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F7" w14:textId="37CEF93A" w:rsidR="00446593" w:rsidRPr="001A6E03" w:rsidRDefault="00446593" w:rsidP="00446593">
      <w:pPr>
        <w:pStyle w:val="Prrafodelista"/>
        <w:ind w:left="0"/>
        <w:jc w:val="both"/>
        <w:rPr>
          <w:color w:val="FF0000"/>
          <w:highlight w:val="yellow"/>
        </w:rPr>
      </w:pPr>
    </w:p>
    <w:tbl>
      <w:tblPr>
        <w:tblW w:w="5594" w:type="pct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307"/>
        <w:gridCol w:w="290"/>
        <w:gridCol w:w="290"/>
        <w:gridCol w:w="438"/>
        <w:gridCol w:w="1092"/>
        <w:gridCol w:w="1385"/>
        <w:gridCol w:w="582"/>
        <w:gridCol w:w="293"/>
        <w:gridCol w:w="290"/>
        <w:gridCol w:w="293"/>
        <w:gridCol w:w="368"/>
        <w:gridCol w:w="1405"/>
        <w:gridCol w:w="414"/>
        <w:gridCol w:w="290"/>
        <w:gridCol w:w="293"/>
        <w:gridCol w:w="293"/>
        <w:gridCol w:w="397"/>
        <w:gridCol w:w="710"/>
        <w:gridCol w:w="933"/>
        <w:gridCol w:w="872"/>
        <w:gridCol w:w="1165"/>
        <w:gridCol w:w="1165"/>
        <w:gridCol w:w="478"/>
      </w:tblGrid>
      <w:tr w:rsidR="00FA07A4" w:rsidRPr="00466FBA" w14:paraId="7EF8ABAB" w14:textId="77777777" w:rsidTr="004F2E4A">
        <w:trPr>
          <w:trHeight w:val="373"/>
        </w:trPr>
        <w:tc>
          <w:tcPr>
            <w:tcW w:w="154" w:type="pct"/>
            <w:vMerge w:val="restart"/>
            <w:shd w:val="clear" w:color="auto" w:fill="3B3838"/>
            <w:noWrap/>
            <w:vAlign w:val="center"/>
            <w:hideMark/>
          </w:tcPr>
          <w:p w14:paraId="26CF1E40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No.</w:t>
            </w:r>
          </w:p>
        </w:tc>
        <w:tc>
          <w:tcPr>
            <w:tcW w:w="106" w:type="pct"/>
            <w:vMerge w:val="restart"/>
            <w:shd w:val="clear" w:color="auto" w:fill="3B3838"/>
            <w:noWrap/>
            <w:textDirection w:val="btLr"/>
            <w:hideMark/>
          </w:tcPr>
          <w:p w14:paraId="72C83FDC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Clase</w:t>
            </w:r>
          </w:p>
        </w:tc>
        <w:tc>
          <w:tcPr>
            <w:tcW w:w="100" w:type="pct"/>
            <w:vMerge w:val="restart"/>
            <w:shd w:val="clear" w:color="auto" w:fill="3B3838"/>
            <w:noWrap/>
            <w:textDirection w:val="btLr"/>
            <w:hideMark/>
          </w:tcPr>
          <w:p w14:paraId="0746C71F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Fuente</w:t>
            </w:r>
          </w:p>
        </w:tc>
        <w:tc>
          <w:tcPr>
            <w:tcW w:w="100" w:type="pct"/>
            <w:vMerge w:val="restart"/>
            <w:shd w:val="clear" w:color="auto" w:fill="3B3838"/>
            <w:noWrap/>
            <w:textDirection w:val="btLr"/>
            <w:hideMark/>
          </w:tcPr>
          <w:p w14:paraId="4151AED4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Etapa</w:t>
            </w:r>
          </w:p>
        </w:tc>
        <w:tc>
          <w:tcPr>
            <w:tcW w:w="151" w:type="pct"/>
            <w:vMerge w:val="restart"/>
            <w:shd w:val="clear" w:color="auto" w:fill="3B3838"/>
            <w:noWrap/>
            <w:textDirection w:val="btLr"/>
            <w:hideMark/>
          </w:tcPr>
          <w:p w14:paraId="75ACC830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Tipo</w:t>
            </w:r>
          </w:p>
        </w:tc>
        <w:tc>
          <w:tcPr>
            <w:tcW w:w="377" w:type="pct"/>
            <w:vMerge w:val="restart"/>
            <w:shd w:val="clear" w:color="auto" w:fill="3B3838"/>
            <w:textDirection w:val="btLr"/>
            <w:vAlign w:val="center"/>
            <w:hideMark/>
          </w:tcPr>
          <w:p w14:paraId="0088DD17" w14:textId="77777777" w:rsidR="00FA07A4" w:rsidRPr="00466FBA" w:rsidRDefault="00FA07A4" w:rsidP="004F2E4A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Descripción</w:t>
            </w:r>
          </w:p>
        </w:tc>
        <w:tc>
          <w:tcPr>
            <w:tcW w:w="478" w:type="pct"/>
            <w:vMerge w:val="restart"/>
            <w:shd w:val="clear" w:color="auto" w:fill="3B3838"/>
            <w:textDirection w:val="btLr"/>
            <w:vAlign w:val="center"/>
            <w:hideMark/>
          </w:tcPr>
          <w:p w14:paraId="1D967461" w14:textId="77777777" w:rsidR="00FA07A4" w:rsidRPr="00466FBA" w:rsidRDefault="00FA07A4" w:rsidP="004F2E4A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Consecuencia de la Ocurrencia del Evento</w:t>
            </w:r>
          </w:p>
        </w:tc>
        <w:tc>
          <w:tcPr>
            <w:tcW w:w="201" w:type="pct"/>
            <w:vMerge w:val="restart"/>
            <w:shd w:val="clear" w:color="auto" w:fill="3B3838"/>
            <w:textDirection w:val="btLr"/>
            <w:vAlign w:val="bottom"/>
            <w:hideMark/>
          </w:tcPr>
          <w:p w14:paraId="2FFB697C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Probabilidad</w:t>
            </w:r>
          </w:p>
        </w:tc>
        <w:tc>
          <w:tcPr>
            <w:tcW w:w="101" w:type="pct"/>
            <w:vMerge w:val="restart"/>
            <w:shd w:val="clear" w:color="auto" w:fill="3B3838"/>
            <w:noWrap/>
            <w:textDirection w:val="btLr"/>
            <w:vAlign w:val="bottom"/>
            <w:hideMark/>
          </w:tcPr>
          <w:p w14:paraId="5B0A7A85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Impacto</w:t>
            </w:r>
          </w:p>
        </w:tc>
        <w:tc>
          <w:tcPr>
            <w:tcW w:w="100" w:type="pct"/>
            <w:vMerge w:val="restart"/>
            <w:shd w:val="clear" w:color="auto" w:fill="3B3838"/>
            <w:textDirection w:val="btLr"/>
            <w:vAlign w:val="bottom"/>
            <w:hideMark/>
          </w:tcPr>
          <w:p w14:paraId="3C0B38EA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Calificación Total</w:t>
            </w:r>
          </w:p>
        </w:tc>
        <w:tc>
          <w:tcPr>
            <w:tcW w:w="101" w:type="pct"/>
            <w:vMerge w:val="restart"/>
            <w:shd w:val="clear" w:color="auto" w:fill="3B3838"/>
            <w:noWrap/>
            <w:textDirection w:val="btLr"/>
            <w:vAlign w:val="bottom"/>
            <w:hideMark/>
          </w:tcPr>
          <w:p w14:paraId="15933D15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Prioridad</w:t>
            </w:r>
          </w:p>
        </w:tc>
        <w:tc>
          <w:tcPr>
            <w:tcW w:w="127" w:type="pct"/>
            <w:vMerge w:val="restart"/>
            <w:shd w:val="clear" w:color="auto" w:fill="BFBFBF"/>
            <w:textDirection w:val="btLr"/>
            <w:vAlign w:val="center"/>
            <w:hideMark/>
          </w:tcPr>
          <w:p w14:paraId="4C9AFA76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¿A quién se le asigna el riesgo?</w:t>
            </w:r>
          </w:p>
        </w:tc>
        <w:tc>
          <w:tcPr>
            <w:tcW w:w="485" w:type="pct"/>
            <w:vMerge w:val="restart"/>
            <w:shd w:val="clear" w:color="auto" w:fill="BFBFBF"/>
            <w:textDirection w:val="btLr"/>
            <w:vAlign w:val="center"/>
            <w:hideMark/>
          </w:tcPr>
          <w:p w14:paraId="708764AB" w14:textId="77777777" w:rsidR="00FA07A4" w:rsidRPr="00466FBA" w:rsidRDefault="00FA07A4" w:rsidP="004F2E4A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Tratamiento controles a ser implementados</w:t>
            </w:r>
          </w:p>
        </w:tc>
        <w:tc>
          <w:tcPr>
            <w:tcW w:w="445" w:type="pct"/>
            <w:gridSpan w:val="4"/>
            <w:shd w:val="clear" w:color="auto" w:fill="BFBFBF"/>
            <w:vAlign w:val="center"/>
          </w:tcPr>
          <w:p w14:paraId="152DF23A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Impacto después del tratamiento</w:t>
            </w:r>
          </w:p>
        </w:tc>
        <w:tc>
          <w:tcPr>
            <w:tcW w:w="137" w:type="pct"/>
            <w:vMerge w:val="restart"/>
            <w:shd w:val="clear" w:color="auto" w:fill="BFBFBF"/>
            <w:textDirection w:val="btLr"/>
            <w:vAlign w:val="center"/>
            <w:hideMark/>
          </w:tcPr>
          <w:p w14:paraId="1EB26986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Afecta la ejecución del contrato</w:t>
            </w:r>
          </w:p>
        </w:tc>
        <w:tc>
          <w:tcPr>
            <w:tcW w:w="245" w:type="pct"/>
            <w:vMerge w:val="restart"/>
            <w:shd w:val="clear" w:color="auto" w:fill="BFBFBF"/>
            <w:textDirection w:val="btLr"/>
            <w:vAlign w:val="center"/>
            <w:hideMark/>
          </w:tcPr>
          <w:p w14:paraId="3D86F3F9" w14:textId="77777777" w:rsidR="00FA07A4" w:rsidRPr="00466FBA" w:rsidRDefault="00FA07A4" w:rsidP="004F2E4A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¿Afecta el equilibrio económico del contrato?</w:t>
            </w:r>
          </w:p>
        </w:tc>
        <w:tc>
          <w:tcPr>
            <w:tcW w:w="322" w:type="pct"/>
            <w:vMerge w:val="restart"/>
            <w:shd w:val="clear" w:color="auto" w:fill="BFBFBF"/>
            <w:textDirection w:val="btLr"/>
            <w:vAlign w:val="center"/>
            <w:hideMark/>
          </w:tcPr>
          <w:p w14:paraId="7D4A7D6E" w14:textId="77777777" w:rsidR="00FA07A4" w:rsidRPr="00466FBA" w:rsidRDefault="00FA07A4" w:rsidP="004F2E4A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Persona responsable por implementar el tratamiento</w:t>
            </w:r>
          </w:p>
        </w:tc>
        <w:tc>
          <w:tcPr>
            <w:tcW w:w="301" w:type="pct"/>
            <w:vMerge w:val="restart"/>
            <w:shd w:val="clear" w:color="auto" w:fill="BFBFBF"/>
            <w:textDirection w:val="btLr"/>
            <w:vAlign w:val="center"/>
            <w:hideMark/>
          </w:tcPr>
          <w:p w14:paraId="2DBAED55" w14:textId="77777777" w:rsidR="00FA07A4" w:rsidRPr="00466FBA" w:rsidRDefault="00FA07A4" w:rsidP="004F2E4A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Fecha estimada en que se inicia el tratamiento</w:t>
            </w:r>
          </w:p>
        </w:tc>
        <w:tc>
          <w:tcPr>
            <w:tcW w:w="402" w:type="pct"/>
            <w:vMerge w:val="restart"/>
            <w:shd w:val="clear" w:color="auto" w:fill="BFBFBF"/>
            <w:textDirection w:val="btLr"/>
            <w:vAlign w:val="center"/>
            <w:hideMark/>
          </w:tcPr>
          <w:p w14:paraId="772F9FD5" w14:textId="77777777" w:rsidR="00FA07A4" w:rsidRPr="00466FBA" w:rsidRDefault="00FA07A4" w:rsidP="004F2E4A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Fecha estimada en que se complementa el tratamiento</w:t>
            </w:r>
          </w:p>
        </w:tc>
        <w:tc>
          <w:tcPr>
            <w:tcW w:w="567" w:type="pct"/>
            <w:gridSpan w:val="2"/>
            <w:shd w:val="clear" w:color="auto" w:fill="BFBFBF"/>
            <w:vAlign w:val="center"/>
            <w:hideMark/>
          </w:tcPr>
          <w:p w14:paraId="791392EE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Monitoreo y Revisión</w:t>
            </w:r>
          </w:p>
        </w:tc>
      </w:tr>
      <w:tr w:rsidR="00FA07A4" w:rsidRPr="00466FBA" w14:paraId="2410233C" w14:textId="77777777" w:rsidTr="004F2E4A">
        <w:trPr>
          <w:trHeight w:val="560"/>
        </w:trPr>
        <w:tc>
          <w:tcPr>
            <w:tcW w:w="154" w:type="pct"/>
            <w:vMerge/>
            <w:shd w:val="clear" w:color="auto" w:fill="3B3838"/>
            <w:noWrap/>
            <w:textDirection w:val="btLr"/>
            <w:vAlign w:val="bottom"/>
          </w:tcPr>
          <w:p w14:paraId="24DEBF07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106" w:type="pct"/>
            <w:vMerge/>
            <w:shd w:val="clear" w:color="auto" w:fill="3B3838"/>
            <w:noWrap/>
            <w:textDirection w:val="btLr"/>
            <w:vAlign w:val="bottom"/>
          </w:tcPr>
          <w:p w14:paraId="1053256B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100" w:type="pct"/>
            <w:vMerge/>
            <w:shd w:val="clear" w:color="auto" w:fill="3B3838"/>
            <w:noWrap/>
            <w:textDirection w:val="btLr"/>
            <w:vAlign w:val="bottom"/>
          </w:tcPr>
          <w:p w14:paraId="60CF4459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100" w:type="pct"/>
            <w:vMerge/>
            <w:shd w:val="clear" w:color="auto" w:fill="3B3838"/>
            <w:noWrap/>
            <w:textDirection w:val="btLr"/>
            <w:vAlign w:val="bottom"/>
          </w:tcPr>
          <w:p w14:paraId="0A7DF94E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151" w:type="pct"/>
            <w:vMerge/>
            <w:shd w:val="clear" w:color="auto" w:fill="3B3838"/>
            <w:noWrap/>
            <w:textDirection w:val="btLr"/>
            <w:vAlign w:val="bottom"/>
          </w:tcPr>
          <w:p w14:paraId="1DD1D930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377" w:type="pct"/>
            <w:vMerge/>
            <w:shd w:val="clear" w:color="auto" w:fill="3B3838"/>
            <w:vAlign w:val="center"/>
          </w:tcPr>
          <w:p w14:paraId="1685D497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478" w:type="pct"/>
            <w:vMerge/>
            <w:shd w:val="clear" w:color="auto" w:fill="3B3838"/>
            <w:vAlign w:val="center"/>
          </w:tcPr>
          <w:p w14:paraId="273969A4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201" w:type="pct"/>
            <w:vMerge/>
            <w:shd w:val="clear" w:color="auto" w:fill="3B3838"/>
            <w:textDirection w:val="btLr"/>
            <w:vAlign w:val="bottom"/>
          </w:tcPr>
          <w:p w14:paraId="609688AD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101" w:type="pct"/>
            <w:vMerge/>
            <w:shd w:val="clear" w:color="auto" w:fill="3B3838"/>
            <w:noWrap/>
            <w:textDirection w:val="btLr"/>
            <w:vAlign w:val="bottom"/>
          </w:tcPr>
          <w:p w14:paraId="0A06355C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100" w:type="pct"/>
            <w:vMerge/>
            <w:shd w:val="clear" w:color="auto" w:fill="3B3838"/>
            <w:textDirection w:val="btLr"/>
            <w:vAlign w:val="bottom"/>
          </w:tcPr>
          <w:p w14:paraId="2B39BC1A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101" w:type="pct"/>
            <w:vMerge/>
            <w:shd w:val="clear" w:color="auto" w:fill="3B3838"/>
            <w:noWrap/>
            <w:textDirection w:val="btLr"/>
            <w:vAlign w:val="bottom"/>
          </w:tcPr>
          <w:p w14:paraId="60F1F554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127" w:type="pct"/>
            <w:vMerge/>
            <w:shd w:val="clear" w:color="auto" w:fill="BFBFBF"/>
            <w:textDirection w:val="btLr"/>
            <w:vAlign w:val="center"/>
          </w:tcPr>
          <w:p w14:paraId="3D5D8716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485" w:type="pct"/>
            <w:vMerge/>
            <w:shd w:val="clear" w:color="auto" w:fill="BFBFBF"/>
            <w:vAlign w:val="center"/>
          </w:tcPr>
          <w:p w14:paraId="48141C3A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143" w:type="pct"/>
            <w:shd w:val="clear" w:color="auto" w:fill="BFBFBF"/>
            <w:textDirection w:val="btLr"/>
            <w:vAlign w:val="center"/>
          </w:tcPr>
          <w:p w14:paraId="468BB09E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Probabilidad</w:t>
            </w:r>
          </w:p>
        </w:tc>
        <w:tc>
          <w:tcPr>
            <w:tcW w:w="100" w:type="pct"/>
            <w:shd w:val="clear" w:color="auto" w:fill="BFBFBF"/>
            <w:noWrap/>
            <w:textDirection w:val="btLr"/>
            <w:vAlign w:val="center"/>
          </w:tcPr>
          <w:p w14:paraId="7803652D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Impacto</w:t>
            </w:r>
          </w:p>
        </w:tc>
        <w:tc>
          <w:tcPr>
            <w:tcW w:w="101" w:type="pct"/>
            <w:shd w:val="clear" w:color="auto" w:fill="BFBFBF"/>
            <w:textDirection w:val="btLr"/>
            <w:vAlign w:val="center"/>
          </w:tcPr>
          <w:p w14:paraId="354D7000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 xml:space="preserve">Calificación </w:t>
            </w:r>
          </w:p>
        </w:tc>
        <w:tc>
          <w:tcPr>
            <w:tcW w:w="101" w:type="pct"/>
            <w:shd w:val="clear" w:color="auto" w:fill="BFBFBF"/>
            <w:noWrap/>
            <w:textDirection w:val="btLr"/>
            <w:vAlign w:val="center"/>
          </w:tcPr>
          <w:p w14:paraId="76CE8531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 xml:space="preserve">Calificación total </w:t>
            </w:r>
          </w:p>
        </w:tc>
        <w:tc>
          <w:tcPr>
            <w:tcW w:w="137" w:type="pct"/>
            <w:vMerge/>
            <w:shd w:val="clear" w:color="auto" w:fill="BFBFBF"/>
            <w:textDirection w:val="btLr"/>
            <w:vAlign w:val="center"/>
          </w:tcPr>
          <w:p w14:paraId="6BD896CB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245" w:type="pct"/>
            <w:vMerge/>
            <w:shd w:val="clear" w:color="auto" w:fill="BFBFBF"/>
            <w:textDirection w:val="btLr"/>
            <w:vAlign w:val="center"/>
          </w:tcPr>
          <w:p w14:paraId="6F1DDC75" w14:textId="77777777" w:rsidR="00FA07A4" w:rsidRPr="00466FBA" w:rsidRDefault="00FA07A4" w:rsidP="004F2E4A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322" w:type="pct"/>
            <w:vMerge/>
            <w:shd w:val="clear" w:color="auto" w:fill="BFBFBF"/>
            <w:textDirection w:val="btLr"/>
            <w:vAlign w:val="center"/>
          </w:tcPr>
          <w:p w14:paraId="679F784D" w14:textId="77777777" w:rsidR="00FA07A4" w:rsidRPr="00466FBA" w:rsidRDefault="00FA07A4" w:rsidP="004F2E4A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301" w:type="pct"/>
            <w:vMerge/>
            <w:shd w:val="clear" w:color="auto" w:fill="BFBFBF"/>
            <w:textDirection w:val="btLr"/>
            <w:vAlign w:val="center"/>
          </w:tcPr>
          <w:p w14:paraId="6BD70F4A" w14:textId="77777777" w:rsidR="00FA07A4" w:rsidRPr="00466FBA" w:rsidRDefault="00FA07A4" w:rsidP="004F2E4A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402" w:type="pct"/>
            <w:vMerge/>
            <w:shd w:val="clear" w:color="auto" w:fill="BFBFBF"/>
            <w:textDirection w:val="btLr"/>
            <w:vAlign w:val="center"/>
          </w:tcPr>
          <w:p w14:paraId="34728A9C" w14:textId="77777777" w:rsidR="00FA07A4" w:rsidRPr="00466FBA" w:rsidRDefault="00FA07A4" w:rsidP="004F2E4A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402" w:type="pct"/>
            <w:shd w:val="clear" w:color="auto" w:fill="BFBFBF"/>
            <w:textDirection w:val="btLr"/>
            <w:vAlign w:val="center"/>
          </w:tcPr>
          <w:p w14:paraId="293C5EE9" w14:textId="77777777" w:rsidR="00FA07A4" w:rsidRPr="00466FBA" w:rsidRDefault="00FA07A4" w:rsidP="004F2E4A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¿Cómo se realiza el monitoreo?</w:t>
            </w:r>
          </w:p>
        </w:tc>
        <w:tc>
          <w:tcPr>
            <w:tcW w:w="165" w:type="pct"/>
            <w:shd w:val="clear" w:color="auto" w:fill="BFBFBF"/>
            <w:textDirection w:val="btLr"/>
            <w:vAlign w:val="center"/>
          </w:tcPr>
          <w:p w14:paraId="0C11DB20" w14:textId="77777777" w:rsidR="00FA07A4" w:rsidRPr="00466FBA" w:rsidRDefault="00FA07A4" w:rsidP="004F2E4A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Periodicidad ¿Cuándo?</w:t>
            </w:r>
          </w:p>
        </w:tc>
      </w:tr>
      <w:tr w:rsidR="00FA07A4" w:rsidRPr="00466FBA" w14:paraId="159043D4" w14:textId="77777777" w:rsidTr="004F2E4A">
        <w:trPr>
          <w:cantSplit/>
          <w:trHeight w:val="1462"/>
        </w:trPr>
        <w:tc>
          <w:tcPr>
            <w:tcW w:w="154" w:type="pct"/>
            <w:noWrap/>
            <w:vAlign w:val="center"/>
            <w:hideMark/>
          </w:tcPr>
          <w:p w14:paraId="1A2468A6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106" w:type="pct"/>
            <w:noWrap/>
            <w:textDirection w:val="btLr"/>
            <w:vAlign w:val="center"/>
          </w:tcPr>
          <w:p w14:paraId="01CF7676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ESPECIFICO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0F002B4B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148985FD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7AE5E5B1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OPERACIONAL</w:t>
            </w:r>
          </w:p>
        </w:tc>
        <w:tc>
          <w:tcPr>
            <w:tcW w:w="377" w:type="pct"/>
            <w:vAlign w:val="center"/>
          </w:tcPr>
          <w:p w14:paraId="60A9ACA3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RIESGOS DERIVADOS AL NO PAGO DEL CANON DE ARRENDAMIENTO</w:t>
            </w:r>
          </w:p>
        </w:tc>
        <w:tc>
          <w:tcPr>
            <w:tcW w:w="478" w:type="pct"/>
            <w:vAlign w:val="center"/>
          </w:tcPr>
          <w:p w14:paraId="6850D46F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EL INCUMPLIMIENTO POR PARTE DEL ARRENDATARIO</w:t>
            </w:r>
          </w:p>
        </w:tc>
        <w:tc>
          <w:tcPr>
            <w:tcW w:w="201" w:type="pct"/>
            <w:noWrap/>
            <w:vAlign w:val="center"/>
          </w:tcPr>
          <w:p w14:paraId="7FF2A3C0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101" w:type="pct"/>
            <w:noWrap/>
            <w:vAlign w:val="center"/>
          </w:tcPr>
          <w:p w14:paraId="1A80FF81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100" w:type="pct"/>
            <w:noWrap/>
            <w:vAlign w:val="center"/>
          </w:tcPr>
          <w:p w14:paraId="61D6A9FD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03443C9C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127" w:type="pct"/>
            <w:textDirection w:val="btLr"/>
            <w:vAlign w:val="center"/>
          </w:tcPr>
          <w:p w14:paraId="6BD5DD26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ENTIDAD</w:t>
            </w:r>
          </w:p>
        </w:tc>
        <w:tc>
          <w:tcPr>
            <w:tcW w:w="485" w:type="pct"/>
            <w:vAlign w:val="center"/>
          </w:tcPr>
          <w:p w14:paraId="0691E8A8" w14:textId="77777777" w:rsidR="00FA07A4" w:rsidRPr="00466FBA" w:rsidRDefault="00FA07A4" w:rsidP="004F2E4A">
            <w:pPr>
              <w:spacing w:after="0" w:line="240" w:lineRule="auto"/>
              <w:jc w:val="both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REDUCIR LA PROBABILIDAD DE LA OCURRENCIA/ESTABLECER CLARAMENTE EN EL ESTUDIO PREVIO LA FORMA DE PAGO</w:t>
            </w:r>
          </w:p>
        </w:tc>
        <w:tc>
          <w:tcPr>
            <w:tcW w:w="143" w:type="pct"/>
            <w:noWrap/>
            <w:vAlign w:val="center"/>
          </w:tcPr>
          <w:p w14:paraId="2697242A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100" w:type="pct"/>
            <w:noWrap/>
            <w:vAlign w:val="center"/>
          </w:tcPr>
          <w:p w14:paraId="0F531C67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101" w:type="pct"/>
            <w:noWrap/>
            <w:vAlign w:val="center"/>
          </w:tcPr>
          <w:p w14:paraId="0275574A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101" w:type="pct"/>
            <w:noWrap/>
            <w:vAlign w:val="center"/>
          </w:tcPr>
          <w:p w14:paraId="6AA26A60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137" w:type="pct"/>
            <w:noWrap/>
            <w:textDirection w:val="btLr"/>
            <w:vAlign w:val="center"/>
          </w:tcPr>
          <w:p w14:paraId="73D7E36E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NO</w:t>
            </w:r>
          </w:p>
        </w:tc>
        <w:tc>
          <w:tcPr>
            <w:tcW w:w="245" w:type="pct"/>
            <w:vAlign w:val="center"/>
          </w:tcPr>
          <w:p w14:paraId="3C3CDBC9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322" w:type="pct"/>
            <w:vAlign w:val="center"/>
          </w:tcPr>
          <w:p w14:paraId="05C88C5C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highlight w:val="yellow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ESTRUCTURADOR ESTUDIOS PREVIOS</w:t>
            </w:r>
          </w:p>
        </w:tc>
        <w:tc>
          <w:tcPr>
            <w:tcW w:w="301" w:type="pct"/>
            <w:vAlign w:val="center"/>
          </w:tcPr>
          <w:p w14:paraId="79BD4CD5" w14:textId="77777777" w:rsidR="00FA07A4" w:rsidRPr="00466FBA" w:rsidRDefault="00FA07A4" w:rsidP="004F2E4A">
            <w:pPr>
              <w:spacing w:after="0" w:line="240" w:lineRule="auto"/>
              <w:jc w:val="both"/>
              <w:rPr>
                <w:rFonts w:ascii="Arial" w:hAnsi="Arial" w:cs="Arial"/>
                <w:sz w:val="10"/>
                <w:szCs w:val="10"/>
                <w:highlight w:val="yellow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DESDE LA ELABORACIÓN DEL ESTUDIO PREVIO</w:t>
            </w:r>
          </w:p>
        </w:tc>
        <w:tc>
          <w:tcPr>
            <w:tcW w:w="402" w:type="pct"/>
            <w:vAlign w:val="center"/>
          </w:tcPr>
          <w:p w14:paraId="6E39760C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highlight w:val="yellow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EN LA APROBACIÓN DEL ESTUDIO PREVIOS</w:t>
            </w:r>
          </w:p>
        </w:tc>
        <w:tc>
          <w:tcPr>
            <w:tcW w:w="402" w:type="pct"/>
            <w:vAlign w:val="center"/>
          </w:tcPr>
          <w:p w14:paraId="2D728F24" w14:textId="77777777" w:rsidR="00FA07A4" w:rsidRPr="00466FBA" w:rsidRDefault="00FA07A4" w:rsidP="004F2E4A">
            <w:pPr>
              <w:spacing w:after="0" w:line="240" w:lineRule="auto"/>
              <w:ind w:right="-196"/>
              <w:rPr>
                <w:rFonts w:ascii="Arial" w:hAnsi="Arial" w:cs="Arial"/>
                <w:sz w:val="10"/>
                <w:szCs w:val="10"/>
                <w:highlight w:val="yellow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EN EL ESTUDIO PREVIOS</w:t>
            </w:r>
          </w:p>
        </w:tc>
        <w:tc>
          <w:tcPr>
            <w:tcW w:w="165" w:type="pct"/>
            <w:textDirection w:val="btLr"/>
            <w:vAlign w:val="center"/>
          </w:tcPr>
          <w:p w14:paraId="1EEA1765" w14:textId="77777777" w:rsidR="00FA07A4" w:rsidRPr="00466FBA" w:rsidRDefault="00FA07A4" w:rsidP="004F2E4A">
            <w:pPr>
              <w:spacing w:after="0" w:line="240" w:lineRule="auto"/>
              <w:ind w:left="113" w:right="-196"/>
              <w:jc w:val="center"/>
              <w:rPr>
                <w:rFonts w:ascii="Arial" w:hAnsi="Arial" w:cs="Arial"/>
                <w:sz w:val="10"/>
                <w:szCs w:val="10"/>
                <w:highlight w:val="yellow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UNA VEZ SE APRUEBE EL ESTUDIO PREVIO</w:t>
            </w:r>
          </w:p>
        </w:tc>
      </w:tr>
      <w:tr w:rsidR="00FA07A4" w:rsidRPr="00466FBA" w14:paraId="0FD2FB10" w14:textId="77777777" w:rsidTr="004F2E4A">
        <w:trPr>
          <w:cantSplit/>
          <w:trHeight w:val="934"/>
        </w:trPr>
        <w:tc>
          <w:tcPr>
            <w:tcW w:w="154" w:type="pct"/>
            <w:noWrap/>
            <w:vAlign w:val="center"/>
            <w:hideMark/>
          </w:tcPr>
          <w:p w14:paraId="5A86D017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106" w:type="pct"/>
            <w:noWrap/>
            <w:textDirection w:val="btLr"/>
            <w:vAlign w:val="center"/>
          </w:tcPr>
          <w:p w14:paraId="00E9E56A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ESPECIFICO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2812CBEE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 xml:space="preserve"> EXTERNO 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74263AAE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EJECUCIÓN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79A62D04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OPERACIONAL</w:t>
            </w:r>
          </w:p>
        </w:tc>
        <w:tc>
          <w:tcPr>
            <w:tcW w:w="377" w:type="pct"/>
            <w:vAlign w:val="center"/>
          </w:tcPr>
          <w:p w14:paraId="7719E82A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QUE EL ARRENDATARIO SE RETIRE, ANTES DEL PLAZO DE EJECUCIÓN DEL CONTRATO.</w:t>
            </w:r>
          </w:p>
        </w:tc>
        <w:tc>
          <w:tcPr>
            <w:tcW w:w="478" w:type="pct"/>
            <w:vAlign w:val="center"/>
          </w:tcPr>
          <w:p w14:paraId="37EC7AE2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TERMINACIÓN ANORMAL DEL PROCESO DE CONTRATACIÓN Y NO CUMPLIMIENTO DEL OBJETO DEL CONTRATO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06331209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7047A641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07C1F44B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36C58B48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127" w:type="pct"/>
            <w:textDirection w:val="btLr"/>
            <w:vAlign w:val="center"/>
          </w:tcPr>
          <w:p w14:paraId="537D1F2C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ENTIDAD</w:t>
            </w:r>
          </w:p>
        </w:tc>
        <w:tc>
          <w:tcPr>
            <w:tcW w:w="485" w:type="pct"/>
            <w:vAlign w:val="center"/>
          </w:tcPr>
          <w:p w14:paraId="0221C8E9" w14:textId="77777777" w:rsidR="00FA07A4" w:rsidRPr="00466FBA" w:rsidRDefault="00FA07A4" w:rsidP="004F2E4A">
            <w:pPr>
              <w:spacing w:after="0" w:line="240" w:lineRule="auto"/>
              <w:jc w:val="both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REDUCIR LA PROBABILIDAD DE OCURRENCIA/ INFORMAR AL ARRENDATARIO DESDE LA ADJUDICACIÓN DEL CONTRATO LAS CONSECUENCIAS DEL NO CUMPLIMIENTO DE LAS OBLIGACIONES DE LAS PARTES</w:t>
            </w:r>
          </w:p>
        </w:tc>
        <w:tc>
          <w:tcPr>
            <w:tcW w:w="143" w:type="pct"/>
            <w:noWrap/>
            <w:textDirection w:val="btLr"/>
            <w:vAlign w:val="center"/>
          </w:tcPr>
          <w:p w14:paraId="652531AA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5EEF283E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17E7A912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2D4DC326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137" w:type="pct"/>
            <w:noWrap/>
            <w:textDirection w:val="btLr"/>
            <w:vAlign w:val="center"/>
          </w:tcPr>
          <w:p w14:paraId="1B4457B5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NO</w:t>
            </w:r>
          </w:p>
        </w:tc>
        <w:tc>
          <w:tcPr>
            <w:tcW w:w="245" w:type="pct"/>
            <w:vAlign w:val="center"/>
          </w:tcPr>
          <w:p w14:paraId="27E5787F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 xml:space="preserve">Si </w:t>
            </w:r>
          </w:p>
        </w:tc>
        <w:tc>
          <w:tcPr>
            <w:tcW w:w="322" w:type="pct"/>
            <w:vAlign w:val="center"/>
          </w:tcPr>
          <w:p w14:paraId="294C6D64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ANALISTA DE CONTRATOS</w:t>
            </w:r>
          </w:p>
        </w:tc>
        <w:tc>
          <w:tcPr>
            <w:tcW w:w="301" w:type="pct"/>
            <w:vAlign w:val="center"/>
          </w:tcPr>
          <w:p w14:paraId="740D5337" w14:textId="77777777" w:rsidR="00FA07A4" w:rsidRPr="00466FBA" w:rsidRDefault="00FA07A4" w:rsidP="004F2E4A">
            <w:pPr>
              <w:spacing w:after="0" w:line="240" w:lineRule="auto"/>
              <w:jc w:val="both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DESDE LA ADJUDICACIÓN HASTA LA LEGALIZACIÓN DEL CONTRATO</w:t>
            </w:r>
          </w:p>
        </w:tc>
        <w:tc>
          <w:tcPr>
            <w:tcW w:w="402" w:type="pct"/>
            <w:vAlign w:val="center"/>
          </w:tcPr>
          <w:p w14:paraId="3E3E6688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FECHA DE TERMINACIÓN DEL CONTRATO</w:t>
            </w:r>
          </w:p>
        </w:tc>
        <w:tc>
          <w:tcPr>
            <w:tcW w:w="402" w:type="pct"/>
            <w:vAlign w:val="center"/>
          </w:tcPr>
          <w:p w14:paraId="7AF04B7D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LA NOTIFICACIÓN Y FIRMA DEL CONTRATO</w:t>
            </w:r>
          </w:p>
        </w:tc>
        <w:tc>
          <w:tcPr>
            <w:tcW w:w="165" w:type="pct"/>
            <w:textDirection w:val="btLr"/>
            <w:vAlign w:val="center"/>
          </w:tcPr>
          <w:p w14:paraId="6F8D03AD" w14:textId="77777777" w:rsidR="00FA07A4" w:rsidRPr="00466FBA" w:rsidRDefault="00FA07A4" w:rsidP="004F2E4A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EN LA ADJUDICACIÓN</w:t>
            </w:r>
          </w:p>
        </w:tc>
      </w:tr>
      <w:tr w:rsidR="00FA07A4" w:rsidRPr="00466FBA" w14:paraId="685B57CD" w14:textId="77777777" w:rsidTr="004F2E4A">
        <w:trPr>
          <w:cantSplit/>
          <w:trHeight w:val="934"/>
        </w:trPr>
        <w:tc>
          <w:tcPr>
            <w:tcW w:w="154" w:type="pct"/>
            <w:noWrap/>
            <w:vAlign w:val="center"/>
            <w:hideMark/>
          </w:tcPr>
          <w:p w14:paraId="2BF647FD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106" w:type="pct"/>
            <w:noWrap/>
            <w:textDirection w:val="btLr"/>
            <w:vAlign w:val="center"/>
          </w:tcPr>
          <w:p w14:paraId="22349113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ESPECIFICO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55AE4969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1A43343D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SELECCIÓN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1F37BBA3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OPERACIONAL</w:t>
            </w:r>
          </w:p>
        </w:tc>
        <w:tc>
          <w:tcPr>
            <w:tcW w:w="377" w:type="pct"/>
            <w:vAlign w:val="center"/>
          </w:tcPr>
          <w:p w14:paraId="38262DE3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RIESGOS DERIVADOS DE LA DEFICIENTE CALIDAD Y MALA PRESTACIÓN DEL SERVICIO</w:t>
            </w:r>
          </w:p>
        </w:tc>
        <w:tc>
          <w:tcPr>
            <w:tcW w:w="478" w:type="pct"/>
            <w:vAlign w:val="center"/>
          </w:tcPr>
          <w:p w14:paraId="2BBB36DB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NO EJECUCIÓN DEL CONTRATO, DE ACUERDO A LO ESTABLECIDO EN LAS ESPECIFICACIONES TÉCNICAS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48343DC9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173313C6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1D8A5EE9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6067CB29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127" w:type="pct"/>
            <w:textDirection w:val="btLr"/>
            <w:vAlign w:val="center"/>
          </w:tcPr>
          <w:p w14:paraId="08E9DEC8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ENTIDAD</w:t>
            </w:r>
          </w:p>
        </w:tc>
        <w:tc>
          <w:tcPr>
            <w:tcW w:w="485" w:type="pct"/>
            <w:vAlign w:val="center"/>
          </w:tcPr>
          <w:p w14:paraId="0F144DF0" w14:textId="77777777" w:rsidR="00FA07A4" w:rsidRPr="00466FBA" w:rsidRDefault="00FA07A4" w:rsidP="004F2E4A">
            <w:pPr>
              <w:spacing w:after="0" w:line="240" w:lineRule="auto"/>
              <w:jc w:val="both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REDUCIR LA PROBABILIDAD DE OCURRENCIA /INFORMES DE SUPERVISIÓN EN DONDE SE REALICE SEGUIMIENTO A LO REQUERIDO EN LAS ESPECIFICACIONES TÉCNICAS MÍNIMAS ESTABLECIDAS EN LA MINUTA</w:t>
            </w:r>
          </w:p>
        </w:tc>
        <w:tc>
          <w:tcPr>
            <w:tcW w:w="143" w:type="pct"/>
            <w:noWrap/>
            <w:textDirection w:val="btLr"/>
            <w:vAlign w:val="center"/>
          </w:tcPr>
          <w:p w14:paraId="18FEBB45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7F62F9B0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1311DAEA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2F07EDCB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137" w:type="pct"/>
            <w:noWrap/>
            <w:textDirection w:val="btLr"/>
            <w:vAlign w:val="center"/>
          </w:tcPr>
          <w:p w14:paraId="5E3A53B8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245" w:type="pct"/>
            <w:vAlign w:val="center"/>
          </w:tcPr>
          <w:p w14:paraId="7EAAA4EA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NO</w:t>
            </w:r>
          </w:p>
        </w:tc>
        <w:tc>
          <w:tcPr>
            <w:tcW w:w="322" w:type="pct"/>
            <w:vAlign w:val="center"/>
          </w:tcPr>
          <w:p w14:paraId="73859480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SUPERVISOR DEL CONTRATO</w:t>
            </w:r>
          </w:p>
        </w:tc>
        <w:tc>
          <w:tcPr>
            <w:tcW w:w="301" w:type="pct"/>
            <w:vAlign w:val="center"/>
          </w:tcPr>
          <w:p w14:paraId="669ED720" w14:textId="77777777" w:rsidR="00FA07A4" w:rsidRPr="00466FBA" w:rsidRDefault="00FA07A4" w:rsidP="004F2E4A">
            <w:pPr>
              <w:spacing w:after="0" w:line="240" w:lineRule="auto"/>
              <w:jc w:val="both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ADJUDICACIÓN DEL CONTRATO</w:t>
            </w:r>
          </w:p>
        </w:tc>
        <w:tc>
          <w:tcPr>
            <w:tcW w:w="402" w:type="pct"/>
            <w:vAlign w:val="center"/>
          </w:tcPr>
          <w:p w14:paraId="76AFE4BA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TERMINACIÓN DEL CONTRATO</w:t>
            </w:r>
          </w:p>
        </w:tc>
        <w:tc>
          <w:tcPr>
            <w:tcW w:w="402" w:type="pct"/>
            <w:vAlign w:val="center"/>
          </w:tcPr>
          <w:p w14:paraId="54E6A84F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INFORMES DE SUPERVISIÓN</w:t>
            </w:r>
          </w:p>
        </w:tc>
        <w:tc>
          <w:tcPr>
            <w:tcW w:w="165" w:type="pct"/>
            <w:textDirection w:val="btLr"/>
            <w:vAlign w:val="center"/>
          </w:tcPr>
          <w:p w14:paraId="2FD3B88A" w14:textId="77777777" w:rsidR="00FA07A4" w:rsidRPr="00466FBA" w:rsidRDefault="00FA07A4" w:rsidP="004F2E4A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DE ACUERDO A LA NOTIFICACIÓN DE SUPERVISIÓN</w:t>
            </w:r>
          </w:p>
        </w:tc>
      </w:tr>
      <w:tr w:rsidR="00FA07A4" w:rsidRPr="00466FBA" w14:paraId="5783A071" w14:textId="77777777" w:rsidTr="004F2E4A">
        <w:trPr>
          <w:cantSplit/>
          <w:trHeight w:val="1134"/>
        </w:trPr>
        <w:tc>
          <w:tcPr>
            <w:tcW w:w="154" w:type="pct"/>
            <w:noWrap/>
            <w:vAlign w:val="center"/>
          </w:tcPr>
          <w:p w14:paraId="1344533A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106" w:type="pct"/>
            <w:noWrap/>
            <w:textDirection w:val="btLr"/>
            <w:vAlign w:val="center"/>
          </w:tcPr>
          <w:p w14:paraId="3F39A64C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21AD7D5D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17AF24C4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35222DB9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OPERACIONAL</w:t>
            </w:r>
          </w:p>
        </w:tc>
        <w:tc>
          <w:tcPr>
            <w:tcW w:w="377" w:type="pct"/>
            <w:vAlign w:val="center"/>
          </w:tcPr>
          <w:p w14:paraId="7B40E6B9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RIESGO DE OPERACIÓN PARA LA EJECUCIÓN DEL CONTRATO</w:t>
            </w:r>
          </w:p>
        </w:tc>
        <w:tc>
          <w:tcPr>
            <w:tcW w:w="478" w:type="pct"/>
            <w:vAlign w:val="center"/>
          </w:tcPr>
          <w:p w14:paraId="03E04338" w14:textId="77777777" w:rsidR="00FA07A4" w:rsidRPr="00466FBA" w:rsidRDefault="00FA07A4" w:rsidP="004F2E4A">
            <w:pPr>
              <w:spacing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EL NO CUMPLIMIENTO DE LOS</w:t>
            </w:r>
          </w:p>
          <w:p w14:paraId="4D7F6022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PARÁMETROS DEL DESEMPEÑO DEL SERVICIO A PRESTAR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2A97D94F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1E788730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10E70DF6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0B0F61D3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127" w:type="pct"/>
            <w:textDirection w:val="btLr"/>
            <w:vAlign w:val="center"/>
          </w:tcPr>
          <w:p w14:paraId="68288BC1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ARRENDATARIO</w:t>
            </w:r>
          </w:p>
        </w:tc>
        <w:tc>
          <w:tcPr>
            <w:tcW w:w="485" w:type="pct"/>
            <w:vAlign w:val="center"/>
          </w:tcPr>
          <w:p w14:paraId="76865C7A" w14:textId="77777777" w:rsidR="00FA07A4" w:rsidRPr="00466FBA" w:rsidRDefault="00FA07A4" w:rsidP="004F2E4A">
            <w:pPr>
              <w:spacing w:after="0" w:line="240" w:lineRule="auto"/>
              <w:jc w:val="both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GARANTÍA ÚNICA DEL SERVICIO</w:t>
            </w:r>
          </w:p>
        </w:tc>
        <w:tc>
          <w:tcPr>
            <w:tcW w:w="143" w:type="pct"/>
            <w:noWrap/>
            <w:textDirection w:val="btLr"/>
            <w:vAlign w:val="center"/>
          </w:tcPr>
          <w:p w14:paraId="1B96ADB5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7E92B61E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5D619408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0378EFEB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137" w:type="pct"/>
            <w:noWrap/>
            <w:textDirection w:val="btLr"/>
            <w:vAlign w:val="center"/>
          </w:tcPr>
          <w:p w14:paraId="5198CB42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245" w:type="pct"/>
            <w:vAlign w:val="center"/>
          </w:tcPr>
          <w:p w14:paraId="6DBA885A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NO</w:t>
            </w:r>
          </w:p>
        </w:tc>
        <w:tc>
          <w:tcPr>
            <w:tcW w:w="322" w:type="pct"/>
            <w:vAlign w:val="center"/>
          </w:tcPr>
          <w:p w14:paraId="280DDBAF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ENTIDAD</w:t>
            </w:r>
          </w:p>
        </w:tc>
        <w:tc>
          <w:tcPr>
            <w:tcW w:w="301" w:type="pct"/>
            <w:vAlign w:val="center"/>
          </w:tcPr>
          <w:p w14:paraId="36B18D22" w14:textId="77777777" w:rsidR="00FA07A4" w:rsidRPr="00466FBA" w:rsidRDefault="00FA07A4" w:rsidP="004F2E4A">
            <w:pPr>
              <w:spacing w:after="0" w:line="240" w:lineRule="auto"/>
              <w:jc w:val="both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FIRMA DEL CONTRATO</w:t>
            </w:r>
          </w:p>
        </w:tc>
        <w:tc>
          <w:tcPr>
            <w:tcW w:w="402" w:type="pct"/>
            <w:vAlign w:val="center"/>
          </w:tcPr>
          <w:p w14:paraId="548032E8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TERMINACIÓN DEL CONTRATO</w:t>
            </w:r>
          </w:p>
        </w:tc>
        <w:tc>
          <w:tcPr>
            <w:tcW w:w="402" w:type="pct"/>
            <w:vAlign w:val="center"/>
          </w:tcPr>
          <w:p w14:paraId="552DDB27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INFORMES DE SUPERVISIÓN</w:t>
            </w:r>
          </w:p>
        </w:tc>
        <w:tc>
          <w:tcPr>
            <w:tcW w:w="165" w:type="pct"/>
            <w:textDirection w:val="btLr"/>
            <w:vAlign w:val="center"/>
          </w:tcPr>
          <w:p w14:paraId="5B3D3E15" w14:textId="77777777" w:rsidR="00FA07A4" w:rsidRPr="00466FBA" w:rsidRDefault="00FA07A4" w:rsidP="004F2E4A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  <w:lang w:eastAsia="es-CO"/>
              </w:rPr>
              <w:t>MENSUAL</w:t>
            </w:r>
          </w:p>
        </w:tc>
      </w:tr>
      <w:tr w:rsidR="00FA07A4" w:rsidRPr="00466FBA" w14:paraId="1EC262BF" w14:textId="77777777" w:rsidTr="004F2E4A">
        <w:trPr>
          <w:cantSplit/>
          <w:trHeight w:val="1134"/>
        </w:trPr>
        <w:tc>
          <w:tcPr>
            <w:tcW w:w="154" w:type="pct"/>
            <w:noWrap/>
            <w:vAlign w:val="center"/>
          </w:tcPr>
          <w:p w14:paraId="6FAEEFB5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b/>
                <w:bCs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106" w:type="pct"/>
            <w:noWrap/>
            <w:textDirection w:val="btLr"/>
            <w:vAlign w:val="center"/>
          </w:tcPr>
          <w:p w14:paraId="252ED8BC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ESPECIFICO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113D6005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 xml:space="preserve"> EXTERNO </w:t>
            </w:r>
          </w:p>
        </w:tc>
        <w:tc>
          <w:tcPr>
            <w:tcW w:w="100" w:type="pct"/>
            <w:noWrap/>
            <w:textDirection w:val="btLr"/>
            <w:vAlign w:val="center"/>
          </w:tcPr>
          <w:p w14:paraId="7A994A5F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EJECUCIÓN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65C7254E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OPERACIONAL</w:t>
            </w:r>
          </w:p>
        </w:tc>
        <w:tc>
          <w:tcPr>
            <w:tcW w:w="377" w:type="pct"/>
            <w:vAlign w:val="center"/>
          </w:tcPr>
          <w:p w14:paraId="23EF18D9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QUE EL CONTRATISTA NO CUMPLA CON LAS ESPECIFICACIONES MÍNIMAS DESCRITAS EN EL ANEXO ESPECIFICACIONES TÉCNICAS MÍNIMAS</w:t>
            </w:r>
          </w:p>
        </w:tc>
        <w:tc>
          <w:tcPr>
            <w:tcW w:w="478" w:type="pct"/>
            <w:vAlign w:val="center"/>
          </w:tcPr>
          <w:p w14:paraId="26990BCF" w14:textId="77777777" w:rsidR="00FA07A4" w:rsidRPr="00466FBA" w:rsidRDefault="00FA07A4" w:rsidP="004F2E4A">
            <w:pPr>
              <w:spacing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 xml:space="preserve">NO EJECUCIÓN DEL CONTRATO DE ACUERDO A LO ESTABLECIDO EN LAS ESPECIFICACIONES TÉCNICAS </w:t>
            </w:r>
          </w:p>
        </w:tc>
        <w:tc>
          <w:tcPr>
            <w:tcW w:w="201" w:type="pct"/>
            <w:noWrap/>
            <w:vAlign w:val="center"/>
          </w:tcPr>
          <w:p w14:paraId="5866C8E8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101" w:type="pct"/>
            <w:noWrap/>
            <w:vAlign w:val="center"/>
          </w:tcPr>
          <w:p w14:paraId="7A365BC5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3</w:t>
            </w:r>
          </w:p>
        </w:tc>
        <w:tc>
          <w:tcPr>
            <w:tcW w:w="100" w:type="pct"/>
            <w:noWrap/>
            <w:vAlign w:val="center"/>
          </w:tcPr>
          <w:p w14:paraId="126B9F90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5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45D508B1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MEDIO</w:t>
            </w:r>
          </w:p>
        </w:tc>
        <w:tc>
          <w:tcPr>
            <w:tcW w:w="127" w:type="pct"/>
            <w:textDirection w:val="btLr"/>
            <w:vAlign w:val="center"/>
          </w:tcPr>
          <w:p w14:paraId="18BB3CAE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ENTIDAD</w:t>
            </w:r>
          </w:p>
        </w:tc>
        <w:tc>
          <w:tcPr>
            <w:tcW w:w="485" w:type="pct"/>
            <w:vAlign w:val="center"/>
          </w:tcPr>
          <w:p w14:paraId="62139289" w14:textId="77777777" w:rsidR="00FA07A4" w:rsidRPr="00466FBA" w:rsidRDefault="00FA07A4" w:rsidP="004F2E4A">
            <w:pPr>
              <w:spacing w:after="0" w:line="240" w:lineRule="auto"/>
              <w:jc w:val="both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REDUCIR LA PROBABILIDAD DE OCURRENCIA/ EN LA ADJUDICACIÓN DEL CONTRATO. INFORMAR SOBRE LAS OBLIGACIONES DE LAS PARTES</w:t>
            </w:r>
          </w:p>
        </w:tc>
        <w:tc>
          <w:tcPr>
            <w:tcW w:w="143" w:type="pct"/>
            <w:noWrap/>
            <w:vAlign w:val="center"/>
          </w:tcPr>
          <w:p w14:paraId="23E97BDF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1</w:t>
            </w:r>
          </w:p>
        </w:tc>
        <w:tc>
          <w:tcPr>
            <w:tcW w:w="100" w:type="pct"/>
            <w:noWrap/>
            <w:vAlign w:val="center"/>
          </w:tcPr>
          <w:p w14:paraId="4F41D548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101" w:type="pct"/>
            <w:noWrap/>
            <w:vAlign w:val="center"/>
          </w:tcPr>
          <w:p w14:paraId="2B9FF8A2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3</w:t>
            </w:r>
          </w:p>
        </w:tc>
        <w:tc>
          <w:tcPr>
            <w:tcW w:w="101" w:type="pct"/>
            <w:noWrap/>
            <w:vAlign w:val="center"/>
          </w:tcPr>
          <w:p w14:paraId="331231A6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3</w:t>
            </w:r>
          </w:p>
        </w:tc>
        <w:tc>
          <w:tcPr>
            <w:tcW w:w="137" w:type="pct"/>
            <w:noWrap/>
            <w:textDirection w:val="btLr"/>
            <w:vAlign w:val="center"/>
          </w:tcPr>
          <w:p w14:paraId="5C077C21" w14:textId="77777777" w:rsidR="00FA07A4" w:rsidRPr="00466FBA" w:rsidRDefault="00FA07A4" w:rsidP="004F2E4A">
            <w:pPr>
              <w:spacing w:after="0" w:line="240" w:lineRule="auto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SI</w:t>
            </w:r>
          </w:p>
        </w:tc>
        <w:tc>
          <w:tcPr>
            <w:tcW w:w="245" w:type="pct"/>
            <w:vAlign w:val="center"/>
          </w:tcPr>
          <w:p w14:paraId="2631DB20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SUPERVISOR DEL CONTRATO</w:t>
            </w:r>
          </w:p>
        </w:tc>
        <w:tc>
          <w:tcPr>
            <w:tcW w:w="322" w:type="pct"/>
            <w:vAlign w:val="center"/>
          </w:tcPr>
          <w:p w14:paraId="61B02BFF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ADJUDICACIÓN DEL CONTRATO</w:t>
            </w:r>
          </w:p>
        </w:tc>
        <w:tc>
          <w:tcPr>
            <w:tcW w:w="301" w:type="pct"/>
            <w:vAlign w:val="center"/>
          </w:tcPr>
          <w:p w14:paraId="3E94B984" w14:textId="77777777" w:rsidR="00FA07A4" w:rsidRPr="00466FBA" w:rsidRDefault="00FA07A4" w:rsidP="004F2E4A">
            <w:pPr>
              <w:spacing w:after="0" w:line="240" w:lineRule="auto"/>
              <w:jc w:val="both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TERMINACIÓN DEL CONTRATO</w:t>
            </w:r>
          </w:p>
        </w:tc>
        <w:tc>
          <w:tcPr>
            <w:tcW w:w="402" w:type="pct"/>
            <w:vAlign w:val="center"/>
          </w:tcPr>
          <w:p w14:paraId="6A9DDBA9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INFORMES DE SUPERVISIÓN</w:t>
            </w:r>
          </w:p>
        </w:tc>
        <w:tc>
          <w:tcPr>
            <w:tcW w:w="402" w:type="pct"/>
            <w:vAlign w:val="center"/>
          </w:tcPr>
          <w:p w14:paraId="4500D303" w14:textId="77777777" w:rsidR="00FA07A4" w:rsidRPr="00466FBA" w:rsidRDefault="00FA07A4" w:rsidP="004F2E4A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466FBA">
              <w:rPr>
                <w:rFonts w:ascii="Arial" w:hAnsi="Arial" w:cs="Arial"/>
                <w:sz w:val="10"/>
                <w:szCs w:val="10"/>
              </w:rPr>
              <w:t>DE ACUERDO AL A NOTIFICACIÓN DEL SUPERVISOR</w:t>
            </w:r>
          </w:p>
        </w:tc>
        <w:tc>
          <w:tcPr>
            <w:tcW w:w="165" w:type="pct"/>
            <w:textDirection w:val="btLr"/>
            <w:vAlign w:val="center"/>
          </w:tcPr>
          <w:p w14:paraId="4BABF427" w14:textId="77777777" w:rsidR="00FA07A4" w:rsidRPr="00466FBA" w:rsidRDefault="00FA07A4" w:rsidP="004F2E4A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0"/>
                <w:szCs w:val="10"/>
                <w:lang w:eastAsia="es-CO"/>
              </w:rPr>
            </w:pPr>
            <w:r w:rsidRPr="00DE20D4">
              <w:rPr>
                <w:rFonts w:ascii="Arial" w:eastAsia="Times New Roman" w:hAnsi="Arial" w:cs="Arial"/>
                <w:sz w:val="10"/>
                <w:szCs w:val="10"/>
                <w:lang w:eastAsia="es-ES"/>
              </w:rPr>
              <w:t>MENSUAL</w:t>
            </w:r>
          </w:p>
        </w:tc>
      </w:tr>
    </w:tbl>
    <w:p w14:paraId="0E82D469" w14:textId="4EC60967" w:rsidR="007602BE" w:rsidRPr="007602BE" w:rsidRDefault="007602BE" w:rsidP="00BA3AE2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sz w:val="20"/>
          <w:szCs w:val="20"/>
        </w:rPr>
      </w:pPr>
    </w:p>
    <w:sectPr w:rsidR="007602BE" w:rsidRPr="007602BE" w:rsidSect="00BA3AE2">
      <w:headerReference w:type="default" r:id="rId8"/>
      <w:pgSz w:w="15840" w:h="12240" w:orient="landscape" w:code="1"/>
      <w:pgMar w:top="1418" w:right="1440" w:bottom="1418" w:left="1440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A5538" w14:textId="77777777" w:rsidR="00222AC9" w:rsidRDefault="00222AC9" w:rsidP="00F437E0">
      <w:pPr>
        <w:spacing w:after="0" w:line="240" w:lineRule="auto"/>
      </w:pPr>
      <w:r>
        <w:separator/>
      </w:r>
    </w:p>
  </w:endnote>
  <w:endnote w:type="continuationSeparator" w:id="0">
    <w:p w14:paraId="0A4A101E" w14:textId="77777777" w:rsidR="00222AC9" w:rsidRDefault="00222AC9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69AFD" w14:textId="77777777" w:rsidR="00222AC9" w:rsidRDefault="00222AC9" w:rsidP="00F437E0">
      <w:pPr>
        <w:spacing w:after="0" w:line="240" w:lineRule="auto"/>
      </w:pPr>
      <w:r>
        <w:separator/>
      </w:r>
    </w:p>
  </w:footnote>
  <w:footnote w:type="continuationSeparator" w:id="0">
    <w:p w14:paraId="3B82CD72" w14:textId="77777777" w:rsidR="00222AC9" w:rsidRDefault="00222AC9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038" w:type="dxa"/>
      <w:tblInd w:w="171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912"/>
      <w:gridCol w:w="2126"/>
    </w:tblGrid>
    <w:tr w:rsidR="00090660" w:rsidRPr="00293DF3" w14:paraId="1191D2EA" w14:textId="77777777" w:rsidTr="00D42814">
      <w:trPr>
        <w:cantSplit/>
        <w:trHeight w:val="416"/>
      </w:trPr>
      <w:tc>
        <w:tcPr>
          <w:tcW w:w="8912" w:type="dxa"/>
          <w:vAlign w:val="center"/>
        </w:tcPr>
        <w:p w14:paraId="68473836" w14:textId="56BF51B1" w:rsidR="00090660" w:rsidRDefault="00090660" w:rsidP="006825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126" w:type="dxa"/>
          <w:vMerge w:val="restart"/>
          <w:vAlign w:val="center"/>
        </w:tcPr>
        <w:p w14:paraId="0F446E8D" w14:textId="07AF5635" w:rsidR="00090660" w:rsidRPr="00293DF3" w:rsidRDefault="00090660" w:rsidP="006825B9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6C8AED98" wp14:editId="28C9BEDB">
                <wp:extent cx="428625" cy="416719"/>
                <wp:effectExtent l="0" t="0" r="0" b="2540"/>
                <wp:docPr id="11" name="Imagen 1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F51D629" w14:textId="77777777" w:rsidR="00090660" w:rsidRPr="00E23CA0" w:rsidRDefault="00090660" w:rsidP="00E23CA0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7EB6CAD0" w14:textId="77777777" w:rsidTr="00D42814">
      <w:trPr>
        <w:cantSplit/>
        <w:trHeight w:val="416"/>
      </w:trPr>
      <w:tc>
        <w:tcPr>
          <w:tcW w:w="8912" w:type="dxa"/>
          <w:vAlign w:val="center"/>
        </w:tcPr>
        <w:p w14:paraId="7A116452" w14:textId="1C3EE1E8" w:rsidR="00090660" w:rsidRPr="00A37E8A" w:rsidRDefault="00753E9F" w:rsidP="006825B9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391859">
            <w:rPr>
              <w:rFonts w:ascii="Arial" w:hAnsi="Arial" w:cs="Arial"/>
              <w:b/>
              <w:sz w:val="18"/>
              <w:szCs w:val="18"/>
            </w:rPr>
            <w:t>ANÁLISIS DEL RIESGO Y LA FORMA DE MITIGARLO</w:t>
          </w:r>
        </w:p>
      </w:tc>
      <w:tc>
        <w:tcPr>
          <w:tcW w:w="2126" w:type="dxa"/>
          <w:vMerge/>
          <w:vAlign w:val="center"/>
        </w:tcPr>
        <w:p w14:paraId="08429E12" w14:textId="77777777" w:rsidR="00090660" w:rsidRPr="00293DF3" w:rsidRDefault="00090660" w:rsidP="006825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956369D" w14:textId="77777777" w:rsidR="00090660" w:rsidRDefault="000906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.4pt;height:10.4pt" o:bullet="t">
        <v:imagedata r:id="rId1" o:title="mso865A"/>
      </v:shape>
    </w:pict>
  </w:numPicBullet>
  <w:abstractNum w:abstractNumId="0" w15:restartNumberingAfterBreak="0">
    <w:nsid w:val="00666C49"/>
    <w:multiLevelType w:val="hybridMultilevel"/>
    <w:tmpl w:val="DDF8F46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72EBC"/>
    <w:multiLevelType w:val="hybridMultilevel"/>
    <w:tmpl w:val="849CC040"/>
    <w:lvl w:ilvl="0" w:tplc="6E1A7C64">
      <w:start w:val="1"/>
      <w:numFmt w:val="decimal"/>
      <w:lvlText w:val="%1."/>
      <w:lvlJc w:val="left"/>
      <w:pPr>
        <w:ind w:left="374" w:hanging="360"/>
      </w:pPr>
      <w:rPr>
        <w:rFonts w:ascii="Arial" w:eastAsia="MS Mincho" w:hAnsi="Arial" w:cs="Arial" w:hint="default"/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094" w:hanging="360"/>
      </w:pPr>
    </w:lvl>
    <w:lvl w:ilvl="2" w:tplc="240A001B">
      <w:start w:val="1"/>
      <w:numFmt w:val="lowerRoman"/>
      <w:lvlText w:val="%3."/>
      <w:lvlJc w:val="right"/>
      <w:pPr>
        <w:ind w:left="1814" w:hanging="180"/>
      </w:pPr>
    </w:lvl>
    <w:lvl w:ilvl="3" w:tplc="240A000F">
      <w:start w:val="1"/>
      <w:numFmt w:val="decimal"/>
      <w:lvlText w:val="%4."/>
      <w:lvlJc w:val="left"/>
      <w:pPr>
        <w:ind w:left="2534" w:hanging="360"/>
      </w:pPr>
    </w:lvl>
    <w:lvl w:ilvl="4" w:tplc="240A0019">
      <w:start w:val="1"/>
      <w:numFmt w:val="lowerLetter"/>
      <w:lvlText w:val="%5."/>
      <w:lvlJc w:val="left"/>
      <w:pPr>
        <w:ind w:left="3254" w:hanging="360"/>
      </w:pPr>
    </w:lvl>
    <w:lvl w:ilvl="5" w:tplc="240A001B">
      <w:start w:val="1"/>
      <w:numFmt w:val="lowerRoman"/>
      <w:lvlText w:val="%6."/>
      <w:lvlJc w:val="right"/>
      <w:pPr>
        <w:ind w:left="3974" w:hanging="180"/>
      </w:pPr>
    </w:lvl>
    <w:lvl w:ilvl="6" w:tplc="240A000F">
      <w:start w:val="1"/>
      <w:numFmt w:val="decimal"/>
      <w:lvlText w:val="%7."/>
      <w:lvlJc w:val="left"/>
      <w:pPr>
        <w:ind w:left="4694" w:hanging="360"/>
      </w:pPr>
    </w:lvl>
    <w:lvl w:ilvl="7" w:tplc="240A0019">
      <w:start w:val="1"/>
      <w:numFmt w:val="lowerLetter"/>
      <w:lvlText w:val="%8."/>
      <w:lvlJc w:val="left"/>
      <w:pPr>
        <w:ind w:left="5414" w:hanging="360"/>
      </w:pPr>
    </w:lvl>
    <w:lvl w:ilvl="8" w:tplc="240A001B">
      <w:start w:val="1"/>
      <w:numFmt w:val="lowerRoman"/>
      <w:lvlText w:val="%9."/>
      <w:lvlJc w:val="right"/>
      <w:pPr>
        <w:ind w:left="6134" w:hanging="180"/>
      </w:pPr>
    </w:lvl>
  </w:abstractNum>
  <w:abstractNum w:abstractNumId="2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4613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5333" w:hanging="360"/>
      </w:pPr>
    </w:lvl>
    <w:lvl w:ilvl="2" w:tplc="240A001B" w:tentative="1">
      <w:start w:val="1"/>
      <w:numFmt w:val="lowerRoman"/>
      <w:lvlText w:val="%3."/>
      <w:lvlJc w:val="right"/>
      <w:pPr>
        <w:ind w:left="6053" w:hanging="180"/>
      </w:pPr>
    </w:lvl>
    <w:lvl w:ilvl="3" w:tplc="240A000F" w:tentative="1">
      <w:start w:val="1"/>
      <w:numFmt w:val="decimal"/>
      <w:lvlText w:val="%4."/>
      <w:lvlJc w:val="left"/>
      <w:pPr>
        <w:ind w:left="6773" w:hanging="360"/>
      </w:pPr>
    </w:lvl>
    <w:lvl w:ilvl="4" w:tplc="240A0019" w:tentative="1">
      <w:start w:val="1"/>
      <w:numFmt w:val="lowerLetter"/>
      <w:lvlText w:val="%5."/>
      <w:lvlJc w:val="left"/>
      <w:pPr>
        <w:ind w:left="7493" w:hanging="360"/>
      </w:pPr>
    </w:lvl>
    <w:lvl w:ilvl="5" w:tplc="240A001B" w:tentative="1">
      <w:start w:val="1"/>
      <w:numFmt w:val="lowerRoman"/>
      <w:lvlText w:val="%6."/>
      <w:lvlJc w:val="right"/>
      <w:pPr>
        <w:ind w:left="8213" w:hanging="180"/>
      </w:pPr>
    </w:lvl>
    <w:lvl w:ilvl="6" w:tplc="240A000F" w:tentative="1">
      <w:start w:val="1"/>
      <w:numFmt w:val="decimal"/>
      <w:lvlText w:val="%7."/>
      <w:lvlJc w:val="left"/>
      <w:pPr>
        <w:ind w:left="8933" w:hanging="360"/>
      </w:pPr>
    </w:lvl>
    <w:lvl w:ilvl="7" w:tplc="240A0019" w:tentative="1">
      <w:start w:val="1"/>
      <w:numFmt w:val="lowerLetter"/>
      <w:lvlText w:val="%8."/>
      <w:lvlJc w:val="left"/>
      <w:pPr>
        <w:ind w:left="9653" w:hanging="360"/>
      </w:pPr>
    </w:lvl>
    <w:lvl w:ilvl="8" w:tplc="240A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5" w15:restartNumberingAfterBreak="0">
    <w:nsid w:val="11116695"/>
    <w:multiLevelType w:val="hybridMultilevel"/>
    <w:tmpl w:val="C2A84ACE"/>
    <w:lvl w:ilvl="0" w:tplc="0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6127654"/>
    <w:multiLevelType w:val="hybridMultilevel"/>
    <w:tmpl w:val="C2A84ACE"/>
    <w:lvl w:ilvl="0" w:tplc="FFFFFFFF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0E0C50"/>
    <w:multiLevelType w:val="hybridMultilevel"/>
    <w:tmpl w:val="160C31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7A0812"/>
    <w:multiLevelType w:val="hybridMultilevel"/>
    <w:tmpl w:val="ADF29F5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C10A6E"/>
    <w:multiLevelType w:val="hybridMultilevel"/>
    <w:tmpl w:val="B85AC62C"/>
    <w:lvl w:ilvl="0" w:tplc="240A0019">
      <w:start w:val="1"/>
      <w:numFmt w:val="lowerLetter"/>
      <w:lvlText w:val="%1."/>
      <w:lvlJc w:val="left"/>
      <w:pPr>
        <w:ind w:left="912" w:hanging="360"/>
      </w:pPr>
    </w:lvl>
    <w:lvl w:ilvl="1" w:tplc="240A0019" w:tentative="1">
      <w:start w:val="1"/>
      <w:numFmt w:val="lowerLetter"/>
      <w:lvlText w:val="%2."/>
      <w:lvlJc w:val="left"/>
      <w:pPr>
        <w:ind w:left="1632" w:hanging="360"/>
      </w:pPr>
    </w:lvl>
    <w:lvl w:ilvl="2" w:tplc="240A001B" w:tentative="1">
      <w:start w:val="1"/>
      <w:numFmt w:val="lowerRoman"/>
      <w:lvlText w:val="%3."/>
      <w:lvlJc w:val="right"/>
      <w:pPr>
        <w:ind w:left="2352" w:hanging="180"/>
      </w:pPr>
    </w:lvl>
    <w:lvl w:ilvl="3" w:tplc="240A000F" w:tentative="1">
      <w:start w:val="1"/>
      <w:numFmt w:val="decimal"/>
      <w:lvlText w:val="%4."/>
      <w:lvlJc w:val="left"/>
      <w:pPr>
        <w:ind w:left="3072" w:hanging="360"/>
      </w:pPr>
    </w:lvl>
    <w:lvl w:ilvl="4" w:tplc="240A0019" w:tentative="1">
      <w:start w:val="1"/>
      <w:numFmt w:val="lowerLetter"/>
      <w:lvlText w:val="%5."/>
      <w:lvlJc w:val="left"/>
      <w:pPr>
        <w:ind w:left="3792" w:hanging="360"/>
      </w:pPr>
    </w:lvl>
    <w:lvl w:ilvl="5" w:tplc="240A001B" w:tentative="1">
      <w:start w:val="1"/>
      <w:numFmt w:val="lowerRoman"/>
      <w:lvlText w:val="%6."/>
      <w:lvlJc w:val="right"/>
      <w:pPr>
        <w:ind w:left="4512" w:hanging="180"/>
      </w:pPr>
    </w:lvl>
    <w:lvl w:ilvl="6" w:tplc="240A000F" w:tentative="1">
      <w:start w:val="1"/>
      <w:numFmt w:val="decimal"/>
      <w:lvlText w:val="%7."/>
      <w:lvlJc w:val="left"/>
      <w:pPr>
        <w:ind w:left="5232" w:hanging="360"/>
      </w:pPr>
    </w:lvl>
    <w:lvl w:ilvl="7" w:tplc="240A0019" w:tentative="1">
      <w:start w:val="1"/>
      <w:numFmt w:val="lowerLetter"/>
      <w:lvlText w:val="%8."/>
      <w:lvlJc w:val="left"/>
      <w:pPr>
        <w:ind w:left="5952" w:hanging="360"/>
      </w:pPr>
    </w:lvl>
    <w:lvl w:ilvl="8" w:tplc="240A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6" w15:restartNumberingAfterBreak="0">
    <w:nsid w:val="3D5C34CE"/>
    <w:multiLevelType w:val="hybridMultilevel"/>
    <w:tmpl w:val="07CEBB38"/>
    <w:lvl w:ilvl="0" w:tplc="240A000D">
      <w:start w:val="1"/>
      <w:numFmt w:val="bullet"/>
      <w:lvlText w:val=""/>
      <w:lvlJc w:val="left"/>
      <w:pPr>
        <w:ind w:left="91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17" w15:restartNumberingAfterBreak="0">
    <w:nsid w:val="44374099"/>
    <w:multiLevelType w:val="hybridMultilevel"/>
    <w:tmpl w:val="B852B7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A4023E">
      <w:numFmt w:val="bullet"/>
      <w:lvlText w:val="•"/>
      <w:lvlJc w:val="left"/>
      <w:pPr>
        <w:ind w:left="1785" w:hanging="705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B65E8F"/>
    <w:multiLevelType w:val="hybridMultilevel"/>
    <w:tmpl w:val="6EC04EE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14598B"/>
    <w:multiLevelType w:val="hybridMultilevel"/>
    <w:tmpl w:val="BF4079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50505E02"/>
    <w:multiLevelType w:val="multilevel"/>
    <w:tmpl w:val="7C88F39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8C6DFD"/>
    <w:multiLevelType w:val="hybridMultilevel"/>
    <w:tmpl w:val="8CE836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2E1A66"/>
    <w:multiLevelType w:val="hybridMultilevel"/>
    <w:tmpl w:val="C248FDE2"/>
    <w:lvl w:ilvl="0" w:tplc="240A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6" w15:restartNumberingAfterBreak="0">
    <w:nsid w:val="594B63B9"/>
    <w:multiLevelType w:val="hybridMultilevel"/>
    <w:tmpl w:val="0A3CF0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D9209A"/>
    <w:multiLevelType w:val="hybridMultilevel"/>
    <w:tmpl w:val="1DFE1E8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502B19"/>
    <w:multiLevelType w:val="hybridMultilevel"/>
    <w:tmpl w:val="12E2B092"/>
    <w:lvl w:ilvl="0" w:tplc="69C050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B8312B"/>
    <w:multiLevelType w:val="hybridMultilevel"/>
    <w:tmpl w:val="F710A36A"/>
    <w:lvl w:ilvl="0" w:tplc="69C050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28354A"/>
    <w:multiLevelType w:val="multilevel"/>
    <w:tmpl w:val="E3A23D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2642477"/>
    <w:multiLevelType w:val="hybridMultilevel"/>
    <w:tmpl w:val="892036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41E7B29"/>
    <w:multiLevelType w:val="hybridMultilevel"/>
    <w:tmpl w:val="629C764A"/>
    <w:lvl w:ilvl="0" w:tplc="240A000D">
      <w:start w:val="1"/>
      <w:numFmt w:val="bullet"/>
      <w:lvlText w:val=""/>
      <w:lvlJc w:val="left"/>
      <w:pPr>
        <w:ind w:left="86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7" w15:restartNumberingAfterBreak="0">
    <w:nsid w:val="76503073"/>
    <w:multiLevelType w:val="hybridMultilevel"/>
    <w:tmpl w:val="ED903ED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7713528">
    <w:abstractNumId w:val="6"/>
  </w:num>
  <w:num w:numId="2" w16cid:durableId="924874900">
    <w:abstractNumId w:val="11"/>
  </w:num>
  <w:num w:numId="3" w16cid:durableId="828012621">
    <w:abstractNumId w:val="28"/>
  </w:num>
  <w:num w:numId="4" w16cid:durableId="990866812">
    <w:abstractNumId w:val="3"/>
  </w:num>
  <w:num w:numId="5" w16cid:durableId="255096206">
    <w:abstractNumId w:val="20"/>
  </w:num>
  <w:num w:numId="6" w16cid:durableId="2068453739">
    <w:abstractNumId w:val="35"/>
  </w:num>
  <w:num w:numId="7" w16cid:durableId="1560167338">
    <w:abstractNumId w:val="22"/>
  </w:num>
  <w:num w:numId="8" w16cid:durableId="355741591">
    <w:abstractNumId w:val="32"/>
  </w:num>
  <w:num w:numId="9" w16cid:durableId="49236902">
    <w:abstractNumId w:val="9"/>
  </w:num>
  <w:num w:numId="10" w16cid:durableId="1182544731">
    <w:abstractNumId w:val="23"/>
  </w:num>
  <w:num w:numId="11" w16cid:durableId="2037270380">
    <w:abstractNumId w:val="10"/>
  </w:num>
  <w:num w:numId="12" w16cid:durableId="657806552">
    <w:abstractNumId w:val="38"/>
  </w:num>
  <w:num w:numId="13" w16cid:durableId="154421632">
    <w:abstractNumId w:val="33"/>
  </w:num>
  <w:num w:numId="14" w16cid:durableId="1087845239">
    <w:abstractNumId w:val="17"/>
  </w:num>
  <w:num w:numId="15" w16cid:durableId="1461651072">
    <w:abstractNumId w:val="13"/>
  </w:num>
  <w:num w:numId="16" w16cid:durableId="1896507360">
    <w:abstractNumId w:val="15"/>
  </w:num>
  <w:num w:numId="17" w16cid:durableId="405995548">
    <w:abstractNumId w:val="16"/>
  </w:num>
  <w:num w:numId="18" w16cid:durableId="1423259046">
    <w:abstractNumId w:val="36"/>
  </w:num>
  <w:num w:numId="19" w16cid:durableId="1019047933">
    <w:abstractNumId w:val="37"/>
  </w:num>
  <w:num w:numId="20" w16cid:durableId="1155880458">
    <w:abstractNumId w:val="0"/>
  </w:num>
  <w:num w:numId="21" w16cid:durableId="1019159314">
    <w:abstractNumId w:val="19"/>
  </w:num>
  <w:num w:numId="22" w16cid:durableId="1310593032">
    <w:abstractNumId w:val="29"/>
  </w:num>
  <w:num w:numId="23" w16cid:durableId="1241058757">
    <w:abstractNumId w:val="24"/>
  </w:num>
  <w:num w:numId="24" w16cid:durableId="848330534">
    <w:abstractNumId w:val="27"/>
  </w:num>
  <w:num w:numId="25" w16cid:durableId="1534222513">
    <w:abstractNumId w:val="21"/>
  </w:num>
  <w:num w:numId="26" w16cid:durableId="1919629387">
    <w:abstractNumId w:val="18"/>
  </w:num>
  <w:num w:numId="27" w16cid:durableId="1236932857">
    <w:abstractNumId w:val="14"/>
  </w:num>
  <w:num w:numId="28" w16cid:durableId="204484527">
    <w:abstractNumId w:val="4"/>
  </w:num>
  <w:num w:numId="29" w16cid:durableId="113105289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6598375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68243525">
    <w:abstractNumId w:val="2"/>
    <w:lvlOverride w:ilvl="0">
      <w:startOverride w:val="1"/>
    </w:lvlOverride>
  </w:num>
  <w:num w:numId="32" w16cid:durableId="2053919732">
    <w:abstractNumId w:val="8"/>
  </w:num>
  <w:num w:numId="33" w16cid:durableId="283393314">
    <w:abstractNumId w:val="25"/>
  </w:num>
  <w:num w:numId="34" w16cid:durableId="20800547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5970604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1796035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48700956">
    <w:abstractNumId w:val="34"/>
  </w:num>
  <w:num w:numId="38" w16cid:durableId="967322401">
    <w:abstractNumId w:val="26"/>
  </w:num>
  <w:num w:numId="39" w16cid:durableId="1844859920">
    <w:abstractNumId w:val="1"/>
  </w:num>
  <w:num w:numId="40" w16cid:durableId="1451974561">
    <w:abstractNumId w:val="30"/>
  </w:num>
  <w:num w:numId="41" w16cid:durableId="503671447">
    <w:abstractNumId w:val="3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2BA"/>
    <w:rsid w:val="0000154F"/>
    <w:rsid w:val="00003E6B"/>
    <w:rsid w:val="000041A8"/>
    <w:rsid w:val="00007DF2"/>
    <w:rsid w:val="0001013C"/>
    <w:rsid w:val="000113F5"/>
    <w:rsid w:val="00011CB9"/>
    <w:rsid w:val="00017FD9"/>
    <w:rsid w:val="00022013"/>
    <w:rsid w:val="0002594D"/>
    <w:rsid w:val="00025998"/>
    <w:rsid w:val="00026B8A"/>
    <w:rsid w:val="00030500"/>
    <w:rsid w:val="00034997"/>
    <w:rsid w:val="00034CF2"/>
    <w:rsid w:val="0003767D"/>
    <w:rsid w:val="00037778"/>
    <w:rsid w:val="00041EC9"/>
    <w:rsid w:val="00041F9F"/>
    <w:rsid w:val="000420CA"/>
    <w:rsid w:val="0004604E"/>
    <w:rsid w:val="000473B6"/>
    <w:rsid w:val="000519E2"/>
    <w:rsid w:val="00054B70"/>
    <w:rsid w:val="00061CE7"/>
    <w:rsid w:val="00062171"/>
    <w:rsid w:val="000679A4"/>
    <w:rsid w:val="00070B6A"/>
    <w:rsid w:val="00071B32"/>
    <w:rsid w:val="00071BAB"/>
    <w:rsid w:val="00074056"/>
    <w:rsid w:val="00075947"/>
    <w:rsid w:val="0007707A"/>
    <w:rsid w:val="000840D1"/>
    <w:rsid w:val="0008417F"/>
    <w:rsid w:val="00090660"/>
    <w:rsid w:val="00091616"/>
    <w:rsid w:val="000916FE"/>
    <w:rsid w:val="000959F2"/>
    <w:rsid w:val="00096582"/>
    <w:rsid w:val="00096BB8"/>
    <w:rsid w:val="000A4A23"/>
    <w:rsid w:val="000A56FE"/>
    <w:rsid w:val="000A7662"/>
    <w:rsid w:val="000B3665"/>
    <w:rsid w:val="000C3723"/>
    <w:rsid w:val="000C38C2"/>
    <w:rsid w:val="000C4564"/>
    <w:rsid w:val="000D0348"/>
    <w:rsid w:val="000D10A1"/>
    <w:rsid w:val="000D290B"/>
    <w:rsid w:val="000D4C89"/>
    <w:rsid w:val="000E1BD7"/>
    <w:rsid w:val="000E5D95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1987"/>
    <w:rsid w:val="001364DE"/>
    <w:rsid w:val="001403CE"/>
    <w:rsid w:val="00142067"/>
    <w:rsid w:val="001425B6"/>
    <w:rsid w:val="0014436B"/>
    <w:rsid w:val="00147E07"/>
    <w:rsid w:val="00151D11"/>
    <w:rsid w:val="00152247"/>
    <w:rsid w:val="00155A87"/>
    <w:rsid w:val="00167503"/>
    <w:rsid w:val="00171716"/>
    <w:rsid w:val="0017391F"/>
    <w:rsid w:val="00174A55"/>
    <w:rsid w:val="001775F5"/>
    <w:rsid w:val="0018491D"/>
    <w:rsid w:val="001861AF"/>
    <w:rsid w:val="001908E4"/>
    <w:rsid w:val="00197C8E"/>
    <w:rsid w:val="001A5D42"/>
    <w:rsid w:val="001A6E03"/>
    <w:rsid w:val="001B3198"/>
    <w:rsid w:val="001B5B4F"/>
    <w:rsid w:val="001B73B0"/>
    <w:rsid w:val="001B7751"/>
    <w:rsid w:val="001C2686"/>
    <w:rsid w:val="001C3F7D"/>
    <w:rsid w:val="001C4177"/>
    <w:rsid w:val="001C47B0"/>
    <w:rsid w:val="001C62A1"/>
    <w:rsid w:val="001D0E86"/>
    <w:rsid w:val="001D139E"/>
    <w:rsid w:val="001D23E6"/>
    <w:rsid w:val="001D2A12"/>
    <w:rsid w:val="001D50A6"/>
    <w:rsid w:val="001D7462"/>
    <w:rsid w:val="001F7147"/>
    <w:rsid w:val="00202463"/>
    <w:rsid w:val="002031BD"/>
    <w:rsid w:val="00207DDA"/>
    <w:rsid w:val="00211AD6"/>
    <w:rsid w:val="00221A4B"/>
    <w:rsid w:val="00222952"/>
    <w:rsid w:val="00222AC9"/>
    <w:rsid w:val="002249BB"/>
    <w:rsid w:val="002258CF"/>
    <w:rsid w:val="00237B35"/>
    <w:rsid w:val="00251BF0"/>
    <w:rsid w:val="002560B0"/>
    <w:rsid w:val="0026013C"/>
    <w:rsid w:val="00261099"/>
    <w:rsid w:val="002647FB"/>
    <w:rsid w:val="002709B8"/>
    <w:rsid w:val="002709DB"/>
    <w:rsid w:val="002721C4"/>
    <w:rsid w:val="00282AE7"/>
    <w:rsid w:val="00282EAC"/>
    <w:rsid w:val="00290547"/>
    <w:rsid w:val="0029283D"/>
    <w:rsid w:val="002A646E"/>
    <w:rsid w:val="002B3CB9"/>
    <w:rsid w:val="002B4E44"/>
    <w:rsid w:val="002B790C"/>
    <w:rsid w:val="002C06A5"/>
    <w:rsid w:val="002C1530"/>
    <w:rsid w:val="002D07F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34DE"/>
    <w:rsid w:val="00304972"/>
    <w:rsid w:val="003128CE"/>
    <w:rsid w:val="00324B26"/>
    <w:rsid w:val="00333E21"/>
    <w:rsid w:val="00334DB4"/>
    <w:rsid w:val="00335C1C"/>
    <w:rsid w:val="0034130D"/>
    <w:rsid w:val="00341753"/>
    <w:rsid w:val="003417FF"/>
    <w:rsid w:val="003469D0"/>
    <w:rsid w:val="00351523"/>
    <w:rsid w:val="00362D86"/>
    <w:rsid w:val="00365C96"/>
    <w:rsid w:val="00366125"/>
    <w:rsid w:val="00370772"/>
    <w:rsid w:val="00374A15"/>
    <w:rsid w:val="00375898"/>
    <w:rsid w:val="00376BC9"/>
    <w:rsid w:val="00382142"/>
    <w:rsid w:val="00385169"/>
    <w:rsid w:val="0039044F"/>
    <w:rsid w:val="00391859"/>
    <w:rsid w:val="003A0650"/>
    <w:rsid w:val="003A1B57"/>
    <w:rsid w:val="003A5A72"/>
    <w:rsid w:val="003A6527"/>
    <w:rsid w:val="003A69A5"/>
    <w:rsid w:val="003B2053"/>
    <w:rsid w:val="003C4D25"/>
    <w:rsid w:val="003C6CFB"/>
    <w:rsid w:val="003D1377"/>
    <w:rsid w:val="003D20F7"/>
    <w:rsid w:val="003D6040"/>
    <w:rsid w:val="003D619A"/>
    <w:rsid w:val="003E1111"/>
    <w:rsid w:val="003F13D0"/>
    <w:rsid w:val="003F2BD2"/>
    <w:rsid w:val="003F448B"/>
    <w:rsid w:val="0040368F"/>
    <w:rsid w:val="0040597D"/>
    <w:rsid w:val="00422B08"/>
    <w:rsid w:val="00427C1E"/>
    <w:rsid w:val="00431DB1"/>
    <w:rsid w:val="00434480"/>
    <w:rsid w:val="00435D30"/>
    <w:rsid w:val="00435F40"/>
    <w:rsid w:val="0043607B"/>
    <w:rsid w:val="00436513"/>
    <w:rsid w:val="004444F8"/>
    <w:rsid w:val="0044450D"/>
    <w:rsid w:val="00446593"/>
    <w:rsid w:val="00452056"/>
    <w:rsid w:val="0045256C"/>
    <w:rsid w:val="00455D39"/>
    <w:rsid w:val="004568E4"/>
    <w:rsid w:val="004619BA"/>
    <w:rsid w:val="0046753B"/>
    <w:rsid w:val="004701F6"/>
    <w:rsid w:val="00480208"/>
    <w:rsid w:val="0048263D"/>
    <w:rsid w:val="0048606D"/>
    <w:rsid w:val="00493BEA"/>
    <w:rsid w:val="004A0EB4"/>
    <w:rsid w:val="004A1214"/>
    <w:rsid w:val="004A32D2"/>
    <w:rsid w:val="004B762F"/>
    <w:rsid w:val="004C0C39"/>
    <w:rsid w:val="004C447F"/>
    <w:rsid w:val="004C7679"/>
    <w:rsid w:val="004C7B23"/>
    <w:rsid w:val="004D3DF4"/>
    <w:rsid w:val="004D77DB"/>
    <w:rsid w:val="004E3BFF"/>
    <w:rsid w:val="004E4429"/>
    <w:rsid w:val="004E591D"/>
    <w:rsid w:val="004F0C1F"/>
    <w:rsid w:val="004F2A42"/>
    <w:rsid w:val="004F3212"/>
    <w:rsid w:val="004F6098"/>
    <w:rsid w:val="00500A15"/>
    <w:rsid w:val="0051319F"/>
    <w:rsid w:val="005258E5"/>
    <w:rsid w:val="0052702B"/>
    <w:rsid w:val="00527450"/>
    <w:rsid w:val="00531802"/>
    <w:rsid w:val="00531AB8"/>
    <w:rsid w:val="00542CB5"/>
    <w:rsid w:val="00543187"/>
    <w:rsid w:val="00545AE4"/>
    <w:rsid w:val="00545D69"/>
    <w:rsid w:val="00547593"/>
    <w:rsid w:val="005514CB"/>
    <w:rsid w:val="00551D02"/>
    <w:rsid w:val="00560261"/>
    <w:rsid w:val="0056396E"/>
    <w:rsid w:val="00563C58"/>
    <w:rsid w:val="005716BC"/>
    <w:rsid w:val="0057268D"/>
    <w:rsid w:val="00576553"/>
    <w:rsid w:val="00586D17"/>
    <w:rsid w:val="005870E7"/>
    <w:rsid w:val="00587D08"/>
    <w:rsid w:val="005907D4"/>
    <w:rsid w:val="0059176E"/>
    <w:rsid w:val="005969DA"/>
    <w:rsid w:val="005A3FC2"/>
    <w:rsid w:val="005A401F"/>
    <w:rsid w:val="005B08B6"/>
    <w:rsid w:val="005B379B"/>
    <w:rsid w:val="005B4A94"/>
    <w:rsid w:val="005C29BA"/>
    <w:rsid w:val="005C4C6C"/>
    <w:rsid w:val="005C7D1D"/>
    <w:rsid w:val="005D47C9"/>
    <w:rsid w:val="005D4AA3"/>
    <w:rsid w:val="005D7E44"/>
    <w:rsid w:val="005E07F1"/>
    <w:rsid w:val="005E0DBE"/>
    <w:rsid w:val="005E0E22"/>
    <w:rsid w:val="005F28D2"/>
    <w:rsid w:val="005F694D"/>
    <w:rsid w:val="006007A0"/>
    <w:rsid w:val="00600D25"/>
    <w:rsid w:val="00601154"/>
    <w:rsid w:val="00601E89"/>
    <w:rsid w:val="00602EFD"/>
    <w:rsid w:val="00604593"/>
    <w:rsid w:val="00604F67"/>
    <w:rsid w:val="00605E8C"/>
    <w:rsid w:val="00614DAE"/>
    <w:rsid w:val="006203E4"/>
    <w:rsid w:val="00625B09"/>
    <w:rsid w:val="0063106F"/>
    <w:rsid w:val="006357D2"/>
    <w:rsid w:val="00636AB9"/>
    <w:rsid w:val="00647C0F"/>
    <w:rsid w:val="006521EE"/>
    <w:rsid w:val="00653E16"/>
    <w:rsid w:val="00655DE9"/>
    <w:rsid w:val="006579DE"/>
    <w:rsid w:val="00664387"/>
    <w:rsid w:val="00666557"/>
    <w:rsid w:val="006724F1"/>
    <w:rsid w:val="00676DF8"/>
    <w:rsid w:val="00682362"/>
    <w:rsid w:val="006825B9"/>
    <w:rsid w:val="00691A9A"/>
    <w:rsid w:val="00692751"/>
    <w:rsid w:val="006A44C4"/>
    <w:rsid w:val="006A64D2"/>
    <w:rsid w:val="006A6943"/>
    <w:rsid w:val="006B2141"/>
    <w:rsid w:val="006B223C"/>
    <w:rsid w:val="006C1DA5"/>
    <w:rsid w:val="006C2E6D"/>
    <w:rsid w:val="006C591A"/>
    <w:rsid w:val="006D0452"/>
    <w:rsid w:val="006D18C8"/>
    <w:rsid w:val="006D5080"/>
    <w:rsid w:val="006D624A"/>
    <w:rsid w:val="006E34C1"/>
    <w:rsid w:val="006F1C9A"/>
    <w:rsid w:val="006F3D60"/>
    <w:rsid w:val="006F4445"/>
    <w:rsid w:val="006F4C0E"/>
    <w:rsid w:val="00700658"/>
    <w:rsid w:val="007010A7"/>
    <w:rsid w:val="00702381"/>
    <w:rsid w:val="00703855"/>
    <w:rsid w:val="00703C23"/>
    <w:rsid w:val="00707CA6"/>
    <w:rsid w:val="007105B8"/>
    <w:rsid w:val="00710928"/>
    <w:rsid w:val="00710C8A"/>
    <w:rsid w:val="007120CC"/>
    <w:rsid w:val="00715038"/>
    <w:rsid w:val="0071594A"/>
    <w:rsid w:val="007334AF"/>
    <w:rsid w:val="00735B02"/>
    <w:rsid w:val="007413DA"/>
    <w:rsid w:val="0074170C"/>
    <w:rsid w:val="00742C72"/>
    <w:rsid w:val="00750946"/>
    <w:rsid w:val="00750FDB"/>
    <w:rsid w:val="00753080"/>
    <w:rsid w:val="00753E9F"/>
    <w:rsid w:val="007552B7"/>
    <w:rsid w:val="007602BE"/>
    <w:rsid w:val="0076185D"/>
    <w:rsid w:val="00763F7A"/>
    <w:rsid w:val="00764B57"/>
    <w:rsid w:val="0077043B"/>
    <w:rsid w:val="007706B0"/>
    <w:rsid w:val="0077326F"/>
    <w:rsid w:val="00773C5B"/>
    <w:rsid w:val="00777525"/>
    <w:rsid w:val="00785520"/>
    <w:rsid w:val="00793F8C"/>
    <w:rsid w:val="00797C79"/>
    <w:rsid w:val="007A4CF8"/>
    <w:rsid w:val="007B045C"/>
    <w:rsid w:val="007B227B"/>
    <w:rsid w:val="007B4B83"/>
    <w:rsid w:val="007B5A04"/>
    <w:rsid w:val="007B77C9"/>
    <w:rsid w:val="007C11BF"/>
    <w:rsid w:val="007C1578"/>
    <w:rsid w:val="007D3C52"/>
    <w:rsid w:val="007D7D9E"/>
    <w:rsid w:val="007E13D1"/>
    <w:rsid w:val="007E1FE1"/>
    <w:rsid w:val="007E529C"/>
    <w:rsid w:val="007F5A94"/>
    <w:rsid w:val="008007CC"/>
    <w:rsid w:val="00803FB1"/>
    <w:rsid w:val="0080629C"/>
    <w:rsid w:val="00806661"/>
    <w:rsid w:val="00806E76"/>
    <w:rsid w:val="00811EEB"/>
    <w:rsid w:val="00814D78"/>
    <w:rsid w:val="00816EB3"/>
    <w:rsid w:val="00823891"/>
    <w:rsid w:val="00830F2C"/>
    <w:rsid w:val="00834730"/>
    <w:rsid w:val="008354D2"/>
    <w:rsid w:val="00836F06"/>
    <w:rsid w:val="008375EB"/>
    <w:rsid w:val="008408DF"/>
    <w:rsid w:val="00841AB5"/>
    <w:rsid w:val="0084411A"/>
    <w:rsid w:val="00850D0E"/>
    <w:rsid w:val="00852D8E"/>
    <w:rsid w:val="0085324B"/>
    <w:rsid w:val="00853526"/>
    <w:rsid w:val="00855EB2"/>
    <w:rsid w:val="0085685A"/>
    <w:rsid w:val="008610CA"/>
    <w:rsid w:val="008645F9"/>
    <w:rsid w:val="008673BE"/>
    <w:rsid w:val="008675F9"/>
    <w:rsid w:val="00873FC4"/>
    <w:rsid w:val="00874979"/>
    <w:rsid w:val="00875166"/>
    <w:rsid w:val="00876E9F"/>
    <w:rsid w:val="008816A2"/>
    <w:rsid w:val="008871BC"/>
    <w:rsid w:val="00887B01"/>
    <w:rsid w:val="00891547"/>
    <w:rsid w:val="008921D4"/>
    <w:rsid w:val="00893FC6"/>
    <w:rsid w:val="008A11C8"/>
    <w:rsid w:val="008A3087"/>
    <w:rsid w:val="008A468E"/>
    <w:rsid w:val="008B04EF"/>
    <w:rsid w:val="008B0577"/>
    <w:rsid w:val="008B139E"/>
    <w:rsid w:val="008B14A9"/>
    <w:rsid w:val="008B1D7A"/>
    <w:rsid w:val="008B7A29"/>
    <w:rsid w:val="008C078D"/>
    <w:rsid w:val="008C5E82"/>
    <w:rsid w:val="008C5E92"/>
    <w:rsid w:val="008D5DDE"/>
    <w:rsid w:val="008D6A56"/>
    <w:rsid w:val="008E1F76"/>
    <w:rsid w:val="008E46F6"/>
    <w:rsid w:val="008E5C4D"/>
    <w:rsid w:val="008F362C"/>
    <w:rsid w:val="008F53B3"/>
    <w:rsid w:val="008F6B29"/>
    <w:rsid w:val="008F6B97"/>
    <w:rsid w:val="009012E5"/>
    <w:rsid w:val="00904A6A"/>
    <w:rsid w:val="00906B67"/>
    <w:rsid w:val="00913D58"/>
    <w:rsid w:val="00914D4F"/>
    <w:rsid w:val="00915C7A"/>
    <w:rsid w:val="009210E9"/>
    <w:rsid w:val="00921D1A"/>
    <w:rsid w:val="00923623"/>
    <w:rsid w:val="0093017C"/>
    <w:rsid w:val="00931EE8"/>
    <w:rsid w:val="0093493F"/>
    <w:rsid w:val="0093650A"/>
    <w:rsid w:val="009447F3"/>
    <w:rsid w:val="00945625"/>
    <w:rsid w:val="00950697"/>
    <w:rsid w:val="009509ED"/>
    <w:rsid w:val="00950F29"/>
    <w:rsid w:val="00951140"/>
    <w:rsid w:val="009516D1"/>
    <w:rsid w:val="00951E51"/>
    <w:rsid w:val="00952D53"/>
    <w:rsid w:val="00961306"/>
    <w:rsid w:val="00963854"/>
    <w:rsid w:val="00964829"/>
    <w:rsid w:val="00970F52"/>
    <w:rsid w:val="00971A6B"/>
    <w:rsid w:val="0097374E"/>
    <w:rsid w:val="0098534E"/>
    <w:rsid w:val="00992F6D"/>
    <w:rsid w:val="009934B0"/>
    <w:rsid w:val="00994207"/>
    <w:rsid w:val="00994418"/>
    <w:rsid w:val="0099697F"/>
    <w:rsid w:val="009A53EF"/>
    <w:rsid w:val="009A6799"/>
    <w:rsid w:val="009B672C"/>
    <w:rsid w:val="009C10F6"/>
    <w:rsid w:val="009C3CFC"/>
    <w:rsid w:val="009D169E"/>
    <w:rsid w:val="009D2C51"/>
    <w:rsid w:val="009D44AB"/>
    <w:rsid w:val="009D5040"/>
    <w:rsid w:val="009D56B0"/>
    <w:rsid w:val="009D7B01"/>
    <w:rsid w:val="009E13CB"/>
    <w:rsid w:val="009E59C1"/>
    <w:rsid w:val="009F3211"/>
    <w:rsid w:val="00A00DE9"/>
    <w:rsid w:val="00A02E9E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5E2C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479D"/>
    <w:rsid w:val="00AD692D"/>
    <w:rsid w:val="00AD79C8"/>
    <w:rsid w:val="00AD7E30"/>
    <w:rsid w:val="00AE1DF9"/>
    <w:rsid w:val="00B02BB5"/>
    <w:rsid w:val="00B02DA8"/>
    <w:rsid w:val="00B03BB6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2550"/>
    <w:rsid w:val="00B535C4"/>
    <w:rsid w:val="00B55E21"/>
    <w:rsid w:val="00B561E2"/>
    <w:rsid w:val="00B573FA"/>
    <w:rsid w:val="00B67518"/>
    <w:rsid w:val="00B770CC"/>
    <w:rsid w:val="00B77448"/>
    <w:rsid w:val="00B84FEB"/>
    <w:rsid w:val="00B902F2"/>
    <w:rsid w:val="00B91941"/>
    <w:rsid w:val="00B91ABF"/>
    <w:rsid w:val="00B93CF5"/>
    <w:rsid w:val="00B96875"/>
    <w:rsid w:val="00B9770D"/>
    <w:rsid w:val="00BA0DCF"/>
    <w:rsid w:val="00BA1AF0"/>
    <w:rsid w:val="00BA3AE2"/>
    <w:rsid w:val="00BB045B"/>
    <w:rsid w:val="00BB2E2F"/>
    <w:rsid w:val="00BB4726"/>
    <w:rsid w:val="00BB651E"/>
    <w:rsid w:val="00BC0C59"/>
    <w:rsid w:val="00BC29D0"/>
    <w:rsid w:val="00BC3789"/>
    <w:rsid w:val="00BC4EBD"/>
    <w:rsid w:val="00BC6F03"/>
    <w:rsid w:val="00BD104D"/>
    <w:rsid w:val="00BD4E64"/>
    <w:rsid w:val="00BD7CA6"/>
    <w:rsid w:val="00BE032C"/>
    <w:rsid w:val="00BE4BB9"/>
    <w:rsid w:val="00BF1032"/>
    <w:rsid w:val="00BF3583"/>
    <w:rsid w:val="00BF4EA9"/>
    <w:rsid w:val="00BF5955"/>
    <w:rsid w:val="00BF59BF"/>
    <w:rsid w:val="00BF7EE1"/>
    <w:rsid w:val="00C008A3"/>
    <w:rsid w:val="00C04859"/>
    <w:rsid w:val="00C071D4"/>
    <w:rsid w:val="00C14F59"/>
    <w:rsid w:val="00C16654"/>
    <w:rsid w:val="00C16F1F"/>
    <w:rsid w:val="00C178A7"/>
    <w:rsid w:val="00C3036E"/>
    <w:rsid w:val="00C3135C"/>
    <w:rsid w:val="00C35723"/>
    <w:rsid w:val="00C37468"/>
    <w:rsid w:val="00C44369"/>
    <w:rsid w:val="00C476E7"/>
    <w:rsid w:val="00C511AA"/>
    <w:rsid w:val="00C52E7C"/>
    <w:rsid w:val="00C56D7D"/>
    <w:rsid w:val="00C60810"/>
    <w:rsid w:val="00C72642"/>
    <w:rsid w:val="00C73EFB"/>
    <w:rsid w:val="00C73F22"/>
    <w:rsid w:val="00C74148"/>
    <w:rsid w:val="00C74E5D"/>
    <w:rsid w:val="00C76CD3"/>
    <w:rsid w:val="00C90BF4"/>
    <w:rsid w:val="00C916E5"/>
    <w:rsid w:val="00C91947"/>
    <w:rsid w:val="00C925CC"/>
    <w:rsid w:val="00C97B0A"/>
    <w:rsid w:val="00CA0546"/>
    <w:rsid w:val="00CA08E2"/>
    <w:rsid w:val="00CA3D45"/>
    <w:rsid w:val="00CA5239"/>
    <w:rsid w:val="00CA7033"/>
    <w:rsid w:val="00CB02D2"/>
    <w:rsid w:val="00CB15A8"/>
    <w:rsid w:val="00CD657F"/>
    <w:rsid w:val="00CF07CE"/>
    <w:rsid w:val="00CF2381"/>
    <w:rsid w:val="00CF32E8"/>
    <w:rsid w:val="00CF6C09"/>
    <w:rsid w:val="00D013B1"/>
    <w:rsid w:val="00D04C6B"/>
    <w:rsid w:val="00D11B53"/>
    <w:rsid w:val="00D13105"/>
    <w:rsid w:val="00D1344D"/>
    <w:rsid w:val="00D14A5E"/>
    <w:rsid w:val="00D243C6"/>
    <w:rsid w:val="00D26B24"/>
    <w:rsid w:val="00D278F2"/>
    <w:rsid w:val="00D27D62"/>
    <w:rsid w:val="00D34062"/>
    <w:rsid w:val="00D34CBC"/>
    <w:rsid w:val="00D34CE9"/>
    <w:rsid w:val="00D37AB2"/>
    <w:rsid w:val="00D41082"/>
    <w:rsid w:val="00D42814"/>
    <w:rsid w:val="00D436B6"/>
    <w:rsid w:val="00D44177"/>
    <w:rsid w:val="00D615C3"/>
    <w:rsid w:val="00D61AF5"/>
    <w:rsid w:val="00D658CA"/>
    <w:rsid w:val="00D768B4"/>
    <w:rsid w:val="00D816A6"/>
    <w:rsid w:val="00D82553"/>
    <w:rsid w:val="00D859B3"/>
    <w:rsid w:val="00D866AB"/>
    <w:rsid w:val="00D923E5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0073"/>
    <w:rsid w:val="00DC4362"/>
    <w:rsid w:val="00DC6874"/>
    <w:rsid w:val="00DD24AD"/>
    <w:rsid w:val="00DD2E69"/>
    <w:rsid w:val="00DD51FD"/>
    <w:rsid w:val="00DE37AD"/>
    <w:rsid w:val="00DE3B76"/>
    <w:rsid w:val="00DE72B6"/>
    <w:rsid w:val="00DF5F7C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01EC"/>
    <w:rsid w:val="00E31C49"/>
    <w:rsid w:val="00E3474E"/>
    <w:rsid w:val="00E35064"/>
    <w:rsid w:val="00E41C2C"/>
    <w:rsid w:val="00E43CA6"/>
    <w:rsid w:val="00E44AC9"/>
    <w:rsid w:val="00E45580"/>
    <w:rsid w:val="00E55221"/>
    <w:rsid w:val="00E61AEB"/>
    <w:rsid w:val="00E641FB"/>
    <w:rsid w:val="00E70E17"/>
    <w:rsid w:val="00E71720"/>
    <w:rsid w:val="00E73DEC"/>
    <w:rsid w:val="00E73FD3"/>
    <w:rsid w:val="00E7536A"/>
    <w:rsid w:val="00E8160E"/>
    <w:rsid w:val="00E84007"/>
    <w:rsid w:val="00E86609"/>
    <w:rsid w:val="00E91546"/>
    <w:rsid w:val="00E939A8"/>
    <w:rsid w:val="00EA5ACF"/>
    <w:rsid w:val="00EB02F1"/>
    <w:rsid w:val="00EB24DA"/>
    <w:rsid w:val="00EB28E3"/>
    <w:rsid w:val="00EC0572"/>
    <w:rsid w:val="00EC2813"/>
    <w:rsid w:val="00EC4110"/>
    <w:rsid w:val="00EC4235"/>
    <w:rsid w:val="00EC4476"/>
    <w:rsid w:val="00EC7347"/>
    <w:rsid w:val="00EE28AA"/>
    <w:rsid w:val="00EE3FD9"/>
    <w:rsid w:val="00EF3528"/>
    <w:rsid w:val="00EF4065"/>
    <w:rsid w:val="00EF4E55"/>
    <w:rsid w:val="00F052D6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385"/>
    <w:rsid w:val="00F7070E"/>
    <w:rsid w:val="00F72E24"/>
    <w:rsid w:val="00F73BD2"/>
    <w:rsid w:val="00F75EE1"/>
    <w:rsid w:val="00F85F53"/>
    <w:rsid w:val="00F87138"/>
    <w:rsid w:val="00F90FAB"/>
    <w:rsid w:val="00F92A5B"/>
    <w:rsid w:val="00F961D7"/>
    <w:rsid w:val="00FA07A4"/>
    <w:rsid w:val="00FB115F"/>
    <w:rsid w:val="00FB2447"/>
    <w:rsid w:val="00FB3D13"/>
    <w:rsid w:val="00FC490F"/>
    <w:rsid w:val="00FD1921"/>
    <w:rsid w:val="00FD3836"/>
    <w:rsid w:val="00FE163B"/>
    <w:rsid w:val="00FE2711"/>
    <w:rsid w:val="00FE62D6"/>
    <w:rsid w:val="00FF2F8B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C4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D26B24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D26B24"/>
    <w:rPr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17F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D243C6"/>
    <w:rPr>
      <w:color w:val="605E5C"/>
      <w:shd w:val="clear" w:color="auto" w:fill="E1DFDD"/>
    </w:rPr>
  </w:style>
  <w:style w:type="character" w:customStyle="1" w:styleId="NormalWebCar">
    <w:name w:val="Normal (Web) Car"/>
    <w:link w:val="NormalWeb"/>
    <w:uiPriority w:val="99"/>
    <w:rsid w:val="0098534E"/>
    <w:rPr>
      <w:rFonts w:ascii="Times New Roman" w:eastAsia="Times New Roman" w:hAnsi="Times New Roman" w:cs="Times New Roman"/>
      <w:sz w:val="24"/>
      <w:szCs w:val="24"/>
      <w:lang w:eastAsia="es-CO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703C23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9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474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LEIDY TATIANA VALERO ALVARADO</cp:lastModifiedBy>
  <cp:revision>11</cp:revision>
  <cp:lastPrinted>2024-03-06T21:08:00Z</cp:lastPrinted>
  <dcterms:created xsi:type="dcterms:W3CDTF">2022-08-12T00:40:00Z</dcterms:created>
  <dcterms:modified xsi:type="dcterms:W3CDTF">2025-01-03T19:35:00Z</dcterms:modified>
</cp:coreProperties>
</file>