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0"/>
      </w:tblGrid>
      <w:tr w:rsidR="00E4481C" w:rsidRPr="00012CAB" w14:paraId="4BC712F0" w14:textId="77777777" w:rsidTr="66BBFF70">
        <w:trPr>
          <w:trHeight w:val="595"/>
        </w:trPr>
        <w:tc>
          <w:tcPr>
            <w:tcW w:w="100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32423"/>
          </w:tcPr>
          <w:p w14:paraId="5C9E868F" w14:textId="77777777" w:rsidR="00E4481C" w:rsidRPr="00012CAB" w:rsidRDefault="00E4481C" w:rsidP="66BBFF70">
            <w:pPr>
              <w:spacing w:line="276" w:lineRule="auto"/>
              <w:jc w:val="center"/>
              <w:rPr>
                <w:rFonts w:ascii="Century Gothic" w:hAnsi="Century Gothic" w:cs="Arial"/>
                <w:b/>
                <w:bCs/>
                <w:sz w:val="20"/>
                <w:szCs w:val="20"/>
              </w:rPr>
            </w:pPr>
            <w:r w:rsidRPr="00012CAB">
              <w:rPr>
                <w:rFonts w:ascii="Century Gothic" w:hAnsi="Century Gothic" w:cs="Arial"/>
                <w:i/>
                <w:iCs/>
                <w:sz w:val="20"/>
                <w:szCs w:val="20"/>
              </w:rPr>
              <w:br w:type="page"/>
            </w:r>
            <w:r w:rsidR="7980FFA2" w:rsidRPr="00012CAB">
              <w:rPr>
                <w:rFonts w:ascii="Century Gothic" w:hAnsi="Century Gothic" w:cs="Arial"/>
                <w:b/>
                <w:bCs/>
                <w:sz w:val="20"/>
                <w:szCs w:val="20"/>
              </w:rPr>
              <w:t>ANEXO 01</w:t>
            </w:r>
          </w:p>
          <w:p w14:paraId="489D0B4B" w14:textId="77777777" w:rsidR="00E4481C" w:rsidRPr="00012CAB" w:rsidRDefault="7980FFA2" w:rsidP="66BBFF70">
            <w:pPr>
              <w:spacing w:line="276" w:lineRule="auto"/>
              <w:jc w:val="center"/>
              <w:rPr>
                <w:rFonts w:ascii="Century Gothic" w:hAnsi="Century Gothic" w:cs="Arial"/>
                <w:b/>
                <w:bCs/>
                <w:sz w:val="20"/>
                <w:szCs w:val="20"/>
              </w:rPr>
            </w:pPr>
            <w:r w:rsidRPr="00012CAB">
              <w:rPr>
                <w:rFonts w:ascii="Century Gothic" w:hAnsi="Century Gothic" w:cs="Arial"/>
                <w:b/>
                <w:bCs/>
                <w:sz w:val="20"/>
                <w:szCs w:val="20"/>
              </w:rPr>
              <w:t>CONDICIONES TÉCNICAS MÍNIMAS  DE OBLIGATORIO CUMPLIMIENTO</w:t>
            </w:r>
          </w:p>
        </w:tc>
      </w:tr>
    </w:tbl>
    <w:p w14:paraId="783D7CDB" w14:textId="16F2C6CE" w:rsidR="0037339A" w:rsidRPr="00012CAB" w:rsidRDefault="000B759E" w:rsidP="00325CF6">
      <w:pPr>
        <w:ind w:right="142"/>
        <w:jc w:val="both"/>
        <w:rPr>
          <w:rFonts w:ascii="Century Gothic" w:eastAsia="Arial" w:hAnsi="Century Gothic" w:cs="Arial"/>
          <w:sz w:val="20"/>
          <w:szCs w:val="20"/>
        </w:rPr>
      </w:pPr>
      <w:bookmarkStart w:id="0" w:name="_Hlk160537353"/>
      <w:bookmarkStart w:id="1" w:name="_Hlk160459275"/>
      <w:r w:rsidRPr="00012CAB">
        <w:rPr>
          <w:rFonts w:ascii="Century Gothic" w:hAnsi="Century Gothic" w:cs="Arial"/>
          <w:b/>
          <w:bCs/>
          <w:sz w:val="20"/>
          <w:szCs w:val="20"/>
        </w:rPr>
        <w:t>OBJETO:</w:t>
      </w:r>
      <w:r w:rsidRPr="00012CAB">
        <w:rPr>
          <w:rFonts w:ascii="Century Gothic" w:hAnsi="Century Gothic" w:cs="Arial"/>
          <w:sz w:val="20"/>
          <w:szCs w:val="20"/>
        </w:rPr>
        <w:t xml:space="preserve"> </w:t>
      </w:r>
      <w:r w:rsidR="00A00254" w:rsidRPr="00354C06">
        <w:rPr>
          <w:rFonts w:ascii="Century Gothic" w:hAnsi="Century Gothic" w:cs="Tahoma"/>
          <w:sz w:val="21"/>
          <w:szCs w:val="21"/>
          <w:lang w:val="es-ES"/>
        </w:rPr>
        <w:t>ADQUISICIÓN DE MAQUINARIA, EQUIPOS Y HERRAMIENTAS PARA EL FORTALECIMIENTO DE LA TRANSFORMACIÓN PRODUCTIVA DEL DEPARTAMENTO DEL TOLIMA A TRAVÉS DEL ACCESO A ACTIVOS PRODUCTIVOS AGROPECUARIOS, CON EL SUMINISTRO DE SISTEMAS DE AERONAVES NO TRIPULADAS -(DRONES) DE ASPERSIÓN Y ANÁLISIS MULTIESPECTRAL PARA LA EJECUCION DEL PROYECTO “FORTALECIMIENTO DE LA PRODUCCIÓN, GENERACIÓN DE VALOR AGREGADO Y TRANSFORMACIÓN DE LAS CADENAS AGROPECUARIAS, MEDIANTE LA DOTACIÓN DE MAQUINARIA EN EL DEPARTAMENTO DEL TOLIMA”</w:t>
      </w:r>
    </w:p>
    <w:p w14:paraId="1AE91AC7" w14:textId="7AC185EE" w:rsidR="00012CAB" w:rsidRPr="00012CAB" w:rsidRDefault="002D446D" w:rsidP="00325CF6">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Century Gothic" w:hAnsi="Century Gothic" w:cs="Arial"/>
          <w:color w:val="000000"/>
          <w:sz w:val="20"/>
          <w:szCs w:val="20"/>
        </w:rPr>
      </w:pPr>
      <w:r w:rsidRPr="00012CAB">
        <w:rPr>
          <w:rFonts w:ascii="Century Gothic" w:hAnsi="Century Gothic" w:cs="Arial"/>
          <w:b/>
          <w:bCs/>
          <w:sz w:val="20"/>
          <w:szCs w:val="20"/>
        </w:rPr>
        <w:t>FICHA TECNICA</w:t>
      </w:r>
    </w:p>
    <w:p w14:paraId="6B0A75C9" w14:textId="77777777" w:rsidR="00012CAB" w:rsidRDefault="00012CAB" w:rsidP="002D446D">
      <w:pPr>
        <w:jc w:val="both"/>
        <w:rPr>
          <w:rFonts w:ascii="Century Gothic" w:hAnsi="Century Gothic" w:cs="Arial"/>
          <w:color w:val="000000"/>
          <w:sz w:val="20"/>
          <w:szCs w:val="20"/>
        </w:rPr>
      </w:pPr>
    </w:p>
    <w:tbl>
      <w:tblPr>
        <w:tblStyle w:val="Tablaconcuadrcula"/>
        <w:tblpPr w:leftFromText="141" w:rightFromText="141" w:vertAnchor="text" w:tblpXSpec="center" w:tblpY="1"/>
        <w:tblOverlap w:val="never"/>
        <w:tblW w:w="0" w:type="auto"/>
        <w:tblLook w:val="04A0" w:firstRow="1" w:lastRow="0" w:firstColumn="1" w:lastColumn="0" w:noHBand="0" w:noVBand="1"/>
      </w:tblPr>
      <w:tblGrid>
        <w:gridCol w:w="796"/>
        <w:gridCol w:w="1721"/>
        <w:gridCol w:w="5499"/>
        <w:gridCol w:w="824"/>
      </w:tblGrid>
      <w:tr w:rsidR="000D3502" w:rsidRPr="00112E02" w14:paraId="4B3FB01F" w14:textId="77777777" w:rsidTr="005D1C4A">
        <w:trPr>
          <w:trHeight w:val="480"/>
        </w:trPr>
        <w:tc>
          <w:tcPr>
            <w:tcW w:w="8840" w:type="dxa"/>
            <w:gridSpan w:val="4"/>
            <w:noWrap/>
            <w:hideMark/>
          </w:tcPr>
          <w:p w14:paraId="45E3B265" w14:textId="77777777" w:rsidR="000D3502" w:rsidRPr="00112E02" w:rsidRDefault="000D3502" w:rsidP="005D1C4A">
            <w:pPr>
              <w:ind w:right="33"/>
              <w:jc w:val="both"/>
              <w:rPr>
                <w:rFonts w:ascii="Century Gothic" w:hAnsi="Century Gothic" w:cs="Tahoma"/>
                <w:b/>
                <w:bCs/>
                <w:sz w:val="18"/>
                <w:szCs w:val="18"/>
              </w:rPr>
            </w:pPr>
            <w:r w:rsidRPr="00112E02">
              <w:rPr>
                <w:rFonts w:ascii="Century Gothic" w:hAnsi="Century Gothic" w:cs="Tahoma"/>
                <w:b/>
                <w:bCs/>
                <w:sz w:val="18"/>
                <w:szCs w:val="18"/>
              </w:rPr>
              <w:t>ANEXO 01. FICHA TECNICA</w:t>
            </w:r>
          </w:p>
        </w:tc>
      </w:tr>
      <w:tr w:rsidR="000D3502" w:rsidRPr="00112E02" w14:paraId="312674F0" w14:textId="77777777" w:rsidTr="005D1C4A">
        <w:trPr>
          <w:trHeight w:val="330"/>
        </w:trPr>
        <w:tc>
          <w:tcPr>
            <w:tcW w:w="796" w:type="dxa"/>
            <w:noWrap/>
            <w:hideMark/>
          </w:tcPr>
          <w:p w14:paraId="65547086" w14:textId="77777777" w:rsidR="000D3502" w:rsidRPr="00112E02" w:rsidRDefault="000D3502" w:rsidP="005D1C4A">
            <w:pPr>
              <w:ind w:right="33"/>
              <w:jc w:val="both"/>
              <w:rPr>
                <w:rFonts w:ascii="Century Gothic" w:hAnsi="Century Gothic" w:cs="Tahoma"/>
                <w:b/>
                <w:bCs/>
                <w:sz w:val="18"/>
                <w:szCs w:val="18"/>
              </w:rPr>
            </w:pPr>
            <w:r w:rsidRPr="00112E02">
              <w:rPr>
                <w:rFonts w:ascii="Century Gothic" w:hAnsi="Century Gothic" w:cs="Tahoma"/>
                <w:b/>
                <w:bCs/>
                <w:sz w:val="18"/>
                <w:szCs w:val="18"/>
              </w:rPr>
              <w:t>ITEM</w:t>
            </w:r>
          </w:p>
        </w:tc>
        <w:tc>
          <w:tcPr>
            <w:tcW w:w="1721" w:type="dxa"/>
            <w:hideMark/>
          </w:tcPr>
          <w:p w14:paraId="736DA7A8" w14:textId="77777777" w:rsidR="000D3502" w:rsidRPr="00112E02" w:rsidRDefault="000D3502" w:rsidP="005D1C4A">
            <w:pPr>
              <w:ind w:right="33"/>
              <w:jc w:val="both"/>
              <w:rPr>
                <w:rFonts w:ascii="Century Gothic" w:hAnsi="Century Gothic" w:cs="Tahoma"/>
                <w:b/>
                <w:bCs/>
                <w:sz w:val="18"/>
                <w:szCs w:val="18"/>
              </w:rPr>
            </w:pPr>
            <w:r w:rsidRPr="00112E02">
              <w:rPr>
                <w:rFonts w:ascii="Century Gothic" w:hAnsi="Century Gothic" w:cs="Tahoma"/>
                <w:b/>
                <w:bCs/>
                <w:sz w:val="18"/>
                <w:szCs w:val="18"/>
              </w:rPr>
              <w:t>DESCRIPCION</w:t>
            </w:r>
          </w:p>
        </w:tc>
        <w:tc>
          <w:tcPr>
            <w:tcW w:w="5499" w:type="dxa"/>
            <w:hideMark/>
          </w:tcPr>
          <w:p w14:paraId="50C5D636" w14:textId="77777777" w:rsidR="000D3502" w:rsidRPr="00112E02" w:rsidRDefault="000D3502" w:rsidP="005D1C4A">
            <w:pPr>
              <w:ind w:right="33"/>
              <w:rPr>
                <w:rFonts w:ascii="Century Gothic" w:hAnsi="Century Gothic" w:cs="Tahoma"/>
                <w:b/>
                <w:bCs/>
                <w:sz w:val="18"/>
                <w:szCs w:val="18"/>
              </w:rPr>
            </w:pPr>
            <w:r w:rsidRPr="00112E02">
              <w:rPr>
                <w:rFonts w:ascii="Century Gothic" w:hAnsi="Century Gothic" w:cs="Tahoma"/>
                <w:b/>
                <w:bCs/>
                <w:sz w:val="18"/>
                <w:szCs w:val="18"/>
              </w:rPr>
              <w:t>CARACTERISTICA</w:t>
            </w:r>
          </w:p>
        </w:tc>
        <w:tc>
          <w:tcPr>
            <w:tcW w:w="824" w:type="dxa"/>
            <w:noWrap/>
            <w:hideMark/>
          </w:tcPr>
          <w:p w14:paraId="50B7AAF6" w14:textId="77777777" w:rsidR="000D3502" w:rsidRPr="00112E02" w:rsidRDefault="000D3502" w:rsidP="005D1C4A">
            <w:pPr>
              <w:ind w:right="33"/>
              <w:jc w:val="both"/>
              <w:rPr>
                <w:rFonts w:ascii="Century Gothic" w:hAnsi="Century Gothic" w:cs="Tahoma"/>
                <w:b/>
                <w:bCs/>
                <w:sz w:val="18"/>
                <w:szCs w:val="18"/>
              </w:rPr>
            </w:pPr>
            <w:r w:rsidRPr="00112E02">
              <w:rPr>
                <w:rFonts w:ascii="Century Gothic" w:hAnsi="Century Gothic" w:cs="Tahoma"/>
                <w:b/>
                <w:bCs/>
                <w:sz w:val="18"/>
                <w:szCs w:val="18"/>
              </w:rPr>
              <w:t>CANT</w:t>
            </w:r>
          </w:p>
        </w:tc>
      </w:tr>
      <w:tr w:rsidR="000D3502" w:rsidRPr="00112E02" w14:paraId="573E3167" w14:textId="77777777" w:rsidTr="005D1C4A">
        <w:trPr>
          <w:trHeight w:val="2687"/>
        </w:trPr>
        <w:tc>
          <w:tcPr>
            <w:tcW w:w="796" w:type="dxa"/>
            <w:noWrap/>
            <w:hideMark/>
          </w:tcPr>
          <w:p w14:paraId="2B60DF4D"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1</w:t>
            </w:r>
          </w:p>
        </w:tc>
        <w:tc>
          <w:tcPr>
            <w:tcW w:w="1721" w:type="dxa"/>
            <w:hideMark/>
          </w:tcPr>
          <w:p w14:paraId="3E6344B8"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SISTEMA AEREO NO TRIPULADO PARA AGRICULTURA (ASPERSION)</w:t>
            </w:r>
          </w:p>
        </w:tc>
        <w:tc>
          <w:tcPr>
            <w:tcW w:w="5499" w:type="dxa"/>
            <w:hideMark/>
          </w:tcPr>
          <w:p w14:paraId="01502615" w14:textId="77777777" w:rsidR="000D3502" w:rsidRPr="00112E02" w:rsidRDefault="000D3502" w:rsidP="005D1C4A">
            <w:pPr>
              <w:ind w:right="33"/>
              <w:rPr>
                <w:rFonts w:ascii="Century Gothic" w:hAnsi="Century Gothic" w:cs="Tahoma"/>
                <w:sz w:val="18"/>
                <w:szCs w:val="18"/>
              </w:rPr>
            </w:pPr>
            <w:r w:rsidRPr="00112E02">
              <w:rPr>
                <w:rFonts w:ascii="Century Gothic" w:hAnsi="Century Gothic" w:cs="Tahoma"/>
                <w:sz w:val="18"/>
                <w:szCs w:val="18"/>
              </w:rPr>
              <w:t>DRONE DE FUMIGACION</w:t>
            </w:r>
            <w:r w:rsidRPr="00112E02">
              <w:rPr>
                <w:rFonts w:ascii="Century Gothic" w:hAnsi="Century Gothic" w:cs="Tahoma"/>
                <w:sz w:val="18"/>
                <w:szCs w:val="18"/>
              </w:rPr>
              <w:br/>
              <w:t xml:space="preserve">Con potente sistema de propulsión coaxial de doble rotor y una estructura resistente de torque dividido para ofrecer una estabilidad superior al transportar cargas útiles de pulverización de 40 kg o de esparcido de 50 kg. con un sistema dual de pulverización, radares de matriz en fase delanteros y traseros, y un sistema de visión binocular.  Con inspección hasta la pulverización y el esparcido, lo que garantiza un funcionamiento estable y un rendimiento constante. </w:t>
            </w:r>
            <w:r w:rsidRPr="00112E02">
              <w:rPr>
                <w:rFonts w:ascii="Century Gothic" w:hAnsi="Century Gothic" w:cs="Tahoma"/>
                <w:sz w:val="18"/>
                <w:szCs w:val="18"/>
              </w:rPr>
              <w:br/>
            </w:r>
            <w:r w:rsidRPr="00112E02">
              <w:rPr>
                <w:rFonts w:ascii="Century Gothic" w:hAnsi="Century Gothic" w:cs="Tahoma"/>
                <w:sz w:val="18"/>
                <w:szCs w:val="18"/>
              </w:rPr>
              <w:br/>
              <w:t xml:space="preserve">- Carga pesada - 40 kg de pulverización - 50 kg de esparcido </w:t>
            </w:r>
            <w:r w:rsidRPr="00112E02">
              <w:rPr>
                <w:rFonts w:ascii="Century Gothic" w:hAnsi="Century Gothic" w:cs="Tahoma"/>
                <w:sz w:val="18"/>
                <w:szCs w:val="18"/>
              </w:rPr>
              <w:br/>
              <w:t>- Funcionamiento totalmente automático y manual</w:t>
            </w:r>
            <w:r w:rsidRPr="00112E02">
              <w:rPr>
                <w:rFonts w:ascii="Century Gothic" w:hAnsi="Century Gothic" w:cs="Tahoma"/>
                <w:sz w:val="18"/>
                <w:szCs w:val="18"/>
              </w:rPr>
              <w:br/>
              <w:t xml:space="preserve"> - Modo Huerto frutal</w:t>
            </w:r>
            <w:r w:rsidRPr="00112E02">
              <w:rPr>
                <w:rFonts w:ascii="Century Gothic" w:hAnsi="Century Gothic" w:cs="Tahoma"/>
                <w:sz w:val="18"/>
                <w:szCs w:val="18"/>
              </w:rPr>
              <w:br/>
              <w:t xml:space="preserve"> - Aplicación de tasa variable Tasa de caudal alta</w:t>
            </w:r>
            <w:r w:rsidRPr="00112E02">
              <w:rPr>
                <w:rFonts w:ascii="Century Gothic" w:hAnsi="Century Gothic" w:cs="Tahoma"/>
                <w:sz w:val="18"/>
                <w:szCs w:val="18"/>
              </w:rPr>
              <w:br/>
              <w:t xml:space="preserve"> - Pulverización: min 16 l/min </w:t>
            </w:r>
            <w:r w:rsidRPr="00112E02">
              <w:rPr>
                <w:rFonts w:ascii="Century Gothic" w:hAnsi="Century Gothic" w:cs="Tahoma"/>
                <w:sz w:val="18"/>
                <w:szCs w:val="18"/>
              </w:rPr>
              <w:br/>
              <w:t xml:space="preserve">- Esparcido: 100 - 200 kg/min </w:t>
            </w:r>
            <w:r w:rsidRPr="00112E02">
              <w:rPr>
                <w:rFonts w:ascii="Century Gothic" w:hAnsi="Century Gothic" w:cs="Tahoma"/>
                <w:sz w:val="18"/>
                <w:szCs w:val="18"/>
              </w:rPr>
              <w:br/>
              <w:t>- Detección de obstáculos multidireccional</w:t>
            </w:r>
            <w:r w:rsidRPr="00112E02">
              <w:rPr>
                <w:rFonts w:ascii="Century Gothic" w:hAnsi="Century Gothic" w:cs="Tahoma"/>
                <w:sz w:val="18"/>
                <w:szCs w:val="18"/>
              </w:rPr>
              <w:br/>
              <w:t xml:space="preserve"> - Sistema anti colisión multidireccional</w:t>
            </w:r>
            <w:r w:rsidRPr="00112E02">
              <w:rPr>
                <w:rFonts w:ascii="Century Gothic" w:hAnsi="Century Gothic" w:cs="Tahoma"/>
                <w:sz w:val="18"/>
                <w:szCs w:val="18"/>
              </w:rPr>
              <w:br/>
              <w:t xml:space="preserve"> - Seguimiento del terreno hasta 50° Estabilidad de la señal</w:t>
            </w:r>
            <w:r w:rsidRPr="00112E02">
              <w:rPr>
                <w:rFonts w:ascii="Century Gothic" w:hAnsi="Century Gothic" w:cs="Tahoma"/>
                <w:sz w:val="18"/>
                <w:szCs w:val="18"/>
              </w:rPr>
              <w:br/>
              <w:t xml:space="preserve"> - Funcionamiento sin conexión</w:t>
            </w:r>
            <w:r w:rsidRPr="00112E02">
              <w:rPr>
                <w:rFonts w:ascii="Century Gothic" w:hAnsi="Century Gothic" w:cs="Tahoma"/>
                <w:sz w:val="18"/>
                <w:szCs w:val="18"/>
              </w:rPr>
              <w:br/>
              <w:t xml:space="preserve"> - Transmisión O3 a 2 km"</w:t>
            </w:r>
            <w:r w:rsidRPr="00112E02">
              <w:rPr>
                <w:rFonts w:ascii="Century Gothic" w:hAnsi="Century Gothic" w:cs="Tahoma"/>
                <w:sz w:val="18"/>
                <w:szCs w:val="18"/>
              </w:rPr>
              <w:br/>
            </w:r>
            <w:r w:rsidRPr="00112E02">
              <w:rPr>
                <w:rFonts w:ascii="Century Gothic" w:hAnsi="Century Gothic" w:cs="Tahoma"/>
                <w:sz w:val="18"/>
                <w:szCs w:val="18"/>
              </w:rPr>
              <w:br/>
              <w:t>Incluye los siguientes elementos:</w:t>
            </w:r>
            <w:r w:rsidRPr="00112E02">
              <w:rPr>
                <w:rFonts w:ascii="Century Gothic" w:hAnsi="Century Gothic" w:cs="Tahoma"/>
                <w:sz w:val="18"/>
                <w:szCs w:val="18"/>
              </w:rPr>
              <w:br/>
              <w:t>* 1 Dron para aspersión , ,.</w:t>
            </w:r>
            <w:r w:rsidRPr="00112E02">
              <w:rPr>
                <w:rFonts w:ascii="Century Gothic" w:hAnsi="Century Gothic" w:cs="Tahoma"/>
                <w:sz w:val="18"/>
                <w:szCs w:val="18"/>
              </w:rPr>
              <w:br/>
              <w:t>* 1 Control Remoto.</w:t>
            </w:r>
            <w:r w:rsidRPr="00112E02">
              <w:rPr>
                <w:rFonts w:ascii="Century Gothic" w:hAnsi="Century Gothic" w:cs="Tahoma"/>
                <w:sz w:val="18"/>
                <w:szCs w:val="18"/>
              </w:rPr>
              <w:br/>
              <w:t>* 1 estuche de transporte para el RC y herramientas.</w:t>
            </w:r>
            <w:r w:rsidRPr="00112E02">
              <w:rPr>
                <w:rFonts w:ascii="Century Gothic" w:hAnsi="Century Gothic" w:cs="Tahoma"/>
                <w:sz w:val="18"/>
                <w:szCs w:val="18"/>
              </w:rPr>
              <w:br/>
              <w:t>* 1 Disipador térmico con disipador de aire.</w:t>
            </w:r>
            <w:r w:rsidRPr="00112E02">
              <w:rPr>
                <w:rFonts w:ascii="Century Gothic" w:hAnsi="Century Gothic" w:cs="Tahoma"/>
                <w:sz w:val="18"/>
                <w:szCs w:val="18"/>
              </w:rPr>
              <w:br/>
              <w:t>* 1 Correa para el control remoto.</w:t>
            </w:r>
            <w:r w:rsidRPr="00112E02">
              <w:rPr>
                <w:rFonts w:ascii="Century Gothic" w:hAnsi="Century Gothic" w:cs="Tahoma"/>
                <w:sz w:val="18"/>
                <w:szCs w:val="18"/>
              </w:rPr>
              <w:br/>
              <w:t>* 1 Cable USB clase C.</w:t>
            </w:r>
            <w:r w:rsidRPr="00112E02">
              <w:rPr>
                <w:rFonts w:ascii="Century Gothic" w:hAnsi="Century Gothic" w:cs="Tahoma"/>
                <w:sz w:val="18"/>
                <w:szCs w:val="18"/>
              </w:rPr>
              <w:br/>
              <w:t>* 1 Kit de herramientas.</w:t>
            </w:r>
            <w:r w:rsidRPr="00112E02">
              <w:rPr>
                <w:rFonts w:ascii="Century Gothic" w:hAnsi="Century Gothic" w:cs="Tahoma"/>
                <w:sz w:val="18"/>
                <w:szCs w:val="18"/>
              </w:rPr>
              <w:br/>
              <w:t>* Manuales de la aeronave.</w:t>
            </w:r>
            <w:r w:rsidRPr="00112E02">
              <w:rPr>
                <w:rFonts w:ascii="Century Gothic" w:hAnsi="Century Gothic" w:cs="Tahoma"/>
                <w:sz w:val="18"/>
                <w:szCs w:val="18"/>
              </w:rPr>
              <w:br/>
            </w:r>
            <w:r w:rsidRPr="00112E02">
              <w:rPr>
                <w:rFonts w:ascii="Century Gothic" w:hAnsi="Century Gothic" w:cs="Tahoma"/>
                <w:sz w:val="18"/>
                <w:szCs w:val="18"/>
              </w:rPr>
              <w:lastRenderedPageBreak/>
              <w:t>* 3 Baterías Ref.DB1560</w:t>
            </w:r>
            <w:r w:rsidRPr="00112E02">
              <w:rPr>
                <w:rFonts w:ascii="Century Gothic" w:hAnsi="Century Gothic" w:cs="Tahoma"/>
                <w:sz w:val="18"/>
                <w:szCs w:val="18"/>
              </w:rPr>
              <w:br/>
              <w:t>* 1 Estación de Carga para Baterías , ,</w:t>
            </w:r>
            <w:r w:rsidRPr="00112E02">
              <w:rPr>
                <w:rFonts w:ascii="Century Gothic" w:hAnsi="Century Gothic" w:cs="Tahoma"/>
                <w:sz w:val="18"/>
                <w:szCs w:val="18"/>
              </w:rPr>
              <w:br/>
              <w:t>* 1 Cargador de Control Remoto</w:t>
            </w:r>
            <w:r w:rsidRPr="00112E02">
              <w:rPr>
                <w:rFonts w:ascii="Century Gothic" w:hAnsi="Century Gothic" w:cs="Tahoma"/>
                <w:sz w:val="18"/>
                <w:szCs w:val="18"/>
              </w:rPr>
              <w:br/>
              <w:t>* Capacitación Incluida y acompañamiento para la certificación de piloto de dron según la normativa legal vigente según indicaciones del supervisor</w:t>
            </w:r>
            <w:r w:rsidRPr="00112E02">
              <w:rPr>
                <w:rFonts w:ascii="Century Gothic" w:hAnsi="Century Gothic" w:cs="Tahoma"/>
                <w:sz w:val="18"/>
                <w:szCs w:val="18"/>
              </w:rPr>
              <w:br/>
              <w:t>* Asistencia técnica de mínimo 3 sesiones al gobierno departamental y/o quien se designe por parte de la supervisión que permita la implementación de la tecnología y el procesamiento de los datos en un software de acceso libre</w:t>
            </w:r>
            <w:r w:rsidRPr="00112E02">
              <w:rPr>
                <w:rFonts w:ascii="Century Gothic" w:hAnsi="Century Gothic" w:cs="Tahoma"/>
                <w:sz w:val="18"/>
                <w:szCs w:val="18"/>
              </w:rPr>
              <w:br/>
              <w:t>* Entrega de manual de funcionamiento, plan de mantenimiento preventivo y plan de sostenibilidad</w:t>
            </w:r>
            <w:r w:rsidRPr="00112E02">
              <w:rPr>
                <w:rFonts w:ascii="Century Gothic" w:hAnsi="Century Gothic" w:cs="Tahoma"/>
                <w:sz w:val="18"/>
                <w:szCs w:val="18"/>
              </w:rPr>
              <w:br/>
              <w:t>* Garantías por mínimo 12 meses a partir de la entrega</w:t>
            </w:r>
          </w:p>
        </w:tc>
        <w:tc>
          <w:tcPr>
            <w:tcW w:w="824" w:type="dxa"/>
            <w:noWrap/>
            <w:hideMark/>
          </w:tcPr>
          <w:p w14:paraId="7AD1A1EE"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lastRenderedPageBreak/>
              <w:t>2</w:t>
            </w:r>
          </w:p>
        </w:tc>
      </w:tr>
      <w:tr w:rsidR="000D3502" w:rsidRPr="00112E02" w14:paraId="2DE3E56C" w14:textId="77777777" w:rsidTr="005D1C4A">
        <w:trPr>
          <w:trHeight w:val="1007"/>
        </w:trPr>
        <w:tc>
          <w:tcPr>
            <w:tcW w:w="796" w:type="dxa"/>
            <w:noWrap/>
            <w:hideMark/>
          </w:tcPr>
          <w:p w14:paraId="07FA313C"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2</w:t>
            </w:r>
          </w:p>
        </w:tc>
        <w:tc>
          <w:tcPr>
            <w:tcW w:w="1721" w:type="dxa"/>
            <w:hideMark/>
          </w:tcPr>
          <w:p w14:paraId="243F8518"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 xml:space="preserve">BATERIA DE VUELO INTELIGENTE </w:t>
            </w:r>
          </w:p>
        </w:tc>
        <w:tc>
          <w:tcPr>
            <w:tcW w:w="5499" w:type="dxa"/>
            <w:hideMark/>
          </w:tcPr>
          <w:p w14:paraId="33E1A955" w14:textId="77777777" w:rsidR="000D3502" w:rsidRPr="00112E02" w:rsidRDefault="000D3502" w:rsidP="005D1C4A">
            <w:pPr>
              <w:ind w:right="33"/>
              <w:rPr>
                <w:rFonts w:ascii="Century Gothic" w:hAnsi="Century Gothic" w:cs="Tahoma"/>
                <w:sz w:val="18"/>
                <w:szCs w:val="18"/>
                <w:lang w:val="en-US"/>
              </w:rPr>
            </w:pPr>
            <w:r w:rsidRPr="00112E02">
              <w:rPr>
                <w:rFonts w:ascii="Century Gothic" w:hAnsi="Century Gothic" w:cs="Tahoma"/>
                <w:sz w:val="18"/>
                <w:szCs w:val="18"/>
              </w:rPr>
              <w:t>Especificaciones técnicas:</w:t>
            </w:r>
            <w:r w:rsidRPr="00112E02">
              <w:rPr>
                <w:rFonts w:ascii="Century Gothic" w:hAnsi="Century Gothic" w:cs="Tahoma"/>
                <w:sz w:val="18"/>
                <w:szCs w:val="18"/>
              </w:rPr>
              <w:br/>
              <w:t xml:space="preserve">- Batería de Vuelo Inteligente </w:t>
            </w:r>
            <w:r w:rsidRPr="00112E02">
              <w:rPr>
                <w:rFonts w:ascii="Century Gothic" w:hAnsi="Century Gothic" w:cs="Tahoma"/>
                <w:sz w:val="18"/>
                <w:szCs w:val="18"/>
              </w:rPr>
              <w:br/>
              <w:t xml:space="preserve">- Peso Aprox. </w:t>
            </w:r>
            <w:r w:rsidRPr="00112E02">
              <w:rPr>
                <w:rFonts w:ascii="Century Gothic" w:hAnsi="Century Gothic" w:cs="Tahoma"/>
                <w:sz w:val="18"/>
                <w:szCs w:val="18"/>
                <w:lang w:val="en-US"/>
              </w:rPr>
              <w:t>12,1 kilogramos</w:t>
            </w:r>
            <w:r w:rsidRPr="00112E02">
              <w:rPr>
                <w:rFonts w:ascii="Century Gothic" w:hAnsi="Century Gothic" w:cs="Tahoma"/>
                <w:sz w:val="18"/>
                <w:szCs w:val="18"/>
                <w:lang w:val="en-US"/>
              </w:rPr>
              <w:br/>
              <w:t>- Capacidad 30000mAh</w:t>
            </w:r>
            <w:r w:rsidRPr="00112E02">
              <w:rPr>
                <w:rFonts w:ascii="Century Gothic" w:hAnsi="Century Gothic" w:cs="Tahoma"/>
                <w:sz w:val="18"/>
                <w:szCs w:val="18"/>
                <w:lang w:val="en-US"/>
              </w:rPr>
              <w:br/>
              <w:t>- Voltaje nominal 52,22 voltios</w:t>
            </w:r>
            <w:r w:rsidRPr="00112E02">
              <w:rPr>
                <w:rFonts w:ascii="Century Gothic" w:hAnsi="Century Gothic" w:cs="Tahoma"/>
                <w:sz w:val="18"/>
                <w:szCs w:val="18"/>
                <w:lang w:val="en-US"/>
              </w:rPr>
              <w:br/>
              <w:t>- Canales de salida: 1. DC charging output 42-59.92V/9000W</w:t>
            </w:r>
            <w:r w:rsidRPr="00112E02">
              <w:rPr>
                <w:rFonts w:ascii="Century Gothic" w:hAnsi="Century Gothic" w:cs="Tahoma"/>
                <w:sz w:val="18"/>
                <w:szCs w:val="18"/>
                <w:lang w:val="en-US"/>
              </w:rPr>
              <w:br/>
              <w:t>2.Power supply for air-cooled heat sink 12 V/6 A 3.AC output</w:t>
            </w:r>
            <w:r w:rsidRPr="00112E02">
              <w:rPr>
                <w:rFonts w:ascii="Century Gothic" w:hAnsi="Century Gothic" w:cs="Tahoma"/>
                <w:sz w:val="18"/>
                <w:szCs w:val="18"/>
                <w:lang w:val="en-US"/>
              </w:rPr>
              <w:br/>
              <w:t>230V/1500W or 120V/750W [8]</w:t>
            </w:r>
            <w:r w:rsidRPr="00112E02">
              <w:rPr>
                <w:rFonts w:ascii="Century Gothic" w:hAnsi="Century Gothic" w:cs="Tahoma"/>
                <w:sz w:val="18"/>
                <w:szCs w:val="18"/>
                <w:lang w:val="en-US"/>
              </w:rPr>
              <w:br/>
              <w:t>- Tiempo de carga de la batería: To fully charge one battery (T40</w:t>
            </w:r>
            <w:r w:rsidRPr="00112E02">
              <w:rPr>
                <w:rFonts w:ascii="Century Gothic" w:hAnsi="Century Gothic" w:cs="Tahoma"/>
                <w:sz w:val="18"/>
                <w:szCs w:val="18"/>
                <w:lang w:val="en-US"/>
              </w:rPr>
              <w:br/>
              <w:t>battery) takes 9-12 mins.</w:t>
            </w:r>
          </w:p>
        </w:tc>
        <w:tc>
          <w:tcPr>
            <w:tcW w:w="824" w:type="dxa"/>
            <w:noWrap/>
            <w:hideMark/>
          </w:tcPr>
          <w:p w14:paraId="732A03E2"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2</w:t>
            </w:r>
          </w:p>
        </w:tc>
      </w:tr>
      <w:tr w:rsidR="000D3502" w:rsidRPr="00112E02" w14:paraId="5C80C56B" w14:textId="77777777" w:rsidTr="005D1C4A">
        <w:trPr>
          <w:trHeight w:val="1170"/>
        </w:trPr>
        <w:tc>
          <w:tcPr>
            <w:tcW w:w="796" w:type="dxa"/>
            <w:noWrap/>
            <w:hideMark/>
          </w:tcPr>
          <w:p w14:paraId="1AE51E81"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3</w:t>
            </w:r>
          </w:p>
        </w:tc>
        <w:tc>
          <w:tcPr>
            <w:tcW w:w="1721" w:type="dxa"/>
            <w:hideMark/>
          </w:tcPr>
          <w:p w14:paraId="62CFEC2A"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 xml:space="preserve">BATERIA INTELIGENTE CRYSTALSKY </w:t>
            </w:r>
          </w:p>
        </w:tc>
        <w:tc>
          <w:tcPr>
            <w:tcW w:w="5499" w:type="dxa"/>
            <w:hideMark/>
          </w:tcPr>
          <w:p w14:paraId="5DA3F507" w14:textId="77777777" w:rsidR="000D3502" w:rsidRPr="00112E02" w:rsidRDefault="000D3502" w:rsidP="005D1C4A">
            <w:pPr>
              <w:ind w:right="33"/>
              <w:rPr>
                <w:rFonts w:ascii="Century Gothic" w:hAnsi="Century Gothic" w:cs="Tahoma"/>
                <w:sz w:val="18"/>
                <w:szCs w:val="18"/>
              </w:rPr>
            </w:pPr>
            <w:r w:rsidRPr="00112E02">
              <w:rPr>
                <w:rFonts w:ascii="Century Gothic" w:hAnsi="Century Gothic" w:cs="Tahoma"/>
                <w:sz w:val="18"/>
                <w:szCs w:val="18"/>
              </w:rPr>
              <w:t>Capacidad mínima: 4920 mAh</w:t>
            </w:r>
            <w:r w:rsidRPr="00112E02">
              <w:rPr>
                <w:rFonts w:ascii="Century Gothic" w:hAnsi="Century Gothic" w:cs="Tahoma"/>
                <w:sz w:val="18"/>
                <w:szCs w:val="18"/>
              </w:rPr>
              <w:br/>
              <w:t>Voltaje mínimo : 7,6 V</w:t>
            </w:r>
            <w:r w:rsidRPr="00112E02">
              <w:rPr>
                <w:rFonts w:ascii="Century Gothic" w:hAnsi="Century Gothic" w:cs="Tahoma"/>
                <w:sz w:val="18"/>
                <w:szCs w:val="18"/>
              </w:rPr>
              <w:br/>
              <w:t>Tipo de batería: LiPo</w:t>
            </w:r>
            <w:r w:rsidRPr="00112E02">
              <w:rPr>
                <w:rFonts w:ascii="Century Gothic" w:hAnsi="Century Gothic" w:cs="Tahoma"/>
                <w:sz w:val="18"/>
                <w:szCs w:val="18"/>
              </w:rPr>
              <w:br/>
              <w:t>Energía: 37,39 Wh</w:t>
            </w:r>
          </w:p>
        </w:tc>
        <w:tc>
          <w:tcPr>
            <w:tcW w:w="824" w:type="dxa"/>
            <w:noWrap/>
            <w:hideMark/>
          </w:tcPr>
          <w:p w14:paraId="75FBEB5A"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2</w:t>
            </w:r>
          </w:p>
        </w:tc>
      </w:tr>
      <w:tr w:rsidR="000D3502" w:rsidRPr="00112E02" w14:paraId="2D45C03E" w14:textId="77777777" w:rsidTr="005D1C4A">
        <w:trPr>
          <w:trHeight w:val="1007"/>
        </w:trPr>
        <w:tc>
          <w:tcPr>
            <w:tcW w:w="796" w:type="dxa"/>
            <w:noWrap/>
            <w:hideMark/>
          </w:tcPr>
          <w:p w14:paraId="53227F19"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4</w:t>
            </w:r>
          </w:p>
        </w:tc>
        <w:tc>
          <w:tcPr>
            <w:tcW w:w="1721" w:type="dxa"/>
            <w:hideMark/>
          </w:tcPr>
          <w:p w14:paraId="6D72CB21"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ESTACION MOVIL DE ALTA PRECISION PARA , D-RTK 2</w:t>
            </w:r>
          </w:p>
        </w:tc>
        <w:tc>
          <w:tcPr>
            <w:tcW w:w="5499" w:type="dxa"/>
            <w:hideMark/>
          </w:tcPr>
          <w:p w14:paraId="67E7A427" w14:textId="77777777" w:rsidR="000D3502" w:rsidRPr="00112E02" w:rsidRDefault="000D3502" w:rsidP="005D1C4A">
            <w:pPr>
              <w:ind w:right="33"/>
              <w:rPr>
                <w:rFonts w:ascii="Century Gothic" w:hAnsi="Century Gothic" w:cs="Tahoma"/>
                <w:sz w:val="18"/>
                <w:szCs w:val="18"/>
              </w:rPr>
            </w:pPr>
            <w:r w:rsidRPr="00112E02">
              <w:rPr>
                <w:rFonts w:ascii="Century Gothic" w:hAnsi="Century Gothic" w:cs="Tahoma"/>
                <w:sz w:val="18"/>
                <w:szCs w:val="18"/>
              </w:rPr>
              <w:t>La estación móvil D-RTK 2 es un receptor GNSS de alta precisión actualizado que soporta todos los principales sistemas de navegación satelital globales, y proporciona correcciones en tiempo real que generan datos de posicionamiento de nivel centimétrito para mejorar la precisión. La estación móvil D-RTK 2 es totalmente compatible con las señales GPS, GLONASS, Beidou y GALILEO. Fácil y rápido de configurar, la estación móvil D-RTK 2 proporciona datos diferenciales en tiempo real para que los drones logren una precisión de posicionamiento de nivel centímetro. Con protección IP65 y un cuerpo liviano de fibra de carbono, la estación móvil D-RTK 2 es ultra-portátil y está lista para cualquier tarea. Las IMU incorporadas monitorean los movimientos y calibran los sensores de inclinación para alertar al operador de cualquier anomalía durante la misión, minimizando los riesgos.</w:t>
            </w:r>
            <w:r w:rsidRPr="00112E02">
              <w:rPr>
                <w:rFonts w:ascii="Century Gothic" w:hAnsi="Century Gothic" w:cs="Tahoma"/>
                <w:sz w:val="18"/>
                <w:szCs w:val="18"/>
              </w:rPr>
              <w:br/>
              <w:t xml:space="preserve"> Incluye:</w:t>
            </w:r>
            <w:r w:rsidRPr="00112E02">
              <w:rPr>
                <w:rFonts w:ascii="Century Gothic" w:hAnsi="Century Gothic" w:cs="Tahoma"/>
                <w:sz w:val="18"/>
                <w:szCs w:val="18"/>
              </w:rPr>
              <w:br/>
            </w:r>
            <w:r w:rsidRPr="00112E02">
              <w:rPr>
                <w:rFonts w:ascii="Century Gothic" w:hAnsi="Century Gothic" w:cs="Tahoma"/>
                <w:sz w:val="18"/>
                <w:szCs w:val="18"/>
              </w:rPr>
              <w:lastRenderedPageBreak/>
              <w:t xml:space="preserve"> * 1 Estación Base GNSS Portable</w:t>
            </w:r>
            <w:r w:rsidRPr="00112E02">
              <w:rPr>
                <w:rFonts w:ascii="Century Gothic" w:hAnsi="Century Gothic" w:cs="Tahoma"/>
                <w:sz w:val="18"/>
                <w:szCs w:val="18"/>
              </w:rPr>
              <w:br/>
              <w:t xml:space="preserve"> * 1 Cargador de Batería</w:t>
            </w:r>
            <w:r w:rsidRPr="00112E02">
              <w:rPr>
                <w:rFonts w:ascii="Century Gothic" w:hAnsi="Century Gothic" w:cs="Tahoma"/>
                <w:sz w:val="18"/>
                <w:szCs w:val="18"/>
              </w:rPr>
              <w:br/>
              <w:t>* Asistencia técnica de mínimo 3 sesiones al gobierno departamental y/o quien se designe por parte de la supervisión que permita la implementación de la tecnología y el procesamiento de los datos en un software de acceso libre</w:t>
            </w:r>
            <w:r w:rsidRPr="00112E02">
              <w:rPr>
                <w:rFonts w:ascii="Century Gothic" w:hAnsi="Century Gothic" w:cs="Tahoma"/>
                <w:sz w:val="18"/>
                <w:szCs w:val="18"/>
              </w:rPr>
              <w:br/>
              <w:t>* Entrega de manual de funcionamiento, plan de mantenimiento preventivo y plan de sostenibilidad</w:t>
            </w:r>
            <w:r w:rsidRPr="00112E02">
              <w:rPr>
                <w:rFonts w:ascii="Century Gothic" w:hAnsi="Century Gothic" w:cs="Tahoma"/>
                <w:sz w:val="18"/>
                <w:szCs w:val="18"/>
              </w:rPr>
              <w:br/>
              <w:t>* Garantías por mínimo 12 meses a partir de la entrega</w:t>
            </w:r>
          </w:p>
        </w:tc>
        <w:tc>
          <w:tcPr>
            <w:tcW w:w="824" w:type="dxa"/>
            <w:noWrap/>
            <w:hideMark/>
          </w:tcPr>
          <w:p w14:paraId="3C914D0D"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lastRenderedPageBreak/>
              <w:t>2</w:t>
            </w:r>
          </w:p>
        </w:tc>
      </w:tr>
      <w:tr w:rsidR="000D3502" w:rsidRPr="00112E02" w14:paraId="478D0CF6" w14:textId="77777777" w:rsidTr="005D1C4A">
        <w:trPr>
          <w:trHeight w:val="3630"/>
        </w:trPr>
        <w:tc>
          <w:tcPr>
            <w:tcW w:w="796" w:type="dxa"/>
            <w:noWrap/>
            <w:hideMark/>
          </w:tcPr>
          <w:p w14:paraId="67ECE02A"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5</w:t>
            </w:r>
          </w:p>
        </w:tc>
        <w:tc>
          <w:tcPr>
            <w:tcW w:w="1721" w:type="dxa"/>
            <w:hideMark/>
          </w:tcPr>
          <w:p w14:paraId="05609CB4"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TRIPODE PARA ESTACION D-RTK</w:t>
            </w:r>
          </w:p>
        </w:tc>
        <w:tc>
          <w:tcPr>
            <w:tcW w:w="5499" w:type="dxa"/>
            <w:hideMark/>
          </w:tcPr>
          <w:p w14:paraId="66685904" w14:textId="77777777" w:rsidR="000D3502" w:rsidRPr="00112E02" w:rsidRDefault="000D3502" w:rsidP="005D1C4A">
            <w:pPr>
              <w:ind w:right="33"/>
              <w:rPr>
                <w:rFonts w:ascii="Century Gothic" w:hAnsi="Century Gothic" w:cs="Tahoma"/>
                <w:sz w:val="18"/>
                <w:szCs w:val="18"/>
              </w:rPr>
            </w:pPr>
            <w:r w:rsidRPr="00112E02">
              <w:rPr>
                <w:rFonts w:ascii="Century Gothic" w:hAnsi="Century Gothic" w:cs="Tahoma"/>
                <w:sz w:val="18"/>
                <w:szCs w:val="18"/>
              </w:rPr>
              <w:t xml:space="preserve">Sirve de estación base para el posicionamiento preciso de varios drones o como estación de retransmisión para ampliar el alcance del dron. Integra antenas de alto rendimiento y módulos receptores, capaces de rastrear y resolver datos de los principales sistemas de navegación por satélite, y soporta múltiples enlaces de transmisión de datos. </w:t>
            </w:r>
            <w:r w:rsidRPr="00112E02">
              <w:rPr>
                <w:rFonts w:ascii="Century Gothic" w:hAnsi="Century Gothic" w:cs="Tahoma"/>
                <w:sz w:val="18"/>
                <w:szCs w:val="18"/>
              </w:rPr>
              <w:br/>
            </w:r>
            <w:r w:rsidRPr="00112E02">
              <w:rPr>
                <w:rFonts w:ascii="Century Gothic" w:hAnsi="Century Gothic" w:cs="Tahoma"/>
                <w:sz w:val="18"/>
                <w:szCs w:val="18"/>
              </w:rPr>
              <w:br/>
              <w:t xml:space="preserve">Altura ajustable </w:t>
            </w:r>
            <w:r w:rsidRPr="00112E02">
              <w:rPr>
                <w:rFonts w:ascii="Century Gothic" w:hAnsi="Century Gothic" w:cs="Tahoma"/>
                <w:sz w:val="18"/>
                <w:szCs w:val="18"/>
              </w:rPr>
              <w:br/>
              <w:t>Ligero y portátil, fácil de transportar a diferentes ubicaciones.</w:t>
            </w:r>
            <w:r w:rsidRPr="00112E02">
              <w:rPr>
                <w:rFonts w:ascii="Century Gothic" w:hAnsi="Century Gothic" w:cs="Tahoma"/>
                <w:sz w:val="18"/>
                <w:szCs w:val="18"/>
              </w:rPr>
              <w:br/>
              <w:t>Construido con materiales de alta calidad para mayor durabilidad y estabilidad en condiciones extremas.</w:t>
            </w:r>
            <w:r w:rsidRPr="00112E02">
              <w:rPr>
                <w:rFonts w:ascii="Century Gothic" w:hAnsi="Century Gothic" w:cs="Tahoma"/>
                <w:sz w:val="18"/>
                <w:szCs w:val="18"/>
              </w:rPr>
              <w:br/>
              <w:t>Diseño robusto y resistente a la intemperie para trabajos en condiciones extremas</w:t>
            </w:r>
            <w:r w:rsidRPr="00112E02">
              <w:rPr>
                <w:rFonts w:ascii="Century Gothic" w:hAnsi="Century Gothic" w:cs="Tahoma"/>
                <w:sz w:val="18"/>
                <w:szCs w:val="18"/>
              </w:rPr>
              <w:br/>
              <w:t>Incluye una bolsa de transporte para proteger el trípode durante el transporte y almacenamiento.</w:t>
            </w:r>
            <w:r w:rsidRPr="00112E02">
              <w:rPr>
                <w:rFonts w:ascii="Century Gothic" w:hAnsi="Century Gothic" w:cs="Tahoma"/>
                <w:sz w:val="18"/>
                <w:szCs w:val="18"/>
              </w:rPr>
              <w:br/>
              <w:t>Modos de vuelo inteligente para automatizar tareas y mejorar la eficiencia operativa</w:t>
            </w:r>
            <w:r w:rsidRPr="00112E02">
              <w:rPr>
                <w:rFonts w:ascii="Century Gothic" w:hAnsi="Century Gothic" w:cs="Tahoma"/>
                <w:sz w:val="18"/>
                <w:szCs w:val="18"/>
              </w:rPr>
              <w:br/>
              <w:t>Conexión inalámbrica para una fácil integración con drones y otros equipos de navegación y mapeo.</w:t>
            </w:r>
          </w:p>
        </w:tc>
        <w:tc>
          <w:tcPr>
            <w:tcW w:w="824" w:type="dxa"/>
            <w:noWrap/>
            <w:hideMark/>
          </w:tcPr>
          <w:p w14:paraId="4C2BCE10"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2</w:t>
            </w:r>
          </w:p>
        </w:tc>
      </w:tr>
      <w:tr w:rsidR="000D3502" w:rsidRPr="00112E02" w14:paraId="070B5377" w14:textId="77777777" w:rsidTr="005D1C4A">
        <w:trPr>
          <w:trHeight w:val="975"/>
        </w:trPr>
        <w:tc>
          <w:tcPr>
            <w:tcW w:w="796" w:type="dxa"/>
            <w:noWrap/>
            <w:hideMark/>
          </w:tcPr>
          <w:p w14:paraId="09370858"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6</w:t>
            </w:r>
          </w:p>
        </w:tc>
        <w:tc>
          <w:tcPr>
            <w:tcW w:w="1721" w:type="dxa"/>
            <w:hideMark/>
          </w:tcPr>
          <w:p w14:paraId="1F47DCAE"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 xml:space="preserve">SISTEMA REPETIDOR RELAY PARA DRONES </w:t>
            </w:r>
          </w:p>
        </w:tc>
        <w:tc>
          <w:tcPr>
            <w:tcW w:w="5499" w:type="dxa"/>
            <w:hideMark/>
          </w:tcPr>
          <w:p w14:paraId="22E9C858" w14:textId="77777777" w:rsidR="000D3502" w:rsidRPr="00112E02" w:rsidRDefault="000D3502" w:rsidP="005D1C4A">
            <w:pPr>
              <w:ind w:right="33"/>
              <w:rPr>
                <w:rFonts w:ascii="Century Gothic" w:hAnsi="Century Gothic" w:cs="Tahoma"/>
                <w:sz w:val="18"/>
                <w:szCs w:val="18"/>
              </w:rPr>
            </w:pPr>
            <w:r w:rsidRPr="00112E02">
              <w:rPr>
                <w:rFonts w:ascii="Century Gothic" w:hAnsi="Century Gothic" w:cs="Tahoma"/>
                <w:sz w:val="18"/>
                <w:szCs w:val="18"/>
              </w:rPr>
              <w:t xml:space="preserve">amplía el rango de transmisión de señal, convirtiéndose en un activo indispensable para operaciones agrícolas extensivas en diferentes terrenos. mejorando la confiabilidad de sus operaciones con drones. Incluye: * 1 Repetidor de señal. Adicional Utilice un tornillo de 5/8''. </w:t>
            </w:r>
          </w:p>
        </w:tc>
        <w:tc>
          <w:tcPr>
            <w:tcW w:w="824" w:type="dxa"/>
            <w:noWrap/>
            <w:hideMark/>
          </w:tcPr>
          <w:p w14:paraId="7DB7963B"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2</w:t>
            </w:r>
          </w:p>
        </w:tc>
      </w:tr>
      <w:tr w:rsidR="000D3502" w:rsidRPr="00112E02" w14:paraId="27340B5C" w14:textId="77777777" w:rsidTr="005D1C4A">
        <w:trPr>
          <w:trHeight w:val="4290"/>
        </w:trPr>
        <w:tc>
          <w:tcPr>
            <w:tcW w:w="796" w:type="dxa"/>
            <w:noWrap/>
            <w:hideMark/>
          </w:tcPr>
          <w:p w14:paraId="588DC3C9"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lastRenderedPageBreak/>
              <w:t>7</w:t>
            </w:r>
          </w:p>
        </w:tc>
        <w:tc>
          <w:tcPr>
            <w:tcW w:w="1721" w:type="dxa"/>
            <w:hideMark/>
          </w:tcPr>
          <w:p w14:paraId="519CE1C4"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GENERADOR PARA DRONE DE FUMIGACION ,</w:t>
            </w:r>
          </w:p>
        </w:tc>
        <w:tc>
          <w:tcPr>
            <w:tcW w:w="5499" w:type="dxa"/>
            <w:hideMark/>
          </w:tcPr>
          <w:p w14:paraId="0A8DFDB0" w14:textId="77777777" w:rsidR="000D3502" w:rsidRPr="00112E02" w:rsidRDefault="000D3502" w:rsidP="005D1C4A">
            <w:pPr>
              <w:ind w:right="33"/>
              <w:rPr>
                <w:rFonts w:ascii="Century Gothic" w:hAnsi="Century Gothic" w:cs="Tahoma"/>
                <w:sz w:val="18"/>
                <w:szCs w:val="18"/>
              </w:rPr>
            </w:pPr>
            <w:r w:rsidRPr="00112E02">
              <w:rPr>
                <w:rFonts w:ascii="Century Gothic" w:hAnsi="Century Gothic" w:cs="Tahoma"/>
                <w:sz w:val="18"/>
                <w:szCs w:val="18"/>
              </w:rPr>
              <w:t>Canal de salida</w:t>
            </w:r>
            <w:r w:rsidRPr="00112E02">
              <w:rPr>
                <w:rFonts w:ascii="Century Gothic" w:hAnsi="Century Gothic" w:cs="Tahoma"/>
                <w:sz w:val="18"/>
                <w:szCs w:val="18"/>
              </w:rPr>
              <w:br/>
              <w:t>1. Salida de carga CC 42-59,92 V/9000 W</w:t>
            </w:r>
            <w:r w:rsidRPr="00112E02">
              <w:rPr>
                <w:rFonts w:ascii="Century Gothic" w:hAnsi="Century Gothic" w:cs="Tahoma"/>
                <w:sz w:val="18"/>
                <w:szCs w:val="18"/>
              </w:rPr>
              <w:br/>
              <w:t>2. Fuente de alimentación para disipador de calor refrigerado por aire 12 V/6 A</w:t>
            </w:r>
            <w:r w:rsidRPr="00112E02">
              <w:rPr>
                <w:rFonts w:ascii="Century Gothic" w:hAnsi="Century Gothic" w:cs="Tahoma"/>
                <w:sz w:val="18"/>
                <w:szCs w:val="18"/>
              </w:rPr>
              <w:br/>
            </w:r>
            <w:r w:rsidRPr="00112E02">
              <w:rPr>
                <w:rFonts w:ascii="Century Gothic" w:hAnsi="Century Gothic" w:cs="Tahoma"/>
                <w:sz w:val="18"/>
                <w:szCs w:val="18"/>
              </w:rPr>
              <w:br/>
            </w:r>
            <w:r w:rsidRPr="00112E02">
              <w:rPr>
                <w:rFonts w:ascii="Century Gothic" w:hAnsi="Century Gothic" w:cs="Tahoma"/>
                <w:sz w:val="18"/>
                <w:szCs w:val="18"/>
              </w:rPr>
              <w:br/>
              <w:t>Tiempo de carga de la batería: Para cargar completamente una batería (batería DB1560) se necesitan entre 9 y 12 minutos.</w:t>
            </w:r>
            <w:r w:rsidRPr="00112E02">
              <w:rPr>
                <w:rFonts w:ascii="Century Gothic" w:hAnsi="Century Gothic" w:cs="Tahoma"/>
                <w:sz w:val="18"/>
                <w:szCs w:val="18"/>
              </w:rPr>
              <w:br/>
              <w:t>Capacidad del depósito de combustible: 30 L</w:t>
            </w:r>
            <w:r w:rsidRPr="00112E02">
              <w:rPr>
                <w:rFonts w:ascii="Century Gothic" w:hAnsi="Century Gothic" w:cs="Tahoma"/>
                <w:sz w:val="18"/>
                <w:szCs w:val="18"/>
              </w:rPr>
              <w:br/>
              <w:t>Método de inicio: Arranque del generador mediante el interruptor de arranque de un solo botón</w:t>
            </w:r>
            <w:r w:rsidRPr="00112E02">
              <w:rPr>
                <w:rFonts w:ascii="Century Gothic" w:hAnsi="Century Gothic" w:cs="Tahoma"/>
                <w:sz w:val="18"/>
                <w:szCs w:val="18"/>
              </w:rPr>
              <w:br/>
              <w:t>Potencia máxima del motor: 12000 W</w:t>
            </w:r>
            <w:r w:rsidRPr="00112E02">
              <w:rPr>
                <w:rFonts w:ascii="Century Gothic" w:hAnsi="Century Gothic" w:cs="Tahoma"/>
                <w:sz w:val="18"/>
                <w:szCs w:val="18"/>
              </w:rPr>
              <w:br/>
              <w:t>Tipo de combustible: Gasolina sin plomo con RON ≥91 (AKI ≥87) y contenido de alcohol inferior al 10%</w:t>
            </w:r>
            <w:r w:rsidRPr="00112E02">
              <w:rPr>
                <w:rFonts w:ascii="Century Gothic" w:hAnsi="Century Gothic" w:cs="Tahoma"/>
                <w:sz w:val="18"/>
                <w:szCs w:val="18"/>
              </w:rPr>
              <w:br/>
              <w:t>Consumo de combustible de referencia: 500 ml/kWh</w:t>
            </w:r>
            <w:r w:rsidRPr="00112E02">
              <w:rPr>
                <w:rFonts w:ascii="Century Gothic" w:hAnsi="Century Gothic" w:cs="Tahoma"/>
                <w:sz w:val="18"/>
                <w:szCs w:val="18"/>
              </w:rPr>
              <w:br/>
              <w:t>* Asistencia técnica de mínimo 3 sesiones al gobierno departamental y/o quien se designe por parte de la supervisión que permita la implementación de la tecnología y el procesamiento de los datos en un software de acceso libre</w:t>
            </w:r>
            <w:r w:rsidRPr="00112E02">
              <w:rPr>
                <w:rFonts w:ascii="Century Gothic" w:hAnsi="Century Gothic" w:cs="Tahoma"/>
                <w:sz w:val="18"/>
                <w:szCs w:val="18"/>
              </w:rPr>
              <w:br/>
              <w:t>* Entrega de Manual de funcionamiento, plan de mantenimiento preventivo y plan de sostenibilidad</w:t>
            </w:r>
            <w:r w:rsidRPr="00112E02">
              <w:rPr>
                <w:rFonts w:ascii="Century Gothic" w:hAnsi="Century Gothic" w:cs="Tahoma"/>
                <w:sz w:val="18"/>
                <w:szCs w:val="18"/>
              </w:rPr>
              <w:br/>
              <w:t>* Garantías por mínimo 12 meses a partir de la entrega</w:t>
            </w:r>
          </w:p>
        </w:tc>
        <w:tc>
          <w:tcPr>
            <w:tcW w:w="824" w:type="dxa"/>
            <w:noWrap/>
            <w:hideMark/>
          </w:tcPr>
          <w:p w14:paraId="044A087B"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2</w:t>
            </w:r>
          </w:p>
        </w:tc>
      </w:tr>
      <w:tr w:rsidR="000D3502" w:rsidRPr="00112E02" w14:paraId="3741A777" w14:textId="77777777" w:rsidTr="006B6F01">
        <w:trPr>
          <w:trHeight w:val="4666"/>
        </w:trPr>
        <w:tc>
          <w:tcPr>
            <w:tcW w:w="796" w:type="dxa"/>
            <w:vMerge w:val="restart"/>
            <w:noWrap/>
            <w:hideMark/>
          </w:tcPr>
          <w:p w14:paraId="12A49680"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8</w:t>
            </w:r>
          </w:p>
        </w:tc>
        <w:tc>
          <w:tcPr>
            <w:tcW w:w="1721" w:type="dxa"/>
            <w:vMerge w:val="restart"/>
            <w:hideMark/>
          </w:tcPr>
          <w:p w14:paraId="4F2E6A51"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SISTEMA AEREO NO TRIPULADO MARCA , REF. ,MULTIESPECTRAL (M3M)</w:t>
            </w:r>
          </w:p>
        </w:tc>
        <w:tc>
          <w:tcPr>
            <w:tcW w:w="5499" w:type="dxa"/>
            <w:vMerge w:val="restart"/>
            <w:hideMark/>
          </w:tcPr>
          <w:p w14:paraId="42B179A5" w14:textId="77777777" w:rsidR="000D3502" w:rsidRPr="00112E02" w:rsidRDefault="000D3502" w:rsidP="005D1C4A">
            <w:pPr>
              <w:ind w:right="33"/>
              <w:rPr>
                <w:rFonts w:ascii="Century Gothic" w:hAnsi="Century Gothic" w:cs="Tahoma"/>
                <w:sz w:val="18"/>
                <w:szCs w:val="18"/>
              </w:rPr>
            </w:pPr>
            <w:r w:rsidRPr="00112E02">
              <w:rPr>
                <w:rFonts w:ascii="Century Gothic" w:hAnsi="Century Gothic" w:cs="Tahoma"/>
                <w:sz w:val="18"/>
                <w:szCs w:val="18"/>
              </w:rPr>
              <w:t>Con cámara RGB y con una cámara multiespectral para escanear y analizar el crecimiento de los cultivos con total claridad, con las siguientes especificaciones:</w:t>
            </w:r>
            <w:r w:rsidRPr="00112E02">
              <w:rPr>
                <w:rFonts w:ascii="Century Gothic" w:hAnsi="Century Gothic" w:cs="Tahoma"/>
                <w:sz w:val="18"/>
                <w:szCs w:val="18"/>
              </w:rPr>
              <w:br/>
              <w:t xml:space="preserve">-Cámara multiespectral - 4 cámaras de 5 MP </w:t>
            </w:r>
            <w:r w:rsidRPr="00112E02">
              <w:rPr>
                <w:rFonts w:ascii="Century Gothic" w:hAnsi="Century Gothic" w:cs="Tahoma"/>
                <w:sz w:val="18"/>
                <w:szCs w:val="18"/>
              </w:rPr>
              <w:br/>
              <w:t>- Bandas espectrales G/R/RE/NIR Cámara RGB - 20 MP - 4/3 CMOS, obturador mecánico Seguro y estable</w:t>
            </w:r>
            <w:r w:rsidRPr="00112E02">
              <w:rPr>
                <w:rFonts w:ascii="Century Gothic" w:hAnsi="Century Gothic" w:cs="Tahoma"/>
                <w:sz w:val="18"/>
                <w:szCs w:val="18"/>
              </w:rPr>
              <w:br/>
              <w:t xml:space="preserve"> - Evitación de obstáculos omnidireccional </w:t>
            </w:r>
            <w:r w:rsidRPr="00112E02">
              <w:rPr>
                <w:rFonts w:ascii="Century Gothic" w:hAnsi="Century Gothic" w:cs="Tahoma"/>
                <w:sz w:val="18"/>
                <w:szCs w:val="18"/>
              </w:rPr>
              <w:br/>
              <w:t>- Distancia de transmisión de 15 Km</w:t>
            </w:r>
            <w:r w:rsidRPr="00112E02">
              <w:rPr>
                <w:rFonts w:ascii="Century Gothic" w:hAnsi="Century Gothic" w:cs="Tahoma"/>
                <w:sz w:val="18"/>
                <w:szCs w:val="18"/>
              </w:rPr>
              <w:br/>
              <w:t xml:space="preserve"> - Posicionamiento Preciso - Posicionamiento RTK a nivel centimétrico </w:t>
            </w:r>
            <w:r w:rsidRPr="00112E02">
              <w:rPr>
                <w:rFonts w:ascii="Century Gothic" w:hAnsi="Century Gothic" w:cs="Tahoma"/>
                <w:sz w:val="18"/>
                <w:szCs w:val="18"/>
              </w:rPr>
              <w:br/>
              <w:t>- Sincronización horaria a nivel de microsegundos Topografía Aérea Eficiente</w:t>
            </w:r>
            <w:r w:rsidRPr="00112E02">
              <w:rPr>
                <w:rFonts w:ascii="Century Gothic" w:hAnsi="Century Gothic" w:cs="Tahoma"/>
                <w:sz w:val="18"/>
                <w:szCs w:val="18"/>
              </w:rPr>
              <w:br/>
              <w:t xml:space="preserve"> - Hasta 200 hectáreas por vuelo Compacto y Portátil </w:t>
            </w:r>
            <w:r w:rsidRPr="00112E02">
              <w:rPr>
                <w:rFonts w:ascii="Century Gothic" w:hAnsi="Century Gothic" w:cs="Tahoma"/>
                <w:sz w:val="18"/>
                <w:szCs w:val="18"/>
              </w:rPr>
              <w:br/>
              <w:t>- Plegable para un fácil almacenamiento.</w:t>
            </w:r>
            <w:r w:rsidRPr="00112E02">
              <w:rPr>
                <w:rFonts w:ascii="Century Gothic" w:hAnsi="Century Gothic" w:cs="Tahoma"/>
                <w:sz w:val="18"/>
                <w:szCs w:val="18"/>
              </w:rPr>
              <w:br/>
            </w:r>
            <w:r w:rsidRPr="00112E02">
              <w:rPr>
                <w:rFonts w:ascii="Century Gothic" w:hAnsi="Century Gothic" w:cs="Tahoma"/>
                <w:sz w:val="18"/>
                <w:szCs w:val="18"/>
              </w:rPr>
              <w:br/>
              <w:t xml:space="preserve"> Especificaciones técnicas:</w:t>
            </w:r>
            <w:r w:rsidRPr="00112E02">
              <w:rPr>
                <w:rFonts w:ascii="Century Gothic" w:hAnsi="Century Gothic" w:cs="Tahoma"/>
                <w:sz w:val="18"/>
                <w:szCs w:val="18"/>
              </w:rPr>
              <w:br/>
              <w:t>- Sistema de imagen multiespectral + RGB</w:t>
            </w:r>
            <w:r w:rsidRPr="00112E02">
              <w:rPr>
                <w:rFonts w:ascii="Century Gothic" w:hAnsi="Century Gothic" w:cs="Tahoma"/>
                <w:sz w:val="18"/>
                <w:szCs w:val="18"/>
              </w:rPr>
              <w:br/>
              <w:t xml:space="preserve"> - Sistema de imágenes altamente integrado </w:t>
            </w:r>
            <w:r w:rsidRPr="00112E02">
              <w:rPr>
                <w:rFonts w:ascii="Century Gothic" w:hAnsi="Century Gothic" w:cs="Tahoma"/>
                <w:sz w:val="18"/>
                <w:szCs w:val="18"/>
              </w:rPr>
              <w:br/>
              <w:t>- Sistema de imágenes recientemente actualizado con una cámara RGB de 20 MP y cuatro cámaras multiespectrales de 5 MP (verde, rojo, borde rojo e infrarrojo cercano).</w:t>
            </w:r>
            <w:r w:rsidRPr="00112E02">
              <w:rPr>
                <w:rFonts w:ascii="Century Gothic" w:hAnsi="Century Gothic" w:cs="Tahoma"/>
                <w:sz w:val="18"/>
                <w:szCs w:val="18"/>
              </w:rPr>
              <w:br/>
            </w:r>
            <w:r w:rsidRPr="00112E02">
              <w:rPr>
                <w:rFonts w:ascii="Century Gothic" w:hAnsi="Century Gothic" w:cs="Tahoma"/>
                <w:sz w:val="18"/>
                <w:szCs w:val="18"/>
              </w:rPr>
              <w:lastRenderedPageBreak/>
              <w:t xml:space="preserve"> - Habilita aplicaciones tales como topografía aérea de alta precisión, monitoreo del crecimiento de cultivos y encuestas de recursos naturales.</w:t>
            </w:r>
            <w:r w:rsidRPr="00112E02">
              <w:rPr>
                <w:rFonts w:ascii="Century Gothic" w:hAnsi="Century Gothic" w:cs="Tahoma"/>
                <w:sz w:val="18"/>
                <w:szCs w:val="18"/>
              </w:rPr>
              <w:br/>
              <w:t>- Cámara multiespectral de 5 MP</w:t>
            </w:r>
            <w:r w:rsidRPr="00112E02">
              <w:rPr>
                <w:rFonts w:ascii="Century Gothic" w:hAnsi="Century Gothic" w:cs="Tahoma"/>
                <w:sz w:val="18"/>
                <w:szCs w:val="18"/>
              </w:rPr>
              <w:br/>
              <w:t>- Infrarrojo cercano (NIR) 860 nanómetro ± 26 nanómetro</w:t>
            </w:r>
            <w:r w:rsidRPr="00112E02">
              <w:rPr>
                <w:rFonts w:ascii="Century Gothic" w:hAnsi="Century Gothic" w:cs="Tahoma"/>
                <w:sz w:val="18"/>
                <w:szCs w:val="18"/>
              </w:rPr>
              <w:br/>
              <w:t>- Borde rojo (RE) 730 nm ± 16 nm</w:t>
            </w:r>
            <w:r w:rsidRPr="00112E02">
              <w:rPr>
                <w:rFonts w:ascii="Century Gothic" w:hAnsi="Century Gothic" w:cs="Tahoma"/>
                <w:sz w:val="18"/>
                <w:szCs w:val="18"/>
              </w:rPr>
              <w:br/>
              <w:t>- Rojo (R) 650 nm ± 16 nm</w:t>
            </w:r>
            <w:r w:rsidRPr="00112E02">
              <w:rPr>
                <w:rFonts w:ascii="Century Gothic" w:hAnsi="Century Gothic" w:cs="Tahoma"/>
                <w:sz w:val="18"/>
                <w:szCs w:val="18"/>
              </w:rPr>
              <w:br/>
              <w:t>- Verde (G) 560 nm ± 16 nm</w:t>
            </w:r>
            <w:r w:rsidRPr="00112E02">
              <w:rPr>
                <w:rFonts w:ascii="Century Gothic" w:hAnsi="Century Gothic" w:cs="Tahoma"/>
                <w:sz w:val="18"/>
                <w:szCs w:val="18"/>
              </w:rPr>
              <w:br/>
              <w:t>- Características de la cámara RGB</w:t>
            </w:r>
            <w:r w:rsidRPr="00112E02">
              <w:rPr>
                <w:rFonts w:ascii="Century Gothic" w:hAnsi="Century Gothic" w:cs="Tahoma"/>
                <w:sz w:val="18"/>
                <w:szCs w:val="18"/>
              </w:rPr>
              <w:br/>
              <w:t>- CMOS 4/3</w:t>
            </w:r>
            <w:r w:rsidRPr="00112E02">
              <w:rPr>
                <w:rFonts w:ascii="Century Gothic" w:hAnsi="Century Gothic" w:cs="Tahoma"/>
                <w:sz w:val="18"/>
                <w:szCs w:val="18"/>
              </w:rPr>
              <w:br/>
              <w:t>- Sensor de imagen de 20MP 1/2000</w:t>
            </w:r>
            <w:r w:rsidRPr="00112E02">
              <w:rPr>
                <w:rFonts w:ascii="Century Gothic" w:hAnsi="Century Gothic" w:cs="Tahoma"/>
                <w:sz w:val="18"/>
                <w:szCs w:val="18"/>
              </w:rPr>
              <w:br/>
              <w:t>- Velocidad de obturación mecánica más rápida 0.7s</w:t>
            </w:r>
            <w:r w:rsidRPr="00112E02">
              <w:rPr>
                <w:rFonts w:ascii="Century Gothic" w:hAnsi="Century Gothic" w:cs="Tahoma"/>
                <w:sz w:val="18"/>
                <w:szCs w:val="18"/>
              </w:rPr>
              <w:br/>
              <w:t>- El sensor de luz solar incorporado captura la radiación solar y la registra en un archivo de imagen, lo que permite la compensación de luz de los datos de la imagen durante la reconstrucción 2D. Esto da como resultado resultados de NDVI más precisos, así como una mayor precisión y consistencia de los datos adquiridos a lo largo del tiempo.</w:t>
            </w:r>
            <w:r w:rsidRPr="00112E02">
              <w:rPr>
                <w:rFonts w:ascii="Century Gothic" w:hAnsi="Century Gothic" w:cs="Tahoma"/>
                <w:sz w:val="18"/>
                <w:szCs w:val="18"/>
              </w:rPr>
              <w:br/>
              <w:t>- Módulo RTK</w:t>
            </w:r>
            <w:r w:rsidRPr="00112E02">
              <w:rPr>
                <w:rFonts w:ascii="Century Gothic" w:hAnsi="Century Gothic" w:cs="Tahoma"/>
                <w:sz w:val="18"/>
                <w:szCs w:val="18"/>
              </w:rPr>
              <w:br/>
              <w:t>- Imágenes precisas que capturan cada píxel</w:t>
            </w:r>
            <w:r w:rsidRPr="00112E02">
              <w:rPr>
                <w:rFonts w:ascii="Century Gothic" w:hAnsi="Century Gothic" w:cs="Tahoma"/>
                <w:sz w:val="18"/>
                <w:szCs w:val="18"/>
              </w:rPr>
              <w:br/>
              <w:t>- , 3M con módulo RTK para posicionamiento a nivel de centímetros. El control de vuelo, la cámara y el módulo RTK se sincronizan en microsegundos para capturar con precisión la ubicación del centro de imágenes de cada cámara. Esto permite que , 3M realice levantamientos topográficos aéreos de altaprecisión sin utilizar puntos de control en tierra.</w:t>
            </w:r>
            <w:r w:rsidRPr="00112E02">
              <w:rPr>
                <w:rFonts w:ascii="Century Gothic" w:hAnsi="Century Gothic" w:cs="Tahoma"/>
                <w:sz w:val="18"/>
                <w:szCs w:val="18"/>
              </w:rPr>
              <w:br/>
            </w:r>
            <w:r w:rsidRPr="00112E02">
              <w:rPr>
                <w:rFonts w:ascii="Century Gothic" w:hAnsi="Century Gothic" w:cs="Tahoma"/>
                <w:sz w:val="18"/>
                <w:szCs w:val="18"/>
              </w:rPr>
              <w:br/>
              <w:t>- Duración de la batería ultra larga, ráfagas rápidas 43 minutos</w:t>
            </w:r>
            <w:r w:rsidRPr="00112E02">
              <w:rPr>
                <w:rFonts w:ascii="Century Gothic" w:hAnsi="Century Gothic" w:cs="Tahoma"/>
                <w:sz w:val="18"/>
                <w:szCs w:val="18"/>
              </w:rPr>
              <w:br/>
              <w:t>- 200 hectáreas aproximadamente</w:t>
            </w:r>
            <w:r w:rsidRPr="00112E02">
              <w:rPr>
                <w:rFonts w:ascii="Century Gothic" w:hAnsi="Century Gothic" w:cs="Tahoma"/>
                <w:sz w:val="18"/>
                <w:szCs w:val="18"/>
              </w:rPr>
              <w:br/>
              <w:t>- Un solo vuelo puede completar operaciones de mapeo en un área de 200 hectáreas.</w:t>
            </w:r>
            <w:r w:rsidRPr="00112E02">
              <w:rPr>
                <w:rFonts w:ascii="Century Gothic" w:hAnsi="Century Gothic" w:cs="Tahoma"/>
                <w:sz w:val="18"/>
                <w:szCs w:val="18"/>
              </w:rPr>
              <w:br/>
              <w:t>- Señal estable, transmisión de imagen fluida</w:t>
            </w:r>
            <w:r w:rsidRPr="00112E02">
              <w:rPr>
                <w:rFonts w:ascii="Century Gothic" w:hAnsi="Century Gothic" w:cs="Tahoma"/>
                <w:sz w:val="18"/>
                <w:szCs w:val="18"/>
              </w:rPr>
              <w:br/>
              <w:t>- La transmisión O3 integra dos señales de transmisión y cuatro señales de recepción para admitir distancias de transmisión ultra largas de 15 Km.</w:t>
            </w:r>
            <w:r w:rsidRPr="00112E02">
              <w:rPr>
                <w:rFonts w:ascii="Century Gothic" w:hAnsi="Century Gothic" w:cs="Tahoma"/>
                <w:sz w:val="18"/>
                <w:szCs w:val="18"/>
              </w:rPr>
              <w:br/>
              <w:t>- Detección de obstáculos omnidireccional, topografía aérea de seguimiento del terreno"Incluye</w:t>
            </w:r>
            <w:r w:rsidRPr="00112E02">
              <w:rPr>
                <w:rFonts w:ascii="Century Gothic" w:hAnsi="Century Gothic" w:cs="Tahoma"/>
                <w:sz w:val="18"/>
                <w:szCs w:val="18"/>
              </w:rPr>
              <w:br/>
              <w:t>* 1 Sistema M3M</w:t>
            </w:r>
            <w:r w:rsidRPr="00112E02">
              <w:rPr>
                <w:rFonts w:ascii="Century Gothic" w:hAnsi="Century Gothic" w:cs="Tahoma"/>
                <w:sz w:val="18"/>
                <w:szCs w:val="18"/>
              </w:rPr>
              <w:br/>
              <w:t>* 1 Juego de Hélices</w:t>
            </w:r>
            <w:r w:rsidRPr="00112E02">
              <w:rPr>
                <w:rFonts w:ascii="Century Gothic" w:hAnsi="Century Gothic" w:cs="Tahoma"/>
                <w:sz w:val="18"/>
                <w:szCs w:val="18"/>
              </w:rPr>
              <w:br/>
              <w:t>* 1 Control Remoto</w:t>
            </w:r>
            <w:r w:rsidRPr="00112E02">
              <w:rPr>
                <w:rFonts w:ascii="Century Gothic" w:hAnsi="Century Gothic" w:cs="Tahoma"/>
                <w:sz w:val="18"/>
                <w:szCs w:val="18"/>
              </w:rPr>
              <w:br/>
              <w:t>* 1 Cargador</w:t>
            </w:r>
            <w:r w:rsidRPr="00112E02">
              <w:rPr>
                <w:rFonts w:ascii="Century Gothic" w:hAnsi="Century Gothic" w:cs="Tahoma"/>
                <w:sz w:val="18"/>
                <w:szCs w:val="18"/>
              </w:rPr>
              <w:br/>
              <w:t>* 1 Estuche Rígido</w:t>
            </w:r>
            <w:r w:rsidRPr="00112E02">
              <w:rPr>
                <w:rFonts w:ascii="Century Gothic" w:hAnsi="Century Gothic" w:cs="Tahoma"/>
                <w:sz w:val="18"/>
                <w:szCs w:val="18"/>
              </w:rPr>
              <w:br/>
              <w:t>* 3 meses del Software ,</w:t>
            </w:r>
            <w:r w:rsidRPr="00112E02">
              <w:rPr>
                <w:rFonts w:ascii="Century Gothic" w:hAnsi="Century Gothic" w:cs="Tahoma"/>
                <w:sz w:val="18"/>
                <w:szCs w:val="18"/>
              </w:rPr>
              <w:br/>
              <w:t>* Capacitación Incluida y acompañamiento para la certificacion de piloto de dron segun la normativa legal vigente segun indicaciones del supervisor</w:t>
            </w:r>
            <w:r w:rsidRPr="00112E02">
              <w:rPr>
                <w:rFonts w:ascii="Century Gothic" w:hAnsi="Century Gothic" w:cs="Tahoma"/>
                <w:sz w:val="18"/>
                <w:szCs w:val="18"/>
              </w:rPr>
              <w:br/>
              <w:t xml:space="preserve">* Asistencia tecnica de minimo 3 sesiones al gobierno departamental y/o quien se desgine por parte de la </w:t>
            </w:r>
            <w:r w:rsidRPr="00112E02">
              <w:rPr>
                <w:rFonts w:ascii="Century Gothic" w:hAnsi="Century Gothic" w:cs="Tahoma"/>
                <w:sz w:val="18"/>
                <w:szCs w:val="18"/>
              </w:rPr>
              <w:lastRenderedPageBreak/>
              <w:t>supervision que permita la implementacion de la tecnología y el procesamiento de los datos en un software de acceso libre</w:t>
            </w:r>
            <w:r w:rsidRPr="00112E02">
              <w:rPr>
                <w:rFonts w:ascii="Century Gothic" w:hAnsi="Century Gothic" w:cs="Tahoma"/>
                <w:sz w:val="18"/>
                <w:szCs w:val="18"/>
              </w:rPr>
              <w:br/>
              <w:t>* Entrega de manuel de funcionamiento, plan de mantenimiento preventivo y plan de sostenibilidad</w:t>
            </w:r>
            <w:r w:rsidRPr="00112E02">
              <w:rPr>
                <w:rFonts w:ascii="Century Gothic" w:hAnsi="Century Gothic" w:cs="Tahoma"/>
                <w:sz w:val="18"/>
                <w:szCs w:val="18"/>
              </w:rPr>
              <w:br/>
              <w:t>* Garantías por minimo 12 meses a partir de la entrega</w:t>
            </w:r>
          </w:p>
        </w:tc>
        <w:tc>
          <w:tcPr>
            <w:tcW w:w="824" w:type="dxa"/>
            <w:vMerge w:val="restart"/>
            <w:noWrap/>
            <w:hideMark/>
          </w:tcPr>
          <w:p w14:paraId="2D948F13"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lastRenderedPageBreak/>
              <w:t>2</w:t>
            </w:r>
          </w:p>
        </w:tc>
      </w:tr>
      <w:tr w:rsidR="000D3502" w:rsidRPr="00112E02" w14:paraId="2130D0A0" w14:textId="77777777" w:rsidTr="005D1C4A">
        <w:trPr>
          <w:trHeight w:val="5970"/>
        </w:trPr>
        <w:tc>
          <w:tcPr>
            <w:tcW w:w="796" w:type="dxa"/>
            <w:vMerge/>
            <w:hideMark/>
          </w:tcPr>
          <w:p w14:paraId="6CC258B8" w14:textId="77777777" w:rsidR="000D3502" w:rsidRPr="00112E02" w:rsidRDefault="000D3502" w:rsidP="005D1C4A">
            <w:pPr>
              <w:ind w:right="33"/>
              <w:jc w:val="both"/>
              <w:rPr>
                <w:rFonts w:ascii="Century Gothic" w:hAnsi="Century Gothic" w:cs="Tahoma"/>
                <w:sz w:val="18"/>
                <w:szCs w:val="18"/>
              </w:rPr>
            </w:pPr>
          </w:p>
        </w:tc>
        <w:tc>
          <w:tcPr>
            <w:tcW w:w="1721" w:type="dxa"/>
            <w:vMerge/>
            <w:hideMark/>
          </w:tcPr>
          <w:p w14:paraId="76D27889" w14:textId="77777777" w:rsidR="000D3502" w:rsidRPr="00112E02" w:rsidRDefault="000D3502" w:rsidP="005D1C4A">
            <w:pPr>
              <w:ind w:right="33"/>
              <w:jc w:val="both"/>
              <w:rPr>
                <w:rFonts w:ascii="Century Gothic" w:hAnsi="Century Gothic" w:cs="Tahoma"/>
                <w:sz w:val="18"/>
                <w:szCs w:val="18"/>
              </w:rPr>
            </w:pPr>
          </w:p>
        </w:tc>
        <w:tc>
          <w:tcPr>
            <w:tcW w:w="5499" w:type="dxa"/>
            <w:vMerge/>
            <w:hideMark/>
          </w:tcPr>
          <w:p w14:paraId="03671CFB" w14:textId="77777777" w:rsidR="000D3502" w:rsidRPr="00112E02" w:rsidRDefault="000D3502" w:rsidP="005D1C4A">
            <w:pPr>
              <w:ind w:right="33"/>
              <w:rPr>
                <w:rFonts w:ascii="Century Gothic" w:hAnsi="Century Gothic" w:cs="Tahoma"/>
                <w:sz w:val="18"/>
                <w:szCs w:val="18"/>
              </w:rPr>
            </w:pPr>
          </w:p>
        </w:tc>
        <w:tc>
          <w:tcPr>
            <w:tcW w:w="824" w:type="dxa"/>
            <w:vMerge/>
            <w:hideMark/>
          </w:tcPr>
          <w:p w14:paraId="25CF6A61" w14:textId="77777777" w:rsidR="000D3502" w:rsidRPr="00112E02" w:rsidRDefault="000D3502" w:rsidP="005D1C4A">
            <w:pPr>
              <w:ind w:right="33"/>
              <w:jc w:val="both"/>
              <w:rPr>
                <w:rFonts w:ascii="Century Gothic" w:hAnsi="Century Gothic" w:cs="Tahoma"/>
                <w:sz w:val="18"/>
                <w:szCs w:val="18"/>
              </w:rPr>
            </w:pPr>
          </w:p>
        </w:tc>
      </w:tr>
      <w:tr w:rsidR="000D3502" w:rsidRPr="00112E02" w14:paraId="12655F11" w14:textId="77777777" w:rsidTr="005D1C4A">
        <w:trPr>
          <w:trHeight w:val="1140"/>
        </w:trPr>
        <w:tc>
          <w:tcPr>
            <w:tcW w:w="796" w:type="dxa"/>
            <w:noWrap/>
            <w:hideMark/>
          </w:tcPr>
          <w:p w14:paraId="68C0453E"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lastRenderedPageBreak/>
              <w:t>9</w:t>
            </w:r>
          </w:p>
        </w:tc>
        <w:tc>
          <w:tcPr>
            <w:tcW w:w="1721" w:type="dxa"/>
            <w:hideMark/>
          </w:tcPr>
          <w:p w14:paraId="332D416D"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KIT BATERIAS PARA SISTEMA AEREO NO TRIPULADO, ENTERPRISE</w:t>
            </w:r>
          </w:p>
        </w:tc>
        <w:tc>
          <w:tcPr>
            <w:tcW w:w="5499" w:type="dxa"/>
            <w:hideMark/>
          </w:tcPr>
          <w:p w14:paraId="6A33CDA2" w14:textId="77777777" w:rsidR="000D3502" w:rsidRPr="00112E02" w:rsidRDefault="000D3502" w:rsidP="005D1C4A">
            <w:pPr>
              <w:ind w:right="33"/>
              <w:rPr>
                <w:rFonts w:ascii="Century Gothic" w:hAnsi="Century Gothic" w:cs="Tahoma"/>
                <w:sz w:val="18"/>
                <w:szCs w:val="18"/>
              </w:rPr>
            </w:pPr>
            <w:r w:rsidRPr="00112E02">
              <w:rPr>
                <w:rFonts w:ascii="Century Gothic" w:hAnsi="Century Gothic" w:cs="Tahoma"/>
                <w:sz w:val="18"/>
                <w:szCs w:val="18"/>
              </w:rPr>
              <w:t>Kit para garantizar la carga de tu operación Incluye: * 3 Baterías para M3 * 1 Multijugador</w:t>
            </w:r>
          </w:p>
        </w:tc>
        <w:tc>
          <w:tcPr>
            <w:tcW w:w="824" w:type="dxa"/>
            <w:noWrap/>
            <w:hideMark/>
          </w:tcPr>
          <w:p w14:paraId="6064B44A"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2</w:t>
            </w:r>
          </w:p>
        </w:tc>
      </w:tr>
      <w:tr w:rsidR="000D3502" w:rsidRPr="00112E02" w14:paraId="6541515C" w14:textId="77777777" w:rsidTr="000F3F7A">
        <w:trPr>
          <w:trHeight w:val="558"/>
        </w:trPr>
        <w:tc>
          <w:tcPr>
            <w:tcW w:w="796" w:type="dxa"/>
            <w:noWrap/>
            <w:hideMark/>
          </w:tcPr>
          <w:p w14:paraId="55FCBD08"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10</w:t>
            </w:r>
          </w:p>
        </w:tc>
        <w:tc>
          <w:tcPr>
            <w:tcW w:w="1721" w:type="dxa"/>
            <w:hideMark/>
          </w:tcPr>
          <w:p w14:paraId="5BECBC0A"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t>ESTACION MOVIL DE ALTA PRECISION</w:t>
            </w:r>
          </w:p>
        </w:tc>
        <w:tc>
          <w:tcPr>
            <w:tcW w:w="5499" w:type="dxa"/>
            <w:hideMark/>
          </w:tcPr>
          <w:p w14:paraId="23F6A732" w14:textId="77777777" w:rsidR="000D3502" w:rsidRPr="00112E02" w:rsidRDefault="000D3502" w:rsidP="005D1C4A">
            <w:pPr>
              <w:ind w:right="33"/>
              <w:rPr>
                <w:rFonts w:ascii="Century Gothic" w:hAnsi="Century Gothic" w:cs="Tahoma"/>
                <w:sz w:val="18"/>
                <w:szCs w:val="18"/>
              </w:rPr>
            </w:pPr>
            <w:r w:rsidRPr="00112E02">
              <w:rPr>
                <w:rFonts w:ascii="Century Gothic" w:hAnsi="Century Gothic" w:cs="Tahoma"/>
                <w:sz w:val="18"/>
                <w:szCs w:val="18"/>
              </w:rPr>
              <w:t>La estación móvil es un receptor GNSS de alta precisión actualizado que soporta todos los principales sistemas de navegación satelital globales, y proporciona correcciones en tiempo real que generan datos de posicionamiento de nivel centimétrito para mejorar la precisión. La estación móvil es totalmente compatible con las señales GPS, GLONASS, Beidou y GALILEO. Fácil y rápido de configurar,  proporciona datos diferenciales en tiempo real para que los drones logren una precisión de posicionamiento de nivel centímetro. Con protección IP65 y un cuerpo liviano de fibra de carbono, es ultra-portátil y está lista para cualquier tarea. Las IMU incorporadas monitorean los movimientos y calibran los sensores de inclinación para alertar al operador de cualquier anomalía durante la misión, minimizando los riesgos. Incluye:</w:t>
            </w:r>
            <w:r w:rsidRPr="00112E02">
              <w:rPr>
                <w:rFonts w:ascii="Century Gothic" w:hAnsi="Century Gothic" w:cs="Tahoma"/>
                <w:sz w:val="18"/>
                <w:szCs w:val="18"/>
              </w:rPr>
              <w:br/>
              <w:t>* 1 Estación Base GNSS Portable D-RTK 2</w:t>
            </w:r>
            <w:r w:rsidRPr="00112E02">
              <w:rPr>
                <w:rFonts w:ascii="Century Gothic" w:hAnsi="Century Gothic" w:cs="Tahoma"/>
                <w:sz w:val="18"/>
                <w:szCs w:val="18"/>
              </w:rPr>
              <w:br/>
            </w:r>
            <w:r w:rsidRPr="00112E02">
              <w:rPr>
                <w:rFonts w:ascii="Century Gothic" w:hAnsi="Century Gothic" w:cs="Tahoma"/>
                <w:sz w:val="18"/>
                <w:szCs w:val="18"/>
              </w:rPr>
              <w:lastRenderedPageBreak/>
              <w:t>* 1 Cargador de Batería</w:t>
            </w:r>
            <w:r w:rsidRPr="00112E02">
              <w:rPr>
                <w:rFonts w:ascii="Century Gothic" w:hAnsi="Century Gothic" w:cs="Tahoma"/>
                <w:sz w:val="18"/>
                <w:szCs w:val="18"/>
              </w:rPr>
              <w:br/>
              <w:t>* 1 Trípode</w:t>
            </w:r>
          </w:p>
        </w:tc>
        <w:tc>
          <w:tcPr>
            <w:tcW w:w="824" w:type="dxa"/>
            <w:noWrap/>
            <w:hideMark/>
          </w:tcPr>
          <w:p w14:paraId="487901A7" w14:textId="77777777" w:rsidR="000D3502" w:rsidRPr="00112E02" w:rsidRDefault="000D3502" w:rsidP="005D1C4A">
            <w:pPr>
              <w:ind w:right="33"/>
              <w:jc w:val="both"/>
              <w:rPr>
                <w:rFonts w:ascii="Century Gothic" w:hAnsi="Century Gothic" w:cs="Tahoma"/>
                <w:sz w:val="18"/>
                <w:szCs w:val="18"/>
              </w:rPr>
            </w:pPr>
            <w:r w:rsidRPr="00112E02">
              <w:rPr>
                <w:rFonts w:ascii="Century Gothic" w:hAnsi="Century Gothic" w:cs="Tahoma"/>
                <w:sz w:val="18"/>
                <w:szCs w:val="18"/>
              </w:rPr>
              <w:lastRenderedPageBreak/>
              <w:t>2</w:t>
            </w:r>
          </w:p>
        </w:tc>
      </w:tr>
      <w:tr w:rsidR="00506C5D" w:rsidRPr="00112E02" w14:paraId="56477A5F" w14:textId="77777777" w:rsidTr="00A00FF7">
        <w:trPr>
          <w:trHeight w:val="1716"/>
        </w:trPr>
        <w:tc>
          <w:tcPr>
            <w:tcW w:w="8840" w:type="dxa"/>
            <w:gridSpan w:val="4"/>
            <w:noWrap/>
          </w:tcPr>
          <w:p w14:paraId="3C6FA050" w14:textId="77777777" w:rsidR="00506C5D" w:rsidRPr="00506C5D" w:rsidRDefault="00506C5D" w:rsidP="00506C5D">
            <w:pPr>
              <w:pStyle w:val="Sinespaciado"/>
              <w:jc w:val="center"/>
              <w:rPr>
                <w:rFonts w:ascii="Century Gothic" w:hAnsi="Century Gothic"/>
                <w:sz w:val="16"/>
              </w:rPr>
            </w:pPr>
            <w:r w:rsidRPr="00506C5D">
              <w:rPr>
                <w:rFonts w:ascii="Century Gothic" w:hAnsi="Century Gothic"/>
                <w:sz w:val="16"/>
              </w:rPr>
              <w:t>Nota: El drone debe contar con la normatividad vigente en Colombia para operación de sistemas de aeronaves no tripuladas (RAC 100, Subparte 107 de la Aeronáutica Civil).</w:t>
            </w:r>
          </w:p>
          <w:p w14:paraId="2165E3A6" w14:textId="77777777" w:rsidR="00506C5D" w:rsidRPr="00506C5D" w:rsidRDefault="00506C5D" w:rsidP="00506C5D">
            <w:pPr>
              <w:pStyle w:val="Sinespaciado"/>
              <w:jc w:val="center"/>
              <w:rPr>
                <w:rFonts w:ascii="Century Gothic" w:hAnsi="Century Gothic"/>
                <w:sz w:val="16"/>
              </w:rPr>
            </w:pPr>
            <w:r w:rsidRPr="00506C5D">
              <w:rPr>
                <w:rFonts w:ascii="Century Gothic" w:hAnsi="Century Gothic"/>
                <w:sz w:val="16"/>
              </w:rPr>
              <w:t>− El equipo debe ser susceptible de registro ante la Aeronáutica Civil y debe entregarse con la documentación técnica necesaria para dicho trámite.</w:t>
            </w:r>
          </w:p>
          <w:p w14:paraId="5CDB0ED3" w14:textId="77777777" w:rsidR="00506C5D" w:rsidRPr="00506C5D" w:rsidRDefault="00506C5D" w:rsidP="00506C5D">
            <w:pPr>
              <w:pStyle w:val="Sinespaciado"/>
              <w:jc w:val="center"/>
              <w:rPr>
                <w:rFonts w:ascii="Century Gothic" w:hAnsi="Century Gothic"/>
                <w:sz w:val="16"/>
              </w:rPr>
            </w:pPr>
            <w:r w:rsidRPr="00506C5D">
              <w:rPr>
                <w:rFonts w:ascii="Century Gothic" w:hAnsi="Century Gothic"/>
                <w:sz w:val="16"/>
              </w:rPr>
              <w:t>− El valor del presupuesto debe incluir  capacitación certificada para una persona designada por la Alcaldía de Calima el</w:t>
            </w:r>
          </w:p>
          <w:p w14:paraId="5AD4A558" w14:textId="77777777" w:rsidR="00506C5D" w:rsidRPr="00506C5D" w:rsidRDefault="00506C5D" w:rsidP="00506C5D">
            <w:pPr>
              <w:pStyle w:val="Sinespaciado"/>
              <w:jc w:val="center"/>
              <w:rPr>
                <w:rFonts w:ascii="Century Gothic" w:hAnsi="Century Gothic"/>
                <w:sz w:val="16"/>
              </w:rPr>
            </w:pPr>
            <w:r w:rsidRPr="00506C5D">
              <w:rPr>
                <w:rFonts w:ascii="Century Gothic" w:hAnsi="Century Gothic"/>
                <w:sz w:val="16"/>
              </w:rPr>
              <w:t>Darién, la cual será impartida por un Centro de Instrucción Aeronáutica (CIA) autorizado por la Aerocivil o institución avalada.</w:t>
            </w:r>
          </w:p>
          <w:p w14:paraId="2AD80201" w14:textId="77777777" w:rsidR="00506C5D" w:rsidRPr="00506C5D" w:rsidRDefault="00506C5D" w:rsidP="00506C5D">
            <w:pPr>
              <w:pStyle w:val="Sinespaciado"/>
              <w:jc w:val="center"/>
              <w:rPr>
                <w:rFonts w:ascii="Century Gothic" w:hAnsi="Century Gothic"/>
                <w:sz w:val="16"/>
              </w:rPr>
            </w:pPr>
            <w:r w:rsidRPr="00506C5D">
              <w:rPr>
                <w:rFonts w:ascii="Century Gothic" w:hAnsi="Century Gothic"/>
                <w:sz w:val="16"/>
              </w:rPr>
              <w:t>− Garantía de que el dron se podrá operar de manera segura y legal en el territorio colombiano.</w:t>
            </w:r>
          </w:p>
          <w:p w14:paraId="0C0927C5" w14:textId="3BD19C75" w:rsidR="00506C5D" w:rsidRPr="00506C5D" w:rsidRDefault="00506C5D" w:rsidP="00506C5D">
            <w:pPr>
              <w:ind w:right="33"/>
              <w:jc w:val="both"/>
              <w:rPr>
                <w:rFonts w:ascii="Century Gothic" w:hAnsi="Century Gothic" w:cs="Tahoma"/>
                <w:sz w:val="16"/>
                <w:szCs w:val="18"/>
              </w:rPr>
            </w:pPr>
            <w:r w:rsidRPr="00506C5D">
              <w:rPr>
                <w:rFonts w:ascii="Century Gothic" w:hAnsi="Century Gothic"/>
                <w:sz w:val="16"/>
              </w:rPr>
              <w:t>− Capacitación en el manejo y manipulación del equipo (teórica y técnica, en sitio o modalidad virtual). − Acompañamiento técnico posventa</w:t>
            </w:r>
          </w:p>
        </w:tc>
      </w:tr>
    </w:tbl>
    <w:p w14:paraId="7E1712D1" w14:textId="77777777" w:rsidR="00AC01DB" w:rsidRDefault="00AC01DB" w:rsidP="002D446D">
      <w:pPr>
        <w:jc w:val="both"/>
        <w:rPr>
          <w:rFonts w:ascii="Century Gothic" w:hAnsi="Century Gothic" w:cs="Arial"/>
          <w:color w:val="000000"/>
          <w:sz w:val="20"/>
          <w:szCs w:val="20"/>
        </w:rPr>
      </w:pPr>
    </w:p>
    <w:p w14:paraId="02E46527" w14:textId="77777777" w:rsidR="00AC01DB" w:rsidRDefault="00AC01DB" w:rsidP="002D446D">
      <w:pPr>
        <w:jc w:val="both"/>
        <w:rPr>
          <w:rFonts w:ascii="Century Gothic" w:hAnsi="Century Gothic" w:cs="Arial"/>
          <w:color w:val="000000"/>
          <w:sz w:val="20"/>
          <w:szCs w:val="20"/>
        </w:rPr>
      </w:pPr>
    </w:p>
    <w:p w14:paraId="70D87292" w14:textId="77777777" w:rsidR="00AC01DB" w:rsidRDefault="00AC01DB" w:rsidP="002D446D">
      <w:pPr>
        <w:jc w:val="both"/>
        <w:rPr>
          <w:rFonts w:ascii="Century Gothic" w:hAnsi="Century Gothic" w:cs="Arial"/>
          <w:color w:val="000000"/>
          <w:sz w:val="20"/>
          <w:szCs w:val="20"/>
        </w:rPr>
      </w:pPr>
    </w:p>
    <w:p w14:paraId="14CE031B" w14:textId="77777777" w:rsidR="00AC01DB" w:rsidRDefault="00AC01DB" w:rsidP="002D446D">
      <w:pPr>
        <w:jc w:val="both"/>
        <w:rPr>
          <w:rFonts w:ascii="Century Gothic" w:hAnsi="Century Gothic" w:cs="Arial"/>
          <w:color w:val="000000"/>
          <w:sz w:val="20"/>
          <w:szCs w:val="20"/>
        </w:rPr>
      </w:pPr>
    </w:p>
    <w:p w14:paraId="18F70F41" w14:textId="77777777" w:rsidR="00AC01DB" w:rsidRDefault="00AC01DB" w:rsidP="002D446D">
      <w:pPr>
        <w:jc w:val="both"/>
        <w:rPr>
          <w:rFonts w:ascii="Century Gothic" w:hAnsi="Century Gothic" w:cs="Arial"/>
          <w:color w:val="000000"/>
          <w:sz w:val="20"/>
          <w:szCs w:val="20"/>
        </w:rPr>
      </w:pPr>
    </w:p>
    <w:p w14:paraId="778F7D96" w14:textId="77777777" w:rsidR="00AC01DB" w:rsidRDefault="00AC01DB" w:rsidP="002D446D">
      <w:pPr>
        <w:jc w:val="both"/>
        <w:rPr>
          <w:rFonts w:ascii="Century Gothic" w:hAnsi="Century Gothic" w:cs="Arial"/>
          <w:color w:val="000000"/>
          <w:sz w:val="20"/>
          <w:szCs w:val="20"/>
        </w:rPr>
      </w:pPr>
    </w:p>
    <w:p w14:paraId="4AD72F7B" w14:textId="77777777" w:rsidR="00AC01DB" w:rsidRPr="00012CAB" w:rsidRDefault="00AC01DB" w:rsidP="002D446D">
      <w:pPr>
        <w:jc w:val="both"/>
        <w:rPr>
          <w:rFonts w:ascii="Century Gothic" w:hAnsi="Century Gothic" w:cs="Arial"/>
          <w:color w:val="000000"/>
          <w:sz w:val="20"/>
          <w:szCs w:val="20"/>
        </w:rPr>
      </w:pPr>
    </w:p>
    <w:p w14:paraId="5B78C23B" w14:textId="77777777" w:rsidR="000F3F7A" w:rsidRDefault="000F3F7A" w:rsidP="00012CAB">
      <w:pPr>
        <w:spacing w:after="120"/>
        <w:ind w:left="720"/>
        <w:jc w:val="both"/>
        <w:rPr>
          <w:rFonts w:ascii="Century Gothic" w:hAnsi="Century Gothic" w:cs="Tahoma"/>
          <w:b/>
          <w:bCs/>
          <w:sz w:val="21"/>
          <w:szCs w:val="21"/>
        </w:rPr>
      </w:pPr>
    </w:p>
    <w:p w14:paraId="42C03038" w14:textId="77777777" w:rsidR="000F3F7A" w:rsidRDefault="000F3F7A" w:rsidP="00012CAB">
      <w:pPr>
        <w:spacing w:after="120"/>
        <w:ind w:left="720"/>
        <w:jc w:val="both"/>
        <w:rPr>
          <w:rFonts w:ascii="Century Gothic" w:hAnsi="Century Gothic" w:cs="Tahoma"/>
          <w:b/>
          <w:bCs/>
          <w:sz w:val="21"/>
          <w:szCs w:val="21"/>
        </w:rPr>
      </w:pPr>
    </w:p>
    <w:p w14:paraId="51FDA1D5" w14:textId="77777777" w:rsidR="00AC01DB" w:rsidRPr="00E265DA" w:rsidRDefault="00AC01DB" w:rsidP="00AC01DB">
      <w:pPr>
        <w:jc w:val="both"/>
        <w:rPr>
          <w:rFonts w:ascii="Century Gothic" w:hAnsi="Century Gothic" w:cs="Tahoma"/>
          <w:b/>
          <w:bCs/>
          <w:sz w:val="20"/>
          <w:szCs w:val="20"/>
          <w:lang w:val="es-MX"/>
        </w:rPr>
      </w:pPr>
      <w:r w:rsidRPr="00E265DA">
        <w:rPr>
          <w:rFonts w:ascii="Century Gothic" w:hAnsi="Century Gothic" w:cs="Tahoma"/>
          <w:b/>
          <w:bCs/>
          <w:sz w:val="20"/>
          <w:szCs w:val="20"/>
          <w:lang w:val="es-MX"/>
        </w:rPr>
        <w:t>OBLIGACIONES GENERALES:</w:t>
      </w:r>
    </w:p>
    <w:p w14:paraId="0A3642F9" w14:textId="77777777" w:rsidR="00AC01DB" w:rsidRPr="00CE4CF1" w:rsidRDefault="00AC01DB" w:rsidP="00AC01DB">
      <w:pPr>
        <w:pStyle w:val="Prrafodelista"/>
        <w:widowControl w:val="0"/>
        <w:numPr>
          <w:ilvl w:val="0"/>
          <w:numId w:val="14"/>
        </w:numPr>
        <w:autoSpaceDE w:val="0"/>
        <w:autoSpaceDN w:val="0"/>
        <w:adjustRightInd w:val="0"/>
        <w:contextualSpacing/>
        <w:jc w:val="both"/>
        <w:rPr>
          <w:rFonts w:ascii="Century Gothic" w:hAnsi="Century Gothic" w:cs="Tahoma"/>
          <w:sz w:val="21"/>
          <w:szCs w:val="21"/>
          <w:lang w:val="es-ES"/>
        </w:rPr>
      </w:pPr>
      <w:r w:rsidRPr="00CE4CF1">
        <w:rPr>
          <w:rFonts w:ascii="Century Gothic" w:hAnsi="Century Gothic" w:cs="Tahoma"/>
          <w:sz w:val="21"/>
          <w:szCs w:val="21"/>
          <w:lang w:val="es-ES"/>
        </w:rPr>
        <w:t xml:space="preserve">Cumplir con el objeto del contrato. </w:t>
      </w:r>
    </w:p>
    <w:p w14:paraId="5EB3EEB9" w14:textId="77777777" w:rsidR="00AC01DB" w:rsidRPr="00CE4CF1" w:rsidRDefault="00AC01DB" w:rsidP="00AC01DB">
      <w:pPr>
        <w:pStyle w:val="Prrafodelista"/>
        <w:widowControl w:val="0"/>
        <w:numPr>
          <w:ilvl w:val="0"/>
          <w:numId w:val="14"/>
        </w:numPr>
        <w:autoSpaceDE w:val="0"/>
        <w:autoSpaceDN w:val="0"/>
        <w:adjustRightInd w:val="0"/>
        <w:contextualSpacing/>
        <w:jc w:val="both"/>
        <w:rPr>
          <w:rFonts w:ascii="Century Gothic" w:hAnsi="Century Gothic" w:cs="Tahoma"/>
          <w:sz w:val="21"/>
          <w:szCs w:val="21"/>
          <w:lang w:val="es-ES"/>
        </w:rPr>
      </w:pPr>
      <w:r w:rsidRPr="00CE4CF1">
        <w:rPr>
          <w:rFonts w:ascii="Century Gothic" w:hAnsi="Century Gothic" w:cs="Tahoma"/>
          <w:sz w:val="21"/>
          <w:szCs w:val="21"/>
          <w:lang w:val="es-ES"/>
        </w:rPr>
        <w:t xml:space="preserve">Firmar las actas de inicio, suspensión, aclaración, modificación o adición, y terminación a que haya lugar de común acuerdo con el supervisor </w:t>
      </w:r>
    </w:p>
    <w:p w14:paraId="37DA05C0" w14:textId="77777777" w:rsidR="00AC01DB" w:rsidRPr="00CE4CF1" w:rsidRDefault="00AC01DB" w:rsidP="00AC01DB">
      <w:pPr>
        <w:pStyle w:val="Prrafodelista"/>
        <w:widowControl w:val="0"/>
        <w:numPr>
          <w:ilvl w:val="0"/>
          <w:numId w:val="14"/>
        </w:numPr>
        <w:autoSpaceDE w:val="0"/>
        <w:autoSpaceDN w:val="0"/>
        <w:adjustRightInd w:val="0"/>
        <w:contextualSpacing/>
        <w:jc w:val="both"/>
        <w:rPr>
          <w:rFonts w:ascii="Century Gothic" w:hAnsi="Century Gothic" w:cs="Tahoma"/>
          <w:sz w:val="21"/>
          <w:szCs w:val="21"/>
          <w:lang w:val="es-ES"/>
        </w:rPr>
      </w:pPr>
      <w:r w:rsidRPr="00CE4CF1">
        <w:rPr>
          <w:rFonts w:ascii="Century Gothic" w:hAnsi="Century Gothic" w:cs="Tahoma"/>
          <w:sz w:val="21"/>
          <w:szCs w:val="21"/>
          <w:lang w:val="es-ES"/>
        </w:rPr>
        <w:t xml:space="preserve">Presentar informes solicitados por el supervisor. </w:t>
      </w:r>
    </w:p>
    <w:p w14:paraId="421B68B9" w14:textId="77777777" w:rsidR="00AC01DB" w:rsidRPr="00CE4CF1" w:rsidRDefault="00AC01DB" w:rsidP="00AC01DB">
      <w:pPr>
        <w:pStyle w:val="Prrafodelista"/>
        <w:widowControl w:val="0"/>
        <w:numPr>
          <w:ilvl w:val="0"/>
          <w:numId w:val="14"/>
        </w:numPr>
        <w:autoSpaceDE w:val="0"/>
        <w:autoSpaceDN w:val="0"/>
        <w:adjustRightInd w:val="0"/>
        <w:contextualSpacing/>
        <w:jc w:val="both"/>
        <w:rPr>
          <w:rFonts w:ascii="Century Gothic" w:hAnsi="Century Gothic" w:cs="Tahoma"/>
          <w:sz w:val="21"/>
          <w:szCs w:val="21"/>
          <w:lang w:val="es-ES"/>
        </w:rPr>
      </w:pPr>
      <w:r w:rsidRPr="00CE4CF1">
        <w:rPr>
          <w:rFonts w:ascii="Century Gothic" w:hAnsi="Century Gothic" w:cs="Tahoma"/>
          <w:sz w:val="21"/>
          <w:szCs w:val="21"/>
          <w:lang w:val="es-ES"/>
        </w:rPr>
        <w:t xml:space="preserve">Guardar la suficiente reserva sobre la información que se obtenga en desarrollo de las actividades contractuales. </w:t>
      </w:r>
    </w:p>
    <w:p w14:paraId="308D501C" w14:textId="77777777" w:rsidR="00AC01DB" w:rsidRPr="00CE4CF1" w:rsidRDefault="00AC01DB" w:rsidP="00AC01DB">
      <w:pPr>
        <w:pStyle w:val="Prrafodelista"/>
        <w:widowControl w:val="0"/>
        <w:numPr>
          <w:ilvl w:val="0"/>
          <w:numId w:val="14"/>
        </w:numPr>
        <w:autoSpaceDE w:val="0"/>
        <w:autoSpaceDN w:val="0"/>
        <w:adjustRightInd w:val="0"/>
        <w:contextualSpacing/>
        <w:jc w:val="both"/>
        <w:rPr>
          <w:rFonts w:ascii="Century Gothic" w:hAnsi="Century Gothic" w:cs="Tahoma"/>
          <w:sz w:val="21"/>
          <w:szCs w:val="21"/>
          <w:lang w:val="es-ES"/>
        </w:rPr>
      </w:pPr>
      <w:r w:rsidRPr="00CE4CF1">
        <w:rPr>
          <w:rFonts w:ascii="Century Gothic" w:hAnsi="Century Gothic" w:cs="Tahoma"/>
          <w:sz w:val="21"/>
          <w:szCs w:val="21"/>
          <w:lang w:val="es-ES"/>
        </w:rPr>
        <w:t xml:space="preserve">Realizar la actualización en tiempo real de la Plataforma SECOP II respecto al cargue de los informes con los anexos que soporten el debido cumplimiento de las obligaciones contractuales. </w:t>
      </w:r>
    </w:p>
    <w:p w14:paraId="3846FFEA" w14:textId="77777777" w:rsidR="00AC01DB" w:rsidRPr="00CE4CF1" w:rsidRDefault="00AC01DB" w:rsidP="00AC01DB">
      <w:pPr>
        <w:pStyle w:val="Prrafodelista"/>
        <w:widowControl w:val="0"/>
        <w:numPr>
          <w:ilvl w:val="0"/>
          <w:numId w:val="14"/>
        </w:numPr>
        <w:autoSpaceDE w:val="0"/>
        <w:autoSpaceDN w:val="0"/>
        <w:adjustRightInd w:val="0"/>
        <w:contextualSpacing/>
        <w:jc w:val="both"/>
        <w:rPr>
          <w:rFonts w:ascii="Century Gothic" w:hAnsi="Century Gothic" w:cs="Tahoma"/>
          <w:sz w:val="21"/>
          <w:szCs w:val="21"/>
          <w:lang w:val="es-ES"/>
        </w:rPr>
      </w:pPr>
      <w:r w:rsidRPr="00CE4CF1">
        <w:rPr>
          <w:rFonts w:ascii="Century Gothic" w:hAnsi="Century Gothic" w:cs="Tahoma"/>
          <w:sz w:val="21"/>
          <w:szCs w:val="21"/>
          <w:lang w:val="es-ES"/>
        </w:rPr>
        <w:t xml:space="preserve">Cumplir con las obligaciones frente al Sistema de Seguridad Social Integral, de acuerdo a lo previsto por la ley 1150 de 2007 y demás normas vigentes. </w:t>
      </w:r>
    </w:p>
    <w:p w14:paraId="16D48143" w14:textId="77777777" w:rsidR="00AC01DB" w:rsidRPr="00CE4CF1" w:rsidRDefault="00AC01DB" w:rsidP="00AC01DB">
      <w:pPr>
        <w:pStyle w:val="Prrafodelista"/>
        <w:widowControl w:val="0"/>
        <w:numPr>
          <w:ilvl w:val="0"/>
          <w:numId w:val="14"/>
        </w:numPr>
        <w:autoSpaceDE w:val="0"/>
        <w:autoSpaceDN w:val="0"/>
        <w:adjustRightInd w:val="0"/>
        <w:contextualSpacing/>
        <w:jc w:val="both"/>
        <w:rPr>
          <w:rFonts w:ascii="Century Gothic" w:hAnsi="Century Gothic" w:cs="Tahoma"/>
          <w:sz w:val="21"/>
          <w:szCs w:val="21"/>
          <w:lang w:val="es-ES"/>
        </w:rPr>
      </w:pPr>
      <w:r w:rsidRPr="00CE4CF1">
        <w:rPr>
          <w:rFonts w:ascii="Century Gothic" w:hAnsi="Century Gothic" w:cs="Tahoma"/>
          <w:sz w:val="21"/>
          <w:szCs w:val="21"/>
          <w:lang w:val="es-ES"/>
        </w:rPr>
        <w:t xml:space="preserve">Presentar el documento equivalente o factura en los términos, formatos y con los soportes solicitados por el Departamento y el supervisor. </w:t>
      </w:r>
    </w:p>
    <w:p w14:paraId="716FA53A" w14:textId="77777777" w:rsidR="00AC01DB" w:rsidRPr="00CE4CF1" w:rsidRDefault="00AC01DB" w:rsidP="00AC01DB">
      <w:pPr>
        <w:pStyle w:val="Prrafodelista"/>
        <w:widowControl w:val="0"/>
        <w:numPr>
          <w:ilvl w:val="0"/>
          <w:numId w:val="14"/>
        </w:numPr>
        <w:autoSpaceDE w:val="0"/>
        <w:autoSpaceDN w:val="0"/>
        <w:adjustRightInd w:val="0"/>
        <w:contextualSpacing/>
        <w:jc w:val="both"/>
        <w:rPr>
          <w:rFonts w:ascii="Century Gothic" w:hAnsi="Century Gothic" w:cs="Tahoma"/>
          <w:sz w:val="21"/>
          <w:szCs w:val="21"/>
          <w:lang w:val="es-ES"/>
        </w:rPr>
      </w:pPr>
      <w:r w:rsidRPr="00CE4CF1">
        <w:rPr>
          <w:rFonts w:ascii="Century Gothic" w:hAnsi="Century Gothic" w:cs="Tahoma"/>
          <w:sz w:val="21"/>
          <w:szCs w:val="21"/>
          <w:lang w:val="es-ES"/>
        </w:rPr>
        <w:t>Cumplir las actividades contractuales con alto grado de autonomía e independencia, sin perjuicio de la necesidad de coordinación con la Gobernación, en cumplimiento a los acuerdos de ejecución contractual pactados entre el supervisor y el contratista en los casos que corresponda.</w:t>
      </w:r>
    </w:p>
    <w:p w14:paraId="6322A39F" w14:textId="77777777" w:rsidR="00AC01DB" w:rsidRDefault="00AC01DB" w:rsidP="00AC01DB">
      <w:pPr>
        <w:pStyle w:val="Prrafodelista"/>
        <w:widowControl w:val="0"/>
        <w:numPr>
          <w:ilvl w:val="0"/>
          <w:numId w:val="14"/>
        </w:numPr>
        <w:autoSpaceDE w:val="0"/>
        <w:autoSpaceDN w:val="0"/>
        <w:adjustRightInd w:val="0"/>
        <w:contextualSpacing/>
        <w:jc w:val="both"/>
        <w:rPr>
          <w:rFonts w:ascii="Century Gothic" w:hAnsi="Century Gothic" w:cs="Tahoma"/>
          <w:sz w:val="21"/>
          <w:szCs w:val="21"/>
          <w:lang w:val="es-ES"/>
        </w:rPr>
      </w:pPr>
      <w:r w:rsidRPr="00CE4CF1">
        <w:rPr>
          <w:rFonts w:ascii="Century Gothic" w:hAnsi="Century Gothic" w:cs="Tahoma"/>
          <w:sz w:val="21"/>
          <w:szCs w:val="21"/>
          <w:lang w:val="es-ES"/>
        </w:rPr>
        <w:t>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w:t>
      </w:r>
    </w:p>
    <w:p w14:paraId="42EBE6D9" w14:textId="77777777" w:rsidR="00AC01DB" w:rsidRDefault="00AC01DB" w:rsidP="00AC01DB">
      <w:pPr>
        <w:pStyle w:val="Prrafodelista"/>
        <w:numPr>
          <w:ilvl w:val="0"/>
          <w:numId w:val="14"/>
        </w:numPr>
        <w:contextualSpacing/>
        <w:jc w:val="both"/>
        <w:rPr>
          <w:rFonts w:ascii="Century Gothic" w:hAnsi="Century Gothic" w:cs="Tahoma"/>
          <w:sz w:val="21"/>
          <w:szCs w:val="21"/>
        </w:rPr>
      </w:pPr>
      <w:r w:rsidRPr="00CE4CF1">
        <w:rPr>
          <w:rFonts w:ascii="Century Gothic" w:hAnsi="Century Gothic" w:cs="Tahoma"/>
          <w:sz w:val="21"/>
          <w:szCs w:val="21"/>
        </w:rPr>
        <w:t>El contratista se obliga con la Gobernación del Tolima a destinar para la ejecución del objeto contractual, la provisión de bienes o servicios por parte de población en pobreza extrema, desplazados por la violencia, personas en proceso de reintegración o reincorporación y sujetos de especial protección constitucional; en un porcentaje no inferior al 5% del total ejecutado, garantizando las condiciones de calidad y sin perjuicio de los Acuerdos Comerciales vigentes. Lo anterior de conformidad con lo dispuesto en el art. 2.2.1.2.4.2.16. del Decreto 1860 de 2021 – si aplica.</w:t>
      </w:r>
    </w:p>
    <w:p w14:paraId="6F03F5BC" w14:textId="77777777" w:rsidR="00AC01DB" w:rsidRPr="00C63569" w:rsidRDefault="00AC01DB" w:rsidP="00AC01DB">
      <w:pPr>
        <w:pStyle w:val="Prrafodelista"/>
        <w:numPr>
          <w:ilvl w:val="0"/>
          <w:numId w:val="14"/>
        </w:numPr>
        <w:contextualSpacing/>
        <w:jc w:val="both"/>
        <w:rPr>
          <w:rFonts w:ascii="Century Gothic" w:hAnsi="Century Gothic" w:cs="Tahoma"/>
          <w:sz w:val="21"/>
          <w:szCs w:val="21"/>
        </w:rPr>
      </w:pPr>
      <w:r w:rsidRPr="00C63569">
        <w:rPr>
          <w:rFonts w:ascii="Century Gothic" w:hAnsi="Century Gothic" w:cs="Tahoma"/>
          <w:sz w:val="21"/>
          <w:szCs w:val="21"/>
        </w:rPr>
        <w:lastRenderedPageBreak/>
        <w:t>El futuro contratista deberá en caso de que aplique dar cumplimiento a las obligaciones contractuales en materia de gestión ambiental adoptadas por le entidad a través de circular 020 de 2023, las cuales establecen:</w:t>
      </w:r>
    </w:p>
    <w:p w14:paraId="05F72483" w14:textId="77777777" w:rsidR="00AC01DB" w:rsidRPr="001A2B65" w:rsidRDefault="00AC01DB" w:rsidP="00AC01DB">
      <w:pPr>
        <w:pStyle w:val="Prrafodelista"/>
        <w:widowControl w:val="0"/>
        <w:numPr>
          <w:ilvl w:val="1"/>
          <w:numId w:val="11"/>
        </w:numPr>
        <w:autoSpaceDE w:val="0"/>
        <w:autoSpaceDN w:val="0"/>
        <w:adjustRightInd w:val="0"/>
        <w:contextualSpacing/>
        <w:jc w:val="both"/>
        <w:rPr>
          <w:rFonts w:ascii="Century Gothic" w:hAnsi="Century Gothic" w:cs="Tahoma"/>
          <w:bCs/>
          <w:sz w:val="21"/>
          <w:szCs w:val="21"/>
        </w:rPr>
      </w:pPr>
      <w:r w:rsidRPr="001A2B65">
        <w:rPr>
          <w:rFonts w:ascii="Century Gothic" w:hAnsi="Century Gothic" w:cs="Tahoma"/>
          <w:bCs/>
          <w:sz w:val="21"/>
          <w:szCs w:val="21"/>
          <w:lang w:val="es-MX"/>
        </w:rPr>
        <w:t>Cumplir con la política ambiental implementada por la Gobernación del Tolima desarrollando buenas prácticas ambientales, relacionadas con el ahorro y uso eficiente de agua, energía, papel, y manejo de residuos.</w:t>
      </w:r>
    </w:p>
    <w:p w14:paraId="754068C3" w14:textId="77777777" w:rsidR="00AC01DB" w:rsidRPr="001A2B65" w:rsidRDefault="00AC01DB" w:rsidP="00AC01DB">
      <w:pPr>
        <w:pStyle w:val="Prrafodelista"/>
        <w:widowControl w:val="0"/>
        <w:numPr>
          <w:ilvl w:val="1"/>
          <w:numId w:val="11"/>
        </w:numPr>
        <w:autoSpaceDE w:val="0"/>
        <w:autoSpaceDN w:val="0"/>
        <w:adjustRightInd w:val="0"/>
        <w:contextualSpacing/>
        <w:jc w:val="both"/>
        <w:rPr>
          <w:rFonts w:ascii="Century Gothic" w:hAnsi="Century Gothic" w:cs="Tahoma"/>
          <w:bCs/>
          <w:sz w:val="21"/>
          <w:szCs w:val="21"/>
        </w:rPr>
      </w:pPr>
      <w:r w:rsidRPr="001A2B65">
        <w:rPr>
          <w:rFonts w:ascii="Century Gothic" w:hAnsi="Century Gothic" w:cs="Tahoma"/>
          <w:bCs/>
          <w:sz w:val="21"/>
          <w:szCs w:val="21"/>
          <w:lang w:val="es-MX"/>
        </w:rPr>
        <w:t>Tener disponible y remitir los respectivos soportes como actas o certificados de almacenamiento, aprovechamiento, tratamiento o disposición final de residuos generados o su plan de aprovechamiento según la normativa ambientales vigentes.</w:t>
      </w:r>
    </w:p>
    <w:p w14:paraId="4300035D" w14:textId="77777777" w:rsidR="00AC01DB" w:rsidRPr="001A2B65" w:rsidRDefault="00AC01DB" w:rsidP="00AC01DB">
      <w:pPr>
        <w:pStyle w:val="Prrafodelista"/>
        <w:widowControl w:val="0"/>
        <w:numPr>
          <w:ilvl w:val="1"/>
          <w:numId w:val="11"/>
        </w:numPr>
        <w:autoSpaceDE w:val="0"/>
        <w:autoSpaceDN w:val="0"/>
        <w:adjustRightInd w:val="0"/>
        <w:contextualSpacing/>
        <w:jc w:val="both"/>
        <w:rPr>
          <w:rFonts w:ascii="Century Gothic" w:hAnsi="Century Gothic" w:cs="Tahoma"/>
          <w:bCs/>
          <w:sz w:val="21"/>
          <w:szCs w:val="21"/>
        </w:rPr>
      </w:pPr>
      <w:r w:rsidRPr="001A2B65">
        <w:rPr>
          <w:rFonts w:ascii="Century Gothic" w:hAnsi="Century Gothic" w:cs="Tahoma"/>
          <w:bCs/>
          <w:sz w:val="21"/>
          <w:szCs w:val="21"/>
          <w:lang w:val="es-MX"/>
        </w:rPr>
        <w:t xml:space="preserve">Durante la ejecución del contrato, el contratista deberá utilizar elementos o insumos  biodegradables y NO de icopor o plástico de un solo uso. Se excluyen de la prohibición: </w:t>
      </w:r>
    </w:p>
    <w:p w14:paraId="728DF0CE" w14:textId="77777777" w:rsidR="00AC01DB" w:rsidRPr="001A2B65" w:rsidRDefault="00AC01DB" w:rsidP="00AC01DB">
      <w:pPr>
        <w:pStyle w:val="Prrafodelista"/>
        <w:widowControl w:val="0"/>
        <w:numPr>
          <w:ilvl w:val="0"/>
          <w:numId w:val="13"/>
        </w:numPr>
        <w:autoSpaceDE w:val="0"/>
        <w:autoSpaceDN w:val="0"/>
        <w:adjustRightInd w:val="0"/>
        <w:contextualSpacing/>
        <w:jc w:val="both"/>
        <w:rPr>
          <w:rFonts w:ascii="Century Gothic" w:hAnsi="Century Gothic" w:cs="Tahoma"/>
          <w:bCs/>
          <w:sz w:val="21"/>
          <w:szCs w:val="21"/>
        </w:rPr>
      </w:pPr>
      <w:r w:rsidRPr="001A2B65">
        <w:rPr>
          <w:rFonts w:ascii="Century Gothic" w:hAnsi="Century Gothic" w:cs="Tahoma"/>
          <w:bCs/>
          <w:sz w:val="21"/>
          <w:szCs w:val="21"/>
          <w:lang w:val="es-MX"/>
        </w:rPr>
        <w:t>Los plásticos de un solo uso destinados a propósitos médicos y la contención de sustancias químicas, para la  disposición de residuos hospitalarios.</w:t>
      </w:r>
    </w:p>
    <w:p w14:paraId="4A5C0FDD" w14:textId="77777777" w:rsidR="00AC01DB" w:rsidRPr="001A2B65" w:rsidRDefault="00AC01DB" w:rsidP="00AC01DB">
      <w:pPr>
        <w:pStyle w:val="Prrafodelista"/>
        <w:widowControl w:val="0"/>
        <w:numPr>
          <w:ilvl w:val="0"/>
          <w:numId w:val="13"/>
        </w:numPr>
        <w:autoSpaceDE w:val="0"/>
        <w:autoSpaceDN w:val="0"/>
        <w:adjustRightInd w:val="0"/>
        <w:contextualSpacing/>
        <w:jc w:val="both"/>
        <w:rPr>
          <w:rFonts w:ascii="Century Gothic" w:hAnsi="Century Gothic" w:cs="Tahoma"/>
          <w:bCs/>
          <w:sz w:val="21"/>
          <w:szCs w:val="21"/>
        </w:rPr>
      </w:pPr>
      <w:r w:rsidRPr="001A2B65">
        <w:rPr>
          <w:rFonts w:ascii="Century Gothic" w:hAnsi="Century Gothic" w:cs="Tahoma"/>
          <w:bCs/>
          <w:sz w:val="21"/>
          <w:szCs w:val="21"/>
          <w:lang w:val="es-MX"/>
        </w:rPr>
        <w:t>Los plásticos de un solo uso destinados a los procesos de producción de la fábrica de licores del Tolima</w:t>
      </w:r>
    </w:p>
    <w:p w14:paraId="48D96308" w14:textId="77777777" w:rsidR="00AC01DB" w:rsidRPr="001A2B65" w:rsidRDefault="00AC01DB" w:rsidP="00AC01DB">
      <w:pPr>
        <w:jc w:val="both"/>
        <w:rPr>
          <w:rFonts w:ascii="Century Gothic" w:hAnsi="Century Gothic" w:cs="Tahoma"/>
          <w:bCs/>
          <w:sz w:val="21"/>
          <w:szCs w:val="21"/>
        </w:rPr>
      </w:pPr>
      <w:r w:rsidRPr="001A2B65">
        <w:rPr>
          <w:rFonts w:ascii="Century Gothic" w:hAnsi="Century Gothic" w:cs="Tahoma"/>
          <w:bCs/>
          <w:sz w:val="21"/>
          <w:szCs w:val="21"/>
        </w:rPr>
        <w:t xml:space="preserve">Además de lo anterior, deberá dar cumplimiento a la circular No. 044 de fecha 23 de julio de 2024, sobre la prohibición y sustitución de los plásticos de un solo uso. </w:t>
      </w:r>
    </w:p>
    <w:p w14:paraId="56B90A43" w14:textId="77777777" w:rsidR="00AC01DB" w:rsidRDefault="00AC01DB" w:rsidP="00AC01DB">
      <w:pPr>
        <w:pStyle w:val="Sinespaciado"/>
        <w:jc w:val="both"/>
        <w:rPr>
          <w:rFonts w:ascii="Century Gothic" w:hAnsi="Century Gothic" w:cs="Tahoma"/>
          <w:b/>
          <w:bCs/>
          <w:sz w:val="20"/>
          <w:szCs w:val="20"/>
          <w:lang w:val="es-MX"/>
        </w:rPr>
      </w:pPr>
    </w:p>
    <w:p w14:paraId="13CB9CCF" w14:textId="77777777" w:rsidR="00AC01DB" w:rsidRPr="00E265DA" w:rsidRDefault="00AC01DB" w:rsidP="00AC01DB">
      <w:pPr>
        <w:pStyle w:val="Sinespaciado"/>
        <w:jc w:val="both"/>
        <w:rPr>
          <w:rFonts w:ascii="Century Gothic" w:hAnsi="Century Gothic" w:cs="Tahoma"/>
          <w:sz w:val="20"/>
          <w:szCs w:val="20"/>
          <w:lang w:val="es-ES"/>
        </w:rPr>
      </w:pPr>
      <w:r w:rsidRPr="00E265DA">
        <w:rPr>
          <w:rFonts w:ascii="Century Gothic" w:hAnsi="Century Gothic" w:cs="Tahoma"/>
          <w:b/>
          <w:bCs/>
          <w:sz w:val="20"/>
          <w:szCs w:val="20"/>
          <w:lang w:val="es-MX"/>
        </w:rPr>
        <w:t xml:space="preserve">8.2. </w:t>
      </w:r>
      <w:r w:rsidRPr="00E265DA">
        <w:rPr>
          <w:rFonts w:ascii="Century Gothic" w:hAnsi="Century Gothic" w:cs="Tahoma"/>
          <w:b/>
          <w:sz w:val="20"/>
          <w:szCs w:val="20"/>
          <w:lang w:val="es-ES"/>
        </w:rPr>
        <w:t xml:space="preserve">OBLIGACIONES ESPECIFICAS: </w:t>
      </w:r>
      <w:r w:rsidRPr="00E265DA">
        <w:rPr>
          <w:rFonts w:ascii="Century Gothic" w:hAnsi="Century Gothic" w:cs="Tahoma"/>
          <w:sz w:val="20"/>
          <w:szCs w:val="20"/>
          <w:lang w:val="es-ES"/>
        </w:rPr>
        <w:t>Para el cumplimiento del objeto del contrato, el contratista deberá:</w:t>
      </w:r>
    </w:p>
    <w:p w14:paraId="054B7D55" w14:textId="77777777" w:rsidR="00AC01DB" w:rsidRDefault="00AC01DB" w:rsidP="00AC01DB">
      <w:pPr>
        <w:pStyle w:val="Sinespaciado"/>
        <w:jc w:val="both"/>
        <w:rPr>
          <w:rFonts w:ascii="Century Gothic" w:hAnsi="Century Gothic" w:cs="Tahoma"/>
          <w:sz w:val="20"/>
          <w:szCs w:val="20"/>
          <w:lang w:val="es-ES"/>
        </w:rPr>
      </w:pPr>
    </w:p>
    <w:p w14:paraId="3C13C7F9" w14:textId="77777777" w:rsidR="00AC01DB" w:rsidRPr="00512514" w:rsidRDefault="00AC01DB" w:rsidP="00AC01DB">
      <w:pPr>
        <w:pStyle w:val="Prrafodelista"/>
        <w:widowControl w:val="0"/>
        <w:numPr>
          <w:ilvl w:val="0"/>
          <w:numId w:val="15"/>
        </w:numPr>
        <w:autoSpaceDE w:val="0"/>
        <w:autoSpaceDN w:val="0"/>
        <w:adjustRightInd w:val="0"/>
        <w:contextualSpacing/>
        <w:jc w:val="both"/>
        <w:rPr>
          <w:rFonts w:ascii="Century Gothic" w:hAnsi="Century Gothic" w:cs="Tahoma"/>
          <w:sz w:val="21"/>
          <w:szCs w:val="21"/>
        </w:rPr>
      </w:pPr>
      <w:r w:rsidRPr="00512514">
        <w:rPr>
          <w:rFonts w:ascii="Century Gothic" w:hAnsi="Century Gothic" w:cs="Tahoma"/>
          <w:sz w:val="21"/>
          <w:szCs w:val="21"/>
        </w:rPr>
        <w:t xml:space="preserve">Suministrar y entregar en los equipos, elementos contratados en el anexo técnico 01 que hacen parte integral del presente proceso.  </w:t>
      </w:r>
    </w:p>
    <w:p w14:paraId="5DEB67BC" w14:textId="77777777" w:rsidR="00AC01DB" w:rsidRPr="00D322B1" w:rsidRDefault="00AC01DB" w:rsidP="00AC01DB">
      <w:pPr>
        <w:widowControl w:val="0"/>
        <w:numPr>
          <w:ilvl w:val="0"/>
          <w:numId w:val="15"/>
        </w:numPr>
        <w:tabs>
          <w:tab w:val="left" w:pos="284"/>
        </w:tabs>
        <w:autoSpaceDE w:val="0"/>
        <w:autoSpaceDN w:val="0"/>
        <w:adjustRightInd w:val="0"/>
        <w:contextualSpacing/>
        <w:jc w:val="both"/>
        <w:rPr>
          <w:rFonts w:ascii="Century Gothic" w:hAnsi="Century Gothic" w:cs="Tahoma"/>
          <w:sz w:val="21"/>
          <w:szCs w:val="21"/>
        </w:rPr>
      </w:pPr>
      <w:r w:rsidRPr="00D322B1">
        <w:rPr>
          <w:rFonts w:ascii="Century Gothic" w:hAnsi="Century Gothic" w:cs="Tahoma"/>
          <w:sz w:val="21"/>
          <w:szCs w:val="21"/>
        </w:rPr>
        <w:t>Garantizar la disponibilidad de los equipos y elementos ofertados, hasta cumplir con el valor y/o plazo del contrato.</w:t>
      </w:r>
    </w:p>
    <w:p w14:paraId="2AF76DB1" w14:textId="77777777" w:rsidR="00AC01DB" w:rsidRPr="00D322B1" w:rsidRDefault="00AC01DB" w:rsidP="00AC01DB">
      <w:pPr>
        <w:widowControl w:val="0"/>
        <w:numPr>
          <w:ilvl w:val="0"/>
          <w:numId w:val="15"/>
        </w:numPr>
        <w:tabs>
          <w:tab w:val="left" w:pos="284"/>
        </w:tabs>
        <w:autoSpaceDE w:val="0"/>
        <w:autoSpaceDN w:val="0"/>
        <w:adjustRightInd w:val="0"/>
        <w:contextualSpacing/>
        <w:jc w:val="both"/>
        <w:rPr>
          <w:rFonts w:ascii="Century Gothic" w:hAnsi="Century Gothic" w:cs="Tahoma"/>
          <w:sz w:val="21"/>
          <w:szCs w:val="21"/>
        </w:rPr>
      </w:pPr>
      <w:r w:rsidRPr="00D322B1">
        <w:rPr>
          <w:rFonts w:ascii="Century Gothic" w:hAnsi="Century Gothic" w:cs="Tahoma"/>
          <w:sz w:val="21"/>
          <w:szCs w:val="21"/>
        </w:rPr>
        <w:t xml:space="preserve">El supervisor informara al contratista cronograma de la fecha de entrega de los equipos, elementos contratados y su cantidad en los respetivos municipios. </w:t>
      </w:r>
    </w:p>
    <w:p w14:paraId="7137E355" w14:textId="77777777" w:rsidR="00AC01DB" w:rsidRPr="00D322B1" w:rsidRDefault="00AC01DB" w:rsidP="00AC01DB">
      <w:pPr>
        <w:pStyle w:val="Prrafodelista"/>
        <w:numPr>
          <w:ilvl w:val="0"/>
          <w:numId w:val="15"/>
        </w:numPr>
        <w:snapToGrid w:val="0"/>
        <w:jc w:val="both"/>
        <w:rPr>
          <w:rFonts w:ascii="Century Gothic" w:hAnsi="Century Gothic" w:cs="Tahoma"/>
          <w:sz w:val="21"/>
          <w:szCs w:val="21"/>
        </w:rPr>
      </w:pPr>
      <w:r w:rsidRPr="00D322B1">
        <w:rPr>
          <w:rFonts w:ascii="Century Gothic" w:hAnsi="Century Gothic" w:cs="Tahoma"/>
          <w:sz w:val="21"/>
          <w:szCs w:val="21"/>
        </w:rPr>
        <w:t>Coordinar con el Supervisor, el cronograma de entrega de los bienes por municipios y la debida logística que garantice las entregas, con el descargue respectivo por parte del contratista.</w:t>
      </w:r>
    </w:p>
    <w:p w14:paraId="08193163" w14:textId="77777777" w:rsidR="00AC01DB" w:rsidRPr="00D322B1" w:rsidRDefault="00AC01DB" w:rsidP="00AC01DB">
      <w:pPr>
        <w:pStyle w:val="Prrafodelista"/>
        <w:numPr>
          <w:ilvl w:val="0"/>
          <w:numId w:val="15"/>
        </w:numPr>
        <w:spacing w:after="120"/>
        <w:contextualSpacing/>
        <w:jc w:val="both"/>
        <w:rPr>
          <w:rFonts w:ascii="Century Gothic" w:hAnsi="Century Gothic" w:cs="Tahoma"/>
          <w:bCs/>
          <w:sz w:val="21"/>
          <w:szCs w:val="21"/>
        </w:rPr>
      </w:pPr>
      <w:r w:rsidRPr="00D322B1">
        <w:rPr>
          <w:rFonts w:ascii="Century Gothic" w:hAnsi="Century Gothic" w:cs="Tahoma"/>
          <w:sz w:val="21"/>
          <w:szCs w:val="21"/>
        </w:rPr>
        <w:t>Transportar, asegurar y entregar, por su cuenta y riesgo, los equipos y elementos objeto de este proceso, en la calidad y cantidades exigidas por la Secretaria de Desarrollo Agropecuario y Producción Alimentaria, desde el sitio de producción, distribución y/o almacenamiento al sitio de entrega sugerido por el supervisor del contrato.</w:t>
      </w:r>
    </w:p>
    <w:p w14:paraId="49886008" w14:textId="77777777" w:rsidR="00AC01DB" w:rsidRPr="00D322B1" w:rsidRDefault="00AC01DB" w:rsidP="00AC01DB">
      <w:pPr>
        <w:pStyle w:val="Prrafodelista"/>
        <w:numPr>
          <w:ilvl w:val="0"/>
          <w:numId w:val="15"/>
        </w:numPr>
        <w:spacing w:after="120"/>
        <w:contextualSpacing/>
        <w:jc w:val="both"/>
        <w:rPr>
          <w:rFonts w:ascii="Century Gothic" w:hAnsi="Century Gothic" w:cs="Tahoma"/>
          <w:sz w:val="21"/>
          <w:szCs w:val="21"/>
        </w:rPr>
      </w:pPr>
      <w:r w:rsidRPr="00D322B1">
        <w:rPr>
          <w:rFonts w:ascii="Century Gothic" w:hAnsi="Century Gothic" w:cs="Tahoma"/>
          <w:sz w:val="21"/>
          <w:szCs w:val="21"/>
        </w:rPr>
        <w:t>Asumir los costos por concepto de impuestos, fletes, transportes, bodegaje y todos los demás gastos en los que incurra el contratista para la entrega de los bienes establecidos en el contrato.</w:t>
      </w:r>
    </w:p>
    <w:p w14:paraId="0FD8EE2C" w14:textId="77777777" w:rsidR="00AC01DB" w:rsidRPr="00D322B1" w:rsidRDefault="00AC01DB" w:rsidP="00AC01DB">
      <w:pPr>
        <w:pStyle w:val="Prrafodelista"/>
        <w:numPr>
          <w:ilvl w:val="0"/>
          <w:numId w:val="15"/>
        </w:numPr>
        <w:spacing w:after="120"/>
        <w:contextualSpacing/>
        <w:jc w:val="both"/>
        <w:rPr>
          <w:rFonts w:ascii="Century Gothic" w:hAnsi="Century Gothic" w:cs="Tahoma"/>
          <w:sz w:val="21"/>
          <w:szCs w:val="21"/>
        </w:rPr>
      </w:pPr>
      <w:r w:rsidRPr="00D322B1">
        <w:rPr>
          <w:rFonts w:ascii="Century Gothic" w:hAnsi="Century Gothic" w:cs="Tahoma"/>
          <w:sz w:val="21"/>
          <w:szCs w:val="21"/>
        </w:rPr>
        <w:t xml:space="preserve">Reemplazar sin costo alguno para la Secretaria de Desarrollo Agropecuario y Producción Alimentaria todos los equipos y elementos que resulten de mala calidad, o con defectos de fabricación, o que no cumplan con las condiciones técnicas exigidas, en un tiempo no mayor a ocho (8) días calendario contados a partir de la entrega inicial. </w:t>
      </w:r>
    </w:p>
    <w:p w14:paraId="1035CA9B" w14:textId="77777777" w:rsidR="00AC01DB" w:rsidRPr="00D322B1" w:rsidRDefault="00AC01DB" w:rsidP="00AC01DB">
      <w:pPr>
        <w:pStyle w:val="Prrafodelista"/>
        <w:numPr>
          <w:ilvl w:val="0"/>
          <w:numId w:val="15"/>
        </w:numPr>
        <w:spacing w:after="120"/>
        <w:contextualSpacing/>
        <w:jc w:val="both"/>
        <w:rPr>
          <w:rFonts w:ascii="Century Gothic" w:hAnsi="Century Gothic" w:cs="Tahoma"/>
          <w:sz w:val="21"/>
          <w:szCs w:val="21"/>
        </w:rPr>
      </w:pPr>
      <w:r w:rsidRPr="00D322B1">
        <w:rPr>
          <w:rFonts w:ascii="Century Gothic" w:hAnsi="Century Gothic" w:cs="Tahoma"/>
          <w:sz w:val="21"/>
          <w:szCs w:val="21"/>
        </w:rPr>
        <w:t>Suscribir y entregar a la entidad todos los documentos necesarios y solicitados por la Secretaria de Desarrollo Agropecuario y Producción Alimentaria, con el objeto de realizar el respectivo pago.</w:t>
      </w:r>
    </w:p>
    <w:p w14:paraId="7AAA4DC2" w14:textId="77777777" w:rsidR="00AC01DB" w:rsidRPr="00D322B1" w:rsidRDefault="00AC01DB" w:rsidP="00AC01DB">
      <w:pPr>
        <w:numPr>
          <w:ilvl w:val="0"/>
          <w:numId w:val="15"/>
        </w:numPr>
        <w:ind w:right="33"/>
        <w:jc w:val="both"/>
        <w:rPr>
          <w:rFonts w:ascii="Century Gothic" w:hAnsi="Century Gothic" w:cs="Tahoma"/>
          <w:sz w:val="21"/>
          <w:szCs w:val="21"/>
          <w:lang w:val="es-ES"/>
        </w:rPr>
      </w:pPr>
      <w:r w:rsidRPr="00D322B1">
        <w:rPr>
          <w:rFonts w:ascii="Century Gothic" w:hAnsi="Century Gothic" w:cs="Tahoma"/>
          <w:sz w:val="21"/>
          <w:szCs w:val="21"/>
          <w:lang w:val="es-ES"/>
        </w:rPr>
        <w:lastRenderedPageBreak/>
        <w:t>Garantizar la calidad de los bienes suministrados y que los mismos sean totalmente nuevos y sin uso previo.</w:t>
      </w:r>
    </w:p>
    <w:p w14:paraId="5EBC5AEF" w14:textId="77777777" w:rsidR="00D95DC6" w:rsidRDefault="00D95DC6" w:rsidP="00D95DC6">
      <w:pPr>
        <w:numPr>
          <w:ilvl w:val="0"/>
          <w:numId w:val="15"/>
        </w:numPr>
        <w:ind w:right="33"/>
        <w:jc w:val="both"/>
        <w:rPr>
          <w:rFonts w:ascii="Century Gothic" w:hAnsi="Century Gothic" w:cs="Tahoma"/>
          <w:sz w:val="21"/>
          <w:szCs w:val="21"/>
          <w:lang w:val="es-ES"/>
        </w:rPr>
      </w:pPr>
      <w:r w:rsidRPr="00D322B1">
        <w:rPr>
          <w:rFonts w:ascii="Century Gothic" w:hAnsi="Century Gothic" w:cs="Tahoma"/>
          <w:sz w:val="21"/>
          <w:szCs w:val="21"/>
          <w:lang w:val="es-ES"/>
        </w:rPr>
        <w:t>Realizar el cambio del bien o los bienes, partes o elementos cuando a juicio del el Supervisor no cumpla con las especificaciones requeridas o cuando haya defectos de fabricación o estén en violación de las normas de calidad y diseños, sin que ello implique la perdida de la Garantía.</w:t>
      </w:r>
    </w:p>
    <w:p w14:paraId="7AF9723D" w14:textId="77777777" w:rsidR="00D95DC6" w:rsidRDefault="00D95DC6" w:rsidP="00D95DC6">
      <w:pPr>
        <w:numPr>
          <w:ilvl w:val="0"/>
          <w:numId w:val="15"/>
        </w:numPr>
        <w:ind w:right="33"/>
        <w:jc w:val="both"/>
        <w:rPr>
          <w:rFonts w:ascii="Century Gothic" w:hAnsi="Century Gothic" w:cs="Tahoma"/>
          <w:sz w:val="21"/>
          <w:szCs w:val="21"/>
          <w:lang w:val="es-ES"/>
        </w:rPr>
      </w:pPr>
      <w:r w:rsidRPr="00D322B1">
        <w:rPr>
          <w:rFonts w:ascii="Century Gothic" w:hAnsi="Century Gothic" w:cs="Tahoma"/>
          <w:sz w:val="21"/>
          <w:szCs w:val="21"/>
          <w:lang w:val="es-ES"/>
        </w:rPr>
        <w:t>El contratista deberá realizar un</w:t>
      </w:r>
      <w:r>
        <w:rPr>
          <w:rFonts w:ascii="Century Gothic" w:hAnsi="Century Gothic" w:cs="Tahoma"/>
          <w:sz w:val="21"/>
          <w:szCs w:val="21"/>
          <w:lang w:val="es-ES"/>
        </w:rPr>
        <w:t>a prueba de funcionamiento de lo</w:t>
      </w:r>
      <w:r w:rsidRPr="00D322B1">
        <w:rPr>
          <w:rFonts w:ascii="Century Gothic" w:hAnsi="Century Gothic" w:cs="Tahoma"/>
          <w:sz w:val="21"/>
          <w:szCs w:val="21"/>
          <w:lang w:val="es-ES"/>
        </w:rPr>
        <w:t>s</w:t>
      </w:r>
      <w:r>
        <w:rPr>
          <w:rFonts w:ascii="Century Gothic" w:hAnsi="Century Gothic" w:cs="Tahoma"/>
          <w:sz w:val="21"/>
          <w:szCs w:val="21"/>
          <w:lang w:val="es-ES"/>
        </w:rPr>
        <w:t xml:space="preserve"> </w:t>
      </w:r>
      <w:r w:rsidRPr="00D322B1">
        <w:rPr>
          <w:rFonts w:ascii="Century Gothic" w:hAnsi="Century Gothic" w:cs="Tahoma"/>
          <w:sz w:val="21"/>
          <w:szCs w:val="21"/>
          <w:lang w:val="es-ES"/>
        </w:rPr>
        <w:t xml:space="preserve">equipos, elementos, herramientas una vez estén instalas, así como capacitar al beneficiario sobre el uso adecuado de los mismos, </w:t>
      </w:r>
      <w:r>
        <w:rPr>
          <w:rFonts w:ascii="Century Gothic" w:hAnsi="Century Gothic" w:cs="Tahoma"/>
          <w:sz w:val="21"/>
          <w:szCs w:val="21"/>
          <w:lang w:val="es-ES"/>
        </w:rPr>
        <w:t xml:space="preserve">en los municipios determinados con la entidad y el supervisor, </w:t>
      </w:r>
      <w:r w:rsidRPr="00D322B1">
        <w:rPr>
          <w:rFonts w:ascii="Century Gothic" w:hAnsi="Century Gothic" w:cs="Tahoma"/>
          <w:sz w:val="21"/>
          <w:szCs w:val="21"/>
          <w:lang w:val="es-ES"/>
        </w:rPr>
        <w:t xml:space="preserve">para lo cual designara un profesional idóneo (se debe soportar la asistencia de los beneficiarios capacitación). </w:t>
      </w:r>
    </w:p>
    <w:p w14:paraId="4EA0922F" w14:textId="77777777" w:rsidR="00D95DC6" w:rsidRPr="00CF6887" w:rsidRDefault="00D95DC6" w:rsidP="00D95DC6">
      <w:pPr>
        <w:numPr>
          <w:ilvl w:val="0"/>
          <w:numId w:val="15"/>
        </w:numPr>
        <w:ind w:right="33"/>
        <w:jc w:val="both"/>
        <w:rPr>
          <w:rFonts w:ascii="Century Gothic" w:hAnsi="Century Gothic" w:cs="Tahoma"/>
          <w:sz w:val="21"/>
          <w:szCs w:val="21"/>
          <w:lang w:val="es-ES"/>
        </w:rPr>
      </w:pPr>
      <w:r>
        <w:rPr>
          <w:rFonts w:ascii="Century Gothic" w:hAnsi="Century Gothic" w:cs="Tahoma"/>
          <w:sz w:val="21"/>
          <w:szCs w:val="21"/>
          <w:lang w:val="es-ES"/>
        </w:rPr>
        <w:t>La prueba de funcionamiento de lo</w:t>
      </w:r>
      <w:r w:rsidRPr="00D322B1">
        <w:rPr>
          <w:rFonts w:ascii="Century Gothic" w:hAnsi="Century Gothic" w:cs="Tahoma"/>
          <w:sz w:val="21"/>
          <w:szCs w:val="21"/>
          <w:lang w:val="es-ES"/>
        </w:rPr>
        <w:t>s</w:t>
      </w:r>
      <w:r>
        <w:rPr>
          <w:rFonts w:ascii="Century Gothic" w:hAnsi="Century Gothic" w:cs="Tahoma"/>
          <w:sz w:val="21"/>
          <w:szCs w:val="21"/>
          <w:lang w:val="es-ES"/>
        </w:rPr>
        <w:t xml:space="preserve"> </w:t>
      </w:r>
      <w:r w:rsidRPr="00D322B1">
        <w:rPr>
          <w:rFonts w:ascii="Century Gothic" w:hAnsi="Century Gothic" w:cs="Tahoma"/>
          <w:sz w:val="21"/>
          <w:szCs w:val="21"/>
          <w:lang w:val="es-ES"/>
        </w:rPr>
        <w:t>equipos, elementos, herramientas una vez estén instalas</w:t>
      </w:r>
      <w:r>
        <w:rPr>
          <w:rFonts w:ascii="Century Gothic" w:hAnsi="Century Gothic" w:cs="Tahoma"/>
          <w:sz w:val="21"/>
          <w:szCs w:val="21"/>
          <w:lang w:val="es-ES"/>
        </w:rPr>
        <w:t>, esta sujeto a que sea en cualquiera de los 47 municipios del departamento del Tolima.</w:t>
      </w:r>
    </w:p>
    <w:p w14:paraId="0114F104" w14:textId="77777777" w:rsidR="00D95DC6" w:rsidRDefault="00D95DC6" w:rsidP="00D95DC6">
      <w:pPr>
        <w:widowControl w:val="0"/>
        <w:numPr>
          <w:ilvl w:val="0"/>
          <w:numId w:val="15"/>
        </w:numPr>
        <w:pBdr>
          <w:top w:val="nil"/>
          <w:left w:val="nil"/>
          <w:bottom w:val="nil"/>
          <w:right w:val="nil"/>
          <w:between w:val="nil"/>
        </w:pBdr>
        <w:tabs>
          <w:tab w:val="left" w:pos="779"/>
        </w:tabs>
        <w:ind w:right="33"/>
        <w:jc w:val="both"/>
        <w:rPr>
          <w:rFonts w:ascii="Century Gothic" w:hAnsi="Century Gothic" w:cs="Tahoma"/>
          <w:sz w:val="21"/>
          <w:szCs w:val="21"/>
          <w:lang w:val="es-ES"/>
        </w:rPr>
      </w:pPr>
      <w:bookmarkStart w:id="2" w:name="_Hlk171207618"/>
      <w:r w:rsidRPr="00FA21F0">
        <w:rPr>
          <w:rFonts w:ascii="Century Gothic" w:hAnsi="Century Gothic" w:cs="Tahoma"/>
          <w:sz w:val="21"/>
          <w:szCs w:val="21"/>
          <w:lang w:val="es-ES"/>
        </w:rPr>
        <w:t>Entregar registro de asistencia del desarrollo de las actividades, con enfoque diferencial poblacional, en formato establecido por la Gobernación del Tolima a través del supervisor.</w:t>
      </w:r>
      <w:bookmarkEnd w:id="2"/>
    </w:p>
    <w:p w14:paraId="1B6ED510" w14:textId="77777777" w:rsidR="00D95DC6" w:rsidRPr="00FA21F0" w:rsidRDefault="00D95DC6" w:rsidP="00D95DC6">
      <w:pPr>
        <w:widowControl w:val="0"/>
        <w:numPr>
          <w:ilvl w:val="0"/>
          <w:numId w:val="15"/>
        </w:numPr>
        <w:pBdr>
          <w:top w:val="nil"/>
          <w:left w:val="nil"/>
          <w:bottom w:val="nil"/>
          <w:right w:val="nil"/>
          <w:between w:val="nil"/>
        </w:pBdr>
        <w:tabs>
          <w:tab w:val="left" w:pos="779"/>
        </w:tabs>
        <w:ind w:right="33"/>
        <w:jc w:val="both"/>
        <w:rPr>
          <w:rFonts w:ascii="Century Gothic" w:hAnsi="Century Gothic" w:cs="Tahoma"/>
          <w:sz w:val="21"/>
          <w:szCs w:val="21"/>
          <w:lang w:val="es-ES"/>
        </w:rPr>
      </w:pPr>
      <w:r w:rsidRPr="00FA21F0">
        <w:rPr>
          <w:rFonts w:ascii="Century Gothic" w:hAnsi="Century Gothic" w:cs="Tahoma"/>
          <w:sz w:val="21"/>
          <w:szCs w:val="21"/>
          <w:lang w:val="es-ES"/>
        </w:rPr>
        <w:t xml:space="preserve">El contratista deberá asistir o delegar una persona que lo represente cuando el supervisor del contrato junto con un profesional  idóneo lleve a cabo la validación técnica de equipos mediante pruebas técnicas o para validar además de los aspectos ya señalados en la ficha técnica, </w:t>
      </w:r>
    </w:p>
    <w:p w14:paraId="05F0798B" w14:textId="77777777" w:rsidR="00D95DC6" w:rsidRPr="00D322B1" w:rsidRDefault="00D95DC6" w:rsidP="00D95DC6">
      <w:pPr>
        <w:numPr>
          <w:ilvl w:val="0"/>
          <w:numId w:val="15"/>
        </w:numPr>
        <w:ind w:right="33"/>
        <w:jc w:val="both"/>
        <w:rPr>
          <w:rFonts w:ascii="Century Gothic" w:hAnsi="Century Gothic" w:cs="Tahoma"/>
          <w:sz w:val="21"/>
          <w:szCs w:val="21"/>
          <w:lang w:val="es-ES"/>
        </w:rPr>
      </w:pPr>
      <w:r w:rsidRPr="00D322B1">
        <w:rPr>
          <w:rFonts w:ascii="Century Gothic" w:hAnsi="Century Gothic" w:cs="Tahoma"/>
          <w:sz w:val="21"/>
          <w:szCs w:val="21"/>
          <w:lang w:val="es-ES"/>
        </w:rPr>
        <w:t>Entregar marcados los, equipos, herramientas que sean entregados con el logo de la Gobernación del Tolima y la secretaría de desarrollo agropecuario y producción alimentaria, según modelo suministrado por el supervisor.</w:t>
      </w:r>
    </w:p>
    <w:p w14:paraId="75738759" w14:textId="77777777" w:rsidR="00D95DC6" w:rsidRPr="00091952" w:rsidRDefault="00D95DC6" w:rsidP="00D95DC6">
      <w:pPr>
        <w:pStyle w:val="Prrafodelista"/>
        <w:numPr>
          <w:ilvl w:val="0"/>
          <w:numId w:val="15"/>
        </w:numPr>
        <w:spacing w:after="120"/>
        <w:contextualSpacing/>
        <w:jc w:val="both"/>
        <w:rPr>
          <w:rFonts w:ascii="Century Gothic" w:hAnsi="Century Gothic" w:cs="Tahoma"/>
          <w:sz w:val="19"/>
          <w:szCs w:val="19"/>
        </w:rPr>
      </w:pPr>
      <w:r w:rsidRPr="00091952">
        <w:rPr>
          <w:rFonts w:ascii="Century Gothic" w:hAnsi="Century Gothic" w:cs="Tahoma"/>
          <w:sz w:val="19"/>
          <w:szCs w:val="19"/>
        </w:rPr>
        <w:t>El contratista debe proporcionar la documentación necesaria que certifique la calidad y características de los bienes entregados, como fichas técnicas, certificados de calidad, garantías, etc.</w:t>
      </w:r>
    </w:p>
    <w:p w14:paraId="6C1C4C37" w14:textId="77777777" w:rsidR="00D95DC6" w:rsidRPr="00091952" w:rsidRDefault="00D95DC6" w:rsidP="00D95DC6">
      <w:pPr>
        <w:pStyle w:val="Prrafodelista"/>
        <w:numPr>
          <w:ilvl w:val="0"/>
          <w:numId w:val="15"/>
        </w:numPr>
        <w:spacing w:after="120"/>
        <w:contextualSpacing/>
        <w:jc w:val="both"/>
        <w:rPr>
          <w:rFonts w:ascii="Century Gothic" w:hAnsi="Century Gothic" w:cs="Tahoma"/>
          <w:sz w:val="19"/>
          <w:szCs w:val="19"/>
        </w:rPr>
      </w:pPr>
      <w:r w:rsidRPr="00091952">
        <w:rPr>
          <w:rFonts w:ascii="Century Gothic" w:hAnsi="Century Gothic" w:cs="Tahoma"/>
          <w:sz w:val="19"/>
          <w:szCs w:val="19"/>
        </w:rPr>
        <w:t>El contratista debe proporcionar una garantía sobre los productos entregados, cubriendo defectos de fabricación o daños durante el período de 12 meses.</w:t>
      </w:r>
    </w:p>
    <w:p w14:paraId="14A4CB5A" w14:textId="77777777" w:rsidR="00D95DC6" w:rsidRPr="00091952" w:rsidRDefault="00D95DC6" w:rsidP="00D95DC6">
      <w:pPr>
        <w:pStyle w:val="Prrafodelista"/>
        <w:numPr>
          <w:ilvl w:val="0"/>
          <w:numId w:val="15"/>
        </w:numPr>
        <w:spacing w:after="120"/>
        <w:contextualSpacing/>
        <w:jc w:val="both"/>
        <w:rPr>
          <w:rFonts w:ascii="Century Gothic" w:hAnsi="Century Gothic" w:cs="Tahoma"/>
          <w:sz w:val="19"/>
          <w:szCs w:val="19"/>
        </w:rPr>
      </w:pPr>
      <w:r w:rsidRPr="00091952">
        <w:rPr>
          <w:rFonts w:ascii="Century Gothic" w:hAnsi="Century Gothic" w:cs="Tahoma"/>
          <w:sz w:val="19"/>
          <w:szCs w:val="19"/>
        </w:rPr>
        <w:t>El contratista deberá hacerse cargo de la sustitución o reparación de cualquier producto defectuoso, de acuerdo con los términos de garantía acordados en el contrato.</w:t>
      </w:r>
    </w:p>
    <w:p w14:paraId="29F6884C" w14:textId="77777777" w:rsidR="00D95DC6" w:rsidRPr="00091952" w:rsidRDefault="00D95DC6" w:rsidP="00D95DC6">
      <w:pPr>
        <w:pStyle w:val="Prrafodelista"/>
        <w:numPr>
          <w:ilvl w:val="0"/>
          <w:numId w:val="15"/>
        </w:numPr>
        <w:contextualSpacing/>
        <w:jc w:val="both"/>
        <w:rPr>
          <w:rFonts w:ascii="Century Gothic" w:hAnsi="Century Gothic" w:cs="Tahoma"/>
          <w:sz w:val="19"/>
          <w:szCs w:val="19"/>
        </w:rPr>
      </w:pPr>
      <w:r w:rsidRPr="00091952">
        <w:rPr>
          <w:rFonts w:ascii="Century Gothic" w:hAnsi="Century Gothic" w:cs="Tahoma"/>
          <w:sz w:val="19"/>
          <w:szCs w:val="19"/>
        </w:rPr>
        <w:t>En el lugar de entrega de los bienes a entregar, exhibir un (1) pendón de 330 cm de alto por 250 cm de ancho con la información del proyecto, logos de la Secretaria de Desarrollo Agropecuario y Producción Alimentaria y logos de la gobernación del Tolima, previas instrucciones y aprobación del supervisor del contrato.</w:t>
      </w:r>
    </w:p>
    <w:p w14:paraId="71D79842" w14:textId="77777777" w:rsidR="00D95DC6" w:rsidRPr="00091952" w:rsidRDefault="00D95DC6" w:rsidP="00D95DC6">
      <w:pPr>
        <w:pStyle w:val="Prrafodelista"/>
        <w:numPr>
          <w:ilvl w:val="0"/>
          <w:numId w:val="15"/>
        </w:numPr>
        <w:contextualSpacing/>
        <w:jc w:val="both"/>
        <w:rPr>
          <w:rFonts w:ascii="Century Gothic" w:hAnsi="Century Gothic" w:cs="Tahoma"/>
          <w:sz w:val="19"/>
          <w:szCs w:val="19"/>
        </w:rPr>
      </w:pPr>
      <w:r w:rsidRPr="00091952">
        <w:rPr>
          <w:rFonts w:ascii="Century Gothic" w:hAnsi="Century Gothic" w:cs="Tahoma"/>
          <w:sz w:val="19"/>
          <w:szCs w:val="19"/>
        </w:rPr>
        <w:t>Cumplir con el objeto del presente contrato, con plena autonomía técnica y administrativa, y bajo su propia responsabilidad, lo cual conlleva que no existiere ningún tipo de subordinación, ni vínculo laboral alguno con el departamento.</w:t>
      </w:r>
    </w:p>
    <w:p w14:paraId="76F91535" w14:textId="77777777" w:rsidR="00D95DC6" w:rsidRPr="00091952" w:rsidRDefault="00D95DC6" w:rsidP="00D95DC6">
      <w:pPr>
        <w:pStyle w:val="Prrafodelista"/>
        <w:numPr>
          <w:ilvl w:val="0"/>
          <w:numId w:val="15"/>
        </w:numPr>
        <w:contextualSpacing/>
        <w:jc w:val="both"/>
        <w:rPr>
          <w:rFonts w:ascii="Century Gothic" w:hAnsi="Century Gothic" w:cs="Tahoma"/>
          <w:sz w:val="19"/>
          <w:szCs w:val="19"/>
        </w:rPr>
      </w:pPr>
      <w:r w:rsidRPr="00091952">
        <w:rPr>
          <w:rFonts w:ascii="Century Gothic" w:hAnsi="Century Gothic" w:cs="Tahoma"/>
          <w:sz w:val="19"/>
          <w:szCs w:val="19"/>
        </w:rPr>
        <w:t>Firmar conjuntamente con el Supervisor, acta de inicio, una vez perfeccionado y legalizado el contrato, presentar los informes que sean solicitados, así como una vez ejecutado el contrato, suscribir Acta de Liquidación.</w:t>
      </w:r>
    </w:p>
    <w:p w14:paraId="4CAF8E8F" w14:textId="77777777" w:rsidR="00D95DC6" w:rsidRPr="00091952" w:rsidRDefault="00D95DC6" w:rsidP="00D95DC6">
      <w:pPr>
        <w:pStyle w:val="Prrafodelista"/>
        <w:numPr>
          <w:ilvl w:val="0"/>
          <w:numId w:val="15"/>
        </w:numPr>
        <w:contextualSpacing/>
        <w:jc w:val="both"/>
        <w:rPr>
          <w:rFonts w:ascii="Century Gothic" w:hAnsi="Century Gothic" w:cs="Tahoma"/>
          <w:sz w:val="19"/>
          <w:szCs w:val="19"/>
        </w:rPr>
      </w:pPr>
      <w:r w:rsidRPr="00091952">
        <w:rPr>
          <w:rFonts w:ascii="Century Gothic" w:hAnsi="Century Gothic" w:cs="Tahoma"/>
          <w:sz w:val="19"/>
          <w:szCs w:val="19"/>
        </w:rPr>
        <w:t>Presentar, ampliar, prorrogar y/o actualizar la garantía única a favor del Departamento, por el monto del contrato, con una compañía de seguros legalmente autorizada en Colombia que garantice el cumplimiento de las obligaciones adquiridas en la ejecución del contrato y las demás que sea solicitadas.</w:t>
      </w:r>
    </w:p>
    <w:p w14:paraId="05FCEAFB" w14:textId="77777777" w:rsidR="00D95DC6" w:rsidRPr="00091952" w:rsidRDefault="00D95DC6" w:rsidP="00D95DC6">
      <w:pPr>
        <w:pStyle w:val="Prrafodelista"/>
        <w:numPr>
          <w:ilvl w:val="0"/>
          <w:numId w:val="15"/>
        </w:numPr>
        <w:contextualSpacing/>
        <w:jc w:val="both"/>
        <w:rPr>
          <w:rFonts w:ascii="Century Gothic" w:hAnsi="Century Gothic" w:cs="Tahoma"/>
          <w:sz w:val="19"/>
          <w:szCs w:val="19"/>
        </w:rPr>
      </w:pPr>
      <w:r w:rsidRPr="00091952">
        <w:rPr>
          <w:rFonts w:ascii="Century Gothic" w:hAnsi="Century Gothic" w:cs="Tahoma"/>
          <w:sz w:val="19"/>
          <w:szCs w:val="19"/>
        </w:rPr>
        <w:lastRenderedPageBreak/>
        <w:t>Suministrar al Departamento del Tolima la información requerida sobre el cumplimiento del objeto contratado.</w:t>
      </w:r>
    </w:p>
    <w:p w14:paraId="52CF494B" w14:textId="77777777" w:rsidR="00D95DC6" w:rsidRPr="00091952" w:rsidRDefault="00D95DC6" w:rsidP="00D95DC6">
      <w:pPr>
        <w:widowControl w:val="0"/>
        <w:numPr>
          <w:ilvl w:val="0"/>
          <w:numId w:val="15"/>
        </w:numPr>
        <w:autoSpaceDE w:val="0"/>
        <w:autoSpaceDN w:val="0"/>
        <w:adjustRightInd w:val="0"/>
        <w:jc w:val="both"/>
        <w:rPr>
          <w:rFonts w:ascii="Century Gothic" w:hAnsi="Century Gothic" w:cs="Tahoma"/>
          <w:sz w:val="19"/>
          <w:szCs w:val="19"/>
        </w:rPr>
      </w:pPr>
      <w:r w:rsidRPr="00091952">
        <w:rPr>
          <w:rFonts w:ascii="Century Gothic" w:hAnsi="Century Gothic" w:cs="Tahoma"/>
          <w:bCs/>
          <w:sz w:val="19"/>
          <w:szCs w:val="19"/>
        </w:rPr>
        <w:t>Presentar informes al Departamento del Tolima cuando le sean solicitados por el supervisor del contrato.</w:t>
      </w:r>
    </w:p>
    <w:p w14:paraId="753B9F3B" w14:textId="77777777" w:rsidR="00D95DC6" w:rsidRPr="00091952" w:rsidRDefault="00D95DC6" w:rsidP="00D95DC6">
      <w:pPr>
        <w:numPr>
          <w:ilvl w:val="0"/>
          <w:numId w:val="15"/>
        </w:numPr>
        <w:autoSpaceDN w:val="0"/>
        <w:jc w:val="both"/>
        <w:rPr>
          <w:rFonts w:ascii="Century Gothic" w:hAnsi="Century Gothic" w:cs="Tahoma"/>
          <w:sz w:val="19"/>
          <w:szCs w:val="19"/>
        </w:rPr>
      </w:pPr>
      <w:r w:rsidRPr="00091952">
        <w:rPr>
          <w:rFonts w:ascii="Century Gothic" w:hAnsi="Century Gothic" w:cs="Tahoma"/>
          <w:sz w:val="19"/>
          <w:szCs w:val="19"/>
        </w:rPr>
        <w:t>En caso de que se vuelva a presentar emergencia sanitaria de Coronavirus COVID-19 cumplir con los protocolos de Bioseguridad establecido por el Gobierno Nacional y el Gobierno Departamental para efectos de mitigar y realizar el adecuado manejo de la pandemia del Coronavirus COVID-19.</w:t>
      </w:r>
    </w:p>
    <w:p w14:paraId="5DD5B78E" w14:textId="77777777" w:rsidR="00D95DC6" w:rsidRPr="00091952" w:rsidRDefault="00D95DC6" w:rsidP="00D95DC6">
      <w:pPr>
        <w:pStyle w:val="Prrafodelista"/>
        <w:numPr>
          <w:ilvl w:val="0"/>
          <w:numId w:val="15"/>
        </w:numPr>
        <w:snapToGrid w:val="0"/>
        <w:jc w:val="both"/>
        <w:rPr>
          <w:rFonts w:ascii="Century Gothic" w:hAnsi="Century Gothic" w:cs="Tahoma"/>
          <w:sz w:val="19"/>
          <w:szCs w:val="19"/>
        </w:rPr>
      </w:pPr>
      <w:r w:rsidRPr="00091952">
        <w:rPr>
          <w:rFonts w:ascii="Century Gothic" w:hAnsi="Century Gothic" w:cs="Tahoma"/>
          <w:sz w:val="19"/>
          <w:szCs w:val="19"/>
        </w:rPr>
        <w:t>Entregar registro de asistencia del desarrollo de las actividades, con enfoque diferencial poblacional, en formato establecido por la Gobernación del Tolima a través del supervisor.</w:t>
      </w:r>
    </w:p>
    <w:p w14:paraId="6AEFA08B" w14:textId="77777777" w:rsidR="00D95DC6" w:rsidRDefault="00D95DC6" w:rsidP="00D95DC6">
      <w:pPr>
        <w:spacing w:after="120"/>
        <w:rPr>
          <w:rFonts w:ascii="Century Gothic" w:hAnsi="Century Gothic" w:cs="Tahoma"/>
          <w:b/>
          <w:bCs/>
          <w:sz w:val="21"/>
          <w:szCs w:val="21"/>
          <w:lang w:val="es-ES"/>
        </w:rPr>
      </w:pPr>
      <w:bookmarkStart w:id="3" w:name="_Hlk165927610"/>
    </w:p>
    <w:p w14:paraId="05EEEC29" w14:textId="77777777" w:rsidR="00D95DC6" w:rsidRPr="00D322B1" w:rsidRDefault="00D95DC6" w:rsidP="00D95DC6">
      <w:pPr>
        <w:spacing w:after="120"/>
        <w:rPr>
          <w:rFonts w:ascii="Century Gothic" w:hAnsi="Century Gothic" w:cs="Tahoma"/>
          <w:sz w:val="21"/>
          <w:szCs w:val="21"/>
          <w:lang w:val="es-ES"/>
        </w:rPr>
      </w:pPr>
      <w:r w:rsidRPr="00D322B1">
        <w:rPr>
          <w:rFonts w:ascii="Century Gothic" w:hAnsi="Century Gothic" w:cs="Tahoma"/>
          <w:sz w:val="21"/>
          <w:szCs w:val="21"/>
          <w:lang w:val="es-ES"/>
        </w:rPr>
        <w:t>NOTA: Las características técnicas del insumo estarán contempladas en el Anexo Técnico UNO de la Invitación y son de obligatorio cumplimiento</w:t>
      </w:r>
      <w:bookmarkEnd w:id="3"/>
    </w:p>
    <w:p w14:paraId="3ADD0AB6" w14:textId="77777777" w:rsidR="002D446D" w:rsidRPr="00012CAB" w:rsidRDefault="002D446D" w:rsidP="66BBFF70">
      <w:pPr>
        <w:jc w:val="both"/>
        <w:rPr>
          <w:rFonts w:ascii="Century Gothic" w:hAnsi="Century Gothic" w:cs="Arial"/>
          <w:b/>
          <w:bCs/>
          <w:sz w:val="20"/>
          <w:szCs w:val="20"/>
        </w:rPr>
      </w:pPr>
      <w:bookmarkStart w:id="4" w:name="_Hlk166441685"/>
      <w:bookmarkEnd w:id="0"/>
      <w:bookmarkEnd w:id="1"/>
    </w:p>
    <w:bookmarkEnd w:id="4"/>
    <w:p w14:paraId="34C8AC83" w14:textId="77777777" w:rsidR="00C21CCF" w:rsidRPr="00012CAB" w:rsidRDefault="00C21CCF" w:rsidP="000B759E">
      <w:pPr>
        <w:jc w:val="both"/>
        <w:rPr>
          <w:rFonts w:ascii="Century Gothic" w:hAnsi="Century Gothic" w:cs="Arial"/>
          <w:sz w:val="20"/>
          <w:szCs w:val="20"/>
        </w:rPr>
      </w:pPr>
    </w:p>
    <w:p w14:paraId="7F590A24" w14:textId="77777777" w:rsidR="0061452C" w:rsidRPr="00012CAB" w:rsidRDefault="0061452C" w:rsidP="000B759E">
      <w:pPr>
        <w:jc w:val="both"/>
        <w:rPr>
          <w:rFonts w:ascii="Century Gothic" w:hAnsi="Century Gothic" w:cs="Arial"/>
          <w:sz w:val="20"/>
          <w:szCs w:val="20"/>
        </w:rPr>
      </w:pPr>
    </w:p>
    <w:p w14:paraId="3EDFB88F" w14:textId="15E70D21" w:rsidR="0061452C" w:rsidRPr="00012CAB" w:rsidRDefault="000B759E">
      <w:pPr>
        <w:rPr>
          <w:rFonts w:ascii="Century Gothic" w:hAnsi="Century Gothic" w:cs="Arial"/>
          <w:sz w:val="20"/>
          <w:szCs w:val="20"/>
        </w:rPr>
      </w:pPr>
      <w:r w:rsidRPr="00012CAB">
        <w:rPr>
          <w:rFonts w:ascii="Century Gothic" w:hAnsi="Century Gothic" w:cs="Arial"/>
          <w:sz w:val="20"/>
          <w:szCs w:val="20"/>
        </w:rPr>
        <w:t xml:space="preserve">Firma representante legal del Proponente </w:t>
      </w:r>
      <w:r w:rsidRPr="00012CAB">
        <w:rPr>
          <w:rFonts w:ascii="Century Gothic" w:hAnsi="Century Gothic" w:cs="Arial"/>
          <w:sz w:val="20"/>
          <w:szCs w:val="20"/>
        </w:rPr>
        <w:cr/>
        <w:t>Nombre: ________________________</w:t>
      </w:r>
      <w:r w:rsidRPr="00012CAB">
        <w:rPr>
          <w:rFonts w:ascii="Century Gothic" w:hAnsi="Century Gothic" w:cs="Arial"/>
          <w:sz w:val="20"/>
          <w:szCs w:val="20"/>
        </w:rPr>
        <w:cr/>
      </w:r>
      <w:r w:rsidR="0061452C" w:rsidRPr="00012CAB">
        <w:rPr>
          <w:rFonts w:ascii="Century Gothic" w:hAnsi="Century Gothic"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36381B" w:rsidRPr="00012CAB" w14:paraId="5245C6DA" w14:textId="77777777" w:rsidTr="00224074">
        <w:trPr>
          <w:jc w:val="center"/>
        </w:trPr>
        <w:tc>
          <w:tcPr>
            <w:tcW w:w="8828" w:type="dxa"/>
            <w:shd w:val="clear" w:color="auto" w:fill="C00000"/>
          </w:tcPr>
          <w:p w14:paraId="186892FE" w14:textId="77777777" w:rsidR="000C702A" w:rsidRPr="00012CAB" w:rsidRDefault="000C702A" w:rsidP="00224074">
            <w:pPr>
              <w:jc w:val="center"/>
              <w:rPr>
                <w:rFonts w:ascii="Century Gothic" w:hAnsi="Century Gothic" w:cs="Arial"/>
                <w:b/>
                <w:sz w:val="20"/>
                <w:szCs w:val="20"/>
              </w:rPr>
            </w:pPr>
            <w:r w:rsidRPr="00012CAB">
              <w:rPr>
                <w:rFonts w:ascii="Century Gothic" w:eastAsia="Calibri" w:hAnsi="Century Gothic" w:cs="Arial"/>
                <w:sz w:val="20"/>
                <w:szCs w:val="20"/>
              </w:rPr>
              <w:lastRenderedPageBreak/>
              <w:br w:type="page"/>
            </w:r>
            <w:r w:rsidRPr="00012CAB">
              <w:rPr>
                <w:rFonts w:ascii="Century Gothic" w:eastAsia="Calibri" w:hAnsi="Century Gothic" w:cs="Arial"/>
                <w:sz w:val="20"/>
                <w:szCs w:val="20"/>
              </w:rPr>
              <w:br w:type="page"/>
            </w:r>
            <w:r w:rsidRPr="00012CAB">
              <w:rPr>
                <w:rFonts w:ascii="Century Gothic" w:hAnsi="Century Gothic" w:cs="Arial"/>
                <w:b/>
                <w:sz w:val="20"/>
                <w:szCs w:val="20"/>
              </w:rPr>
              <w:t xml:space="preserve">ANEXO 2 </w:t>
            </w:r>
            <w:r w:rsidR="00A74585" w:rsidRPr="00012CAB">
              <w:rPr>
                <w:rFonts w:ascii="Century Gothic" w:hAnsi="Century Gothic" w:cs="Arial"/>
                <w:b/>
                <w:sz w:val="20"/>
                <w:szCs w:val="20"/>
              </w:rPr>
              <w:t>–</w:t>
            </w:r>
            <w:r w:rsidRPr="00012CAB">
              <w:rPr>
                <w:rFonts w:ascii="Century Gothic" w:hAnsi="Century Gothic" w:cs="Arial"/>
                <w:b/>
                <w:sz w:val="20"/>
                <w:szCs w:val="20"/>
              </w:rPr>
              <w:t xml:space="preserve"> CARTA</w:t>
            </w:r>
            <w:r w:rsidR="00A74585" w:rsidRPr="00012CAB">
              <w:rPr>
                <w:rFonts w:ascii="Century Gothic" w:hAnsi="Century Gothic" w:cs="Arial"/>
                <w:b/>
                <w:sz w:val="20"/>
                <w:szCs w:val="20"/>
              </w:rPr>
              <w:t xml:space="preserve"> DE PRESENTACIÓN</w:t>
            </w:r>
            <w:r w:rsidRPr="00012CAB">
              <w:rPr>
                <w:rFonts w:ascii="Century Gothic" w:hAnsi="Century Gothic" w:cs="Arial"/>
                <w:b/>
                <w:sz w:val="20"/>
                <w:szCs w:val="20"/>
              </w:rPr>
              <w:t xml:space="preserve"> DE LA PROPUESTA</w:t>
            </w:r>
          </w:p>
          <w:p w14:paraId="7EDBD34A" w14:textId="77777777" w:rsidR="000C702A" w:rsidRPr="00012CAB" w:rsidRDefault="000C702A" w:rsidP="00224074">
            <w:pPr>
              <w:adjustRightInd w:val="0"/>
              <w:jc w:val="center"/>
              <w:rPr>
                <w:rFonts w:ascii="Century Gothic" w:hAnsi="Century Gothic" w:cs="Arial"/>
                <w:b/>
                <w:bCs/>
                <w:sz w:val="20"/>
                <w:szCs w:val="20"/>
              </w:rPr>
            </w:pPr>
          </w:p>
        </w:tc>
      </w:tr>
    </w:tbl>
    <w:p w14:paraId="59EA7488" w14:textId="77777777" w:rsidR="000C702A" w:rsidRPr="00012CAB" w:rsidRDefault="000C702A" w:rsidP="000C702A">
      <w:pPr>
        <w:spacing w:line="215" w:lineRule="exact"/>
        <w:ind w:right="704"/>
        <w:jc w:val="both"/>
        <w:rPr>
          <w:rFonts w:ascii="Century Gothic" w:hAnsi="Century Gothic" w:cs="Arial"/>
          <w:sz w:val="20"/>
          <w:szCs w:val="20"/>
        </w:rPr>
      </w:pPr>
    </w:p>
    <w:p w14:paraId="12856F5C"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Señores</w:t>
      </w:r>
    </w:p>
    <w:p w14:paraId="240DC9C1"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GOBERNACIÓN DEL TOLIMA</w:t>
      </w:r>
    </w:p>
    <w:p w14:paraId="4001C6D5"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Ciudad.</w:t>
      </w:r>
    </w:p>
    <w:p w14:paraId="1F35AB6D"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68FE4A77" w14:textId="083D31A3" w:rsidR="000C702A" w:rsidRPr="00012CAB" w:rsidRDefault="000C702A" w:rsidP="00DF13C0">
      <w:pPr>
        <w:shd w:val="clear" w:color="auto" w:fill="FFFFFF"/>
        <w:adjustRightInd w:val="0"/>
        <w:ind w:left="709" w:right="-284" w:hanging="709"/>
        <w:contextualSpacing/>
        <w:jc w:val="both"/>
        <w:rPr>
          <w:rFonts w:ascii="Century Gothic" w:hAnsi="Century Gothic" w:cs="Arial"/>
          <w:bCs/>
          <w:sz w:val="20"/>
          <w:szCs w:val="20"/>
        </w:rPr>
      </w:pPr>
      <w:r w:rsidRPr="00012CAB">
        <w:rPr>
          <w:rFonts w:ascii="Century Gothic" w:hAnsi="Century Gothic" w:cs="Arial"/>
          <w:bCs/>
          <w:sz w:val="20"/>
          <w:szCs w:val="20"/>
        </w:rPr>
        <w:t xml:space="preserve">Asunto: </w:t>
      </w:r>
      <w:r w:rsidR="00A74585" w:rsidRPr="00012CAB">
        <w:rPr>
          <w:rFonts w:ascii="Century Gothic" w:hAnsi="Century Gothic" w:cs="Arial"/>
          <w:bCs/>
          <w:sz w:val="20"/>
          <w:szCs w:val="20"/>
        </w:rPr>
        <w:t>Selección Abreviada en Subasta Inversa</w:t>
      </w:r>
      <w:r w:rsidRPr="00012CAB">
        <w:rPr>
          <w:rFonts w:ascii="Century Gothic" w:hAnsi="Century Gothic" w:cs="Arial"/>
          <w:bCs/>
          <w:sz w:val="20"/>
          <w:szCs w:val="20"/>
        </w:rPr>
        <w:t xml:space="preserve"> Nº ___ de 202</w:t>
      </w:r>
      <w:r w:rsidR="00DF13C0" w:rsidRPr="00012CAB">
        <w:rPr>
          <w:rFonts w:ascii="Century Gothic" w:hAnsi="Century Gothic" w:cs="Arial"/>
          <w:bCs/>
          <w:sz w:val="20"/>
          <w:szCs w:val="20"/>
        </w:rPr>
        <w:t>5</w:t>
      </w:r>
    </w:p>
    <w:p w14:paraId="7E7B9736"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6664E69B"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Respetados señores:</w:t>
      </w:r>
    </w:p>
    <w:p w14:paraId="47EFA90A"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5034D194"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1558F8A7"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1147E900"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Que conozco y acepto los Documentos del Proceso, tuve la oportunidad de solicitar aclaraciones y modificaciones a los mismos, y recibí de la Gobernación del Tolima, respuesta oportuna a cada una de las solicitudes. </w:t>
      </w:r>
    </w:p>
    <w:p w14:paraId="0EC25FAC"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Que la Oferta que presento cumple con la totalidad de los requisitos y especificaciones técnicas del Anexo respectivo, del Pliego de Condiciones del proceso de la referencia. </w:t>
      </w:r>
    </w:p>
    <w:p w14:paraId="51DD0593"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Que la oferta económica y la oferta técnica están adjuntas a la presente comunicación y han sido elaboradas de acuerdo con los Documentos del Proceso y hacen parte integral de la Oferta. </w:t>
      </w:r>
    </w:p>
    <w:p w14:paraId="272BCC2B"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Que los documentos que presento con la Oferta son ciertos y han sido expedidos por personas autorizadas para el efecto. </w:t>
      </w:r>
    </w:p>
    <w:p w14:paraId="56445973"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72863BA"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Que, en caso de resultar adjudicatario, suscribiré el contrato en la fecha prevista para el efecto en el Cronograma contenido en los Documentos del Proceso.</w:t>
      </w:r>
    </w:p>
    <w:p w14:paraId="03868CF9"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Que haremos los trámites necesarios para el perfeccionamiento del contrato dentro de los cinco (5) días hábiles siguientes a la adjudicación e iniciaremos la ejecución del contrato según lo consignado en el pliego.</w:t>
      </w:r>
    </w:p>
    <w:p w14:paraId="5BDADAFC"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Que manifiesto que el Proponente está a paz y salvo con sus obligaciones laborales frente al sistema de seguridad social integral y demás aportes relacionados con las obligaciones laborales. </w:t>
      </w:r>
    </w:p>
    <w:p w14:paraId="760FEE07"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Adjunto la garantía de seriedad de la Oferta la cual cumple con lo establecido en los Documentos del Proceso. </w:t>
      </w:r>
    </w:p>
    <w:p w14:paraId="5C2B85BE"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Bajo la gravedad del juramento declaramos no hallarnos incursos en causal alguna de inhabilidad o incompatibilidad para presentar la presente propuesta y suscribir el contrato, en caso de resultar favorecidos con la adjudicación del mismo.</w:t>
      </w:r>
    </w:p>
    <w:p w14:paraId="0CB6A5F7" w14:textId="7AE09D5A"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proceso de </w:t>
      </w:r>
      <w:r w:rsidR="00DF13C0" w:rsidRPr="00012CAB">
        <w:rPr>
          <w:rFonts w:ascii="Century Gothic" w:hAnsi="Century Gothic" w:cs="Arial"/>
          <w:bCs/>
          <w:sz w:val="20"/>
          <w:szCs w:val="20"/>
        </w:rPr>
        <w:t>Subasta Inversa___ de 2025</w:t>
      </w:r>
      <w:r w:rsidRPr="00012CAB">
        <w:rPr>
          <w:rFonts w:ascii="Century Gothic" w:hAnsi="Century Gothic" w:cs="Arial"/>
          <w:bCs/>
          <w:sz w:val="20"/>
          <w:szCs w:val="20"/>
        </w:rPr>
        <w:t xml:space="preserve">, no se han obtenido de la celebración de ofertas de cesión de </w:t>
      </w:r>
      <w:r w:rsidRPr="00012CAB">
        <w:rPr>
          <w:rFonts w:ascii="Century Gothic" w:hAnsi="Century Gothic" w:cs="Arial"/>
          <w:bCs/>
          <w:sz w:val="20"/>
          <w:szCs w:val="20"/>
        </w:rPr>
        <w:lastRenderedPageBreak/>
        <w:t>derechos económicos o de beneficiario con pacto de readquisición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w:t>
      </w:r>
    </w:p>
    <w:p w14:paraId="5609A356" w14:textId="1EA106EE"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La suscripción del presente documento constituye prueba de nuestro compromiso de no participar en hechos que configuren los supuestos del recaudo no autorizado de dineros del público al tenor de lo dispuesto en el Decreto 1981 de 1988. En caso de uniones temporales o consorcios, se entiende </w:t>
      </w:r>
      <w:r w:rsidR="006500B3" w:rsidRPr="00012CAB">
        <w:rPr>
          <w:rFonts w:ascii="Century Gothic" w:hAnsi="Century Gothic" w:cs="Arial"/>
          <w:bCs/>
          <w:sz w:val="20"/>
          <w:szCs w:val="20"/>
        </w:rPr>
        <w:t>que,</w:t>
      </w:r>
      <w:r w:rsidRPr="00012CAB">
        <w:rPr>
          <w:rFonts w:ascii="Century Gothic" w:hAnsi="Century Gothic" w:cs="Arial"/>
          <w:bCs/>
          <w:sz w:val="20"/>
          <w:szCs w:val="20"/>
        </w:rPr>
        <w:t xml:space="preserve"> con la suscripción de esta carta, todos y cada uno de sus miembros o integrantes efectuarán esta declaración.</w:t>
      </w:r>
    </w:p>
    <w:p w14:paraId="4ACBF355"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Que no hemos sido sancionados por ninguna entidad oficial, mediante acto administrativo ejecutoriado dentro de los últimos cinco años anteriores a la entrega de las propuestas. (Nota: Si el proponente ha sido objeto durante dicho periodo de sanciones contractuales (multas y/o cláusulas penales), por parte de cualquier entidad estatal, en lugar de hacer este juramento debe indicar las sanciones y la entidad que la impuso. En caso de caducidad ella genera inhabilidad para contratar por cinco años.)</w:t>
      </w:r>
    </w:p>
    <w:p w14:paraId="59158F74"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2B2D45FC"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02E29D28"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VIGENCIA DE LA OFERTA</w:t>
      </w:r>
    </w:p>
    <w:p w14:paraId="4AB3BB62"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6C286CC0"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La presente oferta tiene una validez mínima de NOVENTA (90) días calendario a partir de la fecha de cierre de la presente convocatoria. </w:t>
      </w:r>
    </w:p>
    <w:p w14:paraId="65E103E6"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045F7C07"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 Recibiré notificaciones en la siguiente dirección en: </w:t>
      </w:r>
    </w:p>
    <w:p w14:paraId="5E25DA7A"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3"/>
        <w:gridCol w:w="3728"/>
        <w:gridCol w:w="1243"/>
        <w:gridCol w:w="2486"/>
      </w:tblGrid>
      <w:tr w:rsidR="0036381B" w:rsidRPr="00012CAB" w14:paraId="14F596FC" w14:textId="77777777" w:rsidTr="00224074">
        <w:trPr>
          <w:trHeight w:val="371"/>
          <w:jc w:val="center"/>
        </w:trPr>
        <w:tc>
          <w:tcPr>
            <w:tcW w:w="2303" w:type="dxa"/>
            <w:shd w:val="clear" w:color="auto" w:fill="auto"/>
          </w:tcPr>
          <w:p w14:paraId="6D3B7487" w14:textId="77777777" w:rsidR="000C702A" w:rsidRPr="00012CAB" w:rsidRDefault="000C702A" w:rsidP="00224074">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Persona de contacto </w:t>
            </w:r>
          </w:p>
        </w:tc>
        <w:tc>
          <w:tcPr>
            <w:tcW w:w="7457" w:type="dxa"/>
            <w:gridSpan w:val="3"/>
            <w:shd w:val="clear" w:color="auto" w:fill="auto"/>
          </w:tcPr>
          <w:p w14:paraId="1CF242B3" w14:textId="77777777" w:rsidR="000C702A" w:rsidRPr="00012CAB" w:rsidRDefault="000C702A" w:rsidP="00224074">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[Nombre] </w:t>
            </w:r>
          </w:p>
        </w:tc>
      </w:tr>
      <w:tr w:rsidR="0036381B" w:rsidRPr="00012CAB" w14:paraId="5F1E82F3" w14:textId="77777777" w:rsidTr="00224074">
        <w:trPr>
          <w:trHeight w:val="349"/>
          <w:jc w:val="center"/>
        </w:trPr>
        <w:tc>
          <w:tcPr>
            <w:tcW w:w="2303" w:type="dxa"/>
            <w:shd w:val="clear" w:color="auto" w:fill="auto"/>
          </w:tcPr>
          <w:p w14:paraId="2CADFFBD" w14:textId="77777777" w:rsidR="000C702A" w:rsidRPr="00012CAB" w:rsidRDefault="000C702A" w:rsidP="00224074">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Dirección </w:t>
            </w:r>
          </w:p>
        </w:tc>
        <w:tc>
          <w:tcPr>
            <w:tcW w:w="7457" w:type="dxa"/>
            <w:gridSpan w:val="3"/>
            <w:shd w:val="clear" w:color="auto" w:fill="auto"/>
          </w:tcPr>
          <w:p w14:paraId="2A38C65C" w14:textId="77777777" w:rsidR="000C702A" w:rsidRPr="00012CAB" w:rsidRDefault="000C702A" w:rsidP="00224074">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[Dirección de la compañía] </w:t>
            </w:r>
          </w:p>
        </w:tc>
      </w:tr>
      <w:tr w:rsidR="0036381B" w:rsidRPr="00012CAB" w14:paraId="199698DA" w14:textId="77777777" w:rsidTr="00224074">
        <w:trPr>
          <w:trHeight w:val="371"/>
          <w:jc w:val="center"/>
        </w:trPr>
        <w:tc>
          <w:tcPr>
            <w:tcW w:w="2303" w:type="dxa"/>
            <w:shd w:val="clear" w:color="auto" w:fill="auto"/>
          </w:tcPr>
          <w:p w14:paraId="309281B7" w14:textId="77777777" w:rsidR="000C702A" w:rsidRPr="00012CAB" w:rsidRDefault="000C702A" w:rsidP="00224074">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Teléfono </w:t>
            </w:r>
          </w:p>
        </w:tc>
        <w:tc>
          <w:tcPr>
            <w:tcW w:w="3728" w:type="dxa"/>
            <w:shd w:val="clear" w:color="auto" w:fill="auto"/>
          </w:tcPr>
          <w:p w14:paraId="7F87105C" w14:textId="77777777" w:rsidR="000C702A" w:rsidRPr="00012CAB" w:rsidRDefault="000C702A" w:rsidP="00224074">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[Teléfono de la compañía]</w:t>
            </w:r>
          </w:p>
        </w:tc>
        <w:tc>
          <w:tcPr>
            <w:tcW w:w="1243" w:type="dxa"/>
            <w:shd w:val="clear" w:color="auto" w:fill="auto"/>
          </w:tcPr>
          <w:p w14:paraId="7B8B932D" w14:textId="77777777" w:rsidR="000C702A" w:rsidRPr="00012CAB" w:rsidRDefault="000C702A" w:rsidP="00224074">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Celular</w:t>
            </w:r>
          </w:p>
        </w:tc>
        <w:tc>
          <w:tcPr>
            <w:tcW w:w="2486" w:type="dxa"/>
            <w:shd w:val="clear" w:color="auto" w:fill="auto"/>
          </w:tcPr>
          <w:p w14:paraId="349A2BFF" w14:textId="77777777" w:rsidR="000C702A" w:rsidRPr="00012CAB" w:rsidRDefault="000C702A" w:rsidP="00224074">
            <w:pPr>
              <w:shd w:val="clear" w:color="auto" w:fill="FFFFFF"/>
              <w:adjustRightInd w:val="0"/>
              <w:ind w:right="-284"/>
              <w:contextualSpacing/>
              <w:jc w:val="both"/>
              <w:rPr>
                <w:rFonts w:ascii="Century Gothic" w:hAnsi="Century Gothic" w:cs="Arial"/>
                <w:bCs/>
                <w:sz w:val="20"/>
                <w:szCs w:val="20"/>
              </w:rPr>
            </w:pPr>
          </w:p>
        </w:tc>
      </w:tr>
      <w:tr w:rsidR="000C702A" w:rsidRPr="00012CAB" w14:paraId="04BD5BC0" w14:textId="77777777" w:rsidTr="00224074">
        <w:trPr>
          <w:trHeight w:val="371"/>
          <w:jc w:val="center"/>
        </w:trPr>
        <w:tc>
          <w:tcPr>
            <w:tcW w:w="2303" w:type="dxa"/>
            <w:shd w:val="clear" w:color="auto" w:fill="auto"/>
          </w:tcPr>
          <w:p w14:paraId="4172940C" w14:textId="77777777" w:rsidR="000C702A" w:rsidRPr="00012CAB" w:rsidRDefault="000C702A" w:rsidP="00224074">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e-mail </w:t>
            </w:r>
          </w:p>
        </w:tc>
        <w:tc>
          <w:tcPr>
            <w:tcW w:w="7457" w:type="dxa"/>
            <w:gridSpan w:val="3"/>
            <w:shd w:val="clear" w:color="auto" w:fill="auto"/>
          </w:tcPr>
          <w:p w14:paraId="63A67AAE" w14:textId="77777777" w:rsidR="000C702A" w:rsidRPr="00012CAB" w:rsidRDefault="000C702A" w:rsidP="00224074">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[Dirección de correo electrónico de la compañía] </w:t>
            </w:r>
          </w:p>
        </w:tc>
      </w:tr>
    </w:tbl>
    <w:p w14:paraId="6F7595DC"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0D031335"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4A049C83"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2DF539A3"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33B0F935"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r w:rsidRPr="00012CAB">
        <w:rPr>
          <w:rFonts w:ascii="Century Gothic" w:hAnsi="Century Gothic" w:cs="Arial"/>
          <w:bCs/>
          <w:sz w:val="20"/>
          <w:szCs w:val="20"/>
        </w:rPr>
        <w:t xml:space="preserve">Firma representante legal del Proponente </w:t>
      </w:r>
      <w:r w:rsidRPr="00012CAB">
        <w:rPr>
          <w:rFonts w:ascii="Century Gothic" w:hAnsi="Century Gothic" w:cs="Arial"/>
          <w:bCs/>
          <w:sz w:val="20"/>
          <w:szCs w:val="20"/>
        </w:rPr>
        <w:cr/>
        <w:t>Nombre: ________________________</w:t>
      </w:r>
      <w:r w:rsidRPr="00012CAB">
        <w:rPr>
          <w:rFonts w:ascii="Century Gothic" w:hAnsi="Century Gothic" w:cs="Arial"/>
          <w:bCs/>
          <w:sz w:val="20"/>
          <w:szCs w:val="20"/>
        </w:rPr>
        <w:cr/>
        <w:t>C.C.No.:_______________</w:t>
      </w:r>
    </w:p>
    <w:p w14:paraId="27553BAD" w14:textId="77777777" w:rsidR="000C702A" w:rsidRPr="00012CAB" w:rsidRDefault="000C702A" w:rsidP="000C702A">
      <w:pPr>
        <w:shd w:val="clear" w:color="auto" w:fill="FFFFFF"/>
        <w:adjustRightInd w:val="0"/>
        <w:ind w:right="-284"/>
        <w:contextualSpacing/>
        <w:jc w:val="both"/>
        <w:rPr>
          <w:rFonts w:ascii="Century Gothic" w:hAnsi="Century Gothic" w:cs="Arial"/>
          <w:bCs/>
          <w:sz w:val="20"/>
          <w:szCs w:val="20"/>
        </w:rPr>
      </w:pPr>
    </w:p>
    <w:p w14:paraId="5B187FBE" w14:textId="7F4DA25B" w:rsidR="00C1723E" w:rsidRPr="00012CAB" w:rsidRDefault="00C1723E">
      <w:pPr>
        <w:rPr>
          <w:rFonts w:ascii="Century Gothic" w:hAnsi="Century Gothic" w:cs="Arial"/>
          <w:bCs/>
          <w:sz w:val="20"/>
          <w:szCs w:val="20"/>
        </w:rPr>
      </w:pPr>
      <w:r w:rsidRPr="00012CAB">
        <w:rPr>
          <w:rFonts w:ascii="Century Gothic" w:hAnsi="Century Gothic" w:cs="Arial"/>
          <w:bCs/>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54"/>
      </w:tblGrid>
      <w:tr w:rsidR="0036381B" w:rsidRPr="00012CAB" w14:paraId="2BAB5D73" w14:textId="77777777" w:rsidTr="00224074">
        <w:trPr>
          <w:jc w:val="center"/>
        </w:trPr>
        <w:tc>
          <w:tcPr>
            <w:tcW w:w="9054" w:type="dxa"/>
            <w:shd w:val="clear" w:color="auto" w:fill="C00000"/>
          </w:tcPr>
          <w:p w14:paraId="55E9817A" w14:textId="77777777" w:rsidR="000C702A" w:rsidRPr="00012CAB" w:rsidRDefault="000C702A" w:rsidP="00224074">
            <w:pPr>
              <w:jc w:val="center"/>
              <w:rPr>
                <w:rFonts w:ascii="Century Gothic" w:hAnsi="Century Gothic" w:cs="Arial"/>
                <w:b/>
                <w:sz w:val="20"/>
                <w:szCs w:val="20"/>
              </w:rPr>
            </w:pPr>
            <w:r w:rsidRPr="00012CAB">
              <w:rPr>
                <w:rFonts w:ascii="Century Gothic" w:eastAsia="Calibri" w:hAnsi="Century Gothic" w:cs="Arial"/>
                <w:sz w:val="20"/>
                <w:szCs w:val="20"/>
              </w:rPr>
              <w:lastRenderedPageBreak/>
              <w:br w:type="page"/>
            </w:r>
            <w:r w:rsidRPr="00012CAB">
              <w:rPr>
                <w:rFonts w:ascii="Century Gothic" w:hAnsi="Century Gothic" w:cs="Arial"/>
                <w:b/>
                <w:sz w:val="20"/>
                <w:szCs w:val="20"/>
              </w:rPr>
              <w:t>ANEXO 3 - COMPROMISO ANTICORRUPCIÓN</w:t>
            </w:r>
          </w:p>
          <w:p w14:paraId="7A18FCE9" w14:textId="77777777" w:rsidR="000C702A" w:rsidRPr="00012CAB" w:rsidRDefault="000C702A" w:rsidP="00224074">
            <w:pPr>
              <w:adjustRightInd w:val="0"/>
              <w:jc w:val="center"/>
              <w:rPr>
                <w:rFonts w:ascii="Century Gothic" w:hAnsi="Century Gothic" w:cs="Arial"/>
                <w:b/>
                <w:bCs/>
                <w:sz w:val="20"/>
                <w:szCs w:val="20"/>
              </w:rPr>
            </w:pPr>
          </w:p>
        </w:tc>
      </w:tr>
    </w:tbl>
    <w:p w14:paraId="682CC058" w14:textId="77777777" w:rsidR="000C702A" w:rsidRPr="00012CAB" w:rsidRDefault="000C702A" w:rsidP="000C702A">
      <w:pPr>
        <w:spacing w:line="215" w:lineRule="exact"/>
        <w:ind w:right="704"/>
        <w:jc w:val="both"/>
        <w:rPr>
          <w:rFonts w:ascii="Century Gothic" w:hAnsi="Century Gothic" w:cs="Arial"/>
          <w:sz w:val="20"/>
          <w:szCs w:val="20"/>
        </w:rPr>
      </w:pPr>
    </w:p>
    <w:p w14:paraId="682CE119" w14:textId="77777777" w:rsidR="000C702A" w:rsidRPr="00012CAB" w:rsidRDefault="000C702A" w:rsidP="000C702A">
      <w:pPr>
        <w:rPr>
          <w:rFonts w:ascii="Century Gothic" w:hAnsi="Century Gothic" w:cs="Arial"/>
          <w:sz w:val="20"/>
          <w:szCs w:val="20"/>
        </w:rPr>
      </w:pPr>
      <w:r w:rsidRPr="00012CAB">
        <w:rPr>
          <w:rFonts w:ascii="Century Gothic" w:hAnsi="Century Gothic" w:cs="Arial"/>
          <w:sz w:val="20"/>
          <w:szCs w:val="20"/>
        </w:rPr>
        <w:t>Lugar y fecha</w:t>
      </w:r>
    </w:p>
    <w:p w14:paraId="1CC472C5" w14:textId="77777777" w:rsidR="000C702A" w:rsidRPr="00012CAB" w:rsidRDefault="000C702A" w:rsidP="000C702A">
      <w:pPr>
        <w:rPr>
          <w:rFonts w:ascii="Century Gothic" w:hAnsi="Century Gothic" w:cs="Arial"/>
          <w:sz w:val="20"/>
          <w:szCs w:val="20"/>
        </w:rPr>
      </w:pPr>
    </w:p>
    <w:p w14:paraId="3773BE9E" w14:textId="77777777" w:rsidR="000C702A" w:rsidRPr="00012CAB" w:rsidRDefault="000C702A" w:rsidP="000C702A">
      <w:pPr>
        <w:rPr>
          <w:rFonts w:ascii="Century Gothic" w:hAnsi="Century Gothic" w:cs="Arial"/>
          <w:sz w:val="20"/>
          <w:szCs w:val="20"/>
        </w:rPr>
      </w:pPr>
      <w:r w:rsidRPr="00012CAB">
        <w:rPr>
          <w:rFonts w:ascii="Century Gothic" w:hAnsi="Century Gothic" w:cs="Arial"/>
          <w:sz w:val="20"/>
          <w:szCs w:val="20"/>
        </w:rPr>
        <w:t>Señores</w:t>
      </w:r>
    </w:p>
    <w:p w14:paraId="6E647F13" w14:textId="77777777" w:rsidR="000C702A" w:rsidRPr="00012CAB" w:rsidRDefault="000C702A" w:rsidP="000C702A">
      <w:pPr>
        <w:rPr>
          <w:rFonts w:ascii="Century Gothic" w:hAnsi="Century Gothic" w:cs="Arial"/>
          <w:sz w:val="20"/>
          <w:szCs w:val="20"/>
        </w:rPr>
      </w:pPr>
      <w:r w:rsidRPr="00012CAB">
        <w:rPr>
          <w:rFonts w:ascii="Century Gothic" w:hAnsi="Century Gothic" w:cs="Arial"/>
          <w:sz w:val="20"/>
          <w:szCs w:val="20"/>
        </w:rPr>
        <w:t>DEPARTAMENTO DEL TOLIMA – Tolima</w:t>
      </w:r>
    </w:p>
    <w:p w14:paraId="206BE747" w14:textId="77777777" w:rsidR="000C702A" w:rsidRPr="00012CAB" w:rsidRDefault="000C702A" w:rsidP="000C702A">
      <w:pPr>
        <w:rPr>
          <w:rFonts w:ascii="Century Gothic" w:hAnsi="Century Gothic" w:cs="Arial"/>
          <w:sz w:val="20"/>
          <w:szCs w:val="20"/>
        </w:rPr>
      </w:pPr>
    </w:p>
    <w:p w14:paraId="66944D82" w14:textId="29E26038" w:rsidR="000C702A" w:rsidRPr="00012CAB" w:rsidRDefault="000C702A" w:rsidP="000C702A">
      <w:pPr>
        <w:jc w:val="both"/>
        <w:rPr>
          <w:rFonts w:ascii="Century Gothic" w:hAnsi="Century Gothic" w:cs="Arial"/>
          <w:sz w:val="20"/>
          <w:szCs w:val="20"/>
        </w:rPr>
      </w:pPr>
      <w:r w:rsidRPr="00012CAB">
        <w:rPr>
          <w:rFonts w:ascii="Century Gothic" w:hAnsi="Century Gothic" w:cs="Arial"/>
          <w:sz w:val="20"/>
          <w:szCs w:val="20"/>
        </w:rPr>
        <w:t>Proceso de Contratación [</w:t>
      </w:r>
      <w:r w:rsidRPr="00012CAB">
        <w:rPr>
          <w:rFonts w:ascii="Century Gothic" w:hAnsi="Century Gothic" w:cs="Arial"/>
          <w:b/>
          <w:bCs/>
          <w:sz w:val="20"/>
          <w:szCs w:val="20"/>
        </w:rPr>
        <w:t>OBJETO:</w:t>
      </w:r>
      <w:r w:rsidR="00C21CCF" w:rsidRPr="00012CAB">
        <w:rPr>
          <w:rFonts w:ascii="Century Gothic" w:hAnsi="Century Gothic"/>
        </w:rPr>
        <w:t xml:space="preserve"> </w:t>
      </w:r>
      <w:r w:rsidR="00E252B8">
        <w:rPr>
          <w:rFonts w:ascii="Century Gothic" w:hAnsi="Century Gothic" w:cs="Tahoma"/>
          <w:b/>
          <w:bCs/>
          <w:sz w:val="21"/>
          <w:szCs w:val="21"/>
        </w:rPr>
        <w:t>XXXXXXXXXXXXXXXXX</w:t>
      </w:r>
      <w:r w:rsidR="0037339A" w:rsidRPr="00012CAB">
        <w:rPr>
          <w:rFonts w:ascii="Century Gothic" w:hAnsi="Century Gothic" w:cs="Arial"/>
          <w:b/>
          <w:bCs/>
          <w:sz w:val="20"/>
          <w:szCs w:val="20"/>
        </w:rPr>
        <w:t xml:space="preserve"> </w:t>
      </w:r>
      <w:r w:rsidRPr="00012CAB">
        <w:rPr>
          <w:rFonts w:ascii="Century Gothic" w:hAnsi="Century Gothic" w:cs="Arial"/>
          <w:sz w:val="20"/>
          <w:szCs w:val="20"/>
        </w:rPr>
        <w:t>[Nombre del representante legal o de la persona natural Proponente], identificado como aparece al pie de mi firma, [obrando en mi propio nombre o en mi calidad de representante legal de] [nombre del Proponente], manifiesto que:</w:t>
      </w:r>
    </w:p>
    <w:p w14:paraId="626E4F56" w14:textId="77777777" w:rsidR="000C702A" w:rsidRPr="00012CAB" w:rsidRDefault="000C702A" w:rsidP="000C702A">
      <w:pPr>
        <w:rPr>
          <w:rFonts w:ascii="Century Gothic" w:hAnsi="Century Gothic" w:cs="Arial"/>
          <w:sz w:val="20"/>
          <w:szCs w:val="20"/>
        </w:rPr>
      </w:pPr>
    </w:p>
    <w:p w14:paraId="3CE691A6" w14:textId="77777777" w:rsidR="000C702A" w:rsidRPr="00012CAB" w:rsidRDefault="000C702A" w:rsidP="000C702A">
      <w:pPr>
        <w:ind w:left="426" w:hanging="284"/>
        <w:rPr>
          <w:rFonts w:ascii="Century Gothic" w:hAnsi="Century Gothic" w:cs="Arial"/>
          <w:sz w:val="20"/>
          <w:szCs w:val="20"/>
        </w:rPr>
      </w:pPr>
      <w:r w:rsidRPr="00012CAB">
        <w:rPr>
          <w:rFonts w:ascii="Century Gothic" w:hAnsi="Century Gothic" w:cs="Arial"/>
          <w:sz w:val="20"/>
          <w:szCs w:val="20"/>
        </w:rPr>
        <w:t>1. Apoyamos la acción del Estado colombiano y de la DEPARTAMENTO DEL TOLIMA para fortalecer la transparencia y la rendición de cuentas de la administración pública.</w:t>
      </w:r>
    </w:p>
    <w:p w14:paraId="746E6D5C" w14:textId="77777777" w:rsidR="000C702A" w:rsidRPr="00012CAB" w:rsidRDefault="000C702A" w:rsidP="000C702A">
      <w:pPr>
        <w:ind w:left="426" w:hanging="284"/>
        <w:rPr>
          <w:rFonts w:ascii="Century Gothic" w:hAnsi="Century Gothic" w:cs="Arial"/>
          <w:sz w:val="20"/>
          <w:szCs w:val="20"/>
        </w:rPr>
      </w:pPr>
      <w:r w:rsidRPr="00012CAB">
        <w:rPr>
          <w:rFonts w:ascii="Century Gothic" w:hAnsi="Century Gothic" w:cs="Arial"/>
          <w:sz w:val="20"/>
          <w:szCs w:val="20"/>
        </w:rPr>
        <w:t>2. No estamos en causal de inhabilidad alguna para celebrar el contrato objeto del Proceso de Contratación [Insertar información].</w:t>
      </w:r>
    </w:p>
    <w:p w14:paraId="4B665D61" w14:textId="77777777" w:rsidR="000C702A" w:rsidRPr="00012CAB" w:rsidRDefault="000C702A" w:rsidP="000C702A">
      <w:pPr>
        <w:ind w:left="426" w:hanging="284"/>
        <w:rPr>
          <w:rFonts w:ascii="Century Gothic" w:hAnsi="Century Gothic" w:cs="Arial"/>
          <w:sz w:val="20"/>
          <w:szCs w:val="20"/>
        </w:rPr>
      </w:pPr>
      <w:r w:rsidRPr="00012CAB">
        <w:rPr>
          <w:rFonts w:ascii="Century Gothic" w:hAnsi="Century Gothic"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31192EED" w14:textId="77777777" w:rsidR="000C702A" w:rsidRPr="00012CAB" w:rsidRDefault="000C702A" w:rsidP="000C702A">
      <w:pPr>
        <w:ind w:left="426" w:hanging="284"/>
        <w:rPr>
          <w:rFonts w:ascii="Century Gothic" w:hAnsi="Century Gothic" w:cs="Arial"/>
          <w:sz w:val="20"/>
          <w:szCs w:val="20"/>
        </w:rPr>
      </w:pPr>
      <w:r w:rsidRPr="00012CAB">
        <w:rPr>
          <w:rFonts w:ascii="Century Gothic" w:hAnsi="Century Gothic" w:cs="Arial"/>
          <w:sz w:val="20"/>
          <w:szCs w:val="20"/>
        </w:rPr>
        <w:t>4. Nos comprometemos a no efectuar acuerdos, o realizar actos o conductas que tengan por objeto o efecto la colusión en el Proceso de Contratación [Insertar información].</w:t>
      </w:r>
    </w:p>
    <w:p w14:paraId="2E2A0806" w14:textId="77777777" w:rsidR="000C702A" w:rsidRPr="00012CAB" w:rsidRDefault="000C702A" w:rsidP="000C702A">
      <w:pPr>
        <w:ind w:left="426" w:hanging="284"/>
        <w:rPr>
          <w:rFonts w:ascii="Century Gothic" w:hAnsi="Century Gothic" w:cs="Arial"/>
          <w:sz w:val="20"/>
          <w:szCs w:val="20"/>
        </w:rPr>
      </w:pPr>
      <w:r w:rsidRPr="00012CAB">
        <w:rPr>
          <w:rFonts w:ascii="Century Gothic" w:hAnsi="Century Gothic" w:cs="Arial"/>
          <w:sz w:val="20"/>
          <w:szCs w:val="20"/>
        </w:rPr>
        <w:t>5. Nos comprometemos a revelar la información que sobre el Proceso de Contratación [Insertar información] nos soliciten los organismos de control de la República de Colombia.</w:t>
      </w:r>
    </w:p>
    <w:p w14:paraId="1D82A46D" w14:textId="77777777" w:rsidR="000C702A" w:rsidRPr="00012CAB" w:rsidRDefault="000C702A" w:rsidP="000C702A">
      <w:pPr>
        <w:ind w:left="426" w:hanging="284"/>
        <w:rPr>
          <w:rFonts w:ascii="Century Gothic" w:hAnsi="Century Gothic" w:cs="Arial"/>
          <w:sz w:val="20"/>
          <w:szCs w:val="20"/>
        </w:rPr>
      </w:pPr>
      <w:r w:rsidRPr="00012CAB">
        <w:rPr>
          <w:rFonts w:ascii="Century Gothic" w:hAnsi="Century Gothic"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37EA9FB2" w14:textId="77777777" w:rsidR="000C702A" w:rsidRPr="00012CAB" w:rsidRDefault="000C702A" w:rsidP="000C702A">
      <w:pPr>
        <w:ind w:left="426" w:hanging="284"/>
        <w:rPr>
          <w:rFonts w:ascii="Century Gothic" w:hAnsi="Century Gothic" w:cs="Arial"/>
          <w:sz w:val="20"/>
          <w:szCs w:val="20"/>
        </w:rPr>
      </w:pPr>
      <w:r w:rsidRPr="00012CAB">
        <w:rPr>
          <w:rFonts w:ascii="Century Gothic" w:hAnsi="Century Gothic" w:cs="Arial"/>
          <w:sz w:val="20"/>
          <w:szCs w:val="20"/>
        </w:rPr>
        <w:t>7. Conocemos las consecuencias derivadas del incumplimiento del presente compromiso anticorrupción.</w:t>
      </w:r>
    </w:p>
    <w:p w14:paraId="3EFD4F0C" w14:textId="77777777" w:rsidR="000C702A" w:rsidRPr="00012CAB" w:rsidRDefault="000C702A" w:rsidP="000C702A">
      <w:pPr>
        <w:rPr>
          <w:rFonts w:ascii="Century Gothic" w:hAnsi="Century Gothic" w:cs="Arial"/>
          <w:sz w:val="20"/>
          <w:szCs w:val="20"/>
        </w:rPr>
      </w:pPr>
    </w:p>
    <w:p w14:paraId="06911C12" w14:textId="77777777" w:rsidR="000C702A" w:rsidRPr="00012CAB" w:rsidRDefault="000C702A" w:rsidP="000C702A">
      <w:pPr>
        <w:rPr>
          <w:rFonts w:ascii="Century Gothic" w:hAnsi="Century Gothic" w:cs="Arial"/>
          <w:sz w:val="20"/>
          <w:szCs w:val="20"/>
        </w:rPr>
      </w:pPr>
      <w:r w:rsidRPr="00012CAB">
        <w:rPr>
          <w:rFonts w:ascii="Century Gothic" w:hAnsi="Century Gothic" w:cs="Arial"/>
          <w:sz w:val="20"/>
          <w:szCs w:val="20"/>
        </w:rPr>
        <w:t xml:space="preserve">En constancia de lo anterior firmo este documento a los [Insertar información] días del mes de [Insertar información] de [Insertar información]. </w:t>
      </w:r>
    </w:p>
    <w:p w14:paraId="07EEA221" w14:textId="77777777" w:rsidR="000C702A" w:rsidRPr="00012CAB" w:rsidRDefault="000C702A" w:rsidP="000C702A">
      <w:pPr>
        <w:rPr>
          <w:rFonts w:ascii="Century Gothic" w:hAnsi="Century Gothic" w:cs="Arial"/>
          <w:sz w:val="20"/>
          <w:szCs w:val="20"/>
        </w:rPr>
      </w:pPr>
    </w:p>
    <w:p w14:paraId="68CE7951" w14:textId="77777777" w:rsidR="000C702A" w:rsidRPr="00012CAB" w:rsidRDefault="000C702A" w:rsidP="000C702A">
      <w:pPr>
        <w:jc w:val="both"/>
        <w:rPr>
          <w:rFonts w:ascii="Century Gothic" w:eastAsia="Calibri" w:hAnsi="Century Gothic" w:cs="Arial"/>
          <w:sz w:val="20"/>
          <w:szCs w:val="20"/>
        </w:rPr>
      </w:pPr>
      <w:r w:rsidRPr="00012CAB">
        <w:rPr>
          <w:rFonts w:ascii="Century Gothic" w:eastAsia="Calibri" w:hAnsi="Century Gothic" w:cs="Arial"/>
          <w:sz w:val="20"/>
          <w:szCs w:val="20"/>
        </w:rPr>
        <w:t>____________________________</w:t>
      </w:r>
    </w:p>
    <w:p w14:paraId="54111482" w14:textId="77777777" w:rsidR="000C702A" w:rsidRPr="00012CAB" w:rsidRDefault="000C702A" w:rsidP="000C702A">
      <w:pPr>
        <w:jc w:val="both"/>
        <w:rPr>
          <w:rFonts w:ascii="Century Gothic" w:eastAsia="Calibri" w:hAnsi="Century Gothic" w:cs="Arial"/>
          <w:sz w:val="20"/>
          <w:szCs w:val="20"/>
        </w:rPr>
      </w:pPr>
      <w:r w:rsidRPr="00012CAB">
        <w:rPr>
          <w:rFonts w:ascii="Century Gothic" w:eastAsia="Calibri" w:hAnsi="Century Gothic" w:cs="Arial"/>
          <w:sz w:val="20"/>
          <w:szCs w:val="20"/>
        </w:rPr>
        <w:t>[Firma representante legal del Proponente o del Proponente persona natural]</w:t>
      </w:r>
    </w:p>
    <w:p w14:paraId="2E4C9146" w14:textId="77777777" w:rsidR="000C702A" w:rsidRPr="00012CAB" w:rsidRDefault="000C702A" w:rsidP="000C702A">
      <w:pPr>
        <w:jc w:val="both"/>
        <w:rPr>
          <w:rFonts w:ascii="Century Gothic" w:eastAsia="Calibri" w:hAnsi="Century Gothic" w:cs="Arial"/>
          <w:sz w:val="20"/>
          <w:szCs w:val="20"/>
        </w:rPr>
      </w:pPr>
      <w:r w:rsidRPr="00012CAB">
        <w:rPr>
          <w:rFonts w:ascii="Century Gothic" w:eastAsia="Calibri" w:hAnsi="Century Gothic" w:cs="Arial"/>
          <w:sz w:val="20"/>
          <w:szCs w:val="20"/>
        </w:rPr>
        <w:t>Nombre: [Insertar información]</w:t>
      </w:r>
    </w:p>
    <w:p w14:paraId="4A6E004C" w14:textId="77777777" w:rsidR="000C702A" w:rsidRPr="00012CAB" w:rsidRDefault="000C702A" w:rsidP="000C702A">
      <w:pPr>
        <w:jc w:val="both"/>
        <w:rPr>
          <w:rFonts w:ascii="Century Gothic" w:eastAsia="Calibri" w:hAnsi="Century Gothic" w:cs="Arial"/>
          <w:sz w:val="20"/>
          <w:szCs w:val="20"/>
        </w:rPr>
      </w:pPr>
      <w:r w:rsidRPr="00012CAB">
        <w:rPr>
          <w:rFonts w:ascii="Century Gothic" w:eastAsia="Calibri" w:hAnsi="Century Gothic" w:cs="Arial"/>
          <w:sz w:val="20"/>
          <w:szCs w:val="20"/>
        </w:rPr>
        <w:t>Cargo: [Insertar información]</w:t>
      </w:r>
    </w:p>
    <w:p w14:paraId="790E4397" w14:textId="61DFB9AE" w:rsidR="00C1723E" w:rsidRPr="00012CAB" w:rsidRDefault="000C702A" w:rsidP="000C702A">
      <w:pPr>
        <w:jc w:val="both"/>
        <w:rPr>
          <w:rFonts w:ascii="Century Gothic" w:eastAsia="Calibri" w:hAnsi="Century Gothic" w:cs="Arial"/>
          <w:sz w:val="20"/>
          <w:szCs w:val="20"/>
        </w:rPr>
      </w:pPr>
      <w:r w:rsidRPr="00012CAB">
        <w:rPr>
          <w:rFonts w:ascii="Century Gothic" w:eastAsia="Calibri" w:hAnsi="Century Gothic" w:cs="Arial"/>
          <w:sz w:val="20"/>
          <w:szCs w:val="20"/>
        </w:rPr>
        <w:t>Documento de Identidad: [Insertar información]</w:t>
      </w:r>
    </w:p>
    <w:p w14:paraId="5EE3427E" w14:textId="77777777" w:rsidR="00C1723E" w:rsidRPr="00012CAB" w:rsidRDefault="00C1723E">
      <w:pPr>
        <w:rPr>
          <w:rFonts w:ascii="Century Gothic" w:eastAsia="Calibri" w:hAnsi="Century Gothic" w:cs="Arial"/>
          <w:sz w:val="20"/>
          <w:szCs w:val="20"/>
        </w:rPr>
      </w:pPr>
      <w:r w:rsidRPr="00012CAB">
        <w:rPr>
          <w:rFonts w:ascii="Century Gothic" w:eastAsia="Calibri" w:hAnsi="Century Gothic"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55"/>
      </w:tblGrid>
      <w:tr w:rsidR="0036381B" w:rsidRPr="00012CAB" w14:paraId="0D8BE517" w14:textId="77777777" w:rsidTr="000F5EF8">
        <w:trPr>
          <w:jc w:val="center"/>
        </w:trPr>
        <w:tc>
          <w:tcPr>
            <w:tcW w:w="10055" w:type="dxa"/>
            <w:shd w:val="clear" w:color="auto" w:fill="C00000"/>
          </w:tcPr>
          <w:p w14:paraId="2E4F9844" w14:textId="77777777" w:rsidR="009E0832" w:rsidRDefault="000C702A" w:rsidP="009E0832">
            <w:pPr>
              <w:jc w:val="center"/>
              <w:rPr>
                <w:rFonts w:ascii="Century Gothic" w:hAnsi="Century Gothic" w:cs="Arial"/>
                <w:b/>
                <w:sz w:val="20"/>
                <w:szCs w:val="20"/>
              </w:rPr>
            </w:pPr>
            <w:r w:rsidRPr="00012CAB">
              <w:rPr>
                <w:rFonts w:ascii="Century Gothic" w:eastAsia="Calibri" w:hAnsi="Century Gothic" w:cs="Arial"/>
                <w:sz w:val="20"/>
                <w:szCs w:val="20"/>
              </w:rPr>
              <w:lastRenderedPageBreak/>
              <w:br w:type="page"/>
            </w:r>
            <w:r w:rsidRPr="00012CAB">
              <w:rPr>
                <w:rFonts w:ascii="Century Gothic" w:eastAsia="Calibri" w:hAnsi="Century Gothic" w:cs="Arial"/>
                <w:sz w:val="20"/>
                <w:szCs w:val="20"/>
              </w:rPr>
              <w:br w:type="page"/>
            </w:r>
            <w:r w:rsidRPr="00012CAB">
              <w:rPr>
                <w:rFonts w:ascii="Century Gothic" w:hAnsi="Century Gothic" w:cs="Arial"/>
                <w:b/>
                <w:sz w:val="20"/>
                <w:szCs w:val="20"/>
              </w:rPr>
              <w:t xml:space="preserve">ANEXO </w:t>
            </w:r>
            <w:r w:rsidR="006A46C7" w:rsidRPr="00012CAB">
              <w:rPr>
                <w:rFonts w:ascii="Century Gothic" w:hAnsi="Century Gothic" w:cs="Arial"/>
                <w:b/>
                <w:sz w:val="20"/>
                <w:szCs w:val="20"/>
              </w:rPr>
              <w:t>4</w:t>
            </w:r>
            <w:r w:rsidRPr="00012CAB">
              <w:rPr>
                <w:rFonts w:ascii="Century Gothic" w:hAnsi="Century Gothic" w:cs="Arial"/>
                <w:b/>
                <w:sz w:val="20"/>
                <w:szCs w:val="20"/>
              </w:rPr>
              <w:t xml:space="preserve"> –OFERTA ECONÓMICA</w:t>
            </w:r>
          </w:p>
          <w:p w14:paraId="0C96BAE0" w14:textId="418BD933" w:rsidR="001633DF" w:rsidRPr="009E0832" w:rsidRDefault="001633DF" w:rsidP="009E0832">
            <w:pPr>
              <w:jc w:val="center"/>
              <w:rPr>
                <w:rFonts w:ascii="Century Gothic" w:eastAsia="Calibri" w:hAnsi="Century Gothic" w:cs="Arial"/>
                <w:sz w:val="20"/>
                <w:szCs w:val="20"/>
              </w:rPr>
            </w:pPr>
          </w:p>
        </w:tc>
      </w:tr>
    </w:tbl>
    <w:p w14:paraId="4B1B8152" w14:textId="4A51DCAE" w:rsidR="00975D6D" w:rsidRPr="009E0832" w:rsidRDefault="000C702A" w:rsidP="009E0832">
      <w:pPr>
        <w:ind w:right="142"/>
        <w:jc w:val="both"/>
        <w:rPr>
          <w:rFonts w:ascii="Century Gothic" w:hAnsi="Century Gothic" w:cs="Tahoma"/>
          <w:sz w:val="16"/>
          <w:szCs w:val="20"/>
          <w:lang w:val="es-ES"/>
        </w:rPr>
      </w:pPr>
      <w:r w:rsidRPr="009E0832">
        <w:rPr>
          <w:rFonts w:ascii="Century Gothic" w:hAnsi="Century Gothic"/>
          <w:b/>
          <w:sz w:val="16"/>
          <w:szCs w:val="20"/>
        </w:rPr>
        <w:t>OBJETO:</w:t>
      </w:r>
      <w:r w:rsidR="001F1902" w:rsidRPr="009E0832">
        <w:rPr>
          <w:rFonts w:ascii="Century Gothic" w:eastAsia="Arial" w:hAnsi="Century Gothic"/>
          <w:sz w:val="16"/>
          <w:szCs w:val="20"/>
        </w:rPr>
        <w:t xml:space="preserve"> </w:t>
      </w:r>
      <w:r w:rsidR="00F82A84" w:rsidRPr="009E0832">
        <w:rPr>
          <w:rFonts w:ascii="Century Gothic" w:hAnsi="Century Gothic" w:cs="Tahoma"/>
          <w:sz w:val="18"/>
          <w:szCs w:val="21"/>
          <w:lang w:val="es-ES"/>
        </w:rPr>
        <w:t>ADQUISICIÓN DE MAQUINARIA, EQUIPOS Y HERRAMIENTAS PARA EL FORTALECIMIENTO DE LA TRANSFORMACIÓN PRODUCTIVA DEL DEPARTAMENTO DEL TOLIMA A TRAVÉS DEL ACCESO A ACTIVOS PRODUCTIVOS AGROPECUARIOS, CON EL SUMINISTRO DE SISTEMAS DE AERONAVES NO TRIPULADAS -(DRONES) DE ASPERSIÓN Y ANÁLISIS MULTIESPECTRAL PARA LA EJECUCION DEL PROYECTO “FORTALECIMIENTO DE LA PRODUCCIÓN, GENERACIÓN DE VALOR AGREGADO Y TRANSFORMACIÓN DE LAS CADENAS AGROPECUARIAS, MEDIANTE LA DOTACIÓN DE MAQUINARIA EN EL DEPARTAMENTO DEL TOLIMA”</w:t>
      </w:r>
    </w:p>
    <w:p w14:paraId="55D83A93" w14:textId="793D118F" w:rsidR="009F02EB" w:rsidRDefault="009F02EB" w:rsidP="000C702A">
      <w:pPr>
        <w:pStyle w:val="Default"/>
        <w:jc w:val="both"/>
        <w:rPr>
          <w:rFonts w:ascii="Century Gothic" w:hAnsi="Century Gothic" w:cs="Tahoma"/>
          <w:sz w:val="21"/>
          <w:szCs w:val="21"/>
        </w:rPr>
      </w:pPr>
    </w:p>
    <w:tbl>
      <w:tblPr>
        <w:tblStyle w:val="Tablaconcuadrcula"/>
        <w:tblpPr w:leftFromText="141" w:rightFromText="141" w:vertAnchor="text" w:tblpXSpec="center" w:tblpY="1"/>
        <w:tblOverlap w:val="never"/>
        <w:tblW w:w="0" w:type="auto"/>
        <w:tblLook w:val="04A0" w:firstRow="1" w:lastRow="0" w:firstColumn="1" w:lastColumn="0" w:noHBand="0" w:noVBand="1"/>
      </w:tblPr>
      <w:tblGrid>
        <w:gridCol w:w="795"/>
        <w:gridCol w:w="1658"/>
        <w:gridCol w:w="3025"/>
        <w:gridCol w:w="823"/>
        <w:gridCol w:w="973"/>
        <w:gridCol w:w="777"/>
        <w:gridCol w:w="777"/>
      </w:tblGrid>
      <w:tr w:rsidR="002B3BE3" w:rsidRPr="003243AA" w14:paraId="17D7BF68" w14:textId="77777777" w:rsidTr="005D1C4A">
        <w:trPr>
          <w:trHeight w:val="330"/>
        </w:trPr>
        <w:tc>
          <w:tcPr>
            <w:tcW w:w="795" w:type="dxa"/>
            <w:noWrap/>
            <w:hideMark/>
          </w:tcPr>
          <w:p w14:paraId="0AB5C15D" w14:textId="77777777" w:rsidR="002B3BE3" w:rsidRPr="009E0832" w:rsidRDefault="002B3BE3" w:rsidP="005D1C4A">
            <w:pPr>
              <w:ind w:right="33"/>
              <w:jc w:val="both"/>
              <w:rPr>
                <w:rFonts w:ascii="Century Gothic" w:hAnsi="Century Gothic" w:cs="Tahoma"/>
                <w:b/>
                <w:bCs/>
                <w:sz w:val="15"/>
                <w:szCs w:val="15"/>
              </w:rPr>
            </w:pPr>
            <w:r w:rsidRPr="009E0832">
              <w:rPr>
                <w:rFonts w:ascii="Century Gothic" w:hAnsi="Century Gothic" w:cs="Tahoma"/>
                <w:b/>
                <w:bCs/>
                <w:sz w:val="15"/>
                <w:szCs w:val="15"/>
              </w:rPr>
              <w:t>ITEM</w:t>
            </w:r>
          </w:p>
        </w:tc>
        <w:tc>
          <w:tcPr>
            <w:tcW w:w="1658" w:type="dxa"/>
            <w:hideMark/>
          </w:tcPr>
          <w:p w14:paraId="79C7CFC5" w14:textId="77777777" w:rsidR="002B3BE3" w:rsidRPr="009E0832" w:rsidRDefault="002B3BE3" w:rsidP="005D1C4A">
            <w:pPr>
              <w:ind w:right="33"/>
              <w:jc w:val="both"/>
              <w:rPr>
                <w:rFonts w:ascii="Century Gothic" w:hAnsi="Century Gothic" w:cs="Tahoma"/>
                <w:b/>
                <w:bCs/>
                <w:sz w:val="15"/>
                <w:szCs w:val="15"/>
              </w:rPr>
            </w:pPr>
            <w:r w:rsidRPr="009E0832">
              <w:rPr>
                <w:rFonts w:ascii="Century Gothic" w:hAnsi="Century Gothic" w:cs="Tahoma"/>
                <w:b/>
                <w:bCs/>
                <w:sz w:val="15"/>
                <w:szCs w:val="15"/>
              </w:rPr>
              <w:t>DESCRIPCION</w:t>
            </w:r>
          </w:p>
        </w:tc>
        <w:tc>
          <w:tcPr>
            <w:tcW w:w="3025" w:type="dxa"/>
            <w:hideMark/>
          </w:tcPr>
          <w:p w14:paraId="017AA13F" w14:textId="77777777" w:rsidR="002B3BE3" w:rsidRPr="009E0832" w:rsidRDefault="002B3BE3" w:rsidP="005D1C4A">
            <w:pPr>
              <w:ind w:right="33"/>
              <w:rPr>
                <w:rFonts w:ascii="Century Gothic" w:hAnsi="Century Gothic" w:cs="Tahoma"/>
                <w:b/>
                <w:bCs/>
                <w:sz w:val="15"/>
                <w:szCs w:val="15"/>
              </w:rPr>
            </w:pPr>
            <w:r w:rsidRPr="009E0832">
              <w:rPr>
                <w:rFonts w:ascii="Century Gothic" w:hAnsi="Century Gothic" w:cs="Tahoma"/>
                <w:b/>
                <w:bCs/>
                <w:sz w:val="15"/>
                <w:szCs w:val="15"/>
              </w:rPr>
              <w:t>CARACTERISTICA</w:t>
            </w:r>
          </w:p>
        </w:tc>
        <w:tc>
          <w:tcPr>
            <w:tcW w:w="823" w:type="dxa"/>
            <w:noWrap/>
            <w:hideMark/>
          </w:tcPr>
          <w:p w14:paraId="588897EC" w14:textId="77777777" w:rsidR="002B3BE3" w:rsidRPr="009E0832" w:rsidRDefault="002B3BE3" w:rsidP="005D1C4A">
            <w:pPr>
              <w:ind w:right="33"/>
              <w:jc w:val="both"/>
              <w:rPr>
                <w:rFonts w:ascii="Century Gothic" w:hAnsi="Century Gothic" w:cs="Tahoma"/>
                <w:b/>
                <w:bCs/>
                <w:sz w:val="15"/>
                <w:szCs w:val="15"/>
              </w:rPr>
            </w:pPr>
            <w:r w:rsidRPr="009E0832">
              <w:rPr>
                <w:rFonts w:ascii="Century Gothic" w:hAnsi="Century Gothic" w:cs="Tahoma"/>
                <w:b/>
                <w:bCs/>
                <w:sz w:val="15"/>
                <w:szCs w:val="15"/>
              </w:rPr>
              <w:t>CANT</w:t>
            </w:r>
          </w:p>
        </w:tc>
        <w:tc>
          <w:tcPr>
            <w:tcW w:w="973" w:type="dxa"/>
          </w:tcPr>
          <w:p w14:paraId="0B390EC2" w14:textId="77777777" w:rsidR="002B3BE3" w:rsidRPr="009E0832" w:rsidRDefault="002B3BE3" w:rsidP="005D1C4A">
            <w:pPr>
              <w:ind w:right="33"/>
              <w:jc w:val="both"/>
              <w:rPr>
                <w:rFonts w:ascii="Century Gothic" w:hAnsi="Century Gothic" w:cs="Tahoma"/>
                <w:b/>
                <w:bCs/>
                <w:sz w:val="15"/>
                <w:szCs w:val="15"/>
              </w:rPr>
            </w:pPr>
            <w:r w:rsidRPr="009E0832">
              <w:rPr>
                <w:rFonts w:ascii="Century Gothic" w:hAnsi="Century Gothic" w:cs="Tahoma"/>
                <w:b/>
                <w:bCs/>
                <w:sz w:val="15"/>
                <w:szCs w:val="15"/>
              </w:rPr>
              <w:t xml:space="preserve">VALOR UNITARIO </w:t>
            </w:r>
          </w:p>
        </w:tc>
        <w:tc>
          <w:tcPr>
            <w:tcW w:w="777" w:type="dxa"/>
          </w:tcPr>
          <w:p w14:paraId="26F7D523" w14:textId="77777777" w:rsidR="002B3BE3" w:rsidRPr="009E0832" w:rsidRDefault="002B3BE3" w:rsidP="005D1C4A">
            <w:pPr>
              <w:ind w:right="33"/>
              <w:jc w:val="both"/>
              <w:rPr>
                <w:rFonts w:ascii="Century Gothic" w:hAnsi="Century Gothic" w:cs="Tahoma"/>
                <w:b/>
                <w:bCs/>
                <w:sz w:val="15"/>
                <w:szCs w:val="15"/>
              </w:rPr>
            </w:pPr>
            <w:r w:rsidRPr="009E0832">
              <w:rPr>
                <w:rFonts w:ascii="Century Gothic" w:hAnsi="Century Gothic" w:cs="Tahoma"/>
                <w:b/>
                <w:bCs/>
                <w:sz w:val="15"/>
                <w:szCs w:val="15"/>
              </w:rPr>
              <w:t>VALOR IVA</w:t>
            </w:r>
          </w:p>
        </w:tc>
        <w:tc>
          <w:tcPr>
            <w:tcW w:w="777" w:type="dxa"/>
          </w:tcPr>
          <w:p w14:paraId="0CB85D16" w14:textId="77777777" w:rsidR="002B3BE3" w:rsidRPr="009E0832" w:rsidRDefault="002B3BE3" w:rsidP="005D1C4A">
            <w:pPr>
              <w:ind w:right="33"/>
              <w:jc w:val="both"/>
              <w:rPr>
                <w:rFonts w:ascii="Century Gothic" w:hAnsi="Century Gothic" w:cs="Tahoma"/>
                <w:b/>
                <w:bCs/>
                <w:sz w:val="15"/>
                <w:szCs w:val="15"/>
              </w:rPr>
            </w:pPr>
            <w:r w:rsidRPr="009E0832">
              <w:rPr>
                <w:rFonts w:ascii="Century Gothic" w:hAnsi="Century Gothic" w:cs="Tahoma"/>
                <w:b/>
                <w:bCs/>
                <w:sz w:val="15"/>
                <w:szCs w:val="15"/>
              </w:rPr>
              <w:t>VALOR TOTAL</w:t>
            </w:r>
          </w:p>
        </w:tc>
      </w:tr>
      <w:tr w:rsidR="002B3BE3" w:rsidRPr="003243AA" w14:paraId="33B47A6F" w14:textId="77777777" w:rsidTr="005D1C4A">
        <w:trPr>
          <w:trHeight w:val="2687"/>
        </w:trPr>
        <w:tc>
          <w:tcPr>
            <w:tcW w:w="795" w:type="dxa"/>
            <w:noWrap/>
            <w:hideMark/>
          </w:tcPr>
          <w:p w14:paraId="4AD6A4EA"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1</w:t>
            </w:r>
          </w:p>
        </w:tc>
        <w:tc>
          <w:tcPr>
            <w:tcW w:w="1658" w:type="dxa"/>
            <w:hideMark/>
          </w:tcPr>
          <w:p w14:paraId="27817E53"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SISTEMA AEREO NO TRIPULADO PARA AGRICULTURA (ASPERSION)</w:t>
            </w:r>
          </w:p>
        </w:tc>
        <w:tc>
          <w:tcPr>
            <w:tcW w:w="3025" w:type="dxa"/>
            <w:hideMark/>
          </w:tcPr>
          <w:p w14:paraId="2DD7FD69" w14:textId="65E65DD7" w:rsidR="002B3BE3" w:rsidRPr="003243AA" w:rsidRDefault="002B3BE3" w:rsidP="005D1C4A">
            <w:pPr>
              <w:ind w:right="33"/>
              <w:rPr>
                <w:rFonts w:ascii="Century Gothic" w:hAnsi="Century Gothic" w:cs="Tahoma"/>
                <w:sz w:val="16"/>
                <w:szCs w:val="16"/>
              </w:rPr>
            </w:pPr>
            <w:r w:rsidRPr="003243AA">
              <w:rPr>
                <w:rFonts w:ascii="Century Gothic" w:hAnsi="Century Gothic" w:cs="Tahoma"/>
                <w:sz w:val="16"/>
                <w:szCs w:val="16"/>
              </w:rPr>
              <w:t>DRONE DE FUMIGACION</w:t>
            </w:r>
            <w:r w:rsidRPr="003243AA">
              <w:rPr>
                <w:rFonts w:ascii="Century Gothic" w:hAnsi="Century Gothic" w:cs="Tahoma"/>
                <w:sz w:val="16"/>
                <w:szCs w:val="16"/>
              </w:rPr>
              <w:br/>
              <w:t xml:space="preserve">Con potente sistema de propulsión coaxial de doble rotor y una estructura resistente de torque dividido para ofrecer una estabilidad superior al transportar cargas útiles de pulverización de 40 kg o de esparcido de 50 kg. con un sistema dual de pulverización, radares de matriz en fase delanteros y traseros, y un sistema de visión binocular.  Con inspección hasta la pulverización y el esparcido, lo que garantiza un funcionamiento estable y un rendimiento constante. </w:t>
            </w:r>
            <w:r w:rsidRPr="003243AA">
              <w:rPr>
                <w:rFonts w:ascii="Century Gothic" w:hAnsi="Century Gothic" w:cs="Tahoma"/>
                <w:sz w:val="16"/>
                <w:szCs w:val="16"/>
              </w:rPr>
              <w:br/>
            </w:r>
            <w:r w:rsidRPr="003243AA">
              <w:rPr>
                <w:rFonts w:ascii="Century Gothic" w:hAnsi="Century Gothic" w:cs="Tahoma"/>
                <w:sz w:val="16"/>
                <w:szCs w:val="16"/>
              </w:rPr>
              <w:br/>
              <w:t xml:space="preserve">- Carga pesada - 40 kg de pulverización - 50 kg de esparcido </w:t>
            </w:r>
            <w:r w:rsidRPr="003243AA">
              <w:rPr>
                <w:rFonts w:ascii="Century Gothic" w:hAnsi="Century Gothic" w:cs="Tahoma"/>
                <w:sz w:val="16"/>
                <w:szCs w:val="16"/>
              </w:rPr>
              <w:br/>
              <w:t>- Funcionamiento totalmente automático y manual</w:t>
            </w:r>
            <w:r w:rsidRPr="003243AA">
              <w:rPr>
                <w:rFonts w:ascii="Century Gothic" w:hAnsi="Century Gothic" w:cs="Tahoma"/>
                <w:sz w:val="16"/>
                <w:szCs w:val="16"/>
              </w:rPr>
              <w:br/>
              <w:t xml:space="preserve"> - Modo Huerto frutal</w:t>
            </w:r>
            <w:r w:rsidRPr="003243AA">
              <w:rPr>
                <w:rFonts w:ascii="Century Gothic" w:hAnsi="Century Gothic" w:cs="Tahoma"/>
                <w:sz w:val="16"/>
                <w:szCs w:val="16"/>
              </w:rPr>
              <w:br/>
              <w:t xml:space="preserve"> - Aplicación de tasa variable Tasa de caudal alta</w:t>
            </w:r>
            <w:r w:rsidRPr="003243AA">
              <w:rPr>
                <w:rFonts w:ascii="Century Gothic" w:hAnsi="Century Gothic" w:cs="Tahoma"/>
                <w:sz w:val="16"/>
                <w:szCs w:val="16"/>
              </w:rPr>
              <w:br/>
              <w:t xml:space="preserve"> - Pulverización: min 16 l/min </w:t>
            </w:r>
            <w:r w:rsidRPr="003243AA">
              <w:rPr>
                <w:rFonts w:ascii="Century Gothic" w:hAnsi="Century Gothic" w:cs="Tahoma"/>
                <w:sz w:val="16"/>
                <w:szCs w:val="16"/>
              </w:rPr>
              <w:br/>
              <w:t xml:space="preserve">- Esparcido: 100 - 200 kg/min </w:t>
            </w:r>
            <w:r w:rsidRPr="003243AA">
              <w:rPr>
                <w:rFonts w:ascii="Century Gothic" w:hAnsi="Century Gothic" w:cs="Tahoma"/>
                <w:sz w:val="16"/>
                <w:szCs w:val="16"/>
              </w:rPr>
              <w:br/>
              <w:t>- Detección de obstáculos multidireccional</w:t>
            </w:r>
            <w:r w:rsidRPr="003243AA">
              <w:rPr>
                <w:rFonts w:ascii="Century Gothic" w:hAnsi="Century Gothic" w:cs="Tahoma"/>
                <w:sz w:val="16"/>
                <w:szCs w:val="16"/>
              </w:rPr>
              <w:br/>
              <w:t xml:space="preserve"> - Sistema anti colisión multidireccional</w:t>
            </w:r>
            <w:r w:rsidRPr="003243AA">
              <w:rPr>
                <w:rFonts w:ascii="Century Gothic" w:hAnsi="Century Gothic" w:cs="Tahoma"/>
                <w:sz w:val="16"/>
                <w:szCs w:val="16"/>
              </w:rPr>
              <w:br/>
              <w:t xml:space="preserve"> - Seguimiento del terreno hasta 50° Estabilidad de la señal</w:t>
            </w:r>
            <w:r w:rsidRPr="003243AA">
              <w:rPr>
                <w:rFonts w:ascii="Century Gothic" w:hAnsi="Century Gothic" w:cs="Tahoma"/>
                <w:sz w:val="16"/>
                <w:szCs w:val="16"/>
              </w:rPr>
              <w:br/>
              <w:t xml:space="preserve"> - Funcionamiento sin con</w:t>
            </w:r>
            <w:r w:rsidR="001633DF">
              <w:rPr>
                <w:rFonts w:ascii="Century Gothic" w:hAnsi="Century Gothic" w:cs="Tahoma"/>
                <w:sz w:val="16"/>
                <w:szCs w:val="16"/>
              </w:rPr>
              <w:t>exión</w:t>
            </w:r>
            <w:r w:rsidR="001633DF">
              <w:rPr>
                <w:rFonts w:ascii="Century Gothic" w:hAnsi="Century Gothic" w:cs="Tahoma"/>
                <w:sz w:val="16"/>
                <w:szCs w:val="16"/>
              </w:rPr>
              <w:br/>
              <w:t xml:space="preserve"> - Transmisión O3 a 2 km"</w:t>
            </w:r>
            <w:r w:rsidRPr="003243AA">
              <w:rPr>
                <w:rFonts w:ascii="Century Gothic" w:hAnsi="Century Gothic" w:cs="Tahoma"/>
                <w:sz w:val="16"/>
                <w:szCs w:val="16"/>
              </w:rPr>
              <w:br/>
              <w:t>Incluye los siguientes elementos:</w:t>
            </w:r>
            <w:r w:rsidRPr="003243AA">
              <w:rPr>
                <w:rFonts w:ascii="Century Gothic" w:hAnsi="Century Gothic" w:cs="Tahoma"/>
                <w:sz w:val="16"/>
                <w:szCs w:val="16"/>
              </w:rPr>
              <w:br/>
              <w:t>* 1 Dron para aspersión , ,.</w:t>
            </w:r>
            <w:r w:rsidRPr="003243AA">
              <w:rPr>
                <w:rFonts w:ascii="Century Gothic" w:hAnsi="Century Gothic" w:cs="Tahoma"/>
                <w:sz w:val="16"/>
                <w:szCs w:val="16"/>
              </w:rPr>
              <w:br/>
              <w:t>* 1 Control Remoto.</w:t>
            </w:r>
            <w:r w:rsidRPr="003243AA">
              <w:rPr>
                <w:rFonts w:ascii="Century Gothic" w:hAnsi="Century Gothic" w:cs="Tahoma"/>
                <w:sz w:val="16"/>
                <w:szCs w:val="16"/>
              </w:rPr>
              <w:br/>
              <w:t>* 1 estuche de transporte para el RC y herramientas.</w:t>
            </w:r>
            <w:r w:rsidRPr="003243AA">
              <w:rPr>
                <w:rFonts w:ascii="Century Gothic" w:hAnsi="Century Gothic" w:cs="Tahoma"/>
                <w:sz w:val="16"/>
                <w:szCs w:val="16"/>
              </w:rPr>
              <w:br/>
              <w:t>* 1 Disipador térmico con disipador de aire.</w:t>
            </w:r>
            <w:r w:rsidRPr="003243AA">
              <w:rPr>
                <w:rFonts w:ascii="Century Gothic" w:hAnsi="Century Gothic" w:cs="Tahoma"/>
                <w:sz w:val="16"/>
                <w:szCs w:val="16"/>
              </w:rPr>
              <w:br/>
              <w:t>* 1 Correa para el control remoto.</w:t>
            </w:r>
            <w:r w:rsidRPr="003243AA">
              <w:rPr>
                <w:rFonts w:ascii="Century Gothic" w:hAnsi="Century Gothic" w:cs="Tahoma"/>
                <w:sz w:val="16"/>
                <w:szCs w:val="16"/>
              </w:rPr>
              <w:br/>
              <w:t>* 1 Cable USB clase C.</w:t>
            </w:r>
            <w:r w:rsidRPr="003243AA">
              <w:rPr>
                <w:rFonts w:ascii="Century Gothic" w:hAnsi="Century Gothic" w:cs="Tahoma"/>
                <w:sz w:val="16"/>
                <w:szCs w:val="16"/>
              </w:rPr>
              <w:br/>
            </w:r>
            <w:r w:rsidRPr="003243AA">
              <w:rPr>
                <w:rFonts w:ascii="Century Gothic" w:hAnsi="Century Gothic" w:cs="Tahoma"/>
                <w:sz w:val="16"/>
                <w:szCs w:val="16"/>
              </w:rPr>
              <w:lastRenderedPageBreak/>
              <w:t>* 1 Kit de herramientas.</w:t>
            </w:r>
            <w:r w:rsidRPr="003243AA">
              <w:rPr>
                <w:rFonts w:ascii="Century Gothic" w:hAnsi="Century Gothic" w:cs="Tahoma"/>
                <w:sz w:val="16"/>
                <w:szCs w:val="16"/>
              </w:rPr>
              <w:br/>
              <w:t>* Manuales de la aeronave.</w:t>
            </w:r>
            <w:r w:rsidRPr="003243AA">
              <w:rPr>
                <w:rFonts w:ascii="Century Gothic" w:hAnsi="Century Gothic" w:cs="Tahoma"/>
                <w:sz w:val="16"/>
                <w:szCs w:val="16"/>
              </w:rPr>
              <w:br/>
              <w:t>* 3 Baterías Ref.DB1560</w:t>
            </w:r>
            <w:r w:rsidRPr="003243AA">
              <w:rPr>
                <w:rFonts w:ascii="Century Gothic" w:hAnsi="Century Gothic" w:cs="Tahoma"/>
                <w:sz w:val="16"/>
                <w:szCs w:val="16"/>
              </w:rPr>
              <w:br/>
              <w:t>* 1 Estación de Carga para Baterías , ,</w:t>
            </w:r>
            <w:r w:rsidRPr="003243AA">
              <w:rPr>
                <w:rFonts w:ascii="Century Gothic" w:hAnsi="Century Gothic" w:cs="Tahoma"/>
                <w:sz w:val="16"/>
                <w:szCs w:val="16"/>
              </w:rPr>
              <w:br/>
              <w:t>* 1 Cargador de Control Remoto</w:t>
            </w:r>
            <w:r w:rsidRPr="003243AA">
              <w:rPr>
                <w:rFonts w:ascii="Century Gothic" w:hAnsi="Century Gothic" w:cs="Tahoma"/>
                <w:sz w:val="16"/>
                <w:szCs w:val="16"/>
              </w:rPr>
              <w:br/>
              <w:t>* Capacitación Incluida y acompañamiento para la certificación de piloto de dron según la normativa legal vigente según indicaciones del supervisor</w:t>
            </w:r>
            <w:r w:rsidRPr="003243AA">
              <w:rPr>
                <w:rFonts w:ascii="Century Gothic" w:hAnsi="Century Gothic" w:cs="Tahoma"/>
                <w:sz w:val="16"/>
                <w:szCs w:val="16"/>
              </w:rPr>
              <w:br/>
              <w:t>* Asistencia técnica de mínimo 3 sesiones al gobierno departamental y/o quien se designe por parte de la supervisión que permita la implementación de la tecnología y el procesamiento de los datos en un software de acceso libre</w:t>
            </w:r>
            <w:r w:rsidRPr="003243AA">
              <w:rPr>
                <w:rFonts w:ascii="Century Gothic" w:hAnsi="Century Gothic" w:cs="Tahoma"/>
                <w:sz w:val="16"/>
                <w:szCs w:val="16"/>
              </w:rPr>
              <w:br/>
              <w:t>* Entrega de manual de funcionamiento, plan de mantenimiento preventivo y plan de sostenibilidad</w:t>
            </w:r>
            <w:r w:rsidRPr="003243AA">
              <w:rPr>
                <w:rFonts w:ascii="Century Gothic" w:hAnsi="Century Gothic" w:cs="Tahoma"/>
                <w:sz w:val="16"/>
                <w:szCs w:val="16"/>
              </w:rPr>
              <w:br/>
              <w:t>* Garantías por mínimo 12 meses a partir de la entrega</w:t>
            </w:r>
          </w:p>
        </w:tc>
        <w:tc>
          <w:tcPr>
            <w:tcW w:w="823" w:type="dxa"/>
            <w:noWrap/>
            <w:hideMark/>
          </w:tcPr>
          <w:p w14:paraId="52217504"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lastRenderedPageBreak/>
              <w:t>2</w:t>
            </w:r>
          </w:p>
        </w:tc>
        <w:tc>
          <w:tcPr>
            <w:tcW w:w="973" w:type="dxa"/>
          </w:tcPr>
          <w:p w14:paraId="68930C6B" w14:textId="77777777" w:rsidR="002B3BE3" w:rsidRPr="003243AA" w:rsidRDefault="002B3BE3" w:rsidP="005D1C4A">
            <w:pPr>
              <w:ind w:right="33"/>
              <w:jc w:val="both"/>
              <w:rPr>
                <w:rFonts w:ascii="Century Gothic" w:hAnsi="Century Gothic" w:cs="Tahoma"/>
                <w:sz w:val="16"/>
                <w:szCs w:val="16"/>
              </w:rPr>
            </w:pPr>
          </w:p>
        </w:tc>
        <w:tc>
          <w:tcPr>
            <w:tcW w:w="777" w:type="dxa"/>
          </w:tcPr>
          <w:p w14:paraId="6C504946" w14:textId="77777777" w:rsidR="002B3BE3" w:rsidRPr="003243AA" w:rsidRDefault="002B3BE3" w:rsidP="005D1C4A">
            <w:pPr>
              <w:ind w:right="33"/>
              <w:jc w:val="both"/>
              <w:rPr>
                <w:rFonts w:ascii="Century Gothic" w:hAnsi="Century Gothic" w:cs="Tahoma"/>
                <w:sz w:val="16"/>
                <w:szCs w:val="16"/>
              </w:rPr>
            </w:pPr>
          </w:p>
        </w:tc>
        <w:tc>
          <w:tcPr>
            <w:tcW w:w="777" w:type="dxa"/>
          </w:tcPr>
          <w:p w14:paraId="5F17EB8D" w14:textId="77777777" w:rsidR="002B3BE3" w:rsidRPr="003243AA" w:rsidRDefault="002B3BE3" w:rsidP="005D1C4A">
            <w:pPr>
              <w:ind w:right="33"/>
              <w:jc w:val="both"/>
              <w:rPr>
                <w:rFonts w:ascii="Century Gothic" w:hAnsi="Century Gothic" w:cs="Tahoma"/>
                <w:sz w:val="16"/>
                <w:szCs w:val="16"/>
              </w:rPr>
            </w:pPr>
          </w:p>
        </w:tc>
      </w:tr>
      <w:tr w:rsidR="002B3BE3" w:rsidRPr="003243AA" w14:paraId="7AC8B125" w14:textId="77777777" w:rsidTr="005D1C4A">
        <w:trPr>
          <w:trHeight w:val="1007"/>
        </w:trPr>
        <w:tc>
          <w:tcPr>
            <w:tcW w:w="795" w:type="dxa"/>
            <w:noWrap/>
            <w:hideMark/>
          </w:tcPr>
          <w:p w14:paraId="2DC9B19E"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2</w:t>
            </w:r>
          </w:p>
        </w:tc>
        <w:tc>
          <w:tcPr>
            <w:tcW w:w="1658" w:type="dxa"/>
            <w:hideMark/>
          </w:tcPr>
          <w:p w14:paraId="2DAFC434"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 xml:space="preserve">BATERIA DE VUELO INTELIGENTE </w:t>
            </w:r>
          </w:p>
        </w:tc>
        <w:tc>
          <w:tcPr>
            <w:tcW w:w="3025" w:type="dxa"/>
            <w:hideMark/>
          </w:tcPr>
          <w:p w14:paraId="4B06D582" w14:textId="77777777" w:rsidR="002B3BE3" w:rsidRPr="003243AA" w:rsidRDefault="002B3BE3" w:rsidP="005D1C4A">
            <w:pPr>
              <w:ind w:right="33"/>
              <w:rPr>
                <w:rFonts w:ascii="Century Gothic" w:hAnsi="Century Gothic" w:cs="Tahoma"/>
                <w:sz w:val="16"/>
                <w:szCs w:val="16"/>
                <w:lang w:val="en-US"/>
              </w:rPr>
            </w:pPr>
            <w:r w:rsidRPr="003243AA">
              <w:rPr>
                <w:rFonts w:ascii="Century Gothic" w:hAnsi="Century Gothic" w:cs="Tahoma"/>
                <w:sz w:val="16"/>
                <w:szCs w:val="16"/>
              </w:rPr>
              <w:t>Especificaciones técnicas:</w:t>
            </w:r>
            <w:r w:rsidRPr="003243AA">
              <w:rPr>
                <w:rFonts w:ascii="Century Gothic" w:hAnsi="Century Gothic" w:cs="Tahoma"/>
                <w:sz w:val="16"/>
                <w:szCs w:val="16"/>
              </w:rPr>
              <w:br/>
              <w:t xml:space="preserve">- Batería de Vuelo Inteligente </w:t>
            </w:r>
            <w:r w:rsidRPr="003243AA">
              <w:rPr>
                <w:rFonts w:ascii="Century Gothic" w:hAnsi="Century Gothic" w:cs="Tahoma"/>
                <w:sz w:val="16"/>
                <w:szCs w:val="16"/>
              </w:rPr>
              <w:br/>
              <w:t xml:space="preserve">- Peso Aprox. </w:t>
            </w:r>
            <w:r w:rsidRPr="003243AA">
              <w:rPr>
                <w:rFonts w:ascii="Century Gothic" w:hAnsi="Century Gothic" w:cs="Tahoma"/>
                <w:sz w:val="16"/>
                <w:szCs w:val="16"/>
                <w:lang w:val="en-US"/>
              </w:rPr>
              <w:t>12,1 kilogramos</w:t>
            </w:r>
            <w:r w:rsidRPr="003243AA">
              <w:rPr>
                <w:rFonts w:ascii="Century Gothic" w:hAnsi="Century Gothic" w:cs="Tahoma"/>
                <w:sz w:val="16"/>
                <w:szCs w:val="16"/>
                <w:lang w:val="en-US"/>
              </w:rPr>
              <w:br/>
              <w:t>- Capacidad 30000mAh</w:t>
            </w:r>
            <w:r w:rsidRPr="003243AA">
              <w:rPr>
                <w:rFonts w:ascii="Century Gothic" w:hAnsi="Century Gothic" w:cs="Tahoma"/>
                <w:sz w:val="16"/>
                <w:szCs w:val="16"/>
                <w:lang w:val="en-US"/>
              </w:rPr>
              <w:br/>
              <w:t>- Voltaje nominal 52,22 voltios</w:t>
            </w:r>
            <w:r w:rsidRPr="003243AA">
              <w:rPr>
                <w:rFonts w:ascii="Century Gothic" w:hAnsi="Century Gothic" w:cs="Tahoma"/>
                <w:sz w:val="16"/>
                <w:szCs w:val="16"/>
                <w:lang w:val="en-US"/>
              </w:rPr>
              <w:br/>
              <w:t>- Canales de salida: 1. DC charging output 42-59.92V/9000W</w:t>
            </w:r>
            <w:r w:rsidRPr="003243AA">
              <w:rPr>
                <w:rFonts w:ascii="Century Gothic" w:hAnsi="Century Gothic" w:cs="Tahoma"/>
                <w:sz w:val="16"/>
                <w:szCs w:val="16"/>
                <w:lang w:val="en-US"/>
              </w:rPr>
              <w:br/>
              <w:t>2.Power supply for air-cooled heat sink 12 V/6 A 3.AC output</w:t>
            </w:r>
            <w:r w:rsidRPr="003243AA">
              <w:rPr>
                <w:rFonts w:ascii="Century Gothic" w:hAnsi="Century Gothic" w:cs="Tahoma"/>
                <w:sz w:val="16"/>
                <w:szCs w:val="16"/>
                <w:lang w:val="en-US"/>
              </w:rPr>
              <w:br/>
              <w:t>230V/1500W or 120V/750W [8]</w:t>
            </w:r>
            <w:r w:rsidRPr="003243AA">
              <w:rPr>
                <w:rFonts w:ascii="Century Gothic" w:hAnsi="Century Gothic" w:cs="Tahoma"/>
                <w:sz w:val="16"/>
                <w:szCs w:val="16"/>
                <w:lang w:val="en-US"/>
              </w:rPr>
              <w:br/>
              <w:t>- Tiempo de carga de la batería: To fully charge one battery (T40</w:t>
            </w:r>
            <w:r w:rsidRPr="003243AA">
              <w:rPr>
                <w:rFonts w:ascii="Century Gothic" w:hAnsi="Century Gothic" w:cs="Tahoma"/>
                <w:sz w:val="16"/>
                <w:szCs w:val="16"/>
                <w:lang w:val="en-US"/>
              </w:rPr>
              <w:br/>
              <w:t>battery) takes 9-12 mins.</w:t>
            </w:r>
          </w:p>
        </w:tc>
        <w:tc>
          <w:tcPr>
            <w:tcW w:w="823" w:type="dxa"/>
            <w:noWrap/>
            <w:hideMark/>
          </w:tcPr>
          <w:p w14:paraId="6039B52A"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2</w:t>
            </w:r>
          </w:p>
        </w:tc>
        <w:tc>
          <w:tcPr>
            <w:tcW w:w="973" w:type="dxa"/>
          </w:tcPr>
          <w:p w14:paraId="20E7FD67" w14:textId="77777777" w:rsidR="002B3BE3" w:rsidRPr="003243AA" w:rsidRDefault="002B3BE3" w:rsidP="005D1C4A">
            <w:pPr>
              <w:ind w:right="33"/>
              <w:jc w:val="both"/>
              <w:rPr>
                <w:rFonts w:ascii="Century Gothic" w:hAnsi="Century Gothic" w:cs="Tahoma"/>
                <w:sz w:val="16"/>
                <w:szCs w:val="16"/>
              </w:rPr>
            </w:pPr>
          </w:p>
        </w:tc>
        <w:tc>
          <w:tcPr>
            <w:tcW w:w="777" w:type="dxa"/>
          </w:tcPr>
          <w:p w14:paraId="7EF11688" w14:textId="77777777" w:rsidR="002B3BE3" w:rsidRPr="003243AA" w:rsidRDefault="002B3BE3" w:rsidP="005D1C4A">
            <w:pPr>
              <w:ind w:right="33"/>
              <w:jc w:val="both"/>
              <w:rPr>
                <w:rFonts w:ascii="Century Gothic" w:hAnsi="Century Gothic" w:cs="Tahoma"/>
                <w:sz w:val="16"/>
                <w:szCs w:val="16"/>
              </w:rPr>
            </w:pPr>
          </w:p>
        </w:tc>
        <w:tc>
          <w:tcPr>
            <w:tcW w:w="777" w:type="dxa"/>
          </w:tcPr>
          <w:p w14:paraId="01FA4F81" w14:textId="77777777" w:rsidR="002B3BE3" w:rsidRPr="003243AA" w:rsidRDefault="002B3BE3" w:rsidP="005D1C4A">
            <w:pPr>
              <w:ind w:right="33"/>
              <w:jc w:val="both"/>
              <w:rPr>
                <w:rFonts w:ascii="Century Gothic" w:hAnsi="Century Gothic" w:cs="Tahoma"/>
                <w:sz w:val="16"/>
                <w:szCs w:val="16"/>
              </w:rPr>
            </w:pPr>
          </w:p>
        </w:tc>
      </w:tr>
      <w:tr w:rsidR="002B3BE3" w:rsidRPr="003243AA" w14:paraId="4AD7A00E" w14:textId="77777777" w:rsidTr="005D1C4A">
        <w:trPr>
          <w:trHeight w:val="1170"/>
        </w:trPr>
        <w:tc>
          <w:tcPr>
            <w:tcW w:w="795" w:type="dxa"/>
            <w:noWrap/>
            <w:hideMark/>
          </w:tcPr>
          <w:p w14:paraId="0040DBDF"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3</w:t>
            </w:r>
          </w:p>
        </w:tc>
        <w:tc>
          <w:tcPr>
            <w:tcW w:w="1658" w:type="dxa"/>
            <w:hideMark/>
          </w:tcPr>
          <w:p w14:paraId="533FB521"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 xml:space="preserve">BATERIA INTELIGENTE CRYSTALSKY </w:t>
            </w:r>
          </w:p>
        </w:tc>
        <w:tc>
          <w:tcPr>
            <w:tcW w:w="3025" w:type="dxa"/>
            <w:hideMark/>
          </w:tcPr>
          <w:p w14:paraId="4E1498E4" w14:textId="77777777" w:rsidR="002B3BE3" w:rsidRPr="003243AA" w:rsidRDefault="002B3BE3" w:rsidP="005D1C4A">
            <w:pPr>
              <w:ind w:right="33"/>
              <w:rPr>
                <w:rFonts w:ascii="Century Gothic" w:hAnsi="Century Gothic" w:cs="Tahoma"/>
                <w:sz w:val="16"/>
                <w:szCs w:val="16"/>
              </w:rPr>
            </w:pPr>
            <w:r w:rsidRPr="003243AA">
              <w:rPr>
                <w:rFonts w:ascii="Century Gothic" w:hAnsi="Century Gothic" w:cs="Tahoma"/>
                <w:sz w:val="16"/>
                <w:szCs w:val="16"/>
              </w:rPr>
              <w:t>Capacidad mínima: 4920 mAh</w:t>
            </w:r>
            <w:r w:rsidRPr="003243AA">
              <w:rPr>
                <w:rFonts w:ascii="Century Gothic" w:hAnsi="Century Gothic" w:cs="Tahoma"/>
                <w:sz w:val="16"/>
                <w:szCs w:val="16"/>
              </w:rPr>
              <w:br/>
              <w:t>Voltaje mínimo : 7,6 V</w:t>
            </w:r>
            <w:r w:rsidRPr="003243AA">
              <w:rPr>
                <w:rFonts w:ascii="Century Gothic" w:hAnsi="Century Gothic" w:cs="Tahoma"/>
                <w:sz w:val="16"/>
                <w:szCs w:val="16"/>
              </w:rPr>
              <w:br/>
              <w:t>Tipo de batería: LiPo</w:t>
            </w:r>
            <w:r w:rsidRPr="003243AA">
              <w:rPr>
                <w:rFonts w:ascii="Century Gothic" w:hAnsi="Century Gothic" w:cs="Tahoma"/>
                <w:sz w:val="16"/>
                <w:szCs w:val="16"/>
              </w:rPr>
              <w:br/>
              <w:t>Energía: 37,39 Wh</w:t>
            </w:r>
          </w:p>
        </w:tc>
        <w:tc>
          <w:tcPr>
            <w:tcW w:w="823" w:type="dxa"/>
            <w:noWrap/>
            <w:hideMark/>
          </w:tcPr>
          <w:p w14:paraId="073A4C42"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2</w:t>
            </w:r>
          </w:p>
        </w:tc>
        <w:tc>
          <w:tcPr>
            <w:tcW w:w="973" w:type="dxa"/>
          </w:tcPr>
          <w:p w14:paraId="628C22E4" w14:textId="77777777" w:rsidR="002B3BE3" w:rsidRPr="003243AA" w:rsidRDefault="002B3BE3" w:rsidP="005D1C4A">
            <w:pPr>
              <w:ind w:right="33"/>
              <w:jc w:val="both"/>
              <w:rPr>
                <w:rFonts w:ascii="Century Gothic" w:hAnsi="Century Gothic" w:cs="Tahoma"/>
                <w:sz w:val="16"/>
                <w:szCs w:val="16"/>
              </w:rPr>
            </w:pPr>
          </w:p>
        </w:tc>
        <w:tc>
          <w:tcPr>
            <w:tcW w:w="777" w:type="dxa"/>
          </w:tcPr>
          <w:p w14:paraId="35237765" w14:textId="77777777" w:rsidR="002B3BE3" w:rsidRPr="003243AA" w:rsidRDefault="002B3BE3" w:rsidP="005D1C4A">
            <w:pPr>
              <w:ind w:right="33"/>
              <w:jc w:val="both"/>
              <w:rPr>
                <w:rFonts w:ascii="Century Gothic" w:hAnsi="Century Gothic" w:cs="Tahoma"/>
                <w:sz w:val="16"/>
                <w:szCs w:val="16"/>
              </w:rPr>
            </w:pPr>
          </w:p>
        </w:tc>
        <w:tc>
          <w:tcPr>
            <w:tcW w:w="777" w:type="dxa"/>
          </w:tcPr>
          <w:p w14:paraId="2CA82D1E" w14:textId="77777777" w:rsidR="002B3BE3" w:rsidRPr="003243AA" w:rsidRDefault="002B3BE3" w:rsidP="005D1C4A">
            <w:pPr>
              <w:ind w:right="33"/>
              <w:jc w:val="both"/>
              <w:rPr>
                <w:rFonts w:ascii="Century Gothic" w:hAnsi="Century Gothic" w:cs="Tahoma"/>
                <w:sz w:val="16"/>
                <w:szCs w:val="16"/>
              </w:rPr>
            </w:pPr>
          </w:p>
        </w:tc>
      </w:tr>
      <w:tr w:rsidR="002B3BE3" w:rsidRPr="003243AA" w14:paraId="35BA2C00" w14:textId="77777777" w:rsidTr="005D1C4A">
        <w:trPr>
          <w:trHeight w:val="1007"/>
        </w:trPr>
        <w:tc>
          <w:tcPr>
            <w:tcW w:w="795" w:type="dxa"/>
            <w:noWrap/>
            <w:hideMark/>
          </w:tcPr>
          <w:p w14:paraId="4D240FDA"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4</w:t>
            </w:r>
          </w:p>
        </w:tc>
        <w:tc>
          <w:tcPr>
            <w:tcW w:w="1658" w:type="dxa"/>
            <w:hideMark/>
          </w:tcPr>
          <w:p w14:paraId="7B810512"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ESTACION MOVIL DE ALTA PRECISION PARA , D-RTK 2</w:t>
            </w:r>
          </w:p>
        </w:tc>
        <w:tc>
          <w:tcPr>
            <w:tcW w:w="3025" w:type="dxa"/>
            <w:hideMark/>
          </w:tcPr>
          <w:p w14:paraId="16819EC6" w14:textId="77777777" w:rsidR="002B3BE3" w:rsidRDefault="002B3BE3" w:rsidP="005D1C4A">
            <w:pPr>
              <w:ind w:right="33"/>
              <w:rPr>
                <w:rFonts w:ascii="Century Gothic" w:hAnsi="Century Gothic" w:cs="Tahoma"/>
                <w:sz w:val="16"/>
                <w:szCs w:val="16"/>
              </w:rPr>
            </w:pPr>
            <w:r w:rsidRPr="003243AA">
              <w:rPr>
                <w:rFonts w:ascii="Century Gothic" w:hAnsi="Century Gothic" w:cs="Tahoma"/>
                <w:sz w:val="16"/>
                <w:szCs w:val="16"/>
              </w:rPr>
              <w:t xml:space="preserve">La estación móvil D-RTK 2 es un receptor GNSS de alta precisión actualizado que soporta todos los principales sistemas de navegación satelital globales, y proporciona correcciones en tiempo real que generan datos de posicionamiento de nivel centimétrito para mejorar la precisión. La estación móvil D-RTK 2 es totalmente compatible con las señales GPS, GLONASS, Beidou y GALILEO. Fácil y rápido de </w:t>
            </w:r>
            <w:r w:rsidRPr="003243AA">
              <w:rPr>
                <w:rFonts w:ascii="Century Gothic" w:hAnsi="Century Gothic" w:cs="Tahoma"/>
                <w:sz w:val="16"/>
                <w:szCs w:val="16"/>
              </w:rPr>
              <w:lastRenderedPageBreak/>
              <w:t>configurar, la estación móvil D-RTK 2 proporciona datos diferenciales en tiempo real para que los drones logren una precisión de posicionamiento de nivel centímetro. Con protección IP65 y un cuerpo liviano de fibra de carbono, la estación móvil D-RTK 2 es ultra-portátil y está lista para cualquier tarea. Las IMU incorporadas monitorean los movimientos y calibran los sensores de inclinación para alertar al operador de cualquier anomalía durante la misión, minimizando los riesgos.</w:t>
            </w:r>
            <w:r w:rsidRPr="003243AA">
              <w:rPr>
                <w:rFonts w:ascii="Century Gothic" w:hAnsi="Century Gothic" w:cs="Tahoma"/>
                <w:sz w:val="16"/>
                <w:szCs w:val="16"/>
              </w:rPr>
              <w:br/>
              <w:t xml:space="preserve"> Incluye:</w:t>
            </w:r>
            <w:r w:rsidRPr="003243AA">
              <w:rPr>
                <w:rFonts w:ascii="Century Gothic" w:hAnsi="Century Gothic" w:cs="Tahoma"/>
                <w:sz w:val="16"/>
                <w:szCs w:val="16"/>
              </w:rPr>
              <w:br/>
              <w:t xml:space="preserve"> * 1 Estación Base GNSS Portable</w:t>
            </w:r>
            <w:r w:rsidRPr="003243AA">
              <w:rPr>
                <w:rFonts w:ascii="Century Gothic" w:hAnsi="Century Gothic" w:cs="Tahoma"/>
                <w:sz w:val="16"/>
                <w:szCs w:val="16"/>
              </w:rPr>
              <w:br/>
              <w:t xml:space="preserve"> * 1 Cargador de Batería</w:t>
            </w:r>
            <w:r w:rsidRPr="003243AA">
              <w:rPr>
                <w:rFonts w:ascii="Century Gothic" w:hAnsi="Century Gothic" w:cs="Tahoma"/>
                <w:sz w:val="16"/>
                <w:szCs w:val="16"/>
              </w:rPr>
              <w:br/>
              <w:t>* Asistencia técnica de mínimo 3 sesiones al gobierno departamental y/o quien se designe por parte de la supervisión que permita la implementación de la tecnología y el procesamiento de los datos en un software de acceso libre</w:t>
            </w:r>
            <w:r w:rsidRPr="003243AA">
              <w:rPr>
                <w:rFonts w:ascii="Century Gothic" w:hAnsi="Century Gothic" w:cs="Tahoma"/>
                <w:sz w:val="16"/>
                <w:szCs w:val="16"/>
              </w:rPr>
              <w:br/>
              <w:t>* Entrega de manual de funcionamiento, plan de mantenimiento preventivo y plan de sostenibilidad</w:t>
            </w:r>
            <w:r w:rsidRPr="003243AA">
              <w:rPr>
                <w:rFonts w:ascii="Century Gothic" w:hAnsi="Century Gothic" w:cs="Tahoma"/>
                <w:sz w:val="16"/>
                <w:szCs w:val="16"/>
              </w:rPr>
              <w:br/>
              <w:t>* Garantías por mínimo 12 meses a partir de la entrega</w:t>
            </w:r>
          </w:p>
          <w:p w14:paraId="1FAC6C71" w14:textId="77777777" w:rsidR="006B6F01" w:rsidRPr="003243AA" w:rsidRDefault="006B6F01" w:rsidP="005D1C4A">
            <w:pPr>
              <w:ind w:right="33"/>
              <w:rPr>
                <w:rFonts w:ascii="Century Gothic" w:hAnsi="Century Gothic" w:cs="Tahoma"/>
                <w:sz w:val="16"/>
                <w:szCs w:val="16"/>
              </w:rPr>
            </w:pPr>
          </w:p>
        </w:tc>
        <w:tc>
          <w:tcPr>
            <w:tcW w:w="823" w:type="dxa"/>
            <w:noWrap/>
            <w:hideMark/>
          </w:tcPr>
          <w:p w14:paraId="34C8E9EB"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lastRenderedPageBreak/>
              <w:t>2</w:t>
            </w:r>
          </w:p>
        </w:tc>
        <w:tc>
          <w:tcPr>
            <w:tcW w:w="973" w:type="dxa"/>
          </w:tcPr>
          <w:p w14:paraId="1AC29F0F" w14:textId="77777777" w:rsidR="002B3BE3" w:rsidRPr="003243AA" w:rsidRDefault="002B3BE3" w:rsidP="005D1C4A">
            <w:pPr>
              <w:ind w:right="33"/>
              <w:jc w:val="both"/>
              <w:rPr>
                <w:rFonts w:ascii="Century Gothic" w:hAnsi="Century Gothic" w:cs="Tahoma"/>
                <w:sz w:val="16"/>
                <w:szCs w:val="16"/>
              </w:rPr>
            </w:pPr>
          </w:p>
        </w:tc>
        <w:tc>
          <w:tcPr>
            <w:tcW w:w="777" w:type="dxa"/>
          </w:tcPr>
          <w:p w14:paraId="375CCF40" w14:textId="77777777" w:rsidR="002B3BE3" w:rsidRPr="003243AA" w:rsidRDefault="002B3BE3" w:rsidP="005D1C4A">
            <w:pPr>
              <w:ind w:right="33"/>
              <w:jc w:val="both"/>
              <w:rPr>
                <w:rFonts w:ascii="Century Gothic" w:hAnsi="Century Gothic" w:cs="Tahoma"/>
                <w:sz w:val="16"/>
                <w:szCs w:val="16"/>
              </w:rPr>
            </w:pPr>
          </w:p>
        </w:tc>
        <w:tc>
          <w:tcPr>
            <w:tcW w:w="777" w:type="dxa"/>
          </w:tcPr>
          <w:p w14:paraId="7E87AB0E" w14:textId="77777777" w:rsidR="002B3BE3" w:rsidRPr="003243AA" w:rsidRDefault="002B3BE3" w:rsidP="005D1C4A">
            <w:pPr>
              <w:ind w:right="33"/>
              <w:jc w:val="both"/>
              <w:rPr>
                <w:rFonts w:ascii="Century Gothic" w:hAnsi="Century Gothic" w:cs="Tahoma"/>
                <w:sz w:val="16"/>
                <w:szCs w:val="16"/>
              </w:rPr>
            </w:pPr>
          </w:p>
        </w:tc>
      </w:tr>
      <w:tr w:rsidR="002B3BE3" w:rsidRPr="003243AA" w14:paraId="0EED110C" w14:textId="77777777" w:rsidTr="005D1C4A">
        <w:trPr>
          <w:trHeight w:val="3630"/>
        </w:trPr>
        <w:tc>
          <w:tcPr>
            <w:tcW w:w="795" w:type="dxa"/>
            <w:noWrap/>
            <w:hideMark/>
          </w:tcPr>
          <w:p w14:paraId="4236D5D7"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5</w:t>
            </w:r>
          </w:p>
        </w:tc>
        <w:tc>
          <w:tcPr>
            <w:tcW w:w="1658" w:type="dxa"/>
            <w:hideMark/>
          </w:tcPr>
          <w:p w14:paraId="4CB66AC7"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TRIPODE PARA ESTACION D-RTK</w:t>
            </w:r>
          </w:p>
        </w:tc>
        <w:tc>
          <w:tcPr>
            <w:tcW w:w="3025" w:type="dxa"/>
            <w:hideMark/>
          </w:tcPr>
          <w:p w14:paraId="0D2B2DB0" w14:textId="77777777" w:rsidR="002B3BE3" w:rsidRPr="003243AA" w:rsidRDefault="002B3BE3" w:rsidP="005D1C4A">
            <w:pPr>
              <w:ind w:right="33"/>
              <w:rPr>
                <w:rFonts w:ascii="Century Gothic" w:hAnsi="Century Gothic" w:cs="Tahoma"/>
                <w:sz w:val="16"/>
                <w:szCs w:val="16"/>
              </w:rPr>
            </w:pPr>
            <w:r w:rsidRPr="003243AA">
              <w:rPr>
                <w:rFonts w:ascii="Century Gothic" w:hAnsi="Century Gothic" w:cs="Tahoma"/>
                <w:sz w:val="16"/>
                <w:szCs w:val="16"/>
              </w:rPr>
              <w:t xml:space="preserve">Sirve de estación base para el posicionamiento preciso de varios drones o como estación de retransmisión para ampliar el alcance del dron. Integra antenas de alto rendimiento y módulos receptores, capaces de rastrear y resolver datos de los principales sistemas de navegación por satélite, y soporta múltiples enlaces de transmisión de datos. </w:t>
            </w:r>
            <w:r w:rsidRPr="003243AA">
              <w:rPr>
                <w:rFonts w:ascii="Century Gothic" w:hAnsi="Century Gothic" w:cs="Tahoma"/>
                <w:sz w:val="16"/>
                <w:szCs w:val="16"/>
              </w:rPr>
              <w:br/>
            </w:r>
            <w:r w:rsidRPr="003243AA">
              <w:rPr>
                <w:rFonts w:ascii="Century Gothic" w:hAnsi="Century Gothic" w:cs="Tahoma"/>
                <w:sz w:val="16"/>
                <w:szCs w:val="16"/>
              </w:rPr>
              <w:br/>
              <w:t xml:space="preserve">Altura ajustable </w:t>
            </w:r>
            <w:r w:rsidRPr="003243AA">
              <w:rPr>
                <w:rFonts w:ascii="Century Gothic" w:hAnsi="Century Gothic" w:cs="Tahoma"/>
                <w:sz w:val="16"/>
                <w:szCs w:val="16"/>
              </w:rPr>
              <w:br/>
              <w:t>Ligero y portátil, fácil de transportar a diferentes ubicaciones.</w:t>
            </w:r>
            <w:r w:rsidRPr="003243AA">
              <w:rPr>
                <w:rFonts w:ascii="Century Gothic" w:hAnsi="Century Gothic" w:cs="Tahoma"/>
                <w:sz w:val="16"/>
                <w:szCs w:val="16"/>
              </w:rPr>
              <w:br/>
              <w:t>Construido con materiales de alta calidad para mayor durabilidad y estabilidad en condiciones extremas.</w:t>
            </w:r>
            <w:r w:rsidRPr="003243AA">
              <w:rPr>
                <w:rFonts w:ascii="Century Gothic" w:hAnsi="Century Gothic" w:cs="Tahoma"/>
                <w:sz w:val="16"/>
                <w:szCs w:val="16"/>
              </w:rPr>
              <w:br/>
              <w:t>Diseño robusto y resistente a la intemperie para trabajos en condiciones extremas</w:t>
            </w:r>
            <w:r w:rsidRPr="003243AA">
              <w:rPr>
                <w:rFonts w:ascii="Century Gothic" w:hAnsi="Century Gothic" w:cs="Tahoma"/>
                <w:sz w:val="16"/>
                <w:szCs w:val="16"/>
              </w:rPr>
              <w:br/>
            </w:r>
            <w:r w:rsidRPr="003243AA">
              <w:rPr>
                <w:rFonts w:ascii="Century Gothic" w:hAnsi="Century Gothic" w:cs="Tahoma"/>
                <w:sz w:val="16"/>
                <w:szCs w:val="16"/>
              </w:rPr>
              <w:lastRenderedPageBreak/>
              <w:t>Incluye una bolsa de transporte para proteger el trípode durante el transporte y almacenamiento.</w:t>
            </w:r>
            <w:r w:rsidRPr="003243AA">
              <w:rPr>
                <w:rFonts w:ascii="Century Gothic" w:hAnsi="Century Gothic" w:cs="Tahoma"/>
                <w:sz w:val="16"/>
                <w:szCs w:val="16"/>
              </w:rPr>
              <w:br/>
              <w:t>Modos de vuelo inteligente para automatizar tareas y mejorar la eficiencia operativa</w:t>
            </w:r>
            <w:r w:rsidRPr="003243AA">
              <w:rPr>
                <w:rFonts w:ascii="Century Gothic" w:hAnsi="Century Gothic" w:cs="Tahoma"/>
                <w:sz w:val="16"/>
                <w:szCs w:val="16"/>
              </w:rPr>
              <w:br/>
              <w:t>Conexión inalámbrica para una fácil integración con drones y otros equipos de navegación y mapeo.</w:t>
            </w:r>
          </w:p>
        </w:tc>
        <w:tc>
          <w:tcPr>
            <w:tcW w:w="823" w:type="dxa"/>
            <w:noWrap/>
            <w:hideMark/>
          </w:tcPr>
          <w:p w14:paraId="4C8460CD"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lastRenderedPageBreak/>
              <w:t>2</w:t>
            </w:r>
          </w:p>
        </w:tc>
        <w:tc>
          <w:tcPr>
            <w:tcW w:w="973" w:type="dxa"/>
          </w:tcPr>
          <w:p w14:paraId="0D82643B" w14:textId="77777777" w:rsidR="002B3BE3" w:rsidRPr="003243AA" w:rsidRDefault="002B3BE3" w:rsidP="005D1C4A">
            <w:pPr>
              <w:ind w:right="33"/>
              <w:jc w:val="both"/>
              <w:rPr>
                <w:rFonts w:ascii="Century Gothic" w:hAnsi="Century Gothic" w:cs="Tahoma"/>
                <w:sz w:val="16"/>
                <w:szCs w:val="16"/>
              </w:rPr>
            </w:pPr>
          </w:p>
        </w:tc>
        <w:tc>
          <w:tcPr>
            <w:tcW w:w="777" w:type="dxa"/>
          </w:tcPr>
          <w:p w14:paraId="5E4BD10C" w14:textId="77777777" w:rsidR="002B3BE3" w:rsidRPr="003243AA" w:rsidRDefault="002B3BE3" w:rsidP="005D1C4A">
            <w:pPr>
              <w:ind w:right="33"/>
              <w:jc w:val="both"/>
              <w:rPr>
                <w:rFonts w:ascii="Century Gothic" w:hAnsi="Century Gothic" w:cs="Tahoma"/>
                <w:sz w:val="16"/>
                <w:szCs w:val="16"/>
              </w:rPr>
            </w:pPr>
          </w:p>
        </w:tc>
        <w:tc>
          <w:tcPr>
            <w:tcW w:w="777" w:type="dxa"/>
          </w:tcPr>
          <w:p w14:paraId="1D9F9A3E" w14:textId="77777777" w:rsidR="002B3BE3" w:rsidRPr="003243AA" w:rsidRDefault="002B3BE3" w:rsidP="005D1C4A">
            <w:pPr>
              <w:ind w:right="33"/>
              <w:jc w:val="both"/>
              <w:rPr>
                <w:rFonts w:ascii="Century Gothic" w:hAnsi="Century Gothic" w:cs="Tahoma"/>
                <w:sz w:val="16"/>
                <w:szCs w:val="16"/>
              </w:rPr>
            </w:pPr>
          </w:p>
        </w:tc>
      </w:tr>
      <w:tr w:rsidR="002B3BE3" w:rsidRPr="003243AA" w14:paraId="1819BF85" w14:textId="77777777" w:rsidTr="005D1C4A">
        <w:trPr>
          <w:trHeight w:val="975"/>
        </w:trPr>
        <w:tc>
          <w:tcPr>
            <w:tcW w:w="795" w:type="dxa"/>
            <w:noWrap/>
            <w:hideMark/>
          </w:tcPr>
          <w:p w14:paraId="37B3A8A4"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6</w:t>
            </w:r>
          </w:p>
        </w:tc>
        <w:tc>
          <w:tcPr>
            <w:tcW w:w="1658" w:type="dxa"/>
            <w:hideMark/>
          </w:tcPr>
          <w:p w14:paraId="025966A9"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 xml:space="preserve">SISTEMA REPETIDOR RELAY PARA DRONES </w:t>
            </w:r>
          </w:p>
        </w:tc>
        <w:tc>
          <w:tcPr>
            <w:tcW w:w="3025" w:type="dxa"/>
            <w:hideMark/>
          </w:tcPr>
          <w:p w14:paraId="05B4E10F" w14:textId="77777777" w:rsidR="002B3BE3" w:rsidRDefault="002B3BE3" w:rsidP="005D1C4A">
            <w:pPr>
              <w:ind w:right="33"/>
              <w:rPr>
                <w:rFonts w:ascii="Century Gothic" w:hAnsi="Century Gothic" w:cs="Tahoma"/>
                <w:sz w:val="16"/>
                <w:szCs w:val="16"/>
              </w:rPr>
            </w:pPr>
            <w:r w:rsidRPr="003243AA">
              <w:rPr>
                <w:rFonts w:ascii="Century Gothic" w:hAnsi="Century Gothic" w:cs="Tahoma"/>
                <w:sz w:val="16"/>
                <w:szCs w:val="16"/>
              </w:rPr>
              <w:t xml:space="preserve">amplía el rango de transmisión de señal, convirtiéndose en un activo indispensable para operaciones agrícolas extensivas en diferentes terrenos. mejorando la confiabilidad de sus operaciones con drones. Incluye: * 1 Repetidor de señal. Adicional Utilice un tornillo de 5/8''. </w:t>
            </w:r>
          </w:p>
          <w:p w14:paraId="3AC41505" w14:textId="77777777" w:rsidR="006B6F01" w:rsidRPr="003243AA" w:rsidRDefault="006B6F01" w:rsidP="005D1C4A">
            <w:pPr>
              <w:ind w:right="33"/>
              <w:rPr>
                <w:rFonts w:ascii="Century Gothic" w:hAnsi="Century Gothic" w:cs="Tahoma"/>
                <w:sz w:val="16"/>
                <w:szCs w:val="16"/>
              </w:rPr>
            </w:pPr>
          </w:p>
        </w:tc>
        <w:tc>
          <w:tcPr>
            <w:tcW w:w="823" w:type="dxa"/>
            <w:noWrap/>
            <w:hideMark/>
          </w:tcPr>
          <w:p w14:paraId="0F67406E"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2</w:t>
            </w:r>
          </w:p>
        </w:tc>
        <w:tc>
          <w:tcPr>
            <w:tcW w:w="973" w:type="dxa"/>
          </w:tcPr>
          <w:p w14:paraId="071F7DC0" w14:textId="77777777" w:rsidR="002B3BE3" w:rsidRPr="003243AA" w:rsidRDefault="002B3BE3" w:rsidP="005D1C4A">
            <w:pPr>
              <w:ind w:right="33"/>
              <w:jc w:val="both"/>
              <w:rPr>
                <w:rFonts w:ascii="Century Gothic" w:hAnsi="Century Gothic" w:cs="Tahoma"/>
                <w:sz w:val="16"/>
                <w:szCs w:val="16"/>
              </w:rPr>
            </w:pPr>
          </w:p>
        </w:tc>
        <w:tc>
          <w:tcPr>
            <w:tcW w:w="777" w:type="dxa"/>
          </w:tcPr>
          <w:p w14:paraId="5E27F4A8" w14:textId="77777777" w:rsidR="002B3BE3" w:rsidRPr="003243AA" w:rsidRDefault="002B3BE3" w:rsidP="005D1C4A">
            <w:pPr>
              <w:ind w:right="33"/>
              <w:jc w:val="both"/>
              <w:rPr>
                <w:rFonts w:ascii="Century Gothic" w:hAnsi="Century Gothic" w:cs="Tahoma"/>
                <w:sz w:val="16"/>
                <w:szCs w:val="16"/>
              </w:rPr>
            </w:pPr>
          </w:p>
        </w:tc>
        <w:tc>
          <w:tcPr>
            <w:tcW w:w="777" w:type="dxa"/>
          </w:tcPr>
          <w:p w14:paraId="3DE1BCEE" w14:textId="77777777" w:rsidR="002B3BE3" w:rsidRPr="003243AA" w:rsidRDefault="002B3BE3" w:rsidP="005D1C4A">
            <w:pPr>
              <w:ind w:right="33"/>
              <w:jc w:val="both"/>
              <w:rPr>
                <w:rFonts w:ascii="Century Gothic" w:hAnsi="Century Gothic" w:cs="Tahoma"/>
                <w:sz w:val="16"/>
                <w:szCs w:val="16"/>
              </w:rPr>
            </w:pPr>
          </w:p>
        </w:tc>
      </w:tr>
      <w:tr w:rsidR="002B3BE3" w:rsidRPr="003243AA" w14:paraId="4A83AA23" w14:textId="77777777" w:rsidTr="005D1C4A">
        <w:trPr>
          <w:trHeight w:val="4290"/>
        </w:trPr>
        <w:tc>
          <w:tcPr>
            <w:tcW w:w="795" w:type="dxa"/>
            <w:noWrap/>
            <w:hideMark/>
          </w:tcPr>
          <w:p w14:paraId="2ED5089D"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7</w:t>
            </w:r>
          </w:p>
        </w:tc>
        <w:tc>
          <w:tcPr>
            <w:tcW w:w="1658" w:type="dxa"/>
            <w:hideMark/>
          </w:tcPr>
          <w:p w14:paraId="3DB84AD3"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GENERADOR PARA DRONE DE FUMIGACION ,</w:t>
            </w:r>
          </w:p>
        </w:tc>
        <w:tc>
          <w:tcPr>
            <w:tcW w:w="3025" w:type="dxa"/>
            <w:hideMark/>
          </w:tcPr>
          <w:p w14:paraId="621B47AF" w14:textId="77777777" w:rsidR="002B3BE3" w:rsidRPr="003243AA" w:rsidRDefault="002B3BE3" w:rsidP="005D1C4A">
            <w:pPr>
              <w:ind w:right="33"/>
              <w:rPr>
                <w:rFonts w:ascii="Century Gothic" w:hAnsi="Century Gothic" w:cs="Tahoma"/>
                <w:sz w:val="16"/>
                <w:szCs w:val="16"/>
              </w:rPr>
            </w:pPr>
            <w:r w:rsidRPr="003243AA">
              <w:rPr>
                <w:rFonts w:ascii="Century Gothic" w:hAnsi="Century Gothic" w:cs="Tahoma"/>
                <w:sz w:val="16"/>
                <w:szCs w:val="16"/>
              </w:rPr>
              <w:t>Canal de salida</w:t>
            </w:r>
            <w:r w:rsidRPr="003243AA">
              <w:rPr>
                <w:rFonts w:ascii="Century Gothic" w:hAnsi="Century Gothic" w:cs="Tahoma"/>
                <w:sz w:val="16"/>
                <w:szCs w:val="16"/>
              </w:rPr>
              <w:br/>
              <w:t>1. Salida de carga CC 42-59,92 V/9000 W</w:t>
            </w:r>
            <w:r w:rsidRPr="003243AA">
              <w:rPr>
                <w:rFonts w:ascii="Century Gothic" w:hAnsi="Century Gothic" w:cs="Tahoma"/>
                <w:sz w:val="16"/>
                <w:szCs w:val="16"/>
              </w:rPr>
              <w:br/>
              <w:t>2. Fuente de alimentación para disipador de calor refrigerado por aire 12 V/6 A</w:t>
            </w:r>
            <w:r w:rsidRPr="003243AA">
              <w:rPr>
                <w:rFonts w:ascii="Century Gothic" w:hAnsi="Century Gothic" w:cs="Tahoma"/>
                <w:sz w:val="16"/>
                <w:szCs w:val="16"/>
              </w:rPr>
              <w:br/>
            </w:r>
            <w:r w:rsidRPr="003243AA">
              <w:rPr>
                <w:rFonts w:ascii="Century Gothic" w:hAnsi="Century Gothic" w:cs="Tahoma"/>
                <w:sz w:val="16"/>
                <w:szCs w:val="16"/>
              </w:rPr>
              <w:br/>
            </w:r>
            <w:r w:rsidRPr="003243AA">
              <w:rPr>
                <w:rFonts w:ascii="Century Gothic" w:hAnsi="Century Gothic" w:cs="Tahoma"/>
                <w:sz w:val="16"/>
                <w:szCs w:val="16"/>
              </w:rPr>
              <w:br/>
              <w:t>Tiempo de carga de la batería: Para cargar completamente una batería (batería DB1560) se necesitan entre 9 y 12 minutos.</w:t>
            </w:r>
            <w:r w:rsidRPr="003243AA">
              <w:rPr>
                <w:rFonts w:ascii="Century Gothic" w:hAnsi="Century Gothic" w:cs="Tahoma"/>
                <w:sz w:val="16"/>
                <w:szCs w:val="16"/>
              </w:rPr>
              <w:br/>
              <w:t>Capacidad del depósito de combustible: 30 L</w:t>
            </w:r>
            <w:r w:rsidRPr="003243AA">
              <w:rPr>
                <w:rFonts w:ascii="Century Gothic" w:hAnsi="Century Gothic" w:cs="Tahoma"/>
                <w:sz w:val="16"/>
                <w:szCs w:val="16"/>
              </w:rPr>
              <w:br/>
              <w:t>Método de inicio: Arranque del generador mediante el interruptor de arranque de un solo botón</w:t>
            </w:r>
            <w:r w:rsidRPr="003243AA">
              <w:rPr>
                <w:rFonts w:ascii="Century Gothic" w:hAnsi="Century Gothic" w:cs="Tahoma"/>
                <w:sz w:val="16"/>
                <w:szCs w:val="16"/>
              </w:rPr>
              <w:br/>
              <w:t>Potencia máxima del motor: 12000 W</w:t>
            </w:r>
            <w:r w:rsidRPr="003243AA">
              <w:rPr>
                <w:rFonts w:ascii="Century Gothic" w:hAnsi="Century Gothic" w:cs="Tahoma"/>
                <w:sz w:val="16"/>
                <w:szCs w:val="16"/>
              </w:rPr>
              <w:br/>
              <w:t>Tipo de combustible: Gasolina sin plomo con RON ≥91 (AKI ≥87) y contenido de alcohol inferior al 10%</w:t>
            </w:r>
            <w:r w:rsidRPr="003243AA">
              <w:rPr>
                <w:rFonts w:ascii="Century Gothic" w:hAnsi="Century Gothic" w:cs="Tahoma"/>
                <w:sz w:val="16"/>
                <w:szCs w:val="16"/>
              </w:rPr>
              <w:br/>
              <w:t>Consumo de combustible de referencia: 500 ml/kWh</w:t>
            </w:r>
            <w:r w:rsidRPr="003243AA">
              <w:rPr>
                <w:rFonts w:ascii="Century Gothic" w:hAnsi="Century Gothic" w:cs="Tahoma"/>
                <w:sz w:val="16"/>
                <w:szCs w:val="16"/>
              </w:rPr>
              <w:br/>
              <w:t xml:space="preserve">* Asistencia técnica de mínimo 3 sesiones al gobierno </w:t>
            </w:r>
            <w:r w:rsidRPr="003243AA">
              <w:rPr>
                <w:rFonts w:ascii="Century Gothic" w:hAnsi="Century Gothic" w:cs="Tahoma"/>
                <w:sz w:val="16"/>
                <w:szCs w:val="16"/>
              </w:rPr>
              <w:lastRenderedPageBreak/>
              <w:t>departamental y/o quien se designe por parte de la supervisión que permita la implementación de la tecnología y el procesamiento de los datos en un software de acceso libre</w:t>
            </w:r>
            <w:r w:rsidRPr="003243AA">
              <w:rPr>
                <w:rFonts w:ascii="Century Gothic" w:hAnsi="Century Gothic" w:cs="Tahoma"/>
                <w:sz w:val="16"/>
                <w:szCs w:val="16"/>
              </w:rPr>
              <w:br/>
              <w:t>* Entrega de Manual de funcionamiento, plan de mantenimiento preventivo y plan de sostenibilidad</w:t>
            </w:r>
            <w:r w:rsidRPr="003243AA">
              <w:rPr>
                <w:rFonts w:ascii="Century Gothic" w:hAnsi="Century Gothic" w:cs="Tahoma"/>
                <w:sz w:val="16"/>
                <w:szCs w:val="16"/>
              </w:rPr>
              <w:br/>
              <w:t>* Garantías por mínimo 12 meses a partir de la entrega</w:t>
            </w:r>
          </w:p>
        </w:tc>
        <w:tc>
          <w:tcPr>
            <w:tcW w:w="823" w:type="dxa"/>
            <w:noWrap/>
            <w:hideMark/>
          </w:tcPr>
          <w:p w14:paraId="4B99E5E8"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lastRenderedPageBreak/>
              <w:t>2</w:t>
            </w:r>
          </w:p>
        </w:tc>
        <w:tc>
          <w:tcPr>
            <w:tcW w:w="973" w:type="dxa"/>
          </w:tcPr>
          <w:p w14:paraId="6A15CD3F" w14:textId="77777777" w:rsidR="002B3BE3" w:rsidRPr="003243AA" w:rsidRDefault="002B3BE3" w:rsidP="005D1C4A">
            <w:pPr>
              <w:ind w:right="33"/>
              <w:jc w:val="both"/>
              <w:rPr>
                <w:rFonts w:ascii="Century Gothic" w:hAnsi="Century Gothic" w:cs="Tahoma"/>
                <w:sz w:val="16"/>
                <w:szCs w:val="16"/>
              </w:rPr>
            </w:pPr>
          </w:p>
        </w:tc>
        <w:tc>
          <w:tcPr>
            <w:tcW w:w="777" w:type="dxa"/>
          </w:tcPr>
          <w:p w14:paraId="616FCD2A" w14:textId="77777777" w:rsidR="002B3BE3" w:rsidRPr="003243AA" w:rsidRDefault="002B3BE3" w:rsidP="005D1C4A">
            <w:pPr>
              <w:ind w:right="33"/>
              <w:jc w:val="both"/>
              <w:rPr>
                <w:rFonts w:ascii="Century Gothic" w:hAnsi="Century Gothic" w:cs="Tahoma"/>
                <w:sz w:val="16"/>
                <w:szCs w:val="16"/>
              </w:rPr>
            </w:pPr>
          </w:p>
        </w:tc>
        <w:tc>
          <w:tcPr>
            <w:tcW w:w="777" w:type="dxa"/>
          </w:tcPr>
          <w:p w14:paraId="191EB7F3" w14:textId="77777777" w:rsidR="002B3BE3" w:rsidRPr="003243AA" w:rsidRDefault="002B3BE3" w:rsidP="005D1C4A">
            <w:pPr>
              <w:ind w:right="33"/>
              <w:jc w:val="both"/>
              <w:rPr>
                <w:rFonts w:ascii="Century Gothic" w:hAnsi="Century Gothic" w:cs="Tahoma"/>
                <w:sz w:val="16"/>
                <w:szCs w:val="16"/>
              </w:rPr>
            </w:pPr>
          </w:p>
        </w:tc>
      </w:tr>
      <w:tr w:rsidR="002B3BE3" w:rsidRPr="003243AA" w14:paraId="3E89A28D" w14:textId="77777777" w:rsidTr="005D1C4A">
        <w:trPr>
          <w:trHeight w:val="4671"/>
        </w:trPr>
        <w:tc>
          <w:tcPr>
            <w:tcW w:w="795" w:type="dxa"/>
            <w:vMerge w:val="restart"/>
            <w:noWrap/>
            <w:hideMark/>
          </w:tcPr>
          <w:p w14:paraId="3822D7C8"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8</w:t>
            </w:r>
          </w:p>
        </w:tc>
        <w:tc>
          <w:tcPr>
            <w:tcW w:w="1658" w:type="dxa"/>
            <w:vMerge w:val="restart"/>
            <w:hideMark/>
          </w:tcPr>
          <w:p w14:paraId="2BBCF00B"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SISTEMA AEREO NO TRIPULADO MARCA , REF. ,MULTIESPECTRAL (M3M)</w:t>
            </w:r>
          </w:p>
        </w:tc>
        <w:tc>
          <w:tcPr>
            <w:tcW w:w="3025" w:type="dxa"/>
            <w:vMerge w:val="restart"/>
            <w:hideMark/>
          </w:tcPr>
          <w:p w14:paraId="0A51AE6A" w14:textId="77777777" w:rsidR="002B3BE3" w:rsidRPr="003243AA" w:rsidRDefault="002B3BE3" w:rsidP="005D1C4A">
            <w:pPr>
              <w:ind w:right="33"/>
              <w:rPr>
                <w:rFonts w:ascii="Century Gothic" w:hAnsi="Century Gothic" w:cs="Tahoma"/>
                <w:sz w:val="16"/>
                <w:szCs w:val="16"/>
              </w:rPr>
            </w:pPr>
            <w:r w:rsidRPr="003243AA">
              <w:rPr>
                <w:rFonts w:ascii="Century Gothic" w:hAnsi="Century Gothic" w:cs="Tahoma"/>
                <w:sz w:val="16"/>
                <w:szCs w:val="16"/>
              </w:rPr>
              <w:t>Con cámara RGB y con una cámara multiespectral para escanear y analizar el crecimiento de los cultivos con total claridad, con las siguientes especificaciones:</w:t>
            </w:r>
            <w:r w:rsidRPr="003243AA">
              <w:rPr>
                <w:rFonts w:ascii="Century Gothic" w:hAnsi="Century Gothic" w:cs="Tahoma"/>
                <w:sz w:val="16"/>
                <w:szCs w:val="16"/>
              </w:rPr>
              <w:br/>
              <w:t xml:space="preserve">-Cámara multiespectral - 4 cámaras de 5 MP </w:t>
            </w:r>
            <w:r w:rsidRPr="003243AA">
              <w:rPr>
                <w:rFonts w:ascii="Century Gothic" w:hAnsi="Century Gothic" w:cs="Tahoma"/>
                <w:sz w:val="16"/>
                <w:szCs w:val="16"/>
              </w:rPr>
              <w:br/>
              <w:t>- Bandas espectrales G/R/RE/NIR Cámara RGB - 20 MP - 4/3 CMOS, obturador mecánico Seguro y estable</w:t>
            </w:r>
            <w:r w:rsidRPr="003243AA">
              <w:rPr>
                <w:rFonts w:ascii="Century Gothic" w:hAnsi="Century Gothic" w:cs="Tahoma"/>
                <w:sz w:val="16"/>
                <w:szCs w:val="16"/>
              </w:rPr>
              <w:br/>
              <w:t xml:space="preserve"> - Evitación de obstáculos omnidireccional </w:t>
            </w:r>
            <w:r w:rsidRPr="003243AA">
              <w:rPr>
                <w:rFonts w:ascii="Century Gothic" w:hAnsi="Century Gothic" w:cs="Tahoma"/>
                <w:sz w:val="16"/>
                <w:szCs w:val="16"/>
              </w:rPr>
              <w:br/>
              <w:t>- Distancia de transmisión de 15 Km</w:t>
            </w:r>
            <w:r w:rsidRPr="003243AA">
              <w:rPr>
                <w:rFonts w:ascii="Century Gothic" w:hAnsi="Century Gothic" w:cs="Tahoma"/>
                <w:sz w:val="16"/>
                <w:szCs w:val="16"/>
              </w:rPr>
              <w:br/>
              <w:t xml:space="preserve"> - Posicionamiento Preciso - Posicionamiento RTK a nivel centimétrico </w:t>
            </w:r>
            <w:r w:rsidRPr="003243AA">
              <w:rPr>
                <w:rFonts w:ascii="Century Gothic" w:hAnsi="Century Gothic" w:cs="Tahoma"/>
                <w:sz w:val="16"/>
                <w:szCs w:val="16"/>
              </w:rPr>
              <w:br/>
              <w:t>- Sincronización horaria a nivel de microsegundos Topografía Aérea Eficiente</w:t>
            </w:r>
            <w:r w:rsidRPr="003243AA">
              <w:rPr>
                <w:rFonts w:ascii="Century Gothic" w:hAnsi="Century Gothic" w:cs="Tahoma"/>
                <w:sz w:val="16"/>
                <w:szCs w:val="16"/>
              </w:rPr>
              <w:br/>
              <w:t xml:space="preserve"> - Hasta 200 hectáreas por vuelo Compacto y Portátil </w:t>
            </w:r>
            <w:r w:rsidRPr="003243AA">
              <w:rPr>
                <w:rFonts w:ascii="Century Gothic" w:hAnsi="Century Gothic" w:cs="Tahoma"/>
                <w:sz w:val="16"/>
                <w:szCs w:val="16"/>
              </w:rPr>
              <w:br/>
              <w:t xml:space="preserve">- Plegable para un fácil </w:t>
            </w:r>
            <w:r w:rsidRPr="003243AA">
              <w:rPr>
                <w:rFonts w:ascii="Century Gothic" w:hAnsi="Century Gothic" w:cs="Tahoma"/>
                <w:sz w:val="16"/>
                <w:szCs w:val="16"/>
              </w:rPr>
              <w:lastRenderedPageBreak/>
              <w:t>almacenamiento.</w:t>
            </w:r>
            <w:r w:rsidRPr="003243AA">
              <w:rPr>
                <w:rFonts w:ascii="Century Gothic" w:hAnsi="Century Gothic" w:cs="Tahoma"/>
                <w:sz w:val="16"/>
                <w:szCs w:val="16"/>
              </w:rPr>
              <w:br/>
            </w:r>
            <w:r w:rsidRPr="003243AA">
              <w:rPr>
                <w:rFonts w:ascii="Century Gothic" w:hAnsi="Century Gothic" w:cs="Tahoma"/>
                <w:sz w:val="16"/>
                <w:szCs w:val="16"/>
              </w:rPr>
              <w:br/>
              <w:t xml:space="preserve"> Especificaciones técnicas:</w:t>
            </w:r>
            <w:r w:rsidRPr="003243AA">
              <w:rPr>
                <w:rFonts w:ascii="Century Gothic" w:hAnsi="Century Gothic" w:cs="Tahoma"/>
                <w:sz w:val="16"/>
                <w:szCs w:val="16"/>
              </w:rPr>
              <w:br/>
              <w:t>- Sistema de imagen multiespectral + RGB</w:t>
            </w:r>
            <w:r w:rsidRPr="003243AA">
              <w:rPr>
                <w:rFonts w:ascii="Century Gothic" w:hAnsi="Century Gothic" w:cs="Tahoma"/>
                <w:sz w:val="16"/>
                <w:szCs w:val="16"/>
              </w:rPr>
              <w:br/>
              <w:t xml:space="preserve"> - Sistema de imágenes altamente integrado </w:t>
            </w:r>
            <w:r w:rsidRPr="003243AA">
              <w:rPr>
                <w:rFonts w:ascii="Century Gothic" w:hAnsi="Century Gothic" w:cs="Tahoma"/>
                <w:sz w:val="16"/>
                <w:szCs w:val="16"/>
              </w:rPr>
              <w:br/>
              <w:t>- Sistema de imágenes recientemente actualizado con una cámara RGB de 20 MP y cuatro cámaras multiespectrales de 5 MP (verde, rojo, borde rojo e infrarrojo cercano).</w:t>
            </w:r>
            <w:r w:rsidRPr="003243AA">
              <w:rPr>
                <w:rFonts w:ascii="Century Gothic" w:hAnsi="Century Gothic" w:cs="Tahoma"/>
                <w:sz w:val="16"/>
                <w:szCs w:val="16"/>
              </w:rPr>
              <w:br/>
              <w:t xml:space="preserve"> - Habilita aplicaciones tales como topografía aérea de alta precisión, monitoreo del crecimiento de cultivos y encuestas de recursos naturales.</w:t>
            </w:r>
            <w:r w:rsidRPr="003243AA">
              <w:rPr>
                <w:rFonts w:ascii="Century Gothic" w:hAnsi="Century Gothic" w:cs="Tahoma"/>
                <w:sz w:val="16"/>
                <w:szCs w:val="16"/>
              </w:rPr>
              <w:br/>
              <w:t>- Cámara multiespectral de 5 MP</w:t>
            </w:r>
            <w:r w:rsidRPr="003243AA">
              <w:rPr>
                <w:rFonts w:ascii="Century Gothic" w:hAnsi="Century Gothic" w:cs="Tahoma"/>
                <w:sz w:val="16"/>
                <w:szCs w:val="16"/>
              </w:rPr>
              <w:br/>
              <w:t>- Infrarrojo cercano (NIR) 860 nanómetro ± 26 nanómetro</w:t>
            </w:r>
            <w:r w:rsidRPr="003243AA">
              <w:rPr>
                <w:rFonts w:ascii="Century Gothic" w:hAnsi="Century Gothic" w:cs="Tahoma"/>
                <w:sz w:val="16"/>
                <w:szCs w:val="16"/>
              </w:rPr>
              <w:br/>
              <w:t>- Borde rojo (RE) 730 nm ± 16 nm</w:t>
            </w:r>
            <w:r w:rsidRPr="003243AA">
              <w:rPr>
                <w:rFonts w:ascii="Century Gothic" w:hAnsi="Century Gothic" w:cs="Tahoma"/>
                <w:sz w:val="16"/>
                <w:szCs w:val="16"/>
              </w:rPr>
              <w:br/>
              <w:t>- Rojo (R) 650 nm ± 16 nm</w:t>
            </w:r>
            <w:r w:rsidRPr="003243AA">
              <w:rPr>
                <w:rFonts w:ascii="Century Gothic" w:hAnsi="Century Gothic" w:cs="Tahoma"/>
                <w:sz w:val="16"/>
                <w:szCs w:val="16"/>
              </w:rPr>
              <w:br/>
              <w:t>- Verde (G) 560 nm ± 16 nm</w:t>
            </w:r>
            <w:r w:rsidRPr="003243AA">
              <w:rPr>
                <w:rFonts w:ascii="Century Gothic" w:hAnsi="Century Gothic" w:cs="Tahoma"/>
                <w:sz w:val="16"/>
                <w:szCs w:val="16"/>
              </w:rPr>
              <w:br/>
              <w:t>- Características de la cámara RGB</w:t>
            </w:r>
            <w:r w:rsidRPr="003243AA">
              <w:rPr>
                <w:rFonts w:ascii="Century Gothic" w:hAnsi="Century Gothic" w:cs="Tahoma"/>
                <w:sz w:val="16"/>
                <w:szCs w:val="16"/>
              </w:rPr>
              <w:br/>
              <w:t>- CMOS 4/3</w:t>
            </w:r>
            <w:r w:rsidRPr="003243AA">
              <w:rPr>
                <w:rFonts w:ascii="Century Gothic" w:hAnsi="Century Gothic" w:cs="Tahoma"/>
                <w:sz w:val="16"/>
                <w:szCs w:val="16"/>
              </w:rPr>
              <w:br/>
              <w:t>- Sensor de imagen de 20MP 1/2000</w:t>
            </w:r>
            <w:r w:rsidRPr="003243AA">
              <w:rPr>
                <w:rFonts w:ascii="Century Gothic" w:hAnsi="Century Gothic" w:cs="Tahoma"/>
                <w:sz w:val="16"/>
                <w:szCs w:val="16"/>
              </w:rPr>
              <w:br/>
              <w:t>- Velocidad de obturación mecánica más rápida 0.7s</w:t>
            </w:r>
            <w:r w:rsidRPr="003243AA">
              <w:rPr>
                <w:rFonts w:ascii="Century Gothic" w:hAnsi="Century Gothic" w:cs="Tahoma"/>
                <w:sz w:val="16"/>
                <w:szCs w:val="16"/>
              </w:rPr>
              <w:br/>
              <w:t>- El sensor de luz solar incorporado captura la radiación solar y la registra en un archivo de imagen, lo que permite la compensación de luz de los datos de la imagen durante la reconstrucción 2D. Esto da como resultado resultados de NDVI más precisos, así como una mayor precisión y consistencia de los datos adquiridos a lo largo del tiempo.</w:t>
            </w:r>
            <w:r w:rsidRPr="003243AA">
              <w:rPr>
                <w:rFonts w:ascii="Century Gothic" w:hAnsi="Century Gothic" w:cs="Tahoma"/>
                <w:sz w:val="16"/>
                <w:szCs w:val="16"/>
              </w:rPr>
              <w:br/>
              <w:t>- Módulo RTK</w:t>
            </w:r>
            <w:r w:rsidRPr="003243AA">
              <w:rPr>
                <w:rFonts w:ascii="Century Gothic" w:hAnsi="Century Gothic" w:cs="Tahoma"/>
                <w:sz w:val="16"/>
                <w:szCs w:val="16"/>
              </w:rPr>
              <w:br/>
              <w:t>- Imágenes precisas que capturan cada píxel</w:t>
            </w:r>
            <w:r w:rsidRPr="003243AA">
              <w:rPr>
                <w:rFonts w:ascii="Century Gothic" w:hAnsi="Century Gothic" w:cs="Tahoma"/>
                <w:sz w:val="16"/>
                <w:szCs w:val="16"/>
              </w:rPr>
              <w:br/>
              <w:t>- , 3M con módulo RTK para posicionamiento a nivel de centímetros. El control de vuelo, la cámara y el módulo RTK se sincronizan en microsegundos para capturar con precisión la ubicación del centro de imágenes de cada cámara. Esto permite que , 3M realice levantamientos topográficos aéreos de altaprecisión sin utilizar puntos de control en tierra.</w:t>
            </w:r>
            <w:r w:rsidRPr="003243AA">
              <w:rPr>
                <w:rFonts w:ascii="Century Gothic" w:hAnsi="Century Gothic" w:cs="Tahoma"/>
                <w:sz w:val="16"/>
                <w:szCs w:val="16"/>
              </w:rPr>
              <w:br/>
            </w:r>
            <w:r w:rsidRPr="003243AA">
              <w:rPr>
                <w:rFonts w:ascii="Century Gothic" w:hAnsi="Century Gothic" w:cs="Tahoma"/>
                <w:sz w:val="16"/>
                <w:szCs w:val="16"/>
              </w:rPr>
              <w:br/>
            </w:r>
            <w:r w:rsidRPr="003243AA">
              <w:rPr>
                <w:rFonts w:ascii="Century Gothic" w:hAnsi="Century Gothic" w:cs="Tahoma"/>
                <w:sz w:val="16"/>
                <w:szCs w:val="16"/>
              </w:rPr>
              <w:lastRenderedPageBreak/>
              <w:t>- Duración de la batería ultra larga, ráfagas rápidas 43 minutos</w:t>
            </w:r>
            <w:r w:rsidRPr="003243AA">
              <w:rPr>
                <w:rFonts w:ascii="Century Gothic" w:hAnsi="Century Gothic" w:cs="Tahoma"/>
                <w:sz w:val="16"/>
                <w:szCs w:val="16"/>
              </w:rPr>
              <w:br/>
              <w:t>- 200 hectáreas aproximadamente</w:t>
            </w:r>
            <w:r w:rsidRPr="003243AA">
              <w:rPr>
                <w:rFonts w:ascii="Century Gothic" w:hAnsi="Century Gothic" w:cs="Tahoma"/>
                <w:sz w:val="16"/>
                <w:szCs w:val="16"/>
              </w:rPr>
              <w:br/>
              <w:t>- Un solo vuelo puede completar operaciones de mapeo en un área de 200 hectáreas.</w:t>
            </w:r>
            <w:r w:rsidRPr="003243AA">
              <w:rPr>
                <w:rFonts w:ascii="Century Gothic" w:hAnsi="Century Gothic" w:cs="Tahoma"/>
                <w:sz w:val="16"/>
                <w:szCs w:val="16"/>
              </w:rPr>
              <w:br/>
              <w:t>- Señal estable, transmisión de imagen fluida</w:t>
            </w:r>
            <w:r w:rsidRPr="003243AA">
              <w:rPr>
                <w:rFonts w:ascii="Century Gothic" w:hAnsi="Century Gothic" w:cs="Tahoma"/>
                <w:sz w:val="16"/>
                <w:szCs w:val="16"/>
              </w:rPr>
              <w:br/>
              <w:t>- La transmisión O3 integra dos señales de transmisión y cuatro señales de recepción para admitir distancias de transmisión ultra largas de 15 Km.</w:t>
            </w:r>
            <w:r w:rsidRPr="003243AA">
              <w:rPr>
                <w:rFonts w:ascii="Century Gothic" w:hAnsi="Century Gothic" w:cs="Tahoma"/>
                <w:sz w:val="16"/>
                <w:szCs w:val="16"/>
              </w:rPr>
              <w:br/>
              <w:t>- Detección de obstáculos omnidireccional, topografía aérea de seguimiento del terreno"Incluye</w:t>
            </w:r>
            <w:r w:rsidRPr="003243AA">
              <w:rPr>
                <w:rFonts w:ascii="Century Gothic" w:hAnsi="Century Gothic" w:cs="Tahoma"/>
                <w:sz w:val="16"/>
                <w:szCs w:val="16"/>
              </w:rPr>
              <w:br/>
              <w:t>* 1 Sistema M3M</w:t>
            </w:r>
            <w:r w:rsidRPr="003243AA">
              <w:rPr>
                <w:rFonts w:ascii="Century Gothic" w:hAnsi="Century Gothic" w:cs="Tahoma"/>
                <w:sz w:val="16"/>
                <w:szCs w:val="16"/>
              </w:rPr>
              <w:br/>
              <w:t>* 1 Juego de Hélices</w:t>
            </w:r>
            <w:r w:rsidRPr="003243AA">
              <w:rPr>
                <w:rFonts w:ascii="Century Gothic" w:hAnsi="Century Gothic" w:cs="Tahoma"/>
                <w:sz w:val="16"/>
                <w:szCs w:val="16"/>
              </w:rPr>
              <w:br/>
              <w:t>* 1 Control Remoto</w:t>
            </w:r>
            <w:r w:rsidRPr="003243AA">
              <w:rPr>
                <w:rFonts w:ascii="Century Gothic" w:hAnsi="Century Gothic" w:cs="Tahoma"/>
                <w:sz w:val="16"/>
                <w:szCs w:val="16"/>
              </w:rPr>
              <w:br/>
              <w:t>* 1 Cargador</w:t>
            </w:r>
            <w:r w:rsidRPr="003243AA">
              <w:rPr>
                <w:rFonts w:ascii="Century Gothic" w:hAnsi="Century Gothic" w:cs="Tahoma"/>
                <w:sz w:val="16"/>
                <w:szCs w:val="16"/>
              </w:rPr>
              <w:br/>
              <w:t>* 1 Estuche Rígido</w:t>
            </w:r>
            <w:r w:rsidRPr="003243AA">
              <w:rPr>
                <w:rFonts w:ascii="Century Gothic" w:hAnsi="Century Gothic" w:cs="Tahoma"/>
                <w:sz w:val="16"/>
                <w:szCs w:val="16"/>
              </w:rPr>
              <w:br/>
              <w:t>* 3 meses del Software ,</w:t>
            </w:r>
            <w:r w:rsidRPr="003243AA">
              <w:rPr>
                <w:rFonts w:ascii="Century Gothic" w:hAnsi="Century Gothic" w:cs="Tahoma"/>
                <w:sz w:val="16"/>
                <w:szCs w:val="16"/>
              </w:rPr>
              <w:br/>
              <w:t>* Capacitación Incluida y acompañamiento para la certificacion de piloto de dron segun la normativa legal vigente segun indicaciones del supervisor</w:t>
            </w:r>
            <w:r w:rsidRPr="003243AA">
              <w:rPr>
                <w:rFonts w:ascii="Century Gothic" w:hAnsi="Century Gothic" w:cs="Tahoma"/>
                <w:sz w:val="16"/>
                <w:szCs w:val="16"/>
              </w:rPr>
              <w:br/>
              <w:t>* Asistencia tecnica de minimo 3 sesiones al gobierno departamental y/o quien se desgine por parte de la supervision que permita la implementacion de la tecnología y el procesamiento de los datos en un software de acceso libre</w:t>
            </w:r>
            <w:r w:rsidRPr="003243AA">
              <w:rPr>
                <w:rFonts w:ascii="Century Gothic" w:hAnsi="Century Gothic" w:cs="Tahoma"/>
                <w:sz w:val="16"/>
                <w:szCs w:val="16"/>
              </w:rPr>
              <w:br/>
              <w:t>* Entrega de manuel de funcionamiento, plan de mantenimiento preventivo y plan de sostenibilidad</w:t>
            </w:r>
            <w:r w:rsidRPr="003243AA">
              <w:rPr>
                <w:rFonts w:ascii="Century Gothic" w:hAnsi="Century Gothic" w:cs="Tahoma"/>
                <w:sz w:val="16"/>
                <w:szCs w:val="16"/>
              </w:rPr>
              <w:br/>
              <w:t>* Garantías por minimo 12 meses a partir de la entrega</w:t>
            </w:r>
          </w:p>
        </w:tc>
        <w:tc>
          <w:tcPr>
            <w:tcW w:w="823" w:type="dxa"/>
            <w:vMerge w:val="restart"/>
            <w:noWrap/>
            <w:hideMark/>
          </w:tcPr>
          <w:p w14:paraId="7A9CD8DE"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lastRenderedPageBreak/>
              <w:t>2</w:t>
            </w:r>
          </w:p>
        </w:tc>
        <w:tc>
          <w:tcPr>
            <w:tcW w:w="973" w:type="dxa"/>
          </w:tcPr>
          <w:p w14:paraId="6E38BDF9" w14:textId="77777777" w:rsidR="002B3BE3" w:rsidRPr="003243AA" w:rsidRDefault="002B3BE3" w:rsidP="005D1C4A">
            <w:pPr>
              <w:ind w:right="33"/>
              <w:jc w:val="both"/>
              <w:rPr>
                <w:rFonts w:ascii="Century Gothic" w:hAnsi="Century Gothic" w:cs="Tahoma"/>
                <w:sz w:val="16"/>
                <w:szCs w:val="16"/>
              </w:rPr>
            </w:pPr>
          </w:p>
        </w:tc>
        <w:tc>
          <w:tcPr>
            <w:tcW w:w="777" w:type="dxa"/>
          </w:tcPr>
          <w:p w14:paraId="11DCE715" w14:textId="77777777" w:rsidR="002B3BE3" w:rsidRPr="003243AA" w:rsidRDefault="002B3BE3" w:rsidP="005D1C4A">
            <w:pPr>
              <w:ind w:right="33"/>
              <w:jc w:val="both"/>
              <w:rPr>
                <w:rFonts w:ascii="Century Gothic" w:hAnsi="Century Gothic" w:cs="Tahoma"/>
                <w:sz w:val="16"/>
                <w:szCs w:val="16"/>
              </w:rPr>
            </w:pPr>
          </w:p>
        </w:tc>
        <w:tc>
          <w:tcPr>
            <w:tcW w:w="777" w:type="dxa"/>
          </w:tcPr>
          <w:p w14:paraId="6299BA36" w14:textId="77777777" w:rsidR="002B3BE3" w:rsidRPr="003243AA" w:rsidRDefault="002B3BE3" w:rsidP="005D1C4A">
            <w:pPr>
              <w:ind w:right="33"/>
              <w:jc w:val="both"/>
              <w:rPr>
                <w:rFonts w:ascii="Century Gothic" w:hAnsi="Century Gothic" w:cs="Tahoma"/>
                <w:sz w:val="16"/>
                <w:szCs w:val="16"/>
              </w:rPr>
            </w:pPr>
          </w:p>
        </w:tc>
      </w:tr>
      <w:tr w:rsidR="002B3BE3" w:rsidRPr="003243AA" w14:paraId="26B6AF1B" w14:textId="77777777" w:rsidTr="005D1C4A">
        <w:trPr>
          <w:trHeight w:val="5970"/>
        </w:trPr>
        <w:tc>
          <w:tcPr>
            <w:tcW w:w="795" w:type="dxa"/>
            <w:vMerge/>
            <w:hideMark/>
          </w:tcPr>
          <w:p w14:paraId="412DDB81" w14:textId="77777777" w:rsidR="002B3BE3" w:rsidRPr="003243AA" w:rsidRDefault="002B3BE3" w:rsidP="005D1C4A">
            <w:pPr>
              <w:ind w:right="33"/>
              <w:jc w:val="both"/>
              <w:rPr>
                <w:rFonts w:ascii="Century Gothic" w:hAnsi="Century Gothic" w:cs="Tahoma"/>
                <w:sz w:val="16"/>
                <w:szCs w:val="16"/>
              </w:rPr>
            </w:pPr>
          </w:p>
        </w:tc>
        <w:tc>
          <w:tcPr>
            <w:tcW w:w="1658" w:type="dxa"/>
            <w:vMerge/>
            <w:hideMark/>
          </w:tcPr>
          <w:p w14:paraId="174ACD5D" w14:textId="77777777" w:rsidR="002B3BE3" w:rsidRPr="003243AA" w:rsidRDefault="002B3BE3" w:rsidP="005D1C4A">
            <w:pPr>
              <w:ind w:right="33"/>
              <w:jc w:val="both"/>
              <w:rPr>
                <w:rFonts w:ascii="Century Gothic" w:hAnsi="Century Gothic" w:cs="Tahoma"/>
                <w:sz w:val="16"/>
                <w:szCs w:val="16"/>
              </w:rPr>
            </w:pPr>
          </w:p>
        </w:tc>
        <w:tc>
          <w:tcPr>
            <w:tcW w:w="3025" w:type="dxa"/>
            <w:vMerge/>
            <w:hideMark/>
          </w:tcPr>
          <w:p w14:paraId="2BB53909" w14:textId="77777777" w:rsidR="002B3BE3" w:rsidRPr="003243AA" w:rsidRDefault="002B3BE3" w:rsidP="005D1C4A">
            <w:pPr>
              <w:ind w:right="33"/>
              <w:rPr>
                <w:rFonts w:ascii="Century Gothic" w:hAnsi="Century Gothic" w:cs="Tahoma"/>
                <w:sz w:val="16"/>
                <w:szCs w:val="16"/>
              </w:rPr>
            </w:pPr>
          </w:p>
        </w:tc>
        <w:tc>
          <w:tcPr>
            <w:tcW w:w="823" w:type="dxa"/>
            <w:vMerge/>
            <w:hideMark/>
          </w:tcPr>
          <w:p w14:paraId="6259D659" w14:textId="77777777" w:rsidR="002B3BE3" w:rsidRPr="003243AA" w:rsidRDefault="002B3BE3" w:rsidP="005D1C4A">
            <w:pPr>
              <w:ind w:right="33"/>
              <w:jc w:val="both"/>
              <w:rPr>
                <w:rFonts w:ascii="Century Gothic" w:hAnsi="Century Gothic" w:cs="Tahoma"/>
                <w:sz w:val="16"/>
                <w:szCs w:val="16"/>
              </w:rPr>
            </w:pPr>
          </w:p>
        </w:tc>
        <w:tc>
          <w:tcPr>
            <w:tcW w:w="973" w:type="dxa"/>
          </w:tcPr>
          <w:p w14:paraId="2B810A7F" w14:textId="77777777" w:rsidR="002B3BE3" w:rsidRPr="003243AA" w:rsidRDefault="002B3BE3" w:rsidP="005D1C4A">
            <w:pPr>
              <w:ind w:right="33"/>
              <w:jc w:val="both"/>
              <w:rPr>
                <w:rFonts w:ascii="Century Gothic" w:hAnsi="Century Gothic" w:cs="Tahoma"/>
                <w:sz w:val="16"/>
                <w:szCs w:val="16"/>
              </w:rPr>
            </w:pPr>
          </w:p>
        </w:tc>
        <w:tc>
          <w:tcPr>
            <w:tcW w:w="777" w:type="dxa"/>
          </w:tcPr>
          <w:p w14:paraId="107C6EC6" w14:textId="77777777" w:rsidR="002B3BE3" w:rsidRPr="003243AA" w:rsidRDefault="002B3BE3" w:rsidP="005D1C4A">
            <w:pPr>
              <w:ind w:right="33"/>
              <w:jc w:val="both"/>
              <w:rPr>
                <w:rFonts w:ascii="Century Gothic" w:hAnsi="Century Gothic" w:cs="Tahoma"/>
                <w:sz w:val="16"/>
                <w:szCs w:val="16"/>
              </w:rPr>
            </w:pPr>
          </w:p>
        </w:tc>
        <w:tc>
          <w:tcPr>
            <w:tcW w:w="777" w:type="dxa"/>
          </w:tcPr>
          <w:p w14:paraId="10B26418" w14:textId="77777777" w:rsidR="002B3BE3" w:rsidRPr="003243AA" w:rsidRDefault="002B3BE3" w:rsidP="005D1C4A">
            <w:pPr>
              <w:ind w:right="33"/>
              <w:jc w:val="both"/>
              <w:rPr>
                <w:rFonts w:ascii="Century Gothic" w:hAnsi="Century Gothic" w:cs="Tahoma"/>
                <w:sz w:val="16"/>
                <w:szCs w:val="16"/>
              </w:rPr>
            </w:pPr>
          </w:p>
        </w:tc>
      </w:tr>
      <w:tr w:rsidR="002B3BE3" w:rsidRPr="003243AA" w14:paraId="0DA855A4" w14:textId="77777777" w:rsidTr="005D1C4A">
        <w:trPr>
          <w:trHeight w:val="1140"/>
        </w:trPr>
        <w:tc>
          <w:tcPr>
            <w:tcW w:w="795" w:type="dxa"/>
            <w:noWrap/>
            <w:hideMark/>
          </w:tcPr>
          <w:p w14:paraId="4968761A"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lastRenderedPageBreak/>
              <w:t>9</w:t>
            </w:r>
          </w:p>
        </w:tc>
        <w:tc>
          <w:tcPr>
            <w:tcW w:w="1658" w:type="dxa"/>
            <w:hideMark/>
          </w:tcPr>
          <w:p w14:paraId="47878E60"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KIT BATERIAS PARA SISTEMA AEREO NO TRIPULADO, ENTERPRISE</w:t>
            </w:r>
          </w:p>
        </w:tc>
        <w:tc>
          <w:tcPr>
            <w:tcW w:w="3025" w:type="dxa"/>
            <w:hideMark/>
          </w:tcPr>
          <w:p w14:paraId="366DC4EE" w14:textId="77777777" w:rsidR="002B3BE3" w:rsidRPr="003243AA" w:rsidRDefault="002B3BE3" w:rsidP="005D1C4A">
            <w:pPr>
              <w:ind w:right="33"/>
              <w:rPr>
                <w:rFonts w:ascii="Century Gothic" w:hAnsi="Century Gothic" w:cs="Tahoma"/>
                <w:sz w:val="16"/>
                <w:szCs w:val="16"/>
              </w:rPr>
            </w:pPr>
            <w:r w:rsidRPr="003243AA">
              <w:rPr>
                <w:rFonts w:ascii="Century Gothic" w:hAnsi="Century Gothic" w:cs="Tahoma"/>
                <w:sz w:val="16"/>
                <w:szCs w:val="16"/>
              </w:rPr>
              <w:t>Kit para garantizar la carga de tu operación Incluye: * 3 Baterías para M3 * 1 Multijugador</w:t>
            </w:r>
          </w:p>
        </w:tc>
        <w:tc>
          <w:tcPr>
            <w:tcW w:w="823" w:type="dxa"/>
            <w:noWrap/>
            <w:hideMark/>
          </w:tcPr>
          <w:p w14:paraId="2C289FF3"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2</w:t>
            </w:r>
          </w:p>
        </w:tc>
        <w:tc>
          <w:tcPr>
            <w:tcW w:w="973" w:type="dxa"/>
          </w:tcPr>
          <w:p w14:paraId="2D8CFDAD" w14:textId="77777777" w:rsidR="002B3BE3" w:rsidRPr="003243AA" w:rsidRDefault="002B3BE3" w:rsidP="005D1C4A">
            <w:pPr>
              <w:ind w:right="33"/>
              <w:jc w:val="both"/>
              <w:rPr>
                <w:rFonts w:ascii="Century Gothic" w:hAnsi="Century Gothic" w:cs="Tahoma"/>
                <w:sz w:val="16"/>
                <w:szCs w:val="16"/>
              </w:rPr>
            </w:pPr>
          </w:p>
        </w:tc>
        <w:tc>
          <w:tcPr>
            <w:tcW w:w="777" w:type="dxa"/>
          </w:tcPr>
          <w:p w14:paraId="14ECABDE" w14:textId="77777777" w:rsidR="002B3BE3" w:rsidRPr="003243AA" w:rsidRDefault="002B3BE3" w:rsidP="005D1C4A">
            <w:pPr>
              <w:ind w:right="33"/>
              <w:jc w:val="both"/>
              <w:rPr>
                <w:rFonts w:ascii="Century Gothic" w:hAnsi="Century Gothic" w:cs="Tahoma"/>
                <w:sz w:val="16"/>
                <w:szCs w:val="16"/>
              </w:rPr>
            </w:pPr>
          </w:p>
        </w:tc>
        <w:tc>
          <w:tcPr>
            <w:tcW w:w="777" w:type="dxa"/>
          </w:tcPr>
          <w:p w14:paraId="568A2B34" w14:textId="77777777" w:rsidR="002B3BE3" w:rsidRPr="003243AA" w:rsidRDefault="002B3BE3" w:rsidP="005D1C4A">
            <w:pPr>
              <w:ind w:right="33"/>
              <w:jc w:val="both"/>
              <w:rPr>
                <w:rFonts w:ascii="Century Gothic" w:hAnsi="Century Gothic" w:cs="Tahoma"/>
                <w:sz w:val="16"/>
                <w:szCs w:val="16"/>
              </w:rPr>
            </w:pPr>
          </w:p>
        </w:tc>
      </w:tr>
      <w:tr w:rsidR="002B3BE3" w:rsidRPr="003243AA" w14:paraId="74618614" w14:textId="77777777" w:rsidTr="005D1C4A">
        <w:trPr>
          <w:trHeight w:val="1716"/>
        </w:trPr>
        <w:tc>
          <w:tcPr>
            <w:tcW w:w="795" w:type="dxa"/>
            <w:noWrap/>
            <w:hideMark/>
          </w:tcPr>
          <w:p w14:paraId="0DEA2FB3"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10</w:t>
            </w:r>
          </w:p>
        </w:tc>
        <w:tc>
          <w:tcPr>
            <w:tcW w:w="1658" w:type="dxa"/>
            <w:hideMark/>
          </w:tcPr>
          <w:p w14:paraId="6C34A590"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t>ESTACION MOVIL DE ALTA PRECISION</w:t>
            </w:r>
          </w:p>
        </w:tc>
        <w:tc>
          <w:tcPr>
            <w:tcW w:w="3025" w:type="dxa"/>
            <w:hideMark/>
          </w:tcPr>
          <w:p w14:paraId="3AC086B7" w14:textId="77777777" w:rsidR="002B3BE3" w:rsidRPr="003243AA" w:rsidRDefault="002B3BE3" w:rsidP="005D1C4A">
            <w:pPr>
              <w:ind w:right="33"/>
              <w:rPr>
                <w:rFonts w:ascii="Century Gothic" w:hAnsi="Century Gothic" w:cs="Tahoma"/>
                <w:sz w:val="16"/>
                <w:szCs w:val="16"/>
              </w:rPr>
            </w:pPr>
            <w:r w:rsidRPr="003243AA">
              <w:rPr>
                <w:rFonts w:ascii="Century Gothic" w:hAnsi="Century Gothic" w:cs="Tahoma"/>
                <w:sz w:val="16"/>
                <w:szCs w:val="16"/>
              </w:rPr>
              <w:t xml:space="preserve">La estación móvil es un receptor GNSS de alta precisión actualizado que soporta todos los principales sistemas de navegación satelital globales, y proporciona correcciones en tiempo real que generan datos de posicionamiento de nivel centimétrito para mejorar la precisión. La estación móvil es </w:t>
            </w:r>
            <w:r w:rsidRPr="003243AA">
              <w:rPr>
                <w:rFonts w:ascii="Century Gothic" w:hAnsi="Century Gothic" w:cs="Tahoma"/>
                <w:sz w:val="16"/>
                <w:szCs w:val="16"/>
              </w:rPr>
              <w:lastRenderedPageBreak/>
              <w:t>totalmente compatible con las señales GPS, GLONASS, Beidou y GALILEO. Fácil y rápido de configurar,  proporciona datos diferenciales en tiempo real para que los drones logren una precisión de posicionamiento de nivel centímetro. Con protección IP65 y un cuerpo liviano de fibra de carbono, es ultra-portátil y está lista para cualquier tarea. Las IMU incorporadas monitorean los movimientos y calibran los sensores de inclinación para alertar al operador de cualquier anomalía durante la misión, minimizando los riesgos. Incluye:</w:t>
            </w:r>
            <w:r w:rsidRPr="003243AA">
              <w:rPr>
                <w:rFonts w:ascii="Century Gothic" w:hAnsi="Century Gothic" w:cs="Tahoma"/>
                <w:sz w:val="16"/>
                <w:szCs w:val="16"/>
              </w:rPr>
              <w:br/>
              <w:t>* 1 Estación Base GNSS Portable D-RTK 2</w:t>
            </w:r>
            <w:r w:rsidRPr="003243AA">
              <w:rPr>
                <w:rFonts w:ascii="Century Gothic" w:hAnsi="Century Gothic" w:cs="Tahoma"/>
                <w:sz w:val="16"/>
                <w:szCs w:val="16"/>
              </w:rPr>
              <w:br/>
              <w:t>* 1 Cargador de Batería</w:t>
            </w:r>
            <w:r w:rsidRPr="003243AA">
              <w:rPr>
                <w:rFonts w:ascii="Century Gothic" w:hAnsi="Century Gothic" w:cs="Tahoma"/>
                <w:sz w:val="16"/>
                <w:szCs w:val="16"/>
              </w:rPr>
              <w:br/>
              <w:t>* 1 Trípode</w:t>
            </w:r>
          </w:p>
        </w:tc>
        <w:tc>
          <w:tcPr>
            <w:tcW w:w="823" w:type="dxa"/>
            <w:noWrap/>
            <w:hideMark/>
          </w:tcPr>
          <w:p w14:paraId="06FCE8A2" w14:textId="77777777" w:rsidR="002B3BE3" w:rsidRPr="003243AA" w:rsidRDefault="002B3BE3" w:rsidP="005D1C4A">
            <w:pPr>
              <w:ind w:right="33"/>
              <w:jc w:val="both"/>
              <w:rPr>
                <w:rFonts w:ascii="Century Gothic" w:hAnsi="Century Gothic" w:cs="Tahoma"/>
                <w:sz w:val="16"/>
                <w:szCs w:val="16"/>
              </w:rPr>
            </w:pPr>
            <w:r w:rsidRPr="003243AA">
              <w:rPr>
                <w:rFonts w:ascii="Century Gothic" w:hAnsi="Century Gothic" w:cs="Tahoma"/>
                <w:sz w:val="16"/>
                <w:szCs w:val="16"/>
              </w:rPr>
              <w:lastRenderedPageBreak/>
              <w:t>2</w:t>
            </w:r>
          </w:p>
        </w:tc>
        <w:tc>
          <w:tcPr>
            <w:tcW w:w="973" w:type="dxa"/>
          </w:tcPr>
          <w:p w14:paraId="2F7553A3" w14:textId="77777777" w:rsidR="002B3BE3" w:rsidRPr="003243AA" w:rsidRDefault="002B3BE3" w:rsidP="005D1C4A">
            <w:pPr>
              <w:ind w:right="33"/>
              <w:jc w:val="both"/>
              <w:rPr>
                <w:rFonts w:ascii="Century Gothic" w:hAnsi="Century Gothic" w:cs="Tahoma"/>
                <w:sz w:val="16"/>
                <w:szCs w:val="16"/>
              </w:rPr>
            </w:pPr>
          </w:p>
        </w:tc>
        <w:tc>
          <w:tcPr>
            <w:tcW w:w="777" w:type="dxa"/>
          </w:tcPr>
          <w:p w14:paraId="43166450" w14:textId="77777777" w:rsidR="002B3BE3" w:rsidRPr="003243AA" w:rsidRDefault="002B3BE3" w:rsidP="005D1C4A">
            <w:pPr>
              <w:ind w:right="33"/>
              <w:jc w:val="both"/>
              <w:rPr>
                <w:rFonts w:ascii="Century Gothic" w:hAnsi="Century Gothic" w:cs="Tahoma"/>
                <w:sz w:val="16"/>
                <w:szCs w:val="16"/>
              </w:rPr>
            </w:pPr>
          </w:p>
        </w:tc>
        <w:tc>
          <w:tcPr>
            <w:tcW w:w="777" w:type="dxa"/>
          </w:tcPr>
          <w:p w14:paraId="4D133192" w14:textId="77777777" w:rsidR="002B3BE3" w:rsidRPr="003243AA" w:rsidRDefault="002B3BE3" w:rsidP="005D1C4A">
            <w:pPr>
              <w:ind w:right="33"/>
              <w:jc w:val="both"/>
              <w:rPr>
                <w:rFonts w:ascii="Century Gothic" w:hAnsi="Century Gothic" w:cs="Tahoma"/>
                <w:sz w:val="16"/>
                <w:szCs w:val="16"/>
              </w:rPr>
            </w:pPr>
          </w:p>
        </w:tc>
      </w:tr>
      <w:tr w:rsidR="00341B90" w:rsidRPr="003243AA" w14:paraId="0EE52D7C" w14:textId="77777777" w:rsidTr="005D6110">
        <w:trPr>
          <w:trHeight w:val="1716"/>
        </w:trPr>
        <w:tc>
          <w:tcPr>
            <w:tcW w:w="8828" w:type="dxa"/>
            <w:gridSpan w:val="7"/>
            <w:noWrap/>
          </w:tcPr>
          <w:p w14:paraId="47E55E12" w14:textId="77777777" w:rsidR="00341B90" w:rsidRPr="00EB7E3B" w:rsidRDefault="00341B90" w:rsidP="00F312EA">
            <w:pPr>
              <w:jc w:val="both"/>
              <w:rPr>
                <w:rFonts w:ascii="Century Gothic" w:eastAsia="Calibri" w:hAnsi="Century Gothic" w:cs="Arial"/>
                <w:sz w:val="15"/>
                <w:szCs w:val="15"/>
              </w:rPr>
            </w:pPr>
            <w:r w:rsidRPr="00EB7E3B">
              <w:rPr>
                <w:rFonts w:ascii="Century Gothic" w:eastAsia="Calibri" w:hAnsi="Century Gothic" w:cs="Arial"/>
                <w:sz w:val="15"/>
                <w:szCs w:val="15"/>
              </w:rPr>
              <w:t>El drone debe contar con la normatividad vigente en Colombia para operación de sistemas de aeronaves no tripuladas (RAC 100, Subparte 107 de la Aeronáutica Civil).</w:t>
            </w:r>
          </w:p>
          <w:p w14:paraId="4556AC62" w14:textId="77777777" w:rsidR="00341B90" w:rsidRPr="00EB7E3B" w:rsidRDefault="00341B90" w:rsidP="00F312EA">
            <w:pPr>
              <w:jc w:val="both"/>
              <w:rPr>
                <w:rFonts w:ascii="Century Gothic" w:eastAsia="Calibri" w:hAnsi="Century Gothic" w:cs="Arial"/>
                <w:sz w:val="15"/>
                <w:szCs w:val="15"/>
              </w:rPr>
            </w:pPr>
            <w:r w:rsidRPr="00EB7E3B">
              <w:rPr>
                <w:rFonts w:ascii="Century Gothic" w:eastAsia="Calibri" w:hAnsi="Century Gothic" w:cs="Arial"/>
                <w:sz w:val="15"/>
                <w:szCs w:val="15"/>
              </w:rPr>
              <w:t>− El equipo debe ser susceptible de registro ante la Aeronáutica Civil y debe entregarse con la documentación técnica necesaria para dicho trámite.</w:t>
            </w:r>
          </w:p>
          <w:p w14:paraId="29200F42" w14:textId="77777777" w:rsidR="00341B90" w:rsidRPr="00EB7E3B" w:rsidRDefault="00341B90" w:rsidP="00F312EA">
            <w:pPr>
              <w:jc w:val="both"/>
              <w:rPr>
                <w:rFonts w:ascii="Century Gothic" w:eastAsia="Calibri" w:hAnsi="Century Gothic" w:cs="Arial"/>
                <w:sz w:val="15"/>
                <w:szCs w:val="15"/>
              </w:rPr>
            </w:pPr>
            <w:r w:rsidRPr="00EB7E3B">
              <w:rPr>
                <w:rFonts w:ascii="Century Gothic" w:eastAsia="Calibri" w:hAnsi="Century Gothic" w:cs="Arial"/>
                <w:sz w:val="15"/>
                <w:szCs w:val="15"/>
              </w:rPr>
              <w:t>− El valor del presupuesto debe incluir  capacitación certificada para una persona designada por la Alcaldía de Calima el</w:t>
            </w:r>
          </w:p>
          <w:p w14:paraId="4DF620C8" w14:textId="77777777" w:rsidR="00341B90" w:rsidRPr="00EB7E3B" w:rsidRDefault="00341B90" w:rsidP="00F312EA">
            <w:pPr>
              <w:jc w:val="both"/>
              <w:rPr>
                <w:rFonts w:ascii="Century Gothic" w:eastAsia="Calibri" w:hAnsi="Century Gothic" w:cs="Arial"/>
                <w:sz w:val="15"/>
                <w:szCs w:val="15"/>
              </w:rPr>
            </w:pPr>
            <w:r w:rsidRPr="00EB7E3B">
              <w:rPr>
                <w:rFonts w:ascii="Century Gothic" w:eastAsia="Calibri" w:hAnsi="Century Gothic" w:cs="Arial"/>
                <w:sz w:val="15"/>
                <w:szCs w:val="15"/>
              </w:rPr>
              <w:t>Darién, la cual será impartida por un Centro de Instrucción Aeronáutica (CIA) autorizado por la Aerocivil o institución avalada.</w:t>
            </w:r>
          </w:p>
          <w:p w14:paraId="76546F45" w14:textId="77777777" w:rsidR="00341B90" w:rsidRPr="00EB7E3B" w:rsidRDefault="00341B90" w:rsidP="00F312EA">
            <w:pPr>
              <w:jc w:val="both"/>
              <w:rPr>
                <w:rFonts w:ascii="Century Gothic" w:eastAsia="Calibri" w:hAnsi="Century Gothic" w:cs="Arial"/>
                <w:sz w:val="15"/>
                <w:szCs w:val="15"/>
              </w:rPr>
            </w:pPr>
            <w:r w:rsidRPr="00EB7E3B">
              <w:rPr>
                <w:rFonts w:ascii="Century Gothic" w:eastAsia="Calibri" w:hAnsi="Century Gothic" w:cs="Arial"/>
                <w:sz w:val="15"/>
                <w:szCs w:val="15"/>
              </w:rPr>
              <w:t>− Garantía de que el dron se podrá operar de manera segura y legal en el territorio colombiano.</w:t>
            </w:r>
          </w:p>
          <w:p w14:paraId="203DA95F" w14:textId="77777777" w:rsidR="00341B90" w:rsidRPr="00EB7E3B" w:rsidRDefault="00341B90" w:rsidP="00F312EA">
            <w:pPr>
              <w:jc w:val="both"/>
              <w:rPr>
                <w:rFonts w:ascii="Century Gothic" w:eastAsia="Calibri" w:hAnsi="Century Gothic" w:cs="Arial"/>
                <w:sz w:val="15"/>
                <w:szCs w:val="15"/>
              </w:rPr>
            </w:pPr>
            <w:r w:rsidRPr="00EB7E3B">
              <w:rPr>
                <w:rFonts w:ascii="Century Gothic" w:eastAsia="Calibri" w:hAnsi="Century Gothic" w:cs="Arial"/>
                <w:sz w:val="15"/>
                <w:szCs w:val="15"/>
              </w:rPr>
              <w:t>− Capacitación en el manejo y manipulación del equipo (teórica y técnica, en sitio o modalidad virtual). − Acompañamiento técnico posventa</w:t>
            </w:r>
          </w:p>
          <w:p w14:paraId="312C632B" w14:textId="3C4EBBE9" w:rsidR="00341B90" w:rsidRPr="00F312EA" w:rsidRDefault="00341B90" w:rsidP="00F312EA">
            <w:pPr>
              <w:jc w:val="both"/>
              <w:rPr>
                <w:rFonts w:ascii="Century Gothic" w:eastAsia="Calibri" w:hAnsi="Century Gothic" w:cs="Arial"/>
                <w:sz w:val="14"/>
                <w:szCs w:val="16"/>
              </w:rPr>
            </w:pPr>
            <w:r w:rsidRPr="00EB7E3B">
              <w:rPr>
                <w:rFonts w:ascii="Century Gothic" w:eastAsia="Calibri" w:hAnsi="Century Gothic" w:cs="Arial"/>
                <w:sz w:val="15"/>
                <w:szCs w:val="15"/>
              </w:rPr>
              <w:t>− Capacitación en el manejo y manipulación del equipo (teórica y técnica, en sitio o modalidad virtual). − Acompañamiento técnico posventa</w:t>
            </w:r>
          </w:p>
        </w:tc>
      </w:tr>
      <w:tr w:rsidR="002B3BE3" w:rsidRPr="003243AA" w14:paraId="098DE5E0" w14:textId="77777777" w:rsidTr="005D1C4A">
        <w:trPr>
          <w:trHeight w:val="326"/>
        </w:trPr>
        <w:tc>
          <w:tcPr>
            <w:tcW w:w="8051" w:type="dxa"/>
            <w:gridSpan w:val="6"/>
            <w:noWrap/>
          </w:tcPr>
          <w:p w14:paraId="5C619783" w14:textId="77777777" w:rsidR="002B3BE3" w:rsidRPr="003243AA" w:rsidRDefault="002B3BE3" w:rsidP="005D1C4A">
            <w:pPr>
              <w:ind w:right="33"/>
              <w:jc w:val="center"/>
              <w:rPr>
                <w:rFonts w:ascii="Century Gothic" w:hAnsi="Century Gothic" w:cs="Tahoma"/>
                <w:b/>
                <w:sz w:val="16"/>
                <w:szCs w:val="16"/>
              </w:rPr>
            </w:pPr>
            <w:r w:rsidRPr="003243AA">
              <w:rPr>
                <w:rFonts w:ascii="Century Gothic" w:hAnsi="Century Gothic" w:cs="Tahoma"/>
                <w:b/>
                <w:sz w:val="16"/>
                <w:szCs w:val="16"/>
              </w:rPr>
              <w:t>SUBTOTAL</w:t>
            </w:r>
          </w:p>
        </w:tc>
        <w:tc>
          <w:tcPr>
            <w:tcW w:w="777" w:type="dxa"/>
          </w:tcPr>
          <w:p w14:paraId="26FE6C4F" w14:textId="77777777" w:rsidR="002B3BE3" w:rsidRPr="003243AA" w:rsidRDefault="002B3BE3" w:rsidP="005D1C4A">
            <w:pPr>
              <w:ind w:right="33"/>
              <w:jc w:val="center"/>
              <w:rPr>
                <w:rFonts w:ascii="Century Gothic" w:hAnsi="Century Gothic" w:cs="Tahoma"/>
                <w:b/>
                <w:sz w:val="16"/>
                <w:szCs w:val="16"/>
              </w:rPr>
            </w:pPr>
          </w:p>
        </w:tc>
      </w:tr>
      <w:tr w:rsidR="002B3BE3" w:rsidRPr="003243AA" w14:paraId="2EF4C840" w14:textId="77777777" w:rsidTr="005D1C4A">
        <w:trPr>
          <w:trHeight w:val="132"/>
        </w:trPr>
        <w:tc>
          <w:tcPr>
            <w:tcW w:w="8051" w:type="dxa"/>
            <w:gridSpan w:val="6"/>
            <w:noWrap/>
          </w:tcPr>
          <w:p w14:paraId="23B86751" w14:textId="77777777" w:rsidR="002B3BE3" w:rsidRPr="003243AA" w:rsidRDefault="002B3BE3" w:rsidP="005D1C4A">
            <w:pPr>
              <w:ind w:right="33"/>
              <w:jc w:val="center"/>
              <w:rPr>
                <w:rFonts w:ascii="Century Gothic" w:hAnsi="Century Gothic" w:cs="Tahoma"/>
                <w:b/>
                <w:sz w:val="16"/>
                <w:szCs w:val="16"/>
              </w:rPr>
            </w:pPr>
            <w:r w:rsidRPr="003243AA">
              <w:rPr>
                <w:rFonts w:ascii="Century Gothic" w:hAnsi="Century Gothic" w:cs="Tahoma"/>
                <w:b/>
                <w:sz w:val="16"/>
                <w:szCs w:val="16"/>
              </w:rPr>
              <w:t>IVA</w:t>
            </w:r>
          </w:p>
        </w:tc>
        <w:tc>
          <w:tcPr>
            <w:tcW w:w="777" w:type="dxa"/>
          </w:tcPr>
          <w:p w14:paraId="746056F4" w14:textId="77777777" w:rsidR="002B3BE3" w:rsidRPr="003243AA" w:rsidRDefault="002B3BE3" w:rsidP="005D1C4A">
            <w:pPr>
              <w:ind w:right="33"/>
              <w:jc w:val="center"/>
              <w:rPr>
                <w:rFonts w:ascii="Century Gothic" w:hAnsi="Century Gothic" w:cs="Tahoma"/>
                <w:b/>
                <w:sz w:val="16"/>
                <w:szCs w:val="16"/>
              </w:rPr>
            </w:pPr>
          </w:p>
        </w:tc>
      </w:tr>
      <w:tr w:rsidR="002B3BE3" w:rsidRPr="003243AA" w14:paraId="6AA0DE04" w14:textId="77777777" w:rsidTr="005D1C4A">
        <w:trPr>
          <w:trHeight w:val="132"/>
        </w:trPr>
        <w:tc>
          <w:tcPr>
            <w:tcW w:w="8051" w:type="dxa"/>
            <w:gridSpan w:val="6"/>
            <w:noWrap/>
          </w:tcPr>
          <w:p w14:paraId="7FB31198" w14:textId="77777777" w:rsidR="002B3BE3" w:rsidRPr="003243AA" w:rsidRDefault="002B3BE3" w:rsidP="005D1C4A">
            <w:pPr>
              <w:ind w:right="33"/>
              <w:jc w:val="center"/>
              <w:rPr>
                <w:rFonts w:ascii="Century Gothic" w:hAnsi="Century Gothic" w:cs="Tahoma"/>
                <w:b/>
                <w:sz w:val="16"/>
                <w:szCs w:val="16"/>
              </w:rPr>
            </w:pPr>
            <w:r w:rsidRPr="003243AA">
              <w:rPr>
                <w:rFonts w:ascii="Century Gothic" w:hAnsi="Century Gothic" w:cs="Tahoma"/>
                <w:b/>
                <w:sz w:val="16"/>
                <w:szCs w:val="16"/>
              </w:rPr>
              <w:t>VALOR TOTAL</w:t>
            </w:r>
          </w:p>
        </w:tc>
        <w:tc>
          <w:tcPr>
            <w:tcW w:w="777" w:type="dxa"/>
          </w:tcPr>
          <w:p w14:paraId="13B6E5F7" w14:textId="77777777" w:rsidR="002B3BE3" w:rsidRPr="003243AA" w:rsidRDefault="002B3BE3" w:rsidP="005D1C4A">
            <w:pPr>
              <w:ind w:right="33"/>
              <w:jc w:val="center"/>
              <w:rPr>
                <w:rFonts w:ascii="Century Gothic" w:hAnsi="Century Gothic" w:cs="Tahoma"/>
                <w:b/>
                <w:sz w:val="16"/>
                <w:szCs w:val="16"/>
              </w:rPr>
            </w:pPr>
          </w:p>
        </w:tc>
      </w:tr>
    </w:tbl>
    <w:p w14:paraId="6984C87A" w14:textId="77777777" w:rsidR="00183974" w:rsidRDefault="00183974" w:rsidP="000C702A">
      <w:pPr>
        <w:pStyle w:val="Default"/>
        <w:jc w:val="both"/>
        <w:rPr>
          <w:rFonts w:ascii="Century Gothic" w:hAnsi="Century Gothic" w:cs="Tahoma"/>
          <w:sz w:val="21"/>
          <w:szCs w:val="21"/>
        </w:rPr>
      </w:pPr>
    </w:p>
    <w:p w14:paraId="2F7F3FBD" w14:textId="77777777" w:rsidR="00183974" w:rsidRDefault="00183974" w:rsidP="000C702A">
      <w:pPr>
        <w:pStyle w:val="Default"/>
        <w:jc w:val="both"/>
        <w:rPr>
          <w:rFonts w:ascii="Century Gothic" w:hAnsi="Century Gothic" w:cs="Tahoma"/>
          <w:sz w:val="21"/>
          <w:szCs w:val="21"/>
        </w:rPr>
      </w:pPr>
    </w:p>
    <w:p w14:paraId="525AEC95" w14:textId="77777777" w:rsidR="00183974" w:rsidRDefault="00183974" w:rsidP="000C702A">
      <w:pPr>
        <w:pStyle w:val="Default"/>
        <w:jc w:val="both"/>
        <w:rPr>
          <w:rFonts w:ascii="Century Gothic" w:hAnsi="Century Gothic" w:cs="Tahoma"/>
          <w:sz w:val="21"/>
          <w:szCs w:val="21"/>
        </w:rPr>
      </w:pPr>
    </w:p>
    <w:p w14:paraId="0B9A540A" w14:textId="77777777" w:rsidR="00183974" w:rsidRDefault="00183974" w:rsidP="000C702A">
      <w:pPr>
        <w:pStyle w:val="Default"/>
        <w:jc w:val="both"/>
        <w:rPr>
          <w:rFonts w:ascii="Century Gothic" w:hAnsi="Century Gothic" w:cs="Tahoma"/>
          <w:sz w:val="21"/>
          <w:szCs w:val="21"/>
        </w:rPr>
      </w:pPr>
    </w:p>
    <w:p w14:paraId="42F2DF3B" w14:textId="77777777" w:rsidR="00183974" w:rsidRDefault="00183974" w:rsidP="000C702A">
      <w:pPr>
        <w:pStyle w:val="Default"/>
        <w:jc w:val="both"/>
        <w:rPr>
          <w:rFonts w:ascii="Century Gothic" w:hAnsi="Century Gothic" w:cs="Tahoma"/>
          <w:sz w:val="21"/>
          <w:szCs w:val="21"/>
        </w:rPr>
      </w:pPr>
    </w:p>
    <w:p w14:paraId="6C5BBE89" w14:textId="77777777" w:rsidR="00183974" w:rsidRDefault="00183974" w:rsidP="000C702A">
      <w:pPr>
        <w:pStyle w:val="Default"/>
        <w:jc w:val="both"/>
        <w:rPr>
          <w:rFonts w:ascii="Century Gothic" w:hAnsi="Century Gothic" w:cs="Tahoma"/>
          <w:sz w:val="21"/>
          <w:szCs w:val="21"/>
        </w:rPr>
      </w:pPr>
    </w:p>
    <w:p w14:paraId="01342128" w14:textId="77777777" w:rsidR="00183974" w:rsidRDefault="00183974" w:rsidP="000C702A">
      <w:pPr>
        <w:pStyle w:val="Default"/>
        <w:jc w:val="both"/>
        <w:rPr>
          <w:rFonts w:ascii="Century Gothic" w:hAnsi="Century Gothic" w:cs="Tahoma"/>
          <w:sz w:val="21"/>
          <w:szCs w:val="21"/>
        </w:rPr>
      </w:pPr>
    </w:p>
    <w:p w14:paraId="45328A07" w14:textId="77777777" w:rsidR="00183974" w:rsidRDefault="00183974" w:rsidP="000C702A">
      <w:pPr>
        <w:pStyle w:val="Default"/>
        <w:jc w:val="both"/>
        <w:rPr>
          <w:rFonts w:ascii="Century Gothic" w:hAnsi="Century Gothic" w:cs="Tahoma"/>
          <w:sz w:val="21"/>
          <w:szCs w:val="21"/>
        </w:rPr>
      </w:pPr>
    </w:p>
    <w:p w14:paraId="1ACDDE6A" w14:textId="77777777" w:rsidR="00183974" w:rsidRPr="00012CAB" w:rsidRDefault="00183974" w:rsidP="000C702A">
      <w:pPr>
        <w:pStyle w:val="Default"/>
        <w:jc w:val="both"/>
        <w:rPr>
          <w:rFonts w:ascii="Century Gothic" w:hAnsi="Century Gothic" w:cs="Tahoma"/>
          <w:sz w:val="21"/>
          <w:szCs w:val="21"/>
        </w:rPr>
      </w:pPr>
    </w:p>
    <w:p w14:paraId="394B08B9" w14:textId="77777777" w:rsidR="008B0DF6" w:rsidRDefault="008B0DF6" w:rsidP="000C702A">
      <w:pPr>
        <w:adjustRightInd w:val="0"/>
        <w:rPr>
          <w:rFonts w:ascii="Century Gothic" w:eastAsia="Calibri" w:hAnsi="Century Gothic" w:cs="Arial"/>
          <w:b/>
          <w:bCs/>
          <w:sz w:val="20"/>
          <w:szCs w:val="20"/>
        </w:rPr>
      </w:pPr>
    </w:p>
    <w:p w14:paraId="0E9A7E16" w14:textId="77777777" w:rsidR="008B0DF6" w:rsidRDefault="008B0DF6" w:rsidP="000C702A">
      <w:pPr>
        <w:adjustRightInd w:val="0"/>
        <w:rPr>
          <w:rFonts w:ascii="Century Gothic" w:eastAsia="Calibri" w:hAnsi="Century Gothic" w:cs="Arial"/>
          <w:b/>
          <w:bCs/>
          <w:sz w:val="20"/>
          <w:szCs w:val="20"/>
        </w:rPr>
      </w:pPr>
    </w:p>
    <w:p w14:paraId="57E3B7C1" w14:textId="77777777" w:rsidR="008B0DF6" w:rsidRDefault="008B0DF6" w:rsidP="000C702A">
      <w:pPr>
        <w:adjustRightInd w:val="0"/>
        <w:rPr>
          <w:rFonts w:ascii="Century Gothic" w:eastAsia="Calibri" w:hAnsi="Century Gothic" w:cs="Arial"/>
          <w:b/>
          <w:bCs/>
          <w:sz w:val="20"/>
          <w:szCs w:val="20"/>
        </w:rPr>
      </w:pPr>
    </w:p>
    <w:p w14:paraId="560D55EE" w14:textId="77777777" w:rsidR="008B0DF6" w:rsidRDefault="008B0DF6" w:rsidP="000C702A">
      <w:pPr>
        <w:adjustRightInd w:val="0"/>
        <w:rPr>
          <w:rFonts w:ascii="Century Gothic" w:eastAsia="Calibri" w:hAnsi="Century Gothic" w:cs="Arial"/>
          <w:b/>
          <w:bCs/>
          <w:sz w:val="20"/>
          <w:szCs w:val="20"/>
        </w:rPr>
      </w:pPr>
    </w:p>
    <w:p w14:paraId="58A67E1A" w14:textId="77777777" w:rsidR="008B0DF6" w:rsidRDefault="008B0DF6" w:rsidP="000C702A">
      <w:pPr>
        <w:adjustRightInd w:val="0"/>
        <w:rPr>
          <w:rFonts w:ascii="Century Gothic" w:eastAsia="Calibri" w:hAnsi="Century Gothic" w:cs="Arial"/>
          <w:b/>
          <w:bCs/>
          <w:sz w:val="20"/>
          <w:szCs w:val="20"/>
        </w:rPr>
      </w:pPr>
    </w:p>
    <w:p w14:paraId="064081D7" w14:textId="77777777" w:rsidR="008B0DF6" w:rsidRDefault="008B0DF6" w:rsidP="000C702A">
      <w:pPr>
        <w:adjustRightInd w:val="0"/>
        <w:rPr>
          <w:rFonts w:ascii="Century Gothic" w:eastAsia="Calibri" w:hAnsi="Century Gothic" w:cs="Arial"/>
          <w:b/>
          <w:bCs/>
          <w:sz w:val="20"/>
          <w:szCs w:val="20"/>
        </w:rPr>
      </w:pPr>
    </w:p>
    <w:p w14:paraId="73C1D923" w14:textId="77777777" w:rsidR="008B0DF6" w:rsidRDefault="008B0DF6" w:rsidP="000C702A">
      <w:pPr>
        <w:adjustRightInd w:val="0"/>
        <w:rPr>
          <w:rFonts w:ascii="Century Gothic" w:eastAsia="Calibri" w:hAnsi="Century Gothic" w:cs="Arial"/>
          <w:b/>
          <w:bCs/>
          <w:sz w:val="20"/>
          <w:szCs w:val="20"/>
        </w:rPr>
      </w:pPr>
    </w:p>
    <w:p w14:paraId="6EB41138" w14:textId="77777777" w:rsidR="008B0DF6" w:rsidRDefault="008B0DF6" w:rsidP="000C702A">
      <w:pPr>
        <w:adjustRightInd w:val="0"/>
        <w:rPr>
          <w:rFonts w:ascii="Century Gothic" w:eastAsia="Calibri" w:hAnsi="Century Gothic" w:cs="Arial"/>
          <w:b/>
          <w:bCs/>
          <w:sz w:val="20"/>
          <w:szCs w:val="20"/>
        </w:rPr>
      </w:pPr>
    </w:p>
    <w:p w14:paraId="0D0574C7" w14:textId="77777777" w:rsidR="008B0DF6" w:rsidRDefault="008B0DF6" w:rsidP="000C702A">
      <w:pPr>
        <w:adjustRightInd w:val="0"/>
        <w:rPr>
          <w:rFonts w:ascii="Century Gothic" w:eastAsia="Calibri" w:hAnsi="Century Gothic" w:cs="Arial"/>
          <w:b/>
          <w:bCs/>
          <w:sz w:val="20"/>
          <w:szCs w:val="20"/>
        </w:rPr>
      </w:pPr>
    </w:p>
    <w:p w14:paraId="255DAB45" w14:textId="77777777" w:rsidR="008B0DF6" w:rsidRDefault="008B0DF6" w:rsidP="000C702A">
      <w:pPr>
        <w:adjustRightInd w:val="0"/>
        <w:rPr>
          <w:rFonts w:ascii="Century Gothic" w:eastAsia="Calibri" w:hAnsi="Century Gothic" w:cs="Arial"/>
          <w:b/>
          <w:bCs/>
          <w:sz w:val="20"/>
          <w:szCs w:val="20"/>
        </w:rPr>
      </w:pPr>
    </w:p>
    <w:p w14:paraId="158039A8" w14:textId="77777777" w:rsidR="008B0DF6" w:rsidRDefault="008B0DF6" w:rsidP="000C702A">
      <w:pPr>
        <w:adjustRightInd w:val="0"/>
        <w:rPr>
          <w:rFonts w:ascii="Century Gothic" w:eastAsia="Calibri" w:hAnsi="Century Gothic" w:cs="Arial"/>
          <w:b/>
          <w:bCs/>
          <w:sz w:val="20"/>
          <w:szCs w:val="20"/>
        </w:rPr>
      </w:pPr>
    </w:p>
    <w:p w14:paraId="73308F5C" w14:textId="77777777" w:rsidR="008B0DF6" w:rsidRDefault="008B0DF6" w:rsidP="000C702A">
      <w:pPr>
        <w:adjustRightInd w:val="0"/>
        <w:rPr>
          <w:rFonts w:ascii="Century Gothic" w:eastAsia="Calibri" w:hAnsi="Century Gothic" w:cs="Arial"/>
          <w:b/>
          <w:bCs/>
          <w:sz w:val="20"/>
          <w:szCs w:val="20"/>
        </w:rPr>
      </w:pPr>
    </w:p>
    <w:p w14:paraId="6425173B" w14:textId="77777777" w:rsidR="00341B90" w:rsidRDefault="00341B90" w:rsidP="000C702A">
      <w:pPr>
        <w:adjustRightInd w:val="0"/>
        <w:rPr>
          <w:rFonts w:ascii="Century Gothic" w:eastAsia="Calibri" w:hAnsi="Century Gothic" w:cs="Arial"/>
          <w:b/>
          <w:bCs/>
          <w:sz w:val="20"/>
          <w:szCs w:val="20"/>
        </w:rPr>
      </w:pPr>
    </w:p>
    <w:p w14:paraId="7DF91E8D" w14:textId="77777777" w:rsidR="00341B90" w:rsidRDefault="00341B90" w:rsidP="000C702A">
      <w:pPr>
        <w:adjustRightInd w:val="0"/>
        <w:rPr>
          <w:rFonts w:ascii="Century Gothic" w:eastAsia="Calibri" w:hAnsi="Century Gothic" w:cs="Arial"/>
          <w:b/>
          <w:bCs/>
          <w:sz w:val="20"/>
          <w:szCs w:val="20"/>
        </w:rPr>
      </w:pPr>
    </w:p>
    <w:p w14:paraId="59160B8B" w14:textId="77777777" w:rsidR="00341B90" w:rsidRDefault="00341B90" w:rsidP="000C702A">
      <w:pPr>
        <w:adjustRightInd w:val="0"/>
        <w:rPr>
          <w:rFonts w:ascii="Century Gothic" w:eastAsia="Calibri" w:hAnsi="Century Gothic" w:cs="Arial"/>
          <w:b/>
          <w:bCs/>
          <w:sz w:val="20"/>
          <w:szCs w:val="20"/>
        </w:rPr>
      </w:pPr>
    </w:p>
    <w:p w14:paraId="3DC5CB4F" w14:textId="77777777" w:rsidR="00341B90" w:rsidRDefault="00341B90" w:rsidP="000C702A">
      <w:pPr>
        <w:adjustRightInd w:val="0"/>
        <w:rPr>
          <w:rFonts w:ascii="Century Gothic" w:eastAsia="Calibri" w:hAnsi="Century Gothic" w:cs="Arial"/>
          <w:b/>
          <w:bCs/>
          <w:sz w:val="20"/>
          <w:szCs w:val="20"/>
        </w:rPr>
      </w:pPr>
    </w:p>
    <w:p w14:paraId="68155A2E" w14:textId="77777777" w:rsidR="00341B90" w:rsidRDefault="00341B90" w:rsidP="000C702A">
      <w:pPr>
        <w:adjustRightInd w:val="0"/>
        <w:rPr>
          <w:rFonts w:ascii="Century Gothic" w:eastAsia="Calibri" w:hAnsi="Century Gothic" w:cs="Arial"/>
          <w:b/>
          <w:bCs/>
          <w:sz w:val="20"/>
          <w:szCs w:val="20"/>
        </w:rPr>
      </w:pPr>
    </w:p>
    <w:p w14:paraId="7EE52032" w14:textId="77777777" w:rsidR="00341B90" w:rsidRDefault="00341B90" w:rsidP="000C702A">
      <w:pPr>
        <w:adjustRightInd w:val="0"/>
        <w:rPr>
          <w:rFonts w:ascii="Century Gothic" w:eastAsia="Calibri" w:hAnsi="Century Gothic" w:cs="Arial"/>
          <w:b/>
          <w:bCs/>
          <w:sz w:val="20"/>
          <w:szCs w:val="20"/>
        </w:rPr>
      </w:pPr>
    </w:p>
    <w:p w14:paraId="3711136D" w14:textId="77777777" w:rsidR="00341B90" w:rsidRDefault="00341B90" w:rsidP="000C702A">
      <w:pPr>
        <w:adjustRightInd w:val="0"/>
        <w:rPr>
          <w:rFonts w:ascii="Century Gothic" w:eastAsia="Calibri" w:hAnsi="Century Gothic" w:cs="Arial"/>
          <w:b/>
          <w:bCs/>
          <w:sz w:val="20"/>
          <w:szCs w:val="20"/>
        </w:rPr>
      </w:pPr>
    </w:p>
    <w:p w14:paraId="50E76AFF" w14:textId="28F8B881" w:rsidR="000C702A" w:rsidRPr="007B2CC0" w:rsidRDefault="000C702A" w:rsidP="000C702A">
      <w:pPr>
        <w:adjustRightInd w:val="0"/>
        <w:rPr>
          <w:rFonts w:ascii="Century Gothic" w:eastAsia="Calibri" w:hAnsi="Century Gothic" w:cs="Arial"/>
          <w:b/>
          <w:bCs/>
          <w:sz w:val="20"/>
          <w:szCs w:val="20"/>
        </w:rPr>
      </w:pPr>
      <w:r w:rsidRPr="007B2CC0">
        <w:rPr>
          <w:rFonts w:ascii="Century Gothic" w:eastAsia="Calibri" w:hAnsi="Century Gothic" w:cs="Arial"/>
          <w:b/>
          <w:bCs/>
          <w:sz w:val="20"/>
          <w:szCs w:val="20"/>
        </w:rPr>
        <w:t>El valor total de la oferta económica asciende a la suma de $</w:t>
      </w:r>
    </w:p>
    <w:p w14:paraId="5D206A87" w14:textId="2E89791F" w:rsidR="009F02EB" w:rsidRDefault="009F02EB" w:rsidP="001B566F">
      <w:pPr>
        <w:jc w:val="both"/>
        <w:rPr>
          <w:rFonts w:ascii="Century Gothic" w:hAnsi="Century Gothic" w:cs="Arial"/>
          <w:bCs/>
          <w:sz w:val="20"/>
          <w:szCs w:val="20"/>
        </w:rPr>
      </w:pPr>
    </w:p>
    <w:p w14:paraId="17F7E590" w14:textId="77777777" w:rsidR="00243DFA" w:rsidRPr="00094A18" w:rsidRDefault="00243DFA" w:rsidP="00243DFA">
      <w:pPr>
        <w:jc w:val="both"/>
        <w:rPr>
          <w:rFonts w:ascii="Century Gothic" w:eastAsia="Calibri" w:hAnsi="Century Gothic" w:cs="Arial"/>
          <w:sz w:val="16"/>
          <w:szCs w:val="16"/>
        </w:rPr>
      </w:pPr>
      <w:r w:rsidRPr="00094A18">
        <w:rPr>
          <w:rFonts w:ascii="Century Gothic" w:eastAsia="Calibri" w:hAnsi="Century Gothic" w:cs="Arial"/>
          <w:sz w:val="16"/>
          <w:szCs w:val="16"/>
        </w:rPr>
        <w:t>Nota 1: El valor total del presupuesto incluye todos los impuestos, tasas y contribuciones a que haya lugar.</w:t>
      </w:r>
    </w:p>
    <w:p w14:paraId="1C2E786B" w14:textId="77777777" w:rsidR="00243DFA" w:rsidRPr="00094A18" w:rsidRDefault="00243DFA" w:rsidP="00243DFA">
      <w:pPr>
        <w:jc w:val="both"/>
        <w:rPr>
          <w:rFonts w:ascii="Century Gothic" w:eastAsia="Calibri" w:hAnsi="Century Gothic" w:cs="Arial"/>
          <w:sz w:val="16"/>
          <w:szCs w:val="16"/>
        </w:rPr>
      </w:pPr>
      <w:r w:rsidRPr="00094A18">
        <w:rPr>
          <w:rFonts w:ascii="Century Gothic" w:eastAsia="Calibri" w:hAnsi="Century Gothic" w:cs="Arial"/>
          <w:sz w:val="16"/>
          <w:szCs w:val="16"/>
        </w:rPr>
        <w:t>Nota 1: La entidad procederá a evaluar la propuesta que haya ofrecido el menor precio, para determinar dicho valor se tendrá en cuenta el valor que arroje la sumatoria de cada uno de los ítems con IVA incluido.</w:t>
      </w:r>
    </w:p>
    <w:p w14:paraId="3DCE4FB4" w14:textId="77777777" w:rsidR="00243DFA" w:rsidRPr="00094A18" w:rsidRDefault="00243DFA" w:rsidP="00243DFA">
      <w:pPr>
        <w:jc w:val="both"/>
        <w:rPr>
          <w:rFonts w:ascii="Century Gothic" w:eastAsia="Calibri" w:hAnsi="Century Gothic" w:cs="Arial"/>
          <w:sz w:val="16"/>
          <w:szCs w:val="16"/>
        </w:rPr>
      </w:pPr>
      <w:r w:rsidRPr="00094A18">
        <w:rPr>
          <w:rFonts w:ascii="Century Gothic" w:eastAsia="Calibri" w:hAnsi="Century Gothic" w:cs="Arial"/>
          <w:sz w:val="16"/>
          <w:szCs w:val="16"/>
        </w:rPr>
        <w:t xml:space="preserve">Nota 3: independientemente del régimen tributario al cual pertenezca el proponente, deberá tener en cuenta el valor del IVA que corresponda si este es un producto gravado.  </w:t>
      </w:r>
    </w:p>
    <w:p w14:paraId="2ED47406" w14:textId="77777777" w:rsidR="00243DFA" w:rsidRPr="00094A18" w:rsidRDefault="00243DFA" w:rsidP="00243DFA">
      <w:pPr>
        <w:jc w:val="both"/>
        <w:rPr>
          <w:rFonts w:ascii="Century Gothic" w:eastAsia="Calibri" w:hAnsi="Century Gothic" w:cs="Arial"/>
          <w:sz w:val="16"/>
          <w:szCs w:val="16"/>
        </w:rPr>
      </w:pPr>
      <w:r w:rsidRPr="00094A18">
        <w:rPr>
          <w:rFonts w:ascii="Century Gothic" w:eastAsia="Calibri" w:hAnsi="Century Gothic" w:cs="Arial"/>
          <w:sz w:val="16"/>
          <w:szCs w:val="16"/>
        </w:rPr>
        <w:t xml:space="preserve">Nota 4: El proponente se compromete a entregar declaración juramentada del Proponente firmada por el representante legal con su compromiso de hacer entrega de los documentos que evidencian el cumplimiento del criterio de sostenibilidad ambiental.  </w:t>
      </w:r>
    </w:p>
    <w:p w14:paraId="59A035C4" w14:textId="60E851B6" w:rsidR="00DF13C0" w:rsidRPr="00ED577A" w:rsidRDefault="00DF13C0" w:rsidP="00B452D0">
      <w:pPr>
        <w:adjustRightInd w:val="0"/>
        <w:rPr>
          <w:rFonts w:ascii="Century Gothic" w:eastAsia="Calibri" w:hAnsi="Century Gothic" w:cs="Arial"/>
          <w:sz w:val="16"/>
          <w:szCs w:val="16"/>
        </w:rPr>
      </w:pPr>
    </w:p>
    <w:p w14:paraId="5AF91BB1" w14:textId="67B7446F" w:rsidR="000C702A" w:rsidRPr="00012CAB" w:rsidRDefault="00C21CCF" w:rsidP="00B452D0">
      <w:pPr>
        <w:adjustRightInd w:val="0"/>
        <w:rPr>
          <w:rFonts w:ascii="Century Gothic" w:eastAsia="Calibri" w:hAnsi="Century Gothic" w:cs="Arial"/>
          <w:sz w:val="20"/>
          <w:szCs w:val="20"/>
        </w:rPr>
      </w:pPr>
      <w:r w:rsidRPr="00012CAB">
        <w:rPr>
          <w:rFonts w:ascii="Century Gothic" w:eastAsia="Calibri" w:hAnsi="Century Gothic" w:cs="Arial"/>
          <w:sz w:val="20"/>
          <w:szCs w:val="20"/>
        </w:rPr>
        <w:t>__________</w:t>
      </w:r>
      <w:r w:rsidR="000C702A" w:rsidRPr="00012CAB">
        <w:rPr>
          <w:rFonts w:ascii="Century Gothic" w:eastAsia="Calibri" w:hAnsi="Century Gothic" w:cs="Arial"/>
          <w:sz w:val="20"/>
          <w:szCs w:val="20"/>
        </w:rPr>
        <w:t>_______________</w:t>
      </w:r>
    </w:p>
    <w:p w14:paraId="21A838CF" w14:textId="77777777" w:rsidR="000C702A" w:rsidRPr="00012CAB" w:rsidRDefault="000C702A" w:rsidP="000C702A">
      <w:pPr>
        <w:jc w:val="both"/>
        <w:rPr>
          <w:rFonts w:ascii="Century Gothic" w:eastAsia="Calibri" w:hAnsi="Century Gothic" w:cs="Arial"/>
          <w:sz w:val="20"/>
          <w:szCs w:val="20"/>
        </w:rPr>
      </w:pPr>
      <w:r w:rsidRPr="00012CAB">
        <w:rPr>
          <w:rFonts w:ascii="Century Gothic" w:eastAsia="Calibri" w:hAnsi="Century Gothic" w:cs="Arial"/>
          <w:sz w:val="20"/>
          <w:szCs w:val="20"/>
        </w:rPr>
        <w:t>[Firma representante legal del Proponente o del Proponente persona natural]</w:t>
      </w:r>
    </w:p>
    <w:p w14:paraId="4D981911" w14:textId="77777777" w:rsidR="000C702A" w:rsidRPr="00012CAB" w:rsidRDefault="000C702A" w:rsidP="000C702A">
      <w:pPr>
        <w:jc w:val="both"/>
        <w:rPr>
          <w:rFonts w:ascii="Century Gothic" w:eastAsia="Calibri" w:hAnsi="Century Gothic" w:cs="Arial"/>
          <w:sz w:val="20"/>
          <w:szCs w:val="20"/>
        </w:rPr>
      </w:pPr>
      <w:r w:rsidRPr="00012CAB">
        <w:rPr>
          <w:rFonts w:ascii="Century Gothic" w:eastAsia="Calibri" w:hAnsi="Century Gothic" w:cs="Arial"/>
          <w:sz w:val="20"/>
          <w:szCs w:val="20"/>
        </w:rPr>
        <w:t>Nombre: [Insertar información]</w:t>
      </w:r>
    </w:p>
    <w:p w14:paraId="5F068009" w14:textId="77777777" w:rsidR="000C702A" w:rsidRPr="00012CAB" w:rsidRDefault="000C702A" w:rsidP="000C702A">
      <w:pPr>
        <w:jc w:val="both"/>
        <w:rPr>
          <w:rFonts w:ascii="Century Gothic" w:eastAsia="Calibri" w:hAnsi="Century Gothic" w:cs="Arial"/>
          <w:sz w:val="20"/>
          <w:szCs w:val="20"/>
        </w:rPr>
      </w:pPr>
      <w:r w:rsidRPr="00012CAB">
        <w:rPr>
          <w:rFonts w:ascii="Century Gothic" w:eastAsia="Calibri" w:hAnsi="Century Gothic" w:cs="Arial"/>
          <w:sz w:val="20"/>
          <w:szCs w:val="20"/>
        </w:rPr>
        <w:t>Cargo: [Insertar información]</w:t>
      </w:r>
    </w:p>
    <w:p w14:paraId="17C058C0" w14:textId="0E07A588" w:rsidR="00052421" w:rsidRPr="00012CAB" w:rsidRDefault="000C702A" w:rsidP="00094A18">
      <w:pPr>
        <w:jc w:val="both"/>
        <w:rPr>
          <w:rFonts w:ascii="Century Gothic" w:eastAsia="Calibri" w:hAnsi="Century Gothic" w:cs="Arial"/>
          <w:sz w:val="20"/>
          <w:szCs w:val="20"/>
        </w:rPr>
      </w:pPr>
      <w:r w:rsidRPr="00012CAB">
        <w:rPr>
          <w:rFonts w:ascii="Century Gothic" w:eastAsia="Calibri" w:hAnsi="Century Gothic" w:cs="Arial"/>
          <w:sz w:val="20"/>
          <w:szCs w:val="20"/>
        </w:rPr>
        <w:t>Documento de Identidad: [Insertar información]</w:t>
      </w:r>
    </w:p>
    <w:p w14:paraId="38D070BB" w14:textId="77777777" w:rsidR="000C702A" w:rsidRDefault="000C702A" w:rsidP="000C702A">
      <w:pPr>
        <w:jc w:val="both"/>
        <w:rPr>
          <w:rFonts w:ascii="Century Gothic" w:eastAsia="Calibri" w:hAnsi="Century Gothic" w:cs="Arial"/>
          <w:sz w:val="20"/>
          <w:szCs w:val="20"/>
        </w:rPr>
      </w:pPr>
    </w:p>
    <w:p w14:paraId="5EF678FF" w14:textId="77777777" w:rsidR="00AE6A79" w:rsidRDefault="00AE6A79" w:rsidP="000C702A">
      <w:pPr>
        <w:jc w:val="both"/>
        <w:rPr>
          <w:rFonts w:ascii="Century Gothic" w:eastAsia="Calibri" w:hAnsi="Century Gothic" w:cs="Arial"/>
          <w:sz w:val="20"/>
          <w:szCs w:val="20"/>
        </w:rPr>
      </w:pPr>
    </w:p>
    <w:p w14:paraId="308CC7CC" w14:textId="77777777" w:rsidR="00AE6A79" w:rsidRPr="00012CAB" w:rsidRDefault="00AE6A79" w:rsidP="000C702A">
      <w:pPr>
        <w:jc w:val="both"/>
        <w:rPr>
          <w:rFonts w:ascii="Century Gothic" w:eastAsia="Calibri" w:hAnsi="Century Gothic"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55"/>
      </w:tblGrid>
      <w:tr w:rsidR="0036381B" w:rsidRPr="00012CAB" w14:paraId="2C312A50" w14:textId="77777777" w:rsidTr="0012672E">
        <w:trPr>
          <w:jc w:val="center"/>
        </w:trPr>
        <w:tc>
          <w:tcPr>
            <w:tcW w:w="10055" w:type="dxa"/>
            <w:shd w:val="clear" w:color="auto" w:fill="C00000"/>
          </w:tcPr>
          <w:p w14:paraId="32ADC044" w14:textId="73519BD6" w:rsidR="000C702A" w:rsidRPr="00012CAB" w:rsidRDefault="000C702A" w:rsidP="00224074">
            <w:pPr>
              <w:jc w:val="center"/>
              <w:rPr>
                <w:rFonts w:ascii="Century Gothic" w:hAnsi="Century Gothic" w:cs="Arial"/>
                <w:b/>
                <w:sz w:val="20"/>
                <w:szCs w:val="20"/>
              </w:rPr>
            </w:pPr>
            <w:r w:rsidRPr="00012CAB">
              <w:rPr>
                <w:rFonts w:ascii="Century Gothic" w:eastAsia="Calibri" w:hAnsi="Century Gothic" w:cs="Arial"/>
                <w:sz w:val="20"/>
                <w:szCs w:val="20"/>
              </w:rPr>
              <w:br w:type="page"/>
            </w:r>
            <w:r w:rsidRPr="00012CAB">
              <w:rPr>
                <w:rFonts w:ascii="Century Gothic" w:eastAsia="Calibri" w:hAnsi="Century Gothic" w:cs="Arial"/>
                <w:sz w:val="20"/>
                <w:szCs w:val="20"/>
              </w:rPr>
              <w:br w:type="page"/>
            </w:r>
            <w:r w:rsidRPr="00012CAB">
              <w:rPr>
                <w:rFonts w:ascii="Century Gothic" w:hAnsi="Century Gothic" w:cs="Arial"/>
                <w:b/>
                <w:sz w:val="20"/>
                <w:szCs w:val="20"/>
              </w:rPr>
              <w:t xml:space="preserve">ANEXO </w:t>
            </w:r>
            <w:r w:rsidR="006A46C7" w:rsidRPr="00012CAB">
              <w:rPr>
                <w:rFonts w:ascii="Century Gothic" w:hAnsi="Century Gothic" w:cs="Arial"/>
                <w:b/>
                <w:sz w:val="20"/>
                <w:szCs w:val="20"/>
              </w:rPr>
              <w:t>5</w:t>
            </w:r>
            <w:r w:rsidRPr="00012CAB">
              <w:rPr>
                <w:rFonts w:ascii="Century Gothic" w:hAnsi="Century Gothic" w:cs="Arial"/>
                <w:b/>
                <w:sz w:val="20"/>
                <w:szCs w:val="20"/>
              </w:rPr>
              <w:t xml:space="preserve"> – MANIFESTACION DEL OFERENTE SOBRE INHABILIDADES E INCOMPATIBILIDADES</w:t>
            </w:r>
          </w:p>
          <w:p w14:paraId="4EB5B6C3" w14:textId="77777777" w:rsidR="000C702A" w:rsidRPr="00012CAB" w:rsidRDefault="000C702A" w:rsidP="00224074">
            <w:pPr>
              <w:adjustRightInd w:val="0"/>
              <w:jc w:val="center"/>
              <w:rPr>
                <w:rFonts w:ascii="Century Gothic" w:hAnsi="Century Gothic" w:cs="Arial"/>
                <w:b/>
                <w:bCs/>
                <w:sz w:val="20"/>
                <w:szCs w:val="20"/>
              </w:rPr>
            </w:pPr>
          </w:p>
        </w:tc>
      </w:tr>
    </w:tbl>
    <w:p w14:paraId="7530FFDF" w14:textId="77777777" w:rsidR="000C702A" w:rsidRPr="00012CAB" w:rsidRDefault="000C702A" w:rsidP="000C702A">
      <w:pPr>
        <w:spacing w:line="215" w:lineRule="exact"/>
        <w:ind w:right="704"/>
        <w:jc w:val="both"/>
        <w:rPr>
          <w:rFonts w:ascii="Century Gothic" w:hAnsi="Century Gothic" w:cs="Arial"/>
          <w:sz w:val="20"/>
          <w:szCs w:val="20"/>
        </w:rPr>
      </w:pPr>
    </w:p>
    <w:p w14:paraId="73D512C8" w14:textId="77777777" w:rsidR="000C702A" w:rsidRPr="00012CAB" w:rsidRDefault="000C702A" w:rsidP="000C702A">
      <w:pPr>
        <w:adjustRightInd w:val="0"/>
        <w:ind w:left="142"/>
        <w:rPr>
          <w:rFonts w:ascii="Century Gothic" w:hAnsi="Century Gothic" w:cs="Arial"/>
          <w:b/>
          <w:bCs/>
          <w:sz w:val="20"/>
          <w:szCs w:val="20"/>
        </w:rPr>
      </w:pPr>
    </w:p>
    <w:p w14:paraId="503E7DC3" w14:textId="77777777" w:rsidR="000C702A" w:rsidRPr="00012CAB" w:rsidRDefault="000C702A" w:rsidP="000C702A">
      <w:pPr>
        <w:adjustRightInd w:val="0"/>
        <w:ind w:left="142"/>
        <w:rPr>
          <w:rFonts w:ascii="Century Gothic" w:hAnsi="Century Gothic" w:cs="Arial"/>
          <w:b/>
          <w:bCs/>
          <w:sz w:val="20"/>
          <w:szCs w:val="20"/>
        </w:rPr>
      </w:pPr>
    </w:p>
    <w:p w14:paraId="086B8C77" w14:textId="77777777" w:rsidR="000C702A" w:rsidRPr="00012CAB" w:rsidRDefault="000C702A" w:rsidP="000C702A">
      <w:pPr>
        <w:adjustRightInd w:val="0"/>
        <w:ind w:left="142" w:right="321"/>
        <w:jc w:val="both"/>
        <w:rPr>
          <w:rFonts w:ascii="Century Gothic" w:hAnsi="Century Gothic" w:cs="Arial"/>
          <w:sz w:val="20"/>
          <w:szCs w:val="20"/>
        </w:rPr>
      </w:pPr>
      <w:r w:rsidRPr="00012CAB">
        <w:rPr>
          <w:rFonts w:ascii="Century Gothic" w:hAnsi="Century Gothic" w:cs="Arial"/>
          <w:sz w:val="20"/>
          <w:szCs w:val="20"/>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20F876EA" w14:textId="77777777" w:rsidR="000C702A" w:rsidRPr="00012CAB" w:rsidRDefault="000C702A" w:rsidP="000C702A">
      <w:pPr>
        <w:adjustRightInd w:val="0"/>
        <w:ind w:left="142" w:right="321"/>
        <w:rPr>
          <w:rFonts w:ascii="Century Gothic" w:hAnsi="Century Gothic" w:cs="Arial"/>
          <w:sz w:val="20"/>
          <w:szCs w:val="20"/>
        </w:rPr>
      </w:pPr>
    </w:p>
    <w:p w14:paraId="76F6C5FF" w14:textId="77777777" w:rsidR="000C702A" w:rsidRPr="00012CAB" w:rsidRDefault="000C702A" w:rsidP="000C702A">
      <w:pPr>
        <w:adjustRightInd w:val="0"/>
        <w:ind w:left="142"/>
        <w:rPr>
          <w:rFonts w:ascii="Century Gothic" w:hAnsi="Century Gothic" w:cs="Arial"/>
          <w:sz w:val="20"/>
          <w:szCs w:val="20"/>
        </w:rPr>
      </w:pPr>
    </w:p>
    <w:p w14:paraId="7416C36A" w14:textId="77777777" w:rsidR="000C702A" w:rsidRPr="00012CAB" w:rsidRDefault="000C702A" w:rsidP="000C702A">
      <w:pPr>
        <w:adjustRightInd w:val="0"/>
        <w:ind w:left="142"/>
        <w:rPr>
          <w:rFonts w:ascii="Century Gothic" w:hAnsi="Century Gothic" w:cs="Arial"/>
          <w:sz w:val="20"/>
          <w:szCs w:val="20"/>
        </w:rPr>
      </w:pPr>
    </w:p>
    <w:p w14:paraId="2853BC69" w14:textId="77777777" w:rsidR="000C702A" w:rsidRPr="00012CAB" w:rsidRDefault="000C702A" w:rsidP="000C702A">
      <w:pPr>
        <w:adjustRightInd w:val="0"/>
        <w:ind w:left="142"/>
        <w:rPr>
          <w:rFonts w:ascii="Century Gothic" w:hAnsi="Century Gothic" w:cs="Arial"/>
          <w:sz w:val="20"/>
          <w:szCs w:val="20"/>
        </w:rPr>
      </w:pPr>
      <w:r w:rsidRPr="00012CAB">
        <w:rPr>
          <w:rFonts w:ascii="Century Gothic" w:hAnsi="Century Gothic" w:cs="Arial"/>
          <w:sz w:val="20"/>
          <w:szCs w:val="20"/>
        </w:rPr>
        <w:t>El proponente: _______________________________________________________</w:t>
      </w:r>
    </w:p>
    <w:p w14:paraId="2F6FC836" w14:textId="77777777" w:rsidR="000C702A" w:rsidRPr="00012CAB" w:rsidRDefault="000C702A" w:rsidP="000C702A">
      <w:pPr>
        <w:ind w:left="142"/>
        <w:rPr>
          <w:rFonts w:ascii="Century Gothic" w:hAnsi="Century Gothic" w:cs="Arial"/>
          <w:sz w:val="20"/>
          <w:szCs w:val="20"/>
        </w:rPr>
      </w:pPr>
      <w:r w:rsidRPr="00012CAB">
        <w:rPr>
          <w:rFonts w:ascii="Century Gothic" w:hAnsi="Century Gothic" w:cs="Arial"/>
          <w:sz w:val="20"/>
          <w:szCs w:val="20"/>
        </w:rPr>
        <w:t>(Nombre, número del documento de identificación</w:t>
      </w:r>
    </w:p>
    <w:p w14:paraId="6E607EB4" w14:textId="77777777" w:rsidR="000C702A" w:rsidRPr="00012CAB" w:rsidRDefault="000C702A" w:rsidP="000C702A">
      <w:pPr>
        <w:ind w:left="142"/>
        <w:rPr>
          <w:rFonts w:ascii="Century Gothic" w:hAnsi="Century Gothic" w:cs="Arial"/>
          <w:sz w:val="20"/>
          <w:szCs w:val="20"/>
        </w:rPr>
      </w:pPr>
    </w:p>
    <w:p w14:paraId="06E9BD59" w14:textId="77777777" w:rsidR="000C702A" w:rsidRPr="00012CAB" w:rsidRDefault="000C702A" w:rsidP="000C702A">
      <w:pPr>
        <w:ind w:left="142"/>
        <w:rPr>
          <w:rFonts w:ascii="Century Gothic" w:hAnsi="Century Gothic" w:cs="Arial"/>
          <w:sz w:val="20"/>
          <w:szCs w:val="20"/>
        </w:rPr>
      </w:pPr>
    </w:p>
    <w:p w14:paraId="5011BFD8" w14:textId="77777777" w:rsidR="000C702A" w:rsidRPr="00012CAB" w:rsidRDefault="000C702A" w:rsidP="000C702A">
      <w:pPr>
        <w:ind w:left="142"/>
        <w:rPr>
          <w:rFonts w:ascii="Century Gothic" w:hAnsi="Century Gothic" w:cs="Arial"/>
          <w:sz w:val="20"/>
          <w:szCs w:val="20"/>
        </w:rPr>
      </w:pPr>
    </w:p>
    <w:p w14:paraId="53F9AA5E" w14:textId="77777777" w:rsidR="000C702A" w:rsidRPr="00012CAB" w:rsidRDefault="000C702A" w:rsidP="000C702A">
      <w:pPr>
        <w:ind w:left="142"/>
        <w:rPr>
          <w:rFonts w:ascii="Century Gothic" w:hAnsi="Century Gothic" w:cs="Arial"/>
          <w:sz w:val="20"/>
          <w:szCs w:val="20"/>
        </w:rPr>
      </w:pPr>
    </w:p>
    <w:p w14:paraId="2C09BD61" w14:textId="77777777" w:rsidR="000C702A" w:rsidRPr="00012CAB" w:rsidRDefault="000C702A" w:rsidP="000C702A">
      <w:pPr>
        <w:rPr>
          <w:rFonts w:ascii="Century Gothic" w:eastAsia="Calibri" w:hAnsi="Century Gothic" w:cs="Arial"/>
          <w:sz w:val="20"/>
          <w:szCs w:val="20"/>
        </w:rPr>
      </w:pPr>
      <w:r w:rsidRPr="00012CAB">
        <w:rPr>
          <w:rFonts w:ascii="Century Gothic" w:hAnsi="Century Gothic"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0C702A" w:rsidRPr="00012CAB" w14:paraId="4A41FC5D" w14:textId="77777777" w:rsidTr="00224074">
        <w:trPr>
          <w:jc w:val="center"/>
        </w:trPr>
        <w:tc>
          <w:tcPr>
            <w:tcW w:w="8828" w:type="dxa"/>
            <w:shd w:val="clear" w:color="auto" w:fill="C00000"/>
          </w:tcPr>
          <w:p w14:paraId="0CB2F4EE" w14:textId="77777777" w:rsidR="000C702A" w:rsidRPr="00012CAB" w:rsidRDefault="000C702A" w:rsidP="00224074">
            <w:pPr>
              <w:jc w:val="center"/>
              <w:rPr>
                <w:rFonts w:ascii="Century Gothic" w:hAnsi="Century Gothic" w:cs="Arial"/>
                <w:b/>
                <w:sz w:val="20"/>
                <w:szCs w:val="20"/>
              </w:rPr>
            </w:pPr>
            <w:r w:rsidRPr="00012CAB">
              <w:rPr>
                <w:rFonts w:ascii="Century Gothic" w:eastAsia="Calibri" w:hAnsi="Century Gothic" w:cs="Arial"/>
                <w:sz w:val="20"/>
                <w:szCs w:val="20"/>
              </w:rPr>
              <w:lastRenderedPageBreak/>
              <w:br w:type="page"/>
            </w:r>
            <w:r w:rsidRPr="00012CAB">
              <w:rPr>
                <w:rFonts w:ascii="Century Gothic" w:hAnsi="Century Gothic" w:cs="Arial"/>
                <w:b/>
                <w:sz w:val="20"/>
                <w:szCs w:val="20"/>
              </w:rPr>
              <w:t xml:space="preserve">ANEXO </w:t>
            </w:r>
            <w:r w:rsidR="006A46C7" w:rsidRPr="00012CAB">
              <w:rPr>
                <w:rFonts w:ascii="Century Gothic" w:hAnsi="Century Gothic" w:cs="Arial"/>
                <w:b/>
                <w:sz w:val="20"/>
                <w:szCs w:val="20"/>
              </w:rPr>
              <w:t>6</w:t>
            </w:r>
            <w:r w:rsidRPr="00012CAB">
              <w:rPr>
                <w:rFonts w:ascii="Century Gothic" w:hAnsi="Century Gothic" w:cs="Arial"/>
                <w:b/>
                <w:sz w:val="20"/>
                <w:szCs w:val="20"/>
              </w:rPr>
              <w:t xml:space="preserve">– CONSTANCIA ACREDITACIÓN DE LOS REQUISITOS HABILITANTES PARA PROPONENTE EXTRANJERO </w:t>
            </w:r>
          </w:p>
          <w:p w14:paraId="486AF4E6" w14:textId="77777777" w:rsidR="000C702A" w:rsidRPr="00012CAB" w:rsidRDefault="000C702A" w:rsidP="00224074">
            <w:pPr>
              <w:adjustRightInd w:val="0"/>
              <w:jc w:val="center"/>
              <w:rPr>
                <w:rFonts w:ascii="Century Gothic" w:hAnsi="Century Gothic" w:cs="Arial"/>
                <w:b/>
                <w:bCs/>
                <w:sz w:val="20"/>
                <w:szCs w:val="20"/>
              </w:rPr>
            </w:pPr>
          </w:p>
        </w:tc>
      </w:tr>
    </w:tbl>
    <w:p w14:paraId="607B4956" w14:textId="77777777" w:rsidR="000C702A" w:rsidRPr="00012CAB" w:rsidRDefault="00B83A93" w:rsidP="000C702A">
      <w:pPr>
        <w:jc w:val="center"/>
        <w:rPr>
          <w:rFonts w:ascii="Century Gothic" w:eastAsia="Calibri" w:hAnsi="Century Gothic" w:cs="Arial"/>
          <w:b/>
          <w:sz w:val="20"/>
          <w:szCs w:val="20"/>
        </w:rPr>
      </w:pPr>
      <w:r w:rsidRPr="00012CAB">
        <w:rPr>
          <w:rFonts w:ascii="Century Gothic" w:hAnsi="Century Gothic" w:cs="Arial"/>
          <w:noProof/>
          <w:sz w:val="20"/>
          <w:szCs w:val="20"/>
          <w:lang w:val="es-ES" w:eastAsia="es-ES"/>
        </w:rPr>
        <w:drawing>
          <wp:anchor distT="0" distB="0" distL="114300" distR="114300" simplePos="0" relativeHeight="251657728" behindDoc="1" locked="0" layoutInCell="1" allowOverlap="1" wp14:anchorId="7923347C" wp14:editId="56A165D7">
            <wp:simplePos x="0" y="0"/>
            <wp:positionH relativeFrom="margin">
              <wp:posOffset>142240</wp:posOffset>
            </wp:positionH>
            <wp:positionV relativeFrom="paragraph">
              <wp:posOffset>3231515</wp:posOffset>
            </wp:positionV>
            <wp:extent cx="5248275" cy="2696210"/>
            <wp:effectExtent l="0" t="0" r="0" b="0"/>
            <wp:wrapTight wrapText="bothSides">
              <wp:wrapPolygon edited="0">
                <wp:start x="0" y="0"/>
                <wp:lineTo x="0" y="21519"/>
                <wp:lineTo x="21561" y="21519"/>
                <wp:lineTo x="21561" y="0"/>
                <wp:lineTo x="0" y="0"/>
              </wp:wrapPolygon>
            </wp:wrapTight>
            <wp:docPr id="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8275" cy="269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2CAB">
        <w:rPr>
          <w:rFonts w:ascii="Century Gothic" w:hAnsi="Century Gothic" w:cs="Arial"/>
          <w:noProof/>
          <w:sz w:val="20"/>
          <w:szCs w:val="20"/>
          <w:lang w:val="es-ES" w:eastAsia="es-ES"/>
        </w:rPr>
        <w:drawing>
          <wp:anchor distT="0" distB="0" distL="114300" distR="114300" simplePos="0" relativeHeight="251656704" behindDoc="1" locked="0" layoutInCell="1" allowOverlap="1" wp14:anchorId="08CCDF6C" wp14:editId="36A3DE71">
            <wp:simplePos x="0" y="0"/>
            <wp:positionH relativeFrom="column">
              <wp:posOffset>-86360</wp:posOffset>
            </wp:positionH>
            <wp:positionV relativeFrom="paragraph">
              <wp:posOffset>242570</wp:posOffset>
            </wp:positionV>
            <wp:extent cx="6343650" cy="3046095"/>
            <wp:effectExtent l="0" t="0" r="0" b="0"/>
            <wp:wrapTight wrapText="bothSides">
              <wp:wrapPolygon edited="0">
                <wp:start x="0" y="0"/>
                <wp:lineTo x="0" y="21478"/>
                <wp:lineTo x="21535" y="21478"/>
                <wp:lineTo x="21535" y="0"/>
                <wp:lineTo x="0" y="0"/>
              </wp:wrapPolygon>
            </wp:wrapTight>
            <wp:docPr id="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43650" cy="3046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B94201" w14:textId="77777777" w:rsidR="000C702A" w:rsidRPr="00012CAB" w:rsidRDefault="000C702A" w:rsidP="000C702A">
      <w:pPr>
        <w:jc w:val="both"/>
        <w:rPr>
          <w:rFonts w:ascii="Century Gothic" w:eastAsia="Calibri" w:hAnsi="Century Gothic" w:cs="Arial"/>
          <w:sz w:val="20"/>
          <w:szCs w:val="20"/>
        </w:rPr>
      </w:pPr>
    </w:p>
    <w:p w14:paraId="0226116F" w14:textId="77777777" w:rsidR="00562BDF" w:rsidRPr="00012CAB" w:rsidRDefault="00562BDF" w:rsidP="000C702A">
      <w:pPr>
        <w:jc w:val="both"/>
        <w:rPr>
          <w:rFonts w:ascii="Century Gothic" w:eastAsia="Calibri" w:hAnsi="Century Gothic" w:cs="Arial"/>
          <w:sz w:val="20"/>
          <w:szCs w:val="20"/>
        </w:rPr>
      </w:pPr>
    </w:p>
    <w:p w14:paraId="0977868D" w14:textId="77777777" w:rsidR="00562BDF" w:rsidRPr="00012CAB" w:rsidRDefault="00562BDF" w:rsidP="000C702A">
      <w:pPr>
        <w:jc w:val="both"/>
        <w:rPr>
          <w:rFonts w:ascii="Century Gothic" w:eastAsia="Calibri" w:hAnsi="Century Gothic" w:cs="Arial"/>
          <w:sz w:val="20"/>
          <w:szCs w:val="20"/>
        </w:rPr>
      </w:pPr>
    </w:p>
    <w:p w14:paraId="49717DAE" w14:textId="77777777" w:rsidR="00562BDF" w:rsidRPr="00012CAB" w:rsidRDefault="00562BDF" w:rsidP="000C702A">
      <w:pPr>
        <w:jc w:val="both"/>
        <w:rPr>
          <w:rFonts w:ascii="Century Gothic" w:eastAsia="Calibri" w:hAnsi="Century Gothic" w:cs="Arial"/>
          <w:sz w:val="20"/>
          <w:szCs w:val="20"/>
        </w:rPr>
      </w:pPr>
    </w:p>
    <w:p w14:paraId="21EF5E5C" w14:textId="77777777" w:rsidR="00562BDF" w:rsidRPr="00012CAB" w:rsidRDefault="00562BDF" w:rsidP="000C702A">
      <w:pPr>
        <w:jc w:val="both"/>
        <w:rPr>
          <w:rFonts w:ascii="Century Gothic" w:eastAsia="Calibri" w:hAnsi="Century Gothic" w:cs="Arial"/>
          <w:sz w:val="20"/>
          <w:szCs w:val="20"/>
        </w:rPr>
      </w:pPr>
    </w:p>
    <w:p w14:paraId="7703B806" w14:textId="77777777" w:rsidR="00562BDF" w:rsidRPr="00012CAB" w:rsidRDefault="00562BDF" w:rsidP="000C702A">
      <w:pPr>
        <w:jc w:val="both"/>
        <w:rPr>
          <w:rFonts w:ascii="Century Gothic" w:eastAsia="Calibri" w:hAnsi="Century Gothic" w:cs="Arial"/>
          <w:sz w:val="20"/>
          <w:szCs w:val="20"/>
        </w:rPr>
      </w:pPr>
    </w:p>
    <w:p w14:paraId="64B7BEC1" w14:textId="77777777" w:rsidR="00562BDF" w:rsidRPr="00012CAB" w:rsidRDefault="00562BDF" w:rsidP="000C702A">
      <w:pPr>
        <w:jc w:val="both"/>
        <w:rPr>
          <w:rFonts w:ascii="Century Gothic" w:eastAsia="Calibri" w:hAnsi="Century Gothic" w:cs="Arial"/>
          <w:sz w:val="20"/>
          <w:szCs w:val="20"/>
        </w:rPr>
      </w:pPr>
    </w:p>
    <w:p w14:paraId="781DE6A0" w14:textId="77777777" w:rsidR="00562BDF" w:rsidRPr="00012CAB" w:rsidRDefault="00562BDF" w:rsidP="000C702A">
      <w:pPr>
        <w:jc w:val="both"/>
        <w:rPr>
          <w:rFonts w:ascii="Century Gothic" w:eastAsia="Calibri" w:hAnsi="Century Gothic" w:cs="Arial"/>
          <w:sz w:val="20"/>
          <w:szCs w:val="20"/>
        </w:rPr>
      </w:pPr>
    </w:p>
    <w:p w14:paraId="2E257346" w14:textId="77777777" w:rsidR="00562BDF" w:rsidRPr="00012CAB" w:rsidRDefault="00562BDF" w:rsidP="000C702A">
      <w:pPr>
        <w:jc w:val="both"/>
        <w:rPr>
          <w:rFonts w:ascii="Century Gothic" w:eastAsia="Calibri" w:hAnsi="Century Gothic" w:cs="Arial"/>
          <w:sz w:val="20"/>
          <w:szCs w:val="20"/>
        </w:rPr>
      </w:pPr>
    </w:p>
    <w:p w14:paraId="6DC414AD" w14:textId="77777777" w:rsidR="00562BDF" w:rsidRPr="00012CAB" w:rsidRDefault="00562BDF" w:rsidP="000C702A">
      <w:pPr>
        <w:jc w:val="both"/>
        <w:rPr>
          <w:rFonts w:ascii="Century Gothic" w:eastAsia="Calibri" w:hAnsi="Century Gothic" w:cs="Arial"/>
          <w:sz w:val="20"/>
          <w:szCs w:val="20"/>
        </w:rPr>
      </w:pPr>
    </w:p>
    <w:p w14:paraId="165A1F4B" w14:textId="77777777" w:rsidR="00562BDF" w:rsidRPr="00012CAB" w:rsidRDefault="00562BDF" w:rsidP="000C702A">
      <w:pPr>
        <w:jc w:val="both"/>
        <w:rPr>
          <w:rFonts w:ascii="Century Gothic" w:eastAsia="Calibri" w:hAnsi="Century Gothic" w:cs="Arial"/>
          <w:sz w:val="20"/>
          <w:szCs w:val="20"/>
        </w:rPr>
      </w:pPr>
    </w:p>
    <w:p w14:paraId="1A6F5032" w14:textId="77777777" w:rsidR="00562BDF" w:rsidRPr="00012CAB" w:rsidRDefault="00562BDF" w:rsidP="000C702A">
      <w:pPr>
        <w:jc w:val="both"/>
        <w:rPr>
          <w:rFonts w:ascii="Century Gothic" w:eastAsia="Calibri" w:hAnsi="Century Gothic" w:cs="Arial"/>
          <w:sz w:val="20"/>
          <w:szCs w:val="20"/>
        </w:rPr>
      </w:pPr>
    </w:p>
    <w:p w14:paraId="3B6460BC" w14:textId="77777777" w:rsidR="00562BDF" w:rsidRPr="00012CAB" w:rsidRDefault="00562BDF" w:rsidP="000C702A">
      <w:pPr>
        <w:jc w:val="both"/>
        <w:rPr>
          <w:rFonts w:ascii="Century Gothic" w:eastAsia="Calibri" w:hAnsi="Century Gothic" w:cs="Arial"/>
          <w:sz w:val="20"/>
          <w:szCs w:val="20"/>
        </w:rPr>
      </w:pPr>
    </w:p>
    <w:p w14:paraId="14DFEC95" w14:textId="77777777" w:rsidR="00562BDF" w:rsidRPr="00012CAB" w:rsidRDefault="00562BDF" w:rsidP="000C702A">
      <w:pPr>
        <w:jc w:val="both"/>
        <w:rPr>
          <w:rFonts w:ascii="Century Gothic" w:eastAsia="Calibri" w:hAnsi="Century Gothic" w:cs="Arial"/>
          <w:sz w:val="20"/>
          <w:szCs w:val="20"/>
        </w:rPr>
      </w:pPr>
    </w:p>
    <w:p w14:paraId="6D83D343" w14:textId="77777777" w:rsidR="00562BDF" w:rsidRPr="00012CAB" w:rsidRDefault="00562BDF" w:rsidP="000C702A">
      <w:pPr>
        <w:jc w:val="both"/>
        <w:rPr>
          <w:rFonts w:ascii="Century Gothic" w:eastAsia="Calibri" w:hAnsi="Century Gothic" w:cs="Arial"/>
          <w:sz w:val="20"/>
          <w:szCs w:val="20"/>
        </w:rPr>
      </w:pPr>
    </w:p>
    <w:p w14:paraId="754CA7F3" w14:textId="77777777" w:rsidR="00562BDF" w:rsidRPr="00012CAB" w:rsidRDefault="00562BDF" w:rsidP="000C702A">
      <w:pPr>
        <w:jc w:val="both"/>
        <w:rPr>
          <w:rFonts w:ascii="Century Gothic" w:eastAsia="Calibri" w:hAnsi="Century Gothic" w:cs="Arial"/>
          <w:sz w:val="20"/>
          <w:szCs w:val="20"/>
        </w:rPr>
      </w:pPr>
    </w:p>
    <w:p w14:paraId="18D403CD" w14:textId="77777777" w:rsidR="00562BDF" w:rsidRPr="00012CAB" w:rsidRDefault="00562BDF" w:rsidP="000C702A">
      <w:pPr>
        <w:jc w:val="both"/>
        <w:rPr>
          <w:rFonts w:ascii="Century Gothic" w:eastAsia="Calibri" w:hAnsi="Century Gothic" w:cs="Arial"/>
          <w:sz w:val="20"/>
          <w:szCs w:val="20"/>
        </w:rPr>
      </w:pPr>
    </w:p>
    <w:p w14:paraId="18A27FF4" w14:textId="77777777" w:rsidR="00562BDF" w:rsidRPr="00012CAB" w:rsidRDefault="00562BDF" w:rsidP="000C702A">
      <w:pPr>
        <w:jc w:val="both"/>
        <w:rPr>
          <w:rFonts w:ascii="Century Gothic" w:eastAsia="Calibri" w:hAnsi="Century Gothic" w:cs="Arial"/>
          <w:sz w:val="20"/>
          <w:szCs w:val="20"/>
        </w:rPr>
      </w:pPr>
    </w:p>
    <w:p w14:paraId="2D137B20" w14:textId="0849CBC1" w:rsidR="00C1723E" w:rsidRPr="00012CAB" w:rsidRDefault="00C1723E">
      <w:pPr>
        <w:rPr>
          <w:rFonts w:ascii="Century Gothic" w:eastAsia="Calibri" w:hAnsi="Century Gothic" w:cs="Arial"/>
          <w:sz w:val="20"/>
          <w:szCs w:val="20"/>
        </w:rPr>
      </w:pPr>
      <w:r w:rsidRPr="00012CAB">
        <w:rPr>
          <w:rFonts w:ascii="Century Gothic" w:eastAsia="Calibri" w:hAnsi="Century Gothic"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55"/>
      </w:tblGrid>
      <w:tr w:rsidR="000C702A" w:rsidRPr="00012CAB" w14:paraId="68292FB6" w14:textId="77777777" w:rsidTr="00C1723E">
        <w:trPr>
          <w:jc w:val="center"/>
        </w:trPr>
        <w:tc>
          <w:tcPr>
            <w:tcW w:w="10055" w:type="dxa"/>
            <w:shd w:val="clear" w:color="auto" w:fill="C00000"/>
          </w:tcPr>
          <w:p w14:paraId="5F67390A" w14:textId="77777777" w:rsidR="000C702A" w:rsidRPr="00012CAB" w:rsidRDefault="000C702A" w:rsidP="00224074">
            <w:pPr>
              <w:jc w:val="center"/>
              <w:rPr>
                <w:rFonts w:ascii="Century Gothic" w:hAnsi="Century Gothic" w:cs="Arial"/>
                <w:b/>
                <w:sz w:val="20"/>
                <w:szCs w:val="20"/>
              </w:rPr>
            </w:pPr>
            <w:r w:rsidRPr="00012CAB">
              <w:rPr>
                <w:rFonts w:ascii="Century Gothic" w:eastAsia="Calibri" w:hAnsi="Century Gothic" w:cs="Arial"/>
                <w:sz w:val="20"/>
                <w:szCs w:val="20"/>
              </w:rPr>
              <w:lastRenderedPageBreak/>
              <w:br w:type="page"/>
            </w:r>
            <w:r w:rsidRPr="00012CAB">
              <w:rPr>
                <w:rFonts w:ascii="Century Gothic" w:hAnsi="Century Gothic" w:cs="Arial"/>
                <w:b/>
                <w:sz w:val="20"/>
                <w:szCs w:val="20"/>
              </w:rPr>
              <w:t xml:space="preserve">ANEXO </w:t>
            </w:r>
            <w:r w:rsidR="006A46C7" w:rsidRPr="00012CAB">
              <w:rPr>
                <w:rFonts w:ascii="Century Gothic" w:hAnsi="Century Gothic" w:cs="Arial"/>
                <w:b/>
                <w:sz w:val="20"/>
                <w:szCs w:val="20"/>
              </w:rPr>
              <w:t>7</w:t>
            </w:r>
            <w:r w:rsidRPr="00012CAB">
              <w:rPr>
                <w:rFonts w:ascii="Century Gothic" w:hAnsi="Century Gothic" w:cs="Arial"/>
                <w:b/>
                <w:sz w:val="20"/>
                <w:szCs w:val="20"/>
              </w:rPr>
              <w:t xml:space="preserve"> – CERTIFICACIÓN APORTES AL SISTEMA SEGURIDAD SOCIAL INTEGRAL</w:t>
            </w:r>
          </w:p>
          <w:p w14:paraId="16041A3D" w14:textId="77777777" w:rsidR="000C702A" w:rsidRPr="00012CAB" w:rsidRDefault="000C702A" w:rsidP="00224074">
            <w:pPr>
              <w:adjustRightInd w:val="0"/>
              <w:jc w:val="center"/>
              <w:rPr>
                <w:rFonts w:ascii="Century Gothic" w:hAnsi="Century Gothic" w:cs="Arial"/>
                <w:b/>
                <w:bCs/>
                <w:sz w:val="20"/>
                <w:szCs w:val="20"/>
              </w:rPr>
            </w:pPr>
          </w:p>
          <w:p w14:paraId="366F5553" w14:textId="77777777" w:rsidR="00562BDF" w:rsidRPr="00012CAB" w:rsidRDefault="00562BDF" w:rsidP="00224074">
            <w:pPr>
              <w:adjustRightInd w:val="0"/>
              <w:jc w:val="center"/>
              <w:rPr>
                <w:rFonts w:ascii="Century Gothic" w:hAnsi="Century Gothic" w:cs="Arial"/>
                <w:b/>
                <w:bCs/>
                <w:sz w:val="20"/>
                <w:szCs w:val="20"/>
              </w:rPr>
            </w:pPr>
          </w:p>
        </w:tc>
      </w:tr>
    </w:tbl>
    <w:p w14:paraId="0F183BCD" w14:textId="77777777" w:rsidR="000C702A" w:rsidRPr="00012CAB" w:rsidRDefault="000C702A" w:rsidP="000C702A">
      <w:pPr>
        <w:spacing w:line="215" w:lineRule="exact"/>
        <w:ind w:right="704"/>
        <w:jc w:val="both"/>
        <w:rPr>
          <w:rFonts w:ascii="Century Gothic" w:hAnsi="Century Gothic" w:cs="Arial"/>
          <w:sz w:val="20"/>
          <w:szCs w:val="20"/>
        </w:rPr>
      </w:pPr>
    </w:p>
    <w:p w14:paraId="2FBAE36B" w14:textId="77777777" w:rsidR="000C702A" w:rsidRPr="00012CAB" w:rsidRDefault="000C702A" w:rsidP="000C702A">
      <w:pPr>
        <w:jc w:val="center"/>
        <w:rPr>
          <w:rFonts w:ascii="Century Gothic" w:hAnsi="Century Gothic" w:cs="Arial"/>
          <w:b/>
          <w:sz w:val="20"/>
          <w:szCs w:val="20"/>
        </w:rPr>
      </w:pPr>
    </w:p>
    <w:p w14:paraId="2FB33F56" w14:textId="77777777" w:rsidR="000C702A" w:rsidRPr="00012CAB" w:rsidRDefault="000C702A" w:rsidP="000C702A">
      <w:pPr>
        <w:adjustRightInd w:val="0"/>
        <w:jc w:val="center"/>
        <w:rPr>
          <w:rFonts w:ascii="Century Gothic" w:hAnsi="Century Gothic" w:cs="Arial"/>
          <w:b/>
          <w:bCs/>
          <w:sz w:val="20"/>
          <w:szCs w:val="20"/>
        </w:rPr>
      </w:pPr>
      <w:r w:rsidRPr="00012CAB">
        <w:rPr>
          <w:rFonts w:ascii="Century Gothic" w:hAnsi="Century Gothic" w:cs="Arial"/>
          <w:b/>
          <w:bCs/>
          <w:sz w:val="20"/>
          <w:szCs w:val="20"/>
        </w:rPr>
        <w:t>CERTIFICACIÓN PERSONA JURÍDICA</w:t>
      </w:r>
    </w:p>
    <w:p w14:paraId="0A919A51" w14:textId="77777777" w:rsidR="000C702A" w:rsidRPr="00012CAB" w:rsidRDefault="000C702A" w:rsidP="000C702A">
      <w:pPr>
        <w:adjustRightInd w:val="0"/>
        <w:jc w:val="center"/>
        <w:rPr>
          <w:rFonts w:ascii="Century Gothic" w:hAnsi="Century Gothic" w:cs="Arial"/>
          <w:b/>
          <w:bCs/>
          <w:sz w:val="20"/>
          <w:szCs w:val="20"/>
        </w:rPr>
      </w:pPr>
    </w:p>
    <w:p w14:paraId="0ED9C143" w14:textId="77777777" w:rsidR="000C702A" w:rsidRPr="00012CAB" w:rsidRDefault="000C702A" w:rsidP="000C702A">
      <w:pPr>
        <w:adjustRightInd w:val="0"/>
        <w:rPr>
          <w:rFonts w:ascii="Century Gothic" w:hAnsi="Century Gothic" w:cs="Arial"/>
          <w:b/>
          <w:bCs/>
          <w:sz w:val="20"/>
          <w:szCs w:val="20"/>
        </w:rPr>
      </w:pPr>
    </w:p>
    <w:p w14:paraId="52D7E4C8" w14:textId="77777777" w:rsidR="000C702A" w:rsidRPr="00012CAB" w:rsidRDefault="000C702A" w:rsidP="000C702A">
      <w:pPr>
        <w:adjustRightInd w:val="0"/>
        <w:jc w:val="both"/>
        <w:rPr>
          <w:rFonts w:ascii="Century Gothic" w:hAnsi="Century Gothic" w:cs="Arial"/>
          <w:sz w:val="20"/>
          <w:szCs w:val="20"/>
        </w:rPr>
      </w:pPr>
      <w:r w:rsidRPr="00012CAB">
        <w:rPr>
          <w:rFonts w:ascii="Century Gothic" w:hAnsi="Century Gothic" w:cs="Arial"/>
          <w:sz w:val="20"/>
          <w:szCs w:val="20"/>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3F70A466" w14:textId="77777777" w:rsidR="000C702A" w:rsidRPr="00012CAB" w:rsidRDefault="000C702A" w:rsidP="000C702A">
      <w:pPr>
        <w:adjustRightInd w:val="0"/>
        <w:jc w:val="both"/>
        <w:rPr>
          <w:rFonts w:ascii="Century Gothic" w:hAnsi="Century Gothic" w:cs="Arial"/>
          <w:sz w:val="20"/>
          <w:szCs w:val="20"/>
        </w:rPr>
      </w:pPr>
      <w:r w:rsidRPr="00012CAB">
        <w:rPr>
          <w:rFonts w:ascii="Century Gothic" w:hAnsi="Century Gothic" w:cs="Arial"/>
          <w:sz w:val="20"/>
          <w:szCs w:val="20"/>
        </w:rPr>
        <w:t>Lo anterior para cumplir lo establecido en el art. 50 de la Ley 789 de 2002 y la Ley 1150 de 2007.</w:t>
      </w:r>
    </w:p>
    <w:p w14:paraId="5F5FAB6E" w14:textId="67D364C6" w:rsidR="000C702A" w:rsidRPr="00012CAB" w:rsidRDefault="000C702A" w:rsidP="000C702A">
      <w:pPr>
        <w:adjustRightInd w:val="0"/>
        <w:jc w:val="both"/>
        <w:rPr>
          <w:rFonts w:ascii="Century Gothic" w:hAnsi="Century Gothic" w:cs="Arial"/>
          <w:sz w:val="20"/>
          <w:szCs w:val="20"/>
        </w:rPr>
      </w:pPr>
      <w:r w:rsidRPr="00012CAB">
        <w:rPr>
          <w:rFonts w:ascii="Century Gothic" w:hAnsi="Century Gothic" w:cs="Arial"/>
          <w:sz w:val="20"/>
          <w:szCs w:val="20"/>
        </w:rPr>
        <w:t>La presente se expide a los ___ días del mes de _________ del año 202</w:t>
      </w:r>
      <w:r w:rsidR="00DF13C0" w:rsidRPr="00012CAB">
        <w:rPr>
          <w:rFonts w:ascii="Century Gothic" w:hAnsi="Century Gothic" w:cs="Arial"/>
          <w:sz w:val="20"/>
          <w:szCs w:val="20"/>
        </w:rPr>
        <w:t>5</w:t>
      </w:r>
      <w:r w:rsidRPr="00012CAB">
        <w:rPr>
          <w:rFonts w:ascii="Century Gothic" w:hAnsi="Century Gothic" w:cs="Arial"/>
          <w:sz w:val="20"/>
          <w:szCs w:val="20"/>
        </w:rPr>
        <w:t>, en _______</w:t>
      </w:r>
    </w:p>
    <w:p w14:paraId="744074A6" w14:textId="77777777" w:rsidR="000C702A" w:rsidRPr="00012CAB" w:rsidRDefault="000C702A" w:rsidP="000C702A">
      <w:pPr>
        <w:adjustRightInd w:val="0"/>
        <w:jc w:val="both"/>
        <w:rPr>
          <w:rFonts w:ascii="Century Gothic" w:hAnsi="Century Gothic" w:cs="Arial"/>
          <w:sz w:val="20"/>
          <w:szCs w:val="20"/>
        </w:rPr>
      </w:pPr>
      <w:r w:rsidRPr="00012CAB">
        <w:rPr>
          <w:rFonts w:ascii="Century Gothic" w:hAnsi="Century Gothic" w:cs="Arial"/>
          <w:sz w:val="20"/>
          <w:szCs w:val="20"/>
        </w:rPr>
        <w:t>Se firma según el caso por:</w:t>
      </w:r>
    </w:p>
    <w:p w14:paraId="67C7EE67" w14:textId="77777777" w:rsidR="000C702A" w:rsidRPr="00012CAB" w:rsidRDefault="000C702A" w:rsidP="000C702A">
      <w:pPr>
        <w:adjustRightInd w:val="0"/>
        <w:jc w:val="both"/>
        <w:rPr>
          <w:rFonts w:ascii="Century Gothic" w:hAnsi="Century Gothic" w:cs="Arial"/>
          <w:sz w:val="20"/>
          <w:szCs w:val="20"/>
        </w:rPr>
      </w:pPr>
    </w:p>
    <w:p w14:paraId="7C11C70C" w14:textId="77777777" w:rsidR="000C702A" w:rsidRPr="00012CAB" w:rsidRDefault="000C702A" w:rsidP="000C702A">
      <w:pPr>
        <w:adjustRightInd w:val="0"/>
        <w:jc w:val="both"/>
        <w:rPr>
          <w:rFonts w:ascii="Century Gothic" w:hAnsi="Century Gothic" w:cs="Arial"/>
          <w:sz w:val="20"/>
          <w:szCs w:val="20"/>
        </w:rPr>
      </w:pPr>
      <w:r w:rsidRPr="00012CAB">
        <w:rPr>
          <w:rFonts w:ascii="Century Gothic" w:hAnsi="Century Gothic" w:cs="Arial"/>
          <w:sz w:val="20"/>
          <w:szCs w:val="20"/>
        </w:rPr>
        <w:t>________________________</w:t>
      </w:r>
    </w:p>
    <w:p w14:paraId="510E0B33" w14:textId="77777777" w:rsidR="000C702A" w:rsidRPr="00012CAB" w:rsidRDefault="000C702A" w:rsidP="000C702A">
      <w:pPr>
        <w:adjustRightInd w:val="0"/>
        <w:jc w:val="both"/>
        <w:rPr>
          <w:rFonts w:ascii="Century Gothic" w:hAnsi="Century Gothic" w:cs="Arial"/>
          <w:sz w:val="20"/>
          <w:szCs w:val="20"/>
        </w:rPr>
      </w:pPr>
      <w:r w:rsidRPr="00012CAB">
        <w:rPr>
          <w:rFonts w:ascii="Century Gothic" w:hAnsi="Century Gothic" w:cs="Arial"/>
          <w:sz w:val="20"/>
          <w:szCs w:val="20"/>
        </w:rPr>
        <w:t>Tarjeta No. _________</w:t>
      </w:r>
    </w:p>
    <w:p w14:paraId="22D0767A" w14:textId="77777777" w:rsidR="000C702A" w:rsidRPr="00012CAB" w:rsidRDefault="000C702A" w:rsidP="000C702A">
      <w:pPr>
        <w:adjustRightInd w:val="0"/>
        <w:jc w:val="both"/>
        <w:rPr>
          <w:rFonts w:ascii="Century Gothic" w:hAnsi="Century Gothic" w:cs="Arial"/>
          <w:sz w:val="20"/>
          <w:szCs w:val="20"/>
        </w:rPr>
      </w:pPr>
      <w:r w:rsidRPr="00012CAB">
        <w:rPr>
          <w:rFonts w:ascii="Century Gothic" w:hAnsi="Century Gothic" w:cs="Arial"/>
          <w:sz w:val="20"/>
          <w:szCs w:val="20"/>
        </w:rPr>
        <w:t>Revisor Fiscal)</w:t>
      </w:r>
    </w:p>
    <w:p w14:paraId="325DDCB8" w14:textId="77777777" w:rsidR="000C702A" w:rsidRPr="00012CAB" w:rsidRDefault="000C702A" w:rsidP="000C702A">
      <w:pPr>
        <w:adjustRightInd w:val="0"/>
        <w:jc w:val="both"/>
        <w:rPr>
          <w:rFonts w:ascii="Century Gothic" w:hAnsi="Century Gothic" w:cs="Arial"/>
          <w:sz w:val="20"/>
          <w:szCs w:val="20"/>
        </w:rPr>
      </w:pPr>
      <w:r w:rsidRPr="00012CAB">
        <w:rPr>
          <w:rFonts w:ascii="Century Gothic" w:hAnsi="Century Gothic" w:cs="Arial"/>
          <w:sz w:val="20"/>
          <w:szCs w:val="20"/>
        </w:rPr>
        <w:t>Firma Representante Legal ______________________________</w:t>
      </w:r>
    </w:p>
    <w:p w14:paraId="55E953BD" w14:textId="77777777" w:rsidR="000C702A" w:rsidRPr="00012CAB" w:rsidRDefault="000C702A" w:rsidP="000C702A">
      <w:pPr>
        <w:adjustRightInd w:val="0"/>
        <w:jc w:val="both"/>
        <w:rPr>
          <w:rFonts w:ascii="Century Gothic" w:hAnsi="Century Gothic" w:cs="Arial"/>
          <w:sz w:val="20"/>
          <w:szCs w:val="20"/>
        </w:rPr>
      </w:pPr>
      <w:r w:rsidRPr="00012CAB">
        <w:rPr>
          <w:rFonts w:ascii="Century Gothic" w:hAnsi="Century Gothic" w:cs="Arial"/>
          <w:sz w:val="20"/>
          <w:szCs w:val="20"/>
        </w:rPr>
        <w:t>C.C. No.</w:t>
      </w:r>
    </w:p>
    <w:p w14:paraId="733E4BC7" w14:textId="77777777" w:rsidR="000C702A" w:rsidRPr="00012CAB" w:rsidRDefault="000C702A" w:rsidP="000C702A">
      <w:pPr>
        <w:adjustRightInd w:val="0"/>
        <w:jc w:val="both"/>
        <w:rPr>
          <w:rFonts w:ascii="Century Gothic" w:hAnsi="Century Gothic" w:cs="Arial"/>
          <w:b/>
          <w:bCs/>
          <w:sz w:val="20"/>
          <w:szCs w:val="20"/>
        </w:rPr>
      </w:pPr>
    </w:p>
    <w:p w14:paraId="37EE147E" w14:textId="77777777" w:rsidR="000C702A" w:rsidRPr="00012CAB" w:rsidRDefault="000C702A" w:rsidP="000C702A">
      <w:pPr>
        <w:adjustRightInd w:val="0"/>
        <w:jc w:val="both"/>
        <w:rPr>
          <w:rFonts w:ascii="Century Gothic" w:hAnsi="Century Gothic" w:cs="Arial"/>
          <w:b/>
          <w:bCs/>
          <w:sz w:val="20"/>
          <w:szCs w:val="20"/>
        </w:rPr>
      </w:pPr>
    </w:p>
    <w:p w14:paraId="439501B6" w14:textId="77777777" w:rsidR="000C702A" w:rsidRPr="00012CAB" w:rsidRDefault="000C702A" w:rsidP="000C702A">
      <w:pPr>
        <w:adjustRightInd w:val="0"/>
        <w:jc w:val="center"/>
        <w:rPr>
          <w:rFonts w:ascii="Century Gothic" w:hAnsi="Century Gothic" w:cs="Arial"/>
          <w:b/>
          <w:bCs/>
          <w:sz w:val="20"/>
          <w:szCs w:val="20"/>
        </w:rPr>
      </w:pPr>
      <w:r w:rsidRPr="00012CAB">
        <w:rPr>
          <w:rFonts w:ascii="Century Gothic" w:hAnsi="Century Gothic" w:cs="Arial"/>
          <w:b/>
          <w:bCs/>
          <w:sz w:val="20"/>
          <w:szCs w:val="20"/>
        </w:rPr>
        <w:t>CERTIFICACIÓN PERSONA NATURAL</w:t>
      </w:r>
    </w:p>
    <w:p w14:paraId="466F7816" w14:textId="77777777" w:rsidR="000C702A" w:rsidRPr="00012CAB" w:rsidRDefault="000C702A" w:rsidP="000C702A">
      <w:pPr>
        <w:adjustRightInd w:val="0"/>
        <w:jc w:val="center"/>
        <w:rPr>
          <w:rFonts w:ascii="Century Gothic" w:hAnsi="Century Gothic" w:cs="Arial"/>
          <w:b/>
          <w:bCs/>
          <w:sz w:val="20"/>
          <w:szCs w:val="20"/>
        </w:rPr>
      </w:pPr>
    </w:p>
    <w:p w14:paraId="3D5EBD15" w14:textId="77777777" w:rsidR="000C702A" w:rsidRPr="00012CAB" w:rsidRDefault="000C702A" w:rsidP="000C702A">
      <w:pPr>
        <w:adjustRightInd w:val="0"/>
        <w:jc w:val="both"/>
        <w:rPr>
          <w:rFonts w:ascii="Century Gothic" w:hAnsi="Century Gothic" w:cs="Arial"/>
          <w:sz w:val="20"/>
          <w:szCs w:val="20"/>
        </w:rPr>
      </w:pPr>
      <w:r w:rsidRPr="00012CAB">
        <w:rPr>
          <w:rFonts w:ascii="Century Gothic" w:hAnsi="Century Gothic" w:cs="Arial"/>
          <w:sz w:val="20"/>
          <w:szCs w:val="20"/>
        </w:rPr>
        <w:t xml:space="preserve">El suscrito _________________________________________, identificado con ______________, certifico que me encuentro a paz y salvo por concepto del pago de mis obligaciones derivadas de mi afiliación con el Sistemas de Seguridad Social Integral, así como del personal a mi cargo que lo requiera. Adjunto planilla de pago. </w:t>
      </w:r>
    </w:p>
    <w:p w14:paraId="7688A757" w14:textId="77777777" w:rsidR="000C702A" w:rsidRPr="00012CAB" w:rsidRDefault="000C702A" w:rsidP="000C702A">
      <w:pPr>
        <w:adjustRightInd w:val="0"/>
        <w:rPr>
          <w:rFonts w:ascii="Century Gothic" w:hAnsi="Century Gothic" w:cs="Arial"/>
          <w:sz w:val="20"/>
          <w:szCs w:val="20"/>
        </w:rPr>
      </w:pPr>
      <w:r w:rsidRPr="00012CAB">
        <w:rPr>
          <w:rFonts w:ascii="Century Gothic" w:hAnsi="Century Gothic" w:cs="Arial"/>
          <w:sz w:val="20"/>
          <w:szCs w:val="20"/>
        </w:rPr>
        <w:t>Lo anterior, para cumplir lo establecido en el art. 50 de la Ley 789 de 2002 y la Ley 1150 de 2007.</w:t>
      </w:r>
    </w:p>
    <w:p w14:paraId="7388B734" w14:textId="0F71F481" w:rsidR="000C702A" w:rsidRPr="00012CAB" w:rsidRDefault="000C702A" w:rsidP="000C702A">
      <w:pPr>
        <w:adjustRightInd w:val="0"/>
        <w:rPr>
          <w:rFonts w:ascii="Century Gothic" w:hAnsi="Century Gothic" w:cs="Arial"/>
          <w:sz w:val="20"/>
          <w:szCs w:val="20"/>
        </w:rPr>
      </w:pPr>
      <w:r w:rsidRPr="00012CAB">
        <w:rPr>
          <w:rFonts w:ascii="Century Gothic" w:hAnsi="Century Gothic" w:cs="Arial"/>
          <w:sz w:val="20"/>
          <w:szCs w:val="20"/>
        </w:rPr>
        <w:t>La presente se expide a los ___ días del mes de ___________ del año 202</w:t>
      </w:r>
      <w:r w:rsidR="00DF13C0" w:rsidRPr="00012CAB">
        <w:rPr>
          <w:rFonts w:ascii="Century Gothic" w:hAnsi="Century Gothic" w:cs="Arial"/>
          <w:sz w:val="20"/>
          <w:szCs w:val="20"/>
        </w:rPr>
        <w:t>5</w:t>
      </w:r>
      <w:r w:rsidRPr="00012CAB">
        <w:rPr>
          <w:rFonts w:ascii="Century Gothic" w:hAnsi="Century Gothic" w:cs="Arial"/>
          <w:sz w:val="20"/>
          <w:szCs w:val="20"/>
        </w:rPr>
        <w:t>, en__________</w:t>
      </w:r>
    </w:p>
    <w:p w14:paraId="5EE936CE" w14:textId="77777777" w:rsidR="000C702A" w:rsidRPr="00012CAB" w:rsidRDefault="000C702A" w:rsidP="000C702A">
      <w:pPr>
        <w:adjustRightInd w:val="0"/>
        <w:rPr>
          <w:rFonts w:ascii="Century Gothic" w:hAnsi="Century Gothic" w:cs="Arial"/>
          <w:sz w:val="20"/>
          <w:szCs w:val="20"/>
        </w:rPr>
      </w:pPr>
      <w:r w:rsidRPr="00012CAB">
        <w:rPr>
          <w:rFonts w:ascii="Century Gothic" w:hAnsi="Century Gothic" w:cs="Arial"/>
          <w:sz w:val="20"/>
          <w:szCs w:val="20"/>
        </w:rPr>
        <w:t>Se firma según el caso por:</w:t>
      </w:r>
    </w:p>
    <w:p w14:paraId="33E872D9" w14:textId="77777777" w:rsidR="000C702A" w:rsidRPr="00012CAB" w:rsidRDefault="000C702A" w:rsidP="000C702A">
      <w:pPr>
        <w:adjustRightInd w:val="0"/>
        <w:rPr>
          <w:rFonts w:ascii="Century Gothic" w:hAnsi="Century Gothic" w:cs="Arial"/>
          <w:sz w:val="20"/>
          <w:szCs w:val="20"/>
        </w:rPr>
      </w:pPr>
    </w:p>
    <w:p w14:paraId="778ACBE4" w14:textId="77777777" w:rsidR="000C702A" w:rsidRPr="00012CAB" w:rsidRDefault="000C702A" w:rsidP="000C702A">
      <w:pPr>
        <w:adjustRightInd w:val="0"/>
        <w:rPr>
          <w:rFonts w:ascii="Century Gothic" w:hAnsi="Century Gothic" w:cs="Arial"/>
          <w:sz w:val="20"/>
          <w:szCs w:val="20"/>
        </w:rPr>
      </w:pPr>
      <w:r w:rsidRPr="00012CAB">
        <w:rPr>
          <w:rFonts w:ascii="Century Gothic" w:hAnsi="Century Gothic" w:cs="Arial"/>
          <w:sz w:val="20"/>
          <w:szCs w:val="20"/>
        </w:rPr>
        <w:t>________________________</w:t>
      </w:r>
    </w:p>
    <w:p w14:paraId="22BCDA99" w14:textId="77777777" w:rsidR="000C702A" w:rsidRPr="00012CAB" w:rsidRDefault="000C702A" w:rsidP="000C702A">
      <w:pPr>
        <w:rPr>
          <w:rFonts w:ascii="Century Gothic" w:hAnsi="Century Gothic" w:cs="Arial"/>
          <w:sz w:val="20"/>
          <w:szCs w:val="20"/>
        </w:rPr>
      </w:pPr>
      <w:r w:rsidRPr="00012CAB">
        <w:rPr>
          <w:rFonts w:ascii="Century Gothic" w:hAnsi="Century Gothic" w:cs="Arial"/>
          <w:sz w:val="20"/>
          <w:szCs w:val="20"/>
        </w:rPr>
        <w:t>C.C. No.</w:t>
      </w:r>
    </w:p>
    <w:p w14:paraId="421AE14B" w14:textId="77777777" w:rsidR="00562BDF" w:rsidRPr="00012CAB" w:rsidRDefault="00562BDF" w:rsidP="000C702A">
      <w:pPr>
        <w:rPr>
          <w:rFonts w:ascii="Century Gothic" w:hAnsi="Century Gothic" w:cs="Arial"/>
          <w:sz w:val="20"/>
          <w:szCs w:val="20"/>
        </w:rPr>
      </w:pPr>
    </w:p>
    <w:p w14:paraId="1C41DF8D" w14:textId="77777777" w:rsidR="005D1D2F" w:rsidRPr="00012CAB" w:rsidRDefault="005D1D2F" w:rsidP="000C702A">
      <w:pPr>
        <w:rPr>
          <w:rFonts w:ascii="Century Gothic" w:hAnsi="Century Gothic" w:cs="Arial"/>
          <w:sz w:val="20"/>
          <w:szCs w:val="20"/>
        </w:rPr>
      </w:pPr>
    </w:p>
    <w:p w14:paraId="2629EDE1" w14:textId="77777777" w:rsidR="00562BDF" w:rsidRPr="00012CAB" w:rsidRDefault="00562BDF" w:rsidP="000C702A">
      <w:pPr>
        <w:rPr>
          <w:rFonts w:ascii="Century Gothic" w:hAnsi="Century Gothic" w:cs="Arial"/>
          <w:sz w:val="20"/>
          <w:szCs w:val="20"/>
        </w:rPr>
      </w:pPr>
    </w:p>
    <w:p w14:paraId="3197996C" w14:textId="37A21AAD" w:rsidR="00C1723E" w:rsidRPr="00012CAB" w:rsidRDefault="00C1723E">
      <w:pPr>
        <w:rPr>
          <w:rFonts w:ascii="Century Gothic" w:hAnsi="Century Gothic" w:cs="Arial"/>
          <w:sz w:val="20"/>
          <w:szCs w:val="20"/>
        </w:rPr>
      </w:pPr>
      <w:r w:rsidRPr="00012CAB">
        <w:rPr>
          <w:rFonts w:ascii="Century Gothic" w:hAnsi="Century Gothic"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54"/>
      </w:tblGrid>
      <w:tr w:rsidR="000C702A" w:rsidRPr="00012CAB" w14:paraId="6927B671" w14:textId="77777777" w:rsidTr="00224074">
        <w:trPr>
          <w:jc w:val="center"/>
        </w:trPr>
        <w:tc>
          <w:tcPr>
            <w:tcW w:w="9054" w:type="dxa"/>
            <w:shd w:val="clear" w:color="auto" w:fill="C00000"/>
          </w:tcPr>
          <w:p w14:paraId="601F720E" w14:textId="77777777" w:rsidR="000C702A" w:rsidRPr="00012CAB" w:rsidRDefault="000C702A" w:rsidP="00224074">
            <w:pPr>
              <w:jc w:val="center"/>
              <w:rPr>
                <w:rFonts w:ascii="Century Gothic" w:hAnsi="Century Gothic" w:cs="Arial"/>
                <w:b/>
                <w:sz w:val="20"/>
                <w:szCs w:val="20"/>
              </w:rPr>
            </w:pPr>
            <w:r w:rsidRPr="00012CAB">
              <w:rPr>
                <w:rFonts w:ascii="Century Gothic" w:eastAsia="Calibri" w:hAnsi="Century Gothic" w:cs="Arial"/>
                <w:sz w:val="20"/>
                <w:szCs w:val="20"/>
              </w:rPr>
              <w:lastRenderedPageBreak/>
              <w:br w:type="page"/>
            </w:r>
            <w:r w:rsidRPr="00012CAB">
              <w:rPr>
                <w:rFonts w:ascii="Century Gothic" w:eastAsia="Calibri" w:hAnsi="Century Gothic" w:cs="Arial"/>
                <w:sz w:val="20"/>
                <w:szCs w:val="20"/>
              </w:rPr>
              <w:br w:type="page"/>
            </w:r>
            <w:r w:rsidRPr="00012CAB">
              <w:rPr>
                <w:rFonts w:ascii="Century Gothic" w:hAnsi="Century Gothic" w:cs="Arial"/>
                <w:b/>
                <w:sz w:val="20"/>
                <w:szCs w:val="20"/>
              </w:rPr>
              <w:t xml:space="preserve">ANEXO </w:t>
            </w:r>
            <w:r w:rsidR="006A46C7" w:rsidRPr="00012CAB">
              <w:rPr>
                <w:rFonts w:ascii="Century Gothic" w:hAnsi="Century Gothic" w:cs="Arial"/>
                <w:b/>
                <w:sz w:val="20"/>
                <w:szCs w:val="20"/>
              </w:rPr>
              <w:t>8</w:t>
            </w:r>
            <w:r w:rsidRPr="00012CAB">
              <w:rPr>
                <w:rFonts w:ascii="Century Gothic" w:hAnsi="Century Gothic" w:cs="Arial"/>
                <w:b/>
                <w:sz w:val="20"/>
                <w:szCs w:val="20"/>
              </w:rPr>
              <w:t xml:space="preserve"> – INDICADORES FINANCIEROS</w:t>
            </w:r>
          </w:p>
          <w:p w14:paraId="31677607" w14:textId="77777777" w:rsidR="000C702A" w:rsidRPr="00012CAB" w:rsidRDefault="000C702A" w:rsidP="00224074">
            <w:pPr>
              <w:adjustRightInd w:val="0"/>
              <w:jc w:val="center"/>
              <w:rPr>
                <w:rFonts w:ascii="Century Gothic" w:hAnsi="Century Gothic" w:cs="Arial"/>
                <w:b/>
                <w:bCs/>
                <w:sz w:val="20"/>
                <w:szCs w:val="20"/>
              </w:rPr>
            </w:pPr>
          </w:p>
        </w:tc>
      </w:tr>
    </w:tbl>
    <w:p w14:paraId="338F0D54" w14:textId="77777777" w:rsidR="000C702A" w:rsidRPr="00012CAB" w:rsidRDefault="000C702A" w:rsidP="000C702A">
      <w:pPr>
        <w:rPr>
          <w:rFonts w:ascii="Century Gothic" w:eastAsia="Calibri" w:hAnsi="Century Gothic" w:cs="Arial"/>
          <w:b/>
          <w:sz w:val="20"/>
          <w:szCs w:val="20"/>
        </w:rPr>
      </w:pPr>
    </w:p>
    <w:p w14:paraId="04B45BCE" w14:textId="62CCBB5D" w:rsidR="000C702A" w:rsidRPr="00012CAB" w:rsidRDefault="0012672E" w:rsidP="000C702A">
      <w:pPr>
        <w:shd w:val="clear" w:color="auto" w:fill="FFFFFF"/>
        <w:adjustRightInd w:val="0"/>
        <w:contextualSpacing/>
        <w:jc w:val="both"/>
        <w:rPr>
          <w:rFonts w:ascii="Century Gothic" w:hAnsi="Century Gothic" w:cs="Arial"/>
          <w:bCs/>
          <w:sz w:val="20"/>
          <w:szCs w:val="20"/>
        </w:rPr>
      </w:pPr>
      <w:r w:rsidRPr="00012CAB">
        <w:rPr>
          <w:rFonts w:ascii="Century Gothic" w:hAnsi="Century Gothic" w:cs="Arial"/>
          <w:bCs/>
          <w:sz w:val="20"/>
          <w:szCs w:val="20"/>
        </w:rPr>
        <w:t>Se debe adjuntar con la oferta el CERTIFICADO DEL RUP del proponente singular o de cada uno de los miembros del consorcio o unión temporal, si el proponente es plural. El RUP deberá estar expedido con máximo treinta (30) días de anterioridad de la fecha de cierre del presente proceso de selección, en todo caso, el mismo, deberá estar renovado y en firme al cierre del proceso.</w:t>
      </w:r>
    </w:p>
    <w:p w14:paraId="633CB9E5" w14:textId="77777777" w:rsidR="0012672E" w:rsidRPr="00012CAB" w:rsidRDefault="0012672E" w:rsidP="000C702A">
      <w:pPr>
        <w:shd w:val="clear" w:color="auto" w:fill="FFFFFF"/>
        <w:adjustRightInd w:val="0"/>
        <w:contextualSpacing/>
        <w:jc w:val="both"/>
        <w:rPr>
          <w:rFonts w:ascii="Century Gothic" w:hAnsi="Century Gothic" w:cs="Arial"/>
          <w:bCs/>
          <w:sz w:val="20"/>
          <w:szCs w:val="20"/>
        </w:rPr>
      </w:pPr>
    </w:p>
    <w:p w14:paraId="16329613" w14:textId="77777777" w:rsidR="000C702A" w:rsidRPr="00012CAB" w:rsidRDefault="000C702A" w:rsidP="000C702A">
      <w:pPr>
        <w:shd w:val="clear" w:color="auto" w:fill="FFFFFF"/>
        <w:adjustRightInd w:val="0"/>
        <w:contextualSpacing/>
        <w:jc w:val="center"/>
        <w:rPr>
          <w:rFonts w:ascii="Century Gothic" w:hAnsi="Century Gothic" w:cs="Arial"/>
          <w:b/>
          <w:sz w:val="20"/>
          <w:szCs w:val="20"/>
        </w:rPr>
      </w:pPr>
      <w:r w:rsidRPr="00012CAB">
        <w:rPr>
          <w:rFonts w:ascii="Century Gothic" w:hAnsi="Century Gothic" w:cs="Arial"/>
          <w:b/>
          <w:sz w:val="20"/>
          <w:szCs w:val="20"/>
        </w:rPr>
        <w:t>AÑO FISCAL _________</w:t>
      </w:r>
    </w:p>
    <w:p w14:paraId="2DB41F22" w14:textId="77777777" w:rsidR="000C702A" w:rsidRPr="00012CAB" w:rsidRDefault="000C702A" w:rsidP="000C702A">
      <w:pPr>
        <w:shd w:val="clear" w:color="auto" w:fill="FFFFFF"/>
        <w:adjustRightInd w:val="0"/>
        <w:contextualSpacing/>
        <w:jc w:val="both"/>
        <w:rPr>
          <w:rFonts w:ascii="Century Gothic" w:hAnsi="Century Gothic"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547"/>
      </w:tblGrid>
      <w:tr w:rsidR="000C702A" w:rsidRPr="00012CAB" w14:paraId="1969E3C0" w14:textId="77777777" w:rsidTr="00224074">
        <w:trPr>
          <w:trHeight w:val="78"/>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21B3916" w14:textId="77777777" w:rsidR="000C702A" w:rsidRPr="00012CAB" w:rsidRDefault="000C702A" w:rsidP="00224074">
            <w:pPr>
              <w:jc w:val="center"/>
              <w:rPr>
                <w:rFonts w:ascii="Century Gothic" w:hAnsi="Century Gothic" w:cs="Arial"/>
                <w:b/>
                <w:bCs/>
                <w:sz w:val="20"/>
                <w:szCs w:val="20"/>
              </w:rPr>
            </w:pPr>
            <w:r w:rsidRPr="00012CAB">
              <w:rPr>
                <w:rFonts w:ascii="Century Gothic" w:hAnsi="Century Gothic" w:cs="Arial"/>
                <w:b/>
                <w:bCs/>
                <w:sz w:val="20"/>
                <w:szCs w:val="20"/>
              </w:rPr>
              <w:t>CAPACIDAD FINANCIERA</w:t>
            </w:r>
          </w:p>
        </w:tc>
      </w:tr>
      <w:tr w:rsidR="000C702A" w:rsidRPr="00012CAB" w14:paraId="46CA05AC" w14:textId="77777777" w:rsidTr="00224074">
        <w:trPr>
          <w:trHeight w:val="252"/>
          <w:jc w:val="center"/>
        </w:trPr>
        <w:tc>
          <w:tcPr>
            <w:tcW w:w="48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52FFD0" w14:textId="77777777" w:rsidR="000C702A" w:rsidRPr="00012CAB" w:rsidRDefault="000C702A" w:rsidP="00224074">
            <w:pPr>
              <w:jc w:val="center"/>
              <w:rPr>
                <w:rFonts w:ascii="Century Gothic" w:hAnsi="Century Gothic" w:cs="Arial"/>
                <w:b/>
                <w:bCs/>
                <w:sz w:val="20"/>
                <w:szCs w:val="20"/>
              </w:rPr>
            </w:pPr>
            <w:r w:rsidRPr="00012CAB">
              <w:rPr>
                <w:rFonts w:ascii="Century Gothic" w:hAnsi="Century Gothic" w:cs="Arial"/>
                <w:b/>
                <w:bCs/>
                <w:sz w:val="20"/>
                <w:szCs w:val="20"/>
              </w:rPr>
              <w:t>INDICADOR</w:t>
            </w:r>
          </w:p>
        </w:tc>
        <w:tc>
          <w:tcPr>
            <w:tcW w:w="25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2C97D8" w14:textId="77777777" w:rsidR="000C702A" w:rsidRPr="00012CAB" w:rsidRDefault="000C702A" w:rsidP="00224074">
            <w:pPr>
              <w:jc w:val="center"/>
              <w:rPr>
                <w:rFonts w:ascii="Century Gothic" w:hAnsi="Century Gothic" w:cs="Arial"/>
                <w:b/>
                <w:bCs/>
                <w:sz w:val="20"/>
                <w:szCs w:val="20"/>
              </w:rPr>
            </w:pPr>
            <w:r w:rsidRPr="00012CAB">
              <w:rPr>
                <w:rFonts w:ascii="Century Gothic" w:hAnsi="Century Gothic" w:cs="Arial"/>
                <w:b/>
                <w:bCs/>
                <w:sz w:val="20"/>
                <w:szCs w:val="20"/>
              </w:rPr>
              <w:t>NUMERO</w:t>
            </w:r>
          </w:p>
        </w:tc>
      </w:tr>
      <w:tr w:rsidR="000C702A" w:rsidRPr="00012CAB" w14:paraId="5D114F3D"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4F4866E8" w14:textId="77777777" w:rsidR="000C702A" w:rsidRPr="00012CAB" w:rsidRDefault="000C702A" w:rsidP="00224074">
            <w:pPr>
              <w:jc w:val="center"/>
              <w:rPr>
                <w:rFonts w:ascii="Century Gothic" w:hAnsi="Century Gothic" w:cs="Arial"/>
                <w:bCs/>
                <w:sz w:val="20"/>
                <w:szCs w:val="20"/>
              </w:rPr>
            </w:pPr>
            <w:r w:rsidRPr="00012CAB">
              <w:rPr>
                <w:rFonts w:ascii="Century Gothic" w:hAnsi="Century Gothic" w:cs="Arial"/>
                <w:bCs/>
                <w:sz w:val="20"/>
                <w:szCs w:val="20"/>
              </w:rPr>
              <w:t>ÍNDICE DE LIQUIDEZ</w:t>
            </w:r>
          </w:p>
        </w:tc>
        <w:tc>
          <w:tcPr>
            <w:tcW w:w="2547" w:type="dxa"/>
            <w:tcBorders>
              <w:top w:val="single" w:sz="4" w:space="0" w:color="auto"/>
              <w:left w:val="single" w:sz="4" w:space="0" w:color="auto"/>
              <w:bottom w:val="single" w:sz="4" w:space="0" w:color="auto"/>
              <w:right w:val="single" w:sz="4" w:space="0" w:color="auto"/>
            </w:tcBorders>
            <w:vAlign w:val="center"/>
          </w:tcPr>
          <w:p w14:paraId="27A0C0CD" w14:textId="77777777" w:rsidR="000C702A" w:rsidRPr="00012CAB" w:rsidRDefault="000C702A" w:rsidP="00224074">
            <w:pPr>
              <w:jc w:val="center"/>
              <w:rPr>
                <w:rFonts w:ascii="Century Gothic" w:hAnsi="Century Gothic" w:cs="Arial"/>
                <w:bCs/>
                <w:sz w:val="20"/>
                <w:szCs w:val="20"/>
              </w:rPr>
            </w:pPr>
          </w:p>
        </w:tc>
      </w:tr>
      <w:tr w:rsidR="000C702A" w:rsidRPr="00012CAB" w14:paraId="40897ED9"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7C19BE09" w14:textId="77777777" w:rsidR="000C702A" w:rsidRPr="00012CAB" w:rsidRDefault="000C702A" w:rsidP="00224074">
            <w:pPr>
              <w:jc w:val="center"/>
              <w:rPr>
                <w:rFonts w:ascii="Century Gothic" w:hAnsi="Century Gothic" w:cs="Arial"/>
                <w:bCs/>
                <w:sz w:val="20"/>
                <w:szCs w:val="20"/>
              </w:rPr>
            </w:pPr>
            <w:r w:rsidRPr="00012CAB">
              <w:rPr>
                <w:rFonts w:ascii="Century Gothic" w:hAnsi="Century Gothic" w:cs="Arial"/>
                <w:bCs/>
                <w:sz w:val="20"/>
                <w:szCs w:val="20"/>
              </w:rPr>
              <w:t>ÍNDICE DE ENDEUDAMIENTO</w:t>
            </w:r>
          </w:p>
        </w:tc>
        <w:tc>
          <w:tcPr>
            <w:tcW w:w="2547" w:type="dxa"/>
            <w:tcBorders>
              <w:top w:val="single" w:sz="4" w:space="0" w:color="auto"/>
              <w:left w:val="single" w:sz="4" w:space="0" w:color="auto"/>
              <w:bottom w:val="single" w:sz="4" w:space="0" w:color="auto"/>
              <w:right w:val="single" w:sz="4" w:space="0" w:color="auto"/>
            </w:tcBorders>
            <w:vAlign w:val="center"/>
          </w:tcPr>
          <w:p w14:paraId="029C482C" w14:textId="77777777" w:rsidR="000C702A" w:rsidRPr="00012CAB" w:rsidRDefault="000C702A" w:rsidP="00224074">
            <w:pPr>
              <w:jc w:val="center"/>
              <w:rPr>
                <w:rFonts w:ascii="Century Gothic" w:hAnsi="Century Gothic" w:cs="Arial"/>
                <w:bCs/>
                <w:sz w:val="20"/>
                <w:szCs w:val="20"/>
              </w:rPr>
            </w:pPr>
          </w:p>
        </w:tc>
      </w:tr>
      <w:tr w:rsidR="000C702A" w:rsidRPr="00012CAB" w14:paraId="2614C406"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75D433E2" w14:textId="77777777" w:rsidR="000C702A" w:rsidRPr="00012CAB" w:rsidRDefault="000C702A" w:rsidP="00224074">
            <w:pPr>
              <w:jc w:val="center"/>
              <w:rPr>
                <w:rFonts w:ascii="Century Gothic" w:hAnsi="Century Gothic" w:cs="Arial"/>
                <w:bCs/>
                <w:sz w:val="20"/>
                <w:szCs w:val="20"/>
              </w:rPr>
            </w:pPr>
            <w:r w:rsidRPr="00012CAB">
              <w:rPr>
                <w:rFonts w:ascii="Century Gothic" w:hAnsi="Century Gothic" w:cs="Arial"/>
                <w:bCs/>
                <w:sz w:val="20"/>
                <w:szCs w:val="20"/>
              </w:rPr>
              <w:t>RAZÓN DE COBERTURA DE INTERESES</w:t>
            </w:r>
          </w:p>
        </w:tc>
        <w:tc>
          <w:tcPr>
            <w:tcW w:w="2547" w:type="dxa"/>
            <w:tcBorders>
              <w:top w:val="single" w:sz="4" w:space="0" w:color="auto"/>
              <w:left w:val="single" w:sz="4" w:space="0" w:color="auto"/>
              <w:bottom w:val="single" w:sz="4" w:space="0" w:color="auto"/>
              <w:right w:val="single" w:sz="4" w:space="0" w:color="auto"/>
            </w:tcBorders>
            <w:vAlign w:val="center"/>
          </w:tcPr>
          <w:p w14:paraId="68D748E7" w14:textId="77777777" w:rsidR="000C702A" w:rsidRPr="00012CAB" w:rsidRDefault="000C702A" w:rsidP="00224074">
            <w:pPr>
              <w:jc w:val="center"/>
              <w:rPr>
                <w:rFonts w:ascii="Century Gothic" w:hAnsi="Century Gothic" w:cs="Arial"/>
                <w:bCs/>
                <w:sz w:val="20"/>
                <w:szCs w:val="20"/>
              </w:rPr>
            </w:pPr>
          </w:p>
        </w:tc>
      </w:tr>
      <w:tr w:rsidR="000C702A" w:rsidRPr="00012CAB" w14:paraId="32918C87"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05B0E88F" w14:textId="77777777" w:rsidR="000C702A" w:rsidRPr="00012CAB" w:rsidRDefault="000C702A" w:rsidP="00224074">
            <w:pPr>
              <w:jc w:val="center"/>
              <w:rPr>
                <w:rFonts w:ascii="Century Gothic" w:hAnsi="Century Gothic" w:cs="Arial"/>
                <w:bCs/>
                <w:sz w:val="20"/>
                <w:szCs w:val="20"/>
              </w:rPr>
            </w:pPr>
            <w:r w:rsidRPr="00012CAB">
              <w:rPr>
                <w:rFonts w:ascii="Century Gothic" w:hAnsi="Century Gothic" w:cs="Arial"/>
                <w:bCs/>
                <w:sz w:val="20"/>
                <w:szCs w:val="20"/>
              </w:rPr>
              <w:t>CAPITAL DE TRABAJO</w:t>
            </w:r>
          </w:p>
        </w:tc>
        <w:tc>
          <w:tcPr>
            <w:tcW w:w="2547" w:type="dxa"/>
            <w:tcBorders>
              <w:top w:val="single" w:sz="4" w:space="0" w:color="auto"/>
              <w:left w:val="single" w:sz="4" w:space="0" w:color="auto"/>
              <w:bottom w:val="single" w:sz="4" w:space="0" w:color="auto"/>
              <w:right w:val="single" w:sz="4" w:space="0" w:color="auto"/>
            </w:tcBorders>
            <w:vAlign w:val="center"/>
          </w:tcPr>
          <w:p w14:paraId="6ED66946" w14:textId="77777777" w:rsidR="000C702A" w:rsidRPr="00012CAB" w:rsidRDefault="000C702A" w:rsidP="00224074">
            <w:pPr>
              <w:jc w:val="center"/>
              <w:rPr>
                <w:rFonts w:ascii="Century Gothic" w:hAnsi="Century Gothic" w:cs="Arial"/>
                <w:bCs/>
                <w:sz w:val="20"/>
                <w:szCs w:val="20"/>
              </w:rPr>
            </w:pPr>
          </w:p>
        </w:tc>
      </w:tr>
    </w:tbl>
    <w:p w14:paraId="14C8F8AD" w14:textId="77777777" w:rsidR="000C702A" w:rsidRPr="00012CAB" w:rsidRDefault="000C702A" w:rsidP="000C702A">
      <w:pPr>
        <w:shd w:val="clear" w:color="auto" w:fill="FFFFFF"/>
        <w:adjustRightInd w:val="0"/>
        <w:contextualSpacing/>
        <w:jc w:val="both"/>
        <w:rPr>
          <w:rFonts w:ascii="Century Gothic" w:hAnsi="Century Gothic" w:cs="Arial"/>
          <w:bCs/>
          <w:sz w:val="20"/>
          <w:szCs w:val="20"/>
        </w:rPr>
      </w:pPr>
    </w:p>
    <w:p w14:paraId="7CF8D252" w14:textId="77777777" w:rsidR="000C702A" w:rsidRPr="00012CAB" w:rsidRDefault="000C702A" w:rsidP="000C702A">
      <w:pPr>
        <w:shd w:val="clear" w:color="auto" w:fill="FFFFFF"/>
        <w:adjustRightInd w:val="0"/>
        <w:contextualSpacing/>
        <w:jc w:val="both"/>
        <w:rPr>
          <w:rFonts w:ascii="Century Gothic" w:hAnsi="Century Gothic"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547"/>
      </w:tblGrid>
      <w:tr w:rsidR="000C702A" w:rsidRPr="00012CAB" w14:paraId="3391152E" w14:textId="77777777" w:rsidTr="00224074">
        <w:trPr>
          <w:trHeight w:val="184"/>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0A98CF2" w14:textId="77777777" w:rsidR="000C702A" w:rsidRPr="00012CAB" w:rsidRDefault="000C702A" w:rsidP="00224074">
            <w:pPr>
              <w:jc w:val="center"/>
              <w:rPr>
                <w:rFonts w:ascii="Century Gothic" w:hAnsi="Century Gothic" w:cs="Arial"/>
                <w:b/>
                <w:bCs/>
                <w:sz w:val="20"/>
                <w:szCs w:val="20"/>
              </w:rPr>
            </w:pPr>
            <w:r w:rsidRPr="00012CAB">
              <w:rPr>
                <w:rFonts w:ascii="Century Gothic" w:hAnsi="Century Gothic" w:cs="Arial"/>
                <w:b/>
                <w:bCs/>
                <w:sz w:val="20"/>
                <w:szCs w:val="20"/>
              </w:rPr>
              <w:t>CAPACIDAD ORGANIZACIONAL</w:t>
            </w:r>
          </w:p>
        </w:tc>
      </w:tr>
      <w:tr w:rsidR="000C702A" w:rsidRPr="00012CAB" w14:paraId="2694F87A" w14:textId="77777777" w:rsidTr="00224074">
        <w:trPr>
          <w:trHeight w:val="88"/>
          <w:jc w:val="center"/>
        </w:trPr>
        <w:tc>
          <w:tcPr>
            <w:tcW w:w="48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E64386" w14:textId="77777777" w:rsidR="000C702A" w:rsidRPr="00012CAB" w:rsidRDefault="000C702A" w:rsidP="00224074">
            <w:pPr>
              <w:jc w:val="center"/>
              <w:rPr>
                <w:rFonts w:ascii="Century Gothic" w:hAnsi="Century Gothic" w:cs="Arial"/>
                <w:b/>
                <w:bCs/>
                <w:sz w:val="20"/>
                <w:szCs w:val="20"/>
              </w:rPr>
            </w:pPr>
            <w:r w:rsidRPr="00012CAB">
              <w:rPr>
                <w:rFonts w:ascii="Century Gothic" w:hAnsi="Century Gothic" w:cs="Arial"/>
                <w:b/>
                <w:bCs/>
                <w:sz w:val="20"/>
                <w:szCs w:val="20"/>
              </w:rPr>
              <w:t>INDICADOR</w:t>
            </w:r>
          </w:p>
        </w:tc>
        <w:tc>
          <w:tcPr>
            <w:tcW w:w="25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B96644" w14:textId="77777777" w:rsidR="000C702A" w:rsidRPr="00012CAB" w:rsidRDefault="000C702A" w:rsidP="00224074">
            <w:pPr>
              <w:jc w:val="center"/>
              <w:rPr>
                <w:rFonts w:ascii="Century Gothic" w:hAnsi="Century Gothic" w:cs="Arial"/>
                <w:b/>
                <w:bCs/>
                <w:sz w:val="20"/>
                <w:szCs w:val="20"/>
              </w:rPr>
            </w:pPr>
            <w:r w:rsidRPr="00012CAB">
              <w:rPr>
                <w:rFonts w:ascii="Century Gothic" w:hAnsi="Century Gothic" w:cs="Arial"/>
                <w:b/>
                <w:bCs/>
                <w:sz w:val="20"/>
                <w:szCs w:val="20"/>
              </w:rPr>
              <w:t>NUMERO</w:t>
            </w:r>
          </w:p>
        </w:tc>
      </w:tr>
      <w:tr w:rsidR="000C702A" w:rsidRPr="00012CAB" w14:paraId="4D3E3788"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3C0D1585" w14:textId="77777777" w:rsidR="000C702A" w:rsidRPr="00012CAB" w:rsidRDefault="000C702A" w:rsidP="00224074">
            <w:pPr>
              <w:jc w:val="center"/>
              <w:rPr>
                <w:rFonts w:ascii="Century Gothic" w:hAnsi="Century Gothic" w:cs="Arial"/>
                <w:bCs/>
                <w:sz w:val="20"/>
                <w:szCs w:val="20"/>
              </w:rPr>
            </w:pPr>
            <w:r w:rsidRPr="00012CAB">
              <w:rPr>
                <w:rFonts w:ascii="Century Gothic" w:hAnsi="Century Gothic" w:cs="Arial"/>
                <w:bCs/>
                <w:sz w:val="20"/>
                <w:szCs w:val="20"/>
              </w:rPr>
              <w:t>RENTABILIDAD SOBRE PATRIMONIO</w:t>
            </w:r>
          </w:p>
        </w:tc>
        <w:tc>
          <w:tcPr>
            <w:tcW w:w="2547" w:type="dxa"/>
            <w:tcBorders>
              <w:top w:val="single" w:sz="4" w:space="0" w:color="auto"/>
              <w:left w:val="single" w:sz="4" w:space="0" w:color="auto"/>
              <w:bottom w:val="single" w:sz="4" w:space="0" w:color="auto"/>
              <w:right w:val="single" w:sz="4" w:space="0" w:color="auto"/>
            </w:tcBorders>
            <w:vAlign w:val="center"/>
          </w:tcPr>
          <w:p w14:paraId="5CFF67CE" w14:textId="77777777" w:rsidR="000C702A" w:rsidRPr="00012CAB" w:rsidRDefault="000C702A" w:rsidP="00224074">
            <w:pPr>
              <w:jc w:val="center"/>
              <w:rPr>
                <w:rFonts w:ascii="Century Gothic" w:hAnsi="Century Gothic" w:cs="Arial"/>
                <w:bCs/>
                <w:sz w:val="20"/>
                <w:szCs w:val="20"/>
              </w:rPr>
            </w:pPr>
          </w:p>
        </w:tc>
      </w:tr>
      <w:tr w:rsidR="000C702A" w:rsidRPr="00012CAB" w14:paraId="51D91BB6"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66E5333F" w14:textId="77777777" w:rsidR="000C702A" w:rsidRPr="00012CAB" w:rsidRDefault="000C702A" w:rsidP="00224074">
            <w:pPr>
              <w:jc w:val="center"/>
              <w:rPr>
                <w:rFonts w:ascii="Century Gothic" w:hAnsi="Century Gothic" w:cs="Arial"/>
                <w:bCs/>
                <w:sz w:val="20"/>
                <w:szCs w:val="20"/>
              </w:rPr>
            </w:pPr>
            <w:r w:rsidRPr="00012CAB">
              <w:rPr>
                <w:rFonts w:ascii="Century Gothic" w:hAnsi="Century Gothic" w:cs="Arial"/>
                <w:bCs/>
                <w:sz w:val="20"/>
                <w:szCs w:val="20"/>
              </w:rPr>
              <w:t>RENTABILIDAD SOBRE ACTIVO</w:t>
            </w:r>
          </w:p>
        </w:tc>
        <w:tc>
          <w:tcPr>
            <w:tcW w:w="2547" w:type="dxa"/>
            <w:tcBorders>
              <w:top w:val="single" w:sz="4" w:space="0" w:color="auto"/>
              <w:left w:val="single" w:sz="4" w:space="0" w:color="auto"/>
              <w:bottom w:val="single" w:sz="4" w:space="0" w:color="auto"/>
              <w:right w:val="single" w:sz="4" w:space="0" w:color="auto"/>
            </w:tcBorders>
            <w:vAlign w:val="center"/>
          </w:tcPr>
          <w:p w14:paraId="01EBE5BC" w14:textId="77777777" w:rsidR="000C702A" w:rsidRPr="00012CAB" w:rsidRDefault="000C702A" w:rsidP="00224074">
            <w:pPr>
              <w:jc w:val="center"/>
              <w:rPr>
                <w:rFonts w:ascii="Century Gothic" w:hAnsi="Century Gothic" w:cs="Arial"/>
                <w:bCs/>
                <w:sz w:val="20"/>
                <w:szCs w:val="20"/>
              </w:rPr>
            </w:pPr>
          </w:p>
        </w:tc>
      </w:tr>
    </w:tbl>
    <w:p w14:paraId="1108FABA" w14:textId="77777777" w:rsidR="000C702A" w:rsidRPr="00012CAB" w:rsidRDefault="000C702A" w:rsidP="000C702A">
      <w:pPr>
        <w:shd w:val="clear" w:color="auto" w:fill="FFFFFF"/>
        <w:adjustRightInd w:val="0"/>
        <w:contextualSpacing/>
        <w:jc w:val="both"/>
        <w:rPr>
          <w:rFonts w:ascii="Century Gothic" w:hAnsi="Century Gothic" w:cs="Arial"/>
          <w:bCs/>
          <w:sz w:val="20"/>
          <w:szCs w:val="20"/>
        </w:rPr>
      </w:pPr>
    </w:p>
    <w:p w14:paraId="20876160" w14:textId="77777777" w:rsidR="000C702A" w:rsidRPr="00012CAB" w:rsidRDefault="000C702A" w:rsidP="000C702A">
      <w:pPr>
        <w:shd w:val="clear" w:color="auto" w:fill="FFFFFF"/>
        <w:adjustRightInd w:val="0"/>
        <w:contextualSpacing/>
        <w:jc w:val="both"/>
        <w:rPr>
          <w:rFonts w:ascii="Century Gothic" w:hAnsi="Century Gothic" w:cs="Arial"/>
          <w:bCs/>
          <w:sz w:val="20"/>
          <w:szCs w:val="20"/>
        </w:rPr>
      </w:pPr>
    </w:p>
    <w:p w14:paraId="04AF755F" w14:textId="77777777" w:rsidR="000C702A" w:rsidRPr="00012CAB" w:rsidRDefault="000C702A" w:rsidP="000C702A">
      <w:pPr>
        <w:pStyle w:val="Textoindependiente"/>
        <w:ind w:right="458"/>
        <w:jc w:val="both"/>
        <w:rPr>
          <w:rFonts w:ascii="Century Gothic" w:hAnsi="Century Gothic" w:cs="Arial"/>
          <w:sz w:val="20"/>
          <w:szCs w:val="20"/>
        </w:rPr>
      </w:pPr>
    </w:p>
    <w:p w14:paraId="5A367AA7" w14:textId="77777777" w:rsidR="000C702A" w:rsidRPr="00012CAB" w:rsidRDefault="000C702A" w:rsidP="000C702A">
      <w:pPr>
        <w:pStyle w:val="Textoindependiente"/>
        <w:spacing w:before="11"/>
        <w:jc w:val="both"/>
        <w:rPr>
          <w:rFonts w:ascii="Century Gothic" w:hAnsi="Century Gothic" w:cs="Arial"/>
          <w:sz w:val="20"/>
          <w:szCs w:val="20"/>
          <w:lang w:val="es-MX"/>
        </w:rPr>
      </w:pPr>
    </w:p>
    <w:p w14:paraId="770C3AE5" w14:textId="77777777" w:rsidR="000C702A" w:rsidRPr="00012CAB" w:rsidRDefault="000C702A" w:rsidP="000C702A">
      <w:pPr>
        <w:pStyle w:val="Textoindependiente"/>
        <w:spacing w:before="11"/>
        <w:jc w:val="both"/>
        <w:rPr>
          <w:rFonts w:ascii="Century Gothic" w:hAnsi="Century Gothic" w:cs="Arial"/>
          <w:sz w:val="20"/>
          <w:szCs w:val="20"/>
          <w:lang w:val="es-MX"/>
        </w:rPr>
      </w:pPr>
      <w:r w:rsidRPr="00012CAB">
        <w:rPr>
          <w:rFonts w:ascii="Century Gothic" w:hAnsi="Century Gothic" w:cs="Arial"/>
          <w:sz w:val="20"/>
          <w:szCs w:val="20"/>
          <w:lang w:val="es-MX"/>
        </w:rPr>
        <w:t xml:space="preserve">Nota: La entidad verificara los índices financieros indicados en el presente anexo con el R.U.P. anexado junto con la propuesta. </w:t>
      </w:r>
    </w:p>
    <w:p w14:paraId="477E82D9" w14:textId="77777777" w:rsidR="000C702A" w:rsidRPr="00012CAB" w:rsidRDefault="000C702A" w:rsidP="000C702A">
      <w:pPr>
        <w:pStyle w:val="Textoindependiente"/>
        <w:spacing w:before="11"/>
        <w:jc w:val="both"/>
        <w:rPr>
          <w:rFonts w:ascii="Century Gothic" w:hAnsi="Century Gothic" w:cs="Arial"/>
          <w:sz w:val="20"/>
          <w:szCs w:val="20"/>
          <w:lang w:val="es-MX"/>
        </w:rPr>
      </w:pPr>
    </w:p>
    <w:p w14:paraId="5B6E9E97" w14:textId="77777777" w:rsidR="000C702A" w:rsidRPr="00012CAB" w:rsidRDefault="000C702A" w:rsidP="000C702A">
      <w:pPr>
        <w:spacing w:after="120"/>
        <w:ind w:left="142" w:right="420"/>
        <w:jc w:val="both"/>
        <w:rPr>
          <w:rFonts w:ascii="Century Gothic" w:hAnsi="Century Gothic" w:cs="Arial"/>
          <w:sz w:val="20"/>
          <w:szCs w:val="20"/>
        </w:rPr>
      </w:pPr>
      <w:r w:rsidRPr="00012CAB">
        <w:rPr>
          <w:rFonts w:ascii="Century Gothic" w:hAnsi="Century Gothic" w:cs="Arial"/>
          <w:sz w:val="20"/>
          <w:szCs w:val="20"/>
        </w:rPr>
        <w:t>Atentamente:</w:t>
      </w:r>
    </w:p>
    <w:p w14:paraId="70ED56FA" w14:textId="77777777" w:rsidR="000C702A" w:rsidRPr="00012CAB" w:rsidRDefault="000C702A" w:rsidP="000C702A">
      <w:pPr>
        <w:pStyle w:val="Textoindependiente"/>
        <w:spacing w:before="11"/>
        <w:ind w:left="142"/>
        <w:jc w:val="both"/>
        <w:rPr>
          <w:rFonts w:ascii="Century Gothic" w:hAnsi="Century Gothic" w:cs="Arial"/>
          <w:sz w:val="20"/>
          <w:szCs w:val="20"/>
          <w:lang w:val="es-MX"/>
        </w:rPr>
      </w:pPr>
    </w:p>
    <w:p w14:paraId="5C2E9D45" w14:textId="77777777" w:rsidR="000C702A" w:rsidRPr="00012CAB" w:rsidRDefault="000C702A" w:rsidP="000C702A">
      <w:pPr>
        <w:spacing w:line="276" w:lineRule="auto"/>
        <w:ind w:left="142" w:right="562"/>
        <w:jc w:val="both"/>
        <w:rPr>
          <w:rFonts w:ascii="Century Gothic" w:hAnsi="Century Gothic" w:cs="Arial"/>
          <w:sz w:val="20"/>
          <w:szCs w:val="20"/>
        </w:rPr>
      </w:pPr>
      <w:r w:rsidRPr="00012CAB">
        <w:rPr>
          <w:rFonts w:ascii="Century Gothic" w:hAnsi="Century Gothic" w:cs="Arial"/>
          <w:sz w:val="20"/>
          <w:szCs w:val="20"/>
        </w:rPr>
        <w:t xml:space="preserve">[Firma representante legal del Proponente o del Proponente persona natural] </w:t>
      </w:r>
    </w:p>
    <w:p w14:paraId="03544200" w14:textId="77777777" w:rsidR="000C702A" w:rsidRPr="00012CAB" w:rsidRDefault="000C702A" w:rsidP="000C702A">
      <w:pPr>
        <w:spacing w:line="276" w:lineRule="auto"/>
        <w:ind w:left="142" w:right="562"/>
        <w:jc w:val="both"/>
        <w:rPr>
          <w:rFonts w:ascii="Century Gothic" w:hAnsi="Century Gothic" w:cs="Arial"/>
          <w:sz w:val="20"/>
          <w:szCs w:val="20"/>
        </w:rPr>
      </w:pPr>
      <w:r w:rsidRPr="00012CAB">
        <w:rPr>
          <w:rFonts w:ascii="Century Gothic" w:hAnsi="Century Gothic" w:cs="Arial"/>
          <w:sz w:val="20"/>
          <w:szCs w:val="20"/>
        </w:rPr>
        <w:t xml:space="preserve">Nombre: [Insertar información] </w:t>
      </w:r>
    </w:p>
    <w:p w14:paraId="5274BCFC" w14:textId="77777777" w:rsidR="000C702A" w:rsidRPr="00012CAB" w:rsidRDefault="000C702A" w:rsidP="000C702A">
      <w:pPr>
        <w:spacing w:line="276" w:lineRule="auto"/>
        <w:ind w:left="142" w:right="562"/>
        <w:jc w:val="both"/>
        <w:rPr>
          <w:rFonts w:ascii="Century Gothic" w:hAnsi="Century Gothic" w:cs="Arial"/>
          <w:sz w:val="20"/>
          <w:szCs w:val="20"/>
        </w:rPr>
      </w:pPr>
      <w:r w:rsidRPr="00012CAB">
        <w:rPr>
          <w:rFonts w:ascii="Century Gothic" w:hAnsi="Century Gothic" w:cs="Arial"/>
          <w:sz w:val="20"/>
          <w:szCs w:val="20"/>
        </w:rPr>
        <w:t xml:space="preserve">Cargo: [Insertar información] </w:t>
      </w:r>
    </w:p>
    <w:p w14:paraId="6382F839" w14:textId="77777777" w:rsidR="000C702A" w:rsidRPr="00012CAB" w:rsidRDefault="000C702A" w:rsidP="00E14548">
      <w:pPr>
        <w:spacing w:line="276" w:lineRule="auto"/>
        <w:ind w:left="142" w:right="562"/>
        <w:jc w:val="both"/>
        <w:rPr>
          <w:rFonts w:ascii="Century Gothic" w:hAnsi="Century Gothic" w:cs="Arial"/>
          <w:sz w:val="20"/>
          <w:szCs w:val="20"/>
        </w:rPr>
      </w:pPr>
      <w:r w:rsidRPr="00012CAB">
        <w:rPr>
          <w:rFonts w:ascii="Century Gothic" w:hAnsi="Century Gothic" w:cs="Arial"/>
          <w:sz w:val="20"/>
          <w:szCs w:val="20"/>
        </w:rPr>
        <w:t xml:space="preserve">Documento de Identidad: [Insertar información] </w:t>
      </w:r>
    </w:p>
    <w:p w14:paraId="5CA1D266" w14:textId="77777777" w:rsidR="000F5EF8" w:rsidRPr="00012CAB" w:rsidRDefault="000F5EF8" w:rsidP="00E14548">
      <w:pPr>
        <w:spacing w:line="276" w:lineRule="auto"/>
        <w:ind w:left="142" w:right="562"/>
        <w:jc w:val="both"/>
        <w:rPr>
          <w:rFonts w:ascii="Century Gothic" w:hAnsi="Century Gothic" w:cs="Arial"/>
          <w:sz w:val="20"/>
          <w:szCs w:val="20"/>
        </w:rPr>
      </w:pPr>
    </w:p>
    <w:p w14:paraId="04266C60" w14:textId="37872F42" w:rsidR="00C1723E" w:rsidRPr="00012CAB" w:rsidRDefault="00C1723E">
      <w:pPr>
        <w:rPr>
          <w:rFonts w:ascii="Century Gothic" w:hAnsi="Century Gothic" w:cs="Arial"/>
          <w:sz w:val="20"/>
          <w:szCs w:val="20"/>
        </w:rPr>
      </w:pPr>
      <w:r w:rsidRPr="00012CAB">
        <w:rPr>
          <w:rFonts w:ascii="Century Gothic" w:hAnsi="Century Gothic"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55"/>
      </w:tblGrid>
      <w:tr w:rsidR="000C702A" w:rsidRPr="00012CAB" w14:paraId="5A21271D" w14:textId="77777777" w:rsidTr="00C1723E">
        <w:trPr>
          <w:jc w:val="center"/>
        </w:trPr>
        <w:tc>
          <w:tcPr>
            <w:tcW w:w="10055" w:type="dxa"/>
            <w:shd w:val="clear" w:color="auto" w:fill="C00000"/>
          </w:tcPr>
          <w:p w14:paraId="32798A09" w14:textId="77777777" w:rsidR="000C702A" w:rsidRPr="00012CAB" w:rsidRDefault="000C702A" w:rsidP="00224074">
            <w:pPr>
              <w:jc w:val="center"/>
              <w:rPr>
                <w:rFonts w:ascii="Century Gothic" w:hAnsi="Century Gothic" w:cs="Arial"/>
                <w:b/>
                <w:sz w:val="20"/>
                <w:szCs w:val="20"/>
              </w:rPr>
            </w:pPr>
            <w:r w:rsidRPr="00012CAB">
              <w:rPr>
                <w:rFonts w:ascii="Century Gothic" w:eastAsia="Calibri" w:hAnsi="Century Gothic" w:cs="Arial"/>
                <w:sz w:val="20"/>
                <w:szCs w:val="20"/>
              </w:rPr>
              <w:lastRenderedPageBreak/>
              <w:br w:type="page"/>
            </w:r>
            <w:r w:rsidRPr="00012CAB">
              <w:rPr>
                <w:rFonts w:ascii="Century Gothic" w:eastAsia="Calibri" w:hAnsi="Century Gothic" w:cs="Arial"/>
                <w:sz w:val="20"/>
                <w:szCs w:val="20"/>
              </w:rPr>
              <w:br w:type="page"/>
            </w:r>
            <w:r w:rsidRPr="00012CAB">
              <w:rPr>
                <w:rFonts w:ascii="Century Gothic" w:hAnsi="Century Gothic" w:cs="Arial"/>
                <w:b/>
                <w:sz w:val="20"/>
                <w:szCs w:val="20"/>
              </w:rPr>
              <w:t xml:space="preserve">ANEXO </w:t>
            </w:r>
            <w:r w:rsidR="006A46C7" w:rsidRPr="00012CAB">
              <w:rPr>
                <w:rFonts w:ascii="Century Gothic" w:hAnsi="Century Gothic" w:cs="Arial"/>
                <w:b/>
                <w:sz w:val="20"/>
                <w:szCs w:val="20"/>
              </w:rPr>
              <w:t>9</w:t>
            </w:r>
            <w:r w:rsidRPr="00012CAB">
              <w:rPr>
                <w:rFonts w:ascii="Century Gothic" w:hAnsi="Century Gothic" w:cs="Arial"/>
                <w:b/>
                <w:sz w:val="20"/>
                <w:szCs w:val="20"/>
              </w:rPr>
              <w:t xml:space="preserve"> – CERTIFICACION DE CONTRATOS PARA ACREDITACION DE EXPERIENCIA</w:t>
            </w:r>
          </w:p>
          <w:p w14:paraId="7BB14140" w14:textId="77777777" w:rsidR="000C702A" w:rsidRPr="00012CAB" w:rsidRDefault="000C702A" w:rsidP="00224074">
            <w:pPr>
              <w:adjustRightInd w:val="0"/>
              <w:jc w:val="center"/>
              <w:rPr>
                <w:rFonts w:ascii="Century Gothic" w:hAnsi="Century Gothic" w:cs="Arial"/>
                <w:b/>
                <w:bCs/>
                <w:sz w:val="20"/>
                <w:szCs w:val="20"/>
              </w:rPr>
            </w:pPr>
          </w:p>
        </w:tc>
      </w:tr>
    </w:tbl>
    <w:p w14:paraId="44E66EE8" w14:textId="77777777" w:rsidR="000C702A" w:rsidRPr="00012CAB" w:rsidRDefault="000C702A" w:rsidP="000C702A">
      <w:pPr>
        <w:jc w:val="center"/>
        <w:rPr>
          <w:rFonts w:ascii="Century Gothic" w:eastAsia="Calibri" w:hAnsi="Century Gothic" w:cs="Arial"/>
          <w:b/>
          <w:sz w:val="20"/>
          <w:szCs w:val="20"/>
        </w:rPr>
      </w:pPr>
    </w:p>
    <w:p w14:paraId="57399F49" w14:textId="77777777" w:rsidR="000C702A" w:rsidRPr="00012CAB" w:rsidRDefault="000C702A" w:rsidP="000C702A">
      <w:pPr>
        <w:kinsoku w:val="0"/>
        <w:overflowPunct w:val="0"/>
        <w:jc w:val="both"/>
        <w:rPr>
          <w:rFonts w:ascii="Century Gothic" w:hAnsi="Century Gothic" w:cs="Arial"/>
          <w:b/>
          <w:bCs/>
          <w:sz w:val="20"/>
          <w:szCs w:val="20"/>
        </w:rPr>
      </w:pPr>
    </w:p>
    <w:p w14:paraId="58A087AA" w14:textId="77777777" w:rsidR="000C702A" w:rsidRPr="00012CAB" w:rsidRDefault="00B83A93" w:rsidP="000C702A">
      <w:pPr>
        <w:kinsoku w:val="0"/>
        <w:overflowPunct w:val="0"/>
        <w:spacing w:before="80"/>
        <w:ind w:left="142"/>
        <w:jc w:val="both"/>
        <w:rPr>
          <w:rFonts w:ascii="Century Gothic" w:hAnsi="Century Gothic" w:cs="Arial"/>
          <w:sz w:val="20"/>
          <w:szCs w:val="20"/>
        </w:rPr>
      </w:pPr>
      <w:r w:rsidRPr="00012CAB">
        <w:rPr>
          <w:rFonts w:ascii="Century Gothic" w:hAnsi="Century Gothic" w:cs="Arial"/>
          <w:noProof/>
          <w:sz w:val="20"/>
          <w:szCs w:val="20"/>
          <w:lang w:val="es-ES" w:eastAsia="es-ES"/>
        </w:rPr>
        <mc:AlternateContent>
          <mc:Choice Requires="wpg">
            <w:drawing>
              <wp:anchor distT="0" distB="0" distL="114300" distR="114300" simplePos="0" relativeHeight="251658752" behindDoc="1" locked="0" layoutInCell="0" allowOverlap="1" wp14:anchorId="47997555" wp14:editId="65372760">
                <wp:simplePos x="0" y="0"/>
                <wp:positionH relativeFrom="page">
                  <wp:posOffset>1859280</wp:posOffset>
                </wp:positionH>
                <wp:positionV relativeFrom="paragraph">
                  <wp:posOffset>19050</wp:posOffset>
                </wp:positionV>
                <wp:extent cx="4833620" cy="327660"/>
                <wp:effectExtent l="0" t="0" r="0" b="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3620" cy="327660"/>
                          <a:chOff x="2928" y="30"/>
                          <a:chExt cx="7612" cy="516"/>
                        </a:xfrm>
                      </wpg:grpSpPr>
                      <wps:wsp>
                        <wps:cNvPr id="21" name="Freeform 3"/>
                        <wps:cNvSpPr>
                          <a:spLocks/>
                        </wps:cNvSpPr>
                        <wps:spPr bwMode="auto">
                          <a:xfrm>
                            <a:off x="10432" y="30"/>
                            <a:ext cx="108" cy="516"/>
                          </a:xfrm>
                          <a:custGeom>
                            <a:avLst/>
                            <a:gdLst>
                              <a:gd name="T0" fmla="*/ 0 w 108"/>
                              <a:gd name="T1" fmla="*/ 515 h 516"/>
                              <a:gd name="T2" fmla="*/ 107 w 108"/>
                              <a:gd name="T3" fmla="*/ 515 h 516"/>
                              <a:gd name="T4" fmla="*/ 107 w 108"/>
                              <a:gd name="T5" fmla="*/ 0 h 516"/>
                              <a:gd name="T6" fmla="*/ 0 w 108"/>
                              <a:gd name="T7" fmla="*/ 0 h 516"/>
                              <a:gd name="T8" fmla="*/ 0 w 108"/>
                              <a:gd name="T9" fmla="*/ 515 h 516"/>
                            </a:gdLst>
                            <a:ahLst/>
                            <a:cxnLst>
                              <a:cxn ang="0">
                                <a:pos x="T0" y="T1"/>
                              </a:cxn>
                              <a:cxn ang="0">
                                <a:pos x="T2" y="T3"/>
                              </a:cxn>
                              <a:cxn ang="0">
                                <a:pos x="T4" y="T5"/>
                              </a:cxn>
                              <a:cxn ang="0">
                                <a:pos x="T6" y="T7"/>
                              </a:cxn>
                              <a:cxn ang="0">
                                <a:pos x="T8" y="T9"/>
                              </a:cxn>
                            </a:cxnLst>
                            <a:rect l="0" t="0" r="r" b="b"/>
                            <a:pathLst>
                              <a:path w="108" h="516">
                                <a:moveTo>
                                  <a:pt x="0" y="515"/>
                                </a:moveTo>
                                <a:lnTo>
                                  <a:pt x="107" y="515"/>
                                </a:lnTo>
                                <a:lnTo>
                                  <a:pt x="107" y="0"/>
                                </a:lnTo>
                                <a:lnTo>
                                  <a:pt x="0" y="0"/>
                                </a:lnTo>
                                <a:lnTo>
                                  <a:pt x="0" y="515"/>
                                </a:lnTo>
                                <a:close/>
                              </a:path>
                            </a:pathLst>
                          </a:custGeom>
                          <a:solidFill>
                            <a:srgbClr val="F1F1F1"/>
                          </a:solidFill>
                          <a:ln>
                            <a:noFill/>
                          </a:ln>
                        </wps:spPr>
                        <wps:bodyPr rot="0" vert="horz" wrap="square" lIns="91440" tIns="45720" rIns="91440" bIns="45720" anchor="t" anchorCtr="0" upright="1">
                          <a:noAutofit/>
                        </wps:bodyPr>
                      </wps:wsp>
                      <wps:wsp>
                        <wps:cNvPr id="22" name="Freeform 4"/>
                        <wps:cNvSpPr>
                          <a:spLocks/>
                        </wps:cNvSpPr>
                        <wps:spPr bwMode="auto">
                          <a:xfrm>
                            <a:off x="2928" y="30"/>
                            <a:ext cx="108" cy="516"/>
                          </a:xfrm>
                          <a:custGeom>
                            <a:avLst/>
                            <a:gdLst>
                              <a:gd name="T0" fmla="*/ 0 w 108"/>
                              <a:gd name="T1" fmla="*/ 515 h 516"/>
                              <a:gd name="T2" fmla="*/ 108 w 108"/>
                              <a:gd name="T3" fmla="*/ 515 h 516"/>
                              <a:gd name="T4" fmla="*/ 108 w 108"/>
                              <a:gd name="T5" fmla="*/ 0 h 516"/>
                              <a:gd name="T6" fmla="*/ 0 w 108"/>
                              <a:gd name="T7" fmla="*/ 0 h 516"/>
                              <a:gd name="T8" fmla="*/ 0 w 108"/>
                              <a:gd name="T9" fmla="*/ 515 h 516"/>
                            </a:gdLst>
                            <a:ahLst/>
                            <a:cxnLst>
                              <a:cxn ang="0">
                                <a:pos x="T0" y="T1"/>
                              </a:cxn>
                              <a:cxn ang="0">
                                <a:pos x="T2" y="T3"/>
                              </a:cxn>
                              <a:cxn ang="0">
                                <a:pos x="T4" y="T5"/>
                              </a:cxn>
                              <a:cxn ang="0">
                                <a:pos x="T6" y="T7"/>
                              </a:cxn>
                              <a:cxn ang="0">
                                <a:pos x="T8" y="T9"/>
                              </a:cxn>
                            </a:cxnLst>
                            <a:rect l="0" t="0" r="r" b="b"/>
                            <a:pathLst>
                              <a:path w="108" h="516">
                                <a:moveTo>
                                  <a:pt x="0" y="515"/>
                                </a:moveTo>
                                <a:lnTo>
                                  <a:pt x="108" y="515"/>
                                </a:lnTo>
                                <a:lnTo>
                                  <a:pt x="108" y="0"/>
                                </a:lnTo>
                                <a:lnTo>
                                  <a:pt x="0" y="0"/>
                                </a:lnTo>
                                <a:lnTo>
                                  <a:pt x="0" y="515"/>
                                </a:lnTo>
                                <a:close/>
                              </a:path>
                            </a:pathLst>
                          </a:custGeom>
                          <a:solidFill>
                            <a:srgbClr val="F1F1F1"/>
                          </a:solidFill>
                          <a:ln>
                            <a:noFill/>
                          </a:ln>
                        </wps:spPr>
                        <wps:bodyPr rot="0" vert="horz" wrap="square" lIns="91440" tIns="45720" rIns="91440" bIns="45720" anchor="t" anchorCtr="0" upright="1">
                          <a:noAutofit/>
                        </wps:bodyPr>
                      </wps:wsp>
                      <wps:wsp>
                        <wps:cNvPr id="23" name="Freeform 5"/>
                        <wps:cNvSpPr>
                          <a:spLocks/>
                        </wps:cNvSpPr>
                        <wps:spPr bwMode="auto">
                          <a:xfrm>
                            <a:off x="3036" y="30"/>
                            <a:ext cx="7396" cy="516"/>
                          </a:xfrm>
                          <a:custGeom>
                            <a:avLst/>
                            <a:gdLst>
                              <a:gd name="T0" fmla="*/ 0 w 7396"/>
                              <a:gd name="T1" fmla="*/ 515 h 516"/>
                              <a:gd name="T2" fmla="*/ 7395 w 7396"/>
                              <a:gd name="T3" fmla="*/ 515 h 516"/>
                              <a:gd name="T4" fmla="*/ 7395 w 7396"/>
                              <a:gd name="T5" fmla="*/ 0 h 516"/>
                              <a:gd name="T6" fmla="*/ 0 w 7396"/>
                              <a:gd name="T7" fmla="*/ 0 h 516"/>
                              <a:gd name="T8" fmla="*/ 0 w 7396"/>
                              <a:gd name="T9" fmla="*/ 515 h 516"/>
                            </a:gdLst>
                            <a:ahLst/>
                            <a:cxnLst>
                              <a:cxn ang="0">
                                <a:pos x="T0" y="T1"/>
                              </a:cxn>
                              <a:cxn ang="0">
                                <a:pos x="T2" y="T3"/>
                              </a:cxn>
                              <a:cxn ang="0">
                                <a:pos x="T4" y="T5"/>
                              </a:cxn>
                              <a:cxn ang="0">
                                <a:pos x="T6" y="T7"/>
                              </a:cxn>
                              <a:cxn ang="0">
                                <a:pos x="T8" y="T9"/>
                              </a:cxn>
                            </a:cxnLst>
                            <a:rect l="0" t="0" r="r" b="b"/>
                            <a:pathLst>
                              <a:path w="7396" h="516">
                                <a:moveTo>
                                  <a:pt x="0" y="515"/>
                                </a:moveTo>
                                <a:lnTo>
                                  <a:pt x="7395" y="515"/>
                                </a:lnTo>
                                <a:lnTo>
                                  <a:pt x="7395" y="0"/>
                                </a:lnTo>
                                <a:lnTo>
                                  <a:pt x="0" y="0"/>
                                </a:lnTo>
                                <a:lnTo>
                                  <a:pt x="0" y="515"/>
                                </a:lnTo>
                                <a:close/>
                              </a:path>
                            </a:pathLst>
                          </a:custGeom>
                          <a:solidFill>
                            <a:srgbClr val="F1F1F1"/>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du="http://schemas.microsoft.com/office/word/2023/wordml/word16du" xmlns:a14="http://schemas.microsoft.com/office/drawing/2010/main" xmlns:pic="http://schemas.openxmlformats.org/drawingml/2006/picture" xmlns:a="http://schemas.openxmlformats.org/drawingml/2006/main">
            <w:pict w14:anchorId="0C7C918A">
              <v:group id="Grupo 7" style="position:absolute;margin-left:146.4pt;margin-top:1.5pt;width:380.6pt;height:25.8pt;z-index:-251657728;mso-position-horizontal-relative:page" coordsize="7612,516" coordorigin="2928,30" o:spid="_x0000_s1026" o:allowincell="f" w14:anchorId="6A2F9E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">
                <v:shape id="Freeform 3" style="position:absolute;left:10432;top:30;width:108;height:516;visibility:visible;mso-wrap-style:square;v-text-anchor:top" coordsize="108,516" o:spid="_x0000_s1027" fillcolor="#f1f1f1" stroked="f" path="m,515r107,l107,,,,,51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aecAA&#10;AADbAAAADwAAAGRycy9kb3ducmV2LnhtbESPQYvCMBSE74L/ITxhb5rWg0g1ihQE8eTqsudH82yL&#10;zUtJoq399UYQPA4z8w2z3vamEQ9yvrasIJ0lIIgLq2suFfxd9tMlCB+QNTaWScGTPGw349EaM207&#10;/qXHOZQiQthnqKAKoc2k9EVFBv3MtsTRu1pnMETpSqkddhFuGjlPkoU0WHNcqLClvKLidr6bSDkO&#10;Q+huh/J/WJyezuZLn+ZeqZ9Jv1uBCNSHb/jTPmgF8xTeX+IPkJ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sPaecAAAADbAAAADwAAAAAAAAAAAAAAAACYAgAAZHJzL2Rvd25y&#10;ZXYueG1sUEsFBgAAAAAEAAQA9QAAAIUDAAAAAA==&#10;">
                  <v:path arrowok="t" o:connecttype="custom" o:connectlocs="0,515;107,515;107,0;0,0;0,515" o:connectangles="0,0,0,0,0"/>
                </v:shape>
                <v:shape id="Freeform 4" style="position:absolute;left:2928;top:30;width:108;height:516;visibility:visible;mso-wrap-style:square;v-text-anchor:top" coordsize="108,516" o:spid="_x0000_s1028" fillcolor="#f1f1f1" stroked="f" path="m,515r108,l108,,,,,51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FEDsIA&#10;AADbAAAADwAAAGRycy9kb3ducmV2LnhtbESPzWrDMBCE74W8g9hAb40cH4xxo4RgCIScUrf0vFhb&#10;28RaGUmJf54+KhR6HGbmG2Z3mEwvHuR8Z1nBdpOAIK6t7rhR8PV5estB+ICssbdMCmbycNivXnZY&#10;aDvyBz2q0IgIYV+ggjaEoZDS1y0Z9Bs7EEfvxzqDIUrXSO1wjHDTyzRJMmmw47jQ4kBlS/WtuptI&#10;uSxLGG/n5nvJrrOzZe63pVfqdT0d30EEmsJ/+K991grSFH6/xB8g9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UQOwgAAANsAAAAPAAAAAAAAAAAAAAAAAJgCAABkcnMvZG93&#10;bnJldi54bWxQSwUGAAAAAAQABAD1AAAAhwMAAAAA&#10;">
                  <v:path arrowok="t" o:connecttype="custom" o:connectlocs="0,515;108,515;108,0;0,0;0,515" o:connectangles="0,0,0,0,0"/>
                </v:shape>
                <v:shape id="Freeform 5" style="position:absolute;left:3036;top:30;width:7396;height:516;visibility:visible;mso-wrap-style:square;v-text-anchor:top" coordsize="7396,516" o:spid="_x0000_s1029" fillcolor="#f1f1f1" stroked="f" path="m,515r7395,l7395,,,,,51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cJ68QA&#10;AADbAAAADwAAAGRycy9kb3ducmV2LnhtbESPQWvCQBSE74L/YXkFb7qpWivRVUxAkOKl2oPentnX&#10;JDT7NmTXJP77rlDocZiZb5j1tjeVaKlxpWUFr5MIBHFmdcm5gq/zfrwE4TyyxsoyKXiQg+1mOFhj&#10;rG3Hn9SefC4ChF2MCgrv61hKlxVk0E1sTRy8b9sY9EE2udQNdgFuKjmNooU0WHJYKLCmtKDs53Q3&#10;CniRfBwpf7+dD/NbWl74SlnyptTopd+tQHjq/X/4r33QCqYzeH4JP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XCevEAAAA2wAAAA8AAAAAAAAAAAAAAAAAmAIAAGRycy9k&#10;b3ducmV2LnhtbFBLBQYAAAAABAAEAPUAAACJAwAAAAA=&#10;">
                  <v:path arrowok="t" o:connecttype="custom" o:connectlocs="0,515;7395,515;7395,0;0,0;0,515" o:connectangles="0,0,0,0,0"/>
                </v:shape>
                <w10:wrap anchorx="page"/>
              </v:group>
            </w:pict>
          </mc:Fallback>
        </mc:AlternateContent>
      </w:r>
      <w:r w:rsidR="000C702A" w:rsidRPr="00012CAB">
        <w:rPr>
          <w:rFonts w:ascii="Century Gothic" w:hAnsi="Century Gothic" w:cs="Arial"/>
          <w:b/>
          <w:bCs/>
          <w:spacing w:val="-1"/>
          <w:sz w:val="20"/>
          <w:szCs w:val="20"/>
        </w:rPr>
        <w:t>Oferente:</w:t>
      </w:r>
    </w:p>
    <w:p w14:paraId="21815DED" w14:textId="77777777" w:rsidR="000C702A" w:rsidRPr="00012CAB" w:rsidRDefault="000C702A" w:rsidP="000C702A">
      <w:pPr>
        <w:kinsoku w:val="0"/>
        <w:overflowPunct w:val="0"/>
        <w:ind w:left="142"/>
        <w:jc w:val="both"/>
        <w:rPr>
          <w:rFonts w:ascii="Century Gothic" w:hAnsi="Century Gothic" w:cs="Arial"/>
          <w:b/>
          <w:bCs/>
          <w:sz w:val="20"/>
          <w:szCs w:val="20"/>
        </w:rPr>
      </w:pPr>
    </w:p>
    <w:p w14:paraId="7AFD066A" w14:textId="77777777" w:rsidR="000C702A" w:rsidRPr="00012CAB" w:rsidRDefault="000C702A" w:rsidP="000C702A">
      <w:pPr>
        <w:kinsoku w:val="0"/>
        <w:overflowPunct w:val="0"/>
        <w:ind w:left="142"/>
        <w:jc w:val="both"/>
        <w:rPr>
          <w:rFonts w:ascii="Century Gothic" w:hAnsi="Century Gothic" w:cs="Arial"/>
          <w:b/>
          <w:bCs/>
          <w:sz w:val="20"/>
          <w:szCs w:val="20"/>
        </w:rPr>
      </w:pPr>
    </w:p>
    <w:tbl>
      <w:tblPr>
        <w:tblW w:w="9239" w:type="dxa"/>
        <w:tblInd w:w="112" w:type="dxa"/>
        <w:tblLayout w:type="fixed"/>
        <w:tblCellMar>
          <w:left w:w="0" w:type="dxa"/>
          <w:right w:w="0" w:type="dxa"/>
        </w:tblCellMar>
        <w:tblLook w:val="0000" w:firstRow="0" w:lastRow="0" w:firstColumn="0" w:lastColumn="0" w:noHBand="0" w:noVBand="0"/>
      </w:tblPr>
      <w:tblGrid>
        <w:gridCol w:w="2151"/>
        <w:gridCol w:w="3261"/>
        <w:gridCol w:w="3827"/>
      </w:tblGrid>
      <w:tr w:rsidR="000C702A" w:rsidRPr="00012CAB" w14:paraId="2C0D2D1B" w14:textId="77777777" w:rsidTr="00224074">
        <w:trPr>
          <w:trHeight w:hRule="exact" w:val="1381"/>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57EC0EFC" w14:textId="77777777" w:rsidR="000C702A" w:rsidRPr="00012CAB" w:rsidRDefault="000C702A" w:rsidP="00224074">
            <w:pPr>
              <w:kinsoku w:val="0"/>
              <w:overflowPunct w:val="0"/>
              <w:adjustRightInd w:val="0"/>
              <w:spacing w:before="2"/>
              <w:ind w:left="142"/>
              <w:jc w:val="both"/>
              <w:rPr>
                <w:rFonts w:ascii="Century Gothic" w:hAnsi="Century Gothic" w:cs="Arial"/>
                <w:b/>
                <w:bCs/>
                <w:sz w:val="20"/>
                <w:szCs w:val="20"/>
              </w:rPr>
            </w:pPr>
          </w:p>
          <w:p w14:paraId="1607CAC4" w14:textId="77777777" w:rsidR="000C702A" w:rsidRPr="00012CAB" w:rsidRDefault="000C702A" w:rsidP="00224074">
            <w:pPr>
              <w:kinsoku w:val="0"/>
              <w:overflowPunct w:val="0"/>
              <w:adjustRightInd w:val="0"/>
              <w:ind w:left="142" w:right="165"/>
              <w:jc w:val="both"/>
              <w:rPr>
                <w:rFonts w:ascii="Century Gothic" w:hAnsi="Century Gothic" w:cs="Arial"/>
                <w:sz w:val="20"/>
                <w:szCs w:val="20"/>
              </w:rPr>
            </w:pPr>
            <w:r w:rsidRPr="00012CAB">
              <w:rPr>
                <w:rFonts w:ascii="Century Gothic" w:hAnsi="Century Gothic" w:cs="Arial"/>
                <w:spacing w:val="-1"/>
                <w:sz w:val="20"/>
                <w:szCs w:val="20"/>
              </w:rPr>
              <w:t>Contratos</w:t>
            </w:r>
            <w:r w:rsidRPr="00012CAB">
              <w:rPr>
                <w:rFonts w:ascii="Century Gothic" w:hAnsi="Century Gothic" w:cs="Arial"/>
                <w:spacing w:val="2"/>
                <w:sz w:val="20"/>
                <w:szCs w:val="20"/>
              </w:rPr>
              <w:t xml:space="preserve"> </w:t>
            </w:r>
            <w:r w:rsidRPr="00012CAB">
              <w:rPr>
                <w:rFonts w:ascii="Century Gothic" w:hAnsi="Century Gothic" w:cs="Arial"/>
                <w:spacing w:val="-1"/>
                <w:sz w:val="20"/>
                <w:szCs w:val="20"/>
              </w:rPr>
              <w:t>relacionados</w:t>
            </w:r>
            <w:r w:rsidRPr="00012CAB">
              <w:rPr>
                <w:rFonts w:ascii="Century Gothic" w:hAnsi="Century Gothic" w:cs="Arial"/>
                <w:spacing w:val="-3"/>
                <w:sz w:val="20"/>
                <w:szCs w:val="20"/>
              </w:rPr>
              <w:t xml:space="preserve"> </w:t>
            </w:r>
            <w:r w:rsidRPr="00012CAB">
              <w:rPr>
                <w:rFonts w:ascii="Century Gothic" w:hAnsi="Century Gothic" w:cs="Arial"/>
                <w:spacing w:val="-1"/>
                <w:sz w:val="20"/>
                <w:szCs w:val="20"/>
              </w:rPr>
              <w:t>con</w:t>
            </w:r>
            <w:r w:rsidRPr="00012CAB">
              <w:rPr>
                <w:rFonts w:ascii="Century Gothic" w:hAnsi="Century Gothic" w:cs="Arial"/>
                <w:sz w:val="20"/>
                <w:szCs w:val="20"/>
              </w:rPr>
              <w:t xml:space="preserve"> la </w:t>
            </w:r>
            <w:r w:rsidRPr="00012CAB">
              <w:rPr>
                <w:rFonts w:ascii="Century Gothic" w:hAnsi="Century Gothic" w:cs="Arial"/>
                <w:spacing w:val="-2"/>
                <w:sz w:val="20"/>
                <w:szCs w:val="20"/>
              </w:rPr>
              <w:t>actividad</w:t>
            </w:r>
            <w:r w:rsidRPr="00012CAB">
              <w:rPr>
                <w:rFonts w:ascii="Century Gothic" w:hAnsi="Century Gothic" w:cs="Arial"/>
                <w:sz w:val="20"/>
                <w:szCs w:val="20"/>
              </w:rPr>
              <w:t xml:space="preserve"> </w:t>
            </w:r>
            <w:r w:rsidRPr="00012CAB">
              <w:rPr>
                <w:rFonts w:ascii="Century Gothic" w:hAnsi="Century Gothic" w:cs="Arial"/>
                <w:spacing w:val="-1"/>
                <w:sz w:val="20"/>
                <w:szCs w:val="20"/>
              </w:rPr>
              <w:t>de</w:t>
            </w:r>
            <w:r w:rsidRPr="00012CAB">
              <w:rPr>
                <w:rFonts w:ascii="Century Gothic" w:hAnsi="Century Gothic" w:cs="Arial"/>
                <w:sz w:val="20"/>
                <w:szCs w:val="20"/>
              </w:rPr>
              <w:t>l área cultural –</w:t>
            </w:r>
            <w:r w:rsidRPr="00012CAB">
              <w:rPr>
                <w:rFonts w:ascii="Century Gothic" w:hAnsi="Century Gothic" w:cs="Arial"/>
                <w:spacing w:val="-1"/>
                <w:sz w:val="20"/>
                <w:szCs w:val="20"/>
              </w:rPr>
              <w:t>Clasificador</w:t>
            </w:r>
            <w:r w:rsidRPr="00012CAB">
              <w:rPr>
                <w:rFonts w:ascii="Century Gothic" w:hAnsi="Century Gothic" w:cs="Arial"/>
                <w:spacing w:val="30"/>
                <w:sz w:val="20"/>
                <w:szCs w:val="20"/>
              </w:rPr>
              <w:t xml:space="preserve"> </w:t>
            </w:r>
            <w:r w:rsidRPr="00012CAB">
              <w:rPr>
                <w:rFonts w:ascii="Century Gothic" w:hAnsi="Century Gothic" w:cs="Arial"/>
                <w:spacing w:val="-1"/>
                <w:sz w:val="20"/>
                <w:szCs w:val="20"/>
              </w:rPr>
              <w:t>UNSPSC</w:t>
            </w:r>
          </w:p>
        </w:tc>
        <w:tc>
          <w:tcPr>
            <w:tcW w:w="3261" w:type="dxa"/>
            <w:tcBorders>
              <w:top w:val="single" w:sz="4" w:space="0" w:color="A6A6A6"/>
              <w:left w:val="single" w:sz="4" w:space="0" w:color="A6A6A6"/>
              <w:bottom w:val="single" w:sz="4" w:space="0" w:color="A6A6A6"/>
              <w:right w:val="single" w:sz="4" w:space="0" w:color="BEBEBE"/>
            </w:tcBorders>
            <w:shd w:val="clear" w:color="auto" w:fill="auto"/>
          </w:tcPr>
          <w:p w14:paraId="43FA8649" w14:textId="77777777" w:rsidR="000C702A" w:rsidRPr="00012CAB" w:rsidRDefault="000C702A" w:rsidP="00224074">
            <w:pPr>
              <w:kinsoku w:val="0"/>
              <w:overflowPunct w:val="0"/>
              <w:adjustRightInd w:val="0"/>
              <w:ind w:left="142"/>
              <w:jc w:val="both"/>
              <w:rPr>
                <w:rFonts w:ascii="Century Gothic" w:hAnsi="Century Gothic" w:cs="Arial"/>
                <w:b/>
                <w:bCs/>
                <w:sz w:val="20"/>
                <w:szCs w:val="20"/>
              </w:rPr>
            </w:pPr>
          </w:p>
          <w:p w14:paraId="7CFE8A7D" w14:textId="77777777" w:rsidR="000C702A" w:rsidRPr="00012CAB" w:rsidRDefault="000C702A" w:rsidP="00224074">
            <w:pPr>
              <w:kinsoku w:val="0"/>
              <w:overflowPunct w:val="0"/>
              <w:adjustRightInd w:val="0"/>
              <w:spacing w:before="8"/>
              <w:ind w:left="142"/>
              <w:jc w:val="both"/>
              <w:rPr>
                <w:rFonts w:ascii="Century Gothic" w:hAnsi="Century Gothic" w:cs="Arial"/>
                <w:b/>
                <w:bCs/>
                <w:sz w:val="20"/>
                <w:szCs w:val="20"/>
              </w:rPr>
            </w:pPr>
          </w:p>
          <w:p w14:paraId="4C13D3CC" w14:textId="77777777" w:rsidR="000C702A" w:rsidRPr="00012CAB" w:rsidRDefault="000C702A" w:rsidP="00224074">
            <w:pPr>
              <w:kinsoku w:val="0"/>
              <w:overflowPunct w:val="0"/>
              <w:adjustRightInd w:val="0"/>
              <w:ind w:left="142" w:right="335" w:firstLine="45"/>
              <w:jc w:val="center"/>
              <w:rPr>
                <w:rFonts w:ascii="Century Gothic" w:hAnsi="Century Gothic" w:cs="Arial"/>
                <w:sz w:val="20"/>
                <w:szCs w:val="20"/>
              </w:rPr>
            </w:pPr>
            <w:r w:rsidRPr="00012CAB">
              <w:rPr>
                <w:rFonts w:ascii="Century Gothic" w:hAnsi="Century Gothic" w:cs="Arial"/>
                <w:spacing w:val="-1"/>
                <w:sz w:val="20"/>
                <w:szCs w:val="20"/>
              </w:rPr>
              <w:t>Participación</w:t>
            </w:r>
            <w:r w:rsidRPr="00012CAB">
              <w:rPr>
                <w:rFonts w:ascii="Century Gothic" w:hAnsi="Century Gothic" w:cs="Arial"/>
                <w:spacing w:val="-3"/>
                <w:sz w:val="20"/>
                <w:szCs w:val="20"/>
              </w:rPr>
              <w:t xml:space="preserve"> </w:t>
            </w:r>
            <w:r w:rsidRPr="00012CAB">
              <w:rPr>
                <w:rFonts w:ascii="Century Gothic" w:hAnsi="Century Gothic" w:cs="Arial"/>
                <w:spacing w:val="-1"/>
                <w:sz w:val="20"/>
                <w:szCs w:val="20"/>
              </w:rPr>
              <w:t>del</w:t>
            </w:r>
            <w:r w:rsidRPr="00012CAB">
              <w:rPr>
                <w:rFonts w:ascii="Century Gothic" w:hAnsi="Century Gothic" w:cs="Arial"/>
                <w:spacing w:val="1"/>
                <w:sz w:val="20"/>
                <w:szCs w:val="20"/>
              </w:rPr>
              <w:t xml:space="preserve"> </w:t>
            </w:r>
            <w:r w:rsidRPr="00012CAB">
              <w:rPr>
                <w:rFonts w:ascii="Century Gothic" w:hAnsi="Century Gothic" w:cs="Arial"/>
                <w:spacing w:val="-1"/>
                <w:sz w:val="20"/>
                <w:szCs w:val="20"/>
              </w:rPr>
              <w:t>proponente</w:t>
            </w:r>
            <w:r w:rsidRPr="00012CAB">
              <w:rPr>
                <w:rFonts w:ascii="Century Gothic" w:hAnsi="Century Gothic" w:cs="Arial"/>
                <w:sz w:val="20"/>
                <w:szCs w:val="20"/>
              </w:rPr>
              <w:t xml:space="preserve"> </w:t>
            </w:r>
            <w:r w:rsidRPr="00012CAB">
              <w:rPr>
                <w:rFonts w:ascii="Century Gothic" w:hAnsi="Century Gothic" w:cs="Arial"/>
                <w:spacing w:val="-1"/>
                <w:sz w:val="20"/>
                <w:szCs w:val="20"/>
              </w:rPr>
              <w:t>en</w:t>
            </w:r>
            <w:r w:rsidRPr="00012CAB">
              <w:rPr>
                <w:rFonts w:ascii="Century Gothic" w:hAnsi="Century Gothic" w:cs="Arial"/>
                <w:spacing w:val="-3"/>
                <w:sz w:val="20"/>
                <w:szCs w:val="20"/>
              </w:rPr>
              <w:t xml:space="preserve"> </w:t>
            </w:r>
            <w:r w:rsidRPr="00012CAB">
              <w:rPr>
                <w:rFonts w:ascii="Century Gothic" w:hAnsi="Century Gothic" w:cs="Arial"/>
                <w:spacing w:val="-1"/>
                <w:sz w:val="20"/>
                <w:szCs w:val="20"/>
              </w:rPr>
              <w:t>el</w:t>
            </w:r>
            <w:r w:rsidRPr="00012CAB">
              <w:rPr>
                <w:rFonts w:ascii="Century Gothic" w:hAnsi="Century Gothic" w:cs="Arial"/>
                <w:spacing w:val="25"/>
                <w:sz w:val="20"/>
                <w:szCs w:val="20"/>
              </w:rPr>
              <w:t xml:space="preserve"> </w:t>
            </w:r>
            <w:r w:rsidRPr="00012CAB">
              <w:rPr>
                <w:rFonts w:ascii="Century Gothic" w:hAnsi="Century Gothic" w:cs="Arial"/>
                <w:spacing w:val="-1"/>
                <w:sz w:val="20"/>
                <w:szCs w:val="20"/>
              </w:rPr>
              <w:t>contratista</w:t>
            </w:r>
            <w:r w:rsidRPr="00012CAB">
              <w:rPr>
                <w:rFonts w:ascii="Century Gothic" w:hAnsi="Century Gothic" w:cs="Arial"/>
                <w:sz w:val="20"/>
                <w:szCs w:val="20"/>
              </w:rPr>
              <w:t xml:space="preserve"> </w:t>
            </w:r>
            <w:r w:rsidRPr="00012CAB">
              <w:rPr>
                <w:rFonts w:ascii="Century Gothic" w:hAnsi="Century Gothic" w:cs="Arial"/>
                <w:spacing w:val="-1"/>
                <w:sz w:val="20"/>
                <w:szCs w:val="20"/>
              </w:rPr>
              <w:t>plural</w:t>
            </w:r>
          </w:p>
        </w:tc>
        <w:tc>
          <w:tcPr>
            <w:tcW w:w="3827" w:type="dxa"/>
            <w:tcBorders>
              <w:top w:val="single" w:sz="4" w:space="0" w:color="A6A6A6"/>
              <w:left w:val="single" w:sz="4" w:space="0" w:color="BEBEBE"/>
              <w:bottom w:val="single" w:sz="4" w:space="0" w:color="A6A6A6"/>
              <w:right w:val="single" w:sz="4" w:space="0" w:color="BEBEBE"/>
            </w:tcBorders>
            <w:shd w:val="clear" w:color="auto" w:fill="auto"/>
          </w:tcPr>
          <w:p w14:paraId="2FB112A6" w14:textId="77777777" w:rsidR="000C702A" w:rsidRPr="00012CAB" w:rsidRDefault="000C702A" w:rsidP="00224074">
            <w:pPr>
              <w:kinsoku w:val="0"/>
              <w:overflowPunct w:val="0"/>
              <w:adjustRightInd w:val="0"/>
              <w:ind w:left="142"/>
              <w:jc w:val="both"/>
              <w:rPr>
                <w:rFonts w:ascii="Century Gothic" w:hAnsi="Century Gothic" w:cs="Arial"/>
                <w:b/>
                <w:bCs/>
                <w:sz w:val="20"/>
                <w:szCs w:val="20"/>
              </w:rPr>
            </w:pPr>
          </w:p>
          <w:p w14:paraId="37254678" w14:textId="77777777" w:rsidR="000C702A" w:rsidRPr="00012CAB" w:rsidRDefault="000C702A" w:rsidP="00224074">
            <w:pPr>
              <w:kinsoku w:val="0"/>
              <w:overflowPunct w:val="0"/>
              <w:adjustRightInd w:val="0"/>
              <w:ind w:left="142" w:right="260"/>
              <w:jc w:val="both"/>
              <w:rPr>
                <w:rFonts w:ascii="Century Gothic" w:hAnsi="Century Gothic" w:cs="Arial"/>
                <w:sz w:val="20"/>
                <w:szCs w:val="20"/>
              </w:rPr>
            </w:pPr>
            <w:r w:rsidRPr="00012CAB">
              <w:rPr>
                <w:rFonts w:ascii="Century Gothic" w:hAnsi="Century Gothic" w:cs="Arial"/>
                <w:spacing w:val="-1"/>
                <w:sz w:val="20"/>
                <w:szCs w:val="20"/>
              </w:rPr>
              <w:t>Valor total</w:t>
            </w:r>
            <w:r w:rsidRPr="00012CAB">
              <w:rPr>
                <w:rFonts w:ascii="Century Gothic" w:hAnsi="Century Gothic" w:cs="Arial"/>
                <w:spacing w:val="1"/>
                <w:sz w:val="20"/>
                <w:szCs w:val="20"/>
              </w:rPr>
              <w:t xml:space="preserve"> </w:t>
            </w:r>
            <w:r w:rsidRPr="00012CAB">
              <w:rPr>
                <w:rFonts w:ascii="Century Gothic" w:hAnsi="Century Gothic" w:cs="Arial"/>
                <w:spacing w:val="-1"/>
                <w:sz w:val="20"/>
                <w:szCs w:val="20"/>
              </w:rPr>
              <w:t>de</w:t>
            </w:r>
            <w:r w:rsidRPr="00012CAB">
              <w:rPr>
                <w:rFonts w:ascii="Century Gothic" w:hAnsi="Century Gothic" w:cs="Arial"/>
                <w:spacing w:val="-3"/>
                <w:sz w:val="20"/>
                <w:szCs w:val="20"/>
              </w:rPr>
              <w:t xml:space="preserve"> </w:t>
            </w:r>
            <w:r w:rsidRPr="00012CAB">
              <w:rPr>
                <w:rFonts w:ascii="Century Gothic" w:hAnsi="Century Gothic" w:cs="Arial"/>
                <w:sz w:val="20"/>
                <w:szCs w:val="20"/>
              </w:rPr>
              <w:t>los</w:t>
            </w:r>
            <w:r w:rsidRPr="00012CAB">
              <w:rPr>
                <w:rFonts w:ascii="Century Gothic" w:hAnsi="Century Gothic" w:cs="Arial"/>
                <w:spacing w:val="-3"/>
                <w:sz w:val="20"/>
                <w:szCs w:val="20"/>
              </w:rPr>
              <w:t xml:space="preserve"> </w:t>
            </w:r>
            <w:r w:rsidRPr="00012CAB">
              <w:rPr>
                <w:rFonts w:ascii="Century Gothic" w:hAnsi="Century Gothic" w:cs="Arial"/>
                <w:spacing w:val="-1"/>
                <w:sz w:val="20"/>
                <w:szCs w:val="20"/>
              </w:rPr>
              <w:t>contratos</w:t>
            </w:r>
            <w:r w:rsidRPr="00012CAB">
              <w:rPr>
                <w:rFonts w:ascii="Century Gothic" w:hAnsi="Century Gothic" w:cs="Arial"/>
                <w:spacing w:val="2"/>
                <w:sz w:val="20"/>
                <w:szCs w:val="20"/>
              </w:rPr>
              <w:t xml:space="preserve"> </w:t>
            </w:r>
            <w:r w:rsidRPr="00012CAB">
              <w:rPr>
                <w:rFonts w:ascii="Century Gothic" w:hAnsi="Century Gothic" w:cs="Arial"/>
                <w:spacing w:val="-2"/>
                <w:sz w:val="20"/>
                <w:szCs w:val="20"/>
              </w:rPr>
              <w:t>ejecutados</w:t>
            </w:r>
            <w:r w:rsidRPr="00012CAB">
              <w:rPr>
                <w:rFonts w:ascii="Century Gothic" w:hAnsi="Century Gothic" w:cs="Arial"/>
                <w:spacing w:val="31"/>
                <w:sz w:val="20"/>
                <w:szCs w:val="20"/>
              </w:rPr>
              <w:t xml:space="preserve"> </w:t>
            </w:r>
            <w:r w:rsidRPr="00012CAB">
              <w:rPr>
                <w:rFonts w:ascii="Century Gothic" w:hAnsi="Century Gothic" w:cs="Arial"/>
                <w:spacing w:val="-1"/>
                <w:sz w:val="20"/>
                <w:szCs w:val="20"/>
              </w:rPr>
              <w:t>(valor del</w:t>
            </w:r>
            <w:r w:rsidRPr="00012CAB">
              <w:rPr>
                <w:rFonts w:ascii="Century Gothic" w:hAnsi="Century Gothic" w:cs="Arial"/>
                <w:spacing w:val="1"/>
                <w:sz w:val="20"/>
                <w:szCs w:val="20"/>
              </w:rPr>
              <w:t xml:space="preserve"> </w:t>
            </w:r>
            <w:r w:rsidRPr="00012CAB">
              <w:rPr>
                <w:rFonts w:ascii="Century Gothic" w:hAnsi="Century Gothic" w:cs="Arial"/>
                <w:spacing w:val="-1"/>
                <w:sz w:val="20"/>
                <w:szCs w:val="20"/>
              </w:rPr>
              <w:t>contrato</w:t>
            </w:r>
            <w:r w:rsidRPr="00012CAB">
              <w:rPr>
                <w:rFonts w:ascii="Century Gothic" w:hAnsi="Century Gothic" w:cs="Arial"/>
                <w:spacing w:val="-3"/>
                <w:sz w:val="20"/>
                <w:szCs w:val="20"/>
              </w:rPr>
              <w:t xml:space="preserve"> </w:t>
            </w:r>
            <w:r w:rsidRPr="00012CAB">
              <w:rPr>
                <w:rFonts w:ascii="Century Gothic" w:hAnsi="Century Gothic" w:cs="Arial"/>
                <w:spacing w:val="-1"/>
                <w:sz w:val="20"/>
                <w:szCs w:val="20"/>
              </w:rPr>
              <w:t>ponderado</w:t>
            </w:r>
            <w:r w:rsidRPr="00012CAB">
              <w:rPr>
                <w:rFonts w:ascii="Century Gothic" w:hAnsi="Century Gothic" w:cs="Arial"/>
                <w:sz w:val="20"/>
                <w:szCs w:val="20"/>
              </w:rPr>
              <w:t xml:space="preserve"> </w:t>
            </w:r>
            <w:r w:rsidRPr="00012CAB">
              <w:rPr>
                <w:rFonts w:ascii="Century Gothic" w:hAnsi="Century Gothic" w:cs="Arial"/>
                <w:spacing w:val="-1"/>
                <w:sz w:val="20"/>
                <w:szCs w:val="20"/>
              </w:rPr>
              <w:t>por</w:t>
            </w:r>
            <w:r w:rsidRPr="00012CAB">
              <w:rPr>
                <w:rFonts w:ascii="Century Gothic" w:hAnsi="Century Gothic" w:cs="Arial"/>
                <w:sz w:val="20"/>
                <w:szCs w:val="20"/>
              </w:rPr>
              <w:t xml:space="preserve"> </w:t>
            </w:r>
            <w:r w:rsidRPr="00012CAB">
              <w:rPr>
                <w:rFonts w:ascii="Century Gothic" w:hAnsi="Century Gothic" w:cs="Arial"/>
                <w:spacing w:val="-2"/>
                <w:sz w:val="20"/>
                <w:szCs w:val="20"/>
              </w:rPr>
              <w:t>la</w:t>
            </w:r>
            <w:r w:rsidRPr="00012CAB">
              <w:rPr>
                <w:rFonts w:ascii="Century Gothic" w:hAnsi="Century Gothic" w:cs="Arial"/>
                <w:spacing w:val="21"/>
                <w:sz w:val="20"/>
                <w:szCs w:val="20"/>
              </w:rPr>
              <w:t xml:space="preserve"> </w:t>
            </w:r>
            <w:r w:rsidRPr="00012CAB">
              <w:rPr>
                <w:rFonts w:ascii="Century Gothic" w:hAnsi="Century Gothic" w:cs="Arial"/>
                <w:spacing w:val="-1"/>
                <w:sz w:val="20"/>
                <w:szCs w:val="20"/>
              </w:rPr>
              <w:t>participación</w:t>
            </w:r>
            <w:r w:rsidRPr="00012CAB">
              <w:rPr>
                <w:rFonts w:ascii="Century Gothic" w:hAnsi="Century Gothic" w:cs="Arial"/>
                <w:sz w:val="20"/>
                <w:szCs w:val="20"/>
              </w:rPr>
              <w:t xml:space="preserve"> </w:t>
            </w:r>
            <w:r w:rsidRPr="00012CAB">
              <w:rPr>
                <w:rFonts w:ascii="Century Gothic" w:hAnsi="Century Gothic" w:cs="Arial"/>
                <w:spacing w:val="-1"/>
                <w:sz w:val="20"/>
                <w:szCs w:val="20"/>
              </w:rPr>
              <w:t>en</w:t>
            </w:r>
            <w:r w:rsidRPr="00012CAB">
              <w:rPr>
                <w:rFonts w:ascii="Century Gothic" w:hAnsi="Century Gothic" w:cs="Arial"/>
                <w:sz w:val="20"/>
                <w:szCs w:val="20"/>
              </w:rPr>
              <w:t xml:space="preserve"> </w:t>
            </w:r>
            <w:r w:rsidRPr="00012CAB">
              <w:rPr>
                <w:rFonts w:ascii="Century Gothic" w:hAnsi="Century Gothic" w:cs="Arial"/>
                <w:spacing w:val="-2"/>
                <w:sz w:val="20"/>
                <w:szCs w:val="20"/>
              </w:rPr>
              <w:t>pesos</w:t>
            </w:r>
            <w:r w:rsidRPr="00012CAB">
              <w:rPr>
                <w:rFonts w:ascii="Century Gothic" w:hAnsi="Century Gothic" w:cs="Arial"/>
                <w:spacing w:val="1"/>
                <w:sz w:val="20"/>
                <w:szCs w:val="20"/>
              </w:rPr>
              <w:t xml:space="preserve"> </w:t>
            </w:r>
            <w:r w:rsidRPr="00012CAB">
              <w:rPr>
                <w:rFonts w:ascii="Century Gothic" w:hAnsi="Century Gothic" w:cs="Arial"/>
                <w:spacing w:val="-1"/>
                <w:sz w:val="20"/>
                <w:szCs w:val="20"/>
              </w:rPr>
              <w:t>colombianos)</w:t>
            </w:r>
          </w:p>
        </w:tc>
      </w:tr>
      <w:tr w:rsidR="000C702A" w:rsidRPr="00012CAB" w14:paraId="436F515C" w14:textId="77777777" w:rsidTr="00224074">
        <w:trPr>
          <w:trHeight w:hRule="exact" w:val="417"/>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1088318A" w14:textId="77777777" w:rsidR="000C702A" w:rsidRPr="00012CAB" w:rsidRDefault="000C702A" w:rsidP="00224074">
            <w:pPr>
              <w:ind w:left="142"/>
              <w:jc w:val="both"/>
              <w:rPr>
                <w:rFonts w:ascii="Century Gothic" w:eastAsia="Calibri" w:hAnsi="Century Gothic" w:cs="Arial"/>
                <w:sz w:val="20"/>
                <w:szCs w:val="20"/>
              </w:rPr>
            </w:pPr>
          </w:p>
        </w:tc>
        <w:tc>
          <w:tcPr>
            <w:tcW w:w="3261" w:type="dxa"/>
            <w:tcBorders>
              <w:top w:val="single" w:sz="4" w:space="0" w:color="A6A6A6"/>
              <w:left w:val="single" w:sz="4" w:space="0" w:color="A6A6A6"/>
              <w:bottom w:val="single" w:sz="4" w:space="0" w:color="A6A6A6"/>
              <w:right w:val="single" w:sz="4" w:space="0" w:color="BEBEBE"/>
            </w:tcBorders>
            <w:shd w:val="clear" w:color="auto" w:fill="auto"/>
          </w:tcPr>
          <w:p w14:paraId="53E12E9C" w14:textId="77777777" w:rsidR="000C702A" w:rsidRPr="00012CAB" w:rsidRDefault="000C702A" w:rsidP="00224074">
            <w:pPr>
              <w:ind w:left="142"/>
              <w:jc w:val="both"/>
              <w:rPr>
                <w:rFonts w:ascii="Century Gothic" w:eastAsia="Calibri" w:hAnsi="Century Gothic" w:cs="Arial"/>
                <w:sz w:val="20"/>
                <w:szCs w:val="20"/>
              </w:rPr>
            </w:pPr>
          </w:p>
        </w:tc>
        <w:tc>
          <w:tcPr>
            <w:tcW w:w="3827" w:type="dxa"/>
            <w:tcBorders>
              <w:top w:val="single" w:sz="4" w:space="0" w:color="A6A6A6"/>
              <w:left w:val="single" w:sz="4" w:space="0" w:color="BEBEBE"/>
              <w:bottom w:val="single" w:sz="4" w:space="0" w:color="A6A6A6"/>
              <w:right w:val="single" w:sz="4" w:space="0" w:color="BEBEBE"/>
            </w:tcBorders>
            <w:shd w:val="clear" w:color="auto" w:fill="auto"/>
          </w:tcPr>
          <w:p w14:paraId="00C5E859" w14:textId="77777777" w:rsidR="000C702A" w:rsidRPr="00012CAB" w:rsidRDefault="000C702A" w:rsidP="00224074">
            <w:pPr>
              <w:ind w:left="142"/>
              <w:jc w:val="both"/>
              <w:rPr>
                <w:rFonts w:ascii="Century Gothic" w:eastAsia="Calibri" w:hAnsi="Century Gothic" w:cs="Arial"/>
                <w:sz w:val="20"/>
                <w:szCs w:val="20"/>
              </w:rPr>
            </w:pPr>
          </w:p>
        </w:tc>
      </w:tr>
      <w:tr w:rsidR="000C702A" w:rsidRPr="00012CAB" w14:paraId="41D09ED4" w14:textId="77777777" w:rsidTr="00224074">
        <w:trPr>
          <w:trHeight w:hRule="exact" w:val="422"/>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209104A7" w14:textId="77777777" w:rsidR="000C702A" w:rsidRPr="00012CAB" w:rsidRDefault="000C702A" w:rsidP="00224074">
            <w:pPr>
              <w:ind w:left="142"/>
              <w:jc w:val="both"/>
              <w:rPr>
                <w:rFonts w:ascii="Century Gothic" w:eastAsia="Calibri" w:hAnsi="Century Gothic" w:cs="Arial"/>
                <w:sz w:val="20"/>
                <w:szCs w:val="20"/>
              </w:rPr>
            </w:pPr>
          </w:p>
        </w:tc>
        <w:tc>
          <w:tcPr>
            <w:tcW w:w="3261" w:type="dxa"/>
            <w:tcBorders>
              <w:top w:val="single" w:sz="4" w:space="0" w:color="A6A6A6"/>
              <w:left w:val="single" w:sz="4" w:space="0" w:color="A6A6A6"/>
              <w:bottom w:val="single" w:sz="4" w:space="0" w:color="A6A6A6"/>
              <w:right w:val="single" w:sz="4" w:space="0" w:color="BEBEBE"/>
            </w:tcBorders>
            <w:shd w:val="clear" w:color="auto" w:fill="auto"/>
          </w:tcPr>
          <w:p w14:paraId="766C2B85" w14:textId="77777777" w:rsidR="000C702A" w:rsidRPr="00012CAB" w:rsidRDefault="000C702A" w:rsidP="00224074">
            <w:pPr>
              <w:ind w:left="142"/>
              <w:jc w:val="both"/>
              <w:rPr>
                <w:rFonts w:ascii="Century Gothic" w:eastAsia="Calibri" w:hAnsi="Century Gothic" w:cs="Arial"/>
                <w:sz w:val="20"/>
                <w:szCs w:val="20"/>
              </w:rPr>
            </w:pPr>
          </w:p>
        </w:tc>
        <w:tc>
          <w:tcPr>
            <w:tcW w:w="3827" w:type="dxa"/>
            <w:tcBorders>
              <w:top w:val="single" w:sz="4" w:space="0" w:color="A6A6A6"/>
              <w:left w:val="single" w:sz="4" w:space="0" w:color="BEBEBE"/>
              <w:bottom w:val="single" w:sz="4" w:space="0" w:color="A6A6A6"/>
              <w:right w:val="single" w:sz="4" w:space="0" w:color="BEBEBE"/>
            </w:tcBorders>
            <w:shd w:val="clear" w:color="auto" w:fill="auto"/>
          </w:tcPr>
          <w:p w14:paraId="2ECE77A4" w14:textId="77777777" w:rsidR="000C702A" w:rsidRPr="00012CAB" w:rsidRDefault="000C702A" w:rsidP="00224074">
            <w:pPr>
              <w:ind w:left="142"/>
              <w:jc w:val="both"/>
              <w:rPr>
                <w:rFonts w:ascii="Century Gothic" w:eastAsia="Calibri" w:hAnsi="Century Gothic" w:cs="Arial"/>
                <w:sz w:val="20"/>
                <w:szCs w:val="20"/>
              </w:rPr>
            </w:pPr>
          </w:p>
        </w:tc>
      </w:tr>
      <w:tr w:rsidR="000C702A" w:rsidRPr="00012CAB" w14:paraId="49E80BB1" w14:textId="77777777" w:rsidTr="00224074">
        <w:trPr>
          <w:trHeight w:hRule="exact" w:val="420"/>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7B69F318" w14:textId="77777777" w:rsidR="000C702A" w:rsidRPr="00012CAB" w:rsidRDefault="000C702A" w:rsidP="00224074">
            <w:pPr>
              <w:ind w:left="142"/>
              <w:jc w:val="both"/>
              <w:rPr>
                <w:rFonts w:ascii="Century Gothic" w:eastAsia="Calibri" w:hAnsi="Century Gothic" w:cs="Arial"/>
                <w:sz w:val="20"/>
                <w:szCs w:val="20"/>
              </w:rPr>
            </w:pPr>
          </w:p>
        </w:tc>
        <w:tc>
          <w:tcPr>
            <w:tcW w:w="3261" w:type="dxa"/>
            <w:tcBorders>
              <w:top w:val="single" w:sz="4" w:space="0" w:color="A6A6A6"/>
              <w:left w:val="single" w:sz="4" w:space="0" w:color="A6A6A6"/>
              <w:bottom w:val="single" w:sz="4" w:space="0" w:color="A6A6A6"/>
              <w:right w:val="single" w:sz="4" w:space="0" w:color="A6A6A6"/>
            </w:tcBorders>
            <w:shd w:val="clear" w:color="auto" w:fill="auto"/>
          </w:tcPr>
          <w:p w14:paraId="2A9FD5E2" w14:textId="77777777" w:rsidR="000C702A" w:rsidRPr="00012CAB" w:rsidRDefault="000C702A" w:rsidP="00224074">
            <w:pPr>
              <w:ind w:left="142"/>
              <w:jc w:val="both"/>
              <w:rPr>
                <w:rFonts w:ascii="Century Gothic" w:eastAsia="Calibri" w:hAnsi="Century Gothic" w:cs="Arial"/>
                <w:sz w:val="20"/>
                <w:szCs w:val="20"/>
              </w:rPr>
            </w:pPr>
          </w:p>
        </w:tc>
        <w:tc>
          <w:tcPr>
            <w:tcW w:w="3827" w:type="dxa"/>
            <w:tcBorders>
              <w:top w:val="single" w:sz="4" w:space="0" w:color="A6A6A6"/>
              <w:left w:val="single" w:sz="4" w:space="0" w:color="A6A6A6"/>
              <w:bottom w:val="single" w:sz="4" w:space="0" w:color="A6A6A6"/>
              <w:right w:val="single" w:sz="4" w:space="0" w:color="BEBEBE"/>
            </w:tcBorders>
            <w:shd w:val="clear" w:color="auto" w:fill="auto"/>
          </w:tcPr>
          <w:p w14:paraId="50DD03CF" w14:textId="77777777" w:rsidR="000C702A" w:rsidRPr="00012CAB" w:rsidRDefault="000C702A" w:rsidP="00224074">
            <w:pPr>
              <w:ind w:left="142"/>
              <w:jc w:val="both"/>
              <w:rPr>
                <w:rFonts w:ascii="Century Gothic" w:eastAsia="Calibri" w:hAnsi="Century Gothic" w:cs="Arial"/>
                <w:sz w:val="20"/>
                <w:szCs w:val="20"/>
              </w:rPr>
            </w:pPr>
          </w:p>
        </w:tc>
      </w:tr>
      <w:tr w:rsidR="000C702A" w:rsidRPr="00012CAB" w14:paraId="7C855480" w14:textId="77777777" w:rsidTr="00224074">
        <w:trPr>
          <w:trHeight w:hRule="exact" w:val="422"/>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661569ED" w14:textId="77777777" w:rsidR="000C702A" w:rsidRPr="00012CAB" w:rsidRDefault="000C702A" w:rsidP="00224074">
            <w:pPr>
              <w:ind w:left="142"/>
              <w:jc w:val="both"/>
              <w:rPr>
                <w:rFonts w:ascii="Century Gothic" w:eastAsia="Calibri" w:hAnsi="Century Gothic" w:cs="Arial"/>
                <w:sz w:val="20"/>
                <w:szCs w:val="20"/>
              </w:rPr>
            </w:pPr>
          </w:p>
        </w:tc>
        <w:tc>
          <w:tcPr>
            <w:tcW w:w="3261" w:type="dxa"/>
            <w:tcBorders>
              <w:top w:val="single" w:sz="4" w:space="0" w:color="A6A6A6"/>
              <w:left w:val="single" w:sz="4" w:space="0" w:color="A6A6A6"/>
              <w:bottom w:val="single" w:sz="4" w:space="0" w:color="A6A6A6"/>
              <w:right w:val="single" w:sz="4" w:space="0" w:color="BEBEBE"/>
            </w:tcBorders>
            <w:shd w:val="clear" w:color="auto" w:fill="auto"/>
          </w:tcPr>
          <w:p w14:paraId="5E8DA720" w14:textId="77777777" w:rsidR="000C702A" w:rsidRPr="00012CAB" w:rsidRDefault="000C702A" w:rsidP="00224074">
            <w:pPr>
              <w:ind w:left="142"/>
              <w:jc w:val="both"/>
              <w:rPr>
                <w:rFonts w:ascii="Century Gothic" w:eastAsia="Calibri" w:hAnsi="Century Gothic" w:cs="Arial"/>
                <w:sz w:val="20"/>
                <w:szCs w:val="20"/>
              </w:rPr>
            </w:pPr>
          </w:p>
        </w:tc>
        <w:tc>
          <w:tcPr>
            <w:tcW w:w="3827" w:type="dxa"/>
            <w:tcBorders>
              <w:top w:val="single" w:sz="4" w:space="0" w:color="A6A6A6"/>
              <w:left w:val="single" w:sz="4" w:space="0" w:color="BEBEBE"/>
              <w:bottom w:val="single" w:sz="4" w:space="0" w:color="A6A6A6"/>
              <w:right w:val="single" w:sz="4" w:space="0" w:color="A6A6A6"/>
            </w:tcBorders>
            <w:shd w:val="clear" w:color="auto" w:fill="auto"/>
          </w:tcPr>
          <w:p w14:paraId="7B516464" w14:textId="77777777" w:rsidR="000C702A" w:rsidRPr="00012CAB" w:rsidRDefault="000C702A" w:rsidP="00224074">
            <w:pPr>
              <w:ind w:left="142"/>
              <w:jc w:val="both"/>
              <w:rPr>
                <w:rFonts w:ascii="Century Gothic" w:eastAsia="Calibri" w:hAnsi="Century Gothic" w:cs="Arial"/>
                <w:sz w:val="20"/>
                <w:szCs w:val="20"/>
              </w:rPr>
            </w:pPr>
          </w:p>
        </w:tc>
      </w:tr>
      <w:tr w:rsidR="000C702A" w:rsidRPr="00012CAB" w14:paraId="4F24C62D" w14:textId="77777777" w:rsidTr="00224074">
        <w:trPr>
          <w:trHeight w:hRule="exact" w:val="422"/>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22079C3A" w14:textId="77777777" w:rsidR="000C702A" w:rsidRPr="00012CAB" w:rsidRDefault="000C702A" w:rsidP="00224074">
            <w:pPr>
              <w:ind w:left="142"/>
              <w:jc w:val="both"/>
              <w:rPr>
                <w:rFonts w:ascii="Century Gothic" w:eastAsia="Calibri" w:hAnsi="Century Gothic" w:cs="Arial"/>
                <w:sz w:val="20"/>
                <w:szCs w:val="20"/>
              </w:rPr>
            </w:pPr>
          </w:p>
        </w:tc>
        <w:tc>
          <w:tcPr>
            <w:tcW w:w="3261" w:type="dxa"/>
            <w:tcBorders>
              <w:top w:val="single" w:sz="4" w:space="0" w:color="A6A6A6"/>
              <w:left w:val="single" w:sz="4" w:space="0" w:color="A6A6A6"/>
              <w:bottom w:val="single" w:sz="4" w:space="0" w:color="A6A6A6"/>
              <w:right w:val="single" w:sz="4" w:space="0" w:color="BEBEBE"/>
            </w:tcBorders>
            <w:shd w:val="clear" w:color="auto" w:fill="auto"/>
          </w:tcPr>
          <w:p w14:paraId="19011BF0" w14:textId="77777777" w:rsidR="000C702A" w:rsidRPr="00012CAB" w:rsidRDefault="000C702A" w:rsidP="00224074">
            <w:pPr>
              <w:ind w:left="142"/>
              <w:jc w:val="both"/>
              <w:rPr>
                <w:rFonts w:ascii="Century Gothic" w:eastAsia="Calibri" w:hAnsi="Century Gothic" w:cs="Arial"/>
                <w:sz w:val="20"/>
                <w:szCs w:val="20"/>
              </w:rPr>
            </w:pPr>
          </w:p>
        </w:tc>
        <w:tc>
          <w:tcPr>
            <w:tcW w:w="3827" w:type="dxa"/>
            <w:tcBorders>
              <w:top w:val="single" w:sz="4" w:space="0" w:color="A6A6A6"/>
              <w:left w:val="single" w:sz="4" w:space="0" w:color="BEBEBE"/>
              <w:bottom w:val="single" w:sz="4" w:space="0" w:color="A6A6A6"/>
              <w:right w:val="single" w:sz="4" w:space="0" w:color="BEBEBE"/>
            </w:tcBorders>
            <w:shd w:val="clear" w:color="auto" w:fill="auto"/>
          </w:tcPr>
          <w:p w14:paraId="5A9988DF" w14:textId="77777777" w:rsidR="000C702A" w:rsidRPr="00012CAB" w:rsidRDefault="000C702A" w:rsidP="00224074">
            <w:pPr>
              <w:ind w:left="142"/>
              <w:jc w:val="both"/>
              <w:rPr>
                <w:rFonts w:ascii="Century Gothic" w:eastAsia="Calibri" w:hAnsi="Century Gothic" w:cs="Arial"/>
                <w:sz w:val="20"/>
                <w:szCs w:val="20"/>
              </w:rPr>
            </w:pPr>
          </w:p>
        </w:tc>
      </w:tr>
      <w:tr w:rsidR="000C702A" w:rsidRPr="00012CAB" w14:paraId="376D7D65" w14:textId="77777777" w:rsidTr="00224074">
        <w:trPr>
          <w:trHeight w:hRule="exact" w:val="420"/>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50D38D28" w14:textId="77777777" w:rsidR="000C702A" w:rsidRPr="00012CAB" w:rsidRDefault="000C702A" w:rsidP="00224074">
            <w:pPr>
              <w:ind w:left="142"/>
              <w:jc w:val="both"/>
              <w:rPr>
                <w:rFonts w:ascii="Century Gothic" w:eastAsia="Calibri" w:hAnsi="Century Gothic" w:cs="Arial"/>
                <w:sz w:val="20"/>
                <w:szCs w:val="20"/>
              </w:rPr>
            </w:pPr>
          </w:p>
        </w:tc>
        <w:tc>
          <w:tcPr>
            <w:tcW w:w="3261" w:type="dxa"/>
            <w:tcBorders>
              <w:top w:val="single" w:sz="4" w:space="0" w:color="A6A6A6"/>
              <w:left w:val="single" w:sz="4" w:space="0" w:color="A6A6A6"/>
              <w:bottom w:val="single" w:sz="4" w:space="0" w:color="A6A6A6"/>
              <w:right w:val="single" w:sz="4" w:space="0" w:color="BEBEBE"/>
            </w:tcBorders>
            <w:shd w:val="clear" w:color="auto" w:fill="auto"/>
          </w:tcPr>
          <w:p w14:paraId="5EDB0515" w14:textId="77777777" w:rsidR="000C702A" w:rsidRPr="00012CAB" w:rsidRDefault="000C702A" w:rsidP="00224074">
            <w:pPr>
              <w:ind w:left="142"/>
              <w:jc w:val="both"/>
              <w:rPr>
                <w:rFonts w:ascii="Century Gothic" w:eastAsia="Calibri" w:hAnsi="Century Gothic" w:cs="Arial"/>
                <w:sz w:val="20"/>
                <w:szCs w:val="20"/>
              </w:rPr>
            </w:pPr>
          </w:p>
        </w:tc>
        <w:tc>
          <w:tcPr>
            <w:tcW w:w="3827" w:type="dxa"/>
            <w:tcBorders>
              <w:top w:val="single" w:sz="4" w:space="0" w:color="A6A6A6"/>
              <w:left w:val="single" w:sz="4" w:space="0" w:color="BEBEBE"/>
              <w:bottom w:val="single" w:sz="4" w:space="0" w:color="A6A6A6"/>
              <w:right w:val="single" w:sz="4" w:space="0" w:color="BEBEBE"/>
            </w:tcBorders>
            <w:shd w:val="clear" w:color="auto" w:fill="auto"/>
          </w:tcPr>
          <w:p w14:paraId="135ED065" w14:textId="77777777" w:rsidR="000C702A" w:rsidRPr="00012CAB" w:rsidRDefault="000C702A" w:rsidP="00224074">
            <w:pPr>
              <w:ind w:left="142"/>
              <w:jc w:val="both"/>
              <w:rPr>
                <w:rFonts w:ascii="Century Gothic" w:eastAsia="Calibri" w:hAnsi="Century Gothic" w:cs="Arial"/>
                <w:sz w:val="20"/>
                <w:szCs w:val="20"/>
              </w:rPr>
            </w:pPr>
          </w:p>
        </w:tc>
      </w:tr>
      <w:tr w:rsidR="000C702A" w:rsidRPr="00012CAB" w14:paraId="4E67B110" w14:textId="77777777" w:rsidTr="00224074">
        <w:trPr>
          <w:trHeight w:hRule="exact" w:val="422"/>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7E706933" w14:textId="77777777" w:rsidR="000C702A" w:rsidRPr="00012CAB" w:rsidRDefault="000C702A" w:rsidP="00224074">
            <w:pPr>
              <w:ind w:left="142"/>
              <w:jc w:val="both"/>
              <w:rPr>
                <w:rFonts w:ascii="Century Gothic" w:eastAsia="Calibri" w:hAnsi="Century Gothic" w:cs="Arial"/>
                <w:sz w:val="20"/>
                <w:szCs w:val="20"/>
              </w:rPr>
            </w:pPr>
          </w:p>
        </w:tc>
        <w:tc>
          <w:tcPr>
            <w:tcW w:w="3261" w:type="dxa"/>
            <w:tcBorders>
              <w:top w:val="single" w:sz="4" w:space="0" w:color="A6A6A6"/>
              <w:left w:val="single" w:sz="4" w:space="0" w:color="A6A6A6"/>
              <w:bottom w:val="single" w:sz="4" w:space="0" w:color="A6A6A6"/>
              <w:right w:val="single" w:sz="4" w:space="0" w:color="BEBEBE"/>
            </w:tcBorders>
            <w:shd w:val="clear" w:color="auto" w:fill="auto"/>
          </w:tcPr>
          <w:p w14:paraId="3980BDBE" w14:textId="77777777" w:rsidR="000C702A" w:rsidRPr="00012CAB" w:rsidRDefault="000C702A" w:rsidP="00224074">
            <w:pPr>
              <w:ind w:left="142"/>
              <w:jc w:val="both"/>
              <w:rPr>
                <w:rFonts w:ascii="Century Gothic" w:eastAsia="Calibri" w:hAnsi="Century Gothic" w:cs="Arial"/>
                <w:sz w:val="20"/>
                <w:szCs w:val="20"/>
              </w:rPr>
            </w:pPr>
          </w:p>
        </w:tc>
        <w:tc>
          <w:tcPr>
            <w:tcW w:w="3827" w:type="dxa"/>
            <w:tcBorders>
              <w:top w:val="single" w:sz="4" w:space="0" w:color="A6A6A6"/>
              <w:left w:val="single" w:sz="4" w:space="0" w:color="BEBEBE"/>
              <w:bottom w:val="single" w:sz="4" w:space="0" w:color="A6A6A6"/>
              <w:right w:val="single" w:sz="4" w:space="0" w:color="BEBEBE"/>
            </w:tcBorders>
            <w:shd w:val="clear" w:color="auto" w:fill="auto"/>
          </w:tcPr>
          <w:p w14:paraId="1AFBF160" w14:textId="77777777" w:rsidR="000C702A" w:rsidRPr="00012CAB" w:rsidRDefault="000C702A" w:rsidP="00224074">
            <w:pPr>
              <w:ind w:left="142"/>
              <w:jc w:val="both"/>
              <w:rPr>
                <w:rFonts w:ascii="Century Gothic" w:eastAsia="Calibri" w:hAnsi="Century Gothic" w:cs="Arial"/>
                <w:sz w:val="20"/>
                <w:szCs w:val="20"/>
              </w:rPr>
            </w:pPr>
          </w:p>
        </w:tc>
      </w:tr>
      <w:tr w:rsidR="000C702A" w:rsidRPr="00012CAB" w14:paraId="1AE3D5B4" w14:textId="77777777" w:rsidTr="00224074">
        <w:trPr>
          <w:trHeight w:hRule="exact" w:val="423"/>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7B008DB2" w14:textId="77777777" w:rsidR="000C702A" w:rsidRPr="00012CAB" w:rsidRDefault="000C702A" w:rsidP="00224074">
            <w:pPr>
              <w:ind w:left="142"/>
              <w:jc w:val="both"/>
              <w:rPr>
                <w:rFonts w:ascii="Century Gothic" w:eastAsia="Calibri" w:hAnsi="Century Gothic" w:cs="Arial"/>
                <w:sz w:val="20"/>
                <w:szCs w:val="20"/>
              </w:rPr>
            </w:pPr>
          </w:p>
        </w:tc>
        <w:tc>
          <w:tcPr>
            <w:tcW w:w="3261" w:type="dxa"/>
            <w:tcBorders>
              <w:top w:val="single" w:sz="4" w:space="0" w:color="A6A6A6"/>
              <w:left w:val="single" w:sz="4" w:space="0" w:color="A6A6A6"/>
              <w:bottom w:val="single" w:sz="4" w:space="0" w:color="A6A6A6"/>
              <w:right w:val="single" w:sz="4" w:space="0" w:color="BEBEBE"/>
            </w:tcBorders>
            <w:shd w:val="clear" w:color="auto" w:fill="auto"/>
          </w:tcPr>
          <w:p w14:paraId="5F48F287" w14:textId="77777777" w:rsidR="000C702A" w:rsidRPr="00012CAB" w:rsidRDefault="000C702A" w:rsidP="00224074">
            <w:pPr>
              <w:ind w:left="142"/>
              <w:jc w:val="both"/>
              <w:rPr>
                <w:rFonts w:ascii="Century Gothic" w:eastAsia="Calibri" w:hAnsi="Century Gothic" w:cs="Arial"/>
                <w:sz w:val="20"/>
                <w:szCs w:val="20"/>
              </w:rPr>
            </w:pPr>
          </w:p>
        </w:tc>
        <w:tc>
          <w:tcPr>
            <w:tcW w:w="3827" w:type="dxa"/>
            <w:tcBorders>
              <w:top w:val="single" w:sz="4" w:space="0" w:color="A6A6A6"/>
              <w:left w:val="single" w:sz="4" w:space="0" w:color="BEBEBE"/>
              <w:bottom w:val="single" w:sz="4" w:space="0" w:color="A6A6A6"/>
              <w:right w:val="single" w:sz="4" w:space="0" w:color="A6A6A6"/>
            </w:tcBorders>
            <w:shd w:val="clear" w:color="auto" w:fill="auto"/>
          </w:tcPr>
          <w:p w14:paraId="0C8D1178" w14:textId="77777777" w:rsidR="000C702A" w:rsidRPr="00012CAB" w:rsidRDefault="000C702A" w:rsidP="00224074">
            <w:pPr>
              <w:ind w:left="142"/>
              <w:jc w:val="both"/>
              <w:rPr>
                <w:rFonts w:ascii="Century Gothic" w:eastAsia="Calibri" w:hAnsi="Century Gothic" w:cs="Arial"/>
                <w:sz w:val="20"/>
                <w:szCs w:val="20"/>
              </w:rPr>
            </w:pPr>
          </w:p>
        </w:tc>
      </w:tr>
      <w:tr w:rsidR="000C702A" w:rsidRPr="00012CAB" w14:paraId="49BEB507" w14:textId="77777777" w:rsidTr="00224074">
        <w:trPr>
          <w:trHeight w:hRule="exact" w:val="420"/>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318A1B34" w14:textId="77777777" w:rsidR="000C702A" w:rsidRPr="00012CAB" w:rsidRDefault="000C702A" w:rsidP="00224074">
            <w:pPr>
              <w:ind w:left="142"/>
              <w:jc w:val="both"/>
              <w:rPr>
                <w:rFonts w:ascii="Century Gothic" w:eastAsia="Calibri" w:hAnsi="Century Gothic" w:cs="Arial"/>
                <w:sz w:val="20"/>
                <w:szCs w:val="20"/>
              </w:rPr>
            </w:pPr>
          </w:p>
        </w:tc>
        <w:tc>
          <w:tcPr>
            <w:tcW w:w="3261" w:type="dxa"/>
            <w:tcBorders>
              <w:top w:val="single" w:sz="4" w:space="0" w:color="A6A6A6"/>
              <w:left w:val="single" w:sz="4" w:space="0" w:color="A6A6A6"/>
              <w:bottom w:val="single" w:sz="4" w:space="0" w:color="A6A6A6"/>
              <w:right w:val="single" w:sz="4" w:space="0" w:color="BEBEBE"/>
            </w:tcBorders>
            <w:shd w:val="clear" w:color="auto" w:fill="auto"/>
          </w:tcPr>
          <w:p w14:paraId="1A42784E" w14:textId="77777777" w:rsidR="000C702A" w:rsidRPr="00012CAB" w:rsidRDefault="000C702A" w:rsidP="00224074">
            <w:pPr>
              <w:ind w:left="142"/>
              <w:jc w:val="both"/>
              <w:rPr>
                <w:rFonts w:ascii="Century Gothic" w:eastAsia="Calibri" w:hAnsi="Century Gothic" w:cs="Arial"/>
                <w:sz w:val="20"/>
                <w:szCs w:val="20"/>
              </w:rPr>
            </w:pPr>
          </w:p>
        </w:tc>
        <w:tc>
          <w:tcPr>
            <w:tcW w:w="3827" w:type="dxa"/>
            <w:tcBorders>
              <w:top w:val="single" w:sz="4" w:space="0" w:color="A6A6A6"/>
              <w:left w:val="single" w:sz="4" w:space="0" w:color="BEBEBE"/>
              <w:bottom w:val="single" w:sz="4" w:space="0" w:color="A6A6A6"/>
              <w:right w:val="single" w:sz="4" w:space="0" w:color="BEBEBE"/>
            </w:tcBorders>
            <w:shd w:val="clear" w:color="auto" w:fill="auto"/>
          </w:tcPr>
          <w:p w14:paraId="030DF6B8" w14:textId="77777777" w:rsidR="000C702A" w:rsidRPr="00012CAB" w:rsidRDefault="000C702A" w:rsidP="00224074">
            <w:pPr>
              <w:ind w:left="142"/>
              <w:jc w:val="both"/>
              <w:rPr>
                <w:rFonts w:ascii="Century Gothic" w:eastAsia="Calibri" w:hAnsi="Century Gothic" w:cs="Arial"/>
                <w:sz w:val="20"/>
                <w:szCs w:val="20"/>
              </w:rPr>
            </w:pPr>
          </w:p>
        </w:tc>
      </w:tr>
      <w:tr w:rsidR="000C702A" w:rsidRPr="00012CAB" w14:paraId="70E20B5C" w14:textId="77777777" w:rsidTr="00224074">
        <w:trPr>
          <w:trHeight w:hRule="exact" w:val="422"/>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3433B2A0" w14:textId="77777777" w:rsidR="000C702A" w:rsidRPr="00012CAB" w:rsidRDefault="000C702A" w:rsidP="00224074">
            <w:pPr>
              <w:ind w:left="142"/>
              <w:jc w:val="both"/>
              <w:rPr>
                <w:rFonts w:ascii="Century Gothic" w:eastAsia="Calibri" w:hAnsi="Century Gothic" w:cs="Arial"/>
                <w:sz w:val="20"/>
                <w:szCs w:val="20"/>
              </w:rPr>
            </w:pPr>
          </w:p>
        </w:tc>
        <w:tc>
          <w:tcPr>
            <w:tcW w:w="3261" w:type="dxa"/>
            <w:tcBorders>
              <w:top w:val="single" w:sz="4" w:space="0" w:color="A6A6A6"/>
              <w:left w:val="single" w:sz="4" w:space="0" w:color="A6A6A6"/>
              <w:bottom w:val="single" w:sz="4" w:space="0" w:color="A6A6A6"/>
              <w:right w:val="single" w:sz="4" w:space="0" w:color="BEBEBE"/>
            </w:tcBorders>
            <w:shd w:val="clear" w:color="auto" w:fill="auto"/>
          </w:tcPr>
          <w:p w14:paraId="3E586FE1" w14:textId="77777777" w:rsidR="000C702A" w:rsidRPr="00012CAB" w:rsidRDefault="000C702A" w:rsidP="00224074">
            <w:pPr>
              <w:ind w:left="142"/>
              <w:jc w:val="both"/>
              <w:rPr>
                <w:rFonts w:ascii="Century Gothic" w:eastAsia="Calibri" w:hAnsi="Century Gothic" w:cs="Arial"/>
                <w:sz w:val="20"/>
                <w:szCs w:val="20"/>
              </w:rPr>
            </w:pPr>
          </w:p>
        </w:tc>
        <w:tc>
          <w:tcPr>
            <w:tcW w:w="3827" w:type="dxa"/>
            <w:tcBorders>
              <w:top w:val="single" w:sz="4" w:space="0" w:color="A6A6A6"/>
              <w:left w:val="single" w:sz="4" w:space="0" w:color="BEBEBE"/>
              <w:bottom w:val="single" w:sz="4" w:space="0" w:color="A6A6A6"/>
              <w:right w:val="single" w:sz="4" w:space="0" w:color="BEBEBE"/>
            </w:tcBorders>
            <w:shd w:val="clear" w:color="auto" w:fill="auto"/>
          </w:tcPr>
          <w:p w14:paraId="61C8D6B7" w14:textId="77777777" w:rsidR="000C702A" w:rsidRPr="00012CAB" w:rsidRDefault="000C702A" w:rsidP="00224074">
            <w:pPr>
              <w:ind w:left="142"/>
              <w:jc w:val="both"/>
              <w:rPr>
                <w:rFonts w:ascii="Century Gothic" w:eastAsia="Calibri" w:hAnsi="Century Gothic" w:cs="Arial"/>
                <w:sz w:val="20"/>
                <w:szCs w:val="20"/>
              </w:rPr>
            </w:pPr>
          </w:p>
        </w:tc>
      </w:tr>
      <w:tr w:rsidR="000C702A" w:rsidRPr="00012CAB" w14:paraId="0AE5E855" w14:textId="77777777" w:rsidTr="00224074">
        <w:trPr>
          <w:trHeight w:hRule="exact" w:val="428"/>
        </w:trPr>
        <w:tc>
          <w:tcPr>
            <w:tcW w:w="2151" w:type="dxa"/>
            <w:tcBorders>
              <w:top w:val="single" w:sz="4" w:space="0" w:color="A6A6A6"/>
              <w:left w:val="single" w:sz="4" w:space="0" w:color="A6A6A6"/>
              <w:bottom w:val="single" w:sz="4" w:space="0" w:color="A6A6A6"/>
              <w:right w:val="single" w:sz="4" w:space="0" w:color="A6A6A6"/>
            </w:tcBorders>
            <w:shd w:val="clear" w:color="auto" w:fill="auto"/>
          </w:tcPr>
          <w:p w14:paraId="2ADAC34E" w14:textId="77777777" w:rsidR="000C702A" w:rsidRPr="00012CAB" w:rsidRDefault="000C702A" w:rsidP="00224074">
            <w:pPr>
              <w:ind w:left="142"/>
              <w:jc w:val="both"/>
              <w:rPr>
                <w:rFonts w:ascii="Century Gothic" w:eastAsia="Calibri" w:hAnsi="Century Gothic" w:cs="Arial"/>
                <w:sz w:val="20"/>
                <w:szCs w:val="20"/>
              </w:rPr>
            </w:pPr>
          </w:p>
        </w:tc>
        <w:tc>
          <w:tcPr>
            <w:tcW w:w="3261" w:type="dxa"/>
            <w:tcBorders>
              <w:top w:val="single" w:sz="4" w:space="0" w:color="A6A6A6"/>
              <w:left w:val="single" w:sz="4" w:space="0" w:color="A6A6A6"/>
              <w:bottom w:val="single" w:sz="4" w:space="0" w:color="A6A6A6"/>
              <w:right w:val="single" w:sz="4" w:space="0" w:color="BEBEBE"/>
            </w:tcBorders>
            <w:shd w:val="clear" w:color="auto" w:fill="auto"/>
          </w:tcPr>
          <w:p w14:paraId="25835CFB" w14:textId="77777777" w:rsidR="000C702A" w:rsidRPr="00012CAB" w:rsidRDefault="000C702A" w:rsidP="00224074">
            <w:pPr>
              <w:ind w:left="142"/>
              <w:jc w:val="both"/>
              <w:rPr>
                <w:rFonts w:ascii="Century Gothic" w:eastAsia="Calibri" w:hAnsi="Century Gothic" w:cs="Arial"/>
                <w:sz w:val="20"/>
                <w:szCs w:val="20"/>
              </w:rPr>
            </w:pPr>
          </w:p>
        </w:tc>
        <w:tc>
          <w:tcPr>
            <w:tcW w:w="3827" w:type="dxa"/>
            <w:tcBorders>
              <w:top w:val="single" w:sz="4" w:space="0" w:color="A6A6A6"/>
              <w:left w:val="single" w:sz="4" w:space="0" w:color="BEBEBE"/>
              <w:bottom w:val="single" w:sz="4" w:space="0" w:color="A6A6A6"/>
              <w:right w:val="single" w:sz="4" w:space="0" w:color="BEBEBE"/>
            </w:tcBorders>
            <w:shd w:val="clear" w:color="auto" w:fill="auto"/>
          </w:tcPr>
          <w:p w14:paraId="3B92D443" w14:textId="77777777" w:rsidR="000C702A" w:rsidRPr="00012CAB" w:rsidRDefault="000C702A" w:rsidP="00224074">
            <w:pPr>
              <w:kinsoku w:val="0"/>
              <w:overflowPunct w:val="0"/>
              <w:adjustRightInd w:val="0"/>
              <w:ind w:left="142"/>
              <w:jc w:val="both"/>
              <w:rPr>
                <w:rFonts w:ascii="Century Gothic" w:hAnsi="Century Gothic" w:cs="Arial"/>
                <w:sz w:val="20"/>
                <w:szCs w:val="20"/>
              </w:rPr>
            </w:pPr>
            <w:r w:rsidRPr="00012CAB">
              <w:rPr>
                <w:rFonts w:ascii="Century Gothic" w:hAnsi="Century Gothic" w:cs="Arial"/>
                <w:sz w:val="20"/>
                <w:szCs w:val="20"/>
              </w:rPr>
              <w:t>Total</w:t>
            </w:r>
          </w:p>
        </w:tc>
      </w:tr>
    </w:tbl>
    <w:p w14:paraId="310EBE20" w14:textId="77777777" w:rsidR="000C702A" w:rsidRPr="00012CAB" w:rsidRDefault="000C702A" w:rsidP="000C702A">
      <w:pPr>
        <w:kinsoku w:val="0"/>
        <w:overflowPunct w:val="0"/>
        <w:ind w:left="142"/>
        <w:jc w:val="both"/>
        <w:rPr>
          <w:rFonts w:ascii="Century Gothic" w:hAnsi="Century Gothic" w:cs="Arial"/>
          <w:b/>
          <w:bCs/>
          <w:sz w:val="20"/>
          <w:szCs w:val="20"/>
        </w:rPr>
      </w:pPr>
    </w:p>
    <w:p w14:paraId="1DA0A2C6" w14:textId="77777777" w:rsidR="000C702A" w:rsidRPr="00012CAB" w:rsidRDefault="000C702A" w:rsidP="000C702A">
      <w:pPr>
        <w:ind w:left="142"/>
        <w:rPr>
          <w:rFonts w:ascii="Century Gothic" w:eastAsia="Calibri" w:hAnsi="Century Gothic" w:cs="Arial"/>
          <w:sz w:val="20"/>
          <w:szCs w:val="20"/>
        </w:rPr>
      </w:pPr>
    </w:p>
    <w:p w14:paraId="369154E8" w14:textId="77777777" w:rsidR="000C702A" w:rsidRPr="00012CAB" w:rsidRDefault="000C702A" w:rsidP="000C702A">
      <w:pPr>
        <w:ind w:left="142"/>
        <w:rPr>
          <w:rFonts w:ascii="Century Gothic" w:eastAsia="Calibri" w:hAnsi="Century Gothic" w:cs="Arial"/>
          <w:sz w:val="20"/>
          <w:szCs w:val="20"/>
        </w:rPr>
      </w:pPr>
      <w:r w:rsidRPr="00012CAB">
        <w:rPr>
          <w:rFonts w:ascii="Century Gothic" w:eastAsia="Calibri" w:hAnsi="Century Gothic" w:cs="Arial"/>
          <w:sz w:val="20"/>
          <w:szCs w:val="20"/>
        </w:rPr>
        <w:t>Firma del</w:t>
      </w:r>
      <w:r w:rsidRPr="00012CAB">
        <w:rPr>
          <w:rFonts w:ascii="Century Gothic" w:eastAsia="Calibri" w:hAnsi="Century Gothic" w:cs="Arial"/>
          <w:spacing w:val="-2"/>
          <w:sz w:val="20"/>
          <w:szCs w:val="20"/>
        </w:rPr>
        <w:t xml:space="preserve"> </w:t>
      </w:r>
      <w:r w:rsidRPr="00012CAB">
        <w:rPr>
          <w:rFonts w:ascii="Century Gothic" w:eastAsia="Calibri" w:hAnsi="Century Gothic" w:cs="Arial"/>
          <w:sz w:val="20"/>
          <w:szCs w:val="20"/>
        </w:rPr>
        <w:t>representante</w:t>
      </w:r>
      <w:r w:rsidRPr="00012CAB">
        <w:rPr>
          <w:rFonts w:ascii="Century Gothic" w:eastAsia="Calibri" w:hAnsi="Century Gothic" w:cs="Arial"/>
          <w:spacing w:val="30"/>
          <w:sz w:val="20"/>
          <w:szCs w:val="20"/>
        </w:rPr>
        <w:t xml:space="preserve"> </w:t>
      </w:r>
      <w:r w:rsidRPr="00012CAB">
        <w:rPr>
          <w:rFonts w:ascii="Century Gothic" w:eastAsia="Calibri" w:hAnsi="Century Gothic" w:cs="Arial"/>
          <w:sz w:val="20"/>
          <w:szCs w:val="20"/>
        </w:rPr>
        <w:t>legal</w:t>
      </w:r>
      <w:r w:rsidRPr="00012CAB">
        <w:rPr>
          <w:rFonts w:ascii="Century Gothic" w:eastAsia="Calibri" w:hAnsi="Century Gothic" w:cs="Arial"/>
          <w:spacing w:val="1"/>
          <w:sz w:val="20"/>
          <w:szCs w:val="20"/>
        </w:rPr>
        <w:t xml:space="preserve"> </w:t>
      </w:r>
      <w:r w:rsidRPr="00012CAB">
        <w:rPr>
          <w:rFonts w:ascii="Century Gothic" w:eastAsia="Calibri" w:hAnsi="Century Gothic" w:cs="Arial"/>
          <w:sz w:val="20"/>
          <w:szCs w:val="20"/>
        </w:rPr>
        <w:t>del Proponente</w:t>
      </w:r>
    </w:p>
    <w:p w14:paraId="00730CFF" w14:textId="77777777" w:rsidR="000C702A" w:rsidRPr="00012CAB" w:rsidRDefault="000C702A" w:rsidP="000C702A">
      <w:pPr>
        <w:ind w:left="142"/>
        <w:rPr>
          <w:rFonts w:ascii="Century Gothic" w:eastAsia="Calibri" w:hAnsi="Century Gothic" w:cs="Arial"/>
          <w:sz w:val="20"/>
          <w:szCs w:val="20"/>
        </w:rPr>
      </w:pPr>
    </w:p>
    <w:p w14:paraId="58C63567" w14:textId="77777777" w:rsidR="000C702A" w:rsidRPr="00012CAB" w:rsidRDefault="000C702A" w:rsidP="000C702A">
      <w:pPr>
        <w:ind w:left="142"/>
        <w:rPr>
          <w:rFonts w:ascii="Century Gothic" w:eastAsia="Calibri" w:hAnsi="Century Gothic" w:cs="Arial"/>
          <w:spacing w:val="24"/>
          <w:sz w:val="20"/>
          <w:szCs w:val="20"/>
        </w:rPr>
      </w:pPr>
      <w:r w:rsidRPr="00012CAB">
        <w:rPr>
          <w:rFonts w:ascii="Century Gothic" w:eastAsia="Calibri" w:hAnsi="Century Gothic" w:cs="Arial"/>
          <w:sz w:val="20"/>
          <w:szCs w:val="20"/>
        </w:rPr>
        <w:t>Nombre:</w:t>
      </w:r>
      <w:r w:rsidRPr="00012CAB">
        <w:rPr>
          <w:rFonts w:ascii="Century Gothic" w:eastAsia="Calibri" w:hAnsi="Century Gothic" w:cs="Arial"/>
          <w:spacing w:val="24"/>
          <w:sz w:val="20"/>
          <w:szCs w:val="20"/>
        </w:rPr>
        <w:t xml:space="preserve"> __________________________</w:t>
      </w:r>
    </w:p>
    <w:p w14:paraId="46FB950C" w14:textId="77777777" w:rsidR="000C702A" w:rsidRPr="00012CAB" w:rsidRDefault="000C702A" w:rsidP="000C702A">
      <w:pPr>
        <w:ind w:left="142"/>
        <w:rPr>
          <w:rFonts w:ascii="Century Gothic" w:eastAsia="Calibri" w:hAnsi="Century Gothic" w:cs="Arial"/>
          <w:sz w:val="20"/>
          <w:szCs w:val="20"/>
        </w:rPr>
      </w:pPr>
      <w:r w:rsidRPr="00012CAB">
        <w:rPr>
          <w:rFonts w:ascii="Century Gothic" w:eastAsia="Calibri" w:hAnsi="Century Gothic" w:cs="Arial"/>
          <w:sz w:val="20"/>
          <w:szCs w:val="20"/>
        </w:rPr>
        <w:t>Cargo: __________________________________</w:t>
      </w:r>
    </w:p>
    <w:p w14:paraId="3C91D07D" w14:textId="77777777" w:rsidR="000C702A" w:rsidRPr="00012CAB" w:rsidRDefault="000C702A" w:rsidP="000C702A">
      <w:pPr>
        <w:ind w:left="142"/>
        <w:jc w:val="both"/>
        <w:rPr>
          <w:rFonts w:ascii="Century Gothic" w:eastAsia="Calibri" w:hAnsi="Century Gothic" w:cs="Arial"/>
          <w:sz w:val="20"/>
          <w:szCs w:val="20"/>
        </w:rPr>
      </w:pPr>
      <w:r w:rsidRPr="00012CAB">
        <w:rPr>
          <w:rFonts w:ascii="Century Gothic" w:eastAsia="Calibri" w:hAnsi="Century Gothic" w:cs="Arial"/>
          <w:sz w:val="20"/>
          <w:szCs w:val="20"/>
        </w:rPr>
        <w:t>Documento</w:t>
      </w:r>
      <w:r w:rsidRPr="00012CAB">
        <w:rPr>
          <w:rFonts w:ascii="Century Gothic" w:eastAsia="Calibri" w:hAnsi="Century Gothic" w:cs="Arial"/>
          <w:spacing w:val="-3"/>
          <w:sz w:val="20"/>
          <w:szCs w:val="20"/>
        </w:rPr>
        <w:t xml:space="preserve"> </w:t>
      </w:r>
      <w:r w:rsidRPr="00012CAB">
        <w:rPr>
          <w:rFonts w:ascii="Century Gothic" w:eastAsia="Calibri" w:hAnsi="Century Gothic" w:cs="Arial"/>
          <w:sz w:val="20"/>
          <w:szCs w:val="20"/>
        </w:rPr>
        <w:t>de Identidad: ______________________________</w:t>
      </w:r>
    </w:p>
    <w:p w14:paraId="40F8312A" w14:textId="77777777" w:rsidR="000C702A" w:rsidRPr="00012CAB" w:rsidRDefault="000C702A" w:rsidP="000C702A">
      <w:pPr>
        <w:ind w:left="142"/>
        <w:jc w:val="both"/>
        <w:rPr>
          <w:rFonts w:ascii="Century Gothic" w:eastAsia="Calibri" w:hAnsi="Century Gothic" w:cs="Arial"/>
          <w:spacing w:val="-2"/>
          <w:sz w:val="20"/>
          <w:szCs w:val="20"/>
        </w:rPr>
      </w:pPr>
      <w:r w:rsidRPr="00012CAB">
        <w:rPr>
          <w:rFonts w:ascii="Century Gothic" w:eastAsia="Calibri" w:hAnsi="Century Gothic" w:cs="Arial"/>
          <w:sz w:val="20"/>
          <w:szCs w:val="20"/>
        </w:rPr>
        <w:t>Los</w:t>
      </w:r>
      <w:r w:rsidRPr="00012CAB">
        <w:rPr>
          <w:rFonts w:ascii="Century Gothic" w:eastAsia="Calibri" w:hAnsi="Century Gothic" w:cs="Arial"/>
          <w:spacing w:val="2"/>
          <w:sz w:val="20"/>
          <w:szCs w:val="20"/>
        </w:rPr>
        <w:t xml:space="preserve"> </w:t>
      </w:r>
      <w:r w:rsidRPr="00012CAB">
        <w:rPr>
          <w:rFonts w:ascii="Century Gothic" w:eastAsia="Calibri" w:hAnsi="Century Gothic" w:cs="Arial"/>
          <w:sz w:val="20"/>
          <w:szCs w:val="20"/>
        </w:rPr>
        <w:t>representantes de los</w:t>
      </w:r>
      <w:r w:rsidRPr="00012CAB">
        <w:rPr>
          <w:rFonts w:ascii="Century Gothic" w:eastAsia="Calibri" w:hAnsi="Century Gothic" w:cs="Arial"/>
          <w:spacing w:val="2"/>
          <w:sz w:val="20"/>
          <w:szCs w:val="20"/>
        </w:rPr>
        <w:t xml:space="preserve"> </w:t>
      </w:r>
      <w:r w:rsidRPr="00012CAB">
        <w:rPr>
          <w:rFonts w:ascii="Century Gothic" w:eastAsia="Calibri" w:hAnsi="Century Gothic" w:cs="Arial"/>
          <w:sz w:val="20"/>
          <w:szCs w:val="20"/>
        </w:rPr>
        <w:t>integrantes</w:t>
      </w:r>
      <w:r w:rsidRPr="00012CAB">
        <w:rPr>
          <w:rFonts w:ascii="Century Gothic" w:eastAsia="Calibri" w:hAnsi="Century Gothic" w:cs="Arial"/>
          <w:spacing w:val="2"/>
          <w:sz w:val="20"/>
          <w:szCs w:val="20"/>
        </w:rPr>
        <w:t xml:space="preserve"> </w:t>
      </w:r>
      <w:r w:rsidRPr="00012CAB">
        <w:rPr>
          <w:rFonts w:ascii="Century Gothic" w:eastAsia="Calibri" w:hAnsi="Century Gothic" w:cs="Arial"/>
          <w:sz w:val="20"/>
          <w:szCs w:val="20"/>
        </w:rPr>
        <w:t>del</w:t>
      </w:r>
      <w:r w:rsidRPr="00012CAB">
        <w:rPr>
          <w:rFonts w:ascii="Century Gothic" w:eastAsia="Calibri" w:hAnsi="Century Gothic" w:cs="Arial"/>
          <w:spacing w:val="-2"/>
          <w:sz w:val="20"/>
          <w:szCs w:val="20"/>
        </w:rPr>
        <w:t xml:space="preserve"> </w:t>
      </w:r>
      <w:r w:rsidRPr="00012CAB">
        <w:rPr>
          <w:rFonts w:ascii="Century Gothic" w:eastAsia="Calibri" w:hAnsi="Century Gothic" w:cs="Arial"/>
          <w:sz w:val="20"/>
          <w:szCs w:val="20"/>
        </w:rPr>
        <w:t>Oferente plural</w:t>
      </w:r>
      <w:r w:rsidRPr="00012CAB">
        <w:rPr>
          <w:rFonts w:ascii="Century Gothic" w:eastAsia="Calibri" w:hAnsi="Century Gothic" w:cs="Arial"/>
          <w:spacing w:val="1"/>
          <w:sz w:val="20"/>
          <w:szCs w:val="20"/>
        </w:rPr>
        <w:t xml:space="preserve"> </w:t>
      </w:r>
      <w:r w:rsidRPr="00012CAB">
        <w:rPr>
          <w:rFonts w:ascii="Century Gothic" w:eastAsia="Calibri" w:hAnsi="Century Gothic" w:cs="Arial"/>
          <w:sz w:val="20"/>
          <w:szCs w:val="20"/>
        </w:rPr>
        <w:t>deben</w:t>
      </w:r>
      <w:r w:rsidRPr="00012CAB">
        <w:rPr>
          <w:rFonts w:ascii="Century Gothic" w:eastAsia="Calibri" w:hAnsi="Century Gothic" w:cs="Arial"/>
          <w:spacing w:val="-2"/>
          <w:sz w:val="20"/>
          <w:szCs w:val="20"/>
        </w:rPr>
        <w:t xml:space="preserve"> </w:t>
      </w:r>
      <w:r w:rsidRPr="00012CAB">
        <w:rPr>
          <w:rFonts w:ascii="Century Gothic" w:eastAsia="Calibri" w:hAnsi="Century Gothic" w:cs="Arial"/>
          <w:sz w:val="20"/>
          <w:szCs w:val="20"/>
        </w:rPr>
        <w:t>suscribir</w:t>
      </w:r>
      <w:r w:rsidRPr="00012CAB">
        <w:rPr>
          <w:rFonts w:ascii="Century Gothic" w:eastAsia="Calibri" w:hAnsi="Century Gothic" w:cs="Arial"/>
          <w:spacing w:val="-3"/>
          <w:sz w:val="20"/>
          <w:szCs w:val="20"/>
        </w:rPr>
        <w:t xml:space="preserve"> </w:t>
      </w:r>
      <w:r w:rsidRPr="00012CAB">
        <w:rPr>
          <w:rFonts w:ascii="Century Gothic" w:eastAsia="Calibri" w:hAnsi="Century Gothic" w:cs="Arial"/>
          <w:sz w:val="20"/>
          <w:szCs w:val="20"/>
        </w:rPr>
        <w:t>cada uno el</w:t>
      </w:r>
      <w:r w:rsidRPr="00012CAB">
        <w:rPr>
          <w:rFonts w:ascii="Century Gothic" w:eastAsia="Calibri" w:hAnsi="Century Gothic" w:cs="Arial"/>
          <w:spacing w:val="-2"/>
          <w:sz w:val="20"/>
          <w:szCs w:val="20"/>
        </w:rPr>
        <w:t xml:space="preserve"> </w:t>
      </w:r>
      <w:r w:rsidRPr="00012CAB">
        <w:rPr>
          <w:rFonts w:ascii="Century Gothic" w:eastAsia="Calibri" w:hAnsi="Century Gothic" w:cs="Arial"/>
          <w:sz w:val="20"/>
          <w:szCs w:val="20"/>
        </w:rPr>
        <w:t>presente</w:t>
      </w:r>
      <w:r w:rsidRPr="00012CAB">
        <w:rPr>
          <w:rFonts w:ascii="Century Gothic" w:eastAsia="Calibri" w:hAnsi="Century Gothic" w:cs="Arial"/>
          <w:spacing w:val="4"/>
          <w:sz w:val="20"/>
          <w:szCs w:val="20"/>
        </w:rPr>
        <w:t xml:space="preserve"> </w:t>
      </w:r>
      <w:r w:rsidRPr="00012CAB">
        <w:rPr>
          <w:rFonts w:ascii="Century Gothic" w:eastAsia="Calibri" w:hAnsi="Century Gothic" w:cs="Arial"/>
          <w:spacing w:val="-2"/>
          <w:sz w:val="20"/>
          <w:szCs w:val="20"/>
        </w:rPr>
        <w:t>documento.</w:t>
      </w:r>
    </w:p>
    <w:p w14:paraId="2BB4819A" w14:textId="77777777" w:rsidR="0012672E" w:rsidRPr="00012CAB" w:rsidRDefault="0012672E" w:rsidP="000C702A">
      <w:pPr>
        <w:ind w:left="142"/>
        <w:jc w:val="both"/>
        <w:rPr>
          <w:rFonts w:ascii="Century Gothic" w:eastAsia="Calibri" w:hAnsi="Century Gothic" w:cs="Arial"/>
          <w:spacing w:val="-2"/>
          <w:sz w:val="20"/>
          <w:szCs w:val="20"/>
        </w:rPr>
      </w:pPr>
    </w:p>
    <w:p w14:paraId="46DCAAA4" w14:textId="77777777" w:rsidR="0012672E" w:rsidRPr="00012CAB" w:rsidRDefault="0012672E" w:rsidP="000C702A">
      <w:pPr>
        <w:ind w:left="142"/>
        <w:jc w:val="both"/>
        <w:rPr>
          <w:rFonts w:ascii="Century Gothic" w:eastAsia="Calibri" w:hAnsi="Century Gothic" w:cs="Arial"/>
          <w:spacing w:val="-2"/>
          <w:sz w:val="20"/>
          <w:szCs w:val="20"/>
        </w:rPr>
      </w:pPr>
    </w:p>
    <w:p w14:paraId="369C55D1" w14:textId="3DF2E18F" w:rsidR="00C1723E" w:rsidRPr="00012CAB" w:rsidRDefault="00C1723E">
      <w:pPr>
        <w:rPr>
          <w:rFonts w:ascii="Century Gothic" w:hAnsi="Century Gothic" w:cs="Arial"/>
          <w:sz w:val="20"/>
          <w:szCs w:val="20"/>
        </w:rPr>
      </w:pPr>
      <w:r w:rsidRPr="00012CAB">
        <w:rPr>
          <w:rFonts w:ascii="Century Gothic" w:hAnsi="Century Gothic"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55"/>
      </w:tblGrid>
      <w:tr w:rsidR="00B25082" w:rsidRPr="00012CAB" w14:paraId="01D59BBF" w14:textId="77777777" w:rsidTr="00C1723E">
        <w:trPr>
          <w:trHeight w:val="289"/>
          <w:jc w:val="center"/>
        </w:trPr>
        <w:tc>
          <w:tcPr>
            <w:tcW w:w="10055" w:type="dxa"/>
            <w:shd w:val="clear" w:color="auto" w:fill="C00000"/>
          </w:tcPr>
          <w:p w14:paraId="26950280" w14:textId="11968F85" w:rsidR="00B25082" w:rsidRPr="00012CAB" w:rsidRDefault="00B25082" w:rsidP="004532D7">
            <w:pPr>
              <w:jc w:val="center"/>
              <w:rPr>
                <w:rFonts w:ascii="Century Gothic" w:hAnsi="Century Gothic" w:cs="Arial"/>
                <w:b/>
                <w:bCs/>
                <w:sz w:val="20"/>
                <w:szCs w:val="20"/>
              </w:rPr>
            </w:pPr>
            <w:r w:rsidRPr="00012CAB">
              <w:rPr>
                <w:rFonts w:ascii="Century Gothic" w:hAnsi="Century Gothic" w:cs="Arial"/>
                <w:b/>
                <w:bCs/>
                <w:sz w:val="20"/>
                <w:szCs w:val="20"/>
              </w:rPr>
              <w:lastRenderedPageBreak/>
              <w:t>ANEXO 10</w:t>
            </w:r>
          </w:p>
          <w:p w14:paraId="3D8DBE98" w14:textId="77777777" w:rsidR="00B25082" w:rsidRPr="00012CAB" w:rsidRDefault="00B25082" w:rsidP="004532D7">
            <w:pPr>
              <w:jc w:val="center"/>
              <w:rPr>
                <w:rFonts w:ascii="Century Gothic" w:hAnsi="Century Gothic" w:cs="Arial"/>
                <w:b/>
                <w:bCs/>
                <w:sz w:val="20"/>
                <w:szCs w:val="20"/>
              </w:rPr>
            </w:pPr>
            <w:bookmarkStart w:id="5" w:name="_GoBack"/>
            <w:r w:rsidRPr="00012CAB">
              <w:rPr>
                <w:rFonts w:ascii="Century Gothic" w:hAnsi="Century Gothic" w:cs="Arial"/>
                <w:b/>
                <w:bCs/>
                <w:sz w:val="20"/>
                <w:szCs w:val="20"/>
                <w:lang w:val="es-ES" w:eastAsia="es-ES"/>
              </w:rPr>
              <w:t>AUTORIZACIÓN PARA EL TRATAMIENTO DE DATOS PERSONALES</w:t>
            </w:r>
            <w:bookmarkEnd w:id="5"/>
          </w:p>
        </w:tc>
      </w:tr>
    </w:tbl>
    <w:p w14:paraId="7AC4AFA5" w14:textId="77777777" w:rsidR="00B25082" w:rsidRPr="00012CAB" w:rsidRDefault="00B25082" w:rsidP="00B25082">
      <w:pPr>
        <w:rPr>
          <w:rFonts w:ascii="Century Gothic" w:hAnsi="Century Gothic" w:cs="Arial"/>
          <w:sz w:val="20"/>
          <w:szCs w:val="20"/>
        </w:rPr>
      </w:pPr>
    </w:p>
    <w:p w14:paraId="36F177E0" w14:textId="77777777" w:rsidR="00B25082" w:rsidRPr="00012CAB" w:rsidRDefault="00B25082" w:rsidP="00B25082">
      <w:pPr>
        <w:rPr>
          <w:rFonts w:ascii="Century Gothic" w:hAnsi="Century Gothic" w:cs="Arial"/>
          <w:sz w:val="20"/>
          <w:szCs w:val="20"/>
        </w:rPr>
      </w:pPr>
    </w:p>
    <w:p w14:paraId="66935529" w14:textId="77777777" w:rsidR="00B25082" w:rsidRPr="00012CAB" w:rsidRDefault="00B25082" w:rsidP="00B25082">
      <w:pPr>
        <w:jc w:val="center"/>
        <w:rPr>
          <w:rFonts w:ascii="Century Gothic" w:hAnsi="Century Gothic" w:cs="Arial"/>
          <w:b/>
          <w:bCs/>
          <w:sz w:val="20"/>
          <w:szCs w:val="20"/>
        </w:rPr>
      </w:pPr>
      <w:r w:rsidRPr="00012CAB">
        <w:rPr>
          <w:rFonts w:ascii="Century Gothic" w:hAnsi="Century Gothic" w:cs="Arial"/>
          <w:b/>
          <w:bCs/>
          <w:sz w:val="20"/>
          <w:szCs w:val="20"/>
        </w:rPr>
        <w:t>AUTORIZACIÓN PARA EL TRATAMIENTO DE DATOS PERSONALES</w:t>
      </w:r>
    </w:p>
    <w:p w14:paraId="68909414" w14:textId="77777777" w:rsidR="00B25082" w:rsidRPr="00012CAB" w:rsidRDefault="00B25082" w:rsidP="00B25082">
      <w:pPr>
        <w:jc w:val="center"/>
        <w:rPr>
          <w:rFonts w:ascii="Century Gothic" w:hAnsi="Century Gothic" w:cs="Arial"/>
          <w:b/>
          <w:bCs/>
          <w:sz w:val="20"/>
          <w:szCs w:val="20"/>
        </w:rPr>
      </w:pPr>
    </w:p>
    <w:p w14:paraId="3D36FF5B" w14:textId="77777777" w:rsidR="00B25082" w:rsidRPr="00012CAB" w:rsidRDefault="00B25082" w:rsidP="00B25082">
      <w:pPr>
        <w:rPr>
          <w:rFonts w:ascii="Century Gothic" w:hAnsi="Century Gothic" w:cs="Arial"/>
          <w:sz w:val="20"/>
          <w:szCs w:val="20"/>
        </w:rPr>
      </w:pPr>
    </w:p>
    <w:p w14:paraId="01EF0A66" w14:textId="772DE685" w:rsidR="00B25082" w:rsidRPr="00012CAB" w:rsidRDefault="00B25082" w:rsidP="00B25082">
      <w:pPr>
        <w:jc w:val="both"/>
        <w:rPr>
          <w:rFonts w:ascii="Century Gothic" w:hAnsi="Century Gothic" w:cs="Arial"/>
          <w:sz w:val="20"/>
          <w:szCs w:val="20"/>
        </w:rPr>
      </w:pPr>
      <w:r w:rsidRPr="00012CAB">
        <w:rPr>
          <w:rFonts w:ascii="Century Gothic" w:hAnsi="Century Gothic" w:cs="Arial"/>
          <w:sz w:val="20"/>
          <w:szCs w:val="20"/>
        </w:rPr>
        <w:t>Yo, XXXXXXXX identificado(a) con cédula de ciudadanía No. xxxxxxxxx expedida en xxxxxxx, en calidad de representante legal de la empresa xxxxxxxxxxxxx por medio del presente y de conformidad con lo dispuesto en las normas vigentes sobre protección de datos personales, en especial la Ley 1581 de 2012 y el Decreto 1074 de 2015, autorizo libre, expresa e inequívocamente a la Gobernación del Tolima, para que realice la recolección y tratamiento de mis datos personales que suministro de manera veraz y completa, los cuales serán utilizados para los diferentes aspectos relacionados con la contratación de la Entidad.</w:t>
      </w:r>
    </w:p>
    <w:p w14:paraId="4A6E9158" w14:textId="77777777" w:rsidR="00B25082" w:rsidRPr="00012CAB" w:rsidRDefault="00B25082" w:rsidP="00B25082">
      <w:pPr>
        <w:jc w:val="both"/>
        <w:rPr>
          <w:rFonts w:ascii="Century Gothic" w:hAnsi="Century Gothic" w:cs="Arial"/>
          <w:sz w:val="20"/>
          <w:szCs w:val="20"/>
        </w:rPr>
      </w:pPr>
    </w:p>
    <w:p w14:paraId="0ECAAFD8" w14:textId="77777777" w:rsidR="00B25082" w:rsidRPr="00012CAB" w:rsidRDefault="00B25082" w:rsidP="00B25082">
      <w:pPr>
        <w:jc w:val="both"/>
        <w:rPr>
          <w:rFonts w:ascii="Century Gothic" w:hAnsi="Century Gothic" w:cs="Arial"/>
          <w:sz w:val="20"/>
          <w:szCs w:val="20"/>
        </w:rPr>
      </w:pPr>
      <w:r w:rsidRPr="00012CAB">
        <w:rPr>
          <w:rFonts w:ascii="Century Gothic" w:hAnsi="Century Gothic" w:cs="Arial"/>
          <w:sz w:val="20"/>
          <w:szCs w:val="20"/>
        </w:rPr>
        <w:t>Igualmente, manifiesto que de conformidad con el artículo 56 del Código de Procedimiento Administrativo y de lo Contencioso Administrativo - Ley 1437 de 2011 modificado por el artículo 10 de la Ley 2080 de 2021, autorizo expresamente a la Gobernación del Tolima a remitir notificaciones electrónicas al correo electrónico registrado por el suscrito en la plataforma SECOP II.</w:t>
      </w:r>
    </w:p>
    <w:p w14:paraId="10C8B7E8" w14:textId="77777777" w:rsidR="00B25082" w:rsidRPr="00012CAB" w:rsidRDefault="00B25082" w:rsidP="00B25082">
      <w:pPr>
        <w:jc w:val="both"/>
        <w:rPr>
          <w:rFonts w:ascii="Century Gothic" w:hAnsi="Century Gothic" w:cs="Arial"/>
          <w:sz w:val="20"/>
          <w:szCs w:val="20"/>
        </w:rPr>
      </w:pPr>
    </w:p>
    <w:p w14:paraId="7F43E8DD" w14:textId="77777777" w:rsidR="00B25082" w:rsidRPr="00012CAB" w:rsidRDefault="00B25082" w:rsidP="00B25082">
      <w:pPr>
        <w:jc w:val="both"/>
        <w:rPr>
          <w:rFonts w:ascii="Century Gothic" w:hAnsi="Century Gothic" w:cs="Arial"/>
          <w:sz w:val="20"/>
          <w:szCs w:val="20"/>
        </w:rPr>
      </w:pPr>
      <w:r w:rsidRPr="00012CAB">
        <w:rPr>
          <w:rFonts w:ascii="Century Gothic" w:hAnsi="Century Gothic" w:cs="Arial"/>
          <w:sz w:val="20"/>
          <w:szCs w:val="20"/>
        </w:rPr>
        <w:t>De igual manera manifiesto que la presente autorización me fue solicitada y puesta de presente antes de entregar mis datos y que la suscribo de forma libre y voluntaria una vez leída en su totalidad.</w:t>
      </w:r>
    </w:p>
    <w:p w14:paraId="6B495F38" w14:textId="77777777" w:rsidR="00B25082" w:rsidRPr="00012CAB" w:rsidRDefault="00B25082" w:rsidP="00B25082">
      <w:pPr>
        <w:rPr>
          <w:rFonts w:ascii="Century Gothic" w:hAnsi="Century Gothic" w:cs="Arial"/>
          <w:sz w:val="20"/>
          <w:szCs w:val="20"/>
        </w:rPr>
      </w:pPr>
    </w:p>
    <w:p w14:paraId="78D6C7C6" w14:textId="77777777" w:rsidR="00B25082" w:rsidRPr="00012CAB" w:rsidRDefault="00B25082" w:rsidP="00B25082">
      <w:pPr>
        <w:rPr>
          <w:rFonts w:ascii="Century Gothic" w:hAnsi="Century Gothic" w:cs="Arial"/>
          <w:sz w:val="20"/>
          <w:szCs w:val="20"/>
        </w:rPr>
      </w:pPr>
    </w:p>
    <w:p w14:paraId="62BAEE70" w14:textId="77777777" w:rsidR="00B25082" w:rsidRPr="00012CAB" w:rsidRDefault="00B25082" w:rsidP="00B25082">
      <w:pPr>
        <w:rPr>
          <w:rFonts w:ascii="Century Gothic" w:hAnsi="Century Gothic" w:cs="Arial"/>
          <w:sz w:val="20"/>
          <w:szCs w:val="20"/>
        </w:rPr>
      </w:pPr>
      <w:r w:rsidRPr="00012CAB">
        <w:rPr>
          <w:rFonts w:ascii="Century Gothic" w:hAnsi="Century Gothic" w:cs="Arial"/>
          <w:sz w:val="20"/>
          <w:szCs w:val="20"/>
        </w:rPr>
        <w:t xml:space="preserve">Firma: _______________________________ </w:t>
      </w:r>
    </w:p>
    <w:p w14:paraId="385A341A" w14:textId="77777777" w:rsidR="00B25082" w:rsidRPr="00012CAB" w:rsidRDefault="00B25082" w:rsidP="00B25082">
      <w:pPr>
        <w:rPr>
          <w:rFonts w:ascii="Century Gothic" w:hAnsi="Century Gothic" w:cs="Arial"/>
          <w:sz w:val="20"/>
          <w:szCs w:val="20"/>
        </w:rPr>
      </w:pPr>
      <w:r w:rsidRPr="00012CAB">
        <w:rPr>
          <w:rFonts w:ascii="Century Gothic" w:hAnsi="Century Gothic" w:cs="Arial"/>
          <w:sz w:val="20"/>
          <w:szCs w:val="20"/>
        </w:rPr>
        <w:t>Nombre: _____________________________</w:t>
      </w:r>
    </w:p>
    <w:p w14:paraId="778D951F" w14:textId="77777777" w:rsidR="00B25082" w:rsidRPr="00012CAB" w:rsidRDefault="00B25082" w:rsidP="00B25082">
      <w:pPr>
        <w:rPr>
          <w:rFonts w:ascii="Century Gothic" w:hAnsi="Century Gothic" w:cs="Arial"/>
          <w:sz w:val="20"/>
          <w:szCs w:val="20"/>
        </w:rPr>
      </w:pPr>
      <w:r w:rsidRPr="00012CAB">
        <w:rPr>
          <w:rFonts w:ascii="Century Gothic" w:hAnsi="Century Gothic" w:cs="Arial"/>
          <w:sz w:val="20"/>
          <w:szCs w:val="20"/>
        </w:rPr>
        <w:t xml:space="preserve">Identificación: _________________________ </w:t>
      </w:r>
    </w:p>
    <w:p w14:paraId="0D9EB1A3" w14:textId="77777777" w:rsidR="00B25082" w:rsidRPr="00012CAB" w:rsidRDefault="00B25082" w:rsidP="00B25082">
      <w:pPr>
        <w:rPr>
          <w:rFonts w:ascii="Century Gothic" w:hAnsi="Century Gothic" w:cs="Arial"/>
          <w:sz w:val="20"/>
          <w:szCs w:val="20"/>
        </w:rPr>
      </w:pPr>
      <w:r w:rsidRPr="00012CAB">
        <w:rPr>
          <w:rFonts w:ascii="Century Gothic" w:hAnsi="Century Gothic" w:cs="Arial"/>
          <w:sz w:val="20"/>
          <w:szCs w:val="20"/>
        </w:rPr>
        <w:t>Fecha: __________________________ (Fecha en que se puso de presente al titular la autorización y entregó sus datos)</w:t>
      </w:r>
    </w:p>
    <w:p w14:paraId="1C1178EF" w14:textId="77777777" w:rsidR="00B25082" w:rsidRPr="00012CAB" w:rsidRDefault="00B25082" w:rsidP="00B25082">
      <w:pPr>
        <w:spacing w:line="256" w:lineRule="auto"/>
        <w:jc w:val="both"/>
        <w:rPr>
          <w:rFonts w:ascii="Century Gothic" w:hAnsi="Century Gothic" w:cs="Arial"/>
          <w:sz w:val="20"/>
          <w:szCs w:val="20"/>
        </w:rPr>
      </w:pPr>
    </w:p>
    <w:p w14:paraId="64BB8D02" w14:textId="65591D92" w:rsidR="00B25082" w:rsidRPr="00012CAB" w:rsidRDefault="00B25082">
      <w:pPr>
        <w:rPr>
          <w:rFonts w:ascii="Century Gothic" w:eastAsia="Calibri" w:hAnsi="Century Gothic" w:cs="Arial"/>
          <w:bCs/>
          <w:sz w:val="20"/>
          <w:szCs w:val="20"/>
        </w:rPr>
      </w:pPr>
      <w:r w:rsidRPr="00012CAB">
        <w:rPr>
          <w:rFonts w:ascii="Century Gothic" w:eastAsia="Calibri" w:hAnsi="Century Gothic" w:cs="Arial"/>
          <w:bCs/>
          <w:sz w:val="20"/>
          <w:szCs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3"/>
      </w:tblGrid>
      <w:tr w:rsidR="006A46C7" w:rsidRPr="00012CAB" w14:paraId="0D56A109" w14:textId="77777777" w:rsidTr="00B9291E">
        <w:tc>
          <w:tcPr>
            <w:tcW w:w="9913" w:type="dxa"/>
            <w:shd w:val="clear" w:color="auto" w:fill="C00000"/>
          </w:tcPr>
          <w:p w14:paraId="1789678F" w14:textId="77777777" w:rsidR="006A46C7" w:rsidRPr="00012CAB" w:rsidRDefault="006A46C7" w:rsidP="00B9291E">
            <w:pPr>
              <w:ind w:right="-93"/>
              <w:jc w:val="center"/>
              <w:rPr>
                <w:rFonts w:ascii="Century Gothic" w:hAnsi="Century Gothic" w:cs="Arial"/>
                <w:b/>
                <w:bCs/>
                <w:sz w:val="20"/>
                <w:szCs w:val="20"/>
              </w:rPr>
            </w:pPr>
            <w:r w:rsidRPr="00012CAB">
              <w:rPr>
                <w:rFonts w:ascii="Century Gothic" w:hAnsi="Century Gothic" w:cs="Arial"/>
                <w:b/>
                <w:bCs/>
                <w:sz w:val="20"/>
                <w:szCs w:val="20"/>
              </w:rPr>
              <w:lastRenderedPageBreak/>
              <w:t>ANEXO 11 - AUTORIZACIÓN PARA EL TRATAMIENTO DE DATOS PERSONALES</w:t>
            </w:r>
          </w:p>
        </w:tc>
      </w:tr>
    </w:tbl>
    <w:p w14:paraId="4F6C7FB4" w14:textId="77777777" w:rsidR="006A46C7" w:rsidRPr="00012CAB" w:rsidRDefault="006A46C7" w:rsidP="000C702A">
      <w:pPr>
        <w:adjustRightInd w:val="0"/>
        <w:jc w:val="both"/>
        <w:rPr>
          <w:rFonts w:ascii="Century Gothic" w:eastAsia="Calibri" w:hAnsi="Century Gothic" w:cs="Arial"/>
          <w:bCs/>
          <w:sz w:val="20"/>
          <w:szCs w:val="20"/>
        </w:rPr>
      </w:pPr>
    </w:p>
    <w:p w14:paraId="106C0764" w14:textId="77777777" w:rsidR="006A46C7" w:rsidRPr="00012CAB" w:rsidRDefault="006A46C7" w:rsidP="006A46C7">
      <w:pPr>
        <w:ind w:right="-93"/>
        <w:rPr>
          <w:rFonts w:ascii="Century Gothic" w:hAnsi="Century Gothic" w:cs="Arial"/>
          <w:sz w:val="20"/>
          <w:szCs w:val="20"/>
        </w:rPr>
      </w:pPr>
    </w:p>
    <w:p w14:paraId="1B64497E" w14:textId="77777777" w:rsidR="006A46C7" w:rsidRPr="00012CAB" w:rsidRDefault="006A46C7" w:rsidP="006A46C7">
      <w:pPr>
        <w:ind w:right="-93"/>
        <w:rPr>
          <w:rFonts w:ascii="Century Gothic" w:hAnsi="Century Gothic" w:cs="Arial"/>
          <w:sz w:val="20"/>
          <w:szCs w:val="20"/>
        </w:rPr>
      </w:pPr>
      <w:r w:rsidRPr="00012CAB">
        <w:rPr>
          <w:rFonts w:ascii="Century Gothic" w:hAnsi="Century Gothic" w:cs="Arial"/>
          <w:sz w:val="20"/>
          <w:szCs w:val="20"/>
        </w:rPr>
        <w:t>Ibagué – Tolima, (fecha)</w:t>
      </w:r>
    </w:p>
    <w:p w14:paraId="71642928" w14:textId="77777777" w:rsidR="006A46C7" w:rsidRPr="00012CAB" w:rsidRDefault="006A46C7" w:rsidP="006A46C7">
      <w:pPr>
        <w:ind w:right="-93"/>
        <w:rPr>
          <w:rFonts w:ascii="Century Gothic" w:hAnsi="Century Gothic" w:cs="Arial"/>
          <w:sz w:val="20"/>
          <w:szCs w:val="20"/>
        </w:rPr>
      </w:pPr>
    </w:p>
    <w:p w14:paraId="2A8BE130" w14:textId="77777777" w:rsidR="006A46C7" w:rsidRPr="00012CAB" w:rsidRDefault="006A46C7" w:rsidP="006A46C7">
      <w:pPr>
        <w:ind w:right="-93"/>
        <w:rPr>
          <w:rFonts w:ascii="Century Gothic" w:hAnsi="Century Gothic" w:cs="Arial"/>
          <w:sz w:val="20"/>
          <w:szCs w:val="20"/>
        </w:rPr>
      </w:pPr>
      <w:r w:rsidRPr="00012CAB">
        <w:rPr>
          <w:rFonts w:ascii="Century Gothic" w:hAnsi="Century Gothic" w:cs="Arial"/>
          <w:sz w:val="20"/>
          <w:szCs w:val="20"/>
        </w:rPr>
        <w:t>Señores:</w:t>
      </w:r>
    </w:p>
    <w:p w14:paraId="534AB971" w14:textId="77777777" w:rsidR="006A46C7" w:rsidRPr="00012CAB" w:rsidRDefault="006A46C7" w:rsidP="006A46C7">
      <w:pPr>
        <w:ind w:right="-93"/>
        <w:rPr>
          <w:rFonts w:ascii="Century Gothic" w:hAnsi="Century Gothic" w:cs="Arial"/>
          <w:sz w:val="20"/>
          <w:szCs w:val="20"/>
        </w:rPr>
      </w:pPr>
      <w:r w:rsidRPr="00012CAB">
        <w:rPr>
          <w:rFonts w:ascii="Century Gothic" w:hAnsi="Century Gothic" w:cs="Arial"/>
          <w:sz w:val="20"/>
          <w:szCs w:val="20"/>
        </w:rPr>
        <w:t xml:space="preserve">GOBERNACION DEL TOLIMA </w:t>
      </w:r>
    </w:p>
    <w:p w14:paraId="74B8F712" w14:textId="77777777" w:rsidR="006A46C7" w:rsidRPr="00012CAB" w:rsidRDefault="006A46C7" w:rsidP="006A46C7">
      <w:pPr>
        <w:ind w:right="-93"/>
        <w:rPr>
          <w:rFonts w:ascii="Century Gothic" w:hAnsi="Century Gothic" w:cs="Arial"/>
          <w:sz w:val="20"/>
          <w:szCs w:val="20"/>
        </w:rPr>
      </w:pPr>
      <w:r w:rsidRPr="00012CAB">
        <w:rPr>
          <w:rFonts w:ascii="Century Gothic" w:hAnsi="Century Gothic" w:cs="Arial"/>
          <w:sz w:val="20"/>
          <w:szCs w:val="20"/>
        </w:rPr>
        <w:t>Ciudad.</w:t>
      </w:r>
    </w:p>
    <w:p w14:paraId="76EB5144" w14:textId="77777777" w:rsidR="006A46C7" w:rsidRPr="00012CAB" w:rsidRDefault="006A46C7" w:rsidP="006A46C7">
      <w:pPr>
        <w:ind w:right="-93"/>
        <w:rPr>
          <w:rFonts w:ascii="Century Gothic" w:hAnsi="Century Gothic" w:cs="Arial"/>
          <w:sz w:val="20"/>
          <w:szCs w:val="20"/>
        </w:rPr>
      </w:pPr>
    </w:p>
    <w:p w14:paraId="3C9994EA" w14:textId="77777777" w:rsidR="006A46C7" w:rsidRPr="00012CAB" w:rsidRDefault="006A46C7" w:rsidP="006A46C7">
      <w:pPr>
        <w:ind w:right="-93"/>
        <w:rPr>
          <w:rFonts w:ascii="Century Gothic" w:hAnsi="Century Gothic" w:cs="Arial"/>
          <w:sz w:val="20"/>
          <w:szCs w:val="20"/>
        </w:rPr>
      </w:pPr>
    </w:p>
    <w:p w14:paraId="6AF2AE8B" w14:textId="77777777" w:rsidR="006A46C7" w:rsidRPr="00012CAB" w:rsidRDefault="006A46C7" w:rsidP="006A46C7">
      <w:pPr>
        <w:tabs>
          <w:tab w:val="left" w:pos="-142"/>
        </w:tabs>
        <w:autoSpaceDE w:val="0"/>
        <w:autoSpaceDN w:val="0"/>
        <w:adjustRightInd w:val="0"/>
        <w:outlineLvl w:val="0"/>
        <w:rPr>
          <w:rFonts w:ascii="Century Gothic" w:hAnsi="Century Gothic" w:cs="Arial"/>
          <w:sz w:val="20"/>
          <w:szCs w:val="20"/>
        </w:rPr>
      </w:pPr>
      <w:r w:rsidRPr="00012CAB">
        <w:rPr>
          <w:rFonts w:ascii="Century Gothic" w:hAnsi="Century Gothic" w:cs="Arial"/>
          <w:sz w:val="20"/>
          <w:szCs w:val="20"/>
        </w:rPr>
        <w:t xml:space="preserve">Cumpliendo la Ley 1581 de 2012 “Por el cual se dictan disposiciones para la protección de datos personales” y conforme al Decreto 1377 de 2013, con la firma de este documento manifiesto que he sido informado por Gobernación del Tolima a  lo siguiente: </w:t>
      </w:r>
    </w:p>
    <w:p w14:paraId="7B1F0D05" w14:textId="77777777" w:rsidR="006A46C7" w:rsidRPr="00012CAB" w:rsidRDefault="006A46C7" w:rsidP="006A46C7">
      <w:pPr>
        <w:ind w:right="-93"/>
        <w:rPr>
          <w:rFonts w:ascii="Century Gothic" w:hAnsi="Century Gothic" w:cs="Arial"/>
          <w:sz w:val="20"/>
          <w:szCs w:val="20"/>
        </w:rPr>
      </w:pPr>
    </w:p>
    <w:p w14:paraId="714362D6" w14:textId="77777777" w:rsidR="006A46C7" w:rsidRPr="00012CAB" w:rsidRDefault="006A46C7" w:rsidP="00B559F7">
      <w:pPr>
        <w:numPr>
          <w:ilvl w:val="0"/>
          <w:numId w:val="4"/>
        </w:numPr>
        <w:tabs>
          <w:tab w:val="left" w:pos="-142"/>
        </w:tabs>
        <w:autoSpaceDE w:val="0"/>
        <w:autoSpaceDN w:val="0"/>
        <w:adjustRightInd w:val="0"/>
        <w:contextualSpacing/>
        <w:jc w:val="both"/>
        <w:outlineLvl w:val="0"/>
        <w:rPr>
          <w:rFonts w:ascii="Century Gothic" w:hAnsi="Century Gothic" w:cs="Arial"/>
          <w:sz w:val="20"/>
          <w:szCs w:val="20"/>
        </w:rPr>
      </w:pPr>
      <w:r w:rsidRPr="00012CAB">
        <w:rPr>
          <w:rFonts w:ascii="Century Gothic" w:hAnsi="Century Gothic" w:cs="Arial"/>
          <w:sz w:val="20"/>
          <w:szCs w:val="20"/>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4133ACD8" w14:textId="77777777" w:rsidR="006A46C7" w:rsidRPr="00012CAB" w:rsidRDefault="006A46C7" w:rsidP="006A46C7">
      <w:pPr>
        <w:tabs>
          <w:tab w:val="left" w:pos="-142"/>
        </w:tabs>
        <w:autoSpaceDE w:val="0"/>
        <w:autoSpaceDN w:val="0"/>
        <w:adjustRightInd w:val="0"/>
        <w:ind w:left="720"/>
        <w:contextualSpacing/>
        <w:outlineLvl w:val="0"/>
        <w:rPr>
          <w:rFonts w:ascii="Century Gothic" w:hAnsi="Century Gothic"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6A46C7" w:rsidRPr="00012CAB" w14:paraId="20D4D3CD" w14:textId="77777777" w:rsidTr="00FD2887">
        <w:trPr>
          <w:jc w:val="center"/>
        </w:trPr>
        <w:tc>
          <w:tcPr>
            <w:tcW w:w="3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7AB31B" w14:textId="77777777" w:rsidR="006A46C7" w:rsidRPr="00012CAB" w:rsidRDefault="006A46C7" w:rsidP="00FD2887">
            <w:pPr>
              <w:tabs>
                <w:tab w:val="left" w:pos="-142"/>
              </w:tabs>
              <w:autoSpaceDE w:val="0"/>
              <w:autoSpaceDN w:val="0"/>
              <w:adjustRightInd w:val="0"/>
              <w:contextualSpacing/>
              <w:jc w:val="center"/>
              <w:outlineLvl w:val="0"/>
              <w:rPr>
                <w:rFonts w:ascii="Century Gothic" w:hAnsi="Century Gothic" w:cs="Arial"/>
                <w:b/>
                <w:bCs/>
                <w:sz w:val="20"/>
                <w:szCs w:val="20"/>
              </w:rPr>
            </w:pPr>
            <w:r w:rsidRPr="00012CAB">
              <w:rPr>
                <w:rFonts w:ascii="Century Gothic" w:hAnsi="Century Gothic" w:cs="Arial"/>
                <w:b/>
                <w:bCs/>
                <w:sz w:val="20"/>
                <w:szCs w:val="20"/>
              </w:rPr>
              <w:t>Finalidad</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360E70" w14:textId="77777777" w:rsidR="006A46C7" w:rsidRPr="00012CAB" w:rsidRDefault="006A46C7" w:rsidP="00FD2887">
            <w:pPr>
              <w:tabs>
                <w:tab w:val="left" w:pos="-142"/>
              </w:tabs>
              <w:autoSpaceDE w:val="0"/>
              <w:autoSpaceDN w:val="0"/>
              <w:adjustRightInd w:val="0"/>
              <w:contextualSpacing/>
              <w:jc w:val="center"/>
              <w:outlineLvl w:val="0"/>
              <w:rPr>
                <w:rFonts w:ascii="Century Gothic" w:hAnsi="Century Gothic" w:cs="Arial"/>
                <w:b/>
                <w:bCs/>
                <w:sz w:val="20"/>
                <w:szCs w:val="20"/>
              </w:rPr>
            </w:pPr>
            <w:r w:rsidRPr="00012CAB">
              <w:rPr>
                <w:rFonts w:ascii="Century Gothic" w:hAnsi="Century Gothic" w:cs="Arial"/>
                <w:b/>
                <w:bCs/>
                <w:sz w:val="20"/>
                <w:szCs w:val="20"/>
              </w:rPr>
              <w:t>Autoriza</w:t>
            </w:r>
          </w:p>
        </w:tc>
      </w:tr>
      <w:tr w:rsidR="006A46C7" w:rsidRPr="00012CAB" w14:paraId="6D4F803A" w14:textId="77777777" w:rsidTr="00FD2887">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FCE35A4" w14:textId="77777777" w:rsidR="006A46C7" w:rsidRPr="00012CAB" w:rsidRDefault="006A46C7" w:rsidP="00FD2887">
            <w:pPr>
              <w:rPr>
                <w:rFonts w:ascii="Century Gothic" w:hAnsi="Century Gothic" w:cs="Arial"/>
                <w:b/>
                <w:bCs/>
                <w:sz w:val="20"/>
                <w:szCs w:val="20"/>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ECAA12" w14:textId="77777777" w:rsidR="006A46C7" w:rsidRPr="00012CAB" w:rsidRDefault="006A46C7" w:rsidP="00FD2887">
            <w:pPr>
              <w:tabs>
                <w:tab w:val="left" w:pos="-142"/>
              </w:tabs>
              <w:autoSpaceDE w:val="0"/>
              <w:autoSpaceDN w:val="0"/>
              <w:adjustRightInd w:val="0"/>
              <w:contextualSpacing/>
              <w:jc w:val="center"/>
              <w:outlineLvl w:val="0"/>
              <w:rPr>
                <w:rFonts w:ascii="Century Gothic" w:hAnsi="Century Gothic" w:cs="Arial"/>
                <w:sz w:val="20"/>
                <w:szCs w:val="20"/>
              </w:rPr>
            </w:pPr>
            <w:r w:rsidRPr="00012CAB">
              <w:rPr>
                <w:rFonts w:ascii="Century Gothic" w:hAnsi="Century Gothic" w:cs="Arial"/>
                <w:sz w:val="20"/>
                <w:szCs w:val="20"/>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45580B" w14:textId="77777777" w:rsidR="006A46C7" w:rsidRPr="00012CAB" w:rsidRDefault="006A46C7" w:rsidP="00FD2887">
            <w:pPr>
              <w:tabs>
                <w:tab w:val="left" w:pos="-142"/>
              </w:tabs>
              <w:autoSpaceDE w:val="0"/>
              <w:autoSpaceDN w:val="0"/>
              <w:adjustRightInd w:val="0"/>
              <w:contextualSpacing/>
              <w:jc w:val="center"/>
              <w:outlineLvl w:val="0"/>
              <w:rPr>
                <w:rFonts w:ascii="Century Gothic" w:hAnsi="Century Gothic" w:cs="Arial"/>
                <w:sz w:val="20"/>
                <w:szCs w:val="20"/>
              </w:rPr>
            </w:pPr>
            <w:r w:rsidRPr="00012CAB">
              <w:rPr>
                <w:rFonts w:ascii="Century Gothic" w:hAnsi="Century Gothic" w:cs="Arial"/>
                <w:sz w:val="20"/>
                <w:szCs w:val="20"/>
              </w:rPr>
              <w:t>NO</w:t>
            </w:r>
          </w:p>
        </w:tc>
      </w:tr>
      <w:tr w:rsidR="006A46C7" w:rsidRPr="00012CAB" w14:paraId="10174B85" w14:textId="77777777" w:rsidTr="00FD2887">
        <w:trPr>
          <w:jc w:val="center"/>
        </w:trPr>
        <w:tc>
          <w:tcPr>
            <w:tcW w:w="33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F70FEF" w14:textId="77777777" w:rsidR="006A46C7" w:rsidRPr="00012CAB" w:rsidRDefault="006A46C7" w:rsidP="00FD2887">
            <w:pPr>
              <w:tabs>
                <w:tab w:val="left" w:pos="-142"/>
              </w:tabs>
              <w:autoSpaceDE w:val="0"/>
              <w:autoSpaceDN w:val="0"/>
              <w:adjustRightInd w:val="0"/>
              <w:contextualSpacing/>
              <w:jc w:val="both"/>
              <w:outlineLvl w:val="0"/>
              <w:rPr>
                <w:rFonts w:ascii="Century Gothic" w:hAnsi="Century Gothic" w:cs="Arial"/>
                <w:b/>
                <w:bCs/>
                <w:sz w:val="20"/>
                <w:szCs w:val="20"/>
              </w:rPr>
            </w:pPr>
            <w:r w:rsidRPr="00012CAB">
              <w:rPr>
                <w:rFonts w:ascii="Century Gothic" w:hAnsi="Century Gothic" w:cs="Arial"/>
                <w:b/>
                <w:bCs/>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2A2AF5CE" w14:textId="77777777" w:rsidR="006A46C7" w:rsidRPr="00012CAB" w:rsidRDefault="006A46C7" w:rsidP="00FD2887">
            <w:pPr>
              <w:tabs>
                <w:tab w:val="left" w:pos="-142"/>
              </w:tabs>
              <w:autoSpaceDE w:val="0"/>
              <w:autoSpaceDN w:val="0"/>
              <w:adjustRightInd w:val="0"/>
              <w:contextualSpacing/>
              <w:outlineLvl w:val="0"/>
              <w:rPr>
                <w:rFonts w:ascii="Century Gothic" w:hAnsi="Century Gothic" w:cs="Arial"/>
                <w:sz w:val="20"/>
                <w:szCs w:val="20"/>
              </w:rPr>
            </w:pP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4D24993B" w14:textId="77777777" w:rsidR="006A46C7" w:rsidRPr="00012CAB" w:rsidRDefault="006A46C7" w:rsidP="00FD2887">
            <w:pPr>
              <w:tabs>
                <w:tab w:val="left" w:pos="-142"/>
              </w:tabs>
              <w:autoSpaceDE w:val="0"/>
              <w:autoSpaceDN w:val="0"/>
              <w:adjustRightInd w:val="0"/>
              <w:contextualSpacing/>
              <w:outlineLvl w:val="0"/>
              <w:rPr>
                <w:rFonts w:ascii="Century Gothic" w:hAnsi="Century Gothic" w:cs="Arial"/>
                <w:sz w:val="20"/>
                <w:szCs w:val="20"/>
              </w:rPr>
            </w:pPr>
          </w:p>
        </w:tc>
      </w:tr>
    </w:tbl>
    <w:p w14:paraId="68B8F40C" w14:textId="77777777" w:rsidR="006A46C7" w:rsidRPr="00012CAB" w:rsidRDefault="006A46C7" w:rsidP="006A46C7">
      <w:pPr>
        <w:tabs>
          <w:tab w:val="left" w:pos="-142"/>
        </w:tabs>
        <w:autoSpaceDE w:val="0"/>
        <w:autoSpaceDN w:val="0"/>
        <w:adjustRightInd w:val="0"/>
        <w:contextualSpacing/>
        <w:outlineLvl w:val="0"/>
        <w:rPr>
          <w:rFonts w:ascii="Century Gothic" w:hAnsi="Century Gothic" w:cs="Arial"/>
          <w:sz w:val="20"/>
          <w:szCs w:val="20"/>
        </w:rPr>
      </w:pPr>
    </w:p>
    <w:p w14:paraId="1A775C2F" w14:textId="77777777" w:rsidR="006A46C7" w:rsidRPr="00012CAB" w:rsidRDefault="006A46C7" w:rsidP="00B559F7">
      <w:pPr>
        <w:numPr>
          <w:ilvl w:val="0"/>
          <w:numId w:val="4"/>
        </w:numPr>
        <w:tabs>
          <w:tab w:val="left" w:pos="-142"/>
        </w:tabs>
        <w:autoSpaceDE w:val="0"/>
        <w:autoSpaceDN w:val="0"/>
        <w:adjustRightInd w:val="0"/>
        <w:contextualSpacing/>
        <w:jc w:val="both"/>
        <w:outlineLvl w:val="0"/>
        <w:rPr>
          <w:rFonts w:ascii="Century Gothic" w:hAnsi="Century Gothic" w:cs="Arial"/>
          <w:sz w:val="20"/>
          <w:szCs w:val="20"/>
        </w:rPr>
      </w:pPr>
      <w:r w:rsidRPr="00012CAB">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0183929" w14:textId="77777777" w:rsidR="006A46C7" w:rsidRPr="00012CAB" w:rsidRDefault="006A46C7" w:rsidP="006A46C7">
      <w:pPr>
        <w:tabs>
          <w:tab w:val="left" w:pos="-142"/>
        </w:tabs>
        <w:autoSpaceDE w:val="0"/>
        <w:autoSpaceDN w:val="0"/>
        <w:adjustRightInd w:val="0"/>
        <w:ind w:left="720"/>
        <w:contextualSpacing/>
        <w:outlineLvl w:val="0"/>
        <w:rPr>
          <w:rFonts w:ascii="Century Gothic" w:hAnsi="Century Gothic" w:cs="Arial"/>
          <w:sz w:val="20"/>
          <w:szCs w:val="20"/>
        </w:rPr>
      </w:pPr>
    </w:p>
    <w:p w14:paraId="6C55BBAC" w14:textId="77777777" w:rsidR="006A46C7" w:rsidRPr="00012CAB" w:rsidRDefault="006A46C7" w:rsidP="00B559F7">
      <w:pPr>
        <w:numPr>
          <w:ilvl w:val="0"/>
          <w:numId w:val="4"/>
        </w:numPr>
        <w:tabs>
          <w:tab w:val="left" w:pos="-142"/>
        </w:tabs>
        <w:autoSpaceDE w:val="0"/>
        <w:autoSpaceDN w:val="0"/>
        <w:adjustRightInd w:val="0"/>
        <w:contextualSpacing/>
        <w:jc w:val="both"/>
        <w:outlineLvl w:val="0"/>
        <w:rPr>
          <w:rFonts w:ascii="Century Gothic" w:hAnsi="Century Gothic" w:cs="Arial"/>
          <w:sz w:val="20"/>
          <w:szCs w:val="20"/>
        </w:rPr>
      </w:pPr>
      <w:r w:rsidRPr="00012CAB">
        <w:rPr>
          <w:rFonts w:ascii="Century Gothic" w:hAnsi="Century Gothic" w:cs="Arial"/>
          <w:sz w:val="20"/>
          <w:szCs w:val="20"/>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w:t>
      </w:r>
      <w:r w:rsidRPr="00012CAB">
        <w:rPr>
          <w:rFonts w:ascii="Century Gothic" w:hAnsi="Century Gothic" w:cs="Arial"/>
          <w:sz w:val="20"/>
          <w:szCs w:val="20"/>
        </w:rPr>
        <w:lastRenderedPageBreak/>
        <w:t xml:space="preserve">de la población indígena, negra, afrocolombiana raizal, palenquera, Rrom, o gitanas, o persona en proceso de reintegración o reincorporación. </w:t>
      </w:r>
    </w:p>
    <w:p w14:paraId="300DB756" w14:textId="77777777" w:rsidR="006A46C7" w:rsidRPr="00012CAB" w:rsidRDefault="006A46C7" w:rsidP="006A46C7">
      <w:pPr>
        <w:tabs>
          <w:tab w:val="left" w:pos="-142"/>
        </w:tabs>
        <w:autoSpaceDE w:val="0"/>
        <w:autoSpaceDN w:val="0"/>
        <w:adjustRightInd w:val="0"/>
        <w:outlineLvl w:val="0"/>
        <w:rPr>
          <w:rFonts w:ascii="Century Gothic" w:hAnsi="Century Gothic" w:cs="Arial"/>
          <w:sz w:val="20"/>
          <w:szCs w:val="20"/>
        </w:rPr>
      </w:pPr>
    </w:p>
    <w:p w14:paraId="193F2FD7" w14:textId="77777777" w:rsidR="006A46C7" w:rsidRPr="00012CAB" w:rsidRDefault="006A46C7" w:rsidP="006A46C7">
      <w:pPr>
        <w:tabs>
          <w:tab w:val="left" w:pos="-142"/>
        </w:tabs>
        <w:autoSpaceDE w:val="0"/>
        <w:autoSpaceDN w:val="0"/>
        <w:adjustRightInd w:val="0"/>
        <w:outlineLvl w:val="0"/>
        <w:rPr>
          <w:rFonts w:ascii="Century Gothic" w:hAnsi="Century Gothic" w:cs="Arial"/>
          <w:sz w:val="20"/>
          <w:szCs w:val="20"/>
        </w:rPr>
      </w:pPr>
      <w:r w:rsidRPr="00012CAB">
        <w:rPr>
          <w:rFonts w:ascii="Century Gothic" w:hAnsi="Century Gothic" w:cs="Arial"/>
          <w:sz w:val="20"/>
          <w:szCs w:val="20"/>
        </w:rPr>
        <w:t xml:space="preserve">Derechos del titular: Sus derechos como titular de los datos son los previstos en la Constitución y en la Ley 1581 de 2012, especialmente los siguientes: </w:t>
      </w:r>
    </w:p>
    <w:p w14:paraId="281B1D87" w14:textId="77777777" w:rsidR="006A46C7" w:rsidRPr="00012CAB" w:rsidRDefault="006A46C7" w:rsidP="006A46C7">
      <w:pPr>
        <w:tabs>
          <w:tab w:val="left" w:pos="-142"/>
        </w:tabs>
        <w:autoSpaceDE w:val="0"/>
        <w:autoSpaceDN w:val="0"/>
        <w:adjustRightInd w:val="0"/>
        <w:outlineLvl w:val="0"/>
        <w:rPr>
          <w:rFonts w:ascii="Century Gothic" w:hAnsi="Century Gothic" w:cs="Arial"/>
          <w:sz w:val="20"/>
          <w:szCs w:val="20"/>
        </w:rPr>
      </w:pPr>
    </w:p>
    <w:p w14:paraId="33489664" w14:textId="77777777" w:rsidR="006A46C7" w:rsidRPr="00012CAB" w:rsidRDefault="006A46C7" w:rsidP="00B559F7">
      <w:pPr>
        <w:numPr>
          <w:ilvl w:val="0"/>
          <w:numId w:val="5"/>
        </w:numPr>
        <w:spacing w:after="160" w:line="256" w:lineRule="auto"/>
        <w:contextualSpacing/>
        <w:jc w:val="both"/>
        <w:rPr>
          <w:rFonts w:ascii="Century Gothic" w:hAnsi="Century Gothic" w:cs="Arial"/>
          <w:sz w:val="20"/>
          <w:szCs w:val="20"/>
        </w:rPr>
      </w:pPr>
      <w:r w:rsidRPr="00012CAB">
        <w:rPr>
          <w:rFonts w:ascii="Century Gothic" w:hAnsi="Century Gothic" w:cs="Arial"/>
          <w:sz w:val="20"/>
          <w:szCs w:val="20"/>
        </w:rPr>
        <w:t xml:space="preserve">Acceder en forma gratuita a los datos proporcionados que hayan sido objeto de tratamiento. </w:t>
      </w:r>
    </w:p>
    <w:p w14:paraId="02BE45B6" w14:textId="77777777" w:rsidR="006A46C7" w:rsidRPr="00012CAB" w:rsidRDefault="006A46C7" w:rsidP="006A46C7">
      <w:pPr>
        <w:ind w:left="720"/>
        <w:contextualSpacing/>
        <w:rPr>
          <w:rFonts w:ascii="Century Gothic" w:hAnsi="Century Gothic" w:cs="Arial"/>
          <w:sz w:val="20"/>
          <w:szCs w:val="20"/>
        </w:rPr>
      </w:pPr>
    </w:p>
    <w:p w14:paraId="58850040" w14:textId="77777777" w:rsidR="006A46C7" w:rsidRPr="00012CAB" w:rsidRDefault="006A46C7" w:rsidP="00B559F7">
      <w:pPr>
        <w:numPr>
          <w:ilvl w:val="0"/>
          <w:numId w:val="5"/>
        </w:numPr>
        <w:spacing w:after="160" w:line="256" w:lineRule="auto"/>
        <w:contextualSpacing/>
        <w:jc w:val="both"/>
        <w:rPr>
          <w:rFonts w:ascii="Century Gothic" w:hAnsi="Century Gothic" w:cs="Arial"/>
          <w:sz w:val="20"/>
          <w:szCs w:val="20"/>
        </w:rPr>
      </w:pPr>
      <w:r w:rsidRPr="00012CAB">
        <w:rPr>
          <w:rFonts w:ascii="Century Gothic" w:hAnsi="Century Gothic" w:cs="Arial"/>
          <w:sz w:val="20"/>
          <w:szCs w:val="20"/>
        </w:rPr>
        <w:t xml:space="preserve">Solicitar la actualización y rectificación de su información frente a los datos parciales, inexactos, incompletos. </w:t>
      </w:r>
    </w:p>
    <w:p w14:paraId="01678CBE" w14:textId="77777777" w:rsidR="006A46C7" w:rsidRPr="00012CAB" w:rsidRDefault="006A46C7" w:rsidP="006A46C7">
      <w:pPr>
        <w:ind w:left="720"/>
        <w:contextualSpacing/>
        <w:rPr>
          <w:rFonts w:ascii="Century Gothic" w:hAnsi="Century Gothic" w:cs="Arial"/>
          <w:sz w:val="20"/>
          <w:szCs w:val="20"/>
        </w:rPr>
      </w:pPr>
    </w:p>
    <w:p w14:paraId="7C8F184E" w14:textId="77777777" w:rsidR="006A46C7" w:rsidRPr="00012CAB" w:rsidRDefault="006A46C7" w:rsidP="00B559F7">
      <w:pPr>
        <w:numPr>
          <w:ilvl w:val="0"/>
          <w:numId w:val="5"/>
        </w:numPr>
        <w:spacing w:after="160" w:line="256" w:lineRule="auto"/>
        <w:contextualSpacing/>
        <w:jc w:val="both"/>
        <w:rPr>
          <w:rFonts w:ascii="Century Gothic" w:hAnsi="Century Gothic" w:cs="Arial"/>
          <w:sz w:val="20"/>
          <w:szCs w:val="20"/>
        </w:rPr>
      </w:pPr>
      <w:r w:rsidRPr="00012CAB">
        <w:rPr>
          <w:rFonts w:ascii="Century Gothic" w:hAnsi="Century Gothic" w:cs="Arial"/>
          <w:sz w:val="20"/>
          <w:szCs w:val="20"/>
        </w:rPr>
        <w:t xml:space="preserve">Solicitar prueba de la autorización otorgada. </w:t>
      </w:r>
    </w:p>
    <w:p w14:paraId="18A46CE3" w14:textId="77777777" w:rsidR="006A46C7" w:rsidRPr="00012CAB" w:rsidRDefault="006A46C7" w:rsidP="006A46C7">
      <w:pPr>
        <w:ind w:left="720"/>
        <w:contextualSpacing/>
        <w:rPr>
          <w:rFonts w:ascii="Century Gothic" w:hAnsi="Century Gothic" w:cs="Arial"/>
          <w:sz w:val="20"/>
          <w:szCs w:val="20"/>
        </w:rPr>
      </w:pPr>
    </w:p>
    <w:p w14:paraId="76F20BEA" w14:textId="77777777" w:rsidR="006A46C7" w:rsidRPr="00012CAB" w:rsidRDefault="006A46C7" w:rsidP="00B559F7">
      <w:pPr>
        <w:numPr>
          <w:ilvl w:val="0"/>
          <w:numId w:val="5"/>
        </w:numPr>
        <w:spacing w:after="160" w:line="256" w:lineRule="auto"/>
        <w:contextualSpacing/>
        <w:jc w:val="both"/>
        <w:rPr>
          <w:rFonts w:ascii="Century Gothic" w:hAnsi="Century Gothic" w:cs="Arial"/>
          <w:sz w:val="20"/>
          <w:szCs w:val="20"/>
        </w:rPr>
      </w:pPr>
      <w:r w:rsidRPr="00012CAB">
        <w:rPr>
          <w:rFonts w:ascii="Century Gothic" w:hAnsi="Century Gothic" w:cs="Arial"/>
          <w:sz w:val="20"/>
          <w:szCs w:val="20"/>
        </w:rPr>
        <w:t xml:space="preserve">Presentar ante la Superintendencia de Industria y Comercio quejas por infracciones a lo dispuesto en la normatividad vigente. </w:t>
      </w:r>
    </w:p>
    <w:p w14:paraId="3EC00CD7" w14:textId="77777777" w:rsidR="006A46C7" w:rsidRPr="00012CAB" w:rsidRDefault="006A46C7" w:rsidP="006A46C7">
      <w:pPr>
        <w:ind w:left="720"/>
        <w:contextualSpacing/>
        <w:rPr>
          <w:rFonts w:ascii="Century Gothic" w:hAnsi="Century Gothic" w:cs="Arial"/>
          <w:sz w:val="20"/>
          <w:szCs w:val="20"/>
        </w:rPr>
      </w:pPr>
    </w:p>
    <w:p w14:paraId="68B95F42" w14:textId="77777777" w:rsidR="006A46C7" w:rsidRPr="00012CAB" w:rsidRDefault="006A46C7" w:rsidP="00B559F7">
      <w:pPr>
        <w:numPr>
          <w:ilvl w:val="0"/>
          <w:numId w:val="5"/>
        </w:numPr>
        <w:spacing w:after="160" w:line="256" w:lineRule="auto"/>
        <w:contextualSpacing/>
        <w:jc w:val="both"/>
        <w:rPr>
          <w:rFonts w:ascii="Century Gothic" w:hAnsi="Century Gothic" w:cs="Arial"/>
          <w:sz w:val="20"/>
          <w:szCs w:val="20"/>
        </w:rPr>
      </w:pPr>
      <w:r w:rsidRPr="00012CAB">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2A8847EF" w14:textId="77777777" w:rsidR="006A46C7" w:rsidRPr="00012CAB" w:rsidRDefault="006A46C7" w:rsidP="006A46C7">
      <w:pPr>
        <w:ind w:left="720"/>
        <w:contextualSpacing/>
        <w:rPr>
          <w:rFonts w:ascii="Century Gothic" w:hAnsi="Century Gothic" w:cs="Arial"/>
          <w:sz w:val="20"/>
          <w:szCs w:val="20"/>
        </w:rPr>
      </w:pPr>
    </w:p>
    <w:p w14:paraId="493C7750" w14:textId="77777777" w:rsidR="006A46C7" w:rsidRPr="00012CAB" w:rsidRDefault="006A46C7" w:rsidP="00B559F7">
      <w:pPr>
        <w:numPr>
          <w:ilvl w:val="0"/>
          <w:numId w:val="5"/>
        </w:numPr>
        <w:spacing w:after="160" w:line="256" w:lineRule="auto"/>
        <w:contextualSpacing/>
        <w:jc w:val="both"/>
        <w:rPr>
          <w:rFonts w:ascii="Century Gothic" w:hAnsi="Century Gothic" w:cs="Arial"/>
          <w:sz w:val="20"/>
          <w:szCs w:val="20"/>
        </w:rPr>
      </w:pPr>
      <w:r w:rsidRPr="00012CAB">
        <w:rPr>
          <w:rFonts w:ascii="Century Gothic" w:hAnsi="Century Gothic" w:cs="Arial"/>
          <w:sz w:val="20"/>
          <w:szCs w:val="20"/>
        </w:rPr>
        <w:t xml:space="preserve">Abstenerse de responder las preguntas sobre datos sensibles o sobre datos de las niñas y niños y adolescentes. </w:t>
      </w:r>
    </w:p>
    <w:p w14:paraId="2FBA0996" w14:textId="77777777" w:rsidR="006A46C7" w:rsidRPr="00012CAB" w:rsidRDefault="006A46C7" w:rsidP="006A46C7">
      <w:pPr>
        <w:ind w:left="720"/>
        <w:contextualSpacing/>
        <w:rPr>
          <w:rFonts w:ascii="Century Gothic" w:hAnsi="Century Gothic" w:cs="Arial"/>
          <w:sz w:val="20"/>
          <w:szCs w:val="20"/>
        </w:rPr>
      </w:pPr>
    </w:p>
    <w:p w14:paraId="0F0E8AF3" w14:textId="77777777" w:rsidR="006A46C7" w:rsidRPr="00012CAB" w:rsidRDefault="006A46C7" w:rsidP="006A46C7">
      <w:pPr>
        <w:rPr>
          <w:rFonts w:ascii="Century Gothic" w:hAnsi="Century Gothic" w:cs="Arial"/>
          <w:sz w:val="20"/>
          <w:szCs w:val="20"/>
        </w:rPr>
      </w:pPr>
      <w:r w:rsidRPr="00012CAB">
        <w:rPr>
          <w:rFonts w:ascii="Century Gothic" w:hAnsi="Century Gothic" w:cs="Arial"/>
          <w:sz w:val="20"/>
          <w:szCs w:val="20"/>
        </w:rPr>
        <w:t xml:space="preserve">Estos derechos los podré ejercer mediante los canales o medios dispuestos por la Gobernacion del Tolima   para la atención al público, la línea de atención nacional (8) 2517725, el correo electrónico </w:t>
      </w:r>
      <w:hyperlink r:id="rId13" w:history="1">
        <w:r w:rsidRPr="00012CAB">
          <w:rPr>
            <w:rStyle w:val="Hipervnculo"/>
            <w:rFonts w:ascii="Century Gothic" w:hAnsi="Century Gothic" w:cs="Arial"/>
            <w:color w:val="auto"/>
            <w:sz w:val="20"/>
            <w:szCs w:val="20"/>
          </w:rPr>
          <w:t>contactenos@tolima.gov.co</w:t>
        </w:r>
      </w:hyperlink>
      <w:r w:rsidRPr="00012CAB">
        <w:rPr>
          <w:rFonts w:ascii="Century Gothic" w:hAnsi="Century Gothic" w:cs="Arial"/>
          <w:sz w:val="20"/>
          <w:szCs w:val="20"/>
        </w:rPr>
        <w:t xml:space="preserve"> y las oficinas de atención al cliente a nivel nacional, cuya información puedo consultar en </w:t>
      </w:r>
      <w:hyperlink r:id="rId14" w:history="1">
        <w:r w:rsidRPr="00012CAB">
          <w:rPr>
            <w:rStyle w:val="Hipervnculo"/>
            <w:rFonts w:ascii="Century Gothic" w:hAnsi="Century Gothic" w:cs="Arial"/>
            <w:color w:val="auto"/>
            <w:sz w:val="20"/>
            <w:szCs w:val="20"/>
          </w:rPr>
          <w:t>www.tolima.gov.co</w:t>
        </w:r>
      </w:hyperlink>
      <w:r w:rsidRPr="00012CAB">
        <w:rPr>
          <w:rFonts w:ascii="Century Gothic" w:hAnsi="Century Gothic" w:cs="Arial"/>
          <w:sz w:val="20"/>
          <w:szCs w:val="20"/>
        </w:rPr>
        <w:t xml:space="preserve"> o través del ítem mensajes de la plataforma SECOP II, disponibles de Lunes a jueves de 7:00am a 6:00pm y viernes de 7:00am a 5:00pm.</w:t>
      </w:r>
    </w:p>
    <w:p w14:paraId="3BF53C62" w14:textId="77777777" w:rsidR="006A46C7" w:rsidRPr="00012CAB" w:rsidRDefault="006A46C7" w:rsidP="006A46C7">
      <w:pPr>
        <w:rPr>
          <w:rFonts w:ascii="Century Gothic" w:hAnsi="Century Gothic" w:cs="Arial"/>
          <w:sz w:val="20"/>
          <w:szCs w:val="20"/>
        </w:rPr>
      </w:pPr>
      <w:r w:rsidRPr="00012CAB">
        <w:rPr>
          <w:rFonts w:ascii="Century Gothic" w:hAnsi="Century Gothic" w:cs="Arial"/>
          <w:sz w:val="20"/>
          <w:szCs w:val="20"/>
        </w:rPr>
        <w:t>Manifiesto que la presente autorización me fue solicitada y puesta de presente antes de entregar mis datos y que la suscribo de forma libre y voluntaria una vez leída en su totalidad.</w:t>
      </w:r>
    </w:p>
    <w:p w14:paraId="4A1A469B" w14:textId="77777777" w:rsidR="006A46C7" w:rsidRPr="00012CAB" w:rsidRDefault="006A46C7" w:rsidP="006A46C7">
      <w:pPr>
        <w:rPr>
          <w:rFonts w:ascii="Century Gothic" w:hAnsi="Century Gothic" w:cs="Arial"/>
          <w:sz w:val="20"/>
          <w:szCs w:val="20"/>
        </w:rPr>
      </w:pPr>
    </w:p>
    <w:p w14:paraId="6D137B54" w14:textId="77777777" w:rsidR="006A46C7" w:rsidRPr="00012CAB" w:rsidRDefault="006A46C7" w:rsidP="006A46C7">
      <w:pPr>
        <w:rPr>
          <w:rFonts w:ascii="Century Gothic" w:hAnsi="Century Gothic" w:cs="Arial"/>
          <w:sz w:val="20"/>
          <w:szCs w:val="20"/>
        </w:rPr>
      </w:pPr>
      <w:r w:rsidRPr="00012CAB">
        <w:rPr>
          <w:rFonts w:ascii="Century Gothic" w:hAnsi="Century Gothic" w:cs="Arial"/>
          <w:sz w:val="20"/>
          <w:szCs w:val="20"/>
        </w:rPr>
        <w:t xml:space="preserve">Nombre: </w:t>
      </w:r>
    </w:p>
    <w:p w14:paraId="1F6F293F" w14:textId="77777777" w:rsidR="006A46C7" w:rsidRPr="00012CAB" w:rsidRDefault="006A46C7" w:rsidP="006A46C7">
      <w:pPr>
        <w:rPr>
          <w:rFonts w:ascii="Century Gothic" w:hAnsi="Century Gothic" w:cs="Arial"/>
          <w:sz w:val="20"/>
          <w:szCs w:val="20"/>
        </w:rPr>
      </w:pPr>
      <w:r w:rsidRPr="00012CAB">
        <w:rPr>
          <w:rFonts w:ascii="Century Gothic" w:hAnsi="Century Gothic" w:cs="Arial"/>
          <w:sz w:val="20"/>
          <w:szCs w:val="20"/>
        </w:rPr>
        <w:t xml:space="preserve">Firma: </w:t>
      </w:r>
    </w:p>
    <w:p w14:paraId="068E26BD" w14:textId="77777777" w:rsidR="006A46C7" w:rsidRPr="00012CAB" w:rsidRDefault="006A46C7" w:rsidP="006A46C7">
      <w:pPr>
        <w:rPr>
          <w:rFonts w:ascii="Century Gothic" w:hAnsi="Century Gothic" w:cs="Arial"/>
          <w:sz w:val="20"/>
          <w:szCs w:val="20"/>
        </w:rPr>
      </w:pPr>
      <w:r w:rsidRPr="00012CAB">
        <w:rPr>
          <w:rFonts w:ascii="Century Gothic" w:hAnsi="Century Gothic" w:cs="Arial"/>
          <w:sz w:val="20"/>
          <w:szCs w:val="20"/>
        </w:rPr>
        <w:t xml:space="preserve">Identificación: </w:t>
      </w:r>
    </w:p>
    <w:p w14:paraId="1670D3C4" w14:textId="77777777" w:rsidR="006A46C7" w:rsidRPr="00012CAB" w:rsidRDefault="006A46C7" w:rsidP="006A46C7">
      <w:pPr>
        <w:rPr>
          <w:rFonts w:ascii="Century Gothic" w:hAnsi="Century Gothic" w:cs="Arial"/>
          <w:sz w:val="20"/>
          <w:szCs w:val="20"/>
        </w:rPr>
      </w:pPr>
      <w:r w:rsidRPr="00012CAB">
        <w:rPr>
          <w:rFonts w:ascii="Century Gothic" w:hAnsi="Century Gothic" w:cs="Arial"/>
          <w:sz w:val="20"/>
          <w:szCs w:val="20"/>
        </w:rPr>
        <w:t xml:space="preserve">Fecha: </w:t>
      </w:r>
    </w:p>
    <w:p w14:paraId="0178B50A" w14:textId="5E58105F" w:rsidR="00C1723E" w:rsidRPr="00012CAB" w:rsidRDefault="00C1723E">
      <w:pPr>
        <w:rPr>
          <w:rFonts w:ascii="Century Gothic" w:hAnsi="Century Gothic" w:cs="Arial"/>
          <w:sz w:val="20"/>
          <w:szCs w:val="20"/>
        </w:rPr>
      </w:pPr>
      <w:r w:rsidRPr="00012CAB">
        <w:rPr>
          <w:rFonts w:ascii="Century Gothic" w:hAnsi="Century Gothic" w:cs="Arial"/>
          <w:sz w:val="20"/>
          <w:szCs w:val="20"/>
        </w:rPr>
        <w:br w:type="page"/>
      </w:r>
    </w:p>
    <w:tbl>
      <w:tblPr>
        <w:tblStyle w:val="Tablaconcuadrcula"/>
        <w:tblW w:w="0" w:type="auto"/>
        <w:tblLook w:val="04A0" w:firstRow="1" w:lastRow="0" w:firstColumn="1" w:lastColumn="0" w:noHBand="0" w:noVBand="1"/>
      </w:tblPr>
      <w:tblGrid>
        <w:gridCol w:w="9913"/>
      </w:tblGrid>
      <w:tr w:rsidR="0009125A" w:rsidRPr="00012CAB" w14:paraId="0D4CED1C" w14:textId="77777777" w:rsidTr="004C0CDE">
        <w:tc>
          <w:tcPr>
            <w:tcW w:w="9913" w:type="dxa"/>
            <w:shd w:val="clear" w:color="auto" w:fill="C00000"/>
          </w:tcPr>
          <w:p w14:paraId="602F2FE2" w14:textId="070EB7F8" w:rsidR="0009125A" w:rsidRPr="00012CAB" w:rsidRDefault="0009125A" w:rsidP="004C0CDE">
            <w:pPr>
              <w:jc w:val="center"/>
              <w:rPr>
                <w:rFonts w:ascii="Century Gothic" w:hAnsi="Century Gothic" w:cs="Arial"/>
                <w:b/>
                <w:bCs/>
                <w:sz w:val="20"/>
                <w:szCs w:val="20"/>
              </w:rPr>
            </w:pPr>
            <w:r w:rsidRPr="00012CAB">
              <w:rPr>
                <w:rFonts w:ascii="Century Gothic" w:hAnsi="Century Gothic" w:cs="Arial"/>
                <w:b/>
                <w:bCs/>
                <w:sz w:val="20"/>
                <w:szCs w:val="20"/>
              </w:rPr>
              <w:lastRenderedPageBreak/>
              <w:t>ANEXO 12 - PARTICIPACIÓN MAYORITARIA DE MUJERES CABEZA DE FAMILIA Y/O MUJERES VÍCTIMA DE VIOLENCIA INTRAFAMILIAR (PERSONA JURÍDICA)</w:t>
            </w:r>
          </w:p>
        </w:tc>
      </w:tr>
    </w:tbl>
    <w:p w14:paraId="5B311640" w14:textId="77777777" w:rsidR="0009125A" w:rsidRPr="00012CAB" w:rsidRDefault="0009125A" w:rsidP="0009125A">
      <w:pPr>
        <w:ind w:right="-93"/>
        <w:jc w:val="center"/>
        <w:rPr>
          <w:rFonts w:ascii="Century Gothic" w:hAnsi="Century Gothic" w:cs="Arial"/>
          <w:sz w:val="20"/>
          <w:szCs w:val="20"/>
        </w:rPr>
      </w:pPr>
    </w:p>
    <w:p w14:paraId="405F10EE" w14:textId="77777777" w:rsidR="0009125A" w:rsidRPr="00012CAB" w:rsidRDefault="0009125A" w:rsidP="0009125A">
      <w:pPr>
        <w:ind w:right="-93"/>
        <w:rPr>
          <w:rFonts w:ascii="Century Gothic" w:hAnsi="Century Gothic" w:cs="Arial"/>
          <w:sz w:val="20"/>
          <w:szCs w:val="20"/>
        </w:rPr>
      </w:pPr>
      <w:r w:rsidRPr="00012CAB">
        <w:rPr>
          <w:rFonts w:ascii="Century Gothic" w:hAnsi="Century Gothic" w:cs="Arial"/>
          <w:sz w:val="20"/>
          <w:szCs w:val="20"/>
        </w:rPr>
        <w:t>Ibagué – Tolima, (fecha)</w:t>
      </w:r>
    </w:p>
    <w:p w14:paraId="1A194551" w14:textId="77777777" w:rsidR="0009125A" w:rsidRPr="00012CAB" w:rsidRDefault="0009125A" w:rsidP="0009125A">
      <w:pPr>
        <w:ind w:right="-93"/>
        <w:rPr>
          <w:rFonts w:ascii="Century Gothic" w:hAnsi="Century Gothic" w:cs="Arial"/>
          <w:sz w:val="20"/>
          <w:szCs w:val="20"/>
        </w:rPr>
      </w:pPr>
    </w:p>
    <w:p w14:paraId="5684F982" w14:textId="77777777" w:rsidR="0009125A" w:rsidRPr="00012CAB" w:rsidRDefault="0009125A" w:rsidP="0009125A">
      <w:pPr>
        <w:ind w:right="-93"/>
        <w:rPr>
          <w:rFonts w:ascii="Century Gothic" w:hAnsi="Century Gothic" w:cs="Arial"/>
          <w:sz w:val="20"/>
          <w:szCs w:val="20"/>
        </w:rPr>
      </w:pPr>
      <w:r w:rsidRPr="00012CAB">
        <w:rPr>
          <w:rFonts w:ascii="Century Gothic" w:hAnsi="Century Gothic" w:cs="Arial"/>
          <w:sz w:val="20"/>
          <w:szCs w:val="20"/>
        </w:rPr>
        <w:t>Señores:</w:t>
      </w:r>
    </w:p>
    <w:p w14:paraId="4664DC33" w14:textId="77777777" w:rsidR="0009125A" w:rsidRPr="00012CAB" w:rsidRDefault="0009125A" w:rsidP="0009125A">
      <w:pPr>
        <w:ind w:right="-93"/>
        <w:rPr>
          <w:rFonts w:ascii="Century Gothic" w:hAnsi="Century Gothic" w:cs="Arial"/>
          <w:sz w:val="20"/>
          <w:szCs w:val="20"/>
        </w:rPr>
      </w:pPr>
      <w:r w:rsidRPr="00012CAB">
        <w:rPr>
          <w:rFonts w:ascii="Century Gothic" w:hAnsi="Century Gothic" w:cs="Arial"/>
          <w:sz w:val="20"/>
          <w:szCs w:val="20"/>
        </w:rPr>
        <w:t xml:space="preserve">GOBERNACION DEL TOLIMA </w:t>
      </w:r>
    </w:p>
    <w:p w14:paraId="2660608D" w14:textId="77777777" w:rsidR="0009125A" w:rsidRPr="00012CAB" w:rsidRDefault="0009125A" w:rsidP="0009125A">
      <w:pPr>
        <w:ind w:right="-93"/>
        <w:rPr>
          <w:rFonts w:ascii="Century Gothic" w:hAnsi="Century Gothic" w:cs="Arial"/>
          <w:sz w:val="20"/>
          <w:szCs w:val="20"/>
        </w:rPr>
      </w:pPr>
      <w:r w:rsidRPr="00012CAB">
        <w:rPr>
          <w:rFonts w:ascii="Century Gothic" w:hAnsi="Century Gothic" w:cs="Arial"/>
          <w:sz w:val="20"/>
          <w:szCs w:val="20"/>
        </w:rPr>
        <w:t>Ciudad.</w:t>
      </w:r>
    </w:p>
    <w:p w14:paraId="5A64DAC3" w14:textId="77777777" w:rsidR="0009125A" w:rsidRPr="00012CAB" w:rsidRDefault="0009125A" w:rsidP="0009125A">
      <w:pPr>
        <w:ind w:right="-93"/>
        <w:rPr>
          <w:rFonts w:ascii="Century Gothic" w:hAnsi="Century Gothic" w:cs="Arial"/>
          <w:sz w:val="20"/>
          <w:szCs w:val="20"/>
        </w:rPr>
      </w:pPr>
    </w:p>
    <w:p w14:paraId="6A294700" w14:textId="65C12F24" w:rsidR="0009125A" w:rsidRPr="00012CAB" w:rsidRDefault="0009125A" w:rsidP="0009125A">
      <w:pPr>
        <w:ind w:right="-93"/>
        <w:rPr>
          <w:rFonts w:ascii="Century Gothic" w:hAnsi="Century Gothic" w:cs="Arial"/>
          <w:sz w:val="20"/>
          <w:szCs w:val="20"/>
        </w:rPr>
      </w:pPr>
      <w:r w:rsidRPr="00012CAB">
        <w:rPr>
          <w:rFonts w:ascii="Century Gothic" w:hAnsi="Century Gothic" w:cs="Arial"/>
          <w:sz w:val="20"/>
          <w:szCs w:val="20"/>
        </w:rPr>
        <w:t xml:space="preserve">REFERENCIA: Proceso de Contratación de </w:t>
      </w:r>
      <w:r w:rsidR="000A0869" w:rsidRPr="00012CAB">
        <w:rPr>
          <w:rFonts w:ascii="Century Gothic" w:hAnsi="Century Gothic" w:cs="Arial"/>
          <w:sz w:val="20"/>
          <w:szCs w:val="20"/>
        </w:rPr>
        <w:t>subasta Inversa</w:t>
      </w:r>
      <w:r w:rsidRPr="00012CAB">
        <w:rPr>
          <w:rFonts w:ascii="Century Gothic" w:hAnsi="Century Gothic" w:cs="Arial"/>
          <w:sz w:val="20"/>
          <w:szCs w:val="20"/>
        </w:rPr>
        <w:t xml:space="preserve"> N° </w:t>
      </w:r>
      <w:r w:rsidR="00DF13C0" w:rsidRPr="00012CAB">
        <w:rPr>
          <w:rFonts w:ascii="Century Gothic" w:hAnsi="Century Gothic" w:cs="Arial"/>
          <w:sz w:val="20"/>
          <w:szCs w:val="20"/>
        </w:rPr>
        <w:t>SUB-2025</w:t>
      </w:r>
      <w:r w:rsidRPr="00012CAB">
        <w:rPr>
          <w:rFonts w:ascii="Century Gothic" w:hAnsi="Century Gothic" w:cs="Arial"/>
          <w:sz w:val="20"/>
          <w:szCs w:val="20"/>
        </w:rPr>
        <w:t>-XXXX, cuyo objeto es: XXXXXXXXXXXXXXXXXXXXXXXXXXXXXX.</w:t>
      </w:r>
    </w:p>
    <w:p w14:paraId="4C95B4E0" w14:textId="77777777" w:rsidR="0009125A" w:rsidRPr="00012CAB" w:rsidRDefault="0009125A" w:rsidP="0009125A">
      <w:pPr>
        <w:widowControl w:val="0"/>
        <w:rPr>
          <w:rFonts w:ascii="Century Gothic" w:hAnsi="Century Gothic" w:cs="Arial"/>
          <w:sz w:val="20"/>
          <w:szCs w:val="20"/>
        </w:rPr>
      </w:pPr>
    </w:p>
    <w:p w14:paraId="2648C21A" w14:textId="77777777" w:rsidR="0009125A" w:rsidRPr="00012CAB" w:rsidRDefault="0009125A" w:rsidP="0009125A">
      <w:pPr>
        <w:widowControl w:val="0"/>
        <w:rPr>
          <w:rFonts w:ascii="Century Gothic" w:hAnsi="Century Gothic" w:cs="Arial"/>
          <w:sz w:val="20"/>
          <w:szCs w:val="20"/>
        </w:rPr>
      </w:pPr>
      <w:r w:rsidRPr="00012CAB">
        <w:rPr>
          <w:rFonts w:ascii="Century Gothic" w:hAnsi="Century Gothic" w:cs="Arial"/>
          <w:sz w:val="20"/>
          <w:szCs w:val="20"/>
        </w:rPr>
        <w:t>Estimados señores:</w:t>
      </w:r>
    </w:p>
    <w:p w14:paraId="504B3949" w14:textId="77777777" w:rsidR="0009125A" w:rsidRPr="00012CAB" w:rsidRDefault="0009125A" w:rsidP="0009125A">
      <w:pPr>
        <w:widowControl w:val="0"/>
        <w:rPr>
          <w:rFonts w:ascii="Century Gothic" w:hAnsi="Century Gothic" w:cs="Arial"/>
          <w:sz w:val="20"/>
          <w:szCs w:val="20"/>
        </w:rPr>
      </w:pPr>
    </w:p>
    <w:p w14:paraId="70E17730" w14:textId="77777777" w:rsidR="0009125A" w:rsidRPr="00012CAB" w:rsidRDefault="0009125A" w:rsidP="0009125A">
      <w:pPr>
        <w:jc w:val="both"/>
        <w:rPr>
          <w:rFonts w:ascii="Century Gothic" w:hAnsi="Century Gothic" w:cs="Arial"/>
          <w:sz w:val="20"/>
          <w:szCs w:val="20"/>
        </w:rPr>
      </w:pPr>
      <w:r w:rsidRPr="00012CAB">
        <w:rPr>
          <w:rFonts w:ascii="Century Gothic" w:hAnsi="Century Gothic"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4A66C31" w14:textId="77777777" w:rsidR="0009125A" w:rsidRPr="00012CAB" w:rsidRDefault="0009125A" w:rsidP="0009125A">
      <w:pPr>
        <w:rPr>
          <w:rFonts w:ascii="Century Gothic" w:hAnsi="Century Gothic" w:cs="Arial"/>
          <w:sz w:val="20"/>
          <w:szCs w:val="20"/>
        </w:rPr>
      </w:pPr>
    </w:p>
    <w:p w14:paraId="4F91621A" w14:textId="77777777" w:rsidR="0009125A" w:rsidRPr="00012CAB" w:rsidRDefault="0009125A" w:rsidP="0009125A">
      <w:pPr>
        <w:rPr>
          <w:rFonts w:ascii="Century Gothic" w:hAnsi="Century Gothic" w:cs="Arial"/>
          <w:sz w:val="20"/>
          <w:szCs w:val="20"/>
        </w:rPr>
      </w:pPr>
      <w:r w:rsidRPr="00012CAB">
        <w:rPr>
          <w:rFonts w:ascii="Century Gothic" w:hAnsi="Century Gothic"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176D522B" w14:textId="77777777" w:rsidR="0009125A" w:rsidRPr="00012CAB" w:rsidRDefault="0009125A" w:rsidP="0009125A">
      <w:pPr>
        <w:rPr>
          <w:rFonts w:ascii="Century Gothic" w:hAnsi="Century Gothic"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9125A" w:rsidRPr="00012CAB" w14:paraId="02EA3EC4"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57F6037A" w14:textId="77777777" w:rsidR="0009125A" w:rsidRPr="00012CAB" w:rsidRDefault="0009125A" w:rsidP="004C0CDE">
            <w:pPr>
              <w:jc w:val="center"/>
              <w:rPr>
                <w:rFonts w:ascii="Century Gothic" w:hAnsi="Century Gothic" w:cs="Arial"/>
                <w:sz w:val="20"/>
                <w:szCs w:val="20"/>
              </w:rPr>
            </w:pPr>
            <w:r w:rsidRPr="00012CAB">
              <w:rPr>
                <w:rFonts w:ascii="Century Gothic" w:hAnsi="Century Gothic" w:cs="Arial"/>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13F04095" w14:textId="77777777" w:rsidR="0009125A" w:rsidRPr="00012CAB" w:rsidRDefault="0009125A" w:rsidP="004C0CDE">
            <w:pPr>
              <w:jc w:val="center"/>
              <w:rPr>
                <w:rFonts w:ascii="Century Gothic" w:hAnsi="Century Gothic" w:cs="Arial"/>
                <w:sz w:val="20"/>
                <w:szCs w:val="20"/>
              </w:rPr>
            </w:pPr>
            <w:r w:rsidRPr="00012CAB">
              <w:rPr>
                <w:rFonts w:ascii="Century Gothic" w:hAnsi="Century Gothic" w:cs="Arial"/>
                <w:sz w:val="20"/>
                <w:szCs w:val="20"/>
              </w:rPr>
              <w:t>Número de cuotas sociales, acciones que poseen o el alcance o condición de su participación en el caso de las personas jurídicas sin ánimo de lucro</w:t>
            </w:r>
            <w:r w:rsidRPr="00012CAB">
              <w:rPr>
                <w:rFonts w:ascii="Century Gothic" w:hAnsi="Century Gothic" w:cs="Arial"/>
                <w:sz w:val="20"/>
                <w:szCs w:val="20"/>
              </w:rPr>
              <w:fldChar w:fldCharType="begin"/>
            </w:r>
            <w:r w:rsidRPr="00012CAB">
              <w:rPr>
                <w:rFonts w:ascii="Century Gothic" w:hAnsi="Century Gothic" w:cs="Arial"/>
                <w:sz w:val="20"/>
                <w:szCs w:val="20"/>
              </w:rPr>
              <w:instrText xml:space="preserve"> AUTHOR  "Nombre y Apellidos" \* FirstCap  \* MERGEFORMAT </w:instrText>
            </w:r>
            <w:r w:rsidRPr="00012CAB">
              <w:rPr>
                <w:rFonts w:ascii="Century Gothic" w:hAnsi="Century Gothic" w:cs="Arial"/>
                <w:sz w:val="20"/>
                <w:szCs w:val="20"/>
              </w:rPr>
              <w:fldChar w:fldCharType="end"/>
            </w:r>
          </w:p>
        </w:tc>
      </w:tr>
      <w:tr w:rsidR="0009125A" w:rsidRPr="00012CAB" w14:paraId="3045D8B5"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76A63D" w14:textId="77777777" w:rsidR="0009125A" w:rsidRPr="00012CAB" w:rsidRDefault="0009125A" w:rsidP="004C0CDE">
            <w:pPr>
              <w:rPr>
                <w:rFonts w:ascii="Century Gothic" w:hAnsi="Century Gothic"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35D4657A" w14:textId="77777777" w:rsidR="0009125A" w:rsidRPr="00012CAB" w:rsidRDefault="0009125A" w:rsidP="004C0CDE">
            <w:pPr>
              <w:rPr>
                <w:rFonts w:ascii="Century Gothic" w:hAnsi="Century Gothic" w:cs="Arial"/>
                <w:sz w:val="20"/>
                <w:szCs w:val="20"/>
              </w:rPr>
            </w:pPr>
          </w:p>
        </w:tc>
      </w:tr>
    </w:tbl>
    <w:p w14:paraId="02975400" w14:textId="77777777" w:rsidR="0009125A" w:rsidRPr="00012CAB" w:rsidRDefault="0009125A" w:rsidP="0009125A">
      <w:pPr>
        <w:widowControl w:val="0"/>
        <w:rPr>
          <w:rFonts w:ascii="Century Gothic" w:hAnsi="Century Gothic" w:cs="Arial"/>
          <w:sz w:val="20"/>
          <w:szCs w:val="20"/>
        </w:rPr>
      </w:pPr>
    </w:p>
    <w:p w14:paraId="027E38FA" w14:textId="77777777" w:rsidR="0009125A" w:rsidRPr="00012CAB" w:rsidRDefault="0009125A" w:rsidP="0009125A">
      <w:pPr>
        <w:rPr>
          <w:rFonts w:ascii="Century Gothic" w:hAnsi="Century Gothic" w:cs="Arial"/>
          <w:sz w:val="20"/>
          <w:szCs w:val="20"/>
        </w:rPr>
      </w:pPr>
      <w:r w:rsidRPr="00012CAB">
        <w:rPr>
          <w:rFonts w:ascii="Century Gothic" w:hAnsi="Century Gothic" w:cs="Arial"/>
          <w:sz w:val="20"/>
          <w:szCs w:val="20"/>
        </w:rPr>
        <w:t>En constancia, se firma en ______________, a los ____ días del mes de _____ de 20__</w:t>
      </w:r>
    </w:p>
    <w:p w14:paraId="3F5C9269" w14:textId="77777777" w:rsidR="0009125A" w:rsidRPr="00012CAB" w:rsidRDefault="0009125A" w:rsidP="0009125A">
      <w:pPr>
        <w:jc w:val="center"/>
        <w:rPr>
          <w:rFonts w:ascii="Century Gothic" w:hAnsi="Century Gothic" w:cs="Arial"/>
          <w:sz w:val="20"/>
          <w:szCs w:val="20"/>
        </w:rPr>
      </w:pPr>
    </w:p>
    <w:p w14:paraId="5D698A79" w14:textId="77777777" w:rsidR="0009125A" w:rsidRPr="00012CAB" w:rsidRDefault="0009125A" w:rsidP="0009125A">
      <w:pPr>
        <w:jc w:val="center"/>
        <w:rPr>
          <w:rFonts w:ascii="Century Gothic" w:hAnsi="Century Gothic" w:cs="Arial"/>
          <w:sz w:val="20"/>
          <w:szCs w:val="20"/>
        </w:rPr>
      </w:pPr>
      <w:r w:rsidRPr="00012CAB">
        <w:rPr>
          <w:rFonts w:ascii="Century Gothic" w:hAnsi="Century Gothic" w:cs="Arial"/>
          <w:sz w:val="20"/>
          <w:szCs w:val="20"/>
        </w:rPr>
        <w:t>________________________________________</w:t>
      </w:r>
    </w:p>
    <w:p w14:paraId="34F22F55" w14:textId="77777777" w:rsidR="0009125A" w:rsidRPr="00012CAB" w:rsidRDefault="0009125A" w:rsidP="0009125A">
      <w:pPr>
        <w:jc w:val="center"/>
        <w:rPr>
          <w:rFonts w:ascii="Century Gothic" w:hAnsi="Century Gothic" w:cs="Arial"/>
          <w:sz w:val="20"/>
          <w:szCs w:val="20"/>
        </w:rPr>
      </w:pPr>
      <w:r w:rsidRPr="00012CAB">
        <w:rPr>
          <w:rFonts w:ascii="Century Gothic" w:hAnsi="Century Gothic" w:cs="Arial"/>
          <w:sz w:val="20"/>
          <w:szCs w:val="20"/>
        </w:rPr>
        <w:t>[Nombre y firma del representante legal de la persona jurídica o el revisor fiscal, según corresponda</w:t>
      </w:r>
    </w:p>
    <w:p w14:paraId="4A0E8E85" w14:textId="77777777" w:rsidR="0009125A" w:rsidRPr="00012CAB" w:rsidRDefault="0009125A" w:rsidP="0009125A">
      <w:pPr>
        <w:tabs>
          <w:tab w:val="left" w:pos="-142"/>
        </w:tabs>
        <w:autoSpaceDE w:val="0"/>
        <w:autoSpaceDN w:val="0"/>
        <w:adjustRightInd w:val="0"/>
        <w:rPr>
          <w:rFonts w:ascii="Century Gothic" w:hAnsi="Century Gothic" w:cs="Arial"/>
          <w:sz w:val="20"/>
          <w:szCs w:val="20"/>
        </w:rPr>
      </w:pPr>
    </w:p>
    <w:p w14:paraId="2E3AA5F6" w14:textId="77777777" w:rsidR="00695601" w:rsidRPr="00012CAB" w:rsidRDefault="00695601" w:rsidP="000C702A">
      <w:pPr>
        <w:adjustRightInd w:val="0"/>
        <w:jc w:val="both"/>
        <w:rPr>
          <w:rFonts w:ascii="Century Gothic" w:eastAsia="Calibri" w:hAnsi="Century Gothic" w:cs="Arial"/>
          <w:bCs/>
          <w:sz w:val="20"/>
          <w:szCs w:val="20"/>
        </w:rPr>
      </w:pPr>
    </w:p>
    <w:p w14:paraId="5DADF0DB" w14:textId="5ABBC53F" w:rsidR="0009125A" w:rsidRPr="00012CAB" w:rsidRDefault="0009125A" w:rsidP="000C702A">
      <w:pPr>
        <w:adjustRightInd w:val="0"/>
        <w:jc w:val="both"/>
        <w:rPr>
          <w:rFonts w:ascii="Century Gothic" w:eastAsia="Calibri" w:hAnsi="Century Gothic" w:cs="Arial"/>
          <w:bCs/>
          <w:sz w:val="20"/>
          <w:szCs w:val="20"/>
        </w:rPr>
      </w:pPr>
    </w:p>
    <w:p w14:paraId="708AF14D" w14:textId="6F4D52C0" w:rsidR="0009125A" w:rsidRPr="00012CAB" w:rsidRDefault="0009125A" w:rsidP="000C702A">
      <w:pPr>
        <w:adjustRightInd w:val="0"/>
        <w:jc w:val="both"/>
        <w:rPr>
          <w:rFonts w:ascii="Century Gothic" w:eastAsia="Calibri" w:hAnsi="Century Gothic" w:cs="Arial"/>
          <w:bCs/>
          <w:sz w:val="20"/>
          <w:szCs w:val="20"/>
        </w:rPr>
      </w:pPr>
    </w:p>
    <w:p w14:paraId="24EC0683" w14:textId="73EC7504" w:rsidR="00C1723E" w:rsidRPr="00012CAB" w:rsidRDefault="00C1723E">
      <w:pPr>
        <w:rPr>
          <w:rFonts w:ascii="Century Gothic" w:eastAsia="Calibri" w:hAnsi="Century Gothic" w:cs="Arial"/>
          <w:bCs/>
          <w:sz w:val="20"/>
          <w:szCs w:val="20"/>
        </w:rPr>
      </w:pPr>
      <w:r w:rsidRPr="00012CAB">
        <w:rPr>
          <w:rFonts w:ascii="Century Gothic" w:eastAsia="Calibri" w:hAnsi="Century Gothic" w:cs="Arial"/>
          <w:bCs/>
          <w:sz w:val="20"/>
          <w:szCs w:val="20"/>
        </w:rPr>
        <w:br w:type="page"/>
      </w:r>
    </w:p>
    <w:tbl>
      <w:tblPr>
        <w:tblStyle w:val="Tablaconcuadrcula"/>
        <w:tblW w:w="0" w:type="auto"/>
        <w:tblLook w:val="04A0" w:firstRow="1" w:lastRow="0" w:firstColumn="1" w:lastColumn="0" w:noHBand="0" w:noVBand="1"/>
      </w:tblPr>
      <w:tblGrid>
        <w:gridCol w:w="9913"/>
      </w:tblGrid>
      <w:tr w:rsidR="00B9043B" w:rsidRPr="00012CAB" w14:paraId="4A5623AD" w14:textId="77777777" w:rsidTr="004C0CDE">
        <w:tc>
          <w:tcPr>
            <w:tcW w:w="9913" w:type="dxa"/>
            <w:shd w:val="clear" w:color="auto" w:fill="C00000"/>
          </w:tcPr>
          <w:p w14:paraId="1FDBB25C" w14:textId="136DDDE5" w:rsidR="00B9043B" w:rsidRPr="00012CAB" w:rsidRDefault="00B9043B" w:rsidP="004C0CDE">
            <w:pPr>
              <w:ind w:right="-93"/>
              <w:jc w:val="center"/>
              <w:rPr>
                <w:rFonts w:ascii="Century Gothic" w:hAnsi="Century Gothic" w:cs="Arial"/>
                <w:b/>
                <w:bCs/>
                <w:sz w:val="20"/>
                <w:szCs w:val="20"/>
              </w:rPr>
            </w:pPr>
            <w:r w:rsidRPr="00012CAB">
              <w:rPr>
                <w:rFonts w:ascii="Century Gothic" w:hAnsi="Century Gothic" w:cs="Arial"/>
                <w:b/>
                <w:bCs/>
                <w:sz w:val="20"/>
                <w:szCs w:val="20"/>
              </w:rPr>
              <w:lastRenderedPageBreak/>
              <w:t>ANEXO 13 - VINCULACIÓN DE PERSONAS EN CONDICIÓN DE DISCAPACIDAD</w:t>
            </w:r>
          </w:p>
        </w:tc>
      </w:tr>
    </w:tbl>
    <w:p w14:paraId="26B9627F" w14:textId="77777777" w:rsidR="0009125A" w:rsidRPr="00012CAB" w:rsidRDefault="0009125A" w:rsidP="000C702A">
      <w:pPr>
        <w:adjustRightInd w:val="0"/>
        <w:jc w:val="both"/>
        <w:rPr>
          <w:rFonts w:ascii="Century Gothic" w:eastAsia="Calibri" w:hAnsi="Century Gothic" w:cs="Arial"/>
          <w:bCs/>
          <w:sz w:val="20"/>
          <w:szCs w:val="20"/>
        </w:rPr>
      </w:pPr>
    </w:p>
    <w:p w14:paraId="6F46AEDC" w14:textId="77777777" w:rsidR="00CF41BF" w:rsidRPr="00012CAB" w:rsidRDefault="00CF41BF" w:rsidP="00CF41BF">
      <w:pPr>
        <w:ind w:right="-93"/>
        <w:rPr>
          <w:rFonts w:ascii="Century Gothic" w:hAnsi="Century Gothic" w:cs="Arial"/>
          <w:sz w:val="20"/>
          <w:szCs w:val="20"/>
        </w:rPr>
      </w:pPr>
      <w:r w:rsidRPr="00012CAB">
        <w:rPr>
          <w:rFonts w:ascii="Century Gothic" w:hAnsi="Century Gothic" w:cs="Arial"/>
          <w:sz w:val="20"/>
          <w:szCs w:val="20"/>
        </w:rPr>
        <w:t>Ibagué – Tolima, (fecha)</w:t>
      </w:r>
    </w:p>
    <w:p w14:paraId="05AF1E9E" w14:textId="77777777" w:rsidR="00CF41BF" w:rsidRPr="00012CAB" w:rsidRDefault="00CF41BF" w:rsidP="00CF41BF">
      <w:pPr>
        <w:ind w:right="-93"/>
        <w:rPr>
          <w:rFonts w:ascii="Century Gothic" w:hAnsi="Century Gothic" w:cs="Arial"/>
          <w:sz w:val="20"/>
          <w:szCs w:val="20"/>
        </w:rPr>
      </w:pPr>
    </w:p>
    <w:p w14:paraId="2A364E12" w14:textId="77777777" w:rsidR="00CF41BF" w:rsidRPr="00012CAB" w:rsidRDefault="00CF41BF" w:rsidP="00CF41BF">
      <w:pPr>
        <w:ind w:right="-93"/>
        <w:rPr>
          <w:rFonts w:ascii="Century Gothic" w:hAnsi="Century Gothic" w:cs="Arial"/>
          <w:sz w:val="20"/>
          <w:szCs w:val="20"/>
        </w:rPr>
      </w:pPr>
      <w:r w:rsidRPr="00012CAB">
        <w:rPr>
          <w:rFonts w:ascii="Century Gothic" w:hAnsi="Century Gothic" w:cs="Arial"/>
          <w:sz w:val="20"/>
          <w:szCs w:val="20"/>
        </w:rPr>
        <w:t>Señores:</w:t>
      </w:r>
    </w:p>
    <w:p w14:paraId="005DC4A3" w14:textId="77777777" w:rsidR="00CF41BF" w:rsidRPr="00012CAB" w:rsidRDefault="00CF41BF" w:rsidP="00CF41BF">
      <w:pPr>
        <w:ind w:right="-93"/>
        <w:rPr>
          <w:rFonts w:ascii="Century Gothic" w:hAnsi="Century Gothic" w:cs="Arial"/>
          <w:sz w:val="20"/>
          <w:szCs w:val="20"/>
        </w:rPr>
      </w:pPr>
      <w:r w:rsidRPr="00012CAB">
        <w:rPr>
          <w:rFonts w:ascii="Century Gothic" w:hAnsi="Century Gothic" w:cs="Arial"/>
          <w:sz w:val="20"/>
          <w:szCs w:val="20"/>
        </w:rPr>
        <w:t xml:space="preserve">GOBERNACION DEL TOLIMA </w:t>
      </w:r>
    </w:p>
    <w:p w14:paraId="284D4841" w14:textId="77777777" w:rsidR="00CF41BF" w:rsidRPr="00012CAB" w:rsidRDefault="00CF41BF" w:rsidP="00CF41BF">
      <w:pPr>
        <w:ind w:right="-93"/>
        <w:rPr>
          <w:rFonts w:ascii="Century Gothic" w:hAnsi="Century Gothic" w:cs="Arial"/>
          <w:sz w:val="20"/>
          <w:szCs w:val="20"/>
        </w:rPr>
      </w:pPr>
      <w:r w:rsidRPr="00012CAB">
        <w:rPr>
          <w:rFonts w:ascii="Century Gothic" w:hAnsi="Century Gothic" w:cs="Arial"/>
          <w:sz w:val="20"/>
          <w:szCs w:val="20"/>
        </w:rPr>
        <w:t>Ciudad.</w:t>
      </w:r>
    </w:p>
    <w:p w14:paraId="37D9B171" w14:textId="77777777" w:rsidR="00CF41BF" w:rsidRPr="00012CAB" w:rsidRDefault="00CF41BF" w:rsidP="00CF41BF">
      <w:pPr>
        <w:ind w:right="-93"/>
        <w:rPr>
          <w:rFonts w:ascii="Century Gothic" w:hAnsi="Century Gothic" w:cs="Arial"/>
          <w:sz w:val="20"/>
          <w:szCs w:val="20"/>
        </w:rPr>
      </w:pPr>
    </w:p>
    <w:p w14:paraId="35791D62" w14:textId="480E74BC" w:rsidR="00CF41BF" w:rsidRPr="00012CAB" w:rsidRDefault="00CF41BF" w:rsidP="00CF41BF">
      <w:pPr>
        <w:ind w:right="-93"/>
        <w:rPr>
          <w:rFonts w:ascii="Century Gothic" w:hAnsi="Century Gothic" w:cs="Arial"/>
          <w:sz w:val="20"/>
          <w:szCs w:val="20"/>
        </w:rPr>
      </w:pPr>
      <w:r w:rsidRPr="00012CAB">
        <w:rPr>
          <w:rFonts w:ascii="Century Gothic" w:hAnsi="Century Gothic" w:cs="Arial"/>
          <w:sz w:val="20"/>
          <w:szCs w:val="20"/>
        </w:rPr>
        <w:t>REFERENCIA: Proceso de Contratació</w:t>
      </w:r>
      <w:r w:rsidR="00DF13C0" w:rsidRPr="00012CAB">
        <w:rPr>
          <w:rFonts w:ascii="Century Gothic" w:hAnsi="Century Gothic" w:cs="Arial"/>
          <w:sz w:val="20"/>
          <w:szCs w:val="20"/>
        </w:rPr>
        <w:t>n de subasta Inversa N° SUB-2025</w:t>
      </w:r>
      <w:r w:rsidRPr="00012CAB">
        <w:rPr>
          <w:rFonts w:ascii="Century Gothic" w:hAnsi="Century Gothic" w:cs="Arial"/>
          <w:sz w:val="20"/>
          <w:szCs w:val="20"/>
        </w:rPr>
        <w:t>-XXXX, cuyo objeto es: XXXXXXXXXXXXXXXXXXXXXXXXXXXXXX.</w:t>
      </w:r>
    </w:p>
    <w:p w14:paraId="02691092" w14:textId="77777777" w:rsidR="00CF41BF" w:rsidRPr="00012CAB" w:rsidRDefault="00CF41BF" w:rsidP="00CF41BF">
      <w:pPr>
        <w:widowControl w:val="0"/>
        <w:rPr>
          <w:rFonts w:ascii="Century Gothic" w:hAnsi="Century Gothic" w:cs="Arial"/>
          <w:sz w:val="20"/>
          <w:szCs w:val="20"/>
        </w:rPr>
      </w:pPr>
    </w:p>
    <w:p w14:paraId="13AD6DF5" w14:textId="77777777" w:rsidR="00CF41BF" w:rsidRPr="00012CAB" w:rsidRDefault="00CF41BF" w:rsidP="00CF41BF">
      <w:pPr>
        <w:widowControl w:val="0"/>
        <w:rPr>
          <w:rFonts w:ascii="Century Gothic" w:hAnsi="Century Gothic" w:cs="Arial"/>
          <w:sz w:val="20"/>
          <w:szCs w:val="20"/>
        </w:rPr>
      </w:pPr>
      <w:r w:rsidRPr="00012CAB">
        <w:rPr>
          <w:rFonts w:ascii="Century Gothic" w:hAnsi="Century Gothic" w:cs="Arial"/>
          <w:sz w:val="20"/>
          <w:szCs w:val="20"/>
        </w:rPr>
        <w:t>Estimados señores:</w:t>
      </w:r>
    </w:p>
    <w:p w14:paraId="7F601D54" w14:textId="77777777" w:rsidR="00CF41BF" w:rsidRPr="00012CAB" w:rsidRDefault="00CF41BF" w:rsidP="00CF41BF">
      <w:pPr>
        <w:ind w:right="-93"/>
        <w:rPr>
          <w:rFonts w:ascii="Century Gothic" w:hAnsi="Century Gothic" w:cs="Arial"/>
          <w:sz w:val="20"/>
          <w:szCs w:val="20"/>
        </w:rPr>
      </w:pPr>
    </w:p>
    <w:p w14:paraId="255221BE" w14:textId="77777777" w:rsidR="00CF41BF" w:rsidRPr="00012CAB" w:rsidRDefault="00CF41BF" w:rsidP="00CF41BF">
      <w:pPr>
        <w:jc w:val="both"/>
        <w:rPr>
          <w:rFonts w:ascii="Century Gothic" w:hAnsi="Century Gothic" w:cs="Arial"/>
          <w:sz w:val="20"/>
          <w:szCs w:val="20"/>
        </w:rPr>
      </w:pPr>
      <w:r w:rsidRPr="00012CAB">
        <w:rPr>
          <w:rFonts w:ascii="Century Gothic" w:hAnsi="Century Gothic" w:cs="Arial"/>
          <w:sz w:val="20"/>
          <w:szCs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AE5442C" w14:textId="77777777" w:rsidR="00CF41BF" w:rsidRPr="00012CAB" w:rsidRDefault="00CF41BF" w:rsidP="00CF41BF">
      <w:pPr>
        <w:rPr>
          <w:rFonts w:ascii="Century Gothic" w:hAnsi="Century Gothic" w:cs="Arial"/>
          <w:sz w:val="20"/>
          <w:szCs w:val="20"/>
        </w:rPr>
      </w:pPr>
    </w:p>
    <w:p w14:paraId="28753722" w14:textId="77777777" w:rsidR="00CF41BF" w:rsidRPr="00012CAB" w:rsidRDefault="00CF41BF" w:rsidP="00CF41BF">
      <w:pPr>
        <w:rPr>
          <w:rFonts w:ascii="Century Gothic" w:hAnsi="Century Gothic" w:cs="Arial"/>
          <w:sz w:val="20"/>
          <w:szCs w:val="20"/>
        </w:rPr>
      </w:pPr>
      <w:r w:rsidRPr="00012CAB">
        <w:rPr>
          <w:rFonts w:ascii="Century Gothic" w:hAnsi="Century Gothic"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3D0E373" w14:textId="77777777" w:rsidR="00CF41BF" w:rsidRPr="00012CAB" w:rsidRDefault="00CF41BF" w:rsidP="00CF41BF">
      <w:pPr>
        <w:widowControl w:val="0"/>
        <w:spacing w:before="120" w:after="120"/>
        <w:rPr>
          <w:rFonts w:ascii="Century Gothic" w:hAnsi="Century Gothic" w:cs="Arial"/>
          <w:sz w:val="20"/>
          <w:szCs w:val="20"/>
        </w:rPr>
      </w:pPr>
    </w:p>
    <w:p w14:paraId="6FB29348" w14:textId="77777777" w:rsidR="00CF41BF" w:rsidRPr="00012CAB" w:rsidRDefault="00CF41BF" w:rsidP="00CF41BF">
      <w:pPr>
        <w:widowControl w:val="0"/>
        <w:spacing w:before="120" w:after="120"/>
        <w:rPr>
          <w:rFonts w:ascii="Century Gothic" w:hAnsi="Century Gothic" w:cs="Arial"/>
          <w:sz w:val="20"/>
          <w:szCs w:val="20"/>
        </w:rPr>
      </w:pPr>
      <w:r w:rsidRPr="00012CAB">
        <w:rPr>
          <w:rFonts w:ascii="Century Gothic" w:hAnsi="Century Gothic" w:cs="Arial"/>
          <w:sz w:val="20"/>
          <w:szCs w:val="20"/>
        </w:rPr>
        <w:t>En constancia, se firma en ______________, a los ____ días del mes de _____ de 20__.</w:t>
      </w:r>
    </w:p>
    <w:p w14:paraId="30C92F90" w14:textId="77777777" w:rsidR="00CF41BF" w:rsidRPr="00012CAB" w:rsidRDefault="00CF41BF" w:rsidP="00CF41BF">
      <w:pPr>
        <w:jc w:val="center"/>
        <w:rPr>
          <w:rFonts w:ascii="Century Gothic" w:hAnsi="Century Gothic" w:cs="Arial"/>
          <w:sz w:val="20"/>
          <w:szCs w:val="20"/>
        </w:rPr>
      </w:pPr>
    </w:p>
    <w:p w14:paraId="31326B46" w14:textId="77777777" w:rsidR="00CF41BF" w:rsidRPr="00012CAB" w:rsidRDefault="00CF41BF" w:rsidP="00CF41BF">
      <w:pPr>
        <w:jc w:val="center"/>
        <w:rPr>
          <w:rFonts w:ascii="Century Gothic" w:hAnsi="Century Gothic" w:cs="Arial"/>
          <w:sz w:val="20"/>
          <w:szCs w:val="20"/>
        </w:rPr>
      </w:pPr>
      <w:r w:rsidRPr="00012CAB">
        <w:rPr>
          <w:rFonts w:ascii="Century Gothic" w:hAnsi="Century Gothic" w:cs="Arial"/>
          <w:sz w:val="20"/>
          <w:szCs w:val="20"/>
        </w:rPr>
        <w:t>_______________________________________</w:t>
      </w:r>
    </w:p>
    <w:p w14:paraId="764A2C9A" w14:textId="77777777" w:rsidR="00CF41BF" w:rsidRPr="00012CAB" w:rsidRDefault="00CF41BF" w:rsidP="00CF41BF">
      <w:pPr>
        <w:jc w:val="center"/>
        <w:rPr>
          <w:rFonts w:ascii="Century Gothic" w:hAnsi="Century Gothic" w:cs="Arial"/>
          <w:sz w:val="20"/>
          <w:szCs w:val="20"/>
        </w:rPr>
      </w:pPr>
      <w:r w:rsidRPr="00012CAB">
        <w:rPr>
          <w:rFonts w:ascii="Century Gothic" w:hAnsi="Century Gothic" w:cs="Arial"/>
          <w:sz w:val="20"/>
          <w:szCs w:val="20"/>
        </w:rPr>
        <w:t>[Nombre y firma de la persona natural, el representante legal de la persona jurídica o el revisor fiscal, según corresponda]</w:t>
      </w:r>
    </w:p>
    <w:p w14:paraId="169DF76D" w14:textId="77777777" w:rsidR="00CF41BF" w:rsidRPr="00012CAB" w:rsidRDefault="00CF41BF" w:rsidP="00CF41BF">
      <w:pPr>
        <w:jc w:val="center"/>
        <w:rPr>
          <w:rFonts w:ascii="Century Gothic" w:hAnsi="Century Gothic" w:cs="Arial"/>
          <w:sz w:val="20"/>
          <w:szCs w:val="20"/>
        </w:rPr>
      </w:pPr>
    </w:p>
    <w:p w14:paraId="4529BE3B" w14:textId="77777777" w:rsidR="00CF41BF" w:rsidRPr="00012CAB" w:rsidRDefault="00CF41BF" w:rsidP="00CF41BF">
      <w:pPr>
        <w:jc w:val="center"/>
        <w:rPr>
          <w:rFonts w:ascii="Century Gothic" w:hAnsi="Century Gothic" w:cs="Arial"/>
          <w:sz w:val="20"/>
          <w:szCs w:val="20"/>
        </w:rPr>
      </w:pPr>
    </w:p>
    <w:p w14:paraId="6D73A8A9" w14:textId="77777777" w:rsidR="00CF41BF" w:rsidRPr="00012CAB" w:rsidRDefault="00CF41BF" w:rsidP="00CF41BF">
      <w:pPr>
        <w:jc w:val="center"/>
        <w:rPr>
          <w:rFonts w:ascii="Century Gothic" w:hAnsi="Century Gothic" w:cs="Arial"/>
          <w:sz w:val="20"/>
          <w:szCs w:val="20"/>
        </w:rPr>
      </w:pPr>
    </w:p>
    <w:p w14:paraId="091A4353" w14:textId="77777777" w:rsidR="00CF41BF" w:rsidRPr="00012CAB" w:rsidRDefault="00CF41BF" w:rsidP="00CF41BF">
      <w:pPr>
        <w:jc w:val="center"/>
        <w:rPr>
          <w:rFonts w:ascii="Century Gothic" w:hAnsi="Century Gothic" w:cs="Arial"/>
          <w:sz w:val="20"/>
          <w:szCs w:val="20"/>
        </w:rPr>
      </w:pPr>
    </w:p>
    <w:p w14:paraId="4F95783B" w14:textId="77777777" w:rsidR="00CF41BF" w:rsidRPr="00012CAB" w:rsidRDefault="00CF41BF" w:rsidP="00CF41BF">
      <w:pPr>
        <w:ind w:right="-93"/>
        <w:jc w:val="center"/>
        <w:rPr>
          <w:rFonts w:ascii="Century Gothic" w:hAnsi="Century Gothic" w:cs="Arial"/>
          <w:sz w:val="20"/>
          <w:szCs w:val="20"/>
        </w:rPr>
      </w:pPr>
    </w:p>
    <w:p w14:paraId="3432484D" w14:textId="77777777" w:rsidR="00CF41BF" w:rsidRPr="00012CAB" w:rsidRDefault="00CF41BF" w:rsidP="00CF41BF">
      <w:pPr>
        <w:ind w:right="-93"/>
        <w:jc w:val="center"/>
        <w:rPr>
          <w:rFonts w:ascii="Century Gothic" w:hAnsi="Century Gothic" w:cs="Arial"/>
          <w:sz w:val="20"/>
          <w:szCs w:val="20"/>
        </w:rPr>
      </w:pPr>
    </w:p>
    <w:p w14:paraId="080C75C9" w14:textId="77777777" w:rsidR="00CF41BF" w:rsidRPr="00012CAB" w:rsidRDefault="00CF41BF" w:rsidP="00CF41BF">
      <w:pPr>
        <w:ind w:right="-93"/>
        <w:jc w:val="center"/>
        <w:rPr>
          <w:rFonts w:ascii="Century Gothic" w:hAnsi="Century Gothic" w:cs="Arial"/>
          <w:sz w:val="20"/>
          <w:szCs w:val="20"/>
        </w:rPr>
      </w:pPr>
    </w:p>
    <w:p w14:paraId="610F6241" w14:textId="77777777" w:rsidR="00CF41BF" w:rsidRPr="00012CAB" w:rsidRDefault="00CF41BF" w:rsidP="00CF41BF">
      <w:pPr>
        <w:ind w:right="-93"/>
        <w:jc w:val="center"/>
        <w:rPr>
          <w:rFonts w:ascii="Century Gothic" w:hAnsi="Century Gothic" w:cs="Arial"/>
          <w:sz w:val="20"/>
          <w:szCs w:val="20"/>
        </w:rPr>
      </w:pPr>
    </w:p>
    <w:p w14:paraId="506559B2" w14:textId="77777777" w:rsidR="00695601" w:rsidRPr="00012CAB" w:rsidRDefault="00695601" w:rsidP="00CF41BF">
      <w:pPr>
        <w:ind w:right="-93"/>
        <w:jc w:val="center"/>
        <w:rPr>
          <w:rFonts w:ascii="Century Gothic" w:hAnsi="Century Gothic" w:cs="Arial"/>
          <w:sz w:val="20"/>
          <w:szCs w:val="20"/>
        </w:rPr>
      </w:pPr>
    </w:p>
    <w:p w14:paraId="26394755" w14:textId="77777777" w:rsidR="00CF41BF" w:rsidRPr="00012CAB" w:rsidRDefault="00CF41BF" w:rsidP="00CF41BF">
      <w:pPr>
        <w:ind w:right="-93"/>
        <w:jc w:val="center"/>
        <w:rPr>
          <w:rFonts w:ascii="Century Gothic" w:hAnsi="Century Gothic" w:cs="Arial"/>
          <w:sz w:val="20"/>
          <w:szCs w:val="20"/>
        </w:rPr>
      </w:pPr>
    </w:p>
    <w:p w14:paraId="7E725B0C" w14:textId="77777777" w:rsidR="00CF41BF" w:rsidRPr="00012CAB" w:rsidRDefault="00CF41BF" w:rsidP="00CF41BF">
      <w:pPr>
        <w:ind w:right="-93"/>
        <w:jc w:val="center"/>
        <w:rPr>
          <w:rFonts w:ascii="Century Gothic" w:hAnsi="Century Gothic" w:cs="Arial"/>
          <w:sz w:val="20"/>
          <w:szCs w:val="20"/>
        </w:rPr>
      </w:pPr>
    </w:p>
    <w:p w14:paraId="58782745" w14:textId="5B0E5221" w:rsidR="00C1723E" w:rsidRPr="00012CAB" w:rsidRDefault="00C1723E">
      <w:pPr>
        <w:rPr>
          <w:rFonts w:ascii="Century Gothic" w:eastAsia="Calibri" w:hAnsi="Century Gothic" w:cs="Arial"/>
          <w:bCs/>
          <w:sz w:val="20"/>
          <w:szCs w:val="20"/>
        </w:rPr>
      </w:pPr>
    </w:p>
    <w:tbl>
      <w:tblPr>
        <w:tblStyle w:val="Tablaconcuadrcula"/>
        <w:tblW w:w="0" w:type="auto"/>
        <w:tblLook w:val="04A0" w:firstRow="1" w:lastRow="0" w:firstColumn="1" w:lastColumn="0" w:noHBand="0" w:noVBand="1"/>
      </w:tblPr>
      <w:tblGrid>
        <w:gridCol w:w="9913"/>
      </w:tblGrid>
      <w:tr w:rsidR="000B69C5" w:rsidRPr="00012CAB" w14:paraId="72170A18" w14:textId="77777777" w:rsidTr="004C0CDE">
        <w:tc>
          <w:tcPr>
            <w:tcW w:w="9913" w:type="dxa"/>
            <w:shd w:val="clear" w:color="auto" w:fill="C00000"/>
          </w:tcPr>
          <w:p w14:paraId="3AEE7037" w14:textId="67DDB698" w:rsidR="000B69C5" w:rsidRPr="00012CAB" w:rsidRDefault="0012672E" w:rsidP="004C0CDE">
            <w:pPr>
              <w:jc w:val="center"/>
              <w:rPr>
                <w:rFonts w:ascii="Century Gothic" w:hAnsi="Century Gothic" w:cs="Arial"/>
                <w:b/>
                <w:bCs/>
                <w:sz w:val="20"/>
                <w:szCs w:val="20"/>
              </w:rPr>
            </w:pPr>
            <w:r w:rsidRPr="00012CAB">
              <w:rPr>
                <w:rFonts w:ascii="Century Gothic" w:hAnsi="Century Gothic" w:cs="Arial"/>
                <w:b/>
                <w:bCs/>
                <w:sz w:val="20"/>
                <w:szCs w:val="20"/>
              </w:rPr>
              <w:lastRenderedPageBreak/>
              <w:t>ANEXO 13</w:t>
            </w:r>
            <w:r w:rsidR="000B69C5" w:rsidRPr="00012CAB">
              <w:rPr>
                <w:rFonts w:ascii="Century Gothic" w:hAnsi="Century Gothic" w:cs="Arial"/>
                <w:b/>
                <w:bCs/>
                <w:sz w:val="20"/>
                <w:szCs w:val="20"/>
              </w:rPr>
              <w:t>A - (EMPLEADOR – PROPONENTE)</w:t>
            </w:r>
          </w:p>
          <w:p w14:paraId="6853CE1D" w14:textId="77777777" w:rsidR="000B69C5" w:rsidRPr="00012CAB" w:rsidRDefault="000B69C5" w:rsidP="004C0CDE">
            <w:pPr>
              <w:spacing w:line="256" w:lineRule="auto"/>
              <w:jc w:val="center"/>
              <w:rPr>
                <w:rFonts w:ascii="Century Gothic" w:hAnsi="Century Gothic" w:cs="Arial"/>
                <w:sz w:val="20"/>
                <w:szCs w:val="20"/>
              </w:rPr>
            </w:pPr>
            <w:r w:rsidRPr="00012CAB">
              <w:rPr>
                <w:rFonts w:ascii="Century Gothic" w:hAnsi="Century Gothic" w:cs="Arial"/>
                <w:b/>
                <w:bCs/>
                <w:sz w:val="20"/>
                <w:szCs w:val="20"/>
              </w:rPr>
              <w:t>VINCULACIÓN DE PERSONAS MAYORES Y NO BENEFICIARIAS DE LA PENSIÓN DE VEJEZ, FAMILIAR O SOBREVIVENCIA</w:t>
            </w:r>
          </w:p>
        </w:tc>
      </w:tr>
    </w:tbl>
    <w:p w14:paraId="10FA4109" w14:textId="5BD96995" w:rsidR="00C11800" w:rsidRPr="00012CAB" w:rsidRDefault="00C11800" w:rsidP="000C702A">
      <w:pPr>
        <w:adjustRightInd w:val="0"/>
        <w:jc w:val="both"/>
        <w:rPr>
          <w:rFonts w:ascii="Century Gothic" w:eastAsia="Calibri" w:hAnsi="Century Gothic" w:cs="Arial"/>
          <w:bCs/>
          <w:sz w:val="20"/>
          <w:szCs w:val="20"/>
        </w:rPr>
      </w:pPr>
    </w:p>
    <w:p w14:paraId="01A6ED8F" w14:textId="77777777" w:rsidR="008F4BEB" w:rsidRPr="00012CAB" w:rsidRDefault="008F4BEB" w:rsidP="008F4BEB">
      <w:pPr>
        <w:ind w:right="-93"/>
        <w:rPr>
          <w:rFonts w:ascii="Century Gothic" w:hAnsi="Century Gothic" w:cs="Arial"/>
          <w:sz w:val="20"/>
          <w:szCs w:val="20"/>
        </w:rPr>
      </w:pPr>
      <w:r w:rsidRPr="00012CAB">
        <w:rPr>
          <w:rFonts w:ascii="Century Gothic" w:hAnsi="Century Gothic" w:cs="Arial"/>
          <w:sz w:val="20"/>
          <w:szCs w:val="20"/>
        </w:rPr>
        <w:t>Ibagué – Tolima, (fecha)</w:t>
      </w:r>
    </w:p>
    <w:p w14:paraId="7BF43B2C" w14:textId="77777777" w:rsidR="008F4BEB" w:rsidRPr="00012CAB" w:rsidRDefault="008F4BEB" w:rsidP="008F4BEB">
      <w:pPr>
        <w:ind w:right="-93"/>
        <w:rPr>
          <w:rFonts w:ascii="Century Gothic" w:hAnsi="Century Gothic" w:cs="Arial"/>
          <w:sz w:val="20"/>
          <w:szCs w:val="20"/>
        </w:rPr>
      </w:pPr>
    </w:p>
    <w:p w14:paraId="638EF7FA" w14:textId="77777777" w:rsidR="008F4BEB" w:rsidRPr="00012CAB" w:rsidRDefault="008F4BEB" w:rsidP="008F4BEB">
      <w:pPr>
        <w:ind w:right="-93"/>
        <w:rPr>
          <w:rFonts w:ascii="Century Gothic" w:hAnsi="Century Gothic" w:cs="Arial"/>
          <w:sz w:val="20"/>
          <w:szCs w:val="20"/>
        </w:rPr>
      </w:pPr>
      <w:r w:rsidRPr="00012CAB">
        <w:rPr>
          <w:rFonts w:ascii="Century Gothic" w:hAnsi="Century Gothic" w:cs="Arial"/>
          <w:sz w:val="20"/>
          <w:szCs w:val="20"/>
        </w:rPr>
        <w:t>Señores:</w:t>
      </w:r>
    </w:p>
    <w:p w14:paraId="7ECC13E6" w14:textId="77777777" w:rsidR="008F4BEB" w:rsidRPr="00012CAB" w:rsidRDefault="008F4BEB" w:rsidP="008F4BEB">
      <w:pPr>
        <w:ind w:right="-93"/>
        <w:rPr>
          <w:rFonts w:ascii="Century Gothic" w:hAnsi="Century Gothic" w:cs="Arial"/>
          <w:sz w:val="20"/>
          <w:szCs w:val="20"/>
        </w:rPr>
      </w:pPr>
      <w:r w:rsidRPr="00012CAB">
        <w:rPr>
          <w:rFonts w:ascii="Century Gothic" w:hAnsi="Century Gothic" w:cs="Arial"/>
          <w:sz w:val="20"/>
          <w:szCs w:val="20"/>
        </w:rPr>
        <w:t xml:space="preserve">GOBERNACION DEL TOLIMA </w:t>
      </w:r>
    </w:p>
    <w:p w14:paraId="762455D6" w14:textId="77777777" w:rsidR="008F4BEB" w:rsidRPr="00012CAB" w:rsidRDefault="008F4BEB" w:rsidP="008F4BEB">
      <w:pPr>
        <w:ind w:right="-93"/>
        <w:rPr>
          <w:rFonts w:ascii="Century Gothic" w:hAnsi="Century Gothic" w:cs="Arial"/>
          <w:sz w:val="20"/>
          <w:szCs w:val="20"/>
        </w:rPr>
      </w:pPr>
      <w:r w:rsidRPr="00012CAB">
        <w:rPr>
          <w:rFonts w:ascii="Century Gothic" w:hAnsi="Century Gothic" w:cs="Arial"/>
          <w:sz w:val="20"/>
          <w:szCs w:val="20"/>
        </w:rPr>
        <w:t>Ciudad.</w:t>
      </w:r>
    </w:p>
    <w:p w14:paraId="6AFDF989" w14:textId="77777777" w:rsidR="008F4BEB" w:rsidRPr="00012CAB" w:rsidRDefault="008F4BEB" w:rsidP="008F4BEB">
      <w:pPr>
        <w:ind w:right="-93"/>
        <w:rPr>
          <w:rFonts w:ascii="Century Gothic" w:hAnsi="Century Gothic" w:cs="Arial"/>
          <w:sz w:val="20"/>
          <w:szCs w:val="20"/>
        </w:rPr>
      </w:pPr>
    </w:p>
    <w:p w14:paraId="2C5AF448" w14:textId="7672E745" w:rsidR="008F4BEB" w:rsidRPr="00012CAB" w:rsidRDefault="008F4BEB" w:rsidP="008F4BEB">
      <w:pPr>
        <w:ind w:right="-93"/>
        <w:rPr>
          <w:rFonts w:ascii="Century Gothic" w:hAnsi="Century Gothic" w:cs="Arial"/>
          <w:sz w:val="20"/>
          <w:szCs w:val="20"/>
        </w:rPr>
      </w:pPr>
      <w:r w:rsidRPr="00012CAB">
        <w:rPr>
          <w:rFonts w:ascii="Century Gothic" w:hAnsi="Century Gothic" w:cs="Arial"/>
          <w:sz w:val="20"/>
          <w:szCs w:val="20"/>
        </w:rPr>
        <w:t>REFERENCIA: : Proceso de Contratació</w:t>
      </w:r>
      <w:r w:rsidR="00DF13C0" w:rsidRPr="00012CAB">
        <w:rPr>
          <w:rFonts w:ascii="Century Gothic" w:hAnsi="Century Gothic" w:cs="Arial"/>
          <w:sz w:val="20"/>
          <w:szCs w:val="20"/>
        </w:rPr>
        <w:t>n de subasta Inversa N° SUB-2025</w:t>
      </w:r>
      <w:r w:rsidRPr="00012CAB">
        <w:rPr>
          <w:rFonts w:ascii="Century Gothic" w:hAnsi="Century Gothic" w:cs="Arial"/>
          <w:sz w:val="20"/>
          <w:szCs w:val="20"/>
        </w:rPr>
        <w:t>-XXXX, cuyo objeto es: XXXXXXXXXXXXXXXXXXXXXXXXXXXXXX.</w:t>
      </w:r>
    </w:p>
    <w:p w14:paraId="385A3D35" w14:textId="77777777" w:rsidR="008F4BEB" w:rsidRPr="00012CAB" w:rsidRDefault="008F4BEB" w:rsidP="008F4BEB">
      <w:pPr>
        <w:widowControl w:val="0"/>
        <w:rPr>
          <w:rFonts w:ascii="Century Gothic" w:hAnsi="Century Gothic" w:cs="Arial"/>
          <w:sz w:val="20"/>
          <w:szCs w:val="20"/>
        </w:rPr>
      </w:pPr>
    </w:p>
    <w:p w14:paraId="78EAE5EE" w14:textId="77777777" w:rsidR="008F4BEB" w:rsidRPr="00012CAB" w:rsidRDefault="008F4BEB" w:rsidP="008F4BEB">
      <w:pPr>
        <w:widowControl w:val="0"/>
        <w:rPr>
          <w:rFonts w:ascii="Century Gothic" w:hAnsi="Century Gothic" w:cs="Arial"/>
          <w:sz w:val="20"/>
          <w:szCs w:val="20"/>
        </w:rPr>
      </w:pPr>
      <w:r w:rsidRPr="00012CAB">
        <w:rPr>
          <w:rFonts w:ascii="Century Gothic" w:hAnsi="Century Gothic" w:cs="Arial"/>
          <w:sz w:val="20"/>
          <w:szCs w:val="20"/>
        </w:rPr>
        <w:t>Estimados señores:</w:t>
      </w:r>
    </w:p>
    <w:p w14:paraId="6683C6D5" w14:textId="77777777" w:rsidR="008F4BEB" w:rsidRPr="00012CAB" w:rsidRDefault="008F4BEB" w:rsidP="008F4BEB">
      <w:pPr>
        <w:spacing w:line="256" w:lineRule="auto"/>
        <w:jc w:val="both"/>
        <w:rPr>
          <w:rFonts w:ascii="Century Gothic" w:hAnsi="Century Gothic" w:cs="Arial"/>
          <w:sz w:val="20"/>
          <w:szCs w:val="20"/>
        </w:rPr>
      </w:pPr>
      <w:r w:rsidRPr="00012CAB">
        <w:rPr>
          <w:rFonts w:ascii="Century Gothic" w:hAnsi="Century Gothic" w:cs="Arial"/>
          <w:sz w:val="20"/>
          <w:szCs w:val="20"/>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8F4BEB" w:rsidRPr="00012CAB" w14:paraId="38E2A771" w14:textId="77777777" w:rsidTr="004C0CDE">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686FBE74" w14:textId="77777777" w:rsidR="008F4BEB" w:rsidRPr="00012CAB" w:rsidRDefault="008F4BEB" w:rsidP="004C0CDE">
            <w:pPr>
              <w:spacing w:line="256" w:lineRule="auto"/>
              <w:jc w:val="center"/>
              <w:rPr>
                <w:rFonts w:ascii="Century Gothic" w:hAnsi="Century Gothic" w:cs="Arial"/>
                <w:sz w:val="20"/>
                <w:szCs w:val="20"/>
              </w:rPr>
            </w:pPr>
            <w:r w:rsidRPr="00012CAB">
              <w:rPr>
                <w:rFonts w:ascii="Century Gothic" w:hAnsi="Century Gothic" w:cs="Arial"/>
                <w:sz w:val="20"/>
                <w:szCs w:val="20"/>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21EA699E" w14:textId="77777777" w:rsidR="008F4BEB" w:rsidRPr="00012CAB" w:rsidRDefault="008F4BEB" w:rsidP="004C0CDE">
            <w:pPr>
              <w:spacing w:line="256" w:lineRule="auto"/>
              <w:jc w:val="center"/>
              <w:rPr>
                <w:rFonts w:ascii="Century Gothic" w:hAnsi="Century Gothic" w:cs="Arial"/>
                <w:sz w:val="20"/>
                <w:szCs w:val="20"/>
              </w:rPr>
            </w:pPr>
            <w:r w:rsidRPr="00012CAB">
              <w:rPr>
                <w:rFonts w:ascii="Century Gothic" w:hAnsi="Century Gothic" w:cs="Arial"/>
                <w:sz w:val="20"/>
                <w:szCs w:val="20"/>
              </w:rPr>
              <w:t>Número de personas mayores no beneficiarias a la pensión de vejez, familiar o de sobrevivencia y que hayan cumplido el requisito de pensión</w:t>
            </w:r>
            <w:r w:rsidRPr="00012CAB">
              <w:rPr>
                <w:rFonts w:ascii="Century Gothic" w:hAnsi="Century Gothic" w:cs="Arial"/>
                <w:sz w:val="20"/>
                <w:szCs w:val="20"/>
              </w:rPr>
              <w:fldChar w:fldCharType="begin"/>
            </w:r>
            <w:r w:rsidRPr="00012CAB">
              <w:rPr>
                <w:rFonts w:ascii="Century Gothic" w:hAnsi="Century Gothic" w:cs="Arial"/>
                <w:sz w:val="20"/>
                <w:szCs w:val="20"/>
              </w:rPr>
              <w:instrText xml:space="preserve"> AUTHOR  "Nombre y Apellidos" \* FirstCap  \* MERGEFORMAT </w:instrText>
            </w:r>
            <w:r w:rsidRPr="00012CAB">
              <w:rPr>
                <w:rFonts w:ascii="Century Gothic" w:hAnsi="Century Gothic" w:cs="Arial"/>
                <w:sz w:val="20"/>
                <w:szCs w:val="20"/>
              </w:rPr>
              <w:fldChar w:fldCharType="end"/>
            </w:r>
          </w:p>
        </w:tc>
      </w:tr>
      <w:tr w:rsidR="008F4BEB" w:rsidRPr="00012CAB" w14:paraId="085D33D1" w14:textId="77777777" w:rsidTr="004C0CDE">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3E7A1B" w14:textId="77777777" w:rsidR="008F4BEB" w:rsidRPr="00012CAB" w:rsidRDefault="008F4BEB" w:rsidP="004C0CDE">
            <w:pPr>
              <w:rPr>
                <w:rFonts w:ascii="Century Gothic" w:hAnsi="Century Gothic" w:cs="Arial"/>
                <w:sz w:val="20"/>
                <w:szCs w:val="20"/>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79DF58C3" w14:textId="77777777" w:rsidR="008F4BEB" w:rsidRPr="00012CAB" w:rsidRDefault="008F4BEB" w:rsidP="004C0CDE">
            <w:pPr>
              <w:rPr>
                <w:rFonts w:ascii="Century Gothic" w:hAnsi="Century Gothic" w:cs="Arial"/>
                <w:sz w:val="20"/>
                <w:szCs w:val="20"/>
              </w:rPr>
            </w:pPr>
          </w:p>
        </w:tc>
      </w:tr>
    </w:tbl>
    <w:p w14:paraId="7A999FE1" w14:textId="77777777" w:rsidR="008F4BEB" w:rsidRPr="00012CAB" w:rsidRDefault="008F4BEB" w:rsidP="008F4BEB">
      <w:pPr>
        <w:spacing w:line="256" w:lineRule="auto"/>
        <w:rPr>
          <w:rFonts w:ascii="Century Gothic" w:hAnsi="Century Gothic" w:cs="Arial"/>
          <w:sz w:val="20"/>
          <w:szCs w:val="20"/>
        </w:rPr>
      </w:pPr>
      <w:r w:rsidRPr="00012CAB">
        <w:rPr>
          <w:rFonts w:ascii="Century Gothic" w:hAnsi="Century Gothic" w:cs="Arial"/>
          <w:sz w:val="20"/>
          <w:szCs w:val="20"/>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8F4BEB" w:rsidRPr="00012CAB" w14:paraId="1749A626" w14:textId="77777777" w:rsidTr="004C0CDE">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72977B76" w14:textId="77777777" w:rsidR="008F4BEB" w:rsidRPr="00012CAB" w:rsidRDefault="008F4BEB" w:rsidP="004C0CDE">
            <w:pPr>
              <w:spacing w:line="256" w:lineRule="auto"/>
              <w:jc w:val="center"/>
              <w:rPr>
                <w:rFonts w:ascii="Century Gothic" w:hAnsi="Century Gothic" w:cs="Arial"/>
                <w:sz w:val="20"/>
                <w:szCs w:val="20"/>
              </w:rPr>
            </w:pPr>
            <w:r w:rsidRPr="00012CAB">
              <w:rPr>
                <w:rFonts w:ascii="Century Gothic" w:hAnsi="Century Gothic" w:cs="Arial"/>
                <w:sz w:val="20"/>
                <w:szCs w:val="20"/>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38686078" w14:textId="77777777" w:rsidR="008F4BEB" w:rsidRPr="00012CAB" w:rsidRDefault="008F4BEB" w:rsidP="004C0CDE">
            <w:pPr>
              <w:spacing w:line="256" w:lineRule="auto"/>
              <w:jc w:val="center"/>
              <w:rPr>
                <w:rFonts w:ascii="Century Gothic" w:hAnsi="Century Gothic" w:cs="Arial"/>
                <w:sz w:val="20"/>
                <w:szCs w:val="20"/>
              </w:rPr>
            </w:pPr>
            <w:r w:rsidRPr="00012CAB">
              <w:rPr>
                <w:rFonts w:ascii="Century Gothic" w:hAnsi="Century Gothic" w:cs="Arial"/>
                <w:sz w:val="20"/>
                <w:szCs w:val="20"/>
              </w:rPr>
              <w:t>Número de personas mayores, no beneficiarias a la pensión de vejez, familiar o de sobrevivencia y que hayan cumplido el requisito de pensión de los integrantes del proponente plural</w:t>
            </w:r>
            <w:r w:rsidRPr="00012CAB">
              <w:rPr>
                <w:rFonts w:ascii="Century Gothic" w:hAnsi="Century Gothic" w:cs="Arial"/>
                <w:sz w:val="20"/>
                <w:szCs w:val="20"/>
              </w:rPr>
              <w:fldChar w:fldCharType="begin"/>
            </w:r>
            <w:r w:rsidRPr="00012CAB">
              <w:rPr>
                <w:rFonts w:ascii="Century Gothic" w:hAnsi="Century Gothic" w:cs="Arial"/>
                <w:sz w:val="20"/>
                <w:szCs w:val="20"/>
              </w:rPr>
              <w:instrText xml:space="preserve"> AUTHOR  "Nombre y Apellidos" \* FirstCap  \* MERGEFORMAT </w:instrText>
            </w:r>
            <w:r w:rsidRPr="00012CAB">
              <w:rPr>
                <w:rFonts w:ascii="Century Gothic" w:hAnsi="Century Gothic" w:cs="Arial"/>
                <w:sz w:val="20"/>
                <w:szCs w:val="20"/>
              </w:rPr>
              <w:fldChar w:fldCharType="end"/>
            </w:r>
          </w:p>
        </w:tc>
      </w:tr>
      <w:tr w:rsidR="008F4BEB" w:rsidRPr="00012CAB" w14:paraId="7E09957A" w14:textId="77777777" w:rsidTr="004C0CDE">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7CF60" w14:textId="77777777" w:rsidR="008F4BEB" w:rsidRPr="00012CAB" w:rsidRDefault="008F4BEB" w:rsidP="004C0CDE">
            <w:pPr>
              <w:rPr>
                <w:rFonts w:ascii="Century Gothic" w:hAnsi="Century Gothic" w:cs="Arial"/>
                <w:sz w:val="20"/>
                <w:szCs w:val="20"/>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325B9255" w14:textId="77777777" w:rsidR="008F4BEB" w:rsidRPr="00012CAB" w:rsidRDefault="008F4BEB" w:rsidP="004C0CDE">
            <w:pPr>
              <w:rPr>
                <w:rFonts w:ascii="Century Gothic" w:hAnsi="Century Gothic" w:cs="Arial"/>
                <w:sz w:val="20"/>
                <w:szCs w:val="20"/>
              </w:rPr>
            </w:pPr>
          </w:p>
        </w:tc>
      </w:tr>
    </w:tbl>
    <w:p w14:paraId="50B857EA" w14:textId="77777777" w:rsidR="008F4BEB" w:rsidRPr="00012CAB" w:rsidRDefault="008F4BEB" w:rsidP="008F4BEB">
      <w:pPr>
        <w:widowControl w:val="0"/>
        <w:spacing w:before="120" w:after="120"/>
        <w:rPr>
          <w:rFonts w:ascii="Century Gothic" w:hAnsi="Century Gothic" w:cs="Arial"/>
          <w:sz w:val="20"/>
          <w:szCs w:val="20"/>
        </w:rPr>
      </w:pPr>
      <w:r w:rsidRPr="00012CAB">
        <w:rPr>
          <w:rFonts w:ascii="Century Gothic" w:hAnsi="Century Gothic" w:cs="Arial"/>
          <w:sz w:val="20"/>
          <w:szCs w:val="20"/>
        </w:rPr>
        <w:t>En constancia, se firma en ______________, a los ____ días del mes de _____ de 20__.</w:t>
      </w:r>
    </w:p>
    <w:p w14:paraId="4B1189BE" w14:textId="77777777" w:rsidR="008F4BEB" w:rsidRPr="00012CAB" w:rsidRDefault="008F4BEB" w:rsidP="008F4BEB">
      <w:pPr>
        <w:spacing w:line="256" w:lineRule="auto"/>
        <w:jc w:val="center"/>
        <w:rPr>
          <w:rFonts w:ascii="Century Gothic" w:hAnsi="Century Gothic" w:cs="Arial"/>
          <w:sz w:val="20"/>
          <w:szCs w:val="20"/>
        </w:rPr>
      </w:pPr>
      <w:r w:rsidRPr="00012CAB">
        <w:rPr>
          <w:rFonts w:ascii="Century Gothic" w:hAnsi="Century Gothic" w:cs="Arial"/>
          <w:sz w:val="20"/>
          <w:szCs w:val="20"/>
        </w:rPr>
        <w:t>______________________________________</w:t>
      </w:r>
    </w:p>
    <w:p w14:paraId="7ADE20C7" w14:textId="77777777" w:rsidR="008F4BEB" w:rsidRPr="00012CAB" w:rsidRDefault="008F4BEB" w:rsidP="008F4BEB">
      <w:pPr>
        <w:spacing w:line="256" w:lineRule="auto"/>
        <w:jc w:val="center"/>
        <w:rPr>
          <w:rFonts w:ascii="Century Gothic" w:hAnsi="Century Gothic" w:cs="Arial"/>
          <w:sz w:val="20"/>
          <w:szCs w:val="20"/>
        </w:rPr>
      </w:pPr>
      <w:r w:rsidRPr="00012CAB">
        <w:rPr>
          <w:rFonts w:ascii="Century Gothic" w:hAnsi="Century Gothic" w:cs="Arial"/>
          <w:sz w:val="20"/>
          <w:szCs w:val="20"/>
        </w:rPr>
        <w:t>[Nombre y firma de la persona natural, el representante legal de la persona jurídica o el revisor fiscal, según corresponda, o el representante del proponente plural]</w:t>
      </w:r>
    </w:p>
    <w:p w14:paraId="4EEA091F" w14:textId="77777777" w:rsidR="00695601" w:rsidRPr="00012CAB" w:rsidRDefault="00695601" w:rsidP="000C702A">
      <w:pPr>
        <w:adjustRightInd w:val="0"/>
        <w:jc w:val="both"/>
        <w:rPr>
          <w:rFonts w:ascii="Century Gothic" w:eastAsia="Calibri" w:hAnsi="Century Gothic" w:cs="Arial"/>
          <w:bCs/>
          <w:sz w:val="20"/>
          <w:szCs w:val="20"/>
        </w:rPr>
      </w:pPr>
    </w:p>
    <w:p w14:paraId="7E4FEF41" w14:textId="77777777" w:rsidR="00695601" w:rsidRPr="00012CAB" w:rsidRDefault="00695601" w:rsidP="000C702A">
      <w:pPr>
        <w:adjustRightInd w:val="0"/>
        <w:jc w:val="both"/>
        <w:rPr>
          <w:rFonts w:ascii="Century Gothic" w:eastAsia="Calibri" w:hAnsi="Century Gothic" w:cs="Arial"/>
          <w:bCs/>
          <w:sz w:val="20"/>
          <w:szCs w:val="20"/>
        </w:rPr>
      </w:pPr>
    </w:p>
    <w:p w14:paraId="5866AAFC" w14:textId="0E4B32CC" w:rsidR="00DB2EA1" w:rsidRPr="00012CAB" w:rsidRDefault="00DB2EA1" w:rsidP="000C702A">
      <w:pPr>
        <w:adjustRightInd w:val="0"/>
        <w:jc w:val="both"/>
        <w:rPr>
          <w:rFonts w:ascii="Century Gothic" w:eastAsia="Calibri" w:hAnsi="Century Gothic" w:cs="Arial"/>
          <w:bCs/>
          <w:sz w:val="20"/>
          <w:szCs w:val="20"/>
        </w:rPr>
      </w:pPr>
    </w:p>
    <w:tbl>
      <w:tblPr>
        <w:tblStyle w:val="Tablaconcuadrcula"/>
        <w:tblW w:w="0" w:type="auto"/>
        <w:tblLook w:val="04A0" w:firstRow="1" w:lastRow="0" w:firstColumn="1" w:lastColumn="0" w:noHBand="0" w:noVBand="1"/>
      </w:tblPr>
      <w:tblGrid>
        <w:gridCol w:w="9913"/>
      </w:tblGrid>
      <w:tr w:rsidR="00DB2EA1" w:rsidRPr="00012CAB" w14:paraId="2B17D5D6" w14:textId="77777777" w:rsidTr="004C0CDE">
        <w:tc>
          <w:tcPr>
            <w:tcW w:w="9913" w:type="dxa"/>
            <w:shd w:val="clear" w:color="auto" w:fill="C00000"/>
          </w:tcPr>
          <w:p w14:paraId="6A9A957E" w14:textId="4A43D27F" w:rsidR="00DB2EA1" w:rsidRPr="00012CAB" w:rsidRDefault="0012672E" w:rsidP="004C0CDE">
            <w:pPr>
              <w:ind w:right="-93"/>
              <w:jc w:val="center"/>
              <w:rPr>
                <w:rFonts w:ascii="Century Gothic" w:hAnsi="Century Gothic" w:cs="Arial"/>
                <w:b/>
                <w:bCs/>
                <w:sz w:val="20"/>
                <w:szCs w:val="20"/>
              </w:rPr>
            </w:pPr>
            <w:r w:rsidRPr="00012CAB">
              <w:rPr>
                <w:rFonts w:ascii="Century Gothic" w:hAnsi="Century Gothic" w:cs="Arial"/>
                <w:b/>
                <w:bCs/>
                <w:sz w:val="20"/>
                <w:szCs w:val="20"/>
              </w:rPr>
              <w:t>ANEXO 13</w:t>
            </w:r>
            <w:r w:rsidR="00DB2EA1" w:rsidRPr="00012CAB">
              <w:rPr>
                <w:rFonts w:ascii="Century Gothic" w:hAnsi="Century Gothic" w:cs="Arial"/>
                <w:b/>
                <w:bCs/>
                <w:sz w:val="20"/>
                <w:szCs w:val="20"/>
              </w:rPr>
              <w:t>B - (TRABAJADOR)</w:t>
            </w:r>
          </w:p>
          <w:p w14:paraId="4765E53B" w14:textId="77777777" w:rsidR="00DB2EA1" w:rsidRPr="00012CAB" w:rsidRDefault="00DB2EA1" w:rsidP="004C0CDE">
            <w:pPr>
              <w:ind w:right="-93"/>
              <w:jc w:val="center"/>
              <w:rPr>
                <w:rFonts w:ascii="Century Gothic" w:hAnsi="Century Gothic" w:cs="Arial"/>
                <w:sz w:val="20"/>
                <w:szCs w:val="20"/>
              </w:rPr>
            </w:pPr>
            <w:r w:rsidRPr="00012CAB">
              <w:rPr>
                <w:rFonts w:ascii="Century Gothic" w:hAnsi="Century Gothic" w:cs="Arial"/>
                <w:b/>
                <w:bCs/>
                <w:sz w:val="20"/>
                <w:szCs w:val="20"/>
              </w:rPr>
              <w:t>VINCULACIÓN DE PERSONAS EN CONDICIÓN DE DISCAPACIDAD</w:t>
            </w:r>
          </w:p>
        </w:tc>
      </w:tr>
    </w:tbl>
    <w:p w14:paraId="75E8865C" w14:textId="10A4997B" w:rsidR="00DB2EA1" w:rsidRPr="00012CAB" w:rsidRDefault="00DB2EA1" w:rsidP="000C702A">
      <w:pPr>
        <w:adjustRightInd w:val="0"/>
        <w:jc w:val="both"/>
        <w:rPr>
          <w:rFonts w:ascii="Century Gothic" w:eastAsia="Calibri" w:hAnsi="Century Gothic" w:cs="Arial"/>
          <w:bCs/>
          <w:sz w:val="20"/>
          <w:szCs w:val="20"/>
        </w:rPr>
      </w:pPr>
    </w:p>
    <w:p w14:paraId="2FEC7F82" w14:textId="77777777" w:rsidR="0018441F" w:rsidRPr="00012CAB" w:rsidRDefault="0018441F" w:rsidP="0018441F">
      <w:pPr>
        <w:ind w:right="-93"/>
        <w:rPr>
          <w:rFonts w:ascii="Century Gothic" w:hAnsi="Century Gothic" w:cs="Arial"/>
          <w:sz w:val="20"/>
          <w:szCs w:val="20"/>
        </w:rPr>
      </w:pPr>
      <w:r w:rsidRPr="00012CAB">
        <w:rPr>
          <w:rFonts w:ascii="Century Gothic" w:hAnsi="Century Gothic" w:cs="Arial"/>
          <w:sz w:val="20"/>
          <w:szCs w:val="20"/>
        </w:rPr>
        <w:t>Ibagué – Tolima, (fecha)</w:t>
      </w:r>
    </w:p>
    <w:p w14:paraId="1EE47E10" w14:textId="77777777" w:rsidR="0018441F" w:rsidRPr="00012CAB" w:rsidRDefault="0018441F" w:rsidP="0018441F">
      <w:pPr>
        <w:ind w:right="-93"/>
        <w:rPr>
          <w:rFonts w:ascii="Century Gothic" w:hAnsi="Century Gothic" w:cs="Arial"/>
          <w:sz w:val="20"/>
          <w:szCs w:val="20"/>
        </w:rPr>
      </w:pPr>
    </w:p>
    <w:p w14:paraId="3EC4EB80" w14:textId="77777777" w:rsidR="0018441F" w:rsidRPr="00012CAB" w:rsidRDefault="0018441F" w:rsidP="0018441F">
      <w:pPr>
        <w:ind w:right="-93"/>
        <w:rPr>
          <w:rFonts w:ascii="Century Gothic" w:hAnsi="Century Gothic" w:cs="Arial"/>
          <w:sz w:val="20"/>
          <w:szCs w:val="20"/>
        </w:rPr>
      </w:pPr>
      <w:r w:rsidRPr="00012CAB">
        <w:rPr>
          <w:rFonts w:ascii="Century Gothic" w:hAnsi="Century Gothic" w:cs="Arial"/>
          <w:sz w:val="20"/>
          <w:szCs w:val="20"/>
        </w:rPr>
        <w:t>Señores:</w:t>
      </w:r>
    </w:p>
    <w:p w14:paraId="238B767A" w14:textId="77777777" w:rsidR="0018441F" w:rsidRPr="00012CAB" w:rsidRDefault="0018441F" w:rsidP="0018441F">
      <w:pPr>
        <w:ind w:right="-93"/>
        <w:rPr>
          <w:rFonts w:ascii="Century Gothic" w:hAnsi="Century Gothic" w:cs="Arial"/>
          <w:sz w:val="20"/>
          <w:szCs w:val="20"/>
        </w:rPr>
      </w:pPr>
      <w:r w:rsidRPr="00012CAB">
        <w:rPr>
          <w:rFonts w:ascii="Century Gothic" w:hAnsi="Century Gothic" w:cs="Arial"/>
          <w:sz w:val="20"/>
          <w:szCs w:val="20"/>
        </w:rPr>
        <w:t xml:space="preserve">GOBERNACION DEL TOLIMA </w:t>
      </w:r>
    </w:p>
    <w:p w14:paraId="384CEC27" w14:textId="77777777" w:rsidR="0018441F" w:rsidRPr="00012CAB" w:rsidRDefault="0018441F" w:rsidP="0018441F">
      <w:pPr>
        <w:ind w:right="-93"/>
        <w:rPr>
          <w:rFonts w:ascii="Century Gothic" w:hAnsi="Century Gothic" w:cs="Arial"/>
          <w:sz w:val="20"/>
          <w:szCs w:val="20"/>
        </w:rPr>
      </w:pPr>
      <w:r w:rsidRPr="00012CAB">
        <w:rPr>
          <w:rFonts w:ascii="Century Gothic" w:hAnsi="Century Gothic" w:cs="Arial"/>
          <w:sz w:val="20"/>
          <w:szCs w:val="20"/>
        </w:rPr>
        <w:t>Ciudad.</w:t>
      </w:r>
    </w:p>
    <w:p w14:paraId="7A0C7918" w14:textId="77777777" w:rsidR="0018441F" w:rsidRPr="00012CAB" w:rsidRDefault="0018441F" w:rsidP="0018441F">
      <w:pPr>
        <w:ind w:right="-93"/>
        <w:rPr>
          <w:rFonts w:ascii="Century Gothic" w:hAnsi="Century Gothic" w:cs="Arial"/>
          <w:sz w:val="20"/>
          <w:szCs w:val="20"/>
        </w:rPr>
      </w:pPr>
    </w:p>
    <w:p w14:paraId="4B8E8142" w14:textId="2BA59C6C" w:rsidR="0018441F" w:rsidRPr="00012CAB" w:rsidRDefault="0018441F" w:rsidP="0018441F">
      <w:pPr>
        <w:ind w:right="-93"/>
        <w:rPr>
          <w:rFonts w:ascii="Century Gothic" w:hAnsi="Century Gothic" w:cs="Arial"/>
          <w:sz w:val="20"/>
          <w:szCs w:val="20"/>
        </w:rPr>
      </w:pPr>
      <w:r w:rsidRPr="00012CAB">
        <w:rPr>
          <w:rFonts w:ascii="Century Gothic" w:hAnsi="Century Gothic" w:cs="Arial"/>
          <w:sz w:val="20"/>
          <w:szCs w:val="20"/>
        </w:rPr>
        <w:t>REFERENCIA: Proceso de Contratació</w:t>
      </w:r>
      <w:r w:rsidR="00DF13C0" w:rsidRPr="00012CAB">
        <w:rPr>
          <w:rFonts w:ascii="Century Gothic" w:hAnsi="Century Gothic" w:cs="Arial"/>
          <w:sz w:val="20"/>
          <w:szCs w:val="20"/>
        </w:rPr>
        <w:t>n de subasta Inversa N° SUB-2025</w:t>
      </w:r>
      <w:r w:rsidRPr="00012CAB">
        <w:rPr>
          <w:rFonts w:ascii="Century Gothic" w:hAnsi="Century Gothic" w:cs="Arial"/>
          <w:sz w:val="20"/>
          <w:szCs w:val="20"/>
        </w:rPr>
        <w:t>-XXXX, cuyo objeto es: XXXXXXXXXXXXXXXXXXXXXXXXXXXXXX.</w:t>
      </w:r>
    </w:p>
    <w:p w14:paraId="35019E6A" w14:textId="77777777" w:rsidR="0018441F" w:rsidRPr="00012CAB" w:rsidRDefault="0018441F" w:rsidP="0018441F">
      <w:pPr>
        <w:widowControl w:val="0"/>
        <w:rPr>
          <w:rFonts w:ascii="Century Gothic" w:hAnsi="Century Gothic" w:cs="Arial"/>
          <w:sz w:val="20"/>
          <w:szCs w:val="20"/>
        </w:rPr>
      </w:pPr>
    </w:p>
    <w:p w14:paraId="1A270F65" w14:textId="77777777" w:rsidR="0018441F" w:rsidRPr="00012CAB" w:rsidRDefault="0018441F" w:rsidP="0018441F">
      <w:pPr>
        <w:widowControl w:val="0"/>
        <w:rPr>
          <w:rFonts w:ascii="Century Gothic" w:hAnsi="Century Gothic" w:cs="Arial"/>
          <w:sz w:val="20"/>
          <w:szCs w:val="20"/>
        </w:rPr>
      </w:pPr>
      <w:r w:rsidRPr="00012CAB">
        <w:rPr>
          <w:rFonts w:ascii="Century Gothic" w:hAnsi="Century Gothic" w:cs="Arial"/>
          <w:sz w:val="20"/>
          <w:szCs w:val="20"/>
        </w:rPr>
        <w:t>Estimados señores:</w:t>
      </w:r>
    </w:p>
    <w:p w14:paraId="678642B9" w14:textId="77777777" w:rsidR="0018441F" w:rsidRPr="00012CAB" w:rsidRDefault="0018441F" w:rsidP="0018441F">
      <w:pPr>
        <w:ind w:right="-93"/>
        <w:rPr>
          <w:rFonts w:ascii="Century Gothic" w:hAnsi="Century Gothic" w:cs="Arial"/>
          <w:sz w:val="20"/>
          <w:szCs w:val="20"/>
        </w:rPr>
      </w:pPr>
    </w:p>
    <w:p w14:paraId="24BA936B" w14:textId="77777777" w:rsidR="0018441F" w:rsidRPr="00012CAB" w:rsidRDefault="0018441F" w:rsidP="0018441F">
      <w:pPr>
        <w:rPr>
          <w:rFonts w:ascii="Century Gothic" w:hAnsi="Century Gothic" w:cs="Arial"/>
          <w:sz w:val="20"/>
          <w:szCs w:val="20"/>
        </w:rPr>
      </w:pPr>
      <w:r w:rsidRPr="00012CAB">
        <w:rPr>
          <w:rFonts w:ascii="Century Gothic" w:hAnsi="Century Gothic" w:cs="Arial"/>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4B62C0A" w14:textId="77777777" w:rsidR="0018441F" w:rsidRPr="00012CAB" w:rsidRDefault="0018441F" w:rsidP="0018441F">
      <w:pPr>
        <w:widowControl w:val="0"/>
        <w:spacing w:before="120" w:after="120"/>
        <w:rPr>
          <w:rFonts w:ascii="Century Gothic" w:hAnsi="Century Gothic" w:cs="Arial"/>
          <w:sz w:val="20"/>
          <w:szCs w:val="20"/>
        </w:rPr>
      </w:pPr>
    </w:p>
    <w:p w14:paraId="7BC45000" w14:textId="77777777" w:rsidR="0018441F" w:rsidRPr="00012CAB" w:rsidRDefault="0018441F" w:rsidP="0018441F">
      <w:pPr>
        <w:widowControl w:val="0"/>
        <w:spacing w:before="120" w:after="120"/>
        <w:rPr>
          <w:rFonts w:ascii="Century Gothic" w:hAnsi="Century Gothic" w:cs="Arial"/>
          <w:sz w:val="20"/>
          <w:szCs w:val="20"/>
        </w:rPr>
      </w:pPr>
      <w:r w:rsidRPr="00012CAB">
        <w:rPr>
          <w:rFonts w:ascii="Century Gothic" w:hAnsi="Century Gothic" w:cs="Arial"/>
          <w:sz w:val="20"/>
          <w:szCs w:val="20"/>
        </w:rPr>
        <w:t>En constancia, se firma en ______________, a los ____ días del mes de _____ de 20__.</w:t>
      </w:r>
    </w:p>
    <w:p w14:paraId="353DFE12" w14:textId="77777777" w:rsidR="0018441F" w:rsidRPr="00012CAB" w:rsidRDefault="0018441F" w:rsidP="0018441F">
      <w:pPr>
        <w:jc w:val="center"/>
        <w:rPr>
          <w:rFonts w:ascii="Century Gothic" w:hAnsi="Century Gothic" w:cs="Arial"/>
          <w:sz w:val="20"/>
          <w:szCs w:val="20"/>
        </w:rPr>
      </w:pPr>
    </w:p>
    <w:p w14:paraId="2648CBF0" w14:textId="77777777" w:rsidR="0018441F" w:rsidRPr="00012CAB" w:rsidRDefault="0018441F" w:rsidP="0018441F">
      <w:pPr>
        <w:jc w:val="center"/>
        <w:rPr>
          <w:rFonts w:ascii="Century Gothic" w:hAnsi="Century Gothic" w:cs="Arial"/>
          <w:sz w:val="20"/>
          <w:szCs w:val="20"/>
        </w:rPr>
      </w:pPr>
    </w:p>
    <w:p w14:paraId="51C47008" w14:textId="77777777" w:rsidR="0018441F" w:rsidRPr="00012CAB" w:rsidRDefault="0018441F" w:rsidP="0018441F">
      <w:pPr>
        <w:jc w:val="center"/>
        <w:rPr>
          <w:rFonts w:ascii="Century Gothic" w:hAnsi="Century Gothic" w:cs="Arial"/>
          <w:sz w:val="20"/>
          <w:szCs w:val="20"/>
        </w:rPr>
      </w:pPr>
      <w:r w:rsidRPr="00012CAB">
        <w:rPr>
          <w:rFonts w:ascii="Century Gothic" w:hAnsi="Century Gothic" w:cs="Arial"/>
          <w:sz w:val="20"/>
          <w:szCs w:val="20"/>
        </w:rPr>
        <w:t>________________________________________</w:t>
      </w:r>
    </w:p>
    <w:p w14:paraId="780AC56F" w14:textId="77777777" w:rsidR="0018441F" w:rsidRPr="00012CAB" w:rsidRDefault="0018441F" w:rsidP="0018441F">
      <w:pPr>
        <w:jc w:val="center"/>
        <w:rPr>
          <w:rFonts w:ascii="Century Gothic" w:hAnsi="Century Gothic" w:cs="Arial"/>
          <w:sz w:val="20"/>
          <w:szCs w:val="20"/>
        </w:rPr>
      </w:pPr>
      <w:r w:rsidRPr="00012CAB">
        <w:rPr>
          <w:rFonts w:ascii="Century Gothic" w:hAnsi="Century Gothic" w:cs="Arial"/>
          <w:sz w:val="20"/>
          <w:szCs w:val="20"/>
        </w:rPr>
        <w:t>[Nombre y firma del trabajador vinculado a la persona natural o jurídica]</w:t>
      </w:r>
    </w:p>
    <w:p w14:paraId="50452E0E" w14:textId="77777777" w:rsidR="0018441F" w:rsidRPr="00012CAB" w:rsidRDefault="0018441F" w:rsidP="0018441F">
      <w:pPr>
        <w:ind w:right="-93"/>
        <w:rPr>
          <w:rFonts w:ascii="Century Gothic" w:hAnsi="Century Gothic" w:cs="Arial"/>
          <w:sz w:val="20"/>
          <w:szCs w:val="20"/>
        </w:rPr>
      </w:pPr>
    </w:p>
    <w:p w14:paraId="0904BD4F" w14:textId="77777777" w:rsidR="0018441F" w:rsidRPr="00012CAB" w:rsidRDefault="0018441F" w:rsidP="0018441F">
      <w:pPr>
        <w:ind w:right="-93"/>
        <w:rPr>
          <w:rFonts w:ascii="Century Gothic" w:hAnsi="Century Gothic" w:cs="Arial"/>
          <w:sz w:val="20"/>
          <w:szCs w:val="20"/>
        </w:rPr>
      </w:pPr>
    </w:p>
    <w:p w14:paraId="15A0C912" w14:textId="5AE91BC0" w:rsidR="00DB2EA1" w:rsidRPr="00012CAB" w:rsidRDefault="00DB2EA1" w:rsidP="000C702A">
      <w:pPr>
        <w:adjustRightInd w:val="0"/>
        <w:jc w:val="both"/>
        <w:rPr>
          <w:rFonts w:ascii="Century Gothic" w:eastAsia="Calibri" w:hAnsi="Century Gothic" w:cs="Arial"/>
          <w:bCs/>
          <w:sz w:val="20"/>
          <w:szCs w:val="20"/>
        </w:rPr>
      </w:pPr>
    </w:p>
    <w:p w14:paraId="3BDA8239" w14:textId="1D80352E" w:rsidR="00D97813" w:rsidRPr="00012CAB" w:rsidRDefault="00D97813" w:rsidP="000C702A">
      <w:pPr>
        <w:adjustRightInd w:val="0"/>
        <w:jc w:val="both"/>
        <w:rPr>
          <w:rFonts w:ascii="Century Gothic" w:eastAsia="Calibri" w:hAnsi="Century Gothic" w:cs="Arial"/>
          <w:bCs/>
          <w:sz w:val="20"/>
          <w:szCs w:val="20"/>
        </w:rPr>
      </w:pPr>
    </w:p>
    <w:p w14:paraId="45D90D56" w14:textId="77777777" w:rsidR="000F5EF8" w:rsidRPr="00012CAB" w:rsidRDefault="000F5EF8" w:rsidP="000C702A">
      <w:pPr>
        <w:adjustRightInd w:val="0"/>
        <w:jc w:val="both"/>
        <w:rPr>
          <w:rFonts w:ascii="Century Gothic" w:eastAsia="Calibri" w:hAnsi="Century Gothic" w:cs="Arial"/>
          <w:bCs/>
          <w:sz w:val="20"/>
          <w:szCs w:val="20"/>
        </w:rPr>
      </w:pPr>
    </w:p>
    <w:p w14:paraId="32E1691F" w14:textId="77777777" w:rsidR="000F5EF8" w:rsidRPr="00012CAB" w:rsidRDefault="000F5EF8" w:rsidP="000C702A">
      <w:pPr>
        <w:adjustRightInd w:val="0"/>
        <w:jc w:val="both"/>
        <w:rPr>
          <w:rFonts w:ascii="Century Gothic" w:eastAsia="Calibri" w:hAnsi="Century Gothic" w:cs="Arial"/>
          <w:bCs/>
          <w:sz w:val="20"/>
          <w:szCs w:val="20"/>
        </w:rPr>
      </w:pPr>
    </w:p>
    <w:p w14:paraId="5A84F030" w14:textId="7F162214" w:rsidR="00D97813" w:rsidRPr="00012CAB" w:rsidRDefault="00D97813" w:rsidP="000C702A">
      <w:pPr>
        <w:adjustRightInd w:val="0"/>
        <w:jc w:val="both"/>
        <w:rPr>
          <w:rFonts w:ascii="Century Gothic" w:eastAsia="Calibri" w:hAnsi="Century Gothic" w:cs="Arial"/>
          <w:bCs/>
          <w:sz w:val="20"/>
          <w:szCs w:val="20"/>
        </w:rPr>
      </w:pPr>
    </w:p>
    <w:p w14:paraId="0F2664DC" w14:textId="72736288" w:rsidR="00D97813" w:rsidRPr="00012CAB" w:rsidRDefault="00D97813" w:rsidP="000C702A">
      <w:pPr>
        <w:adjustRightInd w:val="0"/>
        <w:jc w:val="both"/>
        <w:rPr>
          <w:rFonts w:ascii="Century Gothic" w:eastAsia="Calibri" w:hAnsi="Century Gothic" w:cs="Arial"/>
          <w:bCs/>
          <w:sz w:val="20"/>
          <w:szCs w:val="20"/>
        </w:rPr>
      </w:pPr>
    </w:p>
    <w:p w14:paraId="4F97DDB6" w14:textId="32182A97" w:rsidR="00D97813" w:rsidRPr="00012CAB" w:rsidRDefault="00D97813" w:rsidP="000C702A">
      <w:pPr>
        <w:adjustRightInd w:val="0"/>
        <w:jc w:val="both"/>
        <w:rPr>
          <w:rFonts w:ascii="Century Gothic" w:eastAsia="Calibri" w:hAnsi="Century Gothic" w:cs="Arial"/>
          <w:bCs/>
          <w:sz w:val="20"/>
          <w:szCs w:val="20"/>
        </w:rPr>
      </w:pPr>
    </w:p>
    <w:p w14:paraId="6426C289" w14:textId="2CE2CC8C" w:rsidR="00D97813" w:rsidRPr="00012CAB" w:rsidRDefault="00D97813" w:rsidP="000C702A">
      <w:pPr>
        <w:adjustRightInd w:val="0"/>
        <w:jc w:val="both"/>
        <w:rPr>
          <w:rFonts w:ascii="Century Gothic" w:eastAsia="Calibri" w:hAnsi="Century Gothic" w:cs="Arial"/>
          <w:bCs/>
          <w:sz w:val="20"/>
          <w:szCs w:val="20"/>
        </w:rPr>
      </w:pPr>
    </w:p>
    <w:p w14:paraId="13CDD833" w14:textId="7B8ECAA1" w:rsidR="00D97813" w:rsidRPr="00012CAB" w:rsidRDefault="00D97813" w:rsidP="000C702A">
      <w:pPr>
        <w:adjustRightInd w:val="0"/>
        <w:jc w:val="both"/>
        <w:rPr>
          <w:rFonts w:ascii="Century Gothic" w:eastAsia="Calibri" w:hAnsi="Century Gothic" w:cs="Arial"/>
          <w:bCs/>
          <w:sz w:val="20"/>
          <w:szCs w:val="20"/>
        </w:rPr>
      </w:pPr>
    </w:p>
    <w:p w14:paraId="30008E61" w14:textId="4F414C1A" w:rsidR="00D97813" w:rsidRPr="00012CAB" w:rsidRDefault="00D97813" w:rsidP="000C702A">
      <w:pPr>
        <w:adjustRightInd w:val="0"/>
        <w:jc w:val="both"/>
        <w:rPr>
          <w:rFonts w:ascii="Century Gothic" w:eastAsia="Calibri" w:hAnsi="Century Gothic" w:cs="Arial"/>
          <w:bCs/>
          <w:sz w:val="20"/>
          <w:szCs w:val="20"/>
        </w:rPr>
      </w:pPr>
    </w:p>
    <w:p w14:paraId="17116C12" w14:textId="178A852A" w:rsidR="00C1723E" w:rsidRPr="00012CAB" w:rsidRDefault="00C1723E">
      <w:pPr>
        <w:rPr>
          <w:rFonts w:ascii="Century Gothic" w:eastAsia="Calibri" w:hAnsi="Century Gothic" w:cs="Arial"/>
          <w:bCs/>
          <w:sz w:val="20"/>
          <w:szCs w:val="20"/>
        </w:rPr>
      </w:pPr>
      <w:r w:rsidRPr="00012CAB">
        <w:rPr>
          <w:rFonts w:ascii="Century Gothic" w:eastAsia="Calibri" w:hAnsi="Century Gothic" w:cs="Arial"/>
          <w:bCs/>
          <w:sz w:val="20"/>
          <w:szCs w:val="20"/>
        </w:rPr>
        <w:br w:type="page"/>
      </w:r>
    </w:p>
    <w:tbl>
      <w:tblPr>
        <w:tblStyle w:val="Tablaconcuadrcula"/>
        <w:tblW w:w="0" w:type="auto"/>
        <w:tblLook w:val="04A0" w:firstRow="1" w:lastRow="0" w:firstColumn="1" w:lastColumn="0" w:noHBand="0" w:noVBand="1"/>
      </w:tblPr>
      <w:tblGrid>
        <w:gridCol w:w="9913"/>
      </w:tblGrid>
      <w:tr w:rsidR="00216DAF" w:rsidRPr="00012CAB" w14:paraId="0DC62A2C" w14:textId="77777777" w:rsidTr="004C0CDE">
        <w:tc>
          <w:tcPr>
            <w:tcW w:w="9913" w:type="dxa"/>
            <w:shd w:val="clear" w:color="auto" w:fill="C00000"/>
          </w:tcPr>
          <w:p w14:paraId="1490B03F" w14:textId="40CD239D" w:rsidR="00216DAF" w:rsidRPr="00012CAB" w:rsidRDefault="00216DAF" w:rsidP="0012672E">
            <w:pPr>
              <w:ind w:right="-93"/>
              <w:jc w:val="center"/>
              <w:rPr>
                <w:rFonts w:ascii="Century Gothic" w:hAnsi="Century Gothic" w:cs="Arial"/>
                <w:b/>
                <w:bCs/>
                <w:sz w:val="20"/>
                <w:szCs w:val="20"/>
              </w:rPr>
            </w:pPr>
            <w:r w:rsidRPr="00012CAB">
              <w:rPr>
                <w:rFonts w:ascii="Century Gothic" w:hAnsi="Century Gothic" w:cs="Arial"/>
                <w:b/>
                <w:bCs/>
                <w:sz w:val="20"/>
                <w:szCs w:val="20"/>
              </w:rPr>
              <w:lastRenderedPageBreak/>
              <w:t>ANEXO 1</w:t>
            </w:r>
            <w:r w:rsidR="0012672E" w:rsidRPr="00012CAB">
              <w:rPr>
                <w:rFonts w:ascii="Century Gothic" w:hAnsi="Century Gothic" w:cs="Arial"/>
                <w:b/>
                <w:bCs/>
                <w:sz w:val="20"/>
                <w:szCs w:val="20"/>
              </w:rPr>
              <w:t>4</w:t>
            </w:r>
            <w:r w:rsidRPr="00012CAB">
              <w:rPr>
                <w:rFonts w:ascii="Century Gothic" w:hAnsi="Century Gothic" w:cs="Arial"/>
                <w:b/>
                <w:bCs/>
                <w:sz w:val="20"/>
                <w:szCs w:val="20"/>
              </w:rPr>
              <w:t xml:space="preserve"> - VINCULACIÓN DE POBLACIÓN INDÍGENA, NEGRA, AFROCOLOMBIANA, RAIZAL, PALENQUERA, RROM O GITANA</w:t>
            </w:r>
          </w:p>
        </w:tc>
      </w:tr>
    </w:tbl>
    <w:p w14:paraId="7C0DAD3B" w14:textId="484E412D" w:rsidR="00D97813" w:rsidRPr="00012CAB" w:rsidRDefault="00D97813" w:rsidP="000C702A">
      <w:pPr>
        <w:adjustRightInd w:val="0"/>
        <w:jc w:val="both"/>
        <w:rPr>
          <w:rFonts w:ascii="Century Gothic" w:eastAsia="Calibri" w:hAnsi="Century Gothic" w:cs="Arial"/>
          <w:bCs/>
          <w:sz w:val="20"/>
          <w:szCs w:val="20"/>
        </w:rPr>
      </w:pPr>
    </w:p>
    <w:p w14:paraId="78B42B92" w14:textId="77777777" w:rsidR="00B331FE" w:rsidRPr="00012CAB" w:rsidRDefault="00B331FE" w:rsidP="00B331FE">
      <w:pPr>
        <w:ind w:right="-93"/>
        <w:rPr>
          <w:rFonts w:ascii="Century Gothic" w:hAnsi="Century Gothic" w:cs="Arial"/>
          <w:sz w:val="20"/>
          <w:szCs w:val="20"/>
        </w:rPr>
      </w:pPr>
      <w:r w:rsidRPr="00012CAB">
        <w:rPr>
          <w:rFonts w:ascii="Century Gothic" w:hAnsi="Century Gothic" w:cs="Arial"/>
          <w:sz w:val="20"/>
          <w:szCs w:val="20"/>
        </w:rPr>
        <w:t>Ibagué – Tolima, (fecha)</w:t>
      </w:r>
    </w:p>
    <w:p w14:paraId="32F876F4" w14:textId="77777777" w:rsidR="00B331FE" w:rsidRPr="00012CAB" w:rsidRDefault="00B331FE" w:rsidP="00B331FE">
      <w:pPr>
        <w:ind w:right="-93"/>
        <w:rPr>
          <w:rFonts w:ascii="Century Gothic" w:hAnsi="Century Gothic" w:cs="Arial"/>
          <w:sz w:val="20"/>
          <w:szCs w:val="20"/>
        </w:rPr>
      </w:pPr>
    </w:p>
    <w:p w14:paraId="00F82C50" w14:textId="77777777" w:rsidR="00B331FE" w:rsidRPr="00012CAB" w:rsidRDefault="00B331FE" w:rsidP="00B331FE">
      <w:pPr>
        <w:ind w:right="-93"/>
        <w:rPr>
          <w:rFonts w:ascii="Century Gothic" w:hAnsi="Century Gothic" w:cs="Arial"/>
          <w:sz w:val="20"/>
          <w:szCs w:val="20"/>
        </w:rPr>
      </w:pPr>
      <w:r w:rsidRPr="00012CAB">
        <w:rPr>
          <w:rFonts w:ascii="Century Gothic" w:hAnsi="Century Gothic" w:cs="Arial"/>
          <w:sz w:val="20"/>
          <w:szCs w:val="20"/>
        </w:rPr>
        <w:t>Señores:</w:t>
      </w:r>
    </w:p>
    <w:p w14:paraId="4BC898FB" w14:textId="77777777" w:rsidR="00B331FE" w:rsidRPr="00012CAB" w:rsidRDefault="00B331FE" w:rsidP="00B331FE">
      <w:pPr>
        <w:ind w:right="-93"/>
        <w:rPr>
          <w:rFonts w:ascii="Century Gothic" w:hAnsi="Century Gothic" w:cs="Arial"/>
          <w:sz w:val="20"/>
          <w:szCs w:val="20"/>
        </w:rPr>
      </w:pPr>
      <w:r w:rsidRPr="00012CAB">
        <w:rPr>
          <w:rFonts w:ascii="Century Gothic" w:hAnsi="Century Gothic" w:cs="Arial"/>
          <w:sz w:val="20"/>
          <w:szCs w:val="20"/>
        </w:rPr>
        <w:t xml:space="preserve">GOBERNACION DEL TOLIMA </w:t>
      </w:r>
    </w:p>
    <w:p w14:paraId="69A1BD8F" w14:textId="77777777" w:rsidR="00B331FE" w:rsidRPr="00012CAB" w:rsidRDefault="00B331FE" w:rsidP="00B331FE">
      <w:pPr>
        <w:ind w:right="-93"/>
        <w:rPr>
          <w:rFonts w:ascii="Century Gothic" w:hAnsi="Century Gothic" w:cs="Arial"/>
          <w:sz w:val="20"/>
          <w:szCs w:val="20"/>
        </w:rPr>
      </w:pPr>
      <w:r w:rsidRPr="00012CAB">
        <w:rPr>
          <w:rFonts w:ascii="Century Gothic" w:hAnsi="Century Gothic" w:cs="Arial"/>
          <w:sz w:val="20"/>
          <w:szCs w:val="20"/>
        </w:rPr>
        <w:t>Ciudad.</w:t>
      </w:r>
    </w:p>
    <w:p w14:paraId="7CF1FD39" w14:textId="77777777" w:rsidR="00B331FE" w:rsidRPr="00012CAB" w:rsidRDefault="00B331FE" w:rsidP="00B331FE">
      <w:pPr>
        <w:ind w:right="-93"/>
        <w:rPr>
          <w:rFonts w:ascii="Century Gothic" w:hAnsi="Century Gothic" w:cs="Arial"/>
          <w:sz w:val="20"/>
          <w:szCs w:val="20"/>
        </w:rPr>
      </w:pPr>
    </w:p>
    <w:p w14:paraId="7AE41081" w14:textId="53E63C7A" w:rsidR="00B331FE" w:rsidRPr="00012CAB" w:rsidRDefault="00B331FE" w:rsidP="00B331FE">
      <w:pPr>
        <w:ind w:right="-93"/>
        <w:rPr>
          <w:rFonts w:ascii="Century Gothic" w:hAnsi="Century Gothic" w:cs="Arial"/>
          <w:sz w:val="20"/>
          <w:szCs w:val="20"/>
        </w:rPr>
      </w:pPr>
      <w:r w:rsidRPr="00012CAB">
        <w:rPr>
          <w:rFonts w:ascii="Century Gothic" w:hAnsi="Century Gothic" w:cs="Arial"/>
          <w:sz w:val="20"/>
          <w:szCs w:val="20"/>
        </w:rPr>
        <w:t>REFERENCIA: Proceso de Contratació</w:t>
      </w:r>
      <w:r w:rsidR="00DF13C0" w:rsidRPr="00012CAB">
        <w:rPr>
          <w:rFonts w:ascii="Century Gothic" w:hAnsi="Century Gothic" w:cs="Arial"/>
          <w:sz w:val="20"/>
          <w:szCs w:val="20"/>
        </w:rPr>
        <w:t>n de subasta Inversa N° SUB-2025</w:t>
      </w:r>
      <w:r w:rsidRPr="00012CAB">
        <w:rPr>
          <w:rFonts w:ascii="Century Gothic" w:hAnsi="Century Gothic" w:cs="Arial"/>
          <w:sz w:val="20"/>
          <w:szCs w:val="20"/>
        </w:rPr>
        <w:t>-XXXX, cuyo objeto es: XXXXXXXXXXXXXXXXXXXXXXXXXXXXXX.</w:t>
      </w:r>
    </w:p>
    <w:p w14:paraId="28EE6754" w14:textId="6143A37E" w:rsidR="00B331FE" w:rsidRPr="00012CAB" w:rsidRDefault="00B331FE" w:rsidP="00B331FE">
      <w:pPr>
        <w:widowControl w:val="0"/>
        <w:rPr>
          <w:rFonts w:ascii="Century Gothic" w:hAnsi="Century Gothic" w:cs="Arial"/>
          <w:sz w:val="20"/>
          <w:szCs w:val="20"/>
        </w:rPr>
      </w:pPr>
    </w:p>
    <w:p w14:paraId="5CFEC134" w14:textId="77777777" w:rsidR="00B331FE" w:rsidRPr="00012CAB" w:rsidRDefault="00B331FE" w:rsidP="00B331FE">
      <w:pPr>
        <w:widowControl w:val="0"/>
        <w:rPr>
          <w:rFonts w:ascii="Century Gothic" w:hAnsi="Century Gothic" w:cs="Arial"/>
          <w:sz w:val="20"/>
          <w:szCs w:val="20"/>
        </w:rPr>
      </w:pPr>
      <w:r w:rsidRPr="00012CAB">
        <w:rPr>
          <w:rFonts w:ascii="Century Gothic" w:hAnsi="Century Gothic" w:cs="Arial"/>
          <w:sz w:val="20"/>
          <w:szCs w:val="20"/>
        </w:rPr>
        <w:t>Estimados señores:</w:t>
      </w:r>
    </w:p>
    <w:p w14:paraId="3446D0DE" w14:textId="77777777" w:rsidR="00B331FE" w:rsidRPr="00012CAB" w:rsidRDefault="00B331FE" w:rsidP="00B331FE">
      <w:pPr>
        <w:ind w:right="-93"/>
        <w:rPr>
          <w:rFonts w:ascii="Century Gothic" w:hAnsi="Century Gothic" w:cs="Arial"/>
          <w:sz w:val="20"/>
          <w:szCs w:val="20"/>
        </w:rPr>
      </w:pPr>
    </w:p>
    <w:p w14:paraId="1BC79A7C" w14:textId="77777777" w:rsidR="00B331FE" w:rsidRPr="00012CAB" w:rsidRDefault="00B331FE" w:rsidP="00B331FE">
      <w:pPr>
        <w:rPr>
          <w:rFonts w:ascii="Century Gothic" w:hAnsi="Century Gothic" w:cs="Arial"/>
          <w:sz w:val="20"/>
          <w:szCs w:val="20"/>
        </w:rPr>
      </w:pPr>
      <w:r w:rsidRPr="00012CAB">
        <w:rPr>
          <w:rFonts w:ascii="Century Gothic" w:hAnsi="Century Gothic"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37E459C" w14:textId="77777777" w:rsidR="00B331FE" w:rsidRPr="00012CAB" w:rsidRDefault="00B331FE" w:rsidP="00B331FE">
      <w:pPr>
        <w:rPr>
          <w:rFonts w:ascii="Century Gothic" w:hAnsi="Century Gothic" w:cs="Arial"/>
          <w:sz w:val="20"/>
          <w:szCs w:val="20"/>
        </w:rPr>
      </w:pPr>
    </w:p>
    <w:p w14:paraId="2E416536" w14:textId="77777777" w:rsidR="00B331FE" w:rsidRPr="00012CAB" w:rsidRDefault="00B331FE" w:rsidP="00B559F7">
      <w:pPr>
        <w:pStyle w:val="Prrafodelista"/>
        <w:numPr>
          <w:ilvl w:val="0"/>
          <w:numId w:val="6"/>
        </w:numPr>
        <w:spacing w:after="160" w:line="256" w:lineRule="auto"/>
        <w:contextualSpacing/>
        <w:jc w:val="both"/>
        <w:rPr>
          <w:rFonts w:ascii="Century Gothic" w:hAnsi="Century Gothic" w:cs="Arial"/>
          <w:sz w:val="20"/>
          <w:szCs w:val="20"/>
        </w:rPr>
      </w:pPr>
      <w:r w:rsidRPr="00012CAB">
        <w:rPr>
          <w:rFonts w:ascii="Century Gothic" w:hAnsi="Century Gothic" w:cs="Arial"/>
          <w:sz w:val="20"/>
          <w:szCs w:val="20"/>
        </w:rPr>
        <w:t>El número total de trabajadores vinculados a la nómina corresponden a [Diligenciar el número de trabajadores vinculados a la nómina].</w:t>
      </w:r>
    </w:p>
    <w:p w14:paraId="1DD4A5E8" w14:textId="77777777" w:rsidR="00B331FE" w:rsidRPr="00012CAB" w:rsidRDefault="00B331FE" w:rsidP="00B331FE">
      <w:pPr>
        <w:pStyle w:val="Prrafodelista"/>
        <w:ind w:left="1080"/>
        <w:rPr>
          <w:rFonts w:ascii="Century Gothic" w:hAnsi="Century Gothic" w:cs="Arial"/>
          <w:sz w:val="20"/>
          <w:szCs w:val="20"/>
        </w:rPr>
      </w:pPr>
    </w:p>
    <w:p w14:paraId="01ED6E3B" w14:textId="77777777" w:rsidR="00B331FE" w:rsidRPr="00012CAB" w:rsidRDefault="00B331FE" w:rsidP="00B559F7">
      <w:pPr>
        <w:pStyle w:val="Prrafodelista"/>
        <w:numPr>
          <w:ilvl w:val="0"/>
          <w:numId w:val="6"/>
        </w:numPr>
        <w:spacing w:after="160" w:line="256" w:lineRule="auto"/>
        <w:contextualSpacing/>
        <w:jc w:val="both"/>
        <w:rPr>
          <w:rFonts w:ascii="Century Gothic" w:hAnsi="Century Gothic" w:cs="Arial"/>
          <w:sz w:val="20"/>
          <w:szCs w:val="20"/>
        </w:rPr>
      </w:pPr>
      <w:r w:rsidRPr="00012CAB">
        <w:rPr>
          <w:rFonts w:ascii="Century Gothic" w:hAnsi="Century Gothic"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B331FE" w:rsidRPr="00012CAB" w14:paraId="4AC1ABFC" w14:textId="77777777" w:rsidTr="004C0CDE">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auto"/>
          </w:tcPr>
          <w:p w14:paraId="0CAA82B6" w14:textId="77777777" w:rsidR="00B331FE" w:rsidRPr="00012CAB" w:rsidRDefault="00B331FE" w:rsidP="004C0CDE">
            <w:pPr>
              <w:jc w:val="center"/>
              <w:rPr>
                <w:rFonts w:ascii="Century Gothic" w:hAnsi="Century Gothic" w:cs="Arial"/>
                <w:b/>
                <w:bCs/>
                <w:sz w:val="20"/>
                <w:szCs w:val="20"/>
              </w:rPr>
            </w:pPr>
          </w:p>
          <w:p w14:paraId="04653938" w14:textId="77777777" w:rsidR="00B331FE" w:rsidRPr="00012CAB" w:rsidRDefault="00B331FE" w:rsidP="004C0CDE">
            <w:pPr>
              <w:jc w:val="center"/>
              <w:rPr>
                <w:rFonts w:ascii="Century Gothic" w:hAnsi="Century Gothic" w:cs="Arial"/>
                <w:b/>
                <w:bCs/>
                <w:sz w:val="20"/>
                <w:szCs w:val="20"/>
              </w:rPr>
            </w:pPr>
            <w:r w:rsidRPr="00012CAB">
              <w:rPr>
                <w:rFonts w:ascii="Century Gothic" w:hAnsi="Century Gothic" w:cs="Arial"/>
                <w:b/>
                <w:bCs/>
                <w:sz w:val="20"/>
                <w:szCs w:val="20"/>
              </w:rPr>
              <w:t xml:space="preserve">Nombre completo  </w:t>
            </w:r>
          </w:p>
        </w:tc>
        <w:tc>
          <w:tcPr>
            <w:tcW w:w="3611" w:type="dxa"/>
            <w:tcBorders>
              <w:top w:val="single" w:sz="4" w:space="0" w:color="auto"/>
              <w:left w:val="single" w:sz="4" w:space="0" w:color="auto"/>
              <w:bottom w:val="single" w:sz="4" w:space="0" w:color="auto"/>
              <w:right w:val="single" w:sz="4" w:space="0" w:color="auto"/>
            </w:tcBorders>
            <w:shd w:val="clear" w:color="auto" w:fill="auto"/>
          </w:tcPr>
          <w:p w14:paraId="3A50CD2F" w14:textId="77777777" w:rsidR="00B331FE" w:rsidRPr="00012CAB" w:rsidRDefault="00B331FE" w:rsidP="004C0CDE">
            <w:pPr>
              <w:jc w:val="center"/>
              <w:rPr>
                <w:rFonts w:ascii="Century Gothic" w:hAnsi="Century Gothic" w:cs="Arial"/>
                <w:b/>
                <w:bCs/>
                <w:sz w:val="20"/>
                <w:szCs w:val="20"/>
              </w:rPr>
            </w:pPr>
          </w:p>
          <w:p w14:paraId="48DC6955" w14:textId="77777777" w:rsidR="00B331FE" w:rsidRPr="00012CAB" w:rsidRDefault="00B331FE" w:rsidP="004C0CDE">
            <w:pPr>
              <w:jc w:val="center"/>
              <w:rPr>
                <w:rFonts w:ascii="Century Gothic" w:hAnsi="Century Gothic" w:cs="Arial"/>
                <w:b/>
                <w:bCs/>
                <w:sz w:val="20"/>
                <w:szCs w:val="20"/>
              </w:rPr>
            </w:pPr>
            <w:r w:rsidRPr="00012CAB">
              <w:rPr>
                <w:rFonts w:ascii="Century Gothic" w:hAnsi="Century Gothic" w:cs="Arial"/>
                <w:b/>
                <w:bCs/>
                <w:sz w:val="20"/>
                <w:szCs w:val="20"/>
              </w:rPr>
              <w:t>Número de identificación</w:t>
            </w:r>
            <w:r w:rsidRPr="00012CAB">
              <w:rPr>
                <w:rFonts w:ascii="Century Gothic" w:hAnsi="Century Gothic" w:cs="Arial"/>
                <w:b/>
                <w:bCs/>
                <w:sz w:val="20"/>
                <w:szCs w:val="20"/>
              </w:rPr>
              <w:fldChar w:fldCharType="begin"/>
            </w:r>
            <w:r w:rsidRPr="00012CAB">
              <w:rPr>
                <w:rFonts w:ascii="Century Gothic" w:hAnsi="Century Gothic" w:cs="Arial"/>
                <w:b/>
                <w:bCs/>
                <w:sz w:val="20"/>
                <w:szCs w:val="20"/>
              </w:rPr>
              <w:instrText xml:space="preserve"> AUTHOR  "Nombre y Apellidos" \* FirstCap  \* MERGEFORMAT </w:instrText>
            </w:r>
            <w:r w:rsidRPr="00012CAB">
              <w:rPr>
                <w:rFonts w:ascii="Century Gothic" w:hAnsi="Century Gothic" w:cs="Arial"/>
                <w:b/>
                <w:bCs/>
                <w:sz w:val="20"/>
                <w:szCs w:val="20"/>
              </w:rPr>
              <w:fldChar w:fldCharType="end"/>
            </w:r>
          </w:p>
        </w:tc>
      </w:tr>
      <w:tr w:rsidR="00B331FE" w:rsidRPr="00012CAB" w14:paraId="4AABDB9D" w14:textId="77777777" w:rsidTr="004C0CDE">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02EFAEAE" w14:textId="77777777" w:rsidR="00B331FE" w:rsidRPr="00012CAB" w:rsidRDefault="00B331FE" w:rsidP="004C0CDE">
            <w:pPr>
              <w:rPr>
                <w:rFonts w:ascii="Century Gothic" w:hAnsi="Century Gothic" w:cs="Arial"/>
                <w:b/>
                <w:bCs/>
                <w:sz w:val="20"/>
                <w:szCs w:val="20"/>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400CEB4E" w14:textId="77777777" w:rsidR="00B331FE" w:rsidRPr="00012CAB" w:rsidRDefault="00B331FE" w:rsidP="004C0CDE">
            <w:pPr>
              <w:rPr>
                <w:rFonts w:ascii="Century Gothic" w:hAnsi="Century Gothic" w:cs="Arial"/>
                <w:sz w:val="20"/>
                <w:szCs w:val="20"/>
              </w:rPr>
            </w:pPr>
          </w:p>
        </w:tc>
      </w:tr>
    </w:tbl>
    <w:p w14:paraId="3E15036E" w14:textId="77777777" w:rsidR="00B331FE" w:rsidRPr="00012CAB" w:rsidRDefault="00B331FE" w:rsidP="00B331FE">
      <w:pPr>
        <w:rPr>
          <w:rFonts w:ascii="Century Gothic" w:hAnsi="Century Gothic" w:cs="Arial"/>
          <w:sz w:val="20"/>
          <w:szCs w:val="20"/>
        </w:rPr>
      </w:pPr>
    </w:p>
    <w:p w14:paraId="4731744B" w14:textId="77777777" w:rsidR="00B331FE" w:rsidRPr="00012CAB" w:rsidRDefault="00B331FE" w:rsidP="00B331FE">
      <w:pPr>
        <w:rPr>
          <w:rFonts w:ascii="Century Gothic" w:hAnsi="Century Gothic" w:cs="Arial"/>
          <w:sz w:val="20"/>
          <w:szCs w:val="20"/>
        </w:rPr>
      </w:pPr>
    </w:p>
    <w:p w14:paraId="4F473936" w14:textId="77777777" w:rsidR="00B331FE" w:rsidRPr="00012CAB" w:rsidRDefault="00B331FE" w:rsidP="00B331FE">
      <w:pPr>
        <w:rPr>
          <w:rFonts w:ascii="Century Gothic" w:hAnsi="Century Gothic" w:cs="Arial"/>
          <w:sz w:val="20"/>
          <w:szCs w:val="20"/>
        </w:rPr>
      </w:pPr>
    </w:p>
    <w:p w14:paraId="7A6AAFE5" w14:textId="77777777" w:rsidR="00B331FE" w:rsidRPr="00012CAB" w:rsidRDefault="00B331FE" w:rsidP="00B331FE">
      <w:pPr>
        <w:widowControl w:val="0"/>
        <w:spacing w:before="120" w:after="120"/>
        <w:rPr>
          <w:rFonts w:ascii="Century Gothic" w:hAnsi="Century Gothic" w:cs="Arial"/>
          <w:sz w:val="20"/>
          <w:szCs w:val="20"/>
        </w:rPr>
      </w:pPr>
    </w:p>
    <w:p w14:paraId="69EAD7E1" w14:textId="77777777" w:rsidR="00B331FE" w:rsidRPr="00012CAB" w:rsidRDefault="00B331FE" w:rsidP="00B331FE">
      <w:pPr>
        <w:widowControl w:val="0"/>
        <w:spacing w:before="120" w:after="120"/>
        <w:rPr>
          <w:rFonts w:ascii="Century Gothic" w:hAnsi="Century Gothic" w:cs="Arial"/>
          <w:sz w:val="20"/>
          <w:szCs w:val="20"/>
        </w:rPr>
      </w:pPr>
    </w:p>
    <w:p w14:paraId="7168BDF5" w14:textId="77777777" w:rsidR="00B331FE" w:rsidRPr="00012CAB" w:rsidRDefault="00B331FE" w:rsidP="00B559F7">
      <w:pPr>
        <w:pStyle w:val="Prrafodelista"/>
        <w:numPr>
          <w:ilvl w:val="0"/>
          <w:numId w:val="6"/>
        </w:numPr>
        <w:spacing w:after="160" w:line="256" w:lineRule="auto"/>
        <w:contextualSpacing/>
        <w:jc w:val="both"/>
        <w:rPr>
          <w:rFonts w:ascii="Century Gothic" w:hAnsi="Century Gothic" w:cs="Arial"/>
          <w:sz w:val="20"/>
          <w:szCs w:val="20"/>
        </w:rPr>
      </w:pPr>
      <w:r w:rsidRPr="00012CAB">
        <w:rPr>
          <w:rFonts w:ascii="Century Gothic" w:hAnsi="Century Gothic" w:cs="Arial"/>
          <w:sz w:val="20"/>
          <w:szCs w:val="20"/>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5A4C5D6F" w14:textId="77777777" w:rsidR="00B331FE" w:rsidRPr="00012CAB" w:rsidRDefault="00B331FE" w:rsidP="00B331FE">
      <w:pPr>
        <w:pStyle w:val="Prrafodelista"/>
        <w:spacing w:after="160" w:line="256" w:lineRule="auto"/>
        <w:ind w:left="1080"/>
        <w:jc w:val="both"/>
        <w:rPr>
          <w:rFonts w:ascii="Century Gothic" w:hAnsi="Century Gothic" w:cs="Arial"/>
          <w:sz w:val="20"/>
          <w:szCs w:val="20"/>
        </w:rPr>
      </w:pPr>
    </w:p>
    <w:p w14:paraId="3EA947DC" w14:textId="77777777" w:rsidR="00B331FE" w:rsidRPr="00012CAB" w:rsidRDefault="00B331FE" w:rsidP="00B331FE">
      <w:pPr>
        <w:widowControl w:val="0"/>
        <w:spacing w:before="120" w:after="120"/>
        <w:rPr>
          <w:rFonts w:ascii="Century Gothic" w:hAnsi="Century Gothic" w:cs="Arial"/>
          <w:sz w:val="20"/>
          <w:szCs w:val="20"/>
        </w:rPr>
      </w:pPr>
      <w:r w:rsidRPr="00012CAB">
        <w:rPr>
          <w:rFonts w:ascii="Century Gothic" w:hAnsi="Century Gothic" w:cs="Arial"/>
          <w:sz w:val="20"/>
          <w:szCs w:val="20"/>
        </w:rPr>
        <w:t>En constancia, se firma en ______________, a los ____ días del mes de _____ de 20__</w:t>
      </w:r>
    </w:p>
    <w:p w14:paraId="7F36A945" w14:textId="77777777" w:rsidR="00B331FE" w:rsidRPr="00012CAB" w:rsidRDefault="00B331FE" w:rsidP="00B331FE">
      <w:pPr>
        <w:jc w:val="center"/>
        <w:rPr>
          <w:rFonts w:ascii="Century Gothic" w:hAnsi="Century Gothic" w:cs="Arial"/>
          <w:sz w:val="20"/>
          <w:szCs w:val="20"/>
        </w:rPr>
      </w:pPr>
      <w:r w:rsidRPr="00012CAB">
        <w:rPr>
          <w:rFonts w:ascii="Century Gothic" w:hAnsi="Century Gothic" w:cs="Arial"/>
          <w:sz w:val="20"/>
          <w:szCs w:val="20"/>
        </w:rPr>
        <w:t>________________________________</w:t>
      </w:r>
    </w:p>
    <w:p w14:paraId="6F08C0E9" w14:textId="5D6FA9E2" w:rsidR="00B331FE" w:rsidRPr="00012CAB" w:rsidRDefault="00B331FE" w:rsidP="00B331FE">
      <w:pPr>
        <w:jc w:val="center"/>
        <w:rPr>
          <w:rFonts w:ascii="Century Gothic" w:hAnsi="Century Gothic" w:cs="Arial"/>
          <w:sz w:val="20"/>
          <w:szCs w:val="20"/>
        </w:rPr>
      </w:pPr>
      <w:r w:rsidRPr="00012CAB">
        <w:rPr>
          <w:rFonts w:ascii="Century Gothic" w:hAnsi="Century Gothic" w:cs="Arial"/>
          <w:sz w:val="20"/>
          <w:szCs w:val="20"/>
        </w:rPr>
        <w:lastRenderedPageBreak/>
        <w:t xml:space="preserve">[Nombre y firma de la persona natural, el representante legal de la persona jurídica o el revisor fiscal, según corresponda, o el representante del proponente plural] </w:t>
      </w:r>
    </w:p>
    <w:p w14:paraId="1FD52124" w14:textId="7F1AB312" w:rsidR="001755B9" w:rsidRPr="00012CAB" w:rsidRDefault="001755B9" w:rsidP="00B331FE">
      <w:pPr>
        <w:jc w:val="center"/>
        <w:rPr>
          <w:rFonts w:ascii="Century Gothic" w:hAnsi="Century Gothic" w:cs="Arial"/>
          <w:sz w:val="20"/>
          <w:szCs w:val="20"/>
        </w:rPr>
      </w:pPr>
    </w:p>
    <w:tbl>
      <w:tblPr>
        <w:tblStyle w:val="Tablaconcuadrcula"/>
        <w:tblW w:w="0" w:type="auto"/>
        <w:tblLook w:val="04A0" w:firstRow="1" w:lastRow="0" w:firstColumn="1" w:lastColumn="0" w:noHBand="0" w:noVBand="1"/>
      </w:tblPr>
      <w:tblGrid>
        <w:gridCol w:w="9913"/>
      </w:tblGrid>
      <w:tr w:rsidR="001755B9" w:rsidRPr="00012CAB" w14:paraId="424BD490" w14:textId="77777777" w:rsidTr="004C0CDE">
        <w:trPr>
          <w:trHeight w:val="340"/>
        </w:trPr>
        <w:tc>
          <w:tcPr>
            <w:tcW w:w="9913" w:type="dxa"/>
            <w:shd w:val="clear" w:color="auto" w:fill="C00000"/>
          </w:tcPr>
          <w:p w14:paraId="0A60E55D" w14:textId="4D33CD91" w:rsidR="001755B9" w:rsidRPr="00012CAB" w:rsidRDefault="0012672E" w:rsidP="004C0CDE">
            <w:pPr>
              <w:ind w:right="-93"/>
              <w:jc w:val="center"/>
              <w:rPr>
                <w:rFonts w:ascii="Century Gothic" w:hAnsi="Century Gothic" w:cs="Arial"/>
                <w:b/>
                <w:bCs/>
                <w:sz w:val="20"/>
                <w:szCs w:val="20"/>
              </w:rPr>
            </w:pPr>
            <w:r w:rsidRPr="00012CAB">
              <w:rPr>
                <w:rFonts w:ascii="Century Gothic" w:hAnsi="Century Gothic" w:cs="Arial"/>
                <w:b/>
                <w:bCs/>
                <w:sz w:val="20"/>
                <w:szCs w:val="20"/>
                <w:shd w:val="clear" w:color="auto" w:fill="C00000"/>
              </w:rPr>
              <w:t>ANEXO 15</w:t>
            </w:r>
            <w:r w:rsidR="001755B9" w:rsidRPr="00012CAB">
              <w:rPr>
                <w:rFonts w:ascii="Century Gothic" w:hAnsi="Century Gothic" w:cs="Arial"/>
                <w:b/>
                <w:bCs/>
                <w:sz w:val="20"/>
                <w:szCs w:val="20"/>
                <w:shd w:val="clear" w:color="auto" w:fill="C00000"/>
              </w:rPr>
              <w:t xml:space="preserve"> - PARTICIPACIÓN MAYORITARIA DE PERSONAS EN PROCESO DE REINCORPORACIÓN (PERSONA JURÍDICA O INTEGRANTE DEL</w:t>
            </w:r>
            <w:r w:rsidR="001755B9" w:rsidRPr="00012CAB">
              <w:rPr>
                <w:rFonts w:ascii="Century Gothic" w:hAnsi="Century Gothic" w:cs="Arial"/>
                <w:b/>
                <w:bCs/>
                <w:sz w:val="20"/>
                <w:szCs w:val="20"/>
              </w:rPr>
              <w:t xml:space="preserve"> PROPONENTE PLURAL)</w:t>
            </w:r>
          </w:p>
        </w:tc>
      </w:tr>
    </w:tbl>
    <w:p w14:paraId="3E54C595" w14:textId="5E6B3350" w:rsidR="001755B9" w:rsidRPr="00012CAB" w:rsidRDefault="001755B9" w:rsidP="00B331FE">
      <w:pPr>
        <w:jc w:val="center"/>
        <w:rPr>
          <w:rFonts w:ascii="Century Gothic" w:hAnsi="Century Gothic" w:cs="Arial"/>
          <w:sz w:val="20"/>
          <w:szCs w:val="20"/>
        </w:rPr>
      </w:pPr>
    </w:p>
    <w:p w14:paraId="519C7966" w14:textId="77777777" w:rsidR="001755B9" w:rsidRPr="00012CAB" w:rsidRDefault="001755B9" w:rsidP="00B331FE">
      <w:pPr>
        <w:jc w:val="center"/>
        <w:rPr>
          <w:rFonts w:ascii="Century Gothic" w:hAnsi="Century Gothic" w:cs="Arial"/>
          <w:sz w:val="20"/>
          <w:szCs w:val="20"/>
        </w:rPr>
      </w:pPr>
    </w:p>
    <w:p w14:paraId="13A4BE4E" w14:textId="77777777" w:rsidR="00651412" w:rsidRPr="00012CAB" w:rsidRDefault="00651412" w:rsidP="00651412">
      <w:pPr>
        <w:ind w:right="-93"/>
        <w:rPr>
          <w:rFonts w:ascii="Century Gothic" w:hAnsi="Century Gothic" w:cs="Arial"/>
          <w:sz w:val="20"/>
          <w:szCs w:val="20"/>
        </w:rPr>
      </w:pPr>
      <w:r w:rsidRPr="00012CAB">
        <w:rPr>
          <w:rFonts w:ascii="Century Gothic" w:hAnsi="Century Gothic" w:cs="Arial"/>
          <w:sz w:val="20"/>
          <w:szCs w:val="20"/>
        </w:rPr>
        <w:t>Ibagué – Tolima, (fecha)</w:t>
      </w:r>
    </w:p>
    <w:p w14:paraId="32257BB9" w14:textId="77777777" w:rsidR="00651412" w:rsidRPr="00012CAB" w:rsidRDefault="00651412" w:rsidP="00651412">
      <w:pPr>
        <w:ind w:right="-93"/>
        <w:rPr>
          <w:rFonts w:ascii="Century Gothic" w:hAnsi="Century Gothic" w:cs="Arial"/>
          <w:sz w:val="20"/>
          <w:szCs w:val="20"/>
        </w:rPr>
      </w:pPr>
    </w:p>
    <w:p w14:paraId="63082353" w14:textId="77777777" w:rsidR="00651412" w:rsidRPr="00012CAB" w:rsidRDefault="00651412" w:rsidP="00651412">
      <w:pPr>
        <w:ind w:right="-93"/>
        <w:rPr>
          <w:rFonts w:ascii="Century Gothic" w:hAnsi="Century Gothic" w:cs="Arial"/>
          <w:sz w:val="20"/>
          <w:szCs w:val="20"/>
        </w:rPr>
      </w:pPr>
      <w:r w:rsidRPr="00012CAB">
        <w:rPr>
          <w:rFonts w:ascii="Century Gothic" w:hAnsi="Century Gothic" w:cs="Arial"/>
          <w:sz w:val="20"/>
          <w:szCs w:val="20"/>
        </w:rPr>
        <w:t>Señores:</w:t>
      </w:r>
    </w:p>
    <w:p w14:paraId="4A400D0E" w14:textId="77777777" w:rsidR="00651412" w:rsidRPr="00012CAB" w:rsidRDefault="00651412" w:rsidP="00651412">
      <w:pPr>
        <w:ind w:right="-93"/>
        <w:rPr>
          <w:rFonts w:ascii="Century Gothic" w:hAnsi="Century Gothic" w:cs="Arial"/>
          <w:sz w:val="20"/>
          <w:szCs w:val="20"/>
        </w:rPr>
      </w:pPr>
      <w:r w:rsidRPr="00012CAB">
        <w:rPr>
          <w:rFonts w:ascii="Century Gothic" w:hAnsi="Century Gothic" w:cs="Arial"/>
          <w:sz w:val="20"/>
          <w:szCs w:val="20"/>
        </w:rPr>
        <w:t xml:space="preserve">GOBERNACION DEL TOLIMA </w:t>
      </w:r>
    </w:p>
    <w:p w14:paraId="1641AD20" w14:textId="77777777" w:rsidR="00651412" w:rsidRPr="00012CAB" w:rsidRDefault="00651412" w:rsidP="00651412">
      <w:pPr>
        <w:ind w:right="-93"/>
        <w:rPr>
          <w:rFonts w:ascii="Century Gothic" w:hAnsi="Century Gothic" w:cs="Arial"/>
          <w:sz w:val="20"/>
          <w:szCs w:val="20"/>
        </w:rPr>
      </w:pPr>
      <w:r w:rsidRPr="00012CAB">
        <w:rPr>
          <w:rFonts w:ascii="Century Gothic" w:hAnsi="Century Gothic" w:cs="Arial"/>
          <w:sz w:val="20"/>
          <w:szCs w:val="20"/>
        </w:rPr>
        <w:t>Ciudad.</w:t>
      </w:r>
    </w:p>
    <w:p w14:paraId="709B72B3" w14:textId="77777777" w:rsidR="00651412" w:rsidRPr="00012CAB" w:rsidRDefault="00651412" w:rsidP="00651412">
      <w:pPr>
        <w:ind w:right="-93"/>
        <w:rPr>
          <w:rFonts w:ascii="Century Gothic" w:hAnsi="Century Gothic" w:cs="Arial"/>
          <w:sz w:val="20"/>
          <w:szCs w:val="20"/>
        </w:rPr>
      </w:pPr>
    </w:p>
    <w:p w14:paraId="168C2136" w14:textId="259F04BA" w:rsidR="00651412" w:rsidRPr="00012CAB" w:rsidRDefault="00651412" w:rsidP="00651412">
      <w:pPr>
        <w:widowControl w:val="0"/>
        <w:rPr>
          <w:rFonts w:ascii="Century Gothic" w:hAnsi="Century Gothic" w:cs="Arial"/>
          <w:sz w:val="20"/>
          <w:szCs w:val="20"/>
        </w:rPr>
      </w:pPr>
      <w:r w:rsidRPr="00012CAB">
        <w:rPr>
          <w:rFonts w:ascii="Century Gothic" w:hAnsi="Century Gothic" w:cs="Arial"/>
          <w:sz w:val="20"/>
          <w:szCs w:val="20"/>
        </w:rPr>
        <w:t>REFERENCIA: Proceso de Contratació</w:t>
      </w:r>
      <w:r w:rsidR="00DF13C0" w:rsidRPr="00012CAB">
        <w:rPr>
          <w:rFonts w:ascii="Century Gothic" w:hAnsi="Century Gothic" w:cs="Arial"/>
          <w:sz w:val="20"/>
          <w:szCs w:val="20"/>
        </w:rPr>
        <w:t>n de subasta Inversa N° SUB-2025</w:t>
      </w:r>
      <w:r w:rsidRPr="00012CAB">
        <w:rPr>
          <w:rFonts w:ascii="Century Gothic" w:hAnsi="Century Gothic" w:cs="Arial"/>
          <w:sz w:val="20"/>
          <w:szCs w:val="20"/>
        </w:rPr>
        <w:t>-XXXX, cuyo objeto es: XXXXXXXXXXXXXXXXXXXXXXXXXXXXXX</w:t>
      </w:r>
    </w:p>
    <w:p w14:paraId="18E2C28D" w14:textId="77777777" w:rsidR="00651412" w:rsidRPr="00012CAB" w:rsidRDefault="00651412" w:rsidP="00651412">
      <w:pPr>
        <w:widowControl w:val="0"/>
        <w:rPr>
          <w:rFonts w:ascii="Century Gothic" w:hAnsi="Century Gothic" w:cs="Arial"/>
          <w:sz w:val="20"/>
          <w:szCs w:val="20"/>
        </w:rPr>
      </w:pPr>
    </w:p>
    <w:p w14:paraId="4E4E5BF6" w14:textId="77777777" w:rsidR="00651412" w:rsidRPr="00012CAB" w:rsidRDefault="00651412" w:rsidP="00651412">
      <w:pPr>
        <w:widowControl w:val="0"/>
        <w:rPr>
          <w:rFonts w:ascii="Century Gothic" w:hAnsi="Century Gothic" w:cs="Arial"/>
          <w:sz w:val="20"/>
          <w:szCs w:val="20"/>
        </w:rPr>
      </w:pPr>
      <w:r w:rsidRPr="00012CAB">
        <w:rPr>
          <w:rFonts w:ascii="Century Gothic" w:hAnsi="Century Gothic" w:cs="Arial"/>
          <w:sz w:val="20"/>
          <w:szCs w:val="20"/>
        </w:rPr>
        <w:t>Estimados señores:</w:t>
      </w:r>
    </w:p>
    <w:p w14:paraId="2F2AC3CF" w14:textId="77777777" w:rsidR="00651412" w:rsidRPr="00012CAB" w:rsidRDefault="00651412" w:rsidP="00651412">
      <w:pPr>
        <w:ind w:right="-93"/>
        <w:rPr>
          <w:rFonts w:ascii="Century Gothic" w:hAnsi="Century Gothic" w:cs="Arial"/>
          <w:sz w:val="20"/>
          <w:szCs w:val="20"/>
        </w:rPr>
      </w:pPr>
    </w:p>
    <w:p w14:paraId="16A6B511" w14:textId="77777777" w:rsidR="00651412" w:rsidRPr="00012CAB" w:rsidRDefault="00651412" w:rsidP="00651412">
      <w:pPr>
        <w:jc w:val="both"/>
        <w:rPr>
          <w:rFonts w:ascii="Century Gothic" w:hAnsi="Century Gothic" w:cs="Arial"/>
          <w:sz w:val="20"/>
          <w:szCs w:val="20"/>
        </w:rPr>
      </w:pPr>
      <w:r w:rsidRPr="00012CAB">
        <w:rPr>
          <w:rFonts w:ascii="Century Gothic" w:hAnsi="Century Gothic"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47D10FD" w14:textId="77777777" w:rsidR="00651412" w:rsidRPr="00012CAB" w:rsidRDefault="00651412" w:rsidP="00651412">
      <w:pPr>
        <w:rPr>
          <w:rFonts w:ascii="Century Gothic" w:hAnsi="Century Gothic" w:cs="Arial"/>
          <w:sz w:val="20"/>
          <w:szCs w:val="20"/>
        </w:rPr>
      </w:pPr>
    </w:p>
    <w:p w14:paraId="1D017C26" w14:textId="77777777" w:rsidR="00651412" w:rsidRPr="00012CAB" w:rsidRDefault="00651412" w:rsidP="00651412">
      <w:pPr>
        <w:rPr>
          <w:rFonts w:ascii="Century Gothic" w:hAnsi="Century Gothic" w:cs="Arial"/>
          <w:sz w:val="20"/>
          <w:szCs w:val="20"/>
        </w:rPr>
      </w:pPr>
      <w:r w:rsidRPr="00012CAB">
        <w:rPr>
          <w:rFonts w:ascii="Century Gothic" w:hAnsi="Century Gothic" w:cs="Arial"/>
          <w:sz w:val="20"/>
          <w:szCs w:val="20"/>
        </w:rPr>
        <w:t xml:space="preserve">En el siguiente cuadro señalo las personas en proceso de reincorporación que participan mayoritariamente en la persona jurídica, junto con su respectivo porcentaje de participación: </w:t>
      </w:r>
    </w:p>
    <w:p w14:paraId="5D048728" w14:textId="77777777" w:rsidR="00651412" w:rsidRPr="00012CAB" w:rsidRDefault="00651412" w:rsidP="00651412">
      <w:pPr>
        <w:rPr>
          <w:rFonts w:ascii="Century Gothic" w:hAnsi="Century Gothic"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651412" w:rsidRPr="00012CAB" w14:paraId="21272D37"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11C20311" w14:textId="77777777" w:rsidR="00651412" w:rsidRPr="00012CAB" w:rsidRDefault="00651412" w:rsidP="004C0CDE">
            <w:pPr>
              <w:jc w:val="center"/>
              <w:rPr>
                <w:rFonts w:ascii="Century Gothic" w:hAnsi="Century Gothic" w:cs="Arial"/>
                <w:sz w:val="20"/>
                <w:szCs w:val="20"/>
              </w:rPr>
            </w:pPr>
            <w:r w:rsidRPr="00012CAB">
              <w:rPr>
                <w:rFonts w:ascii="Century Gothic" w:hAnsi="Century Gothic" w:cs="Arial"/>
                <w:sz w:val="20"/>
                <w:szCs w:val="20"/>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5AFC6E7A" w14:textId="77777777" w:rsidR="00651412" w:rsidRPr="00012CAB" w:rsidRDefault="00651412" w:rsidP="004C0CDE">
            <w:pPr>
              <w:jc w:val="center"/>
              <w:rPr>
                <w:rFonts w:ascii="Century Gothic" w:hAnsi="Century Gothic" w:cs="Arial"/>
                <w:sz w:val="20"/>
                <w:szCs w:val="20"/>
              </w:rPr>
            </w:pPr>
            <w:r w:rsidRPr="00012CAB">
              <w:rPr>
                <w:rFonts w:ascii="Century Gothic" w:hAnsi="Century Gothic" w:cs="Arial"/>
                <w:sz w:val="20"/>
                <w:szCs w:val="20"/>
              </w:rPr>
              <w:t>Número de cuotas sociales, acciones que poseen o el alcance o condición de su participación en el caso de las personas jurídicas sin ánimo de lucro</w:t>
            </w:r>
            <w:r w:rsidRPr="00012CAB">
              <w:rPr>
                <w:rFonts w:ascii="Century Gothic" w:hAnsi="Century Gothic" w:cs="Arial"/>
                <w:sz w:val="20"/>
                <w:szCs w:val="20"/>
              </w:rPr>
              <w:fldChar w:fldCharType="begin"/>
            </w:r>
            <w:r w:rsidRPr="00012CAB">
              <w:rPr>
                <w:rFonts w:ascii="Century Gothic" w:hAnsi="Century Gothic" w:cs="Arial"/>
                <w:sz w:val="20"/>
                <w:szCs w:val="20"/>
              </w:rPr>
              <w:instrText xml:space="preserve"> AUTHOR  "Nombre y Apellidos" \* FirstCap  \* MERGEFORMAT </w:instrText>
            </w:r>
            <w:r w:rsidRPr="00012CAB">
              <w:rPr>
                <w:rFonts w:ascii="Century Gothic" w:hAnsi="Century Gothic" w:cs="Arial"/>
                <w:sz w:val="20"/>
                <w:szCs w:val="20"/>
              </w:rPr>
              <w:fldChar w:fldCharType="end"/>
            </w:r>
          </w:p>
        </w:tc>
      </w:tr>
      <w:tr w:rsidR="00651412" w:rsidRPr="00012CAB" w14:paraId="7B5FC586"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FE6A39" w14:textId="77777777" w:rsidR="00651412" w:rsidRPr="00012CAB" w:rsidRDefault="00651412" w:rsidP="004C0CDE">
            <w:pPr>
              <w:rPr>
                <w:rFonts w:ascii="Century Gothic" w:hAnsi="Century Gothic"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193E0558" w14:textId="77777777" w:rsidR="00651412" w:rsidRPr="00012CAB" w:rsidRDefault="00651412" w:rsidP="004C0CDE">
            <w:pPr>
              <w:rPr>
                <w:rFonts w:ascii="Century Gothic" w:hAnsi="Century Gothic" w:cs="Arial"/>
                <w:sz w:val="20"/>
                <w:szCs w:val="20"/>
              </w:rPr>
            </w:pPr>
          </w:p>
        </w:tc>
      </w:tr>
    </w:tbl>
    <w:p w14:paraId="2429AD9A" w14:textId="77777777" w:rsidR="00651412" w:rsidRPr="00012CAB" w:rsidRDefault="00651412" w:rsidP="00651412">
      <w:pPr>
        <w:widowControl w:val="0"/>
        <w:spacing w:before="120" w:after="120"/>
        <w:rPr>
          <w:rFonts w:ascii="Century Gothic" w:hAnsi="Century Gothic" w:cs="Arial"/>
          <w:sz w:val="20"/>
          <w:szCs w:val="20"/>
        </w:rPr>
      </w:pPr>
    </w:p>
    <w:p w14:paraId="6DF5B39A" w14:textId="77777777" w:rsidR="00651412" w:rsidRPr="00012CAB" w:rsidRDefault="00651412" w:rsidP="00651412">
      <w:pPr>
        <w:widowControl w:val="0"/>
        <w:spacing w:before="120" w:after="120"/>
        <w:rPr>
          <w:rFonts w:ascii="Century Gothic" w:hAnsi="Century Gothic" w:cs="Arial"/>
          <w:sz w:val="20"/>
          <w:szCs w:val="20"/>
        </w:rPr>
      </w:pPr>
      <w:r w:rsidRPr="00012CAB">
        <w:rPr>
          <w:rFonts w:ascii="Century Gothic" w:hAnsi="Century Gothic" w:cs="Arial"/>
          <w:sz w:val="20"/>
          <w:szCs w:val="20"/>
        </w:rPr>
        <w:t>En constancia, se firma en ______________, a los ____ días del mes de _____ de 20__.</w:t>
      </w:r>
    </w:p>
    <w:p w14:paraId="05F7FFCD" w14:textId="77777777" w:rsidR="00651412" w:rsidRPr="00012CAB" w:rsidRDefault="00651412" w:rsidP="00651412">
      <w:pPr>
        <w:jc w:val="center"/>
        <w:rPr>
          <w:rFonts w:ascii="Century Gothic" w:hAnsi="Century Gothic" w:cs="Arial"/>
          <w:sz w:val="20"/>
          <w:szCs w:val="20"/>
        </w:rPr>
      </w:pPr>
      <w:r w:rsidRPr="00012CAB">
        <w:rPr>
          <w:rFonts w:ascii="Century Gothic" w:hAnsi="Century Gothic" w:cs="Arial"/>
          <w:sz w:val="20"/>
          <w:szCs w:val="20"/>
        </w:rPr>
        <w:t>________________________________________</w:t>
      </w:r>
    </w:p>
    <w:p w14:paraId="161D21D5" w14:textId="77777777" w:rsidR="00651412" w:rsidRPr="00012CAB" w:rsidRDefault="00651412" w:rsidP="00651412">
      <w:pPr>
        <w:ind w:right="-93"/>
        <w:jc w:val="center"/>
        <w:rPr>
          <w:rFonts w:ascii="Century Gothic" w:hAnsi="Century Gothic" w:cs="Arial"/>
          <w:sz w:val="20"/>
          <w:szCs w:val="20"/>
        </w:rPr>
      </w:pPr>
      <w:r w:rsidRPr="00012CAB">
        <w:rPr>
          <w:rFonts w:ascii="Century Gothic" w:hAnsi="Century Gothic" w:cs="Arial"/>
          <w:sz w:val="20"/>
          <w:szCs w:val="20"/>
        </w:rPr>
        <w:t>[Nombre y firma del representante legal de la persona jurídica o revisor fiscal]</w:t>
      </w:r>
    </w:p>
    <w:p w14:paraId="76A7B15B" w14:textId="77777777" w:rsidR="00651412" w:rsidRPr="00012CAB" w:rsidRDefault="00651412" w:rsidP="00651412">
      <w:pPr>
        <w:ind w:right="-93"/>
        <w:jc w:val="center"/>
        <w:rPr>
          <w:rFonts w:ascii="Century Gothic" w:hAnsi="Century Gothic" w:cs="Arial"/>
          <w:sz w:val="20"/>
          <w:szCs w:val="20"/>
        </w:rPr>
      </w:pPr>
    </w:p>
    <w:p w14:paraId="1A4BED1E" w14:textId="77777777" w:rsidR="00651412" w:rsidRPr="00012CAB" w:rsidRDefault="00651412" w:rsidP="00651412">
      <w:pPr>
        <w:ind w:right="-93"/>
        <w:jc w:val="center"/>
        <w:rPr>
          <w:rFonts w:ascii="Century Gothic" w:hAnsi="Century Gothic" w:cs="Arial"/>
          <w:sz w:val="20"/>
          <w:szCs w:val="20"/>
        </w:rPr>
      </w:pPr>
    </w:p>
    <w:p w14:paraId="7D2725BF" w14:textId="4F71B3DF" w:rsidR="00C1723E" w:rsidRPr="00012CAB" w:rsidRDefault="00C1723E">
      <w:pPr>
        <w:rPr>
          <w:rFonts w:ascii="Century Gothic" w:eastAsia="Calibri" w:hAnsi="Century Gothic" w:cs="Arial"/>
          <w:bCs/>
          <w:sz w:val="20"/>
          <w:szCs w:val="20"/>
        </w:rPr>
      </w:pPr>
    </w:p>
    <w:p w14:paraId="0300845E" w14:textId="77777777" w:rsidR="003F5112" w:rsidRPr="00012CAB" w:rsidRDefault="003F5112" w:rsidP="000C702A">
      <w:pPr>
        <w:adjustRightInd w:val="0"/>
        <w:jc w:val="both"/>
        <w:rPr>
          <w:rFonts w:ascii="Century Gothic" w:eastAsia="Calibri" w:hAnsi="Century Gothic" w:cs="Arial"/>
          <w:bCs/>
          <w:sz w:val="20"/>
          <w:szCs w:val="20"/>
        </w:rPr>
      </w:pPr>
    </w:p>
    <w:tbl>
      <w:tblPr>
        <w:tblStyle w:val="Tablaconcuadrcula"/>
        <w:tblW w:w="0" w:type="auto"/>
        <w:tblLook w:val="04A0" w:firstRow="1" w:lastRow="0" w:firstColumn="1" w:lastColumn="0" w:noHBand="0" w:noVBand="1"/>
      </w:tblPr>
      <w:tblGrid>
        <w:gridCol w:w="9913"/>
      </w:tblGrid>
      <w:tr w:rsidR="00F22060" w:rsidRPr="00012CAB" w14:paraId="12158AF6" w14:textId="77777777" w:rsidTr="004C0CDE">
        <w:tc>
          <w:tcPr>
            <w:tcW w:w="9913" w:type="dxa"/>
            <w:shd w:val="clear" w:color="auto" w:fill="C00000"/>
          </w:tcPr>
          <w:p w14:paraId="63AA29E1" w14:textId="66FB1AA4" w:rsidR="00F22060" w:rsidRPr="00012CAB" w:rsidRDefault="0012672E" w:rsidP="004C0CDE">
            <w:pPr>
              <w:spacing w:line="256" w:lineRule="auto"/>
              <w:jc w:val="center"/>
              <w:rPr>
                <w:rFonts w:ascii="Century Gothic" w:hAnsi="Century Gothic" w:cs="Arial"/>
                <w:b/>
                <w:bCs/>
                <w:sz w:val="20"/>
                <w:szCs w:val="20"/>
              </w:rPr>
            </w:pPr>
            <w:r w:rsidRPr="00012CAB">
              <w:rPr>
                <w:rFonts w:ascii="Century Gothic" w:hAnsi="Century Gothic" w:cs="Arial"/>
                <w:b/>
                <w:bCs/>
                <w:sz w:val="20"/>
                <w:szCs w:val="20"/>
              </w:rPr>
              <w:lastRenderedPageBreak/>
              <w:t>ANEXO 16</w:t>
            </w:r>
            <w:r w:rsidR="00F22060" w:rsidRPr="00012CAB">
              <w:rPr>
                <w:rFonts w:ascii="Century Gothic" w:hAnsi="Century Gothic" w:cs="Arial"/>
                <w:b/>
                <w:bCs/>
                <w:sz w:val="20"/>
                <w:szCs w:val="20"/>
              </w:rPr>
              <w:t xml:space="preserve"> - PARTICIPACIÓN MAYORITARIA DE MUJERES CABEZA DE FAMILIA Y/O PERSONAS EN PROCESO DE REINCORPORACIÓN Y/O REINTEGRACIÓN (PERSONAS JURÍDICAS)</w:t>
            </w:r>
          </w:p>
        </w:tc>
      </w:tr>
    </w:tbl>
    <w:p w14:paraId="71698683" w14:textId="30642318" w:rsidR="00F22060" w:rsidRPr="00012CAB" w:rsidRDefault="00F22060" w:rsidP="000C702A">
      <w:pPr>
        <w:adjustRightInd w:val="0"/>
        <w:jc w:val="both"/>
        <w:rPr>
          <w:rFonts w:ascii="Century Gothic" w:eastAsia="Calibri" w:hAnsi="Century Gothic" w:cs="Arial"/>
          <w:bCs/>
          <w:sz w:val="20"/>
          <w:szCs w:val="20"/>
        </w:rPr>
      </w:pPr>
    </w:p>
    <w:p w14:paraId="465E2D18" w14:textId="77777777" w:rsidR="007B1041" w:rsidRPr="00012CAB" w:rsidRDefault="007B1041" w:rsidP="007B1041">
      <w:pPr>
        <w:ind w:right="-93"/>
        <w:rPr>
          <w:rFonts w:ascii="Century Gothic" w:hAnsi="Century Gothic" w:cs="Arial"/>
          <w:sz w:val="20"/>
          <w:szCs w:val="20"/>
        </w:rPr>
      </w:pPr>
      <w:r w:rsidRPr="00012CAB">
        <w:rPr>
          <w:rFonts w:ascii="Century Gothic" w:hAnsi="Century Gothic" w:cs="Arial"/>
          <w:sz w:val="20"/>
          <w:szCs w:val="20"/>
        </w:rPr>
        <w:t>Ibagué – Tolima, (fecha)</w:t>
      </w:r>
    </w:p>
    <w:p w14:paraId="25F4B9E0" w14:textId="77777777" w:rsidR="007B1041" w:rsidRPr="00012CAB" w:rsidRDefault="007B1041" w:rsidP="007B1041">
      <w:pPr>
        <w:ind w:right="-93"/>
        <w:rPr>
          <w:rFonts w:ascii="Century Gothic" w:hAnsi="Century Gothic" w:cs="Arial"/>
          <w:sz w:val="20"/>
          <w:szCs w:val="20"/>
        </w:rPr>
      </w:pPr>
    </w:p>
    <w:p w14:paraId="388B9D25" w14:textId="77777777" w:rsidR="007B1041" w:rsidRPr="00012CAB" w:rsidRDefault="007B1041" w:rsidP="007B1041">
      <w:pPr>
        <w:ind w:right="-93"/>
        <w:rPr>
          <w:rFonts w:ascii="Century Gothic" w:hAnsi="Century Gothic" w:cs="Arial"/>
          <w:sz w:val="20"/>
          <w:szCs w:val="20"/>
        </w:rPr>
      </w:pPr>
      <w:r w:rsidRPr="00012CAB">
        <w:rPr>
          <w:rFonts w:ascii="Century Gothic" w:hAnsi="Century Gothic" w:cs="Arial"/>
          <w:sz w:val="20"/>
          <w:szCs w:val="20"/>
        </w:rPr>
        <w:t>Señores:</w:t>
      </w:r>
    </w:p>
    <w:p w14:paraId="5F1854F4" w14:textId="77777777" w:rsidR="007B1041" w:rsidRPr="00012CAB" w:rsidRDefault="007B1041" w:rsidP="007B1041">
      <w:pPr>
        <w:ind w:right="-93"/>
        <w:rPr>
          <w:rFonts w:ascii="Century Gothic" w:hAnsi="Century Gothic" w:cs="Arial"/>
          <w:sz w:val="20"/>
          <w:szCs w:val="20"/>
        </w:rPr>
      </w:pPr>
      <w:r w:rsidRPr="00012CAB">
        <w:rPr>
          <w:rFonts w:ascii="Century Gothic" w:hAnsi="Century Gothic" w:cs="Arial"/>
          <w:sz w:val="20"/>
          <w:szCs w:val="20"/>
        </w:rPr>
        <w:t xml:space="preserve">GOBERNACION DEL TOLIMA </w:t>
      </w:r>
    </w:p>
    <w:p w14:paraId="437FFD8A" w14:textId="77777777" w:rsidR="007B1041" w:rsidRPr="00012CAB" w:rsidRDefault="007B1041" w:rsidP="007B1041">
      <w:pPr>
        <w:ind w:right="-93"/>
        <w:rPr>
          <w:rFonts w:ascii="Century Gothic" w:hAnsi="Century Gothic" w:cs="Arial"/>
          <w:sz w:val="20"/>
          <w:szCs w:val="20"/>
        </w:rPr>
      </w:pPr>
      <w:r w:rsidRPr="00012CAB">
        <w:rPr>
          <w:rFonts w:ascii="Century Gothic" w:hAnsi="Century Gothic" w:cs="Arial"/>
          <w:sz w:val="20"/>
          <w:szCs w:val="20"/>
        </w:rPr>
        <w:t>Ciudad.</w:t>
      </w:r>
    </w:p>
    <w:p w14:paraId="202E7C5D" w14:textId="77777777" w:rsidR="007B1041" w:rsidRPr="00012CAB" w:rsidRDefault="007B1041" w:rsidP="007B1041">
      <w:pPr>
        <w:ind w:right="-93"/>
        <w:rPr>
          <w:rFonts w:ascii="Century Gothic" w:hAnsi="Century Gothic" w:cs="Arial"/>
          <w:sz w:val="20"/>
          <w:szCs w:val="20"/>
        </w:rPr>
      </w:pPr>
    </w:p>
    <w:p w14:paraId="3265BE79" w14:textId="2F36CBA1" w:rsidR="007B1041" w:rsidRPr="00012CAB" w:rsidRDefault="007B1041" w:rsidP="007B1041">
      <w:pPr>
        <w:ind w:right="-93"/>
        <w:rPr>
          <w:rFonts w:ascii="Century Gothic" w:hAnsi="Century Gothic" w:cs="Arial"/>
          <w:sz w:val="20"/>
          <w:szCs w:val="20"/>
        </w:rPr>
      </w:pPr>
      <w:r w:rsidRPr="00012CAB">
        <w:rPr>
          <w:rFonts w:ascii="Century Gothic" w:hAnsi="Century Gothic" w:cs="Arial"/>
          <w:sz w:val="20"/>
          <w:szCs w:val="20"/>
        </w:rPr>
        <w:t>REFERENCIA: Proceso de Contratació</w:t>
      </w:r>
      <w:r w:rsidR="00DF13C0" w:rsidRPr="00012CAB">
        <w:rPr>
          <w:rFonts w:ascii="Century Gothic" w:hAnsi="Century Gothic" w:cs="Arial"/>
          <w:sz w:val="20"/>
          <w:szCs w:val="20"/>
        </w:rPr>
        <w:t>n de subasta Inversa N° SUB-2025</w:t>
      </w:r>
      <w:r w:rsidRPr="00012CAB">
        <w:rPr>
          <w:rFonts w:ascii="Century Gothic" w:hAnsi="Century Gothic" w:cs="Arial"/>
          <w:sz w:val="20"/>
          <w:szCs w:val="20"/>
        </w:rPr>
        <w:t>-XXXX, cuyo objeto es: XXXXXXXXXXXXXXXXXXXXXXXXXXXXXX.</w:t>
      </w:r>
    </w:p>
    <w:p w14:paraId="0448F4C3" w14:textId="77777777" w:rsidR="007B1041" w:rsidRPr="00012CAB" w:rsidRDefault="007B1041" w:rsidP="007B1041">
      <w:pPr>
        <w:widowControl w:val="0"/>
        <w:rPr>
          <w:rFonts w:ascii="Century Gothic" w:hAnsi="Century Gothic" w:cs="Arial"/>
          <w:sz w:val="20"/>
          <w:szCs w:val="20"/>
        </w:rPr>
      </w:pPr>
    </w:p>
    <w:p w14:paraId="7DE29748" w14:textId="77777777" w:rsidR="007B1041" w:rsidRPr="00012CAB" w:rsidRDefault="007B1041" w:rsidP="007B1041">
      <w:pPr>
        <w:widowControl w:val="0"/>
        <w:rPr>
          <w:rFonts w:ascii="Century Gothic" w:hAnsi="Century Gothic" w:cs="Arial"/>
          <w:sz w:val="20"/>
          <w:szCs w:val="20"/>
        </w:rPr>
      </w:pPr>
      <w:r w:rsidRPr="00012CAB">
        <w:rPr>
          <w:rFonts w:ascii="Century Gothic" w:hAnsi="Century Gothic" w:cs="Arial"/>
          <w:sz w:val="20"/>
          <w:szCs w:val="20"/>
        </w:rPr>
        <w:t>Estimados señores:</w:t>
      </w:r>
    </w:p>
    <w:p w14:paraId="78D29911" w14:textId="77777777" w:rsidR="007B1041" w:rsidRPr="00012CAB" w:rsidRDefault="007B1041" w:rsidP="007B1041">
      <w:pPr>
        <w:ind w:right="-93"/>
        <w:rPr>
          <w:rFonts w:ascii="Century Gothic" w:hAnsi="Century Gothic" w:cs="Arial"/>
          <w:sz w:val="20"/>
          <w:szCs w:val="20"/>
        </w:rPr>
      </w:pPr>
    </w:p>
    <w:p w14:paraId="42472161" w14:textId="77777777" w:rsidR="007B1041" w:rsidRPr="00012CAB" w:rsidRDefault="007B1041" w:rsidP="007B1041">
      <w:pPr>
        <w:spacing w:line="256" w:lineRule="auto"/>
        <w:jc w:val="both"/>
        <w:rPr>
          <w:rFonts w:ascii="Century Gothic" w:hAnsi="Century Gothic" w:cs="Arial"/>
          <w:sz w:val="20"/>
          <w:szCs w:val="20"/>
        </w:rPr>
      </w:pPr>
      <w:r w:rsidRPr="00012CAB">
        <w:rPr>
          <w:rFonts w:ascii="Century Gothic" w:hAnsi="Century Gothic"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DD857FC" w14:textId="77777777" w:rsidR="007B1041" w:rsidRPr="00012CAB" w:rsidRDefault="007B1041" w:rsidP="007B1041">
      <w:pPr>
        <w:spacing w:line="256" w:lineRule="auto"/>
        <w:rPr>
          <w:rFonts w:ascii="Century Gothic" w:hAnsi="Century Gothic" w:cs="Arial"/>
          <w:sz w:val="20"/>
          <w:szCs w:val="20"/>
        </w:rPr>
      </w:pPr>
      <w:r w:rsidRPr="00012CAB">
        <w:rPr>
          <w:rFonts w:ascii="Century Gothic" w:hAnsi="Century Gothic" w:cs="Arial"/>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2FB43EE8" w14:textId="77777777" w:rsidR="007B1041" w:rsidRPr="00012CAB" w:rsidRDefault="007B1041" w:rsidP="007B1041">
      <w:pPr>
        <w:spacing w:line="256" w:lineRule="auto"/>
        <w:rPr>
          <w:rFonts w:ascii="Century Gothic" w:hAnsi="Century Gothic" w:cs="Arial"/>
          <w:sz w:val="20"/>
          <w:szCs w:val="20"/>
        </w:rPr>
      </w:pPr>
      <w:r w:rsidRPr="00012CAB">
        <w:rPr>
          <w:rFonts w:ascii="Century Gothic" w:hAnsi="Century Gothic" w:cs="Arial"/>
          <w:sz w:val="20"/>
          <w:szCs w:val="20"/>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7B1041" w:rsidRPr="00012CAB" w14:paraId="4D47EF2D"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30DE1463" w14:textId="77777777" w:rsidR="007B1041" w:rsidRPr="00012CAB" w:rsidRDefault="007B1041" w:rsidP="004C0CDE">
            <w:pPr>
              <w:spacing w:line="256" w:lineRule="auto"/>
              <w:jc w:val="center"/>
              <w:rPr>
                <w:rFonts w:ascii="Century Gothic" w:hAnsi="Century Gothic" w:cs="Arial"/>
                <w:sz w:val="20"/>
                <w:szCs w:val="20"/>
              </w:rPr>
            </w:pPr>
            <w:r w:rsidRPr="00012CAB">
              <w:rPr>
                <w:rFonts w:ascii="Century Gothic" w:hAnsi="Century Gothic" w:cs="Arial"/>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52C0E617" w14:textId="77777777" w:rsidR="007B1041" w:rsidRPr="00012CAB" w:rsidRDefault="007B1041" w:rsidP="004C0CDE">
            <w:pPr>
              <w:spacing w:line="256" w:lineRule="auto"/>
              <w:jc w:val="center"/>
              <w:rPr>
                <w:rFonts w:ascii="Century Gothic" w:hAnsi="Century Gothic" w:cs="Arial"/>
                <w:sz w:val="20"/>
                <w:szCs w:val="20"/>
              </w:rPr>
            </w:pPr>
            <w:r w:rsidRPr="00012CAB">
              <w:rPr>
                <w:rFonts w:ascii="Century Gothic" w:hAnsi="Century Gothic" w:cs="Arial"/>
                <w:sz w:val="20"/>
                <w:szCs w:val="20"/>
              </w:rPr>
              <w:t>Número de cuotas sociales, acciones que poseen o el alcance o condición de su participación en el caso de las personas jurídicas sin ánimo de lucro</w:t>
            </w:r>
            <w:r w:rsidRPr="00012CAB">
              <w:rPr>
                <w:rFonts w:ascii="Century Gothic" w:hAnsi="Century Gothic" w:cs="Arial"/>
                <w:sz w:val="20"/>
                <w:szCs w:val="20"/>
              </w:rPr>
              <w:fldChar w:fldCharType="begin"/>
            </w:r>
            <w:r w:rsidRPr="00012CAB">
              <w:rPr>
                <w:rFonts w:ascii="Century Gothic" w:hAnsi="Century Gothic" w:cs="Arial"/>
                <w:sz w:val="20"/>
                <w:szCs w:val="20"/>
              </w:rPr>
              <w:instrText xml:space="preserve"> AUTHOR  "Nombre y Apellidos" \* FirstCap  \* MERGEFORMAT </w:instrText>
            </w:r>
            <w:r w:rsidRPr="00012CAB">
              <w:rPr>
                <w:rFonts w:ascii="Century Gothic" w:hAnsi="Century Gothic" w:cs="Arial"/>
                <w:sz w:val="20"/>
                <w:szCs w:val="20"/>
              </w:rPr>
              <w:fldChar w:fldCharType="end"/>
            </w:r>
          </w:p>
        </w:tc>
      </w:tr>
      <w:tr w:rsidR="007B1041" w:rsidRPr="00012CAB" w14:paraId="45B9475A"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AF5DA0" w14:textId="77777777" w:rsidR="007B1041" w:rsidRPr="00012CAB" w:rsidRDefault="007B1041" w:rsidP="004C0CDE">
            <w:pPr>
              <w:rPr>
                <w:rFonts w:ascii="Century Gothic" w:hAnsi="Century Gothic"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71A79984" w14:textId="77777777" w:rsidR="007B1041" w:rsidRPr="00012CAB" w:rsidRDefault="007B1041" w:rsidP="004C0CDE">
            <w:pPr>
              <w:rPr>
                <w:rFonts w:ascii="Century Gothic" w:hAnsi="Century Gothic" w:cs="Arial"/>
                <w:sz w:val="20"/>
                <w:szCs w:val="20"/>
              </w:rPr>
            </w:pPr>
          </w:p>
        </w:tc>
      </w:tr>
    </w:tbl>
    <w:p w14:paraId="6FF31ED6" w14:textId="77777777" w:rsidR="007B1041" w:rsidRPr="00012CAB" w:rsidRDefault="007B1041" w:rsidP="007B1041">
      <w:pPr>
        <w:widowControl w:val="0"/>
        <w:spacing w:before="120" w:after="120"/>
        <w:rPr>
          <w:rFonts w:ascii="Century Gothic" w:hAnsi="Century Gothic" w:cs="Arial"/>
          <w:sz w:val="20"/>
          <w:szCs w:val="20"/>
        </w:rPr>
      </w:pPr>
      <w:r w:rsidRPr="00012CAB">
        <w:rPr>
          <w:rFonts w:ascii="Century Gothic" w:hAnsi="Century Gothic"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CF2DB18" w14:textId="77777777" w:rsidR="007B1041" w:rsidRPr="00012CAB" w:rsidRDefault="007B1041" w:rsidP="007B1041">
      <w:pPr>
        <w:widowControl w:val="0"/>
        <w:spacing w:before="120" w:after="120"/>
        <w:rPr>
          <w:rFonts w:ascii="Century Gothic" w:hAnsi="Century Gothic" w:cs="Arial"/>
          <w:sz w:val="20"/>
          <w:szCs w:val="20"/>
        </w:rPr>
      </w:pPr>
    </w:p>
    <w:p w14:paraId="6BCC2286" w14:textId="77777777" w:rsidR="007B1041" w:rsidRPr="00012CAB" w:rsidRDefault="007B1041" w:rsidP="007B1041">
      <w:pPr>
        <w:widowControl w:val="0"/>
        <w:spacing w:before="120" w:after="120"/>
        <w:rPr>
          <w:rFonts w:ascii="Century Gothic" w:hAnsi="Century Gothic" w:cs="Arial"/>
          <w:sz w:val="20"/>
          <w:szCs w:val="20"/>
        </w:rPr>
      </w:pPr>
      <w:r w:rsidRPr="00012CAB">
        <w:rPr>
          <w:rFonts w:ascii="Century Gothic" w:hAnsi="Century Gothic" w:cs="Arial"/>
          <w:sz w:val="20"/>
          <w:szCs w:val="20"/>
        </w:rPr>
        <w:t>En constancia, se firma en ______________, a los ____ días del mes de _____ de 20__.</w:t>
      </w:r>
    </w:p>
    <w:p w14:paraId="115563B9" w14:textId="77777777" w:rsidR="007B1041" w:rsidRPr="00012CAB" w:rsidRDefault="007B1041" w:rsidP="007B1041">
      <w:pPr>
        <w:spacing w:line="256" w:lineRule="auto"/>
        <w:jc w:val="center"/>
        <w:rPr>
          <w:rFonts w:ascii="Century Gothic" w:hAnsi="Century Gothic" w:cs="Arial"/>
          <w:sz w:val="20"/>
          <w:szCs w:val="20"/>
        </w:rPr>
      </w:pPr>
      <w:r w:rsidRPr="00012CAB">
        <w:rPr>
          <w:rFonts w:ascii="Century Gothic" w:hAnsi="Century Gothic" w:cs="Arial"/>
          <w:sz w:val="20"/>
          <w:szCs w:val="20"/>
        </w:rPr>
        <w:t>________________________________________</w:t>
      </w:r>
    </w:p>
    <w:p w14:paraId="13DF5932" w14:textId="77777777" w:rsidR="007B1041" w:rsidRPr="00012CAB" w:rsidRDefault="007B1041" w:rsidP="007B1041">
      <w:pPr>
        <w:spacing w:line="256" w:lineRule="auto"/>
        <w:jc w:val="center"/>
        <w:rPr>
          <w:rFonts w:ascii="Century Gothic" w:hAnsi="Century Gothic" w:cs="Arial"/>
          <w:sz w:val="20"/>
          <w:szCs w:val="20"/>
        </w:rPr>
      </w:pPr>
      <w:r w:rsidRPr="00012CAB">
        <w:rPr>
          <w:rFonts w:ascii="Century Gothic" w:hAnsi="Century Gothic" w:cs="Arial"/>
          <w:sz w:val="20"/>
          <w:szCs w:val="20"/>
        </w:rPr>
        <w:t>[Nombre y firma del representante legal de la persona jurídica o revisor fiscal]</w:t>
      </w:r>
    </w:p>
    <w:p w14:paraId="7A6D9459" w14:textId="77777777" w:rsidR="007B1041" w:rsidRPr="00012CAB" w:rsidRDefault="007B1041" w:rsidP="007B1041">
      <w:pPr>
        <w:ind w:right="-93"/>
        <w:jc w:val="center"/>
        <w:rPr>
          <w:rFonts w:ascii="Century Gothic" w:hAnsi="Century Gothic" w:cs="Arial"/>
          <w:sz w:val="20"/>
          <w:szCs w:val="20"/>
        </w:rPr>
      </w:pPr>
    </w:p>
    <w:p w14:paraId="58E11B95" w14:textId="77777777" w:rsidR="007B1041" w:rsidRPr="00012CAB" w:rsidRDefault="007B1041" w:rsidP="007B1041">
      <w:pPr>
        <w:ind w:right="-93"/>
        <w:jc w:val="center"/>
        <w:rPr>
          <w:rFonts w:ascii="Century Gothic" w:hAnsi="Century Gothic" w:cs="Arial"/>
          <w:sz w:val="20"/>
          <w:szCs w:val="20"/>
        </w:rPr>
      </w:pPr>
    </w:p>
    <w:p w14:paraId="4EEC09B5" w14:textId="59E75943" w:rsidR="007B1041" w:rsidRPr="00012CAB" w:rsidRDefault="007B1041" w:rsidP="007B1041">
      <w:pPr>
        <w:ind w:right="-93"/>
        <w:jc w:val="center"/>
        <w:rPr>
          <w:rFonts w:ascii="Century Gothic" w:hAnsi="Century Gothic" w:cs="Arial"/>
          <w:sz w:val="20"/>
          <w:szCs w:val="20"/>
        </w:rPr>
      </w:pPr>
    </w:p>
    <w:p w14:paraId="1B584EE9" w14:textId="5BF7E225" w:rsidR="00C91F5D" w:rsidRPr="00012CAB" w:rsidRDefault="00C91F5D" w:rsidP="007B1041">
      <w:pPr>
        <w:ind w:right="-93"/>
        <w:jc w:val="center"/>
        <w:rPr>
          <w:rFonts w:ascii="Century Gothic" w:hAnsi="Century Gothic" w:cs="Arial"/>
          <w:sz w:val="20"/>
          <w:szCs w:val="20"/>
        </w:rPr>
      </w:pPr>
    </w:p>
    <w:p w14:paraId="4FAB86B3" w14:textId="7D58FE30" w:rsidR="00C91F5D" w:rsidRPr="00012CAB" w:rsidRDefault="00C91F5D" w:rsidP="007B1041">
      <w:pPr>
        <w:ind w:right="-93"/>
        <w:jc w:val="center"/>
        <w:rPr>
          <w:rFonts w:ascii="Century Gothic" w:hAnsi="Century Gothic" w:cs="Arial"/>
          <w:sz w:val="20"/>
          <w:szCs w:val="20"/>
        </w:rPr>
      </w:pPr>
    </w:p>
    <w:p w14:paraId="5A1C8520" w14:textId="26BE2AC5" w:rsidR="00C91F5D" w:rsidRPr="00012CAB" w:rsidRDefault="00C91F5D" w:rsidP="007B1041">
      <w:pPr>
        <w:ind w:right="-93"/>
        <w:jc w:val="center"/>
        <w:rPr>
          <w:rFonts w:ascii="Century Gothic" w:hAnsi="Century Gothic" w:cs="Arial"/>
          <w:sz w:val="20"/>
          <w:szCs w:val="20"/>
        </w:rPr>
      </w:pPr>
    </w:p>
    <w:p w14:paraId="687B7E56" w14:textId="447020F4" w:rsidR="00C91F5D" w:rsidRPr="00012CAB" w:rsidRDefault="00C91F5D" w:rsidP="007B1041">
      <w:pPr>
        <w:ind w:right="-93"/>
        <w:jc w:val="center"/>
        <w:rPr>
          <w:rFonts w:ascii="Century Gothic" w:hAnsi="Century Gothic" w:cs="Arial"/>
          <w:sz w:val="20"/>
          <w:szCs w:val="20"/>
        </w:rPr>
      </w:pPr>
    </w:p>
    <w:p w14:paraId="1CACFC19" w14:textId="6D62FA77" w:rsidR="00C91F5D" w:rsidRPr="00012CAB" w:rsidRDefault="00C91F5D" w:rsidP="007B1041">
      <w:pPr>
        <w:ind w:right="-93"/>
        <w:jc w:val="center"/>
        <w:rPr>
          <w:rFonts w:ascii="Century Gothic" w:hAnsi="Century Gothic" w:cs="Arial"/>
          <w:sz w:val="20"/>
          <w:szCs w:val="20"/>
        </w:rPr>
      </w:pPr>
    </w:p>
    <w:tbl>
      <w:tblPr>
        <w:tblStyle w:val="Tablaconcuadrcula"/>
        <w:tblW w:w="0" w:type="auto"/>
        <w:tblLook w:val="04A0" w:firstRow="1" w:lastRow="0" w:firstColumn="1" w:lastColumn="0" w:noHBand="0" w:noVBand="1"/>
      </w:tblPr>
      <w:tblGrid>
        <w:gridCol w:w="9913"/>
      </w:tblGrid>
      <w:tr w:rsidR="00C018AB" w:rsidRPr="00012CAB" w14:paraId="7E63AF52" w14:textId="77777777" w:rsidTr="004C0CDE">
        <w:tc>
          <w:tcPr>
            <w:tcW w:w="9913" w:type="dxa"/>
            <w:shd w:val="clear" w:color="auto" w:fill="C00000"/>
          </w:tcPr>
          <w:p w14:paraId="735AD329" w14:textId="2CF7329C" w:rsidR="00C018AB" w:rsidRPr="00012CAB" w:rsidRDefault="0012672E" w:rsidP="004C0CDE">
            <w:pPr>
              <w:ind w:right="-93"/>
              <w:jc w:val="center"/>
              <w:rPr>
                <w:rFonts w:ascii="Century Gothic" w:hAnsi="Century Gothic" w:cs="Arial"/>
                <w:b/>
                <w:bCs/>
                <w:sz w:val="20"/>
                <w:szCs w:val="20"/>
              </w:rPr>
            </w:pPr>
            <w:r w:rsidRPr="00012CAB">
              <w:rPr>
                <w:rFonts w:ascii="Century Gothic" w:hAnsi="Century Gothic" w:cs="Arial"/>
                <w:b/>
                <w:bCs/>
                <w:sz w:val="20"/>
                <w:szCs w:val="20"/>
              </w:rPr>
              <w:t>ANEXO 17</w:t>
            </w:r>
            <w:r w:rsidR="00C018AB" w:rsidRPr="00012CAB">
              <w:rPr>
                <w:rFonts w:ascii="Century Gothic" w:hAnsi="Century Gothic" w:cs="Arial"/>
                <w:b/>
                <w:bCs/>
                <w:sz w:val="20"/>
                <w:szCs w:val="20"/>
              </w:rPr>
              <w:t xml:space="preserve"> - ACREDITACIÓN MIPYME</w:t>
            </w:r>
          </w:p>
        </w:tc>
      </w:tr>
    </w:tbl>
    <w:p w14:paraId="092F9740" w14:textId="77777777" w:rsidR="00C91F5D" w:rsidRPr="00012CAB" w:rsidRDefault="00C91F5D" w:rsidP="007B1041">
      <w:pPr>
        <w:ind w:right="-93"/>
        <w:jc w:val="center"/>
        <w:rPr>
          <w:rFonts w:ascii="Century Gothic" w:hAnsi="Century Gothic" w:cs="Arial"/>
          <w:sz w:val="20"/>
          <w:szCs w:val="20"/>
        </w:rPr>
      </w:pPr>
    </w:p>
    <w:p w14:paraId="503D31C8" w14:textId="77777777" w:rsidR="007B1041" w:rsidRPr="00012CAB" w:rsidRDefault="007B1041" w:rsidP="007B1041">
      <w:pPr>
        <w:ind w:right="-93"/>
        <w:jc w:val="center"/>
        <w:rPr>
          <w:rFonts w:ascii="Century Gothic" w:hAnsi="Century Gothic" w:cs="Arial"/>
          <w:sz w:val="20"/>
          <w:szCs w:val="20"/>
        </w:rPr>
      </w:pPr>
    </w:p>
    <w:p w14:paraId="58C2023E" w14:textId="77777777" w:rsidR="001D7A09" w:rsidRPr="00012CAB" w:rsidRDefault="001D7A09" w:rsidP="001D7A09">
      <w:pPr>
        <w:ind w:right="-93"/>
        <w:rPr>
          <w:rFonts w:ascii="Century Gothic" w:hAnsi="Century Gothic" w:cs="Arial"/>
          <w:sz w:val="20"/>
          <w:szCs w:val="20"/>
        </w:rPr>
      </w:pPr>
      <w:r w:rsidRPr="00012CAB">
        <w:rPr>
          <w:rFonts w:ascii="Century Gothic" w:hAnsi="Century Gothic" w:cs="Arial"/>
          <w:sz w:val="20"/>
          <w:szCs w:val="20"/>
        </w:rPr>
        <w:t>Ibagué – Tolima, (fecha)</w:t>
      </w:r>
    </w:p>
    <w:p w14:paraId="25DCF3A5" w14:textId="77777777" w:rsidR="001D7A09" w:rsidRPr="00012CAB" w:rsidRDefault="001D7A09" w:rsidP="001D7A09">
      <w:pPr>
        <w:ind w:right="-93"/>
        <w:rPr>
          <w:rFonts w:ascii="Century Gothic" w:hAnsi="Century Gothic" w:cs="Arial"/>
          <w:sz w:val="20"/>
          <w:szCs w:val="20"/>
        </w:rPr>
      </w:pPr>
    </w:p>
    <w:p w14:paraId="287BC2BB" w14:textId="77777777" w:rsidR="001D7A09" w:rsidRPr="00012CAB" w:rsidRDefault="001D7A09" w:rsidP="001D7A09">
      <w:pPr>
        <w:ind w:right="-93"/>
        <w:rPr>
          <w:rFonts w:ascii="Century Gothic" w:hAnsi="Century Gothic" w:cs="Arial"/>
          <w:sz w:val="20"/>
          <w:szCs w:val="20"/>
        </w:rPr>
      </w:pPr>
      <w:r w:rsidRPr="00012CAB">
        <w:rPr>
          <w:rFonts w:ascii="Century Gothic" w:hAnsi="Century Gothic" w:cs="Arial"/>
          <w:sz w:val="20"/>
          <w:szCs w:val="20"/>
        </w:rPr>
        <w:t>Señores:</w:t>
      </w:r>
    </w:p>
    <w:p w14:paraId="2EEA45D8" w14:textId="77777777" w:rsidR="001D7A09" w:rsidRPr="00012CAB" w:rsidRDefault="001D7A09" w:rsidP="001D7A09">
      <w:pPr>
        <w:ind w:right="-93"/>
        <w:rPr>
          <w:rFonts w:ascii="Century Gothic" w:hAnsi="Century Gothic" w:cs="Arial"/>
          <w:sz w:val="20"/>
          <w:szCs w:val="20"/>
        </w:rPr>
      </w:pPr>
      <w:r w:rsidRPr="00012CAB">
        <w:rPr>
          <w:rFonts w:ascii="Century Gothic" w:hAnsi="Century Gothic" w:cs="Arial"/>
          <w:sz w:val="20"/>
          <w:szCs w:val="20"/>
        </w:rPr>
        <w:t xml:space="preserve">GOBERNACION DEL TOLIMA </w:t>
      </w:r>
    </w:p>
    <w:p w14:paraId="6C863500" w14:textId="77777777" w:rsidR="001D7A09" w:rsidRPr="00012CAB" w:rsidRDefault="001D7A09" w:rsidP="001D7A09">
      <w:pPr>
        <w:ind w:right="-93"/>
        <w:rPr>
          <w:rFonts w:ascii="Century Gothic" w:hAnsi="Century Gothic" w:cs="Arial"/>
          <w:sz w:val="20"/>
          <w:szCs w:val="20"/>
        </w:rPr>
      </w:pPr>
      <w:r w:rsidRPr="00012CAB">
        <w:rPr>
          <w:rFonts w:ascii="Century Gothic" w:hAnsi="Century Gothic" w:cs="Arial"/>
          <w:sz w:val="20"/>
          <w:szCs w:val="20"/>
        </w:rPr>
        <w:t>Ciudad.</w:t>
      </w:r>
    </w:p>
    <w:p w14:paraId="73AC306A" w14:textId="77777777" w:rsidR="001D7A09" w:rsidRPr="00012CAB" w:rsidRDefault="001D7A09" w:rsidP="001D7A09">
      <w:pPr>
        <w:ind w:right="-93"/>
        <w:rPr>
          <w:rFonts w:ascii="Century Gothic" w:hAnsi="Century Gothic" w:cs="Arial"/>
          <w:sz w:val="20"/>
          <w:szCs w:val="20"/>
        </w:rPr>
      </w:pPr>
    </w:p>
    <w:p w14:paraId="2FCA569C" w14:textId="49752CEE" w:rsidR="001D7A09" w:rsidRPr="00012CAB" w:rsidRDefault="001D7A09" w:rsidP="001D7A09">
      <w:pPr>
        <w:ind w:right="-93"/>
        <w:rPr>
          <w:rFonts w:ascii="Century Gothic" w:hAnsi="Century Gothic" w:cs="Arial"/>
          <w:sz w:val="20"/>
          <w:szCs w:val="20"/>
        </w:rPr>
      </w:pPr>
      <w:r w:rsidRPr="00012CAB">
        <w:rPr>
          <w:rFonts w:ascii="Century Gothic" w:hAnsi="Century Gothic" w:cs="Arial"/>
          <w:sz w:val="20"/>
          <w:szCs w:val="20"/>
        </w:rPr>
        <w:t xml:space="preserve">REFERENCIA: </w:t>
      </w:r>
      <w:r w:rsidR="00BC32EF" w:rsidRPr="00012CAB">
        <w:rPr>
          <w:rFonts w:ascii="Century Gothic" w:hAnsi="Century Gothic" w:cs="Arial"/>
          <w:sz w:val="20"/>
          <w:szCs w:val="20"/>
        </w:rPr>
        <w:t>Proceso de Contratació</w:t>
      </w:r>
      <w:r w:rsidR="00DF13C0" w:rsidRPr="00012CAB">
        <w:rPr>
          <w:rFonts w:ascii="Century Gothic" w:hAnsi="Century Gothic" w:cs="Arial"/>
          <w:sz w:val="20"/>
          <w:szCs w:val="20"/>
        </w:rPr>
        <w:t>n de subasta Inversa N° SUB-2025</w:t>
      </w:r>
      <w:r w:rsidR="00BC32EF" w:rsidRPr="00012CAB">
        <w:rPr>
          <w:rFonts w:ascii="Century Gothic" w:hAnsi="Century Gothic" w:cs="Arial"/>
          <w:sz w:val="20"/>
          <w:szCs w:val="20"/>
        </w:rPr>
        <w:t xml:space="preserve">-XXXX, cuyo objeto es: </w:t>
      </w:r>
      <w:r w:rsidRPr="00012CAB">
        <w:rPr>
          <w:rFonts w:ascii="Century Gothic" w:hAnsi="Century Gothic" w:cs="Arial"/>
          <w:sz w:val="20"/>
          <w:szCs w:val="20"/>
        </w:rPr>
        <w:t>XXXXXXXXXXXXXXXXXXXXXXXXXXXXXX.</w:t>
      </w:r>
    </w:p>
    <w:p w14:paraId="00695B25" w14:textId="77777777" w:rsidR="001D7A09" w:rsidRPr="00012CAB" w:rsidRDefault="001D7A09" w:rsidP="001D7A09">
      <w:pPr>
        <w:widowControl w:val="0"/>
        <w:rPr>
          <w:rFonts w:ascii="Century Gothic" w:hAnsi="Century Gothic" w:cs="Arial"/>
          <w:sz w:val="20"/>
          <w:szCs w:val="20"/>
        </w:rPr>
      </w:pPr>
    </w:p>
    <w:p w14:paraId="64DA3DF5" w14:textId="77777777" w:rsidR="001D7A09" w:rsidRPr="00012CAB" w:rsidRDefault="001D7A09" w:rsidP="001D7A09">
      <w:pPr>
        <w:widowControl w:val="0"/>
        <w:rPr>
          <w:rFonts w:ascii="Century Gothic" w:hAnsi="Century Gothic" w:cs="Arial"/>
          <w:sz w:val="20"/>
          <w:szCs w:val="20"/>
        </w:rPr>
      </w:pPr>
      <w:r w:rsidRPr="00012CAB">
        <w:rPr>
          <w:rFonts w:ascii="Century Gothic" w:hAnsi="Century Gothic" w:cs="Arial"/>
          <w:sz w:val="20"/>
          <w:szCs w:val="20"/>
        </w:rPr>
        <w:t>Estimados señores:</w:t>
      </w:r>
    </w:p>
    <w:p w14:paraId="2387BD98" w14:textId="77777777" w:rsidR="001D7A09" w:rsidRPr="00012CAB" w:rsidRDefault="001D7A09" w:rsidP="001D7A09">
      <w:pPr>
        <w:ind w:right="-93"/>
        <w:rPr>
          <w:rFonts w:ascii="Century Gothic" w:hAnsi="Century Gothic" w:cs="Arial"/>
          <w:sz w:val="20"/>
          <w:szCs w:val="20"/>
        </w:rPr>
      </w:pPr>
    </w:p>
    <w:p w14:paraId="29812D10" w14:textId="77777777" w:rsidR="001D7A09" w:rsidRPr="00012CAB" w:rsidRDefault="001D7A09" w:rsidP="001D7A09">
      <w:pPr>
        <w:spacing w:line="256" w:lineRule="auto"/>
        <w:jc w:val="both"/>
        <w:rPr>
          <w:rFonts w:ascii="Century Gothic" w:hAnsi="Century Gothic" w:cs="Arial"/>
          <w:sz w:val="20"/>
          <w:szCs w:val="20"/>
        </w:rPr>
      </w:pPr>
      <w:r w:rsidRPr="00012CAB">
        <w:rPr>
          <w:rFonts w:ascii="Century Gothic" w:hAnsi="Century Gothic"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5BAA852B" w14:textId="77777777" w:rsidR="001D7A09" w:rsidRPr="00012CAB" w:rsidRDefault="001D7A09" w:rsidP="001D7A09">
      <w:pPr>
        <w:spacing w:before="120" w:after="120"/>
        <w:jc w:val="both"/>
        <w:rPr>
          <w:rFonts w:ascii="Century Gothic" w:hAnsi="Century Gothic" w:cs="Arial"/>
          <w:sz w:val="20"/>
          <w:szCs w:val="20"/>
        </w:rPr>
      </w:pPr>
      <w:r w:rsidRPr="00012CAB">
        <w:rPr>
          <w:rFonts w:ascii="Century Gothic" w:hAnsi="Century Gothic"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37C3B1F7" w14:textId="77777777" w:rsidR="001D7A09" w:rsidRPr="00012CAB" w:rsidRDefault="001D7A09" w:rsidP="001D7A09">
      <w:pPr>
        <w:widowControl w:val="0"/>
        <w:spacing w:before="120" w:after="120"/>
        <w:rPr>
          <w:rFonts w:ascii="Century Gothic" w:hAnsi="Century Gothic" w:cs="Arial"/>
          <w:sz w:val="20"/>
          <w:szCs w:val="20"/>
        </w:rPr>
      </w:pPr>
    </w:p>
    <w:p w14:paraId="698F276C" w14:textId="77777777" w:rsidR="001D7A09" w:rsidRPr="00012CAB" w:rsidRDefault="001D7A09" w:rsidP="001D7A09">
      <w:pPr>
        <w:spacing w:line="256" w:lineRule="auto"/>
        <w:jc w:val="center"/>
        <w:rPr>
          <w:rFonts w:ascii="Century Gothic" w:hAnsi="Century Gothic" w:cs="Arial"/>
          <w:sz w:val="20"/>
          <w:szCs w:val="20"/>
        </w:rPr>
      </w:pPr>
      <w:r w:rsidRPr="00012CAB">
        <w:rPr>
          <w:rFonts w:ascii="Century Gothic" w:hAnsi="Century Gothic" w:cs="Arial"/>
          <w:sz w:val="20"/>
          <w:szCs w:val="20"/>
        </w:rPr>
        <w:t>En constancia, se firma en ______________, a los ____ días del mes de _____ de 20__.</w:t>
      </w:r>
    </w:p>
    <w:p w14:paraId="33E83A25" w14:textId="77777777" w:rsidR="001D7A09" w:rsidRPr="00012CAB" w:rsidRDefault="001D7A09" w:rsidP="001D7A09">
      <w:pPr>
        <w:spacing w:line="256" w:lineRule="auto"/>
        <w:rPr>
          <w:rFonts w:ascii="Century Gothic" w:hAnsi="Century Gothic" w:cs="Arial"/>
          <w:sz w:val="20"/>
          <w:szCs w:val="20"/>
        </w:rPr>
      </w:pPr>
    </w:p>
    <w:p w14:paraId="6F0B6419" w14:textId="77777777" w:rsidR="001D7A09" w:rsidRPr="00012CAB" w:rsidRDefault="001D7A09" w:rsidP="001D7A09">
      <w:pPr>
        <w:spacing w:line="256" w:lineRule="auto"/>
        <w:rPr>
          <w:rFonts w:ascii="Century Gothic" w:hAnsi="Century Gothic" w:cs="Arial"/>
          <w:sz w:val="20"/>
          <w:szCs w:val="20"/>
        </w:rPr>
      </w:pPr>
      <w:r w:rsidRPr="00012CAB">
        <w:rPr>
          <w:rFonts w:ascii="Century Gothic" w:hAnsi="Century Gothic" w:cs="Arial"/>
          <w:sz w:val="20"/>
          <w:szCs w:val="20"/>
        </w:rPr>
        <w:t>[En el evento que sea un proponente persona natural quien presente la oferta, incluir las firmas de la siguiente manera:]</w:t>
      </w:r>
    </w:p>
    <w:p w14:paraId="230BF7F0" w14:textId="77777777" w:rsidR="001D7A09" w:rsidRPr="00012CAB" w:rsidRDefault="001D7A09" w:rsidP="001D7A09">
      <w:pPr>
        <w:spacing w:line="256" w:lineRule="auto"/>
        <w:rPr>
          <w:rFonts w:ascii="Century Gothic" w:hAnsi="Century Gothic" w:cs="Arial"/>
          <w:sz w:val="20"/>
          <w:szCs w:val="20"/>
        </w:rPr>
      </w:pPr>
    </w:p>
    <w:p w14:paraId="1D33788C" w14:textId="77777777" w:rsidR="001D7A09" w:rsidRPr="00012CAB" w:rsidRDefault="001D7A09" w:rsidP="001D7A09">
      <w:pPr>
        <w:spacing w:line="256" w:lineRule="auto"/>
        <w:jc w:val="center"/>
        <w:rPr>
          <w:rFonts w:ascii="Century Gothic" w:hAnsi="Century Gothic" w:cs="Arial"/>
          <w:sz w:val="20"/>
          <w:szCs w:val="20"/>
        </w:rPr>
      </w:pPr>
      <w:r w:rsidRPr="00012CAB">
        <w:rPr>
          <w:rFonts w:ascii="Century Gothic" w:hAnsi="Century Gothic" w:cs="Arial"/>
          <w:sz w:val="20"/>
          <w:szCs w:val="20"/>
        </w:rPr>
        <w:t>__________________________________________________</w:t>
      </w:r>
    </w:p>
    <w:p w14:paraId="5AA45BD7" w14:textId="77777777" w:rsidR="001D7A09" w:rsidRPr="00012CAB" w:rsidRDefault="001D7A09" w:rsidP="001D7A09">
      <w:pPr>
        <w:spacing w:line="256" w:lineRule="auto"/>
        <w:jc w:val="center"/>
        <w:rPr>
          <w:rFonts w:ascii="Century Gothic" w:hAnsi="Century Gothic" w:cs="Arial"/>
          <w:sz w:val="20"/>
          <w:szCs w:val="20"/>
        </w:rPr>
      </w:pPr>
      <w:r w:rsidRPr="00012CAB">
        <w:rPr>
          <w:rFonts w:ascii="Century Gothic" w:hAnsi="Century Gothic" w:cs="Arial"/>
          <w:sz w:val="20"/>
          <w:szCs w:val="20"/>
        </w:rPr>
        <w:t>[Nombre y firma del proponente o integrante persona natural y contador público]</w:t>
      </w:r>
    </w:p>
    <w:p w14:paraId="6E641DCC" w14:textId="77777777" w:rsidR="001D7A09" w:rsidRPr="00012CAB" w:rsidRDefault="001D7A09" w:rsidP="001D7A09">
      <w:pPr>
        <w:spacing w:line="256" w:lineRule="auto"/>
        <w:jc w:val="center"/>
        <w:rPr>
          <w:rFonts w:ascii="Century Gothic" w:hAnsi="Century Gothic" w:cs="Arial"/>
          <w:sz w:val="20"/>
          <w:szCs w:val="20"/>
        </w:rPr>
      </w:pPr>
    </w:p>
    <w:p w14:paraId="11D7FB05" w14:textId="77777777" w:rsidR="001D7A09" w:rsidRPr="00012CAB" w:rsidRDefault="001D7A09" w:rsidP="001D7A09">
      <w:pPr>
        <w:spacing w:line="256" w:lineRule="auto"/>
        <w:jc w:val="center"/>
        <w:rPr>
          <w:rFonts w:ascii="Century Gothic" w:hAnsi="Century Gothic" w:cs="Arial"/>
          <w:sz w:val="20"/>
          <w:szCs w:val="20"/>
        </w:rPr>
      </w:pPr>
    </w:p>
    <w:p w14:paraId="25C5B57A" w14:textId="77777777" w:rsidR="001D7A09" w:rsidRPr="00012CAB" w:rsidRDefault="001D7A09" w:rsidP="001D7A09">
      <w:pPr>
        <w:spacing w:line="256" w:lineRule="auto"/>
        <w:rPr>
          <w:rFonts w:ascii="Century Gothic" w:hAnsi="Century Gothic" w:cs="Arial"/>
          <w:sz w:val="20"/>
          <w:szCs w:val="20"/>
        </w:rPr>
      </w:pPr>
      <w:r w:rsidRPr="00012CAB">
        <w:rPr>
          <w:rFonts w:ascii="Century Gothic" w:hAnsi="Century Gothic" w:cs="Arial"/>
          <w:sz w:val="20"/>
          <w:szCs w:val="20"/>
        </w:rPr>
        <w:t>[En el evento que sea un proponente persona jurídica quien presente la oferta, incluir las firmas de la siguiente manera:]</w:t>
      </w:r>
    </w:p>
    <w:p w14:paraId="2CCFC7D0" w14:textId="77777777" w:rsidR="001D7A09" w:rsidRPr="00012CAB" w:rsidRDefault="001D7A09" w:rsidP="001D7A09">
      <w:pPr>
        <w:ind w:right="-93"/>
        <w:rPr>
          <w:rFonts w:ascii="Century Gothic" w:hAnsi="Century Gothic" w:cs="Arial"/>
          <w:sz w:val="20"/>
          <w:szCs w:val="20"/>
        </w:rPr>
      </w:pPr>
    </w:p>
    <w:p w14:paraId="3A313CC5" w14:textId="77777777" w:rsidR="001D7A09" w:rsidRPr="00012CAB" w:rsidRDefault="001D7A09" w:rsidP="001D7A09">
      <w:pPr>
        <w:ind w:right="-93"/>
        <w:jc w:val="center"/>
        <w:rPr>
          <w:rFonts w:ascii="Century Gothic" w:hAnsi="Century Gothic" w:cs="Arial"/>
          <w:sz w:val="20"/>
          <w:szCs w:val="20"/>
        </w:rPr>
      </w:pPr>
    </w:p>
    <w:p w14:paraId="0DF532FA" w14:textId="77777777" w:rsidR="001D7A09" w:rsidRPr="00012CAB" w:rsidRDefault="001D7A09" w:rsidP="001D7A09">
      <w:pPr>
        <w:ind w:right="-93"/>
        <w:jc w:val="center"/>
        <w:rPr>
          <w:rFonts w:ascii="Century Gothic" w:hAnsi="Century Gothic" w:cs="Arial"/>
          <w:sz w:val="20"/>
          <w:szCs w:val="20"/>
        </w:rPr>
      </w:pPr>
    </w:p>
    <w:p w14:paraId="34F87BA2" w14:textId="77777777" w:rsidR="000F5EF8" w:rsidRPr="00012CAB" w:rsidRDefault="000F5EF8" w:rsidP="000C702A">
      <w:pPr>
        <w:adjustRightInd w:val="0"/>
        <w:jc w:val="both"/>
        <w:rPr>
          <w:rFonts w:ascii="Century Gothic" w:eastAsia="Calibri" w:hAnsi="Century Gothic" w:cs="Arial"/>
          <w:bCs/>
          <w:sz w:val="20"/>
          <w:szCs w:val="20"/>
        </w:rPr>
      </w:pPr>
    </w:p>
    <w:p w14:paraId="3BABC593" w14:textId="77777777" w:rsidR="000F5EF8" w:rsidRPr="00012CAB" w:rsidRDefault="000F5EF8" w:rsidP="000C702A">
      <w:pPr>
        <w:adjustRightInd w:val="0"/>
        <w:jc w:val="both"/>
        <w:rPr>
          <w:rFonts w:ascii="Century Gothic" w:eastAsia="Calibri" w:hAnsi="Century Gothic" w:cs="Arial"/>
          <w:bCs/>
          <w:sz w:val="20"/>
          <w:szCs w:val="20"/>
        </w:rPr>
      </w:pPr>
    </w:p>
    <w:p w14:paraId="1B4B484A" w14:textId="6C531C9F" w:rsidR="001D7A09" w:rsidRPr="00012CAB" w:rsidRDefault="001D7A09" w:rsidP="000C702A">
      <w:pPr>
        <w:adjustRightInd w:val="0"/>
        <w:jc w:val="both"/>
        <w:rPr>
          <w:rFonts w:ascii="Century Gothic" w:eastAsia="Calibri" w:hAnsi="Century Gothic" w:cs="Arial"/>
          <w:bCs/>
          <w:sz w:val="20"/>
          <w:szCs w:val="20"/>
        </w:rPr>
      </w:pPr>
    </w:p>
    <w:tbl>
      <w:tblPr>
        <w:tblStyle w:val="Tablaconcuadrcula"/>
        <w:tblW w:w="0" w:type="auto"/>
        <w:tblLook w:val="04A0" w:firstRow="1" w:lastRow="0" w:firstColumn="1" w:lastColumn="0" w:noHBand="0" w:noVBand="1"/>
      </w:tblPr>
      <w:tblGrid>
        <w:gridCol w:w="9913"/>
      </w:tblGrid>
      <w:tr w:rsidR="0033572B" w:rsidRPr="00012CAB" w14:paraId="0B84F392" w14:textId="77777777" w:rsidTr="004C0CDE">
        <w:tc>
          <w:tcPr>
            <w:tcW w:w="9913" w:type="dxa"/>
            <w:shd w:val="clear" w:color="auto" w:fill="C00000"/>
          </w:tcPr>
          <w:p w14:paraId="21F33D57" w14:textId="70033401" w:rsidR="0033572B" w:rsidRPr="00012CAB" w:rsidRDefault="0012672E" w:rsidP="004C0CDE">
            <w:pPr>
              <w:ind w:right="-93"/>
              <w:jc w:val="center"/>
              <w:rPr>
                <w:rFonts w:ascii="Century Gothic" w:hAnsi="Century Gothic" w:cs="Arial"/>
                <w:b/>
                <w:bCs/>
                <w:sz w:val="20"/>
                <w:szCs w:val="20"/>
              </w:rPr>
            </w:pPr>
            <w:r w:rsidRPr="00012CAB">
              <w:rPr>
                <w:rFonts w:ascii="Century Gothic" w:hAnsi="Century Gothic" w:cs="Arial"/>
                <w:b/>
                <w:bCs/>
                <w:sz w:val="20"/>
                <w:szCs w:val="20"/>
              </w:rPr>
              <w:t>ANEXO 18</w:t>
            </w:r>
            <w:r w:rsidR="0033572B" w:rsidRPr="00012CAB">
              <w:rPr>
                <w:rFonts w:ascii="Century Gothic" w:hAnsi="Century Gothic" w:cs="Arial"/>
                <w:b/>
                <w:bCs/>
                <w:sz w:val="20"/>
                <w:szCs w:val="20"/>
              </w:rPr>
              <w:t xml:space="preserve"> - PAGOS REALIZADOS A MIPYMES, COOPERATIVAS O ASOCIACIONES MUTUALES</w:t>
            </w:r>
          </w:p>
        </w:tc>
      </w:tr>
    </w:tbl>
    <w:p w14:paraId="6A20C68D" w14:textId="2CABD4A4" w:rsidR="001D7A09" w:rsidRPr="00012CAB" w:rsidRDefault="001D7A09" w:rsidP="000C702A">
      <w:pPr>
        <w:adjustRightInd w:val="0"/>
        <w:jc w:val="both"/>
        <w:rPr>
          <w:rFonts w:ascii="Century Gothic" w:eastAsia="Calibri" w:hAnsi="Century Gothic" w:cs="Arial"/>
          <w:bCs/>
          <w:sz w:val="20"/>
          <w:szCs w:val="20"/>
        </w:rPr>
      </w:pPr>
    </w:p>
    <w:p w14:paraId="5135017A" w14:textId="77777777" w:rsidR="000A70A8" w:rsidRPr="00012CAB" w:rsidRDefault="000A70A8" w:rsidP="000A70A8">
      <w:pPr>
        <w:ind w:right="-93"/>
        <w:rPr>
          <w:rFonts w:ascii="Century Gothic" w:hAnsi="Century Gothic" w:cs="Arial"/>
          <w:sz w:val="20"/>
          <w:szCs w:val="20"/>
        </w:rPr>
      </w:pPr>
      <w:r w:rsidRPr="00012CAB">
        <w:rPr>
          <w:rFonts w:ascii="Century Gothic" w:hAnsi="Century Gothic" w:cs="Arial"/>
          <w:sz w:val="20"/>
          <w:szCs w:val="20"/>
        </w:rPr>
        <w:t>Ibagué – Tolima, (fecha)</w:t>
      </w:r>
    </w:p>
    <w:p w14:paraId="79867989" w14:textId="77777777" w:rsidR="000A70A8" w:rsidRPr="00012CAB" w:rsidRDefault="000A70A8" w:rsidP="000A70A8">
      <w:pPr>
        <w:ind w:right="-93"/>
        <w:rPr>
          <w:rFonts w:ascii="Century Gothic" w:hAnsi="Century Gothic" w:cs="Arial"/>
          <w:sz w:val="20"/>
          <w:szCs w:val="20"/>
        </w:rPr>
      </w:pPr>
    </w:p>
    <w:p w14:paraId="36F18344" w14:textId="77777777" w:rsidR="000A70A8" w:rsidRPr="00012CAB" w:rsidRDefault="000A70A8" w:rsidP="000A70A8">
      <w:pPr>
        <w:ind w:right="-93"/>
        <w:rPr>
          <w:rFonts w:ascii="Century Gothic" w:hAnsi="Century Gothic" w:cs="Arial"/>
          <w:sz w:val="20"/>
          <w:szCs w:val="20"/>
        </w:rPr>
      </w:pPr>
      <w:r w:rsidRPr="00012CAB">
        <w:rPr>
          <w:rFonts w:ascii="Century Gothic" w:hAnsi="Century Gothic" w:cs="Arial"/>
          <w:sz w:val="20"/>
          <w:szCs w:val="20"/>
        </w:rPr>
        <w:t>Señores:</w:t>
      </w:r>
    </w:p>
    <w:p w14:paraId="6A45A357" w14:textId="77777777" w:rsidR="000A70A8" w:rsidRPr="00012CAB" w:rsidRDefault="000A70A8" w:rsidP="000A70A8">
      <w:pPr>
        <w:ind w:right="-93"/>
        <w:rPr>
          <w:rFonts w:ascii="Century Gothic" w:hAnsi="Century Gothic" w:cs="Arial"/>
          <w:sz w:val="20"/>
          <w:szCs w:val="20"/>
        </w:rPr>
      </w:pPr>
      <w:r w:rsidRPr="00012CAB">
        <w:rPr>
          <w:rFonts w:ascii="Century Gothic" w:hAnsi="Century Gothic" w:cs="Arial"/>
          <w:sz w:val="20"/>
          <w:szCs w:val="20"/>
        </w:rPr>
        <w:t xml:space="preserve">GOBERNACION DEL TOLIMA </w:t>
      </w:r>
    </w:p>
    <w:p w14:paraId="0C982011" w14:textId="77777777" w:rsidR="000A70A8" w:rsidRPr="00012CAB" w:rsidRDefault="000A70A8" w:rsidP="000A70A8">
      <w:pPr>
        <w:ind w:right="-93"/>
        <w:rPr>
          <w:rFonts w:ascii="Century Gothic" w:hAnsi="Century Gothic" w:cs="Arial"/>
          <w:sz w:val="20"/>
          <w:szCs w:val="20"/>
        </w:rPr>
      </w:pPr>
      <w:r w:rsidRPr="00012CAB">
        <w:rPr>
          <w:rFonts w:ascii="Century Gothic" w:hAnsi="Century Gothic" w:cs="Arial"/>
          <w:sz w:val="20"/>
          <w:szCs w:val="20"/>
        </w:rPr>
        <w:t>Ciudad.</w:t>
      </w:r>
    </w:p>
    <w:p w14:paraId="4312EF63" w14:textId="77777777" w:rsidR="000A70A8" w:rsidRPr="00012CAB" w:rsidRDefault="000A70A8" w:rsidP="000A70A8">
      <w:pPr>
        <w:ind w:right="-93"/>
        <w:rPr>
          <w:rFonts w:ascii="Century Gothic" w:hAnsi="Century Gothic" w:cs="Arial"/>
          <w:sz w:val="20"/>
          <w:szCs w:val="20"/>
        </w:rPr>
      </w:pPr>
    </w:p>
    <w:p w14:paraId="4876802E" w14:textId="4EEF4761" w:rsidR="000A70A8" w:rsidRPr="00012CAB" w:rsidRDefault="000A70A8" w:rsidP="000A70A8">
      <w:pPr>
        <w:ind w:right="-93"/>
        <w:rPr>
          <w:rFonts w:ascii="Century Gothic" w:hAnsi="Century Gothic" w:cs="Arial"/>
          <w:sz w:val="20"/>
          <w:szCs w:val="20"/>
        </w:rPr>
      </w:pPr>
      <w:r w:rsidRPr="00012CAB">
        <w:rPr>
          <w:rFonts w:ascii="Century Gothic" w:hAnsi="Century Gothic" w:cs="Arial"/>
          <w:sz w:val="20"/>
          <w:szCs w:val="20"/>
        </w:rPr>
        <w:t xml:space="preserve">REFERENCIA: </w:t>
      </w:r>
      <w:r w:rsidR="00BC32EF" w:rsidRPr="00012CAB">
        <w:rPr>
          <w:rFonts w:ascii="Century Gothic" w:hAnsi="Century Gothic" w:cs="Arial"/>
          <w:sz w:val="20"/>
          <w:szCs w:val="20"/>
        </w:rPr>
        <w:t>Proceso de Contratació</w:t>
      </w:r>
      <w:r w:rsidR="00DF13C0" w:rsidRPr="00012CAB">
        <w:rPr>
          <w:rFonts w:ascii="Century Gothic" w:hAnsi="Century Gothic" w:cs="Arial"/>
          <w:sz w:val="20"/>
          <w:szCs w:val="20"/>
        </w:rPr>
        <w:t>n de subasta Inversa N° SUB-2025</w:t>
      </w:r>
      <w:r w:rsidR="00BC32EF" w:rsidRPr="00012CAB">
        <w:rPr>
          <w:rFonts w:ascii="Century Gothic" w:hAnsi="Century Gothic" w:cs="Arial"/>
          <w:sz w:val="20"/>
          <w:szCs w:val="20"/>
        </w:rPr>
        <w:t xml:space="preserve">-XXXX, cuyo objeto es: </w:t>
      </w:r>
      <w:r w:rsidRPr="00012CAB">
        <w:rPr>
          <w:rFonts w:ascii="Century Gothic" w:hAnsi="Century Gothic" w:cs="Arial"/>
          <w:sz w:val="20"/>
          <w:szCs w:val="20"/>
        </w:rPr>
        <w:t>XXXXXXXXXXXXXXXXXXXXXXXXXXXXXX.</w:t>
      </w:r>
    </w:p>
    <w:p w14:paraId="05204F0A" w14:textId="77777777" w:rsidR="000A70A8" w:rsidRPr="00012CAB" w:rsidRDefault="000A70A8" w:rsidP="000A70A8">
      <w:pPr>
        <w:widowControl w:val="0"/>
        <w:jc w:val="both"/>
        <w:rPr>
          <w:rFonts w:ascii="Century Gothic" w:hAnsi="Century Gothic" w:cs="Arial"/>
          <w:sz w:val="20"/>
          <w:szCs w:val="20"/>
        </w:rPr>
      </w:pPr>
    </w:p>
    <w:p w14:paraId="4384DC71" w14:textId="77777777" w:rsidR="000A70A8" w:rsidRPr="00012CAB" w:rsidRDefault="000A70A8" w:rsidP="000A70A8">
      <w:pPr>
        <w:widowControl w:val="0"/>
        <w:rPr>
          <w:rFonts w:ascii="Century Gothic" w:hAnsi="Century Gothic" w:cs="Arial"/>
          <w:sz w:val="20"/>
          <w:szCs w:val="20"/>
        </w:rPr>
      </w:pPr>
      <w:r w:rsidRPr="00012CAB">
        <w:rPr>
          <w:rFonts w:ascii="Century Gothic" w:hAnsi="Century Gothic" w:cs="Arial"/>
          <w:sz w:val="20"/>
          <w:szCs w:val="20"/>
        </w:rPr>
        <w:t>Estimados señores:</w:t>
      </w:r>
    </w:p>
    <w:p w14:paraId="5B09C287" w14:textId="77777777" w:rsidR="000A70A8" w:rsidRPr="00012CAB" w:rsidRDefault="000A70A8" w:rsidP="000A70A8">
      <w:pPr>
        <w:ind w:right="-93"/>
        <w:rPr>
          <w:rFonts w:ascii="Century Gothic" w:hAnsi="Century Gothic" w:cs="Arial"/>
          <w:sz w:val="20"/>
          <w:szCs w:val="20"/>
        </w:rPr>
      </w:pPr>
    </w:p>
    <w:p w14:paraId="207888F7" w14:textId="77777777" w:rsidR="000A70A8" w:rsidRPr="00012CAB" w:rsidRDefault="000A70A8" w:rsidP="000A70A8">
      <w:pPr>
        <w:spacing w:before="120" w:after="120"/>
        <w:jc w:val="both"/>
        <w:rPr>
          <w:rFonts w:ascii="Century Gothic" w:hAnsi="Century Gothic" w:cs="Arial"/>
          <w:sz w:val="20"/>
          <w:szCs w:val="20"/>
        </w:rPr>
      </w:pPr>
      <w:r w:rsidRPr="00012CAB">
        <w:rPr>
          <w:rFonts w:ascii="Century Gothic" w:hAnsi="Century Gothic" w:cs="Arial"/>
          <w:sz w:val="20"/>
          <w:szCs w:val="20"/>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B2B2FFD" w14:textId="77777777" w:rsidR="000A70A8" w:rsidRPr="00012CAB" w:rsidRDefault="000A70A8" w:rsidP="000A70A8">
      <w:pPr>
        <w:widowControl w:val="0"/>
        <w:spacing w:before="120" w:after="120"/>
        <w:rPr>
          <w:rFonts w:ascii="Century Gothic" w:hAnsi="Century Gothic" w:cs="Arial"/>
          <w:sz w:val="20"/>
          <w:szCs w:val="20"/>
        </w:rPr>
      </w:pPr>
    </w:p>
    <w:p w14:paraId="52DCE8F5" w14:textId="77777777" w:rsidR="000A70A8" w:rsidRPr="00012CAB" w:rsidRDefault="000A70A8" w:rsidP="000A70A8">
      <w:pPr>
        <w:widowControl w:val="0"/>
        <w:spacing w:before="120" w:after="120"/>
        <w:rPr>
          <w:rFonts w:ascii="Century Gothic" w:hAnsi="Century Gothic" w:cs="Arial"/>
          <w:sz w:val="20"/>
          <w:szCs w:val="20"/>
        </w:rPr>
      </w:pPr>
      <w:r w:rsidRPr="00012CAB">
        <w:rPr>
          <w:rFonts w:ascii="Century Gothic" w:hAnsi="Century Gothic" w:cs="Arial"/>
          <w:sz w:val="20"/>
          <w:szCs w:val="20"/>
        </w:rPr>
        <w:t>En constancia, se firma en ______________, a los ____ días del mes de _____ de 20__.</w:t>
      </w:r>
    </w:p>
    <w:p w14:paraId="7FE1D5FE" w14:textId="77777777" w:rsidR="000A70A8" w:rsidRPr="00012CAB" w:rsidRDefault="000A70A8" w:rsidP="000A70A8">
      <w:pPr>
        <w:rPr>
          <w:rFonts w:ascii="Century Gothic" w:hAnsi="Century Gothic" w:cs="Arial"/>
          <w:sz w:val="20"/>
          <w:szCs w:val="20"/>
        </w:rPr>
      </w:pPr>
      <w:r w:rsidRPr="00012CAB">
        <w:rPr>
          <w:rFonts w:ascii="Century Gothic" w:hAnsi="Century Gothic" w:cs="Arial"/>
          <w:sz w:val="20"/>
          <w:szCs w:val="20"/>
        </w:rPr>
        <w:t>[En el evento que sea un proponente persona natural quien presente la oferta, incluir las firmas de la siguiente manera:]</w:t>
      </w:r>
    </w:p>
    <w:p w14:paraId="15DB6D0F" w14:textId="77777777" w:rsidR="000A70A8" w:rsidRPr="00012CAB" w:rsidRDefault="000A70A8" w:rsidP="000A70A8">
      <w:pPr>
        <w:jc w:val="center"/>
        <w:rPr>
          <w:rFonts w:ascii="Century Gothic" w:hAnsi="Century Gothic" w:cs="Arial"/>
          <w:sz w:val="20"/>
          <w:szCs w:val="20"/>
        </w:rPr>
      </w:pPr>
    </w:p>
    <w:p w14:paraId="1DF38EA0" w14:textId="77777777" w:rsidR="000A70A8" w:rsidRPr="00012CAB" w:rsidRDefault="000A70A8" w:rsidP="000A70A8">
      <w:pPr>
        <w:jc w:val="center"/>
        <w:rPr>
          <w:rFonts w:ascii="Century Gothic" w:hAnsi="Century Gothic" w:cs="Arial"/>
          <w:sz w:val="20"/>
          <w:szCs w:val="20"/>
        </w:rPr>
      </w:pPr>
      <w:r w:rsidRPr="00012CAB">
        <w:rPr>
          <w:rFonts w:ascii="Century Gothic" w:hAnsi="Century Gothic" w:cs="Arial"/>
          <w:sz w:val="20"/>
          <w:szCs w:val="20"/>
        </w:rPr>
        <w:t>_________________________               _________________________</w:t>
      </w:r>
    </w:p>
    <w:p w14:paraId="23B3501E" w14:textId="77777777" w:rsidR="000A70A8" w:rsidRPr="00012CAB" w:rsidRDefault="000A70A8" w:rsidP="000A70A8">
      <w:pPr>
        <w:jc w:val="center"/>
        <w:rPr>
          <w:rFonts w:ascii="Century Gothic" w:hAnsi="Century Gothic" w:cs="Arial"/>
          <w:sz w:val="20"/>
          <w:szCs w:val="20"/>
        </w:rPr>
      </w:pPr>
      <w:r w:rsidRPr="00012CAB">
        <w:rPr>
          <w:rFonts w:ascii="Century Gothic" w:hAnsi="Century Gothic" w:cs="Arial"/>
          <w:sz w:val="20"/>
          <w:szCs w:val="20"/>
        </w:rPr>
        <w:t>[Nombre y firma del proponente o integrante persona natural y contador público]</w:t>
      </w:r>
    </w:p>
    <w:p w14:paraId="31154705" w14:textId="77777777" w:rsidR="000A70A8" w:rsidRPr="00012CAB" w:rsidRDefault="000A70A8" w:rsidP="000A70A8">
      <w:pPr>
        <w:jc w:val="center"/>
        <w:rPr>
          <w:rFonts w:ascii="Century Gothic" w:hAnsi="Century Gothic" w:cs="Arial"/>
          <w:sz w:val="20"/>
          <w:szCs w:val="20"/>
        </w:rPr>
      </w:pPr>
    </w:p>
    <w:p w14:paraId="18526688" w14:textId="77777777" w:rsidR="000A70A8" w:rsidRPr="00012CAB" w:rsidRDefault="000A70A8" w:rsidP="000A70A8">
      <w:pPr>
        <w:rPr>
          <w:rFonts w:ascii="Century Gothic" w:hAnsi="Century Gothic" w:cs="Arial"/>
          <w:sz w:val="20"/>
          <w:szCs w:val="20"/>
        </w:rPr>
      </w:pPr>
      <w:r w:rsidRPr="00012CAB">
        <w:rPr>
          <w:rFonts w:ascii="Century Gothic" w:hAnsi="Century Gothic" w:cs="Arial"/>
          <w:sz w:val="20"/>
          <w:szCs w:val="20"/>
        </w:rPr>
        <w:t>[En el evento que sea un proponente persona jurídica quien presente la oferta, incluir las firmas de la siguiente manera:]</w:t>
      </w:r>
    </w:p>
    <w:p w14:paraId="2C342F79" w14:textId="77777777" w:rsidR="000A70A8" w:rsidRPr="00012CAB" w:rsidRDefault="000A70A8" w:rsidP="000A70A8">
      <w:pPr>
        <w:jc w:val="center"/>
        <w:rPr>
          <w:rFonts w:ascii="Century Gothic" w:hAnsi="Century Gothic" w:cs="Arial"/>
          <w:sz w:val="20"/>
          <w:szCs w:val="20"/>
        </w:rPr>
      </w:pPr>
      <w:r w:rsidRPr="00012CAB">
        <w:rPr>
          <w:rFonts w:ascii="Century Gothic" w:hAnsi="Century Gothic" w:cs="Arial"/>
          <w:sz w:val="20"/>
          <w:szCs w:val="20"/>
        </w:rPr>
        <w:t>_________________________              _________________________</w:t>
      </w:r>
    </w:p>
    <w:p w14:paraId="690DF40B" w14:textId="77777777" w:rsidR="000A70A8" w:rsidRPr="00012CAB" w:rsidRDefault="000A70A8" w:rsidP="000A70A8">
      <w:pPr>
        <w:jc w:val="center"/>
        <w:rPr>
          <w:rFonts w:ascii="Century Gothic" w:hAnsi="Century Gothic" w:cs="Arial"/>
          <w:sz w:val="20"/>
          <w:szCs w:val="20"/>
        </w:rPr>
      </w:pPr>
      <w:r w:rsidRPr="00012CAB">
        <w:rPr>
          <w:rFonts w:ascii="Century Gothic" w:hAnsi="Century Gothic" w:cs="Arial"/>
          <w:sz w:val="20"/>
          <w:szCs w:val="20"/>
        </w:rPr>
        <w:t>[Nombre y firma del representante legal y revisor fiscal para las empresas obligadas por ley o del representante legal y contador público, según corresponda]</w:t>
      </w:r>
    </w:p>
    <w:p w14:paraId="575847F3" w14:textId="77777777" w:rsidR="000A70A8" w:rsidRPr="00012CAB" w:rsidRDefault="000A70A8" w:rsidP="000A70A8">
      <w:pPr>
        <w:jc w:val="both"/>
        <w:rPr>
          <w:rFonts w:ascii="Century Gothic" w:hAnsi="Century Gothic" w:cs="Arial"/>
          <w:b/>
          <w:sz w:val="20"/>
          <w:szCs w:val="20"/>
        </w:rPr>
      </w:pPr>
    </w:p>
    <w:p w14:paraId="57097144" w14:textId="77777777" w:rsidR="000A70A8" w:rsidRPr="00012CAB" w:rsidRDefault="000A70A8" w:rsidP="000C702A">
      <w:pPr>
        <w:adjustRightInd w:val="0"/>
        <w:jc w:val="both"/>
        <w:rPr>
          <w:rFonts w:ascii="Century Gothic" w:eastAsia="Calibri" w:hAnsi="Century Gothic" w:cs="Arial"/>
          <w:bCs/>
          <w:sz w:val="20"/>
          <w:szCs w:val="20"/>
        </w:rPr>
      </w:pPr>
    </w:p>
    <w:sectPr w:rsidR="000A70A8" w:rsidRPr="00012CAB" w:rsidSect="0037339A">
      <w:headerReference w:type="default" r:id="rId15"/>
      <w:footerReference w:type="default" r:id="rId16"/>
      <w:pgSz w:w="12240" w:h="15840"/>
      <w:pgMar w:top="773" w:right="104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D6B5FB" w14:textId="77777777" w:rsidR="00760522" w:rsidRDefault="00760522">
      <w:r>
        <w:separator/>
      </w:r>
    </w:p>
  </w:endnote>
  <w:endnote w:type="continuationSeparator" w:id="0">
    <w:p w14:paraId="4B9BAE5F" w14:textId="77777777" w:rsidR="00760522" w:rsidRDefault="00760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w:panose1 w:val="020406020503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swiss"/>
    <w:pitch w:val="variable"/>
    <w:sig w:usb0="20002A87" w:usb1="80000000" w:usb2="00000008" w:usb3="00000000" w:csb0="000001F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B33A83" w14:textId="481E99D0" w:rsidR="00D9410C" w:rsidRPr="00BB3BC9" w:rsidRDefault="00D9410C" w:rsidP="005C625F">
    <w:pPr>
      <w:pStyle w:val="Piedepgina"/>
      <w:framePr w:wrap="auto" w:vAnchor="text" w:hAnchor="margin" w:xAlign="right" w:y="1"/>
      <w:rPr>
        <w:rStyle w:val="Nmerodepgina"/>
        <w:sz w:val="16"/>
        <w:szCs w:val="16"/>
      </w:rPr>
    </w:pPr>
    <w:r w:rsidRPr="00BB3BC9">
      <w:rPr>
        <w:rStyle w:val="Nmerodepgina"/>
        <w:sz w:val="16"/>
        <w:szCs w:val="16"/>
      </w:rPr>
      <w:t xml:space="preserve">Página </w:t>
    </w:r>
    <w:r w:rsidRPr="00BB3BC9">
      <w:rPr>
        <w:rStyle w:val="Nmerodepgina"/>
        <w:sz w:val="16"/>
        <w:szCs w:val="16"/>
      </w:rPr>
      <w:fldChar w:fldCharType="begin"/>
    </w:r>
    <w:r w:rsidRPr="00BB3BC9">
      <w:rPr>
        <w:rStyle w:val="Nmerodepgina"/>
        <w:sz w:val="16"/>
        <w:szCs w:val="16"/>
      </w:rPr>
      <w:instrText xml:space="preserve"> PAGE </w:instrText>
    </w:r>
    <w:r w:rsidRPr="00BB3BC9">
      <w:rPr>
        <w:rStyle w:val="Nmerodepgina"/>
        <w:sz w:val="16"/>
        <w:szCs w:val="16"/>
      </w:rPr>
      <w:fldChar w:fldCharType="separate"/>
    </w:r>
    <w:r w:rsidR="00400AA8">
      <w:rPr>
        <w:rStyle w:val="Nmerodepgina"/>
        <w:noProof/>
        <w:sz w:val="16"/>
        <w:szCs w:val="16"/>
      </w:rPr>
      <w:t>28</w:t>
    </w:r>
    <w:r w:rsidRPr="00BB3BC9">
      <w:rPr>
        <w:rStyle w:val="Nmerodepgina"/>
        <w:sz w:val="16"/>
        <w:szCs w:val="16"/>
      </w:rPr>
      <w:fldChar w:fldCharType="end"/>
    </w:r>
    <w:r w:rsidRPr="00BB3BC9">
      <w:rPr>
        <w:rStyle w:val="Nmerodepgina"/>
        <w:sz w:val="16"/>
        <w:szCs w:val="16"/>
      </w:rPr>
      <w:t xml:space="preserve"> de </w:t>
    </w:r>
    <w:r w:rsidRPr="00BB3BC9">
      <w:rPr>
        <w:rStyle w:val="Nmerodepgina"/>
        <w:sz w:val="16"/>
        <w:szCs w:val="16"/>
      </w:rPr>
      <w:fldChar w:fldCharType="begin"/>
    </w:r>
    <w:r w:rsidRPr="00BB3BC9">
      <w:rPr>
        <w:rStyle w:val="Nmerodepgina"/>
        <w:sz w:val="16"/>
        <w:szCs w:val="16"/>
      </w:rPr>
      <w:instrText xml:space="preserve"> NUMPAGES </w:instrText>
    </w:r>
    <w:r w:rsidRPr="00BB3BC9">
      <w:rPr>
        <w:rStyle w:val="Nmerodepgina"/>
        <w:sz w:val="16"/>
        <w:szCs w:val="16"/>
      </w:rPr>
      <w:fldChar w:fldCharType="separate"/>
    </w:r>
    <w:r w:rsidR="00400AA8">
      <w:rPr>
        <w:rStyle w:val="Nmerodepgina"/>
        <w:noProof/>
        <w:sz w:val="16"/>
        <w:szCs w:val="16"/>
      </w:rPr>
      <w:t>38</w:t>
    </w:r>
    <w:r w:rsidRPr="00BB3BC9">
      <w:rPr>
        <w:rStyle w:val="Nmerodepgina"/>
        <w:sz w:val="16"/>
        <w:szCs w:val="16"/>
      </w:rPr>
      <w:fldChar w:fldCharType="end"/>
    </w:r>
  </w:p>
  <w:p w14:paraId="22D87514" w14:textId="77777777" w:rsidR="00D9410C" w:rsidRPr="005170EF" w:rsidRDefault="00D9410C" w:rsidP="00C06DF8">
    <w:pPr>
      <w:tabs>
        <w:tab w:val="center" w:pos="4252"/>
        <w:tab w:val="right" w:pos="8504"/>
      </w:tabs>
      <w:jc w:val="center"/>
      <w:rPr>
        <w:rFonts w:ascii="Calibri" w:hAnsi="Calibri" w:cs="Calibri"/>
        <w:b/>
        <w:sz w:val="16"/>
        <w:szCs w:val="16"/>
      </w:rPr>
    </w:pPr>
    <w:r>
      <w:rPr>
        <w:rFonts w:ascii="Calibri" w:eastAsia="Calibri" w:hAnsi="Calibri" w:cs="Calibri"/>
      </w:rPr>
      <w:t>Edificio Gobernación del Tolima - Carrera 3 entre calle 10 y 11</w:t>
    </w:r>
    <w:r>
      <w:rPr>
        <w:noProof/>
        <w:lang w:val="es-ES" w:eastAsia="es-ES"/>
      </w:rPr>
      <w:drawing>
        <wp:anchor distT="0" distB="0" distL="0" distR="0" simplePos="0" relativeHeight="251659776" behindDoc="1" locked="0" layoutInCell="1" allowOverlap="1" wp14:anchorId="2008550C" wp14:editId="7AB3646E">
          <wp:simplePos x="0" y="0"/>
          <wp:positionH relativeFrom="column">
            <wp:posOffset>-763270</wp:posOffset>
          </wp:positionH>
          <wp:positionV relativeFrom="paragraph">
            <wp:posOffset>9517380</wp:posOffset>
          </wp:positionV>
          <wp:extent cx="8559800" cy="628650"/>
          <wp:effectExtent l="0" t="0" r="0" b="0"/>
          <wp:wrapNone/>
          <wp:docPr id="8" name="image4.png" descr="MEMBRETE/Recurso%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980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70EF">
      <w:rPr>
        <w:rFonts w:ascii="Calibri" w:hAnsi="Calibri" w:cs="Calibri"/>
        <w:b/>
      </w:rPr>
      <w:t xml:space="preserve"> </w:t>
    </w:r>
    <w:r>
      <w:rPr>
        <w:noProof/>
        <w:lang w:val="es-ES" w:eastAsia="es-ES"/>
      </w:rPr>
      <w:drawing>
        <wp:anchor distT="0" distB="0" distL="0" distR="0" simplePos="0" relativeHeight="251658752" behindDoc="1" locked="0" layoutInCell="1" allowOverlap="1" wp14:anchorId="4F20BD35" wp14:editId="36076DCD">
          <wp:simplePos x="0" y="0"/>
          <wp:positionH relativeFrom="column">
            <wp:posOffset>-763270</wp:posOffset>
          </wp:positionH>
          <wp:positionV relativeFrom="paragraph">
            <wp:posOffset>9517380</wp:posOffset>
          </wp:positionV>
          <wp:extent cx="8559800" cy="628650"/>
          <wp:effectExtent l="0" t="0" r="0" b="0"/>
          <wp:wrapNone/>
          <wp:docPr id="5" name="image4.png" descr="MEMBRETE/Recurso%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980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0" distR="0" simplePos="0" relativeHeight="251657728" behindDoc="1" locked="0" layoutInCell="1" allowOverlap="1" wp14:anchorId="560C1941" wp14:editId="2931ACE7">
          <wp:simplePos x="0" y="0"/>
          <wp:positionH relativeFrom="column">
            <wp:posOffset>-763270</wp:posOffset>
          </wp:positionH>
          <wp:positionV relativeFrom="paragraph">
            <wp:posOffset>9517380</wp:posOffset>
          </wp:positionV>
          <wp:extent cx="8559800" cy="628650"/>
          <wp:effectExtent l="0" t="0" r="0" b="0"/>
          <wp:wrapNone/>
          <wp:docPr id="4" name="image4.png" descr="MEMBRETE/Recurso%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980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92FD45" w14:textId="77777777" w:rsidR="00760522" w:rsidRDefault="00760522">
      <w:r>
        <w:separator/>
      </w:r>
    </w:p>
  </w:footnote>
  <w:footnote w:type="continuationSeparator" w:id="0">
    <w:p w14:paraId="38C501E4" w14:textId="77777777" w:rsidR="00760522" w:rsidRDefault="007605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top w:val="single" w:sz="12" w:space="0" w:color="632423"/>
        <w:left w:val="single" w:sz="12" w:space="0" w:color="632423"/>
        <w:bottom w:val="single" w:sz="12" w:space="0" w:color="632423"/>
        <w:right w:val="single" w:sz="12" w:space="0" w:color="632423"/>
        <w:insideH w:val="single" w:sz="12" w:space="0" w:color="632423"/>
        <w:insideV w:val="single" w:sz="12" w:space="0" w:color="632423"/>
      </w:tblBorders>
      <w:tblLook w:val="01E0" w:firstRow="1" w:lastRow="1" w:firstColumn="1" w:lastColumn="1" w:noHBand="0" w:noVBand="0"/>
    </w:tblPr>
    <w:tblGrid>
      <w:gridCol w:w="1761"/>
      <w:gridCol w:w="2026"/>
      <w:gridCol w:w="3612"/>
      <w:gridCol w:w="2636"/>
    </w:tblGrid>
    <w:tr w:rsidR="00EA23D6" w:rsidRPr="00A4416D" w14:paraId="1AC653A3" w14:textId="77777777" w:rsidTr="005D1C4A">
      <w:trPr>
        <w:cantSplit/>
        <w:trHeight w:val="877"/>
        <w:jc w:val="center"/>
      </w:trPr>
      <w:tc>
        <w:tcPr>
          <w:tcW w:w="775" w:type="pct"/>
          <w:vMerge w:val="restart"/>
          <w:vAlign w:val="center"/>
        </w:tcPr>
        <w:p w14:paraId="7C620C46" w14:textId="77777777" w:rsidR="00EA23D6" w:rsidRPr="00A4416D" w:rsidRDefault="00EA23D6" w:rsidP="00EA23D6">
          <w:pPr>
            <w:pStyle w:val="Encabezado"/>
            <w:rPr>
              <w:sz w:val="18"/>
              <w:lang w:val="es-ES"/>
            </w:rPr>
          </w:pPr>
          <w:r>
            <w:rPr>
              <w:noProof/>
              <w:lang w:val="es-ES" w:eastAsia="es-ES"/>
            </w:rPr>
            <w:drawing>
              <wp:inline distT="0" distB="0" distL="0" distR="0" wp14:anchorId="3E1DCAAD" wp14:editId="17F51CC7">
                <wp:extent cx="981075" cy="1369060"/>
                <wp:effectExtent l="0" t="0" r="0" b="0"/>
                <wp:docPr id="74" name="Imagen 74"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868807111" name="Imagen 868807111" descr="MEMBRETE/LOGO-MEMBRETE-GOBERNACION-DEL-TOLIMA-2023.png"/>
                        <pic:cNvPicPr/>
                      </pic:nvPicPr>
                      <pic:blipFill>
                        <a:blip r:embed="rId1"/>
                        <a:srcRect/>
                        <a:stretch>
                          <a:fillRect/>
                        </a:stretch>
                      </pic:blipFill>
                      <pic:spPr>
                        <a:xfrm>
                          <a:off x="0" y="0"/>
                          <a:ext cx="981075" cy="1369060"/>
                        </a:xfrm>
                        <a:prstGeom prst="rect">
                          <a:avLst/>
                        </a:prstGeom>
                        <a:ln/>
                      </pic:spPr>
                    </pic:pic>
                  </a:graphicData>
                </a:graphic>
              </wp:inline>
            </w:drawing>
          </w:r>
        </w:p>
      </w:tc>
      <w:tc>
        <w:tcPr>
          <w:tcW w:w="3042" w:type="pct"/>
          <w:gridSpan w:val="2"/>
          <w:vAlign w:val="center"/>
        </w:tcPr>
        <w:p w14:paraId="587DDF1A" w14:textId="77777777" w:rsidR="00EA23D6" w:rsidRPr="00A4416D" w:rsidRDefault="00EA23D6" w:rsidP="00EA23D6">
          <w:pPr>
            <w:pStyle w:val="Encabezado"/>
            <w:jc w:val="center"/>
            <w:rPr>
              <w:b/>
              <w:sz w:val="18"/>
              <w:lang w:val="es-ES"/>
            </w:rPr>
          </w:pPr>
        </w:p>
        <w:p w14:paraId="6FE4C414" w14:textId="77777777" w:rsidR="00EA23D6" w:rsidRPr="00A4416D" w:rsidRDefault="00EA23D6" w:rsidP="00EA23D6">
          <w:pPr>
            <w:pStyle w:val="Encabezado"/>
            <w:jc w:val="center"/>
            <w:rPr>
              <w:b/>
              <w:sz w:val="18"/>
              <w:lang w:val="es-ES"/>
            </w:rPr>
          </w:pPr>
          <w:r w:rsidRPr="00A4416D">
            <w:rPr>
              <w:b/>
              <w:sz w:val="18"/>
              <w:lang w:val="es-ES"/>
            </w:rPr>
            <w:t>GOBERNACIÓN DEL TOLIMA</w:t>
          </w:r>
        </w:p>
        <w:p w14:paraId="36433917" w14:textId="77777777" w:rsidR="00EA23D6" w:rsidRPr="00A4416D" w:rsidRDefault="00EA23D6" w:rsidP="00EA23D6">
          <w:pPr>
            <w:pStyle w:val="Encabezado"/>
            <w:jc w:val="center"/>
            <w:rPr>
              <w:b/>
              <w:sz w:val="18"/>
              <w:lang w:val="es-ES"/>
            </w:rPr>
          </w:pPr>
          <w:r w:rsidRPr="00A4416D">
            <w:rPr>
              <w:b/>
              <w:sz w:val="18"/>
              <w:lang w:val="es-ES"/>
            </w:rPr>
            <w:t>SISTEMA INTEGRADO DE GESTIÓN</w:t>
          </w:r>
        </w:p>
      </w:tc>
      <w:tc>
        <w:tcPr>
          <w:tcW w:w="1183" w:type="pct"/>
          <w:vMerge w:val="restart"/>
          <w:vAlign w:val="center"/>
        </w:tcPr>
        <w:p w14:paraId="4BF1EAB7" w14:textId="77777777" w:rsidR="00EA23D6" w:rsidRPr="00A4416D" w:rsidRDefault="00EA23D6" w:rsidP="00EA23D6">
          <w:pPr>
            <w:pStyle w:val="Encabezado"/>
            <w:jc w:val="center"/>
            <w:rPr>
              <w:b/>
              <w:sz w:val="18"/>
              <w:lang w:val="es-ES"/>
            </w:rPr>
          </w:pPr>
          <w:r>
            <w:rPr>
              <w:noProof/>
              <w:lang w:val="es-ES" w:eastAsia="es-ES"/>
            </w:rPr>
            <w:drawing>
              <wp:inline distT="0" distB="0" distL="0" distR="0" wp14:anchorId="315DAE2C" wp14:editId="71EFAA71">
                <wp:extent cx="1536700" cy="785495"/>
                <wp:effectExtent l="0" t="0" r="0" b="0"/>
                <wp:docPr id="75" name="Imagen 75"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1499235036" name="Imagen 1499235036" descr="MEMBRETE/REDES-MEMBRETE-GOBERNACION-DEL-TOLIMA-2023.png"/>
                        <pic:cNvPicPr/>
                      </pic:nvPicPr>
                      <pic:blipFill>
                        <a:blip r:embed="rId2"/>
                        <a:srcRect/>
                        <a:stretch>
                          <a:fillRect/>
                        </a:stretch>
                      </pic:blipFill>
                      <pic:spPr>
                        <a:xfrm>
                          <a:off x="0" y="0"/>
                          <a:ext cx="1536700" cy="785495"/>
                        </a:xfrm>
                        <a:prstGeom prst="rect">
                          <a:avLst/>
                        </a:prstGeom>
                        <a:ln/>
                      </pic:spPr>
                    </pic:pic>
                  </a:graphicData>
                </a:graphic>
              </wp:inline>
            </w:drawing>
          </w:r>
        </w:p>
      </w:tc>
    </w:tr>
    <w:tr w:rsidR="00EA23D6" w:rsidRPr="00A4416D" w14:paraId="721697CA" w14:textId="77777777" w:rsidTr="005D1C4A">
      <w:trPr>
        <w:cantSplit/>
        <w:trHeight w:val="502"/>
        <w:jc w:val="center"/>
      </w:trPr>
      <w:tc>
        <w:tcPr>
          <w:tcW w:w="775" w:type="pct"/>
          <w:vMerge/>
        </w:tcPr>
        <w:p w14:paraId="45834FEF" w14:textId="77777777" w:rsidR="00EA23D6" w:rsidRPr="00A4416D" w:rsidRDefault="00EA23D6" w:rsidP="00EA23D6">
          <w:pPr>
            <w:pStyle w:val="Encabezado"/>
            <w:rPr>
              <w:sz w:val="18"/>
              <w:lang w:val="es-ES"/>
            </w:rPr>
          </w:pPr>
        </w:p>
      </w:tc>
      <w:tc>
        <w:tcPr>
          <w:tcW w:w="1126" w:type="pct"/>
          <w:vAlign w:val="center"/>
        </w:tcPr>
        <w:p w14:paraId="599E54BF" w14:textId="77777777" w:rsidR="00EA23D6" w:rsidRPr="00A4416D" w:rsidRDefault="00EA23D6" w:rsidP="00EA23D6">
          <w:pPr>
            <w:pStyle w:val="Encabezado"/>
            <w:jc w:val="center"/>
            <w:rPr>
              <w:b/>
              <w:sz w:val="18"/>
              <w:lang w:val="es-ES"/>
            </w:rPr>
          </w:pPr>
          <w:r w:rsidRPr="00A4416D">
            <w:rPr>
              <w:b/>
              <w:sz w:val="18"/>
              <w:lang w:val="es-ES"/>
            </w:rPr>
            <w:t>MACROPROCESO:</w:t>
          </w:r>
        </w:p>
      </w:tc>
      <w:tc>
        <w:tcPr>
          <w:tcW w:w="1916" w:type="pct"/>
          <w:vAlign w:val="center"/>
        </w:tcPr>
        <w:p w14:paraId="2A2603D2" w14:textId="77777777" w:rsidR="00EA23D6" w:rsidRPr="00A4416D" w:rsidRDefault="00EA23D6" w:rsidP="00EA23D6">
          <w:pPr>
            <w:pStyle w:val="Encabezado"/>
            <w:jc w:val="center"/>
            <w:rPr>
              <w:b/>
              <w:sz w:val="18"/>
              <w:lang w:val="es-ES"/>
            </w:rPr>
          </w:pPr>
          <w:r w:rsidRPr="00A4416D">
            <w:rPr>
              <w:b/>
              <w:sz w:val="18"/>
              <w:lang w:val="es-ES"/>
            </w:rPr>
            <w:t>CONTRATACIÓN DE BIENES Y SERVICIOS</w:t>
          </w:r>
        </w:p>
      </w:tc>
      <w:tc>
        <w:tcPr>
          <w:tcW w:w="1183" w:type="pct"/>
          <w:vMerge/>
          <w:vAlign w:val="center"/>
        </w:tcPr>
        <w:p w14:paraId="0F6D605D" w14:textId="77777777" w:rsidR="00EA23D6" w:rsidRPr="00A4416D" w:rsidRDefault="00EA23D6" w:rsidP="00EA23D6">
          <w:pPr>
            <w:pStyle w:val="Encabezado"/>
            <w:rPr>
              <w:b/>
              <w:sz w:val="18"/>
              <w:lang w:val="es-ES"/>
            </w:rPr>
          </w:pPr>
        </w:p>
      </w:tc>
    </w:tr>
    <w:tr w:rsidR="00EA23D6" w:rsidRPr="00A4416D" w14:paraId="5F042C21" w14:textId="77777777" w:rsidTr="005D1C4A">
      <w:trPr>
        <w:cantSplit/>
        <w:trHeight w:val="641"/>
        <w:jc w:val="center"/>
      </w:trPr>
      <w:tc>
        <w:tcPr>
          <w:tcW w:w="775" w:type="pct"/>
          <w:vMerge/>
        </w:tcPr>
        <w:p w14:paraId="67CA0F93" w14:textId="77777777" w:rsidR="00EA23D6" w:rsidRPr="00A4416D" w:rsidRDefault="00EA23D6" w:rsidP="00EA23D6">
          <w:pPr>
            <w:pStyle w:val="Encabezado"/>
            <w:rPr>
              <w:sz w:val="18"/>
              <w:lang w:val="es-ES"/>
            </w:rPr>
          </w:pPr>
        </w:p>
      </w:tc>
      <w:tc>
        <w:tcPr>
          <w:tcW w:w="3042" w:type="pct"/>
          <w:gridSpan w:val="2"/>
          <w:shd w:val="clear" w:color="auto" w:fill="943634"/>
          <w:vAlign w:val="center"/>
        </w:tcPr>
        <w:p w14:paraId="4DC46985" w14:textId="77777777" w:rsidR="00EA23D6" w:rsidRDefault="00EA23D6" w:rsidP="00EA23D6">
          <w:pPr>
            <w:pStyle w:val="Encabezado"/>
            <w:jc w:val="center"/>
            <w:rPr>
              <w:b/>
              <w:iCs/>
              <w:color w:val="FFFFFF"/>
              <w:sz w:val="18"/>
              <w:lang w:val="es-ES"/>
            </w:rPr>
          </w:pPr>
          <w:r>
            <w:rPr>
              <w:b/>
              <w:iCs/>
              <w:color w:val="FFFFFF"/>
              <w:sz w:val="18"/>
              <w:lang w:val="es-ES"/>
            </w:rPr>
            <w:t xml:space="preserve"> </w:t>
          </w:r>
        </w:p>
        <w:p w14:paraId="0310FB79" w14:textId="77777777" w:rsidR="00EA23D6" w:rsidRDefault="00EA23D6" w:rsidP="00EA23D6">
          <w:pPr>
            <w:pStyle w:val="Encabezado"/>
            <w:jc w:val="center"/>
            <w:rPr>
              <w:b/>
              <w:iCs/>
              <w:color w:val="FFFFFF"/>
              <w:sz w:val="18"/>
              <w:lang w:val="es-ES"/>
            </w:rPr>
          </w:pPr>
          <w:r>
            <w:rPr>
              <w:b/>
              <w:iCs/>
              <w:color w:val="FFFFFF"/>
              <w:sz w:val="18"/>
              <w:lang w:val="es-ES"/>
            </w:rPr>
            <w:t xml:space="preserve">ANEXOS AL PRE PLIEGO DE CONDICIONES </w:t>
          </w:r>
        </w:p>
        <w:p w14:paraId="3D8BF081" w14:textId="77777777" w:rsidR="00EA23D6" w:rsidRDefault="00EA23D6" w:rsidP="00EA23D6">
          <w:pPr>
            <w:pStyle w:val="Encabezado"/>
            <w:jc w:val="center"/>
            <w:rPr>
              <w:b/>
              <w:iCs/>
              <w:color w:val="FFFFFF"/>
              <w:sz w:val="18"/>
              <w:lang w:val="es-ES"/>
            </w:rPr>
          </w:pPr>
          <w:r>
            <w:rPr>
              <w:b/>
              <w:iCs/>
              <w:color w:val="FFFFFF"/>
              <w:sz w:val="18"/>
              <w:lang w:val="es-ES"/>
            </w:rPr>
            <w:t xml:space="preserve">SELECCIÓN ABREVIADA – SUBASTA INVERSA </w:t>
          </w:r>
        </w:p>
        <w:p w14:paraId="3C964A66" w14:textId="77777777" w:rsidR="00EA23D6" w:rsidRPr="00A4416D" w:rsidRDefault="00EA23D6" w:rsidP="00EA23D6">
          <w:pPr>
            <w:pStyle w:val="Encabezado"/>
            <w:jc w:val="center"/>
            <w:rPr>
              <w:b/>
              <w:iCs/>
              <w:sz w:val="18"/>
              <w:lang w:val="es-ES"/>
            </w:rPr>
          </w:pPr>
        </w:p>
      </w:tc>
      <w:tc>
        <w:tcPr>
          <w:tcW w:w="1183" w:type="pct"/>
          <w:vAlign w:val="center"/>
        </w:tcPr>
        <w:p w14:paraId="6CB10B1C" w14:textId="77777777" w:rsidR="00EA23D6" w:rsidRPr="00A4416D" w:rsidRDefault="00EA23D6" w:rsidP="00EA23D6">
          <w:pPr>
            <w:pStyle w:val="Encabezado"/>
            <w:jc w:val="right"/>
            <w:rPr>
              <w:b/>
              <w:sz w:val="18"/>
              <w:lang w:val="es-ES"/>
            </w:rPr>
          </w:pPr>
          <w:r w:rsidRPr="00A4416D">
            <w:rPr>
              <w:b/>
              <w:sz w:val="18"/>
              <w:lang w:val="es-ES"/>
            </w:rPr>
            <w:t xml:space="preserve">Pág. </w:t>
          </w:r>
          <w:r w:rsidRPr="00A4416D">
            <w:rPr>
              <w:b/>
              <w:sz w:val="18"/>
              <w:lang w:val="es-ES"/>
            </w:rPr>
            <w:fldChar w:fldCharType="begin"/>
          </w:r>
          <w:r w:rsidRPr="00A4416D">
            <w:rPr>
              <w:b/>
              <w:sz w:val="18"/>
              <w:lang w:val="es-ES"/>
            </w:rPr>
            <w:instrText xml:space="preserve"> PAGE </w:instrText>
          </w:r>
          <w:r w:rsidRPr="00A4416D">
            <w:rPr>
              <w:b/>
              <w:sz w:val="18"/>
              <w:lang w:val="es-ES"/>
            </w:rPr>
            <w:fldChar w:fldCharType="separate"/>
          </w:r>
          <w:r w:rsidR="00400AA8">
            <w:rPr>
              <w:b/>
              <w:noProof/>
              <w:sz w:val="18"/>
              <w:lang w:val="es-ES"/>
            </w:rPr>
            <w:t>28</w:t>
          </w:r>
          <w:r w:rsidRPr="00A4416D">
            <w:rPr>
              <w:sz w:val="18"/>
            </w:rPr>
            <w:fldChar w:fldCharType="end"/>
          </w:r>
          <w:r w:rsidRPr="00A4416D">
            <w:rPr>
              <w:b/>
              <w:sz w:val="18"/>
              <w:lang w:val="es-ES"/>
            </w:rPr>
            <w:t xml:space="preserve"> de </w:t>
          </w:r>
          <w:r w:rsidRPr="00A4416D">
            <w:rPr>
              <w:b/>
              <w:sz w:val="18"/>
              <w:lang w:val="es-ES"/>
            </w:rPr>
            <w:fldChar w:fldCharType="begin"/>
          </w:r>
          <w:r w:rsidRPr="00A4416D">
            <w:rPr>
              <w:b/>
              <w:sz w:val="18"/>
              <w:lang w:val="es-ES"/>
            </w:rPr>
            <w:instrText xml:space="preserve"> NUMPAGES </w:instrText>
          </w:r>
          <w:r w:rsidRPr="00A4416D">
            <w:rPr>
              <w:b/>
              <w:sz w:val="18"/>
              <w:lang w:val="es-ES"/>
            </w:rPr>
            <w:fldChar w:fldCharType="separate"/>
          </w:r>
          <w:r w:rsidR="00400AA8">
            <w:rPr>
              <w:b/>
              <w:noProof/>
              <w:sz w:val="18"/>
              <w:lang w:val="es-ES"/>
            </w:rPr>
            <w:t>38</w:t>
          </w:r>
          <w:r w:rsidRPr="00A4416D">
            <w:rPr>
              <w:sz w:val="18"/>
            </w:rPr>
            <w:fldChar w:fldCharType="end"/>
          </w:r>
        </w:p>
      </w:tc>
    </w:tr>
  </w:tbl>
  <w:p w14:paraId="13F10A9D" w14:textId="77777777" w:rsidR="00D9410C" w:rsidRDefault="00D9410C" w:rsidP="00EA23D6">
    <w:pPr>
      <w:pStyle w:val="Encabezado"/>
      <w:rPr>
        <w:rFonts w:cs="Times New Roman"/>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tentative="1">
      <w:start w:val="1"/>
      <w:numFmt w:val="bullet"/>
      <w:lvlText w:val="o"/>
      <w:lvlJc w:val="left"/>
      <w:pPr>
        <w:ind w:left="2575" w:hanging="360"/>
      </w:pPr>
      <w:rPr>
        <w:rFonts w:ascii="Courier New" w:hAnsi="Courier New" w:cs="Courier New" w:hint="default"/>
      </w:rPr>
    </w:lvl>
    <w:lvl w:ilvl="2" w:tplc="080A0005" w:tentative="1">
      <w:start w:val="1"/>
      <w:numFmt w:val="bullet"/>
      <w:lvlText w:val=""/>
      <w:lvlJc w:val="left"/>
      <w:pPr>
        <w:ind w:left="3295" w:hanging="360"/>
      </w:pPr>
      <w:rPr>
        <w:rFonts w:ascii="Wingdings" w:hAnsi="Wingdings" w:hint="default"/>
      </w:rPr>
    </w:lvl>
    <w:lvl w:ilvl="3" w:tplc="080A0001" w:tentative="1">
      <w:start w:val="1"/>
      <w:numFmt w:val="bullet"/>
      <w:lvlText w:val=""/>
      <w:lvlJc w:val="left"/>
      <w:pPr>
        <w:ind w:left="4015" w:hanging="360"/>
      </w:pPr>
      <w:rPr>
        <w:rFonts w:ascii="Symbol" w:hAnsi="Symbol" w:hint="default"/>
      </w:rPr>
    </w:lvl>
    <w:lvl w:ilvl="4" w:tplc="080A0003" w:tentative="1">
      <w:start w:val="1"/>
      <w:numFmt w:val="bullet"/>
      <w:lvlText w:val="o"/>
      <w:lvlJc w:val="left"/>
      <w:pPr>
        <w:ind w:left="4735" w:hanging="360"/>
      </w:pPr>
      <w:rPr>
        <w:rFonts w:ascii="Courier New" w:hAnsi="Courier New" w:cs="Courier New" w:hint="default"/>
      </w:rPr>
    </w:lvl>
    <w:lvl w:ilvl="5" w:tplc="080A0005" w:tentative="1">
      <w:start w:val="1"/>
      <w:numFmt w:val="bullet"/>
      <w:lvlText w:val=""/>
      <w:lvlJc w:val="left"/>
      <w:pPr>
        <w:ind w:left="5455" w:hanging="360"/>
      </w:pPr>
      <w:rPr>
        <w:rFonts w:ascii="Wingdings" w:hAnsi="Wingdings" w:hint="default"/>
      </w:rPr>
    </w:lvl>
    <w:lvl w:ilvl="6" w:tplc="080A0001" w:tentative="1">
      <w:start w:val="1"/>
      <w:numFmt w:val="bullet"/>
      <w:lvlText w:val=""/>
      <w:lvlJc w:val="left"/>
      <w:pPr>
        <w:ind w:left="6175" w:hanging="360"/>
      </w:pPr>
      <w:rPr>
        <w:rFonts w:ascii="Symbol" w:hAnsi="Symbol" w:hint="default"/>
      </w:rPr>
    </w:lvl>
    <w:lvl w:ilvl="7" w:tplc="080A0003" w:tentative="1">
      <w:start w:val="1"/>
      <w:numFmt w:val="bullet"/>
      <w:lvlText w:val="o"/>
      <w:lvlJc w:val="left"/>
      <w:pPr>
        <w:ind w:left="6895" w:hanging="360"/>
      </w:pPr>
      <w:rPr>
        <w:rFonts w:ascii="Courier New" w:hAnsi="Courier New" w:cs="Courier New" w:hint="default"/>
      </w:rPr>
    </w:lvl>
    <w:lvl w:ilvl="8" w:tplc="080A0005" w:tentative="1">
      <w:start w:val="1"/>
      <w:numFmt w:val="bullet"/>
      <w:lvlText w:val=""/>
      <w:lvlJc w:val="left"/>
      <w:pPr>
        <w:ind w:left="7615" w:hanging="360"/>
      </w:pPr>
      <w:rPr>
        <w:rFonts w:ascii="Wingdings" w:hAnsi="Wingdings" w:hint="default"/>
      </w:rPr>
    </w:lvl>
  </w:abstractNum>
  <w:abstractNum w:abstractNumId="1" w15:restartNumberingAfterBreak="0">
    <w:nsid w:val="055F3F54"/>
    <w:multiLevelType w:val="hybridMultilevel"/>
    <w:tmpl w:val="A95EF2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6F8216A"/>
    <w:multiLevelType w:val="hybridMultilevel"/>
    <w:tmpl w:val="1C5EBE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40696C"/>
    <w:multiLevelType w:val="hybridMultilevel"/>
    <w:tmpl w:val="36C6D58E"/>
    <w:lvl w:ilvl="0" w:tplc="EAD6910C">
      <w:start w:val="1"/>
      <w:numFmt w:val="bullet"/>
      <w:pStyle w:val="Vieta-1"/>
      <w:lvlText w:val=""/>
      <w:lvlJc w:val="left"/>
      <w:pPr>
        <w:tabs>
          <w:tab w:val="num" w:pos="720"/>
        </w:tabs>
        <w:ind w:left="720" w:hanging="360"/>
      </w:pPr>
      <w:rPr>
        <w:rFonts w:ascii="Symbol" w:hAnsi="Symbol" w:hint="default"/>
      </w:rPr>
    </w:lvl>
    <w:lvl w:ilvl="1" w:tplc="7EBA2F3E">
      <w:start w:val="1"/>
      <w:numFmt w:val="bullet"/>
      <w:pStyle w:val="Vieta-2"/>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AC22B9"/>
    <w:multiLevelType w:val="hybridMultilevel"/>
    <w:tmpl w:val="9C3C2CE6"/>
    <w:lvl w:ilvl="0" w:tplc="0204907A">
      <w:start w:val="1"/>
      <w:numFmt w:val="bullet"/>
      <w:pStyle w:val="Vieta-cua"/>
      <w:lvlText w:val=""/>
      <w:lvlJc w:val="left"/>
      <w:pPr>
        <w:tabs>
          <w:tab w:val="num" w:pos="360"/>
        </w:tabs>
        <w:ind w:left="36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A2327F"/>
    <w:multiLevelType w:val="hybridMultilevel"/>
    <w:tmpl w:val="E8F21CE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8" w15:restartNumberingAfterBreak="0">
    <w:nsid w:val="4D3C2BC5"/>
    <w:multiLevelType w:val="multilevel"/>
    <w:tmpl w:val="CF92D218"/>
    <w:lvl w:ilvl="0">
      <w:start w:val="2"/>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2"/>
      <w:numFmt w:val="decimal"/>
      <w:lvlText w:val="%4."/>
      <w:lvlJc w:val="left"/>
      <w:pPr>
        <w:ind w:left="2520" w:hanging="360"/>
      </w:pPr>
      <w:rPr>
        <w:rFonts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58951A22"/>
    <w:multiLevelType w:val="multilevel"/>
    <w:tmpl w:val="5D3E8C74"/>
    <w:lvl w:ilvl="0">
      <w:start w:val="1"/>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2"/>
      <w:numFmt w:val="decimal"/>
      <w:lvlText w:val="%4."/>
      <w:lvlJc w:val="left"/>
      <w:pPr>
        <w:ind w:left="2520" w:hanging="360"/>
      </w:pPr>
      <w:rPr>
        <w:rFonts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E1F21AC"/>
    <w:multiLevelType w:val="hybridMultilevel"/>
    <w:tmpl w:val="C4E4E3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6011382E"/>
    <w:multiLevelType w:val="hybridMultilevel"/>
    <w:tmpl w:val="3850AD40"/>
    <w:lvl w:ilvl="0" w:tplc="F0F446AE">
      <w:start w:val="1"/>
      <w:numFmt w:val="decimal"/>
      <w:lvlText w:val="%1."/>
      <w:lvlJc w:val="left"/>
      <w:pPr>
        <w:ind w:left="1080" w:hanging="720"/>
      </w:pPr>
      <w:rPr>
        <w:rFonts w:ascii="Arial" w:eastAsia="Calibri" w:hAnsi="Arial" w:cs="Arial"/>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628145B0"/>
    <w:multiLevelType w:val="multilevel"/>
    <w:tmpl w:val="D952BEA4"/>
    <w:lvl w:ilvl="0">
      <w:start w:val="1"/>
      <w:numFmt w:val="decimal"/>
      <w:pStyle w:val="Invias-VietaPunto"/>
      <w:suff w:val="nothing"/>
      <w:lvlText w:val="%1"/>
      <w:lvlJc w:val="left"/>
      <w:rPr>
        <w:rFonts w:cs="Times New Roman" w:hint="default"/>
        <w:b/>
        <w:bCs/>
        <w:i w:val="0"/>
        <w:iCs w:val="0"/>
        <w:vanish/>
        <w:color w:val="FFFFFF"/>
      </w:rPr>
    </w:lvl>
    <w:lvl w:ilvl="1">
      <w:start w:val="1"/>
      <w:numFmt w:val="decimal"/>
      <w:lvlText w:val="%1.%2."/>
      <w:lvlJc w:val="left"/>
      <w:pPr>
        <w:ind w:firstLine="680"/>
      </w:pPr>
      <w:rPr>
        <w:rFonts w:cs="Times New Roman" w:hint="default"/>
      </w:rPr>
    </w:lvl>
    <w:lvl w:ilvl="2">
      <w:start w:val="1"/>
      <w:numFmt w:val="decimal"/>
      <w:pStyle w:val="Invias-Titulo5"/>
      <w:lvlText w:val="%1.%2.%3."/>
      <w:lvlJc w:val="left"/>
      <w:pPr>
        <w:tabs>
          <w:tab w:val="num" w:pos="454"/>
        </w:tabs>
        <w:ind w:firstLine="454"/>
      </w:pPr>
      <w:rPr>
        <w:rFonts w:cs="Times New Roman" w:hint="default"/>
      </w:rPr>
    </w:lvl>
    <w:lvl w:ilvl="3">
      <w:start w:val="1"/>
      <w:numFmt w:val="decimal"/>
      <w:lvlText w:val="%1.%2.%3.%4."/>
      <w:lvlJc w:val="left"/>
      <w:pPr>
        <w:tabs>
          <w:tab w:val="num" w:pos="340"/>
        </w:tabs>
        <w:ind w:firstLine="340"/>
      </w:pPr>
      <w:rPr>
        <w:rFonts w:cs="Times New Roman" w:hint="default"/>
      </w:rPr>
    </w:lvl>
    <w:lvl w:ilvl="4">
      <w:start w:val="1"/>
      <w:numFmt w:val="decimal"/>
      <w:lvlText w:val="%1.%2.%3.%4.%5."/>
      <w:lvlJc w:val="left"/>
      <w:pPr>
        <w:tabs>
          <w:tab w:val="num" w:pos="227"/>
        </w:tabs>
        <w:ind w:firstLine="227"/>
      </w:pPr>
      <w:rPr>
        <w:rFonts w:cs="Times New Roman" w:hint="default"/>
      </w:rPr>
    </w:lvl>
    <w:lvl w:ilvl="5">
      <w:start w:val="1"/>
      <w:numFmt w:val="decimal"/>
      <w:pStyle w:val="Invias-VietaAlfabetica"/>
      <w:lvlText w:val="%1.%2.%3.%4.%5.%6."/>
      <w:lvlJc w:val="left"/>
      <w:pPr>
        <w:tabs>
          <w:tab w:val="num" w:pos="113"/>
        </w:tabs>
        <w:ind w:firstLine="113"/>
      </w:pPr>
      <w:rPr>
        <w:rFonts w:cs="Times New Roman" w:hint="default"/>
      </w:rPr>
    </w:lvl>
    <w:lvl w:ilvl="6">
      <w:start w:val="1"/>
      <w:numFmt w:val="decimal"/>
      <w:pStyle w:val="Invias-VietaPunto"/>
      <w:lvlText w:val="%1.%2.%3.%4.%5.%6.%7."/>
      <w:lvlJc w:val="left"/>
      <w:rPr>
        <w:rFonts w:cs="Times New Roman" w:hint="default"/>
      </w:rPr>
    </w:lvl>
    <w:lvl w:ilvl="7">
      <w:start w:val="1"/>
      <w:numFmt w:val="lowerLetter"/>
      <w:lvlText w:val="%8."/>
      <w:lvlJc w:val="left"/>
      <w:pPr>
        <w:ind w:left="6468" w:hanging="360"/>
      </w:pPr>
      <w:rPr>
        <w:rFonts w:cs="Times New Roman" w:hint="default"/>
      </w:rPr>
    </w:lvl>
    <w:lvl w:ilvl="8">
      <w:start w:val="1"/>
      <w:numFmt w:val="lowerRoman"/>
      <w:lvlText w:val="%9."/>
      <w:lvlJc w:val="right"/>
      <w:pPr>
        <w:ind w:left="7188" w:hanging="180"/>
      </w:pPr>
      <w:rPr>
        <w:rFonts w:cs="Times New Roman" w:hint="default"/>
      </w:rPr>
    </w:lvl>
  </w:abstractNum>
  <w:abstractNum w:abstractNumId="14" w15:restartNumberingAfterBreak="0">
    <w:nsid w:val="70983B2B"/>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3"/>
  </w:num>
  <w:num w:numId="2">
    <w:abstractNumId w:val="5"/>
  </w:num>
  <w:num w:numId="3">
    <w:abstractNumId w:val="6"/>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8"/>
  </w:num>
  <w:num w:numId="10">
    <w:abstractNumId w:val="9"/>
  </w:num>
  <w:num w:numId="11">
    <w:abstractNumId w:val="14"/>
  </w:num>
  <w:num w:numId="12">
    <w:abstractNumId w:val="1"/>
  </w:num>
  <w:num w:numId="13">
    <w:abstractNumId w:val="0"/>
  </w:num>
  <w:num w:numId="14">
    <w:abstractNumId w:val="12"/>
  </w:num>
  <w:num w:numId="15">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F52"/>
    <w:rsid w:val="00000501"/>
    <w:rsid w:val="000009FB"/>
    <w:rsid w:val="00000B6B"/>
    <w:rsid w:val="00000B6C"/>
    <w:rsid w:val="000010EA"/>
    <w:rsid w:val="00001920"/>
    <w:rsid w:val="00003578"/>
    <w:rsid w:val="00003891"/>
    <w:rsid w:val="000040A2"/>
    <w:rsid w:val="000044AF"/>
    <w:rsid w:val="0000472D"/>
    <w:rsid w:val="00006C0A"/>
    <w:rsid w:val="00007204"/>
    <w:rsid w:val="00007E78"/>
    <w:rsid w:val="00012A44"/>
    <w:rsid w:val="00012B4B"/>
    <w:rsid w:val="00012CAB"/>
    <w:rsid w:val="0001326B"/>
    <w:rsid w:val="000134A6"/>
    <w:rsid w:val="00014240"/>
    <w:rsid w:val="000158D5"/>
    <w:rsid w:val="00015F5F"/>
    <w:rsid w:val="00016141"/>
    <w:rsid w:val="00016857"/>
    <w:rsid w:val="000169DB"/>
    <w:rsid w:val="00016E01"/>
    <w:rsid w:val="0001747C"/>
    <w:rsid w:val="00017AD3"/>
    <w:rsid w:val="000203D7"/>
    <w:rsid w:val="000210DD"/>
    <w:rsid w:val="00021184"/>
    <w:rsid w:val="0002284F"/>
    <w:rsid w:val="000238C7"/>
    <w:rsid w:val="00023CA7"/>
    <w:rsid w:val="00024512"/>
    <w:rsid w:val="00025398"/>
    <w:rsid w:val="000255E7"/>
    <w:rsid w:val="000258C0"/>
    <w:rsid w:val="00025C9B"/>
    <w:rsid w:val="00026E9B"/>
    <w:rsid w:val="000273EA"/>
    <w:rsid w:val="0002753D"/>
    <w:rsid w:val="0002762C"/>
    <w:rsid w:val="00030131"/>
    <w:rsid w:val="0003084F"/>
    <w:rsid w:val="0003097C"/>
    <w:rsid w:val="000317A4"/>
    <w:rsid w:val="000319C5"/>
    <w:rsid w:val="00032BB3"/>
    <w:rsid w:val="00032C01"/>
    <w:rsid w:val="00033454"/>
    <w:rsid w:val="00034499"/>
    <w:rsid w:val="000346E1"/>
    <w:rsid w:val="00034BDB"/>
    <w:rsid w:val="00036431"/>
    <w:rsid w:val="000364C2"/>
    <w:rsid w:val="000366E8"/>
    <w:rsid w:val="00036EAC"/>
    <w:rsid w:val="00041048"/>
    <w:rsid w:val="000410AD"/>
    <w:rsid w:val="000423AA"/>
    <w:rsid w:val="00042836"/>
    <w:rsid w:val="00042C3E"/>
    <w:rsid w:val="00042E11"/>
    <w:rsid w:val="00044377"/>
    <w:rsid w:val="00044963"/>
    <w:rsid w:val="00044DD6"/>
    <w:rsid w:val="000456EA"/>
    <w:rsid w:val="00045C02"/>
    <w:rsid w:val="00045CDC"/>
    <w:rsid w:val="000465A4"/>
    <w:rsid w:val="0004680A"/>
    <w:rsid w:val="000470C1"/>
    <w:rsid w:val="0004744D"/>
    <w:rsid w:val="00047F90"/>
    <w:rsid w:val="00050BC1"/>
    <w:rsid w:val="00051205"/>
    <w:rsid w:val="00051690"/>
    <w:rsid w:val="00052421"/>
    <w:rsid w:val="0005287B"/>
    <w:rsid w:val="00052ADF"/>
    <w:rsid w:val="00053FCF"/>
    <w:rsid w:val="00056D54"/>
    <w:rsid w:val="000570B3"/>
    <w:rsid w:val="0005726E"/>
    <w:rsid w:val="00060547"/>
    <w:rsid w:val="00060DA4"/>
    <w:rsid w:val="00061AE0"/>
    <w:rsid w:val="00061C01"/>
    <w:rsid w:val="000641CE"/>
    <w:rsid w:val="00064F4E"/>
    <w:rsid w:val="000653BB"/>
    <w:rsid w:val="000656A5"/>
    <w:rsid w:val="00065D91"/>
    <w:rsid w:val="00066B3E"/>
    <w:rsid w:val="000705BE"/>
    <w:rsid w:val="00070678"/>
    <w:rsid w:val="00070C9B"/>
    <w:rsid w:val="00071090"/>
    <w:rsid w:val="0007124E"/>
    <w:rsid w:val="00071D55"/>
    <w:rsid w:val="00071EEF"/>
    <w:rsid w:val="00072420"/>
    <w:rsid w:val="000732E0"/>
    <w:rsid w:val="00073821"/>
    <w:rsid w:val="00074D25"/>
    <w:rsid w:val="00074D59"/>
    <w:rsid w:val="00075504"/>
    <w:rsid w:val="00076422"/>
    <w:rsid w:val="00076718"/>
    <w:rsid w:val="00076F6F"/>
    <w:rsid w:val="00077598"/>
    <w:rsid w:val="000779BB"/>
    <w:rsid w:val="00077B0D"/>
    <w:rsid w:val="00080292"/>
    <w:rsid w:val="00080839"/>
    <w:rsid w:val="00081E7A"/>
    <w:rsid w:val="00082F6A"/>
    <w:rsid w:val="00083A0F"/>
    <w:rsid w:val="00084160"/>
    <w:rsid w:val="000841D4"/>
    <w:rsid w:val="0008421B"/>
    <w:rsid w:val="000847C5"/>
    <w:rsid w:val="00084AB0"/>
    <w:rsid w:val="0008500C"/>
    <w:rsid w:val="000850E1"/>
    <w:rsid w:val="0008562E"/>
    <w:rsid w:val="00085DC3"/>
    <w:rsid w:val="00086963"/>
    <w:rsid w:val="00086F63"/>
    <w:rsid w:val="0009125A"/>
    <w:rsid w:val="00091B6B"/>
    <w:rsid w:val="00091FAC"/>
    <w:rsid w:val="000922F8"/>
    <w:rsid w:val="00093078"/>
    <w:rsid w:val="000931EB"/>
    <w:rsid w:val="00093627"/>
    <w:rsid w:val="00093701"/>
    <w:rsid w:val="0009412C"/>
    <w:rsid w:val="0009492F"/>
    <w:rsid w:val="00094A18"/>
    <w:rsid w:val="00095898"/>
    <w:rsid w:val="00095ADE"/>
    <w:rsid w:val="00095DC6"/>
    <w:rsid w:val="00096C17"/>
    <w:rsid w:val="00096F0A"/>
    <w:rsid w:val="00097148"/>
    <w:rsid w:val="0009747F"/>
    <w:rsid w:val="000974DA"/>
    <w:rsid w:val="00097EBE"/>
    <w:rsid w:val="000A0869"/>
    <w:rsid w:val="000A0B87"/>
    <w:rsid w:val="000A123B"/>
    <w:rsid w:val="000A1496"/>
    <w:rsid w:val="000A2397"/>
    <w:rsid w:val="000A34E1"/>
    <w:rsid w:val="000A39FE"/>
    <w:rsid w:val="000A3EFB"/>
    <w:rsid w:val="000A4017"/>
    <w:rsid w:val="000A4FBE"/>
    <w:rsid w:val="000A5924"/>
    <w:rsid w:val="000A5C53"/>
    <w:rsid w:val="000A60C0"/>
    <w:rsid w:val="000A6244"/>
    <w:rsid w:val="000A70A8"/>
    <w:rsid w:val="000A7EF1"/>
    <w:rsid w:val="000B0264"/>
    <w:rsid w:val="000B0E54"/>
    <w:rsid w:val="000B126A"/>
    <w:rsid w:val="000B194C"/>
    <w:rsid w:val="000B1EA5"/>
    <w:rsid w:val="000B24B2"/>
    <w:rsid w:val="000B29BA"/>
    <w:rsid w:val="000B3C22"/>
    <w:rsid w:val="000B3E30"/>
    <w:rsid w:val="000B5045"/>
    <w:rsid w:val="000B5D98"/>
    <w:rsid w:val="000B67AB"/>
    <w:rsid w:val="000B69C5"/>
    <w:rsid w:val="000B6BC1"/>
    <w:rsid w:val="000B759E"/>
    <w:rsid w:val="000B7F36"/>
    <w:rsid w:val="000C12F6"/>
    <w:rsid w:val="000C1787"/>
    <w:rsid w:val="000C183F"/>
    <w:rsid w:val="000C2E6F"/>
    <w:rsid w:val="000C3178"/>
    <w:rsid w:val="000C5685"/>
    <w:rsid w:val="000C6BD6"/>
    <w:rsid w:val="000C702A"/>
    <w:rsid w:val="000C752A"/>
    <w:rsid w:val="000C7EDF"/>
    <w:rsid w:val="000D07EA"/>
    <w:rsid w:val="000D0ADF"/>
    <w:rsid w:val="000D18AB"/>
    <w:rsid w:val="000D2411"/>
    <w:rsid w:val="000D3502"/>
    <w:rsid w:val="000D3FAB"/>
    <w:rsid w:val="000D4F0B"/>
    <w:rsid w:val="000D5E18"/>
    <w:rsid w:val="000D74FB"/>
    <w:rsid w:val="000D7649"/>
    <w:rsid w:val="000E0105"/>
    <w:rsid w:val="000E0968"/>
    <w:rsid w:val="000E1789"/>
    <w:rsid w:val="000E18CA"/>
    <w:rsid w:val="000E20BC"/>
    <w:rsid w:val="000E22A3"/>
    <w:rsid w:val="000E2820"/>
    <w:rsid w:val="000E2858"/>
    <w:rsid w:val="000E2C3C"/>
    <w:rsid w:val="000E6F20"/>
    <w:rsid w:val="000E73A3"/>
    <w:rsid w:val="000E792B"/>
    <w:rsid w:val="000E7B5F"/>
    <w:rsid w:val="000F11F3"/>
    <w:rsid w:val="000F26D6"/>
    <w:rsid w:val="000F2A49"/>
    <w:rsid w:val="000F2C0B"/>
    <w:rsid w:val="000F3F7A"/>
    <w:rsid w:val="000F4FFF"/>
    <w:rsid w:val="000F58BB"/>
    <w:rsid w:val="000F5C14"/>
    <w:rsid w:val="000F5EF8"/>
    <w:rsid w:val="000F7731"/>
    <w:rsid w:val="00100435"/>
    <w:rsid w:val="001015F2"/>
    <w:rsid w:val="00101BA8"/>
    <w:rsid w:val="00101C45"/>
    <w:rsid w:val="00101CA7"/>
    <w:rsid w:val="0010296F"/>
    <w:rsid w:val="00102CB0"/>
    <w:rsid w:val="00102D45"/>
    <w:rsid w:val="0010330D"/>
    <w:rsid w:val="001047C1"/>
    <w:rsid w:val="0010497C"/>
    <w:rsid w:val="00104B4E"/>
    <w:rsid w:val="001059E5"/>
    <w:rsid w:val="00105E0D"/>
    <w:rsid w:val="001069EC"/>
    <w:rsid w:val="00107FC2"/>
    <w:rsid w:val="00110C90"/>
    <w:rsid w:val="00110F86"/>
    <w:rsid w:val="0011179D"/>
    <w:rsid w:val="0011281B"/>
    <w:rsid w:val="0011368F"/>
    <w:rsid w:val="00113718"/>
    <w:rsid w:val="001147B1"/>
    <w:rsid w:val="00114A26"/>
    <w:rsid w:val="00114DAE"/>
    <w:rsid w:val="00116D49"/>
    <w:rsid w:val="00117400"/>
    <w:rsid w:val="00117CE5"/>
    <w:rsid w:val="001208E6"/>
    <w:rsid w:val="00120D54"/>
    <w:rsid w:val="00120E5A"/>
    <w:rsid w:val="001217F1"/>
    <w:rsid w:val="00123D3E"/>
    <w:rsid w:val="0012547E"/>
    <w:rsid w:val="001254D9"/>
    <w:rsid w:val="001255AA"/>
    <w:rsid w:val="001259CF"/>
    <w:rsid w:val="00125B63"/>
    <w:rsid w:val="0012672E"/>
    <w:rsid w:val="001269B7"/>
    <w:rsid w:val="00127622"/>
    <w:rsid w:val="00127E66"/>
    <w:rsid w:val="00127FD2"/>
    <w:rsid w:val="00130232"/>
    <w:rsid w:val="001304A0"/>
    <w:rsid w:val="00130AAB"/>
    <w:rsid w:val="00130EF6"/>
    <w:rsid w:val="00132579"/>
    <w:rsid w:val="001331A8"/>
    <w:rsid w:val="00133A80"/>
    <w:rsid w:val="00133B4C"/>
    <w:rsid w:val="001340B1"/>
    <w:rsid w:val="00134356"/>
    <w:rsid w:val="00134E9D"/>
    <w:rsid w:val="0013598D"/>
    <w:rsid w:val="001364D8"/>
    <w:rsid w:val="001370B6"/>
    <w:rsid w:val="001419EA"/>
    <w:rsid w:val="0014225C"/>
    <w:rsid w:val="00142B26"/>
    <w:rsid w:val="00145365"/>
    <w:rsid w:val="00145511"/>
    <w:rsid w:val="001458EF"/>
    <w:rsid w:val="00145B19"/>
    <w:rsid w:val="00145B7C"/>
    <w:rsid w:val="00145C65"/>
    <w:rsid w:val="00145F0D"/>
    <w:rsid w:val="0014643A"/>
    <w:rsid w:val="001469EB"/>
    <w:rsid w:val="0014703C"/>
    <w:rsid w:val="00150FF6"/>
    <w:rsid w:val="00151662"/>
    <w:rsid w:val="00151BA3"/>
    <w:rsid w:val="00152A90"/>
    <w:rsid w:val="00152EB0"/>
    <w:rsid w:val="00153540"/>
    <w:rsid w:val="00153A45"/>
    <w:rsid w:val="001541CD"/>
    <w:rsid w:val="001559D6"/>
    <w:rsid w:val="00155BAC"/>
    <w:rsid w:val="00156026"/>
    <w:rsid w:val="001576EF"/>
    <w:rsid w:val="00157C02"/>
    <w:rsid w:val="00160277"/>
    <w:rsid w:val="00160C1A"/>
    <w:rsid w:val="00161065"/>
    <w:rsid w:val="001611A3"/>
    <w:rsid w:val="00162B9B"/>
    <w:rsid w:val="001633DF"/>
    <w:rsid w:val="00164055"/>
    <w:rsid w:val="00164A23"/>
    <w:rsid w:val="00164B54"/>
    <w:rsid w:val="00165651"/>
    <w:rsid w:val="00165B79"/>
    <w:rsid w:val="00167075"/>
    <w:rsid w:val="001674B1"/>
    <w:rsid w:val="00167B5C"/>
    <w:rsid w:val="00167C92"/>
    <w:rsid w:val="00167F29"/>
    <w:rsid w:val="00167F5A"/>
    <w:rsid w:val="001713E9"/>
    <w:rsid w:val="001729B9"/>
    <w:rsid w:val="00172D52"/>
    <w:rsid w:val="00172F91"/>
    <w:rsid w:val="001736DA"/>
    <w:rsid w:val="00173EC1"/>
    <w:rsid w:val="00174EFB"/>
    <w:rsid w:val="001755B9"/>
    <w:rsid w:val="00175B4A"/>
    <w:rsid w:val="00176251"/>
    <w:rsid w:val="001763B6"/>
    <w:rsid w:val="00177FD3"/>
    <w:rsid w:val="001807B6"/>
    <w:rsid w:val="00181410"/>
    <w:rsid w:val="0018380A"/>
    <w:rsid w:val="00183974"/>
    <w:rsid w:val="001839AF"/>
    <w:rsid w:val="0018441F"/>
    <w:rsid w:val="00184C1A"/>
    <w:rsid w:val="0018569D"/>
    <w:rsid w:val="001858F3"/>
    <w:rsid w:val="0018641E"/>
    <w:rsid w:val="001873A8"/>
    <w:rsid w:val="00187709"/>
    <w:rsid w:val="00187800"/>
    <w:rsid w:val="00190366"/>
    <w:rsid w:val="0019088C"/>
    <w:rsid w:val="00190CF8"/>
    <w:rsid w:val="001920B3"/>
    <w:rsid w:val="001922B6"/>
    <w:rsid w:val="001924DF"/>
    <w:rsid w:val="0019274E"/>
    <w:rsid w:val="001930B8"/>
    <w:rsid w:val="00193153"/>
    <w:rsid w:val="001947EF"/>
    <w:rsid w:val="0019491D"/>
    <w:rsid w:val="0019502E"/>
    <w:rsid w:val="00195285"/>
    <w:rsid w:val="00196027"/>
    <w:rsid w:val="00196090"/>
    <w:rsid w:val="001977AB"/>
    <w:rsid w:val="001979A0"/>
    <w:rsid w:val="001A208E"/>
    <w:rsid w:val="001A2463"/>
    <w:rsid w:val="001A27A2"/>
    <w:rsid w:val="001A2D67"/>
    <w:rsid w:val="001A43B8"/>
    <w:rsid w:val="001A60D3"/>
    <w:rsid w:val="001A60FA"/>
    <w:rsid w:val="001A6B6E"/>
    <w:rsid w:val="001A75E9"/>
    <w:rsid w:val="001B1B15"/>
    <w:rsid w:val="001B276E"/>
    <w:rsid w:val="001B2A06"/>
    <w:rsid w:val="001B308D"/>
    <w:rsid w:val="001B3DE6"/>
    <w:rsid w:val="001B40D0"/>
    <w:rsid w:val="001B4508"/>
    <w:rsid w:val="001B4A01"/>
    <w:rsid w:val="001B4B07"/>
    <w:rsid w:val="001B4E31"/>
    <w:rsid w:val="001B4EFF"/>
    <w:rsid w:val="001B566F"/>
    <w:rsid w:val="001B61B9"/>
    <w:rsid w:val="001B66FF"/>
    <w:rsid w:val="001B74B8"/>
    <w:rsid w:val="001B7DC3"/>
    <w:rsid w:val="001C029B"/>
    <w:rsid w:val="001C1687"/>
    <w:rsid w:val="001C2014"/>
    <w:rsid w:val="001C2089"/>
    <w:rsid w:val="001C274C"/>
    <w:rsid w:val="001C29EE"/>
    <w:rsid w:val="001C405E"/>
    <w:rsid w:val="001C4910"/>
    <w:rsid w:val="001C5060"/>
    <w:rsid w:val="001C5708"/>
    <w:rsid w:val="001C5862"/>
    <w:rsid w:val="001C5AAB"/>
    <w:rsid w:val="001C603A"/>
    <w:rsid w:val="001C64DB"/>
    <w:rsid w:val="001C6642"/>
    <w:rsid w:val="001C6894"/>
    <w:rsid w:val="001C6E66"/>
    <w:rsid w:val="001C74E6"/>
    <w:rsid w:val="001C74FD"/>
    <w:rsid w:val="001C7BA8"/>
    <w:rsid w:val="001D020F"/>
    <w:rsid w:val="001D0500"/>
    <w:rsid w:val="001D11BF"/>
    <w:rsid w:val="001D141B"/>
    <w:rsid w:val="001D1694"/>
    <w:rsid w:val="001D2425"/>
    <w:rsid w:val="001D3397"/>
    <w:rsid w:val="001D3495"/>
    <w:rsid w:val="001D36F2"/>
    <w:rsid w:val="001D3DFA"/>
    <w:rsid w:val="001D527F"/>
    <w:rsid w:val="001D5C59"/>
    <w:rsid w:val="001D60C8"/>
    <w:rsid w:val="001D66FE"/>
    <w:rsid w:val="001D7A09"/>
    <w:rsid w:val="001D7DA0"/>
    <w:rsid w:val="001E00A9"/>
    <w:rsid w:val="001E2534"/>
    <w:rsid w:val="001E4333"/>
    <w:rsid w:val="001E5180"/>
    <w:rsid w:val="001E5551"/>
    <w:rsid w:val="001E602F"/>
    <w:rsid w:val="001E6744"/>
    <w:rsid w:val="001E6951"/>
    <w:rsid w:val="001E6A15"/>
    <w:rsid w:val="001E6BBF"/>
    <w:rsid w:val="001E7F0F"/>
    <w:rsid w:val="001F04D1"/>
    <w:rsid w:val="001F10FD"/>
    <w:rsid w:val="001F13F1"/>
    <w:rsid w:val="001F1902"/>
    <w:rsid w:val="001F294A"/>
    <w:rsid w:val="001F2A19"/>
    <w:rsid w:val="001F5636"/>
    <w:rsid w:val="001F5F72"/>
    <w:rsid w:val="001F6072"/>
    <w:rsid w:val="001F6890"/>
    <w:rsid w:val="001F68AD"/>
    <w:rsid w:val="001F79DA"/>
    <w:rsid w:val="002003A8"/>
    <w:rsid w:val="00200594"/>
    <w:rsid w:val="0020084E"/>
    <w:rsid w:val="002016F1"/>
    <w:rsid w:val="00201A1E"/>
    <w:rsid w:val="002024EB"/>
    <w:rsid w:val="002026BE"/>
    <w:rsid w:val="00202A5B"/>
    <w:rsid w:val="002033DF"/>
    <w:rsid w:val="0020390B"/>
    <w:rsid w:val="00204F3F"/>
    <w:rsid w:val="00206084"/>
    <w:rsid w:val="00206F87"/>
    <w:rsid w:val="0021048B"/>
    <w:rsid w:val="00210CE7"/>
    <w:rsid w:val="0021108A"/>
    <w:rsid w:val="002113C6"/>
    <w:rsid w:val="0021177F"/>
    <w:rsid w:val="00211A4A"/>
    <w:rsid w:val="00211B6E"/>
    <w:rsid w:val="00212C55"/>
    <w:rsid w:val="00212E72"/>
    <w:rsid w:val="002131AD"/>
    <w:rsid w:val="0021386A"/>
    <w:rsid w:val="00213C80"/>
    <w:rsid w:val="00213FF6"/>
    <w:rsid w:val="0021473A"/>
    <w:rsid w:val="00215065"/>
    <w:rsid w:val="002150F4"/>
    <w:rsid w:val="0021550A"/>
    <w:rsid w:val="002165E9"/>
    <w:rsid w:val="00216B51"/>
    <w:rsid w:val="00216DAF"/>
    <w:rsid w:val="00216F4F"/>
    <w:rsid w:val="002171A5"/>
    <w:rsid w:val="0021787A"/>
    <w:rsid w:val="00217C47"/>
    <w:rsid w:val="00217D04"/>
    <w:rsid w:val="00220EED"/>
    <w:rsid w:val="00220FEE"/>
    <w:rsid w:val="00221707"/>
    <w:rsid w:val="002227C0"/>
    <w:rsid w:val="002232F3"/>
    <w:rsid w:val="00223697"/>
    <w:rsid w:val="00224074"/>
    <w:rsid w:val="002241C1"/>
    <w:rsid w:val="002242CF"/>
    <w:rsid w:val="002246A5"/>
    <w:rsid w:val="00225070"/>
    <w:rsid w:val="002262ED"/>
    <w:rsid w:val="0022688B"/>
    <w:rsid w:val="00226E8A"/>
    <w:rsid w:val="002273F2"/>
    <w:rsid w:val="00231168"/>
    <w:rsid w:val="002315CD"/>
    <w:rsid w:val="0023195A"/>
    <w:rsid w:val="00231C17"/>
    <w:rsid w:val="0023580C"/>
    <w:rsid w:val="002362F8"/>
    <w:rsid w:val="0023700D"/>
    <w:rsid w:val="002379E7"/>
    <w:rsid w:val="002405B6"/>
    <w:rsid w:val="00241505"/>
    <w:rsid w:val="0024167D"/>
    <w:rsid w:val="0024180E"/>
    <w:rsid w:val="00241C8A"/>
    <w:rsid w:val="00243DFA"/>
    <w:rsid w:val="00244110"/>
    <w:rsid w:val="0024496B"/>
    <w:rsid w:val="002449A1"/>
    <w:rsid w:val="002449A7"/>
    <w:rsid w:val="002452EA"/>
    <w:rsid w:val="00250389"/>
    <w:rsid w:val="00252450"/>
    <w:rsid w:val="00252CF1"/>
    <w:rsid w:val="00252D25"/>
    <w:rsid w:val="00253236"/>
    <w:rsid w:val="00253EF7"/>
    <w:rsid w:val="00254322"/>
    <w:rsid w:val="0025495D"/>
    <w:rsid w:val="002549E8"/>
    <w:rsid w:val="002559E8"/>
    <w:rsid w:val="002560B7"/>
    <w:rsid w:val="002560DC"/>
    <w:rsid w:val="00256669"/>
    <w:rsid w:val="00256A49"/>
    <w:rsid w:val="00257F1F"/>
    <w:rsid w:val="002600E7"/>
    <w:rsid w:val="00261CA1"/>
    <w:rsid w:val="00262CD2"/>
    <w:rsid w:val="00263415"/>
    <w:rsid w:val="00263933"/>
    <w:rsid w:val="002639B9"/>
    <w:rsid w:val="002648AF"/>
    <w:rsid w:val="002648D3"/>
    <w:rsid w:val="00267EB6"/>
    <w:rsid w:val="0027023F"/>
    <w:rsid w:val="002722F9"/>
    <w:rsid w:val="0027254B"/>
    <w:rsid w:val="00272A1F"/>
    <w:rsid w:val="00272B58"/>
    <w:rsid w:val="00272BDA"/>
    <w:rsid w:val="00272F70"/>
    <w:rsid w:val="00273A66"/>
    <w:rsid w:val="0027489E"/>
    <w:rsid w:val="00274E2B"/>
    <w:rsid w:val="002754B6"/>
    <w:rsid w:val="00275E5D"/>
    <w:rsid w:val="00275FB1"/>
    <w:rsid w:val="00277945"/>
    <w:rsid w:val="00277F41"/>
    <w:rsid w:val="00277F76"/>
    <w:rsid w:val="00281476"/>
    <w:rsid w:val="00281C49"/>
    <w:rsid w:val="00282E81"/>
    <w:rsid w:val="00282F23"/>
    <w:rsid w:val="0028672B"/>
    <w:rsid w:val="00287134"/>
    <w:rsid w:val="00287410"/>
    <w:rsid w:val="00287C5D"/>
    <w:rsid w:val="002903FF"/>
    <w:rsid w:val="00290A59"/>
    <w:rsid w:val="0029118C"/>
    <w:rsid w:val="0029128D"/>
    <w:rsid w:val="00291585"/>
    <w:rsid w:val="00292958"/>
    <w:rsid w:val="0029393F"/>
    <w:rsid w:val="00293D7D"/>
    <w:rsid w:val="00294CE5"/>
    <w:rsid w:val="00295581"/>
    <w:rsid w:val="0029592A"/>
    <w:rsid w:val="00295A8E"/>
    <w:rsid w:val="00295F62"/>
    <w:rsid w:val="00296836"/>
    <w:rsid w:val="00296AF4"/>
    <w:rsid w:val="00296B7A"/>
    <w:rsid w:val="00297992"/>
    <w:rsid w:val="00297CBD"/>
    <w:rsid w:val="002A1009"/>
    <w:rsid w:val="002A11A7"/>
    <w:rsid w:val="002A1927"/>
    <w:rsid w:val="002A1DD2"/>
    <w:rsid w:val="002A2124"/>
    <w:rsid w:val="002A25F4"/>
    <w:rsid w:val="002A2C40"/>
    <w:rsid w:val="002A2F2A"/>
    <w:rsid w:val="002A31FE"/>
    <w:rsid w:val="002A33A9"/>
    <w:rsid w:val="002A4EFC"/>
    <w:rsid w:val="002A5882"/>
    <w:rsid w:val="002A6BA8"/>
    <w:rsid w:val="002A7629"/>
    <w:rsid w:val="002A7743"/>
    <w:rsid w:val="002A7A84"/>
    <w:rsid w:val="002A7C88"/>
    <w:rsid w:val="002B00CB"/>
    <w:rsid w:val="002B1621"/>
    <w:rsid w:val="002B17A9"/>
    <w:rsid w:val="002B205E"/>
    <w:rsid w:val="002B2658"/>
    <w:rsid w:val="002B28E5"/>
    <w:rsid w:val="002B2D02"/>
    <w:rsid w:val="002B30DB"/>
    <w:rsid w:val="002B34FD"/>
    <w:rsid w:val="002B3706"/>
    <w:rsid w:val="002B3BE3"/>
    <w:rsid w:val="002B4068"/>
    <w:rsid w:val="002B5216"/>
    <w:rsid w:val="002B5BDB"/>
    <w:rsid w:val="002B6899"/>
    <w:rsid w:val="002B6BB1"/>
    <w:rsid w:val="002B7055"/>
    <w:rsid w:val="002C0832"/>
    <w:rsid w:val="002C0D1A"/>
    <w:rsid w:val="002C14EA"/>
    <w:rsid w:val="002C1611"/>
    <w:rsid w:val="002C3B8C"/>
    <w:rsid w:val="002C44B2"/>
    <w:rsid w:val="002C4BE6"/>
    <w:rsid w:val="002C4F4C"/>
    <w:rsid w:val="002C58FE"/>
    <w:rsid w:val="002C5B61"/>
    <w:rsid w:val="002C6ABD"/>
    <w:rsid w:val="002C6C2D"/>
    <w:rsid w:val="002C6DEC"/>
    <w:rsid w:val="002C7886"/>
    <w:rsid w:val="002C7AC2"/>
    <w:rsid w:val="002D0C94"/>
    <w:rsid w:val="002D1442"/>
    <w:rsid w:val="002D1741"/>
    <w:rsid w:val="002D2B3D"/>
    <w:rsid w:val="002D2F1E"/>
    <w:rsid w:val="002D308D"/>
    <w:rsid w:val="002D39BF"/>
    <w:rsid w:val="002D3DFD"/>
    <w:rsid w:val="002D446D"/>
    <w:rsid w:val="002D447A"/>
    <w:rsid w:val="002D4CD5"/>
    <w:rsid w:val="002D5CDD"/>
    <w:rsid w:val="002D5E4D"/>
    <w:rsid w:val="002D5EF7"/>
    <w:rsid w:val="002D7290"/>
    <w:rsid w:val="002D773D"/>
    <w:rsid w:val="002E0D4E"/>
    <w:rsid w:val="002E11D1"/>
    <w:rsid w:val="002E40B0"/>
    <w:rsid w:val="002E42E5"/>
    <w:rsid w:val="002E5039"/>
    <w:rsid w:val="002E63D4"/>
    <w:rsid w:val="002E67CA"/>
    <w:rsid w:val="002E67E9"/>
    <w:rsid w:val="002E6A41"/>
    <w:rsid w:val="002F04DB"/>
    <w:rsid w:val="002F0594"/>
    <w:rsid w:val="002F19AE"/>
    <w:rsid w:val="002F1DD0"/>
    <w:rsid w:val="002F37EE"/>
    <w:rsid w:val="002F3D8F"/>
    <w:rsid w:val="002F475F"/>
    <w:rsid w:val="002F5320"/>
    <w:rsid w:val="002F5889"/>
    <w:rsid w:val="002F6FD4"/>
    <w:rsid w:val="002F77A1"/>
    <w:rsid w:val="002F787F"/>
    <w:rsid w:val="002F7A0E"/>
    <w:rsid w:val="002F7A91"/>
    <w:rsid w:val="00300E8B"/>
    <w:rsid w:val="003011D1"/>
    <w:rsid w:val="003013D2"/>
    <w:rsid w:val="00301EF8"/>
    <w:rsid w:val="00301F80"/>
    <w:rsid w:val="0030325F"/>
    <w:rsid w:val="00304D8E"/>
    <w:rsid w:val="00304E09"/>
    <w:rsid w:val="00305119"/>
    <w:rsid w:val="0030517B"/>
    <w:rsid w:val="00305D9F"/>
    <w:rsid w:val="00306301"/>
    <w:rsid w:val="00306DC9"/>
    <w:rsid w:val="00307110"/>
    <w:rsid w:val="003079E3"/>
    <w:rsid w:val="00307E9E"/>
    <w:rsid w:val="003102FA"/>
    <w:rsid w:val="00310A2B"/>
    <w:rsid w:val="00310D5F"/>
    <w:rsid w:val="00310FFE"/>
    <w:rsid w:val="003116D8"/>
    <w:rsid w:val="00313299"/>
    <w:rsid w:val="00313EEF"/>
    <w:rsid w:val="00314DCA"/>
    <w:rsid w:val="00315452"/>
    <w:rsid w:val="003155BA"/>
    <w:rsid w:val="00315649"/>
    <w:rsid w:val="003162BD"/>
    <w:rsid w:val="00316B09"/>
    <w:rsid w:val="00317F67"/>
    <w:rsid w:val="00321D13"/>
    <w:rsid w:val="00321ED7"/>
    <w:rsid w:val="00323864"/>
    <w:rsid w:val="00325526"/>
    <w:rsid w:val="003256BD"/>
    <w:rsid w:val="003259EF"/>
    <w:rsid w:val="00325CF6"/>
    <w:rsid w:val="00325D79"/>
    <w:rsid w:val="0032714A"/>
    <w:rsid w:val="003275B9"/>
    <w:rsid w:val="00327F53"/>
    <w:rsid w:val="0033156B"/>
    <w:rsid w:val="003316FD"/>
    <w:rsid w:val="00332444"/>
    <w:rsid w:val="003327E8"/>
    <w:rsid w:val="00332BC3"/>
    <w:rsid w:val="00333137"/>
    <w:rsid w:val="003334DF"/>
    <w:rsid w:val="00333F0F"/>
    <w:rsid w:val="00334208"/>
    <w:rsid w:val="00334A45"/>
    <w:rsid w:val="003350FD"/>
    <w:rsid w:val="0033572B"/>
    <w:rsid w:val="00336183"/>
    <w:rsid w:val="0033634B"/>
    <w:rsid w:val="00336542"/>
    <w:rsid w:val="00336700"/>
    <w:rsid w:val="0033682D"/>
    <w:rsid w:val="00337A46"/>
    <w:rsid w:val="003404EA"/>
    <w:rsid w:val="00340E38"/>
    <w:rsid w:val="00341569"/>
    <w:rsid w:val="00341704"/>
    <w:rsid w:val="00341893"/>
    <w:rsid w:val="00341B90"/>
    <w:rsid w:val="003420AA"/>
    <w:rsid w:val="00343C61"/>
    <w:rsid w:val="00343E4A"/>
    <w:rsid w:val="00344790"/>
    <w:rsid w:val="00344B8D"/>
    <w:rsid w:val="00345020"/>
    <w:rsid w:val="00345332"/>
    <w:rsid w:val="00345738"/>
    <w:rsid w:val="00346C78"/>
    <w:rsid w:val="0035070F"/>
    <w:rsid w:val="0035304D"/>
    <w:rsid w:val="0035354E"/>
    <w:rsid w:val="00353E12"/>
    <w:rsid w:val="003550A5"/>
    <w:rsid w:val="0035590A"/>
    <w:rsid w:val="00355A3F"/>
    <w:rsid w:val="0035639D"/>
    <w:rsid w:val="00357300"/>
    <w:rsid w:val="003575EC"/>
    <w:rsid w:val="00357662"/>
    <w:rsid w:val="0035788C"/>
    <w:rsid w:val="003604FA"/>
    <w:rsid w:val="00360F76"/>
    <w:rsid w:val="00362CC1"/>
    <w:rsid w:val="00363020"/>
    <w:rsid w:val="0036381B"/>
    <w:rsid w:val="003656E7"/>
    <w:rsid w:val="003656F8"/>
    <w:rsid w:val="00365881"/>
    <w:rsid w:val="0036677F"/>
    <w:rsid w:val="00367080"/>
    <w:rsid w:val="0036765D"/>
    <w:rsid w:val="00367897"/>
    <w:rsid w:val="00367A31"/>
    <w:rsid w:val="003705BA"/>
    <w:rsid w:val="00370815"/>
    <w:rsid w:val="00371299"/>
    <w:rsid w:val="00371519"/>
    <w:rsid w:val="00371AA0"/>
    <w:rsid w:val="00371CFE"/>
    <w:rsid w:val="00372732"/>
    <w:rsid w:val="00373396"/>
    <w:rsid w:val="0037339A"/>
    <w:rsid w:val="00373859"/>
    <w:rsid w:val="00373FE7"/>
    <w:rsid w:val="00374372"/>
    <w:rsid w:val="00374CB8"/>
    <w:rsid w:val="00374F99"/>
    <w:rsid w:val="0037522C"/>
    <w:rsid w:val="003754D7"/>
    <w:rsid w:val="003762E4"/>
    <w:rsid w:val="00376CDE"/>
    <w:rsid w:val="00376F12"/>
    <w:rsid w:val="00380761"/>
    <w:rsid w:val="00381983"/>
    <w:rsid w:val="00381A34"/>
    <w:rsid w:val="00382195"/>
    <w:rsid w:val="0038266D"/>
    <w:rsid w:val="00382844"/>
    <w:rsid w:val="00382D9A"/>
    <w:rsid w:val="00383CB4"/>
    <w:rsid w:val="0038411A"/>
    <w:rsid w:val="003856B9"/>
    <w:rsid w:val="00386A2A"/>
    <w:rsid w:val="00386ABA"/>
    <w:rsid w:val="00387A53"/>
    <w:rsid w:val="00390021"/>
    <w:rsid w:val="00390585"/>
    <w:rsid w:val="00390C53"/>
    <w:rsid w:val="00391A3B"/>
    <w:rsid w:val="00392946"/>
    <w:rsid w:val="0039325F"/>
    <w:rsid w:val="00393BE4"/>
    <w:rsid w:val="0039408E"/>
    <w:rsid w:val="00394996"/>
    <w:rsid w:val="00394D60"/>
    <w:rsid w:val="00394D7D"/>
    <w:rsid w:val="00395971"/>
    <w:rsid w:val="00395F97"/>
    <w:rsid w:val="00396CB0"/>
    <w:rsid w:val="003970CF"/>
    <w:rsid w:val="003A0169"/>
    <w:rsid w:val="003A06EE"/>
    <w:rsid w:val="003A0923"/>
    <w:rsid w:val="003A0935"/>
    <w:rsid w:val="003A0A71"/>
    <w:rsid w:val="003A0D53"/>
    <w:rsid w:val="003A0DD7"/>
    <w:rsid w:val="003A1144"/>
    <w:rsid w:val="003A153F"/>
    <w:rsid w:val="003A1B3D"/>
    <w:rsid w:val="003A2497"/>
    <w:rsid w:val="003A27DD"/>
    <w:rsid w:val="003A2D98"/>
    <w:rsid w:val="003A3B45"/>
    <w:rsid w:val="003A462A"/>
    <w:rsid w:val="003A4EA5"/>
    <w:rsid w:val="003A59A8"/>
    <w:rsid w:val="003A5AB4"/>
    <w:rsid w:val="003A5F80"/>
    <w:rsid w:val="003A62BC"/>
    <w:rsid w:val="003A6D22"/>
    <w:rsid w:val="003B06FA"/>
    <w:rsid w:val="003B13E4"/>
    <w:rsid w:val="003B1B4D"/>
    <w:rsid w:val="003B1EA6"/>
    <w:rsid w:val="003B22F6"/>
    <w:rsid w:val="003B3296"/>
    <w:rsid w:val="003B39BB"/>
    <w:rsid w:val="003B4702"/>
    <w:rsid w:val="003B4770"/>
    <w:rsid w:val="003B4D9C"/>
    <w:rsid w:val="003B650D"/>
    <w:rsid w:val="003B68E0"/>
    <w:rsid w:val="003B7F1A"/>
    <w:rsid w:val="003B7F4A"/>
    <w:rsid w:val="003C0B85"/>
    <w:rsid w:val="003C25EE"/>
    <w:rsid w:val="003C2C4A"/>
    <w:rsid w:val="003C2E2F"/>
    <w:rsid w:val="003C41F3"/>
    <w:rsid w:val="003C46BC"/>
    <w:rsid w:val="003C496D"/>
    <w:rsid w:val="003C5F2F"/>
    <w:rsid w:val="003C671F"/>
    <w:rsid w:val="003C732A"/>
    <w:rsid w:val="003D03C5"/>
    <w:rsid w:val="003D0468"/>
    <w:rsid w:val="003D083E"/>
    <w:rsid w:val="003D0C3F"/>
    <w:rsid w:val="003D0F28"/>
    <w:rsid w:val="003D1C0C"/>
    <w:rsid w:val="003D1F32"/>
    <w:rsid w:val="003D2C75"/>
    <w:rsid w:val="003D3B09"/>
    <w:rsid w:val="003D3EF5"/>
    <w:rsid w:val="003D4257"/>
    <w:rsid w:val="003D48E7"/>
    <w:rsid w:val="003D6734"/>
    <w:rsid w:val="003D6E54"/>
    <w:rsid w:val="003D7425"/>
    <w:rsid w:val="003E205D"/>
    <w:rsid w:val="003E21CC"/>
    <w:rsid w:val="003E369B"/>
    <w:rsid w:val="003E4939"/>
    <w:rsid w:val="003E49DC"/>
    <w:rsid w:val="003E581A"/>
    <w:rsid w:val="003E5924"/>
    <w:rsid w:val="003E5A16"/>
    <w:rsid w:val="003E6848"/>
    <w:rsid w:val="003E6A6E"/>
    <w:rsid w:val="003E6E65"/>
    <w:rsid w:val="003E754B"/>
    <w:rsid w:val="003E7751"/>
    <w:rsid w:val="003F0294"/>
    <w:rsid w:val="003F15F4"/>
    <w:rsid w:val="003F1A56"/>
    <w:rsid w:val="003F1CF0"/>
    <w:rsid w:val="003F3083"/>
    <w:rsid w:val="003F3549"/>
    <w:rsid w:val="003F3811"/>
    <w:rsid w:val="003F5112"/>
    <w:rsid w:val="003F6C54"/>
    <w:rsid w:val="003F7257"/>
    <w:rsid w:val="003F7A4F"/>
    <w:rsid w:val="004003AC"/>
    <w:rsid w:val="004007AB"/>
    <w:rsid w:val="00400AA8"/>
    <w:rsid w:val="00400BA1"/>
    <w:rsid w:val="00401347"/>
    <w:rsid w:val="00401EC8"/>
    <w:rsid w:val="0040388C"/>
    <w:rsid w:val="00403DC3"/>
    <w:rsid w:val="004046B1"/>
    <w:rsid w:val="00405E74"/>
    <w:rsid w:val="00406458"/>
    <w:rsid w:val="00407384"/>
    <w:rsid w:val="00407CA3"/>
    <w:rsid w:val="00410B21"/>
    <w:rsid w:val="00410CF9"/>
    <w:rsid w:val="00411812"/>
    <w:rsid w:val="00411878"/>
    <w:rsid w:val="004118AC"/>
    <w:rsid w:val="004119E4"/>
    <w:rsid w:val="004132C2"/>
    <w:rsid w:val="00413AE6"/>
    <w:rsid w:val="00413B39"/>
    <w:rsid w:val="00413DA8"/>
    <w:rsid w:val="00413EE0"/>
    <w:rsid w:val="004144C1"/>
    <w:rsid w:val="004154E7"/>
    <w:rsid w:val="0041553B"/>
    <w:rsid w:val="004156AA"/>
    <w:rsid w:val="00415AE4"/>
    <w:rsid w:val="00416607"/>
    <w:rsid w:val="004170EA"/>
    <w:rsid w:val="004171B1"/>
    <w:rsid w:val="0042003F"/>
    <w:rsid w:val="00420922"/>
    <w:rsid w:val="00421C6B"/>
    <w:rsid w:val="00422111"/>
    <w:rsid w:val="00422339"/>
    <w:rsid w:val="0042415E"/>
    <w:rsid w:val="00425299"/>
    <w:rsid w:val="004269A6"/>
    <w:rsid w:val="00426C27"/>
    <w:rsid w:val="00426E93"/>
    <w:rsid w:val="00426FE5"/>
    <w:rsid w:val="00427F0C"/>
    <w:rsid w:val="00427F8D"/>
    <w:rsid w:val="00430770"/>
    <w:rsid w:val="00431024"/>
    <w:rsid w:val="0043186B"/>
    <w:rsid w:val="00431F4C"/>
    <w:rsid w:val="00432A62"/>
    <w:rsid w:val="004330B8"/>
    <w:rsid w:val="0043408F"/>
    <w:rsid w:val="00434195"/>
    <w:rsid w:val="00434C82"/>
    <w:rsid w:val="00436422"/>
    <w:rsid w:val="004373FA"/>
    <w:rsid w:val="00440D2D"/>
    <w:rsid w:val="00441329"/>
    <w:rsid w:val="00441F31"/>
    <w:rsid w:val="00442F5F"/>
    <w:rsid w:val="0044358F"/>
    <w:rsid w:val="00443BAC"/>
    <w:rsid w:val="00443D40"/>
    <w:rsid w:val="00443D84"/>
    <w:rsid w:val="00443E9B"/>
    <w:rsid w:val="00444304"/>
    <w:rsid w:val="0044488A"/>
    <w:rsid w:val="004454C5"/>
    <w:rsid w:val="004500DB"/>
    <w:rsid w:val="00450182"/>
    <w:rsid w:val="00450428"/>
    <w:rsid w:val="00450499"/>
    <w:rsid w:val="004504EA"/>
    <w:rsid w:val="00450835"/>
    <w:rsid w:val="00450FD6"/>
    <w:rsid w:val="0045113C"/>
    <w:rsid w:val="004532D7"/>
    <w:rsid w:val="00453452"/>
    <w:rsid w:val="0045354D"/>
    <w:rsid w:val="0045388E"/>
    <w:rsid w:val="00453DCF"/>
    <w:rsid w:val="00454798"/>
    <w:rsid w:val="00454D10"/>
    <w:rsid w:val="00455374"/>
    <w:rsid w:val="00455A1B"/>
    <w:rsid w:val="0046073D"/>
    <w:rsid w:val="00462227"/>
    <w:rsid w:val="00463758"/>
    <w:rsid w:val="004639ED"/>
    <w:rsid w:val="0046429C"/>
    <w:rsid w:val="00464785"/>
    <w:rsid w:val="0046558D"/>
    <w:rsid w:val="00467A42"/>
    <w:rsid w:val="00467DAF"/>
    <w:rsid w:val="00467DD4"/>
    <w:rsid w:val="004702A5"/>
    <w:rsid w:val="0047071F"/>
    <w:rsid w:val="00472380"/>
    <w:rsid w:val="004730FE"/>
    <w:rsid w:val="0047333C"/>
    <w:rsid w:val="004742BE"/>
    <w:rsid w:val="0047472D"/>
    <w:rsid w:val="0047516E"/>
    <w:rsid w:val="00475B9C"/>
    <w:rsid w:val="0047655F"/>
    <w:rsid w:val="00476C94"/>
    <w:rsid w:val="004771DD"/>
    <w:rsid w:val="0047744B"/>
    <w:rsid w:val="00477737"/>
    <w:rsid w:val="0047799C"/>
    <w:rsid w:val="00480066"/>
    <w:rsid w:val="004804AF"/>
    <w:rsid w:val="00480905"/>
    <w:rsid w:val="004810C2"/>
    <w:rsid w:val="0048161D"/>
    <w:rsid w:val="00481817"/>
    <w:rsid w:val="00481944"/>
    <w:rsid w:val="00482B08"/>
    <w:rsid w:val="00482DEC"/>
    <w:rsid w:val="00483659"/>
    <w:rsid w:val="004838D0"/>
    <w:rsid w:val="00483CA1"/>
    <w:rsid w:val="004840EA"/>
    <w:rsid w:val="004841F9"/>
    <w:rsid w:val="0048422F"/>
    <w:rsid w:val="004846F5"/>
    <w:rsid w:val="00484932"/>
    <w:rsid w:val="004849A0"/>
    <w:rsid w:val="00484F3A"/>
    <w:rsid w:val="00486026"/>
    <w:rsid w:val="00487313"/>
    <w:rsid w:val="004873C3"/>
    <w:rsid w:val="0048754D"/>
    <w:rsid w:val="00487884"/>
    <w:rsid w:val="00490D39"/>
    <w:rsid w:val="00491F2E"/>
    <w:rsid w:val="00492DF1"/>
    <w:rsid w:val="00493A52"/>
    <w:rsid w:val="00495D8D"/>
    <w:rsid w:val="004A022F"/>
    <w:rsid w:val="004A188D"/>
    <w:rsid w:val="004A1AE5"/>
    <w:rsid w:val="004A1E26"/>
    <w:rsid w:val="004A2BE5"/>
    <w:rsid w:val="004A3B4D"/>
    <w:rsid w:val="004A5AED"/>
    <w:rsid w:val="004A5B0D"/>
    <w:rsid w:val="004A658F"/>
    <w:rsid w:val="004A6F7E"/>
    <w:rsid w:val="004A7EC1"/>
    <w:rsid w:val="004B0A3A"/>
    <w:rsid w:val="004B1241"/>
    <w:rsid w:val="004B1325"/>
    <w:rsid w:val="004B1477"/>
    <w:rsid w:val="004B14E7"/>
    <w:rsid w:val="004B2573"/>
    <w:rsid w:val="004B2AAC"/>
    <w:rsid w:val="004B30DD"/>
    <w:rsid w:val="004B405A"/>
    <w:rsid w:val="004B49BD"/>
    <w:rsid w:val="004B5969"/>
    <w:rsid w:val="004B65A9"/>
    <w:rsid w:val="004B79CC"/>
    <w:rsid w:val="004C0072"/>
    <w:rsid w:val="004C05CD"/>
    <w:rsid w:val="004C0766"/>
    <w:rsid w:val="004C0CDE"/>
    <w:rsid w:val="004C132A"/>
    <w:rsid w:val="004C331B"/>
    <w:rsid w:val="004C352F"/>
    <w:rsid w:val="004C3EB7"/>
    <w:rsid w:val="004C4E76"/>
    <w:rsid w:val="004C522A"/>
    <w:rsid w:val="004C574E"/>
    <w:rsid w:val="004C5FDB"/>
    <w:rsid w:val="004C6059"/>
    <w:rsid w:val="004C6BF1"/>
    <w:rsid w:val="004D1101"/>
    <w:rsid w:val="004D29F0"/>
    <w:rsid w:val="004D326E"/>
    <w:rsid w:val="004D3A96"/>
    <w:rsid w:val="004D4575"/>
    <w:rsid w:val="004D4774"/>
    <w:rsid w:val="004D6407"/>
    <w:rsid w:val="004D6E8D"/>
    <w:rsid w:val="004D7845"/>
    <w:rsid w:val="004D793C"/>
    <w:rsid w:val="004E1522"/>
    <w:rsid w:val="004E1524"/>
    <w:rsid w:val="004E1F2C"/>
    <w:rsid w:val="004E254A"/>
    <w:rsid w:val="004E38AA"/>
    <w:rsid w:val="004E397C"/>
    <w:rsid w:val="004E3CF8"/>
    <w:rsid w:val="004E40C6"/>
    <w:rsid w:val="004E4A06"/>
    <w:rsid w:val="004E53B5"/>
    <w:rsid w:val="004E549D"/>
    <w:rsid w:val="004F027E"/>
    <w:rsid w:val="004F0A7C"/>
    <w:rsid w:val="004F0EC3"/>
    <w:rsid w:val="004F10B5"/>
    <w:rsid w:val="004F13BC"/>
    <w:rsid w:val="004F17B2"/>
    <w:rsid w:val="004F1EF7"/>
    <w:rsid w:val="004F2B0F"/>
    <w:rsid w:val="004F2D8F"/>
    <w:rsid w:val="004F31C8"/>
    <w:rsid w:val="004F3F18"/>
    <w:rsid w:val="004F40D6"/>
    <w:rsid w:val="004F477A"/>
    <w:rsid w:val="004F675E"/>
    <w:rsid w:val="004F7265"/>
    <w:rsid w:val="00500826"/>
    <w:rsid w:val="00501A73"/>
    <w:rsid w:val="00502B3D"/>
    <w:rsid w:val="00502FE8"/>
    <w:rsid w:val="005035B4"/>
    <w:rsid w:val="00503949"/>
    <w:rsid w:val="00503AD9"/>
    <w:rsid w:val="00503DA0"/>
    <w:rsid w:val="0050436C"/>
    <w:rsid w:val="00504633"/>
    <w:rsid w:val="005047D3"/>
    <w:rsid w:val="005054E6"/>
    <w:rsid w:val="00505552"/>
    <w:rsid w:val="00506C5D"/>
    <w:rsid w:val="00510041"/>
    <w:rsid w:val="005104DB"/>
    <w:rsid w:val="00510560"/>
    <w:rsid w:val="005122B7"/>
    <w:rsid w:val="00512E55"/>
    <w:rsid w:val="00513CBA"/>
    <w:rsid w:val="00514AB8"/>
    <w:rsid w:val="00514D43"/>
    <w:rsid w:val="00515BA0"/>
    <w:rsid w:val="00516241"/>
    <w:rsid w:val="00517A8C"/>
    <w:rsid w:val="005225CA"/>
    <w:rsid w:val="00523A99"/>
    <w:rsid w:val="0052450F"/>
    <w:rsid w:val="005251A0"/>
    <w:rsid w:val="00525A31"/>
    <w:rsid w:val="00526801"/>
    <w:rsid w:val="00527608"/>
    <w:rsid w:val="00527CD9"/>
    <w:rsid w:val="00531329"/>
    <w:rsid w:val="0053153E"/>
    <w:rsid w:val="005319F2"/>
    <w:rsid w:val="00531BBA"/>
    <w:rsid w:val="00531DC9"/>
    <w:rsid w:val="00533E2A"/>
    <w:rsid w:val="00534E89"/>
    <w:rsid w:val="0053592E"/>
    <w:rsid w:val="005362B3"/>
    <w:rsid w:val="005366B4"/>
    <w:rsid w:val="00536A05"/>
    <w:rsid w:val="00536BA9"/>
    <w:rsid w:val="00536D1F"/>
    <w:rsid w:val="00537059"/>
    <w:rsid w:val="0053728A"/>
    <w:rsid w:val="00537B49"/>
    <w:rsid w:val="00537D66"/>
    <w:rsid w:val="00537DBA"/>
    <w:rsid w:val="00542260"/>
    <w:rsid w:val="00543D6C"/>
    <w:rsid w:val="005440AF"/>
    <w:rsid w:val="00544362"/>
    <w:rsid w:val="00544B77"/>
    <w:rsid w:val="00544E6B"/>
    <w:rsid w:val="00545289"/>
    <w:rsid w:val="005455B0"/>
    <w:rsid w:val="00545A7A"/>
    <w:rsid w:val="005461BE"/>
    <w:rsid w:val="00546DA0"/>
    <w:rsid w:val="00547C94"/>
    <w:rsid w:val="00547D24"/>
    <w:rsid w:val="00550B65"/>
    <w:rsid w:val="00550C90"/>
    <w:rsid w:val="005515DD"/>
    <w:rsid w:val="00551645"/>
    <w:rsid w:val="0055186C"/>
    <w:rsid w:val="005522CA"/>
    <w:rsid w:val="00552379"/>
    <w:rsid w:val="005535F5"/>
    <w:rsid w:val="00553B61"/>
    <w:rsid w:val="00554178"/>
    <w:rsid w:val="0055429F"/>
    <w:rsid w:val="005543B2"/>
    <w:rsid w:val="00555050"/>
    <w:rsid w:val="0055590D"/>
    <w:rsid w:val="005562F6"/>
    <w:rsid w:val="00557107"/>
    <w:rsid w:val="005602AA"/>
    <w:rsid w:val="0056056A"/>
    <w:rsid w:val="005616BF"/>
    <w:rsid w:val="00562AFE"/>
    <w:rsid w:val="00562BDF"/>
    <w:rsid w:val="00563527"/>
    <w:rsid w:val="00563B48"/>
    <w:rsid w:val="005640FE"/>
    <w:rsid w:val="00564841"/>
    <w:rsid w:val="0056552E"/>
    <w:rsid w:val="00566279"/>
    <w:rsid w:val="00566437"/>
    <w:rsid w:val="005674CA"/>
    <w:rsid w:val="00567DFB"/>
    <w:rsid w:val="00567F7F"/>
    <w:rsid w:val="005700B2"/>
    <w:rsid w:val="00570209"/>
    <w:rsid w:val="00570471"/>
    <w:rsid w:val="00570F73"/>
    <w:rsid w:val="005716B5"/>
    <w:rsid w:val="0057251B"/>
    <w:rsid w:val="00572B61"/>
    <w:rsid w:val="00572C61"/>
    <w:rsid w:val="005731F1"/>
    <w:rsid w:val="0057452B"/>
    <w:rsid w:val="00574971"/>
    <w:rsid w:val="00574D3D"/>
    <w:rsid w:val="00575674"/>
    <w:rsid w:val="00575C4A"/>
    <w:rsid w:val="00576519"/>
    <w:rsid w:val="00576B03"/>
    <w:rsid w:val="00577F4B"/>
    <w:rsid w:val="00581BDB"/>
    <w:rsid w:val="00581E8C"/>
    <w:rsid w:val="00582784"/>
    <w:rsid w:val="00583CD3"/>
    <w:rsid w:val="005845EB"/>
    <w:rsid w:val="0058530E"/>
    <w:rsid w:val="0058544B"/>
    <w:rsid w:val="00585990"/>
    <w:rsid w:val="00585B67"/>
    <w:rsid w:val="00586250"/>
    <w:rsid w:val="005862A4"/>
    <w:rsid w:val="0058660B"/>
    <w:rsid w:val="0058665C"/>
    <w:rsid w:val="00586B35"/>
    <w:rsid w:val="005872F7"/>
    <w:rsid w:val="00587AAD"/>
    <w:rsid w:val="0059204C"/>
    <w:rsid w:val="00592940"/>
    <w:rsid w:val="00593ECA"/>
    <w:rsid w:val="005940FF"/>
    <w:rsid w:val="00595CEC"/>
    <w:rsid w:val="0059629C"/>
    <w:rsid w:val="005976E2"/>
    <w:rsid w:val="005A01D6"/>
    <w:rsid w:val="005A03E0"/>
    <w:rsid w:val="005A058F"/>
    <w:rsid w:val="005A0C33"/>
    <w:rsid w:val="005A126A"/>
    <w:rsid w:val="005A1564"/>
    <w:rsid w:val="005A1879"/>
    <w:rsid w:val="005A18DE"/>
    <w:rsid w:val="005A1BCB"/>
    <w:rsid w:val="005A1ECE"/>
    <w:rsid w:val="005A20D8"/>
    <w:rsid w:val="005A222D"/>
    <w:rsid w:val="005A26DC"/>
    <w:rsid w:val="005A2D4D"/>
    <w:rsid w:val="005A2E88"/>
    <w:rsid w:val="005A2EE7"/>
    <w:rsid w:val="005A36E1"/>
    <w:rsid w:val="005A519F"/>
    <w:rsid w:val="005A534A"/>
    <w:rsid w:val="005A53D2"/>
    <w:rsid w:val="005A551D"/>
    <w:rsid w:val="005A77BA"/>
    <w:rsid w:val="005A7DBB"/>
    <w:rsid w:val="005A7EE1"/>
    <w:rsid w:val="005B0D63"/>
    <w:rsid w:val="005B125F"/>
    <w:rsid w:val="005B28BE"/>
    <w:rsid w:val="005B29CB"/>
    <w:rsid w:val="005B2F43"/>
    <w:rsid w:val="005B36C7"/>
    <w:rsid w:val="005B3837"/>
    <w:rsid w:val="005B59CB"/>
    <w:rsid w:val="005B5CDE"/>
    <w:rsid w:val="005B5F98"/>
    <w:rsid w:val="005B6D3B"/>
    <w:rsid w:val="005B736B"/>
    <w:rsid w:val="005B74E8"/>
    <w:rsid w:val="005C02E1"/>
    <w:rsid w:val="005C16AF"/>
    <w:rsid w:val="005C20C6"/>
    <w:rsid w:val="005C2728"/>
    <w:rsid w:val="005C279D"/>
    <w:rsid w:val="005C35FB"/>
    <w:rsid w:val="005C3951"/>
    <w:rsid w:val="005C3AAF"/>
    <w:rsid w:val="005C3D37"/>
    <w:rsid w:val="005C4DA1"/>
    <w:rsid w:val="005C4F51"/>
    <w:rsid w:val="005C53F0"/>
    <w:rsid w:val="005C59E5"/>
    <w:rsid w:val="005C625F"/>
    <w:rsid w:val="005C7003"/>
    <w:rsid w:val="005D0407"/>
    <w:rsid w:val="005D0DA0"/>
    <w:rsid w:val="005D12D8"/>
    <w:rsid w:val="005D1580"/>
    <w:rsid w:val="005D1C6B"/>
    <w:rsid w:val="005D1D2F"/>
    <w:rsid w:val="005D4DE6"/>
    <w:rsid w:val="005D599A"/>
    <w:rsid w:val="005D5E81"/>
    <w:rsid w:val="005D6D01"/>
    <w:rsid w:val="005D6E87"/>
    <w:rsid w:val="005D7455"/>
    <w:rsid w:val="005D7DCD"/>
    <w:rsid w:val="005D7DCE"/>
    <w:rsid w:val="005E067C"/>
    <w:rsid w:val="005E15BB"/>
    <w:rsid w:val="005E16CB"/>
    <w:rsid w:val="005E2042"/>
    <w:rsid w:val="005E266A"/>
    <w:rsid w:val="005E2B44"/>
    <w:rsid w:val="005E2CA5"/>
    <w:rsid w:val="005E3750"/>
    <w:rsid w:val="005E3BA1"/>
    <w:rsid w:val="005E3D70"/>
    <w:rsid w:val="005E47B5"/>
    <w:rsid w:val="005E4B64"/>
    <w:rsid w:val="005E51D1"/>
    <w:rsid w:val="005E52EB"/>
    <w:rsid w:val="005E6219"/>
    <w:rsid w:val="005E6B66"/>
    <w:rsid w:val="005E6B8D"/>
    <w:rsid w:val="005E782A"/>
    <w:rsid w:val="005E7B3C"/>
    <w:rsid w:val="005E7BFC"/>
    <w:rsid w:val="005F07DF"/>
    <w:rsid w:val="005F18EF"/>
    <w:rsid w:val="005F2A7C"/>
    <w:rsid w:val="005F2DAE"/>
    <w:rsid w:val="005F3349"/>
    <w:rsid w:val="005F44B8"/>
    <w:rsid w:val="005F4D38"/>
    <w:rsid w:val="005F54D9"/>
    <w:rsid w:val="005F63E7"/>
    <w:rsid w:val="005F66BC"/>
    <w:rsid w:val="005F6B16"/>
    <w:rsid w:val="005F7975"/>
    <w:rsid w:val="006004F8"/>
    <w:rsid w:val="00600803"/>
    <w:rsid w:val="0060126E"/>
    <w:rsid w:val="00601C51"/>
    <w:rsid w:val="0060321A"/>
    <w:rsid w:val="00603993"/>
    <w:rsid w:val="006040B0"/>
    <w:rsid w:val="0060425A"/>
    <w:rsid w:val="006043C6"/>
    <w:rsid w:val="006048AE"/>
    <w:rsid w:val="006065CF"/>
    <w:rsid w:val="00606C06"/>
    <w:rsid w:val="00606CE4"/>
    <w:rsid w:val="00606ED0"/>
    <w:rsid w:val="006102A8"/>
    <w:rsid w:val="006110A0"/>
    <w:rsid w:val="00611480"/>
    <w:rsid w:val="00611887"/>
    <w:rsid w:val="006130A0"/>
    <w:rsid w:val="0061337F"/>
    <w:rsid w:val="00613396"/>
    <w:rsid w:val="0061412F"/>
    <w:rsid w:val="0061452C"/>
    <w:rsid w:val="0061516B"/>
    <w:rsid w:val="006152CA"/>
    <w:rsid w:val="00615FA5"/>
    <w:rsid w:val="00616488"/>
    <w:rsid w:val="00616EE4"/>
    <w:rsid w:val="00617D2E"/>
    <w:rsid w:val="006202FB"/>
    <w:rsid w:val="0062141C"/>
    <w:rsid w:val="0062236F"/>
    <w:rsid w:val="0062240D"/>
    <w:rsid w:val="0062332F"/>
    <w:rsid w:val="006236C2"/>
    <w:rsid w:val="00624FAC"/>
    <w:rsid w:val="00624FFD"/>
    <w:rsid w:val="00625175"/>
    <w:rsid w:val="006256FC"/>
    <w:rsid w:val="006259FF"/>
    <w:rsid w:val="00625F90"/>
    <w:rsid w:val="00626C20"/>
    <w:rsid w:val="00627CBE"/>
    <w:rsid w:val="00630EDE"/>
    <w:rsid w:val="00631054"/>
    <w:rsid w:val="006310CB"/>
    <w:rsid w:val="00632145"/>
    <w:rsid w:val="00632D7D"/>
    <w:rsid w:val="0063500A"/>
    <w:rsid w:val="0063556B"/>
    <w:rsid w:val="00635C00"/>
    <w:rsid w:val="00636754"/>
    <w:rsid w:val="00636C30"/>
    <w:rsid w:val="0063771C"/>
    <w:rsid w:val="00637A60"/>
    <w:rsid w:val="00637C77"/>
    <w:rsid w:val="00640319"/>
    <w:rsid w:val="00640B05"/>
    <w:rsid w:val="00640D20"/>
    <w:rsid w:val="00640F4A"/>
    <w:rsid w:val="00641EF4"/>
    <w:rsid w:val="0064229B"/>
    <w:rsid w:val="006429C2"/>
    <w:rsid w:val="00642E48"/>
    <w:rsid w:val="0064332D"/>
    <w:rsid w:val="00643564"/>
    <w:rsid w:val="00643673"/>
    <w:rsid w:val="00643B45"/>
    <w:rsid w:val="00644533"/>
    <w:rsid w:val="00644CDD"/>
    <w:rsid w:val="00644E29"/>
    <w:rsid w:val="00644FA7"/>
    <w:rsid w:val="0064514F"/>
    <w:rsid w:val="006454FC"/>
    <w:rsid w:val="0064661D"/>
    <w:rsid w:val="00646859"/>
    <w:rsid w:val="006468BF"/>
    <w:rsid w:val="00646A06"/>
    <w:rsid w:val="00647317"/>
    <w:rsid w:val="0064757C"/>
    <w:rsid w:val="006500B3"/>
    <w:rsid w:val="00650BD8"/>
    <w:rsid w:val="006512F9"/>
    <w:rsid w:val="00651412"/>
    <w:rsid w:val="0065214D"/>
    <w:rsid w:val="00652964"/>
    <w:rsid w:val="0065427E"/>
    <w:rsid w:val="0065580E"/>
    <w:rsid w:val="00655A7D"/>
    <w:rsid w:val="00655A8B"/>
    <w:rsid w:val="00656518"/>
    <w:rsid w:val="00656765"/>
    <w:rsid w:val="00656D42"/>
    <w:rsid w:val="00656D4D"/>
    <w:rsid w:val="006571D3"/>
    <w:rsid w:val="00657B02"/>
    <w:rsid w:val="0066199B"/>
    <w:rsid w:val="00662EB1"/>
    <w:rsid w:val="00663B27"/>
    <w:rsid w:val="00665250"/>
    <w:rsid w:val="0066530C"/>
    <w:rsid w:val="006665ED"/>
    <w:rsid w:val="0066682F"/>
    <w:rsid w:val="00667F7C"/>
    <w:rsid w:val="006704F3"/>
    <w:rsid w:val="0067300C"/>
    <w:rsid w:val="0067462B"/>
    <w:rsid w:val="006763EB"/>
    <w:rsid w:val="006766D7"/>
    <w:rsid w:val="00676C16"/>
    <w:rsid w:val="00676CC2"/>
    <w:rsid w:val="006771F8"/>
    <w:rsid w:val="00677900"/>
    <w:rsid w:val="00677FA2"/>
    <w:rsid w:val="00680A62"/>
    <w:rsid w:val="006817BF"/>
    <w:rsid w:val="00681F6F"/>
    <w:rsid w:val="006823A4"/>
    <w:rsid w:val="0068280F"/>
    <w:rsid w:val="00683030"/>
    <w:rsid w:val="006839B0"/>
    <w:rsid w:val="00683FCF"/>
    <w:rsid w:val="0068419A"/>
    <w:rsid w:val="006850A8"/>
    <w:rsid w:val="0068577F"/>
    <w:rsid w:val="006859BC"/>
    <w:rsid w:val="00685D10"/>
    <w:rsid w:val="00686406"/>
    <w:rsid w:val="006864E4"/>
    <w:rsid w:val="00686679"/>
    <w:rsid w:val="0068677A"/>
    <w:rsid w:val="00686781"/>
    <w:rsid w:val="0068751D"/>
    <w:rsid w:val="00687DBF"/>
    <w:rsid w:val="006909A5"/>
    <w:rsid w:val="00690B79"/>
    <w:rsid w:val="0069142E"/>
    <w:rsid w:val="00691DAF"/>
    <w:rsid w:val="006920B7"/>
    <w:rsid w:val="00692302"/>
    <w:rsid w:val="00693369"/>
    <w:rsid w:val="00694B8D"/>
    <w:rsid w:val="00694FE0"/>
    <w:rsid w:val="00695601"/>
    <w:rsid w:val="00695CD7"/>
    <w:rsid w:val="006971EB"/>
    <w:rsid w:val="00697AC4"/>
    <w:rsid w:val="00697D63"/>
    <w:rsid w:val="006A006F"/>
    <w:rsid w:val="006A01FB"/>
    <w:rsid w:val="006A061E"/>
    <w:rsid w:val="006A3173"/>
    <w:rsid w:val="006A31A8"/>
    <w:rsid w:val="006A4094"/>
    <w:rsid w:val="006A46C7"/>
    <w:rsid w:val="006A4ADD"/>
    <w:rsid w:val="006A4E20"/>
    <w:rsid w:val="006A5009"/>
    <w:rsid w:val="006A584E"/>
    <w:rsid w:val="006A59AE"/>
    <w:rsid w:val="006A65FB"/>
    <w:rsid w:val="006A6A0B"/>
    <w:rsid w:val="006A6E4E"/>
    <w:rsid w:val="006A78A7"/>
    <w:rsid w:val="006B0941"/>
    <w:rsid w:val="006B113A"/>
    <w:rsid w:val="006B1BB5"/>
    <w:rsid w:val="006B2D5F"/>
    <w:rsid w:val="006B4265"/>
    <w:rsid w:val="006B4330"/>
    <w:rsid w:val="006B63CE"/>
    <w:rsid w:val="006B68EA"/>
    <w:rsid w:val="006B69A9"/>
    <w:rsid w:val="006B6B2E"/>
    <w:rsid w:val="006B6F01"/>
    <w:rsid w:val="006C253E"/>
    <w:rsid w:val="006C29E3"/>
    <w:rsid w:val="006C2F77"/>
    <w:rsid w:val="006C30F7"/>
    <w:rsid w:val="006C439B"/>
    <w:rsid w:val="006C461A"/>
    <w:rsid w:val="006C6311"/>
    <w:rsid w:val="006C63C6"/>
    <w:rsid w:val="006C69C8"/>
    <w:rsid w:val="006C6DD4"/>
    <w:rsid w:val="006D0F74"/>
    <w:rsid w:val="006D155E"/>
    <w:rsid w:val="006D1628"/>
    <w:rsid w:val="006D1B24"/>
    <w:rsid w:val="006D213C"/>
    <w:rsid w:val="006D2291"/>
    <w:rsid w:val="006D2AF7"/>
    <w:rsid w:val="006D31B7"/>
    <w:rsid w:val="006D34EC"/>
    <w:rsid w:val="006D3795"/>
    <w:rsid w:val="006D3F85"/>
    <w:rsid w:val="006D53F2"/>
    <w:rsid w:val="006D549E"/>
    <w:rsid w:val="006D54B1"/>
    <w:rsid w:val="006D5B9C"/>
    <w:rsid w:val="006D6865"/>
    <w:rsid w:val="006D74D6"/>
    <w:rsid w:val="006E156A"/>
    <w:rsid w:val="006E1C25"/>
    <w:rsid w:val="006E23C9"/>
    <w:rsid w:val="006E2624"/>
    <w:rsid w:val="006E4884"/>
    <w:rsid w:val="006E48E4"/>
    <w:rsid w:val="006E4E19"/>
    <w:rsid w:val="006E5790"/>
    <w:rsid w:val="006E5791"/>
    <w:rsid w:val="006E57F1"/>
    <w:rsid w:val="006E58F8"/>
    <w:rsid w:val="006E5F9D"/>
    <w:rsid w:val="006E640E"/>
    <w:rsid w:val="006E6C05"/>
    <w:rsid w:val="006E773F"/>
    <w:rsid w:val="006F00DA"/>
    <w:rsid w:val="006F02C3"/>
    <w:rsid w:val="006F1629"/>
    <w:rsid w:val="006F25CA"/>
    <w:rsid w:val="006F2656"/>
    <w:rsid w:val="006F2BD6"/>
    <w:rsid w:val="006F3672"/>
    <w:rsid w:val="006F3EF5"/>
    <w:rsid w:val="006F4373"/>
    <w:rsid w:val="006F4AFD"/>
    <w:rsid w:val="006F7209"/>
    <w:rsid w:val="006F783B"/>
    <w:rsid w:val="006F7A31"/>
    <w:rsid w:val="006F7C53"/>
    <w:rsid w:val="007004B5"/>
    <w:rsid w:val="0070159D"/>
    <w:rsid w:val="00701978"/>
    <w:rsid w:val="0070276D"/>
    <w:rsid w:val="00702D4C"/>
    <w:rsid w:val="00703088"/>
    <w:rsid w:val="0070341F"/>
    <w:rsid w:val="007035DB"/>
    <w:rsid w:val="00704D06"/>
    <w:rsid w:val="00705213"/>
    <w:rsid w:val="00705ADD"/>
    <w:rsid w:val="007063AC"/>
    <w:rsid w:val="00706833"/>
    <w:rsid w:val="00706A38"/>
    <w:rsid w:val="00707DBF"/>
    <w:rsid w:val="0071041F"/>
    <w:rsid w:val="00710A1D"/>
    <w:rsid w:val="007126BF"/>
    <w:rsid w:val="007137B7"/>
    <w:rsid w:val="0071531E"/>
    <w:rsid w:val="00715690"/>
    <w:rsid w:val="00715967"/>
    <w:rsid w:val="00716541"/>
    <w:rsid w:val="0071708E"/>
    <w:rsid w:val="0071718B"/>
    <w:rsid w:val="007178E1"/>
    <w:rsid w:val="00720BD6"/>
    <w:rsid w:val="00720F9A"/>
    <w:rsid w:val="007212CE"/>
    <w:rsid w:val="00722524"/>
    <w:rsid w:val="007226DE"/>
    <w:rsid w:val="00722A3E"/>
    <w:rsid w:val="007244FB"/>
    <w:rsid w:val="00726A04"/>
    <w:rsid w:val="007279AE"/>
    <w:rsid w:val="00730EA7"/>
    <w:rsid w:val="007312F3"/>
    <w:rsid w:val="00731F3B"/>
    <w:rsid w:val="00732DB8"/>
    <w:rsid w:val="00732DC5"/>
    <w:rsid w:val="00734796"/>
    <w:rsid w:val="007353D9"/>
    <w:rsid w:val="00735713"/>
    <w:rsid w:val="00736161"/>
    <w:rsid w:val="007363F4"/>
    <w:rsid w:val="00736691"/>
    <w:rsid w:val="00736D59"/>
    <w:rsid w:val="0074038B"/>
    <w:rsid w:val="00740A69"/>
    <w:rsid w:val="00740ED1"/>
    <w:rsid w:val="007410FB"/>
    <w:rsid w:val="007426EB"/>
    <w:rsid w:val="007428F5"/>
    <w:rsid w:val="00742DFE"/>
    <w:rsid w:val="00743217"/>
    <w:rsid w:val="00743597"/>
    <w:rsid w:val="00745883"/>
    <w:rsid w:val="0074790B"/>
    <w:rsid w:val="00747AC2"/>
    <w:rsid w:val="0075043C"/>
    <w:rsid w:val="007505BA"/>
    <w:rsid w:val="00752F5F"/>
    <w:rsid w:val="0075314C"/>
    <w:rsid w:val="007534FB"/>
    <w:rsid w:val="0075434A"/>
    <w:rsid w:val="0075481B"/>
    <w:rsid w:val="00754833"/>
    <w:rsid w:val="00754846"/>
    <w:rsid w:val="00754FD2"/>
    <w:rsid w:val="00755588"/>
    <w:rsid w:val="0075578D"/>
    <w:rsid w:val="00755AD0"/>
    <w:rsid w:val="00755B7C"/>
    <w:rsid w:val="00755C44"/>
    <w:rsid w:val="00760522"/>
    <w:rsid w:val="007612A8"/>
    <w:rsid w:val="0076182E"/>
    <w:rsid w:val="007620FF"/>
    <w:rsid w:val="00762A80"/>
    <w:rsid w:val="007635C0"/>
    <w:rsid w:val="00763DE8"/>
    <w:rsid w:val="007644A0"/>
    <w:rsid w:val="007645F3"/>
    <w:rsid w:val="0076472D"/>
    <w:rsid w:val="00764833"/>
    <w:rsid w:val="00764E02"/>
    <w:rsid w:val="00764E48"/>
    <w:rsid w:val="00765533"/>
    <w:rsid w:val="00765E85"/>
    <w:rsid w:val="00766D1C"/>
    <w:rsid w:val="0076780A"/>
    <w:rsid w:val="00767C53"/>
    <w:rsid w:val="00767EDE"/>
    <w:rsid w:val="00770ECD"/>
    <w:rsid w:val="00771078"/>
    <w:rsid w:val="00771153"/>
    <w:rsid w:val="007716EA"/>
    <w:rsid w:val="00771A78"/>
    <w:rsid w:val="007727F2"/>
    <w:rsid w:val="00772BC6"/>
    <w:rsid w:val="00772E25"/>
    <w:rsid w:val="00773DBB"/>
    <w:rsid w:val="007752B8"/>
    <w:rsid w:val="00776A7C"/>
    <w:rsid w:val="00776DD5"/>
    <w:rsid w:val="00776F39"/>
    <w:rsid w:val="00777AF9"/>
    <w:rsid w:val="0078008E"/>
    <w:rsid w:val="00780EDA"/>
    <w:rsid w:val="00782BE5"/>
    <w:rsid w:val="0078350E"/>
    <w:rsid w:val="00784BBD"/>
    <w:rsid w:val="0078666F"/>
    <w:rsid w:val="00786BF1"/>
    <w:rsid w:val="00786CB3"/>
    <w:rsid w:val="00787270"/>
    <w:rsid w:val="0079188E"/>
    <w:rsid w:val="007936D4"/>
    <w:rsid w:val="007942FF"/>
    <w:rsid w:val="00795185"/>
    <w:rsid w:val="00795475"/>
    <w:rsid w:val="00795FDE"/>
    <w:rsid w:val="0079659D"/>
    <w:rsid w:val="007966ED"/>
    <w:rsid w:val="00797336"/>
    <w:rsid w:val="00797FC2"/>
    <w:rsid w:val="007A0183"/>
    <w:rsid w:val="007A0EBF"/>
    <w:rsid w:val="007A0F96"/>
    <w:rsid w:val="007A13C8"/>
    <w:rsid w:val="007A27DF"/>
    <w:rsid w:val="007A3275"/>
    <w:rsid w:val="007A3996"/>
    <w:rsid w:val="007A3DE6"/>
    <w:rsid w:val="007A5038"/>
    <w:rsid w:val="007A5C4E"/>
    <w:rsid w:val="007A6201"/>
    <w:rsid w:val="007B040F"/>
    <w:rsid w:val="007B0774"/>
    <w:rsid w:val="007B1041"/>
    <w:rsid w:val="007B1435"/>
    <w:rsid w:val="007B1B80"/>
    <w:rsid w:val="007B241C"/>
    <w:rsid w:val="007B2CC0"/>
    <w:rsid w:val="007B3427"/>
    <w:rsid w:val="007B425A"/>
    <w:rsid w:val="007B4716"/>
    <w:rsid w:val="007B6AB3"/>
    <w:rsid w:val="007B6EBB"/>
    <w:rsid w:val="007B6FB5"/>
    <w:rsid w:val="007B7688"/>
    <w:rsid w:val="007B79E2"/>
    <w:rsid w:val="007C020A"/>
    <w:rsid w:val="007C10DC"/>
    <w:rsid w:val="007C142A"/>
    <w:rsid w:val="007C19FD"/>
    <w:rsid w:val="007C23BB"/>
    <w:rsid w:val="007C2958"/>
    <w:rsid w:val="007C2E2B"/>
    <w:rsid w:val="007C31CE"/>
    <w:rsid w:val="007C3A45"/>
    <w:rsid w:val="007C5822"/>
    <w:rsid w:val="007C6635"/>
    <w:rsid w:val="007C67C3"/>
    <w:rsid w:val="007C6F8F"/>
    <w:rsid w:val="007C717E"/>
    <w:rsid w:val="007C73B4"/>
    <w:rsid w:val="007C74C8"/>
    <w:rsid w:val="007C7BC8"/>
    <w:rsid w:val="007D02A9"/>
    <w:rsid w:val="007D0980"/>
    <w:rsid w:val="007D20B1"/>
    <w:rsid w:val="007D2199"/>
    <w:rsid w:val="007D4974"/>
    <w:rsid w:val="007D4F24"/>
    <w:rsid w:val="007D5641"/>
    <w:rsid w:val="007D582A"/>
    <w:rsid w:val="007D64DA"/>
    <w:rsid w:val="007D67DA"/>
    <w:rsid w:val="007D7180"/>
    <w:rsid w:val="007D7383"/>
    <w:rsid w:val="007D7CD6"/>
    <w:rsid w:val="007D7F73"/>
    <w:rsid w:val="007E02EA"/>
    <w:rsid w:val="007E0B90"/>
    <w:rsid w:val="007E1DFD"/>
    <w:rsid w:val="007E1EAA"/>
    <w:rsid w:val="007E213B"/>
    <w:rsid w:val="007E2C37"/>
    <w:rsid w:val="007E358E"/>
    <w:rsid w:val="007E3BB4"/>
    <w:rsid w:val="007E3F81"/>
    <w:rsid w:val="007E4064"/>
    <w:rsid w:val="007E46BE"/>
    <w:rsid w:val="007E4AF2"/>
    <w:rsid w:val="007E5D7A"/>
    <w:rsid w:val="007E69DD"/>
    <w:rsid w:val="007E7655"/>
    <w:rsid w:val="007F0FBB"/>
    <w:rsid w:val="007F1193"/>
    <w:rsid w:val="007F12B0"/>
    <w:rsid w:val="007F1693"/>
    <w:rsid w:val="007F3597"/>
    <w:rsid w:val="007F46E8"/>
    <w:rsid w:val="007F6BE0"/>
    <w:rsid w:val="007F71C2"/>
    <w:rsid w:val="00800250"/>
    <w:rsid w:val="00800A0F"/>
    <w:rsid w:val="0080192B"/>
    <w:rsid w:val="008024F1"/>
    <w:rsid w:val="008025BF"/>
    <w:rsid w:val="00803FB1"/>
    <w:rsid w:val="008047CE"/>
    <w:rsid w:val="00805962"/>
    <w:rsid w:val="00805BE7"/>
    <w:rsid w:val="0080636B"/>
    <w:rsid w:val="00806EB9"/>
    <w:rsid w:val="00807812"/>
    <w:rsid w:val="0081024F"/>
    <w:rsid w:val="0081066F"/>
    <w:rsid w:val="008109BF"/>
    <w:rsid w:val="0081183F"/>
    <w:rsid w:val="008128B8"/>
    <w:rsid w:val="0081327F"/>
    <w:rsid w:val="00813510"/>
    <w:rsid w:val="008152F6"/>
    <w:rsid w:val="00816338"/>
    <w:rsid w:val="00816846"/>
    <w:rsid w:val="00816C3D"/>
    <w:rsid w:val="00816C78"/>
    <w:rsid w:val="0081735A"/>
    <w:rsid w:val="0081748A"/>
    <w:rsid w:val="00817971"/>
    <w:rsid w:val="00820C54"/>
    <w:rsid w:val="00821A32"/>
    <w:rsid w:val="0082244C"/>
    <w:rsid w:val="0082282D"/>
    <w:rsid w:val="008235AD"/>
    <w:rsid w:val="008236FC"/>
    <w:rsid w:val="00823B2A"/>
    <w:rsid w:val="008241C3"/>
    <w:rsid w:val="00824270"/>
    <w:rsid w:val="00824B6D"/>
    <w:rsid w:val="00826485"/>
    <w:rsid w:val="00827BEB"/>
    <w:rsid w:val="00827C6C"/>
    <w:rsid w:val="00827DB8"/>
    <w:rsid w:val="00827E38"/>
    <w:rsid w:val="00830BC4"/>
    <w:rsid w:val="00830E3C"/>
    <w:rsid w:val="00831671"/>
    <w:rsid w:val="00831849"/>
    <w:rsid w:val="008318B8"/>
    <w:rsid w:val="00832ECF"/>
    <w:rsid w:val="0083369E"/>
    <w:rsid w:val="00833C74"/>
    <w:rsid w:val="00835541"/>
    <w:rsid w:val="008355C5"/>
    <w:rsid w:val="0083623F"/>
    <w:rsid w:val="00836900"/>
    <w:rsid w:val="00837378"/>
    <w:rsid w:val="00837BD0"/>
    <w:rsid w:val="00837DED"/>
    <w:rsid w:val="00837F98"/>
    <w:rsid w:val="008401A6"/>
    <w:rsid w:val="0084060D"/>
    <w:rsid w:val="008406E6"/>
    <w:rsid w:val="00840E7C"/>
    <w:rsid w:val="00843D74"/>
    <w:rsid w:val="0084775F"/>
    <w:rsid w:val="008479E3"/>
    <w:rsid w:val="00850A7D"/>
    <w:rsid w:val="00851260"/>
    <w:rsid w:val="008518F7"/>
    <w:rsid w:val="008521DD"/>
    <w:rsid w:val="008529CC"/>
    <w:rsid w:val="008542B6"/>
    <w:rsid w:val="008568EF"/>
    <w:rsid w:val="0086041A"/>
    <w:rsid w:val="00862B15"/>
    <w:rsid w:val="00862F68"/>
    <w:rsid w:val="00863DAD"/>
    <w:rsid w:val="008648A3"/>
    <w:rsid w:val="00864CEF"/>
    <w:rsid w:val="008653B7"/>
    <w:rsid w:val="00866283"/>
    <w:rsid w:val="00867648"/>
    <w:rsid w:val="00867861"/>
    <w:rsid w:val="0087013A"/>
    <w:rsid w:val="00870150"/>
    <w:rsid w:val="00870692"/>
    <w:rsid w:val="0087078E"/>
    <w:rsid w:val="008722FD"/>
    <w:rsid w:val="00873549"/>
    <w:rsid w:val="008751FD"/>
    <w:rsid w:val="00876886"/>
    <w:rsid w:val="00876B19"/>
    <w:rsid w:val="00877063"/>
    <w:rsid w:val="00877668"/>
    <w:rsid w:val="0088042D"/>
    <w:rsid w:val="00880C47"/>
    <w:rsid w:val="008813D7"/>
    <w:rsid w:val="00881C37"/>
    <w:rsid w:val="008826B6"/>
    <w:rsid w:val="008827F0"/>
    <w:rsid w:val="00882837"/>
    <w:rsid w:val="008839DC"/>
    <w:rsid w:val="00883E84"/>
    <w:rsid w:val="008846B5"/>
    <w:rsid w:val="00885EC8"/>
    <w:rsid w:val="008863C7"/>
    <w:rsid w:val="008867E2"/>
    <w:rsid w:val="00886D5F"/>
    <w:rsid w:val="00886F23"/>
    <w:rsid w:val="00887147"/>
    <w:rsid w:val="008901E0"/>
    <w:rsid w:val="008902EE"/>
    <w:rsid w:val="008904FD"/>
    <w:rsid w:val="00890978"/>
    <w:rsid w:val="0089105E"/>
    <w:rsid w:val="00891598"/>
    <w:rsid w:val="008915A7"/>
    <w:rsid w:val="00891882"/>
    <w:rsid w:val="0089233E"/>
    <w:rsid w:val="0089254B"/>
    <w:rsid w:val="00893056"/>
    <w:rsid w:val="00894274"/>
    <w:rsid w:val="00894317"/>
    <w:rsid w:val="00894E05"/>
    <w:rsid w:val="0089549E"/>
    <w:rsid w:val="00895828"/>
    <w:rsid w:val="00895C3D"/>
    <w:rsid w:val="00896C48"/>
    <w:rsid w:val="00896EC6"/>
    <w:rsid w:val="0089702A"/>
    <w:rsid w:val="00897266"/>
    <w:rsid w:val="008972E6"/>
    <w:rsid w:val="00897319"/>
    <w:rsid w:val="0089767B"/>
    <w:rsid w:val="00897E1D"/>
    <w:rsid w:val="008A1CCF"/>
    <w:rsid w:val="008A1F61"/>
    <w:rsid w:val="008A2029"/>
    <w:rsid w:val="008A4E17"/>
    <w:rsid w:val="008A5542"/>
    <w:rsid w:val="008A64FA"/>
    <w:rsid w:val="008A650A"/>
    <w:rsid w:val="008A77E1"/>
    <w:rsid w:val="008A79F8"/>
    <w:rsid w:val="008A7C41"/>
    <w:rsid w:val="008B0DF6"/>
    <w:rsid w:val="008B165A"/>
    <w:rsid w:val="008B17A8"/>
    <w:rsid w:val="008B39B8"/>
    <w:rsid w:val="008B3B5C"/>
    <w:rsid w:val="008B3F91"/>
    <w:rsid w:val="008B5259"/>
    <w:rsid w:val="008B6170"/>
    <w:rsid w:val="008B62F9"/>
    <w:rsid w:val="008B6D56"/>
    <w:rsid w:val="008B7120"/>
    <w:rsid w:val="008B7190"/>
    <w:rsid w:val="008C015B"/>
    <w:rsid w:val="008C2780"/>
    <w:rsid w:val="008C3B6B"/>
    <w:rsid w:val="008C4C1B"/>
    <w:rsid w:val="008C4FD8"/>
    <w:rsid w:val="008C557F"/>
    <w:rsid w:val="008C5596"/>
    <w:rsid w:val="008C5A08"/>
    <w:rsid w:val="008C5E87"/>
    <w:rsid w:val="008C628C"/>
    <w:rsid w:val="008C6507"/>
    <w:rsid w:val="008C6616"/>
    <w:rsid w:val="008C6DBA"/>
    <w:rsid w:val="008C764B"/>
    <w:rsid w:val="008D1EEF"/>
    <w:rsid w:val="008D2B75"/>
    <w:rsid w:val="008D2BD3"/>
    <w:rsid w:val="008D410F"/>
    <w:rsid w:val="008D44FC"/>
    <w:rsid w:val="008D60FD"/>
    <w:rsid w:val="008D697F"/>
    <w:rsid w:val="008D7004"/>
    <w:rsid w:val="008D701E"/>
    <w:rsid w:val="008D7893"/>
    <w:rsid w:val="008E02E1"/>
    <w:rsid w:val="008E06C2"/>
    <w:rsid w:val="008E145A"/>
    <w:rsid w:val="008E23CD"/>
    <w:rsid w:val="008E2E1C"/>
    <w:rsid w:val="008E3D0A"/>
    <w:rsid w:val="008E4F41"/>
    <w:rsid w:val="008E51FC"/>
    <w:rsid w:val="008E58F5"/>
    <w:rsid w:val="008E7CAF"/>
    <w:rsid w:val="008F0404"/>
    <w:rsid w:val="008F078D"/>
    <w:rsid w:val="008F0E83"/>
    <w:rsid w:val="008F1482"/>
    <w:rsid w:val="008F15A9"/>
    <w:rsid w:val="008F160A"/>
    <w:rsid w:val="008F240E"/>
    <w:rsid w:val="008F27E0"/>
    <w:rsid w:val="008F295C"/>
    <w:rsid w:val="008F3657"/>
    <w:rsid w:val="008F3E89"/>
    <w:rsid w:val="008F4724"/>
    <w:rsid w:val="008F4909"/>
    <w:rsid w:val="008F4BEB"/>
    <w:rsid w:val="008F5057"/>
    <w:rsid w:val="008F5560"/>
    <w:rsid w:val="008F6241"/>
    <w:rsid w:val="008F6C74"/>
    <w:rsid w:val="009003F5"/>
    <w:rsid w:val="00900981"/>
    <w:rsid w:val="00901D89"/>
    <w:rsid w:val="00903DD8"/>
    <w:rsid w:val="00904D3F"/>
    <w:rsid w:val="00905AA7"/>
    <w:rsid w:val="009063C4"/>
    <w:rsid w:val="009076CD"/>
    <w:rsid w:val="00910D09"/>
    <w:rsid w:val="00911390"/>
    <w:rsid w:val="00911DE4"/>
    <w:rsid w:val="0091267A"/>
    <w:rsid w:val="0091295C"/>
    <w:rsid w:val="00913113"/>
    <w:rsid w:val="00913E95"/>
    <w:rsid w:val="00913FB4"/>
    <w:rsid w:val="009147BF"/>
    <w:rsid w:val="00915050"/>
    <w:rsid w:val="009168DF"/>
    <w:rsid w:val="00916D1F"/>
    <w:rsid w:val="00917E18"/>
    <w:rsid w:val="00920C7D"/>
    <w:rsid w:val="0092114C"/>
    <w:rsid w:val="009213DA"/>
    <w:rsid w:val="00921A3D"/>
    <w:rsid w:val="00921FC0"/>
    <w:rsid w:val="009236A4"/>
    <w:rsid w:val="00923770"/>
    <w:rsid w:val="00923975"/>
    <w:rsid w:val="00923E64"/>
    <w:rsid w:val="00926597"/>
    <w:rsid w:val="00926824"/>
    <w:rsid w:val="0092709E"/>
    <w:rsid w:val="009273F4"/>
    <w:rsid w:val="00927406"/>
    <w:rsid w:val="00930B5B"/>
    <w:rsid w:val="00930BCD"/>
    <w:rsid w:val="00930C65"/>
    <w:rsid w:val="00931CDA"/>
    <w:rsid w:val="0093445E"/>
    <w:rsid w:val="00934537"/>
    <w:rsid w:val="00934EDC"/>
    <w:rsid w:val="00936C24"/>
    <w:rsid w:val="00936DDF"/>
    <w:rsid w:val="00940015"/>
    <w:rsid w:val="0094100F"/>
    <w:rsid w:val="00941CED"/>
    <w:rsid w:val="00942A4B"/>
    <w:rsid w:val="00942B4B"/>
    <w:rsid w:val="00943515"/>
    <w:rsid w:val="00944459"/>
    <w:rsid w:val="009452EE"/>
    <w:rsid w:val="00945B4A"/>
    <w:rsid w:val="00945FF7"/>
    <w:rsid w:val="00946389"/>
    <w:rsid w:val="0094700D"/>
    <w:rsid w:val="0094775D"/>
    <w:rsid w:val="00947A3C"/>
    <w:rsid w:val="00947D6A"/>
    <w:rsid w:val="009500E0"/>
    <w:rsid w:val="00950180"/>
    <w:rsid w:val="00952EF7"/>
    <w:rsid w:val="009532E2"/>
    <w:rsid w:val="009534AD"/>
    <w:rsid w:val="00955DA3"/>
    <w:rsid w:val="00956DD6"/>
    <w:rsid w:val="009575FA"/>
    <w:rsid w:val="00957B80"/>
    <w:rsid w:val="009600D1"/>
    <w:rsid w:val="009601A3"/>
    <w:rsid w:val="00960867"/>
    <w:rsid w:val="00960F74"/>
    <w:rsid w:val="009613E5"/>
    <w:rsid w:val="009615F2"/>
    <w:rsid w:val="00962D51"/>
    <w:rsid w:val="0096341D"/>
    <w:rsid w:val="00964150"/>
    <w:rsid w:val="009659C5"/>
    <w:rsid w:val="00966D5F"/>
    <w:rsid w:val="009673D5"/>
    <w:rsid w:val="00967A5C"/>
    <w:rsid w:val="0097063A"/>
    <w:rsid w:val="009714D1"/>
    <w:rsid w:val="00971F83"/>
    <w:rsid w:val="00972C80"/>
    <w:rsid w:val="00972DFC"/>
    <w:rsid w:val="009732AE"/>
    <w:rsid w:val="009736AF"/>
    <w:rsid w:val="009739BA"/>
    <w:rsid w:val="00973EF9"/>
    <w:rsid w:val="00973FD4"/>
    <w:rsid w:val="00975072"/>
    <w:rsid w:val="00975D6D"/>
    <w:rsid w:val="00977578"/>
    <w:rsid w:val="00977ABA"/>
    <w:rsid w:val="00977C9E"/>
    <w:rsid w:val="009803A1"/>
    <w:rsid w:val="009811A9"/>
    <w:rsid w:val="00981A84"/>
    <w:rsid w:val="00983BD4"/>
    <w:rsid w:val="00984C9E"/>
    <w:rsid w:val="00984E83"/>
    <w:rsid w:val="00984FCA"/>
    <w:rsid w:val="0098610F"/>
    <w:rsid w:val="0098644E"/>
    <w:rsid w:val="00986920"/>
    <w:rsid w:val="00987DE2"/>
    <w:rsid w:val="009901D9"/>
    <w:rsid w:val="0099080F"/>
    <w:rsid w:val="00990AD8"/>
    <w:rsid w:val="00991899"/>
    <w:rsid w:val="00992B85"/>
    <w:rsid w:val="00992E41"/>
    <w:rsid w:val="00993380"/>
    <w:rsid w:val="00993474"/>
    <w:rsid w:val="00994898"/>
    <w:rsid w:val="009951A8"/>
    <w:rsid w:val="00995F3E"/>
    <w:rsid w:val="00997B1A"/>
    <w:rsid w:val="009A0DF5"/>
    <w:rsid w:val="009A0F0E"/>
    <w:rsid w:val="009A1244"/>
    <w:rsid w:val="009A165E"/>
    <w:rsid w:val="009A1C67"/>
    <w:rsid w:val="009A2DE8"/>
    <w:rsid w:val="009A2F78"/>
    <w:rsid w:val="009A3721"/>
    <w:rsid w:val="009A39C9"/>
    <w:rsid w:val="009A3D8C"/>
    <w:rsid w:val="009A439E"/>
    <w:rsid w:val="009A5B09"/>
    <w:rsid w:val="009A79FE"/>
    <w:rsid w:val="009B031A"/>
    <w:rsid w:val="009B09A6"/>
    <w:rsid w:val="009B0E42"/>
    <w:rsid w:val="009B1394"/>
    <w:rsid w:val="009B2399"/>
    <w:rsid w:val="009B2B5A"/>
    <w:rsid w:val="009B3B6F"/>
    <w:rsid w:val="009B4177"/>
    <w:rsid w:val="009B53B7"/>
    <w:rsid w:val="009B56E0"/>
    <w:rsid w:val="009B57D8"/>
    <w:rsid w:val="009B5CF1"/>
    <w:rsid w:val="009B5F6A"/>
    <w:rsid w:val="009B60EF"/>
    <w:rsid w:val="009B62CA"/>
    <w:rsid w:val="009C00AF"/>
    <w:rsid w:val="009C0842"/>
    <w:rsid w:val="009C08CE"/>
    <w:rsid w:val="009C0A4E"/>
    <w:rsid w:val="009C0BA7"/>
    <w:rsid w:val="009C1113"/>
    <w:rsid w:val="009C1E6C"/>
    <w:rsid w:val="009C26F1"/>
    <w:rsid w:val="009C291B"/>
    <w:rsid w:val="009C363A"/>
    <w:rsid w:val="009C3F50"/>
    <w:rsid w:val="009C4BAA"/>
    <w:rsid w:val="009C510E"/>
    <w:rsid w:val="009C5896"/>
    <w:rsid w:val="009C5D86"/>
    <w:rsid w:val="009C6498"/>
    <w:rsid w:val="009C6902"/>
    <w:rsid w:val="009C6B08"/>
    <w:rsid w:val="009C6FC3"/>
    <w:rsid w:val="009D02B7"/>
    <w:rsid w:val="009D0EFC"/>
    <w:rsid w:val="009D27EB"/>
    <w:rsid w:val="009D29B3"/>
    <w:rsid w:val="009D2EFB"/>
    <w:rsid w:val="009D2F76"/>
    <w:rsid w:val="009D3BF4"/>
    <w:rsid w:val="009D3C09"/>
    <w:rsid w:val="009D5340"/>
    <w:rsid w:val="009D554C"/>
    <w:rsid w:val="009D5802"/>
    <w:rsid w:val="009D5911"/>
    <w:rsid w:val="009D5A96"/>
    <w:rsid w:val="009D71AA"/>
    <w:rsid w:val="009E00C7"/>
    <w:rsid w:val="009E05FC"/>
    <w:rsid w:val="009E0832"/>
    <w:rsid w:val="009E0F85"/>
    <w:rsid w:val="009E163D"/>
    <w:rsid w:val="009E21E8"/>
    <w:rsid w:val="009E2EF1"/>
    <w:rsid w:val="009E33E1"/>
    <w:rsid w:val="009E3594"/>
    <w:rsid w:val="009E3B76"/>
    <w:rsid w:val="009E53D0"/>
    <w:rsid w:val="009E75D1"/>
    <w:rsid w:val="009F02EB"/>
    <w:rsid w:val="009F2056"/>
    <w:rsid w:val="009F2E7E"/>
    <w:rsid w:val="009F4AD1"/>
    <w:rsid w:val="009F4B04"/>
    <w:rsid w:val="009F6375"/>
    <w:rsid w:val="009F6891"/>
    <w:rsid w:val="009F6F0C"/>
    <w:rsid w:val="00A00254"/>
    <w:rsid w:val="00A004F5"/>
    <w:rsid w:val="00A00674"/>
    <w:rsid w:val="00A00B1B"/>
    <w:rsid w:val="00A016B9"/>
    <w:rsid w:val="00A024EF"/>
    <w:rsid w:val="00A02826"/>
    <w:rsid w:val="00A03364"/>
    <w:rsid w:val="00A03C17"/>
    <w:rsid w:val="00A041BF"/>
    <w:rsid w:val="00A046F2"/>
    <w:rsid w:val="00A0514C"/>
    <w:rsid w:val="00A05B66"/>
    <w:rsid w:val="00A0709E"/>
    <w:rsid w:val="00A0765C"/>
    <w:rsid w:val="00A078C5"/>
    <w:rsid w:val="00A07F04"/>
    <w:rsid w:val="00A11642"/>
    <w:rsid w:val="00A11DAE"/>
    <w:rsid w:val="00A122E6"/>
    <w:rsid w:val="00A122EE"/>
    <w:rsid w:val="00A126C0"/>
    <w:rsid w:val="00A12A73"/>
    <w:rsid w:val="00A130C2"/>
    <w:rsid w:val="00A130E4"/>
    <w:rsid w:val="00A13B83"/>
    <w:rsid w:val="00A146E2"/>
    <w:rsid w:val="00A14953"/>
    <w:rsid w:val="00A14975"/>
    <w:rsid w:val="00A15550"/>
    <w:rsid w:val="00A15DF0"/>
    <w:rsid w:val="00A16058"/>
    <w:rsid w:val="00A165A3"/>
    <w:rsid w:val="00A16B7B"/>
    <w:rsid w:val="00A16C7E"/>
    <w:rsid w:val="00A17FE3"/>
    <w:rsid w:val="00A20A05"/>
    <w:rsid w:val="00A20A5B"/>
    <w:rsid w:val="00A21B9B"/>
    <w:rsid w:val="00A21E21"/>
    <w:rsid w:val="00A22CD5"/>
    <w:rsid w:val="00A22FBA"/>
    <w:rsid w:val="00A231AF"/>
    <w:rsid w:val="00A233C0"/>
    <w:rsid w:val="00A2390C"/>
    <w:rsid w:val="00A247B0"/>
    <w:rsid w:val="00A24B95"/>
    <w:rsid w:val="00A24CF0"/>
    <w:rsid w:val="00A2573C"/>
    <w:rsid w:val="00A25909"/>
    <w:rsid w:val="00A27C2F"/>
    <w:rsid w:val="00A31454"/>
    <w:rsid w:val="00A31B1B"/>
    <w:rsid w:val="00A32FA2"/>
    <w:rsid w:val="00A33E08"/>
    <w:rsid w:val="00A34CB9"/>
    <w:rsid w:val="00A366B4"/>
    <w:rsid w:val="00A3684B"/>
    <w:rsid w:val="00A36ED3"/>
    <w:rsid w:val="00A37526"/>
    <w:rsid w:val="00A37C05"/>
    <w:rsid w:val="00A40501"/>
    <w:rsid w:val="00A41041"/>
    <w:rsid w:val="00A41108"/>
    <w:rsid w:val="00A412C4"/>
    <w:rsid w:val="00A41692"/>
    <w:rsid w:val="00A4279B"/>
    <w:rsid w:val="00A4290F"/>
    <w:rsid w:val="00A42F52"/>
    <w:rsid w:val="00A43E0C"/>
    <w:rsid w:val="00A444D7"/>
    <w:rsid w:val="00A44BF8"/>
    <w:rsid w:val="00A44C64"/>
    <w:rsid w:val="00A4589B"/>
    <w:rsid w:val="00A45BB3"/>
    <w:rsid w:val="00A467DB"/>
    <w:rsid w:val="00A46A20"/>
    <w:rsid w:val="00A46DE4"/>
    <w:rsid w:val="00A4721F"/>
    <w:rsid w:val="00A47300"/>
    <w:rsid w:val="00A47696"/>
    <w:rsid w:val="00A479C8"/>
    <w:rsid w:val="00A47F30"/>
    <w:rsid w:val="00A5059D"/>
    <w:rsid w:val="00A516CD"/>
    <w:rsid w:val="00A53761"/>
    <w:rsid w:val="00A53A5A"/>
    <w:rsid w:val="00A54CC4"/>
    <w:rsid w:val="00A555A1"/>
    <w:rsid w:val="00A561DA"/>
    <w:rsid w:val="00A56CF6"/>
    <w:rsid w:val="00A609E1"/>
    <w:rsid w:val="00A60C81"/>
    <w:rsid w:val="00A60E78"/>
    <w:rsid w:val="00A61438"/>
    <w:rsid w:val="00A63821"/>
    <w:rsid w:val="00A63D36"/>
    <w:rsid w:val="00A6427B"/>
    <w:rsid w:val="00A6440D"/>
    <w:rsid w:val="00A658B7"/>
    <w:rsid w:val="00A659A9"/>
    <w:rsid w:val="00A66495"/>
    <w:rsid w:val="00A66787"/>
    <w:rsid w:val="00A66EAB"/>
    <w:rsid w:val="00A66F49"/>
    <w:rsid w:val="00A703F0"/>
    <w:rsid w:val="00A70711"/>
    <w:rsid w:val="00A70AC4"/>
    <w:rsid w:val="00A70BAD"/>
    <w:rsid w:val="00A72361"/>
    <w:rsid w:val="00A73B11"/>
    <w:rsid w:val="00A74046"/>
    <w:rsid w:val="00A74585"/>
    <w:rsid w:val="00A7680B"/>
    <w:rsid w:val="00A76947"/>
    <w:rsid w:val="00A77423"/>
    <w:rsid w:val="00A775F9"/>
    <w:rsid w:val="00A77B0D"/>
    <w:rsid w:val="00A77E55"/>
    <w:rsid w:val="00A8004E"/>
    <w:rsid w:val="00A80A4B"/>
    <w:rsid w:val="00A80B78"/>
    <w:rsid w:val="00A81151"/>
    <w:rsid w:val="00A812AE"/>
    <w:rsid w:val="00A81848"/>
    <w:rsid w:val="00A819DE"/>
    <w:rsid w:val="00A8205A"/>
    <w:rsid w:val="00A8210D"/>
    <w:rsid w:val="00A82495"/>
    <w:rsid w:val="00A827C0"/>
    <w:rsid w:val="00A82971"/>
    <w:rsid w:val="00A842B0"/>
    <w:rsid w:val="00A842BA"/>
    <w:rsid w:val="00A85941"/>
    <w:rsid w:val="00A85AF5"/>
    <w:rsid w:val="00A86859"/>
    <w:rsid w:val="00A871E9"/>
    <w:rsid w:val="00A87538"/>
    <w:rsid w:val="00A87B25"/>
    <w:rsid w:val="00A9008A"/>
    <w:rsid w:val="00A901B8"/>
    <w:rsid w:val="00A91C73"/>
    <w:rsid w:val="00A92EDF"/>
    <w:rsid w:val="00A94831"/>
    <w:rsid w:val="00A95278"/>
    <w:rsid w:val="00A956FB"/>
    <w:rsid w:val="00A95D16"/>
    <w:rsid w:val="00A96083"/>
    <w:rsid w:val="00A960B0"/>
    <w:rsid w:val="00A963E1"/>
    <w:rsid w:val="00A96688"/>
    <w:rsid w:val="00A969E7"/>
    <w:rsid w:val="00A96BE5"/>
    <w:rsid w:val="00A97544"/>
    <w:rsid w:val="00A97BC2"/>
    <w:rsid w:val="00A97D0B"/>
    <w:rsid w:val="00AA2C64"/>
    <w:rsid w:val="00AA328E"/>
    <w:rsid w:val="00AA33DC"/>
    <w:rsid w:val="00AA453B"/>
    <w:rsid w:val="00AA4A31"/>
    <w:rsid w:val="00AA4DB2"/>
    <w:rsid w:val="00AA5381"/>
    <w:rsid w:val="00AA6744"/>
    <w:rsid w:val="00AA6E76"/>
    <w:rsid w:val="00AA7996"/>
    <w:rsid w:val="00AA7BA1"/>
    <w:rsid w:val="00AB106D"/>
    <w:rsid w:val="00AB2798"/>
    <w:rsid w:val="00AB2B45"/>
    <w:rsid w:val="00AB360F"/>
    <w:rsid w:val="00AB3831"/>
    <w:rsid w:val="00AB3953"/>
    <w:rsid w:val="00AB3FD6"/>
    <w:rsid w:val="00AB4C9F"/>
    <w:rsid w:val="00AB5A6B"/>
    <w:rsid w:val="00AB6D5F"/>
    <w:rsid w:val="00AB6E7A"/>
    <w:rsid w:val="00AC01DB"/>
    <w:rsid w:val="00AC0418"/>
    <w:rsid w:val="00AC059E"/>
    <w:rsid w:val="00AC0764"/>
    <w:rsid w:val="00AC0771"/>
    <w:rsid w:val="00AC1700"/>
    <w:rsid w:val="00AC1C8D"/>
    <w:rsid w:val="00AC233F"/>
    <w:rsid w:val="00AC234A"/>
    <w:rsid w:val="00AC2403"/>
    <w:rsid w:val="00AC3CD7"/>
    <w:rsid w:val="00AC438A"/>
    <w:rsid w:val="00AC57CA"/>
    <w:rsid w:val="00AC74C4"/>
    <w:rsid w:val="00AC7CE0"/>
    <w:rsid w:val="00AC7F56"/>
    <w:rsid w:val="00AD25FE"/>
    <w:rsid w:val="00AD2D95"/>
    <w:rsid w:val="00AD2FEE"/>
    <w:rsid w:val="00AD399A"/>
    <w:rsid w:val="00AD3E38"/>
    <w:rsid w:val="00AD3F37"/>
    <w:rsid w:val="00AD40C1"/>
    <w:rsid w:val="00AD428B"/>
    <w:rsid w:val="00AD51EE"/>
    <w:rsid w:val="00AD6598"/>
    <w:rsid w:val="00AD6F69"/>
    <w:rsid w:val="00AD728E"/>
    <w:rsid w:val="00AD74B1"/>
    <w:rsid w:val="00AD7C09"/>
    <w:rsid w:val="00AD7EF8"/>
    <w:rsid w:val="00AE0783"/>
    <w:rsid w:val="00AE43BE"/>
    <w:rsid w:val="00AE56F3"/>
    <w:rsid w:val="00AE60DA"/>
    <w:rsid w:val="00AE6A79"/>
    <w:rsid w:val="00AF06D8"/>
    <w:rsid w:val="00AF0F8A"/>
    <w:rsid w:val="00AF1445"/>
    <w:rsid w:val="00AF21DD"/>
    <w:rsid w:val="00AF25D6"/>
    <w:rsid w:val="00AF2C99"/>
    <w:rsid w:val="00AF32AD"/>
    <w:rsid w:val="00AF33DA"/>
    <w:rsid w:val="00AF3C20"/>
    <w:rsid w:val="00AF3FD1"/>
    <w:rsid w:val="00AF480A"/>
    <w:rsid w:val="00AF4CDE"/>
    <w:rsid w:val="00AF50A9"/>
    <w:rsid w:val="00AF5D27"/>
    <w:rsid w:val="00AF6061"/>
    <w:rsid w:val="00AF68E4"/>
    <w:rsid w:val="00AF7C81"/>
    <w:rsid w:val="00B00466"/>
    <w:rsid w:val="00B00A7A"/>
    <w:rsid w:val="00B00F36"/>
    <w:rsid w:val="00B01417"/>
    <w:rsid w:val="00B018A9"/>
    <w:rsid w:val="00B02BAC"/>
    <w:rsid w:val="00B039A7"/>
    <w:rsid w:val="00B03AF4"/>
    <w:rsid w:val="00B041E6"/>
    <w:rsid w:val="00B04E58"/>
    <w:rsid w:val="00B062AE"/>
    <w:rsid w:val="00B074FF"/>
    <w:rsid w:val="00B10C81"/>
    <w:rsid w:val="00B10CE7"/>
    <w:rsid w:val="00B10D02"/>
    <w:rsid w:val="00B10E40"/>
    <w:rsid w:val="00B10FDC"/>
    <w:rsid w:val="00B113A9"/>
    <w:rsid w:val="00B11C82"/>
    <w:rsid w:val="00B12117"/>
    <w:rsid w:val="00B132D2"/>
    <w:rsid w:val="00B138CC"/>
    <w:rsid w:val="00B14D07"/>
    <w:rsid w:val="00B155DE"/>
    <w:rsid w:val="00B167C0"/>
    <w:rsid w:val="00B16F49"/>
    <w:rsid w:val="00B17705"/>
    <w:rsid w:val="00B17BD9"/>
    <w:rsid w:val="00B17E0A"/>
    <w:rsid w:val="00B21052"/>
    <w:rsid w:val="00B2183D"/>
    <w:rsid w:val="00B22614"/>
    <w:rsid w:val="00B23828"/>
    <w:rsid w:val="00B23C97"/>
    <w:rsid w:val="00B2503B"/>
    <w:rsid w:val="00B25082"/>
    <w:rsid w:val="00B25300"/>
    <w:rsid w:val="00B25816"/>
    <w:rsid w:val="00B258F7"/>
    <w:rsid w:val="00B25AC3"/>
    <w:rsid w:val="00B3007A"/>
    <w:rsid w:val="00B3074E"/>
    <w:rsid w:val="00B30C0C"/>
    <w:rsid w:val="00B316EA"/>
    <w:rsid w:val="00B31741"/>
    <w:rsid w:val="00B31781"/>
    <w:rsid w:val="00B31A01"/>
    <w:rsid w:val="00B32BDB"/>
    <w:rsid w:val="00B32EC6"/>
    <w:rsid w:val="00B331FE"/>
    <w:rsid w:val="00B33D4A"/>
    <w:rsid w:val="00B345D6"/>
    <w:rsid w:val="00B348D2"/>
    <w:rsid w:val="00B3497F"/>
    <w:rsid w:val="00B355AA"/>
    <w:rsid w:val="00B357F7"/>
    <w:rsid w:val="00B40E8A"/>
    <w:rsid w:val="00B4121D"/>
    <w:rsid w:val="00B41628"/>
    <w:rsid w:val="00B42FE1"/>
    <w:rsid w:val="00B43554"/>
    <w:rsid w:val="00B439F1"/>
    <w:rsid w:val="00B440BE"/>
    <w:rsid w:val="00B441FD"/>
    <w:rsid w:val="00B452D0"/>
    <w:rsid w:val="00B464AB"/>
    <w:rsid w:val="00B46EB2"/>
    <w:rsid w:val="00B470F1"/>
    <w:rsid w:val="00B47479"/>
    <w:rsid w:val="00B47755"/>
    <w:rsid w:val="00B4781F"/>
    <w:rsid w:val="00B479F8"/>
    <w:rsid w:val="00B50212"/>
    <w:rsid w:val="00B50B84"/>
    <w:rsid w:val="00B514C1"/>
    <w:rsid w:val="00B51C7A"/>
    <w:rsid w:val="00B52775"/>
    <w:rsid w:val="00B52ED8"/>
    <w:rsid w:val="00B54631"/>
    <w:rsid w:val="00B549E1"/>
    <w:rsid w:val="00B550D3"/>
    <w:rsid w:val="00B559F7"/>
    <w:rsid w:val="00B55F1D"/>
    <w:rsid w:val="00B56420"/>
    <w:rsid w:val="00B56DCC"/>
    <w:rsid w:val="00B57518"/>
    <w:rsid w:val="00B57A6A"/>
    <w:rsid w:val="00B57C89"/>
    <w:rsid w:val="00B609E7"/>
    <w:rsid w:val="00B60E42"/>
    <w:rsid w:val="00B616C3"/>
    <w:rsid w:val="00B61AF1"/>
    <w:rsid w:val="00B62A07"/>
    <w:rsid w:val="00B62CFE"/>
    <w:rsid w:val="00B62E42"/>
    <w:rsid w:val="00B6359E"/>
    <w:rsid w:val="00B636BD"/>
    <w:rsid w:val="00B63B12"/>
    <w:rsid w:val="00B64744"/>
    <w:rsid w:val="00B6552F"/>
    <w:rsid w:val="00B657C6"/>
    <w:rsid w:val="00B67424"/>
    <w:rsid w:val="00B70C61"/>
    <w:rsid w:val="00B715E8"/>
    <w:rsid w:val="00B727E8"/>
    <w:rsid w:val="00B72DD9"/>
    <w:rsid w:val="00B73912"/>
    <w:rsid w:val="00B74742"/>
    <w:rsid w:val="00B754E3"/>
    <w:rsid w:val="00B75F3E"/>
    <w:rsid w:val="00B7620B"/>
    <w:rsid w:val="00B7679C"/>
    <w:rsid w:val="00B77C3D"/>
    <w:rsid w:val="00B804F7"/>
    <w:rsid w:val="00B80899"/>
    <w:rsid w:val="00B8114F"/>
    <w:rsid w:val="00B812C3"/>
    <w:rsid w:val="00B82082"/>
    <w:rsid w:val="00B82199"/>
    <w:rsid w:val="00B82A65"/>
    <w:rsid w:val="00B83A93"/>
    <w:rsid w:val="00B83CEE"/>
    <w:rsid w:val="00B858A5"/>
    <w:rsid w:val="00B85E6F"/>
    <w:rsid w:val="00B86B82"/>
    <w:rsid w:val="00B87BB7"/>
    <w:rsid w:val="00B9043B"/>
    <w:rsid w:val="00B923C5"/>
    <w:rsid w:val="00B9291E"/>
    <w:rsid w:val="00B92B6E"/>
    <w:rsid w:val="00B92F1B"/>
    <w:rsid w:val="00B9307F"/>
    <w:rsid w:val="00B93AB1"/>
    <w:rsid w:val="00B94E38"/>
    <w:rsid w:val="00B9581A"/>
    <w:rsid w:val="00B969BE"/>
    <w:rsid w:val="00B96F0D"/>
    <w:rsid w:val="00B975E6"/>
    <w:rsid w:val="00B97B34"/>
    <w:rsid w:val="00BA030A"/>
    <w:rsid w:val="00BA1780"/>
    <w:rsid w:val="00BA1820"/>
    <w:rsid w:val="00BA1EE7"/>
    <w:rsid w:val="00BA2445"/>
    <w:rsid w:val="00BA3140"/>
    <w:rsid w:val="00BA41FA"/>
    <w:rsid w:val="00BA4688"/>
    <w:rsid w:val="00BA4AE9"/>
    <w:rsid w:val="00BA7094"/>
    <w:rsid w:val="00BA7401"/>
    <w:rsid w:val="00BA7A3D"/>
    <w:rsid w:val="00BA7CED"/>
    <w:rsid w:val="00BB02C1"/>
    <w:rsid w:val="00BB10A4"/>
    <w:rsid w:val="00BB1860"/>
    <w:rsid w:val="00BB1BE9"/>
    <w:rsid w:val="00BB1D9B"/>
    <w:rsid w:val="00BB2052"/>
    <w:rsid w:val="00BB2ADC"/>
    <w:rsid w:val="00BB37DD"/>
    <w:rsid w:val="00BB44D4"/>
    <w:rsid w:val="00BB4534"/>
    <w:rsid w:val="00BB51AF"/>
    <w:rsid w:val="00BB56BF"/>
    <w:rsid w:val="00BB56CC"/>
    <w:rsid w:val="00BB5C99"/>
    <w:rsid w:val="00BB5FC2"/>
    <w:rsid w:val="00BB603F"/>
    <w:rsid w:val="00BB709E"/>
    <w:rsid w:val="00BC0CB0"/>
    <w:rsid w:val="00BC1B19"/>
    <w:rsid w:val="00BC1F20"/>
    <w:rsid w:val="00BC1F38"/>
    <w:rsid w:val="00BC24A3"/>
    <w:rsid w:val="00BC32EF"/>
    <w:rsid w:val="00BC38CB"/>
    <w:rsid w:val="00BC394F"/>
    <w:rsid w:val="00BC40D7"/>
    <w:rsid w:val="00BC4C4C"/>
    <w:rsid w:val="00BC684E"/>
    <w:rsid w:val="00BC750F"/>
    <w:rsid w:val="00BC798C"/>
    <w:rsid w:val="00BD0419"/>
    <w:rsid w:val="00BD068B"/>
    <w:rsid w:val="00BD0E8D"/>
    <w:rsid w:val="00BD1219"/>
    <w:rsid w:val="00BD19F1"/>
    <w:rsid w:val="00BD1BD2"/>
    <w:rsid w:val="00BD2572"/>
    <w:rsid w:val="00BD5294"/>
    <w:rsid w:val="00BD5333"/>
    <w:rsid w:val="00BD57BF"/>
    <w:rsid w:val="00BD6DF2"/>
    <w:rsid w:val="00BD6FB0"/>
    <w:rsid w:val="00BD7193"/>
    <w:rsid w:val="00BD7F45"/>
    <w:rsid w:val="00BE138C"/>
    <w:rsid w:val="00BE1811"/>
    <w:rsid w:val="00BE1B46"/>
    <w:rsid w:val="00BE21C5"/>
    <w:rsid w:val="00BE321B"/>
    <w:rsid w:val="00BE3703"/>
    <w:rsid w:val="00BE3C7B"/>
    <w:rsid w:val="00BE46C0"/>
    <w:rsid w:val="00BE57FE"/>
    <w:rsid w:val="00BE671F"/>
    <w:rsid w:val="00BE6D1F"/>
    <w:rsid w:val="00BE7BC2"/>
    <w:rsid w:val="00BF0B54"/>
    <w:rsid w:val="00BF10A0"/>
    <w:rsid w:val="00BF1BB2"/>
    <w:rsid w:val="00BF1D8C"/>
    <w:rsid w:val="00BF2A95"/>
    <w:rsid w:val="00BF2C1C"/>
    <w:rsid w:val="00BF3788"/>
    <w:rsid w:val="00BF4458"/>
    <w:rsid w:val="00BF497E"/>
    <w:rsid w:val="00BF4AE7"/>
    <w:rsid w:val="00BF55CF"/>
    <w:rsid w:val="00BF6010"/>
    <w:rsid w:val="00BF6761"/>
    <w:rsid w:val="00BF6DFA"/>
    <w:rsid w:val="00BF78E9"/>
    <w:rsid w:val="00C00507"/>
    <w:rsid w:val="00C0079B"/>
    <w:rsid w:val="00C01372"/>
    <w:rsid w:val="00C018AB"/>
    <w:rsid w:val="00C019D7"/>
    <w:rsid w:val="00C02F71"/>
    <w:rsid w:val="00C036A9"/>
    <w:rsid w:val="00C0464C"/>
    <w:rsid w:val="00C05D2C"/>
    <w:rsid w:val="00C063E0"/>
    <w:rsid w:val="00C06B4F"/>
    <w:rsid w:val="00C06DF8"/>
    <w:rsid w:val="00C072F2"/>
    <w:rsid w:val="00C07867"/>
    <w:rsid w:val="00C07B47"/>
    <w:rsid w:val="00C100A5"/>
    <w:rsid w:val="00C1036E"/>
    <w:rsid w:val="00C10ADA"/>
    <w:rsid w:val="00C11800"/>
    <w:rsid w:val="00C12126"/>
    <w:rsid w:val="00C121B9"/>
    <w:rsid w:val="00C1248D"/>
    <w:rsid w:val="00C1292D"/>
    <w:rsid w:val="00C13347"/>
    <w:rsid w:val="00C139F7"/>
    <w:rsid w:val="00C13BFC"/>
    <w:rsid w:val="00C13CEB"/>
    <w:rsid w:val="00C14BA7"/>
    <w:rsid w:val="00C16CB3"/>
    <w:rsid w:val="00C171F2"/>
    <w:rsid w:val="00C1723E"/>
    <w:rsid w:val="00C17A57"/>
    <w:rsid w:val="00C17C08"/>
    <w:rsid w:val="00C204CA"/>
    <w:rsid w:val="00C21C50"/>
    <w:rsid w:val="00C21CCF"/>
    <w:rsid w:val="00C21E77"/>
    <w:rsid w:val="00C222B8"/>
    <w:rsid w:val="00C22BC1"/>
    <w:rsid w:val="00C22FFF"/>
    <w:rsid w:val="00C23248"/>
    <w:rsid w:val="00C237E8"/>
    <w:rsid w:val="00C2381B"/>
    <w:rsid w:val="00C245C2"/>
    <w:rsid w:val="00C24923"/>
    <w:rsid w:val="00C24E99"/>
    <w:rsid w:val="00C25010"/>
    <w:rsid w:val="00C25280"/>
    <w:rsid w:val="00C25EA7"/>
    <w:rsid w:val="00C25F36"/>
    <w:rsid w:val="00C27467"/>
    <w:rsid w:val="00C277FF"/>
    <w:rsid w:val="00C27BD1"/>
    <w:rsid w:val="00C3054D"/>
    <w:rsid w:val="00C30604"/>
    <w:rsid w:val="00C308F3"/>
    <w:rsid w:val="00C30FC3"/>
    <w:rsid w:val="00C311C1"/>
    <w:rsid w:val="00C312D1"/>
    <w:rsid w:val="00C31719"/>
    <w:rsid w:val="00C318FB"/>
    <w:rsid w:val="00C326E0"/>
    <w:rsid w:val="00C32744"/>
    <w:rsid w:val="00C33204"/>
    <w:rsid w:val="00C35C63"/>
    <w:rsid w:val="00C35EBC"/>
    <w:rsid w:val="00C4089B"/>
    <w:rsid w:val="00C40CE7"/>
    <w:rsid w:val="00C41038"/>
    <w:rsid w:val="00C41500"/>
    <w:rsid w:val="00C41D44"/>
    <w:rsid w:val="00C422C9"/>
    <w:rsid w:val="00C43744"/>
    <w:rsid w:val="00C43A48"/>
    <w:rsid w:val="00C443B4"/>
    <w:rsid w:val="00C44D29"/>
    <w:rsid w:val="00C45367"/>
    <w:rsid w:val="00C458F6"/>
    <w:rsid w:val="00C45CF6"/>
    <w:rsid w:val="00C45DD3"/>
    <w:rsid w:val="00C45E5F"/>
    <w:rsid w:val="00C4703A"/>
    <w:rsid w:val="00C47F50"/>
    <w:rsid w:val="00C50348"/>
    <w:rsid w:val="00C5051D"/>
    <w:rsid w:val="00C50BCD"/>
    <w:rsid w:val="00C51EF4"/>
    <w:rsid w:val="00C52828"/>
    <w:rsid w:val="00C53CAF"/>
    <w:rsid w:val="00C5407D"/>
    <w:rsid w:val="00C542B0"/>
    <w:rsid w:val="00C54A53"/>
    <w:rsid w:val="00C55364"/>
    <w:rsid w:val="00C55898"/>
    <w:rsid w:val="00C56293"/>
    <w:rsid w:val="00C5683F"/>
    <w:rsid w:val="00C57287"/>
    <w:rsid w:val="00C57C8D"/>
    <w:rsid w:val="00C57D78"/>
    <w:rsid w:val="00C60C2E"/>
    <w:rsid w:val="00C61F4E"/>
    <w:rsid w:val="00C62A7F"/>
    <w:rsid w:val="00C62B1C"/>
    <w:rsid w:val="00C6474F"/>
    <w:rsid w:val="00C648C4"/>
    <w:rsid w:val="00C65A8A"/>
    <w:rsid w:val="00C66550"/>
    <w:rsid w:val="00C6796A"/>
    <w:rsid w:val="00C67E15"/>
    <w:rsid w:val="00C70416"/>
    <w:rsid w:val="00C72156"/>
    <w:rsid w:val="00C73014"/>
    <w:rsid w:val="00C7316E"/>
    <w:rsid w:val="00C7320A"/>
    <w:rsid w:val="00C733FE"/>
    <w:rsid w:val="00C73454"/>
    <w:rsid w:val="00C73ACD"/>
    <w:rsid w:val="00C73BF8"/>
    <w:rsid w:val="00C75F6C"/>
    <w:rsid w:val="00C769FD"/>
    <w:rsid w:val="00C77050"/>
    <w:rsid w:val="00C77EA3"/>
    <w:rsid w:val="00C80081"/>
    <w:rsid w:val="00C816BA"/>
    <w:rsid w:val="00C81E97"/>
    <w:rsid w:val="00C82B96"/>
    <w:rsid w:val="00C83058"/>
    <w:rsid w:val="00C83912"/>
    <w:rsid w:val="00C84547"/>
    <w:rsid w:val="00C846F1"/>
    <w:rsid w:val="00C84787"/>
    <w:rsid w:val="00C8538F"/>
    <w:rsid w:val="00C855BC"/>
    <w:rsid w:val="00C86EAA"/>
    <w:rsid w:val="00C87998"/>
    <w:rsid w:val="00C87D43"/>
    <w:rsid w:val="00C87F9C"/>
    <w:rsid w:val="00C9018B"/>
    <w:rsid w:val="00C90797"/>
    <w:rsid w:val="00C909FD"/>
    <w:rsid w:val="00C91F5D"/>
    <w:rsid w:val="00C922BA"/>
    <w:rsid w:val="00C92967"/>
    <w:rsid w:val="00C943DD"/>
    <w:rsid w:val="00C9471E"/>
    <w:rsid w:val="00C94A2E"/>
    <w:rsid w:val="00C95753"/>
    <w:rsid w:val="00C95DD0"/>
    <w:rsid w:val="00C9686F"/>
    <w:rsid w:val="00C97852"/>
    <w:rsid w:val="00C978D7"/>
    <w:rsid w:val="00C97992"/>
    <w:rsid w:val="00C97A44"/>
    <w:rsid w:val="00C97CCA"/>
    <w:rsid w:val="00CA04BC"/>
    <w:rsid w:val="00CA18F1"/>
    <w:rsid w:val="00CA1B52"/>
    <w:rsid w:val="00CA1EC5"/>
    <w:rsid w:val="00CA315F"/>
    <w:rsid w:val="00CA340D"/>
    <w:rsid w:val="00CA3C27"/>
    <w:rsid w:val="00CA445E"/>
    <w:rsid w:val="00CA49DD"/>
    <w:rsid w:val="00CA4D50"/>
    <w:rsid w:val="00CA4D7E"/>
    <w:rsid w:val="00CA4FD7"/>
    <w:rsid w:val="00CA69E0"/>
    <w:rsid w:val="00CA734F"/>
    <w:rsid w:val="00CA7527"/>
    <w:rsid w:val="00CA7FC0"/>
    <w:rsid w:val="00CB17FA"/>
    <w:rsid w:val="00CB4535"/>
    <w:rsid w:val="00CB5006"/>
    <w:rsid w:val="00CB51C5"/>
    <w:rsid w:val="00CB5953"/>
    <w:rsid w:val="00CB7305"/>
    <w:rsid w:val="00CB784A"/>
    <w:rsid w:val="00CB79E7"/>
    <w:rsid w:val="00CC07C7"/>
    <w:rsid w:val="00CC0D10"/>
    <w:rsid w:val="00CC1CB2"/>
    <w:rsid w:val="00CC2D3F"/>
    <w:rsid w:val="00CC37F2"/>
    <w:rsid w:val="00CC3881"/>
    <w:rsid w:val="00CC3C9A"/>
    <w:rsid w:val="00CC4A7B"/>
    <w:rsid w:val="00CC5369"/>
    <w:rsid w:val="00CC53BD"/>
    <w:rsid w:val="00CC55EA"/>
    <w:rsid w:val="00CC5D61"/>
    <w:rsid w:val="00CC67FC"/>
    <w:rsid w:val="00CC7F22"/>
    <w:rsid w:val="00CD0050"/>
    <w:rsid w:val="00CD047E"/>
    <w:rsid w:val="00CD1BA0"/>
    <w:rsid w:val="00CD3CD6"/>
    <w:rsid w:val="00CD4262"/>
    <w:rsid w:val="00CD4AD6"/>
    <w:rsid w:val="00CD5758"/>
    <w:rsid w:val="00CD5841"/>
    <w:rsid w:val="00CD5CA7"/>
    <w:rsid w:val="00CD5D53"/>
    <w:rsid w:val="00CD61BD"/>
    <w:rsid w:val="00CD69EC"/>
    <w:rsid w:val="00CE0A60"/>
    <w:rsid w:val="00CE0F56"/>
    <w:rsid w:val="00CE147B"/>
    <w:rsid w:val="00CE25F4"/>
    <w:rsid w:val="00CE28C5"/>
    <w:rsid w:val="00CE3B86"/>
    <w:rsid w:val="00CE40BC"/>
    <w:rsid w:val="00CE4900"/>
    <w:rsid w:val="00CE4C9C"/>
    <w:rsid w:val="00CE4E53"/>
    <w:rsid w:val="00CE5073"/>
    <w:rsid w:val="00CE56D3"/>
    <w:rsid w:val="00CE628B"/>
    <w:rsid w:val="00CE6B4D"/>
    <w:rsid w:val="00CE7C01"/>
    <w:rsid w:val="00CF0174"/>
    <w:rsid w:val="00CF05ED"/>
    <w:rsid w:val="00CF0F63"/>
    <w:rsid w:val="00CF0F7E"/>
    <w:rsid w:val="00CF1080"/>
    <w:rsid w:val="00CF19B4"/>
    <w:rsid w:val="00CF1A65"/>
    <w:rsid w:val="00CF22C0"/>
    <w:rsid w:val="00CF25CB"/>
    <w:rsid w:val="00CF27A1"/>
    <w:rsid w:val="00CF2C71"/>
    <w:rsid w:val="00CF41BF"/>
    <w:rsid w:val="00CF424C"/>
    <w:rsid w:val="00CF46A1"/>
    <w:rsid w:val="00CF4A04"/>
    <w:rsid w:val="00CF6CC5"/>
    <w:rsid w:val="00CF6F21"/>
    <w:rsid w:val="00CF701F"/>
    <w:rsid w:val="00CF73A5"/>
    <w:rsid w:val="00CF743B"/>
    <w:rsid w:val="00CF746B"/>
    <w:rsid w:val="00D00B1E"/>
    <w:rsid w:val="00D00DD3"/>
    <w:rsid w:val="00D01D63"/>
    <w:rsid w:val="00D02BB0"/>
    <w:rsid w:val="00D0347A"/>
    <w:rsid w:val="00D03CB2"/>
    <w:rsid w:val="00D048B9"/>
    <w:rsid w:val="00D0491B"/>
    <w:rsid w:val="00D0536D"/>
    <w:rsid w:val="00D065AE"/>
    <w:rsid w:val="00D06A6C"/>
    <w:rsid w:val="00D06D73"/>
    <w:rsid w:val="00D06E9F"/>
    <w:rsid w:val="00D07444"/>
    <w:rsid w:val="00D10594"/>
    <w:rsid w:val="00D10953"/>
    <w:rsid w:val="00D10E06"/>
    <w:rsid w:val="00D12713"/>
    <w:rsid w:val="00D13068"/>
    <w:rsid w:val="00D13222"/>
    <w:rsid w:val="00D134DD"/>
    <w:rsid w:val="00D13A04"/>
    <w:rsid w:val="00D15F76"/>
    <w:rsid w:val="00D16F8A"/>
    <w:rsid w:val="00D17040"/>
    <w:rsid w:val="00D172F7"/>
    <w:rsid w:val="00D17530"/>
    <w:rsid w:val="00D1771D"/>
    <w:rsid w:val="00D17924"/>
    <w:rsid w:val="00D17A7A"/>
    <w:rsid w:val="00D20574"/>
    <w:rsid w:val="00D20C52"/>
    <w:rsid w:val="00D218EF"/>
    <w:rsid w:val="00D22528"/>
    <w:rsid w:val="00D23458"/>
    <w:rsid w:val="00D23ABD"/>
    <w:rsid w:val="00D23E6E"/>
    <w:rsid w:val="00D23F31"/>
    <w:rsid w:val="00D24A91"/>
    <w:rsid w:val="00D25484"/>
    <w:rsid w:val="00D26BBB"/>
    <w:rsid w:val="00D27D87"/>
    <w:rsid w:val="00D30F84"/>
    <w:rsid w:val="00D3196A"/>
    <w:rsid w:val="00D32C40"/>
    <w:rsid w:val="00D348BE"/>
    <w:rsid w:val="00D34CCF"/>
    <w:rsid w:val="00D354A1"/>
    <w:rsid w:val="00D360BF"/>
    <w:rsid w:val="00D36A8E"/>
    <w:rsid w:val="00D37605"/>
    <w:rsid w:val="00D4046D"/>
    <w:rsid w:val="00D40693"/>
    <w:rsid w:val="00D40FE5"/>
    <w:rsid w:val="00D41FAD"/>
    <w:rsid w:val="00D42816"/>
    <w:rsid w:val="00D42C06"/>
    <w:rsid w:val="00D4337F"/>
    <w:rsid w:val="00D44CC2"/>
    <w:rsid w:val="00D451EB"/>
    <w:rsid w:val="00D47C09"/>
    <w:rsid w:val="00D502C1"/>
    <w:rsid w:val="00D5100B"/>
    <w:rsid w:val="00D53678"/>
    <w:rsid w:val="00D542F0"/>
    <w:rsid w:val="00D54A12"/>
    <w:rsid w:val="00D553D4"/>
    <w:rsid w:val="00D55C7B"/>
    <w:rsid w:val="00D55F79"/>
    <w:rsid w:val="00D56453"/>
    <w:rsid w:val="00D56454"/>
    <w:rsid w:val="00D568C8"/>
    <w:rsid w:val="00D57B2C"/>
    <w:rsid w:val="00D60A3D"/>
    <w:rsid w:val="00D6107E"/>
    <w:rsid w:val="00D63FE1"/>
    <w:rsid w:val="00D6422D"/>
    <w:rsid w:val="00D64550"/>
    <w:rsid w:val="00D65657"/>
    <w:rsid w:val="00D65B0A"/>
    <w:rsid w:val="00D66133"/>
    <w:rsid w:val="00D66EBF"/>
    <w:rsid w:val="00D6776C"/>
    <w:rsid w:val="00D703E9"/>
    <w:rsid w:val="00D7049A"/>
    <w:rsid w:val="00D70E56"/>
    <w:rsid w:val="00D715A3"/>
    <w:rsid w:val="00D71663"/>
    <w:rsid w:val="00D7316D"/>
    <w:rsid w:val="00D7392C"/>
    <w:rsid w:val="00D74163"/>
    <w:rsid w:val="00D74DDB"/>
    <w:rsid w:val="00D76E11"/>
    <w:rsid w:val="00D77178"/>
    <w:rsid w:val="00D779C8"/>
    <w:rsid w:val="00D77A14"/>
    <w:rsid w:val="00D77D72"/>
    <w:rsid w:val="00D804CB"/>
    <w:rsid w:val="00D80621"/>
    <w:rsid w:val="00D807BC"/>
    <w:rsid w:val="00D80AA1"/>
    <w:rsid w:val="00D817E1"/>
    <w:rsid w:val="00D82D98"/>
    <w:rsid w:val="00D83894"/>
    <w:rsid w:val="00D83ABB"/>
    <w:rsid w:val="00D83EED"/>
    <w:rsid w:val="00D843C4"/>
    <w:rsid w:val="00D84439"/>
    <w:rsid w:val="00D858A7"/>
    <w:rsid w:val="00D86743"/>
    <w:rsid w:val="00D867B4"/>
    <w:rsid w:val="00D87418"/>
    <w:rsid w:val="00D9118B"/>
    <w:rsid w:val="00D91B44"/>
    <w:rsid w:val="00D91FD1"/>
    <w:rsid w:val="00D925CE"/>
    <w:rsid w:val="00D929EE"/>
    <w:rsid w:val="00D92B93"/>
    <w:rsid w:val="00D93336"/>
    <w:rsid w:val="00D9356D"/>
    <w:rsid w:val="00D9379E"/>
    <w:rsid w:val="00D93B21"/>
    <w:rsid w:val="00D9410C"/>
    <w:rsid w:val="00D9510E"/>
    <w:rsid w:val="00D95C49"/>
    <w:rsid w:val="00D95DC6"/>
    <w:rsid w:val="00D96446"/>
    <w:rsid w:val="00D975CA"/>
    <w:rsid w:val="00D97813"/>
    <w:rsid w:val="00D97E94"/>
    <w:rsid w:val="00DA11B0"/>
    <w:rsid w:val="00DA1236"/>
    <w:rsid w:val="00DA123E"/>
    <w:rsid w:val="00DA1A68"/>
    <w:rsid w:val="00DA1D0C"/>
    <w:rsid w:val="00DA1E15"/>
    <w:rsid w:val="00DA326E"/>
    <w:rsid w:val="00DA35E3"/>
    <w:rsid w:val="00DA3EAA"/>
    <w:rsid w:val="00DA4335"/>
    <w:rsid w:val="00DA6124"/>
    <w:rsid w:val="00DA643F"/>
    <w:rsid w:val="00DA64B0"/>
    <w:rsid w:val="00DA75AD"/>
    <w:rsid w:val="00DA7DCD"/>
    <w:rsid w:val="00DB011B"/>
    <w:rsid w:val="00DB0295"/>
    <w:rsid w:val="00DB02B2"/>
    <w:rsid w:val="00DB04B1"/>
    <w:rsid w:val="00DB07CC"/>
    <w:rsid w:val="00DB0B7C"/>
    <w:rsid w:val="00DB11A5"/>
    <w:rsid w:val="00DB176A"/>
    <w:rsid w:val="00DB18FD"/>
    <w:rsid w:val="00DB1AA9"/>
    <w:rsid w:val="00DB2061"/>
    <w:rsid w:val="00DB296E"/>
    <w:rsid w:val="00DB2EA1"/>
    <w:rsid w:val="00DB301D"/>
    <w:rsid w:val="00DB62E4"/>
    <w:rsid w:val="00DB7B8D"/>
    <w:rsid w:val="00DB7F54"/>
    <w:rsid w:val="00DC0AE2"/>
    <w:rsid w:val="00DC11CE"/>
    <w:rsid w:val="00DC2BCF"/>
    <w:rsid w:val="00DC30D2"/>
    <w:rsid w:val="00DC44E8"/>
    <w:rsid w:val="00DC4554"/>
    <w:rsid w:val="00DC484B"/>
    <w:rsid w:val="00DC4B44"/>
    <w:rsid w:val="00DC564C"/>
    <w:rsid w:val="00DC5C13"/>
    <w:rsid w:val="00DC73B4"/>
    <w:rsid w:val="00DC7A26"/>
    <w:rsid w:val="00DC7B47"/>
    <w:rsid w:val="00DD1015"/>
    <w:rsid w:val="00DD125A"/>
    <w:rsid w:val="00DD16AE"/>
    <w:rsid w:val="00DD1FBD"/>
    <w:rsid w:val="00DD2DD2"/>
    <w:rsid w:val="00DD4002"/>
    <w:rsid w:val="00DD48FA"/>
    <w:rsid w:val="00DD527B"/>
    <w:rsid w:val="00DD5AB2"/>
    <w:rsid w:val="00DD5D81"/>
    <w:rsid w:val="00DD6D87"/>
    <w:rsid w:val="00DE0ACF"/>
    <w:rsid w:val="00DE16EA"/>
    <w:rsid w:val="00DE22AA"/>
    <w:rsid w:val="00DE328E"/>
    <w:rsid w:val="00DE3C22"/>
    <w:rsid w:val="00DE5E13"/>
    <w:rsid w:val="00DE6088"/>
    <w:rsid w:val="00DE61EB"/>
    <w:rsid w:val="00DE66FC"/>
    <w:rsid w:val="00DE7560"/>
    <w:rsid w:val="00DE7C6A"/>
    <w:rsid w:val="00DE7C99"/>
    <w:rsid w:val="00DE7E2F"/>
    <w:rsid w:val="00DF0726"/>
    <w:rsid w:val="00DF0F7B"/>
    <w:rsid w:val="00DF13C0"/>
    <w:rsid w:val="00DF1E93"/>
    <w:rsid w:val="00DF35B0"/>
    <w:rsid w:val="00DF4A9C"/>
    <w:rsid w:val="00DF4E01"/>
    <w:rsid w:val="00DF51B0"/>
    <w:rsid w:val="00DF6F8A"/>
    <w:rsid w:val="00DF7418"/>
    <w:rsid w:val="00DF7A5C"/>
    <w:rsid w:val="00E00D1A"/>
    <w:rsid w:val="00E01014"/>
    <w:rsid w:val="00E01681"/>
    <w:rsid w:val="00E01AD1"/>
    <w:rsid w:val="00E01B64"/>
    <w:rsid w:val="00E01B8C"/>
    <w:rsid w:val="00E0233C"/>
    <w:rsid w:val="00E02D02"/>
    <w:rsid w:val="00E03450"/>
    <w:rsid w:val="00E036E6"/>
    <w:rsid w:val="00E037AA"/>
    <w:rsid w:val="00E0428D"/>
    <w:rsid w:val="00E0561B"/>
    <w:rsid w:val="00E058EF"/>
    <w:rsid w:val="00E05B2F"/>
    <w:rsid w:val="00E05D22"/>
    <w:rsid w:val="00E06951"/>
    <w:rsid w:val="00E10873"/>
    <w:rsid w:val="00E11B8A"/>
    <w:rsid w:val="00E123A8"/>
    <w:rsid w:val="00E12D2C"/>
    <w:rsid w:val="00E131AD"/>
    <w:rsid w:val="00E138FB"/>
    <w:rsid w:val="00E143F7"/>
    <w:rsid w:val="00E14548"/>
    <w:rsid w:val="00E14789"/>
    <w:rsid w:val="00E1582D"/>
    <w:rsid w:val="00E15FA8"/>
    <w:rsid w:val="00E1648B"/>
    <w:rsid w:val="00E1657F"/>
    <w:rsid w:val="00E16D5D"/>
    <w:rsid w:val="00E17093"/>
    <w:rsid w:val="00E178B9"/>
    <w:rsid w:val="00E17C49"/>
    <w:rsid w:val="00E20B11"/>
    <w:rsid w:val="00E217A7"/>
    <w:rsid w:val="00E21FDA"/>
    <w:rsid w:val="00E228EB"/>
    <w:rsid w:val="00E23365"/>
    <w:rsid w:val="00E237A7"/>
    <w:rsid w:val="00E24794"/>
    <w:rsid w:val="00E252B8"/>
    <w:rsid w:val="00E255C8"/>
    <w:rsid w:val="00E25BCB"/>
    <w:rsid w:val="00E26008"/>
    <w:rsid w:val="00E26666"/>
    <w:rsid w:val="00E266F2"/>
    <w:rsid w:val="00E27DED"/>
    <w:rsid w:val="00E303AC"/>
    <w:rsid w:val="00E30B3E"/>
    <w:rsid w:val="00E30BB9"/>
    <w:rsid w:val="00E30F83"/>
    <w:rsid w:val="00E31C09"/>
    <w:rsid w:val="00E322AC"/>
    <w:rsid w:val="00E333F1"/>
    <w:rsid w:val="00E3395D"/>
    <w:rsid w:val="00E3725F"/>
    <w:rsid w:val="00E374E1"/>
    <w:rsid w:val="00E37E20"/>
    <w:rsid w:val="00E40060"/>
    <w:rsid w:val="00E40734"/>
    <w:rsid w:val="00E425E1"/>
    <w:rsid w:val="00E429B1"/>
    <w:rsid w:val="00E4317B"/>
    <w:rsid w:val="00E436C8"/>
    <w:rsid w:val="00E43DA4"/>
    <w:rsid w:val="00E4481C"/>
    <w:rsid w:val="00E44B3B"/>
    <w:rsid w:val="00E44BD3"/>
    <w:rsid w:val="00E44FA8"/>
    <w:rsid w:val="00E454F7"/>
    <w:rsid w:val="00E45506"/>
    <w:rsid w:val="00E45569"/>
    <w:rsid w:val="00E45FC1"/>
    <w:rsid w:val="00E46008"/>
    <w:rsid w:val="00E4632D"/>
    <w:rsid w:val="00E47D15"/>
    <w:rsid w:val="00E5017F"/>
    <w:rsid w:val="00E50D7A"/>
    <w:rsid w:val="00E51052"/>
    <w:rsid w:val="00E524BC"/>
    <w:rsid w:val="00E528CD"/>
    <w:rsid w:val="00E532AE"/>
    <w:rsid w:val="00E539F6"/>
    <w:rsid w:val="00E53E51"/>
    <w:rsid w:val="00E540A9"/>
    <w:rsid w:val="00E5727D"/>
    <w:rsid w:val="00E5735E"/>
    <w:rsid w:val="00E57574"/>
    <w:rsid w:val="00E60911"/>
    <w:rsid w:val="00E63760"/>
    <w:rsid w:val="00E64575"/>
    <w:rsid w:val="00E64648"/>
    <w:rsid w:val="00E6490F"/>
    <w:rsid w:val="00E64A71"/>
    <w:rsid w:val="00E64B7C"/>
    <w:rsid w:val="00E65721"/>
    <w:rsid w:val="00E66C3D"/>
    <w:rsid w:val="00E67A76"/>
    <w:rsid w:val="00E714F1"/>
    <w:rsid w:val="00E71596"/>
    <w:rsid w:val="00E7204B"/>
    <w:rsid w:val="00E724FD"/>
    <w:rsid w:val="00E727A4"/>
    <w:rsid w:val="00E73BFE"/>
    <w:rsid w:val="00E74113"/>
    <w:rsid w:val="00E75424"/>
    <w:rsid w:val="00E75835"/>
    <w:rsid w:val="00E76658"/>
    <w:rsid w:val="00E76871"/>
    <w:rsid w:val="00E76D0D"/>
    <w:rsid w:val="00E806D8"/>
    <w:rsid w:val="00E8115D"/>
    <w:rsid w:val="00E81801"/>
    <w:rsid w:val="00E81E14"/>
    <w:rsid w:val="00E81F95"/>
    <w:rsid w:val="00E822E4"/>
    <w:rsid w:val="00E828C1"/>
    <w:rsid w:val="00E8398E"/>
    <w:rsid w:val="00E84069"/>
    <w:rsid w:val="00E84563"/>
    <w:rsid w:val="00E84EEE"/>
    <w:rsid w:val="00E85537"/>
    <w:rsid w:val="00E85D53"/>
    <w:rsid w:val="00E86279"/>
    <w:rsid w:val="00E86B39"/>
    <w:rsid w:val="00E86F94"/>
    <w:rsid w:val="00E87231"/>
    <w:rsid w:val="00E90B30"/>
    <w:rsid w:val="00E90C5A"/>
    <w:rsid w:val="00E929F2"/>
    <w:rsid w:val="00E93886"/>
    <w:rsid w:val="00E93CB1"/>
    <w:rsid w:val="00E9440E"/>
    <w:rsid w:val="00E94AFD"/>
    <w:rsid w:val="00E9657B"/>
    <w:rsid w:val="00E97918"/>
    <w:rsid w:val="00EA12FA"/>
    <w:rsid w:val="00EA23D6"/>
    <w:rsid w:val="00EA2956"/>
    <w:rsid w:val="00EA3686"/>
    <w:rsid w:val="00EA37DD"/>
    <w:rsid w:val="00EA38EF"/>
    <w:rsid w:val="00EA39FA"/>
    <w:rsid w:val="00EA3E22"/>
    <w:rsid w:val="00EA47A0"/>
    <w:rsid w:val="00EA5C66"/>
    <w:rsid w:val="00EA60DB"/>
    <w:rsid w:val="00EA64AD"/>
    <w:rsid w:val="00EA6F93"/>
    <w:rsid w:val="00EA70AE"/>
    <w:rsid w:val="00EA7DD0"/>
    <w:rsid w:val="00EB13C3"/>
    <w:rsid w:val="00EB1CB0"/>
    <w:rsid w:val="00EB1F77"/>
    <w:rsid w:val="00EB25CA"/>
    <w:rsid w:val="00EB264E"/>
    <w:rsid w:val="00EB41BB"/>
    <w:rsid w:val="00EB4879"/>
    <w:rsid w:val="00EB59CD"/>
    <w:rsid w:val="00EB6445"/>
    <w:rsid w:val="00EB70A6"/>
    <w:rsid w:val="00EB7E3B"/>
    <w:rsid w:val="00EC0D2C"/>
    <w:rsid w:val="00EC0D5B"/>
    <w:rsid w:val="00EC17F9"/>
    <w:rsid w:val="00EC1B2B"/>
    <w:rsid w:val="00EC1DE4"/>
    <w:rsid w:val="00EC3674"/>
    <w:rsid w:val="00EC7AEB"/>
    <w:rsid w:val="00EC7E1E"/>
    <w:rsid w:val="00EC7E42"/>
    <w:rsid w:val="00ED051E"/>
    <w:rsid w:val="00ED07EC"/>
    <w:rsid w:val="00ED0BD9"/>
    <w:rsid w:val="00ED14AE"/>
    <w:rsid w:val="00ED1517"/>
    <w:rsid w:val="00ED1AC0"/>
    <w:rsid w:val="00ED2BF3"/>
    <w:rsid w:val="00ED34FD"/>
    <w:rsid w:val="00ED3939"/>
    <w:rsid w:val="00ED3B47"/>
    <w:rsid w:val="00ED4809"/>
    <w:rsid w:val="00ED4AF5"/>
    <w:rsid w:val="00ED4C39"/>
    <w:rsid w:val="00ED4CE5"/>
    <w:rsid w:val="00ED4D12"/>
    <w:rsid w:val="00ED517D"/>
    <w:rsid w:val="00ED577A"/>
    <w:rsid w:val="00ED767C"/>
    <w:rsid w:val="00ED7E3B"/>
    <w:rsid w:val="00ED7E7D"/>
    <w:rsid w:val="00ED7EBE"/>
    <w:rsid w:val="00ED7F13"/>
    <w:rsid w:val="00EE02E6"/>
    <w:rsid w:val="00EE082B"/>
    <w:rsid w:val="00EE21C9"/>
    <w:rsid w:val="00EE236A"/>
    <w:rsid w:val="00EE2B8E"/>
    <w:rsid w:val="00EE2F29"/>
    <w:rsid w:val="00EE2F50"/>
    <w:rsid w:val="00EE3CC8"/>
    <w:rsid w:val="00EE3E6F"/>
    <w:rsid w:val="00EE3E7D"/>
    <w:rsid w:val="00EE502C"/>
    <w:rsid w:val="00EE51E7"/>
    <w:rsid w:val="00EE685F"/>
    <w:rsid w:val="00EE68D1"/>
    <w:rsid w:val="00EE7071"/>
    <w:rsid w:val="00EE7CDF"/>
    <w:rsid w:val="00EF1CE0"/>
    <w:rsid w:val="00EF22C9"/>
    <w:rsid w:val="00EF3BC7"/>
    <w:rsid w:val="00EF5309"/>
    <w:rsid w:val="00EF6207"/>
    <w:rsid w:val="00EF7269"/>
    <w:rsid w:val="00EF7F50"/>
    <w:rsid w:val="00F0057C"/>
    <w:rsid w:val="00F009D7"/>
    <w:rsid w:val="00F00D01"/>
    <w:rsid w:val="00F00D90"/>
    <w:rsid w:val="00F01AA5"/>
    <w:rsid w:val="00F01CEE"/>
    <w:rsid w:val="00F01D80"/>
    <w:rsid w:val="00F03D54"/>
    <w:rsid w:val="00F044FA"/>
    <w:rsid w:val="00F04AE7"/>
    <w:rsid w:val="00F0539A"/>
    <w:rsid w:val="00F05C24"/>
    <w:rsid w:val="00F06B9F"/>
    <w:rsid w:val="00F072A0"/>
    <w:rsid w:val="00F07655"/>
    <w:rsid w:val="00F07ACA"/>
    <w:rsid w:val="00F07F3C"/>
    <w:rsid w:val="00F10429"/>
    <w:rsid w:val="00F1085F"/>
    <w:rsid w:val="00F10DC7"/>
    <w:rsid w:val="00F113A4"/>
    <w:rsid w:val="00F116A7"/>
    <w:rsid w:val="00F11E85"/>
    <w:rsid w:val="00F12A1B"/>
    <w:rsid w:val="00F12F69"/>
    <w:rsid w:val="00F14AC8"/>
    <w:rsid w:val="00F14EF9"/>
    <w:rsid w:val="00F15B56"/>
    <w:rsid w:val="00F15E67"/>
    <w:rsid w:val="00F167DF"/>
    <w:rsid w:val="00F16E50"/>
    <w:rsid w:val="00F17B0D"/>
    <w:rsid w:val="00F20DDB"/>
    <w:rsid w:val="00F216CA"/>
    <w:rsid w:val="00F21874"/>
    <w:rsid w:val="00F22060"/>
    <w:rsid w:val="00F2220B"/>
    <w:rsid w:val="00F22F85"/>
    <w:rsid w:val="00F2306B"/>
    <w:rsid w:val="00F23D19"/>
    <w:rsid w:val="00F24DEB"/>
    <w:rsid w:val="00F255C5"/>
    <w:rsid w:val="00F257B3"/>
    <w:rsid w:val="00F25F25"/>
    <w:rsid w:val="00F273B0"/>
    <w:rsid w:val="00F27ED4"/>
    <w:rsid w:val="00F30414"/>
    <w:rsid w:val="00F30BF6"/>
    <w:rsid w:val="00F312EA"/>
    <w:rsid w:val="00F31567"/>
    <w:rsid w:val="00F32A09"/>
    <w:rsid w:val="00F32EC9"/>
    <w:rsid w:val="00F3325D"/>
    <w:rsid w:val="00F334F0"/>
    <w:rsid w:val="00F3417F"/>
    <w:rsid w:val="00F342D3"/>
    <w:rsid w:val="00F349D7"/>
    <w:rsid w:val="00F354A0"/>
    <w:rsid w:val="00F35531"/>
    <w:rsid w:val="00F3584F"/>
    <w:rsid w:val="00F3629F"/>
    <w:rsid w:val="00F365EA"/>
    <w:rsid w:val="00F3681E"/>
    <w:rsid w:val="00F37727"/>
    <w:rsid w:val="00F403C0"/>
    <w:rsid w:val="00F41AA5"/>
    <w:rsid w:val="00F42B8B"/>
    <w:rsid w:val="00F43E90"/>
    <w:rsid w:val="00F44366"/>
    <w:rsid w:val="00F4448B"/>
    <w:rsid w:val="00F4484C"/>
    <w:rsid w:val="00F44B3C"/>
    <w:rsid w:val="00F44C4F"/>
    <w:rsid w:val="00F466CE"/>
    <w:rsid w:val="00F46F57"/>
    <w:rsid w:val="00F47050"/>
    <w:rsid w:val="00F5052A"/>
    <w:rsid w:val="00F51058"/>
    <w:rsid w:val="00F535E8"/>
    <w:rsid w:val="00F53C1D"/>
    <w:rsid w:val="00F549A3"/>
    <w:rsid w:val="00F54CC9"/>
    <w:rsid w:val="00F553FC"/>
    <w:rsid w:val="00F5547A"/>
    <w:rsid w:val="00F56019"/>
    <w:rsid w:val="00F570A6"/>
    <w:rsid w:val="00F5738A"/>
    <w:rsid w:val="00F60AC4"/>
    <w:rsid w:val="00F60B63"/>
    <w:rsid w:val="00F6266B"/>
    <w:rsid w:val="00F631C7"/>
    <w:rsid w:val="00F6327C"/>
    <w:rsid w:val="00F63545"/>
    <w:rsid w:val="00F63DE7"/>
    <w:rsid w:val="00F64E2A"/>
    <w:rsid w:val="00F659EA"/>
    <w:rsid w:val="00F65E08"/>
    <w:rsid w:val="00F65EFB"/>
    <w:rsid w:val="00F6652A"/>
    <w:rsid w:val="00F6732B"/>
    <w:rsid w:val="00F67F3D"/>
    <w:rsid w:val="00F70482"/>
    <w:rsid w:val="00F7078B"/>
    <w:rsid w:val="00F70C79"/>
    <w:rsid w:val="00F721F5"/>
    <w:rsid w:val="00F722F4"/>
    <w:rsid w:val="00F7372E"/>
    <w:rsid w:val="00F73807"/>
    <w:rsid w:val="00F73F92"/>
    <w:rsid w:val="00F74080"/>
    <w:rsid w:val="00F7439E"/>
    <w:rsid w:val="00F74BB0"/>
    <w:rsid w:val="00F75027"/>
    <w:rsid w:val="00F7641F"/>
    <w:rsid w:val="00F7711F"/>
    <w:rsid w:val="00F77464"/>
    <w:rsid w:val="00F77656"/>
    <w:rsid w:val="00F808F1"/>
    <w:rsid w:val="00F8090E"/>
    <w:rsid w:val="00F80D2B"/>
    <w:rsid w:val="00F8192E"/>
    <w:rsid w:val="00F8204E"/>
    <w:rsid w:val="00F8227C"/>
    <w:rsid w:val="00F82A84"/>
    <w:rsid w:val="00F83901"/>
    <w:rsid w:val="00F85056"/>
    <w:rsid w:val="00F85084"/>
    <w:rsid w:val="00F85A1F"/>
    <w:rsid w:val="00F85CE0"/>
    <w:rsid w:val="00F85FE1"/>
    <w:rsid w:val="00F870E9"/>
    <w:rsid w:val="00F87D5E"/>
    <w:rsid w:val="00F87DEE"/>
    <w:rsid w:val="00F90003"/>
    <w:rsid w:val="00F90116"/>
    <w:rsid w:val="00F90FDF"/>
    <w:rsid w:val="00F910A9"/>
    <w:rsid w:val="00F934B4"/>
    <w:rsid w:val="00F93679"/>
    <w:rsid w:val="00F942E1"/>
    <w:rsid w:val="00F94D85"/>
    <w:rsid w:val="00F94FCB"/>
    <w:rsid w:val="00F962B7"/>
    <w:rsid w:val="00F964D0"/>
    <w:rsid w:val="00F96695"/>
    <w:rsid w:val="00F976AA"/>
    <w:rsid w:val="00F9776A"/>
    <w:rsid w:val="00FA177C"/>
    <w:rsid w:val="00FA27A2"/>
    <w:rsid w:val="00FA2D43"/>
    <w:rsid w:val="00FA3934"/>
    <w:rsid w:val="00FA3B29"/>
    <w:rsid w:val="00FA4738"/>
    <w:rsid w:val="00FA49F0"/>
    <w:rsid w:val="00FA6C92"/>
    <w:rsid w:val="00FA78FC"/>
    <w:rsid w:val="00FA7BE4"/>
    <w:rsid w:val="00FB18EE"/>
    <w:rsid w:val="00FB2260"/>
    <w:rsid w:val="00FB250B"/>
    <w:rsid w:val="00FB26D3"/>
    <w:rsid w:val="00FB3A1A"/>
    <w:rsid w:val="00FB3BF3"/>
    <w:rsid w:val="00FB3C81"/>
    <w:rsid w:val="00FB3F17"/>
    <w:rsid w:val="00FB4EB2"/>
    <w:rsid w:val="00FB5380"/>
    <w:rsid w:val="00FB5E79"/>
    <w:rsid w:val="00FB61A7"/>
    <w:rsid w:val="00FB778F"/>
    <w:rsid w:val="00FC013D"/>
    <w:rsid w:val="00FC1335"/>
    <w:rsid w:val="00FC1B65"/>
    <w:rsid w:val="00FC37B2"/>
    <w:rsid w:val="00FC40CB"/>
    <w:rsid w:val="00FC4106"/>
    <w:rsid w:val="00FC433F"/>
    <w:rsid w:val="00FC44C5"/>
    <w:rsid w:val="00FC6531"/>
    <w:rsid w:val="00FC6F69"/>
    <w:rsid w:val="00FC7463"/>
    <w:rsid w:val="00FD0329"/>
    <w:rsid w:val="00FD0CC5"/>
    <w:rsid w:val="00FD1370"/>
    <w:rsid w:val="00FD14D6"/>
    <w:rsid w:val="00FD155C"/>
    <w:rsid w:val="00FD234F"/>
    <w:rsid w:val="00FD2887"/>
    <w:rsid w:val="00FD4B26"/>
    <w:rsid w:val="00FD695A"/>
    <w:rsid w:val="00FD6CB7"/>
    <w:rsid w:val="00FD6CD8"/>
    <w:rsid w:val="00FD7251"/>
    <w:rsid w:val="00FD7486"/>
    <w:rsid w:val="00FD7872"/>
    <w:rsid w:val="00FE04CB"/>
    <w:rsid w:val="00FE0628"/>
    <w:rsid w:val="00FE1157"/>
    <w:rsid w:val="00FE13F0"/>
    <w:rsid w:val="00FE186E"/>
    <w:rsid w:val="00FE3AC1"/>
    <w:rsid w:val="00FE3BEE"/>
    <w:rsid w:val="00FE3D1A"/>
    <w:rsid w:val="00FE3DB1"/>
    <w:rsid w:val="00FE5919"/>
    <w:rsid w:val="00FE59F6"/>
    <w:rsid w:val="00FE5B94"/>
    <w:rsid w:val="00FE647A"/>
    <w:rsid w:val="00FE6559"/>
    <w:rsid w:val="00FE6682"/>
    <w:rsid w:val="00FE7589"/>
    <w:rsid w:val="00FE7D91"/>
    <w:rsid w:val="00FF0FB9"/>
    <w:rsid w:val="00FF2469"/>
    <w:rsid w:val="00FF2DC2"/>
    <w:rsid w:val="00FF2DDE"/>
    <w:rsid w:val="00FF39FE"/>
    <w:rsid w:val="00FF4C98"/>
    <w:rsid w:val="00FF4EA5"/>
    <w:rsid w:val="00FF5420"/>
    <w:rsid w:val="00FF641A"/>
    <w:rsid w:val="00FF65F2"/>
    <w:rsid w:val="00FF6DEF"/>
    <w:rsid w:val="00FF79AE"/>
    <w:rsid w:val="00FF7C89"/>
    <w:rsid w:val="33574106"/>
    <w:rsid w:val="5D9D8203"/>
    <w:rsid w:val="5EA4E61F"/>
    <w:rsid w:val="66BBFF70"/>
    <w:rsid w:val="7980FF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8CB17D"/>
  <w15:docId w15:val="{9E10AA1F-82C7-43FB-ABE3-6BCC1B0BE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0"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D66"/>
    <w:rPr>
      <w:sz w:val="24"/>
      <w:szCs w:val="24"/>
    </w:rPr>
  </w:style>
  <w:style w:type="paragraph" w:styleId="Ttulo1">
    <w:name w:val="heading 1"/>
    <w:basedOn w:val="Normal"/>
    <w:next w:val="Normal"/>
    <w:link w:val="Ttulo1Car"/>
    <w:uiPriority w:val="9"/>
    <w:qFormat/>
    <w:rsid w:val="005C625F"/>
    <w:pPr>
      <w:keepNext/>
      <w:widowControl w:val="0"/>
      <w:outlineLvl w:val="0"/>
    </w:pPr>
    <w:rPr>
      <w:rFonts w:ascii="Arial" w:hAnsi="Arial" w:cs="Arial"/>
      <w:b/>
      <w:bCs/>
      <w:snapToGrid w:val="0"/>
      <w:color w:val="0000FF"/>
      <w:lang w:val="es-MX"/>
    </w:rPr>
  </w:style>
  <w:style w:type="paragraph" w:styleId="Ttulo2">
    <w:name w:val="heading 2"/>
    <w:aliases w:val="h2"/>
    <w:basedOn w:val="Normal"/>
    <w:next w:val="Normal"/>
    <w:link w:val="Ttulo2Car"/>
    <w:uiPriority w:val="9"/>
    <w:qFormat/>
    <w:rsid w:val="005C625F"/>
    <w:pPr>
      <w:keepNext/>
      <w:keepLines/>
      <w:widowControl w:val="0"/>
      <w:tabs>
        <w:tab w:val="left" w:pos="-460"/>
        <w:tab w:val="left" w:pos="260"/>
        <w:tab w:val="left" w:pos="980"/>
        <w:tab w:val="left" w:pos="1700"/>
        <w:tab w:val="left" w:pos="2420"/>
        <w:tab w:val="left" w:pos="3140"/>
        <w:tab w:val="left" w:pos="3860"/>
        <w:tab w:val="left" w:pos="4580"/>
        <w:tab w:val="left" w:pos="5300"/>
        <w:tab w:val="left" w:pos="6020"/>
        <w:tab w:val="left" w:pos="6740"/>
        <w:tab w:val="left" w:pos="7460"/>
        <w:tab w:val="left" w:pos="8180"/>
        <w:tab w:val="left" w:pos="8900"/>
      </w:tabs>
      <w:suppressAutoHyphens/>
      <w:jc w:val="center"/>
      <w:outlineLvl w:val="1"/>
    </w:pPr>
    <w:rPr>
      <w:rFonts w:ascii="Courier New" w:hAnsi="Courier New" w:cs="Courier New"/>
      <w:b/>
      <w:bCs/>
      <w:lang w:val="es-ES_tradnl"/>
    </w:rPr>
  </w:style>
  <w:style w:type="paragraph" w:styleId="Ttulo3">
    <w:name w:val="heading 3"/>
    <w:aliases w:val="Título 3 Car Car Car"/>
    <w:basedOn w:val="Normal"/>
    <w:next w:val="Normal"/>
    <w:link w:val="Ttulo3Car"/>
    <w:uiPriority w:val="9"/>
    <w:qFormat/>
    <w:rsid w:val="005C625F"/>
    <w:pPr>
      <w:keepNext/>
      <w:keepLines/>
      <w:spacing w:before="200"/>
      <w:outlineLvl w:val="2"/>
    </w:pPr>
    <w:rPr>
      <w:rFonts w:ascii="Cambria" w:hAnsi="Cambria" w:cs="Cambria"/>
      <w:b/>
      <w:bCs/>
      <w:color w:val="4F81BD"/>
      <w:lang w:val="x-none"/>
    </w:rPr>
  </w:style>
  <w:style w:type="paragraph" w:styleId="Ttulo4">
    <w:name w:val="heading 4"/>
    <w:basedOn w:val="Normal"/>
    <w:next w:val="Normal"/>
    <w:link w:val="Ttulo4Car"/>
    <w:uiPriority w:val="9"/>
    <w:qFormat/>
    <w:rsid w:val="005C625F"/>
    <w:pPr>
      <w:keepNext/>
      <w:keepLines/>
      <w:spacing w:before="200"/>
      <w:outlineLvl w:val="3"/>
    </w:pPr>
    <w:rPr>
      <w:rFonts w:ascii="Cambria" w:hAnsi="Cambria" w:cs="Cambria"/>
      <w:b/>
      <w:bCs/>
      <w:i/>
      <w:iCs/>
      <w:color w:val="4F81BD"/>
      <w:lang w:val="x-none"/>
    </w:rPr>
  </w:style>
  <w:style w:type="paragraph" w:styleId="Ttulo5">
    <w:name w:val="heading 5"/>
    <w:basedOn w:val="Normal"/>
    <w:next w:val="Normal"/>
    <w:link w:val="Ttulo5Car"/>
    <w:uiPriority w:val="9"/>
    <w:qFormat/>
    <w:rsid w:val="00127FD2"/>
    <w:pPr>
      <w:tabs>
        <w:tab w:val="num" w:pos="3600"/>
      </w:tabs>
      <w:spacing w:before="240" w:after="60"/>
      <w:ind w:left="3600" w:hanging="720"/>
      <w:outlineLvl w:val="4"/>
    </w:pPr>
    <w:rPr>
      <w:rFonts w:ascii="Calibri" w:hAnsi="Calibri"/>
      <w:b/>
      <w:bCs/>
      <w:i/>
      <w:iCs/>
      <w:sz w:val="26"/>
      <w:szCs w:val="26"/>
      <w:lang w:val="en-US" w:eastAsia="x-none"/>
    </w:rPr>
  </w:style>
  <w:style w:type="paragraph" w:styleId="Ttulo6">
    <w:name w:val="heading 6"/>
    <w:basedOn w:val="Normal"/>
    <w:next w:val="Normal"/>
    <w:link w:val="Ttulo6Car"/>
    <w:qFormat/>
    <w:rsid w:val="00127FD2"/>
    <w:pPr>
      <w:tabs>
        <w:tab w:val="num" w:pos="4320"/>
      </w:tabs>
      <w:spacing w:before="240" w:after="60"/>
      <w:ind w:left="4320" w:hanging="720"/>
      <w:outlineLvl w:val="5"/>
    </w:pPr>
    <w:rPr>
      <w:b/>
      <w:bCs/>
      <w:lang w:val="en-US" w:eastAsia="x-none"/>
    </w:rPr>
  </w:style>
  <w:style w:type="paragraph" w:styleId="Ttulo7">
    <w:name w:val="heading 7"/>
    <w:basedOn w:val="Normal"/>
    <w:next w:val="Normal"/>
    <w:link w:val="Ttulo7Car"/>
    <w:uiPriority w:val="9"/>
    <w:qFormat/>
    <w:rsid w:val="005C625F"/>
    <w:pPr>
      <w:spacing w:before="240" w:after="60"/>
      <w:outlineLvl w:val="6"/>
    </w:pPr>
    <w:rPr>
      <w:lang w:val="x-none"/>
    </w:rPr>
  </w:style>
  <w:style w:type="paragraph" w:styleId="Ttulo8">
    <w:name w:val="heading 8"/>
    <w:basedOn w:val="Normal"/>
    <w:next w:val="Normal"/>
    <w:link w:val="Ttulo8Car"/>
    <w:uiPriority w:val="9"/>
    <w:qFormat/>
    <w:rsid w:val="00127FD2"/>
    <w:pPr>
      <w:tabs>
        <w:tab w:val="num" w:pos="5760"/>
      </w:tabs>
      <w:spacing w:before="240" w:after="60"/>
      <w:ind w:left="5760" w:hanging="720"/>
      <w:outlineLvl w:val="7"/>
    </w:pPr>
    <w:rPr>
      <w:rFonts w:ascii="Calibri" w:hAnsi="Calibri"/>
      <w:i/>
      <w:iCs/>
      <w:lang w:val="en-US" w:eastAsia="x-none"/>
    </w:rPr>
  </w:style>
  <w:style w:type="paragraph" w:styleId="Ttulo9">
    <w:name w:val="heading 9"/>
    <w:basedOn w:val="Normal"/>
    <w:next w:val="Normal"/>
    <w:link w:val="Ttulo9Car"/>
    <w:uiPriority w:val="9"/>
    <w:qFormat/>
    <w:rsid w:val="00127FD2"/>
    <w:pPr>
      <w:tabs>
        <w:tab w:val="num" w:pos="6480"/>
      </w:tabs>
      <w:spacing w:before="240" w:after="60"/>
      <w:ind w:left="6480" w:hanging="720"/>
      <w:outlineLvl w:val="8"/>
    </w:pPr>
    <w:rPr>
      <w:rFonts w:ascii="Cambria" w:hAnsi="Cambria"/>
      <w:lang w:val="en-US"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5C625F"/>
    <w:rPr>
      <w:rFonts w:ascii="Arial" w:eastAsia="Calibri" w:hAnsi="Arial" w:cs="Arial"/>
      <w:b/>
      <w:bCs/>
      <w:snapToGrid w:val="0"/>
      <w:color w:val="0000FF"/>
      <w:lang w:val="es-MX" w:eastAsia="es-ES" w:bidi="ar-SA"/>
    </w:rPr>
  </w:style>
  <w:style w:type="character" w:customStyle="1" w:styleId="Ttulo2Car">
    <w:name w:val="Título 2 Car"/>
    <w:aliases w:val="h2 Car"/>
    <w:link w:val="Ttulo2"/>
    <w:uiPriority w:val="9"/>
    <w:rsid w:val="005C625F"/>
    <w:rPr>
      <w:rFonts w:ascii="Courier New" w:eastAsia="Calibri" w:hAnsi="Courier New" w:cs="Courier New"/>
      <w:b/>
      <w:bCs/>
      <w:lang w:val="es-ES_tradnl" w:eastAsia="es-ES" w:bidi="ar-SA"/>
    </w:rPr>
  </w:style>
  <w:style w:type="character" w:customStyle="1" w:styleId="Ttulo3Car">
    <w:name w:val="Título 3 Car"/>
    <w:aliases w:val="Título 3 Car Car Car Car"/>
    <w:link w:val="Ttulo3"/>
    <w:uiPriority w:val="9"/>
    <w:rsid w:val="005C625F"/>
    <w:rPr>
      <w:rFonts w:ascii="Cambria" w:eastAsia="Calibri" w:hAnsi="Cambria" w:cs="Cambria"/>
      <w:b/>
      <w:bCs/>
      <w:color w:val="4F81BD"/>
      <w:lang w:eastAsia="es-ES" w:bidi="ar-SA"/>
    </w:rPr>
  </w:style>
  <w:style w:type="character" w:customStyle="1" w:styleId="Ttulo4Car">
    <w:name w:val="Título 4 Car"/>
    <w:link w:val="Ttulo4"/>
    <w:uiPriority w:val="9"/>
    <w:rsid w:val="005C625F"/>
    <w:rPr>
      <w:rFonts w:ascii="Cambria" w:eastAsia="Calibri" w:hAnsi="Cambria" w:cs="Cambria"/>
      <w:b/>
      <w:bCs/>
      <w:i/>
      <w:iCs/>
      <w:color w:val="4F81BD"/>
      <w:lang w:eastAsia="es-ES" w:bidi="ar-SA"/>
    </w:rPr>
  </w:style>
  <w:style w:type="character" w:customStyle="1" w:styleId="Ttulo7Car">
    <w:name w:val="Título 7 Car"/>
    <w:link w:val="Ttulo7"/>
    <w:uiPriority w:val="9"/>
    <w:rsid w:val="005C625F"/>
    <w:rPr>
      <w:rFonts w:eastAsia="Calibri"/>
      <w:sz w:val="24"/>
      <w:szCs w:val="24"/>
      <w:lang w:eastAsia="es-ES" w:bidi="ar-SA"/>
    </w:rPr>
  </w:style>
  <w:style w:type="paragraph" w:styleId="Encabezado">
    <w:name w:val="header"/>
    <w:aliases w:val="h,h8,h9,h10,h18,encabezado,h18 Car"/>
    <w:basedOn w:val="Normal"/>
    <w:link w:val="EncabezadoCar"/>
    <w:uiPriority w:val="99"/>
    <w:rsid w:val="005C625F"/>
    <w:pPr>
      <w:tabs>
        <w:tab w:val="center" w:pos="4252"/>
        <w:tab w:val="right" w:pos="8504"/>
      </w:tabs>
    </w:pPr>
    <w:rPr>
      <w:rFonts w:ascii="Arial" w:hAnsi="Arial" w:cs="Arial"/>
      <w:lang w:val="x-none"/>
    </w:rPr>
  </w:style>
  <w:style w:type="character" w:customStyle="1" w:styleId="EncabezadoCar">
    <w:name w:val="Encabezado Car"/>
    <w:aliases w:val="h Car,h8 Car,h9 Car,h10 Car,h18 Car1,encabezado Car,h18 Car Car"/>
    <w:link w:val="Encabezado"/>
    <w:uiPriority w:val="99"/>
    <w:rsid w:val="005C625F"/>
    <w:rPr>
      <w:rFonts w:ascii="Arial" w:eastAsia="Calibri" w:hAnsi="Arial" w:cs="Arial"/>
      <w:lang w:eastAsia="es-ES" w:bidi="ar-SA"/>
    </w:rPr>
  </w:style>
  <w:style w:type="paragraph" w:styleId="Piedepgina">
    <w:name w:val="footer"/>
    <w:aliases w:val="Pie de página Car Car"/>
    <w:basedOn w:val="Normal"/>
    <w:link w:val="PiedepginaCar"/>
    <w:uiPriority w:val="99"/>
    <w:rsid w:val="005C625F"/>
    <w:pPr>
      <w:tabs>
        <w:tab w:val="center" w:pos="4252"/>
        <w:tab w:val="right" w:pos="8504"/>
      </w:tabs>
    </w:pPr>
    <w:rPr>
      <w:lang w:val="x-none"/>
    </w:rPr>
  </w:style>
  <w:style w:type="character" w:customStyle="1" w:styleId="PiedepginaCar">
    <w:name w:val="Pie de página Car"/>
    <w:aliases w:val="Pie de página Car Car Car"/>
    <w:link w:val="Piedepgina"/>
    <w:uiPriority w:val="99"/>
    <w:rsid w:val="005C625F"/>
    <w:rPr>
      <w:rFonts w:eastAsia="Calibri"/>
      <w:lang w:eastAsia="es-ES" w:bidi="ar-SA"/>
    </w:rPr>
  </w:style>
  <w:style w:type="paragraph" w:styleId="Puesto">
    <w:name w:val="Title"/>
    <w:aliases w:val="Car,Car Car Car, Car, Car Car Car,Título1,Puesto1,Títulos Principales sin numeración"/>
    <w:basedOn w:val="Normal"/>
    <w:link w:val="PuestoCar"/>
    <w:uiPriority w:val="10"/>
    <w:qFormat/>
    <w:rsid w:val="005C625F"/>
    <w:pPr>
      <w:jc w:val="center"/>
    </w:pPr>
    <w:rPr>
      <w:rFonts w:ascii="Tahoma" w:hAnsi="Tahoma" w:cs="Tahoma"/>
      <w:b/>
      <w:bCs/>
      <w:lang w:val="x-none"/>
    </w:rPr>
  </w:style>
  <w:style w:type="character" w:customStyle="1" w:styleId="PuestoCar">
    <w:name w:val="Puesto Car"/>
    <w:aliases w:val="Car Car,Car Car Car Car, Car Car, Car Car Car Car,Título1 Car,Puesto1 Car,Títulos Principales sin numeración Car"/>
    <w:link w:val="Puesto"/>
    <w:uiPriority w:val="10"/>
    <w:rsid w:val="005C625F"/>
    <w:rPr>
      <w:rFonts w:ascii="Tahoma" w:eastAsia="Calibri" w:hAnsi="Tahoma" w:cs="Tahoma"/>
      <w:b/>
      <w:bCs/>
      <w:sz w:val="24"/>
      <w:szCs w:val="24"/>
      <w:lang w:eastAsia="es-ES" w:bidi="ar-SA"/>
    </w:rPr>
  </w:style>
  <w:style w:type="paragraph" w:customStyle="1" w:styleId="p0">
    <w:name w:val="p0"/>
    <w:basedOn w:val="Normal"/>
    <w:rsid w:val="005C625F"/>
    <w:pPr>
      <w:widowControl w:val="0"/>
      <w:tabs>
        <w:tab w:val="left" w:pos="720"/>
      </w:tabs>
      <w:spacing w:line="240" w:lineRule="atLeast"/>
      <w:jc w:val="both"/>
    </w:pPr>
  </w:style>
  <w:style w:type="paragraph" w:customStyle="1" w:styleId="BodyText22">
    <w:name w:val="Body Text 22"/>
    <w:basedOn w:val="Normal"/>
    <w:rsid w:val="005C625F"/>
    <w:pPr>
      <w:widowControl w:val="0"/>
      <w:tabs>
        <w:tab w:val="left" w:pos="0"/>
      </w:tabs>
      <w:suppressAutoHyphens/>
      <w:jc w:val="both"/>
    </w:pPr>
    <w:rPr>
      <w:rFonts w:ascii="Tahoma" w:hAnsi="Tahoma" w:cs="Tahoma"/>
      <w:spacing w:val="-2"/>
      <w:sz w:val="22"/>
      <w:szCs w:val="22"/>
    </w:rPr>
  </w:style>
  <w:style w:type="paragraph" w:styleId="Sangradetextonormal">
    <w:name w:val="Body Text Indent"/>
    <w:basedOn w:val="Normal"/>
    <w:link w:val="SangradetextonormalCar"/>
    <w:rsid w:val="005C625F"/>
    <w:pPr>
      <w:widowControl w:val="0"/>
      <w:jc w:val="both"/>
    </w:pPr>
    <w:rPr>
      <w:rFonts w:ascii="Arial" w:hAnsi="Arial" w:cs="Arial"/>
      <w:b/>
      <w:bCs/>
      <w:snapToGrid w:val="0"/>
      <w:lang w:val="x-none"/>
    </w:rPr>
  </w:style>
  <w:style w:type="character" w:customStyle="1" w:styleId="SangradetextonormalCar">
    <w:name w:val="Sangría de texto normal Car"/>
    <w:link w:val="Sangradetextonormal"/>
    <w:rsid w:val="005C625F"/>
    <w:rPr>
      <w:rFonts w:ascii="Arial" w:eastAsia="Calibri" w:hAnsi="Arial" w:cs="Arial"/>
      <w:b/>
      <w:bCs/>
      <w:snapToGrid w:val="0"/>
      <w:lang w:eastAsia="es-ES" w:bidi="ar-SA"/>
    </w:rPr>
  </w:style>
  <w:style w:type="paragraph" w:customStyle="1" w:styleId="TIT">
    <w:name w:val="TIT"/>
    <w:basedOn w:val="Normal"/>
    <w:rsid w:val="005C625F"/>
    <w:pPr>
      <w:overflowPunct w:val="0"/>
      <w:autoSpaceDE w:val="0"/>
      <w:autoSpaceDN w:val="0"/>
      <w:adjustRightInd w:val="0"/>
      <w:ind w:right="-720"/>
      <w:jc w:val="center"/>
      <w:textAlignment w:val="baseline"/>
    </w:pPr>
    <w:rPr>
      <w:rFonts w:ascii="Palatino" w:hAnsi="Palatino" w:cs="Palatino"/>
      <w:b/>
      <w:bCs/>
      <w:sz w:val="28"/>
      <w:szCs w:val="28"/>
      <w:lang w:val="en-US" w:eastAsia="en-US"/>
    </w:rPr>
  </w:style>
  <w:style w:type="character" w:styleId="Hipervnculo">
    <w:name w:val="Hyperlink"/>
    <w:uiPriority w:val="99"/>
    <w:rsid w:val="005C625F"/>
    <w:rPr>
      <w:rFonts w:cs="Times New Roman"/>
      <w:color w:val="0000FF"/>
      <w:u w:val="single"/>
    </w:rPr>
  </w:style>
  <w:style w:type="paragraph" w:customStyle="1" w:styleId="Prrafodelista1">
    <w:name w:val="Párrafo de lista1"/>
    <w:basedOn w:val="Normal"/>
    <w:rsid w:val="005C625F"/>
    <w:pPr>
      <w:ind w:left="720"/>
    </w:pPr>
  </w:style>
  <w:style w:type="paragraph" w:customStyle="1" w:styleId="toa">
    <w:name w:val="toa"/>
    <w:basedOn w:val="Normal"/>
    <w:rsid w:val="005C625F"/>
    <w:pPr>
      <w:tabs>
        <w:tab w:val="left" w:pos="0"/>
        <w:tab w:val="left" w:pos="9000"/>
        <w:tab w:val="right" w:pos="9360"/>
      </w:tabs>
      <w:suppressAutoHyphens/>
      <w:jc w:val="both"/>
    </w:pPr>
    <w:rPr>
      <w:spacing w:val="-2"/>
      <w:lang w:val="en-US"/>
    </w:rPr>
  </w:style>
  <w:style w:type="paragraph" w:customStyle="1" w:styleId="Default">
    <w:name w:val="Default"/>
    <w:link w:val="DefaultCar"/>
    <w:rsid w:val="005C625F"/>
    <w:pPr>
      <w:widowControl w:val="0"/>
      <w:autoSpaceDE w:val="0"/>
      <w:autoSpaceDN w:val="0"/>
      <w:adjustRightInd w:val="0"/>
    </w:pPr>
    <w:rPr>
      <w:rFonts w:ascii="Arial" w:eastAsia="Calibri" w:hAnsi="Arial" w:cs="Arial"/>
      <w:color w:val="000000"/>
      <w:sz w:val="24"/>
      <w:szCs w:val="24"/>
      <w:lang w:val="es-ES" w:eastAsia="es-ES"/>
    </w:rPr>
  </w:style>
  <w:style w:type="paragraph" w:styleId="Textoindependiente">
    <w:name w:val="Body Text"/>
    <w:aliases w:val="bt,TextindepT2,Table Bullet 1,body text,body tesx,contents,TABLA DE CONTENIDO 3"/>
    <w:basedOn w:val="Normal"/>
    <w:link w:val="TextoindependienteCar"/>
    <w:uiPriority w:val="99"/>
    <w:qFormat/>
    <w:rsid w:val="005C625F"/>
    <w:pPr>
      <w:spacing w:after="120"/>
    </w:pPr>
    <w:rPr>
      <w:lang w:val="x-none"/>
    </w:rPr>
  </w:style>
  <w:style w:type="character" w:customStyle="1" w:styleId="TextoindependienteCar">
    <w:name w:val="Texto independiente Car"/>
    <w:aliases w:val="bt Car,TextindepT2 Car,Table Bullet 1 Car,body text Car,body tesx Car,contents Car,TABLA DE CONTENIDO 3 Car"/>
    <w:link w:val="Textoindependiente"/>
    <w:uiPriority w:val="99"/>
    <w:rsid w:val="005C625F"/>
    <w:rPr>
      <w:rFonts w:eastAsia="Calibri"/>
      <w:lang w:eastAsia="es-ES" w:bidi="ar-SA"/>
    </w:rPr>
  </w:style>
  <w:style w:type="paragraph" w:styleId="Sangra2detindependiente">
    <w:name w:val="Body Text Indent 2"/>
    <w:basedOn w:val="Normal"/>
    <w:link w:val="Sangra2detindependienteCar"/>
    <w:rsid w:val="005C625F"/>
    <w:pPr>
      <w:spacing w:after="120" w:line="480" w:lineRule="auto"/>
      <w:ind w:left="283"/>
    </w:pPr>
    <w:rPr>
      <w:lang w:val="x-none"/>
    </w:rPr>
  </w:style>
  <w:style w:type="character" w:customStyle="1" w:styleId="Sangra2detindependienteCar">
    <w:name w:val="Sangría 2 de t. independiente Car"/>
    <w:link w:val="Sangra2detindependiente"/>
    <w:rsid w:val="005C625F"/>
    <w:rPr>
      <w:rFonts w:eastAsia="Calibri"/>
      <w:sz w:val="24"/>
      <w:szCs w:val="24"/>
      <w:lang w:eastAsia="es-CO" w:bidi="ar-SA"/>
    </w:rPr>
  </w:style>
  <w:style w:type="paragraph" w:customStyle="1" w:styleId="Textoindependiente31">
    <w:name w:val="Texto independiente 31"/>
    <w:basedOn w:val="Normal"/>
    <w:rsid w:val="005C625F"/>
    <w:pPr>
      <w:jc w:val="both"/>
    </w:pPr>
    <w:rPr>
      <w:rFonts w:ascii="Arial" w:hAnsi="Arial" w:cs="Arial"/>
      <w:lang w:val="es-ES_tradnl"/>
    </w:rPr>
  </w:style>
  <w:style w:type="paragraph" w:styleId="Textodeglobo">
    <w:name w:val="Balloon Text"/>
    <w:basedOn w:val="Normal"/>
    <w:link w:val="TextodegloboCar"/>
    <w:uiPriority w:val="99"/>
    <w:semiHidden/>
    <w:rsid w:val="00745883"/>
    <w:rPr>
      <w:rFonts w:ascii="Calibri" w:hAnsi="Calibri"/>
      <w:sz w:val="16"/>
    </w:rPr>
  </w:style>
  <w:style w:type="character" w:customStyle="1" w:styleId="TextodegloboCar">
    <w:name w:val="Texto de globo Car"/>
    <w:link w:val="Textodeglobo"/>
    <w:uiPriority w:val="99"/>
    <w:semiHidden/>
    <w:rsid w:val="00745883"/>
    <w:rPr>
      <w:rFonts w:ascii="Calibri" w:eastAsia="Calibri" w:hAnsi="Calibri"/>
      <w:sz w:val="16"/>
      <w:lang w:val="es-ES" w:eastAsia="es-ES"/>
    </w:rPr>
  </w:style>
  <w:style w:type="paragraph" w:styleId="Textoindependiente3">
    <w:name w:val="Body Text 3"/>
    <w:basedOn w:val="Normal"/>
    <w:link w:val="Textoindependiente3Car"/>
    <w:rsid w:val="005C625F"/>
    <w:pPr>
      <w:spacing w:after="120"/>
    </w:pPr>
    <w:rPr>
      <w:sz w:val="16"/>
      <w:szCs w:val="16"/>
      <w:lang w:val="x-none"/>
    </w:rPr>
  </w:style>
  <w:style w:type="character" w:customStyle="1" w:styleId="Textoindependiente3Car">
    <w:name w:val="Texto independiente 3 Car"/>
    <w:link w:val="Textoindependiente3"/>
    <w:rsid w:val="005C625F"/>
    <w:rPr>
      <w:rFonts w:eastAsia="Calibri"/>
      <w:sz w:val="16"/>
      <w:szCs w:val="16"/>
      <w:lang w:eastAsia="es-ES" w:bidi="ar-SA"/>
    </w:rPr>
  </w:style>
  <w:style w:type="paragraph" w:customStyle="1" w:styleId="BodyText31">
    <w:name w:val="Body Text 31"/>
    <w:basedOn w:val="Normal"/>
    <w:rsid w:val="005C625F"/>
    <w:pPr>
      <w:widowControl w:val="0"/>
      <w:overflowPunct w:val="0"/>
      <w:autoSpaceDE w:val="0"/>
      <w:autoSpaceDN w:val="0"/>
      <w:adjustRightInd w:val="0"/>
      <w:jc w:val="both"/>
      <w:textAlignment w:val="baseline"/>
    </w:pPr>
    <w:rPr>
      <w:rFonts w:ascii="Arial" w:hAnsi="Arial" w:cs="Arial"/>
      <w:lang w:val="es-ES_tradnl"/>
    </w:rPr>
  </w:style>
  <w:style w:type="paragraph" w:styleId="Textocomentario">
    <w:name w:val="annotation text"/>
    <w:basedOn w:val="Normal"/>
    <w:link w:val="TextocomentarioCar"/>
    <w:uiPriority w:val="99"/>
    <w:rsid w:val="005C625F"/>
    <w:rPr>
      <w:rFonts w:ascii="Calibri" w:hAnsi="Calibri" w:cs="Calibri"/>
    </w:rPr>
  </w:style>
  <w:style w:type="character" w:customStyle="1" w:styleId="TextocomentarioCar">
    <w:name w:val="Texto comentario Car"/>
    <w:link w:val="Textocomentario"/>
    <w:uiPriority w:val="99"/>
    <w:rsid w:val="005C625F"/>
    <w:rPr>
      <w:rFonts w:ascii="Calibri" w:eastAsia="Calibri" w:hAnsi="Calibri" w:cs="Calibri"/>
      <w:lang w:val="es-ES" w:eastAsia="es-ES" w:bidi="ar-SA"/>
    </w:rPr>
  </w:style>
  <w:style w:type="paragraph" w:customStyle="1" w:styleId="Invias-Titulo1">
    <w:name w:val="Invias-Titulo 1"/>
    <w:next w:val="Normal"/>
    <w:autoRedefine/>
    <w:qFormat/>
    <w:rsid w:val="005C625F"/>
    <w:pPr>
      <w:jc w:val="both"/>
    </w:pPr>
    <w:rPr>
      <w:rFonts w:ascii="Arial" w:eastAsia="Calibri" w:hAnsi="Arial" w:cs="Arial"/>
      <w:b/>
      <w:bCs/>
      <w:color w:val="FF0000"/>
      <w:lang w:eastAsia="es-ES"/>
    </w:rPr>
  </w:style>
  <w:style w:type="paragraph" w:styleId="Asuntodelcomentario">
    <w:name w:val="annotation subject"/>
    <w:basedOn w:val="Textocomentario"/>
    <w:next w:val="Textocomentario"/>
    <w:link w:val="AsuntodelcomentarioCar"/>
    <w:uiPriority w:val="99"/>
    <w:semiHidden/>
    <w:rsid w:val="005C625F"/>
    <w:rPr>
      <w:b/>
      <w:bCs/>
      <w:lang w:val="x-none"/>
    </w:rPr>
  </w:style>
  <w:style w:type="character" w:customStyle="1" w:styleId="AsuntodelcomentarioCar">
    <w:name w:val="Asunto del comentario Car"/>
    <w:link w:val="Asuntodelcomentario"/>
    <w:uiPriority w:val="99"/>
    <w:semiHidden/>
    <w:rsid w:val="005C625F"/>
    <w:rPr>
      <w:rFonts w:ascii="Calibri" w:eastAsia="Calibri" w:hAnsi="Calibri" w:cs="Calibri"/>
      <w:b/>
      <w:bCs/>
      <w:lang w:eastAsia="es-ES" w:bidi="ar-SA"/>
    </w:rPr>
  </w:style>
  <w:style w:type="paragraph" w:styleId="NormalWeb">
    <w:name w:val="Normal (Web)"/>
    <w:basedOn w:val="Normal"/>
    <w:uiPriority w:val="99"/>
    <w:rsid w:val="005C625F"/>
    <w:pPr>
      <w:spacing w:before="100" w:beforeAutospacing="1" w:after="100" w:afterAutospacing="1"/>
    </w:pPr>
    <w:rPr>
      <w:rFonts w:ascii="Verdana" w:hAnsi="Verdana" w:cs="Verdana"/>
      <w:color w:val="000000"/>
      <w:sz w:val="17"/>
      <w:szCs w:val="17"/>
    </w:rPr>
  </w:style>
  <w:style w:type="paragraph" w:customStyle="1" w:styleId="InviasNormal">
    <w:name w:val="Invias Normal"/>
    <w:basedOn w:val="Normal"/>
    <w:link w:val="InviasNormalCar"/>
    <w:qFormat/>
    <w:rsid w:val="005C625F"/>
    <w:pPr>
      <w:tabs>
        <w:tab w:val="left" w:pos="-142"/>
      </w:tabs>
      <w:autoSpaceDE w:val="0"/>
      <w:autoSpaceDN w:val="0"/>
      <w:adjustRightInd w:val="0"/>
      <w:spacing w:before="120" w:after="240"/>
      <w:jc w:val="both"/>
    </w:pPr>
    <w:rPr>
      <w:rFonts w:ascii="Arial" w:hAnsi="Arial"/>
      <w:lang w:val="en-US"/>
    </w:rPr>
  </w:style>
  <w:style w:type="character" w:customStyle="1" w:styleId="InviasNormalCar">
    <w:name w:val="Invias Normal Car"/>
    <w:link w:val="InviasNormal"/>
    <w:rsid w:val="005C625F"/>
    <w:rPr>
      <w:rFonts w:ascii="Arial" w:eastAsia="Calibri" w:hAnsi="Arial"/>
      <w:lang w:val="en-US" w:eastAsia="es-ES" w:bidi="ar-SA"/>
    </w:rPr>
  </w:style>
  <w:style w:type="paragraph" w:customStyle="1" w:styleId="ListParagraph1">
    <w:name w:val="List Paragraph1"/>
    <w:basedOn w:val="Normal"/>
    <w:rsid w:val="005C625F"/>
    <w:pPr>
      <w:ind w:left="720"/>
    </w:pPr>
    <w:rPr>
      <w:rFonts w:ascii="Calibri" w:hAnsi="Calibri" w:cs="Calibri"/>
      <w:sz w:val="22"/>
      <w:szCs w:val="22"/>
      <w:lang w:eastAsia="en-US"/>
    </w:rPr>
  </w:style>
  <w:style w:type="paragraph" w:customStyle="1" w:styleId="PLIEGOS1">
    <w:name w:val="PLIEGOS1"/>
    <w:basedOn w:val="Ttulo1"/>
    <w:rsid w:val="005C625F"/>
    <w:pPr>
      <w:widowControl/>
      <w:tabs>
        <w:tab w:val="num" w:pos="432"/>
      </w:tabs>
      <w:suppressAutoHyphens/>
      <w:spacing w:line="260" w:lineRule="exact"/>
      <w:jc w:val="both"/>
    </w:pPr>
    <w:rPr>
      <w:rFonts w:ascii="Verdana" w:hAnsi="Verdana" w:cs="Verdana"/>
      <w:color w:val="auto"/>
      <w:lang w:val="es-CO" w:eastAsia="ar-SA"/>
    </w:rPr>
  </w:style>
  <w:style w:type="paragraph" w:customStyle="1" w:styleId="Sinespaciado1">
    <w:name w:val="Sin espaciado1"/>
    <w:link w:val="NoSpacingChar"/>
    <w:rsid w:val="005C625F"/>
    <w:rPr>
      <w:sz w:val="22"/>
    </w:rPr>
  </w:style>
  <w:style w:type="character" w:customStyle="1" w:styleId="NoSpacingChar">
    <w:name w:val="No Spacing Char"/>
    <w:aliases w:val="Sin espaciado2 Char"/>
    <w:link w:val="Sinespaciado1"/>
    <w:rsid w:val="005C625F"/>
    <w:rPr>
      <w:sz w:val="22"/>
      <w:lang w:eastAsia="es-CO" w:bidi="ar-SA"/>
    </w:rPr>
  </w:style>
  <w:style w:type="paragraph" w:customStyle="1" w:styleId="Style204">
    <w:name w:val="Style204"/>
    <w:basedOn w:val="Normal"/>
    <w:rsid w:val="005C625F"/>
    <w:pPr>
      <w:spacing w:line="230" w:lineRule="exact"/>
      <w:jc w:val="both"/>
    </w:pPr>
    <w:rPr>
      <w:rFonts w:ascii="Arial Unicode MS" w:hAnsi="Arial Unicode MS" w:cs="Arial Unicode MS"/>
    </w:rPr>
  </w:style>
  <w:style w:type="paragraph" w:customStyle="1" w:styleId="BodyTextIndent1">
    <w:name w:val="Body Text Indent1"/>
    <w:basedOn w:val="Normal"/>
    <w:link w:val="BodyTextIndentChar"/>
    <w:rsid w:val="005C625F"/>
    <w:pPr>
      <w:widowControl w:val="0"/>
      <w:tabs>
        <w:tab w:val="left" w:pos="-568"/>
      </w:tabs>
      <w:suppressAutoHyphens/>
      <w:ind w:left="1440" w:hanging="731"/>
      <w:jc w:val="both"/>
    </w:pPr>
    <w:rPr>
      <w:rFonts w:ascii="Arial" w:hAnsi="Arial"/>
      <w:i/>
      <w:spacing w:val="-3"/>
      <w:lang w:val="es-ES_tradnl"/>
    </w:rPr>
  </w:style>
  <w:style w:type="character" w:customStyle="1" w:styleId="BodyTextIndentChar">
    <w:name w:val="Body Text Indent Char"/>
    <w:link w:val="BodyTextIndent1"/>
    <w:rsid w:val="005C625F"/>
    <w:rPr>
      <w:rFonts w:ascii="Arial" w:eastAsia="Calibri" w:hAnsi="Arial"/>
      <w:i/>
      <w:spacing w:val="-3"/>
      <w:lang w:val="es-ES_tradnl" w:eastAsia="es-ES" w:bidi="ar-SA"/>
    </w:rPr>
  </w:style>
  <w:style w:type="paragraph" w:customStyle="1" w:styleId="Sangradetextonormal1">
    <w:name w:val="Sangría de texto normal1"/>
    <w:basedOn w:val="Normal"/>
    <w:link w:val="BodyTextIndentChar1"/>
    <w:rsid w:val="005C625F"/>
    <w:pPr>
      <w:spacing w:after="120" w:line="480" w:lineRule="auto"/>
    </w:pPr>
    <w:rPr>
      <w:rFonts w:ascii="Calibri" w:hAnsi="Calibri" w:cs="Calibri"/>
    </w:rPr>
  </w:style>
  <w:style w:type="character" w:customStyle="1" w:styleId="BodyTextIndentChar1">
    <w:name w:val="Body Text Indent Char1"/>
    <w:link w:val="Sangradetextonormal1"/>
    <w:rsid w:val="005C625F"/>
    <w:rPr>
      <w:rFonts w:ascii="Calibri" w:eastAsia="Calibri" w:hAnsi="Calibri" w:cs="Calibri"/>
      <w:lang w:val="es-ES" w:eastAsia="es-ES" w:bidi="ar-SA"/>
    </w:rPr>
  </w:style>
  <w:style w:type="paragraph" w:customStyle="1" w:styleId="Invias-Titulo3">
    <w:name w:val="Invias-Titulo 3"/>
    <w:next w:val="Normal"/>
    <w:autoRedefine/>
    <w:rsid w:val="005C625F"/>
    <w:pPr>
      <w:spacing w:before="360" w:after="240"/>
      <w:jc w:val="center"/>
      <w:outlineLvl w:val="3"/>
    </w:pPr>
    <w:rPr>
      <w:rFonts w:ascii="Arial Narrow" w:eastAsia="Calibri" w:hAnsi="Arial Narrow" w:cs="Arial Narrow"/>
      <w:b/>
      <w:bCs/>
      <w:sz w:val="22"/>
      <w:szCs w:val="22"/>
      <w:lang w:eastAsia="es-ES"/>
    </w:rPr>
  </w:style>
  <w:style w:type="paragraph" w:customStyle="1" w:styleId="Invias-Titulo5">
    <w:name w:val="Invias-Titulo 5"/>
    <w:next w:val="Normal"/>
    <w:autoRedefine/>
    <w:rsid w:val="005C625F"/>
    <w:pPr>
      <w:numPr>
        <w:ilvl w:val="2"/>
        <w:numId w:val="1"/>
      </w:numPr>
      <w:tabs>
        <w:tab w:val="num" w:pos="113"/>
      </w:tabs>
      <w:spacing w:before="240" w:after="120"/>
      <w:ind w:firstLine="113"/>
      <w:outlineLvl w:val="5"/>
    </w:pPr>
    <w:rPr>
      <w:rFonts w:ascii="Arial Narrow" w:eastAsia="Calibri" w:hAnsi="Arial Narrow" w:cs="Arial Narrow"/>
      <w:sz w:val="22"/>
      <w:szCs w:val="22"/>
      <w:lang w:eastAsia="es-ES"/>
    </w:rPr>
  </w:style>
  <w:style w:type="paragraph" w:customStyle="1" w:styleId="Invias-VietaAlfabetica">
    <w:name w:val="Invias-Viñeta Alfabetica"/>
    <w:next w:val="Normal"/>
    <w:rsid w:val="005C625F"/>
    <w:pPr>
      <w:numPr>
        <w:ilvl w:val="5"/>
        <w:numId w:val="1"/>
      </w:numPr>
      <w:spacing w:before="120" w:after="120"/>
      <w:ind w:left="720" w:hanging="360"/>
      <w:jc w:val="both"/>
    </w:pPr>
    <w:rPr>
      <w:rFonts w:ascii="Arial" w:eastAsia="Calibri" w:hAnsi="Arial" w:cs="Arial"/>
      <w:sz w:val="22"/>
      <w:szCs w:val="22"/>
      <w:lang w:eastAsia="es-ES"/>
    </w:rPr>
  </w:style>
  <w:style w:type="paragraph" w:customStyle="1" w:styleId="Invias-VietaPunto">
    <w:name w:val="Invias-Viñeta Punto"/>
    <w:rsid w:val="005C625F"/>
    <w:pPr>
      <w:numPr>
        <w:ilvl w:val="6"/>
        <w:numId w:val="1"/>
      </w:numPr>
      <w:ind w:left="454"/>
    </w:pPr>
    <w:rPr>
      <w:rFonts w:ascii="Arial (W1)" w:eastAsia="Calibri" w:hAnsi="Arial (W1)" w:cs="Arial (W1)"/>
      <w:sz w:val="22"/>
      <w:szCs w:val="22"/>
      <w:lang w:eastAsia="es-ES"/>
    </w:rPr>
  </w:style>
  <w:style w:type="paragraph" w:styleId="Subttulo">
    <w:name w:val="Subtitle"/>
    <w:basedOn w:val="Normal"/>
    <w:link w:val="SubttuloCar"/>
    <w:qFormat/>
    <w:rsid w:val="005C625F"/>
    <w:pPr>
      <w:jc w:val="both"/>
    </w:pPr>
    <w:rPr>
      <w:rFonts w:ascii="Arial" w:hAnsi="Arial" w:cs="Arial"/>
      <w:b/>
      <w:bCs/>
      <w:lang w:val="es-MX"/>
    </w:rPr>
  </w:style>
  <w:style w:type="character" w:customStyle="1" w:styleId="SubttuloCar">
    <w:name w:val="Subtítulo Car"/>
    <w:link w:val="Subttulo"/>
    <w:rsid w:val="005C625F"/>
    <w:rPr>
      <w:rFonts w:ascii="Arial" w:eastAsia="Calibri" w:hAnsi="Arial" w:cs="Arial"/>
      <w:b/>
      <w:bCs/>
      <w:lang w:val="es-MX" w:eastAsia="es-ES" w:bidi="ar-SA"/>
    </w:rPr>
  </w:style>
  <w:style w:type="paragraph" w:customStyle="1" w:styleId="Style28">
    <w:name w:val="Style28"/>
    <w:basedOn w:val="Normal"/>
    <w:rsid w:val="005C625F"/>
    <w:pPr>
      <w:spacing w:line="259" w:lineRule="exact"/>
      <w:jc w:val="both"/>
    </w:pPr>
    <w:rPr>
      <w:rFonts w:ascii="Arial" w:hAnsi="Arial" w:cs="Arial"/>
    </w:rPr>
  </w:style>
  <w:style w:type="paragraph" w:customStyle="1" w:styleId="Invias-VietalogoINV">
    <w:name w:val="Invias-Viñeta logo INV"/>
    <w:next w:val="Normal"/>
    <w:uiPriority w:val="99"/>
    <w:qFormat/>
    <w:rsid w:val="005C625F"/>
    <w:pPr>
      <w:spacing w:before="240" w:after="240"/>
      <w:ind w:left="360" w:hanging="360"/>
      <w:jc w:val="both"/>
    </w:pPr>
    <w:rPr>
      <w:rFonts w:ascii="Arial" w:eastAsia="Calibri" w:hAnsi="Arial" w:cs="Arial"/>
      <w:sz w:val="22"/>
      <w:szCs w:val="22"/>
      <w:lang w:eastAsia="es-ES"/>
    </w:rPr>
  </w:style>
  <w:style w:type="paragraph" w:customStyle="1" w:styleId="CarCar1Car">
    <w:name w:val="Car Car1 Car"/>
    <w:basedOn w:val="Normal"/>
    <w:rsid w:val="005C625F"/>
    <w:pPr>
      <w:spacing w:after="160" w:line="240" w:lineRule="exact"/>
    </w:pPr>
    <w:rPr>
      <w:rFonts w:ascii="Verdana" w:hAnsi="Verdana" w:cs="Verdana"/>
      <w:lang w:val="en-US" w:eastAsia="en-US"/>
    </w:rPr>
  </w:style>
  <w:style w:type="character" w:styleId="nfasis">
    <w:name w:val="Emphasis"/>
    <w:uiPriority w:val="20"/>
    <w:qFormat/>
    <w:rsid w:val="005C625F"/>
    <w:rPr>
      <w:rFonts w:cs="Times New Roman"/>
      <w:b/>
      <w:bCs/>
    </w:rPr>
  </w:style>
  <w:style w:type="character" w:customStyle="1" w:styleId="st">
    <w:name w:val="st"/>
    <w:rsid w:val="005C625F"/>
    <w:rPr>
      <w:rFonts w:cs="Times New Roman"/>
    </w:rPr>
  </w:style>
  <w:style w:type="paragraph" w:customStyle="1" w:styleId="TtulodeTDC1">
    <w:name w:val="Título de TDC1"/>
    <w:basedOn w:val="Ttulo1"/>
    <w:next w:val="Normal"/>
    <w:qFormat/>
    <w:rsid w:val="005C625F"/>
    <w:pPr>
      <w:keepLines/>
      <w:widowControl/>
      <w:spacing w:before="480" w:line="276" w:lineRule="auto"/>
      <w:outlineLvl w:val="9"/>
    </w:pPr>
    <w:rPr>
      <w:rFonts w:ascii="Cambria" w:hAnsi="Cambria" w:cs="Cambria"/>
      <w:color w:val="365F91"/>
      <w:sz w:val="28"/>
      <w:szCs w:val="28"/>
      <w:lang w:val="es-ES" w:eastAsia="en-US"/>
    </w:rPr>
  </w:style>
  <w:style w:type="paragraph" w:customStyle="1" w:styleId="CarCarCarCarCarCarCar">
    <w:name w:val="Car Car Car Car Car Car Car"/>
    <w:basedOn w:val="Normal"/>
    <w:rsid w:val="005C625F"/>
    <w:pPr>
      <w:tabs>
        <w:tab w:val="left" w:pos="0"/>
      </w:tabs>
      <w:spacing w:after="160" w:line="240" w:lineRule="exact"/>
    </w:pPr>
    <w:rPr>
      <w:rFonts w:ascii="Verdana" w:hAnsi="Verdana" w:cs="Verdana"/>
      <w:lang w:val="en-US" w:eastAsia="en-US"/>
    </w:rPr>
  </w:style>
  <w:style w:type="paragraph" w:customStyle="1" w:styleId="CarCarCarCarCarCar">
    <w:name w:val="Car Car Car Car Car Car"/>
    <w:basedOn w:val="Normal"/>
    <w:rsid w:val="005C625F"/>
    <w:pPr>
      <w:spacing w:after="160" w:line="240" w:lineRule="exact"/>
    </w:pPr>
    <w:rPr>
      <w:rFonts w:ascii="Verdana" w:hAnsi="Verdana" w:cs="Verdana"/>
      <w:lang w:val="en-US" w:eastAsia="en-US"/>
    </w:rPr>
  </w:style>
  <w:style w:type="paragraph" w:customStyle="1" w:styleId="CM73">
    <w:name w:val="CM73"/>
    <w:basedOn w:val="Default"/>
    <w:next w:val="Default"/>
    <w:rsid w:val="005C625F"/>
    <w:rPr>
      <w:color w:val="auto"/>
      <w:lang w:val="es-CO" w:eastAsia="es-CO"/>
    </w:rPr>
  </w:style>
  <w:style w:type="paragraph" w:customStyle="1" w:styleId="Sangradetextonormal11">
    <w:name w:val="Sangría de texto normal11"/>
    <w:basedOn w:val="Normal"/>
    <w:rsid w:val="005C625F"/>
    <w:pPr>
      <w:tabs>
        <w:tab w:val="left" w:pos="0"/>
      </w:tabs>
      <w:spacing w:after="120"/>
      <w:ind w:left="283"/>
    </w:pPr>
    <w:rPr>
      <w:lang w:val="es-ES_tradnl"/>
    </w:rPr>
  </w:style>
  <w:style w:type="character" w:styleId="Textoennegrita">
    <w:name w:val="Strong"/>
    <w:uiPriority w:val="22"/>
    <w:qFormat/>
    <w:rsid w:val="005C625F"/>
    <w:rPr>
      <w:rFonts w:cs="Times New Roman"/>
      <w:b/>
      <w:bCs/>
    </w:rPr>
  </w:style>
  <w:style w:type="paragraph" w:customStyle="1" w:styleId="CarCarCarCarCarCar1">
    <w:name w:val="Car Car Car Car Car Car1"/>
    <w:basedOn w:val="Normal"/>
    <w:rsid w:val="005C625F"/>
    <w:pPr>
      <w:spacing w:after="160" w:line="240" w:lineRule="exact"/>
    </w:pPr>
    <w:rPr>
      <w:rFonts w:ascii="Verdana" w:hAnsi="Verdana" w:cs="Verdana"/>
      <w:lang w:val="en-US" w:eastAsia="en-US"/>
    </w:rPr>
  </w:style>
  <w:style w:type="paragraph" w:customStyle="1" w:styleId="CarCarCarCarCarCarCar1">
    <w:name w:val="Car Car Car Car Car Car Car1"/>
    <w:basedOn w:val="Normal"/>
    <w:rsid w:val="005C625F"/>
    <w:pPr>
      <w:tabs>
        <w:tab w:val="left" w:pos="0"/>
      </w:tabs>
      <w:spacing w:after="160" w:line="240" w:lineRule="exact"/>
    </w:pPr>
    <w:rPr>
      <w:rFonts w:ascii="Verdana" w:hAnsi="Verdana" w:cs="Verdana"/>
      <w:lang w:val="en-US" w:eastAsia="en-US"/>
    </w:rPr>
  </w:style>
  <w:style w:type="character" w:customStyle="1" w:styleId="CarCar20">
    <w:name w:val="Car Car20"/>
    <w:rsid w:val="005C625F"/>
    <w:rPr>
      <w:rFonts w:ascii="Arial" w:hAnsi="Arial"/>
      <w:b/>
      <w:kern w:val="32"/>
      <w:sz w:val="32"/>
      <w:lang w:val="es-ES" w:eastAsia="es-ES"/>
    </w:rPr>
  </w:style>
  <w:style w:type="character" w:styleId="Nmerodepgina">
    <w:name w:val="page number"/>
    <w:rsid w:val="005C625F"/>
    <w:rPr>
      <w:rFonts w:cs="Times New Roman"/>
    </w:rPr>
  </w:style>
  <w:style w:type="paragraph" w:customStyle="1" w:styleId="parrafo">
    <w:name w:val="parrafo"/>
    <w:basedOn w:val="Normal"/>
    <w:qFormat/>
    <w:rsid w:val="005C625F"/>
    <w:pPr>
      <w:autoSpaceDE w:val="0"/>
      <w:autoSpaceDN w:val="0"/>
      <w:adjustRightInd w:val="0"/>
      <w:spacing w:before="240" w:after="240"/>
      <w:jc w:val="both"/>
    </w:pPr>
    <w:rPr>
      <w:rFonts w:ascii="Arial" w:hAnsi="Arial" w:cs="Arial"/>
      <w:color w:val="000000"/>
      <w:lang w:eastAsia="en-US"/>
    </w:rPr>
  </w:style>
  <w:style w:type="paragraph" w:customStyle="1" w:styleId="Textopredeterminado1">
    <w:name w:val="Texto predeterminado:1"/>
    <w:basedOn w:val="Normal"/>
    <w:rsid w:val="005C625F"/>
    <w:pPr>
      <w:overflowPunct w:val="0"/>
      <w:autoSpaceDE w:val="0"/>
      <w:autoSpaceDN w:val="0"/>
      <w:adjustRightInd w:val="0"/>
      <w:textAlignment w:val="baseline"/>
    </w:pPr>
    <w:rPr>
      <w:rFonts w:ascii="Arial Narrow" w:hAnsi="Arial Narrow" w:cs="Arial Narrow"/>
      <w:noProof/>
    </w:rPr>
  </w:style>
  <w:style w:type="paragraph" w:customStyle="1" w:styleId="ecxmsonormal">
    <w:name w:val="ecxmsonormal"/>
    <w:basedOn w:val="Normal"/>
    <w:uiPriority w:val="99"/>
    <w:rsid w:val="005C625F"/>
    <w:pPr>
      <w:spacing w:after="324"/>
    </w:pPr>
  </w:style>
  <w:style w:type="paragraph" w:customStyle="1" w:styleId="ecxmsobodytext">
    <w:name w:val="ecxmsobodytext"/>
    <w:basedOn w:val="Normal"/>
    <w:rsid w:val="005C625F"/>
    <w:pPr>
      <w:spacing w:after="324"/>
    </w:pPr>
  </w:style>
  <w:style w:type="paragraph" w:customStyle="1" w:styleId="ecxsangradetextonormal1">
    <w:name w:val="ecxsangradetextonormal1"/>
    <w:basedOn w:val="Normal"/>
    <w:rsid w:val="005C625F"/>
    <w:pPr>
      <w:spacing w:after="324"/>
    </w:pPr>
  </w:style>
  <w:style w:type="paragraph" w:styleId="Textonotapie">
    <w:name w:val="footnote text"/>
    <w:basedOn w:val="Normal"/>
    <w:link w:val="TextonotapieCar"/>
    <w:uiPriority w:val="99"/>
    <w:semiHidden/>
    <w:rsid w:val="005C625F"/>
  </w:style>
  <w:style w:type="character" w:customStyle="1" w:styleId="TextonotapieCar">
    <w:name w:val="Texto nota pie Car"/>
    <w:link w:val="Textonotapie"/>
    <w:uiPriority w:val="99"/>
    <w:semiHidden/>
    <w:rsid w:val="005C625F"/>
    <w:rPr>
      <w:rFonts w:eastAsia="Calibri"/>
      <w:lang w:val="es-ES" w:eastAsia="es-ES" w:bidi="ar-SA"/>
    </w:rPr>
  </w:style>
  <w:style w:type="character" w:customStyle="1" w:styleId="Car1">
    <w:name w:val="Car1"/>
    <w:semiHidden/>
    <w:rsid w:val="0028672B"/>
    <w:rPr>
      <w:rFonts w:ascii="Calibri" w:hAnsi="Calibri"/>
      <w:lang w:val="es-CO" w:bidi="ar-SA"/>
    </w:rPr>
  </w:style>
  <w:style w:type="paragraph" w:styleId="TDC3">
    <w:name w:val="toc 3"/>
    <w:basedOn w:val="Normal"/>
    <w:next w:val="Normal"/>
    <w:autoRedefine/>
    <w:rsid w:val="00C8538F"/>
    <w:pPr>
      <w:ind w:left="480"/>
    </w:pPr>
    <w:rPr>
      <w:i/>
    </w:rPr>
  </w:style>
  <w:style w:type="paragraph" w:styleId="Descripcin">
    <w:name w:val="caption"/>
    <w:aliases w:val="Epígrafe"/>
    <w:basedOn w:val="Normal"/>
    <w:next w:val="Normal"/>
    <w:link w:val="DescripcinCar"/>
    <w:qFormat/>
    <w:rsid w:val="00CF22C0"/>
    <w:pPr>
      <w:tabs>
        <w:tab w:val="left" w:pos="-720"/>
      </w:tabs>
      <w:suppressAutoHyphens/>
      <w:jc w:val="both"/>
    </w:pPr>
    <w:rPr>
      <w:rFonts w:ascii="Arial" w:hAnsi="Arial"/>
      <w:b/>
      <w:spacing w:val="-3"/>
      <w:u w:val="single"/>
    </w:rPr>
  </w:style>
  <w:style w:type="paragraph" w:styleId="Textoindependiente2">
    <w:name w:val="Body Text 2"/>
    <w:aliases w:val="Car3"/>
    <w:basedOn w:val="Normal"/>
    <w:link w:val="Textoindependiente2Car"/>
    <w:uiPriority w:val="99"/>
    <w:unhideWhenUsed/>
    <w:rsid w:val="00DC4B44"/>
    <w:pPr>
      <w:spacing w:after="120" w:line="480" w:lineRule="auto"/>
    </w:pPr>
    <w:rPr>
      <w:lang w:val="x-none" w:eastAsia="x-none"/>
    </w:rPr>
  </w:style>
  <w:style w:type="character" w:customStyle="1" w:styleId="Textoindependiente2Car">
    <w:name w:val="Texto independiente 2 Car"/>
    <w:aliases w:val="Car3 Car"/>
    <w:link w:val="Textoindependiente2"/>
    <w:uiPriority w:val="99"/>
    <w:rsid w:val="00DC4B44"/>
    <w:rPr>
      <w:rFonts w:eastAsia="Calibri"/>
    </w:rPr>
  </w:style>
  <w:style w:type="paragraph" w:styleId="Prrafodelista">
    <w:name w:val="List Paragraph"/>
    <w:aliases w:val="titulo 3,Bolita,Párrafo de lista2,Párrafo de lista3,Párrafo de lista21,Bullets,Chulito,Bullet List,FooterText,numbered,Paragraphe de liste1,lp1,Bulletr List Paragraph,Foot,列出段落,列出段落1,List Paragraph2,リスト段落1,Use Case List Paragraph,NORMAL"/>
    <w:basedOn w:val="Normal"/>
    <w:link w:val="PrrafodelistaCar"/>
    <w:uiPriority w:val="34"/>
    <w:qFormat/>
    <w:rsid w:val="00641EF4"/>
    <w:pPr>
      <w:ind w:left="708"/>
    </w:pPr>
  </w:style>
  <w:style w:type="paragraph" w:styleId="Sinespaciado">
    <w:name w:val="No Spacing"/>
    <w:aliases w:val="Aries,k,TRABAJO,Sin espaciado11,No Spacing,B,Sin Espacio"/>
    <w:link w:val="SinespaciadoCar"/>
    <w:uiPriority w:val="1"/>
    <w:qFormat/>
    <w:rsid w:val="002E11D1"/>
    <w:rPr>
      <w:rFonts w:ascii="Calibri" w:eastAsia="Calibri" w:hAnsi="Calibri"/>
      <w:sz w:val="22"/>
      <w:szCs w:val="22"/>
    </w:rPr>
  </w:style>
  <w:style w:type="character" w:customStyle="1" w:styleId="SinespaciadoCar">
    <w:name w:val="Sin espaciado Car"/>
    <w:aliases w:val="Aries Car,k Car,TRABAJO Car,Sin espaciado11 Car,No Spacing Car,B Car,Sin Espacio Car"/>
    <w:link w:val="Sinespaciado"/>
    <w:uiPriority w:val="1"/>
    <w:qFormat/>
    <w:rsid w:val="002E11D1"/>
    <w:rPr>
      <w:rFonts w:ascii="Calibri" w:eastAsia="Calibri" w:hAnsi="Calibri"/>
      <w:sz w:val="22"/>
      <w:szCs w:val="22"/>
      <w:lang w:bidi="ar-SA"/>
    </w:rPr>
  </w:style>
  <w:style w:type="paragraph" w:customStyle="1" w:styleId="Car8">
    <w:name w:val="Car8"/>
    <w:basedOn w:val="Normal"/>
    <w:rsid w:val="009B2B5A"/>
    <w:pPr>
      <w:tabs>
        <w:tab w:val="left" w:pos="0"/>
      </w:tabs>
      <w:spacing w:after="160" w:line="240" w:lineRule="exact"/>
    </w:pPr>
    <w:rPr>
      <w:rFonts w:ascii="Verdana" w:hAnsi="Verdana"/>
      <w:lang w:val="en-US" w:eastAsia="en-US"/>
    </w:rPr>
  </w:style>
  <w:style w:type="table" w:styleId="Tablaconcuadrcula">
    <w:name w:val="Table Grid"/>
    <w:basedOn w:val="Tablanormal"/>
    <w:uiPriority w:val="39"/>
    <w:rsid w:val="00973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4A3B4D"/>
    <w:pPr>
      <w:spacing w:before="100" w:beforeAutospacing="1" w:after="100" w:afterAutospacing="1"/>
    </w:pPr>
    <w:rPr>
      <w:lang w:val="es-MX" w:eastAsia="es-MX"/>
    </w:rPr>
  </w:style>
  <w:style w:type="character" w:customStyle="1" w:styleId="apple-converted-space">
    <w:name w:val="apple-converted-space"/>
    <w:rsid w:val="004A3B4D"/>
  </w:style>
  <w:style w:type="character" w:styleId="Refdecomentario">
    <w:name w:val="annotation reference"/>
    <w:uiPriority w:val="99"/>
    <w:unhideWhenUsed/>
    <w:rsid w:val="0063556B"/>
    <w:rPr>
      <w:sz w:val="16"/>
      <w:szCs w:val="16"/>
    </w:rPr>
  </w:style>
  <w:style w:type="paragraph" w:styleId="Revisin">
    <w:name w:val="Revision"/>
    <w:hidden/>
    <w:uiPriority w:val="99"/>
    <w:semiHidden/>
    <w:rsid w:val="0063556B"/>
    <w:rPr>
      <w:rFonts w:eastAsia="Calibri"/>
      <w:lang w:val="es-ES" w:eastAsia="es-ES"/>
    </w:rPr>
  </w:style>
  <w:style w:type="paragraph" w:customStyle="1" w:styleId="Sinespaciado2">
    <w:name w:val="Sin espaciado2"/>
    <w:rsid w:val="00C458F6"/>
    <w:rPr>
      <w:sz w:val="22"/>
      <w:szCs w:val="22"/>
    </w:rPr>
  </w:style>
  <w:style w:type="paragraph" w:customStyle="1" w:styleId="Sinespaciado3">
    <w:name w:val="Sin espaciado3"/>
    <w:rsid w:val="0059204C"/>
    <w:rPr>
      <w:rFonts w:ascii="Calibri" w:eastAsia="Calibri" w:hAnsi="Calibri"/>
      <w:sz w:val="22"/>
      <w:lang w:val="es-MX"/>
    </w:rPr>
  </w:style>
  <w:style w:type="character" w:customStyle="1" w:styleId="PrrafodelistaCar">
    <w:name w:val="Párrafo de lista Car"/>
    <w:aliases w:val="titulo 3 Car,Bolita Car,Párrafo de lista2 Car,Párrafo de lista3 Car,Párrafo de lista21 Car,Bullets Car,Chulito Car,Bullet List Car,FooterText Car,numbered Car,Paragraphe de liste1 Car,lp1 Car,Bulletr List Paragraph Car,Foot Car"/>
    <w:link w:val="Prrafodelista"/>
    <w:uiPriority w:val="34"/>
    <w:qFormat/>
    <w:rsid w:val="00A024EF"/>
    <w:rPr>
      <w:rFonts w:eastAsia="Calibri"/>
      <w:lang w:val="es-ES" w:eastAsia="es-ES"/>
    </w:rPr>
  </w:style>
  <w:style w:type="paragraph" w:customStyle="1" w:styleId="share-button">
    <w:name w:val="share-button"/>
    <w:basedOn w:val="Normal"/>
    <w:rsid w:val="00C12126"/>
    <w:pPr>
      <w:spacing w:before="100" w:beforeAutospacing="1" w:after="100" w:afterAutospacing="1"/>
      <w:ind w:left="-15"/>
    </w:pPr>
  </w:style>
  <w:style w:type="paragraph" w:customStyle="1" w:styleId="Cuadrculamedia21">
    <w:name w:val="Cuadrícula media 21"/>
    <w:link w:val="Cuadrculamedia2Car"/>
    <w:uiPriority w:val="1"/>
    <w:qFormat/>
    <w:rsid w:val="00B33D4A"/>
    <w:pPr>
      <w:widowControl w:val="0"/>
      <w:autoSpaceDE w:val="0"/>
      <w:autoSpaceDN w:val="0"/>
      <w:adjustRightInd w:val="0"/>
    </w:pPr>
    <w:rPr>
      <w:sz w:val="24"/>
      <w:szCs w:val="24"/>
    </w:rPr>
  </w:style>
  <w:style w:type="character" w:customStyle="1" w:styleId="Cuadrculamedia2Car">
    <w:name w:val="Cuadrícula media 2 Car"/>
    <w:link w:val="Cuadrculamedia21"/>
    <w:uiPriority w:val="1"/>
    <w:locked/>
    <w:rsid w:val="00B33D4A"/>
    <w:rPr>
      <w:sz w:val="24"/>
      <w:szCs w:val="24"/>
      <w:lang w:bidi="ar-SA"/>
    </w:rPr>
  </w:style>
  <w:style w:type="paragraph" w:customStyle="1" w:styleId="Sombreadomedio1-nfasis11">
    <w:name w:val="Sombreado medio 1 - Énfasis 11"/>
    <w:link w:val="Sombreadomedio1-nfasis1Car"/>
    <w:uiPriority w:val="1"/>
    <w:qFormat/>
    <w:rsid w:val="004144C1"/>
    <w:pPr>
      <w:widowControl w:val="0"/>
      <w:autoSpaceDE w:val="0"/>
      <w:autoSpaceDN w:val="0"/>
      <w:adjustRightInd w:val="0"/>
    </w:pPr>
    <w:rPr>
      <w:sz w:val="24"/>
      <w:szCs w:val="24"/>
    </w:rPr>
  </w:style>
  <w:style w:type="character" w:customStyle="1" w:styleId="Sombreadomedio1-nfasis1Car">
    <w:name w:val="Sombreado medio 1 - Énfasis 1 Car"/>
    <w:aliases w:val="Cuadrícula media 2 Car1,Titulo 2.1 Car"/>
    <w:link w:val="Sombreadomedio1-nfasis11"/>
    <w:uiPriority w:val="1"/>
    <w:locked/>
    <w:rsid w:val="004144C1"/>
    <w:rPr>
      <w:sz w:val="24"/>
      <w:szCs w:val="24"/>
      <w:lang w:bidi="ar-SA"/>
    </w:rPr>
  </w:style>
  <w:style w:type="character" w:customStyle="1" w:styleId="AsuntodelcomentarioCar1">
    <w:name w:val="Asunto del comentario Car1"/>
    <w:uiPriority w:val="99"/>
    <w:semiHidden/>
    <w:rsid w:val="00EE2F50"/>
    <w:rPr>
      <w:rFonts w:ascii="Times New Roman" w:eastAsia="Times New Roman" w:hAnsi="Times New Roman" w:cs="Times New Roman"/>
      <w:b/>
      <w:bCs/>
      <w:sz w:val="20"/>
      <w:szCs w:val="20"/>
      <w:lang w:eastAsia="es-CO"/>
    </w:rPr>
  </w:style>
  <w:style w:type="paragraph" w:customStyle="1" w:styleId="Pa8">
    <w:name w:val="Pa8"/>
    <w:basedOn w:val="Normal"/>
    <w:next w:val="Normal"/>
    <w:uiPriority w:val="99"/>
    <w:rsid w:val="00BB5FC2"/>
    <w:pPr>
      <w:autoSpaceDE w:val="0"/>
      <w:autoSpaceDN w:val="0"/>
      <w:adjustRightInd w:val="0"/>
      <w:spacing w:line="241" w:lineRule="atLeast"/>
    </w:pPr>
    <w:rPr>
      <w:rFonts w:ascii="HelveticaNeueLT Pro 55 Roman" w:hAnsi="HelveticaNeueLT Pro 55 Roman"/>
    </w:rPr>
  </w:style>
  <w:style w:type="paragraph" w:customStyle="1" w:styleId="xl108">
    <w:name w:val="xl108"/>
    <w:basedOn w:val="Normal"/>
    <w:rsid w:val="00707DBF"/>
    <w:pPr>
      <w:pBdr>
        <w:top w:val="single" w:sz="4" w:space="0" w:color="auto"/>
        <w:left w:val="single" w:sz="4" w:space="0" w:color="auto"/>
        <w:right w:val="single" w:sz="4" w:space="0" w:color="auto"/>
      </w:pBdr>
      <w:spacing w:before="100" w:beforeAutospacing="1" w:after="100" w:afterAutospacing="1"/>
    </w:pPr>
  </w:style>
  <w:style w:type="paragraph" w:customStyle="1" w:styleId="xl120">
    <w:name w:val="xl120"/>
    <w:basedOn w:val="Normal"/>
    <w:rsid w:val="002D39BF"/>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character" w:customStyle="1" w:styleId="Invias-VietaNumeradaCar">
    <w:name w:val="Invias-Viñeta Numerada Car"/>
    <w:link w:val="Invias-VietaNumerada"/>
    <w:uiPriority w:val="99"/>
    <w:locked/>
    <w:rsid w:val="00E0233C"/>
    <w:rPr>
      <w:rFonts w:ascii="Arial Narrow" w:hAnsi="Arial Narrow"/>
      <w:sz w:val="24"/>
      <w:szCs w:val="24"/>
      <w:lang w:val="en-US" w:eastAsia="es-ES" w:bidi="ar-SA"/>
    </w:rPr>
  </w:style>
  <w:style w:type="paragraph" w:customStyle="1" w:styleId="Invias-VietaNumerada">
    <w:name w:val="Invias-Viñeta Numerada"/>
    <w:next w:val="Normal"/>
    <w:link w:val="Invias-VietaNumeradaCar"/>
    <w:uiPriority w:val="99"/>
    <w:qFormat/>
    <w:rsid w:val="00E0233C"/>
    <w:pPr>
      <w:spacing w:before="240" w:after="120"/>
      <w:jc w:val="both"/>
    </w:pPr>
    <w:rPr>
      <w:rFonts w:ascii="Arial Narrow" w:hAnsi="Arial Narrow"/>
      <w:sz w:val="24"/>
      <w:szCs w:val="24"/>
      <w:lang w:val="en-US" w:eastAsia="es-ES"/>
    </w:rPr>
  </w:style>
  <w:style w:type="paragraph" w:customStyle="1" w:styleId="xmsonormal">
    <w:name w:val="x_msonormal"/>
    <w:basedOn w:val="Normal"/>
    <w:rsid w:val="00701978"/>
    <w:pPr>
      <w:spacing w:before="100" w:beforeAutospacing="1" w:after="100" w:afterAutospacing="1"/>
    </w:pPr>
  </w:style>
  <w:style w:type="character" w:customStyle="1" w:styleId="DefaultCar">
    <w:name w:val="Default Car"/>
    <w:link w:val="Default"/>
    <w:locked/>
    <w:rsid w:val="00575C4A"/>
    <w:rPr>
      <w:rFonts w:ascii="Arial" w:eastAsia="Calibri" w:hAnsi="Arial" w:cs="Arial"/>
      <w:color w:val="000000"/>
      <w:sz w:val="24"/>
      <w:szCs w:val="24"/>
    </w:rPr>
  </w:style>
  <w:style w:type="character" w:styleId="Refdenotaalpie">
    <w:name w:val="footnote reference"/>
    <w:uiPriority w:val="99"/>
    <w:semiHidden/>
    <w:unhideWhenUsed/>
    <w:rsid w:val="00575C4A"/>
    <w:rPr>
      <w:vertAlign w:val="superscript"/>
    </w:rPr>
  </w:style>
  <w:style w:type="numbering" w:customStyle="1" w:styleId="NoList1">
    <w:name w:val="No List1"/>
    <w:next w:val="Sinlista"/>
    <w:uiPriority w:val="99"/>
    <w:semiHidden/>
    <w:unhideWhenUsed/>
    <w:rsid w:val="00426C27"/>
  </w:style>
  <w:style w:type="table" w:customStyle="1" w:styleId="TableGrid1">
    <w:name w:val="Table Grid1"/>
    <w:basedOn w:val="Tablanormal"/>
    <w:next w:val="Tablaconcuadrcula"/>
    <w:uiPriority w:val="59"/>
    <w:rsid w:val="00426C2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scripcinCar">
    <w:name w:val="Descripción Car"/>
    <w:aliases w:val="Epígrafe Car"/>
    <w:link w:val="Descripcin"/>
    <w:locked/>
    <w:rsid w:val="00426C27"/>
    <w:rPr>
      <w:rFonts w:ascii="Arial" w:hAnsi="Arial"/>
      <w:b/>
      <w:spacing w:val="-3"/>
      <w:sz w:val="24"/>
      <w:u w:val="single"/>
      <w:lang w:val="es-ES" w:eastAsia="es-ES"/>
    </w:rPr>
  </w:style>
  <w:style w:type="paragraph" w:customStyle="1" w:styleId="Concepto">
    <w:name w:val="Concepto"/>
    <w:basedOn w:val="Normal"/>
    <w:link w:val="ConceptoCar"/>
    <w:rsid w:val="00426C27"/>
    <w:pPr>
      <w:keepNext/>
      <w:keepLines/>
      <w:spacing w:before="40" w:after="40"/>
      <w:jc w:val="center"/>
    </w:pPr>
    <w:rPr>
      <w:rFonts w:ascii="Arial" w:hAnsi="Arial"/>
      <w:b/>
      <w:color w:val="FFFFFF"/>
      <w:sz w:val="18"/>
      <w:szCs w:val="18"/>
      <w:lang w:val="es-ES_tradnl"/>
    </w:rPr>
  </w:style>
  <w:style w:type="character" w:customStyle="1" w:styleId="ConceptoCar">
    <w:name w:val="Concepto Car"/>
    <w:link w:val="Concepto"/>
    <w:locked/>
    <w:rsid w:val="00426C27"/>
    <w:rPr>
      <w:rFonts w:ascii="Arial" w:hAnsi="Arial"/>
      <w:b/>
      <w:color w:val="FFFFFF"/>
      <w:sz w:val="18"/>
      <w:szCs w:val="18"/>
      <w:lang w:val="es-ES_tradnl" w:eastAsia="es-ES"/>
    </w:rPr>
  </w:style>
  <w:style w:type="paragraph" w:customStyle="1" w:styleId="Vieta-1">
    <w:name w:val="Viñeta-1"/>
    <w:basedOn w:val="Normal"/>
    <w:link w:val="Vieta-1Car"/>
    <w:rsid w:val="00426C27"/>
    <w:pPr>
      <w:numPr>
        <w:numId w:val="2"/>
      </w:numPr>
      <w:spacing w:before="120" w:line="288" w:lineRule="auto"/>
      <w:jc w:val="both"/>
    </w:pPr>
    <w:rPr>
      <w:rFonts w:ascii="Arial" w:hAnsi="Arial"/>
    </w:rPr>
  </w:style>
  <w:style w:type="paragraph" w:customStyle="1" w:styleId="Vieta-2">
    <w:name w:val="Viñeta-2"/>
    <w:basedOn w:val="Vieta-1"/>
    <w:rsid w:val="00426C27"/>
    <w:pPr>
      <w:numPr>
        <w:ilvl w:val="1"/>
      </w:numPr>
      <w:tabs>
        <w:tab w:val="clear" w:pos="1440"/>
        <w:tab w:val="num" w:pos="360"/>
      </w:tabs>
      <w:ind w:left="1080"/>
    </w:pPr>
  </w:style>
  <w:style w:type="character" w:customStyle="1" w:styleId="Vieta-1Car">
    <w:name w:val="Viñeta-1 Car"/>
    <w:link w:val="Vieta-1"/>
    <w:locked/>
    <w:rsid w:val="00426C27"/>
    <w:rPr>
      <w:rFonts w:ascii="Arial" w:hAnsi="Arial"/>
      <w:sz w:val="24"/>
      <w:szCs w:val="24"/>
    </w:rPr>
  </w:style>
  <w:style w:type="paragraph" w:customStyle="1" w:styleId="Fuente1">
    <w:name w:val="Fuente1"/>
    <w:basedOn w:val="Normal"/>
    <w:next w:val="Normal"/>
    <w:link w:val="FuenteCar"/>
    <w:rsid w:val="00426C27"/>
    <w:pPr>
      <w:keepLines/>
      <w:spacing w:before="40" w:after="120"/>
      <w:ind w:left="709" w:hanging="709"/>
      <w:jc w:val="both"/>
    </w:pPr>
    <w:rPr>
      <w:rFonts w:ascii="Arial" w:hAnsi="Arial"/>
      <w:sz w:val="16"/>
      <w:szCs w:val="16"/>
    </w:rPr>
  </w:style>
  <w:style w:type="character" w:customStyle="1" w:styleId="FuenteCar">
    <w:name w:val="Fuente Car"/>
    <w:link w:val="Fuente1"/>
    <w:locked/>
    <w:rsid w:val="00426C27"/>
    <w:rPr>
      <w:rFonts w:ascii="Arial" w:hAnsi="Arial"/>
      <w:sz w:val="16"/>
      <w:szCs w:val="16"/>
      <w:lang w:val="es-ES" w:eastAsia="es-ES"/>
    </w:rPr>
  </w:style>
  <w:style w:type="paragraph" w:customStyle="1" w:styleId="Fuente2">
    <w:name w:val="Fuente2"/>
    <w:basedOn w:val="Fuente1"/>
    <w:rsid w:val="00426C27"/>
    <w:pPr>
      <w:spacing w:after="0"/>
    </w:pPr>
  </w:style>
  <w:style w:type="paragraph" w:customStyle="1" w:styleId="Vieta-cua">
    <w:name w:val="Viñeta-cua"/>
    <w:basedOn w:val="Normal"/>
    <w:rsid w:val="00426C27"/>
    <w:pPr>
      <w:numPr>
        <w:numId w:val="3"/>
      </w:numPr>
      <w:autoSpaceDE w:val="0"/>
      <w:autoSpaceDN w:val="0"/>
      <w:adjustRightInd w:val="0"/>
    </w:pPr>
    <w:rPr>
      <w:rFonts w:ascii="Arial" w:hAnsi="Arial" w:cs="Arial"/>
      <w:bCs/>
      <w:color w:val="000000"/>
      <w:sz w:val="18"/>
      <w:szCs w:val="18"/>
      <w:lang w:val="es-DO"/>
    </w:rPr>
  </w:style>
  <w:style w:type="paragraph" w:customStyle="1" w:styleId="Cuerpo">
    <w:name w:val="Cuerpo"/>
    <w:rsid w:val="00426C27"/>
    <w:pPr>
      <w:pBdr>
        <w:top w:val="nil"/>
        <w:left w:val="nil"/>
        <w:bottom w:val="nil"/>
        <w:right w:val="nil"/>
        <w:between w:val="nil"/>
        <w:bar w:val="nil"/>
      </w:pBdr>
    </w:pPr>
    <w:rPr>
      <w:rFonts w:ascii="Helvetica" w:eastAsia="Arial Unicode MS" w:hAnsi="Helvetica" w:cs="Arial Unicode MS"/>
      <w:color w:val="000000"/>
      <w:sz w:val="22"/>
      <w:szCs w:val="22"/>
      <w:bdr w:val="nil"/>
      <w:lang w:val="es-ES_tradnl"/>
    </w:rPr>
  </w:style>
  <w:style w:type="character" w:customStyle="1" w:styleId="Cuerpodeltexto2">
    <w:name w:val="Cuerpo del texto (2)_"/>
    <w:link w:val="Cuerpodeltexto20"/>
    <w:rsid w:val="00426C27"/>
    <w:rPr>
      <w:rFonts w:ascii="Arial Unicode MS" w:eastAsia="Arial Unicode MS" w:hAnsi="Arial Unicode MS" w:cs="Arial Unicode MS"/>
      <w:b/>
      <w:bCs/>
      <w:shd w:val="clear" w:color="auto" w:fill="FFFFFF"/>
    </w:rPr>
  </w:style>
  <w:style w:type="paragraph" w:customStyle="1" w:styleId="Cuerpodeltexto20">
    <w:name w:val="Cuerpo del texto (2)"/>
    <w:basedOn w:val="Normal"/>
    <w:link w:val="Cuerpodeltexto2"/>
    <w:rsid w:val="00426C27"/>
    <w:pPr>
      <w:widowControl w:val="0"/>
      <w:shd w:val="clear" w:color="auto" w:fill="FFFFFF"/>
      <w:spacing w:line="250" w:lineRule="exact"/>
      <w:jc w:val="center"/>
    </w:pPr>
    <w:rPr>
      <w:rFonts w:ascii="Arial Unicode MS" w:eastAsia="Arial Unicode MS" w:hAnsi="Arial Unicode MS" w:cs="Arial Unicode MS"/>
      <w:b/>
      <w:bCs/>
      <w:lang w:val="es-419" w:eastAsia="es-419"/>
    </w:rPr>
  </w:style>
  <w:style w:type="paragraph" w:styleId="Textonotaalfinal">
    <w:name w:val="endnote text"/>
    <w:basedOn w:val="Normal"/>
    <w:link w:val="TextonotaalfinalCar"/>
    <w:uiPriority w:val="99"/>
    <w:semiHidden/>
    <w:unhideWhenUsed/>
    <w:rsid w:val="00426C27"/>
    <w:pPr>
      <w:spacing w:after="200" w:line="276" w:lineRule="auto"/>
    </w:pPr>
    <w:rPr>
      <w:rFonts w:ascii="Calibri" w:hAnsi="Calibri"/>
      <w:lang w:val="x-none" w:eastAsia="en-US"/>
    </w:rPr>
  </w:style>
  <w:style w:type="character" w:customStyle="1" w:styleId="TextonotaalfinalCar">
    <w:name w:val="Texto nota al final Car"/>
    <w:link w:val="Textonotaalfinal"/>
    <w:uiPriority w:val="99"/>
    <w:semiHidden/>
    <w:rsid w:val="00426C27"/>
    <w:rPr>
      <w:rFonts w:ascii="Calibri" w:eastAsia="Calibri" w:hAnsi="Calibri"/>
      <w:lang w:val="x-none" w:eastAsia="en-US"/>
    </w:rPr>
  </w:style>
  <w:style w:type="character" w:styleId="Refdenotaalfinal">
    <w:name w:val="endnote reference"/>
    <w:uiPriority w:val="99"/>
    <w:semiHidden/>
    <w:unhideWhenUsed/>
    <w:rsid w:val="00426C27"/>
    <w:rPr>
      <w:vertAlign w:val="superscript"/>
    </w:rPr>
  </w:style>
  <w:style w:type="character" w:customStyle="1" w:styleId="vortalspan">
    <w:name w:val="vortalspan"/>
    <w:rsid w:val="00426C27"/>
  </w:style>
  <w:style w:type="character" w:customStyle="1" w:styleId="vortalnumericspan">
    <w:name w:val="vortalnumericspan"/>
    <w:rsid w:val="00426C27"/>
  </w:style>
  <w:style w:type="character" w:customStyle="1" w:styleId="Mencinsinresolver1">
    <w:name w:val="Mención sin resolver1"/>
    <w:uiPriority w:val="99"/>
    <w:semiHidden/>
    <w:unhideWhenUsed/>
    <w:rsid w:val="006D2291"/>
    <w:rPr>
      <w:color w:val="605E5C"/>
      <w:shd w:val="clear" w:color="auto" w:fill="E1DFDD"/>
    </w:rPr>
  </w:style>
  <w:style w:type="paragraph" w:customStyle="1" w:styleId="xmsonospacing">
    <w:name w:val="x_msonospacing"/>
    <w:basedOn w:val="Normal"/>
    <w:rsid w:val="006D2291"/>
    <w:pPr>
      <w:spacing w:before="100" w:beforeAutospacing="1" w:after="100" w:afterAutospacing="1"/>
    </w:pPr>
  </w:style>
  <w:style w:type="character" w:customStyle="1" w:styleId="Cuerpodeltexto">
    <w:name w:val="Cuerpo del texto_"/>
    <w:link w:val="Cuerpodeltexto0"/>
    <w:rsid w:val="006D2291"/>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6D2291"/>
    <w:pPr>
      <w:widowControl w:val="0"/>
      <w:shd w:val="clear" w:color="auto" w:fill="FFFFFF"/>
      <w:spacing w:before="60" w:after="180" w:line="226" w:lineRule="exact"/>
      <w:ind w:hanging="360"/>
      <w:jc w:val="both"/>
    </w:pPr>
    <w:rPr>
      <w:rFonts w:ascii="Arial Unicode MS" w:eastAsia="Arial Unicode MS" w:hAnsi="Arial Unicode MS" w:cs="Arial Unicode MS"/>
    </w:rPr>
  </w:style>
  <w:style w:type="character" w:customStyle="1" w:styleId="acopre">
    <w:name w:val="acopre"/>
    <w:rsid w:val="006D2291"/>
  </w:style>
  <w:style w:type="character" w:styleId="Textodelmarcadordeposicin">
    <w:name w:val="Placeholder Text"/>
    <w:uiPriority w:val="99"/>
    <w:semiHidden/>
    <w:rsid w:val="00394D60"/>
    <w:rPr>
      <w:color w:val="808080"/>
    </w:rPr>
  </w:style>
  <w:style w:type="paragraph" w:customStyle="1" w:styleId="TableParagraph">
    <w:name w:val="Table Paragraph"/>
    <w:basedOn w:val="Normal"/>
    <w:uiPriority w:val="1"/>
    <w:qFormat/>
    <w:rsid w:val="003E581A"/>
    <w:pPr>
      <w:widowControl w:val="0"/>
      <w:autoSpaceDE w:val="0"/>
      <w:autoSpaceDN w:val="0"/>
      <w:adjustRightInd w:val="0"/>
    </w:pPr>
  </w:style>
  <w:style w:type="character" w:customStyle="1" w:styleId="cf01">
    <w:name w:val="cf01"/>
    <w:rsid w:val="00275FB1"/>
    <w:rPr>
      <w:rFonts w:ascii="Segoe UI" w:hAnsi="Segoe UI" w:cs="Segoe UI" w:hint="default"/>
      <w:sz w:val="18"/>
      <w:szCs w:val="18"/>
    </w:rPr>
  </w:style>
  <w:style w:type="character" w:customStyle="1" w:styleId="Ttulo5Car">
    <w:name w:val="Título 5 Car"/>
    <w:link w:val="Ttulo5"/>
    <w:uiPriority w:val="9"/>
    <w:rsid w:val="00127FD2"/>
    <w:rPr>
      <w:rFonts w:ascii="Calibri" w:hAnsi="Calibri"/>
      <w:b/>
      <w:bCs/>
      <w:i/>
      <w:iCs/>
      <w:sz w:val="26"/>
      <w:szCs w:val="26"/>
      <w:lang w:val="en-US" w:eastAsia="x-none"/>
    </w:rPr>
  </w:style>
  <w:style w:type="character" w:customStyle="1" w:styleId="Ttulo6Car">
    <w:name w:val="Título 6 Car"/>
    <w:link w:val="Ttulo6"/>
    <w:rsid w:val="00127FD2"/>
    <w:rPr>
      <w:b/>
      <w:bCs/>
      <w:lang w:val="en-US" w:eastAsia="x-none"/>
    </w:rPr>
  </w:style>
  <w:style w:type="character" w:customStyle="1" w:styleId="Ttulo8Car">
    <w:name w:val="Título 8 Car"/>
    <w:link w:val="Ttulo8"/>
    <w:uiPriority w:val="9"/>
    <w:rsid w:val="00127FD2"/>
    <w:rPr>
      <w:rFonts w:ascii="Calibri" w:hAnsi="Calibri"/>
      <w:i/>
      <w:iCs/>
      <w:sz w:val="24"/>
      <w:szCs w:val="24"/>
      <w:lang w:val="en-US" w:eastAsia="x-none"/>
    </w:rPr>
  </w:style>
  <w:style w:type="character" w:customStyle="1" w:styleId="Ttulo9Car">
    <w:name w:val="Título 9 Car"/>
    <w:link w:val="Ttulo9"/>
    <w:uiPriority w:val="9"/>
    <w:rsid w:val="00127FD2"/>
    <w:rPr>
      <w:rFonts w:ascii="Cambria" w:hAnsi="Cambria"/>
      <w:lang w:val="en-US" w:eastAsia="x-none"/>
    </w:rPr>
  </w:style>
  <w:style w:type="character" w:customStyle="1" w:styleId="EncabezadoCar1">
    <w:name w:val="Encabezado Car1"/>
    <w:uiPriority w:val="99"/>
    <w:rsid w:val="00127FD2"/>
    <w:rPr>
      <w:rFonts w:ascii="Times New Roman" w:eastAsia="Times New Roman" w:hAnsi="Times New Roman" w:cs="Times New Roman"/>
      <w:sz w:val="24"/>
      <w:szCs w:val="24"/>
      <w:lang w:eastAsia="es-CO"/>
    </w:rPr>
  </w:style>
  <w:style w:type="character" w:customStyle="1" w:styleId="PiedepginaCar1">
    <w:name w:val="Pie de página Car1"/>
    <w:uiPriority w:val="99"/>
    <w:semiHidden/>
    <w:rsid w:val="00127FD2"/>
    <w:rPr>
      <w:rFonts w:ascii="Times New Roman" w:eastAsia="Times New Roman" w:hAnsi="Times New Roman" w:cs="Times New Roman"/>
      <w:sz w:val="24"/>
      <w:szCs w:val="24"/>
      <w:lang w:eastAsia="es-CO"/>
    </w:rPr>
  </w:style>
  <w:style w:type="character" w:customStyle="1" w:styleId="TextocomentarioCar1">
    <w:name w:val="Texto comentario Car1"/>
    <w:uiPriority w:val="99"/>
    <w:semiHidden/>
    <w:rsid w:val="00127FD2"/>
    <w:rPr>
      <w:rFonts w:ascii="Times New Roman" w:eastAsia="Times New Roman" w:hAnsi="Times New Roman" w:cs="Times New Roman"/>
      <w:sz w:val="20"/>
      <w:szCs w:val="20"/>
      <w:lang w:eastAsia="es-CO"/>
    </w:rPr>
  </w:style>
  <w:style w:type="character" w:customStyle="1" w:styleId="TextodegloboCar1">
    <w:name w:val="Texto de globo Car1"/>
    <w:uiPriority w:val="99"/>
    <w:semiHidden/>
    <w:rsid w:val="00127FD2"/>
    <w:rPr>
      <w:rFonts w:ascii="Tahoma" w:eastAsia="Times New Roman" w:hAnsi="Tahoma" w:cs="Tahoma"/>
      <w:sz w:val="16"/>
      <w:szCs w:val="16"/>
      <w:lang w:eastAsia="es-CO"/>
    </w:rPr>
  </w:style>
  <w:style w:type="character" w:styleId="Hipervnculovisitado">
    <w:name w:val="FollowedHyperlink"/>
    <w:uiPriority w:val="99"/>
    <w:unhideWhenUsed/>
    <w:rsid w:val="00127FD2"/>
    <w:rPr>
      <w:color w:val="800080"/>
      <w:u w:val="single"/>
    </w:rPr>
  </w:style>
  <w:style w:type="paragraph" w:customStyle="1" w:styleId="Textopredeterminado">
    <w:name w:val="Texto predeterminado"/>
    <w:basedOn w:val="Normal"/>
    <w:rsid w:val="00127FD2"/>
    <w:rPr>
      <w:lang w:val="en-US"/>
    </w:rPr>
  </w:style>
  <w:style w:type="numbering" w:customStyle="1" w:styleId="Sinlista1">
    <w:name w:val="Sin lista1"/>
    <w:next w:val="Sinlista"/>
    <w:uiPriority w:val="99"/>
    <w:semiHidden/>
    <w:unhideWhenUsed/>
    <w:rsid w:val="00127FD2"/>
  </w:style>
  <w:style w:type="table" w:customStyle="1" w:styleId="Sombreadomedio11">
    <w:name w:val="Sombreado medio 11"/>
    <w:basedOn w:val="Tablanormal"/>
    <w:uiPriority w:val="63"/>
    <w:rsid w:val="00127FD2"/>
    <w:rPr>
      <w:rFonts w:ascii="Calibri" w:eastAsia="Calibri" w:hAnsi="Calibri"/>
      <w:lang w:val="es-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27FD2"/>
    <w:rPr>
      <w:rFonts w:ascii="Calibri" w:eastAsia="Calibri" w:hAnsi="Calibri"/>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al"/>
    <w:uiPriority w:val="99"/>
    <w:rsid w:val="00127FD2"/>
    <w:pPr>
      <w:pBdr>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65">
    <w:name w:val="xl65"/>
    <w:basedOn w:val="Normal"/>
    <w:uiPriority w:val="99"/>
    <w:rsid w:val="00127FD2"/>
    <w:pPr>
      <w:pBdr>
        <w:right w:val="single" w:sz="4" w:space="0" w:color="auto"/>
      </w:pBd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127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67">
    <w:name w:val="xl6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8">
    <w:name w:val="xl6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9">
    <w:name w:val="xl69"/>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70">
    <w:name w:val="xl70"/>
    <w:basedOn w:val="Normal"/>
    <w:rsid w:val="00127FD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1">
    <w:name w:val="xl71"/>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2">
    <w:name w:val="xl72"/>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3">
    <w:name w:val="xl73"/>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4">
    <w:name w:val="xl74"/>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5">
    <w:name w:val="xl75"/>
    <w:basedOn w:val="Normal"/>
    <w:rsid w:val="00127FD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76">
    <w:name w:val="xl76"/>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7">
    <w:name w:val="xl7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8">
    <w:name w:val="xl7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9">
    <w:name w:val="xl79"/>
    <w:basedOn w:val="Normal"/>
    <w:rsid w:val="00127FD2"/>
    <w:pPr>
      <w:spacing w:before="100" w:beforeAutospacing="1" w:after="100" w:afterAutospacing="1"/>
    </w:pPr>
    <w:rPr>
      <w:rFonts w:ascii="Arial" w:hAnsi="Arial" w:cs="Arial"/>
      <w:sz w:val="18"/>
      <w:szCs w:val="18"/>
    </w:rPr>
  </w:style>
  <w:style w:type="paragraph" w:customStyle="1" w:styleId="xl80">
    <w:name w:val="xl80"/>
    <w:basedOn w:val="Normal"/>
    <w:rsid w:val="00127FD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1">
    <w:name w:val="xl81"/>
    <w:basedOn w:val="Normal"/>
    <w:rsid w:val="00127FD2"/>
    <w:pPr>
      <w:pBdr>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2">
    <w:name w:val="xl82"/>
    <w:basedOn w:val="Normal"/>
    <w:rsid w:val="00127FD2"/>
    <w:pPr>
      <w:pBdr>
        <w:left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83">
    <w:name w:val="xl83"/>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84">
    <w:name w:val="xl84"/>
    <w:basedOn w:val="Normal"/>
    <w:rsid w:val="00127FD2"/>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85">
    <w:name w:val="xl85"/>
    <w:basedOn w:val="Normal"/>
    <w:rsid w:val="00127FD2"/>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7">
    <w:name w:val="xl8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8">
    <w:name w:val="xl88"/>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89">
    <w:name w:val="xl89"/>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90">
    <w:name w:val="xl90"/>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1">
    <w:name w:val="xl91"/>
    <w:basedOn w:val="Normal"/>
    <w:rsid w:val="00127FD2"/>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Normal"/>
    <w:rsid w:val="00127FD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93">
    <w:name w:val="xl93"/>
    <w:basedOn w:val="Normal"/>
    <w:rsid w:val="00127FD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94">
    <w:name w:val="xl94"/>
    <w:basedOn w:val="Normal"/>
    <w:rsid w:val="00127FD2"/>
    <w:pPr>
      <w:pBdr>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95">
    <w:name w:val="xl95"/>
    <w:basedOn w:val="Normal"/>
    <w:rsid w:val="00127FD2"/>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6">
    <w:name w:val="xl96"/>
    <w:basedOn w:val="Normal"/>
    <w:rsid w:val="00127FD2"/>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7">
    <w:name w:val="xl97"/>
    <w:basedOn w:val="Normal"/>
    <w:rsid w:val="00127FD2"/>
    <w:pPr>
      <w:pBdr>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98">
    <w:name w:val="xl98"/>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99">
    <w:name w:val="xl99"/>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
    <w:name w:val="xl103"/>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04">
    <w:name w:val="xl104"/>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5">
    <w:name w:val="xl105"/>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6">
    <w:name w:val="xl10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7">
    <w:name w:val="xl107"/>
    <w:basedOn w:val="Normal"/>
    <w:rsid w:val="00127FD2"/>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09">
    <w:name w:val="xl109"/>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0">
    <w:name w:val="xl110"/>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1">
    <w:name w:val="xl111"/>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2">
    <w:name w:val="xl112"/>
    <w:basedOn w:val="Normal"/>
    <w:rsid w:val="00127FD2"/>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13">
    <w:name w:val="xl113"/>
    <w:basedOn w:val="Normal"/>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14">
    <w:name w:val="xl114"/>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115">
    <w:name w:val="xl115"/>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6">
    <w:name w:val="xl116"/>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17">
    <w:name w:val="xl11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9">
    <w:name w:val="xl119"/>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1">
    <w:name w:val="xl121"/>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rsid w:val="00127FD2"/>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3">
    <w:name w:val="xl123"/>
    <w:basedOn w:val="Normal"/>
    <w:rsid w:val="00127FD2"/>
    <w:pPr>
      <w:pBdr>
        <w:top w:val="single" w:sz="4"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124">
    <w:name w:val="xl124"/>
    <w:basedOn w:val="Normal"/>
    <w:rsid w:val="00127FD2"/>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25">
    <w:name w:val="xl125"/>
    <w:basedOn w:val="Normal"/>
    <w:rsid w:val="00127FD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126">
    <w:name w:val="xl126"/>
    <w:basedOn w:val="Normal"/>
    <w:rsid w:val="00127FD2"/>
    <w:pPr>
      <w:pBdr>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127">
    <w:name w:val="xl127"/>
    <w:basedOn w:val="Normal"/>
    <w:rsid w:val="00127FD2"/>
    <w:pPr>
      <w:pBdr>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28">
    <w:name w:val="xl12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9">
    <w:name w:val="xl129"/>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0">
    <w:name w:val="xl130"/>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1">
    <w:name w:val="xl131"/>
    <w:basedOn w:val="Normal"/>
    <w:rsid w:val="00127FD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132">
    <w:name w:val="xl132"/>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3">
    <w:name w:val="xl133"/>
    <w:basedOn w:val="Normal"/>
    <w:rsid w:val="00127FD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34">
    <w:name w:val="xl134"/>
    <w:basedOn w:val="Normal"/>
    <w:rsid w:val="00127FD2"/>
    <w:pPr>
      <w:pBdr>
        <w:top w:val="single" w:sz="4" w:space="0" w:color="auto"/>
        <w:left w:val="single" w:sz="8" w:space="0" w:color="auto"/>
        <w:bottom w:val="single" w:sz="4" w:space="0" w:color="auto"/>
      </w:pBdr>
      <w:spacing w:before="100" w:beforeAutospacing="1" w:after="100" w:afterAutospacing="1"/>
      <w:jc w:val="center"/>
    </w:pPr>
  </w:style>
  <w:style w:type="paragraph" w:customStyle="1" w:styleId="xl135">
    <w:name w:val="xl135"/>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36">
    <w:name w:val="xl13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37">
    <w:name w:val="xl13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38">
    <w:name w:val="xl13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Normal"/>
    <w:rsid w:val="00127FD2"/>
    <w:pPr>
      <w:pBdr>
        <w:top w:val="single" w:sz="4" w:space="0" w:color="auto"/>
        <w:left w:val="single" w:sz="8" w:space="0" w:color="auto"/>
      </w:pBdr>
      <w:spacing w:before="100" w:beforeAutospacing="1" w:after="100" w:afterAutospacing="1"/>
      <w:jc w:val="center"/>
    </w:pPr>
  </w:style>
  <w:style w:type="paragraph" w:customStyle="1" w:styleId="xl140">
    <w:name w:val="xl140"/>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41">
    <w:name w:val="xl141"/>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42">
    <w:name w:val="xl142"/>
    <w:basedOn w:val="Normal"/>
    <w:rsid w:val="00127FD2"/>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43">
    <w:name w:val="xl143"/>
    <w:basedOn w:val="Normal"/>
    <w:rsid w:val="00127FD2"/>
    <w:pPr>
      <w:pBdr>
        <w:top w:val="single" w:sz="8"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144">
    <w:name w:val="xl144"/>
    <w:basedOn w:val="Normal"/>
    <w:rsid w:val="00127FD2"/>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5">
    <w:name w:val="xl145"/>
    <w:basedOn w:val="Normal"/>
    <w:rsid w:val="00127FD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146">
    <w:name w:val="xl14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47">
    <w:name w:val="xl147"/>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48">
    <w:name w:val="xl14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9">
    <w:name w:val="xl149"/>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50">
    <w:name w:val="xl150"/>
    <w:basedOn w:val="Normal"/>
    <w:uiPriority w:val="99"/>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uiPriority w:val="99"/>
    <w:rsid w:val="00127FD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152">
    <w:name w:val="xl152"/>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53">
    <w:name w:val="xl153"/>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54">
    <w:name w:val="xl154"/>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55">
    <w:name w:val="xl155"/>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56">
    <w:name w:val="xl156"/>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57">
    <w:name w:val="xl157"/>
    <w:basedOn w:val="Normal"/>
    <w:uiPriority w:val="99"/>
    <w:rsid w:val="00127FD2"/>
    <w:pPr>
      <w:pBdr>
        <w:top w:val="single" w:sz="8" w:space="0" w:color="auto"/>
        <w:left w:val="single" w:sz="8" w:space="0" w:color="auto"/>
      </w:pBdr>
      <w:spacing w:before="100" w:beforeAutospacing="1" w:after="100" w:afterAutospacing="1"/>
      <w:jc w:val="center"/>
    </w:pPr>
    <w:rPr>
      <w:b/>
      <w:bCs/>
    </w:rPr>
  </w:style>
  <w:style w:type="paragraph" w:customStyle="1" w:styleId="xl158">
    <w:name w:val="xl158"/>
    <w:basedOn w:val="Normal"/>
    <w:uiPriority w:val="99"/>
    <w:rsid w:val="00127FD2"/>
    <w:pPr>
      <w:pBdr>
        <w:top w:val="single" w:sz="8" w:space="0" w:color="auto"/>
      </w:pBdr>
      <w:spacing w:before="100" w:beforeAutospacing="1" w:after="100" w:afterAutospacing="1"/>
      <w:jc w:val="center"/>
    </w:pPr>
    <w:rPr>
      <w:b/>
      <w:bCs/>
    </w:rPr>
  </w:style>
  <w:style w:type="paragraph" w:customStyle="1" w:styleId="xl159">
    <w:name w:val="xl159"/>
    <w:basedOn w:val="Normal"/>
    <w:uiPriority w:val="99"/>
    <w:rsid w:val="00127FD2"/>
    <w:pPr>
      <w:pBdr>
        <w:top w:val="single" w:sz="8" w:space="0" w:color="auto"/>
        <w:right w:val="single" w:sz="8" w:space="0" w:color="auto"/>
      </w:pBdr>
      <w:spacing w:before="100" w:beforeAutospacing="1" w:after="100" w:afterAutospacing="1"/>
      <w:jc w:val="center"/>
    </w:pPr>
    <w:rPr>
      <w:b/>
      <w:bCs/>
    </w:rPr>
  </w:style>
  <w:style w:type="paragraph" w:customStyle="1" w:styleId="xl160">
    <w:name w:val="xl160"/>
    <w:basedOn w:val="Normal"/>
    <w:uiPriority w:val="99"/>
    <w:rsid w:val="00127FD2"/>
    <w:pPr>
      <w:pBdr>
        <w:top w:val="single" w:sz="4" w:space="0" w:color="auto"/>
        <w:left w:val="single" w:sz="4" w:space="0" w:color="auto"/>
        <w:bottom w:val="single" w:sz="8" w:space="0" w:color="auto"/>
      </w:pBdr>
      <w:spacing w:before="100" w:beforeAutospacing="1" w:after="100" w:afterAutospacing="1"/>
      <w:jc w:val="center"/>
    </w:pPr>
    <w:rPr>
      <w:b/>
      <w:bCs/>
    </w:rPr>
  </w:style>
  <w:style w:type="paragraph" w:customStyle="1" w:styleId="xl161">
    <w:name w:val="xl161"/>
    <w:basedOn w:val="Normal"/>
    <w:uiPriority w:val="99"/>
    <w:rsid w:val="00127FD2"/>
    <w:pPr>
      <w:pBdr>
        <w:top w:val="single" w:sz="4" w:space="0" w:color="auto"/>
        <w:bottom w:val="single" w:sz="8" w:space="0" w:color="auto"/>
      </w:pBdr>
      <w:spacing w:before="100" w:beforeAutospacing="1" w:after="100" w:afterAutospacing="1"/>
      <w:jc w:val="center"/>
    </w:pPr>
    <w:rPr>
      <w:b/>
      <w:bCs/>
    </w:rPr>
  </w:style>
  <w:style w:type="paragraph" w:customStyle="1" w:styleId="xl162">
    <w:name w:val="xl162"/>
    <w:basedOn w:val="Normal"/>
    <w:uiPriority w:val="99"/>
    <w:rsid w:val="00127FD2"/>
    <w:pPr>
      <w:pBdr>
        <w:top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163">
    <w:name w:val="xl163"/>
    <w:basedOn w:val="Normal"/>
    <w:uiPriority w:val="99"/>
    <w:rsid w:val="00127FD2"/>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164">
    <w:name w:val="xl164"/>
    <w:basedOn w:val="Normal"/>
    <w:uiPriority w:val="99"/>
    <w:rsid w:val="00127FD2"/>
    <w:pPr>
      <w:pBdr>
        <w:top w:val="single" w:sz="8" w:space="0" w:color="auto"/>
        <w:bottom w:val="single" w:sz="8" w:space="0" w:color="auto"/>
      </w:pBdr>
      <w:spacing w:before="100" w:beforeAutospacing="1" w:after="100" w:afterAutospacing="1"/>
      <w:jc w:val="center"/>
    </w:pPr>
  </w:style>
  <w:style w:type="paragraph" w:customStyle="1" w:styleId="xl165">
    <w:name w:val="xl165"/>
    <w:basedOn w:val="Normal"/>
    <w:uiPriority w:val="99"/>
    <w:rsid w:val="00127FD2"/>
    <w:pPr>
      <w:pBdr>
        <w:top w:val="single" w:sz="8" w:space="0" w:color="auto"/>
        <w:bottom w:val="single" w:sz="8" w:space="0" w:color="auto"/>
        <w:right w:val="single" w:sz="8" w:space="0" w:color="auto"/>
      </w:pBdr>
      <w:spacing w:before="100" w:beforeAutospacing="1" w:after="100" w:afterAutospacing="1"/>
      <w:jc w:val="center"/>
    </w:pPr>
  </w:style>
  <w:style w:type="paragraph" w:customStyle="1" w:styleId="xl166">
    <w:name w:val="xl166"/>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67">
    <w:name w:val="xl167"/>
    <w:basedOn w:val="Normal"/>
    <w:uiPriority w:val="99"/>
    <w:rsid w:val="00127FD2"/>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68">
    <w:name w:val="xl168"/>
    <w:basedOn w:val="Normal"/>
    <w:uiPriority w:val="99"/>
    <w:rsid w:val="00127FD2"/>
    <w:pPr>
      <w:pBdr>
        <w:top w:val="single" w:sz="8" w:space="0" w:color="auto"/>
        <w:bottom w:val="single" w:sz="8" w:space="0" w:color="auto"/>
      </w:pBdr>
      <w:spacing w:before="100" w:beforeAutospacing="1" w:after="100" w:afterAutospacing="1"/>
      <w:jc w:val="center"/>
    </w:pPr>
    <w:rPr>
      <w:b/>
      <w:bCs/>
    </w:rPr>
  </w:style>
  <w:style w:type="paragraph" w:customStyle="1" w:styleId="xl169">
    <w:name w:val="xl169"/>
    <w:basedOn w:val="Normal"/>
    <w:uiPriority w:val="99"/>
    <w:rsid w:val="00127FD2"/>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70">
    <w:name w:val="xl170"/>
    <w:basedOn w:val="Normal"/>
    <w:uiPriority w:val="99"/>
    <w:rsid w:val="00127FD2"/>
    <w:pPr>
      <w:pBdr>
        <w:top w:val="single" w:sz="8" w:space="0" w:color="auto"/>
        <w:left w:val="single" w:sz="4" w:space="0" w:color="auto"/>
        <w:bottom w:val="single" w:sz="8" w:space="0" w:color="auto"/>
      </w:pBdr>
      <w:spacing w:before="100" w:beforeAutospacing="1" w:after="100" w:afterAutospacing="1"/>
      <w:jc w:val="center"/>
    </w:pPr>
    <w:rPr>
      <w:b/>
      <w:bCs/>
    </w:rPr>
  </w:style>
  <w:style w:type="paragraph" w:customStyle="1" w:styleId="xl171">
    <w:name w:val="xl171"/>
    <w:basedOn w:val="Normal"/>
    <w:uiPriority w:val="99"/>
    <w:rsid w:val="00127FD2"/>
    <w:pPr>
      <w:pBdr>
        <w:top w:val="single" w:sz="8" w:space="0" w:color="auto"/>
        <w:bottom w:val="single" w:sz="8" w:space="0" w:color="auto"/>
      </w:pBdr>
      <w:spacing w:before="100" w:beforeAutospacing="1" w:after="100" w:afterAutospacing="1"/>
      <w:jc w:val="center"/>
    </w:pPr>
    <w:rPr>
      <w:b/>
      <w:bCs/>
    </w:rPr>
  </w:style>
  <w:style w:type="paragraph" w:customStyle="1" w:styleId="xl172">
    <w:name w:val="xl172"/>
    <w:basedOn w:val="Normal"/>
    <w:uiPriority w:val="99"/>
    <w:rsid w:val="00127FD2"/>
    <w:pPr>
      <w:pBdr>
        <w:top w:val="single" w:sz="8" w:space="0" w:color="auto"/>
        <w:bottom w:val="single" w:sz="8" w:space="0" w:color="auto"/>
        <w:right w:val="single" w:sz="4" w:space="0" w:color="auto"/>
      </w:pBdr>
      <w:spacing w:before="100" w:beforeAutospacing="1" w:after="100" w:afterAutospacing="1"/>
      <w:jc w:val="center"/>
    </w:pPr>
    <w:rPr>
      <w:b/>
      <w:bCs/>
    </w:rPr>
  </w:style>
  <w:style w:type="paragraph" w:customStyle="1" w:styleId="xl173">
    <w:name w:val="xl173"/>
    <w:basedOn w:val="Normal"/>
    <w:uiPriority w:val="99"/>
    <w:rsid w:val="00127FD2"/>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74">
    <w:name w:val="xl174"/>
    <w:basedOn w:val="Normal"/>
    <w:uiPriority w:val="99"/>
    <w:rsid w:val="00127FD2"/>
    <w:pPr>
      <w:pBdr>
        <w:top w:val="single" w:sz="8" w:space="0" w:color="auto"/>
        <w:bottom w:val="single" w:sz="8" w:space="0" w:color="auto"/>
      </w:pBdr>
      <w:spacing w:before="100" w:beforeAutospacing="1" w:after="100" w:afterAutospacing="1"/>
      <w:jc w:val="center"/>
    </w:pPr>
    <w:rPr>
      <w:b/>
      <w:bCs/>
    </w:rPr>
  </w:style>
  <w:style w:type="paragraph" w:customStyle="1" w:styleId="xl175">
    <w:name w:val="xl175"/>
    <w:basedOn w:val="Normal"/>
    <w:uiPriority w:val="99"/>
    <w:rsid w:val="00127FD2"/>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76">
    <w:name w:val="xl176"/>
    <w:basedOn w:val="Normal"/>
    <w:uiPriority w:val="99"/>
    <w:rsid w:val="00127FD2"/>
    <w:pPr>
      <w:pBdr>
        <w:top w:val="single" w:sz="8" w:space="0" w:color="auto"/>
        <w:left w:val="single" w:sz="8" w:space="0" w:color="auto"/>
      </w:pBdr>
      <w:spacing w:before="100" w:beforeAutospacing="1" w:after="100" w:afterAutospacing="1"/>
      <w:jc w:val="center"/>
    </w:pPr>
    <w:rPr>
      <w:rFonts w:ascii="Arial" w:hAnsi="Arial" w:cs="Arial"/>
      <w:b/>
      <w:bCs/>
      <w:sz w:val="18"/>
      <w:szCs w:val="18"/>
    </w:rPr>
  </w:style>
  <w:style w:type="paragraph" w:customStyle="1" w:styleId="xl177">
    <w:name w:val="xl177"/>
    <w:basedOn w:val="Normal"/>
    <w:uiPriority w:val="99"/>
    <w:rsid w:val="00127FD2"/>
    <w:pPr>
      <w:pBdr>
        <w:top w:val="single" w:sz="8" w:space="0" w:color="auto"/>
      </w:pBdr>
      <w:spacing w:before="100" w:beforeAutospacing="1" w:after="100" w:afterAutospacing="1"/>
      <w:jc w:val="center"/>
    </w:pPr>
    <w:rPr>
      <w:rFonts w:ascii="Arial" w:hAnsi="Arial" w:cs="Arial"/>
      <w:b/>
      <w:bCs/>
      <w:sz w:val="18"/>
      <w:szCs w:val="18"/>
    </w:rPr>
  </w:style>
  <w:style w:type="paragraph" w:customStyle="1" w:styleId="xl178">
    <w:name w:val="xl178"/>
    <w:basedOn w:val="Normal"/>
    <w:uiPriority w:val="99"/>
    <w:rsid w:val="00127FD2"/>
    <w:pPr>
      <w:pBdr>
        <w:top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79">
    <w:name w:val="xl179"/>
    <w:basedOn w:val="Normal"/>
    <w:uiPriority w:val="99"/>
    <w:rsid w:val="00127FD2"/>
    <w:pPr>
      <w:pBdr>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80">
    <w:name w:val="xl180"/>
    <w:basedOn w:val="Normal"/>
    <w:uiPriority w:val="99"/>
    <w:rsid w:val="00127FD2"/>
    <w:pPr>
      <w:pBdr>
        <w:bottom w:val="single" w:sz="8" w:space="0" w:color="auto"/>
      </w:pBdr>
      <w:spacing w:before="100" w:beforeAutospacing="1" w:after="100" w:afterAutospacing="1"/>
      <w:jc w:val="center"/>
    </w:pPr>
    <w:rPr>
      <w:rFonts w:ascii="Arial" w:hAnsi="Arial" w:cs="Arial"/>
      <w:b/>
      <w:bCs/>
      <w:sz w:val="18"/>
      <w:szCs w:val="18"/>
    </w:rPr>
  </w:style>
  <w:style w:type="paragraph" w:customStyle="1" w:styleId="xl181">
    <w:name w:val="xl181"/>
    <w:basedOn w:val="Normal"/>
    <w:uiPriority w:val="99"/>
    <w:rsid w:val="00127FD2"/>
    <w:pPr>
      <w:pBdr>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82">
    <w:name w:val="xl182"/>
    <w:basedOn w:val="Normal"/>
    <w:uiPriority w:val="99"/>
    <w:rsid w:val="00127FD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83">
    <w:name w:val="xl183"/>
    <w:basedOn w:val="Normal"/>
    <w:uiPriority w:val="99"/>
    <w:rsid w:val="00127FD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Listavistosa-nfasis11">
    <w:name w:val="Lista vistosa - Énfasis 11"/>
    <w:basedOn w:val="Normal"/>
    <w:link w:val="Listavistosa-nfasis1Car"/>
    <w:uiPriority w:val="34"/>
    <w:qFormat/>
    <w:rsid w:val="00127FD2"/>
    <w:pPr>
      <w:widowControl w:val="0"/>
      <w:autoSpaceDE w:val="0"/>
      <w:autoSpaceDN w:val="0"/>
      <w:adjustRightInd w:val="0"/>
      <w:ind w:left="720"/>
      <w:contextualSpacing/>
    </w:pPr>
    <w:rPr>
      <w:lang w:val="x-none"/>
    </w:rPr>
  </w:style>
  <w:style w:type="character" w:customStyle="1" w:styleId="Listavistosa-nfasis1Car">
    <w:name w:val="Lista vistosa - Énfasis 1 Car"/>
    <w:link w:val="Listavistosa-nfasis11"/>
    <w:uiPriority w:val="34"/>
    <w:rsid w:val="00127FD2"/>
    <w:rPr>
      <w:sz w:val="24"/>
      <w:szCs w:val="24"/>
      <w:lang w:val="x-none"/>
    </w:rPr>
  </w:style>
  <w:style w:type="character" w:customStyle="1" w:styleId="Cuadrculamedia11">
    <w:name w:val="Cuadrícula media 11"/>
    <w:uiPriority w:val="99"/>
    <w:semiHidden/>
    <w:rsid w:val="00127FD2"/>
    <w:rPr>
      <w:color w:val="808080"/>
    </w:rPr>
  </w:style>
  <w:style w:type="table" w:customStyle="1" w:styleId="Tablaconcuadrcula2">
    <w:name w:val="Tabla con cuadrícula2"/>
    <w:basedOn w:val="Tablanormal"/>
    <w:next w:val="Tablaconcuadrcula"/>
    <w:uiPriority w:val="59"/>
    <w:rsid w:val="00127FD2"/>
    <w:rPr>
      <w:rFonts w:ascii="Calibri" w:eastAsia="Calibri" w:hAnsi="Calibri"/>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127FD2"/>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
    <w:name w:val="Pa13"/>
    <w:basedOn w:val="Normal"/>
    <w:next w:val="Normal"/>
    <w:uiPriority w:val="99"/>
    <w:rsid w:val="00127FD2"/>
    <w:pPr>
      <w:autoSpaceDE w:val="0"/>
      <w:autoSpaceDN w:val="0"/>
      <w:adjustRightInd w:val="0"/>
      <w:spacing w:line="241" w:lineRule="atLeast"/>
    </w:pPr>
    <w:rPr>
      <w:rFonts w:ascii="HelveticaNeueLT Pro 45 Lt" w:hAnsi="HelveticaNeueLT Pro 45 Lt"/>
      <w:lang w:eastAsia="en-US"/>
    </w:rPr>
  </w:style>
  <w:style w:type="character" w:customStyle="1" w:styleId="A5">
    <w:name w:val="A5"/>
    <w:uiPriority w:val="99"/>
    <w:rsid w:val="00127FD2"/>
    <w:rPr>
      <w:rFonts w:cs="HelveticaNeueLT Pro 45 Lt"/>
      <w:color w:val="000000"/>
      <w:sz w:val="15"/>
      <w:szCs w:val="15"/>
    </w:rPr>
  </w:style>
  <w:style w:type="paragraph" w:customStyle="1" w:styleId="Pa2">
    <w:name w:val="Pa2"/>
    <w:basedOn w:val="Normal"/>
    <w:next w:val="Normal"/>
    <w:uiPriority w:val="99"/>
    <w:rsid w:val="00127FD2"/>
    <w:pPr>
      <w:autoSpaceDE w:val="0"/>
      <w:autoSpaceDN w:val="0"/>
      <w:adjustRightInd w:val="0"/>
      <w:spacing w:line="241" w:lineRule="atLeast"/>
    </w:pPr>
    <w:rPr>
      <w:rFonts w:ascii="HelveticaNeueLT Pro 45 Lt" w:hAnsi="HelveticaNeueLT Pro 45 Lt"/>
      <w:lang w:eastAsia="en-US"/>
    </w:rPr>
  </w:style>
  <w:style w:type="character" w:customStyle="1" w:styleId="A18">
    <w:name w:val="A18"/>
    <w:uiPriority w:val="99"/>
    <w:rsid w:val="00127FD2"/>
    <w:rPr>
      <w:rFonts w:cs="HelveticaNeueLT Pro 45 Lt"/>
      <w:color w:val="000000"/>
      <w:sz w:val="14"/>
      <w:szCs w:val="14"/>
    </w:rPr>
  </w:style>
  <w:style w:type="character" w:customStyle="1" w:styleId="Mencinsinresolver11">
    <w:name w:val="Mención sin resolver11"/>
    <w:uiPriority w:val="99"/>
    <w:semiHidden/>
    <w:unhideWhenUsed/>
    <w:rsid w:val="00127FD2"/>
    <w:rPr>
      <w:color w:val="605E5C"/>
      <w:shd w:val="clear" w:color="auto" w:fill="E1DFDD"/>
    </w:rPr>
  </w:style>
  <w:style w:type="paragraph" w:customStyle="1" w:styleId="CM16">
    <w:name w:val="CM16"/>
    <w:basedOn w:val="Default"/>
    <w:next w:val="Default"/>
    <w:uiPriority w:val="99"/>
    <w:rsid w:val="00127FD2"/>
    <w:pPr>
      <w:widowControl/>
    </w:pPr>
    <w:rPr>
      <w:color w:val="auto"/>
      <w:lang w:val="es-CO" w:eastAsia="es-CO"/>
    </w:rPr>
  </w:style>
  <w:style w:type="table" w:customStyle="1" w:styleId="Tablanormal11">
    <w:name w:val="Tabla normal 11"/>
    <w:basedOn w:val="Tablanormal"/>
    <w:uiPriority w:val="41"/>
    <w:rsid w:val="00D15F76"/>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7035DB"/>
    <w:pPr>
      <w:tabs>
        <w:tab w:val="left" w:pos="440"/>
        <w:tab w:val="right" w:leader="dot" w:pos="8828"/>
      </w:tabs>
      <w:spacing w:before="240" w:after="100" w:line="276" w:lineRule="auto"/>
      <w:jc w:val="both"/>
    </w:pPr>
    <w:rPr>
      <w:rFonts w:ascii="Arial" w:eastAsia="Calibri" w:hAnsi="Arial"/>
      <w:sz w:val="22"/>
      <w:szCs w:val="22"/>
      <w:lang w:eastAsia="en-US"/>
    </w:rPr>
  </w:style>
  <w:style w:type="paragraph" w:styleId="TDC2">
    <w:name w:val="toc 2"/>
    <w:basedOn w:val="Normal"/>
    <w:next w:val="Normal"/>
    <w:autoRedefine/>
    <w:uiPriority w:val="39"/>
    <w:unhideWhenUsed/>
    <w:rsid w:val="007035DB"/>
    <w:pPr>
      <w:tabs>
        <w:tab w:val="left" w:pos="880"/>
        <w:tab w:val="left" w:pos="1540"/>
        <w:tab w:val="right" w:leader="dot" w:pos="9781"/>
      </w:tabs>
      <w:ind w:left="1276" w:hanging="1056"/>
      <w:jc w:val="both"/>
    </w:pPr>
    <w:rPr>
      <w:rFonts w:ascii="Arial" w:eastAsia="Calibri" w:hAnsi="Arial"/>
      <w:color w:val="FF0000"/>
      <w:sz w:val="22"/>
      <w:szCs w:val="22"/>
      <w:lang w:eastAsia="en-US"/>
    </w:rPr>
  </w:style>
  <w:style w:type="character" w:customStyle="1" w:styleId="val">
    <w:name w:val="val"/>
    <w:basedOn w:val="Fuentedeprrafopredeter"/>
    <w:rsid w:val="007035DB"/>
  </w:style>
  <w:style w:type="paragraph" w:customStyle="1" w:styleId="msonormal0">
    <w:name w:val="msonormal"/>
    <w:basedOn w:val="Normal"/>
    <w:rsid w:val="007035DB"/>
    <w:pPr>
      <w:spacing w:before="100" w:beforeAutospacing="1" w:after="100" w:afterAutospacing="1"/>
    </w:pPr>
  </w:style>
  <w:style w:type="table" w:customStyle="1" w:styleId="NormalTable0">
    <w:name w:val="Normal Table0"/>
    <w:uiPriority w:val="2"/>
    <w:semiHidden/>
    <w:unhideWhenUsed/>
    <w:qFormat/>
    <w:rsid w:val="007035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merodelnea">
    <w:name w:val="line number"/>
    <w:uiPriority w:val="99"/>
    <w:semiHidden/>
    <w:unhideWhenUsed/>
    <w:rsid w:val="007035DB"/>
  </w:style>
  <w:style w:type="paragraph" w:customStyle="1" w:styleId="MARITZA3">
    <w:name w:val="MARITZA3"/>
    <w:uiPriority w:val="99"/>
    <w:rsid w:val="007035DB"/>
    <w:pPr>
      <w:widowControl w:val="0"/>
      <w:tabs>
        <w:tab w:val="left" w:pos="-720"/>
        <w:tab w:val="left" w:pos="0"/>
      </w:tabs>
      <w:suppressAutoHyphens/>
      <w:overflowPunct w:val="0"/>
      <w:autoSpaceDE w:val="0"/>
      <w:autoSpaceDN w:val="0"/>
      <w:adjustRightInd w:val="0"/>
      <w:jc w:val="both"/>
      <w:textAlignment w:val="baseline"/>
    </w:pPr>
    <w:rPr>
      <w:rFonts w:ascii="Sans Serif 12cpi" w:hAnsi="Sans Serif 12cpi" w:cs="Sans Serif 12cpi"/>
      <w:spacing w:val="-2"/>
      <w:sz w:val="24"/>
      <w:szCs w:val="24"/>
      <w:lang w:val="en-US" w:eastAsia="es-ES"/>
    </w:rPr>
  </w:style>
  <w:style w:type="paragraph" w:customStyle="1" w:styleId="CENTRADO">
    <w:name w:val="CENTRADO"/>
    <w:uiPriority w:val="99"/>
    <w:rsid w:val="007035DB"/>
    <w:pPr>
      <w:overflowPunct w:val="0"/>
      <w:autoSpaceDE w:val="0"/>
      <w:autoSpaceDN w:val="0"/>
      <w:adjustRightInd w:val="0"/>
      <w:jc w:val="center"/>
      <w:textAlignment w:val="baseline"/>
    </w:pPr>
    <w:rPr>
      <w:rFonts w:ascii="Courier" w:hAnsi="Courier" w:cs="Courier"/>
      <w:sz w:val="24"/>
      <w:szCs w:val="24"/>
      <w:lang w:val="es-ES_tradnl" w:eastAsia="es-ES"/>
    </w:rPr>
  </w:style>
  <w:style w:type="paragraph" w:customStyle="1" w:styleId="Piedepginapiedepgina">
    <w:name w:val="Pie de página.pie de página"/>
    <w:basedOn w:val="Normal"/>
    <w:uiPriority w:val="99"/>
    <w:rsid w:val="007035DB"/>
    <w:pPr>
      <w:widowControl w:val="0"/>
      <w:tabs>
        <w:tab w:val="center" w:pos="4252"/>
        <w:tab w:val="right" w:pos="8504"/>
      </w:tabs>
      <w:overflowPunct w:val="0"/>
      <w:autoSpaceDE w:val="0"/>
      <w:autoSpaceDN w:val="0"/>
      <w:adjustRightInd w:val="0"/>
      <w:textAlignment w:val="baseline"/>
    </w:pPr>
    <w:rPr>
      <w:sz w:val="20"/>
      <w:szCs w:val="20"/>
      <w:lang w:val="es-ES_tradnl" w:eastAsia="es-ES"/>
    </w:rPr>
  </w:style>
  <w:style w:type="paragraph" w:customStyle="1" w:styleId="Encabezadoencabezado">
    <w:name w:val="Encabezado.encabezado"/>
    <w:basedOn w:val="Normal"/>
    <w:uiPriority w:val="99"/>
    <w:rsid w:val="007035DB"/>
    <w:pPr>
      <w:widowControl w:val="0"/>
      <w:tabs>
        <w:tab w:val="center" w:pos="4252"/>
        <w:tab w:val="right" w:pos="8504"/>
      </w:tabs>
      <w:overflowPunct w:val="0"/>
      <w:autoSpaceDE w:val="0"/>
      <w:autoSpaceDN w:val="0"/>
      <w:adjustRightInd w:val="0"/>
      <w:textAlignment w:val="baseline"/>
    </w:pPr>
    <w:rPr>
      <w:sz w:val="20"/>
      <w:szCs w:val="20"/>
      <w:lang w:val="es-ES_tradnl" w:eastAsia="es-ES"/>
    </w:rPr>
  </w:style>
  <w:style w:type="character" w:customStyle="1" w:styleId="NEGRILLA">
    <w:name w:val="NEGRILLA"/>
    <w:uiPriority w:val="99"/>
    <w:rsid w:val="007035DB"/>
    <w:rPr>
      <w:b/>
      <w:bCs/>
    </w:rPr>
  </w:style>
  <w:style w:type="paragraph" w:styleId="Sangra3detindependiente">
    <w:name w:val="Body Text Indent 3"/>
    <w:basedOn w:val="Normal"/>
    <w:link w:val="Sangra3detindependienteCar"/>
    <w:uiPriority w:val="99"/>
    <w:rsid w:val="007035DB"/>
    <w:pPr>
      <w:spacing w:line="-240" w:lineRule="auto"/>
      <w:ind w:left="709" w:hanging="709"/>
      <w:jc w:val="both"/>
    </w:pPr>
    <w:rPr>
      <w:sz w:val="16"/>
      <w:szCs w:val="16"/>
      <w:lang w:val="es-ES" w:eastAsia="es-ES"/>
    </w:rPr>
  </w:style>
  <w:style w:type="character" w:customStyle="1" w:styleId="Sangra3detindependienteCar">
    <w:name w:val="Sangría 3 de t. independiente Car"/>
    <w:link w:val="Sangra3detindependiente"/>
    <w:uiPriority w:val="99"/>
    <w:rsid w:val="007035DB"/>
    <w:rPr>
      <w:sz w:val="16"/>
      <w:szCs w:val="16"/>
      <w:lang w:val="es-ES" w:eastAsia="es-ES"/>
    </w:rPr>
  </w:style>
  <w:style w:type="paragraph" w:styleId="Continuarlista2">
    <w:name w:val="List Continue 2"/>
    <w:basedOn w:val="Normal"/>
    <w:uiPriority w:val="99"/>
    <w:rsid w:val="007035DB"/>
    <w:pPr>
      <w:spacing w:after="120"/>
      <w:ind w:left="566"/>
    </w:pPr>
    <w:rPr>
      <w:sz w:val="22"/>
      <w:szCs w:val="22"/>
      <w:lang w:eastAsia="es-ES"/>
    </w:rPr>
  </w:style>
  <w:style w:type="paragraph" w:customStyle="1" w:styleId="xl25">
    <w:name w:val="xl25"/>
    <w:basedOn w:val="Normal"/>
    <w:uiPriority w:val="99"/>
    <w:rsid w:val="007035DB"/>
    <w:pPr>
      <w:spacing w:before="100" w:beforeAutospacing="1" w:after="100" w:afterAutospacing="1"/>
    </w:pPr>
    <w:rPr>
      <w:rFonts w:ascii="Courier" w:hAnsi="Courier" w:cs="Courier"/>
      <w:b/>
      <w:bCs/>
      <w:lang w:val="es-ES" w:eastAsia="es-ES"/>
    </w:rPr>
  </w:style>
  <w:style w:type="paragraph" w:customStyle="1" w:styleId="BodyText21">
    <w:name w:val="Body Text 21"/>
    <w:basedOn w:val="Normal"/>
    <w:uiPriority w:val="99"/>
    <w:rsid w:val="007035DB"/>
    <w:pPr>
      <w:autoSpaceDE w:val="0"/>
      <w:autoSpaceDN w:val="0"/>
      <w:jc w:val="both"/>
    </w:pPr>
    <w:rPr>
      <w:rFonts w:ascii="Arial" w:hAnsi="Arial" w:cs="Arial"/>
      <w:sz w:val="22"/>
      <w:szCs w:val="22"/>
      <w:lang w:eastAsia="es-ES"/>
    </w:rPr>
  </w:style>
  <w:style w:type="character" w:customStyle="1" w:styleId="CarCar12">
    <w:name w:val="Car Car12"/>
    <w:uiPriority w:val="99"/>
    <w:semiHidden/>
    <w:locked/>
    <w:rsid w:val="007035DB"/>
    <w:rPr>
      <w:rFonts w:ascii="Cambria" w:eastAsia="Times New Roman" w:hAnsi="Cambria" w:cs="Cambria"/>
    </w:rPr>
  </w:style>
  <w:style w:type="character" w:styleId="CitaHTML">
    <w:name w:val="HTML Cite"/>
    <w:uiPriority w:val="99"/>
    <w:semiHidden/>
    <w:unhideWhenUsed/>
    <w:rsid w:val="007035DB"/>
    <w:rPr>
      <w:i w:val="0"/>
      <w:iCs w:val="0"/>
      <w:color w:val="009933"/>
    </w:rPr>
  </w:style>
  <w:style w:type="paragraph" w:customStyle="1" w:styleId="1">
    <w:name w:val="1"/>
    <w:basedOn w:val="Normal"/>
    <w:next w:val="Normal"/>
    <w:uiPriority w:val="99"/>
    <w:qFormat/>
    <w:rsid w:val="007035DB"/>
    <w:pPr>
      <w:spacing w:before="240" w:after="60" w:line="276" w:lineRule="auto"/>
      <w:jc w:val="center"/>
      <w:outlineLvl w:val="0"/>
    </w:pPr>
    <w:rPr>
      <w:rFonts w:ascii="Calibri Light" w:hAnsi="Calibri Light"/>
      <w:b/>
      <w:bCs/>
      <w:kern w:val="28"/>
      <w:sz w:val="32"/>
      <w:szCs w:val="32"/>
      <w:lang w:eastAsia="en-US"/>
    </w:rPr>
  </w:style>
  <w:style w:type="table" w:customStyle="1" w:styleId="Cuadrculadetablaclara1">
    <w:name w:val="Cuadrícula de tabla clara1"/>
    <w:basedOn w:val="Tablanormal"/>
    <w:uiPriority w:val="40"/>
    <w:rsid w:val="007035DB"/>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5">
    <w:name w:val="Tabla con cuadrícula5"/>
    <w:basedOn w:val="Tablanormal"/>
    <w:next w:val="Tablaconcuadrcula"/>
    <w:uiPriority w:val="59"/>
    <w:rsid w:val="007035DB"/>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0"/>
    <w:rsid w:val="007035DB"/>
    <w:rPr>
      <w:rFonts w:ascii="Calibri" w:hAnsi="Calibri"/>
      <w:sz w:val="22"/>
      <w:szCs w:val="22"/>
    </w:rPr>
    <w:tblPr>
      <w:tblCellMar>
        <w:top w:w="0" w:type="dxa"/>
        <w:left w:w="0" w:type="dxa"/>
        <w:bottom w:w="0" w:type="dxa"/>
        <w:right w:w="0" w:type="dxa"/>
      </w:tblCellMar>
    </w:tblPr>
  </w:style>
  <w:style w:type="table" w:customStyle="1" w:styleId="TableGrid10">
    <w:name w:val="TableGrid1"/>
    <w:rsid w:val="007035DB"/>
    <w:rPr>
      <w:rFonts w:ascii="Calibri" w:hAnsi="Calibri"/>
      <w:sz w:val="22"/>
      <w:szCs w:val="22"/>
    </w:rPr>
    <w:tblPr>
      <w:tblCellMar>
        <w:top w:w="0" w:type="dxa"/>
        <w:left w:w="0" w:type="dxa"/>
        <w:bottom w:w="0" w:type="dxa"/>
        <w:right w:w="0" w:type="dxa"/>
      </w:tblCellMar>
    </w:tblPr>
  </w:style>
  <w:style w:type="character" w:customStyle="1" w:styleId="TtuloCar1">
    <w:name w:val="Título Car1"/>
    <w:aliases w:val=" Car Car1, Car Car Car Car1,Car Car1,Car Car Car Car1,Título1 Car1,Puesto1 Car1,Títulos Principales sin numeración Car1"/>
    <w:uiPriority w:val="10"/>
    <w:rsid w:val="007035DB"/>
    <w:rPr>
      <w:rFonts w:ascii="Calibri Light" w:eastAsia="Times New Roman" w:hAnsi="Calibri Light" w:cs="Times New Roman"/>
      <w:spacing w:val="-10"/>
      <w:kern w:val="28"/>
      <w:sz w:val="56"/>
      <w:szCs w:val="56"/>
      <w:lang w:eastAsia="en-US"/>
    </w:rPr>
  </w:style>
  <w:style w:type="character" w:customStyle="1" w:styleId="normaltextrun">
    <w:name w:val="normaltextrun"/>
    <w:rsid w:val="007035DB"/>
  </w:style>
  <w:style w:type="character" w:customStyle="1" w:styleId="eop">
    <w:name w:val="eop"/>
    <w:rsid w:val="007035DB"/>
  </w:style>
  <w:style w:type="paragraph" w:customStyle="1" w:styleId="Sombreadomedio1-nfasis12">
    <w:name w:val="Sombreado medio 1 - Énfasis 12"/>
    <w:uiPriority w:val="1"/>
    <w:qFormat/>
    <w:rsid w:val="007035DB"/>
    <w:pPr>
      <w:widowControl w:val="0"/>
      <w:autoSpaceDE w:val="0"/>
      <w:autoSpaceDN w:val="0"/>
      <w:adjustRightInd w:val="0"/>
    </w:pPr>
    <w:rPr>
      <w:sz w:val="24"/>
      <w:szCs w:val="24"/>
    </w:rPr>
  </w:style>
  <w:style w:type="paragraph" w:customStyle="1" w:styleId="paragraph">
    <w:name w:val="paragraph"/>
    <w:basedOn w:val="Normal"/>
    <w:rsid w:val="007035DB"/>
    <w:pPr>
      <w:spacing w:before="100" w:beforeAutospacing="1" w:after="100" w:afterAutospacing="1"/>
    </w:pPr>
  </w:style>
  <w:style w:type="table" w:customStyle="1" w:styleId="Cuadrculaclara-nfasis11">
    <w:name w:val="Cuadrícula clara - Énfasis 11"/>
    <w:basedOn w:val="Tablanormal"/>
    <w:rsid w:val="007035DB"/>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M42">
    <w:name w:val="CM42"/>
    <w:basedOn w:val="Default"/>
    <w:next w:val="Default"/>
    <w:uiPriority w:val="99"/>
    <w:rsid w:val="007035DB"/>
    <w:pPr>
      <w:widowControl/>
    </w:pPr>
    <w:rPr>
      <w:color w:val="auto"/>
      <w:lang w:val="es-MX" w:eastAsia="es-MX"/>
    </w:rPr>
  </w:style>
  <w:style w:type="paragraph" w:customStyle="1" w:styleId="Invias-Capitulo">
    <w:name w:val="Invias-Capitulo"/>
    <w:next w:val="Normal"/>
    <w:autoRedefine/>
    <w:uiPriority w:val="99"/>
    <w:qFormat/>
    <w:rsid w:val="007035DB"/>
    <w:pPr>
      <w:keepNext/>
      <w:pageBreakBefore/>
      <w:spacing w:before="600" w:after="360"/>
      <w:ind w:left="360" w:hanging="360"/>
      <w:jc w:val="center"/>
      <w:outlineLvl w:val="0"/>
    </w:pPr>
    <w:rPr>
      <w:rFonts w:ascii="Arial Narrow" w:hAnsi="Arial Narrow" w:cs="Arial"/>
      <w:b/>
      <w:smallCaps/>
      <w:sz w:val="24"/>
      <w:szCs w:val="22"/>
      <w:lang w:eastAsia="es-ES"/>
    </w:rPr>
  </w:style>
  <w:style w:type="paragraph" w:customStyle="1" w:styleId="Invias-Titulo2">
    <w:name w:val="Invias-Titulo 2"/>
    <w:next w:val="Normal"/>
    <w:link w:val="Invias-Titulo2Car"/>
    <w:autoRedefine/>
    <w:uiPriority w:val="99"/>
    <w:qFormat/>
    <w:rsid w:val="007035DB"/>
    <w:pPr>
      <w:keepNext/>
      <w:ind w:left="720" w:hanging="720"/>
      <w:jc w:val="both"/>
      <w:outlineLvl w:val="1"/>
    </w:pPr>
    <w:rPr>
      <w:rFonts w:ascii="Arial Narrow" w:hAnsi="Arial Narrow"/>
      <w:b/>
      <w:sz w:val="24"/>
      <w:szCs w:val="24"/>
    </w:rPr>
  </w:style>
  <w:style w:type="character" w:customStyle="1" w:styleId="Invias-Titulo2Car">
    <w:name w:val="Invias-Titulo 2 Car"/>
    <w:link w:val="Invias-Titulo2"/>
    <w:uiPriority w:val="99"/>
    <w:rsid w:val="007035DB"/>
    <w:rPr>
      <w:rFonts w:ascii="Arial Narrow" w:hAnsi="Arial Narrow"/>
      <w:b/>
      <w:sz w:val="24"/>
      <w:szCs w:val="24"/>
    </w:rPr>
  </w:style>
  <w:style w:type="numbering" w:customStyle="1" w:styleId="Sinlista11">
    <w:name w:val="Sin lista11"/>
    <w:next w:val="Sinlista"/>
    <w:uiPriority w:val="99"/>
    <w:semiHidden/>
    <w:unhideWhenUsed/>
    <w:rsid w:val="007035DB"/>
  </w:style>
  <w:style w:type="paragraph" w:customStyle="1" w:styleId="Cuadrculamedia1-nfasis21">
    <w:name w:val="Cuadrícula media 1 - Énfasis 21"/>
    <w:basedOn w:val="Normal"/>
    <w:qFormat/>
    <w:rsid w:val="007035DB"/>
    <w:pPr>
      <w:spacing w:after="200" w:line="276" w:lineRule="auto"/>
      <w:ind w:left="720"/>
      <w:contextualSpacing/>
    </w:pPr>
    <w:rPr>
      <w:rFonts w:ascii="Calibri" w:eastAsia="Calibri" w:hAnsi="Calibri"/>
      <w:sz w:val="22"/>
      <w:szCs w:val="22"/>
      <w:lang w:eastAsia="en-US"/>
    </w:rPr>
  </w:style>
  <w:style w:type="paragraph" w:customStyle="1" w:styleId="xl184">
    <w:name w:val="xl184"/>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color w:val="FF0000"/>
      <w:sz w:val="20"/>
      <w:szCs w:val="20"/>
    </w:rPr>
  </w:style>
  <w:style w:type="paragraph" w:customStyle="1" w:styleId="xl185">
    <w:name w:val="xl185"/>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0"/>
      <w:szCs w:val="20"/>
    </w:rPr>
  </w:style>
  <w:style w:type="paragraph" w:customStyle="1" w:styleId="xl186">
    <w:name w:val="xl186"/>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0"/>
      <w:szCs w:val="20"/>
    </w:rPr>
  </w:style>
  <w:style w:type="paragraph" w:customStyle="1" w:styleId="xl187">
    <w:name w:val="xl187"/>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0"/>
      <w:szCs w:val="20"/>
    </w:rPr>
  </w:style>
  <w:style w:type="paragraph" w:customStyle="1" w:styleId="xl188">
    <w:name w:val="xl188"/>
    <w:basedOn w:val="Normal"/>
    <w:rsid w:val="007035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89">
    <w:name w:val="xl189"/>
    <w:basedOn w:val="Normal"/>
    <w:rsid w:val="007035D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90">
    <w:name w:val="xl190"/>
    <w:basedOn w:val="Normal"/>
    <w:rsid w:val="007035DB"/>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191">
    <w:name w:val="xl191"/>
    <w:basedOn w:val="Normal"/>
    <w:rsid w:val="007035DB"/>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192">
    <w:name w:val="xl192"/>
    <w:basedOn w:val="Normal"/>
    <w:rsid w:val="007035DB"/>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font5">
    <w:name w:val="font5"/>
    <w:basedOn w:val="Normal"/>
    <w:rsid w:val="007035DB"/>
    <w:pPr>
      <w:spacing w:before="100" w:beforeAutospacing="1" w:after="100" w:afterAutospacing="1"/>
    </w:pPr>
    <w:rPr>
      <w:rFonts w:ascii="Calibri" w:hAnsi="Calibri"/>
      <w:sz w:val="18"/>
      <w:szCs w:val="18"/>
    </w:rPr>
  </w:style>
  <w:style w:type="paragraph" w:customStyle="1" w:styleId="font6">
    <w:name w:val="font6"/>
    <w:basedOn w:val="Normal"/>
    <w:rsid w:val="007035DB"/>
    <w:pPr>
      <w:spacing w:before="100" w:beforeAutospacing="1" w:after="100" w:afterAutospacing="1"/>
    </w:pPr>
    <w:rPr>
      <w:rFonts w:ascii="Calibri" w:hAnsi="Calibri"/>
      <w:b/>
      <w:bCs/>
      <w:sz w:val="18"/>
      <w:szCs w:val="18"/>
    </w:rPr>
  </w:style>
  <w:style w:type="paragraph" w:customStyle="1" w:styleId="font7">
    <w:name w:val="font7"/>
    <w:basedOn w:val="Normal"/>
    <w:rsid w:val="007035DB"/>
    <w:pPr>
      <w:spacing w:before="100" w:beforeAutospacing="1" w:after="100" w:afterAutospacing="1"/>
    </w:pPr>
    <w:rPr>
      <w:rFonts w:ascii="Calibri" w:hAnsi="Calibri"/>
      <w:sz w:val="18"/>
      <w:szCs w:val="18"/>
    </w:rPr>
  </w:style>
  <w:style w:type="paragraph" w:customStyle="1" w:styleId="xl193">
    <w:name w:val="xl193"/>
    <w:basedOn w:val="Normal"/>
    <w:rsid w:val="007035D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94">
    <w:name w:val="xl194"/>
    <w:basedOn w:val="Normal"/>
    <w:rsid w:val="007035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b/>
      <w:bCs/>
      <w:sz w:val="18"/>
      <w:szCs w:val="18"/>
    </w:rPr>
  </w:style>
  <w:style w:type="paragraph" w:customStyle="1" w:styleId="xl195">
    <w:name w:val="xl195"/>
    <w:basedOn w:val="Normal"/>
    <w:rsid w:val="007035D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sz w:val="20"/>
      <w:szCs w:val="20"/>
    </w:rPr>
  </w:style>
  <w:style w:type="paragraph" w:customStyle="1" w:styleId="xl196">
    <w:name w:val="xl196"/>
    <w:basedOn w:val="Normal"/>
    <w:rsid w:val="007035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b/>
      <w:bCs/>
      <w:sz w:val="18"/>
      <w:szCs w:val="18"/>
    </w:rPr>
  </w:style>
  <w:style w:type="paragraph" w:customStyle="1" w:styleId="xl197">
    <w:name w:val="xl197"/>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98">
    <w:name w:val="xl198"/>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99">
    <w:name w:val="xl199"/>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200">
    <w:name w:val="xl200"/>
    <w:basedOn w:val="Normal"/>
    <w:rsid w:val="007035DB"/>
    <w:pPr>
      <w:shd w:val="clear" w:color="000000" w:fill="FFFFFF"/>
      <w:spacing w:before="100" w:beforeAutospacing="1" w:after="100" w:afterAutospacing="1"/>
      <w:textAlignment w:val="top"/>
    </w:pPr>
    <w:rPr>
      <w:b/>
      <w:bCs/>
      <w:sz w:val="18"/>
      <w:szCs w:val="18"/>
    </w:rPr>
  </w:style>
  <w:style w:type="paragraph" w:customStyle="1" w:styleId="xl201">
    <w:name w:val="xl201"/>
    <w:basedOn w:val="Normal"/>
    <w:rsid w:val="007035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202">
    <w:name w:val="xl202"/>
    <w:basedOn w:val="Normal"/>
    <w:rsid w:val="007035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8"/>
      <w:szCs w:val="28"/>
    </w:rPr>
  </w:style>
  <w:style w:type="paragraph" w:customStyle="1" w:styleId="xl203">
    <w:name w:val="xl203"/>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204">
    <w:name w:val="xl204"/>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rPr>
  </w:style>
  <w:style w:type="paragraph" w:customStyle="1" w:styleId="xl205">
    <w:name w:val="xl205"/>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06">
    <w:name w:val="xl206"/>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207">
    <w:name w:val="xl207"/>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208">
    <w:name w:val="xl208"/>
    <w:basedOn w:val="Normal"/>
    <w:rsid w:val="007035DB"/>
    <w:pPr>
      <w:pBdr>
        <w:top w:val="single" w:sz="4" w:space="0" w:color="auto"/>
        <w:left w:val="single" w:sz="8" w:space="0" w:color="auto"/>
        <w:bottom w:val="single" w:sz="4" w:space="0" w:color="auto"/>
        <w:right w:val="single" w:sz="4" w:space="0" w:color="auto"/>
      </w:pBdr>
      <w:shd w:val="clear" w:color="000000" w:fill="CC00FF"/>
      <w:spacing w:before="100" w:beforeAutospacing="1" w:after="100" w:afterAutospacing="1"/>
      <w:textAlignment w:val="center"/>
    </w:pPr>
    <w:rPr>
      <w:rFonts w:ascii="Arial" w:hAnsi="Arial" w:cs="Arial"/>
      <w:b/>
      <w:bCs/>
    </w:rPr>
  </w:style>
  <w:style w:type="paragraph" w:customStyle="1" w:styleId="xl209">
    <w:name w:val="xl209"/>
    <w:basedOn w:val="Normal"/>
    <w:rsid w:val="007035DB"/>
    <w:pPr>
      <w:pBdr>
        <w:top w:val="single" w:sz="4" w:space="0" w:color="auto"/>
        <w:left w:val="single" w:sz="4" w:space="0" w:color="auto"/>
        <w:bottom w:val="single" w:sz="4" w:space="0" w:color="auto"/>
        <w:right w:val="single" w:sz="8" w:space="0" w:color="auto"/>
      </w:pBdr>
      <w:shd w:val="clear" w:color="000000" w:fill="CC00FF"/>
      <w:spacing w:before="100" w:beforeAutospacing="1" w:after="100" w:afterAutospacing="1"/>
      <w:jc w:val="right"/>
      <w:textAlignment w:val="center"/>
    </w:pPr>
    <w:rPr>
      <w:rFonts w:ascii="Arial" w:hAnsi="Arial" w:cs="Arial"/>
    </w:rPr>
  </w:style>
  <w:style w:type="paragraph" w:customStyle="1" w:styleId="xl210">
    <w:name w:val="xl210"/>
    <w:basedOn w:val="Normal"/>
    <w:rsid w:val="007035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211">
    <w:name w:val="xl211"/>
    <w:basedOn w:val="Normal"/>
    <w:rsid w:val="007035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212">
    <w:name w:val="xl212"/>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rPr>
  </w:style>
  <w:style w:type="paragraph" w:customStyle="1" w:styleId="xl213">
    <w:name w:val="xl213"/>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4">
    <w:name w:val="xl214"/>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rPr>
  </w:style>
  <w:style w:type="paragraph" w:customStyle="1" w:styleId="xl215">
    <w:name w:val="xl215"/>
    <w:basedOn w:val="Normal"/>
    <w:rsid w:val="007035D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16">
    <w:name w:val="xl216"/>
    <w:basedOn w:val="Normal"/>
    <w:rsid w:val="007035D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rPr>
  </w:style>
  <w:style w:type="paragraph" w:customStyle="1" w:styleId="xl217">
    <w:name w:val="xl217"/>
    <w:basedOn w:val="Normal"/>
    <w:rsid w:val="007035DB"/>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hAnsi="Arial" w:cs="Arial"/>
    </w:rPr>
  </w:style>
  <w:style w:type="paragraph" w:customStyle="1" w:styleId="xl218">
    <w:name w:val="xl218"/>
    <w:basedOn w:val="Normal"/>
    <w:rsid w:val="007035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rPr>
  </w:style>
  <w:style w:type="paragraph" w:customStyle="1" w:styleId="xl219">
    <w:name w:val="xl219"/>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rPr>
  </w:style>
  <w:style w:type="paragraph" w:customStyle="1" w:styleId="xl220">
    <w:name w:val="xl220"/>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color w:val="000000"/>
    </w:rPr>
  </w:style>
  <w:style w:type="paragraph" w:customStyle="1" w:styleId="xl221">
    <w:name w:val="xl221"/>
    <w:basedOn w:val="Normal"/>
    <w:rsid w:val="007035D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222">
    <w:name w:val="xl222"/>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rPr>
  </w:style>
  <w:style w:type="paragraph" w:customStyle="1" w:styleId="xl223">
    <w:name w:val="xl223"/>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24">
    <w:name w:val="xl224"/>
    <w:basedOn w:val="Normal"/>
    <w:rsid w:val="007035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rPr>
  </w:style>
  <w:style w:type="paragraph" w:customStyle="1" w:styleId="xl225">
    <w:name w:val="xl225"/>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sz w:val="20"/>
      <w:szCs w:val="20"/>
    </w:rPr>
  </w:style>
  <w:style w:type="paragraph" w:customStyle="1" w:styleId="xl226">
    <w:name w:val="xl226"/>
    <w:basedOn w:val="Normal"/>
    <w:rsid w:val="007035D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227">
    <w:name w:val="xl227"/>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228">
    <w:name w:val="xl228"/>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29">
    <w:name w:val="xl229"/>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230">
    <w:name w:val="xl230"/>
    <w:basedOn w:val="Normal"/>
    <w:rsid w:val="007035D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rPr>
  </w:style>
  <w:style w:type="paragraph" w:customStyle="1" w:styleId="xl231">
    <w:name w:val="xl231"/>
    <w:basedOn w:val="Normal"/>
    <w:rsid w:val="007035DB"/>
    <w:pPr>
      <w:pBdr>
        <w:left w:val="single" w:sz="8" w:space="0" w:color="auto"/>
      </w:pBdr>
      <w:spacing w:before="100" w:beforeAutospacing="1" w:after="100" w:afterAutospacing="1"/>
      <w:jc w:val="center"/>
      <w:textAlignment w:val="center"/>
    </w:pPr>
    <w:rPr>
      <w:b/>
      <w:bCs/>
    </w:rPr>
  </w:style>
  <w:style w:type="paragraph" w:customStyle="1" w:styleId="xl232">
    <w:name w:val="xl232"/>
    <w:basedOn w:val="Normal"/>
    <w:rsid w:val="007035DB"/>
    <w:pPr>
      <w:spacing w:before="100" w:beforeAutospacing="1" w:after="100" w:afterAutospacing="1"/>
      <w:jc w:val="center"/>
      <w:textAlignment w:val="center"/>
    </w:pPr>
    <w:rPr>
      <w:b/>
      <w:bCs/>
    </w:rPr>
  </w:style>
  <w:style w:type="paragraph" w:customStyle="1" w:styleId="xl233">
    <w:name w:val="xl233"/>
    <w:basedOn w:val="Normal"/>
    <w:rsid w:val="007035DB"/>
    <w:pPr>
      <w:pBdr>
        <w:right w:val="single" w:sz="8" w:space="0" w:color="auto"/>
      </w:pBdr>
      <w:spacing w:before="100" w:beforeAutospacing="1" w:after="100" w:afterAutospacing="1"/>
      <w:jc w:val="center"/>
      <w:textAlignment w:val="center"/>
    </w:pPr>
    <w:rPr>
      <w:b/>
      <w:bCs/>
    </w:rPr>
  </w:style>
  <w:style w:type="paragraph" w:customStyle="1" w:styleId="xl234">
    <w:name w:val="xl234"/>
    <w:basedOn w:val="Normal"/>
    <w:rsid w:val="007035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16"/>
      <w:szCs w:val="16"/>
    </w:rPr>
  </w:style>
  <w:style w:type="paragraph" w:customStyle="1" w:styleId="xl235">
    <w:name w:val="xl235"/>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sz w:val="16"/>
      <w:szCs w:val="16"/>
    </w:rPr>
  </w:style>
  <w:style w:type="paragraph" w:customStyle="1" w:styleId="xl236">
    <w:name w:val="xl236"/>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sz w:val="16"/>
      <w:szCs w:val="16"/>
    </w:rPr>
  </w:style>
  <w:style w:type="paragraph" w:customStyle="1" w:styleId="xl237">
    <w:name w:val="xl237"/>
    <w:basedOn w:val="Normal"/>
    <w:rsid w:val="007035D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238">
    <w:name w:val="xl238"/>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9">
    <w:name w:val="xl239"/>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240">
    <w:name w:val="xl240"/>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241">
    <w:name w:val="xl241"/>
    <w:basedOn w:val="Normal"/>
    <w:rsid w:val="007035D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numbering" w:customStyle="1" w:styleId="Sinlista2">
    <w:name w:val="Sin lista2"/>
    <w:next w:val="Sinlista"/>
    <w:uiPriority w:val="99"/>
    <w:semiHidden/>
    <w:unhideWhenUsed/>
    <w:rsid w:val="007035DB"/>
  </w:style>
  <w:style w:type="numbering" w:customStyle="1" w:styleId="Sinlista12">
    <w:name w:val="Sin lista12"/>
    <w:next w:val="Sinlista"/>
    <w:uiPriority w:val="99"/>
    <w:semiHidden/>
    <w:unhideWhenUsed/>
    <w:rsid w:val="007035DB"/>
  </w:style>
  <w:style w:type="paragraph" w:customStyle="1" w:styleId="font0">
    <w:name w:val="font0"/>
    <w:basedOn w:val="Normal"/>
    <w:rsid w:val="007035DB"/>
    <w:pPr>
      <w:spacing w:before="100" w:beforeAutospacing="1" w:after="100" w:afterAutospacing="1"/>
    </w:pPr>
    <w:rPr>
      <w:rFonts w:ascii="Calibri" w:hAnsi="Calibri"/>
      <w:color w:val="000000"/>
      <w:sz w:val="22"/>
      <w:szCs w:val="22"/>
    </w:rPr>
  </w:style>
  <w:style w:type="table" w:customStyle="1" w:styleId="Tablaconcuadrcula3">
    <w:name w:val="Tabla con cuadrícula3"/>
    <w:basedOn w:val="Tablanormal"/>
    <w:next w:val="Tablaconcuadrcula"/>
    <w:uiPriority w:val="5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7035DB"/>
    <w:rPr>
      <w:rFonts w:ascii="Cambria" w:eastAsia="Calibri" w:hAnsi="Cambria"/>
      <w:i/>
      <w:iCs/>
      <w:sz w:val="20"/>
      <w:szCs w:val="20"/>
      <w:lang w:val="es-ES" w:eastAsia="es-ES"/>
    </w:rPr>
  </w:style>
  <w:style w:type="character" w:customStyle="1" w:styleId="CitaCar">
    <w:name w:val="Cita Car"/>
    <w:link w:val="Cita"/>
    <w:uiPriority w:val="29"/>
    <w:rsid w:val="007035DB"/>
    <w:rPr>
      <w:rFonts w:ascii="Cambria" w:eastAsia="Calibri" w:hAnsi="Cambria"/>
      <w:i/>
      <w:iCs/>
      <w:lang w:val="es-ES" w:eastAsia="es-ES"/>
    </w:rPr>
  </w:style>
  <w:style w:type="paragraph" w:styleId="Citadestacada">
    <w:name w:val="Intense Quote"/>
    <w:basedOn w:val="Normal"/>
    <w:next w:val="Normal"/>
    <w:link w:val="CitadestacadaCar"/>
    <w:uiPriority w:val="30"/>
    <w:qFormat/>
    <w:rsid w:val="007035DB"/>
    <w:pPr>
      <w:pBdr>
        <w:top w:val="single" w:sz="4" w:space="10" w:color="auto"/>
        <w:bottom w:val="single" w:sz="4" w:space="10" w:color="auto"/>
      </w:pBdr>
      <w:spacing w:before="240" w:after="240" w:line="300" w:lineRule="auto"/>
      <w:ind w:left="1152" w:right="1152"/>
      <w:jc w:val="both"/>
    </w:pPr>
    <w:rPr>
      <w:rFonts w:ascii="Cambria" w:eastAsia="Calibri" w:hAnsi="Cambria"/>
      <w:i/>
      <w:iCs/>
      <w:sz w:val="20"/>
      <w:szCs w:val="20"/>
      <w:lang w:val="es-ES" w:eastAsia="es-ES"/>
    </w:rPr>
  </w:style>
  <w:style w:type="character" w:customStyle="1" w:styleId="CitadestacadaCar">
    <w:name w:val="Cita destacada Car"/>
    <w:link w:val="Citadestacada"/>
    <w:uiPriority w:val="30"/>
    <w:rsid w:val="007035DB"/>
    <w:rPr>
      <w:rFonts w:ascii="Cambria" w:eastAsia="Calibri" w:hAnsi="Cambria"/>
      <w:i/>
      <w:iCs/>
      <w:lang w:val="es-ES" w:eastAsia="es-ES"/>
    </w:rPr>
  </w:style>
  <w:style w:type="character" w:styleId="nfasissutil">
    <w:name w:val="Subtle Emphasis"/>
    <w:uiPriority w:val="19"/>
    <w:qFormat/>
    <w:rsid w:val="007035DB"/>
    <w:rPr>
      <w:i/>
      <w:iCs/>
    </w:rPr>
  </w:style>
  <w:style w:type="character" w:styleId="nfasisintenso">
    <w:name w:val="Intense Emphasis"/>
    <w:uiPriority w:val="21"/>
    <w:qFormat/>
    <w:rsid w:val="007035DB"/>
    <w:rPr>
      <w:b/>
      <w:bCs/>
      <w:i/>
      <w:iCs/>
    </w:rPr>
  </w:style>
  <w:style w:type="character" w:styleId="Referenciasutil">
    <w:name w:val="Subtle Reference"/>
    <w:uiPriority w:val="31"/>
    <w:qFormat/>
    <w:rsid w:val="007035DB"/>
    <w:rPr>
      <w:smallCaps/>
    </w:rPr>
  </w:style>
  <w:style w:type="character" w:styleId="Referenciaintensa">
    <w:name w:val="Intense Reference"/>
    <w:uiPriority w:val="32"/>
    <w:qFormat/>
    <w:rsid w:val="007035DB"/>
    <w:rPr>
      <w:b/>
      <w:bCs/>
      <w:smallCaps/>
    </w:rPr>
  </w:style>
  <w:style w:type="character" w:styleId="Ttulodellibro">
    <w:name w:val="Book Title"/>
    <w:uiPriority w:val="33"/>
    <w:qFormat/>
    <w:rsid w:val="007035DB"/>
    <w:rPr>
      <w:i/>
      <w:iCs/>
      <w:smallCaps/>
      <w:spacing w:val="5"/>
    </w:rPr>
  </w:style>
  <w:style w:type="paragraph" w:customStyle="1" w:styleId="ecxmsobodytext3">
    <w:name w:val="ecxmsobodytext3"/>
    <w:basedOn w:val="Normal"/>
    <w:uiPriority w:val="99"/>
    <w:rsid w:val="007035DB"/>
    <w:pPr>
      <w:ind w:left="180" w:right="180"/>
    </w:pPr>
    <w:rPr>
      <w:lang w:val="es-ES" w:eastAsia="es-ES"/>
    </w:rPr>
  </w:style>
  <w:style w:type="paragraph" w:customStyle="1" w:styleId="ecxdefault">
    <w:name w:val="ecxdefault"/>
    <w:basedOn w:val="Normal"/>
    <w:uiPriority w:val="99"/>
    <w:rsid w:val="007035DB"/>
    <w:pPr>
      <w:ind w:left="180" w:right="180"/>
    </w:pPr>
    <w:rPr>
      <w:lang w:val="es-ES" w:eastAsia="es-ES"/>
    </w:rPr>
  </w:style>
  <w:style w:type="paragraph" w:customStyle="1" w:styleId="yiv6064143042msonormal">
    <w:name w:val="yiv6064143042msonormal"/>
    <w:basedOn w:val="Normal"/>
    <w:rsid w:val="007035DB"/>
    <w:pPr>
      <w:spacing w:before="100" w:beforeAutospacing="1" w:after="100" w:afterAutospacing="1"/>
    </w:pPr>
  </w:style>
  <w:style w:type="character" w:customStyle="1" w:styleId="CharacterStyle1">
    <w:name w:val="Character Style 1"/>
    <w:uiPriority w:val="99"/>
    <w:rsid w:val="007035DB"/>
    <w:rPr>
      <w:sz w:val="20"/>
      <w:szCs w:val="20"/>
    </w:rPr>
  </w:style>
  <w:style w:type="character" w:customStyle="1" w:styleId="TextonotapieCar1">
    <w:name w:val="Texto nota pie Car1"/>
    <w:uiPriority w:val="99"/>
    <w:semiHidden/>
    <w:rsid w:val="007035DB"/>
    <w:rPr>
      <w:rFonts w:ascii="Times New Roman" w:eastAsia="Times New Roman" w:hAnsi="Times New Roman" w:cs="Times New Roman"/>
      <w:sz w:val="20"/>
      <w:szCs w:val="20"/>
      <w:lang w:val="es-ES" w:eastAsia="es-ES"/>
    </w:rPr>
  </w:style>
  <w:style w:type="paragraph" w:customStyle="1" w:styleId="xl63">
    <w:name w:val="xl63"/>
    <w:basedOn w:val="Normal"/>
    <w:rsid w:val="007035DB"/>
    <w:pPr>
      <w:spacing w:before="100" w:beforeAutospacing="1" w:after="100" w:afterAutospacing="1"/>
    </w:pPr>
    <w:rPr>
      <w:b/>
      <w:bCs/>
      <w:lang w:val="es-ES" w:eastAsia="es-ES"/>
    </w:rPr>
  </w:style>
  <w:style w:type="table" w:customStyle="1" w:styleId="Tabladelista1clara-nfasis61">
    <w:name w:val="Tabla de lista 1 clara - Énfasis 61"/>
    <w:basedOn w:val="Tablanormal"/>
    <w:uiPriority w:val="46"/>
    <w:rsid w:val="007035DB"/>
    <w:rPr>
      <w:rFonts w:ascii="Calibri" w:eastAsia="Calibri" w:hAnsi="Calibri"/>
      <w:sz w:val="22"/>
      <w:szCs w:val="22"/>
      <w:lang w:eastAsia="en-US"/>
    </w:rPr>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lista2-nfasis61">
    <w:name w:val="Tabla de lista 2 - Énfasis 61"/>
    <w:basedOn w:val="Tablanormal"/>
    <w:uiPriority w:val="47"/>
    <w:rsid w:val="007035DB"/>
    <w:rPr>
      <w:rFonts w:ascii="Calibri" w:eastAsia="Calibri" w:hAnsi="Calibri"/>
      <w:sz w:val="22"/>
      <w:szCs w:val="22"/>
      <w:lang w:eastAsia="en-US"/>
    </w:rPr>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NormalLatinaArial">
    <w:name w:val="Normal + Latina(Arial)"/>
    <w:basedOn w:val="Normal"/>
    <w:semiHidden/>
    <w:rsid w:val="007035DB"/>
    <w:pPr>
      <w:spacing w:line="276" w:lineRule="auto"/>
      <w:jc w:val="both"/>
    </w:pPr>
    <w:rPr>
      <w:rFonts w:ascii="Calibri" w:eastAsia="Calibri" w:hAnsi="Calibri"/>
      <w:sz w:val="22"/>
      <w:szCs w:val="22"/>
      <w:lang w:val="es-AR" w:eastAsia="en-US"/>
    </w:rPr>
  </w:style>
  <w:style w:type="character" w:customStyle="1" w:styleId="Ninguno">
    <w:name w:val="Ninguno"/>
    <w:rsid w:val="007035DB"/>
    <w:rPr>
      <w:lang w:val="es-ES_tradnl"/>
    </w:rPr>
  </w:style>
  <w:style w:type="paragraph" w:customStyle="1" w:styleId="Narial">
    <w:name w:val="N+arial"/>
    <w:basedOn w:val="Ttulo9"/>
    <w:rsid w:val="007035DB"/>
    <w:pPr>
      <w:tabs>
        <w:tab w:val="clear" w:pos="6480"/>
      </w:tabs>
      <w:ind w:left="0" w:firstLine="0"/>
    </w:pPr>
    <w:rPr>
      <w:rFonts w:ascii="Arial" w:hAnsi="Arial"/>
      <w:b/>
      <w:szCs w:val="22"/>
      <w:lang w:val="es-ES" w:eastAsia="es-ES"/>
    </w:rPr>
  </w:style>
  <w:style w:type="numbering" w:customStyle="1" w:styleId="Sinlista3">
    <w:name w:val="Sin lista3"/>
    <w:next w:val="Sinlista"/>
    <w:uiPriority w:val="99"/>
    <w:semiHidden/>
    <w:unhideWhenUsed/>
    <w:rsid w:val="007035DB"/>
  </w:style>
  <w:style w:type="table" w:customStyle="1" w:styleId="Tablaconcuadrcula4">
    <w:name w:val="Tabla con cuadrícula4"/>
    <w:basedOn w:val="Tablanormal"/>
    <w:next w:val="Tablaconcuadrcula"/>
    <w:uiPriority w:val="39"/>
    <w:rsid w:val="007035DB"/>
    <w:rPr>
      <w:rFonts w:ascii="Calibri" w:eastAsia="Calibri" w:hAnsi="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
    <w:name w:val="Sin lista13"/>
    <w:next w:val="Sinlista"/>
    <w:uiPriority w:val="99"/>
    <w:semiHidden/>
    <w:unhideWhenUsed/>
    <w:rsid w:val="007035DB"/>
  </w:style>
  <w:style w:type="table" w:customStyle="1" w:styleId="Sombreadomedio111">
    <w:name w:val="Sombreado medio 111"/>
    <w:basedOn w:val="Tablanormal"/>
    <w:uiPriority w:val="63"/>
    <w:rsid w:val="007035DB"/>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
    <w:name w:val="Tabla con cuadrícula12"/>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703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35DB"/>
  </w:style>
  <w:style w:type="table" w:customStyle="1" w:styleId="Cuadrculaclara-nfasis111">
    <w:name w:val="Cuadrícula clara - Énfasis 111"/>
    <w:basedOn w:val="Tablanormal"/>
    <w:rsid w:val="007035DB"/>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7035DB"/>
  </w:style>
  <w:style w:type="numbering" w:customStyle="1" w:styleId="Sinlista111">
    <w:name w:val="Sin lista111"/>
    <w:next w:val="Sinlista"/>
    <w:uiPriority w:val="99"/>
    <w:semiHidden/>
    <w:unhideWhenUsed/>
    <w:rsid w:val="007035DB"/>
  </w:style>
  <w:style w:type="table" w:customStyle="1" w:styleId="Sombreadomedio112">
    <w:name w:val="Sombreado medio 112"/>
    <w:basedOn w:val="Tablanormal"/>
    <w:uiPriority w:val="63"/>
    <w:rsid w:val="007035DB"/>
    <w:rPr>
      <w:rFonts w:ascii="Calibri" w:eastAsia="Calibri" w:hAnsi="Calibri"/>
      <w:lang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3">
    <w:name w:val="Tabla con cuadrícula13"/>
    <w:basedOn w:val="Tablanormal"/>
    <w:next w:val="Tablaconcuadrcula"/>
    <w:uiPriority w:val="59"/>
    <w:rsid w:val="007035DB"/>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035DB"/>
  </w:style>
  <w:style w:type="table" w:customStyle="1" w:styleId="Tablaconcuadrcula22">
    <w:name w:val="Tabla con cuadrícula22"/>
    <w:basedOn w:val="Tablanormal"/>
    <w:next w:val="Tablaconcuadrcula"/>
    <w:uiPriority w:val="59"/>
    <w:rsid w:val="007035DB"/>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35DB"/>
  </w:style>
  <w:style w:type="table" w:customStyle="1" w:styleId="Tablaconcuadrcula32">
    <w:name w:val="Tabla con cuadrícula32"/>
    <w:basedOn w:val="Tablanormal"/>
    <w:next w:val="Tablaconcuadrcula"/>
    <w:uiPriority w:val="5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1clara-nfasis611">
    <w:name w:val="Tabla de lista 1 clara - Énfasis 611"/>
    <w:basedOn w:val="Tablanormal"/>
    <w:uiPriority w:val="46"/>
    <w:rsid w:val="007035DB"/>
    <w:rPr>
      <w:rFonts w:ascii="Calibri" w:eastAsia="Calibri" w:hAnsi="Calibri"/>
      <w:sz w:val="22"/>
      <w:szCs w:val="22"/>
      <w:lang w:eastAsia="en-US"/>
    </w:rPr>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lista2-nfasis611">
    <w:name w:val="Tabla de lista 2 - Énfasis 611"/>
    <w:basedOn w:val="Tablanormal"/>
    <w:uiPriority w:val="47"/>
    <w:rsid w:val="007035DB"/>
    <w:rPr>
      <w:rFonts w:ascii="Calibri" w:eastAsia="Calibri" w:hAnsi="Calibri"/>
      <w:sz w:val="22"/>
      <w:szCs w:val="22"/>
      <w:lang w:eastAsia="en-US"/>
    </w:rPr>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112">
    <w:name w:val="Tabla con cuadrícula112"/>
    <w:basedOn w:val="Tablanormal"/>
    <w:next w:val="Tablaconcuadrcula"/>
    <w:rsid w:val="00703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035DB"/>
  </w:style>
  <w:style w:type="table" w:customStyle="1" w:styleId="Tablaconcuadrcula41">
    <w:name w:val="Tabla con cuadrícula41"/>
    <w:basedOn w:val="Tablanormal"/>
    <w:next w:val="Tablaconcuadrcula"/>
    <w:uiPriority w:val="39"/>
    <w:rsid w:val="007035DB"/>
    <w:rPr>
      <w:rFonts w:ascii="Calibri" w:eastAsia="Calibri" w:hAnsi="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1">
    <w:name w:val="Sin lista131"/>
    <w:next w:val="Sinlista"/>
    <w:uiPriority w:val="99"/>
    <w:semiHidden/>
    <w:unhideWhenUsed/>
    <w:rsid w:val="007035DB"/>
  </w:style>
  <w:style w:type="table" w:customStyle="1" w:styleId="Sombreadomedio1111">
    <w:name w:val="Sombreado medio 1111"/>
    <w:basedOn w:val="Tablanormal"/>
    <w:uiPriority w:val="63"/>
    <w:rsid w:val="007035DB"/>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1">
    <w:name w:val="Tabla con cuadrícula121"/>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rsid w:val="00703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7035DB"/>
  </w:style>
  <w:style w:type="table" w:customStyle="1" w:styleId="TableNormal1">
    <w:name w:val="Table Normal1"/>
    <w:uiPriority w:val="2"/>
    <w:semiHidden/>
    <w:unhideWhenUsed/>
    <w:qFormat/>
    <w:rsid w:val="007035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7035DB"/>
    <w:rPr>
      <w:rFonts w:ascii="Cambria" w:eastAsia="Calibri"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display-start">
    <w:name w:val="date-display-start"/>
    <w:rsid w:val="007035DB"/>
  </w:style>
  <w:style w:type="character" w:customStyle="1" w:styleId="date-display-end">
    <w:name w:val="date-display-end"/>
    <w:rsid w:val="007035DB"/>
  </w:style>
  <w:style w:type="table" w:customStyle="1" w:styleId="TableNormal">
    <w:name w:val="Table Normal"/>
    <w:uiPriority w:val="2"/>
    <w:semiHidden/>
    <w:unhideWhenUsed/>
    <w:qFormat/>
    <w:rsid w:val="000C702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Cuadrculamedia2">
    <w:name w:val="Medium Grid 2"/>
    <w:basedOn w:val="Tablanormal"/>
    <w:uiPriority w:val="1"/>
    <w:unhideWhenUsed/>
    <w:rsid w:val="000C702A"/>
    <w:pPr>
      <w:widowControl w:val="0"/>
      <w:autoSpaceDE w:val="0"/>
      <w:autoSpaceDN w:val="0"/>
    </w:pPr>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FontStyle43">
    <w:name w:val="Font Style43"/>
    <w:uiPriority w:val="99"/>
    <w:rsid w:val="000C702A"/>
    <w:rPr>
      <w:rFonts w:ascii="Arial Narrow" w:hAnsi="Arial Narrow"/>
      <w:sz w:val="24"/>
    </w:rPr>
  </w:style>
  <w:style w:type="paragraph" w:styleId="Lista">
    <w:name w:val="List"/>
    <w:basedOn w:val="Normal"/>
    <w:uiPriority w:val="99"/>
    <w:unhideWhenUsed/>
    <w:rsid w:val="000C702A"/>
    <w:pPr>
      <w:spacing w:after="200" w:line="276" w:lineRule="auto"/>
      <w:ind w:left="283" w:hanging="283"/>
      <w:contextualSpacing/>
    </w:pPr>
    <w:rPr>
      <w:rFonts w:ascii="Calibri" w:eastAsia="Calibri" w:hAnsi="Calibri"/>
      <w:sz w:val="22"/>
      <w:szCs w:val="22"/>
      <w:lang w:eastAsia="en-US"/>
    </w:rPr>
  </w:style>
  <w:style w:type="paragraph" w:styleId="Lista2">
    <w:name w:val="List 2"/>
    <w:basedOn w:val="Normal"/>
    <w:uiPriority w:val="99"/>
    <w:unhideWhenUsed/>
    <w:rsid w:val="000C702A"/>
    <w:pPr>
      <w:spacing w:after="200" w:line="276" w:lineRule="auto"/>
      <w:ind w:left="566" w:hanging="283"/>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8528">
      <w:bodyDiv w:val="1"/>
      <w:marLeft w:val="0"/>
      <w:marRight w:val="0"/>
      <w:marTop w:val="0"/>
      <w:marBottom w:val="0"/>
      <w:divBdr>
        <w:top w:val="none" w:sz="0" w:space="0" w:color="auto"/>
        <w:left w:val="none" w:sz="0" w:space="0" w:color="auto"/>
        <w:bottom w:val="none" w:sz="0" w:space="0" w:color="auto"/>
        <w:right w:val="none" w:sz="0" w:space="0" w:color="auto"/>
      </w:divBdr>
    </w:div>
    <w:div w:id="23866307">
      <w:bodyDiv w:val="1"/>
      <w:marLeft w:val="0"/>
      <w:marRight w:val="0"/>
      <w:marTop w:val="0"/>
      <w:marBottom w:val="0"/>
      <w:divBdr>
        <w:top w:val="none" w:sz="0" w:space="0" w:color="auto"/>
        <w:left w:val="none" w:sz="0" w:space="0" w:color="auto"/>
        <w:bottom w:val="none" w:sz="0" w:space="0" w:color="auto"/>
        <w:right w:val="none" w:sz="0" w:space="0" w:color="auto"/>
      </w:divBdr>
    </w:div>
    <w:div w:id="74252480">
      <w:bodyDiv w:val="1"/>
      <w:marLeft w:val="0"/>
      <w:marRight w:val="0"/>
      <w:marTop w:val="0"/>
      <w:marBottom w:val="0"/>
      <w:divBdr>
        <w:top w:val="none" w:sz="0" w:space="0" w:color="auto"/>
        <w:left w:val="none" w:sz="0" w:space="0" w:color="auto"/>
        <w:bottom w:val="none" w:sz="0" w:space="0" w:color="auto"/>
        <w:right w:val="none" w:sz="0" w:space="0" w:color="auto"/>
      </w:divBdr>
    </w:div>
    <w:div w:id="88278167">
      <w:bodyDiv w:val="1"/>
      <w:marLeft w:val="0"/>
      <w:marRight w:val="0"/>
      <w:marTop w:val="0"/>
      <w:marBottom w:val="0"/>
      <w:divBdr>
        <w:top w:val="none" w:sz="0" w:space="0" w:color="auto"/>
        <w:left w:val="none" w:sz="0" w:space="0" w:color="auto"/>
        <w:bottom w:val="none" w:sz="0" w:space="0" w:color="auto"/>
        <w:right w:val="none" w:sz="0" w:space="0" w:color="auto"/>
      </w:divBdr>
    </w:div>
    <w:div w:id="96485114">
      <w:bodyDiv w:val="1"/>
      <w:marLeft w:val="0"/>
      <w:marRight w:val="0"/>
      <w:marTop w:val="0"/>
      <w:marBottom w:val="0"/>
      <w:divBdr>
        <w:top w:val="none" w:sz="0" w:space="0" w:color="auto"/>
        <w:left w:val="none" w:sz="0" w:space="0" w:color="auto"/>
        <w:bottom w:val="none" w:sz="0" w:space="0" w:color="auto"/>
        <w:right w:val="none" w:sz="0" w:space="0" w:color="auto"/>
      </w:divBdr>
    </w:div>
    <w:div w:id="190580303">
      <w:bodyDiv w:val="1"/>
      <w:marLeft w:val="0"/>
      <w:marRight w:val="0"/>
      <w:marTop w:val="0"/>
      <w:marBottom w:val="0"/>
      <w:divBdr>
        <w:top w:val="none" w:sz="0" w:space="0" w:color="auto"/>
        <w:left w:val="none" w:sz="0" w:space="0" w:color="auto"/>
        <w:bottom w:val="none" w:sz="0" w:space="0" w:color="auto"/>
        <w:right w:val="none" w:sz="0" w:space="0" w:color="auto"/>
      </w:divBdr>
    </w:div>
    <w:div w:id="238172448">
      <w:bodyDiv w:val="1"/>
      <w:marLeft w:val="0"/>
      <w:marRight w:val="0"/>
      <w:marTop w:val="0"/>
      <w:marBottom w:val="0"/>
      <w:divBdr>
        <w:top w:val="none" w:sz="0" w:space="0" w:color="auto"/>
        <w:left w:val="none" w:sz="0" w:space="0" w:color="auto"/>
        <w:bottom w:val="none" w:sz="0" w:space="0" w:color="auto"/>
        <w:right w:val="none" w:sz="0" w:space="0" w:color="auto"/>
      </w:divBdr>
    </w:div>
    <w:div w:id="255016125">
      <w:bodyDiv w:val="1"/>
      <w:marLeft w:val="0"/>
      <w:marRight w:val="0"/>
      <w:marTop w:val="0"/>
      <w:marBottom w:val="0"/>
      <w:divBdr>
        <w:top w:val="none" w:sz="0" w:space="0" w:color="auto"/>
        <w:left w:val="none" w:sz="0" w:space="0" w:color="auto"/>
        <w:bottom w:val="none" w:sz="0" w:space="0" w:color="auto"/>
        <w:right w:val="none" w:sz="0" w:space="0" w:color="auto"/>
      </w:divBdr>
    </w:div>
    <w:div w:id="264462231">
      <w:bodyDiv w:val="1"/>
      <w:marLeft w:val="0"/>
      <w:marRight w:val="0"/>
      <w:marTop w:val="0"/>
      <w:marBottom w:val="0"/>
      <w:divBdr>
        <w:top w:val="none" w:sz="0" w:space="0" w:color="auto"/>
        <w:left w:val="none" w:sz="0" w:space="0" w:color="auto"/>
        <w:bottom w:val="none" w:sz="0" w:space="0" w:color="auto"/>
        <w:right w:val="none" w:sz="0" w:space="0" w:color="auto"/>
      </w:divBdr>
    </w:div>
    <w:div w:id="343554068">
      <w:bodyDiv w:val="1"/>
      <w:marLeft w:val="0"/>
      <w:marRight w:val="0"/>
      <w:marTop w:val="0"/>
      <w:marBottom w:val="0"/>
      <w:divBdr>
        <w:top w:val="none" w:sz="0" w:space="0" w:color="auto"/>
        <w:left w:val="none" w:sz="0" w:space="0" w:color="auto"/>
        <w:bottom w:val="none" w:sz="0" w:space="0" w:color="auto"/>
        <w:right w:val="none" w:sz="0" w:space="0" w:color="auto"/>
      </w:divBdr>
    </w:div>
    <w:div w:id="371541971">
      <w:bodyDiv w:val="1"/>
      <w:marLeft w:val="0"/>
      <w:marRight w:val="0"/>
      <w:marTop w:val="0"/>
      <w:marBottom w:val="0"/>
      <w:divBdr>
        <w:top w:val="none" w:sz="0" w:space="0" w:color="auto"/>
        <w:left w:val="none" w:sz="0" w:space="0" w:color="auto"/>
        <w:bottom w:val="none" w:sz="0" w:space="0" w:color="auto"/>
        <w:right w:val="none" w:sz="0" w:space="0" w:color="auto"/>
      </w:divBdr>
    </w:div>
    <w:div w:id="383022443">
      <w:bodyDiv w:val="1"/>
      <w:marLeft w:val="0"/>
      <w:marRight w:val="0"/>
      <w:marTop w:val="0"/>
      <w:marBottom w:val="0"/>
      <w:divBdr>
        <w:top w:val="none" w:sz="0" w:space="0" w:color="auto"/>
        <w:left w:val="none" w:sz="0" w:space="0" w:color="auto"/>
        <w:bottom w:val="none" w:sz="0" w:space="0" w:color="auto"/>
        <w:right w:val="none" w:sz="0" w:space="0" w:color="auto"/>
      </w:divBdr>
    </w:div>
    <w:div w:id="396906530">
      <w:bodyDiv w:val="1"/>
      <w:marLeft w:val="0"/>
      <w:marRight w:val="0"/>
      <w:marTop w:val="0"/>
      <w:marBottom w:val="0"/>
      <w:divBdr>
        <w:top w:val="none" w:sz="0" w:space="0" w:color="auto"/>
        <w:left w:val="none" w:sz="0" w:space="0" w:color="auto"/>
        <w:bottom w:val="none" w:sz="0" w:space="0" w:color="auto"/>
        <w:right w:val="none" w:sz="0" w:space="0" w:color="auto"/>
      </w:divBdr>
    </w:div>
    <w:div w:id="411315106">
      <w:bodyDiv w:val="1"/>
      <w:marLeft w:val="0"/>
      <w:marRight w:val="0"/>
      <w:marTop w:val="0"/>
      <w:marBottom w:val="0"/>
      <w:divBdr>
        <w:top w:val="none" w:sz="0" w:space="0" w:color="auto"/>
        <w:left w:val="none" w:sz="0" w:space="0" w:color="auto"/>
        <w:bottom w:val="none" w:sz="0" w:space="0" w:color="auto"/>
        <w:right w:val="none" w:sz="0" w:space="0" w:color="auto"/>
      </w:divBdr>
    </w:div>
    <w:div w:id="482241746">
      <w:bodyDiv w:val="1"/>
      <w:marLeft w:val="0"/>
      <w:marRight w:val="0"/>
      <w:marTop w:val="0"/>
      <w:marBottom w:val="0"/>
      <w:divBdr>
        <w:top w:val="none" w:sz="0" w:space="0" w:color="auto"/>
        <w:left w:val="none" w:sz="0" w:space="0" w:color="auto"/>
        <w:bottom w:val="none" w:sz="0" w:space="0" w:color="auto"/>
        <w:right w:val="none" w:sz="0" w:space="0" w:color="auto"/>
      </w:divBdr>
    </w:div>
    <w:div w:id="493449652">
      <w:bodyDiv w:val="1"/>
      <w:marLeft w:val="0"/>
      <w:marRight w:val="0"/>
      <w:marTop w:val="0"/>
      <w:marBottom w:val="0"/>
      <w:divBdr>
        <w:top w:val="none" w:sz="0" w:space="0" w:color="auto"/>
        <w:left w:val="none" w:sz="0" w:space="0" w:color="auto"/>
        <w:bottom w:val="none" w:sz="0" w:space="0" w:color="auto"/>
        <w:right w:val="none" w:sz="0" w:space="0" w:color="auto"/>
      </w:divBdr>
    </w:div>
    <w:div w:id="508759674">
      <w:bodyDiv w:val="1"/>
      <w:marLeft w:val="0"/>
      <w:marRight w:val="0"/>
      <w:marTop w:val="0"/>
      <w:marBottom w:val="0"/>
      <w:divBdr>
        <w:top w:val="none" w:sz="0" w:space="0" w:color="auto"/>
        <w:left w:val="none" w:sz="0" w:space="0" w:color="auto"/>
        <w:bottom w:val="none" w:sz="0" w:space="0" w:color="auto"/>
        <w:right w:val="none" w:sz="0" w:space="0" w:color="auto"/>
      </w:divBdr>
    </w:div>
    <w:div w:id="557859649">
      <w:bodyDiv w:val="1"/>
      <w:marLeft w:val="0"/>
      <w:marRight w:val="0"/>
      <w:marTop w:val="0"/>
      <w:marBottom w:val="0"/>
      <w:divBdr>
        <w:top w:val="none" w:sz="0" w:space="0" w:color="auto"/>
        <w:left w:val="none" w:sz="0" w:space="0" w:color="auto"/>
        <w:bottom w:val="none" w:sz="0" w:space="0" w:color="auto"/>
        <w:right w:val="none" w:sz="0" w:space="0" w:color="auto"/>
      </w:divBdr>
    </w:div>
    <w:div w:id="564023957">
      <w:bodyDiv w:val="1"/>
      <w:marLeft w:val="0"/>
      <w:marRight w:val="0"/>
      <w:marTop w:val="0"/>
      <w:marBottom w:val="0"/>
      <w:divBdr>
        <w:top w:val="none" w:sz="0" w:space="0" w:color="auto"/>
        <w:left w:val="none" w:sz="0" w:space="0" w:color="auto"/>
        <w:bottom w:val="none" w:sz="0" w:space="0" w:color="auto"/>
        <w:right w:val="none" w:sz="0" w:space="0" w:color="auto"/>
      </w:divBdr>
    </w:div>
    <w:div w:id="566570452">
      <w:bodyDiv w:val="1"/>
      <w:marLeft w:val="0"/>
      <w:marRight w:val="0"/>
      <w:marTop w:val="0"/>
      <w:marBottom w:val="0"/>
      <w:divBdr>
        <w:top w:val="none" w:sz="0" w:space="0" w:color="auto"/>
        <w:left w:val="none" w:sz="0" w:space="0" w:color="auto"/>
        <w:bottom w:val="none" w:sz="0" w:space="0" w:color="auto"/>
        <w:right w:val="none" w:sz="0" w:space="0" w:color="auto"/>
      </w:divBdr>
    </w:div>
    <w:div w:id="566844213">
      <w:bodyDiv w:val="1"/>
      <w:marLeft w:val="0"/>
      <w:marRight w:val="0"/>
      <w:marTop w:val="0"/>
      <w:marBottom w:val="0"/>
      <w:divBdr>
        <w:top w:val="none" w:sz="0" w:space="0" w:color="auto"/>
        <w:left w:val="none" w:sz="0" w:space="0" w:color="auto"/>
        <w:bottom w:val="none" w:sz="0" w:space="0" w:color="auto"/>
        <w:right w:val="none" w:sz="0" w:space="0" w:color="auto"/>
      </w:divBdr>
    </w:div>
    <w:div w:id="581261437">
      <w:bodyDiv w:val="1"/>
      <w:marLeft w:val="0"/>
      <w:marRight w:val="0"/>
      <w:marTop w:val="0"/>
      <w:marBottom w:val="0"/>
      <w:divBdr>
        <w:top w:val="none" w:sz="0" w:space="0" w:color="auto"/>
        <w:left w:val="none" w:sz="0" w:space="0" w:color="auto"/>
        <w:bottom w:val="none" w:sz="0" w:space="0" w:color="auto"/>
        <w:right w:val="none" w:sz="0" w:space="0" w:color="auto"/>
      </w:divBdr>
    </w:div>
    <w:div w:id="599604865">
      <w:bodyDiv w:val="1"/>
      <w:marLeft w:val="0"/>
      <w:marRight w:val="0"/>
      <w:marTop w:val="0"/>
      <w:marBottom w:val="0"/>
      <w:divBdr>
        <w:top w:val="none" w:sz="0" w:space="0" w:color="auto"/>
        <w:left w:val="none" w:sz="0" w:space="0" w:color="auto"/>
        <w:bottom w:val="none" w:sz="0" w:space="0" w:color="auto"/>
        <w:right w:val="none" w:sz="0" w:space="0" w:color="auto"/>
      </w:divBdr>
    </w:div>
    <w:div w:id="744570978">
      <w:bodyDiv w:val="1"/>
      <w:marLeft w:val="0"/>
      <w:marRight w:val="0"/>
      <w:marTop w:val="0"/>
      <w:marBottom w:val="0"/>
      <w:divBdr>
        <w:top w:val="none" w:sz="0" w:space="0" w:color="auto"/>
        <w:left w:val="none" w:sz="0" w:space="0" w:color="auto"/>
        <w:bottom w:val="none" w:sz="0" w:space="0" w:color="auto"/>
        <w:right w:val="none" w:sz="0" w:space="0" w:color="auto"/>
      </w:divBdr>
    </w:div>
    <w:div w:id="752825069">
      <w:bodyDiv w:val="1"/>
      <w:marLeft w:val="0"/>
      <w:marRight w:val="0"/>
      <w:marTop w:val="0"/>
      <w:marBottom w:val="0"/>
      <w:divBdr>
        <w:top w:val="none" w:sz="0" w:space="0" w:color="auto"/>
        <w:left w:val="none" w:sz="0" w:space="0" w:color="auto"/>
        <w:bottom w:val="none" w:sz="0" w:space="0" w:color="auto"/>
        <w:right w:val="none" w:sz="0" w:space="0" w:color="auto"/>
      </w:divBdr>
    </w:div>
    <w:div w:id="758916185">
      <w:bodyDiv w:val="1"/>
      <w:marLeft w:val="0"/>
      <w:marRight w:val="0"/>
      <w:marTop w:val="0"/>
      <w:marBottom w:val="0"/>
      <w:divBdr>
        <w:top w:val="none" w:sz="0" w:space="0" w:color="auto"/>
        <w:left w:val="none" w:sz="0" w:space="0" w:color="auto"/>
        <w:bottom w:val="none" w:sz="0" w:space="0" w:color="auto"/>
        <w:right w:val="none" w:sz="0" w:space="0" w:color="auto"/>
      </w:divBdr>
    </w:div>
    <w:div w:id="766116665">
      <w:bodyDiv w:val="1"/>
      <w:marLeft w:val="0"/>
      <w:marRight w:val="0"/>
      <w:marTop w:val="0"/>
      <w:marBottom w:val="0"/>
      <w:divBdr>
        <w:top w:val="none" w:sz="0" w:space="0" w:color="auto"/>
        <w:left w:val="none" w:sz="0" w:space="0" w:color="auto"/>
        <w:bottom w:val="none" w:sz="0" w:space="0" w:color="auto"/>
        <w:right w:val="none" w:sz="0" w:space="0" w:color="auto"/>
      </w:divBdr>
    </w:div>
    <w:div w:id="800154167">
      <w:bodyDiv w:val="1"/>
      <w:marLeft w:val="0"/>
      <w:marRight w:val="0"/>
      <w:marTop w:val="0"/>
      <w:marBottom w:val="0"/>
      <w:divBdr>
        <w:top w:val="none" w:sz="0" w:space="0" w:color="auto"/>
        <w:left w:val="none" w:sz="0" w:space="0" w:color="auto"/>
        <w:bottom w:val="none" w:sz="0" w:space="0" w:color="auto"/>
        <w:right w:val="none" w:sz="0" w:space="0" w:color="auto"/>
      </w:divBdr>
    </w:div>
    <w:div w:id="845753132">
      <w:bodyDiv w:val="1"/>
      <w:marLeft w:val="0"/>
      <w:marRight w:val="0"/>
      <w:marTop w:val="0"/>
      <w:marBottom w:val="0"/>
      <w:divBdr>
        <w:top w:val="none" w:sz="0" w:space="0" w:color="auto"/>
        <w:left w:val="none" w:sz="0" w:space="0" w:color="auto"/>
        <w:bottom w:val="none" w:sz="0" w:space="0" w:color="auto"/>
        <w:right w:val="none" w:sz="0" w:space="0" w:color="auto"/>
      </w:divBdr>
    </w:div>
    <w:div w:id="862326810">
      <w:bodyDiv w:val="1"/>
      <w:marLeft w:val="0"/>
      <w:marRight w:val="0"/>
      <w:marTop w:val="0"/>
      <w:marBottom w:val="0"/>
      <w:divBdr>
        <w:top w:val="none" w:sz="0" w:space="0" w:color="auto"/>
        <w:left w:val="none" w:sz="0" w:space="0" w:color="auto"/>
        <w:bottom w:val="none" w:sz="0" w:space="0" w:color="auto"/>
        <w:right w:val="none" w:sz="0" w:space="0" w:color="auto"/>
      </w:divBdr>
    </w:div>
    <w:div w:id="864829582">
      <w:bodyDiv w:val="1"/>
      <w:marLeft w:val="0"/>
      <w:marRight w:val="0"/>
      <w:marTop w:val="0"/>
      <w:marBottom w:val="0"/>
      <w:divBdr>
        <w:top w:val="none" w:sz="0" w:space="0" w:color="auto"/>
        <w:left w:val="none" w:sz="0" w:space="0" w:color="auto"/>
        <w:bottom w:val="none" w:sz="0" w:space="0" w:color="auto"/>
        <w:right w:val="none" w:sz="0" w:space="0" w:color="auto"/>
      </w:divBdr>
    </w:div>
    <w:div w:id="939602572">
      <w:bodyDiv w:val="1"/>
      <w:marLeft w:val="0"/>
      <w:marRight w:val="0"/>
      <w:marTop w:val="0"/>
      <w:marBottom w:val="0"/>
      <w:divBdr>
        <w:top w:val="none" w:sz="0" w:space="0" w:color="auto"/>
        <w:left w:val="none" w:sz="0" w:space="0" w:color="auto"/>
        <w:bottom w:val="none" w:sz="0" w:space="0" w:color="auto"/>
        <w:right w:val="none" w:sz="0" w:space="0" w:color="auto"/>
      </w:divBdr>
    </w:div>
    <w:div w:id="957562584">
      <w:bodyDiv w:val="1"/>
      <w:marLeft w:val="0"/>
      <w:marRight w:val="0"/>
      <w:marTop w:val="0"/>
      <w:marBottom w:val="0"/>
      <w:divBdr>
        <w:top w:val="none" w:sz="0" w:space="0" w:color="auto"/>
        <w:left w:val="none" w:sz="0" w:space="0" w:color="auto"/>
        <w:bottom w:val="none" w:sz="0" w:space="0" w:color="auto"/>
        <w:right w:val="none" w:sz="0" w:space="0" w:color="auto"/>
      </w:divBdr>
    </w:div>
    <w:div w:id="960038637">
      <w:bodyDiv w:val="1"/>
      <w:marLeft w:val="0"/>
      <w:marRight w:val="0"/>
      <w:marTop w:val="0"/>
      <w:marBottom w:val="0"/>
      <w:divBdr>
        <w:top w:val="none" w:sz="0" w:space="0" w:color="auto"/>
        <w:left w:val="none" w:sz="0" w:space="0" w:color="auto"/>
        <w:bottom w:val="none" w:sz="0" w:space="0" w:color="auto"/>
        <w:right w:val="none" w:sz="0" w:space="0" w:color="auto"/>
      </w:divBdr>
    </w:div>
    <w:div w:id="984697730">
      <w:bodyDiv w:val="1"/>
      <w:marLeft w:val="0"/>
      <w:marRight w:val="0"/>
      <w:marTop w:val="0"/>
      <w:marBottom w:val="0"/>
      <w:divBdr>
        <w:top w:val="none" w:sz="0" w:space="0" w:color="auto"/>
        <w:left w:val="none" w:sz="0" w:space="0" w:color="auto"/>
        <w:bottom w:val="none" w:sz="0" w:space="0" w:color="auto"/>
        <w:right w:val="none" w:sz="0" w:space="0" w:color="auto"/>
      </w:divBdr>
    </w:div>
    <w:div w:id="1002928206">
      <w:bodyDiv w:val="1"/>
      <w:marLeft w:val="0"/>
      <w:marRight w:val="0"/>
      <w:marTop w:val="0"/>
      <w:marBottom w:val="0"/>
      <w:divBdr>
        <w:top w:val="none" w:sz="0" w:space="0" w:color="auto"/>
        <w:left w:val="none" w:sz="0" w:space="0" w:color="auto"/>
        <w:bottom w:val="none" w:sz="0" w:space="0" w:color="auto"/>
        <w:right w:val="none" w:sz="0" w:space="0" w:color="auto"/>
      </w:divBdr>
      <w:divsChild>
        <w:div w:id="1807965946">
          <w:marLeft w:val="0"/>
          <w:marRight w:val="0"/>
          <w:marTop w:val="0"/>
          <w:marBottom w:val="0"/>
          <w:divBdr>
            <w:top w:val="none" w:sz="0" w:space="0" w:color="auto"/>
            <w:left w:val="none" w:sz="0" w:space="0" w:color="auto"/>
            <w:bottom w:val="none" w:sz="0" w:space="0" w:color="auto"/>
            <w:right w:val="none" w:sz="0" w:space="0" w:color="auto"/>
          </w:divBdr>
          <w:divsChild>
            <w:div w:id="777796385">
              <w:marLeft w:val="0"/>
              <w:marRight w:val="0"/>
              <w:marTop w:val="0"/>
              <w:marBottom w:val="0"/>
              <w:divBdr>
                <w:top w:val="none" w:sz="0" w:space="0" w:color="auto"/>
                <w:left w:val="none" w:sz="0" w:space="0" w:color="auto"/>
                <w:bottom w:val="none" w:sz="0" w:space="0" w:color="auto"/>
                <w:right w:val="none" w:sz="0" w:space="0" w:color="auto"/>
              </w:divBdr>
              <w:divsChild>
                <w:div w:id="1579174408">
                  <w:marLeft w:val="0"/>
                  <w:marRight w:val="0"/>
                  <w:marTop w:val="0"/>
                  <w:marBottom w:val="0"/>
                  <w:divBdr>
                    <w:top w:val="none" w:sz="0" w:space="0" w:color="auto"/>
                    <w:left w:val="none" w:sz="0" w:space="0" w:color="auto"/>
                    <w:bottom w:val="none" w:sz="0" w:space="0" w:color="auto"/>
                    <w:right w:val="none" w:sz="0" w:space="0" w:color="auto"/>
                  </w:divBdr>
                  <w:divsChild>
                    <w:div w:id="1334070253">
                      <w:marLeft w:val="0"/>
                      <w:marRight w:val="0"/>
                      <w:marTop w:val="0"/>
                      <w:marBottom w:val="0"/>
                      <w:divBdr>
                        <w:top w:val="none" w:sz="0" w:space="0" w:color="auto"/>
                        <w:left w:val="none" w:sz="0" w:space="0" w:color="auto"/>
                        <w:bottom w:val="none" w:sz="0" w:space="0" w:color="auto"/>
                        <w:right w:val="none" w:sz="0" w:space="0" w:color="auto"/>
                      </w:divBdr>
                      <w:divsChild>
                        <w:div w:id="1822117986">
                          <w:marLeft w:val="0"/>
                          <w:marRight w:val="0"/>
                          <w:marTop w:val="0"/>
                          <w:marBottom w:val="0"/>
                          <w:divBdr>
                            <w:top w:val="none" w:sz="0" w:space="0" w:color="auto"/>
                            <w:left w:val="none" w:sz="0" w:space="0" w:color="auto"/>
                            <w:bottom w:val="none" w:sz="0" w:space="0" w:color="auto"/>
                            <w:right w:val="none" w:sz="0" w:space="0" w:color="auto"/>
                          </w:divBdr>
                          <w:divsChild>
                            <w:div w:id="1495297955">
                              <w:marLeft w:val="0"/>
                              <w:marRight w:val="0"/>
                              <w:marTop w:val="0"/>
                              <w:marBottom w:val="0"/>
                              <w:divBdr>
                                <w:top w:val="none" w:sz="0" w:space="0" w:color="auto"/>
                                <w:left w:val="none" w:sz="0" w:space="0" w:color="auto"/>
                                <w:bottom w:val="none" w:sz="0" w:space="0" w:color="auto"/>
                                <w:right w:val="none" w:sz="0" w:space="0" w:color="auto"/>
                              </w:divBdr>
                              <w:divsChild>
                                <w:div w:id="460460099">
                                  <w:marLeft w:val="0"/>
                                  <w:marRight w:val="0"/>
                                  <w:marTop w:val="0"/>
                                  <w:marBottom w:val="0"/>
                                  <w:divBdr>
                                    <w:top w:val="none" w:sz="0" w:space="0" w:color="auto"/>
                                    <w:left w:val="none" w:sz="0" w:space="0" w:color="auto"/>
                                    <w:bottom w:val="none" w:sz="0" w:space="0" w:color="auto"/>
                                    <w:right w:val="none" w:sz="0" w:space="0" w:color="auto"/>
                                  </w:divBdr>
                                  <w:divsChild>
                                    <w:div w:id="110591452">
                                      <w:marLeft w:val="0"/>
                                      <w:marRight w:val="0"/>
                                      <w:marTop w:val="0"/>
                                      <w:marBottom w:val="0"/>
                                      <w:divBdr>
                                        <w:top w:val="none" w:sz="0" w:space="0" w:color="auto"/>
                                        <w:left w:val="none" w:sz="0" w:space="0" w:color="auto"/>
                                        <w:bottom w:val="none" w:sz="0" w:space="0" w:color="auto"/>
                                        <w:right w:val="none" w:sz="0" w:space="0" w:color="auto"/>
                                      </w:divBdr>
                                      <w:divsChild>
                                        <w:div w:id="805052785">
                                          <w:marLeft w:val="0"/>
                                          <w:marRight w:val="0"/>
                                          <w:marTop w:val="0"/>
                                          <w:marBottom w:val="0"/>
                                          <w:divBdr>
                                            <w:top w:val="none" w:sz="0" w:space="0" w:color="auto"/>
                                            <w:left w:val="none" w:sz="0" w:space="0" w:color="auto"/>
                                            <w:bottom w:val="none" w:sz="0" w:space="0" w:color="auto"/>
                                            <w:right w:val="none" w:sz="0" w:space="0" w:color="auto"/>
                                          </w:divBdr>
                                          <w:divsChild>
                                            <w:div w:id="1716003383">
                                              <w:marLeft w:val="0"/>
                                              <w:marRight w:val="0"/>
                                              <w:marTop w:val="0"/>
                                              <w:marBottom w:val="0"/>
                                              <w:divBdr>
                                                <w:top w:val="none" w:sz="0" w:space="0" w:color="auto"/>
                                                <w:left w:val="none" w:sz="0" w:space="0" w:color="auto"/>
                                                <w:bottom w:val="none" w:sz="0" w:space="0" w:color="auto"/>
                                                <w:right w:val="none" w:sz="0" w:space="0" w:color="auto"/>
                                              </w:divBdr>
                                              <w:divsChild>
                                                <w:div w:id="1877544803">
                                                  <w:marLeft w:val="0"/>
                                                  <w:marRight w:val="0"/>
                                                  <w:marTop w:val="0"/>
                                                  <w:marBottom w:val="0"/>
                                                  <w:divBdr>
                                                    <w:top w:val="none" w:sz="0" w:space="0" w:color="auto"/>
                                                    <w:left w:val="none" w:sz="0" w:space="0" w:color="auto"/>
                                                    <w:bottom w:val="none" w:sz="0" w:space="0" w:color="auto"/>
                                                    <w:right w:val="none" w:sz="0" w:space="0" w:color="auto"/>
                                                  </w:divBdr>
                                                  <w:divsChild>
                                                    <w:div w:id="679088199">
                                                      <w:marLeft w:val="0"/>
                                                      <w:marRight w:val="300"/>
                                                      <w:marTop w:val="0"/>
                                                      <w:marBottom w:val="0"/>
                                                      <w:divBdr>
                                                        <w:top w:val="none" w:sz="0" w:space="0" w:color="auto"/>
                                                        <w:left w:val="none" w:sz="0" w:space="0" w:color="auto"/>
                                                        <w:bottom w:val="none" w:sz="0" w:space="0" w:color="auto"/>
                                                        <w:right w:val="none" w:sz="0" w:space="0" w:color="auto"/>
                                                      </w:divBdr>
                                                      <w:divsChild>
                                                        <w:div w:id="1496384893">
                                                          <w:marLeft w:val="0"/>
                                                          <w:marRight w:val="0"/>
                                                          <w:marTop w:val="0"/>
                                                          <w:marBottom w:val="0"/>
                                                          <w:divBdr>
                                                            <w:top w:val="none" w:sz="0" w:space="0" w:color="auto"/>
                                                            <w:left w:val="none" w:sz="0" w:space="0" w:color="auto"/>
                                                            <w:bottom w:val="none" w:sz="0" w:space="0" w:color="auto"/>
                                                            <w:right w:val="none" w:sz="0" w:space="0" w:color="auto"/>
                                                          </w:divBdr>
                                                          <w:divsChild>
                                                            <w:div w:id="252203102">
                                                              <w:marLeft w:val="0"/>
                                                              <w:marRight w:val="0"/>
                                                              <w:marTop w:val="0"/>
                                                              <w:marBottom w:val="0"/>
                                                              <w:divBdr>
                                                                <w:top w:val="none" w:sz="0" w:space="0" w:color="auto"/>
                                                                <w:left w:val="none" w:sz="0" w:space="0" w:color="auto"/>
                                                                <w:bottom w:val="none" w:sz="0" w:space="0" w:color="auto"/>
                                                                <w:right w:val="none" w:sz="0" w:space="0" w:color="auto"/>
                                                              </w:divBdr>
                                                              <w:divsChild>
                                                                <w:div w:id="2044203940">
                                                                  <w:marLeft w:val="0"/>
                                                                  <w:marRight w:val="0"/>
                                                                  <w:marTop w:val="0"/>
                                                                  <w:marBottom w:val="0"/>
                                                                  <w:divBdr>
                                                                    <w:top w:val="none" w:sz="0" w:space="0" w:color="auto"/>
                                                                    <w:left w:val="none" w:sz="0" w:space="0" w:color="auto"/>
                                                                    <w:bottom w:val="none" w:sz="0" w:space="0" w:color="auto"/>
                                                                    <w:right w:val="none" w:sz="0" w:space="0" w:color="auto"/>
                                                                  </w:divBdr>
                                                                  <w:divsChild>
                                                                    <w:div w:id="1847013312">
                                                                      <w:marLeft w:val="0"/>
                                                                      <w:marRight w:val="0"/>
                                                                      <w:marTop w:val="0"/>
                                                                      <w:marBottom w:val="360"/>
                                                                      <w:divBdr>
                                                                        <w:top w:val="single" w:sz="6" w:space="0" w:color="CCCCCC"/>
                                                                        <w:left w:val="none" w:sz="0" w:space="0" w:color="auto"/>
                                                                        <w:bottom w:val="none" w:sz="0" w:space="0" w:color="auto"/>
                                                                        <w:right w:val="none" w:sz="0" w:space="0" w:color="auto"/>
                                                                      </w:divBdr>
                                                                      <w:divsChild>
                                                                        <w:div w:id="473524798">
                                                                          <w:marLeft w:val="0"/>
                                                                          <w:marRight w:val="0"/>
                                                                          <w:marTop w:val="0"/>
                                                                          <w:marBottom w:val="0"/>
                                                                          <w:divBdr>
                                                                            <w:top w:val="none" w:sz="0" w:space="0" w:color="auto"/>
                                                                            <w:left w:val="none" w:sz="0" w:space="0" w:color="auto"/>
                                                                            <w:bottom w:val="none" w:sz="0" w:space="0" w:color="auto"/>
                                                                            <w:right w:val="none" w:sz="0" w:space="0" w:color="auto"/>
                                                                          </w:divBdr>
                                                                          <w:divsChild>
                                                                            <w:div w:id="901136382">
                                                                              <w:marLeft w:val="0"/>
                                                                              <w:marRight w:val="0"/>
                                                                              <w:marTop w:val="0"/>
                                                                              <w:marBottom w:val="0"/>
                                                                              <w:divBdr>
                                                                                <w:top w:val="none" w:sz="0" w:space="0" w:color="auto"/>
                                                                                <w:left w:val="none" w:sz="0" w:space="0" w:color="auto"/>
                                                                                <w:bottom w:val="none" w:sz="0" w:space="0" w:color="auto"/>
                                                                                <w:right w:val="none" w:sz="0" w:space="0" w:color="auto"/>
                                                                              </w:divBdr>
                                                                              <w:divsChild>
                                                                                <w:div w:id="99499594">
                                                                                  <w:marLeft w:val="0"/>
                                                                                  <w:marRight w:val="0"/>
                                                                                  <w:marTop w:val="0"/>
                                                                                  <w:marBottom w:val="0"/>
                                                                                  <w:divBdr>
                                                                                    <w:top w:val="none" w:sz="0" w:space="0" w:color="auto"/>
                                                                                    <w:left w:val="none" w:sz="0" w:space="0" w:color="auto"/>
                                                                                    <w:bottom w:val="none" w:sz="0" w:space="0" w:color="auto"/>
                                                                                    <w:right w:val="none" w:sz="0" w:space="0" w:color="auto"/>
                                                                                  </w:divBdr>
                                                                                  <w:divsChild>
                                                                                    <w:div w:id="1281961734">
                                                                                      <w:marLeft w:val="0"/>
                                                                                      <w:marRight w:val="0"/>
                                                                                      <w:marTop w:val="0"/>
                                                                                      <w:marBottom w:val="0"/>
                                                                                      <w:divBdr>
                                                                                        <w:top w:val="none" w:sz="0" w:space="0" w:color="auto"/>
                                                                                        <w:left w:val="none" w:sz="0" w:space="0" w:color="auto"/>
                                                                                        <w:bottom w:val="none" w:sz="0" w:space="0" w:color="auto"/>
                                                                                        <w:right w:val="none" w:sz="0" w:space="0" w:color="auto"/>
                                                                                      </w:divBdr>
                                                                                      <w:divsChild>
                                                                                        <w:div w:id="1787312894">
                                                                                          <w:marLeft w:val="0"/>
                                                                                          <w:marRight w:val="0"/>
                                                                                          <w:marTop w:val="0"/>
                                                                                          <w:marBottom w:val="0"/>
                                                                                          <w:divBdr>
                                                                                            <w:top w:val="none" w:sz="0" w:space="0" w:color="auto"/>
                                                                                            <w:left w:val="none" w:sz="0" w:space="0" w:color="auto"/>
                                                                                            <w:bottom w:val="none" w:sz="0" w:space="0" w:color="auto"/>
                                                                                            <w:right w:val="none" w:sz="0" w:space="0" w:color="auto"/>
                                                                                          </w:divBdr>
                                                                                          <w:divsChild>
                                                                                            <w:div w:id="1753815888">
                                                                                              <w:marLeft w:val="0"/>
                                                                                              <w:marRight w:val="0"/>
                                                                                              <w:marTop w:val="0"/>
                                                                                              <w:marBottom w:val="0"/>
                                                                                              <w:divBdr>
                                                                                                <w:top w:val="none" w:sz="0" w:space="0" w:color="auto"/>
                                                                                                <w:left w:val="none" w:sz="0" w:space="0" w:color="auto"/>
                                                                                                <w:bottom w:val="none" w:sz="0" w:space="0" w:color="auto"/>
                                                                                                <w:right w:val="none" w:sz="0" w:space="0" w:color="auto"/>
                                                                                              </w:divBdr>
                                                                                              <w:divsChild>
                                                                                                <w:div w:id="159589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1631708">
      <w:bodyDiv w:val="1"/>
      <w:marLeft w:val="0"/>
      <w:marRight w:val="0"/>
      <w:marTop w:val="0"/>
      <w:marBottom w:val="0"/>
      <w:divBdr>
        <w:top w:val="none" w:sz="0" w:space="0" w:color="auto"/>
        <w:left w:val="none" w:sz="0" w:space="0" w:color="auto"/>
        <w:bottom w:val="none" w:sz="0" w:space="0" w:color="auto"/>
        <w:right w:val="none" w:sz="0" w:space="0" w:color="auto"/>
      </w:divBdr>
    </w:div>
    <w:div w:id="1119834658">
      <w:bodyDiv w:val="1"/>
      <w:marLeft w:val="0"/>
      <w:marRight w:val="0"/>
      <w:marTop w:val="0"/>
      <w:marBottom w:val="0"/>
      <w:divBdr>
        <w:top w:val="none" w:sz="0" w:space="0" w:color="auto"/>
        <w:left w:val="none" w:sz="0" w:space="0" w:color="auto"/>
        <w:bottom w:val="none" w:sz="0" w:space="0" w:color="auto"/>
        <w:right w:val="none" w:sz="0" w:space="0" w:color="auto"/>
      </w:divBdr>
    </w:div>
    <w:div w:id="1121069456">
      <w:bodyDiv w:val="1"/>
      <w:marLeft w:val="0"/>
      <w:marRight w:val="0"/>
      <w:marTop w:val="0"/>
      <w:marBottom w:val="0"/>
      <w:divBdr>
        <w:top w:val="none" w:sz="0" w:space="0" w:color="auto"/>
        <w:left w:val="none" w:sz="0" w:space="0" w:color="auto"/>
        <w:bottom w:val="none" w:sz="0" w:space="0" w:color="auto"/>
        <w:right w:val="none" w:sz="0" w:space="0" w:color="auto"/>
      </w:divBdr>
    </w:div>
    <w:div w:id="1124956999">
      <w:bodyDiv w:val="1"/>
      <w:marLeft w:val="0"/>
      <w:marRight w:val="0"/>
      <w:marTop w:val="0"/>
      <w:marBottom w:val="0"/>
      <w:divBdr>
        <w:top w:val="none" w:sz="0" w:space="0" w:color="auto"/>
        <w:left w:val="none" w:sz="0" w:space="0" w:color="auto"/>
        <w:bottom w:val="none" w:sz="0" w:space="0" w:color="auto"/>
        <w:right w:val="none" w:sz="0" w:space="0" w:color="auto"/>
      </w:divBdr>
    </w:div>
    <w:div w:id="1129975980">
      <w:bodyDiv w:val="1"/>
      <w:marLeft w:val="0"/>
      <w:marRight w:val="0"/>
      <w:marTop w:val="0"/>
      <w:marBottom w:val="0"/>
      <w:divBdr>
        <w:top w:val="none" w:sz="0" w:space="0" w:color="auto"/>
        <w:left w:val="none" w:sz="0" w:space="0" w:color="auto"/>
        <w:bottom w:val="none" w:sz="0" w:space="0" w:color="auto"/>
        <w:right w:val="none" w:sz="0" w:space="0" w:color="auto"/>
      </w:divBdr>
    </w:div>
    <w:div w:id="1167206576">
      <w:bodyDiv w:val="1"/>
      <w:marLeft w:val="0"/>
      <w:marRight w:val="0"/>
      <w:marTop w:val="0"/>
      <w:marBottom w:val="0"/>
      <w:divBdr>
        <w:top w:val="none" w:sz="0" w:space="0" w:color="auto"/>
        <w:left w:val="none" w:sz="0" w:space="0" w:color="auto"/>
        <w:bottom w:val="none" w:sz="0" w:space="0" w:color="auto"/>
        <w:right w:val="none" w:sz="0" w:space="0" w:color="auto"/>
      </w:divBdr>
    </w:div>
    <w:div w:id="1214464141">
      <w:bodyDiv w:val="1"/>
      <w:marLeft w:val="0"/>
      <w:marRight w:val="0"/>
      <w:marTop w:val="0"/>
      <w:marBottom w:val="0"/>
      <w:divBdr>
        <w:top w:val="none" w:sz="0" w:space="0" w:color="auto"/>
        <w:left w:val="none" w:sz="0" w:space="0" w:color="auto"/>
        <w:bottom w:val="none" w:sz="0" w:space="0" w:color="auto"/>
        <w:right w:val="none" w:sz="0" w:space="0" w:color="auto"/>
      </w:divBdr>
    </w:div>
    <w:div w:id="1226912907">
      <w:bodyDiv w:val="1"/>
      <w:marLeft w:val="0"/>
      <w:marRight w:val="0"/>
      <w:marTop w:val="0"/>
      <w:marBottom w:val="0"/>
      <w:divBdr>
        <w:top w:val="none" w:sz="0" w:space="0" w:color="auto"/>
        <w:left w:val="none" w:sz="0" w:space="0" w:color="auto"/>
        <w:bottom w:val="none" w:sz="0" w:space="0" w:color="auto"/>
        <w:right w:val="none" w:sz="0" w:space="0" w:color="auto"/>
      </w:divBdr>
    </w:div>
    <w:div w:id="1239173959">
      <w:bodyDiv w:val="1"/>
      <w:marLeft w:val="0"/>
      <w:marRight w:val="0"/>
      <w:marTop w:val="0"/>
      <w:marBottom w:val="0"/>
      <w:divBdr>
        <w:top w:val="none" w:sz="0" w:space="0" w:color="auto"/>
        <w:left w:val="none" w:sz="0" w:space="0" w:color="auto"/>
        <w:bottom w:val="none" w:sz="0" w:space="0" w:color="auto"/>
        <w:right w:val="none" w:sz="0" w:space="0" w:color="auto"/>
      </w:divBdr>
    </w:div>
    <w:div w:id="1309171811">
      <w:bodyDiv w:val="1"/>
      <w:marLeft w:val="0"/>
      <w:marRight w:val="0"/>
      <w:marTop w:val="0"/>
      <w:marBottom w:val="0"/>
      <w:divBdr>
        <w:top w:val="none" w:sz="0" w:space="0" w:color="auto"/>
        <w:left w:val="none" w:sz="0" w:space="0" w:color="auto"/>
        <w:bottom w:val="none" w:sz="0" w:space="0" w:color="auto"/>
        <w:right w:val="none" w:sz="0" w:space="0" w:color="auto"/>
      </w:divBdr>
    </w:div>
    <w:div w:id="1359164920">
      <w:bodyDiv w:val="1"/>
      <w:marLeft w:val="0"/>
      <w:marRight w:val="0"/>
      <w:marTop w:val="0"/>
      <w:marBottom w:val="0"/>
      <w:divBdr>
        <w:top w:val="none" w:sz="0" w:space="0" w:color="auto"/>
        <w:left w:val="none" w:sz="0" w:space="0" w:color="auto"/>
        <w:bottom w:val="none" w:sz="0" w:space="0" w:color="auto"/>
        <w:right w:val="none" w:sz="0" w:space="0" w:color="auto"/>
      </w:divBdr>
    </w:div>
    <w:div w:id="1372802454">
      <w:bodyDiv w:val="1"/>
      <w:marLeft w:val="0"/>
      <w:marRight w:val="0"/>
      <w:marTop w:val="0"/>
      <w:marBottom w:val="0"/>
      <w:divBdr>
        <w:top w:val="none" w:sz="0" w:space="0" w:color="auto"/>
        <w:left w:val="none" w:sz="0" w:space="0" w:color="auto"/>
        <w:bottom w:val="none" w:sz="0" w:space="0" w:color="auto"/>
        <w:right w:val="none" w:sz="0" w:space="0" w:color="auto"/>
      </w:divBdr>
    </w:div>
    <w:div w:id="1444379887">
      <w:bodyDiv w:val="1"/>
      <w:marLeft w:val="0"/>
      <w:marRight w:val="0"/>
      <w:marTop w:val="0"/>
      <w:marBottom w:val="0"/>
      <w:divBdr>
        <w:top w:val="none" w:sz="0" w:space="0" w:color="auto"/>
        <w:left w:val="none" w:sz="0" w:space="0" w:color="auto"/>
        <w:bottom w:val="none" w:sz="0" w:space="0" w:color="auto"/>
        <w:right w:val="none" w:sz="0" w:space="0" w:color="auto"/>
      </w:divBdr>
    </w:div>
    <w:div w:id="1447037706">
      <w:bodyDiv w:val="1"/>
      <w:marLeft w:val="0"/>
      <w:marRight w:val="0"/>
      <w:marTop w:val="0"/>
      <w:marBottom w:val="0"/>
      <w:divBdr>
        <w:top w:val="none" w:sz="0" w:space="0" w:color="auto"/>
        <w:left w:val="none" w:sz="0" w:space="0" w:color="auto"/>
        <w:bottom w:val="none" w:sz="0" w:space="0" w:color="auto"/>
        <w:right w:val="none" w:sz="0" w:space="0" w:color="auto"/>
      </w:divBdr>
    </w:div>
    <w:div w:id="1542936314">
      <w:bodyDiv w:val="1"/>
      <w:marLeft w:val="0"/>
      <w:marRight w:val="0"/>
      <w:marTop w:val="0"/>
      <w:marBottom w:val="0"/>
      <w:divBdr>
        <w:top w:val="none" w:sz="0" w:space="0" w:color="auto"/>
        <w:left w:val="none" w:sz="0" w:space="0" w:color="auto"/>
        <w:bottom w:val="none" w:sz="0" w:space="0" w:color="auto"/>
        <w:right w:val="none" w:sz="0" w:space="0" w:color="auto"/>
      </w:divBdr>
    </w:div>
    <w:div w:id="1546403921">
      <w:bodyDiv w:val="1"/>
      <w:marLeft w:val="0"/>
      <w:marRight w:val="0"/>
      <w:marTop w:val="0"/>
      <w:marBottom w:val="0"/>
      <w:divBdr>
        <w:top w:val="none" w:sz="0" w:space="0" w:color="auto"/>
        <w:left w:val="none" w:sz="0" w:space="0" w:color="auto"/>
        <w:bottom w:val="none" w:sz="0" w:space="0" w:color="auto"/>
        <w:right w:val="none" w:sz="0" w:space="0" w:color="auto"/>
      </w:divBdr>
    </w:div>
    <w:div w:id="1577393461">
      <w:bodyDiv w:val="1"/>
      <w:marLeft w:val="0"/>
      <w:marRight w:val="0"/>
      <w:marTop w:val="0"/>
      <w:marBottom w:val="0"/>
      <w:divBdr>
        <w:top w:val="none" w:sz="0" w:space="0" w:color="auto"/>
        <w:left w:val="none" w:sz="0" w:space="0" w:color="auto"/>
        <w:bottom w:val="none" w:sz="0" w:space="0" w:color="auto"/>
        <w:right w:val="none" w:sz="0" w:space="0" w:color="auto"/>
      </w:divBdr>
    </w:div>
    <w:div w:id="1593709116">
      <w:bodyDiv w:val="1"/>
      <w:marLeft w:val="0"/>
      <w:marRight w:val="0"/>
      <w:marTop w:val="0"/>
      <w:marBottom w:val="0"/>
      <w:divBdr>
        <w:top w:val="none" w:sz="0" w:space="0" w:color="auto"/>
        <w:left w:val="none" w:sz="0" w:space="0" w:color="auto"/>
        <w:bottom w:val="none" w:sz="0" w:space="0" w:color="auto"/>
        <w:right w:val="none" w:sz="0" w:space="0" w:color="auto"/>
      </w:divBdr>
    </w:div>
    <w:div w:id="1608466203">
      <w:bodyDiv w:val="1"/>
      <w:marLeft w:val="0"/>
      <w:marRight w:val="0"/>
      <w:marTop w:val="0"/>
      <w:marBottom w:val="0"/>
      <w:divBdr>
        <w:top w:val="none" w:sz="0" w:space="0" w:color="auto"/>
        <w:left w:val="none" w:sz="0" w:space="0" w:color="auto"/>
        <w:bottom w:val="none" w:sz="0" w:space="0" w:color="auto"/>
        <w:right w:val="none" w:sz="0" w:space="0" w:color="auto"/>
      </w:divBdr>
    </w:div>
    <w:div w:id="1615671061">
      <w:bodyDiv w:val="1"/>
      <w:marLeft w:val="0"/>
      <w:marRight w:val="0"/>
      <w:marTop w:val="0"/>
      <w:marBottom w:val="0"/>
      <w:divBdr>
        <w:top w:val="none" w:sz="0" w:space="0" w:color="auto"/>
        <w:left w:val="none" w:sz="0" w:space="0" w:color="auto"/>
        <w:bottom w:val="none" w:sz="0" w:space="0" w:color="auto"/>
        <w:right w:val="none" w:sz="0" w:space="0" w:color="auto"/>
      </w:divBdr>
    </w:div>
    <w:div w:id="1617298418">
      <w:bodyDiv w:val="1"/>
      <w:marLeft w:val="0"/>
      <w:marRight w:val="0"/>
      <w:marTop w:val="0"/>
      <w:marBottom w:val="0"/>
      <w:divBdr>
        <w:top w:val="none" w:sz="0" w:space="0" w:color="auto"/>
        <w:left w:val="none" w:sz="0" w:space="0" w:color="auto"/>
        <w:bottom w:val="none" w:sz="0" w:space="0" w:color="auto"/>
        <w:right w:val="none" w:sz="0" w:space="0" w:color="auto"/>
      </w:divBdr>
      <w:divsChild>
        <w:div w:id="295530733">
          <w:marLeft w:val="0"/>
          <w:marRight w:val="0"/>
          <w:marTop w:val="0"/>
          <w:marBottom w:val="0"/>
          <w:divBdr>
            <w:top w:val="none" w:sz="0" w:space="0" w:color="auto"/>
            <w:left w:val="none" w:sz="0" w:space="0" w:color="auto"/>
            <w:bottom w:val="none" w:sz="0" w:space="0" w:color="auto"/>
            <w:right w:val="none" w:sz="0" w:space="0" w:color="auto"/>
          </w:divBdr>
          <w:divsChild>
            <w:div w:id="1800301022">
              <w:marLeft w:val="0"/>
              <w:marRight w:val="0"/>
              <w:marTop w:val="0"/>
              <w:marBottom w:val="0"/>
              <w:divBdr>
                <w:top w:val="none" w:sz="0" w:space="0" w:color="auto"/>
                <w:left w:val="none" w:sz="0" w:space="0" w:color="auto"/>
                <w:bottom w:val="none" w:sz="0" w:space="0" w:color="auto"/>
                <w:right w:val="none" w:sz="0" w:space="0" w:color="auto"/>
              </w:divBdr>
              <w:divsChild>
                <w:div w:id="1531608486">
                  <w:marLeft w:val="0"/>
                  <w:marRight w:val="0"/>
                  <w:marTop w:val="0"/>
                  <w:marBottom w:val="0"/>
                  <w:divBdr>
                    <w:top w:val="none" w:sz="0" w:space="0" w:color="auto"/>
                    <w:left w:val="none" w:sz="0" w:space="0" w:color="auto"/>
                    <w:bottom w:val="none" w:sz="0" w:space="0" w:color="auto"/>
                    <w:right w:val="none" w:sz="0" w:space="0" w:color="auto"/>
                  </w:divBdr>
                  <w:divsChild>
                    <w:div w:id="1473135049">
                      <w:marLeft w:val="0"/>
                      <w:marRight w:val="0"/>
                      <w:marTop w:val="0"/>
                      <w:marBottom w:val="0"/>
                      <w:divBdr>
                        <w:top w:val="none" w:sz="0" w:space="0" w:color="auto"/>
                        <w:left w:val="none" w:sz="0" w:space="0" w:color="auto"/>
                        <w:bottom w:val="none" w:sz="0" w:space="0" w:color="auto"/>
                        <w:right w:val="none" w:sz="0" w:space="0" w:color="auto"/>
                      </w:divBdr>
                      <w:divsChild>
                        <w:div w:id="1262640223">
                          <w:marLeft w:val="0"/>
                          <w:marRight w:val="0"/>
                          <w:marTop w:val="0"/>
                          <w:marBottom w:val="0"/>
                          <w:divBdr>
                            <w:top w:val="none" w:sz="0" w:space="0" w:color="auto"/>
                            <w:left w:val="none" w:sz="0" w:space="0" w:color="auto"/>
                            <w:bottom w:val="none" w:sz="0" w:space="0" w:color="auto"/>
                            <w:right w:val="none" w:sz="0" w:space="0" w:color="auto"/>
                          </w:divBdr>
                          <w:divsChild>
                            <w:div w:id="499465135">
                              <w:marLeft w:val="0"/>
                              <w:marRight w:val="0"/>
                              <w:marTop w:val="0"/>
                              <w:marBottom w:val="0"/>
                              <w:divBdr>
                                <w:top w:val="none" w:sz="0" w:space="0" w:color="auto"/>
                                <w:left w:val="none" w:sz="0" w:space="0" w:color="auto"/>
                                <w:bottom w:val="none" w:sz="0" w:space="0" w:color="auto"/>
                                <w:right w:val="none" w:sz="0" w:space="0" w:color="auto"/>
                              </w:divBdr>
                              <w:divsChild>
                                <w:div w:id="383259683">
                                  <w:marLeft w:val="0"/>
                                  <w:marRight w:val="0"/>
                                  <w:marTop w:val="0"/>
                                  <w:marBottom w:val="0"/>
                                  <w:divBdr>
                                    <w:top w:val="none" w:sz="0" w:space="0" w:color="auto"/>
                                    <w:left w:val="none" w:sz="0" w:space="0" w:color="auto"/>
                                    <w:bottom w:val="none" w:sz="0" w:space="0" w:color="auto"/>
                                    <w:right w:val="none" w:sz="0" w:space="0" w:color="auto"/>
                                  </w:divBdr>
                                  <w:divsChild>
                                    <w:div w:id="143354668">
                                      <w:marLeft w:val="0"/>
                                      <w:marRight w:val="0"/>
                                      <w:marTop w:val="0"/>
                                      <w:marBottom w:val="0"/>
                                      <w:divBdr>
                                        <w:top w:val="none" w:sz="0" w:space="0" w:color="auto"/>
                                        <w:left w:val="none" w:sz="0" w:space="0" w:color="auto"/>
                                        <w:bottom w:val="none" w:sz="0" w:space="0" w:color="auto"/>
                                        <w:right w:val="none" w:sz="0" w:space="0" w:color="auto"/>
                                      </w:divBdr>
                                      <w:divsChild>
                                        <w:div w:id="591939809">
                                          <w:marLeft w:val="0"/>
                                          <w:marRight w:val="0"/>
                                          <w:marTop w:val="0"/>
                                          <w:marBottom w:val="0"/>
                                          <w:divBdr>
                                            <w:top w:val="none" w:sz="0" w:space="0" w:color="auto"/>
                                            <w:left w:val="none" w:sz="0" w:space="0" w:color="auto"/>
                                            <w:bottom w:val="none" w:sz="0" w:space="0" w:color="auto"/>
                                            <w:right w:val="none" w:sz="0" w:space="0" w:color="auto"/>
                                          </w:divBdr>
                                          <w:divsChild>
                                            <w:div w:id="83697066">
                                              <w:marLeft w:val="0"/>
                                              <w:marRight w:val="0"/>
                                              <w:marTop w:val="0"/>
                                              <w:marBottom w:val="0"/>
                                              <w:divBdr>
                                                <w:top w:val="none" w:sz="0" w:space="0" w:color="auto"/>
                                                <w:left w:val="none" w:sz="0" w:space="0" w:color="auto"/>
                                                <w:bottom w:val="none" w:sz="0" w:space="0" w:color="auto"/>
                                                <w:right w:val="none" w:sz="0" w:space="0" w:color="auto"/>
                                              </w:divBdr>
                                              <w:divsChild>
                                                <w:div w:id="1790928643">
                                                  <w:marLeft w:val="0"/>
                                                  <w:marRight w:val="0"/>
                                                  <w:marTop w:val="0"/>
                                                  <w:marBottom w:val="0"/>
                                                  <w:divBdr>
                                                    <w:top w:val="none" w:sz="0" w:space="0" w:color="auto"/>
                                                    <w:left w:val="none" w:sz="0" w:space="0" w:color="auto"/>
                                                    <w:bottom w:val="none" w:sz="0" w:space="0" w:color="auto"/>
                                                    <w:right w:val="none" w:sz="0" w:space="0" w:color="auto"/>
                                                  </w:divBdr>
                                                  <w:divsChild>
                                                    <w:div w:id="1468427194">
                                                      <w:marLeft w:val="0"/>
                                                      <w:marRight w:val="300"/>
                                                      <w:marTop w:val="0"/>
                                                      <w:marBottom w:val="0"/>
                                                      <w:divBdr>
                                                        <w:top w:val="none" w:sz="0" w:space="0" w:color="auto"/>
                                                        <w:left w:val="none" w:sz="0" w:space="0" w:color="auto"/>
                                                        <w:bottom w:val="none" w:sz="0" w:space="0" w:color="auto"/>
                                                        <w:right w:val="none" w:sz="0" w:space="0" w:color="auto"/>
                                                      </w:divBdr>
                                                      <w:divsChild>
                                                        <w:div w:id="525607907">
                                                          <w:marLeft w:val="0"/>
                                                          <w:marRight w:val="0"/>
                                                          <w:marTop w:val="0"/>
                                                          <w:marBottom w:val="0"/>
                                                          <w:divBdr>
                                                            <w:top w:val="none" w:sz="0" w:space="0" w:color="auto"/>
                                                            <w:left w:val="none" w:sz="0" w:space="0" w:color="auto"/>
                                                            <w:bottom w:val="none" w:sz="0" w:space="0" w:color="auto"/>
                                                            <w:right w:val="none" w:sz="0" w:space="0" w:color="auto"/>
                                                          </w:divBdr>
                                                          <w:divsChild>
                                                            <w:div w:id="235214350">
                                                              <w:marLeft w:val="0"/>
                                                              <w:marRight w:val="0"/>
                                                              <w:marTop w:val="0"/>
                                                              <w:marBottom w:val="0"/>
                                                              <w:divBdr>
                                                                <w:top w:val="none" w:sz="0" w:space="0" w:color="auto"/>
                                                                <w:left w:val="none" w:sz="0" w:space="0" w:color="auto"/>
                                                                <w:bottom w:val="none" w:sz="0" w:space="0" w:color="auto"/>
                                                                <w:right w:val="none" w:sz="0" w:space="0" w:color="auto"/>
                                                              </w:divBdr>
                                                              <w:divsChild>
                                                                <w:div w:id="364911221">
                                                                  <w:marLeft w:val="0"/>
                                                                  <w:marRight w:val="0"/>
                                                                  <w:marTop w:val="0"/>
                                                                  <w:marBottom w:val="0"/>
                                                                  <w:divBdr>
                                                                    <w:top w:val="none" w:sz="0" w:space="0" w:color="auto"/>
                                                                    <w:left w:val="none" w:sz="0" w:space="0" w:color="auto"/>
                                                                    <w:bottom w:val="none" w:sz="0" w:space="0" w:color="auto"/>
                                                                    <w:right w:val="none" w:sz="0" w:space="0" w:color="auto"/>
                                                                  </w:divBdr>
                                                                  <w:divsChild>
                                                                    <w:div w:id="938829361">
                                                                      <w:marLeft w:val="0"/>
                                                                      <w:marRight w:val="0"/>
                                                                      <w:marTop w:val="0"/>
                                                                      <w:marBottom w:val="360"/>
                                                                      <w:divBdr>
                                                                        <w:top w:val="single" w:sz="6" w:space="0" w:color="CCCCCC"/>
                                                                        <w:left w:val="none" w:sz="0" w:space="0" w:color="auto"/>
                                                                        <w:bottom w:val="none" w:sz="0" w:space="0" w:color="auto"/>
                                                                        <w:right w:val="none" w:sz="0" w:space="0" w:color="auto"/>
                                                                      </w:divBdr>
                                                                      <w:divsChild>
                                                                        <w:div w:id="104273429">
                                                                          <w:marLeft w:val="0"/>
                                                                          <w:marRight w:val="0"/>
                                                                          <w:marTop w:val="0"/>
                                                                          <w:marBottom w:val="0"/>
                                                                          <w:divBdr>
                                                                            <w:top w:val="none" w:sz="0" w:space="0" w:color="auto"/>
                                                                            <w:left w:val="none" w:sz="0" w:space="0" w:color="auto"/>
                                                                            <w:bottom w:val="none" w:sz="0" w:space="0" w:color="auto"/>
                                                                            <w:right w:val="none" w:sz="0" w:space="0" w:color="auto"/>
                                                                          </w:divBdr>
                                                                          <w:divsChild>
                                                                            <w:div w:id="516577373">
                                                                              <w:marLeft w:val="0"/>
                                                                              <w:marRight w:val="0"/>
                                                                              <w:marTop w:val="0"/>
                                                                              <w:marBottom w:val="0"/>
                                                                              <w:divBdr>
                                                                                <w:top w:val="none" w:sz="0" w:space="0" w:color="auto"/>
                                                                                <w:left w:val="none" w:sz="0" w:space="0" w:color="auto"/>
                                                                                <w:bottom w:val="none" w:sz="0" w:space="0" w:color="auto"/>
                                                                                <w:right w:val="none" w:sz="0" w:space="0" w:color="auto"/>
                                                                              </w:divBdr>
                                                                              <w:divsChild>
                                                                                <w:div w:id="880628112">
                                                                                  <w:marLeft w:val="0"/>
                                                                                  <w:marRight w:val="0"/>
                                                                                  <w:marTop w:val="0"/>
                                                                                  <w:marBottom w:val="0"/>
                                                                                  <w:divBdr>
                                                                                    <w:top w:val="none" w:sz="0" w:space="0" w:color="auto"/>
                                                                                    <w:left w:val="none" w:sz="0" w:space="0" w:color="auto"/>
                                                                                    <w:bottom w:val="none" w:sz="0" w:space="0" w:color="auto"/>
                                                                                    <w:right w:val="none" w:sz="0" w:space="0" w:color="auto"/>
                                                                                  </w:divBdr>
                                                                                  <w:divsChild>
                                                                                    <w:div w:id="49962229">
                                                                                      <w:marLeft w:val="0"/>
                                                                                      <w:marRight w:val="0"/>
                                                                                      <w:marTop w:val="0"/>
                                                                                      <w:marBottom w:val="0"/>
                                                                                      <w:divBdr>
                                                                                        <w:top w:val="none" w:sz="0" w:space="0" w:color="auto"/>
                                                                                        <w:left w:val="none" w:sz="0" w:space="0" w:color="auto"/>
                                                                                        <w:bottom w:val="none" w:sz="0" w:space="0" w:color="auto"/>
                                                                                        <w:right w:val="none" w:sz="0" w:space="0" w:color="auto"/>
                                                                                      </w:divBdr>
                                                                                      <w:divsChild>
                                                                                        <w:div w:id="614139140">
                                                                                          <w:marLeft w:val="0"/>
                                                                                          <w:marRight w:val="0"/>
                                                                                          <w:marTop w:val="0"/>
                                                                                          <w:marBottom w:val="0"/>
                                                                                          <w:divBdr>
                                                                                            <w:top w:val="none" w:sz="0" w:space="0" w:color="auto"/>
                                                                                            <w:left w:val="none" w:sz="0" w:space="0" w:color="auto"/>
                                                                                            <w:bottom w:val="none" w:sz="0" w:space="0" w:color="auto"/>
                                                                                            <w:right w:val="none" w:sz="0" w:space="0" w:color="auto"/>
                                                                                          </w:divBdr>
                                                                                          <w:divsChild>
                                                                                            <w:div w:id="2838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215991">
      <w:bodyDiv w:val="1"/>
      <w:marLeft w:val="0"/>
      <w:marRight w:val="0"/>
      <w:marTop w:val="0"/>
      <w:marBottom w:val="0"/>
      <w:divBdr>
        <w:top w:val="none" w:sz="0" w:space="0" w:color="auto"/>
        <w:left w:val="none" w:sz="0" w:space="0" w:color="auto"/>
        <w:bottom w:val="none" w:sz="0" w:space="0" w:color="auto"/>
        <w:right w:val="none" w:sz="0" w:space="0" w:color="auto"/>
      </w:divBdr>
    </w:div>
    <w:div w:id="1619291433">
      <w:bodyDiv w:val="1"/>
      <w:marLeft w:val="0"/>
      <w:marRight w:val="0"/>
      <w:marTop w:val="0"/>
      <w:marBottom w:val="0"/>
      <w:divBdr>
        <w:top w:val="none" w:sz="0" w:space="0" w:color="auto"/>
        <w:left w:val="none" w:sz="0" w:space="0" w:color="auto"/>
        <w:bottom w:val="none" w:sz="0" w:space="0" w:color="auto"/>
        <w:right w:val="none" w:sz="0" w:space="0" w:color="auto"/>
      </w:divBdr>
    </w:div>
    <w:div w:id="1626539035">
      <w:bodyDiv w:val="1"/>
      <w:marLeft w:val="0"/>
      <w:marRight w:val="0"/>
      <w:marTop w:val="0"/>
      <w:marBottom w:val="0"/>
      <w:divBdr>
        <w:top w:val="none" w:sz="0" w:space="0" w:color="auto"/>
        <w:left w:val="none" w:sz="0" w:space="0" w:color="auto"/>
        <w:bottom w:val="none" w:sz="0" w:space="0" w:color="auto"/>
        <w:right w:val="none" w:sz="0" w:space="0" w:color="auto"/>
      </w:divBdr>
    </w:div>
    <w:div w:id="1633948448">
      <w:bodyDiv w:val="1"/>
      <w:marLeft w:val="0"/>
      <w:marRight w:val="0"/>
      <w:marTop w:val="0"/>
      <w:marBottom w:val="0"/>
      <w:divBdr>
        <w:top w:val="none" w:sz="0" w:space="0" w:color="auto"/>
        <w:left w:val="none" w:sz="0" w:space="0" w:color="auto"/>
        <w:bottom w:val="none" w:sz="0" w:space="0" w:color="auto"/>
        <w:right w:val="none" w:sz="0" w:space="0" w:color="auto"/>
      </w:divBdr>
    </w:div>
    <w:div w:id="1647080230">
      <w:bodyDiv w:val="1"/>
      <w:marLeft w:val="0"/>
      <w:marRight w:val="0"/>
      <w:marTop w:val="0"/>
      <w:marBottom w:val="0"/>
      <w:divBdr>
        <w:top w:val="none" w:sz="0" w:space="0" w:color="auto"/>
        <w:left w:val="none" w:sz="0" w:space="0" w:color="auto"/>
        <w:bottom w:val="none" w:sz="0" w:space="0" w:color="auto"/>
        <w:right w:val="none" w:sz="0" w:space="0" w:color="auto"/>
      </w:divBdr>
    </w:div>
    <w:div w:id="1683968220">
      <w:bodyDiv w:val="1"/>
      <w:marLeft w:val="0"/>
      <w:marRight w:val="0"/>
      <w:marTop w:val="0"/>
      <w:marBottom w:val="0"/>
      <w:divBdr>
        <w:top w:val="none" w:sz="0" w:space="0" w:color="auto"/>
        <w:left w:val="none" w:sz="0" w:space="0" w:color="auto"/>
        <w:bottom w:val="none" w:sz="0" w:space="0" w:color="auto"/>
        <w:right w:val="none" w:sz="0" w:space="0" w:color="auto"/>
      </w:divBdr>
    </w:div>
    <w:div w:id="1691561242">
      <w:bodyDiv w:val="1"/>
      <w:marLeft w:val="0"/>
      <w:marRight w:val="0"/>
      <w:marTop w:val="0"/>
      <w:marBottom w:val="0"/>
      <w:divBdr>
        <w:top w:val="none" w:sz="0" w:space="0" w:color="auto"/>
        <w:left w:val="none" w:sz="0" w:space="0" w:color="auto"/>
        <w:bottom w:val="none" w:sz="0" w:space="0" w:color="auto"/>
        <w:right w:val="none" w:sz="0" w:space="0" w:color="auto"/>
      </w:divBdr>
    </w:div>
    <w:div w:id="1698921330">
      <w:bodyDiv w:val="1"/>
      <w:marLeft w:val="0"/>
      <w:marRight w:val="0"/>
      <w:marTop w:val="0"/>
      <w:marBottom w:val="0"/>
      <w:divBdr>
        <w:top w:val="none" w:sz="0" w:space="0" w:color="auto"/>
        <w:left w:val="none" w:sz="0" w:space="0" w:color="auto"/>
        <w:bottom w:val="none" w:sz="0" w:space="0" w:color="auto"/>
        <w:right w:val="none" w:sz="0" w:space="0" w:color="auto"/>
      </w:divBdr>
    </w:div>
    <w:div w:id="1721133184">
      <w:bodyDiv w:val="1"/>
      <w:marLeft w:val="0"/>
      <w:marRight w:val="0"/>
      <w:marTop w:val="0"/>
      <w:marBottom w:val="0"/>
      <w:divBdr>
        <w:top w:val="none" w:sz="0" w:space="0" w:color="auto"/>
        <w:left w:val="none" w:sz="0" w:space="0" w:color="auto"/>
        <w:bottom w:val="none" w:sz="0" w:space="0" w:color="auto"/>
        <w:right w:val="none" w:sz="0" w:space="0" w:color="auto"/>
      </w:divBdr>
    </w:div>
    <w:div w:id="1726678605">
      <w:bodyDiv w:val="1"/>
      <w:marLeft w:val="0"/>
      <w:marRight w:val="0"/>
      <w:marTop w:val="0"/>
      <w:marBottom w:val="0"/>
      <w:divBdr>
        <w:top w:val="none" w:sz="0" w:space="0" w:color="auto"/>
        <w:left w:val="none" w:sz="0" w:space="0" w:color="auto"/>
        <w:bottom w:val="none" w:sz="0" w:space="0" w:color="auto"/>
        <w:right w:val="none" w:sz="0" w:space="0" w:color="auto"/>
      </w:divBdr>
    </w:div>
    <w:div w:id="1738818698">
      <w:bodyDiv w:val="1"/>
      <w:marLeft w:val="0"/>
      <w:marRight w:val="0"/>
      <w:marTop w:val="0"/>
      <w:marBottom w:val="0"/>
      <w:divBdr>
        <w:top w:val="none" w:sz="0" w:space="0" w:color="auto"/>
        <w:left w:val="none" w:sz="0" w:space="0" w:color="auto"/>
        <w:bottom w:val="none" w:sz="0" w:space="0" w:color="auto"/>
        <w:right w:val="none" w:sz="0" w:space="0" w:color="auto"/>
      </w:divBdr>
    </w:div>
    <w:div w:id="1760054205">
      <w:bodyDiv w:val="1"/>
      <w:marLeft w:val="0"/>
      <w:marRight w:val="0"/>
      <w:marTop w:val="0"/>
      <w:marBottom w:val="0"/>
      <w:divBdr>
        <w:top w:val="none" w:sz="0" w:space="0" w:color="auto"/>
        <w:left w:val="none" w:sz="0" w:space="0" w:color="auto"/>
        <w:bottom w:val="none" w:sz="0" w:space="0" w:color="auto"/>
        <w:right w:val="none" w:sz="0" w:space="0" w:color="auto"/>
      </w:divBdr>
    </w:div>
    <w:div w:id="1811828937">
      <w:bodyDiv w:val="1"/>
      <w:marLeft w:val="0"/>
      <w:marRight w:val="0"/>
      <w:marTop w:val="0"/>
      <w:marBottom w:val="0"/>
      <w:divBdr>
        <w:top w:val="none" w:sz="0" w:space="0" w:color="auto"/>
        <w:left w:val="none" w:sz="0" w:space="0" w:color="auto"/>
        <w:bottom w:val="none" w:sz="0" w:space="0" w:color="auto"/>
        <w:right w:val="none" w:sz="0" w:space="0" w:color="auto"/>
      </w:divBdr>
      <w:divsChild>
        <w:div w:id="2117096316">
          <w:marLeft w:val="0"/>
          <w:marRight w:val="0"/>
          <w:marTop w:val="0"/>
          <w:marBottom w:val="0"/>
          <w:divBdr>
            <w:top w:val="none" w:sz="0" w:space="0" w:color="auto"/>
            <w:left w:val="none" w:sz="0" w:space="0" w:color="auto"/>
            <w:bottom w:val="none" w:sz="0" w:space="0" w:color="auto"/>
            <w:right w:val="none" w:sz="0" w:space="0" w:color="auto"/>
          </w:divBdr>
          <w:divsChild>
            <w:div w:id="487551991">
              <w:marLeft w:val="0"/>
              <w:marRight w:val="0"/>
              <w:marTop w:val="0"/>
              <w:marBottom w:val="0"/>
              <w:divBdr>
                <w:top w:val="none" w:sz="0" w:space="0" w:color="auto"/>
                <w:left w:val="none" w:sz="0" w:space="0" w:color="auto"/>
                <w:bottom w:val="none" w:sz="0" w:space="0" w:color="auto"/>
                <w:right w:val="none" w:sz="0" w:space="0" w:color="auto"/>
              </w:divBdr>
              <w:divsChild>
                <w:div w:id="1479152392">
                  <w:marLeft w:val="0"/>
                  <w:marRight w:val="0"/>
                  <w:marTop w:val="0"/>
                  <w:marBottom w:val="0"/>
                  <w:divBdr>
                    <w:top w:val="none" w:sz="0" w:space="0" w:color="auto"/>
                    <w:left w:val="none" w:sz="0" w:space="0" w:color="auto"/>
                    <w:bottom w:val="none" w:sz="0" w:space="0" w:color="auto"/>
                    <w:right w:val="none" w:sz="0" w:space="0" w:color="auto"/>
                  </w:divBdr>
                  <w:divsChild>
                    <w:div w:id="108818966">
                      <w:marLeft w:val="0"/>
                      <w:marRight w:val="0"/>
                      <w:marTop w:val="0"/>
                      <w:marBottom w:val="0"/>
                      <w:divBdr>
                        <w:top w:val="none" w:sz="0" w:space="0" w:color="auto"/>
                        <w:left w:val="none" w:sz="0" w:space="0" w:color="auto"/>
                        <w:bottom w:val="none" w:sz="0" w:space="0" w:color="auto"/>
                        <w:right w:val="none" w:sz="0" w:space="0" w:color="auto"/>
                      </w:divBdr>
                      <w:divsChild>
                        <w:div w:id="156724976">
                          <w:marLeft w:val="0"/>
                          <w:marRight w:val="0"/>
                          <w:marTop w:val="0"/>
                          <w:marBottom w:val="0"/>
                          <w:divBdr>
                            <w:top w:val="none" w:sz="0" w:space="0" w:color="auto"/>
                            <w:left w:val="none" w:sz="0" w:space="0" w:color="auto"/>
                            <w:bottom w:val="none" w:sz="0" w:space="0" w:color="auto"/>
                            <w:right w:val="none" w:sz="0" w:space="0" w:color="auto"/>
                          </w:divBdr>
                          <w:divsChild>
                            <w:div w:id="279530855">
                              <w:marLeft w:val="0"/>
                              <w:marRight w:val="0"/>
                              <w:marTop w:val="0"/>
                              <w:marBottom w:val="0"/>
                              <w:divBdr>
                                <w:top w:val="none" w:sz="0" w:space="0" w:color="auto"/>
                                <w:left w:val="none" w:sz="0" w:space="0" w:color="auto"/>
                                <w:bottom w:val="none" w:sz="0" w:space="0" w:color="auto"/>
                                <w:right w:val="none" w:sz="0" w:space="0" w:color="auto"/>
                              </w:divBdr>
                              <w:divsChild>
                                <w:div w:id="326178861">
                                  <w:marLeft w:val="0"/>
                                  <w:marRight w:val="0"/>
                                  <w:marTop w:val="0"/>
                                  <w:marBottom w:val="0"/>
                                  <w:divBdr>
                                    <w:top w:val="none" w:sz="0" w:space="0" w:color="auto"/>
                                    <w:left w:val="none" w:sz="0" w:space="0" w:color="auto"/>
                                    <w:bottom w:val="none" w:sz="0" w:space="0" w:color="auto"/>
                                    <w:right w:val="none" w:sz="0" w:space="0" w:color="auto"/>
                                  </w:divBdr>
                                  <w:divsChild>
                                    <w:div w:id="869031663">
                                      <w:marLeft w:val="0"/>
                                      <w:marRight w:val="0"/>
                                      <w:marTop w:val="0"/>
                                      <w:marBottom w:val="0"/>
                                      <w:divBdr>
                                        <w:top w:val="none" w:sz="0" w:space="0" w:color="auto"/>
                                        <w:left w:val="none" w:sz="0" w:space="0" w:color="auto"/>
                                        <w:bottom w:val="none" w:sz="0" w:space="0" w:color="auto"/>
                                        <w:right w:val="none" w:sz="0" w:space="0" w:color="auto"/>
                                      </w:divBdr>
                                      <w:divsChild>
                                        <w:div w:id="1864897649">
                                          <w:marLeft w:val="0"/>
                                          <w:marRight w:val="0"/>
                                          <w:marTop w:val="0"/>
                                          <w:marBottom w:val="0"/>
                                          <w:divBdr>
                                            <w:top w:val="none" w:sz="0" w:space="0" w:color="auto"/>
                                            <w:left w:val="none" w:sz="0" w:space="0" w:color="auto"/>
                                            <w:bottom w:val="none" w:sz="0" w:space="0" w:color="auto"/>
                                            <w:right w:val="none" w:sz="0" w:space="0" w:color="auto"/>
                                          </w:divBdr>
                                          <w:divsChild>
                                            <w:div w:id="473836783">
                                              <w:marLeft w:val="0"/>
                                              <w:marRight w:val="0"/>
                                              <w:marTop w:val="0"/>
                                              <w:marBottom w:val="0"/>
                                              <w:divBdr>
                                                <w:top w:val="none" w:sz="0" w:space="0" w:color="auto"/>
                                                <w:left w:val="none" w:sz="0" w:space="0" w:color="auto"/>
                                                <w:bottom w:val="none" w:sz="0" w:space="0" w:color="auto"/>
                                                <w:right w:val="none" w:sz="0" w:space="0" w:color="auto"/>
                                              </w:divBdr>
                                              <w:divsChild>
                                                <w:div w:id="1898783574">
                                                  <w:marLeft w:val="0"/>
                                                  <w:marRight w:val="0"/>
                                                  <w:marTop w:val="0"/>
                                                  <w:marBottom w:val="0"/>
                                                  <w:divBdr>
                                                    <w:top w:val="none" w:sz="0" w:space="0" w:color="auto"/>
                                                    <w:left w:val="none" w:sz="0" w:space="0" w:color="auto"/>
                                                    <w:bottom w:val="none" w:sz="0" w:space="0" w:color="auto"/>
                                                    <w:right w:val="none" w:sz="0" w:space="0" w:color="auto"/>
                                                  </w:divBdr>
                                                  <w:divsChild>
                                                    <w:div w:id="874004954">
                                                      <w:marLeft w:val="0"/>
                                                      <w:marRight w:val="250"/>
                                                      <w:marTop w:val="0"/>
                                                      <w:marBottom w:val="0"/>
                                                      <w:divBdr>
                                                        <w:top w:val="none" w:sz="0" w:space="0" w:color="auto"/>
                                                        <w:left w:val="none" w:sz="0" w:space="0" w:color="auto"/>
                                                        <w:bottom w:val="none" w:sz="0" w:space="0" w:color="auto"/>
                                                        <w:right w:val="none" w:sz="0" w:space="0" w:color="auto"/>
                                                      </w:divBdr>
                                                      <w:divsChild>
                                                        <w:div w:id="912009921">
                                                          <w:marLeft w:val="0"/>
                                                          <w:marRight w:val="0"/>
                                                          <w:marTop w:val="0"/>
                                                          <w:marBottom w:val="0"/>
                                                          <w:divBdr>
                                                            <w:top w:val="none" w:sz="0" w:space="0" w:color="auto"/>
                                                            <w:left w:val="none" w:sz="0" w:space="0" w:color="auto"/>
                                                            <w:bottom w:val="none" w:sz="0" w:space="0" w:color="auto"/>
                                                            <w:right w:val="none" w:sz="0" w:space="0" w:color="auto"/>
                                                          </w:divBdr>
                                                          <w:divsChild>
                                                            <w:div w:id="2054847735">
                                                              <w:marLeft w:val="0"/>
                                                              <w:marRight w:val="0"/>
                                                              <w:marTop w:val="0"/>
                                                              <w:marBottom w:val="0"/>
                                                              <w:divBdr>
                                                                <w:top w:val="none" w:sz="0" w:space="0" w:color="auto"/>
                                                                <w:left w:val="none" w:sz="0" w:space="0" w:color="auto"/>
                                                                <w:bottom w:val="none" w:sz="0" w:space="0" w:color="auto"/>
                                                                <w:right w:val="none" w:sz="0" w:space="0" w:color="auto"/>
                                                              </w:divBdr>
                                                              <w:divsChild>
                                                                <w:div w:id="928004980">
                                                                  <w:marLeft w:val="0"/>
                                                                  <w:marRight w:val="0"/>
                                                                  <w:marTop w:val="0"/>
                                                                  <w:marBottom w:val="0"/>
                                                                  <w:divBdr>
                                                                    <w:top w:val="none" w:sz="0" w:space="0" w:color="auto"/>
                                                                    <w:left w:val="none" w:sz="0" w:space="0" w:color="auto"/>
                                                                    <w:bottom w:val="none" w:sz="0" w:space="0" w:color="auto"/>
                                                                    <w:right w:val="none" w:sz="0" w:space="0" w:color="auto"/>
                                                                  </w:divBdr>
                                                                  <w:divsChild>
                                                                    <w:div w:id="193083344">
                                                                      <w:marLeft w:val="0"/>
                                                                      <w:marRight w:val="0"/>
                                                                      <w:marTop w:val="0"/>
                                                                      <w:marBottom w:val="301"/>
                                                                      <w:divBdr>
                                                                        <w:top w:val="single" w:sz="4" w:space="0" w:color="CCCCCC"/>
                                                                        <w:left w:val="none" w:sz="0" w:space="0" w:color="auto"/>
                                                                        <w:bottom w:val="none" w:sz="0" w:space="0" w:color="auto"/>
                                                                        <w:right w:val="none" w:sz="0" w:space="0" w:color="auto"/>
                                                                      </w:divBdr>
                                                                      <w:divsChild>
                                                                        <w:div w:id="1051684975">
                                                                          <w:marLeft w:val="0"/>
                                                                          <w:marRight w:val="0"/>
                                                                          <w:marTop w:val="0"/>
                                                                          <w:marBottom w:val="0"/>
                                                                          <w:divBdr>
                                                                            <w:top w:val="none" w:sz="0" w:space="0" w:color="auto"/>
                                                                            <w:left w:val="none" w:sz="0" w:space="0" w:color="auto"/>
                                                                            <w:bottom w:val="none" w:sz="0" w:space="0" w:color="auto"/>
                                                                            <w:right w:val="none" w:sz="0" w:space="0" w:color="auto"/>
                                                                          </w:divBdr>
                                                                          <w:divsChild>
                                                                            <w:div w:id="875239524">
                                                                              <w:marLeft w:val="0"/>
                                                                              <w:marRight w:val="0"/>
                                                                              <w:marTop w:val="0"/>
                                                                              <w:marBottom w:val="0"/>
                                                                              <w:divBdr>
                                                                                <w:top w:val="none" w:sz="0" w:space="0" w:color="auto"/>
                                                                                <w:left w:val="none" w:sz="0" w:space="0" w:color="auto"/>
                                                                                <w:bottom w:val="none" w:sz="0" w:space="0" w:color="auto"/>
                                                                                <w:right w:val="none" w:sz="0" w:space="0" w:color="auto"/>
                                                                              </w:divBdr>
                                                                              <w:divsChild>
                                                                                <w:div w:id="610863863">
                                                                                  <w:marLeft w:val="0"/>
                                                                                  <w:marRight w:val="0"/>
                                                                                  <w:marTop w:val="0"/>
                                                                                  <w:marBottom w:val="0"/>
                                                                                  <w:divBdr>
                                                                                    <w:top w:val="none" w:sz="0" w:space="0" w:color="auto"/>
                                                                                    <w:left w:val="none" w:sz="0" w:space="0" w:color="auto"/>
                                                                                    <w:bottom w:val="none" w:sz="0" w:space="0" w:color="auto"/>
                                                                                    <w:right w:val="none" w:sz="0" w:space="0" w:color="auto"/>
                                                                                  </w:divBdr>
                                                                                  <w:divsChild>
                                                                                    <w:div w:id="340082063">
                                                                                      <w:marLeft w:val="0"/>
                                                                                      <w:marRight w:val="0"/>
                                                                                      <w:marTop w:val="0"/>
                                                                                      <w:marBottom w:val="0"/>
                                                                                      <w:divBdr>
                                                                                        <w:top w:val="none" w:sz="0" w:space="0" w:color="auto"/>
                                                                                        <w:left w:val="none" w:sz="0" w:space="0" w:color="auto"/>
                                                                                        <w:bottom w:val="none" w:sz="0" w:space="0" w:color="auto"/>
                                                                                        <w:right w:val="none" w:sz="0" w:space="0" w:color="auto"/>
                                                                                      </w:divBdr>
                                                                                      <w:divsChild>
                                                                                        <w:div w:id="708723851">
                                                                                          <w:marLeft w:val="0"/>
                                                                                          <w:marRight w:val="0"/>
                                                                                          <w:marTop w:val="0"/>
                                                                                          <w:marBottom w:val="0"/>
                                                                                          <w:divBdr>
                                                                                            <w:top w:val="none" w:sz="0" w:space="0" w:color="auto"/>
                                                                                            <w:left w:val="none" w:sz="0" w:space="0" w:color="auto"/>
                                                                                            <w:bottom w:val="none" w:sz="0" w:space="0" w:color="auto"/>
                                                                                            <w:right w:val="none" w:sz="0" w:space="0" w:color="auto"/>
                                                                                          </w:divBdr>
                                                                                          <w:divsChild>
                                                                                            <w:div w:id="1005327195">
                                                                                              <w:marLeft w:val="0"/>
                                                                                              <w:marRight w:val="0"/>
                                                                                              <w:marTop w:val="0"/>
                                                                                              <w:marBottom w:val="0"/>
                                                                                              <w:divBdr>
                                                                                                <w:top w:val="none" w:sz="0" w:space="0" w:color="auto"/>
                                                                                                <w:left w:val="none" w:sz="0" w:space="0" w:color="auto"/>
                                                                                                <w:bottom w:val="none" w:sz="0" w:space="0" w:color="auto"/>
                                                                                                <w:right w:val="none" w:sz="0" w:space="0" w:color="auto"/>
                                                                                              </w:divBdr>
                                                                                              <w:divsChild>
                                                                                                <w:div w:id="114034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2550187">
      <w:bodyDiv w:val="1"/>
      <w:marLeft w:val="0"/>
      <w:marRight w:val="0"/>
      <w:marTop w:val="0"/>
      <w:marBottom w:val="0"/>
      <w:divBdr>
        <w:top w:val="none" w:sz="0" w:space="0" w:color="auto"/>
        <w:left w:val="none" w:sz="0" w:space="0" w:color="auto"/>
        <w:bottom w:val="none" w:sz="0" w:space="0" w:color="auto"/>
        <w:right w:val="none" w:sz="0" w:space="0" w:color="auto"/>
      </w:divBdr>
    </w:div>
    <w:div w:id="1844665937">
      <w:bodyDiv w:val="1"/>
      <w:marLeft w:val="0"/>
      <w:marRight w:val="0"/>
      <w:marTop w:val="0"/>
      <w:marBottom w:val="0"/>
      <w:divBdr>
        <w:top w:val="none" w:sz="0" w:space="0" w:color="auto"/>
        <w:left w:val="none" w:sz="0" w:space="0" w:color="auto"/>
        <w:bottom w:val="none" w:sz="0" w:space="0" w:color="auto"/>
        <w:right w:val="none" w:sz="0" w:space="0" w:color="auto"/>
      </w:divBdr>
    </w:div>
    <w:div w:id="1866819573">
      <w:bodyDiv w:val="1"/>
      <w:marLeft w:val="0"/>
      <w:marRight w:val="0"/>
      <w:marTop w:val="0"/>
      <w:marBottom w:val="0"/>
      <w:divBdr>
        <w:top w:val="none" w:sz="0" w:space="0" w:color="auto"/>
        <w:left w:val="none" w:sz="0" w:space="0" w:color="auto"/>
        <w:bottom w:val="none" w:sz="0" w:space="0" w:color="auto"/>
        <w:right w:val="none" w:sz="0" w:space="0" w:color="auto"/>
      </w:divBdr>
    </w:div>
    <w:div w:id="1912226482">
      <w:bodyDiv w:val="1"/>
      <w:marLeft w:val="0"/>
      <w:marRight w:val="0"/>
      <w:marTop w:val="0"/>
      <w:marBottom w:val="0"/>
      <w:divBdr>
        <w:top w:val="none" w:sz="0" w:space="0" w:color="auto"/>
        <w:left w:val="none" w:sz="0" w:space="0" w:color="auto"/>
        <w:bottom w:val="none" w:sz="0" w:space="0" w:color="auto"/>
        <w:right w:val="none" w:sz="0" w:space="0" w:color="auto"/>
      </w:divBdr>
    </w:div>
    <w:div w:id="1949072181">
      <w:bodyDiv w:val="1"/>
      <w:marLeft w:val="0"/>
      <w:marRight w:val="0"/>
      <w:marTop w:val="0"/>
      <w:marBottom w:val="0"/>
      <w:divBdr>
        <w:top w:val="none" w:sz="0" w:space="0" w:color="auto"/>
        <w:left w:val="none" w:sz="0" w:space="0" w:color="auto"/>
        <w:bottom w:val="none" w:sz="0" w:space="0" w:color="auto"/>
        <w:right w:val="none" w:sz="0" w:space="0" w:color="auto"/>
      </w:divBdr>
    </w:div>
    <w:div w:id="1957757448">
      <w:bodyDiv w:val="1"/>
      <w:marLeft w:val="0"/>
      <w:marRight w:val="0"/>
      <w:marTop w:val="0"/>
      <w:marBottom w:val="0"/>
      <w:divBdr>
        <w:top w:val="none" w:sz="0" w:space="0" w:color="auto"/>
        <w:left w:val="none" w:sz="0" w:space="0" w:color="auto"/>
        <w:bottom w:val="none" w:sz="0" w:space="0" w:color="auto"/>
        <w:right w:val="none" w:sz="0" w:space="0" w:color="auto"/>
      </w:divBdr>
    </w:div>
    <w:div w:id="1967000150">
      <w:bodyDiv w:val="1"/>
      <w:marLeft w:val="0"/>
      <w:marRight w:val="0"/>
      <w:marTop w:val="0"/>
      <w:marBottom w:val="0"/>
      <w:divBdr>
        <w:top w:val="none" w:sz="0" w:space="0" w:color="auto"/>
        <w:left w:val="none" w:sz="0" w:space="0" w:color="auto"/>
        <w:bottom w:val="none" w:sz="0" w:space="0" w:color="auto"/>
        <w:right w:val="none" w:sz="0" w:space="0" w:color="auto"/>
      </w:divBdr>
      <w:divsChild>
        <w:div w:id="1222670314">
          <w:marLeft w:val="0"/>
          <w:marRight w:val="0"/>
          <w:marTop w:val="0"/>
          <w:marBottom w:val="0"/>
          <w:divBdr>
            <w:top w:val="none" w:sz="0" w:space="0" w:color="auto"/>
            <w:left w:val="none" w:sz="0" w:space="0" w:color="auto"/>
            <w:bottom w:val="none" w:sz="0" w:space="0" w:color="auto"/>
            <w:right w:val="none" w:sz="0" w:space="0" w:color="auto"/>
          </w:divBdr>
          <w:divsChild>
            <w:div w:id="1412506094">
              <w:marLeft w:val="0"/>
              <w:marRight w:val="0"/>
              <w:marTop w:val="0"/>
              <w:marBottom w:val="0"/>
              <w:divBdr>
                <w:top w:val="none" w:sz="0" w:space="0" w:color="auto"/>
                <w:left w:val="none" w:sz="0" w:space="0" w:color="auto"/>
                <w:bottom w:val="none" w:sz="0" w:space="0" w:color="auto"/>
                <w:right w:val="none" w:sz="0" w:space="0" w:color="auto"/>
              </w:divBdr>
              <w:divsChild>
                <w:div w:id="1120687776">
                  <w:marLeft w:val="0"/>
                  <w:marRight w:val="0"/>
                  <w:marTop w:val="0"/>
                  <w:marBottom w:val="0"/>
                  <w:divBdr>
                    <w:top w:val="none" w:sz="0" w:space="0" w:color="auto"/>
                    <w:left w:val="none" w:sz="0" w:space="0" w:color="auto"/>
                    <w:bottom w:val="none" w:sz="0" w:space="0" w:color="auto"/>
                    <w:right w:val="none" w:sz="0" w:space="0" w:color="auto"/>
                  </w:divBdr>
                  <w:divsChild>
                    <w:div w:id="1638486987">
                      <w:marLeft w:val="0"/>
                      <w:marRight w:val="0"/>
                      <w:marTop w:val="0"/>
                      <w:marBottom w:val="0"/>
                      <w:divBdr>
                        <w:top w:val="none" w:sz="0" w:space="0" w:color="auto"/>
                        <w:left w:val="none" w:sz="0" w:space="0" w:color="auto"/>
                        <w:bottom w:val="none" w:sz="0" w:space="0" w:color="auto"/>
                        <w:right w:val="none" w:sz="0" w:space="0" w:color="auto"/>
                      </w:divBdr>
                      <w:divsChild>
                        <w:div w:id="223562349">
                          <w:marLeft w:val="0"/>
                          <w:marRight w:val="0"/>
                          <w:marTop w:val="0"/>
                          <w:marBottom w:val="0"/>
                          <w:divBdr>
                            <w:top w:val="none" w:sz="0" w:space="0" w:color="auto"/>
                            <w:left w:val="none" w:sz="0" w:space="0" w:color="auto"/>
                            <w:bottom w:val="none" w:sz="0" w:space="0" w:color="auto"/>
                            <w:right w:val="none" w:sz="0" w:space="0" w:color="auto"/>
                          </w:divBdr>
                          <w:divsChild>
                            <w:div w:id="211629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395919">
      <w:bodyDiv w:val="1"/>
      <w:marLeft w:val="0"/>
      <w:marRight w:val="0"/>
      <w:marTop w:val="0"/>
      <w:marBottom w:val="0"/>
      <w:divBdr>
        <w:top w:val="none" w:sz="0" w:space="0" w:color="auto"/>
        <w:left w:val="none" w:sz="0" w:space="0" w:color="auto"/>
        <w:bottom w:val="none" w:sz="0" w:space="0" w:color="auto"/>
        <w:right w:val="none" w:sz="0" w:space="0" w:color="auto"/>
      </w:divBdr>
    </w:div>
    <w:div w:id="1999114418">
      <w:bodyDiv w:val="1"/>
      <w:marLeft w:val="0"/>
      <w:marRight w:val="0"/>
      <w:marTop w:val="0"/>
      <w:marBottom w:val="0"/>
      <w:divBdr>
        <w:top w:val="none" w:sz="0" w:space="0" w:color="auto"/>
        <w:left w:val="none" w:sz="0" w:space="0" w:color="auto"/>
        <w:bottom w:val="none" w:sz="0" w:space="0" w:color="auto"/>
        <w:right w:val="none" w:sz="0" w:space="0" w:color="auto"/>
      </w:divBdr>
    </w:div>
    <w:div w:id="2003897630">
      <w:bodyDiv w:val="1"/>
      <w:marLeft w:val="0"/>
      <w:marRight w:val="0"/>
      <w:marTop w:val="0"/>
      <w:marBottom w:val="0"/>
      <w:divBdr>
        <w:top w:val="none" w:sz="0" w:space="0" w:color="auto"/>
        <w:left w:val="none" w:sz="0" w:space="0" w:color="auto"/>
        <w:bottom w:val="none" w:sz="0" w:space="0" w:color="auto"/>
        <w:right w:val="none" w:sz="0" w:space="0" w:color="auto"/>
      </w:divBdr>
    </w:div>
    <w:div w:id="2009475085">
      <w:bodyDiv w:val="1"/>
      <w:marLeft w:val="0"/>
      <w:marRight w:val="0"/>
      <w:marTop w:val="0"/>
      <w:marBottom w:val="0"/>
      <w:divBdr>
        <w:top w:val="none" w:sz="0" w:space="0" w:color="auto"/>
        <w:left w:val="none" w:sz="0" w:space="0" w:color="auto"/>
        <w:bottom w:val="none" w:sz="0" w:space="0" w:color="auto"/>
        <w:right w:val="none" w:sz="0" w:space="0" w:color="auto"/>
      </w:divBdr>
    </w:div>
    <w:div w:id="2031226045">
      <w:bodyDiv w:val="1"/>
      <w:marLeft w:val="0"/>
      <w:marRight w:val="0"/>
      <w:marTop w:val="0"/>
      <w:marBottom w:val="0"/>
      <w:divBdr>
        <w:top w:val="none" w:sz="0" w:space="0" w:color="auto"/>
        <w:left w:val="none" w:sz="0" w:space="0" w:color="auto"/>
        <w:bottom w:val="none" w:sz="0" w:space="0" w:color="auto"/>
        <w:right w:val="none" w:sz="0" w:space="0" w:color="auto"/>
      </w:divBdr>
    </w:div>
    <w:div w:id="2044940679">
      <w:bodyDiv w:val="1"/>
      <w:marLeft w:val="0"/>
      <w:marRight w:val="0"/>
      <w:marTop w:val="0"/>
      <w:marBottom w:val="0"/>
      <w:divBdr>
        <w:top w:val="none" w:sz="0" w:space="0" w:color="auto"/>
        <w:left w:val="none" w:sz="0" w:space="0" w:color="auto"/>
        <w:bottom w:val="none" w:sz="0" w:space="0" w:color="auto"/>
        <w:right w:val="none" w:sz="0" w:space="0" w:color="auto"/>
      </w:divBdr>
    </w:div>
    <w:div w:id="2059819815">
      <w:bodyDiv w:val="1"/>
      <w:marLeft w:val="0"/>
      <w:marRight w:val="0"/>
      <w:marTop w:val="0"/>
      <w:marBottom w:val="0"/>
      <w:divBdr>
        <w:top w:val="none" w:sz="0" w:space="0" w:color="auto"/>
        <w:left w:val="none" w:sz="0" w:space="0" w:color="auto"/>
        <w:bottom w:val="none" w:sz="0" w:space="0" w:color="auto"/>
        <w:right w:val="none" w:sz="0" w:space="0" w:color="auto"/>
      </w:divBdr>
    </w:div>
    <w:div w:id="2071228039">
      <w:bodyDiv w:val="1"/>
      <w:marLeft w:val="0"/>
      <w:marRight w:val="0"/>
      <w:marTop w:val="0"/>
      <w:marBottom w:val="0"/>
      <w:divBdr>
        <w:top w:val="none" w:sz="0" w:space="0" w:color="auto"/>
        <w:left w:val="none" w:sz="0" w:space="0" w:color="auto"/>
        <w:bottom w:val="none" w:sz="0" w:space="0" w:color="auto"/>
        <w:right w:val="none" w:sz="0" w:space="0" w:color="auto"/>
      </w:divBdr>
      <w:divsChild>
        <w:div w:id="283388127">
          <w:marLeft w:val="0"/>
          <w:marRight w:val="0"/>
          <w:marTop w:val="0"/>
          <w:marBottom w:val="150"/>
          <w:divBdr>
            <w:top w:val="none" w:sz="0" w:space="0" w:color="auto"/>
            <w:left w:val="none" w:sz="0" w:space="0" w:color="auto"/>
            <w:bottom w:val="none" w:sz="0" w:space="0" w:color="auto"/>
            <w:right w:val="none" w:sz="0" w:space="0" w:color="auto"/>
          </w:divBdr>
        </w:div>
        <w:div w:id="323247244">
          <w:marLeft w:val="0"/>
          <w:marRight w:val="0"/>
          <w:marTop w:val="0"/>
          <w:marBottom w:val="150"/>
          <w:divBdr>
            <w:top w:val="none" w:sz="0" w:space="0" w:color="auto"/>
            <w:left w:val="none" w:sz="0" w:space="0" w:color="auto"/>
            <w:bottom w:val="none" w:sz="0" w:space="0" w:color="auto"/>
            <w:right w:val="none" w:sz="0" w:space="0" w:color="auto"/>
          </w:divBdr>
        </w:div>
      </w:divsChild>
    </w:div>
    <w:div w:id="2127460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ctenos@tolima.gov.c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olim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FFDE52C524A894D9BA687EF99707D44" ma:contentTypeVersion="15" ma:contentTypeDescription="Crear nuevo documento." ma:contentTypeScope="" ma:versionID="b9996cd5399464c059eca9470795e245">
  <xsd:schema xmlns:xsd="http://www.w3.org/2001/XMLSchema" xmlns:xs="http://www.w3.org/2001/XMLSchema" xmlns:p="http://schemas.microsoft.com/office/2006/metadata/properties" xmlns:ns3="5c3fb285-1793-4099-95a1-d8b7029e2f9c" xmlns:ns4="8fdbae23-f279-4901-aed8-ab213328e289" targetNamespace="http://schemas.microsoft.com/office/2006/metadata/properties" ma:root="true" ma:fieldsID="abd08cff0a12b47226dd10f4d19b381e" ns3:_="" ns4:_="">
    <xsd:import namespace="5c3fb285-1793-4099-95a1-d8b7029e2f9c"/>
    <xsd:import namespace="8fdbae23-f279-4901-aed8-ab213328e28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3fb285-1793-4099-95a1-d8b7029e2f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dbae23-f279-4901-aed8-ab213328e289"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c3fb285-1793-4099-95a1-d8b7029e2f9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FCCDC-2E2C-4453-A82E-10D46C706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3fb285-1793-4099-95a1-d8b7029e2f9c"/>
    <ds:schemaRef ds:uri="8fdbae23-f279-4901-aed8-ab213328e2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98F63F-BEFF-4BFA-A91F-47F5DF9D195F}">
  <ds:schemaRefs>
    <ds:schemaRef ds:uri="http://schemas.microsoft.com/sharepoint/v3/contenttype/forms"/>
  </ds:schemaRefs>
</ds:datastoreItem>
</file>

<file path=customXml/itemProps3.xml><?xml version="1.0" encoding="utf-8"?>
<ds:datastoreItem xmlns:ds="http://schemas.openxmlformats.org/officeDocument/2006/customXml" ds:itemID="{B155F659-94C2-4F20-8F05-6306DC5D65D6}">
  <ds:schemaRefs>
    <ds:schemaRef ds:uri="http://schemas.microsoft.com/office/2006/metadata/properties"/>
    <ds:schemaRef ds:uri="http://schemas.microsoft.com/office/infopath/2007/PartnerControls"/>
    <ds:schemaRef ds:uri="5c3fb285-1793-4099-95a1-d8b7029e2f9c"/>
  </ds:schemaRefs>
</ds:datastoreItem>
</file>

<file path=customXml/itemProps4.xml><?xml version="1.0" encoding="utf-8"?>
<ds:datastoreItem xmlns:ds="http://schemas.openxmlformats.org/officeDocument/2006/customXml" ds:itemID="{851C9462-C4E8-48DB-A26D-F09891E07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10312</Words>
  <Characters>56718</Characters>
  <Application>Microsoft Office Word</Application>
  <DocSecurity>0</DocSecurity>
  <Lines>472</Lines>
  <Paragraphs>133</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Gobernación del Tolima</Company>
  <LinksUpToDate>false</LinksUpToDate>
  <CharactersWithSpaces>66897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Paola Ortíz</dc:creator>
  <cp:keywords/>
  <dc:description/>
  <cp:lastModifiedBy>DIRECCION DE CONTRATACION</cp:lastModifiedBy>
  <cp:revision>2</cp:revision>
  <cp:lastPrinted>2025-12-02T19:43:00Z</cp:lastPrinted>
  <dcterms:created xsi:type="dcterms:W3CDTF">2025-12-03T22:02:00Z</dcterms:created>
  <dcterms:modified xsi:type="dcterms:W3CDTF">2025-12-03T22:02:00Z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0x0101002FFDE52C524A894D9BA687EF99707D44</vt:lpwstr>
  </property>
</Properties>
</file>