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A9C84" w14:textId="77777777" w:rsidR="00BF7761" w:rsidRDefault="00BF7761" w:rsidP="00BF7761">
      <w:pPr>
        <w:tabs>
          <w:tab w:val="left" w:pos="-142"/>
        </w:tabs>
        <w:autoSpaceDE w:val="0"/>
        <w:autoSpaceDN w:val="0"/>
        <w:adjustRightInd w:val="0"/>
        <w:jc w:val="center"/>
        <w:outlineLvl w:val="0"/>
        <w:rPr>
          <w:rFonts w:ascii="Arial Narrow" w:hAnsi="Arial Narrow" w:cs="Calibri"/>
          <w:b/>
          <w:bCs/>
          <w:sz w:val="22"/>
          <w:szCs w:val="22"/>
          <w:lang w:val="es-CO"/>
        </w:rPr>
      </w:pPr>
      <w:bookmarkStart w:id="0" w:name="OLE_LINK3"/>
    </w:p>
    <w:p w14:paraId="3DB355BC" w14:textId="77777777" w:rsidR="00BF7761" w:rsidRPr="006B204F" w:rsidRDefault="00BF7761" w:rsidP="00BF7761">
      <w:pPr>
        <w:tabs>
          <w:tab w:val="left" w:pos="-142"/>
        </w:tabs>
        <w:autoSpaceDE w:val="0"/>
        <w:autoSpaceDN w:val="0"/>
        <w:adjustRightInd w:val="0"/>
        <w:jc w:val="center"/>
        <w:outlineLvl w:val="0"/>
        <w:rPr>
          <w:rFonts w:ascii="Arial Narrow" w:hAnsi="Arial Narrow" w:cs="Calibri"/>
          <w:b/>
          <w:bCs/>
          <w:color w:val="000000" w:themeColor="text1"/>
          <w:sz w:val="22"/>
          <w:szCs w:val="22"/>
          <w:lang w:val="es-CO"/>
        </w:rPr>
      </w:pPr>
      <w:r w:rsidRPr="006B204F">
        <w:rPr>
          <w:rFonts w:ascii="Arial Narrow" w:hAnsi="Arial Narrow" w:cs="Calibri"/>
          <w:b/>
          <w:bCs/>
          <w:sz w:val="22"/>
          <w:szCs w:val="22"/>
          <w:lang w:val="es-CO"/>
        </w:rPr>
        <w:t>FORMULARIO</w:t>
      </w:r>
      <w:r w:rsidRPr="006B204F">
        <w:rPr>
          <w:rFonts w:ascii="Arial Narrow" w:hAnsi="Arial Narrow" w:cs="Calibri"/>
          <w:b/>
          <w:bCs/>
          <w:color w:val="EE0000"/>
          <w:sz w:val="22"/>
          <w:szCs w:val="22"/>
          <w:lang w:val="es-CO"/>
        </w:rPr>
        <w:t xml:space="preserve"> </w:t>
      </w:r>
      <w:r w:rsidRPr="006B204F">
        <w:rPr>
          <w:rFonts w:ascii="Arial Narrow" w:hAnsi="Arial Narrow" w:cs="Calibri"/>
          <w:b/>
          <w:bCs/>
          <w:color w:val="000000" w:themeColor="text1"/>
          <w:sz w:val="22"/>
          <w:szCs w:val="22"/>
          <w:lang w:val="es-CO"/>
        </w:rPr>
        <w:t>No. 14</w:t>
      </w:r>
    </w:p>
    <w:p w14:paraId="23ECE8B6" w14:textId="77777777" w:rsidR="00BF7761" w:rsidRPr="006B204F" w:rsidRDefault="00BF7761" w:rsidP="00BF7761">
      <w:pPr>
        <w:tabs>
          <w:tab w:val="left" w:pos="-142"/>
        </w:tabs>
        <w:autoSpaceDE w:val="0"/>
        <w:autoSpaceDN w:val="0"/>
        <w:adjustRightInd w:val="0"/>
        <w:jc w:val="center"/>
        <w:outlineLvl w:val="0"/>
        <w:rPr>
          <w:rFonts w:ascii="Arial Narrow" w:hAnsi="Arial Narrow" w:cs="Calibri"/>
          <w:b/>
          <w:bCs/>
          <w:sz w:val="22"/>
          <w:szCs w:val="22"/>
          <w:lang w:val="es-CO"/>
        </w:rPr>
      </w:pPr>
      <w:r w:rsidRPr="006B204F">
        <w:rPr>
          <w:rFonts w:ascii="Arial Narrow" w:hAnsi="Arial Narrow" w:cs="Calibri"/>
          <w:b/>
          <w:bCs/>
          <w:sz w:val="22"/>
          <w:szCs w:val="22"/>
          <w:lang w:val="es-CO"/>
        </w:rPr>
        <w:t>OFERTA ECONOMICA</w:t>
      </w:r>
    </w:p>
    <w:bookmarkEnd w:id="0"/>
    <w:p w14:paraId="52A858AC" w14:textId="77777777" w:rsidR="00BF7761" w:rsidRPr="006B204F" w:rsidRDefault="00BF7761" w:rsidP="00BF7761">
      <w:pPr>
        <w:jc w:val="center"/>
        <w:rPr>
          <w:rFonts w:ascii="Arial Narrow" w:hAnsi="Arial Narrow" w:cs="Calibri"/>
          <w:b/>
          <w:bCs/>
          <w:sz w:val="22"/>
          <w:szCs w:val="22"/>
          <w:lang w:val="es-CO"/>
        </w:rPr>
      </w:pPr>
    </w:p>
    <w:p w14:paraId="1F5E8E0F" w14:textId="77777777" w:rsidR="00BF7761" w:rsidRPr="006B204F" w:rsidRDefault="00BF7761" w:rsidP="00BF7761">
      <w:pPr>
        <w:ind w:right="51"/>
        <w:jc w:val="both"/>
        <w:rPr>
          <w:rFonts w:ascii="Arial Narrow" w:hAnsi="Arial Narrow" w:cs="Calibri"/>
          <w:b/>
          <w:sz w:val="22"/>
          <w:szCs w:val="22"/>
          <w:lang w:val="es-CO"/>
        </w:rPr>
      </w:pPr>
      <w:r w:rsidRPr="006B204F">
        <w:rPr>
          <w:rFonts w:ascii="Arial Narrow" w:hAnsi="Arial Narrow" w:cs="Calibri"/>
          <w:bCs/>
          <w:sz w:val="22"/>
          <w:szCs w:val="22"/>
          <w:lang w:val="es-CO"/>
        </w:rPr>
        <w:t>Señores</w:t>
      </w:r>
    </w:p>
    <w:p w14:paraId="097CAB8C" w14:textId="77777777" w:rsidR="00BF7761" w:rsidRPr="006B204F" w:rsidRDefault="00BF7761" w:rsidP="00BF7761">
      <w:pPr>
        <w:ind w:right="51"/>
        <w:jc w:val="both"/>
        <w:rPr>
          <w:rFonts w:ascii="Arial Narrow" w:hAnsi="Arial Narrow" w:cs="Calibri"/>
          <w:b/>
          <w:sz w:val="22"/>
          <w:szCs w:val="22"/>
          <w:lang w:val="es-CO"/>
        </w:rPr>
      </w:pPr>
      <w:r w:rsidRPr="006B204F">
        <w:rPr>
          <w:rFonts w:ascii="Arial Narrow" w:hAnsi="Arial Narrow" w:cs="Calibri"/>
          <w:b/>
          <w:sz w:val="22"/>
          <w:szCs w:val="22"/>
          <w:lang w:val="es-CO"/>
        </w:rPr>
        <w:t>FONDO ROTATORIO DE POLICÍA</w:t>
      </w:r>
    </w:p>
    <w:p w14:paraId="0ECDC206" w14:textId="77777777" w:rsidR="00BF7761" w:rsidRPr="006B204F" w:rsidRDefault="00BF7761" w:rsidP="00BF7761">
      <w:pPr>
        <w:ind w:right="51"/>
        <w:jc w:val="both"/>
        <w:rPr>
          <w:rFonts w:ascii="Arial Narrow" w:hAnsi="Arial Narrow" w:cs="Calibri"/>
          <w:bCs/>
          <w:sz w:val="22"/>
          <w:szCs w:val="22"/>
          <w:lang w:val="es-CO"/>
        </w:rPr>
      </w:pPr>
      <w:r w:rsidRPr="006B204F">
        <w:rPr>
          <w:rFonts w:ascii="Arial Narrow" w:hAnsi="Arial Narrow" w:cs="Calibri"/>
          <w:bCs/>
          <w:sz w:val="22"/>
          <w:szCs w:val="22"/>
          <w:lang w:val="es-CO"/>
        </w:rPr>
        <w:t>Bogotá D.C.</w:t>
      </w:r>
    </w:p>
    <w:p w14:paraId="06992172" w14:textId="77777777" w:rsidR="00BF7761" w:rsidRDefault="00BF7761" w:rsidP="00BF7761">
      <w:pPr>
        <w:ind w:right="51"/>
        <w:jc w:val="both"/>
        <w:rPr>
          <w:rFonts w:ascii="Arial Narrow" w:hAnsi="Arial Narrow" w:cs="Calibri"/>
          <w:sz w:val="22"/>
          <w:szCs w:val="22"/>
          <w:lang w:val="es-CO"/>
        </w:rPr>
      </w:pPr>
    </w:p>
    <w:p w14:paraId="3BA4CDE8" w14:textId="77777777" w:rsidR="00BF7761" w:rsidRPr="006B204F" w:rsidRDefault="00BF7761" w:rsidP="00BF7761">
      <w:pPr>
        <w:ind w:right="51"/>
        <w:jc w:val="both"/>
        <w:rPr>
          <w:rFonts w:ascii="Arial Narrow" w:hAnsi="Arial Narrow" w:cs="Calibri"/>
          <w:sz w:val="22"/>
          <w:szCs w:val="22"/>
          <w:lang w:val="es-CO"/>
        </w:rPr>
      </w:pPr>
    </w:p>
    <w:p w14:paraId="3C7C1FAA" w14:textId="77777777" w:rsidR="00BF7761" w:rsidRPr="006B204F" w:rsidRDefault="00BF7761" w:rsidP="00BF7761">
      <w:pPr>
        <w:ind w:right="51"/>
        <w:jc w:val="both"/>
        <w:rPr>
          <w:rFonts w:ascii="Arial Narrow" w:hAnsi="Arial Narrow" w:cs="Calibri"/>
          <w:b/>
          <w:sz w:val="22"/>
          <w:szCs w:val="22"/>
          <w:lang w:val="es-CO"/>
        </w:rPr>
      </w:pPr>
      <w:r w:rsidRPr="006B204F">
        <w:rPr>
          <w:rFonts w:ascii="Arial Narrow" w:hAnsi="Arial Narrow" w:cs="Calibri"/>
          <w:b/>
          <w:sz w:val="22"/>
          <w:szCs w:val="22"/>
          <w:lang w:val="es-CO"/>
        </w:rPr>
        <w:t>PROCESO No:</w:t>
      </w:r>
      <w:r w:rsidRPr="006B204F">
        <w:rPr>
          <w:rFonts w:ascii="Arial Narrow" w:hAnsi="Arial Narrow" w:cs="Calibri"/>
          <w:b/>
          <w:sz w:val="22"/>
          <w:szCs w:val="22"/>
          <w:lang w:val="es-CO"/>
        </w:rPr>
        <w:softHyphen/>
      </w:r>
      <w:r w:rsidRPr="006B204F">
        <w:rPr>
          <w:rFonts w:ascii="Arial Narrow" w:hAnsi="Arial Narrow" w:cs="Calibri"/>
          <w:b/>
          <w:sz w:val="22"/>
          <w:szCs w:val="22"/>
          <w:lang w:val="es-CO"/>
        </w:rPr>
        <w:softHyphen/>
      </w:r>
      <w:r w:rsidRPr="006B204F">
        <w:rPr>
          <w:rFonts w:ascii="Arial Narrow" w:hAnsi="Arial Narrow" w:cs="Calibri"/>
          <w:b/>
          <w:sz w:val="22"/>
          <w:szCs w:val="22"/>
          <w:lang w:val="es-CO"/>
        </w:rPr>
        <w:softHyphen/>
      </w:r>
      <w:r w:rsidRPr="006B204F">
        <w:rPr>
          <w:rFonts w:ascii="Arial Narrow" w:hAnsi="Arial Narrow" w:cs="Calibri"/>
          <w:b/>
          <w:sz w:val="22"/>
          <w:szCs w:val="22"/>
          <w:lang w:val="es-CO"/>
        </w:rPr>
        <w:softHyphen/>
      </w:r>
      <w:r w:rsidRPr="006B204F">
        <w:rPr>
          <w:rFonts w:ascii="Arial Narrow" w:hAnsi="Arial Narrow" w:cs="Calibri"/>
          <w:b/>
          <w:sz w:val="22"/>
          <w:szCs w:val="22"/>
          <w:lang w:val="es-CO"/>
        </w:rPr>
        <w:softHyphen/>
      </w:r>
      <w:r w:rsidRPr="006B204F">
        <w:rPr>
          <w:rFonts w:ascii="Arial Narrow" w:hAnsi="Arial Narrow" w:cs="Calibri"/>
          <w:b/>
          <w:sz w:val="22"/>
          <w:szCs w:val="22"/>
          <w:lang w:val="es-CO"/>
        </w:rPr>
        <w:softHyphen/>
      </w:r>
      <w:r w:rsidRPr="006B204F">
        <w:rPr>
          <w:rFonts w:ascii="Arial Narrow" w:hAnsi="Arial Narrow" w:cs="Calibri"/>
          <w:b/>
          <w:sz w:val="22"/>
          <w:szCs w:val="22"/>
          <w:lang w:val="es-CO"/>
        </w:rPr>
        <w:softHyphen/>
        <w:t xml:space="preserve"> </w:t>
      </w:r>
      <w:r>
        <w:rPr>
          <w:rFonts w:ascii="Arial Narrow" w:hAnsi="Arial Narrow" w:cs="Calibri"/>
          <w:b/>
          <w:sz w:val="22"/>
          <w:szCs w:val="22"/>
          <w:lang w:val="es-CO"/>
        </w:rPr>
        <w:t>SAMC-017</w:t>
      </w:r>
      <w:r w:rsidRPr="006B204F">
        <w:rPr>
          <w:rFonts w:ascii="Arial Narrow" w:hAnsi="Arial Narrow" w:cs="Calibri"/>
          <w:b/>
          <w:sz w:val="22"/>
          <w:szCs w:val="22"/>
          <w:lang w:val="es-CO"/>
        </w:rPr>
        <w:t>-2025</w:t>
      </w:r>
    </w:p>
    <w:p w14:paraId="00D78332" w14:textId="77777777" w:rsidR="00BF7761" w:rsidRDefault="00BF7761" w:rsidP="00BF7761">
      <w:pPr>
        <w:ind w:right="51"/>
        <w:jc w:val="both"/>
        <w:rPr>
          <w:rFonts w:ascii="Arial Narrow" w:hAnsi="Arial Narrow" w:cs="Calibri"/>
          <w:b/>
          <w:sz w:val="22"/>
          <w:szCs w:val="22"/>
          <w:lang w:val="es-CO"/>
        </w:rPr>
      </w:pPr>
    </w:p>
    <w:p w14:paraId="66D0BEBF" w14:textId="77777777" w:rsidR="00BF7761" w:rsidRPr="006B204F" w:rsidRDefault="00BF7761" w:rsidP="00BF7761">
      <w:pPr>
        <w:ind w:right="51"/>
        <w:jc w:val="both"/>
        <w:rPr>
          <w:rFonts w:ascii="Arial Narrow" w:hAnsi="Arial Narrow" w:cs="Calibri"/>
          <w:b/>
          <w:sz w:val="22"/>
          <w:szCs w:val="22"/>
          <w:lang w:val="es-CO"/>
        </w:rPr>
      </w:pPr>
    </w:p>
    <w:p w14:paraId="71329E52" w14:textId="77777777" w:rsidR="00BF7761" w:rsidRDefault="00BF7761" w:rsidP="00BF7761">
      <w:pPr>
        <w:jc w:val="both"/>
        <w:rPr>
          <w:rFonts w:ascii="Arial Narrow" w:hAnsi="Arial Narrow" w:cs="Calibri"/>
          <w:i/>
          <w:sz w:val="22"/>
          <w:szCs w:val="22"/>
        </w:rPr>
      </w:pPr>
      <w:r w:rsidRPr="006B204F">
        <w:rPr>
          <w:rFonts w:ascii="Arial Narrow" w:hAnsi="Arial Narrow" w:cs="Calibri"/>
          <w:b/>
          <w:sz w:val="22"/>
          <w:szCs w:val="22"/>
          <w:lang w:val="es-MX"/>
        </w:rPr>
        <w:t>OBJETO:</w:t>
      </w:r>
      <w:r w:rsidRPr="006B204F">
        <w:rPr>
          <w:rFonts w:ascii="Arial Narrow" w:hAnsi="Arial Narrow" w:cs="Calibri"/>
          <w:b/>
          <w:bCs/>
          <w:sz w:val="22"/>
          <w:szCs w:val="22"/>
          <w:lang w:val="es-MX"/>
        </w:rPr>
        <w:t xml:space="preserve"> </w:t>
      </w:r>
      <w:r w:rsidRPr="00BF7761">
        <w:rPr>
          <w:rFonts w:ascii="Arial Narrow" w:hAnsi="Arial Narrow" w:cs="Calibri"/>
          <w:b/>
          <w:bCs/>
          <w:color w:val="000000" w:themeColor="text1"/>
          <w:sz w:val="22"/>
          <w:szCs w:val="22"/>
          <w:lang w:val="es-CO"/>
        </w:rPr>
        <w:t>PRESTACIÓN DE SERVICIOS PARA LA REALIZACIÓN DE EVALUACIONES MÉDICAS OCUPACIONALES PARA EL PERSONAL DEL FONDO ROTATORIO DE LA POLICÍA</w:t>
      </w:r>
    </w:p>
    <w:p w14:paraId="3DF09B89" w14:textId="77777777" w:rsidR="00BF7761" w:rsidRPr="006B204F" w:rsidRDefault="00BF7761" w:rsidP="00BF7761">
      <w:pPr>
        <w:jc w:val="both"/>
        <w:rPr>
          <w:rFonts w:ascii="Arial Narrow" w:hAnsi="Arial Narrow" w:cs="Calibri"/>
          <w:i/>
          <w:sz w:val="22"/>
          <w:szCs w:val="22"/>
        </w:rPr>
      </w:pPr>
    </w:p>
    <w:p w14:paraId="528BB866" w14:textId="77777777" w:rsidR="00BF7761" w:rsidRPr="006B204F" w:rsidRDefault="00BF7761" w:rsidP="00BF7761">
      <w:pPr>
        <w:pStyle w:val="Sangradetextonormal"/>
        <w:spacing w:after="0" w:line="276" w:lineRule="auto"/>
        <w:ind w:left="0"/>
        <w:jc w:val="both"/>
        <w:rPr>
          <w:rFonts w:ascii="Arial Narrow" w:hAnsi="Arial Narrow" w:cs="Calibri"/>
          <w:sz w:val="22"/>
          <w:szCs w:val="22"/>
        </w:rPr>
      </w:pPr>
      <w:r w:rsidRPr="006B204F">
        <w:rPr>
          <w:rFonts w:ascii="Arial Narrow" w:hAnsi="Arial Narrow" w:cs="Calibri"/>
          <w:sz w:val="22"/>
          <w:szCs w:val="22"/>
        </w:rPr>
        <w:t xml:space="preserve">El suscrito ___________________________________________, obrando en nombre y representación de __________________________, de conformidad con lo establecido en el pliego de condiciones del presente proceso de contratación, adelantado por el FONDO ROTATORIO DE LA POLICÍA – FORPO, por medio de la presente, oferto de forma irrevocable, oferta en firme, a precios unitario y fijos, para la celebración del contrato que es objeto el presente proceso, y en consecuencia, ofrezco proveer los bienes y servicios que se relacionan en el Invitación publica, bajo las características técnicas establecidas para los mismos conforme a las especificaciones del ANEXO N° 1 </w:t>
      </w:r>
      <w:r w:rsidRPr="006B204F">
        <w:rPr>
          <w:rFonts w:ascii="Arial Narrow" w:hAnsi="Arial Narrow" w:cs="Calibri"/>
          <w:i/>
          <w:sz w:val="22"/>
          <w:szCs w:val="22"/>
        </w:rPr>
        <w:t>“especificaciones técnicas – ficha técnica”</w:t>
      </w:r>
      <w:r w:rsidRPr="006B204F">
        <w:rPr>
          <w:rFonts w:ascii="Arial Narrow" w:hAnsi="Arial Narrow" w:cs="Calibri"/>
          <w:sz w:val="22"/>
          <w:szCs w:val="22"/>
        </w:rPr>
        <w:t>.</w:t>
      </w:r>
      <w:r w:rsidRPr="006B204F">
        <w:rPr>
          <w:rFonts w:ascii="Arial Narrow" w:hAnsi="Arial Narrow" w:cs="Calibri"/>
          <w:i/>
          <w:sz w:val="22"/>
          <w:szCs w:val="22"/>
        </w:rPr>
        <w:t>”</w:t>
      </w:r>
      <w:r w:rsidRPr="006B204F">
        <w:rPr>
          <w:rFonts w:ascii="Arial Narrow" w:hAnsi="Arial Narrow" w:cs="Calibri"/>
          <w:sz w:val="22"/>
          <w:szCs w:val="22"/>
        </w:rPr>
        <w:t>.</w:t>
      </w:r>
    </w:p>
    <w:p w14:paraId="552E14E5" w14:textId="77777777" w:rsidR="00BF7761" w:rsidRPr="006B204F" w:rsidRDefault="00BF7761" w:rsidP="00BF7761">
      <w:pPr>
        <w:pStyle w:val="Sangradetextonormal"/>
        <w:spacing w:after="0" w:line="276" w:lineRule="auto"/>
        <w:ind w:left="0"/>
        <w:jc w:val="both"/>
        <w:rPr>
          <w:rFonts w:ascii="Arial Narrow" w:hAnsi="Arial Narrow" w:cs="Calibri"/>
          <w:sz w:val="22"/>
          <w:szCs w:val="22"/>
        </w:rPr>
      </w:pPr>
    </w:p>
    <w:tbl>
      <w:tblPr>
        <w:tblW w:w="8720" w:type="dxa"/>
        <w:jc w:val="center"/>
        <w:tblCellMar>
          <w:left w:w="70" w:type="dxa"/>
          <w:right w:w="70" w:type="dxa"/>
        </w:tblCellMar>
        <w:tblLook w:val="04A0" w:firstRow="1" w:lastRow="0" w:firstColumn="1" w:lastColumn="0" w:noHBand="0" w:noVBand="1"/>
      </w:tblPr>
      <w:tblGrid>
        <w:gridCol w:w="557"/>
        <w:gridCol w:w="3552"/>
        <w:gridCol w:w="1353"/>
        <w:gridCol w:w="1691"/>
        <w:gridCol w:w="1531"/>
        <w:gridCol w:w="146"/>
      </w:tblGrid>
      <w:tr w:rsidR="00A1657A" w:rsidRPr="00A1657A" w14:paraId="5E483BD6" w14:textId="77777777" w:rsidTr="00365276">
        <w:trPr>
          <w:gridAfter w:val="1"/>
          <w:wAfter w:w="36" w:type="dxa"/>
          <w:trHeight w:val="458"/>
          <w:jc w:val="center"/>
        </w:trPr>
        <w:tc>
          <w:tcPr>
            <w:tcW w:w="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F20607E" w14:textId="77777777" w:rsidR="00A1657A" w:rsidRPr="00A1657A" w:rsidRDefault="00A1657A" w:rsidP="00A1657A">
            <w:pPr>
              <w:jc w:val="right"/>
              <w:rPr>
                <w:rFonts w:ascii="Arial Narrow" w:hAnsi="Arial Narrow"/>
                <w:b/>
                <w:bCs/>
                <w:color w:val="000000"/>
                <w:sz w:val="18"/>
                <w:szCs w:val="18"/>
                <w:lang w:val="es-CO" w:eastAsia="es-CO"/>
              </w:rPr>
            </w:pPr>
            <w:r w:rsidRPr="00A1657A">
              <w:rPr>
                <w:rFonts w:ascii="Arial Narrow" w:hAnsi="Arial Narrow"/>
                <w:b/>
                <w:bCs/>
                <w:color w:val="000000"/>
                <w:sz w:val="18"/>
                <w:szCs w:val="18"/>
              </w:rPr>
              <w:t>ÍTEM</w:t>
            </w:r>
          </w:p>
        </w:tc>
        <w:tc>
          <w:tcPr>
            <w:tcW w:w="35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229DA4"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DESCRIPCIÓN</w:t>
            </w:r>
          </w:p>
        </w:tc>
        <w:tc>
          <w:tcPr>
            <w:tcW w:w="135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3064437"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CANTIDAD</w:t>
            </w:r>
          </w:p>
        </w:tc>
        <w:tc>
          <w:tcPr>
            <w:tcW w:w="169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273CF32"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VALOR UNITARIO REFERENCIA</w:t>
            </w:r>
          </w:p>
        </w:tc>
        <w:tc>
          <w:tcPr>
            <w:tcW w:w="153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FE06323"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 xml:space="preserve">VALOR UNITARIO OFERTADO  </w:t>
            </w:r>
          </w:p>
        </w:tc>
      </w:tr>
      <w:tr w:rsidR="00A1657A" w:rsidRPr="00A1657A" w14:paraId="1702DBCA" w14:textId="77777777" w:rsidTr="00365276">
        <w:trPr>
          <w:trHeight w:val="945"/>
          <w:jc w:val="center"/>
        </w:trPr>
        <w:tc>
          <w:tcPr>
            <w:tcW w:w="557" w:type="dxa"/>
            <w:vMerge/>
            <w:tcBorders>
              <w:top w:val="single" w:sz="4" w:space="0" w:color="auto"/>
              <w:left w:val="single" w:sz="4" w:space="0" w:color="auto"/>
              <w:bottom w:val="single" w:sz="4" w:space="0" w:color="auto"/>
              <w:right w:val="single" w:sz="4" w:space="0" w:color="auto"/>
            </w:tcBorders>
            <w:vAlign w:val="center"/>
            <w:hideMark/>
          </w:tcPr>
          <w:p w14:paraId="142C5FFB" w14:textId="77777777" w:rsidR="00A1657A" w:rsidRPr="00A1657A" w:rsidRDefault="00A1657A" w:rsidP="00A1657A">
            <w:pPr>
              <w:rPr>
                <w:rFonts w:ascii="Arial Narrow" w:hAnsi="Arial Narrow"/>
                <w:b/>
                <w:bCs/>
                <w:color w:val="000000"/>
                <w:sz w:val="18"/>
                <w:szCs w:val="18"/>
              </w:rPr>
            </w:pPr>
          </w:p>
        </w:tc>
        <w:tc>
          <w:tcPr>
            <w:tcW w:w="3552" w:type="dxa"/>
            <w:vMerge/>
            <w:tcBorders>
              <w:top w:val="single" w:sz="4" w:space="0" w:color="auto"/>
              <w:left w:val="single" w:sz="4" w:space="0" w:color="auto"/>
              <w:bottom w:val="single" w:sz="4" w:space="0" w:color="auto"/>
              <w:right w:val="single" w:sz="4" w:space="0" w:color="auto"/>
            </w:tcBorders>
            <w:vAlign w:val="center"/>
            <w:hideMark/>
          </w:tcPr>
          <w:p w14:paraId="056ACE7E" w14:textId="77777777" w:rsidR="00A1657A" w:rsidRPr="00A1657A" w:rsidRDefault="00A1657A" w:rsidP="00A1657A">
            <w:pPr>
              <w:rPr>
                <w:rFonts w:ascii="Arial Narrow" w:hAnsi="Arial Narrow"/>
                <w:b/>
                <w:bCs/>
                <w:color w:val="000000"/>
                <w:sz w:val="18"/>
                <w:szCs w:val="18"/>
              </w:rPr>
            </w:pPr>
          </w:p>
        </w:tc>
        <w:tc>
          <w:tcPr>
            <w:tcW w:w="1353" w:type="dxa"/>
            <w:vMerge/>
            <w:tcBorders>
              <w:top w:val="single" w:sz="4" w:space="0" w:color="auto"/>
              <w:left w:val="single" w:sz="4" w:space="0" w:color="auto"/>
              <w:bottom w:val="single" w:sz="4" w:space="0" w:color="000000"/>
              <w:right w:val="single" w:sz="4" w:space="0" w:color="auto"/>
            </w:tcBorders>
            <w:vAlign w:val="center"/>
            <w:hideMark/>
          </w:tcPr>
          <w:p w14:paraId="6D8074FD" w14:textId="77777777" w:rsidR="00A1657A" w:rsidRPr="00A1657A" w:rsidRDefault="00A1657A" w:rsidP="00A1657A">
            <w:pPr>
              <w:rPr>
                <w:rFonts w:ascii="Arial Narrow" w:hAnsi="Arial Narrow"/>
                <w:b/>
                <w:bCs/>
                <w:color w:val="000000"/>
                <w:sz w:val="18"/>
                <w:szCs w:val="18"/>
              </w:rPr>
            </w:pPr>
          </w:p>
        </w:tc>
        <w:tc>
          <w:tcPr>
            <w:tcW w:w="1691" w:type="dxa"/>
            <w:vMerge/>
            <w:tcBorders>
              <w:top w:val="single" w:sz="4" w:space="0" w:color="auto"/>
              <w:left w:val="single" w:sz="4" w:space="0" w:color="auto"/>
              <w:bottom w:val="single" w:sz="4" w:space="0" w:color="000000"/>
              <w:right w:val="single" w:sz="4" w:space="0" w:color="auto"/>
            </w:tcBorders>
            <w:vAlign w:val="center"/>
            <w:hideMark/>
          </w:tcPr>
          <w:p w14:paraId="7414F71B" w14:textId="77777777" w:rsidR="00A1657A" w:rsidRPr="00A1657A" w:rsidRDefault="00A1657A" w:rsidP="00A1657A">
            <w:pPr>
              <w:rPr>
                <w:rFonts w:ascii="Arial Narrow" w:hAnsi="Arial Narrow"/>
                <w:b/>
                <w:bCs/>
                <w:color w:val="000000"/>
                <w:sz w:val="18"/>
                <w:szCs w:val="18"/>
              </w:rPr>
            </w:pPr>
          </w:p>
        </w:tc>
        <w:tc>
          <w:tcPr>
            <w:tcW w:w="1531" w:type="dxa"/>
            <w:vMerge/>
            <w:tcBorders>
              <w:top w:val="single" w:sz="4" w:space="0" w:color="auto"/>
              <w:left w:val="single" w:sz="4" w:space="0" w:color="auto"/>
              <w:bottom w:val="single" w:sz="4" w:space="0" w:color="000000"/>
              <w:right w:val="single" w:sz="4" w:space="0" w:color="auto"/>
            </w:tcBorders>
            <w:vAlign w:val="center"/>
            <w:hideMark/>
          </w:tcPr>
          <w:p w14:paraId="6358C7E9" w14:textId="77777777" w:rsidR="00A1657A" w:rsidRPr="00A1657A" w:rsidRDefault="00A1657A" w:rsidP="00A1657A">
            <w:pPr>
              <w:rPr>
                <w:rFonts w:ascii="Arial Narrow" w:hAnsi="Arial Narrow"/>
                <w:b/>
                <w:bCs/>
                <w:color w:val="000000"/>
                <w:sz w:val="18"/>
                <w:szCs w:val="18"/>
              </w:rPr>
            </w:pPr>
          </w:p>
        </w:tc>
        <w:tc>
          <w:tcPr>
            <w:tcW w:w="36" w:type="dxa"/>
            <w:tcBorders>
              <w:top w:val="nil"/>
              <w:left w:val="nil"/>
              <w:bottom w:val="nil"/>
              <w:right w:val="nil"/>
            </w:tcBorders>
            <w:noWrap/>
            <w:vAlign w:val="bottom"/>
            <w:hideMark/>
          </w:tcPr>
          <w:p w14:paraId="5FFA0E48" w14:textId="77777777" w:rsidR="00A1657A" w:rsidRPr="00A1657A" w:rsidRDefault="00A1657A" w:rsidP="00A1657A">
            <w:pPr>
              <w:jc w:val="center"/>
              <w:rPr>
                <w:rFonts w:ascii="Arial Narrow" w:hAnsi="Arial Narrow"/>
                <w:b/>
                <w:bCs/>
                <w:color w:val="000000"/>
                <w:sz w:val="18"/>
                <w:szCs w:val="18"/>
              </w:rPr>
            </w:pPr>
          </w:p>
        </w:tc>
      </w:tr>
      <w:tr w:rsidR="00A1657A" w:rsidRPr="00A1657A" w14:paraId="571F2C5F"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63B6A2FB" w14:textId="77777777" w:rsidR="00A1657A" w:rsidRPr="00A1657A" w:rsidRDefault="00A1657A" w:rsidP="00A1657A">
            <w:pPr>
              <w:jc w:val="right"/>
              <w:rPr>
                <w:rFonts w:ascii="Arial Narrow" w:hAnsi="Arial Narrow"/>
                <w:b/>
                <w:bCs/>
                <w:color w:val="000000"/>
                <w:sz w:val="18"/>
                <w:szCs w:val="18"/>
              </w:rPr>
            </w:pPr>
            <w:r w:rsidRPr="00A1657A">
              <w:rPr>
                <w:rFonts w:ascii="Arial Narrow" w:hAnsi="Arial Narrow"/>
                <w:b/>
                <w:bCs/>
                <w:color w:val="000000"/>
                <w:sz w:val="18"/>
                <w:szCs w:val="18"/>
              </w:rPr>
              <w:t>1</w:t>
            </w:r>
          </w:p>
        </w:tc>
        <w:tc>
          <w:tcPr>
            <w:tcW w:w="8127" w:type="dxa"/>
            <w:gridSpan w:val="4"/>
            <w:tcBorders>
              <w:top w:val="single" w:sz="4" w:space="0" w:color="auto"/>
              <w:left w:val="nil"/>
              <w:bottom w:val="single" w:sz="4" w:space="0" w:color="auto"/>
              <w:right w:val="single" w:sz="4" w:space="0" w:color="000000"/>
            </w:tcBorders>
            <w:shd w:val="clear" w:color="000000" w:fill="FFFFFF"/>
            <w:vAlign w:val="center"/>
            <w:hideMark/>
          </w:tcPr>
          <w:p w14:paraId="709765C6"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LABORES ADMINISTRATIVAS</w:t>
            </w:r>
          </w:p>
        </w:tc>
        <w:tc>
          <w:tcPr>
            <w:tcW w:w="36" w:type="dxa"/>
            <w:vAlign w:val="center"/>
            <w:hideMark/>
          </w:tcPr>
          <w:p w14:paraId="7B286106" w14:textId="77777777" w:rsidR="00A1657A" w:rsidRPr="00A1657A" w:rsidRDefault="00A1657A" w:rsidP="00A1657A">
            <w:pPr>
              <w:rPr>
                <w:sz w:val="20"/>
                <w:szCs w:val="20"/>
              </w:rPr>
            </w:pPr>
          </w:p>
        </w:tc>
      </w:tr>
      <w:tr w:rsidR="00A1657A" w:rsidRPr="00A1657A" w14:paraId="28D72160"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61F628D4"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1.1</w:t>
            </w:r>
          </w:p>
        </w:tc>
        <w:tc>
          <w:tcPr>
            <w:tcW w:w="3552" w:type="dxa"/>
            <w:tcBorders>
              <w:top w:val="nil"/>
              <w:left w:val="nil"/>
              <w:bottom w:val="single" w:sz="4" w:space="0" w:color="auto"/>
              <w:right w:val="single" w:sz="4" w:space="0" w:color="auto"/>
            </w:tcBorders>
            <w:shd w:val="clear" w:color="000000" w:fill="FFFFFF"/>
            <w:noWrap/>
            <w:vAlign w:val="center"/>
            <w:hideMark/>
          </w:tcPr>
          <w:p w14:paraId="3B893192"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EVALUACIÓN MÉDICA DE PRE-INGRESO</w:t>
            </w:r>
          </w:p>
        </w:tc>
        <w:tc>
          <w:tcPr>
            <w:tcW w:w="1353" w:type="dxa"/>
            <w:tcBorders>
              <w:top w:val="nil"/>
              <w:left w:val="nil"/>
              <w:bottom w:val="single" w:sz="4" w:space="0" w:color="auto"/>
              <w:right w:val="single" w:sz="4" w:space="0" w:color="auto"/>
            </w:tcBorders>
            <w:shd w:val="clear" w:color="000000" w:fill="FFFFFF"/>
            <w:noWrap/>
            <w:vAlign w:val="bottom"/>
            <w:hideMark/>
          </w:tcPr>
          <w:p w14:paraId="193F7EBD"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33EDE430"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$104.462</w:t>
            </w:r>
          </w:p>
        </w:tc>
        <w:tc>
          <w:tcPr>
            <w:tcW w:w="1531" w:type="dxa"/>
            <w:tcBorders>
              <w:top w:val="nil"/>
              <w:left w:val="nil"/>
              <w:bottom w:val="single" w:sz="4" w:space="0" w:color="auto"/>
              <w:right w:val="single" w:sz="4" w:space="0" w:color="auto"/>
            </w:tcBorders>
            <w:noWrap/>
            <w:vAlign w:val="bottom"/>
            <w:hideMark/>
          </w:tcPr>
          <w:p w14:paraId="4857E2DF"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6EA77241" w14:textId="77777777" w:rsidR="00A1657A" w:rsidRPr="00A1657A" w:rsidRDefault="00A1657A" w:rsidP="00A1657A">
            <w:pPr>
              <w:rPr>
                <w:sz w:val="20"/>
                <w:szCs w:val="20"/>
              </w:rPr>
            </w:pPr>
          </w:p>
        </w:tc>
      </w:tr>
      <w:tr w:rsidR="00A1657A" w:rsidRPr="00A1657A" w14:paraId="417CE986" w14:textId="77777777" w:rsidTr="00365276">
        <w:trPr>
          <w:trHeight w:val="54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602819CB"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1.2</w:t>
            </w:r>
          </w:p>
        </w:tc>
        <w:tc>
          <w:tcPr>
            <w:tcW w:w="3552" w:type="dxa"/>
            <w:tcBorders>
              <w:top w:val="nil"/>
              <w:left w:val="nil"/>
              <w:bottom w:val="single" w:sz="4" w:space="0" w:color="auto"/>
              <w:right w:val="single" w:sz="4" w:space="0" w:color="auto"/>
            </w:tcBorders>
            <w:shd w:val="clear" w:color="000000" w:fill="FFFFFF"/>
            <w:vAlign w:val="center"/>
            <w:hideMark/>
          </w:tcPr>
          <w:p w14:paraId="7D726A3E"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EVALUACIÓN MÉDICA DE PRE-INGRESO ALTURAS</w:t>
            </w:r>
          </w:p>
        </w:tc>
        <w:tc>
          <w:tcPr>
            <w:tcW w:w="1353" w:type="dxa"/>
            <w:tcBorders>
              <w:top w:val="nil"/>
              <w:left w:val="nil"/>
              <w:bottom w:val="single" w:sz="4" w:space="0" w:color="auto"/>
              <w:right w:val="single" w:sz="4" w:space="0" w:color="auto"/>
            </w:tcBorders>
            <w:shd w:val="clear" w:color="000000" w:fill="FFFFFF"/>
            <w:noWrap/>
            <w:vAlign w:val="bottom"/>
            <w:hideMark/>
          </w:tcPr>
          <w:p w14:paraId="2962C323"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4CE4DDDF"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$124.236</w:t>
            </w:r>
          </w:p>
        </w:tc>
        <w:tc>
          <w:tcPr>
            <w:tcW w:w="1531" w:type="dxa"/>
            <w:tcBorders>
              <w:top w:val="nil"/>
              <w:left w:val="nil"/>
              <w:bottom w:val="single" w:sz="4" w:space="0" w:color="auto"/>
              <w:right w:val="single" w:sz="4" w:space="0" w:color="auto"/>
            </w:tcBorders>
            <w:noWrap/>
            <w:vAlign w:val="bottom"/>
            <w:hideMark/>
          </w:tcPr>
          <w:p w14:paraId="03208AC8"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1278DB2C" w14:textId="77777777" w:rsidR="00A1657A" w:rsidRPr="00A1657A" w:rsidRDefault="00A1657A" w:rsidP="00A1657A">
            <w:pPr>
              <w:rPr>
                <w:sz w:val="20"/>
                <w:szCs w:val="20"/>
              </w:rPr>
            </w:pPr>
          </w:p>
        </w:tc>
      </w:tr>
      <w:tr w:rsidR="00A1657A" w:rsidRPr="00A1657A" w14:paraId="716A8F6A" w14:textId="77777777" w:rsidTr="00365276">
        <w:trPr>
          <w:trHeight w:val="81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70178F8B"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1.3</w:t>
            </w:r>
          </w:p>
        </w:tc>
        <w:tc>
          <w:tcPr>
            <w:tcW w:w="3552" w:type="dxa"/>
            <w:tcBorders>
              <w:top w:val="nil"/>
              <w:left w:val="nil"/>
              <w:bottom w:val="single" w:sz="4" w:space="0" w:color="auto"/>
              <w:right w:val="single" w:sz="4" w:space="0" w:color="auto"/>
            </w:tcBorders>
            <w:shd w:val="clear" w:color="000000" w:fill="FFFFFF"/>
            <w:vAlign w:val="center"/>
            <w:hideMark/>
          </w:tcPr>
          <w:p w14:paraId="52EACDD7"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EVALUACIONES MÉDICAS PERIÓDICAS (PROGRAMADAS O POR CAMBIOS DE OCUPACIÓN)</w:t>
            </w:r>
          </w:p>
        </w:tc>
        <w:tc>
          <w:tcPr>
            <w:tcW w:w="1353" w:type="dxa"/>
            <w:tcBorders>
              <w:top w:val="nil"/>
              <w:left w:val="nil"/>
              <w:bottom w:val="single" w:sz="4" w:space="0" w:color="auto"/>
              <w:right w:val="single" w:sz="4" w:space="0" w:color="auto"/>
            </w:tcBorders>
            <w:shd w:val="clear" w:color="000000" w:fill="FFFFFF"/>
            <w:noWrap/>
            <w:vAlign w:val="bottom"/>
            <w:hideMark/>
          </w:tcPr>
          <w:p w14:paraId="14E7A52C"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15B84A53"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$64.946</w:t>
            </w:r>
          </w:p>
        </w:tc>
        <w:tc>
          <w:tcPr>
            <w:tcW w:w="1531" w:type="dxa"/>
            <w:tcBorders>
              <w:top w:val="nil"/>
              <w:left w:val="nil"/>
              <w:bottom w:val="single" w:sz="4" w:space="0" w:color="auto"/>
              <w:right w:val="single" w:sz="4" w:space="0" w:color="auto"/>
            </w:tcBorders>
            <w:noWrap/>
            <w:vAlign w:val="bottom"/>
            <w:hideMark/>
          </w:tcPr>
          <w:p w14:paraId="5A08149D"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030BA94D" w14:textId="77777777" w:rsidR="00A1657A" w:rsidRPr="00A1657A" w:rsidRDefault="00A1657A" w:rsidP="00A1657A">
            <w:pPr>
              <w:rPr>
                <w:sz w:val="20"/>
                <w:szCs w:val="20"/>
              </w:rPr>
            </w:pPr>
          </w:p>
        </w:tc>
      </w:tr>
      <w:tr w:rsidR="00A1657A" w:rsidRPr="00A1657A" w14:paraId="55CBEAA1"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200CC84D"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1.4</w:t>
            </w:r>
          </w:p>
        </w:tc>
        <w:tc>
          <w:tcPr>
            <w:tcW w:w="3552" w:type="dxa"/>
            <w:tcBorders>
              <w:top w:val="nil"/>
              <w:left w:val="nil"/>
              <w:bottom w:val="single" w:sz="4" w:space="0" w:color="auto"/>
              <w:right w:val="single" w:sz="4" w:space="0" w:color="auto"/>
            </w:tcBorders>
            <w:shd w:val="clear" w:color="000000" w:fill="FFFFFF"/>
            <w:vAlign w:val="center"/>
            <w:hideMark/>
          </w:tcPr>
          <w:p w14:paraId="256D0705"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EVALUACIONES MÉDICAS DE EGRESO</w:t>
            </w:r>
          </w:p>
        </w:tc>
        <w:tc>
          <w:tcPr>
            <w:tcW w:w="1353" w:type="dxa"/>
            <w:tcBorders>
              <w:top w:val="nil"/>
              <w:left w:val="nil"/>
              <w:bottom w:val="single" w:sz="4" w:space="0" w:color="auto"/>
              <w:right w:val="single" w:sz="4" w:space="0" w:color="auto"/>
            </w:tcBorders>
            <w:shd w:val="clear" w:color="000000" w:fill="FFFFFF"/>
            <w:noWrap/>
            <w:vAlign w:val="bottom"/>
            <w:hideMark/>
          </w:tcPr>
          <w:p w14:paraId="62B30482"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08C0EA30"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$32.706</w:t>
            </w:r>
          </w:p>
        </w:tc>
        <w:tc>
          <w:tcPr>
            <w:tcW w:w="1531" w:type="dxa"/>
            <w:tcBorders>
              <w:top w:val="nil"/>
              <w:left w:val="nil"/>
              <w:bottom w:val="single" w:sz="4" w:space="0" w:color="auto"/>
              <w:right w:val="single" w:sz="4" w:space="0" w:color="auto"/>
            </w:tcBorders>
            <w:noWrap/>
            <w:vAlign w:val="bottom"/>
            <w:hideMark/>
          </w:tcPr>
          <w:p w14:paraId="6BE4E9AF"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47E5CBE5" w14:textId="77777777" w:rsidR="00A1657A" w:rsidRPr="00A1657A" w:rsidRDefault="00A1657A" w:rsidP="00A1657A">
            <w:pPr>
              <w:rPr>
                <w:sz w:val="20"/>
                <w:szCs w:val="20"/>
              </w:rPr>
            </w:pPr>
          </w:p>
        </w:tc>
      </w:tr>
      <w:tr w:rsidR="00A1657A" w:rsidRPr="00A1657A" w14:paraId="70FE522E"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0AF5058C" w14:textId="77777777" w:rsidR="00A1657A" w:rsidRPr="00A1657A" w:rsidRDefault="00A1657A" w:rsidP="00A1657A">
            <w:pPr>
              <w:jc w:val="right"/>
              <w:rPr>
                <w:rFonts w:ascii="Arial Narrow" w:hAnsi="Arial Narrow"/>
                <w:b/>
                <w:bCs/>
                <w:color w:val="000000"/>
                <w:sz w:val="18"/>
                <w:szCs w:val="18"/>
              </w:rPr>
            </w:pPr>
            <w:r w:rsidRPr="00A1657A">
              <w:rPr>
                <w:rFonts w:ascii="Arial Narrow" w:hAnsi="Arial Narrow"/>
                <w:b/>
                <w:bCs/>
                <w:color w:val="000000"/>
                <w:sz w:val="18"/>
                <w:szCs w:val="18"/>
              </w:rPr>
              <w:t>2</w:t>
            </w:r>
          </w:p>
        </w:tc>
        <w:tc>
          <w:tcPr>
            <w:tcW w:w="8127" w:type="dxa"/>
            <w:gridSpan w:val="4"/>
            <w:tcBorders>
              <w:top w:val="single" w:sz="4" w:space="0" w:color="auto"/>
              <w:left w:val="nil"/>
              <w:bottom w:val="single" w:sz="4" w:space="0" w:color="auto"/>
              <w:right w:val="single" w:sz="4" w:space="0" w:color="000000"/>
            </w:tcBorders>
            <w:shd w:val="clear" w:color="000000" w:fill="FFFFFF"/>
            <w:vAlign w:val="center"/>
            <w:hideMark/>
          </w:tcPr>
          <w:p w14:paraId="74E28447"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LABORES OPERATIVAS</w:t>
            </w:r>
          </w:p>
        </w:tc>
        <w:tc>
          <w:tcPr>
            <w:tcW w:w="36" w:type="dxa"/>
            <w:vAlign w:val="center"/>
            <w:hideMark/>
          </w:tcPr>
          <w:p w14:paraId="30F98F61" w14:textId="77777777" w:rsidR="00A1657A" w:rsidRPr="00A1657A" w:rsidRDefault="00A1657A" w:rsidP="00A1657A">
            <w:pPr>
              <w:rPr>
                <w:sz w:val="20"/>
                <w:szCs w:val="20"/>
              </w:rPr>
            </w:pPr>
          </w:p>
        </w:tc>
      </w:tr>
      <w:tr w:rsidR="00A1657A" w:rsidRPr="00A1657A" w14:paraId="194138C0"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67A395A9"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2.1</w:t>
            </w:r>
          </w:p>
        </w:tc>
        <w:tc>
          <w:tcPr>
            <w:tcW w:w="3552" w:type="dxa"/>
            <w:tcBorders>
              <w:top w:val="nil"/>
              <w:left w:val="nil"/>
              <w:bottom w:val="single" w:sz="4" w:space="0" w:color="auto"/>
              <w:right w:val="single" w:sz="4" w:space="0" w:color="auto"/>
            </w:tcBorders>
            <w:shd w:val="clear" w:color="000000" w:fill="FFFFFF"/>
            <w:vAlign w:val="center"/>
            <w:hideMark/>
          </w:tcPr>
          <w:p w14:paraId="09B1646A"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EVALUACIÓN MÉDICA DE PRE-INGRESO</w:t>
            </w:r>
          </w:p>
        </w:tc>
        <w:tc>
          <w:tcPr>
            <w:tcW w:w="1353" w:type="dxa"/>
            <w:tcBorders>
              <w:top w:val="nil"/>
              <w:left w:val="nil"/>
              <w:bottom w:val="single" w:sz="4" w:space="0" w:color="auto"/>
              <w:right w:val="single" w:sz="4" w:space="0" w:color="auto"/>
            </w:tcBorders>
            <w:shd w:val="clear" w:color="000000" w:fill="FFFFFF"/>
            <w:noWrap/>
            <w:vAlign w:val="bottom"/>
            <w:hideMark/>
          </w:tcPr>
          <w:p w14:paraId="7565FF2F"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64FBB59E"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$129.309</w:t>
            </w:r>
          </w:p>
        </w:tc>
        <w:tc>
          <w:tcPr>
            <w:tcW w:w="1531" w:type="dxa"/>
            <w:tcBorders>
              <w:top w:val="nil"/>
              <w:left w:val="nil"/>
              <w:bottom w:val="single" w:sz="4" w:space="0" w:color="auto"/>
              <w:right w:val="single" w:sz="4" w:space="0" w:color="auto"/>
            </w:tcBorders>
            <w:noWrap/>
            <w:vAlign w:val="bottom"/>
            <w:hideMark/>
          </w:tcPr>
          <w:p w14:paraId="27735EDE"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100B36C7" w14:textId="77777777" w:rsidR="00A1657A" w:rsidRPr="00A1657A" w:rsidRDefault="00A1657A" w:rsidP="00A1657A">
            <w:pPr>
              <w:rPr>
                <w:sz w:val="20"/>
                <w:szCs w:val="20"/>
              </w:rPr>
            </w:pPr>
          </w:p>
        </w:tc>
      </w:tr>
      <w:tr w:rsidR="00A1657A" w:rsidRPr="00A1657A" w14:paraId="1597E168" w14:textId="77777777" w:rsidTr="00365276">
        <w:trPr>
          <w:trHeight w:val="54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762AEA06"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2.2</w:t>
            </w:r>
          </w:p>
        </w:tc>
        <w:tc>
          <w:tcPr>
            <w:tcW w:w="3552" w:type="dxa"/>
            <w:tcBorders>
              <w:top w:val="nil"/>
              <w:left w:val="nil"/>
              <w:bottom w:val="single" w:sz="4" w:space="0" w:color="auto"/>
              <w:right w:val="single" w:sz="4" w:space="0" w:color="auto"/>
            </w:tcBorders>
            <w:shd w:val="clear" w:color="000000" w:fill="FFFFFF"/>
            <w:vAlign w:val="center"/>
            <w:hideMark/>
          </w:tcPr>
          <w:p w14:paraId="6760E4EF"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EVALUACIÓN MÉDICA DE PRE-INGRESO ALTURAS</w:t>
            </w:r>
          </w:p>
        </w:tc>
        <w:tc>
          <w:tcPr>
            <w:tcW w:w="1353" w:type="dxa"/>
            <w:tcBorders>
              <w:top w:val="nil"/>
              <w:left w:val="nil"/>
              <w:bottom w:val="single" w:sz="4" w:space="0" w:color="auto"/>
              <w:right w:val="single" w:sz="4" w:space="0" w:color="auto"/>
            </w:tcBorders>
            <w:shd w:val="clear" w:color="000000" w:fill="FFFFFF"/>
            <w:noWrap/>
            <w:vAlign w:val="bottom"/>
            <w:hideMark/>
          </w:tcPr>
          <w:p w14:paraId="0B3B8F4D"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06F534B9"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$124.236</w:t>
            </w:r>
          </w:p>
        </w:tc>
        <w:tc>
          <w:tcPr>
            <w:tcW w:w="1531" w:type="dxa"/>
            <w:tcBorders>
              <w:top w:val="nil"/>
              <w:left w:val="nil"/>
              <w:bottom w:val="single" w:sz="4" w:space="0" w:color="auto"/>
              <w:right w:val="single" w:sz="4" w:space="0" w:color="auto"/>
            </w:tcBorders>
            <w:noWrap/>
            <w:vAlign w:val="bottom"/>
            <w:hideMark/>
          </w:tcPr>
          <w:p w14:paraId="07F45615"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439711EF" w14:textId="77777777" w:rsidR="00A1657A" w:rsidRPr="00A1657A" w:rsidRDefault="00A1657A" w:rsidP="00A1657A">
            <w:pPr>
              <w:rPr>
                <w:sz w:val="20"/>
                <w:szCs w:val="20"/>
              </w:rPr>
            </w:pPr>
          </w:p>
        </w:tc>
      </w:tr>
      <w:tr w:rsidR="00A1657A" w:rsidRPr="00A1657A" w14:paraId="2E8BDB98" w14:textId="77777777" w:rsidTr="00365276">
        <w:trPr>
          <w:trHeight w:val="81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7EAF159D"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2.3</w:t>
            </w:r>
          </w:p>
        </w:tc>
        <w:tc>
          <w:tcPr>
            <w:tcW w:w="3552" w:type="dxa"/>
            <w:tcBorders>
              <w:top w:val="nil"/>
              <w:left w:val="nil"/>
              <w:bottom w:val="single" w:sz="4" w:space="0" w:color="auto"/>
              <w:right w:val="single" w:sz="4" w:space="0" w:color="auto"/>
            </w:tcBorders>
            <w:shd w:val="clear" w:color="000000" w:fill="FFFFFF"/>
            <w:vAlign w:val="center"/>
            <w:hideMark/>
          </w:tcPr>
          <w:p w14:paraId="1DDD2924"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EVALUACIONES MÉDICAS PERIÓDICAS (PROGRAMADAS O POR CAMBIOS DE OCUPACIÓN</w:t>
            </w:r>
          </w:p>
        </w:tc>
        <w:tc>
          <w:tcPr>
            <w:tcW w:w="1353" w:type="dxa"/>
            <w:tcBorders>
              <w:top w:val="nil"/>
              <w:left w:val="nil"/>
              <w:bottom w:val="single" w:sz="4" w:space="0" w:color="auto"/>
              <w:right w:val="single" w:sz="4" w:space="0" w:color="auto"/>
            </w:tcBorders>
            <w:shd w:val="clear" w:color="000000" w:fill="FFFFFF"/>
            <w:noWrap/>
            <w:vAlign w:val="bottom"/>
            <w:hideMark/>
          </w:tcPr>
          <w:p w14:paraId="487FFC5B"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71010453"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$92.143</w:t>
            </w:r>
          </w:p>
        </w:tc>
        <w:tc>
          <w:tcPr>
            <w:tcW w:w="1531" w:type="dxa"/>
            <w:tcBorders>
              <w:top w:val="nil"/>
              <w:left w:val="nil"/>
              <w:bottom w:val="single" w:sz="4" w:space="0" w:color="auto"/>
              <w:right w:val="single" w:sz="4" w:space="0" w:color="auto"/>
            </w:tcBorders>
            <w:noWrap/>
            <w:vAlign w:val="bottom"/>
            <w:hideMark/>
          </w:tcPr>
          <w:p w14:paraId="4F0FD91D"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2E091C35" w14:textId="77777777" w:rsidR="00A1657A" w:rsidRPr="00A1657A" w:rsidRDefault="00A1657A" w:rsidP="00A1657A">
            <w:pPr>
              <w:rPr>
                <w:sz w:val="20"/>
                <w:szCs w:val="20"/>
              </w:rPr>
            </w:pPr>
          </w:p>
        </w:tc>
      </w:tr>
      <w:tr w:rsidR="00A1657A" w:rsidRPr="00A1657A" w14:paraId="287F43E0" w14:textId="77777777" w:rsidTr="00365276">
        <w:trPr>
          <w:trHeight w:val="81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467434DA"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2.4</w:t>
            </w:r>
          </w:p>
        </w:tc>
        <w:tc>
          <w:tcPr>
            <w:tcW w:w="3552" w:type="dxa"/>
            <w:tcBorders>
              <w:top w:val="nil"/>
              <w:left w:val="nil"/>
              <w:bottom w:val="single" w:sz="4" w:space="0" w:color="auto"/>
              <w:right w:val="single" w:sz="4" w:space="0" w:color="auto"/>
            </w:tcBorders>
            <w:shd w:val="clear" w:color="000000" w:fill="FFFFFF"/>
            <w:vAlign w:val="center"/>
            <w:hideMark/>
          </w:tcPr>
          <w:p w14:paraId="731C78D7"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EVALUACIONES MÉDICAS PERIÓDICAS (PROGRAMADAS O POR CAMBIOS DE OCUPACIÓN) ALTURAS</w:t>
            </w:r>
          </w:p>
        </w:tc>
        <w:tc>
          <w:tcPr>
            <w:tcW w:w="1353" w:type="dxa"/>
            <w:tcBorders>
              <w:top w:val="nil"/>
              <w:left w:val="nil"/>
              <w:bottom w:val="single" w:sz="4" w:space="0" w:color="auto"/>
              <w:right w:val="single" w:sz="4" w:space="0" w:color="auto"/>
            </w:tcBorders>
            <w:shd w:val="clear" w:color="000000" w:fill="FFFFFF"/>
            <w:noWrap/>
            <w:vAlign w:val="bottom"/>
            <w:hideMark/>
          </w:tcPr>
          <w:p w14:paraId="2654D4A8"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1F6EF0F3"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$124.236</w:t>
            </w:r>
          </w:p>
        </w:tc>
        <w:tc>
          <w:tcPr>
            <w:tcW w:w="1531" w:type="dxa"/>
            <w:tcBorders>
              <w:top w:val="nil"/>
              <w:left w:val="nil"/>
              <w:bottom w:val="single" w:sz="4" w:space="0" w:color="auto"/>
              <w:right w:val="single" w:sz="4" w:space="0" w:color="auto"/>
            </w:tcBorders>
            <w:noWrap/>
            <w:vAlign w:val="bottom"/>
            <w:hideMark/>
          </w:tcPr>
          <w:p w14:paraId="7E1E4B6D"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6B409ACB" w14:textId="77777777" w:rsidR="00A1657A" w:rsidRPr="00A1657A" w:rsidRDefault="00A1657A" w:rsidP="00A1657A">
            <w:pPr>
              <w:rPr>
                <w:sz w:val="20"/>
                <w:szCs w:val="20"/>
              </w:rPr>
            </w:pPr>
          </w:p>
        </w:tc>
      </w:tr>
      <w:tr w:rsidR="00A1657A" w:rsidRPr="00A1657A" w14:paraId="50A96E20"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355BB208"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lastRenderedPageBreak/>
              <w:t>2.5</w:t>
            </w:r>
          </w:p>
        </w:tc>
        <w:tc>
          <w:tcPr>
            <w:tcW w:w="3552" w:type="dxa"/>
            <w:tcBorders>
              <w:top w:val="nil"/>
              <w:left w:val="nil"/>
              <w:bottom w:val="single" w:sz="4" w:space="0" w:color="auto"/>
              <w:right w:val="single" w:sz="4" w:space="0" w:color="auto"/>
            </w:tcBorders>
            <w:shd w:val="clear" w:color="000000" w:fill="FFFFFF"/>
            <w:vAlign w:val="center"/>
            <w:hideMark/>
          </w:tcPr>
          <w:p w14:paraId="19C9A597"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EVALUACIONES MÉDICAS DE EGRESO</w:t>
            </w:r>
          </w:p>
        </w:tc>
        <w:tc>
          <w:tcPr>
            <w:tcW w:w="1353" w:type="dxa"/>
            <w:tcBorders>
              <w:top w:val="nil"/>
              <w:left w:val="nil"/>
              <w:bottom w:val="single" w:sz="4" w:space="0" w:color="auto"/>
              <w:right w:val="single" w:sz="4" w:space="0" w:color="auto"/>
            </w:tcBorders>
            <w:shd w:val="clear" w:color="000000" w:fill="FFFFFF"/>
            <w:noWrap/>
            <w:vAlign w:val="bottom"/>
            <w:hideMark/>
          </w:tcPr>
          <w:p w14:paraId="67E24CAC"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6FA452E0"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$32.706</w:t>
            </w:r>
          </w:p>
        </w:tc>
        <w:tc>
          <w:tcPr>
            <w:tcW w:w="1531" w:type="dxa"/>
            <w:tcBorders>
              <w:top w:val="nil"/>
              <w:left w:val="nil"/>
              <w:bottom w:val="single" w:sz="4" w:space="0" w:color="auto"/>
              <w:right w:val="single" w:sz="4" w:space="0" w:color="auto"/>
            </w:tcBorders>
            <w:noWrap/>
            <w:vAlign w:val="bottom"/>
            <w:hideMark/>
          </w:tcPr>
          <w:p w14:paraId="0E0C46E7"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0808B236" w14:textId="77777777" w:rsidR="00A1657A" w:rsidRPr="00A1657A" w:rsidRDefault="00A1657A" w:rsidP="00A1657A">
            <w:pPr>
              <w:rPr>
                <w:sz w:val="20"/>
                <w:szCs w:val="20"/>
              </w:rPr>
            </w:pPr>
          </w:p>
        </w:tc>
      </w:tr>
      <w:tr w:rsidR="00A1657A" w:rsidRPr="00A1657A" w14:paraId="62475E86" w14:textId="77777777" w:rsidTr="00365276">
        <w:trPr>
          <w:trHeight w:val="54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0EF2976C" w14:textId="77777777" w:rsidR="00A1657A" w:rsidRPr="00A1657A" w:rsidRDefault="00A1657A" w:rsidP="00A1657A">
            <w:pPr>
              <w:jc w:val="right"/>
              <w:rPr>
                <w:rFonts w:ascii="Arial Narrow" w:hAnsi="Arial Narrow"/>
                <w:b/>
                <w:bCs/>
                <w:color w:val="000000"/>
                <w:sz w:val="18"/>
                <w:szCs w:val="18"/>
              </w:rPr>
            </w:pPr>
            <w:r w:rsidRPr="00A1657A">
              <w:rPr>
                <w:rFonts w:ascii="Arial Narrow" w:hAnsi="Arial Narrow"/>
                <w:b/>
                <w:bCs/>
                <w:color w:val="000000"/>
                <w:sz w:val="18"/>
                <w:szCs w:val="18"/>
              </w:rPr>
              <w:t>3</w:t>
            </w:r>
          </w:p>
        </w:tc>
        <w:tc>
          <w:tcPr>
            <w:tcW w:w="3552" w:type="dxa"/>
            <w:tcBorders>
              <w:top w:val="nil"/>
              <w:left w:val="nil"/>
              <w:bottom w:val="single" w:sz="4" w:space="0" w:color="auto"/>
              <w:right w:val="single" w:sz="4" w:space="0" w:color="auto"/>
            </w:tcBorders>
            <w:shd w:val="clear" w:color="000000" w:fill="FFFFFF"/>
            <w:vAlign w:val="center"/>
            <w:hideMark/>
          </w:tcPr>
          <w:p w14:paraId="0BA7BCE4" w14:textId="77777777" w:rsidR="00A1657A" w:rsidRPr="00A1657A" w:rsidRDefault="00A1657A" w:rsidP="00A1657A">
            <w:pPr>
              <w:rPr>
                <w:rFonts w:ascii="Arial Narrow" w:hAnsi="Arial Narrow"/>
                <w:b/>
                <w:bCs/>
                <w:color w:val="000000"/>
                <w:sz w:val="18"/>
                <w:szCs w:val="18"/>
              </w:rPr>
            </w:pPr>
            <w:r w:rsidRPr="00A1657A">
              <w:rPr>
                <w:rFonts w:ascii="Arial Narrow" w:hAnsi="Arial Narrow"/>
                <w:b/>
                <w:bCs/>
                <w:color w:val="000000"/>
                <w:sz w:val="18"/>
                <w:szCs w:val="18"/>
              </w:rPr>
              <w:t>EVALUACION MÉDICA OCUPACIONAL POST-INCAPACIDAD</w:t>
            </w:r>
          </w:p>
        </w:tc>
        <w:tc>
          <w:tcPr>
            <w:tcW w:w="1353" w:type="dxa"/>
            <w:tcBorders>
              <w:top w:val="nil"/>
              <w:left w:val="nil"/>
              <w:bottom w:val="single" w:sz="4" w:space="0" w:color="auto"/>
              <w:right w:val="single" w:sz="4" w:space="0" w:color="auto"/>
            </w:tcBorders>
            <w:shd w:val="clear" w:color="000000" w:fill="FFFFFF"/>
            <w:noWrap/>
            <w:vAlign w:val="bottom"/>
            <w:hideMark/>
          </w:tcPr>
          <w:p w14:paraId="3D062236"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2F5B51FA"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$44.028</w:t>
            </w:r>
          </w:p>
        </w:tc>
        <w:tc>
          <w:tcPr>
            <w:tcW w:w="1531" w:type="dxa"/>
            <w:tcBorders>
              <w:top w:val="nil"/>
              <w:left w:val="nil"/>
              <w:bottom w:val="single" w:sz="4" w:space="0" w:color="auto"/>
              <w:right w:val="single" w:sz="4" w:space="0" w:color="auto"/>
            </w:tcBorders>
            <w:noWrap/>
            <w:vAlign w:val="bottom"/>
            <w:hideMark/>
          </w:tcPr>
          <w:p w14:paraId="5D64ADEC"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7A712939" w14:textId="77777777" w:rsidR="00A1657A" w:rsidRPr="00A1657A" w:rsidRDefault="00A1657A" w:rsidP="00A1657A">
            <w:pPr>
              <w:rPr>
                <w:sz w:val="20"/>
                <w:szCs w:val="20"/>
              </w:rPr>
            </w:pPr>
          </w:p>
        </w:tc>
      </w:tr>
      <w:tr w:rsidR="00A1657A" w:rsidRPr="00A1657A" w14:paraId="2FB54CAA" w14:textId="77777777" w:rsidTr="00365276">
        <w:trPr>
          <w:trHeight w:val="54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67022D65" w14:textId="77777777" w:rsidR="00A1657A" w:rsidRPr="00A1657A" w:rsidRDefault="00A1657A" w:rsidP="00A1657A">
            <w:pPr>
              <w:jc w:val="right"/>
              <w:rPr>
                <w:rFonts w:ascii="Arial Narrow" w:hAnsi="Arial Narrow"/>
                <w:b/>
                <w:bCs/>
                <w:color w:val="000000"/>
                <w:sz w:val="18"/>
                <w:szCs w:val="18"/>
              </w:rPr>
            </w:pPr>
            <w:r w:rsidRPr="00A1657A">
              <w:rPr>
                <w:rFonts w:ascii="Arial Narrow" w:hAnsi="Arial Narrow"/>
                <w:b/>
                <w:bCs/>
                <w:color w:val="000000"/>
                <w:sz w:val="18"/>
                <w:szCs w:val="18"/>
              </w:rPr>
              <w:t>4</w:t>
            </w:r>
          </w:p>
        </w:tc>
        <w:tc>
          <w:tcPr>
            <w:tcW w:w="3552" w:type="dxa"/>
            <w:tcBorders>
              <w:top w:val="nil"/>
              <w:left w:val="nil"/>
              <w:bottom w:val="single" w:sz="4" w:space="0" w:color="auto"/>
              <w:right w:val="single" w:sz="4" w:space="0" w:color="auto"/>
            </w:tcBorders>
            <w:shd w:val="clear" w:color="000000" w:fill="FFFFFF"/>
            <w:vAlign w:val="center"/>
            <w:hideMark/>
          </w:tcPr>
          <w:p w14:paraId="5994590D" w14:textId="77777777" w:rsidR="00A1657A" w:rsidRPr="00A1657A" w:rsidRDefault="00A1657A" w:rsidP="00A1657A">
            <w:pPr>
              <w:rPr>
                <w:rFonts w:ascii="Arial Narrow" w:hAnsi="Arial Narrow"/>
                <w:b/>
                <w:bCs/>
                <w:color w:val="000000"/>
                <w:sz w:val="18"/>
                <w:szCs w:val="18"/>
              </w:rPr>
            </w:pPr>
            <w:r w:rsidRPr="00A1657A">
              <w:rPr>
                <w:rFonts w:ascii="Arial Narrow" w:hAnsi="Arial Narrow"/>
                <w:b/>
                <w:bCs/>
                <w:color w:val="000000"/>
                <w:sz w:val="18"/>
                <w:szCs w:val="18"/>
              </w:rPr>
              <w:t>EVALUACION MÉDICA OCUPACIONAL PARA EMISIÓN DE RECOMENDACIONES</w:t>
            </w:r>
          </w:p>
        </w:tc>
        <w:tc>
          <w:tcPr>
            <w:tcW w:w="1353" w:type="dxa"/>
            <w:tcBorders>
              <w:top w:val="nil"/>
              <w:left w:val="nil"/>
              <w:bottom w:val="single" w:sz="4" w:space="0" w:color="auto"/>
              <w:right w:val="single" w:sz="4" w:space="0" w:color="auto"/>
            </w:tcBorders>
            <w:shd w:val="clear" w:color="000000" w:fill="FFFFFF"/>
            <w:noWrap/>
            <w:vAlign w:val="bottom"/>
            <w:hideMark/>
          </w:tcPr>
          <w:p w14:paraId="2B292E00"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65D68D84"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$44.028</w:t>
            </w:r>
          </w:p>
        </w:tc>
        <w:tc>
          <w:tcPr>
            <w:tcW w:w="1531" w:type="dxa"/>
            <w:tcBorders>
              <w:top w:val="nil"/>
              <w:left w:val="nil"/>
              <w:bottom w:val="single" w:sz="4" w:space="0" w:color="auto"/>
              <w:right w:val="single" w:sz="4" w:space="0" w:color="auto"/>
            </w:tcBorders>
            <w:noWrap/>
            <w:vAlign w:val="bottom"/>
            <w:hideMark/>
          </w:tcPr>
          <w:p w14:paraId="72FFE0C9"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5D5F6512" w14:textId="77777777" w:rsidR="00A1657A" w:rsidRPr="00A1657A" w:rsidRDefault="00A1657A" w:rsidP="00A1657A">
            <w:pPr>
              <w:rPr>
                <w:sz w:val="20"/>
                <w:szCs w:val="20"/>
              </w:rPr>
            </w:pPr>
          </w:p>
        </w:tc>
      </w:tr>
      <w:tr w:rsidR="00A1657A" w:rsidRPr="00A1657A" w14:paraId="3BBCF1AD" w14:textId="77777777" w:rsidTr="00365276">
        <w:trPr>
          <w:trHeight w:val="81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594AE987" w14:textId="77777777" w:rsidR="00A1657A" w:rsidRPr="00A1657A" w:rsidRDefault="00A1657A" w:rsidP="00A1657A">
            <w:pPr>
              <w:jc w:val="right"/>
              <w:rPr>
                <w:rFonts w:ascii="Arial Narrow" w:hAnsi="Arial Narrow"/>
                <w:b/>
                <w:bCs/>
                <w:color w:val="000000"/>
                <w:sz w:val="18"/>
                <w:szCs w:val="18"/>
              </w:rPr>
            </w:pPr>
            <w:r w:rsidRPr="00A1657A">
              <w:rPr>
                <w:rFonts w:ascii="Arial Narrow" w:hAnsi="Arial Narrow"/>
                <w:b/>
                <w:bCs/>
                <w:color w:val="000000"/>
                <w:sz w:val="18"/>
                <w:szCs w:val="18"/>
              </w:rPr>
              <w:t>5</w:t>
            </w:r>
          </w:p>
        </w:tc>
        <w:tc>
          <w:tcPr>
            <w:tcW w:w="3552" w:type="dxa"/>
            <w:tcBorders>
              <w:top w:val="nil"/>
              <w:left w:val="nil"/>
              <w:bottom w:val="single" w:sz="4" w:space="0" w:color="auto"/>
              <w:right w:val="single" w:sz="4" w:space="0" w:color="auto"/>
            </w:tcBorders>
            <w:shd w:val="clear" w:color="000000" w:fill="FFFFFF"/>
            <w:vAlign w:val="center"/>
            <w:hideMark/>
          </w:tcPr>
          <w:p w14:paraId="29EDBCBB" w14:textId="77777777" w:rsidR="00A1657A" w:rsidRPr="00A1657A" w:rsidRDefault="00A1657A" w:rsidP="00A1657A">
            <w:pPr>
              <w:rPr>
                <w:rFonts w:ascii="Arial Narrow" w:hAnsi="Arial Narrow"/>
                <w:b/>
                <w:bCs/>
                <w:color w:val="000000"/>
                <w:sz w:val="18"/>
                <w:szCs w:val="18"/>
              </w:rPr>
            </w:pPr>
            <w:r w:rsidRPr="00A1657A">
              <w:rPr>
                <w:rFonts w:ascii="Arial Narrow" w:hAnsi="Arial Narrow"/>
                <w:b/>
                <w:bCs/>
                <w:color w:val="000000"/>
                <w:sz w:val="18"/>
                <w:szCs w:val="18"/>
              </w:rPr>
              <w:t>EVALUACIÓN MÉDICA POR RETORNO LABORAL (por causas no médicas durante 90 días o más)</w:t>
            </w:r>
          </w:p>
        </w:tc>
        <w:tc>
          <w:tcPr>
            <w:tcW w:w="1353" w:type="dxa"/>
            <w:tcBorders>
              <w:top w:val="nil"/>
              <w:left w:val="nil"/>
              <w:bottom w:val="single" w:sz="4" w:space="0" w:color="auto"/>
              <w:right w:val="single" w:sz="4" w:space="0" w:color="auto"/>
            </w:tcBorders>
            <w:shd w:val="clear" w:color="000000" w:fill="FFFFFF"/>
            <w:noWrap/>
            <w:vAlign w:val="bottom"/>
            <w:hideMark/>
          </w:tcPr>
          <w:p w14:paraId="206E1FDC"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3BC9112A"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$44.028</w:t>
            </w:r>
          </w:p>
        </w:tc>
        <w:tc>
          <w:tcPr>
            <w:tcW w:w="1531" w:type="dxa"/>
            <w:tcBorders>
              <w:top w:val="nil"/>
              <w:left w:val="nil"/>
              <w:bottom w:val="single" w:sz="4" w:space="0" w:color="auto"/>
              <w:right w:val="single" w:sz="4" w:space="0" w:color="auto"/>
            </w:tcBorders>
            <w:noWrap/>
            <w:vAlign w:val="bottom"/>
            <w:hideMark/>
          </w:tcPr>
          <w:p w14:paraId="2BA454B9"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5A52F63A" w14:textId="77777777" w:rsidR="00A1657A" w:rsidRPr="00A1657A" w:rsidRDefault="00A1657A" w:rsidP="00A1657A">
            <w:pPr>
              <w:rPr>
                <w:sz w:val="20"/>
                <w:szCs w:val="20"/>
              </w:rPr>
            </w:pPr>
          </w:p>
        </w:tc>
      </w:tr>
      <w:tr w:rsidR="00A1657A" w:rsidRPr="00A1657A" w14:paraId="5866A22B" w14:textId="77777777" w:rsidTr="00365276">
        <w:trPr>
          <w:trHeight w:val="54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5A90552F" w14:textId="77777777" w:rsidR="00A1657A" w:rsidRPr="00A1657A" w:rsidRDefault="00A1657A" w:rsidP="00A1657A">
            <w:pPr>
              <w:jc w:val="right"/>
              <w:rPr>
                <w:rFonts w:ascii="Arial Narrow" w:hAnsi="Arial Narrow"/>
                <w:b/>
                <w:bCs/>
                <w:color w:val="000000"/>
                <w:sz w:val="18"/>
                <w:szCs w:val="18"/>
              </w:rPr>
            </w:pPr>
            <w:r w:rsidRPr="00A1657A">
              <w:rPr>
                <w:rFonts w:ascii="Arial Narrow" w:hAnsi="Arial Narrow"/>
                <w:b/>
                <w:bCs/>
                <w:color w:val="000000"/>
                <w:sz w:val="18"/>
                <w:szCs w:val="18"/>
              </w:rPr>
              <w:t>6</w:t>
            </w:r>
          </w:p>
        </w:tc>
        <w:tc>
          <w:tcPr>
            <w:tcW w:w="8127" w:type="dxa"/>
            <w:gridSpan w:val="4"/>
            <w:tcBorders>
              <w:top w:val="single" w:sz="4" w:space="0" w:color="auto"/>
              <w:left w:val="nil"/>
              <w:bottom w:val="single" w:sz="4" w:space="0" w:color="auto"/>
              <w:right w:val="single" w:sz="4" w:space="0" w:color="000000"/>
            </w:tcBorders>
            <w:shd w:val="clear" w:color="000000" w:fill="FFFFFF"/>
            <w:vAlign w:val="center"/>
            <w:hideMark/>
          </w:tcPr>
          <w:p w14:paraId="6E20D605"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EVALUACION MÉDICA OCUPACIONAL PARA CONDUCTORES DE VEHÍCULO Y MOTOCICLETA</w:t>
            </w:r>
          </w:p>
        </w:tc>
        <w:tc>
          <w:tcPr>
            <w:tcW w:w="36" w:type="dxa"/>
            <w:vAlign w:val="center"/>
            <w:hideMark/>
          </w:tcPr>
          <w:p w14:paraId="7CBF77DF" w14:textId="77777777" w:rsidR="00A1657A" w:rsidRPr="00A1657A" w:rsidRDefault="00A1657A" w:rsidP="00A1657A">
            <w:pPr>
              <w:rPr>
                <w:sz w:val="20"/>
                <w:szCs w:val="20"/>
              </w:rPr>
            </w:pPr>
          </w:p>
        </w:tc>
      </w:tr>
      <w:tr w:rsidR="00A1657A" w:rsidRPr="00A1657A" w14:paraId="57ED0F39"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746824B5"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6,1</w:t>
            </w:r>
          </w:p>
        </w:tc>
        <w:tc>
          <w:tcPr>
            <w:tcW w:w="3552" w:type="dxa"/>
            <w:tcBorders>
              <w:top w:val="nil"/>
              <w:left w:val="nil"/>
              <w:bottom w:val="single" w:sz="4" w:space="0" w:color="auto"/>
              <w:right w:val="single" w:sz="4" w:space="0" w:color="auto"/>
            </w:tcBorders>
            <w:shd w:val="clear" w:color="000000" w:fill="FFFFFF"/>
            <w:vAlign w:val="center"/>
            <w:hideMark/>
          </w:tcPr>
          <w:p w14:paraId="5A5532D5"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AUTO</w:t>
            </w:r>
          </w:p>
        </w:tc>
        <w:tc>
          <w:tcPr>
            <w:tcW w:w="1353" w:type="dxa"/>
            <w:tcBorders>
              <w:top w:val="nil"/>
              <w:left w:val="nil"/>
              <w:bottom w:val="single" w:sz="4" w:space="0" w:color="auto"/>
              <w:right w:val="single" w:sz="4" w:space="0" w:color="auto"/>
            </w:tcBorders>
            <w:shd w:val="clear" w:color="000000" w:fill="FFFFFF"/>
            <w:noWrap/>
            <w:vAlign w:val="bottom"/>
            <w:hideMark/>
          </w:tcPr>
          <w:p w14:paraId="118BF19E"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40C104E1"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$140.801</w:t>
            </w:r>
          </w:p>
        </w:tc>
        <w:tc>
          <w:tcPr>
            <w:tcW w:w="1531" w:type="dxa"/>
            <w:tcBorders>
              <w:top w:val="nil"/>
              <w:left w:val="nil"/>
              <w:bottom w:val="single" w:sz="4" w:space="0" w:color="auto"/>
              <w:right w:val="single" w:sz="4" w:space="0" w:color="auto"/>
            </w:tcBorders>
            <w:noWrap/>
            <w:vAlign w:val="bottom"/>
            <w:hideMark/>
          </w:tcPr>
          <w:p w14:paraId="47E4F458"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357EAE2F" w14:textId="77777777" w:rsidR="00A1657A" w:rsidRPr="00A1657A" w:rsidRDefault="00A1657A" w:rsidP="00A1657A">
            <w:pPr>
              <w:rPr>
                <w:sz w:val="20"/>
                <w:szCs w:val="20"/>
              </w:rPr>
            </w:pPr>
          </w:p>
        </w:tc>
      </w:tr>
      <w:tr w:rsidR="00A1657A" w:rsidRPr="00A1657A" w14:paraId="5B6AA2A3"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3C6DE8DB"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6.2</w:t>
            </w:r>
          </w:p>
        </w:tc>
        <w:tc>
          <w:tcPr>
            <w:tcW w:w="3552" w:type="dxa"/>
            <w:tcBorders>
              <w:top w:val="nil"/>
              <w:left w:val="nil"/>
              <w:bottom w:val="single" w:sz="4" w:space="0" w:color="auto"/>
              <w:right w:val="single" w:sz="4" w:space="0" w:color="auto"/>
            </w:tcBorders>
            <w:shd w:val="clear" w:color="000000" w:fill="FFFFFF"/>
            <w:vAlign w:val="center"/>
            <w:hideMark/>
          </w:tcPr>
          <w:p w14:paraId="5F8AE9A8"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MOTO</w:t>
            </w:r>
          </w:p>
        </w:tc>
        <w:tc>
          <w:tcPr>
            <w:tcW w:w="1353" w:type="dxa"/>
            <w:tcBorders>
              <w:top w:val="nil"/>
              <w:left w:val="nil"/>
              <w:bottom w:val="single" w:sz="4" w:space="0" w:color="auto"/>
              <w:right w:val="single" w:sz="4" w:space="0" w:color="auto"/>
            </w:tcBorders>
            <w:shd w:val="clear" w:color="000000" w:fill="FFFFFF"/>
            <w:noWrap/>
            <w:vAlign w:val="bottom"/>
            <w:hideMark/>
          </w:tcPr>
          <w:p w14:paraId="6F32B289"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06F8302D"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$144.942</w:t>
            </w:r>
          </w:p>
        </w:tc>
        <w:tc>
          <w:tcPr>
            <w:tcW w:w="1531" w:type="dxa"/>
            <w:tcBorders>
              <w:top w:val="nil"/>
              <w:left w:val="nil"/>
              <w:bottom w:val="single" w:sz="4" w:space="0" w:color="auto"/>
              <w:right w:val="single" w:sz="4" w:space="0" w:color="auto"/>
            </w:tcBorders>
            <w:noWrap/>
            <w:vAlign w:val="bottom"/>
            <w:hideMark/>
          </w:tcPr>
          <w:p w14:paraId="7A5CF24E"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5AC890DF" w14:textId="77777777" w:rsidR="00A1657A" w:rsidRPr="00A1657A" w:rsidRDefault="00A1657A" w:rsidP="00A1657A">
            <w:pPr>
              <w:rPr>
                <w:sz w:val="20"/>
                <w:szCs w:val="20"/>
              </w:rPr>
            </w:pPr>
          </w:p>
        </w:tc>
      </w:tr>
      <w:tr w:rsidR="00A1657A" w:rsidRPr="00A1657A" w14:paraId="60165691"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24EE2913" w14:textId="77777777" w:rsidR="00A1657A" w:rsidRPr="00A1657A" w:rsidRDefault="00A1657A" w:rsidP="00A1657A">
            <w:pPr>
              <w:jc w:val="right"/>
              <w:rPr>
                <w:rFonts w:ascii="Arial Narrow" w:hAnsi="Arial Narrow"/>
                <w:b/>
                <w:bCs/>
                <w:color w:val="000000"/>
                <w:sz w:val="18"/>
                <w:szCs w:val="18"/>
              </w:rPr>
            </w:pPr>
            <w:r w:rsidRPr="00A1657A">
              <w:rPr>
                <w:rFonts w:ascii="Arial Narrow" w:hAnsi="Arial Narrow"/>
                <w:b/>
                <w:bCs/>
                <w:color w:val="000000"/>
                <w:sz w:val="18"/>
                <w:szCs w:val="18"/>
              </w:rPr>
              <w:t>7</w:t>
            </w:r>
          </w:p>
        </w:tc>
        <w:tc>
          <w:tcPr>
            <w:tcW w:w="8127" w:type="dxa"/>
            <w:gridSpan w:val="4"/>
            <w:tcBorders>
              <w:top w:val="single" w:sz="4" w:space="0" w:color="auto"/>
              <w:left w:val="nil"/>
              <w:bottom w:val="single" w:sz="4" w:space="0" w:color="auto"/>
              <w:right w:val="single" w:sz="4" w:space="0" w:color="000000"/>
            </w:tcBorders>
            <w:shd w:val="clear" w:color="000000" w:fill="FFFFFF"/>
            <w:vAlign w:val="center"/>
            <w:hideMark/>
          </w:tcPr>
          <w:p w14:paraId="5FAA79EB" w14:textId="77777777" w:rsidR="00A1657A" w:rsidRPr="00A1657A" w:rsidRDefault="00A1657A" w:rsidP="00A1657A">
            <w:pPr>
              <w:jc w:val="center"/>
              <w:rPr>
                <w:rFonts w:ascii="Arial Narrow" w:hAnsi="Arial Narrow"/>
                <w:b/>
                <w:bCs/>
                <w:color w:val="000000"/>
                <w:sz w:val="18"/>
                <w:szCs w:val="18"/>
              </w:rPr>
            </w:pPr>
            <w:r w:rsidRPr="00A1657A">
              <w:rPr>
                <w:rFonts w:ascii="Arial Narrow" w:hAnsi="Arial Narrow"/>
                <w:b/>
                <w:bCs/>
                <w:color w:val="000000"/>
                <w:sz w:val="18"/>
                <w:szCs w:val="18"/>
              </w:rPr>
              <w:t>LABORATORIO CLÍNICO ESPECIAL</w:t>
            </w:r>
          </w:p>
        </w:tc>
        <w:tc>
          <w:tcPr>
            <w:tcW w:w="36" w:type="dxa"/>
            <w:vAlign w:val="center"/>
            <w:hideMark/>
          </w:tcPr>
          <w:p w14:paraId="2A14192B" w14:textId="77777777" w:rsidR="00A1657A" w:rsidRPr="00A1657A" w:rsidRDefault="00A1657A" w:rsidP="00A1657A">
            <w:pPr>
              <w:rPr>
                <w:sz w:val="20"/>
                <w:szCs w:val="20"/>
              </w:rPr>
            </w:pPr>
          </w:p>
        </w:tc>
      </w:tr>
      <w:tr w:rsidR="00A1657A" w:rsidRPr="00A1657A" w14:paraId="10756E3E"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5403F19C"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7.1</w:t>
            </w:r>
          </w:p>
        </w:tc>
        <w:tc>
          <w:tcPr>
            <w:tcW w:w="3552" w:type="dxa"/>
            <w:tcBorders>
              <w:top w:val="nil"/>
              <w:left w:val="nil"/>
              <w:bottom w:val="single" w:sz="4" w:space="0" w:color="auto"/>
              <w:right w:val="single" w:sz="4" w:space="0" w:color="auto"/>
            </w:tcBorders>
            <w:shd w:val="clear" w:color="000000" w:fill="FFFFFF"/>
            <w:vAlign w:val="center"/>
            <w:hideMark/>
          </w:tcPr>
          <w:p w14:paraId="3658CDF5"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ALCOHOL ETÍLICO EN LA SANGRE</w:t>
            </w:r>
          </w:p>
        </w:tc>
        <w:tc>
          <w:tcPr>
            <w:tcW w:w="1353" w:type="dxa"/>
            <w:tcBorders>
              <w:top w:val="nil"/>
              <w:left w:val="nil"/>
              <w:bottom w:val="single" w:sz="4" w:space="0" w:color="auto"/>
              <w:right w:val="single" w:sz="4" w:space="0" w:color="auto"/>
            </w:tcBorders>
            <w:shd w:val="clear" w:color="000000" w:fill="FFFFFF"/>
            <w:noWrap/>
            <w:vAlign w:val="bottom"/>
            <w:hideMark/>
          </w:tcPr>
          <w:p w14:paraId="07E1F325"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02397C55"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$33.130</w:t>
            </w:r>
          </w:p>
        </w:tc>
        <w:tc>
          <w:tcPr>
            <w:tcW w:w="1531" w:type="dxa"/>
            <w:tcBorders>
              <w:top w:val="nil"/>
              <w:left w:val="nil"/>
              <w:bottom w:val="single" w:sz="4" w:space="0" w:color="auto"/>
              <w:right w:val="single" w:sz="4" w:space="0" w:color="auto"/>
            </w:tcBorders>
            <w:noWrap/>
            <w:vAlign w:val="bottom"/>
            <w:hideMark/>
          </w:tcPr>
          <w:p w14:paraId="72636A98"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6AFD3F61" w14:textId="77777777" w:rsidR="00A1657A" w:rsidRPr="00A1657A" w:rsidRDefault="00A1657A" w:rsidP="00A1657A">
            <w:pPr>
              <w:rPr>
                <w:sz w:val="20"/>
                <w:szCs w:val="20"/>
              </w:rPr>
            </w:pPr>
          </w:p>
        </w:tc>
      </w:tr>
      <w:tr w:rsidR="00A1657A" w:rsidRPr="00A1657A" w14:paraId="4615E7FC" w14:textId="77777777" w:rsidTr="00365276">
        <w:trPr>
          <w:trHeight w:val="27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0412F9B3" w14:textId="77777777" w:rsidR="00A1657A" w:rsidRPr="00A1657A" w:rsidRDefault="00A1657A" w:rsidP="00A1657A">
            <w:pPr>
              <w:jc w:val="right"/>
              <w:rPr>
                <w:rFonts w:ascii="Arial Narrow" w:hAnsi="Arial Narrow"/>
                <w:color w:val="000000"/>
                <w:sz w:val="18"/>
                <w:szCs w:val="18"/>
              </w:rPr>
            </w:pPr>
            <w:r w:rsidRPr="00A1657A">
              <w:rPr>
                <w:rFonts w:ascii="Arial Narrow" w:hAnsi="Arial Narrow"/>
                <w:color w:val="000000"/>
                <w:sz w:val="18"/>
                <w:szCs w:val="18"/>
              </w:rPr>
              <w:t>7.2</w:t>
            </w:r>
          </w:p>
        </w:tc>
        <w:tc>
          <w:tcPr>
            <w:tcW w:w="3552" w:type="dxa"/>
            <w:tcBorders>
              <w:top w:val="nil"/>
              <w:left w:val="nil"/>
              <w:bottom w:val="single" w:sz="4" w:space="0" w:color="auto"/>
              <w:right w:val="single" w:sz="4" w:space="0" w:color="auto"/>
            </w:tcBorders>
            <w:shd w:val="clear" w:color="000000" w:fill="FFFFFF"/>
            <w:vAlign w:val="center"/>
            <w:hideMark/>
          </w:tcPr>
          <w:p w14:paraId="6701EBD7" w14:textId="77777777" w:rsidR="00A1657A" w:rsidRPr="00A1657A" w:rsidRDefault="00A1657A" w:rsidP="00A1657A">
            <w:pPr>
              <w:rPr>
                <w:rFonts w:ascii="Arial Narrow" w:hAnsi="Arial Narrow"/>
                <w:color w:val="000000"/>
                <w:sz w:val="18"/>
                <w:szCs w:val="18"/>
              </w:rPr>
            </w:pPr>
            <w:r w:rsidRPr="00A1657A">
              <w:rPr>
                <w:rFonts w:ascii="Arial Narrow" w:hAnsi="Arial Narrow"/>
                <w:color w:val="000000"/>
                <w:sz w:val="18"/>
                <w:szCs w:val="18"/>
              </w:rPr>
              <w:t>DROGAS X 10</w:t>
            </w:r>
          </w:p>
        </w:tc>
        <w:tc>
          <w:tcPr>
            <w:tcW w:w="1353" w:type="dxa"/>
            <w:tcBorders>
              <w:top w:val="nil"/>
              <w:left w:val="nil"/>
              <w:bottom w:val="single" w:sz="4" w:space="0" w:color="auto"/>
              <w:right w:val="single" w:sz="4" w:space="0" w:color="auto"/>
            </w:tcBorders>
            <w:shd w:val="clear" w:color="000000" w:fill="FFFFFF"/>
            <w:noWrap/>
            <w:vAlign w:val="bottom"/>
            <w:hideMark/>
          </w:tcPr>
          <w:p w14:paraId="4FC19090"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1</w:t>
            </w:r>
          </w:p>
        </w:tc>
        <w:tc>
          <w:tcPr>
            <w:tcW w:w="1691" w:type="dxa"/>
            <w:tcBorders>
              <w:top w:val="nil"/>
              <w:left w:val="nil"/>
              <w:bottom w:val="single" w:sz="4" w:space="0" w:color="auto"/>
              <w:right w:val="single" w:sz="4" w:space="0" w:color="auto"/>
            </w:tcBorders>
            <w:shd w:val="clear" w:color="000000" w:fill="FFFFFF"/>
            <w:noWrap/>
            <w:vAlign w:val="bottom"/>
            <w:hideMark/>
          </w:tcPr>
          <w:p w14:paraId="4FD3CF02" w14:textId="77777777" w:rsidR="00A1657A" w:rsidRPr="00A1657A" w:rsidRDefault="00A1657A" w:rsidP="00A1657A">
            <w:pPr>
              <w:jc w:val="center"/>
              <w:rPr>
                <w:rFonts w:ascii="Arial Narrow" w:hAnsi="Arial Narrow"/>
                <w:color w:val="000000"/>
                <w:sz w:val="18"/>
                <w:szCs w:val="18"/>
              </w:rPr>
            </w:pPr>
            <w:r w:rsidRPr="00A1657A">
              <w:rPr>
                <w:rFonts w:ascii="Arial Narrow" w:hAnsi="Arial Narrow"/>
                <w:color w:val="000000"/>
                <w:sz w:val="18"/>
                <w:szCs w:val="18"/>
              </w:rPr>
              <w:t>$46.589</w:t>
            </w:r>
          </w:p>
        </w:tc>
        <w:tc>
          <w:tcPr>
            <w:tcW w:w="1531" w:type="dxa"/>
            <w:tcBorders>
              <w:top w:val="nil"/>
              <w:left w:val="nil"/>
              <w:bottom w:val="single" w:sz="4" w:space="0" w:color="auto"/>
              <w:right w:val="single" w:sz="4" w:space="0" w:color="auto"/>
            </w:tcBorders>
            <w:noWrap/>
            <w:vAlign w:val="bottom"/>
            <w:hideMark/>
          </w:tcPr>
          <w:p w14:paraId="0BB972BF" w14:textId="77777777" w:rsidR="00A1657A" w:rsidRPr="00A1657A" w:rsidRDefault="00A1657A" w:rsidP="00A1657A">
            <w:pPr>
              <w:rPr>
                <w:rFonts w:ascii="Calibri" w:hAnsi="Calibri" w:cs="Calibri"/>
                <w:color w:val="000000"/>
                <w:sz w:val="14"/>
                <w:szCs w:val="14"/>
              </w:rPr>
            </w:pPr>
            <w:r w:rsidRPr="00A1657A">
              <w:rPr>
                <w:rFonts w:ascii="Calibri" w:hAnsi="Calibri" w:cs="Calibri"/>
                <w:color w:val="000000"/>
                <w:sz w:val="14"/>
                <w:szCs w:val="14"/>
              </w:rPr>
              <w:t> </w:t>
            </w:r>
          </w:p>
        </w:tc>
        <w:tc>
          <w:tcPr>
            <w:tcW w:w="36" w:type="dxa"/>
            <w:vAlign w:val="center"/>
            <w:hideMark/>
          </w:tcPr>
          <w:p w14:paraId="6473B5E4" w14:textId="77777777" w:rsidR="00A1657A" w:rsidRPr="00A1657A" w:rsidRDefault="00A1657A" w:rsidP="00A1657A">
            <w:pPr>
              <w:rPr>
                <w:sz w:val="20"/>
                <w:szCs w:val="20"/>
              </w:rPr>
            </w:pPr>
          </w:p>
        </w:tc>
      </w:tr>
    </w:tbl>
    <w:p w14:paraId="4DD3398E" w14:textId="77777777" w:rsidR="00604A7E" w:rsidRDefault="00604A7E" w:rsidP="00BF7761">
      <w:pPr>
        <w:pStyle w:val="Sangradetextonormal"/>
        <w:spacing w:after="0" w:line="276" w:lineRule="auto"/>
        <w:ind w:left="0"/>
        <w:jc w:val="both"/>
        <w:rPr>
          <w:rFonts w:ascii="Arial Narrow" w:hAnsi="Arial Narrow" w:cs="Calibri"/>
          <w:sz w:val="22"/>
          <w:szCs w:val="22"/>
        </w:rPr>
      </w:pPr>
    </w:p>
    <w:p w14:paraId="198CAE53" w14:textId="77777777" w:rsidR="00604A7E" w:rsidRPr="006B204F" w:rsidRDefault="00604A7E" w:rsidP="00BF7761">
      <w:pPr>
        <w:pStyle w:val="Sangradetextonormal"/>
        <w:spacing w:after="0" w:line="276" w:lineRule="auto"/>
        <w:ind w:left="0"/>
        <w:jc w:val="both"/>
        <w:rPr>
          <w:rFonts w:ascii="Arial Narrow" w:hAnsi="Arial Narrow" w:cs="Calibri"/>
          <w:sz w:val="22"/>
          <w:szCs w:val="22"/>
        </w:rPr>
      </w:pPr>
    </w:p>
    <w:p w14:paraId="5A180C5F" w14:textId="77777777" w:rsidR="00BF7761" w:rsidRPr="00A03C57" w:rsidRDefault="00BF7761" w:rsidP="00BF7761">
      <w:pPr>
        <w:jc w:val="both"/>
        <w:rPr>
          <w:rFonts w:ascii="Arial Narrow" w:hAnsi="Arial Narrow" w:cs="Calibri"/>
          <w:bCs/>
          <w:sz w:val="22"/>
          <w:szCs w:val="22"/>
        </w:rPr>
      </w:pPr>
      <w:r w:rsidRPr="00A03C57">
        <w:rPr>
          <w:rFonts w:ascii="Arial Narrow" w:hAnsi="Arial Narrow" w:cs="Calibri"/>
          <w:bCs/>
          <w:sz w:val="22"/>
          <w:szCs w:val="22"/>
        </w:rPr>
        <w:t>Para fines evaluativos y de adjudicación, se tendrá en cuenta los siguientes parámetros:</w:t>
      </w:r>
      <w:bookmarkStart w:id="1" w:name="_Hlk201066436"/>
    </w:p>
    <w:bookmarkEnd w:id="1"/>
    <w:p w14:paraId="679F7E30" w14:textId="77777777" w:rsidR="00BF7761" w:rsidRPr="00A03C57" w:rsidRDefault="00BF7761" w:rsidP="00BF7761">
      <w:pPr>
        <w:spacing w:before="100" w:after="100"/>
        <w:jc w:val="both"/>
        <w:rPr>
          <w:rFonts w:ascii="Arial Narrow" w:eastAsia="Arial Unicode MS" w:hAnsi="Arial Narrow" w:cs="Arial Unicode MS"/>
          <w:sz w:val="22"/>
          <w:szCs w:val="22"/>
          <w:lang w:val="es-CO" w:eastAsia="es-CO"/>
        </w:rPr>
      </w:pPr>
      <w:r w:rsidRPr="00A03C57">
        <w:rPr>
          <w:rFonts w:ascii="Arial Narrow" w:eastAsia="Arial Unicode MS" w:hAnsi="Arial Narrow" w:cs="Arial Unicode MS"/>
          <w:sz w:val="22"/>
          <w:szCs w:val="22"/>
          <w:lang w:val="es-CO" w:eastAsia="es-CO"/>
        </w:rPr>
        <w:t xml:space="preserve">Este valor comprende la totalidad de los costos asociados a la correcta ejecución del objeto contractual, incluyendo, pero sin limitarse a: </w:t>
      </w:r>
      <w:r w:rsidRPr="00A03C57">
        <w:rPr>
          <w:rFonts w:ascii="Arial Narrow" w:eastAsia="Arial Unicode MS" w:hAnsi="Arial Narrow" w:cs="Arial Unicode MS"/>
          <w:b/>
          <w:bCs/>
          <w:sz w:val="22"/>
          <w:szCs w:val="22"/>
          <w:lang w:val="es-CO" w:eastAsia="es-CO"/>
        </w:rPr>
        <w:t>impuestos, tasas, contribuciones parafiscales, aranceles aduaneros y demás costos directos e indirectos</w:t>
      </w:r>
      <w:r w:rsidRPr="00A03C57">
        <w:rPr>
          <w:rFonts w:ascii="Arial Narrow" w:eastAsia="Arial Unicode MS" w:hAnsi="Arial Narrow" w:cs="Arial Unicode MS"/>
          <w:sz w:val="22"/>
          <w:szCs w:val="22"/>
          <w:lang w:val="es-CO" w:eastAsia="es-CO"/>
        </w:rPr>
        <w:t xml:space="preserve"> que resulten aplicables, conforme a la normatividad vigente. En consecuencia, el </w:t>
      </w:r>
      <w:r w:rsidRPr="00A03C57">
        <w:rPr>
          <w:rFonts w:ascii="Arial Narrow" w:eastAsia="Arial Unicode MS" w:hAnsi="Arial Narrow" w:cs="Arial Unicode MS"/>
          <w:b/>
          <w:bCs/>
          <w:sz w:val="22"/>
          <w:szCs w:val="22"/>
          <w:lang w:val="es-CO" w:eastAsia="es-CO"/>
        </w:rPr>
        <w:t>valor unitario ofertado por el contratista deberá incorporar todos los tributos y costos mencionados</w:t>
      </w:r>
      <w:r w:rsidRPr="00A03C57">
        <w:rPr>
          <w:rFonts w:ascii="Arial Narrow" w:eastAsia="Arial Unicode MS" w:hAnsi="Arial Narrow" w:cs="Arial Unicode MS"/>
          <w:sz w:val="22"/>
          <w:szCs w:val="22"/>
          <w:lang w:val="es-CO" w:eastAsia="es-CO"/>
        </w:rPr>
        <w:t>, sin lugar a reclamaciones adicionales por dichos conceptos durante la ejecución del contrato.</w:t>
      </w:r>
    </w:p>
    <w:p w14:paraId="6CB8E3EE" w14:textId="77777777" w:rsidR="00BF7761" w:rsidRPr="00BF7761" w:rsidRDefault="00BF7761" w:rsidP="00BF7761">
      <w:pPr>
        <w:spacing w:before="100" w:beforeAutospacing="1" w:after="100" w:afterAutospacing="1"/>
        <w:jc w:val="both"/>
        <w:rPr>
          <w:rFonts w:ascii="Arial Narrow" w:hAnsi="Arial Narrow"/>
          <w:sz w:val="22"/>
          <w:szCs w:val="22"/>
          <w:lang w:val="es-CO" w:eastAsia="es-CO"/>
        </w:rPr>
      </w:pPr>
      <w:r w:rsidRPr="00A03C57">
        <w:rPr>
          <w:rFonts w:ascii="Arial Narrow" w:hAnsi="Arial Narrow"/>
          <w:b/>
          <w:bCs/>
          <w:sz w:val="22"/>
          <w:szCs w:val="22"/>
          <w:lang w:val="es-CO" w:eastAsia="es-CO"/>
        </w:rPr>
        <w:t>Parágrafo Único.</w:t>
      </w:r>
      <w:r w:rsidRPr="00A03C57">
        <w:rPr>
          <w:rFonts w:ascii="Arial Narrow" w:hAnsi="Arial Narrow"/>
          <w:sz w:val="22"/>
          <w:szCs w:val="22"/>
          <w:lang w:val="es-CO" w:eastAsia="es-CO"/>
        </w:rPr>
        <w:t xml:space="preserve">  En cumplimiento de lo dispuesto en el Decreto Legislativo 0175 del 14 de febrero de 2025 y en el artículo 519 del Estatuto Tributario, el valor total del presente contrato incluye el valor del impuesto de timbre nacional que se cause por los pagos efectuados entre la fecha de suscripción del contrato y el 31 de diciembre de 2025. Toda vez que se trata de un contrato de ejecución a monto agotable y cuantía indeterminada, dicho impuesto se liquidará sobre los valores efectivamente pagados. El impuesto de timbre será asumido en su totalidad por el CONTRATISTA, quien autoriza expresamente a la Entidad, con la firma del presente contrato, a efectuar los descuentos proporcionales correspondientes sobre los pagos que reciba, cuando aplique.</w:t>
      </w:r>
    </w:p>
    <w:p w14:paraId="0C0D2244" w14:textId="77777777" w:rsidR="00BF7761" w:rsidRPr="00BF7761" w:rsidRDefault="00BF7761" w:rsidP="00BF7761">
      <w:pPr>
        <w:jc w:val="both"/>
        <w:rPr>
          <w:rFonts w:ascii="Arial Narrow" w:eastAsia="Arial Unicode MS" w:hAnsi="Arial Narrow" w:cs="Arial Unicode MS"/>
          <w:b/>
          <w:bCs/>
          <w:sz w:val="22"/>
          <w:szCs w:val="22"/>
          <w:lang w:val="es-CO"/>
        </w:rPr>
      </w:pPr>
    </w:p>
    <w:p w14:paraId="6EE84778" w14:textId="77777777" w:rsidR="00BF7761" w:rsidRPr="00BF7761" w:rsidRDefault="00BF7761" w:rsidP="00BF7761">
      <w:pPr>
        <w:jc w:val="both"/>
        <w:rPr>
          <w:rFonts w:ascii="Arial Narrow" w:eastAsia="Arial Unicode MS" w:hAnsi="Arial Narrow" w:cs="Arial Unicode MS"/>
          <w:b/>
          <w:bCs/>
          <w:sz w:val="22"/>
          <w:szCs w:val="22"/>
          <w:lang w:val="es-CO"/>
        </w:rPr>
      </w:pPr>
      <w:r w:rsidRPr="00BF7761">
        <w:rPr>
          <w:rFonts w:ascii="Arial Narrow" w:eastAsia="Arial Unicode MS" w:hAnsi="Arial Narrow" w:cs="Arial Unicode MS"/>
          <w:b/>
          <w:bCs/>
          <w:sz w:val="22"/>
          <w:szCs w:val="22"/>
          <w:lang w:val="es-CO"/>
        </w:rPr>
        <w:t xml:space="preserve">NOTAS: </w:t>
      </w:r>
    </w:p>
    <w:p w14:paraId="600AAC58" w14:textId="77777777" w:rsidR="00BF7761" w:rsidRPr="00BF7761" w:rsidRDefault="00BF7761" w:rsidP="00BF7761">
      <w:pPr>
        <w:jc w:val="both"/>
        <w:rPr>
          <w:rFonts w:ascii="Arial Narrow" w:eastAsia="Arial Unicode MS" w:hAnsi="Arial Narrow" w:cs="Arial Unicode MS"/>
          <w:b/>
          <w:bCs/>
          <w:sz w:val="22"/>
          <w:szCs w:val="22"/>
          <w:lang w:val="es-CO"/>
        </w:rPr>
      </w:pPr>
    </w:p>
    <w:p w14:paraId="011F3BD3" w14:textId="77777777"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NOTA 1:</w:t>
      </w:r>
      <w:r w:rsidRPr="0038609B">
        <w:rPr>
          <w:rFonts w:ascii="Arial Narrow" w:hAnsi="Arial Narrow" w:cs="Calibri Light"/>
          <w:bCs/>
          <w:iCs/>
          <w:sz w:val="22"/>
          <w:szCs w:val="22"/>
          <w:lang w:eastAsia="es-CO"/>
        </w:rPr>
        <w:t xml:space="preserve"> El presente proceso será adjudicado por el v</w:t>
      </w:r>
      <w:r w:rsidRPr="0038609B">
        <w:rPr>
          <w:rFonts w:ascii="Arial Narrow" w:eastAsia="Arial Unicode MS" w:hAnsi="Arial Narrow" w:cs="Arial Unicode MS"/>
          <w:sz w:val="22"/>
          <w:szCs w:val="22"/>
        </w:rPr>
        <w:t xml:space="preserve">alor total del presupuesto oficial asignado. </w:t>
      </w:r>
    </w:p>
    <w:p w14:paraId="2646C10E" w14:textId="77777777"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NOTA 2:</w:t>
      </w:r>
      <w:r w:rsidRPr="0038609B">
        <w:rPr>
          <w:rFonts w:ascii="Arial Narrow" w:hAnsi="Arial Narrow" w:cs="Calibri Light"/>
          <w:bCs/>
          <w:iCs/>
          <w:sz w:val="22"/>
          <w:szCs w:val="22"/>
          <w:lang w:eastAsia="es-CO"/>
        </w:rPr>
        <w:t xml:space="preserve"> El presupuesto contiene todos los costos incluidos</w:t>
      </w:r>
    </w:p>
    <w:p w14:paraId="036900CB" w14:textId="77777777"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NOTA 3:</w:t>
      </w:r>
      <w:r w:rsidRPr="0038609B">
        <w:rPr>
          <w:rFonts w:ascii="Arial Narrow" w:hAnsi="Arial Narrow" w:cs="Calibri Light"/>
          <w:bCs/>
          <w:iCs/>
          <w:sz w:val="22"/>
          <w:szCs w:val="22"/>
          <w:lang w:eastAsia="es-CO"/>
        </w:rPr>
        <w:t xml:space="preserve"> Para fines evaluativos de las propuestas económicas, se verificará y evaluará el menor valor ofertado para cada examen de forma independiente. </w:t>
      </w:r>
    </w:p>
    <w:p w14:paraId="6E502E64" w14:textId="77777777"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 xml:space="preserve">NOTA 4: </w:t>
      </w:r>
      <w:r w:rsidRPr="0038609B">
        <w:rPr>
          <w:rFonts w:ascii="Arial Narrow" w:hAnsi="Arial Narrow" w:cs="Calibri Light"/>
          <w:bCs/>
          <w:iCs/>
          <w:sz w:val="22"/>
          <w:szCs w:val="22"/>
          <w:lang w:eastAsia="es-CO"/>
        </w:rPr>
        <w:t>El presupuesto para los exámenes se adjudicará por el valor total del presupuesto establecido y con ejecución a monto agotable.</w:t>
      </w:r>
    </w:p>
    <w:p w14:paraId="1510B531" w14:textId="77777777"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 xml:space="preserve">NOTA 5: </w:t>
      </w:r>
      <w:r w:rsidRPr="0038609B">
        <w:rPr>
          <w:rFonts w:ascii="Arial Narrow" w:hAnsi="Arial Narrow" w:cs="Calibri Light"/>
          <w:bCs/>
          <w:iCs/>
          <w:sz w:val="22"/>
          <w:szCs w:val="22"/>
          <w:lang w:eastAsia="es-CO"/>
        </w:rPr>
        <w:t>Los proponentes deberán registrar sus ofrecimientos en valores unitarios.</w:t>
      </w:r>
    </w:p>
    <w:p w14:paraId="3D03E89A" w14:textId="77777777"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NOTA 6:</w:t>
      </w:r>
      <w:r w:rsidRPr="0038609B">
        <w:rPr>
          <w:rFonts w:ascii="Arial Narrow" w:hAnsi="Arial Narrow" w:cs="Calibri Light"/>
          <w:bCs/>
          <w:iCs/>
          <w:sz w:val="22"/>
          <w:szCs w:val="22"/>
          <w:lang w:eastAsia="es-CO"/>
        </w:rPr>
        <w:t xml:space="preserve"> El presupuesto es en pesos colombianos.</w:t>
      </w:r>
    </w:p>
    <w:p w14:paraId="59FF2094" w14:textId="3F800A01"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NOTA 7:</w:t>
      </w:r>
      <w:r w:rsidRPr="0038609B">
        <w:rPr>
          <w:rFonts w:ascii="Arial Narrow" w:hAnsi="Arial Narrow" w:cs="Calibri Light"/>
          <w:bCs/>
          <w:iCs/>
          <w:sz w:val="22"/>
          <w:szCs w:val="22"/>
          <w:lang w:eastAsia="es-CO"/>
        </w:rPr>
        <w:t xml:space="preserve"> Los valores ofertados por el adjudicatario se entienden vigentes y aplicables durante toda la ejecución del contrato, sin lugar a reajustes, actualizaciones o incrementos, teniendo en cuenta las especificaciones técnicas requeridas en los estudios previos, </w:t>
      </w:r>
      <w:r w:rsidR="00C801B5">
        <w:rPr>
          <w:rFonts w:ascii="Arial Narrow" w:hAnsi="Arial Narrow" w:cs="Calibri Light"/>
          <w:bCs/>
          <w:iCs/>
          <w:sz w:val="22"/>
          <w:szCs w:val="22"/>
          <w:lang w:eastAsia="es-CO"/>
        </w:rPr>
        <w:t>los pliegos de condiciones definitivos</w:t>
      </w:r>
      <w:r w:rsidRPr="0038609B">
        <w:rPr>
          <w:rFonts w:ascii="Arial Narrow" w:hAnsi="Arial Narrow" w:cs="Calibri Light"/>
          <w:bCs/>
          <w:iCs/>
          <w:sz w:val="22"/>
          <w:szCs w:val="22"/>
          <w:lang w:eastAsia="es-CO"/>
        </w:rPr>
        <w:t xml:space="preserve"> y la oferta presentada, documentos que </w:t>
      </w:r>
      <w:r w:rsidRPr="0038609B">
        <w:rPr>
          <w:rFonts w:ascii="Arial Narrow" w:hAnsi="Arial Narrow" w:cs="Calibri Light"/>
          <w:bCs/>
          <w:iCs/>
          <w:sz w:val="22"/>
          <w:szCs w:val="22"/>
          <w:lang w:eastAsia="es-CO"/>
        </w:rPr>
        <w:lastRenderedPageBreak/>
        <w:t>hacen parte del contrato, hasta agotar el valor total contratado o hasta el vencimiento del plazo de ejecución, lo que ocurra primero.</w:t>
      </w:r>
    </w:p>
    <w:p w14:paraId="2B91B64B" w14:textId="77777777" w:rsidR="00145009" w:rsidRPr="0038609B" w:rsidRDefault="00145009" w:rsidP="00145009">
      <w:pPr>
        <w:jc w:val="both"/>
        <w:rPr>
          <w:rFonts w:ascii="Arial Narrow" w:hAnsi="Arial Narrow" w:cs="Arial"/>
          <w:bCs/>
          <w:sz w:val="22"/>
          <w:szCs w:val="22"/>
        </w:rPr>
      </w:pPr>
      <w:r w:rsidRPr="0038609B">
        <w:rPr>
          <w:rFonts w:ascii="Arial Narrow" w:hAnsi="Arial Narrow" w:cs="Arial"/>
          <w:b/>
          <w:sz w:val="22"/>
          <w:szCs w:val="22"/>
        </w:rPr>
        <w:t xml:space="preserve">NOTA 8: </w:t>
      </w:r>
      <w:r w:rsidRPr="0038609B">
        <w:rPr>
          <w:rFonts w:ascii="Arial Narrow" w:hAnsi="Arial Narrow" w:cs="Arial"/>
          <w:bCs/>
          <w:sz w:val="22"/>
          <w:szCs w:val="22"/>
        </w:rPr>
        <w:t xml:space="preserve"> No se podrá facturar servicios con precios unitarios superiores a los ofertados y adjudicados, tampoco se podrán facturar servicios sin la autorización y aprobación por parte del supervisor del contrato.</w:t>
      </w:r>
    </w:p>
    <w:p w14:paraId="100B1DA3" w14:textId="77777777"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NOTA 9</w:t>
      </w:r>
      <w:r w:rsidRPr="0038609B">
        <w:rPr>
          <w:rFonts w:ascii="Arial Narrow" w:hAnsi="Arial Narrow" w:cs="Calibri Light"/>
          <w:bCs/>
          <w:iCs/>
          <w:sz w:val="22"/>
          <w:szCs w:val="22"/>
          <w:lang w:eastAsia="es-CO"/>
        </w:rPr>
        <w:t>. El Fondo Rotatorio de la Policía establecerá con el contratista los exámenes a practicar de acuerdo con las necesidades de la Entidad y los movimientos en la provisión de su planta de personal (ingresos y retiros).</w:t>
      </w:r>
    </w:p>
    <w:p w14:paraId="157CA725" w14:textId="4EF2C09D" w:rsidR="00145009" w:rsidRPr="0038609B" w:rsidRDefault="00145009" w:rsidP="00145009">
      <w:pPr>
        <w:ind w:right="-14"/>
        <w:jc w:val="both"/>
        <w:rPr>
          <w:rFonts w:ascii="Arial Narrow" w:hAnsi="Arial Narrow" w:cs="Calibri Light"/>
          <w:bCs/>
          <w:iCs/>
          <w:sz w:val="22"/>
          <w:szCs w:val="22"/>
          <w:lang w:eastAsia="es-CO"/>
        </w:rPr>
      </w:pPr>
      <w:r w:rsidRPr="0038609B">
        <w:rPr>
          <w:rFonts w:ascii="Arial Narrow" w:hAnsi="Arial Narrow" w:cs="Calibri Light"/>
          <w:b/>
          <w:bCs/>
          <w:iCs/>
          <w:sz w:val="22"/>
          <w:szCs w:val="22"/>
          <w:lang w:eastAsia="es-CO"/>
        </w:rPr>
        <w:t>NOTA 10</w:t>
      </w:r>
      <w:r>
        <w:rPr>
          <w:rFonts w:ascii="Arial Narrow" w:hAnsi="Arial Narrow" w:cs="Calibri Light"/>
          <w:bCs/>
          <w:iCs/>
          <w:sz w:val="22"/>
          <w:szCs w:val="22"/>
          <w:lang w:eastAsia="es-CO"/>
        </w:rPr>
        <w:t>: L</w:t>
      </w:r>
      <w:r w:rsidRPr="0038609B">
        <w:rPr>
          <w:rFonts w:ascii="Arial Narrow" w:hAnsi="Arial Narrow" w:cs="Calibri Light"/>
          <w:bCs/>
          <w:iCs/>
          <w:sz w:val="22"/>
          <w:szCs w:val="22"/>
          <w:lang w:eastAsia="es-CO"/>
        </w:rPr>
        <w:t>os precios unitarios ofertados no pueden sobrepasar los valores por ítem establecidos en el análisis del sector.</w:t>
      </w:r>
    </w:p>
    <w:p w14:paraId="6A25015E" w14:textId="18A474A9" w:rsidR="00145009" w:rsidRPr="0038609B" w:rsidRDefault="00145009" w:rsidP="00145009">
      <w:pPr>
        <w:jc w:val="both"/>
        <w:rPr>
          <w:rFonts w:ascii="Arial Narrow" w:hAnsi="Arial Narrow" w:cs="Arial"/>
          <w:sz w:val="22"/>
          <w:szCs w:val="22"/>
        </w:rPr>
      </w:pPr>
      <w:r w:rsidRPr="0038609B">
        <w:rPr>
          <w:rFonts w:ascii="Arial Narrow" w:hAnsi="Arial Narrow" w:cs="Arial"/>
          <w:b/>
          <w:sz w:val="22"/>
          <w:szCs w:val="22"/>
        </w:rPr>
        <w:t xml:space="preserve">NOTA </w:t>
      </w:r>
      <w:r w:rsidRPr="0038609B">
        <w:rPr>
          <w:rFonts w:ascii="Arial Narrow" w:hAnsi="Arial Narrow" w:cs="Calibri Light"/>
          <w:b/>
          <w:bCs/>
          <w:iCs/>
          <w:sz w:val="22"/>
          <w:szCs w:val="22"/>
          <w:lang w:eastAsia="es-CO"/>
        </w:rPr>
        <w:t>11</w:t>
      </w:r>
      <w:r w:rsidRPr="0038609B">
        <w:rPr>
          <w:rFonts w:ascii="Arial Narrow" w:hAnsi="Arial Narrow" w:cs="Arial"/>
          <w:sz w:val="22"/>
          <w:szCs w:val="22"/>
        </w:rPr>
        <w:t xml:space="preserve">: </w:t>
      </w:r>
      <w:r>
        <w:rPr>
          <w:rFonts w:ascii="Arial Narrow" w:hAnsi="Arial Narrow" w:cs="Arial"/>
          <w:sz w:val="22"/>
          <w:szCs w:val="22"/>
        </w:rPr>
        <w:t>E</w:t>
      </w:r>
      <w:r w:rsidRPr="0038609B">
        <w:rPr>
          <w:rFonts w:ascii="Arial Narrow" w:hAnsi="Arial Narrow" w:cs="Arial"/>
          <w:sz w:val="22"/>
          <w:szCs w:val="22"/>
        </w:rPr>
        <w:t>l valor ofertado por el proponente en la plataforma SECOP II, corresponderá al presupuesto oficial asignado.</w:t>
      </w:r>
    </w:p>
    <w:p w14:paraId="42213D74" w14:textId="77777777" w:rsidR="00BF7761" w:rsidRPr="003E13FF" w:rsidRDefault="00BF7761" w:rsidP="00BF7761">
      <w:pPr>
        <w:jc w:val="both"/>
        <w:rPr>
          <w:rFonts w:ascii="Arial Narrow" w:eastAsia="Arial Unicode MS" w:hAnsi="Arial Narrow" w:cs="Arial Unicode MS"/>
          <w:b/>
          <w:bCs/>
          <w:iCs/>
          <w:sz w:val="22"/>
          <w:szCs w:val="22"/>
        </w:rPr>
      </w:pPr>
    </w:p>
    <w:p w14:paraId="103F60B6" w14:textId="77777777" w:rsidR="00BF7761" w:rsidRDefault="00BF7761" w:rsidP="00BF7761">
      <w:pPr>
        <w:jc w:val="both"/>
        <w:rPr>
          <w:rFonts w:ascii="Arial Narrow" w:hAnsi="Arial Narrow" w:cs="Calibri"/>
          <w:sz w:val="22"/>
          <w:szCs w:val="22"/>
        </w:rPr>
      </w:pPr>
    </w:p>
    <w:p w14:paraId="6A6DEA3A" w14:textId="77777777" w:rsidR="00BF7761" w:rsidRPr="00A03C57" w:rsidRDefault="00BF7761" w:rsidP="00BF7761">
      <w:pPr>
        <w:jc w:val="both"/>
        <w:rPr>
          <w:rFonts w:ascii="Arial Narrow" w:hAnsi="Arial Narrow" w:cs="Calibri"/>
          <w:bCs/>
          <w:sz w:val="22"/>
          <w:szCs w:val="22"/>
        </w:rPr>
      </w:pPr>
    </w:p>
    <w:p w14:paraId="15BF912F" w14:textId="77777777" w:rsidR="00BF7761" w:rsidRPr="00A03C57" w:rsidRDefault="00BF7761" w:rsidP="00BF7761">
      <w:pPr>
        <w:jc w:val="both"/>
        <w:rPr>
          <w:rFonts w:ascii="Arial Narrow" w:hAnsi="Arial Narrow" w:cs="Calibri"/>
          <w:bCs/>
          <w:sz w:val="22"/>
          <w:szCs w:val="22"/>
        </w:rPr>
      </w:pPr>
    </w:p>
    <w:p w14:paraId="713170F1" w14:textId="77777777" w:rsidR="00BF7761" w:rsidRPr="00A03C57" w:rsidRDefault="00BF7761" w:rsidP="00BF7761">
      <w:pPr>
        <w:rPr>
          <w:rFonts w:ascii="Arial Narrow" w:hAnsi="Arial Narrow" w:cs="Calibri"/>
          <w:sz w:val="22"/>
          <w:szCs w:val="22"/>
        </w:rPr>
      </w:pPr>
      <w:r w:rsidRPr="00A03C57">
        <w:rPr>
          <w:rFonts w:ascii="Arial Narrow" w:hAnsi="Arial Narrow" w:cs="Calibri"/>
          <w:sz w:val="22"/>
          <w:szCs w:val="22"/>
        </w:rPr>
        <w:t>____________________________________________</w:t>
      </w:r>
    </w:p>
    <w:p w14:paraId="10C6C896" w14:textId="77777777" w:rsidR="00BF7761" w:rsidRPr="00A03C57" w:rsidRDefault="00BF7761" w:rsidP="00BF7761">
      <w:pPr>
        <w:jc w:val="both"/>
        <w:rPr>
          <w:rFonts w:ascii="Arial Narrow" w:eastAsiaTheme="minorHAnsi" w:hAnsi="Arial Narrow" w:cs="Calibri"/>
          <w:b/>
          <w:bCs/>
          <w:color w:val="000000"/>
          <w:sz w:val="22"/>
          <w:szCs w:val="22"/>
          <w:lang w:eastAsia="ar-SA"/>
        </w:rPr>
      </w:pPr>
      <w:r w:rsidRPr="00A03C57">
        <w:rPr>
          <w:rFonts w:ascii="Arial Narrow" w:eastAsiaTheme="minorHAnsi" w:hAnsi="Arial Narrow" w:cs="Calibri"/>
          <w:b/>
          <w:bCs/>
          <w:color w:val="000000"/>
          <w:sz w:val="22"/>
          <w:szCs w:val="22"/>
          <w:lang w:eastAsia="ar-SA"/>
        </w:rPr>
        <w:t>FIRMA PROPONENTE, REPRESENTANTE LEGAL O APODERADO</w:t>
      </w:r>
    </w:p>
    <w:p w14:paraId="3509DFDC" w14:textId="77777777" w:rsidR="00BF7761" w:rsidRPr="00A03C57" w:rsidRDefault="00BF7761" w:rsidP="00BF7761">
      <w:pPr>
        <w:jc w:val="both"/>
        <w:rPr>
          <w:rFonts w:ascii="Arial Narrow" w:eastAsiaTheme="minorHAnsi" w:hAnsi="Arial Narrow" w:cs="Calibri"/>
          <w:color w:val="000000"/>
          <w:sz w:val="22"/>
          <w:szCs w:val="22"/>
          <w:lang w:eastAsia="ar-SA"/>
        </w:rPr>
      </w:pPr>
      <w:r w:rsidRPr="00A03C57">
        <w:rPr>
          <w:rFonts w:ascii="Arial Narrow" w:eastAsiaTheme="minorHAnsi" w:hAnsi="Arial Narrow" w:cs="Calibri"/>
          <w:color w:val="000000"/>
          <w:sz w:val="22"/>
          <w:szCs w:val="22"/>
          <w:lang w:eastAsia="ar-SA"/>
        </w:rPr>
        <w:t>NOMBRE O RAZÓN SOCIAL DEL OFERENTE</w:t>
      </w:r>
    </w:p>
    <w:p w14:paraId="56DDCBB2" w14:textId="77777777" w:rsidR="00BF7761" w:rsidRPr="00A03C57" w:rsidRDefault="00BF7761" w:rsidP="00BF7761">
      <w:pPr>
        <w:jc w:val="both"/>
        <w:rPr>
          <w:rFonts w:ascii="Arial Narrow" w:eastAsiaTheme="minorHAnsi" w:hAnsi="Arial Narrow" w:cs="Calibri"/>
          <w:color w:val="000000"/>
          <w:sz w:val="22"/>
          <w:szCs w:val="22"/>
          <w:lang w:eastAsia="ar-SA"/>
        </w:rPr>
      </w:pPr>
      <w:r w:rsidRPr="00A03C57">
        <w:rPr>
          <w:rFonts w:ascii="Arial Narrow" w:eastAsiaTheme="minorHAnsi" w:hAnsi="Arial Narrow" w:cs="Calibri"/>
          <w:color w:val="000000"/>
          <w:sz w:val="22"/>
          <w:szCs w:val="22"/>
          <w:lang w:eastAsia="ar-SA"/>
        </w:rPr>
        <w:t>IDENTIFICACIÓN (NIT, C.C. O C.E.)</w:t>
      </w:r>
    </w:p>
    <w:p w14:paraId="15DC3E2A" w14:textId="77777777" w:rsidR="00BF7761" w:rsidRPr="00A03C57" w:rsidRDefault="00BF7761" w:rsidP="00BF7761">
      <w:pPr>
        <w:jc w:val="both"/>
        <w:rPr>
          <w:rFonts w:ascii="Arial Narrow" w:eastAsiaTheme="minorHAnsi" w:hAnsi="Arial Narrow" w:cs="Calibri"/>
          <w:color w:val="000000"/>
          <w:sz w:val="22"/>
          <w:szCs w:val="22"/>
          <w:lang w:eastAsia="ar-SA"/>
        </w:rPr>
      </w:pPr>
      <w:r w:rsidRPr="00A03C57">
        <w:rPr>
          <w:rFonts w:ascii="Arial Narrow" w:eastAsiaTheme="minorHAnsi" w:hAnsi="Arial Narrow" w:cs="Calibri"/>
          <w:color w:val="000000"/>
          <w:sz w:val="22"/>
          <w:szCs w:val="22"/>
          <w:lang w:eastAsia="ar-SA"/>
        </w:rPr>
        <w:t xml:space="preserve">NOMBRE REPRESENTANTE LEGAL </w:t>
      </w:r>
    </w:p>
    <w:p w14:paraId="3D498436" w14:textId="77777777" w:rsidR="00BF7761" w:rsidRPr="00A03C57" w:rsidRDefault="00BF7761" w:rsidP="00BF7761">
      <w:pPr>
        <w:jc w:val="both"/>
        <w:rPr>
          <w:rFonts w:ascii="Arial Narrow" w:eastAsiaTheme="minorHAnsi" w:hAnsi="Arial Narrow" w:cs="Calibri"/>
          <w:color w:val="000000"/>
          <w:sz w:val="22"/>
          <w:szCs w:val="22"/>
          <w:lang w:eastAsia="ar-SA"/>
        </w:rPr>
      </w:pPr>
      <w:r w:rsidRPr="00A03C57">
        <w:rPr>
          <w:rFonts w:ascii="Arial Narrow" w:eastAsiaTheme="minorHAnsi" w:hAnsi="Arial Narrow" w:cs="Calibri"/>
          <w:color w:val="000000"/>
          <w:sz w:val="22"/>
          <w:szCs w:val="22"/>
          <w:lang w:eastAsia="ar-SA"/>
        </w:rPr>
        <w:t>IDENTIFICACIÓN (C.C. O C.E.)</w:t>
      </w:r>
    </w:p>
    <w:p w14:paraId="4861D2E0" w14:textId="77777777" w:rsidR="00BF7761" w:rsidRPr="00A03C57" w:rsidRDefault="00BF7761" w:rsidP="00BF7761">
      <w:pPr>
        <w:jc w:val="both"/>
        <w:rPr>
          <w:rFonts w:ascii="Arial Narrow" w:eastAsiaTheme="minorHAnsi" w:hAnsi="Arial Narrow" w:cs="Calibri"/>
          <w:color w:val="000000"/>
          <w:sz w:val="22"/>
          <w:szCs w:val="22"/>
          <w:lang w:eastAsia="ar-SA"/>
        </w:rPr>
      </w:pPr>
      <w:r w:rsidRPr="00A03C57">
        <w:rPr>
          <w:rFonts w:ascii="Arial Narrow" w:eastAsiaTheme="minorHAnsi" w:hAnsi="Arial Narrow" w:cs="Calibri"/>
          <w:color w:val="000000"/>
          <w:sz w:val="22"/>
          <w:szCs w:val="22"/>
          <w:lang w:eastAsia="ar-SA"/>
        </w:rPr>
        <w:t>DIRECCIÓN:</w:t>
      </w:r>
    </w:p>
    <w:p w14:paraId="6BE3AB3F" w14:textId="77777777" w:rsidR="00BF7761" w:rsidRPr="00A03C57" w:rsidRDefault="00BF7761" w:rsidP="00BF7761">
      <w:pPr>
        <w:jc w:val="both"/>
        <w:rPr>
          <w:rFonts w:ascii="Arial Narrow" w:eastAsiaTheme="minorHAnsi" w:hAnsi="Arial Narrow" w:cs="Calibri"/>
          <w:color w:val="000000"/>
          <w:sz w:val="22"/>
          <w:szCs w:val="22"/>
          <w:lang w:eastAsia="ar-SA"/>
        </w:rPr>
      </w:pPr>
      <w:r w:rsidRPr="00A03C57">
        <w:rPr>
          <w:rFonts w:ascii="Arial Narrow" w:eastAsiaTheme="minorHAnsi" w:hAnsi="Arial Narrow" w:cs="Calibri"/>
          <w:color w:val="000000"/>
          <w:sz w:val="22"/>
          <w:szCs w:val="22"/>
          <w:lang w:eastAsia="ar-SA"/>
        </w:rPr>
        <w:t>TELÉFONO:</w:t>
      </w:r>
    </w:p>
    <w:p w14:paraId="182D81DB" w14:textId="77777777" w:rsidR="00BF7761" w:rsidRPr="00A03C57" w:rsidRDefault="00BF7761" w:rsidP="00BF7761">
      <w:pPr>
        <w:jc w:val="both"/>
        <w:rPr>
          <w:rFonts w:ascii="Arial Narrow" w:hAnsi="Arial Narrow" w:cs="Calibri"/>
          <w:sz w:val="22"/>
          <w:szCs w:val="22"/>
        </w:rPr>
      </w:pPr>
      <w:r w:rsidRPr="00A03C57">
        <w:rPr>
          <w:rFonts w:ascii="Arial Narrow" w:eastAsiaTheme="minorHAnsi" w:hAnsi="Arial Narrow" w:cs="Calibri"/>
          <w:color w:val="000000"/>
          <w:sz w:val="22"/>
          <w:szCs w:val="22"/>
          <w:lang w:eastAsia="ar-SA"/>
        </w:rPr>
        <w:t>EMAIL:</w:t>
      </w:r>
    </w:p>
    <w:p w14:paraId="24DB6CAD" w14:textId="77777777" w:rsidR="00BF7761" w:rsidRPr="00BD521E" w:rsidRDefault="00BF7761" w:rsidP="00BF7761">
      <w:pPr>
        <w:rPr>
          <w:rFonts w:ascii="Arial Narrow" w:hAnsi="Arial Narrow" w:cs="Arial"/>
          <w:sz w:val="22"/>
          <w:szCs w:val="22"/>
        </w:rPr>
      </w:pPr>
    </w:p>
    <w:p w14:paraId="10E4F295" w14:textId="77777777" w:rsidR="00BF7761" w:rsidRPr="00BD521E" w:rsidRDefault="00BF7761" w:rsidP="00BF7761">
      <w:pPr>
        <w:rPr>
          <w:rFonts w:ascii="Arial Narrow" w:hAnsi="Arial Narrow" w:cs="Arial"/>
          <w:sz w:val="22"/>
          <w:szCs w:val="22"/>
        </w:rPr>
      </w:pPr>
    </w:p>
    <w:p w14:paraId="3A3AE76A" w14:textId="77777777" w:rsidR="0058272A" w:rsidRDefault="0058272A"/>
    <w:sectPr w:rsidR="0058272A" w:rsidSect="00A56E9B">
      <w:headerReference w:type="even" r:id="rId7"/>
      <w:headerReference w:type="default" r:id="rId8"/>
      <w:footerReference w:type="even" r:id="rId9"/>
      <w:footerReference w:type="default" r:id="rId10"/>
      <w:headerReference w:type="first" r:id="rId11"/>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1EB51" w14:textId="77777777" w:rsidR="00DA4877" w:rsidRDefault="00DA4877">
      <w:r>
        <w:separator/>
      </w:r>
    </w:p>
  </w:endnote>
  <w:endnote w:type="continuationSeparator" w:id="0">
    <w:p w14:paraId="3E2A56A8" w14:textId="77777777" w:rsidR="00DA4877" w:rsidRDefault="00DA4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FCD48" w14:textId="77777777" w:rsidR="003E13FF" w:rsidRDefault="00BF77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B13162C" w14:textId="77777777" w:rsidR="003E13FF" w:rsidRDefault="003E13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F01C" w14:textId="77777777" w:rsidR="003E13FF" w:rsidRDefault="003E13FF"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DDC42" w14:textId="77777777" w:rsidR="00DA4877" w:rsidRDefault="00DA4877">
      <w:r>
        <w:separator/>
      </w:r>
    </w:p>
  </w:footnote>
  <w:footnote w:type="continuationSeparator" w:id="0">
    <w:p w14:paraId="213022FB" w14:textId="77777777" w:rsidR="00DA4877" w:rsidRDefault="00DA4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86D71" w14:textId="77777777" w:rsidR="003E13FF" w:rsidRDefault="00DA4877">
    <w:pPr>
      <w:pStyle w:val="Encabezado"/>
    </w:pPr>
    <w:r>
      <w:rPr>
        <w:noProof/>
      </w:rPr>
      <w:pict w14:anchorId="2C4B70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721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666"/>
    </w:tblGrid>
    <w:tr w:rsidR="001A173C" w:rsidRPr="00982433" w14:paraId="0A1CE59B" w14:textId="77777777" w:rsidTr="001A173C">
      <w:trPr>
        <w:trHeight w:val="263"/>
      </w:trPr>
      <w:tc>
        <w:tcPr>
          <w:tcW w:w="1605" w:type="dxa"/>
          <w:vMerge w:val="restart"/>
          <w:vAlign w:val="center"/>
        </w:tcPr>
        <w:p w14:paraId="2D19B670" w14:textId="77777777" w:rsidR="003E13FF" w:rsidRDefault="00BF7761" w:rsidP="00C01EFA">
          <w:pPr>
            <w:jc w:val="center"/>
            <w:rPr>
              <w:rFonts w:ascii="Calibri" w:hAnsi="Calibri" w:cs="Calibri"/>
              <w:sz w:val="20"/>
              <w:szCs w:val="20"/>
            </w:rPr>
          </w:pPr>
          <w:r>
            <w:rPr>
              <w:rFonts w:ascii="Calibri" w:hAnsi="Calibri" w:cs="Calibri"/>
              <w:noProof/>
              <w:sz w:val="20"/>
              <w:szCs w:val="20"/>
              <w:lang w:val="es-419" w:eastAsia="es-419"/>
            </w:rPr>
            <w:drawing>
              <wp:inline distT="0" distB="0" distL="0" distR="0" wp14:anchorId="6C959311" wp14:editId="4137EE5C">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666" w:type="dxa"/>
          <w:vMerge w:val="restart"/>
          <w:vAlign w:val="center"/>
        </w:tcPr>
        <w:p w14:paraId="4E78C4A6" w14:textId="77777777" w:rsidR="003E13FF" w:rsidRPr="00640127" w:rsidRDefault="00BF7761"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1A173C" w:rsidRPr="00982433" w14:paraId="2F4E1335" w14:textId="77777777" w:rsidTr="001A173C">
      <w:trPr>
        <w:trHeight w:val="263"/>
      </w:trPr>
      <w:tc>
        <w:tcPr>
          <w:tcW w:w="1605" w:type="dxa"/>
          <w:vMerge/>
          <w:vAlign w:val="center"/>
        </w:tcPr>
        <w:p w14:paraId="11A121DC" w14:textId="77777777" w:rsidR="003E13FF" w:rsidRDefault="003E13FF" w:rsidP="00C01EFA">
          <w:pPr>
            <w:rPr>
              <w:rFonts w:ascii="Calibri" w:hAnsi="Calibri" w:cs="Calibri"/>
              <w:sz w:val="20"/>
              <w:szCs w:val="20"/>
            </w:rPr>
          </w:pPr>
        </w:p>
      </w:tc>
      <w:tc>
        <w:tcPr>
          <w:tcW w:w="7666" w:type="dxa"/>
          <w:vMerge/>
          <w:vAlign w:val="center"/>
        </w:tcPr>
        <w:p w14:paraId="6D9CB163" w14:textId="77777777" w:rsidR="003E13FF" w:rsidRPr="00640127" w:rsidRDefault="003E13FF" w:rsidP="00C01EFA">
          <w:pPr>
            <w:jc w:val="center"/>
            <w:rPr>
              <w:rFonts w:ascii="Calibri" w:hAnsi="Calibri" w:cs="Calibri"/>
              <w:b/>
              <w:bCs/>
              <w:sz w:val="20"/>
              <w:szCs w:val="20"/>
            </w:rPr>
          </w:pPr>
        </w:p>
      </w:tc>
    </w:tr>
    <w:tr w:rsidR="001A173C" w:rsidRPr="00982433" w14:paraId="6CAC9C08" w14:textId="77777777" w:rsidTr="001A173C">
      <w:trPr>
        <w:trHeight w:val="263"/>
      </w:trPr>
      <w:tc>
        <w:tcPr>
          <w:tcW w:w="1605" w:type="dxa"/>
          <w:vMerge/>
          <w:vAlign w:val="center"/>
        </w:tcPr>
        <w:p w14:paraId="6143B5FD" w14:textId="77777777" w:rsidR="003E13FF" w:rsidRDefault="003E13FF" w:rsidP="00C01EFA">
          <w:pPr>
            <w:rPr>
              <w:rFonts w:ascii="Calibri" w:hAnsi="Calibri" w:cs="Calibri"/>
              <w:sz w:val="20"/>
              <w:szCs w:val="20"/>
            </w:rPr>
          </w:pPr>
        </w:p>
      </w:tc>
      <w:tc>
        <w:tcPr>
          <w:tcW w:w="7666" w:type="dxa"/>
          <w:vMerge w:val="restart"/>
          <w:vAlign w:val="center"/>
        </w:tcPr>
        <w:p w14:paraId="7DA98DAA" w14:textId="35093E90" w:rsidR="003E13FF" w:rsidRPr="00640127" w:rsidRDefault="00BF7761" w:rsidP="00C01EFA">
          <w:pPr>
            <w:jc w:val="center"/>
            <w:rPr>
              <w:rFonts w:asciiTheme="minorHAnsi" w:hAnsiTheme="minorHAnsi" w:cstheme="minorHAnsi"/>
              <w:b/>
              <w:sz w:val="20"/>
              <w:szCs w:val="20"/>
            </w:rPr>
          </w:pPr>
          <w:r>
            <w:rPr>
              <w:rFonts w:ascii="Calibri" w:hAnsi="Calibri" w:cs="Calibri"/>
              <w:b/>
              <w:bCs/>
              <w:sz w:val="20"/>
              <w:szCs w:val="20"/>
            </w:rPr>
            <w:t>FORMATO OFERTA ECONÓMICA SAMC-01</w:t>
          </w:r>
          <w:r w:rsidR="00BA49A9">
            <w:rPr>
              <w:rFonts w:ascii="Calibri" w:hAnsi="Calibri" w:cs="Calibri"/>
              <w:b/>
              <w:bCs/>
              <w:sz w:val="20"/>
              <w:szCs w:val="20"/>
            </w:rPr>
            <w:t>7</w:t>
          </w:r>
          <w:r>
            <w:rPr>
              <w:rFonts w:ascii="Calibri" w:hAnsi="Calibri" w:cs="Calibri"/>
              <w:b/>
              <w:bCs/>
              <w:sz w:val="20"/>
              <w:szCs w:val="20"/>
            </w:rPr>
            <w:t>-2025</w:t>
          </w:r>
        </w:p>
      </w:tc>
    </w:tr>
    <w:tr w:rsidR="001A173C" w:rsidRPr="00982433" w14:paraId="6730561E" w14:textId="77777777" w:rsidTr="001A173C">
      <w:trPr>
        <w:trHeight w:val="263"/>
      </w:trPr>
      <w:tc>
        <w:tcPr>
          <w:tcW w:w="1605" w:type="dxa"/>
          <w:vMerge/>
          <w:vAlign w:val="center"/>
        </w:tcPr>
        <w:p w14:paraId="34EAC0B0" w14:textId="77777777" w:rsidR="003E13FF" w:rsidRDefault="003E13FF" w:rsidP="00C01EFA">
          <w:pPr>
            <w:rPr>
              <w:rFonts w:ascii="Calibri" w:hAnsi="Calibri" w:cs="Calibri"/>
              <w:sz w:val="20"/>
              <w:szCs w:val="20"/>
            </w:rPr>
          </w:pPr>
        </w:p>
      </w:tc>
      <w:tc>
        <w:tcPr>
          <w:tcW w:w="7666" w:type="dxa"/>
          <w:vMerge/>
          <w:vAlign w:val="center"/>
        </w:tcPr>
        <w:p w14:paraId="2CEEFB6D" w14:textId="77777777" w:rsidR="003E13FF" w:rsidRPr="00640127" w:rsidRDefault="003E13FF" w:rsidP="00C01EFA">
          <w:pPr>
            <w:rPr>
              <w:rFonts w:ascii="Calibri" w:hAnsi="Calibri" w:cs="Calibri"/>
              <w:b/>
              <w:bCs/>
              <w:sz w:val="20"/>
              <w:szCs w:val="20"/>
            </w:rPr>
          </w:pPr>
        </w:p>
      </w:tc>
    </w:tr>
  </w:tbl>
  <w:p w14:paraId="4464AEB7" w14:textId="77777777" w:rsidR="003E13FF" w:rsidRDefault="003E13F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36F57" w14:textId="77777777" w:rsidR="003E13FF" w:rsidRDefault="00DA4877">
    <w:pPr>
      <w:pStyle w:val="Encabezado"/>
    </w:pPr>
    <w:r>
      <w:rPr>
        <w:noProof/>
      </w:rPr>
      <w:pict w14:anchorId="12A358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margin-left:0;margin-top:0;width:306.75pt;height:113.25pt;z-index:-25165619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0DF232C5"/>
    <w:multiLevelType w:val="multilevel"/>
    <w:tmpl w:val="DB060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9E0228"/>
    <w:multiLevelType w:val="hybridMultilevel"/>
    <w:tmpl w:val="B78881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6"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4"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40"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36"/>
  </w:num>
  <w:num w:numId="3">
    <w:abstractNumId w:val="8"/>
  </w:num>
  <w:num w:numId="4">
    <w:abstractNumId w:val="19"/>
  </w:num>
  <w:num w:numId="5">
    <w:abstractNumId w:val="21"/>
  </w:num>
  <w:num w:numId="6">
    <w:abstractNumId w:val="38"/>
  </w:num>
  <w:num w:numId="7">
    <w:abstractNumId w:val="33"/>
  </w:num>
  <w:num w:numId="8">
    <w:abstractNumId w:val="6"/>
  </w:num>
  <w:num w:numId="9">
    <w:abstractNumId w:val="34"/>
  </w:num>
  <w:num w:numId="10">
    <w:abstractNumId w:val="32"/>
    <w:lvlOverride w:ilvl="0">
      <w:startOverride w:val="1"/>
    </w:lvlOverride>
  </w:num>
  <w:num w:numId="11">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9"/>
    <w:lvlOverride w:ilvl="0">
      <w:startOverride w:val="1"/>
    </w:lvlOverride>
  </w:num>
  <w:num w:numId="13">
    <w:abstractNumId w:val="3"/>
  </w:num>
  <w:num w:numId="14">
    <w:abstractNumId w:val="37"/>
  </w:num>
  <w:num w:numId="15">
    <w:abstractNumId w:val="35"/>
  </w:num>
  <w:num w:numId="16">
    <w:abstractNumId w:val="29"/>
  </w:num>
  <w:num w:numId="17">
    <w:abstractNumId w:val="1"/>
  </w:num>
  <w:num w:numId="18">
    <w:abstractNumId w:val="0"/>
  </w:num>
  <w:num w:numId="19">
    <w:abstractNumId w:val="17"/>
  </w:num>
  <w:num w:numId="20">
    <w:abstractNumId w:val="24"/>
  </w:num>
  <w:num w:numId="21">
    <w:abstractNumId w:val="15"/>
  </w:num>
  <w:num w:numId="22">
    <w:abstractNumId w:val="10"/>
  </w:num>
  <w:num w:numId="23">
    <w:abstractNumId w:val="23"/>
  </w:num>
  <w:num w:numId="24">
    <w:abstractNumId w:val="13"/>
  </w:num>
  <w:num w:numId="25">
    <w:abstractNumId w:val="22"/>
  </w:num>
  <w:num w:numId="26">
    <w:abstractNumId w:val="12"/>
  </w:num>
  <w:num w:numId="27">
    <w:abstractNumId w:val="18"/>
  </w:num>
  <w:num w:numId="28">
    <w:abstractNumId w:val="31"/>
  </w:num>
  <w:num w:numId="29">
    <w:abstractNumId w:val="5"/>
  </w:num>
  <w:num w:numId="30">
    <w:abstractNumId w:val="30"/>
  </w:num>
  <w:num w:numId="31">
    <w:abstractNumId w:val="20"/>
  </w:num>
  <w:num w:numId="32">
    <w:abstractNumId w:val="40"/>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27"/>
  </w:num>
  <w:num w:numId="37">
    <w:abstractNumId w:val="16"/>
  </w:num>
  <w:num w:numId="38">
    <w:abstractNumId w:val="11"/>
  </w:num>
  <w:num w:numId="39">
    <w:abstractNumId w:val="28"/>
  </w:num>
  <w:num w:numId="40">
    <w:abstractNumId w:val="4"/>
  </w:num>
  <w:num w:numId="41">
    <w:abstractNumId w:val="9"/>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761"/>
    <w:rsid w:val="00145009"/>
    <w:rsid w:val="003E13FF"/>
    <w:rsid w:val="0043132F"/>
    <w:rsid w:val="0058272A"/>
    <w:rsid w:val="005B1FD2"/>
    <w:rsid w:val="00604A7E"/>
    <w:rsid w:val="006F5057"/>
    <w:rsid w:val="007822D6"/>
    <w:rsid w:val="009B3D7F"/>
    <w:rsid w:val="00A1657A"/>
    <w:rsid w:val="00BA1916"/>
    <w:rsid w:val="00BA49A9"/>
    <w:rsid w:val="00BF7761"/>
    <w:rsid w:val="00C801B5"/>
    <w:rsid w:val="00CC5E71"/>
    <w:rsid w:val="00DA4877"/>
    <w:rsid w:val="00E24BEF"/>
    <w:rsid w:val="00F53B6E"/>
    <w:rsid w:val="00FC2CA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ADCEF9B"/>
  <w15:chartTrackingRefBased/>
  <w15:docId w15:val="{CD9AB5B0-DED5-41C6-AA1E-310A8440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76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BF776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BF7761"/>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BF7761"/>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BF7761"/>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BF7761"/>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BF7761"/>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BF7761"/>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F7761"/>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BF7761"/>
    <w:rPr>
      <w:rFonts w:ascii="Arial" w:eastAsia="Times New Roman" w:hAnsi="Arial" w:cs="Arial"/>
      <w:b/>
      <w:bCs/>
      <w:i/>
      <w:iCs/>
      <w:sz w:val="28"/>
      <w:szCs w:val="28"/>
      <w:lang w:val="es-ES" w:eastAsia="ar-SA"/>
    </w:rPr>
  </w:style>
  <w:style w:type="character" w:customStyle="1" w:styleId="Ttulo3Car">
    <w:name w:val="Título 3 Car"/>
    <w:basedOn w:val="Fuentedeprrafopredeter"/>
    <w:link w:val="Ttulo3"/>
    <w:uiPriority w:val="99"/>
    <w:rsid w:val="00BF7761"/>
    <w:rPr>
      <w:rFonts w:ascii="Calibri Light" w:eastAsia="Times New Roman" w:hAnsi="Calibri Light" w:cs="Times New Roman"/>
      <w:b/>
      <w:bCs/>
      <w:color w:val="5B9BD5"/>
      <w:sz w:val="24"/>
      <w:szCs w:val="24"/>
      <w:lang w:val="es-ES" w:eastAsia="es-ES"/>
    </w:rPr>
  </w:style>
  <w:style w:type="character" w:customStyle="1" w:styleId="Ttulo4Car">
    <w:name w:val="Título 4 Car"/>
    <w:basedOn w:val="Fuentedeprrafopredeter"/>
    <w:link w:val="Ttulo4"/>
    <w:uiPriority w:val="9"/>
    <w:rsid w:val="00BF7761"/>
    <w:rPr>
      <w:rFonts w:ascii="Calibri Light" w:eastAsia="Times New Roman" w:hAnsi="Calibri Light" w:cs="Times New Roman"/>
      <w:b/>
      <w:bCs/>
      <w:i/>
      <w:iCs/>
      <w:color w:val="5B9BD5"/>
      <w:sz w:val="24"/>
      <w:szCs w:val="24"/>
      <w:lang w:val="es-ES" w:eastAsia="es-ES"/>
    </w:rPr>
  </w:style>
  <w:style w:type="character" w:customStyle="1" w:styleId="Ttulo5Car">
    <w:name w:val="Título 5 Car"/>
    <w:basedOn w:val="Fuentedeprrafopredeter"/>
    <w:link w:val="Ttulo5"/>
    <w:uiPriority w:val="9"/>
    <w:rsid w:val="00BF7761"/>
    <w:rPr>
      <w:rFonts w:ascii="Calibri Light" w:eastAsia="Times New Roman" w:hAnsi="Calibri Light" w:cs="Times New Roman"/>
      <w:color w:val="1F4D78"/>
      <w:sz w:val="24"/>
      <w:szCs w:val="24"/>
      <w:lang w:val="es-ES" w:eastAsia="es-ES"/>
    </w:rPr>
  </w:style>
  <w:style w:type="character" w:customStyle="1" w:styleId="Ttulo6Car">
    <w:name w:val="Título 6 Car"/>
    <w:basedOn w:val="Fuentedeprrafopredeter"/>
    <w:link w:val="Ttulo6"/>
    <w:uiPriority w:val="99"/>
    <w:rsid w:val="00BF7761"/>
    <w:rPr>
      <w:rFonts w:ascii="Times New Roman" w:eastAsia="Times New Roman" w:hAnsi="Times New Roman" w:cs="Times New Roman"/>
      <w:b/>
      <w:bCs/>
      <w:lang w:val="es-ES" w:eastAsia="ar-SA"/>
    </w:rPr>
  </w:style>
  <w:style w:type="character" w:customStyle="1" w:styleId="Ttulo7Car">
    <w:name w:val="Título 7 Car"/>
    <w:basedOn w:val="Fuentedeprrafopredeter"/>
    <w:link w:val="Ttulo7"/>
    <w:uiPriority w:val="99"/>
    <w:rsid w:val="00BF7761"/>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BF7761"/>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basedOn w:val="Fuentedeprrafopredeter"/>
    <w:link w:val="Textoindependiente"/>
    <w:rsid w:val="00BF7761"/>
    <w:rPr>
      <w:rFonts w:ascii="Verdana" w:eastAsia="Times New Roman" w:hAnsi="Verdana" w:cs="Times New Roman"/>
      <w:sz w:val="24"/>
      <w:szCs w:val="20"/>
      <w:lang w:val="es-MX" w:eastAsia="es-ES"/>
    </w:rPr>
  </w:style>
  <w:style w:type="paragraph" w:styleId="Encabezado">
    <w:name w:val="header"/>
    <w:aliases w:val="Body Text 2,h,h8,h9,h10,h18, Car3,AL Encabezado,Encabezado AL,encabezado,Car2,Car2 Car Car Car,Encabezado Car1 Car,Encabezado Car Car Car,Car6 Car Car Car,Car6 Car1 Car,Car6 Car,Car6,En-tête 1.1,Titulo,Cover Page,Tit 1,Haut de page"/>
    <w:basedOn w:val="Normal"/>
    <w:link w:val="EncabezadoCar"/>
    <w:uiPriority w:val="99"/>
    <w:rsid w:val="00BF7761"/>
    <w:pPr>
      <w:tabs>
        <w:tab w:val="center" w:pos="4252"/>
        <w:tab w:val="right" w:pos="8504"/>
      </w:tabs>
    </w:pPr>
    <w:rPr>
      <w:sz w:val="20"/>
      <w:szCs w:val="20"/>
    </w:rPr>
  </w:style>
  <w:style w:type="character" w:customStyle="1" w:styleId="EncabezadoCar">
    <w:name w:val="Encabezado Car"/>
    <w:aliases w:val="Body Text 2 Car1,h Car,h8 Car,h9 Car,h10 Car,h18 Car, Car3 Car,AL Encabezado Car,Encabezado AL Car,encabezado Car,Car2 Car1,Car2 Car Car Car Car1,Encabezado Car1 Car Car,Encabezado Car Car Car Car,Car6 Car Car Car Car,Car6 Car1 Car Car"/>
    <w:basedOn w:val="Fuentedeprrafopredeter"/>
    <w:link w:val="Encabezado"/>
    <w:uiPriority w:val="99"/>
    <w:rsid w:val="00BF7761"/>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BF7761"/>
  </w:style>
  <w:style w:type="paragraph" w:styleId="Piedepgina">
    <w:name w:val="footer"/>
    <w:aliases w:val="pie de página"/>
    <w:basedOn w:val="Normal"/>
    <w:link w:val="PiedepginaCar"/>
    <w:uiPriority w:val="99"/>
    <w:rsid w:val="00BF7761"/>
    <w:pPr>
      <w:tabs>
        <w:tab w:val="center" w:pos="4419"/>
        <w:tab w:val="right" w:pos="8838"/>
      </w:tabs>
    </w:pPr>
    <w:rPr>
      <w:sz w:val="20"/>
      <w:szCs w:val="20"/>
    </w:rPr>
  </w:style>
  <w:style w:type="character" w:customStyle="1" w:styleId="PiedepginaCar">
    <w:name w:val="Pie de página Car"/>
    <w:aliases w:val="pie de página Car"/>
    <w:basedOn w:val="Fuentedeprrafopredeter"/>
    <w:link w:val="Piedepgina"/>
    <w:uiPriority w:val="99"/>
    <w:rsid w:val="00BF7761"/>
    <w:rPr>
      <w:rFonts w:ascii="Times New Roman" w:eastAsia="Times New Roman" w:hAnsi="Times New Roman" w:cs="Times New Roman"/>
      <w:sz w:val="20"/>
      <w:szCs w:val="20"/>
      <w:lang w:val="es-ES" w:eastAsia="es-ES"/>
    </w:rPr>
  </w:style>
  <w:style w:type="paragraph" w:customStyle="1" w:styleId="FR2">
    <w:name w:val="FR2"/>
    <w:rsid w:val="00BF776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redeterminado">
    <w:name w:val="Predeterminado"/>
    <w:rsid w:val="00BF776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Ttulo">
    <w:name w:val="Title"/>
    <w:aliases w:val="Títulos Principales sin numeración,Título1,Title Char,Puesto1"/>
    <w:basedOn w:val="Normal"/>
    <w:link w:val="TtuloCar"/>
    <w:qFormat/>
    <w:rsid w:val="00BF7761"/>
    <w:pPr>
      <w:jc w:val="center"/>
    </w:pPr>
    <w:rPr>
      <w:rFonts w:ascii="Arial" w:hAnsi="Arial" w:cs="Arial"/>
      <w:b/>
      <w:bCs/>
      <w:sz w:val="28"/>
    </w:rPr>
  </w:style>
  <w:style w:type="character" w:customStyle="1" w:styleId="TtuloCar">
    <w:name w:val="Título Car"/>
    <w:aliases w:val="Títulos Principales sin numeración Car,Título1 Car,Title Char Car,Puesto1 Car"/>
    <w:basedOn w:val="Fuentedeprrafopredeter"/>
    <w:link w:val="Ttulo"/>
    <w:rsid w:val="00BF7761"/>
    <w:rPr>
      <w:rFonts w:ascii="Arial" w:eastAsia="Times New Roman" w:hAnsi="Arial" w:cs="Arial"/>
      <w:b/>
      <w:bCs/>
      <w:sz w:val="28"/>
      <w:szCs w:val="24"/>
      <w:lang w:val="es-ES" w:eastAsia="es-ES"/>
    </w:rPr>
  </w:style>
  <w:style w:type="paragraph" w:customStyle="1" w:styleId="Capitulo">
    <w:name w:val="Capitulo"/>
    <w:basedOn w:val="Ttulo1"/>
    <w:autoRedefine/>
    <w:rsid w:val="00BF7761"/>
    <w:pPr>
      <w:widowControl w:val="0"/>
      <w:spacing w:before="0" w:after="0"/>
      <w:ind w:right="102"/>
    </w:pPr>
    <w:rPr>
      <w:bCs w:val="0"/>
      <w:kern w:val="0"/>
      <w:sz w:val="22"/>
      <w:szCs w:val="24"/>
    </w:rPr>
  </w:style>
  <w:style w:type="character" w:styleId="Hipervnculo">
    <w:name w:val="Hyperlink"/>
    <w:uiPriority w:val="99"/>
    <w:rsid w:val="00BF7761"/>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b1,列出,H"/>
    <w:basedOn w:val="Normal"/>
    <w:link w:val="PrrafodelistaCar"/>
    <w:uiPriority w:val="34"/>
    <w:qFormat/>
    <w:rsid w:val="00BF7761"/>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qFormat/>
    <w:rsid w:val="00BF7761"/>
    <w:rPr>
      <w:rFonts w:ascii="Times New Roman" w:eastAsia="Times New Roman" w:hAnsi="Times New Roman" w:cs="Times New Roman"/>
      <w:sz w:val="24"/>
      <w:szCs w:val="24"/>
      <w:lang w:val="es-CO" w:eastAsia="es-ES"/>
    </w:rPr>
  </w:style>
  <w:style w:type="paragraph" w:customStyle="1" w:styleId="Prrafodelista1">
    <w:name w:val="Párrafo de lista1"/>
    <w:basedOn w:val="Normal"/>
    <w:qFormat/>
    <w:rsid w:val="00BF7761"/>
    <w:pPr>
      <w:ind w:left="708"/>
    </w:pPr>
  </w:style>
  <w:style w:type="paragraph" w:customStyle="1" w:styleId="Prrafodelista2">
    <w:name w:val="Párrafo de lista2"/>
    <w:basedOn w:val="Normal"/>
    <w:qFormat/>
    <w:rsid w:val="00BF7761"/>
    <w:pPr>
      <w:ind w:left="708"/>
    </w:pPr>
  </w:style>
  <w:style w:type="paragraph" w:customStyle="1" w:styleId="Contenidodelatabla">
    <w:name w:val="Contenido de la tabla"/>
    <w:basedOn w:val="Normal"/>
    <w:uiPriority w:val="99"/>
    <w:rsid w:val="00BF7761"/>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BF7761"/>
    <w:pPr>
      <w:suppressAutoHyphens/>
      <w:ind w:firstLine="2100"/>
      <w:jc w:val="both"/>
    </w:pPr>
    <w:rPr>
      <w:rFonts w:ascii="Comic Sans MS" w:hAnsi="Comic Sans MS"/>
      <w:lang w:eastAsia="ar-SA"/>
    </w:rPr>
  </w:style>
  <w:style w:type="paragraph" w:styleId="Sinespaciado">
    <w:name w:val="No Spacing"/>
    <w:aliases w:val="Aries,k,Manuel Vergara Paez e Ingrid Parra García,PONAL,No Spacing Car Car Car,No Spacing Car Car,Formato,A1,Sin espaciado2,Sin espaciado11"/>
    <w:link w:val="SinespaciadoCar"/>
    <w:uiPriority w:val="1"/>
    <w:qFormat/>
    <w:rsid w:val="00BF7761"/>
    <w:pPr>
      <w:spacing w:after="0" w:line="240" w:lineRule="auto"/>
    </w:pPr>
    <w:rPr>
      <w:rFonts w:ascii="Calibri" w:eastAsia="Calibri" w:hAnsi="Calibri" w:cs="Times New Roman"/>
      <w:lang w:val="es-AR"/>
    </w:rPr>
  </w:style>
  <w:style w:type="character" w:customStyle="1" w:styleId="SinespaciadoCar">
    <w:name w:val="Sin espaciado Car"/>
    <w:aliases w:val="Aries Car,k Car,Manuel Vergara Paez e Ingrid Parra García Car,PONAL Car,No Spacing Car Car Car Car,No Spacing Car Car Car1,Formato Car,A1 Car,Sin espaciado2 Car,Sin espaciado11 Car"/>
    <w:link w:val="Sinespaciado"/>
    <w:uiPriority w:val="1"/>
    <w:locked/>
    <w:rsid w:val="00BF7761"/>
    <w:rPr>
      <w:rFonts w:ascii="Calibri" w:eastAsia="Calibri" w:hAnsi="Calibri" w:cs="Times New Roman"/>
      <w:lang w:val="es-AR"/>
    </w:rPr>
  </w:style>
  <w:style w:type="character" w:customStyle="1" w:styleId="TextodegloboCar">
    <w:name w:val="Texto de globo Car"/>
    <w:link w:val="Textodeglobo"/>
    <w:rsid w:val="00BF7761"/>
    <w:rPr>
      <w:rFonts w:ascii="Tahoma" w:eastAsia="Times New Roman" w:hAnsi="Tahoma" w:cs="Tahoma"/>
      <w:sz w:val="16"/>
      <w:szCs w:val="16"/>
      <w:lang w:val="es-ES" w:eastAsia="es-ES"/>
    </w:rPr>
  </w:style>
  <w:style w:type="paragraph" w:styleId="Textodeglobo">
    <w:name w:val="Balloon Text"/>
    <w:basedOn w:val="Normal"/>
    <w:link w:val="TextodegloboCar"/>
    <w:rsid w:val="00BF7761"/>
    <w:rPr>
      <w:rFonts w:ascii="Tahoma" w:hAnsi="Tahoma" w:cs="Tahoma"/>
      <w:sz w:val="16"/>
      <w:szCs w:val="16"/>
    </w:rPr>
  </w:style>
  <w:style w:type="character" w:customStyle="1" w:styleId="TextodegloboCar1">
    <w:name w:val="Texto de globo Car1"/>
    <w:basedOn w:val="Fuentedeprrafopredeter"/>
    <w:uiPriority w:val="99"/>
    <w:semiHidden/>
    <w:rsid w:val="00BF7761"/>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BF7761"/>
    <w:pPr>
      <w:suppressAutoHyphens/>
      <w:spacing w:after="120"/>
      <w:ind w:left="283"/>
    </w:pPr>
    <w:rPr>
      <w:sz w:val="16"/>
      <w:szCs w:val="16"/>
      <w:lang w:eastAsia="ar-SA"/>
    </w:rPr>
  </w:style>
  <w:style w:type="character" w:customStyle="1" w:styleId="Sangra3detindependienteCar">
    <w:name w:val="Sangría 3 de t. independiente Car"/>
    <w:basedOn w:val="Fuentedeprrafopredeter"/>
    <w:link w:val="Sangra3detindependiente"/>
    <w:uiPriority w:val="99"/>
    <w:rsid w:val="00BF7761"/>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BF7761"/>
    <w:pPr>
      <w:spacing w:after="120"/>
      <w:ind w:left="283"/>
    </w:pPr>
  </w:style>
  <w:style w:type="character" w:customStyle="1" w:styleId="SangradetextonormalCar">
    <w:name w:val="Sangría de texto normal Car"/>
    <w:basedOn w:val="Fuentedeprrafopredeter"/>
    <w:link w:val="Sangradetextonormal"/>
    <w:uiPriority w:val="99"/>
    <w:rsid w:val="00BF7761"/>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BF7761"/>
    <w:pPr>
      <w:ind w:left="708"/>
    </w:pPr>
    <w:rPr>
      <w:lang w:val="es-CO"/>
    </w:rPr>
  </w:style>
  <w:style w:type="paragraph" w:styleId="Sangra2detindependiente">
    <w:name w:val="Body Text Indent 2"/>
    <w:basedOn w:val="Normal"/>
    <w:link w:val="Sangra2detindependienteCar"/>
    <w:uiPriority w:val="99"/>
    <w:unhideWhenUsed/>
    <w:rsid w:val="00BF776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F7761"/>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BF7761"/>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BF7761"/>
    <w:pPr>
      <w:spacing w:after="120"/>
    </w:pPr>
    <w:rPr>
      <w:sz w:val="16"/>
      <w:szCs w:val="16"/>
    </w:rPr>
  </w:style>
  <w:style w:type="character" w:customStyle="1" w:styleId="Textoindependiente3Car1">
    <w:name w:val="Texto independiente 3 Car1"/>
    <w:basedOn w:val="Fuentedeprrafopredeter"/>
    <w:uiPriority w:val="99"/>
    <w:semiHidden/>
    <w:rsid w:val="00BF7761"/>
    <w:rPr>
      <w:rFonts w:ascii="Times New Roman" w:eastAsia="Times New Roman" w:hAnsi="Times New Roman" w:cs="Times New Roman"/>
      <w:sz w:val="16"/>
      <w:szCs w:val="16"/>
      <w:lang w:val="es-ES" w:eastAsia="es-ES"/>
    </w:rPr>
  </w:style>
  <w:style w:type="paragraph" w:customStyle="1" w:styleId="Default">
    <w:name w:val="Default"/>
    <w:link w:val="DefaultCar"/>
    <w:rsid w:val="00BF7761"/>
    <w:pPr>
      <w:suppressAutoHyphens/>
      <w:autoSpaceDE w:val="0"/>
      <w:spacing w:after="0" w:line="240" w:lineRule="auto"/>
    </w:pPr>
    <w:rPr>
      <w:rFonts w:ascii="Arial" w:eastAsia="Times New Roman" w:hAnsi="Arial" w:cs="Arial"/>
      <w:color w:val="000000"/>
      <w:sz w:val="24"/>
      <w:szCs w:val="24"/>
      <w:lang w:val="es-CO" w:eastAsia="ar-SA"/>
    </w:rPr>
  </w:style>
  <w:style w:type="character" w:customStyle="1" w:styleId="DefaultCar">
    <w:name w:val="Default Car"/>
    <w:link w:val="Default"/>
    <w:locked/>
    <w:rsid w:val="00BF7761"/>
    <w:rPr>
      <w:rFonts w:ascii="Arial" w:eastAsia="Times New Roman" w:hAnsi="Arial" w:cs="Arial"/>
      <w:color w:val="000000"/>
      <w:sz w:val="24"/>
      <w:szCs w:val="24"/>
      <w:lang w:val="es-CO" w:eastAsia="ar-SA"/>
    </w:rPr>
  </w:style>
  <w:style w:type="paragraph" w:customStyle="1" w:styleId="NormalArial">
    <w:name w:val="Normal + Arial"/>
    <w:aliases w:val="normal + arial,10 pt,Centrado,Negrita,Justificado"/>
    <w:basedOn w:val="Normal"/>
    <w:link w:val="NormalArialCar"/>
    <w:rsid w:val="00BF7761"/>
    <w:pPr>
      <w:jc w:val="both"/>
    </w:pPr>
    <w:rPr>
      <w:rFonts w:ascii="Arial" w:hAnsi="Arial"/>
      <w:szCs w:val="20"/>
    </w:rPr>
  </w:style>
  <w:style w:type="character" w:customStyle="1" w:styleId="NormalArialCar">
    <w:name w:val="Normal + Arial Car"/>
    <w:aliases w:val="normal + arial Car"/>
    <w:link w:val="NormalArial"/>
    <w:locked/>
    <w:rsid w:val="00BF7761"/>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BF776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BF7761"/>
    <w:pPr>
      <w:ind w:left="1134" w:hanging="1134"/>
    </w:pPr>
    <w:rPr>
      <w:rFonts w:ascii="Arial" w:hAnsi="Arial"/>
      <w:szCs w:val="20"/>
      <w:lang w:val="es-ES_tradnl"/>
    </w:rPr>
  </w:style>
  <w:style w:type="character" w:customStyle="1" w:styleId="EncabezadodemensajeCar1">
    <w:name w:val="Encabezado de mensaje Car1"/>
    <w:basedOn w:val="Fuentedeprrafopredeter"/>
    <w:uiPriority w:val="99"/>
    <w:semiHidden/>
    <w:rsid w:val="00BF7761"/>
    <w:rPr>
      <w:rFonts w:asciiTheme="majorHAnsi" w:eastAsiaTheme="majorEastAsia" w:hAnsiTheme="majorHAnsi" w:cstheme="majorBidi"/>
      <w:sz w:val="24"/>
      <w:szCs w:val="24"/>
      <w:shd w:val="pct20" w:color="auto" w:fill="auto"/>
      <w:lang w:val="es-ES" w:eastAsia="es-ES"/>
    </w:rPr>
  </w:style>
  <w:style w:type="paragraph" w:customStyle="1" w:styleId="Tibitoc">
    <w:name w:val="Tibitoc"/>
    <w:basedOn w:val="Normal"/>
    <w:rsid w:val="00BF7761"/>
    <w:pPr>
      <w:jc w:val="center"/>
    </w:pPr>
    <w:rPr>
      <w:rFonts w:ascii="Arial" w:hAnsi="Arial" w:cs="Arial"/>
      <w:b/>
      <w:bCs/>
      <w:sz w:val="22"/>
      <w:szCs w:val="22"/>
      <w:lang w:val="es-ES_tradnl"/>
    </w:rPr>
  </w:style>
  <w:style w:type="paragraph" w:customStyle="1" w:styleId="WW-Textoindependiente3">
    <w:name w:val="WW-Texto independiente 3"/>
    <w:basedOn w:val="Predeterminado"/>
    <w:rsid w:val="00BF7761"/>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BF7761"/>
    <w:pPr>
      <w:jc w:val="both"/>
    </w:pPr>
    <w:rPr>
      <w:rFonts w:ascii="Courier New" w:hAnsi="Courier New" w:cs="Courier New"/>
      <w:sz w:val="20"/>
      <w:szCs w:val="20"/>
    </w:rPr>
  </w:style>
  <w:style w:type="character" w:customStyle="1" w:styleId="TextosinformatoCar">
    <w:name w:val="Texto sin formato Car"/>
    <w:basedOn w:val="Fuentedeprrafopredeter"/>
    <w:link w:val="Textosinformato"/>
    <w:rsid w:val="00BF7761"/>
    <w:rPr>
      <w:rFonts w:ascii="Courier New" w:eastAsia="Times New Roman" w:hAnsi="Courier New" w:cs="Courier New"/>
      <w:sz w:val="20"/>
      <w:szCs w:val="20"/>
      <w:lang w:val="es-ES" w:eastAsia="es-ES"/>
    </w:rPr>
  </w:style>
  <w:style w:type="character" w:customStyle="1" w:styleId="CierreCar">
    <w:name w:val="Cierre Car"/>
    <w:link w:val="Cierre"/>
    <w:uiPriority w:val="99"/>
    <w:rsid w:val="00BF77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BF7761"/>
    <w:pPr>
      <w:ind w:left="4252"/>
    </w:pPr>
  </w:style>
  <w:style w:type="character" w:customStyle="1" w:styleId="CierreCar1">
    <w:name w:val="Cierre Car1"/>
    <w:basedOn w:val="Fuentedeprrafopredeter"/>
    <w:uiPriority w:val="99"/>
    <w:semiHidden/>
    <w:rsid w:val="00BF7761"/>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BF7761"/>
    <w:pPr>
      <w:numPr>
        <w:numId w:val="17"/>
      </w:numPr>
      <w:contextualSpacing/>
    </w:pPr>
  </w:style>
  <w:style w:type="paragraph" w:styleId="Listaconvietas2">
    <w:name w:val="List Bullet 2"/>
    <w:basedOn w:val="Normal"/>
    <w:uiPriority w:val="99"/>
    <w:unhideWhenUsed/>
    <w:rsid w:val="00BF7761"/>
    <w:pPr>
      <w:numPr>
        <w:numId w:val="18"/>
      </w:numPr>
      <w:contextualSpacing/>
    </w:pPr>
  </w:style>
  <w:style w:type="character" w:customStyle="1" w:styleId="FirmaCar">
    <w:name w:val="Firma Car"/>
    <w:link w:val="Firma"/>
    <w:uiPriority w:val="99"/>
    <w:rsid w:val="00BF776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F7761"/>
    <w:pPr>
      <w:ind w:left="4252"/>
    </w:pPr>
  </w:style>
  <w:style w:type="character" w:customStyle="1" w:styleId="FirmaCar1">
    <w:name w:val="Firma Car1"/>
    <w:basedOn w:val="Fuentedeprrafopredeter"/>
    <w:uiPriority w:val="99"/>
    <w:semiHidden/>
    <w:rsid w:val="00BF7761"/>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BF776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BF7761"/>
    <w:pPr>
      <w:spacing w:after="0"/>
      <w:ind w:left="360" w:firstLine="360"/>
    </w:pPr>
  </w:style>
  <w:style w:type="character" w:customStyle="1" w:styleId="Textoindependienteprimerasangra2Car1">
    <w:name w:val="Texto independiente primera sangría 2 Car1"/>
    <w:basedOn w:val="SangradetextonormalCar"/>
    <w:uiPriority w:val="99"/>
    <w:semiHidden/>
    <w:rsid w:val="00BF7761"/>
    <w:rPr>
      <w:rFonts w:ascii="Times New Roman" w:eastAsia="Times New Roman" w:hAnsi="Times New Roman" w:cs="Times New Roman"/>
      <w:sz w:val="24"/>
      <w:szCs w:val="24"/>
      <w:lang w:val="es-ES" w:eastAsia="es-ES"/>
    </w:rPr>
  </w:style>
  <w:style w:type="character" w:styleId="Textoennegrita">
    <w:name w:val="Strong"/>
    <w:uiPriority w:val="22"/>
    <w:qFormat/>
    <w:rsid w:val="00BF7761"/>
    <w:rPr>
      <w:rFonts w:cs="Times New Roman"/>
      <w:b/>
    </w:rPr>
  </w:style>
  <w:style w:type="paragraph" w:styleId="Textoindependiente2">
    <w:name w:val="Body Text 2"/>
    <w:aliases w:val="Car3,Car Car, Car2, Car2 Car Car Car"/>
    <w:basedOn w:val="Normal"/>
    <w:link w:val="Textoindependiente2Car"/>
    <w:unhideWhenUsed/>
    <w:rsid w:val="00BF7761"/>
    <w:pPr>
      <w:spacing w:after="120" w:line="480" w:lineRule="auto"/>
    </w:pPr>
  </w:style>
  <w:style w:type="character" w:customStyle="1" w:styleId="Textoindependiente2Car">
    <w:name w:val="Texto independiente 2 Car"/>
    <w:aliases w:val="Car3 Car,Car Car Car, Car2 Car, Car2 Car Car Car Car"/>
    <w:basedOn w:val="Fuentedeprrafopredeter"/>
    <w:link w:val="Textoindependiente2"/>
    <w:rsid w:val="00BF7761"/>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BF77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BF7761"/>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BF7761"/>
  </w:style>
  <w:style w:type="character" w:customStyle="1" w:styleId="TextocomentarioCar">
    <w:name w:val="Texto comentario Car"/>
    <w:basedOn w:val="Fuentedeprrafopredeter"/>
    <w:link w:val="Textocomentario"/>
    <w:rsid w:val="00BF7761"/>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BF7761"/>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F7761"/>
    <w:rPr>
      <w:b/>
      <w:bCs/>
    </w:rPr>
  </w:style>
  <w:style w:type="character" w:customStyle="1" w:styleId="AsuntodelcomentarioCar1">
    <w:name w:val="Asunto del comentario Car1"/>
    <w:basedOn w:val="TextocomentarioCar"/>
    <w:uiPriority w:val="99"/>
    <w:semiHidden/>
    <w:rsid w:val="00BF7761"/>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BF7761"/>
    <w:pPr>
      <w:autoSpaceDE w:val="0"/>
      <w:autoSpaceDN w:val="0"/>
      <w:ind w:left="426"/>
      <w:jc w:val="both"/>
    </w:pPr>
    <w:rPr>
      <w:rFonts w:ascii="Arial" w:hAnsi="Arial" w:cs="Arial"/>
      <w:lang w:val="es-CO"/>
    </w:rPr>
  </w:style>
  <w:style w:type="paragraph" w:customStyle="1" w:styleId="Sinespaciado1">
    <w:name w:val="Sin espaciado1"/>
    <w:link w:val="NoSpacingChar"/>
    <w:qFormat/>
    <w:rsid w:val="00BF77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BF7761"/>
    <w:rPr>
      <w:rFonts w:ascii="Times New Roman" w:eastAsia="Times New Roman" w:hAnsi="Times New Roman" w:cs="Times New Roman"/>
      <w:sz w:val="24"/>
      <w:szCs w:val="24"/>
      <w:lang w:val="es-ES" w:eastAsia="es-ES"/>
    </w:rPr>
  </w:style>
  <w:style w:type="character" w:customStyle="1" w:styleId="WW8Num10z1">
    <w:name w:val="WW8Num10z1"/>
    <w:rsid w:val="00BF7761"/>
    <w:rPr>
      <w:rFonts w:ascii="Arial" w:hAnsi="Arial"/>
      <w:b/>
    </w:rPr>
  </w:style>
  <w:style w:type="character" w:customStyle="1" w:styleId="PuestoCar1">
    <w:name w:val="Puesto Car1"/>
    <w:aliases w:val="Title Char Car1"/>
    <w:rsid w:val="00BF7761"/>
    <w:rPr>
      <w:rFonts w:ascii="Arial" w:hAnsi="Arial"/>
      <w:b/>
      <w:bCs/>
      <w:sz w:val="24"/>
      <w:szCs w:val="24"/>
      <w:lang w:val="es-ES" w:eastAsia="es-ES"/>
    </w:rPr>
  </w:style>
  <w:style w:type="character" w:styleId="nfasis">
    <w:name w:val="Emphasis"/>
    <w:qFormat/>
    <w:rsid w:val="00BF7761"/>
    <w:rPr>
      <w:i/>
      <w:iCs/>
    </w:rPr>
  </w:style>
  <w:style w:type="paragraph" w:customStyle="1" w:styleId="Listavistosa-nfasis11">
    <w:name w:val="Lista vistosa - Énfasis 11"/>
    <w:basedOn w:val="Normal"/>
    <w:link w:val="Listavistosa-nfasis1Car"/>
    <w:uiPriority w:val="34"/>
    <w:qFormat/>
    <w:rsid w:val="00BF7761"/>
    <w:pPr>
      <w:ind w:left="708"/>
    </w:pPr>
    <w:rPr>
      <w:lang w:val="es-CO"/>
    </w:rPr>
  </w:style>
  <w:style w:type="table" w:styleId="Tablaconcuadrcula">
    <w:name w:val="Table Grid"/>
    <w:basedOn w:val="Tablanormal"/>
    <w:rsid w:val="00BF776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BF7761"/>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BF7761"/>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BF7761"/>
    <w:rPr>
      <w:sz w:val="16"/>
      <w:szCs w:val="16"/>
    </w:rPr>
  </w:style>
  <w:style w:type="paragraph" w:customStyle="1" w:styleId="xmsonormal">
    <w:name w:val="x_msonormal"/>
    <w:basedOn w:val="Normal"/>
    <w:rsid w:val="00BF7761"/>
    <w:pPr>
      <w:spacing w:before="100" w:beforeAutospacing="1" w:after="100" w:afterAutospacing="1"/>
    </w:pPr>
    <w:rPr>
      <w:lang w:val="es-CO" w:eastAsia="es-CO"/>
    </w:rPr>
  </w:style>
  <w:style w:type="character" w:customStyle="1" w:styleId="TextocomentarioCar1">
    <w:name w:val="Texto comentario Car1"/>
    <w:uiPriority w:val="99"/>
    <w:semiHidden/>
    <w:rsid w:val="00BF7761"/>
    <w:rPr>
      <w:lang w:val="es-ES" w:eastAsia="es-MX"/>
    </w:rPr>
  </w:style>
  <w:style w:type="paragraph" w:customStyle="1" w:styleId="Prrafodelista3">
    <w:name w:val="Párrafo de lista3"/>
    <w:basedOn w:val="Normal"/>
    <w:link w:val="ListParagraphChar"/>
    <w:rsid w:val="00BF7761"/>
    <w:pPr>
      <w:suppressAutoHyphens/>
      <w:ind w:left="708"/>
    </w:pPr>
    <w:rPr>
      <w:lang w:val="es-CO" w:eastAsia="ar-SA"/>
    </w:rPr>
  </w:style>
  <w:style w:type="character" w:customStyle="1" w:styleId="ListParagraphChar">
    <w:name w:val="List Paragraph Char"/>
    <w:link w:val="Prrafodelista3"/>
    <w:locked/>
    <w:rsid w:val="00BF7761"/>
    <w:rPr>
      <w:rFonts w:ascii="Times New Roman" w:eastAsia="Times New Roman" w:hAnsi="Times New Roman" w:cs="Times New Roman"/>
      <w:sz w:val="24"/>
      <w:szCs w:val="24"/>
      <w:lang w:val="es-CO" w:eastAsia="ar-SA"/>
    </w:rPr>
  </w:style>
  <w:style w:type="character" w:customStyle="1" w:styleId="Listavistosa-nfasis1Car">
    <w:name w:val="Lista vistosa - Énfasis 1 Car"/>
    <w:link w:val="Listavistosa-nfasis11"/>
    <w:uiPriority w:val="34"/>
    <w:locked/>
    <w:rsid w:val="00BF7761"/>
    <w:rPr>
      <w:rFonts w:ascii="Times New Roman" w:eastAsia="Times New Roman" w:hAnsi="Times New Roman" w:cs="Times New Roman"/>
      <w:sz w:val="24"/>
      <w:szCs w:val="24"/>
      <w:lang w:val="es-CO" w:eastAsia="es-ES"/>
    </w:rPr>
  </w:style>
  <w:style w:type="paragraph" w:customStyle="1" w:styleId="Prrafodelista11">
    <w:name w:val="Párrafo de lista11"/>
    <w:basedOn w:val="Normal"/>
    <w:qFormat/>
    <w:rsid w:val="00BF7761"/>
    <w:pPr>
      <w:ind w:left="708"/>
    </w:pPr>
    <w:rPr>
      <w:lang w:val="x-none"/>
    </w:rPr>
  </w:style>
  <w:style w:type="character" w:customStyle="1" w:styleId="apple-converted-space">
    <w:name w:val="apple-converted-space"/>
    <w:basedOn w:val="Fuentedeprrafopredeter"/>
    <w:rsid w:val="00BF7761"/>
  </w:style>
  <w:style w:type="paragraph" w:styleId="Lista">
    <w:name w:val="List"/>
    <w:basedOn w:val="Normal"/>
    <w:rsid w:val="00BF7761"/>
    <w:pPr>
      <w:ind w:left="283" w:hanging="283"/>
    </w:pPr>
    <w:rPr>
      <w:rFonts w:eastAsia="Calibri"/>
    </w:rPr>
  </w:style>
  <w:style w:type="table" w:customStyle="1" w:styleId="Tablanormal11">
    <w:name w:val="Tabla normal 11"/>
    <w:basedOn w:val="Tablanormal"/>
    <w:uiPriority w:val="41"/>
    <w:rsid w:val="00BF7761"/>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BF7761"/>
    <w:rPr>
      <w:rFonts w:ascii="Times New Roman" w:eastAsia="Times New Roman" w:hAnsi="Times New Roman" w:cs="Times New Roman"/>
      <w:sz w:val="24"/>
      <w:szCs w:val="24"/>
      <w:lang w:eastAsia="es-ES"/>
    </w:rPr>
  </w:style>
  <w:style w:type="character" w:customStyle="1" w:styleId="cf01">
    <w:name w:val="cf01"/>
    <w:basedOn w:val="Fuentedeprrafopredeter"/>
    <w:rsid w:val="00BF7761"/>
    <w:rPr>
      <w:rFonts w:ascii="Segoe UI" w:hAnsi="Segoe UI" w:cs="Segoe UI" w:hint="default"/>
      <w:sz w:val="18"/>
      <w:szCs w:val="18"/>
    </w:rPr>
  </w:style>
  <w:style w:type="paragraph" w:customStyle="1" w:styleId="paragraph">
    <w:name w:val="paragraph"/>
    <w:basedOn w:val="Normal"/>
    <w:rsid w:val="00BF7761"/>
    <w:pPr>
      <w:spacing w:before="100" w:beforeAutospacing="1" w:after="100" w:afterAutospacing="1"/>
    </w:pPr>
    <w:rPr>
      <w:lang w:val="es-CO" w:eastAsia="es-CO"/>
    </w:rPr>
  </w:style>
  <w:style w:type="character" w:styleId="Hipervnculovisitado">
    <w:name w:val="FollowedHyperlink"/>
    <w:basedOn w:val="Fuentedeprrafopredeter"/>
    <w:uiPriority w:val="99"/>
    <w:semiHidden/>
    <w:unhideWhenUsed/>
    <w:rsid w:val="00BF7761"/>
    <w:rPr>
      <w:color w:val="954F72"/>
      <w:u w:val="single"/>
    </w:rPr>
  </w:style>
  <w:style w:type="paragraph" w:customStyle="1" w:styleId="msonormal0">
    <w:name w:val="msonormal"/>
    <w:basedOn w:val="Normal"/>
    <w:rsid w:val="00BF7761"/>
    <w:pPr>
      <w:spacing w:before="100" w:beforeAutospacing="1" w:after="100" w:afterAutospacing="1"/>
    </w:pPr>
    <w:rPr>
      <w:lang w:val="es-CO" w:eastAsia="es-CO"/>
    </w:rPr>
  </w:style>
  <w:style w:type="paragraph" w:customStyle="1" w:styleId="xl65">
    <w:name w:val="xl65"/>
    <w:basedOn w:val="Normal"/>
    <w:rsid w:val="00BF7761"/>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6">
    <w:name w:val="xl66"/>
    <w:basedOn w:val="Normal"/>
    <w:rsid w:val="00BF7761"/>
    <w:pPr>
      <w:spacing w:before="100" w:beforeAutospacing="1" w:after="100" w:afterAutospacing="1"/>
    </w:pPr>
    <w:rPr>
      <w:rFonts w:ascii="Arial Narrow" w:hAnsi="Arial Narrow"/>
      <w:sz w:val="16"/>
      <w:szCs w:val="16"/>
      <w:lang w:val="es-CO" w:eastAsia="es-CO"/>
    </w:rPr>
  </w:style>
  <w:style w:type="paragraph" w:customStyle="1" w:styleId="xl67">
    <w:name w:val="xl67"/>
    <w:basedOn w:val="Normal"/>
    <w:rsid w:val="00BF7761"/>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8">
    <w:name w:val="xl68"/>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9">
    <w:name w:val="xl69"/>
    <w:basedOn w:val="Normal"/>
    <w:rsid w:val="00BF7761"/>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0">
    <w:name w:val="xl70"/>
    <w:basedOn w:val="Normal"/>
    <w:rsid w:val="00BF7761"/>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1">
    <w:name w:val="xl71"/>
    <w:basedOn w:val="Normal"/>
    <w:rsid w:val="00BF7761"/>
    <w:pPr>
      <w:spacing w:before="100" w:beforeAutospacing="1" w:after="100" w:afterAutospacing="1"/>
      <w:textAlignment w:val="center"/>
    </w:pPr>
    <w:rPr>
      <w:rFonts w:ascii="Arial Narrow" w:hAnsi="Arial Narrow"/>
      <w:sz w:val="16"/>
      <w:szCs w:val="16"/>
      <w:lang w:val="es-CO" w:eastAsia="es-CO"/>
    </w:rPr>
  </w:style>
  <w:style w:type="paragraph" w:customStyle="1" w:styleId="xl72">
    <w:name w:val="xl72"/>
    <w:basedOn w:val="Normal"/>
    <w:rsid w:val="00BF7761"/>
    <w:pPr>
      <w:shd w:val="clear" w:color="000000" w:fill="EDEDED"/>
      <w:spacing w:before="100" w:beforeAutospacing="1" w:after="100" w:afterAutospacing="1"/>
      <w:jc w:val="center"/>
      <w:textAlignment w:val="center"/>
    </w:pPr>
    <w:rPr>
      <w:rFonts w:ascii="Arial Narrow" w:hAnsi="Arial Narrow"/>
      <w:sz w:val="16"/>
      <w:szCs w:val="16"/>
      <w:lang w:val="es-CO" w:eastAsia="es-CO"/>
    </w:rPr>
  </w:style>
  <w:style w:type="paragraph" w:customStyle="1" w:styleId="xl73">
    <w:name w:val="xl73"/>
    <w:basedOn w:val="Normal"/>
    <w:rsid w:val="00BF7761"/>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BF7761"/>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5">
    <w:name w:val="xl75"/>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6">
    <w:name w:val="xl76"/>
    <w:basedOn w:val="Normal"/>
    <w:rsid w:val="00BF7761"/>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7">
    <w:name w:val="xl77"/>
    <w:basedOn w:val="Normal"/>
    <w:rsid w:val="00BF7761"/>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Narrow" w:hAnsi="Arial Narrow"/>
      <w:sz w:val="16"/>
      <w:szCs w:val="16"/>
      <w:lang w:val="es-CO" w:eastAsia="es-CO"/>
    </w:rPr>
  </w:style>
  <w:style w:type="paragraph" w:customStyle="1" w:styleId="xl78">
    <w:name w:val="xl78"/>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9">
    <w:name w:val="xl79"/>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0">
    <w:name w:val="xl80"/>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1">
    <w:name w:val="xl81"/>
    <w:basedOn w:val="Normal"/>
    <w:rsid w:val="00BF77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82">
    <w:name w:val="xl82"/>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83">
    <w:name w:val="xl83"/>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84">
    <w:name w:val="xl84"/>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5">
    <w:name w:val="xl85"/>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6">
    <w:name w:val="xl86"/>
    <w:basedOn w:val="Normal"/>
    <w:rsid w:val="00BF7761"/>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87">
    <w:name w:val="xl87"/>
    <w:basedOn w:val="Normal"/>
    <w:rsid w:val="00BF77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88">
    <w:name w:val="xl88"/>
    <w:basedOn w:val="Normal"/>
    <w:rsid w:val="00BF7761"/>
    <w:pPr>
      <w:pBdr>
        <w:top w:val="single" w:sz="4" w:space="0" w:color="auto"/>
        <w:left w:val="single" w:sz="4" w:space="0" w:color="auto"/>
        <w:bottom w:val="single" w:sz="4" w:space="0" w:color="auto"/>
        <w:right w:val="single" w:sz="4" w:space="0" w:color="auto"/>
      </w:pBdr>
      <w:shd w:val="clear" w:color="B4C6E7"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89">
    <w:name w:val="xl89"/>
    <w:basedOn w:val="Normal"/>
    <w:rsid w:val="00BF7761"/>
    <w:pPr>
      <w:pBdr>
        <w:top w:val="single" w:sz="4" w:space="0" w:color="auto"/>
        <w:left w:val="single" w:sz="4" w:space="0" w:color="auto"/>
        <w:bottom w:val="single" w:sz="4" w:space="0" w:color="auto"/>
        <w:right w:val="single" w:sz="4" w:space="0" w:color="auto"/>
      </w:pBdr>
      <w:shd w:val="clear" w:color="D9E1F2"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90">
    <w:name w:val="xl90"/>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1">
    <w:name w:val="xl91"/>
    <w:basedOn w:val="Normal"/>
    <w:rsid w:val="00BF77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92">
    <w:name w:val="xl92"/>
    <w:basedOn w:val="Normal"/>
    <w:rsid w:val="00BF77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93">
    <w:name w:val="xl93"/>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4">
    <w:name w:val="xl94"/>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5">
    <w:name w:val="xl95"/>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6">
    <w:name w:val="xl96"/>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4">
    <w:name w:val="xl64"/>
    <w:basedOn w:val="Normal"/>
    <w:rsid w:val="00BF776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3">
    <w:name w:val="xl63"/>
    <w:basedOn w:val="Normal"/>
    <w:rsid w:val="00BF7761"/>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855</Words>
  <Characters>4703</Characters>
  <Application>Microsoft Office Word</Application>
  <DocSecurity>0</DocSecurity>
  <Lines>39</Lines>
  <Paragraphs>11</Paragraphs>
  <ScaleCrop>false</ScaleCrop>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Maldonado Rua</dc:creator>
  <cp:keywords/>
  <dc:description/>
  <cp:lastModifiedBy>Maria Margarita Palacio Ramos</cp:lastModifiedBy>
  <cp:revision>4</cp:revision>
  <dcterms:created xsi:type="dcterms:W3CDTF">2025-12-04T20:41:00Z</dcterms:created>
  <dcterms:modified xsi:type="dcterms:W3CDTF">2025-12-04T21:18:00Z</dcterms:modified>
</cp:coreProperties>
</file>