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52B8D11" w:rsidR="00D11C80" w:rsidRPr="006322FC" w:rsidRDefault="00A10C1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CD-DP-7577-2025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EB0ECDA" w:rsidR="00D11C80" w:rsidRPr="006322FC" w:rsidRDefault="00A10C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5E131035" w:rsidR="00D11C80" w:rsidRPr="006322FC" w:rsidRDefault="00A10C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8C10B4B" w:rsidR="00D11C80" w:rsidRPr="006322FC" w:rsidRDefault="00A10C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86292D" w:rsidR="00D11C80" w:rsidRPr="006322FC" w:rsidRDefault="00A10C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YOPAL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78A707" w:rsidR="00D11C80" w:rsidRPr="006322FC" w:rsidRDefault="00A10C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$ 24.000.000,00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DD1441" w:rsidR="00D11C80" w:rsidRPr="006322FC" w:rsidRDefault="00A10C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$ 3.000.000,00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A24F5FD" w:rsidR="00D11C80" w:rsidRPr="006322FC" w:rsidRDefault="00A10C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w:t>
            </w:r>
            <w:r w:rsidR="003735C5">
              <w:rPr>
                <w:rFonts w:ascii="Trebuchet MS" w:hAnsi="Trebuchet MS" w:cs="Arial"/>
                <w:sz w:val="22"/>
                <w:szCs w:val="22"/>
              </w:rPr>
              <w:t>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C83BC8" w:rsidR="00D11C80" w:rsidRPr="006322FC" w:rsidRDefault="00A10C1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MENDOZA ESPINEL</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FERNEY STEEVEN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AFE5E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10C1E">
              <w:rPr>
                <w:rFonts w:ascii="Trebuchet MS" w:hAnsi="Trebuchet MS" w:cs="Arial"/>
                <w:sz w:val="22"/>
                <w:szCs w:val="22"/>
              </w:rPr>
              <w:t>1007333119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E85DB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10C1E">
              <w:rPr>
                <w:rFonts w:ascii="Trebuchet MS" w:hAnsi="Trebuchet MS" w:cs="Arial"/>
                <w:noProof/>
                <w:sz w:val="22"/>
                <w:szCs w:val="22"/>
              </w:rPr>
              <w:t>437533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25F7C0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10C1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53131B4" w:rsidR="00E52B22" w:rsidRDefault="00A10C1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485A96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10C1E">
              <w:rPr>
                <w:rFonts w:ascii="Trebuchet MS" w:hAnsi="Trebuchet MS" w:cs="Arial"/>
                <w:sz w:val="22"/>
                <w:szCs w:val="22"/>
              </w:rPr>
              <w:t>2-2025-051431</w:t>
            </w:r>
            <w:r>
              <w:rPr>
                <w:rFonts w:ascii="Trebuchet MS" w:hAnsi="Trebuchet MS" w:cs="Arial"/>
                <w:sz w:val="22"/>
                <w:szCs w:val="22"/>
              </w:rPr>
              <w:t xml:space="preserve"> del </w:t>
            </w:r>
            <w:r w:rsidR="00A10C1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4C8C71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10C1E">
        <w:rPr>
          <w:rFonts w:ascii="Trebuchet MS" w:hAnsi="Trebuchet MS"/>
          <w:b/>
          <w:szCs w:val="22"/>
        </w:rPr>
        <w:t>MENDOZA ESPINEL</w:t>
      </w:r>
      <w:r w:rsidRPr="006322FC">
        <w:rPr>
          <w:rFonts w:ascii="Trebuchet MS" w:hAnsi="Trebuchet MS"/>
          <w:b/>
          <w:szCs w:val="22"/>
        </w:rPr>
        <w:t xml:space="preserve"> </w:t>
      </w:r>
      <w:r w:rsidR="00A10C1E">
        <w:rPr>
          <w:rFonts w:ascii="Trebuchet MS" w:hAnsi="Trebuchet MS"/>
          <w:b/>
          <w:szCs w:val="22"/>
        </w:rPr>
        <w:t>FERNEY STEEVEN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10C1E">
        <w:rPr>
          <w:rFonts w:ascii="Trebuchet MS" w:hAnsi="Trebuchet MS"/>
          <w:noProof/>
          <w:szCs w:val="22"/>
        </w:rPr>
        <w:t>1007333119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CE13DB"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w:t>
      </w:r>
      <w:r w:rsidRPr="004D7D8B">
        <w:rPr>
          <w:rFonts w:ascii="Trebuchet MS" w:hAnsi="Trebuchet MS"/>
          <w:i/>
          <w:sz w:val="22"/>
          <w:szCs w:val="22"/>
        </w:rPr>
        <w:t xml:space="preserve">y eficaz funcionamiento de la Defensoría del Pueblo (…)” </w:t>
      </w:r>
      <w:r w:rsidR="004D7D8B" w:rsidRPr="004D7D8B">
        <w:rPr>
          <w:rFonts w:ascii="Trebuchet MS" w:hAnsi="Trebuchet MS"/>
          <w:b/>
          <w:sz w:val="22"/>
          <w:szCs w:val="22"/>
        </w:rPr>
        <w:t>11</w:t>
      </w:r>
      <w:r w:rsidR="004D7D8B" w:rsidRPr="004D7D8B">
        <w:rPr>
          <w:rFonts w:ascii="Trebuchet MS" w:hAnsi="Trebuchet MS" w:cs="Arial"/>
          <w:b/>
          <w:sz w:val="22"/>
          <w:szCs w:val="22"/>
        </w:rPr>
        <w:t xml:space="preserve">. </w:t>
      </w:r>
      <w:r w:rsidR="004D7D8B" w:rsidRPr="004D7D8B">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004D7D8B" w:rsidRPr="004D7D8B">
        <w:rPr>
          <w:rFonts w:ascii="Trebuchet MS" w:hAnsi="Trebuchet MS" w:cs="Arial"/>
          <w:snapToGrid w:val="0"/>
          <w:sz w:val="22"/>
          <w:szCs w:val="22"/>
        </w:rPr>
        <w:t>0988 de 2025</w:t>
      </w:r>
      <w:r w:rsidR="004D7D8B" w:rsidRPr="004D7D8B">
        <w:rPr>
          <w:rFonts w:ascii="Trebuchet MS" w:hAnsi="Trebuchet MS" w:cs="Arial"/>
          <w:sz w:val="22"/>
          <w:szCs w:val="22"/>
        </w:rPr>
        <w:t xml:space="preserve">. </w:t>
      </w:r>
      <w:r w:rsidR="004D7D8B" w:rsidRPr="004D7D8B">
        <w:rPr>
          <w:rFonts w:ascii="Trebuchet MS" w:hAnsi="Trebuchet MS" w:cs="Arial"/>
          <w:b/>
          <w:sz w:val="22"/>
          <w:szCs w:val="22"/>
        </w:rPr>
        <w:t xml:space="preserve">12. </w:t>
      </w:r>
      <w:r w:rsidR="004D7D8B"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4D7D8B" w:rsidRPr="004D7D8B">
        <w:rPr>
          <w:rFonts w:ascii="Trebuchet MS" w:hAnsi="Trebuchet MS" w:cs="Arial"/>
          <w:b/>
          <w:sz w:val="22"/>
          <w:szCs w:val="22"/>
        </w:rPr>
        <w:t>13.</w:t>
      </w:r>
      <w:r w:rsidR="004D7D8B" w:rsidRPr="004D7D8B">
        <w:rPr>
          <w:rFonts w:ascii="Trebuchet MS" w:hAnsi="Trebuchet MS" w:cs="Arial"/>
          <w:bCs/>
          <w:sz w:val="22"/>
          <w:szCs w:val="22"/>
        </w:rPr>
        <w:t xml:space="preserve"> Que, </w:t>
      </w:r>
      <w:r w:rsidR="004D7D8B" w:rsidRPr="004D7D8B">
        <w:rPr>
          <w:rFonts w:ascii="Trebuchet MS" w:hAnsi="Trebuchet MS" w:cs="Arial"/>
          <w:sz w:val="22"/>
          <w:szCs w:val="22"/>
        </w:rPr>
        <w:t xml:space="preserve">sobre la base de esta determinación y conforme el dinamismo propio del servicio de Defensoría Pública en el territorio </w:t>
      </w:r>
      <w:r w:rsidR="004D7D8B" w:rsidRPr="004D7D8B">
        <w:rPr>
          <w:rFonts w:ascii="Trebuchet MS" w:hAnsi="Trebuchet MS" w:cs="Arial"/>
          <w:sz w:val="22"/>
          <w:szCs w:val="22"/>
        </w:rPr>
        <w:lastRenderedPageBreak/>
        <w:t xml:space="preserve">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4D7D8B" w:rsidRPr="004D7D8B">
        <w:rPr>
          <w:rFonts w:ascii="Trebuchet MS" w:hAnsi="Trebuchet MS" w:cs="Arial"/>
          <w:b/>
          <w:sz w:val="22"/>
          <w:szCs w:val="22"/>
        </w:rPr>
        <w:t xml:space="preserve">13. </w:t>
      </w:r>
      <w:r w:rsidR="004D7D8B"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4D7D8B"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4D7D8B" w:rsidRPr="004D7D8B">
        <w:rPr>
          <w:rFonts w:ascii="Trebuchet MS" w:hAnsi="Trebuchet MS" w:cs="Arial"/>
          <w:b/>
          <w:sz w:val="22"/>
          <w:szCs w:val="22"/>
        </w:rPr>
        <w:t xml:space="preserve">14. </w:t>
      </w:r>
      <w:r w:rsidR="004D7D8B" w:rsidRPr="004D7D8B">
        <w:rPr>
          <w:rFonts w:ascii="Trebuchet MS" w:hAnsi="Trebuchet MS" w:cs="Arial"/>
          <w:snapToGrid w:val="0"/>
          <w:sz w:val="22"/>
          <w:szCs w:val="22"/>
        </w:rPr>
        <w:t xml:space="preserve">Que, en virtud de lo anterior, se verificó el cumplimiento de los requisitos de experiencia e idoneidad exigidos por la Defensoría del Pueblo, para el programa en el que se prestará el servicio de defensoría pública, según la resolución No 0645 de 2025 y la resolución No 0988 de 2025. </w:t>
      </w:r>
      <w:r w:rsidR="004D7D8B" w:rsidRPr="004D7D8B">
        <w:rPr>
          <w:rFonts w:ascii="Trebuchet MS" w:hAnsi="Trebuchet MS" w:cs="Arial"/>
          <w:b/>
          <w:bCs/>
          <w:snapToGrid w:val="0"/>
          <w:sz w:val="22"/>
          <w:szCs w:val="22"/>
        </w:rPr>
        <w:t>15.</w:t>
      </w:r>
      <w:r w:rsidR="004D7D8B"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4D7D8B" w:rsidRPr="004D7D8B">
        <w:rPr>
          <w:rFonts w:ascii="Trebuchet MS" w:hAnsi="Trebuchet MS" w:cs="Arial"/>
          <w:b/>
          <w:snapToGrid w:val="0"/>
          <w:sz w:val="22"/>
          <w:szCs w:val="22"/>
        </w:rPr>
        <w:t>16.</w:t>
      </w:r>
      <w:r w:rsidR="004D7D8B" w:rsidRPr="004D7D8B">
        <w:rPr>
          <w:rFonts w:ascii="Trebuchet MS" w:hAnsi="Trebuchet MS" w:cs="Arial"/>
          <w:snapToGrid w:val="0"/>
          <w:sz w:val="22"/>
          <w:szCs w:val="22"/>
        </w:rPr>
        <w:t xml:space="preserve"> Que la presente contratación se encuentra planeada en el Plan Anual de Adquisiciones de la Vigencia 2025. </w:t>
      </w:r>
      <w:r w:rsidR="004D7D8B" w:rsidRPr="004D7D8B">
        <w:rPr>
          <w:rFonts w:ascii="Trebuchet MS" w:hAnsi="Trebuchet MS" w:cs="Arial"/>
          <w:b/>
          <w:snapToGrid w:val="0"/>
          <w:sz w:val="22"/>
          <w:szCs w:val="22"/>
        </w:rPr>
        <w:t>17.</w:t>
      </w:r>
      <w:r w:rsidR="004D7D8B"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2F73CC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A10C1E">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10C1E">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10C1E">
        <w:rPr>
          <w:rFonts w:ascii="Trebuchet MS" w:hAnsi="Trebuchet MS" w:cs="Arial"/>
          <w:b/>
          <w:bCs/>
          <w:sz w:val="22"/>
          <w:szCs w:val="22"/>
        </w:rPr>
        <w:t>DISTRITO YOPAL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A10C1E">
        <w:rPr>
          <w:rFonts w:ascii="Trebuchet MS" w:hAnsi="Trebuchet MS" w:cs="Arial"/>
          <w:noProof/>
          <w:sz w:val="22"/>
          <w:szCs w:val="22"/>
        </w:rPr>
        <w:t>CASANARE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w:t>
      </w:r>
      <w:proofErr w:type="gramStart"/>
      <w:r w:rsidR="005379B3" w:rsidRPr="006322FC">
        <w:rPr>
          <w:rFonts w:ascii="Trebuchet MS" w:hAnsi="Trebuchet MS" w:cs="Arial"/>
          <w:sz w:val="22"/>
          <w:szCs w:val="22"/>
        </w:rPr>
        <w:t>la misma</w:t>
      </w:r>
      <w:proofErr w:type="gramEnd"/>
      <w:r w:rsidR="005379B3" w:rsidRPr="006322FC">
        <w:rPr>
          <w:rFonts w:ascii="Trebuchet MS" w:hAnsi="Trebuchet MS" w:cs="Arial"/>
          <w:sz w:val="22"/>
          <w:szCs w:val="22"/>
        </w:rPr>
        <w:t xml:space="preserve">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10C1E">
        <w:rPr>
          <w:rFonts w:ascii="Trebuchet MS" w:hAnsi="Trebuchet MS" w:cs="Arial"/>
          <w:sz w:val="22"/>
          <w:szCs w:val="22"/>
        </w:rPr>
        <w:t>31 de JULIO de 202</w:t>
      </w:r>
      <w:r w:rsidR="003735C5">
        <w:rPr>
          <w:rFonts w:ascii="Trebuchet MS" w:hAnsi="Trebuchet MS" w:cs="Arial"/>
          <w:sz w:val="22"/>
          <w:szCs w:val="22"/>
        </w:rPr>
        <w:t>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w:t>
      </w:r>
      <w:r w:rsidR="005E5D32" w:rsidRPr="006322FC">
        <w:rPr>
          <w:rFonts w:ascii="Trebuchet MS" w:hAnsi="Trebuchet MS" w:cs="Arial"/>
          <w:noProof/>
          <w:spacing w:val="-3"/>
          <w:sz w:val="22"/>
          <w:szCs w:val="22"/>
        </w:rPr>
        <w:lastRenderedPageBreak/>
        <w:t>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 xml:space="preserve">Asistir al curso Básico de Derechos Humanos, en el campus virtual de la Defensoría del </w:t>
      </w:r>
      <w:r w:rsidR="00C22139" w:rsidRPr="006322FC">
        <w:rPr>
          <w:rFonts w:ascii="Trebuchet MS" w:hAnsi="Trebuchet MS"/>
          <w:color w:val="000000"/>
          <w:sz w:val="22"/>
          <w:szCs w:val="22"/>
          <w:shd w:val="clear" w:color="auto" w:fill="FFFFFF"/>
        </w:rPr>
        <w:lastRenderedPageBreak/>
        <w:t>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6322FC">
        <w:rPr>
          <w:rFonts w:ascii="Trebuchet MS" w:hAnsi="Trebuchet MS" w:cs="Arial"/>
          <w:bCs/>
          <w:sz w:val="22"/>
          <w:szCs w:val="22"/>
        </w:rPr>
        <w:t>de acuerdo a</w:t>
      </w:r>
      <w:proofErr w:type="gramEnd"/>
      <w:r w:rsidR="00587EFA" w:rsidRPr="006322FC">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6322FC">
        <w:rPr>
          <w:rFonts w:ascii="Trebuchet MS" w:hAnsi="Trebuchet MS" w:cs="Arial"/>
          <w:bCs/>
          <w:sz w:val="22"/>
          <w:szCs w:val="22"/>
        </w:rPr>
        <w:t>carnet</w:t>
      </w:r>
      <w:proofErr w:type="gramEnd"/>
      <w:r w:rsidR="00587EFA" w:rsidRPr="006322FC">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w:t>
      </w:r>
      <w:r w:rsidR="0080470A" w:rsidRPr="006322FC">
        <w:rPr>
          <w:rFonts w:ascii="Trebuchet MS" w:hAnsi="Trebuchet MS" w:cs="Arial"/>
          <w:bCs/>
          <w:sz w:val="22"/>
          <w:szCs w:val="22"/>
        </w:rPr>
        <w:lastRenderedPageBreak/>
        <w:t>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w:t>
      </w:r>
      <w:proofErr w:type="gramStart"/>
      <w:r w:rsidR="00587EFA" w:rsidRPr="006322FC">
        <w:rPr>
          <w:rFonts w:ascii="Trebuchet MS" w:hAnsi="Trebuchet MS" w:cs="Arial"/>
          <w:sz w:val="22"/>
          <w:szCs w:val="22"/>
        </w:rPr>
        <w:t>carnet</w:t>
      </w:r>
      <w:proofErr w:type="gramEnd"/>
      <w:r w:rsidR="00587EFA" w:rsidRPr="006322FC">
        <w:rPr>
          <w:rFonts w:ascii="Trebuchet MS" w:hAnsi="Trebuchet MS" w:cs="Arial"/>
          <w:sz w:val="22"/>
          <w:szCs w:val="22"/>
        </w:rPr>
        <w:t xml:space="preserve">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6322FC">
        <w:rPr>
          <w:rFonts w:ascii="Trebuchet MS" w:hAnsi="Trebuchet MS" w:cs="Arial"/>
          <w:sz w:val="22"/>
          <w:szCs w:val="22"/>
        </w:rPr>
        <w:t>de acuerdo a</w:t>
      </w:r>
      <w:proofErr w:type="gramEnd"/>
      <w:r w:rsidR="00587EFA" w:rsidRPr="006322FC">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w:t>
      </w:r>
      <w:r w:rsidR="00587EFA" w:rsidRPr="006322FC">
        <w:rPr>
          <w:rFonts w:ascii="Trebuchet MS" w:hAnsi="Trebuchet MS" w:cs="Arial"/>
          <w:sz w:val="22"/>
          <w:szCs w:val="22"/>
        </w:rPr>
        <w:lastRenderedPageBreak/>
        <w:t xml:space="preserve">la realidad para celebrar el contrato o en la ejecución </w:t>
      </w:r>
      <w:proofErr w:type="gramStart"/>
      <w:r w:rsidR="00587EFA" w:rsidRPr="006322FC">
        <w:rPr>
          <w:rFonts w:ascii="Trebuchet MS" w:hAnsi="Trebuchet MS" w:cs="Arial"/>
          <w:sz w:val="22"/>
          <w:szCs w:val="22"/>
        </w:rPr>
        <w:t>del mismo</w:t>
      </w:r>
      <w:proofErr w:type="gramEnd"/>
      <w:r w:rsidR="00587EFA" w:rsidRPr="006322FC">
        <w:rPr>
          <w:rFonts w:ascii="Trebuchet MS" w:hAnsi="Trebuchet MS" w:cs="Arial"/>
          <w:sz w:val="22"/>
          <w:szCs w:val="22"/>
        </w:rPr>
        <w:t>.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A10C1E">
        <w:rPr>
          <w:rFonts w:ascii="Trebuchet MS" w:hAnsi="Trebuchet MS" w:cs="Arial"/>
          <w:b/>
          <w:bCs/>
          <w:sz w:val="22"/>
          <w:szCs w:val="22"/>
        </w:rPr>
        <w:t>VEINTICUATRO MILLONES MIL</w:t>
      </w:r>
      <w:r w:rsidR="00125782" w:rsidRPr="006322FC">
        <w:rPr>
          <w:rFonts w:ascii="Trebuchet MS" w:hAnsi="Trebuchet MS" w:cs="Arial"/>
          <w:b/>
          <w:bCs/>
          <w:sz w:val="22"/>
          <w:szCs w:val="22"/>
        </w:rPr>
        <w:t xml:space="preserve"> PESOS M/CTE (</w:t>
      </w:r>
      <w:r w:rsidR="00A10C1E">
        <w:rPr>
          <w:rFonts w:ascii="Trebuchet MS" w:hAnsi="Trebuchet MS" w:cs="Arial"/>
          <w:b/>
          <w:bCs/>
          <w:sz w:val="22"/>
          <w:szCs w:val="22"/>
        </w:rPr>
        <w:t>$ 24.000.000,00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A10C1E">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A10C1E">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F0691B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10C1E">
              <w:rPr>
                <w:rFonts w:ascii="Trebuchet MS" w:hAnsi="Trebuchet MS" w:cs="Arial"/>
                <w:sz w:val="22"/>
                <w:szCs w:val="22"/>
              </w:rPr>
              <w:t>139325 del 04-07-</w:t>
            </w:r>
            <w:proofErr w:type="gramStart"/>
            <w:r w:rsidR="00A10C1E">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01A0940" w:rsidR="002960E4" w:rsidRDefault="00A10C1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C00406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10C1E">
              <w:rPr>
                <w:rFonts w:ascii="Trebuchet MS" w:hAnsi="Trebuchet MS" w:cs="Arial"/>
                <w:sz w:val="22"/>
              </w:rPr>
              <w:t>2-2025-051431</w:t>
            </w:r>
            <w:r>
              <w:rPr>
                <w:rFonts w:ascii="Trebuchet MS" w:hAnsi="Trebuchet MS" w:cs="Arial"/>
                <w:sz w:val="22"/>
              </w:rPr>
              <w:t xml:space="preserve"> del </w:t>
            </w:r>
            <w:r w:rsidR="00A10C1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w:t>
      </w:r>
      <w:r w:rsidRPr="006322FC">
        <w:rPr>
          <w:rFonts w:ascii="Trebuchet MS" w:hAnsi="Trebuchet MS" w:cs="Arial"/>
          <w:bCs/>
          <w:sz w:val="22"/>
          <w:szCs w:val="22"/>
        </w:rPr>
        <w:lastRenderedPageBreak/>
        <w:t xml:space="preserve">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 xml:space="preserve">No realizar entrevista usuario una vez le haya sido asignado el </w:t>
            </w:r>
            <w:r w:rsidRPr="006322FC">
              <w:rPr>
                <w:rFonts w:ascii="Trebuchet MS" w:hAnsi="Trebuchet MS" w:cs="Arial"/>
                <w:bCs/>
                <w:sz w:val="22"/>
                <w:szCs w:val="22"/>
              </w:rPr>
              <w:lastRenderedPageBreak/>
              <w:t>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1,5 % de honorarios </w:t>
            </w:r>
            <w:r w:rsidRPr="006322FC">
              <w:rPr>
                <w:rFonts w:ascii="Trebuchet MS" w:hAnsi="Trebuchet MS" w:cs="Arial"/>
                <w:bCs/>
                <w:sz w:val="22"/>
                <w:szCs w:val="22"/>
                <w:lang w:val="es-CO"/>
              </w:rPr>
              <w:lastRenderedPageBreak/>
              <w:t>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w:t>
      </w:r>
      <w:r w:rsidRPr="006322FC">
        <w:rPr>
          <w:rFonts w:ascii="Trebuchet MS" w:hAnsi="Trebuchet MS" w:cs="Arial"/>
          <w:sz w:val="22"/>
          <w:szCs w:val="22"/>
        </w:rPr>
        <w:lastRenderedPageBreak/>
        <w:t xml:space="preserve">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w:t>
      </w:r>
      <w:r w:rsidRPr="006322FC">
        <w:rPr>
          <w:rFonts w:ascii="Trebuchet MS" w:hAnsi="Trebuchet MS" w:cs="Arial"/>
          <w:bCs/>
          <w:sz w:val="22"/>
          <w:szCs w:val="22"/>
        </w:rPr>
        <w:lastRenderedPageBreak/>
        <w:t xml:space="preserve">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0DADB" w14:textId="77777777" w:rsidR="00094F2D" w:rsidRDefault="00094F2D">
      <w:r>
        <w:separator/>
      </w:r>
    </w:p>
  </w:endnote>
  <w:endnote w:type="continuationSeparator" w:id="0">
    <w:p w14:paraId="1C7981E7" w14:textId="77777777" w:rsidR="00094F2D" w:rsidRDefault="0009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06CB" w14:textId="77777777" w:rsidR="00A10C1E" w:rsidRDefault="00A10C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8D9D3" w14:textId="77777777" w:rsidR="00094F2D" w:rsidRDefault="00094F2D">
      <w:r>
        <w:separator/>
      </w:r>
    </w:p>
  </w:footnote>
  <w:footnote w:type="continuationSeparator" w:id="0">
    <w:p w14:paraId="7E6F3960" w14:textId="77777777" w:rsidR="00094F2D" w:rsidRDefault="00094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7A114" w14:textId="77777777" w:rsidR="00A10C1E" w:rsidRDefault="00A10C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5EFFE0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10C1E">
      <w:rPr>
        <w:rFonts w:ascii="Trebuchet MS" w:hAnsi="Trebuchet MS" w:cs="Arial"/>
        <w:b/>
        <w:spacing w:val="-3"/>
        <w:sz w:val="22"/>
        <w:szCs w:val="22"/>
      </w:rPr>
      <w:t>CD-DP-7577-2025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10C1E">
      <w:rPr>
        <w:rFonts w:ascii="Trebuchet MS" w:hAnsi="Trebuchet MS" w:cs="Arial"/>
        <w:b/>
        <w:noProof/>
        <w:spacing w:val="-3"/>
        <w:sz w:val="22"/>
        <w:szCs w:val="22"/>
      </w:rPr>
      <w:t>MENDOZA ESPINEL</w:t>
    </w:r>
    <w:r w:rsidR="00D62E15">
      <w:rPr>
        <w:rFonts w:ascii="Trebuchet MS" w:hAnsi="Trebuchet MS" w:cs="Arial"/>
        <w:b/>
        <w:noProof/>
        <w:spacing w:val="-3"/>
        <w:sz w:val="22"/>
        <w:szCs w:val="22"/>
      </w:rPr>
      <w:t xml:space="preserve"> </w:t>
    </w:r>
    <w:r w:rsidR="00A10C1E">
      <w:rPr>
        <w:rFonts w:ascii="Trebuchet MS" w:hAnsi="Trebuchet MS" w:cs="Arial"/>
        <w:b/>
        <w:noProof/>
        <w:spacing w:val="-3"/>
        <w:sz w:val="22"/>
        <w:szCs w:val="22"/>
      </w:rPr>
      <w:t>FERNEY STEEVEN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10C1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45019817">
    <w:abstractNumId w:val="18"/>
  </w:num>
  <w:num w:numId="2" w16cid:durableId="2029023469">
    <w:abstractNumId w:val="15"/>
  </w:num>
  <w:num w:numId="3" w16cid:durableId="19377123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0531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6640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8778244">
    <w:abstractNumId w:val="25"/>
  </w:num>
  <w:num w:numId="7" w16cid:durableId="79497511">
    <w:abstractNumId w:val="7"/>
  </w:num>
  <w:num w:numId="8" w16cid:durableId="1215777284">
    <w:abstractNumId w:val="9"/>
  </w:num>
  <w:num w:numId="9" w16cid:durableId="1844935607">
    <w:abstractNumId w:val="12"/>
  </w:num>
  <w:num w:numId="10" w16cid:durableId="806243676">
    <w:abstractNumId w:val="10"/>
  </w:num>
  <w:num w:numId="11" w16cid:durableId="1624069759">
    <w:abstractNumId w:val="5"/>
  </w:num>
  <w:num w:numId="12" w16cid:durableId="144051599">
    <w:abstractNumId w:val="1"/>
  </w:num>
  <w:num w:numId="13" w16cid:durableId="1619486198">
    <w:abstractNumId w:val="20"/>
  </w:num>
  <w:num w:numId="14" w16cid:durableId="1699118825">
    <w:abstractNumId w:val="8"/>
  </w:num>
  <w:num w:numId="15" w16cid:durableId="1962179266">
    <w:abstractNumId w:val="24"/>
  </w:num>
  <w:num w:numId="16" w16cid:durableId="521436610">
    <w:abstractNumId w:val="6"/>
  </w:num>
  <w:num w:numId="17" w16cid:durableId="1214148897">
    <w:abstractNumId w:val="0"/>
  </w:num>
  <w:num w:numId="18" w16cid:durableId="1811483963">
    <w:abstractNumId w:val="2"/>
  </w:num>
  <w:num w:numId="19" w16cid:durableId="18636631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7422342">
    <w:abstractNumId w:val="4"/>
  </w:num>
  <w:num w:numId="21" w16cid:durableId="1789347486">
    <w:abstractNumId w:val="17"/>
  </w:num>
  <w:num w:numId="22" w16cid:durableId="1995182391">
    <w:abstractNumId w:val="21"/>
  </w:num>
  <w:num w:numId="23" w16cid:durableId="308024165">
    <w:abstractNumId w:val="14"/>
  </w:num>
  <w:num w:numId="24" w16cid:durableId="1880779363">
    <w:abstractNumId w:val="22"/>
  </w:num>
  <w:num w:numId="25" w16cid:durableId="254366883">
    <w:abstractNumId w:val="19"/>
  </w:num>
  <w:num w:numId="26" w16cid:durableId="1848715266">
    <w:abstractNumId w:val="11"/>
  </w:num>
  <w:num w:numId="27" w16cid:durableId="4977671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4F2D"/>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35C5"/>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D7D8B"/>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0C1E"/>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0E29"/>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026B9-700D-4746-8D8B-9DC4DD2A6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6376</Words>
  <Characters>35072</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cp:revision>
  <cp:lastPrinted>2019-08-22T16:38:00Z</cp:lastPrinted>
  <dcterms:created xsi:type="dcterms:W3CDTF">2025-08-14T20:42:00Z</dcterms:created>
  <dcterms:modified xsi:type="dcterms:W3CDTF">2025-12-04T21:42:00Z</dcterms:modified>
</cp:coreProperties>
</file>