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E65280" w:rsidRPr="0028466D" w14:paraId="542FB2CB" w14:textId="77777777" w:rsidTr="00C27C25">
        <w:trPr>
          <w:trHeight w:val="169"/>
        </w:trPr>
        <w:tc>
          <w:tcPr>
            <w:tcW w:w="2162" w:type="dxa"/>
          </w:tcPr>
          <w:p w14:paraId="11F207D6" w14:textId="77777777" w:rsidR="00E65280" w:rsidRPr="0028466D" w:rsidRDefault="00E652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D235863" w14:textId="0A592517" w:rsidR="00E65280" w:rsidRPr="00EF058A" w:rsidRDefault="00A448C7"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CD-DP-149-2020</w:t>
            </w:r>
            <w:bookmarkEnd w:id="0"/>
          </w:p>
        </w:tc>
        <w:tc>
          <w:tcPr>
            <w:tcW w:w="1987" w:type="dxa"/>
          </w:tcPr>
          <w:p w14:paraId="200297EC" w14:textId="77777777" w:rsidR="00E65280" w:rsidRPr="00EF058A" w:rsidRDefault="00E65280" w:rsidP="00DF146B">
            <w:pPr>
              <w:tabs>
                <w:tab w:val="left" w:pos="-720"/>
              </w:tabs>
              <w:suppressAutoHyphens/>
              <w:jc w:val="both"/>
              <w:rPr>
                <w:rFonts w:ascii="Trebuchet MS" w:hAnsi="Trebuchet MS" w:cs="Arial"/>
                <w:b/>
                <w:sz w:val="22"/>
                <w:szCs w:val="22"/>
              </w:rPr>
            </w:pPr>
            <w:r w:rsidRPr="00EF058A">
              <w:rPr>
                <w:rFonts w:ascii="Trebuchet MS" w:hAnsi="Trebuchet MS" w:cs="Arial"/>
                <w:sz w:val="22"/>
                <w:szCs w:val="22"/>
              </w:rPr>
              <w:t>REGIONAL</w:t>
            </w:r>
          </w:p>
        </w:tc>
        <w:tc>
          <w:tcPr>
            <w:tcW w:w="3561" w:type="dxa"/>
          </w:tcPr>
          <w:p w14:paraId="1E8AF6ED" w14:textId="00D65651" w:rsidR="00E65280" w:rsidRPr="00EF058A" w:rsidRDefault="00A448C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E65280" w:rsidRPr="0028466D" w14:paraId="5A612E8D" w14:textId="77777777" w:rsidTr="008A17B3">
        <w:trPr>
          <w:trHeight w:val="308"/>
        </w:trPr>
        <w:tc>
          <w:tcPr>
            <w:tcW w:w="2162" w:type="dxa"/>
          </w:tcPr>
          <w:p w14:paraId="44EB07A3" w14:textId="77777777" w:rsidR="00E65280" w:rsidRPr="0028466D" w:rsidRDefault="00C814EF"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0790D5A7" w14:textId="77777777" w:rsidR="00E65280" w:rsidRPr="0028466D" w:rsidRDefault="00E652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 xml:space="preserve">PRESTACION DE SERVICIOS </w:t>
            </w:r>
            <w:r w:rsidR="00C814EF" w:rsidRPr="0028466D">
              <w:rPr>
                <w:rFonts w:ascii="Trebuchet MS" w:hAnsi="Trebuchet MS" w:cs="Arial"/>
                <w:spacing w:val="-3"/>
                <w:sz w:val="22"/>
                <w:szCs w:val="22"/>
              </w:rPr>
              <w:t>PROFESIONALES</w:t>
            </w:r>
          </w:p>
        </w:tc>
      </w:tr>
      <w:tr w:rsidR="00C814EF" w:rsidRPr="0028466D" w14:paraId="68FBCFD6" w14:textId="77777777" w:rsidTr="008A17B3">
        <w:trPr>
          <w:trHeight w:val="986"/>
        </w:trPr>
        <w:tc>
          <w:tcPr>
            <w:tcW w:w="2162" w:type="dxa"/>
          </w:tcPr>
          <w:p w14:paraId="5D43AA9E" w14:textId="77777777" w:rsidR="00C814EF" w:rsidRPr="0028466D" w:rsidRDefault="00C814EF"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07F54F9C" w14:textId="77777777" w:rsidR="00C814EF" w:rsidRPr="0028466D" w:rsidRDefault="00577AE5"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002E4F69">
              <w:rPr>
                <w:rFonts w:ascii="Trebuchet MS" w:hAnsi="Trebuchet MS" w:cs="Arial"/>
                <w:sz w:val="22"/>
                <w:szCs w:val="22"/>
              </w:rPr>
              <w:t>.</w:t>
            </w:r>
          </w:p>
        </w:tc>
      </w:tr>
      <w:tr w:rsidR="00E65280" w:rsidRPr="00EF058A" w14:paraId="019426DE" w14:textId="77777777" w:rsidTr="008A17B3">
        <w:trPr>
          <w:trHeight w:val="327"/>
        </w:trPr>
        <w:tc>
          <w:tcPr>
            <w:tcW w:w="2162" w:type="dxa"/>
          </w:tcPr>
          <w:p w14:paraId="1F613F7A" w14:textId="77777777" w:rsidR="00E65280" w:rsidRPr="00EF058A" w:rsidRDefault="00E652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70CCF306" w14:textId="26F08CCA" w:rsidR="00E65280" w:rsidRPr="00EF058A" w:rsidRDefault="00A448C7" w:rsidP="004543A8">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C27C25">
              <w:rPr>
                <w:rFonts w:ascii="Trebuchet MS" w:hAnsi="Trebuchet MS" w:cs="Arial"/>
                <w:b/>
                <w:spacing w:val="-3"/>
                <w:sz w:val="22"/>
                <w:szCs w:val="22"/>
              </w:rPr>
              <w:t xml:space="preserve"> – </w:t>
            </w:r>
          </w:p>
        </w:tc>
      </w:tr>
      <w:tr w:rsidR="00E65280" w:rsidRPr="00EF058A" w14:paraId="025D7861" w14:textId="77777777" w:rsidTr="008A17B3">
        <w:trPr>
          <w:trHeight w:val="1645"/>
        </w:trPr>
        <w:tc>
          <w:tcPr>
            <w:tcW w:w="2162" w:type="dxa"/>
          </w:tcPr>
          <w:p w14:paraId="2BA3C587" w14:textId="77777777" w:rsidR="00E65280" w:rsidRPr="00EF058A" w:rsidRDefault="00E652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72171118" w14:textId="77777777" w:rsidR="009D02AC" w:rsidRPr="009D02AC" w:rsidRDefault="009D02AC" w:rsidP="009D02AC">
            <w:pPr>
              <w:tabs>
                <w:tab w:val="left" w:pos="-720"/>
              </w:tabs>
              <w:suppressAutoHyphens/>
              <w:jc w:val="both"/>
              <w:rPr>
                <w:rFonts w:ascii="Trebuchet MS" w:hAnsi="Trebuchet MS" w:cs="Arial"/>
                <w:sz w:val="22"/>
                <w:szCs w:val="22"/>
                <w:lang w:val="es-CO"/>
              </w:rPr>
            </w:pPr>
            <w:r w:rsidRPr="009D02AC">
              <w:rPr>
                <w:rFonts w:ascii="Trebuchet MS" w:hAnsi="Trebuchet MS" w:cs="Arial"/>
                <w:sz w:val="22"/>
                <w:szCs w:val="22"/>
                <w:lang w:val="es-CO"/>
              </w:rPr>
              <w:t>Programa Especial de asistencia jurídica y revisión de la situación legal de las personas privadas de la libertad, con el fin de combatir el hacinamiento carcelario, así como prevenir y mitigar el riesgo de propagación del COVID- 19 en los establecimientos penitenciarios.</w:t>
            </w:r>
          </w:p>
          <w:p w14:paraId="44DD8C55" w14:textId="53750883" w:rsidR="00E65280" w:rsidRPr="00EF058A" w:rsidRDefault="00E65280" w:rsidP="00DF146B">
            <w:pPr>
              <w:tabs>
                <w:tab w:val="left" w:pos="-720"/>
              </w:tabs>
              <w:suppressAutoHyphens/>
              <w:jc w:val="both"/>
              <w:rPr>
                <w:rFonts w:ascii="Trebuchet MS" w:hAnsi="Trebuchet MS" w:cs="Arial"/>
                <w:sz w:val="22"/>
                <w:szCs w:val="22"/>
              </w:rPr>
            </w:pPr>
          </w:p>
        </w:tc>
      </w:tr>
      <w:tr w:rsidR="00C27C25" w:rsidRPr="00EF058A" w14:paraId="016D2C75"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56DFD4CA" w14:textId="77777777" w:rsidR="00C27C25" w:rsidRPr="00EF058A" w:rsidRDefault="00C27C25" w:rsidP="00C27C25">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63F32206" w14:textId="798EA52F" w:rsidR="00C27C25" w:rsidRPr="00EF058A" w:rsidRDefault="00A448C7" w:rsidP="00C27C25">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C27C25" w:rsidRPr="00EF058A" w14:paraId="7316C30A"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544F23AC" w14:textId="77777777" w:rsidR="00C27C25" w:rsidRPr="00EF058A" w:rsidRDefault="00C27C25" w:rsidP="00C27C25">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7B186CE7" w14:textId="46DD8106" w:rsidR="00C27C25" w:rsidRPr="00EF058A" w:rsidRDefault="00A448C7" w:rsidP="00C27C25">
            <w:pPr>
              <w:tabs>
                <w:tab w:val="left" w:pos="-720"/>
              </w:tabs>
              <w:suppressAutoHyphens/>
              <w:jc w:val="both"/>
              <w:rPr>
                <w:rFonts w:ascii="Trebuchet MS" w:hAnsi="Trebuchet MS" w:cs="Arial"/>
                <w:spacing w:val="-3"/>
                <w:sz w:val="22"/>
                <w:szCs w:val="22"/>
              </w:rPr>
            </w:pPr>
            <w:r>
              <w:rPr>
                <w:rFonts w:ascii="Trebuchet MS" w:hAnsi="Trebuchet MS" w:cs="Arial"/>
                <w:b/>
                <w:noProof/>
                <w:spacing w:val="-3"/>
                <w:sz w:val="22"/>
                <w:szCs w:val="22"/>
              </w:rPr>
              <w:t>$ 63.000.000,00</w:t>
            </w:r>
            <w:r w:rsidR="00C27C25" w:rsidRPr="00CA518E">
              <w:rPr>
                <w:rFonts w:ascii="Trebuchet MS" w:hAnsi="Trebuchet MS" w:cs="Arial"/>
                <w:b/>
                <w:noProof/>
                <w:spacing w:val="-3"/>
                <w:sz w:val="22"/>
                <w:szCs w:val="22"/>
              </w:rPr>
              <w:t xml:space="preserve"> </w:t>
            </w:r>
            <w:r w:rsidR="00C27C25">
              <w:rPr>
                <w:rFonts w:ascii="Trebuchet MS" w:hAnsi="Trebuchet MS" w:cs="Arial"/>
                <w:b/>
                <w:noProof/>
                <w:spacing w:val="-3"/>
                <w:sz w:val="22"/>
                <w:szCs w:val="22"/>
              </w:rPr>
              <w:t>I</w:t>
            </w:r>
            <w:r w:rsidR="00C27C25" w:rsidRPr="00EF058A">
              <w:rPr>
                <w:rFonts w:ascii="Trebuchet MS" w:hAnsi="Trebuchet MS" w:cs="Arial"/>
                <w:b/>
                <w:noProof/>
                <w:spacing w:val="-3"/>
                <w:sz w:val="22"/>
                <w:szCs w:val="22"/>
              </w:rPr>
              <w:t>NCLUIDOS TODOS LOS IMPUESTOS A QUE HAYA LUGAR</w:t>
            </w:r>
          </w:p>
        </w:tc>
      </w:tr>
      <w:tr w:rsidR="00C27C25" w:rsidRPr="00EF058A" w14:paraId="220D8184"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4B4550D7" w14:textId="77777777" w:rsidR="00C27C25" w:rsidRPr="00EF058A" w:rsidRDefault="00C27C25" w:rsidP="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3D3B2BD6" w14:textId="63382B8F" w:rsidR="00C27C25" w:rsidRPr="00EF058A" w:rsidRDefault="00C27C25" w:rsidP="00C27C25">
            <w:pPr>
              <w:tabs>
                <w:tab w:val="left" w:pos="-720"/>
              </w:tabs>
              <w:suppressAutoHyphens/>
              <w:jc w:val="both"/>
              <w:rPr>
                <w:rFonts w:ascii="Trebuchet MS" w:hAnsi="Trebuchet MS" w:cs="Arial"/>
                <w:b/>
                <w:sz w:val="22"/>
                <w:szCs w:val="22"/>
              </w:rPr>
            </w:pPr>
            <w:r w:rsidRPr="002A16F5">
              <w:rPr>
                <w:rFonts w:ascii="Trebuchet MS" w:hAnsi="Trebuchet MS" w:cs="Arial"/>
                <w:b/>
                <w:spacing w:val="-3"/>
                <w:sz w:val="22"/>
                <w:szCs w:val="22"/>
              </w:rPr>
              <w:t xml:space="preserve">$ </w:t>
            </w:r>
            <w:r w:rsidR="00A448C7">
              <w:rPr>
                <w:rFonts w:ascii="Trebuchet MS" w:hAnsi="Trebuchet MS" w:cs="Arial"/>
                <w:b/>
                <w:noProof/>
                <w:spacing w:val="-3"/>
                <w:sz w:val="22"/>
                <w:szCs w:val="22"/>
              </w:rPr>
              <w:t>$ 4.500.000,00</w:t>
            </w:r>
            <w:r>
              <w:rPr>
                <w:rFonts w:ascii="Trebuchet MS" w:hAnsi="Trebuchet MS" w:cs="Arial"/>
                <w:b/>
                <w:noProof/>
                <w:spacing w:val="-3"/>
                <w:sz w:val="22"/>
                <w:szCs w:val="22"/>
              </w:rPr>
              <w:t xml:space="preserve"> </w:t>
            </w:r>
            <w:r w:rsidRPr="002A16F5">
              <w:rPr>
                <w:rFonts w:ascii="Trebuchet MS" w:hAnsi="Trebuchet MS" w:cs="Arial"/>
                <w:b/>
                <w:noProof/>
                <w:spacing w:val="-3"/>
                <w:sz w:val="22"/>
                <w:szCs w:val="22"/>
              </w:rPr>
              <w:t xml:space="preserve">INCLUIDOS TODOS LOS IMPUESTOS A QUE HAYA LUGAR  </w:t>
            </w:r>
          </w:p>
        </w:tc>
      </w:tr>
      <w:tr w:rsidR="00C27C25" w:rsidRPr="00EF058A" w14:paraId="3A726FFA"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7B2E7772" w14:textId="77777777" w:rsidR="00C27C25" w:rsidRPr="00EF058A" w:rsidRDefault="00C27C25" w:rsidP="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40A95018" w14:textId="5F377EFC" w:rsidR="00C27C25" w:rsidRPr="00EF058A" w:rsidRDefault="00C27C25" w:rsidP="00C27C25">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A448C7">
              <w:rPr>
                <w:rFonts w:ascii="Trebuchet MS" w:hAnsi="Trebuchet MS" w:cs="Arial"/>
                <w:sz w:val="22"/>
                <w:szCs w:val="22"/>
              </w:rPr>
              <w:t xml:space="preserve"> </w:t>
            </w:r>
            <w:r>
              <w:rPr>
                <w:rFonts w:ascii="Trebuchet MS" w:hAnsi="Trebuchet MS" w:cs="Arial"/>
                <w:sz w:val="22"/>
                <w:szCs w:val="22"/>
              </w:rPr>
              <w:t xml:space="preserve"> </w:t>
            </w:r>
            <w:r w:rsidR="00A448C7">
              <w:rPr>
                <w:rFonts w:ascii="Trebuchet MS" w:hAnsi="Trebuchet MS" w:cs="Arial"/>
                <w:sz w:val="22"/>
                <w:szCs w:val="22"/>
              </w:rPr>
              <w:t>31 de DICIEMBRE de 2021</w:t>
            </w:r>
          </w:p>
        </w:tc>
      </w:tr>
    </w:tbl>
    <w:p w14:paraId="533E99B1" w14:textId="77777777" w:rsidR="00E65280" w:rsidRPr="00EF058A" w:rsidRDefault="00E652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E65280" w:rsidRPr="00EF058A" w14:paraId="7FE7CAEE"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239B0D45"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0E58CE1C" w14:textId="77777777" w:rsidR="00E65280" w:rsidRPr="00EF058A" w:rsidRDefault="00E652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E65280" w:rsidRPr="00EF058A" w14:paraId="72F53F05"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7A610697"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7746D20D" w14:textId="77777777" w:rsidR="00E65280" w:rsidRPr="00EF058A" w:rsidRDefault="00E652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E65280" w:rsidRPr="00EF058A" w14:paraId="4A89A3AB"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457F9E39"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4BE5D0D7" w14:textId="4B593D7C" w:rsidR="00E65280" w:rsidRPr="00EF058A" w:rsidRDefault="004543A8">
            <w:pPr>
              <w:tabs>
                <w:tab w:val="left" w:pos="-720"/>
              </w:tabs>
              <w:suppressAutoHyphens/>
              <w:spacing w:line="256" w:lineRule="auto"/>
              <w:jc w:val="both"/>
              <w:rPr>
                <w:rFonts w:ascii="Trebuchet MS" w:hAnsi="Trebuchet MS" w:cs="Arial"/>
                <w:sz w:val="22"/>
                <w:szCs w:val="22"/>
              </w:rPr>
            </w:pPr>
            <w:r w:rsidRPr="003B753B">
              <w:rPr>
                <w:rFonts w:ascii="Trebuchet MS" w:hAnsi="Trebuchet MS" w:cs="Arial"/>
                <w:b/>
                <w:sz w:val="20"/>
              </w:rPr>
              <w:t>ALTUS ALEJANDRO BAQUERO RUEDA</w:t>
            </w:r>
            <w:r w:rsidRPr="00B552B1">
              <w:rPr>
                <w:rFonts w:ascii="Trebuchet MS" w:hAnsi="Trebuchet MS" w:cs="Arial"/>
                <w:sz w:val="20"/>
              </w:rPr>
              <w:t xml:space="preserve">, identificado con la cédula de ciudadanía No. </w:t>
            </w:r>
            <w:r w:rsidRPr="003B753B">
              <w:rPr>
                <w:rFonts w:ascii="Trebuchet MS" w:hAnsi="Trebuchet MS" w:cs="Arial"/>
                <w:sz w:val="20"/>
              </w:rPr>
              <w:t>80.768.578</w:t>
            </w:r>
            <w:r>
              <w:rPr>
                <w:rFonts w:ascii="Trebuchet MS" w:hAnsi="Trebuchet MS" w:cs="Arial"/>
                <w:sz w:val="20"/>
              </w:rPr>
              <w:t xml:space="preserve"> </w:t>
            </w:r>
            <w:r w:rsidRPr="00B552B1">
              <w:rPr>
                <w:rFonts w:ascii="Trebuchet MS" w:hAnsi="Trebuchet MS" w:cs="Arial"/>
                <w:sz w:val="20"/>
              </w:rPr>
              <w:t>de la ciudad de</w:t>
            </w:r>
            <w:r>
              <w:rPr>
                <w:rFonts w:ascii="Trebuchet MS" w:hAnsi="Trebuchet MS" w:cs="Arial"/>
                <w:sz w:val="20"/>
              </w:rPr>
              <w:t xml:space="preserve"> Bogotá</w:t>
            </w:r>
            <w:r w:rsidRPr="00B552B1">
              <w:rPr>
                <w:rFonts w:ascii="Trebuchet MS" w:hAnsi="Trebuchet MS" w:cs="Arial"/>
                <w:sz w:val="20"/>
              </w:rPr>
              <w:t xml:space="preserve">.  </w:t>
            </w:r>
          </w:p>
        </w:tc>
      </w:tr>
      <w:tr w:rsidR="00E65280" w:rsidRPr="00EF058A" w14:paraId="6FB3A9FD"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1D58AF9D"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6E55E15D" w14:textId="77777777" w:rsidR="00E65280" w:rsidRPr="00EF058A" w:rsidRDefault="00D13968" w:rsidP="00D13968">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Secretario General</w:t>
            </w:r>
          </w:p>
        </w:tc>
      </w:tr>
    </w:tbl>
    <w:p w14:paraId="5A8D3CD4" w14:textId="77777777" w:rsidR="00E65280" w:rsidRPr="00EF058A" w:rsidRDefault="00E652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E65280" w:rsidRPr="00EF058A" w14:paraId="5B2F67BB"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77637CD6" w14:textId="77777777" w:rsidR="00E65280" w:rsidRPr="00EF058A" w:rsidRDefault="00E652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3EB90631" w14:textId="2C724967" w:rsidR="00E65280" w:rsidRPr="00EF058A" w:rsidRDefault="00A448C7" w:rsidP="00D459FD">
            <w:pPr>
              <w:tabs>
                <w:tab w:val="left" w:pos="-720"/>
              </w:tabs>
              <w:suppressAutoHyphens/>
              <w:spacing w:line="256" w:lineRule="auto"/>
              <w:jc w:val="both"/>
              <w:rPr>
                <w:rFonts w:ascii="Trebuchet MS" w:hAnsi="Trebuchet MS" w:cs="Arial"/>
                <w:sz w:val="22"/>
                <w:szCs w:val="22"/>
              </w:rPr>
            </w:pPr>
            <w:r>
              <w:rPr>
                <w:rFonts w:ascii="Trebuchet MS" w:hAnsi="Trebuchet MS" w:cs="Arial"/>
                <w:b/>
                <w:noProof/>
                <w:spacing w:val="-3"/>
                <w:sz w:val="22"/>
                <w:szCs w:val="22"/>
              </w:rPr>
              <w:t>VIVAS NARVAEZ</w:t>
            </w:r>
            <w:r w:rsidR="00C27C25">
              <w:rPr>
                <w:rFonts w:ascii="Trebuchet MS" w:hAnsi="Trebuchet MS" w:cs="Arial"/>
                <w:b/>
                <w:noProof/>
                <w:spacing w:val="-3"/>
                <w:sz w:val="22"/>
                <w:szCs w:val="22"/>
              </w:rPr>
              <w:t xml:space="preserve"> </w:t>
            </w:r>
            <w:r>
              <w:rPr>
                <w:rFonts w:ascii="Trebuchet MS" w:hAnsi="Trebuchet MS" w:cs="Arial"/>
                <w:b/>
                <w:noProof/>
                <w:spacing w:val="-3"/>
                <w:sz w:val="22"/>
                <w:szCs w:val="22"/>
              </w:rPr>
              <w:t>ZAVIV</w:t>
            </w:r>
          </w:p>
        </w:tc>
      </w:tr>
      <w:tr w:rsidR="00C27C25" w:rsidRPr="00EF058A" w14:paraId="5E1DAFF1" w14:textId="77777777" w:rsidTr="00C27C25">
        <w:trPr>
          <w:trHeight w:val="502"/>
        </w:trPr>
        <w:tc>
          <w:tcPr>
            <w:tcW w:w="2122" w:type="dxa"/>
            <w:tcBorders>
              <w:top w:val="single" w:sz="4" w:space="0" w:color="auto"/>
              <w:left w:val="single" w:sz="4" w:space="0" w:color="auto"/>
              <w:bottom w:val="single" w:sz="4" w:space="0" w:color="auto"/>
              <w:right w:val="single" w:sz="4" w:space="0" w:color="auto"/>
            </w:tcBorders>
            <w:hideMark/>
          </w:tcPr>
          <w:p w14:paraId="44AB5A48" w14:textId="77777777" w:rsidR="00C27C25" w:rsidRPr="00EF058A" w:rsidRDefault="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7CB364D4" w14:textId="5EB9290F" w:rsidR="00C27C25" w:rsidRPr="00EF058A" w:rsidRDefault="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C.C. No.</w:t>
            </w:r>
            <w:r>
              <w:rPr>
                <w:rFonts w:ascii="Trebuchet MS" w:hAnsi="Trebuchet MS" w:cs="Arial"/>
                <w:sz w:val="22"/>
                <w:szCs w:val="22"/>
              </w:rPr>
              <w:t xml:space="preserve"> </w:t>
            </w:r>
            <w:r w:rsidR="00A448C7">
              <w:rPr>
                <w:rFonts w:ascii="Trebuchet MS" w:hAnsi="Trebuchet MS" w:cs="Arial"/>
                <w:sz w:val="22"/>
                <w:szCs w:val="22"/>
              </w:rPr>
              <w:t>12131601</w:t>
            </w:r>
          </w:p>
        </w:tc>
      </w:tr>
      <w:tr w:rsidR="00C27C25" w:rsidRPr="00EF058A" w14:paraId="50CFAB19"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33F3958E" w14:textId="77777777" w:rsidR="00C27C25" w:rsidRPr="00EF058A" w:rsidRDefault="00C27C25" w:rsidP="00C27C25">
            <w:pPr>
              <w:tabs>
                <w:tab w:val="left" w:pos="-720"/>
              </w:tabs>
              <w:suppressAutoHyphens/>
              <w:jc w:val="both"/>
              <w:rPr>
                <w:rFonts w:ascii="Trebuchet MS" w:hAnsi="Trebuchet MS" w:cs="Arial"/>
                <w:sz w:val="22"/>
                <w:szCs w:val="22"/>
              </w:rPr>
            </w:pPr>
            <w:r w:rsidRPr="00EF058A">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2BD3CBC" w14:textId="25F364E1" w:rsidR="00C27C25" w:rsidRPr="00EF058A" w:rsidRDefault="00C27C25" w:rsidP="00C27C25">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448C7">
              <w:rPr>
                <w:rFonts w:ascii="Trebuchet MS" w:hAnsi="Trebuchet MS" w:cs="Arial"/>
                <w:noProof/>
                <w:sz w:val="22"/>
                <w:szCs w:val="22"/>
              </w:rPr>
              <w:t>99327</w:t>
            </w:r>
            <w:r>
              <w:rPr>
                <w:rFonts w:ascii="Trebuchet MS" w:hAnsi="Trebuchet MS" w:cs="Arial"/>
                <w:sz w:val="22"/>
                <w:szCs w:val="22"/>
              </w:rPr>
              <w:t xml:space="preserve"> DEL CONSEJO SUPERIOR DE LA JUDICATURA</w:t>
            </w:r>
          </w:p>
        </w:tc>
      </w:tr>
    </w:tbl>
    <w:p w14:paraId="49E3BDC4" w14:textId="77777777" w:rsidR="00E65280" w:rsidRPr="00EF058A" w:rsidRDefault="00E65280" w:rsidP="001625A0">
      <w:pPr>
        <w:rPr>
          <w:rFonts w:ascii="Trebuchet MS" w:hAnsi="Trebuchet MS" w:cs="Arial"/>
          <w:sz w:val="22"/>
          <w:szCs w:val="22"/>
          <w:lang w:val="pt-BR"/>
        </w:rPr>
      </w:pPr>
    </w:p>
    <w:tbl>
      <w:tblPr>
        <w:tblW w:w="10221" w:type="dxa"/>
        <w:tblInd w:w="-5" w:type="dxa"/>
        <w:tblCellMar>
          <w:left w:w="70" w:type="dxa"/>
          <w:right w:w="70" w:type="dxa"/>
        </w:tblCellMar>
        <w:tblLook w:val="04A0" w:firstRow="1" w:lastRow="0" w:firstColumn="1" w:lastColumn="0" w:noHBand="0" w:noVBand="1"/>
      </w:tblPr>
      <w:tblGrid>
        <w:gridCol w:w="4140"/>
        <w:gridCol w:w="6081"/>
      </w:tblGrid>
      <w:tr w:rsidR="00C52742" w:rsidRPr="00C52742" w14:paraId="5F9370AF" w14:textId="77777777" w:rsidTr="00C52742">
        <w:trPr>
          <w:trHeight w:val="1172"/>
        </w:trPr>
        <w:tc>
          <w:tcPr>
            <w:tcW w:w="4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D965F" w14:textId="77777777" w:rsidR="00C52742" w:rsidRPr="00C52742" w:rsidRDefault="00C52742" w:rsidP="00C52742">
            <w:pPr>
              <w:widowControl/>
              <w:jc w:val="center"/>
              <w:rPr>
                <w:rFonts w:ascii="Trebuchet MS" w:hAnsi="Trebuchet MS" w:cs="Calibri"/>
                <w:b/>
                <w:bCs/>
                <w:color w:val="000000"/>
                <w:sz w:val="22"/>
                <w:szCs w:val="22"/>
                <w:lang w:val="es-CO" w:eastAsia="es-CO"/>
              </w:rPr>
            </w:pPr>
            <w:r w:rsidRPr="00C52742">
              <w:rPr>
                <w:rFonts w:ascii="Trebuchet MS" w:hAnsi="Trebuchet MS" w:cs="Calibri"/>
                <w:b/>
                <w:bCs/>
                <w:color w:val="000000"/>
                <w:sz w:val="22"/>
                <w:szCs w:val="22"/>
                <w:lang w:eastAsia="es-CO"/>
              </w:rPr>
              <w:t>CERTIFICADO DE DISPONIBILIDAD PRESUPUESTAL</w:t>
            </w:r>
          </w:p>
        </w:tc>
        <w:tc>
          <w:tcPr>
            <w:tcW w:w="6081" w:type="dxa"/>
            <w:tcBorders>
              <w:top w:val="single" w:sz="4" w:space="0" w:color="auto"/>
              <w:left w:val="nil"/>
              <w:bottom w:val="single" w:sz="4" w:space="0" w:color="auto"/>
              <w:right w:val="single" w:sz="4" w:space="0" w:color="auto"/>
            </w:tcBorders>
            <w:shd w:val="clear" w:color="auto" w:fill="auto"/>
            <w:vAlign w:val="center"/>
            <w:hideMark/>
          </w:tcPr>
          <w:p w14:paraId="785E9552" w14:textId="77777777" w:rsidR="00C52742" w:rsidRPr="00C52742" w:rsidRDefault="00C52742" w:rsidP="00C52742">
            <w:pPr>
              <w:widowControl/>
              <w:jc w:val="center"/>
              <w:rPr>
                <w:rFonts w:ascii="Trebuchet MS" w:hAnsi="Trebuchet MS" w:cs="Calibri"/>
                <w:color w:val="000000"/>
                <w:sz w:val="22"/>
                <w:szCs w:val="22"/>
                <w:lang w:val="es-CO" w:eastAsia="es-CO"/>
              </w:rPr>
            </w:pPr>
            <w:r w:rsidRPr="00C52742">
              <w:rPr>
                <w:rFonts w:ascii="Trebuchet MS" w:hAnsi="Trebuchet MS" w:cs="Calibri"/>
                <w:color w:val="000000"/>
                <w:sz w:val="22"/>
                <w:szCs w:val="22"/>
                <w:lang w:val="es-CO" w:eastAsia="es-CO"/>
              </w:rPr>
              <w:t>Octubre - Diciembre de 2020 - SIIF No 76720 del 18-09-2020</w:t>
            </w:r>
          </w:p>
        </w:tc>
      </w:tr>
      <w:tr w:rsidR="00C52742" w:rsidRPr="00C52742" w14:paraId="5FECFBDC" w14:textId="77777777" w:rsidTr="00C52742">
        <w:trPr>
          <w:trHeight w:val="1161"/>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3656DA31" w14:textId="77777777" w:rsidR="00C52742" w:rsidRPr="00C52742" w:rsidRDefault="00C52742" w:rsidP="00C52742">
            <w:pPr>
              <w:widowControl/>
              <w:jc w:val="center"/>
              <w:rPr>
                <w:rFonts w:ascii="Trebuchet MS" w:hAnsi="Trebuchet MS" w:cs="Calibri"/>
                <w:b/>
                <w:bCs/>
                <w:color w:val="000000"/>
                <w:sz w:val="22"/>
                <w:szCs w:val="22"/>
                <w:lang w:val="es-CO" w:eastAsia="es-CO"/>
              </w:rPr>
            </w:pPr>
            <w:r w:rsidRPr="00C52742">
              <w:rPr>
                <w:rFonts w:ascii="Trebuchet MS" w:hAnsi="Trebuchet MS" w:cs="Calibri"/>
                <w:b/>
                <w:bCs/>
                <w:color w:val="000000"/>
                <w:sz w:val="22"/>
                <w:szCs w:val="22"/>
                <w:lang w:eastAsia="es-CO"/>
              </w:rPr>
              <w:t>APROBACIÓN VIGENCIAS FUTURAS ORDINARIAS</w:t>
            </w:r>
          </w:p>
        </w:tc>
        <w:tc>
          <w:tcPr>
            <w:tcW w:w="6081" w:type="dxa"/>
            <w:tcBorders>
              <w:top w:val="nil"/>
              <w:left w:val="nil"/>
              <w:bottom w:val="single" w:sz="4" w:space="0" w:color="auto"/>
              <w:right w:val="single" w:sz="4" w:space="0" w:color="auto"/>
            </w:tcBorders>
            <w:shd w:val="clear" w:color="auto" w:fill="auto"/>
            <w:vAlign w:val="center"/>
            <w:hideMark/>
          </w:tcPr>
          <w:p w14:paraId="3CFD63DD" w14:textId="77777777" w:rsidR="00C52742" w:rsidRPr="00C52742" w:rsidRDefault="00C52742" w:rsidP="00C52742">
            <w:pPr>
              <w:widowControl/>
              <w:jc w:val="center"/>
              <w:rPr>
                <w:rFonts w:ascii="Trebuchet MS" w:hAnsi="Trebuchet MS" w:cs="Calibri"/>
                <w:color w:val="000000"/>
                <w:sz w:val="22"/>
                <w:szCs w:val="22"/>
                <w:lang w:val="es-CO" w:eastAsia="es-CO"/>
              </w:rPr>
            </w:pPr>
            <w:r w:rsidRPr="00C52742">
              <w:rPr>
                <w:rFonts w:ascii="Trebuchet MS" w:hAnsi="Trebuchet MS" w:cs="Calibri"/>
                <w:color w:val="000000"/>
                <w:sz w:val="22"/>
                <w:szCs w:val="22"/>
                <w:lang w:val="es-CO" w:eastAsia="es-CO"/>
              </w:rPr>
              <w:t xml:space="preserve">Enero a Diciembre de 2021 Radicado </w:t>
            </w:r>
            <w:r w:rsidRPr="00C52742">
              <w:rPr>
                <w:rFonts w:ascii="Trebuchet MS" w:hAnsi="Trebuchet MS" w:cs="Calibri"/>
                <w:b/>
                <w:bCs/>
                <w:color w:val="000000"/>
                <w:sz w:val="22"/>
                <w:szCs w:val="22"/>
                <w:lang w:val="es-CO" w:eastAsia="es-CO"/>
              </w:rPr>
              <w:t>2-2020-051075</w:t>
            </w:r>
            <w:r w:rsidRPr="00C52742">
              <w:rPr>
                <w:rFonts w:ascii="Trebuchet MS" w:hAnsi="Trebuchet MS" w:cs="Calibri"/>
                <w:color w:val="000000"/>
                <w:sz w:val="22"/>
                <w:szCs w:val="22"/>
                <w:lang w:val="es-CO" w:eastAsia="es-CO"/>
              </w:rPr>
              <w:t xml:space="preserve"> del 09 de octubre de 2020, emitido por el Ministerio de Hacienda y Crédito Público.</w:t>
            </w:r>
          </w:p>
        </w:tc>
      </w:tr>
    </w:tbl>
    <w:p w14:paraId="5F2E9C64" w14:textId="4BC1669E" w:rsidR="00C52742" w:rsidRDefault="00C52742" w:rsidP="00793282">
      <w:pPr>
        <w:pStyle w:val="Ttulo4"/>
        <w:numPr>
          <w:ilvl w:val="0"/>
          <w:numId w:val="0"/>
        </w:numPr>
        <w:jc w:val="left"/>
        <w:rPr>
          <w:rFonts w:asciiTheme="minorHAnsi" w:eastAsiaTheme="minorHAnsi" w:hAnsiTheme="minorHAnsi" w:cstheme="minorBidi"/>
          <w:b w:val="0"/>
          <w:sz w:val="22"/>
          <w:szCs w:val="22"/>
          <w:lang w:val="es-CO" w:eastAsia="en-US"/>
        </w:rPr>
      </w:pPr>
      <w:r>
        <w:rPr>
          <w:rFonts w:ascii="Trebuchet MS" w:hAnsi="Trebuchet MS"/>
          <w:sz w:val="22"/>
          <w:szCs w:val="22"/>
        </w:rPr>
        <w:fldChar w:fldCharType="begin"/>
      </w:r>
      <w:r>
        <w:rPr>
          <w:rFonts w:ascii="Trebuchet MS" w:hAnsi="Trebuchet MS"/>
          <w:sz w:val="22"/>
          <w:szCs w:val="22"/>
        </w:rPr>
        <w:instrText xml:space="preserve"> LINK Excel.Sheet.12 "Libro1" "Hoja1!F2C2:F3C3" \a \f 4 \h </w:instrText>
      </w:r>
      <w:r>
        <w:rPr>
          <w:rFonts w:ascii="Trebuchet MS" w:hAnsi="Trebuchet MS"/>
          <w:sz w:val="22"/>
          <w:szCs w:val="22"/>
        </w:rPr>
        <w:fldChar w:fldCharType="separate"/>
      </w:r>
    </w:p>
    <w:p w14:paraId="752049B6" w14:textId="045C38A0" w:rsidR="00793282" w:rsidRDefault="00C52742" w:rsidP="00793282">
      <w:pPr>
        <w:pStyle w:val="Ttulo4"/>
        <w:numPr>
          <w:ilvl w:val="0"/>
          <w:numId w:val="0"/>
        </w:numPr>
        <w:jc w:val="left"/>
        <w:rPr>
          <w:rFonts w:ascii="Trebuchet MS" w:hAnsi="Trebuchet MS"/>
          <w:sz w:val="22"/>
          <w:szCs w:val="22"/>
        </w:rPr>
      </w:pPr>
      <w:r>
        <w:rPr>
          <w:rFonts w:ascii="Trebuchet MS" w:hAnsi="Trebuchet MS"/>
          <w:sz w:val="22"/>
          <w:szCs w:val="22"/>
        </w:rPr>
        <w:fldChar w:fldCharType="end"/>
      </w:r>
    </w:p>
    <w:p w14:paraId="72B8C2C6" w14:textId="77777777" w:rsidR="00D9326D" w:rsidRPr="00EF058A" w:rsidRDefault="00D9326D" w:rsidP="00D9326D">
      <w:pPr>
        <w:tabs>
          <w:tab w:val="left" w:pos="-720"/>
        </w:tabs>
        <w:suppressAutoHyphens/>
        <w:contextualSpacing/>
        <w:jc w:val="center"/>
        <w:rPr>
          <w:rFonts w:ascii="Trebuchet MS" w:hAnsi="Trebuchet MS" w:cs="Arial"/>
          <w:b/>
          <w:bCs/>
          <w:spacing w:val="-3"/>
          <w:sz w:val="22"/>
          <w:szCs w:val="22"/>
        </w:rPr>
      </w:pPr>
    </w:p>
    <w:p w14:paraId="35152948" w14:textId="77777777" w:rsidR="00DF2A93" w:rsidRDefault="00DF2A93" w:rsidP="00D9326D">
      <w:pPr>
        <w:pStyle w:val="Ttulo2"/>
        <w:jc w:val="both"/>
        <w:rPr>
          <w:rFonts w:ascii="Trebuchet MS" w:hAnsi="Trebuchet MS"/>
          <w:bCs w:val="0"/>
          <w:spacing w:val="0"/>
          <w:szCs w:val="22"/>
          <w:u w:val="none"/>
        </w:rPr>
      </w:pPr>
    </w:p>
    <w:p w14:paraId="389A62B6" w14:textId="57210C5B" w:rsidR="004543A8" w:rsidRDefault="004543A8" w:rsidP="004543A8">
      <w:pPr>
        <w:pStyle w:val="Ttulo2"/>
        <w:jc w:val="both"/>
        <w:rPr>
          <w:rFonts w:ascii="Trebuchet MS" w:hAnsi="Trebuchet MS"/>
          <w:bCs w:val="0"/>
          <w:spacing w:val="0"/>
          <w:szCs w:val="22"/>
          <w:u w:val="none"/>
        </w:rPr>
      </w:pPr>
      <w:r w:rsidRPr="004543A8">
        <w:rPr>
          <w:rFonts w:ascii="Trebuchet MS" w:hAnsi="Trebuchet MS"/>
          <w:bCs w:val="0"/>
          <w:spacing w:val="0"/>
          <w:szCs w:val="22"/>
          <w:u w:val="none"/>
        </w:rPr>
        <w:t xml:space="preserve">Entre los suscritos a saber, por una parte LA DEFENSORÍA DEL PUEBLO, representada por el señor Secretario General, doctor </w:t>
      </w:r>
      <w:r w:rsidRPr="004543A8">
        <w:rPr>
          <w:rFonts w:ascii="Trebuchet MS" w:hAnsi="Trebuchet MS"/>
          <w:b/>
          <w:bCs w:val="0"/>
          <w:spacing w:val="0"/>
          <w:szCs w:val="22"/>
          <w:u w:val="none"/>
        </w:rPr>
        <w:t>ALTUS ALEJANDRO BAQUERO RUEDA</w:t>
      </w:r>
      <w:r w:rsidRPr="004543A8">
        <w:rPr>
          <w:rFonts w:ascii="Trebuchet MS" w:hAnsi="Trebuchet MS"/>
          <w:bCs w:val="0"/>
          <w:spacing w:val="0"/>
          <w:szCs w:val="22"/>
          <w:u w:val="none"/>
        </w:rPr>
        <w:t xml:space="preserve">, delegado para la ordenación del gasto mediante la Resolución No. 030 del 2014, quien en adelante se llamará la DEFENSORÍA; y el señor </w:t>
      </w:r>
      <w:r w:rsidR="00A448C7">
        <w:rPr>
          <w:rFonts w:ascii="Trebuchet MS" w:hAnsi="Trebuchet MS"/>
          <w:b/>
          <w:szCs w:val="22"/>
        </w:rPr>
        <w:t>VIVAS NARVAEZ</w:t>
      </w:r>
      <w:r w:rsidR="00494731">
        <w:rPr>
          <w:rFonts w:ascii="Trebuchet MS" w:hAnsi="Trebuchet MS"/>
          <w:b/>
          <w:szCs w:val="22"/>
        </w:rPr>
        <w:t xml:space="preserve"> </w:t>
      </w:r>
      <w:r w:rsidR="00A448C7">
        <w:rPr>
          <w:rFonts w:ascii="Trebuchet MS" w:hAnsi="Trebuchet MS"/>
          <w:b/>
          <w:szCs w:val="22"/>
        </w:rPr>
        <w:t>ZAVIV</w:t>
      </w:r>
      <w:r w:rsidR="00494731">
        <w:rPr>
          <w:rFonts w:ascii="Trebuchet MS" w:hAnsi="Trebuchet MS"/>
          <w:szCs w:val="22"/>
        </w:rPr>
        <w:t xml:space="preserve"> </w:t>
      </w:r>
      <w:r w:rsidRPr="004543A8">
        <w:rPr>
          <w:rFonts w:ascii="Trebuchet MS" w:hAnsi="Trebuchet MS"/>
          <w:bCs w:val="0"/>
          <w:spacing w:val="0"/>
          <w:szCs w:val="22"/>
          <w:u w:val="none"/>
        </w:rPr>
        <w:t xml:space="preserve">identificado con cédula de ciudadanía No </w:t>
      </w:r>
      <w:r w:rsidR="00A448C7">
        <w:rPr>
          <w:rFonts w:ascii="Trebuchet MS" w:hAnsi="Trebuchet MS"/>
          <w:bCs w:val="0"/>
          <w:spacing w:val="0"/>
          <w:szCs w:val="22"/>
          <w:u w:val="none"/>
        </w:rPr>
        <w:t>12131601</w:t>
      </w:r>
      <w:r w:rsidR="00494731" w:rsidRPr="00494731">
        <w:rPr>
          <w:rFonts w:ascii="Trebuchet MS" w:hAnsi="Trebuchet MS"/>
          <w:bCs w:val="0"/>
          <w:spacing w:val="0"/>
          <w:szCs w:val="22"/>
          <w:u w:val="none"/>
        </w:rPr>
        <w:t>,</w:t>
      </w:r>
      <w:r w:rsidRPr="004543A8">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71F0119" w14:textId="77777777" w:rsidR="00C52742" w:rsidRPr="00C52742" w:rsidRDefault="00C52742" w:rsidP="00C52742"/>
    <w:p w14:paraId="5584D6D9" w14:textId="77777777" w:rsidR="00E65280" w:rsidRPr="00793282" w:rsidRDefault="00D9326D" w:rsidP="00793282">
      <w:pPr>
        <w:pStyle w:val="Ttulo4"/>
        <w:numPr>
          <w:ilvl w:val="0"/>
          <w:numId w:val="27"/>
        </w:numPr>
        <w:rPr>
          <w:rFonts w:ascii="Trebuchet MS" w:hAnsi="Trebuchet MS"/>
          <w:sz w:val="22"/>
          <w:szCs w:val="22"/>
        </w:rPr>
      </w:pPr>
      <w:r>
        <w:rPr>
          <w:rFonts w:ascii="Trebuchet MS" w:hAnsi="Trebuchet MS"/>
          <w:sz w:val="22"/>
          <w:szCs w:val="22"/>
        </w:rPr>
        <w:t>CONSIDERACIONES</w:t>
      </w:r>
    </w:p>
    <w:p w14:paraId="64331CAB" w14:textId="77777777" w:rsidR="00E65280" w:rsidRPr="00EF058A" w:rsidRDefault="00E65280" w:rsidP="001625A0">
      <w:pPr>
        <w:tabs>
          <w:tab w:val="left" w:pos="-720"/>
        </w:tabs>
        <w:suppressAutoHyphens/>
        <w:ind w:left="360"/>
        <w:jc w:val="center"/>
        <w:rPr>
          <w:rFonts w:ascii="Trebuchet MS" w:hAnsi="Trebuchet MS" w:cs="Arial"/>
          <w:b/>
          <w:sz w:val="22"/>
          <w:szCs w:val="22"/>
        </w:rPr>
      </w:pPr>
    </w:p>
    <w:p w14:paraId="17DFC429" w14:textId="002F4A2B" w:rsidR="00935AA8" w:rsidRPr="002935E4" w:rsidRDefault="00793282" w:rsidP="00AF118B">
      <w:pPr>
        <w:pStyle w:val="P26"/>
        <w:jc w:val="both"/>
        <w:rPr>
          <w:rFonts w:ascii="Trebuchet MS" w:hAnsi="Trebuchet MS" w:cs="Arial"/>
          <w:snapToGrid w:val="0"/>
          <w:szCs w:val="22"/>
          <w:lang w:val="es-CO"/>
        </w:rPr>
      </w:pPr>
      <w:r w:rsidRPr="00793282">
        <w:rPr>
          <w:rFonts w:ascii="Trebuchet MS" w:hAnsi="Trebuchet MS" w:cs="Arial"/>
          <w:b/>
          <w:szCs w:val="22"/>
        </w:rPr>
        <w:t>1.</w:t>
      </w:r>
      <w:r w:rsidRPr="00793282">
        <w:rPr>
          <w:rFonts w:ascii="Trebuchet MS" w:hAnsi="Trebuchet MS" w:cs="Arial"/>
          <w:szCs w:val="22"/>
        </w:rPr>
        <w:t xml:space="preserve"> Que</w:t>
      </w:r>
      <w:r w:rsidR="007912FD" w:rsidRPr="00793282">
        <w:rPr>
          <w:rFonts w:ascii="Trebuchet MS" w:hAnsi="Trebuchet MS" w:cs="Arial"/>
          <w:szCs w:val="22"/>
        </w:rPr>
        <w:t xml:space="preserve">, por mandato del numeral 4° del </w:t>
      </w:r>
      <w:r w:rsidR="00AD31F1" w:rsidRPr="00793282">
        <w:rPr>
          <w:rFonts w:ascii="Trebuchet MS" w:hAnsi="Trebuchet MS" w:cs="Arial"/>
          <w:szCs w:val="22"/>
        </w:rPr>
        <w:t>artículo</w:t>
      </w:r>
      <w:r w:rsidR="007912FD" w:rsidRPr="00793282">
        <w:rPr>
          <w:rFonts w:ascii="Trebuchet MS" w:hAnsi="Trebuchet MS" w:cs="Arial"/>
          <w:szCs w:val="22"/>
        </w:rPr>
        <w:t xml:space="preserve"> 282 de la Constitución Política Colombiana, corresponde al Defensor del Pueblo “Organizar y dirigir la defensoría pública en los términos que señale la ley”. </w:t>
      </w:r>
      <w:r w:rsidR="007912FD" w:rsidRPr="00793282">
        <w:rPr>
          <w:rFonts w:ascii="Trebuchet MS" w:hAnsi="Trebuchet MS" w:cs="Arial"/>
          <w:b/>
          <w:szCs w:val="22"/>
        </w:rPr>
        <w:t xml:space="preserve">2. </w:t>
      </w:r>
      <w:r w:rsidR="007912FD" w:rsidRPr="00793282">
        <w:rPr>
          <w:rFonts w:ascii="Trebuchet MS" w:hAnsi="Trebuchet MS" w:cs="Arial"/>
          <w:szCs w:val="22"/>
        </w:rPr>
        <w:t xml:space="preserve">Que el artículo 21 de la ley 24 de 1992 por la cual se establecen la organización y funcionamiento de la Defensoría del Pueblo y se dictan otras disposiciones señaló que </w:t>
      </w:r>
      <w:r w:rsidR="007912FD" w:rsidRPr="00793282">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007912FD" w:rsidRPr="00793282">
        <w:rPr>
          <w:rFonts w:ascii="Trebuchet MS" w:hAnsi="Trebuchet MS" w:cs="Arial"/>
          <w:b/>
          <w:szCs w:val="22"/>
        </w:rPr>
        <w:t xml:space="preserve">3. </w:t>
      </w:r>
      <w:r w:rsidR="007912FD" w:rsidRPr="00793282">
        <w:rPr>
          <w:rFonts w:ascii="Trebuchet MS" w:hAnsi="Trebuchet MS" w:cs="Arial"/>
          <w:szCs w:val="22"/>
        </w:rPr>
        <w:t>Que el artículo 22 de la ley 24 de 1992 establece, que la d</w:t>
      </w:r>
      <w:r w:rsidR="007C1406">
        <w:rPr>
          <w:rFonts w:ascii="Trebuchet MS" w:hAnsi="Trebuchet MS" w:cs="Arial"/>
          <w:szCs w:val="22"/>
        </w:rPr>
        <w:t>efensoría pública, se presta</w:t>
      </w:r>
      <w:r w:rsidR="007912FD" w:rsidRPr="00793282">
        <w:rPr>
          <w:rFonts w:ascii="Trebuchet MS" w:hAnsi="Trebuchet MS" w:cs="Arial"/>
          <w:szCs w:val="22"/>
        </w:rPr>
        <w:t xml:space="preserve">, entre otros, por los abogados titulados e inscritos que hayan sido contratados como Defensores Públicos. </w:t>
      </w:r>
      <w:r w:rsidR="007912FD" w:rsidRPr="00793282">
        <w:rPr>
          <w:rFonts w:ascii="Trebuchet MS" w:hAnsi="Trebuchet MS" w:cs="Arial"/>
          <w:b/>
          <w:szCs w:val="22"/>
        </w:rPr>
        <w:t xml:space="preserve">4. </w:t>
      </w:r>
      <w:r w:rsidR="007912FD" w:rsidRPr="00793282">
        <w:rPr>
          <w:rFonts w:ascii="Trebuchet MS" w:hAnsi="Trebuchet MS" w:cs="Arial"/>
          <w:szCs w:val="22"/>
        </w:rPr>
        <w:t xml:space="preserve">Que la ley 941 de 2005, </w:t>
      </w:r>
      <w:r w:rsidR="007912FD" w:rsidRPr="00793282">
        <w:rPr>
          <w:rFonts w:ascii="Trebuchet MS" w:hAnsi="Trebuchet MS" w:cs="Arial"/>
          <w:i/>
          <w:szCs w:val="22"/>
        </w:rPr>
        <w:t>“Por la cual se organiza el Sistema Nacional de Defensoría Pública”</w:t>
      </w:r>
      <w:r w:rsidR="007912FD" w:rsidRPr="00793282">
        <w:rPr>
          <w:rFonts w:ascii="Trebuchet MS" w:hAnsi="Trebuchet MS" w:cs="Arial"/>
          <w:szCs w:val="22"/>
        </w:rPr>
        <w:t xml:space="preserve">, se fundamenta sobre la base de los principios de igualdad, derecho de defensa, oportunidad, gratuidad, calidad, responsabilidad, transparencia y selección objetiva. </w:t>
      </w:r>
      <w:r w:rsidR="007912FD" w:rsidRPr="00793282">
        <w:rPr>
          <w:rFonts w:ascii="Trebuchet MS" w:hAnsi="Trebuchet MS" w:cs="Arial"/>
          <w:b/>
          <w:szCs w:val="22"/>
        </w:rPr>
        <w:t xml:space="preserve">5. </w:t>
      </w:r>
      <w:r w:rsidR="007912FD" w:rsidRPr="00793282">
        <w:rPr>
          <w:rFonts w:ascii="Trebuchet MS" w:hAnsi="Trebuchet MS" w:cs="Arial"/>
          <w:szCs w:val="22"/>
        </w:rPr>
        <w:t xml:space="preserve">Que el artículo primero de la </w:t>
      </w:r>
      <w:r w:rsidR="007912FD" w:rsidRPr="00793282">
        <w:rPr>
          <w:rFonts w:ascii="Trebuchet MS" w:hAnsi="Trebuchet MS"/>
          <w:szCs w:val="22"/>
        </w:rPr>
        <w:t xml:space="preserve">precitada ley establece que la finalidad del Sistema Nacional de Defensoría Pública es </w:t>
      </w:r>
      <w:r w:rsidR="007912FD" w:rsidRPr="00793282">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007912FD" w:rsidRPr="00793282">
        <w:rPr>
          <w:rFonts w:ascii="Trebuchet MS" w:hAnsi="Trebuchet MS"/>
          <w:szCs w:val="22"/>
        </w:rPr>
        <w:t xml:space="preserve">. </w:t>
      </w:r>
      <w:r w:rsidR="007912FD" w:rsidRPr="00793282">
        <w:rPr>
          <w:rFonts w:ascii="Trebuchet MS" w:hAnsi="Trebuchet MS"/>
          <w:b/>
          <w:szCs w:val="22"/>
        </w:rPr>
        <w:t>6.</w:t>
      </w:r>
      <w:r w:rsidR="007912FD" w:rsidRPr="00793282">
        <w:rPr>
          <w:rFonts w:ascii="Trebuchet MS" w:hAnsi="Trebuchet MS"/>
          <w:szCs w:val="22"/>
        </w:rPr>
        <w:t xml:space="preserve">Que el artículo 13 de dicha normativa, señala que el Defensor del Pueblo </w:t>
      </w:r>
      <w:r w:rsidR="007912FD" w:rsidRPr="00793282">
        <w:rPr>
          <w:rFonts w:ascii="Trebuchet MS" w:hAnsi="Trebuchet MS"/>
          <w:i/>
          <w:szCs w:val="22"/>
        </w:rPr>
        <w:t>“(…) organiza, dirige y controla el servicio público del Sistema Nacional de Defensoría Pública, en favor de las personas que lo requieren para asumir su asistencia y representación judicial y garantizar el pleno e igual acceso a la administración de justicia en materia penal (…)”</w:t>
      </w:r>
      <w:r w:rsidR="00AD31F1" w:rsidRPr="00793282">
        <w:rPr>
          <w:rFonts w:ascii="Trebuchet MS" w:hAnsi="Trebuchet MS"/>
          <w:i/>
          <w:szCs w:val="22"/>
        </w:rPr>
        <w:t xml:space="preserve"> </w:t>
      </w:r>
      <w:r w:rsidR="00AD31F1" w:rsidRPr="00793282">
        <w:rPr>
          <w:rFonts w:ascii="Trebuchet MS" w:hAnsi="Trebuchet MS"/>
          <w:b/>
          <w:szCs w:val="22"/>
        </w:rPr>
        <w:t>7.</w:t>
      </w:r>
      <w:r w:rsidR="007912FD" w:rsidRPr="00793282">
        <w:rPr>
          <w:rFonts w:ascii="Trebuchet MS" w:hAnsi="Trebuchet MS"/>
          <w:szCs w:val="22"/>
        </w:rPr>
        <w:t>Que el capítulo I del Título III de la pluricitada ley hace alusión a los componentes del Sistema Nacional de Defensoría Pública, en los cuales se encuentran incluidos los defensores públicos.</w:t>
      </w:r>
      <w:r w:rsidR="00AD31F1" w:rsidRPr="00793282">
        <w:rPr>
          <w:rFonts w:ascii="Trebuchet MS" w:hAnsi="Trebuchet MS"/>
          <w:szCs w:val="22"/>
        </w:rPr>
        <w:t xml:space="preserve"> </w:t>
      </w:r>
      <w:r w:rsidR="00AD31F1" w:rsidRPr="00793282">
        <w:rPr>
          <w:rFonts w:ascii="Trebuchet MS" w:hAnsi="Trebuchet MS"/>
          <w:b/>
          <w:szCs w:val="22"/>
        </w:rPr>
        <w:t xml:space="preserve">8. </w:t>
      </w:r>
      <w:r w:rsidR="007912FD" w:rsidRPr="00793282">
        <w:rPr>
          <w:rFonts w:ascii="Trebuchet MS" w:hAnsi="Trebuchet MS"/>
          <w:szCs w:val="22"/>
        </w:rPr>
        <w:t xml:space="preserve">Que el artículo 26 de la ley ejusdem define a los defensores públicos, </w:t>
      </w:r>
      <w:r w:rsidR="007912FD" w:rsidRPr="00793282">
        <w:rPr>
          <w:rFonts w:ascii="Trebuchet MS" w:hAnsi="Trebuchet MS"/>
          <w:i/>
          <w:szCs w:val="22"/>
        </w:rPr>
        <w:t>“(…)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w:t>
      </w:r>
      <w:r w:rsidR="00AD31F1" w:rsidRPr="00793282">
        <w:rPr>
          <w:rFonts w:ascii="Trebuchet MS" w:hAnsi="Trebuchet MS"/>
          <w:i/>
          <w:szCs w:val="22"/>
        </w:rPr>
        <w:t xml:space="preserve"> </w:t>
      </w:r>
      <w:r w:rsidR="00AD31F1" w:rsidRPr="00793282">
        <w:rPr>
          <w:rFonts w:ascii="Trebuchet MS" w:hAnsi="Trebuchet MS"/>
          <w:b/>
          <w:szCs w:val="22"/>
        </w:rPr>
        <w:t>9.</w:t>
      </w:r>
      <w:r w:rsidR="007912FD" w:rsidRPr="00793282">
        <w:rPr>
          <w:rFonts w:ascii="Trebuchet MS" w:hAnsi="Trebuchet MS" w:cs="Arial"/>
          <w:szCs w:val="22"/>
        </w:rPr>
        <w:t xml:space="preserve">Que, en virtud del mandato del legislador, se atribuye a la Defensoría del Pueblo, la representación judicial de </w:t>
      </w:r>
      <w:r w:rsidR="00BF0F58" w:rsidRPr="00793282">
        <w:rPr>
          <w:rFonts w:ascii="Trebuchet MS" w:hAnsi="Trebuchet MS" w:cs="Arial"/>
          <w:szCs w:val="22"/>
        </w:rPr>
        <w:t>víctimas</w:t>
      </w:r>
      <w:r w:rsidR="007912FD" w:rsidRPr="00793282">
        <w:rPr>
          <w:rFonts w:ascii="Trebuchet MS" w:hAnsi="Trebuchet MS" w:cs="Arial"/>
          <w:szCs w:val="22"/>
        </w:rPr>
        <w:t>, de conformidad con las leyes 975 de 2005, 1098 de 2006, 1257 de 2008, 1448 de 2011, 1719 de 2014, Decreto 1069 de 2014 (que reglamenta la ley 985 de 2005) y 1761 de 2015</w:t>
      </w:r>
      <w:r w:rsidR="00AD31F1" w:rsidRPr="00793282">
        <w:rPr>
          <w:rFonts w:ascii="Trebuchet MS" w:hAnsi="Trebuchet MS" w:cs="Arial"/>
          <w:szCs w:val="22"/>
        </w:rPr>
        <w:t xml:space="preserve">. </w:t>
      </w:r>
      <w:r w:rsidR="00AD31F1" w:rsidRPr="00793282">
        <w:rPr>
          <w:rFonts w:ascii="Trebuchet MS" w:hAnsi="Trebuchet MS" w:cs="Arial"/>
          <w:b/>
          <w:szCs w:val="22"/>
        </w:rPr>
        <w:t xml:space="preserve">10. </w:t>
      </w:r>
      <w:r w:rsidR="007912FD" w:rsidRPr="00793282">
        <w:rPr>
          <w:rFonts w:ascii="Trebuchet MS" w:hAnsi="Trebuchet MS"/>
        </w:rPr>
        <w:t xml:space="preserve">Que el artículo 5° del Decreto 025 del año 2014 </w:t>
      </w:r>
      <w:r w:rsidR="007912FD" w:rsidRPr="00793282">
        <w:rPr>
          <w:rFonts w:ascii="Trebuchet MS" w:hAnsi="Trebuchet MS"/>
          <w:i/>
        </w:rPr>
        <w:t>por el cual se modifica la estructura orgánica y se establece la organización y funcionamiento de la Defensoría del Pueblo</w:t>
      </w:r>
      <w:r w:rsidR="007912FD" w:rsidRPr="00793282">
        <w:rPr>
          <w:rFonts w:ascii="Trebuchet MS" w:hAnsi="Trebuchet MS"/>
        </w:rPr>
        <w:t xml:space="preserve">, establece que son funciones del Defensor del Pueblo, entre otras, </w:t>
      </w:r>
      <w:r w:rsidR="007912FD" w:rsidRPr="00793282">
        <w:rPr>
          <w:rFonts w:ascii="Trebuchet MS" w:hAnsi="Trebuchet MS"/>
          <w:i/>
        </w:rPr>
        <w:t>“(…) Definir las políticas, impartir los lineamientos, directrices y adoptar los reglamentos y demás mecanismos necesarios para el eficiente y eficaz funcionamiento de la Defensoría del Pueblo (…)”</w:t>
      </w:r>
      <w:r w:rsidR="00AD31F1" w:rsidRPr="00793282">
        <w:rPr>
          <w:rFonts w:ascii="Trebuchet MS" w:hAnsi="Trebuchet MS"/>
          <w:i/>
        </w:rPr>
        <w:t xml:space="preserve"> </w:t>
      </w:r>
      <w:r w:rsidR="00AD31F1" w:rsidRPr="00793282">
        <w:rPr>
          <w:rFonts w:ascii="Trebuchet MS" w:hAnsi="Trebuchet MS"/>
          <w:b/>
        </w:rPr>
        <w:t>11</w:t>
      </w:r>
      <w:r w:rsidR="00100EBF" w:rsidRPr="00793282">
        <w:rPr>
          <w:rFonts w:ascii="Trebuchet MS" w:hAnsi="Trebuchet MS" w:cs="Arial"/>
          <w:b/>
          <w:szCs w:val="22"/>
        </w:rPr>
        <w:t>.</w:t>
      </w:r>
      <w:r w:rsidR="00100EBF" w:rsidRPr="00793282">
        <w:rPr>
          <w:rFonts w:ascii="Trebuchet MS" w:hAnsi="Trebuchet MS" w:cs="Arial"/>
          <w:szCs w:val="22"/>
        </w:rPr>
        <w:t xml:space="preserve"> </w:t>
      </w:r>
      <w:r w:rsidR="00594D82" w:rsidRPr="00793282">
        <w:rPr>
          <w:rFonts w:ascii="Trebuchet MS" w:hAnsi="Trebuchet MS" w:cs="Arial"/>
          <w:snapToGrid w:val="0"/>
          <w:szCs w:val="22"/>
        </w:rPr>
        <w:t>Que, en virtud de lo anterior,</w:t>
      </w:r>
      <w:r w:rsidR="00DB3B9A">
        <w:rPr>
          <w:rFonts w:ascii="Trebuchet MS" w:hAnsi="Trebuchet MS" w:cs="Arial"/>
          <w:snapToGrid w:val="0"/>
          <w:szCs w:val="22"/>
        </w:rPr>
        <w:t xml:space="preserve"> la Defensoría del Pueblo expidió la resolución No 1008 del 2018 </w:t>
      </w:r>
      <w:r w:rsidR="00DB3B9A" w:rsidRPr="00DB3B9A">
        <w:rPr>
          <w:rFonts w:ascii="Trebuchet MS" w:hAnsi="Trebuchet MS" w:cs="Arial"/>
          <w:i/>
          <w:snapToGrid w:val="0"/>
          <w:szCs w:val="22"/>
        </w:rPr>
        <w:t>“Por la cual se determinan las áreas en las que se presta el servicio de Defensoría Pública y se dictan otras disposiciones”</w:t>
      </w:r>
      <w:r w:rsidR="00DB3B9A">
        <w:rPr>
          <w:rFonts w:ascii="Trebuchet MS" w:hAnsi="Trebuchet MS" w:cs="Arial"/>
          <w:i/>
          <w:snapToGrid w:val="0"/>
          <w:szCs w:val="22"/>
        </w:rPr>
        <w:t xml:space="preserve">. </w:t>
      </w:r>
      <w:r w:rsidR="00DB3B9A" w:rsidRPr="00DB3B9A">
        <w:rPr>
          <w:rFonts w:ascii="Trebuchet MS" w:hAnsi="Trebuchet MS" w:cs="Arial"/>
          <w:b/>
          <w:snapToGrid w:val="0"/>
          <w:szCs w:val="22"/>
        </w:rPr>
        <w:t>12.</w:t>
      </w:r>
      <w:r w:rsidR="00864001">
        <w:rPr>
          <w:rFonts w:ascii="Trebuchet MS" w:hAnsi="Trebuchet MS" w:cs="Arial"/>
          <w:b/>
          <w:snapToGrid w:val="0"/>
          <w:szCs w:val="22"/>
        </w:rPr>
        <w:t xml:space="preserve"> </w:t>
      </w:r>
      <w:r w:rsidR="00864001">
        <w:rPr>
          <w:rFonts w:ascii="Trebuchet MS" w:hAnsi="Trebuchet MS" w:cs="Arial"/>
          <w:snapToGrid w:val="0"/>
          <w:szCs w:val="22"/>
        </w:rPr>
        <w:t xml:space="preserve">Que la referida resolución fue adicionada por la resolución No 334 del año </w:t>
      </w:r>
      <w:r w:rsidR="00864001">
        <w:rPr>
          <w:rFonts w:ascii="Trebuchet MS" w:hAnsi="Trebuchet MS" w:cs="Arial"/>
          <w:snapToGrid w:val="0"/>
          <w:szCs w:val="22"/>
        </w:rPr>
        <w:lastRenderedPageBreak/>
        <w:t xml:space="preserve">2020. </w:t>
      </w:r>
      <w:r w:rsidR="00864001">
        <w:rPr>
          <w:rFonts w:ascii="Trebuchet MS" w:hAnsi="Trebuchet MS" w:cs="Arial"/>
          <w:b/>
          <w:snapToGrid w:val="0"/>
          <w:szCs w:val="22"/>
        </w:rPr>
        <w:t xml:space="preserve">13. </w:t>
      </w:r>
      <w:r w:rsidR="00864001">
        <w:rPr>
          <w:rFonts w:ascii="Trebuchet MS" w:hAnsi="Trebuchet MS" w:cs="Arial"/>
          <w:snapToGrid w:val="0"/>
          <w:szCs w:val="22"/>
        </w:rPr>
        <w:t xml:space="preserve">Que con posterioridad y con el fin de combatir el hacinamiento carcelario, así como de prevenir y mitigar el riesgo de propagación del COVID 19 en los establecimientos penitenciarios, se expidió la </w:t>
      </w:r>
      <w:r w:rsidR="00E45837">
        <w:rPr>
          <w:rFonts w:ascii="Trebuchet MS" w:hAnsi="Trebuchet MS" w:cs="Arial"/>
          <w:snapToGrid w:val="0"/>
          <w:szCs w:val="22"/>
        </w:rPr>
        <w:t>R</w:t>
      </w:r>
      <w:r w:rsidR="00864001">
        <w:rPr>
          <w:rFonts w:ascii="Trebuchet MS" w:hAnsi="Trebuchet MS" w:cs="Arial"/>
          <w:snapToGrid w:val="0"/>
          <w:szCs w:val="22"/>
        </w:rPr>
        <w:t>esolución No 1165 de 2020</w:t>
      </w:r>
      <w:r w:rsidR="00E45837">
        <w:rPr>
          <w:rFonts w:ascii="Trebuchet MS" w:hAnsi="Trebuchet MS" w:cs="Arial"/>
          <w:snapToGrid w:val="0"/>
          <w:szCs w:val="22"/>
        </w:rPr>
        <w:t>, modificada por la Resolución 1323 de 2020</w:t>
      </w:r>
      <w:r w:rsidR="00864001">
        <w:rPr>
          <w:rFonts w:ascii="Trebuchet MS" w:hAnsi="Trebuchet MS" w:cs="Arial"/>
          <w:snapToGrid w:val="0"/>
          <w:szCs w:val="22"/>
        </w:rPr>
        <w:t xml:space="preserve"> en el marco de la cual se  creó el </w:t>
      </w:r>
      <w:r w:rsidR="009D02AC" w:rsidRPr="009D02AC">
        <w:rPr>
          <w:rFonts w:ascii="Trebuchet MS" w:hAnsi="Trebuchet MS" w:cs="Arial"/>
          <w:snapToGrid w:val="0"/>
          <w:szCs w:val="22"/>
          <w:lang w:val="es-CO"/>
        </w:rPr>
        <w:t>Programa Especial de asistencia jurídica y revisión de la situación legal de las personas privadas de la libertad, con el fin de combatir el hacinamiento carcelario, así como prevenir y mitigar el riesgo de propagación del COVID- 19 en los establecimientos penitenciarios</w:t>
      </w:r>
      <w:r w:rsidR="00864001">
        <w:rPr>
          <w:rFonts w:ascii="Trebuchet MS" w:hAnsi="Trebuchet MS" w:cs="Arial"/>
          <w:snapToGrid w:val="0"/>
          <w:szCs w:val="22"/>
        </w:rPr>
        <w:t>.</w:t>
      </w:r>
      <w:r w:rsidR="00AD31F1" w:rsidRPr="00793282">
        <w:rPr>
          <w:rFonts w:ascii="Trebuchet MS" w:hAnsi="Trebuchet MS" w:cs="Arial"/>
          <w:b/>
          <w:snapToGrid w:val="0"/>
          <w:szCs w:val="22"/>
        </w:rPr>
        <w:t>14</w:t>
      </w:r>
      <w:r w:rsidR="00100EBF" w:rsidRPr="00793282">
        <w:rPr>
          <w:rFonts w:ascii="Trebuchet MS" w:hAnsi="Trebuchet MS" w:cs="Arial"/>
          <w:b/>
          <w:snapToGrid w:val="0"/>
          <w:szCs w:val="22"/>
        </w:rPr>
        <w:t>.</w:t>
      </w:r>
      <w:r w:rsidR="00100EBF" w:rsidRPr="00793282">
        <w:rPr>
          <w:rFonts w:ascii="Trebuchet MS" w:hAnsi="Trebuchet MS" w:cs="Arial"/>
          <w:snapToGrid w:val="0"/>
          <w:szCs w:val="22"/>
        </w:rPr>
        <w:t xml:space="preserve"> </w:t>
      </w:r>
      <w:r w:rsidR="003D3FA9" w:rsidRPr="002935E4">
        <w:rPr>
          <w:rFonts w:ascii="Trebuchet MS" w:hAnsi="Trebuchet MS" w:cs="Arial"/>
          <w:snapToGrid w:val="0"/>
          <w:szCs w:val="22"/>
        </w:rPr>
        <w:t>Que</w:t>
      </w:r>
      <w:r w:rsidR="00010D6D" w:rsidRPr="002935E4">
        <w:rPr>
          <w:rFonts w:ascii="Trebuchet MS" w:hAnsi="Trebuchet MS" w:cs="Arial"/>
          <w:snapToGrid w:val="0"/>
          <w:szCs w:val="22"/>
        </w:rPr>
        <w:t>,</w:t>
      </w:r>
      <w:r w:rsidR="00935AA8" w:rsidRPr="002935E4">
        <w:rPr>
          <w:rFonts w:ascii="Trebuchet MS" w:hAnsi="Trebuchet MS" w:cs="Arial"/>
          <w:snapToGrid w:val="0"/>
          <w:szCs w:val="22"/>
        </w:rPr>
        <w:t xml:space="preserve"> la Dirección Nacional de Defensoría Pública</w:t>
      </w:r>
      <w:r w:rsidR="00AF118B" w:rsidRPr="002935E4">
        <w:rPr>
          <w:rFonts w:ascii="Trebuchet MS" w:hAnsi="Trebuchet MS" w:cs="Arial"/>
          <w:snapToGrid w:val="0"/>
          <w:szCs w:val="22"/>
        </w:rPr>
        <w:t xml:space="preserve"> adelantó </w:t>
      </w:r>
      <w:r w:rsidR="00935AA8" w:rsidRPr="002935E4">
        <w:rPr>
          <w:rFonts w:ascii="Trebuchet MS" w:hAnsi="Trebuchet MS" w:cs="Arial"/>
          <w:snapToGrid w:val="0"/>
          <w:szCs w:val="22"/>
        </w:rPr>
        <w:t xml:space="preserve"> </w:t>
      </w:r>
      <w:r w:rsidR="00AF118B" w:rsidRPr="002935E4">
        <w:rPr>
          <w:rFonts w:ascii="Trebuchet MS" w:hAnsi="Trebuchet MS" w:cs="Arial"/>
          <w:szCs w:val="22"/>
          <w:lang w:val="es-CO" w:eastAsia="es-CO"/>
        </w:rPr>
        <w:t xml:space="preserve">un estudio técnico de verificación del estado de los establecimientos penitenciarios y carcelarios de todo el país, sobre la base de las estadísticas presentadas con corte al 22 de septiembre de 2020, por parte de la Presidencia de la República, el cual tuvo como propósito verificar la capacidad de dichos establecimientos frente a la población que los integra para así determinar no solo el porcentaje de hacinamiento en cada uno de estos sino </w:t>
      </w:r>
      <w:r w:rsidR="00AF118B" w:rsidRPr="002935E4">
        <w:rPr>
          <w:rFonts w:ascii="Trebuchet MS" w:hAnsi="Trebuchet MS" w:cs="Arial"/>
          <w:szCs w:val="22"/>
        </w:rPr>
        <w:t>el número de defensores públicos requeridos para garantizar de manera exclusiva la prestación de este servicio a nivel nacional y así adelantar un ejercicio de contratación planeado y ajustado tanto a la demanda del servicio como a los postulados que rigen la contratación estatal colombiana</w:t>
      </w:r>
      <w:r w:rsidR="00AF118B" w:rsidRPr="002935E4">
        <w:rPr>
          <w:rFonts w:ascii="Trebuchet MS" w:hAnsi="Trebuchet MS" w:cs="Arial"/>
          <w:szCs w:val="22"/>
          <w:lang w:val="es-CO" w:eastAsia="es-CO"/>
        </w:rPr>
        <w:t xml:space="preserve">. </w:t>
      </w:r>
      <w:r w:rsidR="00AF118B" w:rsidRPr="002935E4">
        <w:rPr>
          <w:rFonts w:ascii="Trebuchet MS" w:hAnsi="Trebuchet MS" w:cs="Arial"/>
          <w:b/>
          <w:szCs w:val="22"/>
          <w:lang w:val="es-CO" w:eastAsia="es-CO"/>
        </w:rPr>
        <w:t xml:space="preserve">15. </w:t>
      </w:r>
      <w:r w:rsidR="00AF118B" w:rsidRPr="002935E4">
        <w:rPr>
          <w:rFonts w:ascii="Trebuchet MS" w:hAnsi="Trebuchet MS" w:cs="Arial"/>
          <w:szCs w:val="22"/>
          <w:lang w:val="es-CO" w:eastAsia="es-CO"/>
        </w:rPr>
        <w:t xml:space="preserve">Que con base en ese estudio técnico, se identificó la necesidad ineludible de contar con profesionales en derecho cualificados en materia de beneficios judiciales y administrativos para condenados, que tengan por objeto la prestación del servicio de defensoría pública de manera permanente y exclusiva en los centros de reclusión a efectos no solo de evitar la obstrucción de las demás obligaciones contempladas en los contratos de prestación de servicios profesionales de defensoría pública sino de agilizar las soluciones a cada uno de los problemas de hacinamiento en cárceles, permitir una interacción permanente con la población carcelaria y así reducir las probabilidades de contagio de COVID 19 en la referida población. </w:t>
      </w:r>
      <w:r w:rsidR="00AF118B" w:rsidRPr="002935E4">
        <w:rPr>
          <w:rFonts w:ascii="Trebuchet MS" w:hAnsi="Trebuchet MS" w:cs="Arial"/>
          <w:b/>
          <w:szCs w:val="22"/>
          <w:lang w:val="es-CO" w:eastAsia="es-CO"/>
        </w:rPr>
        <w:t xml:space="preserve">16. </w:t>
      </w:r>
      <w:r w:rsidR="00AF118B" w:rsidRPr="002935E4">
        <w:rPr>
          <w:rFonts w:ascii="Trebuchet MS" w:hAnsi="Trebuchet MS" w:cs="Arial"/>
          <w:szCs w:val="22"/>
          <w:lang w:val="es-CO" w:eastAsia="es-CO"/>
        </w:rPr>
        <w:t xml:space="preserve">Que la Defensoría del Pueblo </w:t>
      </w:r>
      <w:r w:rsidR="00935AA8" w:rsidRPr="002935E4">
        <w:rPr>
          <w:rFonts w:ascii="Trebuchet MS" w:hAnsi="Trebuchet MS" w:cs="Arial"/>
          <w:snapToGrid w:val="0"/>
          <w:szCs w:val="22"/>
        </w:rPr>
        <w:t>constató el cumplimiento</w:t>
      </w:r>
      <w:r w:rsidR="00864001" w:rsidRPr="002935E4">
        <w:rPr>
          <w:rFonts w:ascii="Trebuchet MS" w:hAnsi="Trebuchet MS" w:cs="Arial"/>
          <w:snapToGrid w:val="0"/>
          <w:szCs w:val="22"/>
        </w:rPr>
        <w:t>, por parte del contratista,</w:t>
      </w:r>
      <w:r w:rsidR="00935AA8" w:rsidRPr="002935E4">
        <w:rPr>
          <w:rFonts w:ascii="Trebuchet MS" w:hAnsi="Trebuchet MS" w:cs="Arial"/>
          <w:snapToGrid w:val="0"/>
          <w:szCs w:val="22"/>
        </w:rPr>
        <w:t xml:space="preserve"> </w:t>
      </w:r>
      <w:r w:rsidR="00010D6D" w:rsidRPr="002935E4">
        <w:rPr>
          <w:rFonts w:ascii="Trebuchet MS" w:hAnsi="Trebuchet MS" w:cs="Arial"/>
          <w:snapToGrid w:val="0"/>
          <w:szCs w:val="22"/>
        </w:rPr>
        <w:t>de los requisitos de experiencia</w:t>
      </w:r>
      <w:r w:rsidR="00864001" w:rsidRPr="002935E4">
        <w:rPr>
          <w:rFonts w:ascii="Trebuchet MS" w:hAnsi="Trebuchet MS" w:cs="Arial"/>
          <w:snapToGrid w:val="0"/>
          <w:szCs w:val="22"/>
        </w:rPr>
        <w:t xml:space="preserve"> y formación académica</w:t>
      </w:r>
      <w:r w:rsidR="00010D6D" w:rsidRPr="002935E4">
        <w:rPr>
          <w:rFonts w:ascii="Trebuchet MS" w:hAnsi="Trebuchet MS" w:cs="Arial"/>
          <w:snapToGrid w:val="0"/>
          <w:szCs w:val="22"/>
        </w:rPr>
        <w:t xml:space="preserve"> contemplados en </w:t>
      </w:r>
      <w:r w:rsidR="00AF118B" w:rsidRPr="002935E4">
        <w:rPr>
          <w:rFonts w:ascii="Trebuchet MS" w:hAnsi="Trebuchet MS" w:cs="Arial"/>
          <w:snapToGrid w:val="0"/>
          <w:szCs w:val="22"/>
        </w:rPr>
        <w:t xml:space="preserve">las </w:t>
      </w:r>
      <w:r w:rsidR="00864001" w:rsidRPr="002935E4">
        <w:rPr>
          <w:rFonts w:ascii="Trebuchet MS" w:hAnsi="Trebuchet MS" w:cs="Arial"/>
          <w:snapToGrid w:val="0"/>
          <w:szCs w:val="22"/>
        </w:rPr>
        <w:t>r</w:t>
      </w:r>
      <w:r w:rsidR="00AF118B" w:rsidRPr="002935E4">
        <w:rPr>
          <w:rFonts w:ascii="Trebuchet MS" w:hAnsi="Trebuchet MS" w:cs="Arial"/>
          <w:snapToGrid w:val="0"/>
          <w:szCs w:val="22"/>
        </w:rPr>
        <w:t>esolución No</w:t>
      </w:r>
      <w:r w:rsidR="00864001" w:rsidRPr="002935E4">
        <w:rPr>
          <w:rFonts w:ascii="Trebuchet MS" w:hAnsi="Trebuchet MS" w:cs="Arial"/>
          <w:snapToGrid w:val="0"/>
          <w:szCs w:val="22"/>
        </w:rPr>
        <w:t xml:space="preserve"> 939 de 2018.</w:t>
      </w:r>
      <w:r w:rsidR="00864001">
        <w:rPr>
          <w:rFonts w:ascii="Trebuchet MS" w:hAnsi="Trebuchet MS" w:cs="Arial"/>
          <w:snapToGrid w:val="0"/>
          <w:szCs w:val="22"/>
        </w:rPr>
        <w:t xml:space="preserve"> </w:t>
      </w:r>
      <w:r w:rsidR="00AF118B">
        <w:rPr>
          <w:rFonts w:ascii="Trebuchet MS" w:hAnsi="Trebuchet MS" w:cs="Arial"/>
          <w:b/>
          <w:snapToGrid w:val="0"/>
          <w:szCs w:val="22"/>
        </w:rPr>
        <w:t>17</w:t>
      </w:r>
      <w:r w:rsidR="00100EBF" w:rsidRPr="00793282">
        <w:rPr>
          <w:rFonts w:ascii="Trebuchet MS" w:hAnsi="Trebuchet MS" w:cs="Arial"/>
          <w:b/>
          <w:snapToGrid w:val="0"/>
          <w:szCs w:val="22"/>
        </w:rPr>
        <w:t>.</w:t>
      </w:r>
      <w:r w:rsidR="00100EBF" w:rsidRPr="00793282">
        <w:rPr>
          <w:rFonts w:ascii="Trebuchet MS" w:hAnsi="Trebuchet MS" w:cs="Arial"/>
          <w:snapToGrid w:val="0"/>
          <w:szCs w:val="22"/>
        </w:rPr>
        <w:t xml:space="preserve"> </w:t>
      </w:r>
      <w:r w:rsidR="003D3FA9" w:rsidRPr="00793282">
        <w:rPr>
          <w:rFonts w:ascii="Trebuchet MS" w:hAnsi="Trebuchet MS" w:cs="Arial"/>
          <w:snapToGrid w:val="0"/>
          <w:szCs w:val="22"/>
        </w:rPr>
        <w:t>Que</w:t>
      </w:r>
      <w:r w:rsidR="00010D6D" w:rsidRPr="00793282">
        <w:rPr>
          <w:rFonts w:ascii="Trebuchet MS" w:hAnsi="Trebuchet MS" w:cs="Arial"/>
          <w:snapToGrid w:val="0"/>
          <w:szCs w:val="22"/>
        </w:rPr>
        <w:t xml:space="preserve">, </w:t>
      </w:r>
      <w:r w:rsidR="00F31126" w:rsidRPr="00793282">
        <w:rPr>
          <w:rFonts w:ascii="Trebuchet MS" w:hAnsi="Trebuchet MS" w:cs="Arial"/>
          <w:snapToGrid w:val="0"/>
          <w:szCs w:val="22"/>
        </w:rPr>
        <w:t>la Dirección Nacional de Defensoría Pública realizó los estudios previos que justifican la necesidad y oportunidad para la celebración del presente contrato.</w:t>
      </w:r>
      <w:r w:rsidR="00100EBF" w:rsidRPr="00793282">
        <w:rPr>
          <w:rFonts w:ascii="Trebuchet MS" w:hAnsi="Trebuchet MS" w:cs="Arial"/>
          <w:snapToGrid w:val="0"/>
          <w:szCs w:val="22"/>
        </w:rPr>
        <w:t xml:space="preserve"> </w:t>
      </w:r>
      <w:r w:rsidR="00AF118B">
        <w:rPr>
          <w:rFonts w:ascii="Trebuchet MS" w:hAnsi="Trebuchet MS" w:cs="Arial"/>
          <w:b/>
          <w:snapToGrid w:val="0"/>
          <w:szCs w:val="22"/>
        </w:rPr>
        <w:t>18</w:t>
      </w:r>
      <w:r w:rsidR="00100EBF" w:rsidRPr="00793282">
        <w:rPr>
          <w:rFonts w:ascii="Trebuchet MS" w:hAnsi="Trebuchet MS" w:cs="Arial"/>
          <w:b/>
          <w:snapToGrid w:val="0"/>
          <w:szCs w:val="22"/>
        </w:rPr>
        <w:t>.</w:t>
      </w:r>
      <w:r w:rsidR="00100EBF" w:rsidRPr="00793282">
        <w:rPr>
          <w:rFonts w:ascii="Trebuchet MS" w:hAnsi="Trebuchet MS" w:cs="Arial"/>
          <w:snapToGrid w:val="0"/>
          <w:szCs w:val="22"/>
        </w:rPr>
        <w:t xml:space="preserve"> </w:t>
      </w:r>
      <w:r w:rsidR="000621DE" w:rsidRPr="00793282">
        <w:rPr>
          <w:rFonts w:ascii="Trebuchet MS" w:hAnsi="Trebuchet MS" w:cs="Arial"/>
          <w:szCs w:val="22"/>
        </w:rPr>
        <w:t>Que</w:t>
      </w:r>
      <w:r w:rsidR="00010D6D" w:rsidRPr="00793282">
        <w:rPr>
          <w:rFonts w:ascii="Trebuchet MS" w:hAnsi="Trebuchet MS" w:cs="Arial"/>
          <w:szCs w:val="22"/>
        </w:rPr>
        <w:t>,</w:t>
      </w:r>
      <w:r w:rsidR="000621DE" w:rsidRPr="00793282">
        <w:rPr>
          <w:rFonts w:ascii="Trebuchet MS" w:hAnsi="Trebuchet MS" w:cs="Arial"/>
          <w:szCs w:val="22"/>
        </w:rPr>
        <w:t xml:space="preserve"> </w:t>
      </w:r>
      <w:r w:rsidR="00010D6D" w:rsidRPr="00793282">
        <w:rPr>
          <w:rFonts w:ascii="Trebuchet MS" w:hAnsi="Trebuchet MS" w:cs="Arial"/>
          <w:szCs w:val="22"/>
        </w:rPr>
        <w:t>el</w:t>
      </w:r>
      <w:r w:rsidR="000621DE" w:rsidRPr="00793282">
        <w:rPr>
          <w:rFonts w:ascii="Trebuchet MS" w:hAnsi="Trebuchet MS" w:cs="Arial"/>
          <w:szCs w:val="22"/>
        </w:rPr>
        <w:t xml:space="preserve"> contratista presentó oferta de servicios la cual hace parte integral de</w:t>
      </w:r>
      <w:r w:rsidR="00010D6D" w:rsidRPr="00793282">
        <w:rPr>
          <w:rFonts w:ascii="Trebuchet MS" w:hAnsi="Trebuchet MS" w:cs="Arial"/>
          <w:szCs w:val="22"/>
        </w:rPr>
        <w:t>l presen</w:t>
      </w:r>
      <w:r w:rsidR="004543A8">
        <w:rPr>
          <w:rFonts w:ascii="Trebuchet MS" w:hAnsi="Trebuchet MS" w:cs="Arial"/>
          <w:szCs w:val="22"/>
        </w:rPr>
        <w:t>te</w:t>
      </w:r>
      <w:r w:rsidR="00010D6D" w:rsidRPr="00793282">
        <w:rPr>
          <w:rFonts w:ascii="Trebuchet MS" w:hAnsi="Trebuchet MS" w:cs="Arial"/>
          <w:szCs w:val="22"/>
        </w:rPr>
        <w:t xml:space="preserve"> </w:t>
      </w:r>
      <w:r w:rsidR="000621DE" w:rsidRPr="00793282">
        <w:rPr>
          <w:rFonts w:ascii="Trebuchet MS" w:hAnsi="Trebuchet MS" w:cs="Arial"/>
          <w:szCs w:val="22"/>
        </w:rPr>
        <w:t>contrato.</w:t>
      </w:r>
      <w:r w:rsidR="00100EBF" w:rsidRPr="00793282">
        <w:rPr>
          <w:rFonts w:ascii="Trebuchet MS" w:hAnsi="Trebuchet MS" w:cs="Arial"/>
          <w:szCs w:val="22"/>
        </w:rPr>
        <w:t xml:space="preserve"> </w:t>
      </w:r>
      <w:r w:rsidR="00AF118B">
        <w:rPr>
          <w:rFonts w:ascii="Trebuchet MS" w:hAnsi="Trebuchet MS" w:cs="Arial"/>
          <w:b/>
          <w:szCs w:val="22"/>
        </w:rPr>
        <w:t>19</w:t>
      </w:r>
      <w:r w:rsidR="00100EBF" w:rsidRPr="00793282">
        <w:rPr>
          <w:rFonts w:ascii="Trebuchet MS" w:hAnsi="Trebuchet MS" w:cs="Arial"/>
          <w:b/>
          <w:szCs w:val="22"/>
        </w:rPr>
        <w:t>.</w:t>
      </w:r>
      <w:r w:rsidR="00100EBF" w:rsidRPr="00793282">
        <w:rPr>
          <w:rFonts w:ascii="Trebuchet MS" w:hAnsi="Trebuchet MS" w:cs="Arial"/>
          <w:szCs w:val="22"/>
        </w:rPr>
        <w:t xml:space="preserve"> </w:t>
      </w:r>
      <w:r w:rsidR="00E16A39" w:rsidRPr="00793282">
        <w:rPr>
          <w:rFonts w:ascii="Trebuchet MS" w:hAnsi="Trebuchet MS" w:cs="Arial"/>
          <w:snapToGrid w:val="0"/>
          <w:szCs w:val="22"/>
        </w:rPr>
        <w:t xml:space="preserve">Que, para la celebración del presente contrato, se cuenta con disponibilidad presupuestal para la vigencia </w:t>
      </w:r>
      <w:r w:rsidR="00864001">
        <w:rPr>
          <w:rFonts w:ascii="Trebuchet MS" w:hAnsi="Trebuchet MS" w:cs="Arial"/>
          <w:snapToGrid w:val="0"/>
          <w:szCs w:val="22"/>
        </w:rPr>
        <w:t>2020</w:t>
      </w:r>
      <w:r w:rsidR="00E16A39" w:rsidRPr="00793282">
        <w:rPr>
          <w:rFonts w:ascii="Trebuchet MS" w:hAnsi="Trebuchet MS" w:cs="Arial"/>
          <w:snapToGrid w:val="0"/>
          <w:szCs w:val="22"/>
        </w:rPr>
        <w:t xml:space="preserve"> y aprobación de vigencias futuras 202</w:t>
      </w:r>
      <w:r w:rsidR="00864001">
        <w:rPr>
          <w:rFonts w:ascii="Trebuchet MS" w:hAnsi="Trebuchet MS" w:cs="Arial"/>
          <w:snapToGrid w:val="0"/>
          <w:szCs w:val="22"/>
        </w:rPr>
        <w:t>1</w:t>
      </w:r>
      <w:r w:rsidR="00E16A39" w:rsidRPr="00793282">
        <w:rPr>
          <w:rFonts w:ascii="Trebuchet MS" w:hAnsi="Trebuchet MS" w:cs="Arial"/>
          <w:snapToGrid w:val="0"/>
          <w:szCs w:val="22"/>
        </w:rPr>
        <w:t xml:space="preserve"> emitida por el Ministerio de Hacienda y Crédito Público.</w:t>
      </w:r>
      <w:r w:rsidR="00AF118B">
        <w:rPr>
          <w:rFonts w:ascii="Trebuchet MS" w:hAnsi="Trebuchet MS" w:cs="Arial"/>
          <w:snapToGrid w:val="0"/>
          <w:szCs w:val="22"/>
        </w:rPr>
        <w:t xml:space="preserve"> </w:t>
      </w:r>
      <w:r w:rsidR="00AF118B">
        <w:rPr>
          <w:rFonts w:ascii="Trebuchet MS" w:hAnsi="Trebuchet MS" w:cs="Arial"/>
          <w:b/>
          <w:snapToGrid w:val="0"/>
          <w:szCs w:val="22"/>
        </w:rPr>
        <w:t>20</w:t>
      </w:r>
      <w:r w:rsidR="003B4590">
        <w:rPr>
          <w:rFonts w:ascii="Trebuchet MS" w:hAnsi="Trebuchet MS" w:cs="Arial"/>
          <w:b/>
          <w:snapToGrid w:val="0"/>
          <w:szCs w:val="22"/>
        </w:rPr>
        <w:t xml:space="preserve">. </w:t>
      </w:r>
      <w:r w:rsidR="003B4590">
        <w:rPr>
          <w:rFonts w:ascii="Trebuchet MS" w:hAnsi="Trebuchet MS" w:cs="Arial"/>
          <w:snapToGrid w:val="0"/>
          <w:szCs w:val="22"/>
        </w:rPr>
        <w:t>Que en virtud de lo expuesto, el presente contrato se regirá por las siguientes:</w:t>
      </w:r>
    </w:p>
    <w:p w14:paraId="7E750BEB" w14:textId="77777777" w:rsidR="00E65280" w:rsidRPr="00EF058A" w:rsidRDefault="00E65280" w:rsidP="00C47E27">
      <w:pPr>
        <w:pStyle w:val="Prrafodelista"/>
        <w:tabs>
          <w:tab w:val="left" w:pos="426"/>
        </w:tabs>
        <w:ind w:left="720"/>
        <w:jc w:val="both"/>
        <w:rPr>
          <w:rFonts w:ascii="Trebuchet MS" w:hAnsi="Trebuchet MS" w:cs="Arial"/>
          <w:snapToGrid w:val="0"/>
          <w:sz w:val="22"/>
          <w:szCs w:val="22"/>
        </w:rPr>
      </w:pPr>
    </w:p>
    <w:p w14:paraId="6B572AF5" w14:textId="77777777" w:rsidR="00E65280" w:rsidRPr="00EF058A" w:rsidRDefault="00E65280" w:rsidP="000E2068">
      <w:pPr>
        <w:pStyle w:val="Ttulo2"/>
        <w:rPr>
          <w:rFonts w:ascii="Trebuchet MS" w:hAnsi="Trebuchet MS"/>
          <w:b/>
          <w:bCs w:val="0"/>
          <w:szCs w:val="22"/>
          <w:u w:val="none"/>
        </w:rPr>
      </w:pPr>
      <w:r w:rsidRPr="00EF058A">
        <w:rPr>
          <w:rFonts w:ascii="Trebuchet MS" w:hAnsi="Trebuchet MS"/>
          <w:b/>
          <w:bCs w:val="0"/>
          <w:szCs w:val="22"/>
          <w:u w:val="none"/>
        </w:rPr>
        <w:t xml:space="preserve">II. CLÁUSULAS </w:t>
      </w:r>
      <w:r w:rsidR="00C204CB" w:rsidRPr="00EF058A">
        <w:rPr>
          <w:rFonts w:ascii="Trebuchet MS" w:hAnsi="Trebuchet MS"/>
          <w:b/>
          <w:bCs w:val="0"/>
          <w:szCs w:val="22"/>
          <w:u w:val="none"/>
        </w:rPr>
        <w:t>CONTRACTUALES</w:t>
      </w:r>
    </w:p>
    <w:p w14:paraId="0A17EB20" w14:textId="77777777" w:rsidR="00E65280" w:rsidRPr="00EF058A" w:rsidRDefault="00E65280" w:rsidP="000E2068">
      <w:pPr>
        <w:tabs>
          <w:tab w:val="left" w:pos="-720"/>
        </w:tabs>
        <w:suppressAutoHyphens/>
        <w:jc w:val="both"/>
        <w:rPr>
          <w:rFonts w:ascii="Trebuchet MS" w:hAnsi="Trebuchet MS" w:cs="Arial"/>
          <w:b/>
          <w:sz w:val="22"/>
          <w:szCs w:val="22"/>
          <w:u w:val="single"/>
        </w:rPr>
      </w:pPr>
    </w:p>
    <w:p w14:paraId="52A3D050" w14:textId="34F9D9FC" w:rsidR="00E65280" w:rsidRPr="002935E4" w:rsidRDefault="006F2B37" w:rsidP="0030040B">
      <w:pPr>
        <w:jc w:val="both"/>
        <w:rPr>
          <w:rFonts w:ascii="Trebuchet MS" w:hAnsi="Trebuchet MS" w:cs="Arial"/>
          <w:sz w:val="22"/>
          <w:szCs w:val="22"/>
          <w:lang w:val="es-CO"/>
        </w:rPr>
      </w:pPr>
      <w:r w:rsidRPr="00EF058A">
        <w:rPr>
          <w:rFonts w:ascii="Trebuchet MS" w:hAnsi="Trebuchet MS" w:cs="Arial"/>
          <w:b/>
          <w:sz w:val="22"/>
          <w:szCs w:val="22"/>
          <w:u w:val="single"/>
        </w:rPr>
        <w:t xml:space="preserve">CLÁUSULA </w:t>
      </w:r>
      <w:r w:rsidR="00B47BC0" w:rsidRPr="00EF058A">
        <w:rPr>
          <w:rFonts w:ascii="Trebuchet MS" w:hAnsi="Trebuchet MS" w:cs="Arial"/>
          <w:b/>
          <w:sz w:val="22"/>
          <w:szCs w:val="22"/>
          <w:u w:val="single"/>
        </w:rPr>
        <w:t>PRIMERA. -</w:t>
      </w:r>
      <w:r w:rsidR="00E65280" w:rsidRPr="00EF058A">
        <w:rPr>
          <w:rFonts w:ascii="Trebuchet MS" w:hAnsi="Trebuchet MS" w:cs="Arial"/>
          <w:b/>
          <w:sz w:val="22"/>
          <w:szCs w:val="22"/>
          <w:u w:val="single"/>
        </w:rPr>
        <w:t xml:space="preserve"> </w:t>
      </w:r>
      <w:r w:rsidR="00776F2A" w:rsidRPr="00EF058A">
        <w:rPr>
          <w:rFonts w:ascii="Trebuchet MS" w:hAnsi="Trebuchet MS" w:cs="Arial"/>
          <w:b/>
          <w:sz w:val="22"/>
          <w:szCs w:val="22"/>
          <w:u w:val="single"/>
        </w:rPr>
        <w:t>OBJETO</w:t>
      </w:r>
      <w:r w:rsidRPr="00EF058A">
        <w:rPr>
          <w:rFonts w:ascii="Trebuchet MS" w:hAnsi="Trebuchet MS" w:cs="Arial"/>
          <w:b/>
          <w:sz w:val="22"/>
          <w:szCs w:val="22"/>
        </w:rPr>
        <w:t>:</w:t>
      </w:r>
      <w:r w:rsidR="00E65280" w:rsidRPr="00EF058A">
        <w:rPr>
          <w:rFonts w:ascii="Trebuchet MS" w:hAnsi="Trebuchet MS" w:cs="Arial"/>
          <w:sz w:val="22"/>
          <w:szCs w:val="22"/>
        </w:rPr>
        <w:t xml:space="preserve"> </w:t>
      </w:r>
      <w:r w:rsidR="00196DB0"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00196DB0">
        <w:rPr>
          <w:rFonts w:ascii="Trebuchet MS" w:hAnsi="Trebuchet MS" w:cs="Arial"/>
          <w:sz w:val="22"/>
          <w:szCs w:val="22"/>
        </w:rPr>
        <w:t>.</w:t>
      </w:r>
      <w:r w:rsidR="00E65280" w:rsidRPr="00EF058A">
        <w:rPr>
          <w:rFonts w:ascii="Trebuchet MS" w:hAnsi="Trebuchet MS" w:cs="Arial"/>
          <w:sz w:val="22"/>
          <w:szCs w:val="22"/>
        </w:rPr>
        <w:t xml:space="preserve"> </w:t>
      </w:r>
      <w:r w:rsidRPr="00EF058A">
        <w:rPr>
          <w:rFonts w:ascii="Trebuchet MS" w:hAnsi="Trebuchet MS" w:cs="Arial"/>
          <w:b/>
          <w:sz w:val="22"/>
          <w:szCs w:val="22"/>
          <w:u w:val="single"/>
        </w:rPr>
        <w:t>CLÁUSULA SEGUNDA.-</w:t>
      </w:r>
      <w:r w:rsidR="00E65280" w:rsidRPr="00EF058A">
        <w:rPr>
          <w:rFonts w:ascii="Trebuchet MS" w:hAnsi="Trebuchet MS" w:cs="Arial"/>
          <w:b/>
          <w:sz w:val="22"/>
          <w:szCs w:val="22"/>
          <w:u w:val="single"/>
        </w:rPr>
        <w:t xml:space="preserve"> PROGRAMA</w:t>
      </w:r>
      <w:r w:rsidRPr="00EF058A">
        <w:rPr>
          <w:rFonts w:ascii="Trebuchet MS" w:hAnsi="Trebuchet MS" w:cs="Arial"/>
          <w:b/>
          <w:sz w:val="22"/>
          <w:szCs w:val="22"/>
          <w:u w:val="single"/>
        </w:rPr>
        <w:t>:</w:t>
      </w:r>
      <w:r w:rsidR="00E65280" w:rsidRPr="00EF058A">
        <w:rPr>
          <w:rFonts w:ascii="Trebuchet MS" w:hAnsi="Trebuchet MS" w:cs="Arial"/>
          <w:sz w:val="22"/>
          <w:szCs w:val="22"/>
        </w:rPr>
        <w:t xml:space="preserve"> El CONTRATISTA se obliga a prestar sus servicios profesionales, en el </w:t>
      </w:r>
      <w:r w:rsidR="009D02AC" w:rsidRPr="009D02AC">
        <w:rPr>
          <w:rFonts w:ascii="Trebuchet MS" w:hAnsi="Trebuchet MS" w:cs="Arial"/>
          <w:sz w:val="22"/>
          <w:szCs w:val="22"/>
          <w:lang w:val="es-CO"/>
        </w:rPr>
        <w:t>Programa Especial de asistencia jurídica y revisión de la situación legal de las personas privadas de la libertad, con el fin de combatir el hacinamiento carcelario, así como prevenir y mitigar el riesgo de propagación del COVID- 19 en los establecimientos penitenciarios</w:t>
      </w:r>
      <w:r w:rsidR="00E65280" w:rsidRPr="00EF058A">
        <w:rPr>
          <w:rFonts w:ascii="Trebuchet MS" w:hAnsi="Trebuchet MS" w:cs="Arial"/>
          <w:noProof/>
          <w:sz w:val="22"/>
          <w:szCs w:val="22"/>
        </w:rPr>
        <w:t>.</w:t>
      </w:r>
      <w:r w:rsidR="005D705E" w:rsidRPr="00EF058A">
        <w:rPr>
          <w:rFonts w:ascii="Trebuchet MS" w:hAnsi="Trebuchet MS" w:cs="Arial"/>
          <w:noProof/>
          <w:sz w:val="22"/>
          <w:szCs w:val="22"/>
        </w:rPr>
        <w:t xml:space="preserve"> </w:t>
      </w:r>
      <w:r w:rsidRPr="00EF058A">
        <w:rPr>
          <w:rFonts w:ascii="Trebuchet MS" w:hAnsi="Trebuchet MS" w:cs="Arial"/>
          <w:b/>
          <w:noProof/>
          <w:sz w:val="22"/>
          <w:szCs w:val="22"/>
          <w:u w:val="single"/>
        </w:rPr>
        <w:t>CLAUSULA TERCERA: CATEGORÍA.-</w:t>
      </w:r>
      <w:r w:rsidR="005D705E" w:rsidRPr="00EF058A">
        <w:rPr>
          <w:rFonts w:ascii="Trebuchet MS" w:hAnsi="Trebuchet MS" w:cs="Arial"/>
          <w:b/>
          <w:noProof/>
          <w:sz w:val="22"/>
          <w:szCs w:val="22"/>
          <w:u w:val="single"/>
        </w:rPr>
        <w:t xml:space="preserve"> </w:t>
      </w:r>
      <w:r w:rsidR="005D705E" w:rsidRPr="00EF058A">
        <w:rPr>
          <w:rFonts w:ascii="Trebuchet MS" w:hAnsi="Trebuchet MS" w:cs="Arial"/>
          <w:noProof/>
          <w:sz w:val="22"/>
          <w:szCs w:val="22"/>
        </w:rPr>
        <w:t xml:space="preserve">De acuerdo con las resoluciones 939 y 1281 del año 2018, El CONTRATISTA, cumplirá con sus obligaciones contractuales, </w:t>
      </w:r>
      <w:r w:rsidR="00FB43B6" w:rsidRPr="00EF058A">
        <w:rPr>
          <w:rFonts w:ascii="Trebuchet MS" w:hAnsi="Trebuchet MS" w:cs="Arial"/>
          <w:noProof/>
          <w:sz w:val="22"/>
          <w:szCs w:val="22"/>
        </w:rPr>
        <w:t xml:space="preserve">ante </w:t>
      </w:r>
      <w:r w:rsidRPr="00EF058A">
        <w:rPr>
          <w:rFonts w:ascii="Trebuchet MS" w:hAnsi="Trebuchet MS" w:cs="Arial"/>
          <w:noProof/>
          <w:sz w:val="22"/>
          <w:szCs w:val="22"/>
        </w:rPr>
        <w:t xml:space="preserve">los </w:t>
      </w:r>
      <w:r w:rsidR="00D052A7" w:rsidRPr="00D052A7">
        <w:rPr>
          <w:rFonts w:ascii="Trebuchet MS" w:hAnsi="Trebuchet MS" w:cs="Arial"/>
          <w:noProof/>
          <w:sz w:val="22"/>
          <w:szCs w:val="22"/>
        </w:rPr>
        <w:t>DEFENSORES PÚBLICOS ANTE LOS JUECES PENALES DEL CIRCUITO, CIRCUITO ESPECIALIZADO Y PENAL MILITAR.</w:t>
      </w:r>
      <w:r w:rsidR="00FB43B6" w:rsidRPr="00EF058A">
        <w:rPr>
          <w:rFonts w:ascii="Trebuchet MS" w:hAnsi="Trebuchet MS" w:cs="Arial"/>
          <w:noProof/>
          <w:sz w:val="22"/>
          <w:szCs w:val="22"/>
        </w:rPr>
        <w:t xml:space="preserve"> </w:t>
      </w:r>
      <w:r w:rsidR="002011C6" w:rsidRPr="00EF058A">
        <w:rPr>
          <w:rFonts w:ascii="Trebuchet MS" w:hAnsi="Trebuchet MS" w:cs="Arial"/>
          <w:noProof/>
          <w:sz w:val="22"/>
          <w:szCs w:val="22"/>
        </w:rPr>
        <w:t xml:space="preserve">Sin perjuicio que por </w:t>
      </w:r>
      <w:r w:rsidR="00EC6777">
        <w:rPr>
          <w:rFonts w:ascii="Trebuchet MS" w:hAnsi="Trebuchet MS" w:cs="Arial"/>
          <w:noProof/>
          <w:sz w:val="22"/>
          <w:szCs w:val="22"/>
        </w:rPr>
        <w:t xml:space="preserve">necesidades del servicio, advertidas por el Supervisor del contrato, </w:t>
      </w:r>
      <w:r w:rsidR="00FB43B6" w:rsidRPr="00EF058A">
        <w:rPr>
          <w:rFonts w:ascii="Trebuchet MS" w:hAnsi="Trebuchet MS" w:cs="Arial"/>
          <w:noProof/>
          <w:sz w:val="22"/>
          <w:szCs w:val="22"/>
        </w:rPr>
        <w:t xml:space="preserve">deba cumplir con </w:t>
      </w:r>
      <w:r w:rsidR="002011C6" w:rsidRPr="00EF058A">
        <w:rPr>
          <w:rFonts w:ascii="Trebuchet MS" w:hAnsi="Trebuchet MS" w:cs="Arial"/>
          <w:noProof/>
          <w:sz w:val="22"/>
          <w:szCs w:val="22"/>
        </w:rPr>
        <w:t>las mismas obligaciones en otras instancias</w:t>
      </w:r>
      <w:r w:rsidR="00A531DB">
        <w:rPr>
          <w:rFonts w:ascii="Trebuchet MS" w:hAnsi="Trebuchet MS" w:cs="Arial"/>
          <w:noProof/>
          <w:sz w:val="22"/>
          <w:szCs w:val="22"/>
        </w:rPr>
        <w:t xml:space="preserve"> judiciales o administrativas</w:t>
      </w:r>
      <w:r w:rsidR="00FB43B6" w:rsidRPr="00EF058A">
        <w:rPr>
          <w:rFonts w:ascii="Trebuchet MS" w:hAnsi="Trebuchet MS" w:cs="Arial"/>
          <w:noProof/>
          <w:sz w:val="22"/>
          <w:szCs w:val="22"/>
        </w:rPr>
        <w:t xml:space="preserve">, </w:t>
      </w:r>
      <w:r w:rsidR="002011C6" w:rsidRPr="00EF058A">
        <w:rPr>
          <w:rFonts w:ascii="Trebuchet MS" w:hAnsi="Trebuchet MS" w:cs="Arial"/>
          <w:noProof/>
          <w:sz w:val="22"/>
          <w:szCs w:val="22"/>
        </w:rPr>
        <w:t xml:space="preserve">sin que ello implique cambiar de categoría. </w:t>
      </w:r>
      <w:r w:rsidR="00E65280" w:rsidRPr="00EF058A">
        <w:rPr>
          <w:rFonts w:ascii="Trebuchet MS" w:hAnsi="Trebuchet MS" w:cs="Arial"/>
          <w:b/>
          <w:sz w:val="22"/>
          <w:szCs w:val="22"/>
          <w:u w:val="single"/>
        </w:rPr>
        <w:t xml:space="preserve">CLÁUSULA </w:t>
      </w:r>
      <w:r w:rsidR="002011C6" w:rsidRPr="00EF058A">
        <w:rPr>
          <w:rFonts w:ascii="Trebuchet MS" w:hAnsi="Trebuchet MS" w:cs="Arial"/>
          <w:b/>
          <w:sz w:val="22"/>
          <w:szCs w:val="22"/>
          <w:u w:val="single"/>
        </w:rPr>
        <w:t>CUARTA</w:t>
      </w:r>
      <w:r w:rsidRPr="00EF058A">
        <w:rPr>
          <w:rFonts w:ascii="Trebuchet MS" w:hAnsi="Trebuchet MS" w:cs="Arial"/>
          <w:b/>
          <w:sz w:val="22"/>
          <w:szCs w:val="22"/>
          <w:u w:val="single"/>
        </w:rPr>
        <w:t>.-</w:t>
      </w:r>
      <w:r w:rsidR="00E65280" w:rsidRPr="00EF058A">
        <w:rPr>
          <w:rFonts w:ascii="Trebuchet MS" w:hAnsi="Trebuchet MS" w:cs="Arial"/>
          <w:b/>
          <w:sz w:val="22"/>
          <w:szCs w:val="22"/>
          <w:u w:val="single"/>
        </w:rPr>
        <w:t xml:space="preserve"> LUGAR DE </w:t>
      </w:r>
      <w:r w:rsidR="00776F2A" w:rsidRPr="00EF058A">
        <w:rPr>
          <w:rFonts w:ascii="Trebuchet MS" w:hAnsi="Trebuchet MS" w:cs="Arial"/>
          <w:b/>
          <w:sz w:val="22"/>
          <w:szCs w:val="22"/>
          <w:u w:val="single"/>
        </w:rPr>
        <w:t>EJECUCIÓN</w:t>
      </w:r>
      <w:r w:rsidRPr="00EF058A">
        <w:rPr>
          <w:rFonts w:ascii="Trebuchet MS" w:hAnsi="Trebuchet MS" w:cs="Arial"/>
          <w:b/>
          <w:sz w:val="22"/>
          <w:szCs w:val="22"/>
        </w:rPr>
        <w:t>:</w:t>
      </w:r>
      <w:r w:rsidR="00E65280" w:rsidRPr="00EF058A">
        <w:rPr>
          <w:rFonts w:ascii="Trebuchet MS" w:hAnsi="Trebuchet MS" w:cs="Arial"/>
          <w:sz w:val="22"/>
          <w:szCs w:val="22"/>
        </w:rPr>
        <w:t xml:space="preserve"> El CONTRATISTA se obliga a prestar sus servicios profesionales</w:t>
      </w:r>
      <w:r w:rsidR="00E65280" w:rsidRPr="00EF058A">
        <w:rPr>
          <w:rFonts w:ascii="Trebuchet MS" w:hAnsi="Trebuchet MS" w:cs="Arial"/>
          <w:b/>
          <w:sz w:val="22"/>
          <w:szCs w:val="22"/>
        </w:rPr>
        <w:t xml:space="preserve"> </w:t>
      </w:r>
      <w:r w:rsidR="00A42A98">
        <w:rPr>
          <w:rFonts w:ascii="Trebuchet MS" w:hAnsi="Trebuchet MS" w:cs="Arial"/>
          <w:sz w:val="22"/>
          <w:szCs w:val="22"/>
        </w:rPr>
        <w:t xml:space="preserve">en el </w:t>
      </w:r>
      <w:r w:rsidR="00A448C7">
        <w:rPr>
          <w:rFonts w:ascii="Trebuchet MS" w:hAnsi="Trebuchet MS" w:cs="Arial"/>
          <w:sz w:val="22"/>
          <w:szCs w:val="22"/>
        </w:rPr>
        <w:t>CIRCUITO NEIVA</w:t>
      </w:r>
      <w:r w:rsidR="00100179" w:rsidRPr="009C7C59">
        <w:rPr>
          <w:rFonts w:ascii="Trebuchet MS" w:hAnsi="Trebuchet MS" w:cs="Arial"/>
          <w:noProof/>
          <w:sz w:val="20"/>
          <w:szCs w:val="22"/>
        </w:rPr>
        <w:t xml:space="preserve"> </w:t>
      </w:r>
      <w:r w:rsidR="00A42A98">
        <w:rPr>
          <w:rFonts w:ascii="Trebuchet MS" w:hAnsi="Trebuchet MS" w:cs="Arial"/>
          <w:sz w:val="22"/>
          <w:szCs w:val="22"/>
        </w:rPr>
        <w:t xml:space="preserve">de </w:t>
      </w:r>
      <w:r w:rsidR="00A42A98" w:rsidRPr="00304B0D">
        <w:rPr>
          <w:rFonts w:ascii="Trebuchet MS" w:hAnsi="Trebuchet MS" w:cs="Arial"/>
          <w:sz w:val="22"/>
          <w:szCs w:val="22"/>
        </w:rPr>
        <w:t>la</w:t>
      </w:r>
      <w:r w:rsidR="00E65280" w:rsidRPr="00304B0D">
        <w:rPr>
          <w:rFonts w:ascii="Trebuchet MS" w:hAnsi="Trebuchet MS" w:cs="Arial"/>
          <w:sz w:val="22"/>
          <w:szCs w:val="22"/>
        </w:rPr>
        <w:t xml:space="preserve"> </w:t>
      </w:r>
      <w:r w:rsidR="00E65280" w:rsidRPr="00100179">
        <w:rPr>
          <w:rFonts w:ascii="Trebuchet MS" w:hAnsi="Trebuchet MS" w:cs="Arial"/>
          <w:b/>
          <w:sz w:val="22"/>
          <w:szCs w:val="22"/>
        </w:rPr>
        <w:t xml:space="preserve">DEFENSORÍA DEL PUEBLO REGIONAL </w:t>
      </w:r>
      <w:r w:rsidR="00A448C7">
        <w:rPr>
          <w:rFonts w:ascii="Trebuchet MS" w:hAnsi="Trebuchet MS" w:cs="Arial"/>
          <w:sz w:val="22"/>
          <w:szCs w:val="22"/>
        </w:rPr>
        <w:t>HUILA</w:t>
      </w:r>
      <w:r w:rsidR="00A42A98">
        <w:rPr>
          <w:rFonts w:ascii="Trebuchet MS" w:hAnsi="Trebuchet MS" w:cs="Arial"/>
          <w:b/>
          <w:noProof/>
          <w:sz w:val="22"/>
          <w:szCs w:val="22"/>
        </w:rPr>
        <w:t>,</w:t>
      </w:r>
      <w:r w:rsidR="00263FC1" w:rsidRPr="00EF058A">
        <w:rPr>
          <w:rFonts w:ascii="Trebuchet MS" w:hAnsi="Trebuchet MS" w:cs="Arial"/>
          <w:b/>
          <w:spacing w:val="-3"/>
          <w:sz w:val="22"/>
          <w:szCs w:val="22"/>
        </w:rPr>
        <w:t xml:space="preserve"> </w:t>
      </w:r>
      <w:r w:rsidR="00263FC1" w:rsidRPr="00EF058A">
        <w:rPr>
          <w:rFonts w:ascii="Trebuchet MS" w:hAnsi="Trebuchet MS" w:cs="Arial"/>
          <w:spacing w:val="-3"/>
          <w:sz w:val="22"/>
          <w:szCs w:val="22"/>
        </w:rPr>
        <w:t>s</w:t>
      </w:r>
      <w:r w:rsidR="00263FC1" w:rsidRPr="00EF058A">
        <w:rPr>
          <w:rFonts w:ascii="Trebuchet MS" w:hAnsi="Trebuchet MS" w:cs="Arial"/>
          <w:sz w:val="22"/>
          <w:szCs w:val="22"/>
        </w:rPr>
        <w:t>in perjuicio que por necesidades del servicio</w:t>
      </w:r>
      <w:r w:rsidR="0077384E">
        <w:rPr>
          <w:rFonts w:ascii="Trebuchet MS" w:hAnsi="Trebuchet MS" w:cs="Arial"/>
          <w:sz w:val="22"/>
          <w:szCs w:val="22"/>
        </w:rPr>
        <w:t>, excepcionalmente</w:t>
      </w:r>
      <w:r w:rsidR="00263FC1" w:rsidRPr="00EF058A">
        <w:rPr>
          <w:rFonts w:ascii="Trebuchet MS" w:hAnsi="Trebuchet MS" w:cs="Arial"/>
          <w:sz w:val="22"/>
          <w:szCs w:val="22"/>
        </w:rPr>
        <w:t>,</w:t>
      </w:r>
      <w:r w:rsidR="00776F2A" w:rsidRPr="00EF058A">
        <w:rPr>
          <w:rFonts w:ascii="Trebuchet MS" w:hAnsi="Trebuchet MS" w:cs="Arial"/>
          <w:sz w:val="22"/>
          <w:szCs w:val="22"/>
        </w:rPr>
        <w:t xml:space="preserve"> </w:t>
      </w:r>
      <w:r w:rsidR="00263FC1" w:rsidRPr="00EF058A">
        <w:rPr>
          <w:rFonts w:ascii="Trebuchet MS" w:hAnsi="Trebuchet MS" w:cs="Arial"/>
          <w:sz w:val="22"/>
          <w:szCs w:val="22"/>
        </w:rPr>
        <w:t xml:space="preserve">deba cumplir con sus obligaciones contractuales en otro circuito de la misma u otra regional. </w:t>
      </w:r>
      <w:r w:rsidR="00E65280" w:rsidRPr="00EF058A">
        <w:rPr>
          <w:rFonts w:ascii="Trebuchet MS" w:hAnsi="Trebuchet MS" w:cs="Arial"/>
          <w:b/>
          <w:bCs/>
          <w:sz w:val="22"/>
          <w:szCs w:val="22"/>
          <w:u w:val="single"/>
        </w:rPr>
        <w:t>PARÁGRAFO</w:t>
      </w:r>
      <w:r w:rsidR="00E65280" w:rsidRPr="00EF058A">
        <w:rPr>
          <w:rFonts w:ascii="Trebuchet MS" w:hAnsi="Trebuchet MS" w:cs="Arial"/>
          <w:sz w:val="22"/>
          <w:szCs w:val="22"/>
          <w:u w:val="single"/>
        </w:rPr>
        <w:t>:</w:t>
      </w:r>
      <w:r w:rsidR="00E65280" w:rsidRPr="00EF058A">
        <w:rPr>
          <w:rFonts w:ascii="Trebuchet MS" w:hAnsi="Trebuchet MS" w:cs="Arial"/>
          <w:sz w:val="22"/>
          <w:szCs w:val="22"/>
        </w:rPr>
        <w:t xml:space="preserve"> </w:t>
      </w:r>
      <w:r w:rsidR="003D3FA9" w:rsidRPr="00EF058A">
        <w:rPr>
          <w:rFonts w:ascii="Trebuchet MS" w:hAnsi="Trebuchet MS" w:cs="Arial"/>
          <w:sz w:val="22"/>
          <w:szCs w:val="22"/>
        </w:rPr>
        <w:t xml:space="preserve">Para todos los efectos legales </w:t>
      </w:r>
      <w:r w:rsidR="003D3FA9" w:rsidRPr="00EF058A">
        <w:rPr>
          <w:rFonts w:ascii="Trebuchet MS" w:hAnsi="Trebuchet MS" w:cs="Arial"/>
          <w:sz w:val="22"/>
          <w:szCs w:val="22"/>
        </w:rPr>
        <w:lastRenderedPageBreak/>
        <w:t xml:space="preserve">del presente contrato, </w:t>
      </w:r>
      <w:r w:rsidR="00E65280" w:rsidRPr="00EF058A">
        <w:rPr>
          <w:rFonts w:ascii="Trebuchet MS" w:hAnsi="Trebuchet MS" w:cs="Arial"/>
          <w:sz w:val="22"/>
          <w:szCs w:val="22"/>
        </w:rPr>
        <w:t xml:space="preserve">El CONTRATISTA </w:t>
      </w:r>
      <w:r w:rsidR="003D3FA9" w:rsidRPr="00EF058A">
        <w:rPr>
          <w:rFonts w:ascii="Trebuchet MS" w:hAnsi="Trebuchet MS" w:cs="Arial"/>
          <w:sz w:val="22"/>
          <w:szCs w:val="22"/>
        </w:rPr>
        <w:t>declara</w:t>
      </w:r>
      <w:r w:rsidR="00E65280" w:rsidRPr="00EF058A">
        <w:rPr>
          <w:rFonts w:ascii="Trebuchet MS" w:hAnsi="Trebuchet MS" w:cs="Arial"/>
          <w:sz w:val="22"/>
          <w:szCs w:val="22"/>
        </w:rPr>
        <w:t xml:space="preserve"> que tiene su domicilio en el </w:t>
      </w:r>
      <w:r w:rsidR="00E65280" w:rsidRPr="00EF058A">
        <w:rPr>
          <w:rFonts w:ascii="Trebuchet MS" w:hAnsi="Trebuchet MS" w:cs="Arial"/>
          <w:b/>
          <w:noProof/>
          <w:spacing w:val="-3"/>
          <w:sz w:val="22"/>
          <w:szCs w:val="22"/>
        </w:rPr>
        <w:t>CIRCUITO JUDICIAL</w:t>
      </w:r>
      <w:r w:rsidR="00776F2A" w:rsidRPr="00EF058A">
        <w:rPr>
          <w:rFonts w:ascii="Trebuchet MS" w:hAnsi="Trebuchet MS" w:cs="Arial"/>
          <w:noProof/>
          <w:spacing w:val="-3"/>
          <w:sz w:val="22"/>
          <w:szCs w:val="22"/>
        </w:rPr>
        <w:t xml:space="preserve"> del lugar de ejecución del presente contrato</w:t>
      </w:r>
      <w:r w:rsidR="00E65280" w:rsidRPr="00EF058A">
        <w:rPr>
          <w:rFonts w:ascii="Trebuchet MS" w:hAnsi="Trebuchet MS" w:cs="Arial"/>
          <w:b/>
          <w:noProof/>
          <w:spacing w:val="-3"/>
          <w:sz w:val="22"/>
          <w:szCs w:val="22"/>
        </w:rPr>
        <w:t>.</w:t>
      </w:r>
      <w:r w:rsidR="00E65280" w:rsidRPr="00EF058A">
        <w:rPr>
          <w:rFonts w:ascii="Trebuchet MS" w:hAnsi="Trebuchet MS" w:cs="Arial"/>
          <w:b/>
          <w:bCs/>
          <w:sz w:val="22"/>
          <w:szCs w:val="22"/>
          <w:u w:val="single"/>
        </w:rPr>
        <w:t xml:space="preserve"> </w:t>
      </w:r>
      <w:r w:rsidR="00E65280" w:rsidRPr="00EF058A">
        <w:rPr>
          <w:rFonts w:ascii="Trebuchet MS" w:hAnsi="Trebuchet MS" w:cs="Arial"/>
          <w:b/>
          <w:sz w:val="22"/>
          <w:szCs w:val="22"/>
          <w:u w:val="single"/>
        </w:rPr>
        <w:t xml:space="preserve">CLÁUSULA </w:t>
      </w:r>
      <w:r w:rsidR="002011C6" w:rsidRPr="00EF058A">
        <w:rPr>
          <w:rFonts w:ascii="Trebuchet MS" w:hAnsi="Trebuchet MS" w:cs="Arial"/>
          <w:b/>
          <w:sz w:val="22"/>
          <w:szCs w:val="22"/>
          <w:u w:val="single"/>
        </w:rPr>
        <w:t>QUINTA</w:t>
      </w:r>
      <w:r w:rsidRPr="00EF058A">
        <w:rPr>
          <w:rFonts w:ascii="Trebuchet MS" w:hAnsi="Trebuchet MS" w:cs="Arial"/>
          <w:b/>
          <w:sz w:val="22"/>
          <w:szCs w:val="22"/>
          <w:u w:val="single"/>
        </w:rPr>
        <w:t>.-</w:t>
      </w:r>
      <w:r w:rsidR="00E65280" w:rsidRPr="00EF058A">
        <w:rPr>
          <w:rFonts w:ascii="Trebuchet MS" w:hAnsi="Trebuchet MS" w:cs="Arial"/>
          <w:b/>
          <w:sz w:val="22"/>
          <w:szCs w:val="22"/>
          <w:u w:val="single"/>
        </w:rPr>
        <w:t xml:space="preserve"> PLAZO DE </w:t>
      </w:r>
      <w:r w:rsidR="00796E6A" w:rsidRPr="00DF2A93">
        <w:rPr>
          <w:rFonts w:ascii="Trebuchet MS" w:hAnsi="Trebuchet MS" w:cs="Arial"/>
          <w:b/>
          <w:sz w:val="22"/>
          <w:szCs w:val="22"/>
          <w:u w:val="single"/>
        </w:rPr>
        <w:t>EJECUCIÓN Y VIGENCIA</w:t>
      </w:r>
      <w:r w:rsidR="00796E6A" w:rsidRPr="00EF058A">
        <w:rPr>
          <w:rFonts w:ascii="Trebuchet MS" w:hAnsi="Trebuchet MS" w:cs="Arial"/>
          <w:b/>
          <w:sz w:val="22"/>
          <w:szCs w:val="22"/>
          <w:u w:val="single"/>
        </w:rPr>
        <w:t xml:space="preserve"> DEL CONTRATO</w:t>
      </w:r>
      <w:r w:rsidRPr="00EF058A">
        <w:rPr>
          <w:rFonts w:ascii="Trebuchet MS" w:hAnsi="Trebuchet MS" w:cs="Arial"/>
          <w:b/>
          <w:sz w:val="22"/>
          <w:szCs w:val="22"/>
        </w:rPr>
        <w:t>:</w:t>
      </w:r>
      <w:r w:rsidR="00E65280" w:rsidRPr="00EF058A">
        <w:rPr>
          <w:rFonts w:ascii="Trebuchet MS" w:hAnsi="Trebuchet MS" w:cs="Arial"/>
          <w:sz w:val="22"/>
          <w:szCs w:val="22"/>
        </w:rPr>
        <w:t xml:space="preserve"> El plazo para la ejecución del contrato será hasta el 31 </w:t>
      </w:r>
      <w:r w:rsidR="00796E6A" w:rsidRPr="00EF058A">
        <w:rPr>
          <w:rFonts w:ascii="Trebuchet MS" w:hAnsi="Trebuchet MS" w:cs="Arial"/>
          <w:sz w:val="22"/>
          <w:szCs w:val="22"/>
        </w:rPr>
        <w:t>de diciembre de 2021</w:t>
      </w:r>
      <w:r w:rsidR="00E65280" w:rsidRPr="00EF058A">
        <w:rPr>
          <w:rFonts w:ascii="Trebuchet MS" w:hAnsi="Trebuchet MS" w:cs="Arial"/>
          <w:sz w:val="22"/>
          <w:szCs w:val="22"/>
        </w:rPr>
        <w:t xml:space="preserve">, contados </w:t>
      </w:r>
      <w:r w:rsidR="00796E6A" w:rsidRPr="00EF058A">
        <w:rPr>
          <w:rFonts w:ascii="Trebuchet MS" w:hAnsi="Trebuchet MS" w:cs="Arial"/>
          <w:sz w:val="22"/>
          <w:szCs w:val="22"/>
        </w:rPr>
        <w:t>a partir de la suscripción del acta de inicio de a</w:t>
      </w:r>
      <w:r w:rsidR="00E65280" w:rsidRPr="00EF058A">
        <w:rPr>
          <w:rFonts w:ascii="Trebuchet MS" w:hAnsi="Trebuchet MS" w:cs="Arial"/>
          <w:sz w:val="22"/>
          <w:szCs w:val="22"/>
        </w:rPr>
        <w:t>ctividades, previo registro presupuestal correspondiente y aprobación de la garantía única por parte del Defensor del Pueblo Regional o quien haga sus veces.</w:t>
      </w:r>
      <w:r w:rsidR="00796E6A" w:rsidRPr="00EF058A">
        <w:rPr>
          <w:rFonts w:ascii="Trebuchet MS" w:hAnsi="Trebuchet MS" w:cs="Arial"/>
          <w:sz w:val="22"/>
          <w:szCs w:val="22"/>
        </w:rPr>
        <w:t xml:space="preserve"> La</w:t>
      </w:r>
      <w:r w:rsidR="00796E6A" w:rsidRPr="0028466D">
        <w:rPr>
          <w:rFonts w:ascii="Trebuchet MS" w:hAnsi="Trebuchet MS" w:cs="Arial"/>
          <w:sz w:val="22"/>
          <w:szCs w:val="22"/>
        </w:rPr>
        <w:t xml:space="preserve"> vigencia será la del </w:t>
      </w:r>
      <w:r w:rsidR="00263FC1">
        <w:rPr>
          <w:rFonts w:ascii="Trebuchet MS" w:hAnsi="Trebuchet MS" w:cs="Arial"/>
          <w:sz w:val="22"/>
          <w:szCs w:val="22"/>
        </w:rPr>
        <w:t>plazo</w:t>
      </w:r>
      <w:r w:rsidR="00796E6A" w:rsidRPr="0028466D">
        <w:rPr>
          <w:rFonts w:ascii="Trebuchet MS" w:hAnsi="Trebuchet MS" w:cs="Arial"/>
          <w:sz w:val="22"/>
          <w:szCs w:val="22"/>
        </w:rPr>
        <w:t xml:space="preserve"> de ejecución </w:t>
      </w:r>
      <w:r w:rsidR="00796E6A" w:rsidRPr="00612DED">
        <w:rPr>
          <w:rFonts w:ascii="Trebuchet MS" w:hAnsi="Trebuchet MS" w:cs="Arial"/>
          <w:sz w:val="22"/>
          <w:szCs w:val="22"/>
        </w:rPr>
        <w:t>y</w:t>
      </w:r>
      <w:r w:rsidR="00D978AF" w:rsidRPr="00612DED">
        <w:rPr>
          <w:rFonts w:ascii="Trebuchet MS" w:hAnsi="Trebuchet MS" w:cs="Arial"/>
          <w:sz w:val="22"/>
          <w:szCs w:val="22"/>
        </w:rPr>
        <w:t xml:space="preserve"> </w:t>
      </w:r>
      <w:r w:rsidR="00472BA0">
        <w:rPr>
          <w:rFonts w:ascii="Trebuchet MS" w:hAnsi="Trebuchet MS" w:cs="Arial"/>
          <w:sz w:val="22"/>
          <w:szCs w:val="22"/>
        </w:rPr>
        <w:t>cuatro (4</w:t>
      </w:r>
      <w:r w:rsidR="00B47BC0" w:rsidRPr="00612DED">
        <w:rPr>
          <w:rFonts w:ascii="Trebuchet MS" w:hAnsi="Trebuchet MS" w:cs="Arial"/>
          <w:sz w:val="22"/>
          <w:szCs w:val="22"/>
        </w:rPr>
        <w:t>) meses más</w:t>
      </w:r>
      <w:r w:rsidR="002011C6" w:rsidRPr="00196DB0">
        <w:rPr>
          <w:rFonts w:ascii="Trebuchet MS" w:hAnsi="Trebuchet MS" w:cs="Arial"/>
          <w:b/>
          <w:sz w:val="22"/>
          <w:szCs w:val="22"/>
        </w:rPr>
        <w:t>.</w:t>
      </w:r>
      <w:r w:rsidR="00D52589" w:rsidRPr="002011C6">
        <w:rPr>
          <w:rFonts w:ascii="Trebuchet MS" w:hAnsi="Trebuchet MS" w:cs="Arial"/>
          <w:b/>
          <w:sz w:val="22"/>
          <w:szCs w:val="22"/>
        </w:rPr>
        <w:t xml:space="preserve"> </w:t>
      </w:r>
      <w:r w:rsidR="00002D0E">
        <w:rPr>
          <w:rFonts w:ascii="Trebuchet MS" w:hAnsi="Trebuchet MS" w:cs="Arial"/>
          <w:b/>
          <w:sz w:val="22"/>
          <w:szCs w:val="22"/>
          <w:u w:val="single"/>
        </w:rPr>
        <w:t>PARÁ</w:t>
      </w:r>
      <w:r w:rsidR="007E36A7" w:rsidRPr="002011C6">
        <w:rPr>
          <w:rFonts w:ascii="Trebuchet MS" w:hAnsi="Trebuchet MS" w:cs="Arial"/>
          <w:b/>
          <w:sz w:val="22"/>
          <w:szCs w:val="22"/>
          <w:u w:val="single"/>
        </w:rPr>
        <w:t>GRAFO</w:t>
      </w:r>
      <w:r w:rsidR="007E36A7" w:rsidRPr="002011C6">
        <w:rPr>
          <w:rFonts w:ascii="Trebuchet MS" w:hAnsi="Trebuchet MS" w:cs="Arial"/>
          <w:sz w:val="22"/>
          <w:szCs w:val="22"/>
          <w:u w:val="single"/>
        </w:rPr>
        <w:t>.</w:t>
      </w:r>
      <w:r w:rsidR="007E36A7" w:rsidRPr="0028466D">
        <w:rPr>
          <w:rFonts w:ascii="Trebuchet MS" w:hAnsi="Trebuchet MS" w:cs="Arial"/>
          <w:sz w:val="22"/>
          <w:szCs w:val="22"/>
        </w:rPr>
        <w:t xml:space="preserve"> En caso de suspensión o interrupción de la ejecución del contrato, el plazo no podrá ser modificado </w:t>
      </w:r>
      <w:r w:rsidR="0086446F" w:rsidRPr="0028466D">
        <w:rPr>
          <w:rFonts w:ascii="Trebuchet MS" w:hAnsi="Trebuchet MS" w:cs="Arial"/>
          <w:sz w:val="22"/>
          <w:szCs w:val="22"/>
        </w:rPr>
        <w:t>y se entenderá para todos los efectos el inicialmente</w:t>
      </w:r>
      <w:r w:rsidR="003D3FA9" w:rsidRPr="0028466D">
        <w:rPr>
          <w:rFonts w:ascii="Trebuchet MS" w:hAnsi="Trebuchet MS" w:cs="Arial"/>
          <w:sz w:val="22"/>
          <w:szCs w:val="22"/>
        </w:rPr>
        <w:t xml:space="preserve"> pactado</w:t>
      </w:r>
      <w:r w:rsidR="0038183C">
        <w:rPr>
          <w:rFonts w:ascii="Trebuchet MS" w:hAnsi="Trebuchet MS" w:cs="Arial"/>
          <w:sz w:val="22"/>
          <w:szCs w:val="22"/>
        </w:rPr>
        <w:t xml:space="preserve">. </w:t>
      </w:r>
      <w:r w:rsidR="0086446F" w:rsidRPr="0028466D">
        <w:rPr>
          <w:rFonts w:ascii="Trebuchet MS" w:hAnsi="Trebuchet MS" w:cs="Arial"/>
          <w:b/>
          <w:bCs/>
          <w:sz w:val="22"/>
          <w:szCs w:val="22"/>
          <w:u w:val="single"/>
        </w:rPr>
        <w:t xml:space="preserve">CLÁUSULA </w:t>
      </w:r>
      <w:r w:rsidR="002011C6">
        <w:rPr>
          <w:rFonts w:ascii="Trebuchet MS" w:hAnsi="Trebuchet MS" w:cs="Arial"/>
          <w:b/>
          <w:bCs/>
          <w:sz w:val="22"/>
          <w:szCs w:val="22"/>
          <w:u w:val="single"/>
        </w:rPr>
        <w:t>SEXTA</w:t>
      </w:r>
      <w:r>
        <w:rPr>
          <w:rFonts w:ascii="Trebuchet MS" w:hAnsi="Trebuchet MS" w:cs="Arial"/>
          <w:b/>
          <w:bCs/>
          <w:sz w:val="22"/>
          <w:szCs w:val="22"/>
          <w:u w:val="single"/>
        </w:rPr>
        <w:t>.-</w:t>
      </w:r>
      <w:r w:rsidR="0086446F" w:rsidRPr="0028466D">
        <w:rPr>
          <w:rFonts w:ascii="Trebuchet MS" w:hAnsi="Trebuchet MS" w:cs="Arial"/>
          <w:b/>
          <w:bCs/>
          <w:sz w:val="22"/>
          <w:szCs w:val="22"/>
          <w:u w:val="single"/>
        </w:rPr>
        <w:t xml:space="preserve"> </w:t>
      </w:r>
      <w:r w:rsidR="00F02F76" w:rsidRPr="0028466D">
        <w:rPr>
          <w:rFonts w:ascii="Trebuchet MS" w:hAnsi="Trebuchet MS" w:cs="Arial"/>
          <w:b/>
          <w:bCs/>
          <w:sz w:val="22"/>
          <w:szCs w:val="22"/>
          <w:u w:val="single"/>
        </w:rPr>
        <w:t xml:space="preserve">OBLIGACIONES DEL CONTRATISTA: </w:t>
      </w:r>
      <w:r w:rsidR="00F02F76" w:rsidRPr="0028466D">
        <w:rPr>
          <w:rFonts w:ascii="Trebuchet MS" w:hAnsi="Trebuchet MS" w:cs="Arial"/>
          <w:bCs/>
          <w:sz w:val="22"/>
          <w:szCs w:val="22"/>
        </w:rPr>
        <w:t xml:space="preserve">Sin perjuicio de las </w:t>
      </w:r>
      <w:r w:rsidR="00156B28" w:rsidRPr="0028466D">
        <w:rPr>
          <w:rFonts w:ascii="Trebuchet MS" w:hAnsi="Trebuchet MS" w:cs="Arial"/>
          <w:bCs/>
          <w:sz w:val="22"/>
          <w:szCs w:val="22"/>
        </w:rPr>
        <w:t xml:space="preserve">obligaciones </w:t>
      </w:r>
      <w:r w:rsidR="00156B28">
        <w:rPr>
          <w:rFonts w:ascii="Trebuchet MS" w:hAnsi="Trebuchet MS" w:cs="Arial"/>
          <w:bCs/>
          <w:sz w:val="22"/>
          <w:szCs w:val="22"/>
        </w:rPr>
        <w:t xml:space="preserve">derivadas del ejercicio de la profesión de abogado y las </w:t>
      </w:r>
      <w:r w:rsidR="00F02F76" w:rsidRPr="0028466D">
        <w:rPr>
          <w:rFonts w:ascii="Trebuchet MS" w:hAnsi="Trebuchet MS" w:cs="Arial"/>
          <w:bCs/>
          <w:sz w:val="22"/>
          <w:szCs w:val="22"/>
        </w:rPr>
        <w:t xml:space="preserve">que de suyo tiene en virtud de la naturaleza del contrato, del objeto y de las obligaciones específicas que se </w:t>
      </w:r>
      <w:r w:rsidR="00156B28">
        <w:rPr>
          <w:rFonts w:ascii="Trebuchet MS" w:hAnsi="Trebuchet MS" w:cs="Arial"/>
          <w:bCs/>
          <w:sz w:val="22"/>
          <w:szCs w:val="22"/>
        </w:rPr>
        <w:t>pactan,</w:t>
      </w:r>
      <w:r w:rsidR="00F02F76" w:rsidRPr="0028466D">
        <w:rPr>
          <w:rFonts w:ascii="Trebuchet MS" w:hAnsi="Trebuchet MS" w:cs="Arial"/>
          <w:bCs/>
          <w:sz w:val="22"/>
          <w:szCs w:val="22"/>
        </w:rPr>
        <w:t xml:space="preserve"> corresponde al CONTRATISTA el cumplimiento de las siguientes:</w:t>
      </w:r>
      <w:r w:rsidR="00BC01E6" w:rsidRPr="0028466D">
        <w:rPr>
          <w:rFonts w:ascii="Trebuchet MS" w:hAnsi="Trebuchet MS" w:cs="Arial"/>
          <w:bCs/>
          <w:sz w:val="22"/>
          <w:szCs w:val="22"/>
        </w:rPr>
        <w:t xml:space="preserve"> </w:t>
      </w:r>
      <w:r w:rsidR="00C52742" w:rsidRPr="00822D99">
        <w:rPr>
          <w:rFonts w:ascii="Trebuchet MS" w:hAnsi="Trebuchet MS"/>
          <w:b/>
          <w:sz w:val="22"/>
          <w:szCs w:val="22"/>
          <w:u w:val="single"/>
        </w:rPr>
        <w:t>6.1) OBLIGACIONES GENERALES:</w:t>
      </w:r>
      <w:r w:rsidR="00C52742" w:rsidRPr="00822D99">
        <w:rPr>
          <w:rFonts w:ascii="Trebuchet MS" w:hAnsi="Trebuchet MS"/>
          <w:sz w:val="22"/>
          <w:szCs w:val="22"/>
        </w:rPr>
        <w:t xml:space="preserve"> 6.1.1) Suscribir la minuta del contrato para su perfeccionamiento y el acta de inicio dentro de los tres (3) días siguientes a la fecha en la que la DEFENSORÍA haga entrega o remita la misma al CONTRATISTA. 6.1.2) Constituir y aportar a la DEFENSORÍA, la garantía respectiva con los amparos y límites exigidos para la ejecución del contrato dentro de los tres (3) días siguientes al perfeccionamiento del mismo. 6.1.3) Cumplir a cabalidad el objeto del contrato, de acuerdo con los términos y condiciones pactadas 6.1.4) Radicar mensualmente las facturas, cuentas de cobro, informes o documentos equivalentes, de acuerdo con los plazos pactados, los cuales deberán estar acompañados de los soportes exigidos por la DEFENSORÍA y que permitan acreditar el cumplimiento de las obligaciones contractuales para el respectivo pago. 6.1.5) Conservar y usar adecuadamente toda la documentación que le sea suministrada para la ejecución del contrato y responder por su deterioro o pérdida que le sean imputables. 6.1.6)  Cumplir con las directrices establecidas por la DEFENSORÍA para el manejo integral de la información, lo cual implica atender oportunamente y de manera completa los asuntos que le sean asignados en el marco del objeto pactado. 6.1.7) Portar en lugar visible, el carné que le haya sido suministrado y que lo acredite como Defensor Público, única y exclusivamente para diligencias que tengan relación directa con la ejecución del presente contrato. 6.1.8) Rendir los informes requeridos por el Supervisor, Defensor del Pueblo Regional o Dirección Nacional de Defensoría Pública, de manera oportuna, con información veraz y completa. 6.1.9.) Atender oportunamente, los requerimientos, instrucciones y recomendaciones que durante el desarrollo del contrato le imparta la DEFENSORÍA, a través del supervisor del contrato, para una correcta ejecución y cumplimiento de sus obligaciones. 6.1.10) Mantener actualizados los sistemas de información, aplicativos, softwares u otros similares de la DEFENSORÍA a los cuales tenga acceso en virtud del presente contrato con información fidedigna y veraz para las comunicaciones a que haya lugar institucionalmente 6.1.11) Cumplir con los instructivos, lineamientos, manuales y procedimientos establecidos por la DEFENSORÍA, siempre y cuando tenga relación con el objeto, obligaciones y naturaleza del contrato. 6.1.12). Informar al supervisor las novedades que se presenten y que puedan afectar tanto la ejecución del contrato como la prestación del servicio de defensoría pública. 6.1.13) Realizar los aportes al sistema de seguridad social y/o autorizar a la Defensoría para que se realicen las respectivas retenciones y pagos en los términos establecidos en las normas vigentes. 6.1.14) Ejecutar las demás actividades que sean necesarias para lograr un total y fiel cumplimiento del objeto y obligaciones contractuales, siempre y cuando las mismas correspondan a la naturaleza del primero 6.1.15) Para garantizar la adecuada prestación del servicio, el contratista ejercerá los derechos, cumplirá con los deberes y respetará las prohibiciones consagrados en la constitución y la ley.  </w:t>
      </w:r>
      <w:r w:rsidR="00C52742" w:rsidRPr="00822D99">
        <w:rPr>
          <w:rFonts w:ascii="Trebuchet MS" w:hAnsi="Trebuchet MS"/>
          <w:b/>
          <w:sz w:val="22"/>
          <w:szCs w:val="22"/>
          <w:u w:val="single"/>
        </w:rPr>
        <w:t>6.2. OBLIGACIONES ESPECÍFICAS:</w:t>
      </w:r>
      <w:r w:rsidR="00C52742" w:rsidRPr="00822D99">
        <w:rPr>
          <w:rFonts w:ascii="Trebuchet MS" w:hAnsi="Trebuchet MS"/>
          <w:sz w:val="22"/>
          <w:szCs w:val="22"/>
        </w:rPr>
        <w:t xml:space="preserve"> Además, de las obligaciones generales le corresponde al CONTRATISTA el cumplimiento de las siguientes obligaciones específicas: 6.2.1. Prestar de manera personal, autónoma e ininterrumpida el Servicio de Defensoría Pública. </w:t>
      </w:r>
      <w:r w:rsidR="00C52742" w:rsidRPr="0078662B">
        <w:rPr>
          <w:rFonts w:ascii="Trebuchet MS" w:hAnsi="Trebuchet MS"/>
          <w:sz w:val="22"/>
          <w:szCs w:val="22"/>
        </w:rPr>
        <w:t>6.2.</w:t>
      </w:r>
      <w:r w:rsidR="00C52742">
        <w:rPr>
          <w:rFonts w:ascii="Trebuchet MS" w:hAnsi="Trebuchet MS"/>
          <w:sz w:val="22"/>
          <w:szCs w:val="22"/>
        </w:rPr>
        <w:t>2</w:t>
      </w:r>
      <w:r w:rsidR="00C52742" w:rsidRPr="0078662B">
        <w:rPr>
          <w:rFonts w:ascii="Trebuchet MS" w:hAnsi="Trebuchet MS"/>
          <w:sz w:val="22"/>
          <w:szCs w:val="22"/>
        </w:rPr>
        <w:t xml:space="preserve">. Asesorar y representar judicial o extrajudicialmente, en forma inmediata, con atención y diligencia las solicitudes del servicio que le sean asignadas, conforme a los lineamientos establecidos para el </w:t>
      </w:r>
      <w:r w:rsidR="00C52742" w:rsidRPr="0078662B">
        <w:rPr>
          <w:rFonts w:ascii="Trebuchet MS" w:hAnsi="Trebuchet MS"/>
          <w:sz w:val="22"/>
          <w:szCs w:val="22"/>
        </w:rPr>
        <w:lastRenderedPageBreak/>
        <w:t>programa, para lo cual deberá presentar un informe a su supervisor en el que se relacionen los hechos y la asesoría prestada. 6.2.</w:t>
      </w:r>
      <w:r w:rsidR="00C52742">
        <w:rPr>
          <w:rFonts w:ascii="Trebuchet MS" w:hAnsi="Trebuchet MS"/>
          <w:sz w:val="22"/>
          <w:szCs w:val="22"/>
        </w:rPr>
        <w:t>3</w:t>
      </w:r>
      <w:r w:rsidR="00C52742" w:rsidRPr="0078662B">
        <w:rPr>
          <w:rFonts w:ascii="Trebuchet MS" w:hAnsi="Trebuchet MS"/>
          <w:sz w:val="22"/>
          <w:szCs w:val="22"/>
        </w:rPr>
        <w:t xml:space="preserve">. Asesorar a los internos y a los usuarios del servicios en el respeto a la dignidad humana, garantías constitucionales, los derechos humanos universalmente reconocidos y trámites judiciales y/o administrativos en materia penitenciaria, para lo cual deberá </w:t>
      </w:r>
      <w:r w:rsidR="00C52742">
        <w:rPr>
          <w:rFonts w:ascii="Trebuchet MS" w:hAnsi="Trebuchet MS"/>
          <w:sz w:val="22"/>
          <w:szCs w:val="22"/>
        </w:rPr>
        <w:t>tener contacto permanente con las personas privadas de la libertad que soliciten el servicio</w:t>
      </w:r>
      <w:r w:rsidR="00C52742" w:rsidRPr="0078662B">
        <w:rPr>
          <w:rFonts w:ascii="Trebuchet MS" w:hAnsi="Trebuchet MS"/>
          <w:sz w:val="22"/>
          <w:szCs w:val="22"/>
        </w:rPr>
        <w:t>, de acuerdo con l</w:t>
      </w:r>
      <w:r w:rsidR="00C52742">
        <w:rPr>
          <w:rFonts w:ascii="Trebuchet MS" w:hAnsi="Trebuchet MS"/>
          <w:sz w:val="22"/>
          <w:szCs w:val="22"/>
        </w:rPr>
        <w:t xml:space="preserve">os lineamentos expedidos por la Dirección Nacional al respecto, y teniendo en cuenta, en todo caso, las condiciones de salubridad existentes en los centros de reclusión y adicional a ello, cuando fuere posible, las entrevistas personales según las directrices de los Directores de dichos establecimiento. </w:t>
      </w:r>
      <w:r w:rsidR="00C52742" w:rsidRPr="0078662B">
        <w:rPr>
          <w:rFonts w:ascii="Trebuchet MS" w:hAnsi="Trebuchet MS"/>
          <w:sz w:val="22"/>
          <w:szCs w:val="22"/>
        </w:rPr>
        <w:t>6.2.</w:t>
      </w:r>
      <w:r w:rsidR="00C52742">
        <w:rPr>
          <w:rFonts w:ascii="Trebuchet MS" w:hAnsi="Trebuchet MS"/>
          <w:sz w:val="22"/>
          <w:szCs w:val="22"/>
        </w:rPr>
        <w:t>4</w:t>
      </w:r>
      <w:r w:rsidR="00C52742" w:rsidRPr="0078662B">
        <w:rPr>
          <w:rFonts w:ascii="Trebuchet MS" w:hAnsi="Trebuchet MS"/>
          <w:sz w:val="22"/>
          <w:szCs w:val="22"/>
        </w:rPr>
        <w:t>. Asumir los casos de personas condenadas o con medida de aseguramiento incluida la población de infancia y adolescencia que estén próximas a obtener beneficios jurídicos y administrativos, para lo cual deberá verificar la situación socioeconómica de los usuarios. 6.2.</w:t>
      </w:r>
      <w:r w:rsidR="00C52742">
        <w:rPr>
          <w:rFonts w:ascii="Trebuchet MS" w:hAnsi="Trebuchet MS"/>
          <w:sz w:val="22"/>
          <w:szCs w:val="22"/>
        </w:rPr>
        <w:t>5</w:t>
      </w:r>
      <w:r w:rsidR="00C52742" w:rsidRPr="0078662B">
        <w:rPr>
          <w:rFonts w:ascii="Trebuchet MS" w:hAnsi="Trebuchet MS"/>
          <w:sz w:val="22"/>
          <w:szCs w:val="22"/>
        </w:rPr>
        <w:t>. Elaborar y presentar al supervisor del contrato el diagnóstico jurídico – administrativo, en el formato diseñado para tal fin, dentro de los cinco (5) días hábiles siguientes a la asignación del caso, dejando copia de éste en la carpeta de la oficina jurídica del establecimiento de reclusión.</w:t>
      </w:r>
      <w:r w:rsidR="00C52742">
        <w:rPr>
          <w:rFonts w:ascii="Trebuchet MS" w:hAnsi="Trebuchet MS"/>
          <w:sz w:val="22"/>
          <w:szCs w:val="22"/>
        </w:rPr>
        <w:t xml:space="preserve"> 6.2.6. Presentar ante el juez de ejecución de penas el poder otorgado por el interno, para lo cual deberá anexar copia de este en la carpeta de la oficina jurídica del Establecimiento Penitenciario y/o Carcelario 6.2.7. Sustituir el poder, cuando a ello haya lugar, previo visto bueno del supervisor, en los casos que se traslade el condenado a un centro carcelario ubicado en otro Departamento, el contratista deberá hacer la debida sustitución del poder abierto, anexando los documentos pertinentes para que sea remitido a la Regional. 6.2.8. Informar a la Defensoría Regional, acerca de las posibles irregularidades de carácter administrativo y los inconvenientes que se presenten en las oficinas jurídicas de establecimientos carcelarios y en los despachos judiciales que le impida cumplir con sus obligaciones. 6.2.9. Informar a las directivas de los establecimientos carcelarios y penitenciarios, los días y horas que estará disponible para la atención de los internos. 6.2.10. </w:t>
      </w:r>
      <w:r w:rsidR="00D052A7">
        <w:rPr>
          <w:rFonts w:ascii="Trebuchet MS" w:hAnsi="Trebuchet MS"/>
          <w:sz w:val="22"/>
          <w:szCs w:val="22"/>
        </w:rPr>
        <w:t>P</w:t>
      </w:r>
      <w:r w:rsidR="00C52742">
        <w:rPr>
          <w:rFonts w:ascii="Trebuchet MS" w:hAnsi="Trebuchet MS"/>
          <w:sz w:val="22"/>
          <w:szCs w:val="22"/>
        </w:rPr>
        <w:t>resentar informes relacionados con las condiciones de reclusión de las personas privadas de la libertad en los establecimientos carcelarios a los cuales se encuentra asignados</w:t>
      </w:r>
      <w:r w:rsidR="00D052A7">
        <w:rPr>
          <w:rFonts w:ascii="Trebuchet MS" w:hAnsi="Trebuchet MS"/>
          <w:sz w:val="22"/>
          <w:szCs w:val="22"/>
        </w:rPr>
        <w:t>, por solicitud del defensor del pueblo, Vicedefensor del pueblo, Director N</w:t>
      </w:r>
      <w:r w:rsidR="007B3FDD">
        <w:rPr>
          <w:rFonts w:ascii="Trebuchet MS" w:hAnsi="Trebuchet MS"/>
          <w:sz w:val="22"/>
          <w:szCs w:val="22"/>
        </w:rPr>
        <w:t xml:space="preserve">acional de Defensoría Pública, </w:t>
      </w:r>
      <w:r w:rsidR="00D052A7">
        <w:rPr>
          <w:rFonts w:ascii="Trebuchet MS" w:hAnsi="Trebuchet MS"/>
          <w:sz w:val="22"/>
          <w:szCs w:val="22"/>
        </w:rPr>
        <w:t>el defensor del pueblo regional</w:t>
      </w:r>
      <w:r w:rsidR="007B3FDD">
        <w:rPr>
          <w:rFonts w:ascii="Trebuchet MS" w:hAnsi="Trebuchet MS"/>
          <w:sz w:val="22"/>
          <w:szCs w:val="22"/>
        </w:rPr>
        <w:t xml:space="preserve"> o su supervisor contractual</w:t>
      </w:r>
      <w:r w:rsidR="00C52742">
        <w:rPr>
          <w:rFonts w:ascii="Trebuchet MS" w:hAnsi="Trebuchet MS"/>
          <w:sz w:val="22"/>
          <w:szCs w:val="22"/>
        </w:rPr>
        <w:t xml:space="preserve">. 6.2.11. Consultar en la página web de la rama judicial, la situación jurídica del condenado y así determinar la proximidad del beneficio para proceder de conformidad. 6.2.12. Apoyar las brigadas jurídicas periódicas, que programe la Dirección Nacional de Defensoría Pública o el Defensor del Pueblo. 6.2.13. </w:t>
      </w:r>
      <w:r w:rsidR="00C52742" w:rsidRPr="00822D99">
        <w:rPr>
          <w:rFonts w:ascii="Trebuchet MS" w:hAnsi="Trebuchet MS"/>
          <w:sz w:val="22"/>
          <w:szCs w:val="22"/>
        </w:rPr>
        <w:t>Dar cumplimiento a los lineamientos impartidos por la DEFENSORÍA en la ejecución de la</w:t>
      </w:r>
      <w:r w:rsidR="00C52742">
        <w:rPr>
          <w:rFonts w:ascii="Trebuchet MS" w:hAnsi="Trebuchet MS"/>
          <w:sz w:val="22"/>
          <w:szCs w:val="22"/>
        </w:rPr>
        <w:t>s obligaciones a su cargo. 6.2.14</w:t>
      </w:r>
      <w:r w:rsidR="00C52742" w:rsidRPr="00822D99">
        <w:rPr>
          <w:rFonts w:ascii="Trebuchet MS" w:hAnsi="Trebuchet MS"/>
          <w:sz w:val="22"/>
          <w:szCs w:val="22"/>
        </w:rPr>
        <w:t>. Suministrar a los usuarios del Servicio de Defensoría Pública, la asesoría jurídica especializada de</w:t>
      </w:r>
      <w:r w:rsidR="00C52742">
        <w:rPr>
          <w:rFonts w:ascii="Trebuchet MS" w:hAnsi="Trebuchet MS"/>
          <w:sz w:val="22"/>
          <w:szCs w:val="22"/>
        </w:rPr>
        <w:t>jando constancia de ello. 6.2.15</w:t>
      </w:r>
      <w:r w:rsidR="00C52742" w:rsidRPr="00822D99">
        <w:rPr>
          <w:rFonts w:ascii="Trebuchet MS" w:hAnsi="Trebuchet MS"/>
          <w:sz w:val="22"/>
          <w:szCs w:val="22"/>
        </w:rPr>
        <w:t>. Interponer en debida forma los recursos o medios de impugnación previstos en las leyes procesales, que de acuerdo a su experiencia y conocimiento considere conducentes</w:t>
      </w:r>
      <w:r w:rsidR="00C52742">
        <w:rPr>
          <w:rFonts w:ascii="Trebuchet MS" w:hAnsi="Trebuchet MS"/>
          <w:sz w:val="22"/>
          <w:szCs w:val="22"/>
        </w:rPr>
        <w:t>, eficaces y pertinentes. 6.2.16</w:t>
      </w:r>
      <w:r w:rsidR="00C52742" w:rsidRPr="00822D99">
        <w:rPr>
          <w:rFonts w:ascii="Trebuchet MS" w:hAnsi="Trebuchet MS"/>
          <w:sz w:val="22"/>
          <w:szCs w:val="22"/>
        </w:rPr>
        <w:t xml:space="preserve">. </w:t>
      </w:r>
      <w:r w:rsidR="00C52742">
        <w:rPr>
          <w:rFonts w:ascii="Trebuchet MS" w:hAnsi="Trebuchet MS"/>
          <w:sz w:val="22"/>
          <w:szCs w:val="22"/>
        </w:rPr>
        <w:t>De ser necesario, tener disponibilidad para c</w:t>
      </w:r>
      <w:r w:rsidR="00C52742" w:rsidRPr="00822D99">
        <w:rPr>
          <w:rFonts w:ascii="Trebuchet MS" w:hAnsi="Trebuchet MS"/>
          <w:sz w:val="22"/>
          <w:szCs w:val="22"/>
        </w:rPr>
        <w:t>umplir con los turnos establecidos para la</w:t>
      </w:r>
      <w:r w:rsidR="00C52742">
        <w:rPr>
          <w:rFonts w:ascii="Trebuchet MS" w:hAnsi="Trebuchet MS"/>
          <w:sz w:val="22"/>
          <w:szCs w:val="22"/>
        </w:rPr>
        <w:t xml:space="preserve"> prestación del servicio. 6.2.17</w:t>
      </w:r>
      <w:r w:rsidR="00C52742" w:rsidRPr="00822D99">
        <w:rPr>
          <w:rFonts w:ascii="Trebuchet MS" w:hAnsi="Trebuchet MS"/>
          <w:sz w:val="22"/>
          <w:szCs w:val="22"/>
        </w:rPr>
        <w:t>. El CONTRATISTA deberá, a la terminación del contrato, por cualquier causa, informar al despacho judicial y al usuario sobre esta situación de acuerdo con lo dispuesto en el artículo 76 del Cód</w:t>
      </w:r>
      <w:r w:rsidR="00C52742">
        <w:rPr>
          <w:rFonts w:ascii="Trebuchet MS" w:hAnsi="Trebuchet MS"/>
          <w:sz w:val="22"/>
          <w:szCs w:val="22"/>
        </w:rPr>
        <w:t>igo General del Proceso.  6.2.18</w:t>
      </w:r>
      <w:r w:rsidR="00C52742" w:rsidRPr="00822D99">
        <w:rPr>
          <w:rFonts w:ascii="Trebuchet MS" w:hAnsi="Trebuchet MS"/>
          <w:sz w:val="22"/>
          <w:szCs w:val="22"/>
        </w:rPr>
        <w:t>. Guardar reserva en los casos de ley. 6</w:t>
      </w:r>
      <w:r w:rsidR="00C52742">
        <w:rPr>
          <w:rFonts w:ascii="Trebuchet MS" w:hAnsi="Trebuchet MS"/>
          <w:sz w:val="22"/>
          <w:szCs w:val="22"/>
        </w:rPr>
        <w:t>.2.19</w:t>
      </w:r>
      <w:r w:rsidR="00C52742" w:rsidRPr="00822D99">
        <w:rPr>
          <w:rFonts w:ascii="Trebuchet MS" w:hAnsi="Trebuchet MS"/>
          <w:sz w:val="22"/>
          <w:szCs w:val="22"/>
        </w:rPr>
        <w:t>. Informar de manera inmediata sobre el acaecimiento o imposición de sanciones por las autoridades competentes que impidan la ejecución del objeto y obligaciones pactadas en el presente contrato, so pena de que la DEFENSORÍA adelante las acciones lega</w:t>
      </w:r>
      <w:r w:rsidR="00C52742">
        <w:rPr>
          <w:rFonts w:ascii="Trebuchet MS" w:hAnsi="Trebuchet MS"/>
          <w:sz w:val="22"/>
          <w:szCs w:val="22"/>
        </w:rPr>
        <w:t>les a que haya lugar. 6.2.20</w:t>
      </w:r>
      <w:r w:rsidR="00C52742" w:rsidRPr="00822D99">
        <w:rPr>
          <w:rFonts w:ascii="Trebuchet MS" w:hAnsi="Trebuchet MS"/>
          <w:sz w:val="22"/>
          <w:szCs w:val="22"/>
        </w:rPr>
        <w:t>. Todas aquellas que se derivan de los imperativos legales, particularmente del estatuto disciplinario de la abogacía.</w:t>
      </w:r>
      <w:r w:rsidR="00C52742">
        <w:rPr>
          <w:rFonts w:ascii="Trebuchet MS" w:hAnsi="Trebuchet MS"/>
          <w:sz w:val="22"/>
          <w:szCs w:val="22"/>
        </w:rPr>
        <w:t xml:space="preserve"> </w:t>
      </w:r>
      <w:r w:rsidRPr="006F2B37">
        <w:rPr>
          <w:rFonts w:ascii="Trebuchet MS" w:hAnsi="Trebuchet MS" w:cs="Arial"/>
          <w:b/>
          <w:bCs/>
          <w:sz w:val="22"/>
          <w:szCs w:val="22"/>
          <w:u w:val="single"/>
        </w:rPr>
        <w:t>CLÁSULA SÉPTIMA</w:t>
      </w:r>
      <w:r>
        <w:rPr>
          <w:rFonts w:ascii="Trebuchet MS" w:hAnsi="Trebuchet MS" w:cs="Arial"/>
          <w:b/>
          <w:bCs/>
          <w:sz w:val="22"/>
          <w:szCs w:val="22"/>
          <w:u w:val="single"/>
        </w:rPr>
        <w:t>.-</w:t>
      </w:r>
      <w:r w:rsidRPr="006F2B37">
        <w:rPr>
          <w:rFonts w:ascii="Trebuchet MS" w:hAnsi="Trebuchet MS" w:cs="Arial"/>
          <w:b/>
          <w:bCs/>
          <w:sz w:val="22"/>
          <w:szCs w:val="22"/>
          <w:u w:val="single"/>
        </w:rPr>
        <w:t xml:space="preserve"> </w:t>
      </w:r>
      <w:r w:rsidR="00B11872" w:rsidRPr="0028466D">
        <w:rPr>
          <w:rFonts w:ascii="Trebuchet MS" w:hAnsi="Trebuchet MS" w:cs="Arial"/>
          <w:b/>
          <w:bCs/>
          <w:sz w:val="22"/>
          <w:szCs w:val="22"/>
          <w:u w:val="single"/>
        </w:rPr>
        <w:t xml:space="preserve">OBLIGACIONES DE LA DEFENSORIA: </w:t>
      </w:r>
      <w:r w:rsidR="00B11872" w:rsidRPr="0028466D">
        <w:rPr>
          <w:rFonts w:ascii="Trebuchet MS" w:hAnsi="Trebuchet MS" w:cs="Arial"/>
          <w:bCs/>
          <w:sz w:val="22"/>
          <w:szCs w:val="22"/>
        </w:rPr>
        <w:t>Le corresponde a la DEFENSORÍA, el cumplimiento de las siguie</w:t>
      </w:r>
      <w:r w:rsidR="00B11872">
        <w:rPr>
          <w:rFonts w:ascii="Trebuchet MS" w:hAnsi="Trebuchet MS" w:cs="Arial"/>
          <w:bCs/>
          <w:sz w:val="22"/>
          <w:szCs w:val="22"/>
        </w:rPr>
        <w:t>ntes obligaciones específicas: 7</w:t>
      </w:r>
      <w:r w:rsidR="00B11872" w:rsidRPr="0028466D">
        <w:rPr>
          <w:rFonts w:ascii="Trebuchet MS" w:hAnsi="Trebuchet MS" w:cs="Arial"/>
          <w:bCs/>
          <w:sz w:val="22"/>
          <w:szCs w:val="22"/>
        </w:rPr>
        <w:t xml:space="preserve">.1. </w:t>
      </w:r>
      <w:r w:rsidR="00B11872">
        <w:rPr>
          <w:rFonts w:ascii="Trebuchet MS" w:hAnsi="Trebuchet MS" w:cs="Arial"/>
          <w:bCs/>
          <w:sz w:val="22"/>
          <w:szCs w:val="22"/>
        </w:rPr>
        <w:t xml:space="preserve">Respetar y hacer respetar los derechos que le asisten al CONTRATISTA. </w:t>
      </w:r>
      <w:r w:rsidR="00EA3CB7">
        <w:rPr>
          <w:rFonts w:ascii="Trebuchet MS" w:hAnsi="Trebuchet MS" w:cs="Arial"/>
          <w:bCs/>
          <w:sz w:val="22"/>
          <w:szCs w:val="22"/>
        </w:rPr>
        <w:t xml:space="preserve">7.2. </w:t>
      </w:r>
      <w:r w:rsidR="00427FEF">
        <w:rPr>
          <w:rFonts w:ascii="Trebuchet MS" w:hAnsi="Trebuchet MS" w:cs="Arial"/>
          <w:bCs/>
          <w:sz w:val="22"/>
          <w:szCs w:val="22"/>
        </w:rPr>
        <w:t>Promocionar e incentivar</w:t>
      </w:r>
      <w:r w:rsidR="00EA3CB7">
        <w:rPr>
          <w:rFonts w:ascii="Trebuchet MS" w:hAnsi="Trebuchet MS" w:cs="Arial"/>
          <w:bCs/>
          <w:sz w:val="22"/>
          <w:szCs w:val="22"/>
        </w:rPr>
        <w:t xml:space="preserve"> la capacitación del CONTRATISTA en las temáticas relacionadas con el Servicio Nacional de Defensoría Pública. 7.3. Suministrar los medios técnicos y el recurso humano necesario a fin de que se pueda </w:t>
      </w:r>
      <w:r w:rsidR="00EA3CB7">
        <w:rPr>
          <w:rFonts w:ascii="Trebuchet MS" w:hAnsi="Trebuchet MS" w:cs="Arial"/>
          <w:bCs/>
          <w:sz w:val="22"/>
          <w:szCs w:val="22"/>
        </w:rPr>
        <w:lastRenderedPageBreak/>
        <w:t xml:space="preserve">materializar la estrategia jurídica diseñada por el CONTRATISTA. </w:t>
      </w:r>
      <w:r w:rsidR="00F1603A">
        <w:rPr>
          <w:rFonts w:ascii="Trebuchet MS" w:hAnsi="Trebuchet MS" w:cs="Arial"/>
          <w:bCs/>
          <w:sz w:val="22"/>
          <w:szCs w:val="22"/>
        </w:rPr>
        <w:t xml:space="preserve">7.4. </w:t>
      </w:r>
      <w:r w:rsidR="00B11872" w:rsidRPr="0028466D">
        <w:rPr>
          <w:rFonts w:ascii="Trebuchet MS" w:hAnsi="Trebuchet MS" w:cs="Arial"/>
          <w:bCs/>
          <w:sz w:val="22"/>
          <w:szCs w:val="22"/>
        </w:rPr>
        <w:t>Efectuar los pagos en la forma y monto estipulados en el presente contrato, siempre y cuando se hallen cumplidos por parte del CONTRATIS</w:t>
      </w:r>
      <w:r w:rsidR="00897E13">
        <w:rPr>
          <w:rFonts w:ascii="Trebuchet MS" w:hAnsi="Trebuchet MS" w:cs="Arial"/>
          <w:bCs/>
          <w:sz w:val="22"/>
          <w:szCs w:val="22"/>
        </w:rPr>
        <w:t xml:space="preserve">TA, los requisitos para tal fin </w:t>
      </w:r>
      <w:r w:rsidR="00897E13" w:rsidRPr="00897E13">
        <w:rPr>
          <w:rFonts w:ascii="Trebuchet MS" w:hAnsi="Trebuchet MS" w:cs="Arial"/>
          <w:bCs/>
          <w:sz w:val="22"/>
          <w:szCs w:val="22"/>
        </w:rPr>
        <w:t xml:space="preserve">y realizar las deducciones de ley </w:t>
      </w:r>
      <w:r w:rsidR="001726DE">
        <w:rPr>
          <w:rFonts w:ascii="Trebuchet MS" w:hAnsi="Trebuchet MS" w:cs="Arial"/>
          <w:bCs/>
          <w:sz w:val="22"/>
          <w:szCs w:val="22"/>
        </w:rPr>
        <w:t>o aquellas que resulten producto de las</w:t>
      </w:r>
      <w:r w:rsidR="00897E13" w:rsidRPr="00897E13">
        <w:rPr>
          <w:rFonts w:ascii="Trebuchet MS" w:hAnsi="Trebuchet MS" w:cs="Arial"/>
          <w:bCs/>
          <w:sz w:val="22"/>
          <w:szCs w:val="22"/>
        </w:rPr>
        <w:t xml:space="preserve"> actuaciones Judiciales </w:t>
      </w:r>
      <w:r w:rsidR="001726DE">
        <w:rPr>
          <w:rFonts w:ascii="Trebuchet MS" w:hAnsi="Trebuchet MS" w:cs="Arial"/>
          <w:bCs/>
          <w:sz w:val="22"/>
          <w:szCs w:val="22"/>
        </w:rPr>
        <w:t>notificadas</w:t>
      </w:r>
      <w:r w:rsidR="00897E13" w:rsidRPr="00897E13">
        <w:rPr>
          <w:rFonts w:ascii="Trebuchet MS" w:hAnsi="Trebuchet MS" w:cs="Arial"/>
          <w:bCs/>
          <w:sz w:val="22"/>
          <w:szCs w:val="22"/>
        </w:rPr>
        <w:t xml:space="preserve"> a la DEFENSORIA.</w:t>
      </w:r>
      <w:r w:rsidR="00B11872" w:rsidRPr="0028466D">
        <w:rPr>
          <w:rFonts w:ascii="Trebuchet MS" w:hAnsi="Trebuchet MS" w:cs="Arial"/>
          <w:bCs/>
          <w:sz w:val="22"/>
          <w:szCs w:val="22"/>
        </w:rPr>
        <w:t xml:space="preserve"> </w:t>
      </w:r>
      <w:r w:rsidR="00F1603A">
        <w:rPr>
          <w:rFonts w:ascii="Trebuchet MS" w:hAnsi="Trebuchet MS" w:cs="Arial"/>
          <w:bCs/>
          <w:sz w:val="22"/>
          <w:szCs w:val="22"/>
        </w:rPr>
        <w:t>7.5</w:t>
      </w:r>
      <w:r w:rsidR="00B11872" w:rsidRPr="0028466D">
        <w:rPr>
          <w:rFonts w:ascii="Trebuchet MS" w:hAnsi="Trebuchet MS" w:cs="Arial"/>
          <w:bCs/>
          <w:sz w:val="22"/>
          <w:szCs w:val="22"/>
        </w:rPr>
        <w:t xml:space="preserve">. </w:t>
      </w:r>
      <w:r w:rsidR="00F1603A">
        <w:rPr>
          <w:rFonts w:ascii="Trebuchet MS" w:hAnsi="Trebuchet MS" w:cs="Arial"/>
          <w:bCs/>
          <w:sz w:val="22"/>
          <w:szCs w:val="22"/>
        </w:rPr>
        <w:t>Suministrar la información necesaria o requerida para</w:t>
      </w:r>
      <w:r w:rsidR="00B11872" w:rsidRPr="0028466D">
        <w:rPr>
          <w:rFonts w:ascii="Trebuchet MS" w:hAnsi="Trebuchet MS" w:cs="Arial"/>
          <w:bCs/>
          <w:sz w:val="22"/>
          <w:szCs w:val="22"/>
        </w:rPr>
        <w:t xml:space="preserve"> la adecuada ejecu</w:t>
      </w:r>
      <w:r w:rsidR="00F1603A">
        <w:rPr>
          <w:rFonts w:ascii="Trebuchet MS" w:hAnsi="Trebuchet MS" w:cs="Arial"/>
          <w:bCs/>
          <w:sz w:val="22"/>
          <w:szCs w:val="22"/>
        </w:rPr>
        <w:t>ción del objeto contractual. 7.6</w:t>
      </w:r>
      <w:r w:rsidR="00B11872" w:rsidRPr="0028466D">
        <w:rPr>
          <w:rFonts w:ascii="Trebuchet MS" w:hAnsi="Trebuchet MS" w:cs="Arial"/>
          <w:bCs/>
          <w:sz w:val="22"/>
          <w:szCs w:val="22"/>
        </w:rPr>
        <w:t xml:space="preserve">. </w:t>
      </w:r>
      <w:r w:rsidR="00F1603A">
        <w:rPr>
          <w:rFonts w:ascii="Trebuchet MS" w:hAnsi="Trebuchet MS" w:cs="Arial"/>
          <w:bCs/>
          <w:sz w:val="22"/>
          <w:szCs w:val="22"/>
        </w:rPr>
        <w:t xml:space="preserve">Efectuar la supervisión y seguimiento a las obligaciones derivadas de </w:t>
      </w:r>
      <w:r w:rsidR="00B11872" w:rsidRPr="0028466D">
        <w:rPr>
          <w:rFonts w:ascii="Trebuchet MS" w:hAnsi="Trebuchet MS" w:cs="Arial"/>
          <w:bCs/>
          <w:sz w:val="22"/>
          <w:szCs w:val="22"/>
        </w:rPr>
        <w:t xml:space="preserve">la ejecución </w:t>
      </w:r>
      <w:r w:rsidR="00F1603A">
        <w:rPr>
          <w:rFonts w:ascii="Trebuchet MS" w:hAnsi="Trebuchet MS" w:cs="Arial"/>
          <w:bCs/>
          <w:sz w:val="22"/>
          <w:szCs w:val="22"/>
        </w:rPr>
        <w:t>del presente</w:t>
      </w:r>
      <w:r w:rsidR="00B11872" w:rsidRPr="0028466D">
        <w:rPr>
          <w:rFonts w:ascii="Trebuchet MS" w:hAnsi="Trebuchet MS" w:cs="Arial"/>
          <w:bCs/>
          <w:sz w:val="22"/>
          <w:szCs w:val="22"/>
        </w:rPr>
        <w:t xml:space="preserve"> contrato</w:t>
      </w:r>
      <w:r w:rsidR="00F1603A">
        <w:rPr>
          <w:rFonts w:ascii="Trebuchet MS" w:hAnsi="Trebuchet MS" w:cs="Arial"/>
          <w:bCs/>
          <w:sz w:val="22"/>
          <w:szCs w:val="22"/>
        </w:rPr>
        <w:t>, a través del supervisor designado</w:t>
      </w:r>
      <w:r w:rsidR="00B11872" w:rsidRPr="0028466D">
        <w:rPr>
          <w:rFonts w:ascii="Trebuchet MS" w:hAnsi="Trebuchet MS" w:cs="Arial"/>
          <w:bCs/>
          <w:sz w:val="22"/>
          <w:szCs w:val="22"/>
        </w:rPr>
        <w:t xml:space="preserve">. </w:t>
      </w:r>
      <w:r w:rsidR="00F1603A">
        <w:rPr>
          <w:rFonts w:ascii="Trebuchet MS" w:hAnsi="Trebuchet MS" w:cs="Arial"/>
          <w:bCs/>
          <w:sz w:val="22"/>
          <w:szCs w:val="22"/>
        </w:rPr>
        <w:t>7.7</w:t>
      </w:r>
      <w:r w:rsidR="00B11872" w:rsidRPr="008963F7">
        <w:rPr>
          <w:rFonts w:ascii="Trebuchet MS" w:hAnsi="Trebuchet MS" w:cs="Arial"/>
          <w:bCs/>
          <w:sz w:val="22"/>
          <w:szCs w:val="22"/>
        </w:rPr>
        <w:t xml:space="preserve">. Adelantar las </w:t>
      </w:r>
      <w:r w:rsidR="00B11872">
        <w:rPr>
          <w:rFonts w:ascii="Trebuchet MS" w:hAnsi="Trebuchet MS" w:cs="Arial"/>
          <w:bCs/>
          <w:sz w:val="22"/>
          <w:szCs w:val="22"/>
        </w:rPr>
        <w:t xml:space="preserve">actuaciones administrativas en caso de incumplimiento de las obligaciones por parte del </w:t>
      </w:r>
      <w:r w:rsidR="00F1603A">
        <w:rPr>
          <w:rFonts w:ascii="Trebuchet MS" w:hAnsi="Trebuchet MS" w:cs="Arial"/>
          <w:bCs/>
          <w:sz w:val="22"/>
          <w:szCs w:val="22"/>
        </w:rPr>
        <w:t>CONTRATISTA</w:t>
      </w:r>
      <w:r w:rsidR="00B11872">
        <w:rPr>
          <w:rFonts w:ascii="Trebuchet MS" w:hAnsi="Trebuchet MS" w:cs="Arial"/>
          <w:bCs/>
          <w:sz w:val="22"/>
          <w:szCs w:val="22"/>
        </w:rPr>
        <w:t xml:space="preserve">. </w:t>
      </w:r>
      <w:r w:rsidR="00F1603A">
        <w:rPr>
          <w:rFonts w:ascii="Trebuchet MS" w:hAnsi="Trebuchet MS" w:cs="Arial"/>
          <w:bCs/>
          <w:sz w:val="22"/>
          <w:szCs w:val="22"/>
        </w:rPr>
        <w:t>7.8.</w:t>
      </w:r>
      <w:r w:rsidR="00B11872">
        <w:rPr>
          <w:rFonts w:ascii="Trebuchet MS" w:hAnsi="Trebuchet MS" w:cs="Arial"/>
          <w:bCs/>
          <w:sz w:val="22"/>
          <w:szCs w:val="22"/>
        </w:rPr>
        <w:t xml:space="preserve"> Garantizar los aportes al Sistema De Seguridad Social conforme a la normatividad vigente.</w:t>
      </w:r>
      <w:r w:rsidR="006E6048">
        <w:rPr>
          <w:rFonts w:ascii="Trebuchet MS" w:hAnsi="Trebuchet MS" w:cs="Arial"/>
          <w:bCs/>
          <w:sz w:val="22"/>
          <w:szCs w:val="22"/>
        </w:rPr>
        <w:t xml:space="preserve"> 7.9. </w:t>
      </w:r>
      <w:r w:rsidR="006E6048" w:rsidRPr="00C825B7">
        <w:rPr>
          <w:rFonts w:ascii="Trebuchet MS" w:hAnsi="Trebuchet MS" w:cs="Arial"/>
          <w:bCs/>
          <w:sz w:val="22"/>
          <w:szCs w:val="22"/>
        </w:rPr>
        <w:t xml:space="preserve">En ningún caso, </w:t>
      </w:r>
      <w:r w:rsidR="006E6048">
        <w:rPr>
          <w:rFonts w:ascii="Trebuchet MS" w:hAnsi="Trebuchet MS" w:cs="Arial"/>
          <w:bCs/>
          <w:sz w:val="22"/>
          <w:szCs w:val="22"/>
        </w:rPr>
        <w:t xml:space="preserve">la Defensoría del Pueblo </w:t>
      </w:r>
      <w:r w:rsidR="006E6048" w:rsidRPr="00C825B7">
        <w:rPr>
          <w:rFonts w:ascii="Trebuchet MS" w:hAnsi="Trebuchet MS" w:cs="Arial"/>
          <w:bCs/>
          <w:sz w:val="22"/>
          <w:szCs w:val="22"/>
        </w:rPr>
        <w:t>podr</w:t>
      </w:r>
      <w:r w:rsidR="006E6048">
        <w:rPr>
          <w:rFonts w:ascii="Trebuchet MS" w:hAnsi="Trebuchet MS" w:cs="Arial"/>
          <w:bCs/>
          <w:sz w:val="22"/>
          <w:szCs w:val="22"/>
        </w:rPr>
        <w:t>á dar</w:t>
      </w:r>
      <w:r w:rsidR="006E6048" w:rsidRPr="00C825B7">
        <w:rPr>
          <w:rFonts w:ascii="Trebuchet MS" w:hAnsi="Trebuchet MS" w:cs="Arial"/>
          <w:bCs/>
          <w:sz w:val="22"/>
          <w:szCs w:val="22"/>
        </w:rPr>
        <w:t xml:space="preserve"> por terminado </w:t>
      </w:r>
      <w:r w:rsidR="006E6048">
        <w:rPr>
          <w:rFonts w:ascii="Trebuchet MS" w:hAnsi="Trebuchet MS" w:cs="Arial"/>
          <w:bCs/>
          <w:sz w:val="22"/>
          <w:szCs w:val="22"/>
        </w:rPr>
        <w:t>el presente contrato</w:t>
      </w:r>
      <w:r w:rsidR="006E6048" w:rsidRPr="00C825B7">
        <w:rPr>
          <w:rFonts w:ascii="Trebuchet MS" w:hAnsi="Trebuchet MS" w:cs="Arial"/>
          <w:bCs/>
          <w:sz w:val="22"/>
          <w:szCs w:val="22"/>
        </w:rPr>
        <w:t xml:space="preserve"> sin que se le garantice al usuario la continuidad en la prestación del servicio nacional de Defensoría P</w:t>
      </w:r>
      <w:r w:rsidR="006E6048">
        <w:rPr>
          <w:rFonts w:ascii="Trebuchet MS" w:hAnsi="Trebuchet MS" w:cs="Arial"/>
          <w:bCs/>
          <w:sz w:val="22"/>
          <w:szCs w:val="22"/>
        </w:rPr>
        <w:t>ública, para lo cual requerirá al supervisor del contrato las constancias y certificaciones respectivas.</w:t>
      </w:r>
      <w:r w:rsidR="00F1603A">
        <w:rPr>
          <w:rFonts w:ascii="Trebuchet MS" w:hAnsi="Trebuchet MS" w:cs="Arial"/>
          <w:bCs/>
          <w:sz w:val="22"/>
          <w:szCs w:val="22"/>
        </w:rPr>
        <w:t xml:space="preserve"> </w:t>
      </w:r>
      <w:r w:rsidR="00D631E7" w:rsidRPr="00D631E7">
        <w:rPr>
          <w:rFonts w:ascii="Trebuchet MS" w:hAnsi="Trebuchet MS" w:cs="Arial"/>
          <w:b/>
          <w:bCs/>
          <w:sz w:val="22"/>
          <w:szCs w:val="22"/>
          <w:u w:val="single"/>
        </w:rPr>
        <w:t>CLÁ</w:t>
      </w:r>
      <w:r w:rsidR="00D631E7">
        <w:rPr>
          <w:rFonts w:ascii="Trebuchet MS" w:hAnsi="Trebuchet MS" w:cs="Arial"/>
          <w:b/>
          <w:bCs/>
          <w:sz w:val="22"/>
          <w:szCs w:val="22"/>
          <w:u w:val="single"/>
        </w:rPr>
        <w:t>U</w:t>
      </w:r>
      <w:r w:rsidR="00D631E7" w:rsidRPr="00D631E7">
        <w:rPr>
          <w:rFonts w:ascii="Trebuchet MS" w:hAnsi="Trebuchet MS" w:cs="Arial"/>
          <w:b/>
          <w:bCs/>
          <w:sz w:val="22"/>
          <w:szCs w:val="22"/>
          <w:u w:val="single"/>
        </w:rPr>
        <w:t xml:space="preserve">SULA OCTAVA.- </w:t>
      </w:r>
      <w:r w:rsidR="0038183C" w:rsidRPr="00D631E7">
        <w:rPr>
          <w:rFonts w:ascii="Trebuchet MS" w:hAnsi="Trebuchet MS" w:cs="Arial"/>
          <w:b/>
          <w:bCs/>
          <w:sz w:val="22"/>
          <w:szCs w:val="22"/>
          <w:u w:val="single"/>
        </w:rPr>
        <w:t>P</w:t>
      </w:r>
      <w:r w:rsidR="0038183C" w:rsidRPr="006F2B37">
        <w:rPr>
          <w:rFonts w:ascii="Trebuchet MS" w:hAnsi="Trebuchet MS" w:cs="Arial"/>
          <w:b/>
          <w:bCs/>
          <w:sz w:val="22"/>
          <w:szCs w:val="22"/>
          <w:u w:val="single"/>
        </w:rPr>
        <w:t>ROHIBICIONES</w:t>
      </w:r>
      <w:r w:rsidR="0038183C" w:rsidRPr="0038183C">
        <w:rPr>
          <w:rFonts w:ascii="Trebuchet MS" w:hAnsi="Trebuchet MS" w:cs="Arial"/>
          <w:b/>
          <w:bCs/>
          <w:sz w:val="22"/>
          <w:szCs w:val="22"/>
          <w:u w:val="single"/>
        </w:rPr>
        <w:t xml:space="preserve"> DEL CONTRATISTA</w:t>
      </w:r>
      <w:r>
        <w:rPr>
          <w:rFonts w:ascii="Trebuchet MS" w:hAnsi="Trebuchet MS" w:cs="Arial"/>
          <w:b/>
          <w:bCs/>
          <w:sz w:val="22"/>
          <w:szCs w:val="22"/>
          <w:u w:val="single"/>
        </w:rPr>
        <w:t>:</w:t>
      </w:r>
      <w:r w:rsidR="00A94DA1">
        <w:rPr>
          <w:rFonts w:ascii="Trebuchet MS" w:hAnsi="Trebuchet MS" w:cs="Arial"/>
          <w:bCs/>
          <w:sz w:val="22"/>
          <w:szCs w:val="22"/>
        </w:rPr>
        <w:t xml:space="preserve"> </w:t>
      </w:r>
      <w:r w:rsidR="008E18AE">
        <w:rPr>
          <w:rFonts w:ascii="Trebuchet MS" w:hAnsi="Trebuchet MS" w:cs="Arial"/>
          <w:bCs/>
          <w:sz w:val="22"/>
          <w:szCs w:val="22"/>
        </w:rPr>
        <w:t xml:space="preserve">Además de las prohibiciones que se encuentran taxativamente </w:t>
      </w:r>
      <w:r w:rsidR="00D631E7">
        <w:rPr>
          <w:rFonts w:ascii="Trebuchet MS" w:hAnsi="Trebuchet MS" w:cs="Arial"/>
          <w:bCs/>
          <w:sz w:val="22"/>
          <w:szCs w:val="22"/>
        </w:rPr>
        <w:t>señaladas en las disposiciones</w:t>
      </w:r>
      <w:r w:rsidR="008E18AE">
        <w:rPr>
          <w:rFonts w:ascii="Trebuchet MS" w:hAnsi="Trebuchet MS" w:cs="Arial"/>
          <w:bCs/>
          <w:sz w:val="22"/>
          <w:szCs w:val="22"/>
        </w:rPr>
        <w:t xml:space="preserve"> vigentes, </w:t>
      </w:r>
      <w:r w:rsidR="00A94DA1">
        <w:rPr>
          <w:rFonts w:ascii="Trebuchet MS" w:hAnsi="Trebuchet MS" w:cs="Arial"/>
          <w:bCs/>
          <w:sz w:val="22"/>
          <w:szCs w:val="22"/>
        </w:rPr>
        <w:t xml:space="preserve">al </w:t>
      </w:r>
      <w:r w:rsidR="008E18AE">
        <w:rPr>
          <w:rFonts w:ascii="Trebuchet MS" w:hAnsi="Trebuchet MS" w:cs="Arial"/>
          <w:bCs/>
          <w:sz w:val="22"/>
          <w:szCs w:val="22"/>
        </w:rPr>
        <w:t>CONTRATISTA</w:t>
      </w:r>
      <w:r w:rsidR="00A94DA1">
        <w:rPr>
          <w:rFonts w:ascii="Trebuchet MS" w:hAnsi="Trebuchet MS" w:cs="Arial"/>
          <w:bCs/>
          <w:sz w:val="22"/>
          <w:szCs w:val="22"/>
        </w:rPr>
        <w:t xml:space="preserve"> le está prohibido</w:t>
      </w:r>
      <w:r w:rsidR="00D631E7">
        <w:rPr>
          <w:rFonts w:ascii="Trebuchet MS" w:hAnsi="Trebuchet MS" w:cs="Arial"/>
          <w:bCs/>
          <w:sz w:val="22"/>
          <w:szCs w:val="22"/>
        </w:rPr>
        <w:t>:</w:t>
      </w:r>
      <w:r w:rsidR="00A94DA1">
        <w:rPr>
          <w:rFonts w:ascii="Trebuchet MS" w:hAnsi="Trebuchet MS" w:cs="Arial"/>
          <w:bCs/>
          <w:sz w:val="22"/>
          <w:szCs w:val="22"/>
        </w:rPr>
        <w:t xml:space="preserve"> </w:t>
      </w:r>
      <w:r w:rsidR="00D631E7">
        <w:rPr>
          <w:rFonts w:ascii="Trebuchet MS" w:hAnsi="Trebuchet MS" w:cs="Arial"/>
          <w:bCs/>
          <w:sz w:val="22"/>
          <w:szCs w:val="22"/>
        </w:rPr>
        <w:t>8.1.</w:t>
      </w:r>
      <w:r w:rsidR="00A94DA1">
        <w:rPr>
          <w:rFonts w:ascii="Trebuchet MS" w:hAnsi="Trebuchet MS" w:cs="Arial"/>
          <w:bCs/>
          <w:sz w:val="22"/>
          <w:szCs w:val="22"/>
        </w:rPr>
        <w:t xml:space="preserve">Prestar </w:t>
      </w:r>
      <w:r w:rsidR="001A4057">
        <w:rPr>
          <w:rFonts w:ascii="Trebuchet MS" w:hAnsi="Trebuchet MS" w:cs="Arial"/>
          <w:bCs/>
          <w:sz w:val="22"/>
          <w:szCs w:val="22"/>
        </w:rPr>
        <w:t xml:space="preserve">el </w:t>
      </w:r>
      <w:r w:rsidR="008E18AE">
        <w:rPr>
          <w:rFonts w:ascii="Trebuchet MS" w:hAnsi="Trebuchet MS" w:cs="Arial"/>
          <w:bCs/>
          <w:sz w:val="22"/>
          <w:szCs w:val="22"/>
        </w:rPr>
        <w:t>Servicio Nacional De Defensoría Pública</w:t>
      </w:r>
      <w:r w:rsidR="00A94DA1">
        <w:rPr>
          <w:rFonts w:ascii="Trebuchet MS" w:hAnsi="Trebuchet MS" w:cs="Arial"/>
          <w:bCs/>
          <w:sz w:val="22"/>
          <w:szCs w:val="22"/>
        </w:rPr>
        <w:t xml:space="preserve"> en estado de embriaguez o ba</w:t>
      </w:r>
      <w:r w:rsidR="00D631E7">
        <w:rPr>
          <w:rFonts w:ascii="Trebuchet MS" w:hAnsi="Trebuchet MS" w:cs="Arial"/>
          <w:bCs/>
          <w:sz w:val="22"/>
          <w:szCs w:val="22"/>
        </w:rPr>
        <w:t xml:space="preserve">jo el efecto de </w:t>
      </w:r>
      <w:r w:rsidR="009374C9" w:rsidRPr="009374C9">
        <w:rPr>
          <w:rFonts w:ascii="Trebuchet MS" w:hAnsi="Trebuchet MS" w:cs="Arial"/>
          <w:bCs/>
          <w:sz w:val="22"/>
          <w:szCs w:val="22"/>
        </w:rPr>
        <w:t>sustancias psicoactivas que afecten la prestación del servicio.</w:t>
      </w:r>
      <w:r w:rsidR="009374C9">
        <w:rPr>
          <w:rFonts w:ascii="Trebuchet MS" w:hAnsi="Trebuchet MS" w:cs="Arial"/>
          <w:bCs/>
          <w:sz w:val="22"/>
          <w:szCs w:val="22"/>
        </w:rPr>
        <w:t xml:space="preserve"> </w:t>
      </w:r>
      <w:r w:rsidR="00D631E7">
        <w:rPr>
          <w:rFonts w:ascii="Trebuchet MS" w:hAnsi="Trebuchet MS" w:cs="Arial"/>
          <w:bCs/>
          <w:sz w:val="22"/>
          <w:szCs w:val="22"/>
        </w:rPr>
        <w:t xml:space="preserve">8.2. </w:t>
      </w:r>
      <w:r w:rsidR="00A94DA1">
        <w:rPr>
          <w:rFonts w:ascii="Trebuchet MS" w:hAnsi="Trebuchet MS" w:cs="Arial"/>
          <w:bCs/>
          <w:sz w:val="22"/>
          <w:szCs w:val="22"/>
        </w:rPr>
        <w:t>Omitir o retardar injustificadamente</w:t>
      </w:r>
      <w:r w:rsidR="00D631E7">
        <w:rPr>
          <w:rFonts w:ascii="Trebuchet MS" w:hAnsi="Trebuchet MS" w:cs="Arial"/>
          <w:bCs/>
          <w:sz w:val="22"/>
          <w:szCs w:val="22"/>
        </w:rPr>
        <w:t xml:space="preserve"> la prestación del servicio. 8.3. </w:t>
      </w:r>
      <w:r w:rsidR="00A94DA1" w:rsidRPr="00A94DA1">
        <w:rPr>
          <w:rFonts w:ascii="Trebuchet MS" w:hAnsi="Trebuchet MS" w:cs="Arial"/>
          <w:bCs/>
          <w:sz w:val="22"/>
          <w:szCs w:val="22"/>
        </w:rPr>
        <w:t>Solicitar</w:t>
      </w:r>
      <w:r w:rsidR="00A140C3">
        <w:rPr>
          <w:rFonts w:ascii="Trebuchet MS" w:hAnsi="Trebuchet MS" w:cs="Arial"/>
          <w:bCs/>
          <w:sz w:val="22"/>
          <w:szCs w:val="22"/>
        </w:rPr>
        <w:t xml:space="preserve"> o recibir</w:t>
      </w:r>
      <w:r w:rsidR="00A94DA1" w:rsidRPr="00A94DA1">
        <w:rPr>
          <w:rFonts w:ascii="Trebuchet MS" w:hAnsi="Trebuchet MS" w:cs="Arial"/>
          <w:bCs/>
          <w:sz w:val="22"/>
          <w:szCs w:val="22"/>
        </w:rPr>
        <w:t>, directa o indirectamente, dádivas, agasajos, regalos, favores o cualquier otra clase de beneficios</w:t>
      </w:r>
      <w:r w:rsidR="00A94DA1">
        <w:rPr>
          <w:rFonts w:ascii="Trebuchet MS" w:hAnsi="Trebuchet MS" w:cs="Arial"/>
          <w:bCs/>
          <w:sz w:val="22"/>
          <w:szCs w:val="22"/>
        </w:rPr>
        <w:t xml:space="preserve"> con ocasión d</w:t>
      </w:r>
      <w:r w:rsidR="00D631E7">
        <w:rPr>
          <w:rFonts w:ascii="Trebuchet MS" w:hAnsi="Trebuchet MS" w:cs="Arial"/>
          <w:bCs/>
          <w:sz w:val="22"/>
          <w:szCs w:val="22"/>
        </w:rPr>
        <w:t>e la prestación del servicio. 8.4.</w:t>
      </w:r>
      <w:r w:rsidR="00A94DA1">
        <w:rPr>
          <w:rFonts w:ascii="Trebuchet MS" w:hAnsi="Trebuchet MS" w:cs="Arial"/>
          <w:bCs/>
          <w:sz w:val="22"/>
          <w:szCs w:val="22"/>
        </w:rPr>
        <w:t xml:space="preserve"> Presionar a los usuarios del </w:t>
      </w:r>
      <w:r w:rsidR="008E18AE">
        <w:rPr>
          <w:rFonts w:ascii="Trebuchet MS" w:hAnsi="Trebuchet MS" w:cs="Arial"/>
          <w:bCs/>
          <w:sz w:val="22"/>
          <w:szCs w:val="22"/>
        </w:rPr>
        <w:t>Servicio Nacional De Defensoría Pública</w:t>
      </w:r>
      <w:r w:rsidR="00A94DA1">
        <w:rPr>
          <w:rFonts w:ascii="Trebuchet MS" w:hAnsi="Trebuchet MS" w:cs="Arial"/>
          <w:bCs/>
          <w:sz w:val="22"/>
          <w:szCs w:val="22"/>
        </w:rPr>
        <w:t xml:space="preserve"> a respaldar una causa política</w:t>
      </w:r>
      <w:r w:rsidR="00010D6D">
        <w:rPr>
          <w:rFonts w:ascii="Trebuchet MS" w:hAnsi="Trebuchet MS" w:cs="Arial"/>
          <w:bCs/>
          <w:sz w:val="22"/>
          <w:szCs w:val="22"/>
        </w:rPr>
        <w:t xml:space="preserve"> o</w:t>
      </w:r>
      <w:r w:rsidR="00A94DA1">
        <w:rPr>
          <w:rFonts w:ascii="Trebuchet MS" w:hAnsi="Trebuchet MS" w:cs="Arial"/>
          <w:bCs/>
          <w:sz w:val="22"/>
          <w:szCs w:val="22"/>
        </w:rPr>
        <w:t xml:space="preserve"> utilizar la condición de defensor público </w:t>
      </w:r>
      <w:r w:rsidR="001A4057">
        <w:rPr>
          <w:rFonts w:ascii="Trebuchet MS" w:hAnsi="Trebuchet MS" w:cs="Arial"/>
          <w:bCs/>
          <w:sz w:val="22"/>
          <w:szCs w:val="22"/>
        </w:rPr>
        <w:t>para favorecer</w:t>
      </w:r>
      <w:r w:rsidR="00010D6D">
        <w:rPr>
          <w:rFonts w:ascii="Trebuchet MS" w:hAnsi="Trebuchet MS" w:cs="Arial"/>
          <w:bCs/>
          <w:sz w:val="22"/>
          <w:szCs w:val="22"/>
        </w:rPr>
        <w:t xml:space="preserve"> intereses directos o indirectos distintos de los fines constitucionales y le</w:t>
      </w:r>
      <w:r w:rsidR="00D631E7">
        <w:rPr>
          <w:rFonts w:ascii="Trebuchet MS" w:hAnsi="Trebuchet MS" w:cs="Arial"/>
          <w:bCs/>
          <w:sz w:val="22"/>
          <w:szCs w:val="22"/>
        </w:rPr>
        <w:t>gales de la defensoría pública. 8.5.</w:t>
      </w:r>
      <w:r w:rsidR="00A94DA1" w:rsidRPr="001A4057">
        <w:rPr>
          <w:rFonts w:ascii="Trebuchet MS" w:hAnsi="Trebuchet MS" w:cs="Arial"/>
          <w:bCs/>
          <w:sz w:val="22"/>
          <w:szCs w:val="22"/>
        </w:rPr>
        <w:t xml:space="preserve"> </w:t>
      </w:r>
      <w:r w:rsidR="00A94DA1" w:rsidRPr="0014418E">
        <w:rPr>
          <w:rFonts w:ascii="Trebuchet MS" w:hAnsi="Trebuchet MS" w:cs="Arial"/>
          <w:bCs/>
          <w:sz w:val="22"/>
          <w:szCs w:val="22"/>
        </w:rPr>
        <w:t>Ocasionar daño o dar lugar a la pérdida de bienes, elementos, expedientes o documentos que hayan llegado a su poder por razón de</w:t>
      </w:r>
      <w:r w:rsidR="00D631E7">
        <w:rPr>
          <w:rFonts w:ascii="Trebuchet MS" w:hAnsi="Trebuchet MS" w:cs="Arial"/>
          <w:bCs/>
          <w:sz w:val="22"/>
          <w:szCs w:val="22"/>
        </w:rPr>
        <w:t>l contrato. 8.6.</w:t>
      </w:r>
      <w:r w:rsidR="00A94DA1">
        <w:rPr>
          <w:rFonts w:ascii="Trebuchet MS" w:hAnsi="Trebuchet MS" w:cs="Arial"/>
          <w:bCs/>
          <w:sz w:val="22"/>
          <w:szCs w:val="22"/>
        </w:rPr>
        <w:t xml:space="preserve"> </w:t>
      </w:r>
      <w:r w:rsidR="00A94DA1" w:rsidRPr="00A94DA1">
        <w:rPr>
          <w:rFonts w:ascii="Trebuchet MS" w:hAnsi="Trebuchet MS" w:cs="Arial"/>
          <w:bCs/>
          <w:sz w:val="22"/>
          <w:szCs w:val="22"/>
        </w:rPr>
        <w:t>Ejercer cualquier clase de coacción sobre servidores públicos o sobre particulares que ejerzan funciones públicas, a fin de conseguir provecho personal o para terceros, o para que</w:t>
      </w:r>
      <w:r w:rsidR="00A94DA1">
        <w:rPr>
          <w:rFonts w:ascii="Trebuchet MS" w:hAnsi="Trebuchet MS" w:cs="Arial"/>
          <w:bCs/>
          <w:sz w:val="22"/>
          <w:szCs w:val="22"/>
        </w:rPr>
        <w:t xml:space="preserve"> </w:t>
      </w:r>
      <w:r w:rsidR="00D631E7">
        <w:rPr>
          <w:rFonts w:ascii="Trebuchet MS" w:hAnsi="Trebuchet MS" w:cs="Arial"/>
          <w:bCs/>
          <w:sz w:val="22"/>
          <w:szCs w:val="22"/>
        </w:rPr>
        <w:t>proceda en determinado sentido. 8.7.</w:t>
      </w:r>
      <w:r w:rsidR="00852343" w:rsidRPr="00852343">
        <w:rPr>
          <w:rFonts w:ascii="Trebuchet MS" w:hAnsi="Trebuchet MS" w:cs="Arial"/>
          <w:sz w:val="22"/>
          <w:szCs w:val="22"/>
        </w:rPr>
        <w:t xml:space="preserve"> </w:t>
      </w:r>
      <w:r w:rsidR="00852343">
        <w:rPr>
          <w:rFonts w:ascii="Trebuchet MS" w:hAnsi="Trebuchet MS" w:cs="Arial"/>
          <w:sz w:val="22"/>
          <w:szCs w:val="22"/>
        </w:rPr>
        <w:t>I</w:t>
      </w:r>
      <w:r w:rsidR="00852343" w:rsidRPr="0028466D">
        <w:rPr>
          <w:rFonts w:ascii="Trebuchet MS" w:hAnsi="Trebuchet MS" w:cs="Arial"/>
          <w:sz w:val="22"/>
          <w:szCs w:val="22"/>
        </w:rPr>
        <w:t xml:space="preserve">niciar la ejecución del contrato mientras no se cumplan los requisitos de ejecución; tampoco podrá solicitar </w:t>
      </w:r>
      <w:r w:rsidR="00D631E7">
        <w:rPr>
          <w:rFonts w:ascii="Trebuchet MS" w:hAnsi="Trebuchet MS" w:cs="Arial"/>
          <w:sz w:val="22"/>
          <w:szCs w:val="22"/>
        </w:rPr>
        <w:t>pago</w:t>
      </w:r>
      <w:r w:rsidR="00852343" w:rsidRPr="0028466D">
        <w:rPr>
          <w:rFonts w:ascii="Trebuchet MS" w:hAnsi="Trebuchet MS" w:cs="Arial"/>
          <w:sz w:val="22"/>
          <w:szCs w:val="22"/>
        </w:rPr>
        <w:t xml:space="preserve"> con cargo a este contrato por servicios prestados sin el cumplimiento de los requisitos </w:t>
      </w:r>
      <w:r w:rsidR="00D631E7">
        <w:rPr>
          <w:rFonts w:ascii="Trebuchet MS" w:hAnsi="Trebuchet MS" w:cs="Arial"/>
          <w:sz w:val="22"/>
          <w:szCs w:val="22"/>
        </w:rPr>
        <w:t>de ejecución. 8.8.</w:t>
      </w:r>
      <w:r w:rsidR="00A94DA1">
        <w:rPr>
          <w:rFonts w:ascii="Trebuchet MS" w:hAnsi="Trebuchet MS" w:cs="Arial"/>
          <w:bCs/>
          <w:sz w:val="22"/>
          <w:szCs w:val="22"/>
        </w:rPr>
        <w:t xml:space="preserve"> </w:t>
      </w:r>
      <w:r w:rsidR="0038183C">
        <w:rPr>
          <w:rFonts w:ascii="Trebuchet MS" w:hAnsi="Trebuchet MS" w:cs="Arial"/>
          <w:bCs/>
          <w:sz w:val="22"/>
          <w:szCs w:val="22"/>
        </w:rPr>
        <w:t>Hacer uso de elementos e insignias propias de la DEFENSORÍA, tales c</w:t>
      </w:r>
      <w:r w:rsidR="000206FA">
        <w:rPr>
          <w:rFonts w:ascii="Trebuchet MS" w:hAnsi="Trebuchet MS" w:cs="Arial"/>
          <w:bCs/>
          <w:sz w:val="22"/>
          <w:szCs w:val="22"/>
        </w:rPr>
        <w:t>omo chaleco u otros, los cuales son de uso exclusivo de los funcionarios de la DEFENSORÍA.</w:t>
      </w:r>
      <w:r w:rsidR="00613FC1">
        <w:rPr>
          <w:rFonts w:ascii="Trebuchet MS" w:hAnsi="Trebuchet MS" w:cs="Arial"/>
          <w:bCs/>
          <w:sz w:val="22"/>
          <w:szCs w:val="22"/>
        </w:rPr>
        <w:t xml:space="preserve"> 8.9. Suministrar información y conceptos en público y privado sobre los procesos o casos que le fueron</w:t>
      </w:r>
      <w:r w:rsidR="0038183C">
        <w:rPr>
          <w:rFonts w:ascii="Trebuchet MS" w:hAnsi="Trebuchet MS" w:cs="Arial"/>
          <w:bCs/>
          <w:sz w:val="22"/>
          <w:szCs w:val="22"/>
        </w:rPr>
        <w:t xml:space="preserve"> </w:t>
      </w:r>
      <w:r w:rsidR="00613FC1">
        <w:rPr>
          <w:rFonts w:ascii="Trebuchet MS" w:hAnsi="Trebuchet MS" w:cs="Arial"/>
          <w:bCs/>
          <w:sz w:val="22"/>
          <w:szCs w:val="22"/>
        </w:rPr>
        <w:t>asignados en su condición de defensor público, sin autorización de la DEFENSORÍA.</w:t>
      </w:r>
      <w:r w:rsidR="00215979">
        <w:rPr>
          <w:rFonts w:ascii="Trebuchet MS" w:hAnsi="Trebuchet MS" w:cs="Arial"/>
          <w:bCs/>
          <w:sz w:val="22"/>
          <w:szCs w:val="22"/>
        </w:rPr>
        <w:t xml:space="preserve"> </w:t>
      </w:r>
      <w:r w:rsidR="00215979" w:rsidRPr="001002A3">
        <w:rPr>
          <w:rFonts w:ascii="Trebuchet MS" w:hAnsi="Trebuchet MS" w:cs="Arial"/>
          <w:bCs/>
          <w:sz w:val="22"/>
          <w:szCs w:val="22"/>
        </w:rPr>
        <w:t xml:space="preserve">8.10. Sustituir o designar abogados suplentes en profesionales </w:t>
      </w:r>
      <w:r w:rsidR="001002A3" w:rsidRPr="001002A3">
        <w:rPr>
          <w:rFonts w:ascii="Trebuchet MS" w:hAnsi="Trebuchet MS" w:cs="Arial"/>
          <w:bCs/>
          <w:sz w:val="22"/>
          <w:szCs w:val="22"/>
        </w:rPr>
        <w:t>distintos a los vinculados al Servicio Nacional de Defensoría Pública.</w:t>
      </w:r>
      <w:r w:rsidR="00233587">
        <w:rPr>
          <w:rFonts w:ascii="Trebuchet MS" w:hAnsi="Trebuchet MS" w:cs="Arial"/>
          <w:bCs/>
          <w:sz w:val="22"/>
          <w:szCs w:val="22"/>
        </w:rPr>
        <w:t xml:space="preserve"> </w:t>
      </w:r>
      <w:r w:rsidR="00233587" w:rsidRPr="001002A3">
        <w:rPr>
          <w:rFonts w:ascii="Trebuchet MS" w:hAnsi="Trebuchet MS" w:cs="Arial"/>
          <w:bCs/>
          <w:sz w:val="22"/>
          <w:szCs w:val="22"/>
        </w:rPr>
        <w:t>En los demás casos, las sustituciones deben estar autorizadas por el supervisor del contrato.</w:t>
      </w:r>
      <w:r w:rsidR="00233587">
        <w:rPr>
          <w:rFonts w:ascii="Trebuchet MS" w:hAnsi="Trebuchet MS" w:cs="Arial"/>
          <w:bCs/>
          <w:sz w:val="22"/>
          <w:szCs w:val="22"/>
        </w:rPr>
        <w:t xml:space="preserve"> </w:t>
      </w:r>
      <w:r w:rsidR="001002A3" w:rsidRPr="001002A3">
        <w:rPr>
          <w:rFonts w:ascii="Trebuchet MS" w:hAnsi="Trebuchet MS" w:cs="Arial"/>
          <w:bCs/>
          <w:sz w:val="22"/>
          <w:szCs w:val="22"/>
        </w:rPr>
        <w:t xml:space="preserve"> </w:t>
      </w:r>
      <w:r w:rsidR="00233587" w:rsidRPr="008D6CF2">
        <w:rPr>
          <w:rFonts w:ascii="Trebuchet MS" w:hAnsi="Trebuchet MS" w:cs="Arial"/>
          <w:bCs/>
          <w:sz w:val="22"/>
          <w:szCs w:val="22"/>
        </w:rPr>
        <w:t>8.11</w:t>
      </w:r>
      <w:r w:rsidR="00233587">
        <w:rPr>
          <w:rFonts w:ascii="Trebuchet MS" w:hAnsi="Trebuchet MS" w:cs="Arial"/>
          <w:bCs/>
          <w:sz w:val="22"/>
          <w:szCs w:val="22"/>
        </w:rPr>
        <w:t xml:space="preserve">. </w:t>
      </w:r>
      <w:r w:rsidR="00470C92" w:rsidRPr="008D6CF2">
        <w:rPr>
          <w:rFonts w:ascii="Trebuchet MS" w:hAnsi="Trebuchet MS" w:cs="Arial"/>
          <w:bCs/>
          <w:sz w:val="22"/>
          <w:szCs w:val="22"/>
        </w:rPr>
        <w:t>R</w:t>
      </w:r>
      <w:r w:rsidR="00FD7F28" w:rsidRPr="008D6CF2">
        <w:rPr>
          <w:rFonts w:ascii="Trebuchet MS" w:hAnsi="Trebuchet MS" w:cs="Arial"/>
          <w:bCs/>
          <w:sz w:val="22"/>
          <w:szCs w:val="22"/>
        </w:rPr>
        <w:t>ecibir poder especial como abogado contractual</w:t>
      </w:r>
      <w:r w:rsidR="00470C92" w:rsidRPr="008D6CF2">
        <w:rPr>
          <w:rFonts w:ascii="Trebuchet MS" w:hAnsi="Trebuchet MS" w:cs="Arial"/>
          <w:bCs/>
          <w:sz w:val="22"/>
          <w:szCs w:val="22"/>
        </w:rPr>
        <w:t xml:space="preserve"> o particular</w:t>
      </w:r>
      <w:r w:rsidR="00FD7F28" w:rsidRPr="008D6CF2">
        <w:rPr>
          <w:rFonts w:ascii="Trebuchet MS" w:hAnsi="Trebuchet MS" w:cs="Arial"/>
          <w:bCs/>
          <w:sz w:val="22"/>
          <w:szCs w:val="22"/>
        </w:rPr>
        <w:t xml:space="preserve"> de casos </w:t>
      </w:r>
      <w:r w:rsidR="00470C92" w:rsidRPr="008D6CF2">
        <w:rPr>
          <w:rFonts w:ascii="Trebuchet MS" w:hAnsi="Trebuchet MS" w:cs="Arial"/>
          <w:bCs/>
          <w:sz w:val="22"/>
          <w:szCs w:val="22"/>
        </w:rPr>
        <w:t xml:space="preserve">de los cuales haya tenido conocimiento como </w:t>
      </w:r>
      <w:r w:rsidR="00FD7F28" w:rsidRPr="008D6CF2">
        <w:rPr>
          <w:rFonts w:ascii="Trebuchet MS" w:hAnsi="Trebuchet MS" w:cs="Arial"/>
          <w:bCs/>
          <w:sz w:val="22"/>
          <w:szCs w:val="22"/>
        </w:rPr>
        <w:t>defensor público</w:t>
      </w:r>
      <w:r w:rsidR="008D6CF2">
        <w:rPr>
          <w:rFonts w:ascii="Trebuchet MS" w:hAnsi="Trebuchet MS" w:cs="Arial"/>
          <w:bCs/>
          <w:sz w:val="22"/>
          <w:szCs w:val="22"/>
        </w:rPr>
        <w:t>.</w:t>
      </w:r>
      <w:r w:rsidR="00470C92">
        <w:rPr>
          <w:rFonts w:ascii="Trebuchet MS" w:hAnsi="Trebuchet MS" w:cs="Arial"/>
          <w:bCs/>
          <w:sz w:val="22"/>
          <w:szCs w:val="22"/>
        </w:rPr>
        <w:t xml:space="preserve"> </w:t>
      </w:r>
      <w:r w:rsidR="00470C92" w:rsidRPr="008D6CF2">
        <w:rPr>
          <w:rFonts w:ascii="Trebuchet MS" w:hAnsi="Trebuchet MS" w:cs="Arial"/>
          <w:bCs/>
          <w:sz w:val="22"/>
          <w:szCs w:val="22"/>
        </w:rPr>
        <w:t>8.12</w:t>
      </w:r>
      <w:r w:rsidR="0077384E" w:rsidRPr="008D6CF2">
        <w:rPr>
          <w:rFonts w:ascii="Trebuchet MS" w:hAnsi="Trebuchet MS" w:cs="Arial"/>
          <w:bCs/>
          <w:sz w:val="22"/>
          <w:szCs w:val="22"/>
        </w:rPr>
        <w:t xml:space="preserve"> Dejar de asistir sin </w:t>
      </w:r>
      <w:r w:rsidR="00470C92" w:rsidRPr="008D6CF2">
        <w:rPr>
          <w:rFonts w:ascii="Trebuchet MS" w:hAnsi="Trebuchet MS" w:cs="Arial"/>
          <w:bCs/>
          <w:sz w:val="22"/>
          <w:szCs w:val="22"/>
        </w:rPr>
        <w:t>justificación a los turnos programados para la prestación del servicio.</w:t>
      </w:r>
      <w:r w:rsidR="003D24AE">
        <w:rPr>
          <w:rFonts w:ascii="Trebuchet MS" w:hAnsi="Trebuchet MS" w:cs="Arial"/>
          <w:bCs/>
          <w:color w:val="FF0000"/>
          <w:sz w:val="22"/>
          <w:szCs w:val="22"/>
        </w:rPr>
        <w:t xml:space="preserve"> </w:t>
      </w:r>
      <w:r w:rsidR="003D24AE" w:rsidRPr="008D6CF2">
        <w:rPr>
          <w:rFonts w:ascii="Trebuchet MS" w:hAnsi="Trebuchet MS" w:cs="Arial"/>
          <w:sz w:val="22"/>
          <w:szCs w:val="22"/>
        </w:rPr>
        <w:t xml:space="preserve">8.13. </w:t>
      </w:r>
      <w:r w:rsidR="003D24AE" w:rsidRPr="003D24AE">
        <w:rPr>
          <w:rFonts w:ascii="Trebuchet MS" w:hAnsi="Trebuchet MS" w:cs="Arial"/>
          <w:sz w:val="22"/>
          <w:szCs w:val="22"/>
        </w:rPr>
        <w:t xml:space="preserve">Promover actos discriminatorios, por raza, sexo, religión o ideología contra los usuarios del Servicio Nacional De Defensoría Pública o población en general, de acuerdo a los principios de la Defensoría del </w:t>
      </w:r>
      <w:r w:rsidR="003D24AE">
        <w:rPr>
          <w:rFonts w:ascii="Trebuchet MS" w:hAnsi="Trebuchet MS" w:cs="Arial"/>
          <w:sz w:val="22"/>
          <w:szCs w:val="22"/>
        </w:rPr>
        <w:t>Pueblo y fines constitucionales</w:t>
      </w:r>
      <w:r w:rsidR="003D24AE">
        <w:rPr>
          <w:rFonts w:ascii="Trebuchet MS" w:hAnsi="Trebuchet MS"/>
          <w:color w:val="000000"/>
          <w:shd w:val="clear" w:color="auto" w:fill="FFFFFF"/>
        </w:rPr>
        <w:t>.</w:t>
      </w:r>
      <w:r w:rsidR="009374C9">
        <w:rPr>
          <w:rFonts w:ascii="Trebuchet MS" w:hAnsi="Trebuchet MS"/>
          <w:color w:val="000000"/>
          <w:shd w:val="clear" w:color="auto" w:fill="FFFFFF"/>
        </w:rPr>
        <w:t xml:space="preserve"> 8.14. </w:t>
      </w:r>
      <w:r w:rsidR="009374C9" w:rsidRPr="009374C9">
        <w:rPr>
          <w:rFonts w:ascii="Trebuchet MS" w:hAnsi="Trebuchet MS" w:cs="Arial"/>
          <w:sz w:val="22"/>
          <w:szCs w:val="22"/>
        </w:rPr>
        <w:t>Realizar cualquier tipo de conducta discriminatoria o ejercer cualquier forma de violencia b</w:t>
      </w:r>
      <w:r w:rsidR="009374C9">
        <w:rPr>
          <w:rFonts w:ascii="Trebuchet MS" w:hAnsi="Trebuchet MS" w:cs="Arial"/>
          <w:sz w:val="22"/>
          <w:szCs w:val="22"/>
        </w:rPr>
        <w:t>asada en género y acoso sexual. 8.15. Suministrar datos inexactos o documentación con contenido que no corresponda a la realidad para celebrar el contrato o en la ejecución del mismo.</w:t>
      </w:r>
      <w:r w:rsidR="009374C9" w:rsidRPr="00E171AE">
        <w:rPr>
          <w:rFonts w:ascii="Trebuchet MS" w:hAnsi="Trebuchet MS" w:cs="Arial"/>
          <w:sz w:val="22"/>
          <w:szCs w:val="22"/>
        </w:rPr>
        <w:t> </w:t>
      </w:r>
      <w:r w:rsidR="00E171AE" w:rsidRPr="00E171AE">
        <w:rPr>
          <w:rFonts w:ascii="Trebuchet MS" w:hAnsi="Trebuchet MS" w:cs="Arial"/>
          <w:sz w:val="22"/>
          <w:szCs w:val="22"/>
        </w:rPr>
        <w:t>8.16. Violar la reserva en los casos regulados por la ley.</w:t>
      </w:r>
      <w:r w:rsidR="00A140C3">
        <w:rPr>
          <w:rFonts w:ascii="Trebuchet MS" w:hAnsi="Trebuchet MS" w:cs="Arial"/>
          <w:sz w:val="22"/>
          <w:szCs w:val="22"/>
        </w:rPr>
        <w:t xml:space="preserve"> </w:t>
      </w:r>
      <w:r w:rsidR="00A140C3" w:rsidRPr="00993B66">
        <w:rPr>
          <w:rFonts w:ascii="Trebuchet MS" w:hAnsi="Trebuchet MS" w:cs="Arial"/>
          <w:sz w:val="22"/>
          <w:szCs w:val="22"/>
        </w:rPr>
        <w:t xml:space="preserve">8.17. </w:t>
      </w:r>
      <w:r w:rsidR="00B93EC3" w:rsidRPr="00993B66">
        <w:rPr>
          <w:rFonts w:ascii="Trebuchet MS" w:hAnsi="Trebuchet MS" w:cs="Arial"/>
          <w:sz w:val="22"/>
          <w:szCs w:val="22"/>
        </w:rPr>
        <w:t>Usar la calidad de defensor público, para actuar procesalmente en casos no asignados por la DEFENSORÍA</w:t>
      </w:r>
      <w:r w:rsidR="00A140C3" w:rsidRPr="00993B66">
        <w:rPr>
          <w:rFonts w:ascii="Trebuchet MS" w:hAnsi="Trebuchet MS" w:cs="Arial"/>
          <w:sz w:val="22"/>
          <w:szCs w:val="22"/>
        </w:rPr>
        <w:t>.</w:t>
      </w:r>
      <w:r w:rsidR="00A140C3">
        <w:rPr>
          <w:rFonts w:ascii="Trebuchet MS" w:hAnsi="Trebuchet MS" w:cs="Arial"/>
          <w:sz w:val="22"/>
          <w:szCs w:val="22"/>
        </w:rPr>
        <w:t xml:space="preserve"> </w:t>
      </w:r>
      <w:r w:rsidR="00470C92" w:rsidRPr="00E171AE">
        <w:rPr>
          <w:rFonts w:ascii="Trebuchet MS" w:hAnsi="Trebuchet MS" w:cs="Arial"/>
          <w:sz w:val="22"/>
          <w:szCs w:val="22"/>
        </w:rPr>
        <w:t xml:space="preserve"> </w:t>
      </w:r>
      <w:r w:rsidR="00B70C91" w:rsidRPr="0028466D">
        <w:rPr>
          <w:rFonts w:ascii="Trebuchet MS" w:hAnsi="Trebuchet MS" w:cs="Arial"/>
          <w:b/>
          <w:bCs/>
          <w:sz w:val="22"/>
          <w:szCs w:val="22"/>
          <w:u w:val="single"/>
        </w:rPr>
        <w:t xml:space="preserve">CLÁUSULA </w:t>
      </w:r>
      <w:r w:rsidR="000206FA">
        <w:rPr>
          <w:rFonts w:ascii="Trebuchet MS" w:hAnsi="Trebuchet MS" w:cs="Arial"/>
          <w:b/>
          <w:bCs/>
          <w:sz w:val="22"/>
          <w:szCs w:val="22"/>
          <w:u w:val="single"/>
        </w:rPr>
        <w:t>NOVENA</w:t>
      </w:r>
      <w:r w:rsidR="008963F7" w:rsidRPr="0028466D">
        <w:rPr>
          <w:rFonts w:ascii="Trebuchet MS" w:hAnsi="Trebuchet MS" w:cs="Arial"/>
          <w:b/>
          <w:bCs/>
          <w:sz w:val="22"/>
          <w:szCs w:val="22"/>
          <w:u w:val="single"/>
        </w:rPr>
        <w:t>-</w:t>
      </w:r>
      <w:r w:rsidR="00DC7E43" w:rsidRPr="0028466D">
        <w:rPr>
          <w:rFonts w:ascii="Trebuchet MS" w:hAnsi="Trebuchet MS" w:cs="Arial"/>
          <w:b/>
          <w:bCs/>
          <w:sz w:val="22"/>
          <w:szCs w:val="22"/>
          <w:u w:val="single"/>
        </w:rPr>
        <w:t xml:space="preserve"> VALOR: </w:t>
      </w:r>
      <w:r w:rsidR="00E65280" w:rsidRPr="0028466D">
        <w:rPr>
          <w:rFonts w:ascii="Trebuchet MS" w:hAnsi="Trebuchet MS" w:cs="Arial"/>
          <w:sz w:val="22"/>
          <w:szCs w:val="22"/>
        </w:rPr>
        <w:t>El valor total estimado por concepto de honorarios en este contrato es de</w:t>
      </w:r>
      <w:r w:rsidR="00304B0D">
        <w:rPr>
          <w:rFonts w:ascii="Trebuchet MS" w:hAnsi="Trebuchet MS" w:cs="Arial"/>
          <w:sz w:val="22"/>
          <w:szCs w:val="22"/>
        </w:rPr>
        <w:t xml:space="preserve"> </w:t>
      </w:r>
      <w:r w:rsidR="00A448C7">
        <w:rPr>
          <w:rFonts w:ascii="Trebuchet MS" w:hAnsi="Trebuchet MS" w:cs="Arial"/>
          <w:spacing w:val="-3"/>
          <w:sz w:val="22"/>
          <w:szCs w:val="22"/>
        </w:rPr>
        <w:t>SESENTA Y TRES MILLONES MIL</w:t>
      </w:r>
      <w:r w:rsidR="00100179" w:rsidRPr="00100179">
        <w:rPr>
          <w:rFonts w:ascii="Trebuchet MS" w:hAnsi="Trebuchet MS" w:cs="Arial"/>
          <w:spacing w:val="-3"/>
          <w:sz w:val="22"/>
          <w:szCs w:val="22"/>
        </w:rPr>
        <w:t xml:space="preserve"> (</w:t>
      </w:r>
      <w:r w:rsidR="00A448C7">
        <w:rPr>
          <w:rFonts w:ascii="Trebuchet MS" w:hAnsi="Trebuchet MS" w:cs="Arial"/>
          <w:spacing w:val="-3"/>
          <w:sz w:val="22"/>
          <w:szCs w:val="22"/>
        </w:rPr>
        <w:t>$ 63.000.000,00</w:t>
      </w:r>
      <w:r w:rsidR="00100179" w:rsidRPr="00100179">
        <w:rPr>
          <w:rFonts w:ascii="Trebuchet MS" w:hAnsi="Trebuchet MS" w:cs="Arial"/>
          <w:spacing w:val="-3"/>
          <w:sz w:val="22"/>
          <w:szCs w:val="22"/>
        </w:rPr>
        <w:t xml:space="preserve">) </w:t>
      </w:r>
      <w:r w:rsidR="00E65280" w:rsidRPr="00D978AF">
        <w:rPr>
          <w:rFonts w:ascii="Trebuchet MS" w:hAnsi="Trebuchet MS" w:cs="Arial"/>
          <w:spacing w:val="-3"/>
          <w:sz w:val="22"/>
          <w:szCs w:val="22"/>
        </w:rPr>
        <w:t xml:space="preserve">incluidos todos los impuestos a que haya lugar. </w:t>
      </w:r>
      <w:r w:rsidR="00E65280" w:rsidRPr="00D978AF">
        <w:rPr>
          <w:rFonts w:ascii="Trebuchet MS" w:hAnsi="Trebuchet MS" w:cs="Arial"/>
          <w:b/>
          <w:bCs/>
          <w:sz w:val="22"/>
          <w:szCs w:val="22"/>
          <w:u w:val="single"/>
        </w:rPr>
        <w:t xml:space="preserve">CLÁUSULA </w:t>
      </w:r>
      <w:r w:rsidR="000206FA" w:rsidRPr="00D978AF">
        <w:rPr>
          <w:rFonts w:ascii="Trebuchet MS" w:hAnsi="Trebuchet MS" w:cs="Arial"/>
          <w:b/>
          <w:bCs/>
          <w:sz w:val="22"/>
          <w:szCs w:val="22"/>
          <w:u w:val="single"/>
        </w:rPr>
        <w:t>DÉCIMA.-</w:t>
      </w:r>
      <w:r w:rsidR="00E65280" w:rsidRPr="00D978AF">
        <w:rPr>
          <w:rFonts w:ascii="Trebuchet MS" w:hAnsi="Trebuchet MS" w:cs="Arial"/>
          <w:b/>
          <w:bCs/>
          <w:sz w:val="22"/>
          <w:szCs w:val="22"/>
          <w:u w:val="single"/>
        </w:rPr>
        <w:t xml:space="preserve"> FORMA DE PAGO</w:t>
      </w:r>
      <w:r w:rsidR="001621F0">
        <w:rPr>
          <w:rFonts w:ascii="Trebuchet MS" w:hAnsi="Trebuchet MS" w:cs="Arial"/>
          <w:b/>
          <w:bCs/>
          <w:sz w:val="22"/>
          <w:szCs w:val="22"/>
          <w:u w:val="single"/>
        </w:rPr>
        <w:t>:</w:t>
      </w:r>
      <w:r w:rsidR="00E65280" w:rsidRPr="00D978AF">
        <w:rPr>
          <w:rFonts w:ascii="Trebuchet MS" w:hAnsi="Trebuchet MS" w:cs="Arial"/>
          <w:b/>
          <w:sz w:val="22"/>
          <w:szCs w:val="22"/>
        </w:rPr>
        <w:t xml:space="preserve"> </w:t>
      </w:r>
      <w:r w:rsidR="009643AC" w:rsidRPr="009643AC">
        <w:rPr>
          <w:rFonts w:ascii="Trebuchet MS" w:hAnsi="Trebuchet MS" w:cs="Arial"/>
          <w:sz w:val="22"/>
          <w:szCs w:val="22"/>
        </w:rPr>
        <w:t xml:space="preserve">La DEFENSORÍA pagará al CONTRATISTA el valor del contrato por conducto de la Subdirección Financiera por mes calendario vencido a razón de </w:t>
      </w:r>
      <w:r w:rsidR="00A448C7">
        <w:rPr>
          <w:rFonts w:ascii="Trebuchet MS" w:hAnsi="Trebuchet MS" w:cs="Arial"/>
          <w:b/>
          <w:bCs/>
          <w:sz w:val="20"/>
          <w:szCs w:val="22"/>
        </w:rPr>
        <w:t>CUATRO MILLONES QUINIENTOS MIL</w:t>
      </w:r>
      <w:r w:rsidR="00100179" w:rsidRPr="00306EC0">
        <w:rPr>
          <w:rFonts w:ascii="Trebuchet MS" w:hAnsi="Trebuchet MS" w:cs="Arial"/>
          <w:b/>
          <w:bCs/>
          <w:sz w:val="20"/>
          <w:szCs w:val="22"/>
        </w:rPr>
        <w:t xml:space="preserve"> (</w:t>
      </w:r>
      <w:r w:rsidR="00A448C7">
        <w:rPr>
          <w:rFonts w:ascii="Trebuchet MS" w:hAnsi="Trebuchet MS" w:cs="Arial"/>
          <w:b/>
          <w:bCs/>
          <w:sz w:val="20"/>
          <w:szCs w:val="22"/>
        </w:rPr>
        <w:t>$ 4.500.000,00</w:t>
      </w:r>
      <w:r w:rsidR="00100179" w:rsidRPr="00306EC0">
        <w:rPr>
          <w:rFonts w:ascii="Trebuchet MS" w:hAnsi="Trebuchet MS" w:cs="Arial"/>
          <w:b/>
          <w:bCs/>
          <w:sz w:val="20"/>
          <w:szCs w:val="22"/>
        </w:rPr>
        <w:t xml:space="preserve">) </w:t>
      </w:r>
      <w:r w:rsidR="009643AC" w:rsidRPr="009643AC">
        <w:rPr>
          <w:rFonts w:ascii="Trebuchet MS" w:hAnsi="Trebuchet MS" w:cs="Arial"/>
          <w:sz w:val="22"/>
          <w:szCs w:val="22"/>
        </w:rPr>
        <w:t xml:space="preserve">incluidos todos los impuestos a que haya lugar. </w:t>
      </w:r>
      <w:r w:rsidR="00DC7E43" w:rsidRPr="0028466D">
        <w:rPr>
          <w:rFonts w:ascii="Trebuchet MS" w:hAnsi="Trebuchet MS" w:cs="Arial"/>
          <w:sz w:val="22"/>
          <w:szCs w:val="22"/>
        </w:rPr>
        <w:t xml:space="preserve"> E</w:t>
      </w:r>
      <w:r w:rsidR="00E65280" w:rsidRPr="0028466D">
        <w:rPr>
          <w:rFonts w:ascii="Trebuchet MS" w:hAnsi="Trebuchet MS" w:cs="Arial"/>
          <w:sz w:val="22"/>
          <w:szCs w:val="22"/>
        </w:rPr>
        <w:t>n todo caso, el primer pago se liquidará proporcionalmente</w:t>
      </w:r>
      <w:r w:rsidR="000206FA">
        <w:rPr>
          <w:rFonts w:ascii="Trebuchet MS" w:hAnsi="Trebuchet MS" w:cs="Arial"/>
          <w:sz w:val="22"/>
          <w:szCs w:val="22"/>
        </w:rPr>
        <w:t xml:space="preserve"> al tiempo efectivamente ejecutado</w:t>
      </w:r>
      <w:r w:rsidR="00E65280" w:rsidRPr="0028466D">
        <w:rPr>
          <w:rFonts w:ascii="Trebuchet MS" w:hAnsi="Trebuchet MS" w:cs="Arial"/>
          <w:sz w:val="22"/>
          <w:szCs w:val="22"/>
        </w:rPr>
        <w:t xml:space="preserve"> </w:t>
      </w:r>
      <w:r w:rsidR="00E16A39">
        <w:rPr>
          <w:rFonts w:ascii="Trebuchet MS" w:hAnsi="Trebuchet MS" w:cs="Arial"/>
          <w:sz w:val="22"/>
          <w:szCs w:val="22"/>
        </w:rPr>
        <w:t>d</w:t>
      </w:r>
      <w:r w:rsidR="00E16A39" w:rsidRPr="00E16A39">
        <w:rPr>
          <w:rFonts w:ascii="Trebuchet MS" w:hAnsi="Trebuchet MS" w:cs="Arial"/>
          <w:sz w:val="22"/>
          <w:szCs w:val="22"/>
        </w:rPr>
        <w:t xml:space="preserve">e acuerdo con la fecha definida en </w:t>
      </w:r>
      <w:r w:rsidR="00E16A39" w:rsidRPr="00E16A39">
        <w:rPr>
          <w:rFonts w:ascii="Trebuchet MS" w:hAnsi="Trebuchet MS" w:cs="Arial"/>
          <w:sz w:val="22"/>
          <w:szCs w:val="22"/>
        </w:rPr>
        <w:lastRenderedPageBreak/>
        <w:t>el acta de inicio</w:t>
      </w:r>
      <w:r w:rsidR="00E65280" w:rsidRPr="0028466D">
        <w:rPr>
          <w:rFonts w:ascii="Trebuchet MS" w:hAnsi="Trebuchet MS" w:cs="Arial"/>
          <w:sz w:val="22"/>
          <w:szCs w:val="22"/>
        </w:rPr>
        <w:t xml:space="preserve">. </w:t>
      </w:r>
      <w:r w:rsidR="00E65280" w:rsidRPr="008D6CF2">
        <w:rPr>
          <w:rFonts w:ascii="Trebuchet MS" w:hAnsi="Trebuchet MS" w:cs="Arial"/>
          <w:sz w:val="22"/>
          <w:szCs w:val="22"/>
        </w:rPr>
        <w:t>E</w:t>
      </w:r>
      <w:r w:rsidR="00E65280" w:rsidRPr="0028466D">
        <w:rPr>
          <w:rFonts w:ascii="Trebuchet MS" w:hAnsi="Trebuchet MS" w:cs="Arial"/>
          <w:sz w:val="22"/>
          <w:szCs w:val="22"/>
        </w:rPr>
        <w:t xml:space="preserve">l pago de los honorarios </w:t>
      </w:r>
      <w:r w:rsidR="00FD7F28" w:rsidRPr="008D6CF2">
        <w:rPr>
          <w:rFonts w:ascii="Trebuchet MS" w:hAnsi="Trebuchet MS" w:cs="Arial"/>
          <w:sz w:val="22"/>
          <w:szCs w:val="22"/>
        </w:rPr>
        <w:t>está</w:t>
      </w:r>
      <w:r w:rsidR="00E65280" w:rsidRPr="0028466D">
        <w:rPr>
          <w:rFonts w:ascii="Trebuchet MS" w:hAnsi="Trebuchet MS" w:cs="Arial"/>
          <w:sz w:val="22"/>
          <w:szCs w:val="22"/>
        </w:rPr>
        <w:t xml:space="preserve"> sujeto a la pre</w:t>
      </w:r>
      <w:r w:rsidR="00DC7E43" w:rsidRPr="0028466D">
        <w:rPr>
          <w:rFonts w:ascii="Trebuchet MS" w:hAnsi="Trebuchet MS" w:cs="Arial"/>
          <w:sz w:val="22"/>
          <w:szCs w:val="22"/>
        </w:rPr>
        <w:t xml:space="preserve">stación efectiva del servicio, </w:t>
      </w:r>
      <w:r w:rsidR="00470C92" w:rsidRPr="008D6CF2">
        <w:rPr>
          <w:rFonts w:ascii="Trebuchet MS" w:hAnsi="Trebuchet MS" w:cs="Arial"/>
          <w:sz w:val="22"/>
          <w:szCs w:val="22"/>
        </w:rPr>
        <w:t>lo que se acredita</w:t>
      </w:r>
      <w:r w:rsidR="00FD7F28" w:rsidRPr="008D6CF2">
        <w:rPr>
          <w:rFonts w:ascii="Trebuchet MS" w:hAnsi="Trebuchet MS" w:cs="Arial"/>
          <w:sz w:val="22"/>
          <w:szCs w:val="22"/>
        </w:rPr>
        <w:t xml:space="preserve"> con la entrega personal del informe al supervisor del contrato</w:t>
      </w:r>
      <w:r w:rsidR="0036601B" w:rsidRPr="008D6CF2">
        <w:rPr>
          <w:rFonts w:ascii="Trebuchet MS" w:hAnsi="Trebuchet MS" w:cs="Arial"/>
          <w:sz w:val="22"/>
          <w:szCs w:val="22"/>
        </w:rPr>
        <w:t xml:space="preserve"> </w:t>
      </w:r>
      <w:r w:rsidR="00FD7F28" w:rsidRPr="008D6CF2">
        <w:rPr>
          <w:rFonts w:ascii="Trebuchet MS" w:hAnsi="Trebuchet MS" w:cs="Arial"/>
          <w:sz w:val="22"/>
          <w:szCs w:val="22"/>
        </w:rPr>
        <w:t>para la certificación de honorari</w:t>
      </w:r>
      <w:r w:rsidR="008D6CF2" w:rsidRPr="008D6CF2">
        <w:rPr>
          <w:rFonts w:ascii="Trebuchet MS" w:hAnsi="Trebuchet MS" w:cs="Arial"/>
          <w:sz w:val="22"/>
          <w:szCs w:val="22"/>
        </w:rPr>
        <w:t xml:space="preserve">os del periodo que corresponda y </w:t>
      </w:r>
      <w:r w:rsidR="00E65280" w:rsidRPr="0028466D">
        <w:rPr>
          <w:rFonts w:ascii="Trebuchet MS" w:hAnsi="Trebuchet MS" w:cs="Arial"/>
          <w:sz w:val="22"/>
          <w:szCs w:val="22"/>
        </w:rPr>
        <w:t xml:space="preserve">a la aprobación del </w:t>
      </w:r>
      <w:r w:rsidR="00DC7E43" w:rsidRPr="0028466D">
        <w:rPr>
          <w:rFonts w:ascii="Trebuchet MS" w:hAnsi="Trebuchet MS" w:cs="Arial"/>
          <w:sz w:val="22"/>
          <w:szCs w:val="22"/>
        </w:rPr>
        <w:t xml:space="preserve">Plan Anual de Caja - </w:t>
      </w:r>
      <w:r w:rsidR="00E65280" w:rsidRPr="0028466D">
        <w:rPr>
          <w:rFonts w:ascii="Trebuchet MS" w:hAnsi="Trebuchet MS" w:cs="Arial"/>
          <w:sz w:val="22"/>
          <w:szCs w:val="22"/>
        </w:rPr>
        <w:t xml:space="preserve">PAC.  </w:t>
      </w:r>
      <w:r w:rsidR="0086446F" w:rsidRPr="00C35080">
        <w:rPr>
          <w:rFonts w:ascii="Trebuchet MS" w:hAnsi="Trebuchet MS" w:cs="Arial"/>
          <w:b/>
          <w:bCs/>
          <w:sz w:val="22"/>
          <w:szCs w:val="22"/>
          <w:u w:val="single"/>
        </w:rPr>
        <w:t>CLAUSULA</w:t>
      </w:r>
      <w:r w:rsidR="000206FA" w:rsidRPr="00C35080">
        <w:rPr>
          <w:rFonts w:ascii="Trebuchet MS" w:hAnsi="Trebuchet MS" w:cs="Arial"/>
          <w:b/>
          <w:bCs/>
          <w:sz w:val="22"/>
          <w:szCs w:val="22"/>
          <w:u w:val="single"/>
        </w:rPr>
        <w:t xml:space="preserve"> DÉCIMA PRIMERA.</w:t>
      </w:r>
      <w:r w:rsidR="000206FA" w:rsidRPr="001621F0">
        <w:rPr>
          <w:rFonts w:ascii="Trebuchet MS" w:hAnsi="Trebuchet MS" w:cs="Arial"/>
          <w:b/>
          <w:bCs/>
          <w:sz w:val="22"/>
          <w:szCs w:val="22"/>
          <w:u w:val="single"/>
        </w:rPr>
        <w:t>-</w:t>
      </w:r>
      <w:r w:rsidR="00E65280" w:rsidRPr="001621F0">
        <w:rPr>
          <w:rFonts w:ascii="Trebuchet MS" w:hAnsi="Trebuchet MS" w:cs="Arial"/>
          <w:b/>
          <w:bCs/>
          <w:sz w:val="22"/>
          <w:szCs w:val="22"/>
          <w:u w:val="single"/>
        </w:rPr>
        <w:t xml:space="preserve"> </w:t>
      </w:r>
      <w:r w:rsidR="00E65280" w:rsidRPr="001621F0">
        <w:rPr>
          <w:rFonts w:ascii="Trebuchet MS" w:hAnsi="Trebuchet MS" w:cs="Arial"/>
          <w:b/>
          <w:color w:val="000000"/>
          <w:sz w:val="22"/>
          <w:szCs w:val="22"/>
          <w:u w:val="single"/>
        </w:rPr>
        <w:t>REQUISITO PARA EL PAGO</w:t>
      </w:r>
      <w:r w:rsidR="001621F0">
        <w:rPr>
          <w:rFonts w:ascii="Trebuchet MS" w:hAnsi="Trebuchet MS" w:cs="Arial"/>
          <w:b/>
          <w:color w:val="000000"/>
          <w:sz w:val="22"/>
          <w:szCs w:val="22"/>
          <w:u w:val="single"/>
        </w:rPr>
        <w:t>:</w:t>
      </w:r>
      <w:r w:rsidR="00E65280" w:rsidRPr="00C35080">
        <w:rPr>
          <w:rFonts w:ascii="Trebuchet MS" w:hAnsi="Trebuchet MS"/>
          <w:color w:val="000000"/>
          <w:sz w:val="22"/>
          <w:szCs w:val="22"/>
        </w:rPr>
        <w:t xml:space="preserve"> </w:t>
      </w:r>
      <w:r w:rsidR="00E65280" w:rsidRPr="00C35080">
        <w:rPr>
          <w:rFonts w:ascii="Trebuchet MS" w:hAnsi="Trebuchet MS" w:cs="Arial"/>
          <w:sz w:val="22"/>
          <w:szCs w:val="22"/>
        </w:rPr>
        <w:t xml:space="preserve">Para el primer pago, </w:t>
      </w:r>
      <w:r w:rsidR="008D6CF2" w:rsidRPr="00C35080">
        <w:rPr>
          <w:rFonts w:ascii="Trebuchet MS" w:hAnsi="Trebuchet MS" w:cs="Arial"/>
          <w:sz w:val="22"/>
          <w:szCs w:val="22"/>
        </w:rPr>
        <w:t>LA DEFENSORÍA por intermedio de la Subdirección Financiera, verificará y constatará</w:t>
      </w:r>
      <w:r w:rsidR="00A82CAB">
        <w:rPr>
          <w:rFonts w:ascii="Trebuchet MS" w:hAnsi="Trebuchet MS" w:cs="Arial"/>
          <w:sz w:val="22"/>
          <w:szCs w:val="22"/>
        </w:rPr>
        <w:t xml:space="preserve"> a través de los medios electrónicos y/o plataformas diseñadas para tal fin,</w:t>
      </w:r>
      <w:r w:rsidR="008D6CF2" w:rsidRPr="00C35080">
        <w:rPr>
          <w:rFonts w:ascii="Trebuchet MS" w:hAnsi="Trebuchet MS" w:cs="Arial"/>
          <w:sz w:val="22"/>
          <w:szCs w:val="22"/>
        </w:rPr>
        <w:t xml:space="preserve"> la existencia de los siguientes documentos: </w:t>
      </w:r>
      <w:r w:rsidR="005F0746">
        <w:rPr>
          <w:rFonts w:ascii="Trebuchet MS" w:hAnsi="Trebuchet MS" w:cs="Arial"/>
          <w:sz w:val="22"/>
          <w:szCs w:val="22"/>
        </w:rPr>
        <w:t>10.1.</w:t>
      </w:r>
      <w:r w:rsidR="00E65280" w:rsidRPr="00C35080">
        <w:rPr>
          <w:rFonts w:ascii="Trebuchet MS" w:hAnsi="Trebuchet MS" w:cs="Arial"/>
          <w:sz w:val="22"/>
          <w:szCs w:val="22"/>
        </w:rPr>
        <w:t xml:space="preserve"> </w:t>
      </w:r>
      <w:r w:rsidR="00B942E6">
        <w:rPr>
          <w:rFonts w:ascii="Trebuchet MS" w:hAnsi="Trebuchet MS" w:cs="Arial"/>
          <w:sz w:val="22"/>
          <w:szCs w:val="22"/>
        </w:rPr>
        <w:t>C</w:t>
      </w:r>
      <w:r w:rsidR="00E65280" w:rsidRPr="00C35080">
        <w:rPr>
          <w:rFonts w:ascii="Trebuchet MS" w:hAnsi="Trebuchet MS" w:cs="Arial"/>
          <w:sz w:val="22"/>
          <w:szCs w:val="22"/>
        </w:rPr>
        <w:t>ontra</w:t>
      </w:r>
      <w:r w:rsidR="005F0746">
        <w:rPr>
          <w:rFonts w:ascii="Trebuchet MS" w:hAnsi="Trebuchet MS" w:cs="Arial"/>
          <w:sz w:val="22"/>
          <w:szCs w:val="22"/>
        </w:rPr>
        <w:t xml:space="preserve">to debidamente perfeccionado; 10.2. </w:t>
      </w:r>
      <w:r w:rsidR="00E65280" w:rsidRPr="00C35080">
        <w:rPr>
          <w:rFonts w:ascii="Trebuchet MS" w:hAnsi="Trebuchet MS" w:cs="Arial"/>
          <w:sz w:val="22"/>
          <w:szCs w:val="22"/>
        </w:rPr>
        <w:t>pól</w:t>
      </w:r>
      <w:r w:rsidR="005F0746">
        <w:rPr>
          <w:rFonts w:ascii="Trebuchet MS" w:hAnsi="Trebuchet MS" w:cs="Arial"/>
          <w:sz w:val="22"/>
          <w:szCs w:val="22"/>
        </w:rPr>
        <w:t>iza y aprobación de la misma; 10.3.</w:t>
      </w:r>
      <w:r w:rsidR="00E65280" w:rsidRPr="00C35080">
        <w:rPr>
          <w:rFonts w:ascii="Trebuchet MS" w:hAnsi="Trebuchet MS" w:cs="Arial"/>
          <w:sz w:val="22"/>
          <w:szCs w:val="22"/>
        </w:rPr>
        <w:t xml:space="preserve"> </w:t>
      </w:r>
      <w:r w:rsidR="007628F9" w:rsidRPr="00C35080">
        <w:rPr>
          <w:rFonts w:ascii="Trebuchet MS" w:hAnsi="Trebuchet MS" w:cs="Arial"/>
          <w:sz w:val="22"/>
          <w:szCs w:val="22"/>
        </w:rPr>
        <w:t xml:space="preserve">Acta de inicio; </w:t>
      </w:r>
      <w:r w:rsidR="005F0746">
        <w:rPr>
          <w:rFonts w:ascii="Trebuchet MS" w:hAnsi="Trebuchet MS" w:cs="Arial"/>
          <w:sz w:val="22"/>
          <w:szCs w:val="22"/>
        </w:rPr>
        <w:t>10.4.</w:t>
      </w:r>
      <w:r w:rsidR="00E65280" w:rsidRPr="00C35080">
        <w:rPr>
          <w:rFonts w:ascii="Trebuchet MS" w:hAnsi="Trebuchet MS" w:cs="Arial"/>
          <w:sz w:val="22"/>
          <w:szCs w:val="22"/>
        </w:rPr>
        <w:t xml:space="preserve"> </w:t>
      </w:r>
      <w:r w:rsidR="007628F9" w:rsidRPr="00A82CAB">
        <w:rPr>
          <w:rFonts w:ascii="Trebuchet MS" w:hAnsi="Trebuchet MS" w:cs="Arial"/>
          <w:sz w:val="22"/>
          <w:szCs w:val="22"/>
        </w:rPr>
        <w:t>certificación bancaria</w:t>
      </w:r>
      <w:r w:rsidR="00B942E6">
        <w:rPr>
          <w:rFonts w:ascii="Trebuchet MS" w:hAnsi="Trebuchet MS" w:cs="Arial"/>
          <w:sz w:val="22"/>
          <w:szCs w:val="22"/>
        </w:rPr>
        <w:t xml:space="preserve">. </w:t>
      </w:r>
      <w:r w:rsidR="00C45C38">
        <w:rPr>
          <w:rFonts w:ascii="Trebuchet MS" w:hAnsi="Trebuchet MS" w:cs="Arial"/>
          <w:sz w:val="22"/>
          <w:szCs w:val="22"/>
        </w:rPr>
        <w:t xml:space="preserve">En todo caso, </w:t>
      </w:r>
      <w:r w:rsidR="00B942E6">
        <w:rPr>
          <w:rFonts w:ascii="Trebuchet MS" w:hAnsi="Trebuchet MS" w:cs="Arial"/>
          <w:sz w:val="22"/>
          <w:szCs w:val="22"/>
        </w:rPr>
        <w:t xml:space="preserve">para la procedencia del primer pago, será necesario que el supervisor del contrato en conjunto con el defensor del pueblo regional, </w:t>
      </w:r>
      <w:r w:rsidR="00B942E6" w:rsidRPr="00706EF3">
        <w:rPr>
          <w:rFonts w:ascii="Trebuchet MS" w:hAnsi="Trebuchet MS" w:cs="Arial"/>
          <w:sz w:val="22"/>
          <w:szCs w:val="22"/>
        </w:rPr>
        <w:t xml:space="preserve">remitan a dicha subdirección la </w:t>
      </w:r>
      <w:r w:rsidR="00F37045" w:rsidRPr="00706EF3">
        <w:rPr>
          <w:rFonts w:ascii="Trebuchet MS" w:hAnsi="Trebuchet MS" w:cs="Arial"/>
          <w:sz w:val="22"/>
          <w:szCs w:val="22"/>
        </w:rPr>
        <w:t>solicitud</w:t>
      </w:r>
      <w:r w:rsidR="00D3664B" w:rsidRPr="00706EF3">
        <w:rPr>
          <w:rFonts w:ascii="Trebuchet MS" w:hAnsi="Trebuchet MS" w:cs="Arial"/>
          <w:sz w:val="22"/>
          <w:szCs w:val="22"/>
        </w:rPr>
        <w:t xml:space="preserve"> de liberación de los valores sobrantes en el Registro Presupuestal, de acuerdo con la diferencia que exista entre la fecha inicial estimada y la fecha</w:t>
      </w:r>
      <w:r w:rsidR="000206FA" w:rsidRPr="00706EF3">
        <w:rPr>
          <w:rFonts w:ascii="Trebuchet MS" w:hAnsi="Trebuchet MS" w:cs="Arial"/>
          <w:sz w:val="22"/>
          <w:szCs w:val="22"/>
        </w:rPr>
        <w:t xml:space="preserve"> de suscripción</w:t>
      </w:r>
      <w:r w:rsidR="00D3664B" w:rsidRPr="00706EF3">
        <w:rPr>
          <w:rFonts w:ascii="Trebuchet MS" w:hAnsi="Trebuchet MS" w:cs="Arial"/>
          <w:sz w:val="22"/>
          <w:szCs w:val="22"/>
        </w:rPr>
        <w:t xml:space="preserve"> del acta de inicio.</w:t>
      </w:r>
      <w:r w:rsidR="00D3664B" w:rsidRPr="00C35080">
        <w:rPr>
          <w:rFonts w:ascii="Trebuchet MS" w:hAnsi="Trebuchet MS" w:cs="Arial"/>
          <w:sz w:val="22"/>
          <w:szCs w:val="22"/>
        </w:rPr>
        <w:t xml:space="preserve"> La liberación </w:t>
      </w:r>
      <w:r w:rsidR="000206FA" w:rsidRPr="00C35080">
        <w:rPr>
          <w:rFonts w:ascii="Trebuchet MS" w:hAnsi="Trebuchet MS" w:cs="Arial"/>
          <w:sz w:val="22"/>
          <w:szCs w:val="22"/>
        </w:rPr>
        <w:t>del saldo en el CDP se realizará</w:t>
      </w:r>
      <w:r w:rsidR="00D3664B" w:rsidRPr="00C35080">
        <w:rPr>
          <w:rFonts w:ascii="Trebuchet MS" w:hAnsi="Trebuchet MS" w:cs="Arial"/>
          <w:sz w:val="22"/>
          <w:szCs w:val="22"/>
        </w:rPr>
        <w:t xml:space="preserve"> automáticamen</w:t>
      </w:r>
      <w:r w:rsidR="007628F9" w:rsidRPr="00C35080">
        <w:rPr>
          <w:rFonts w:ascii="Trebuchet MS" w:hAnsi="Trebuchet MS" w:cs="Arial"/>
          <w:sz w:val="22"/>
          <w:szCs w:val="22"/>
        </w:rPr>
        <w:t xml:space="preserve">te. </w:t>
      </w:r>
      <w:r w:rsidR="007628F9" w:rsidRPr="00706EF3">
        <w:rPr>
          <w:rFonts w:ascii="Trebuchet MS" w:hAnsi="Trebuchet MS" w:cs="Arial"/>
          <w:sz w:val="22"/>
          <w:szCs w:val="22"/>
        </w:rPr>
        <w:t>P</w:t>
      </w:r>
      <w:r w:rsidR="0086446F" w:rsidRPr="00706EF3">
        <w:rPr>
          <w:rFonts w:ascii="Trebuchet MS" w:hAnsi="Trebuchet MS" w:cs="Arial"/>
          <w:sz w:val="22"/>
          <w:szCs w:val="22"/>
        </w:rPr>
        <w:t>ara los pagos mensuales el contratista deberá</w:t>
      </w:r>
      <w:r w:rsidR="00852343" w:rsidRPr="00706EF3">
        <w:rPr>
          <w:rFonts w:ascii="Trebuchet MS" w:hAnsi="Trebuchet MS" w:cs="Arial"/>
          <w:sz w:val="22"/>
          <w:szCs w:val="22"/>
        </w:rPr>
        <w:t xml:space="preserve"> radicar los siguientes documentos</w:t>
      </w:r>
      <w:r w:rsidR="005F0746">
        <w:rPr>
          <w:rFonts w:ascii="Trebuchet MS" w:hAnsi="Trebuchet MS" w:cs="Arial"/>
          <w:sz w:val="22"/>
          <w:szCs w:val="22"/>
        </w:rPr>
        <w:t>:</w:t>
      </w:r>
      <w:r w:rsidR="0086446F" w:rsidRPr="00F8796A">
        <w:rPr>
          <w:rFonts w:ascii="Trebuchet MS" w:hAnsi="Trebuchet MS" w:cs="Arial"/>
          <w:sz w:val="22"/>
          <w:szCs w:val="22"/>
        </w:rPr>
        <w:t xml:space="preserve"> </w:t>
      </w:r>
      <w:r w:rsidR="005F0746">
        <w:rPr>
          <w:rFonts w:ascii="Trebuchet MS" w:hAnsi="Trebuchet MS" w:cs="Arial"/>
          <w:sz w:val="22"/>
          <w:szCs w:val="22"/>
        </w:rPr>
        <w:t xml:space="preserve">a) </w:t>
      </w:r>
      <w:r w:rsidR="00066731" w:rsidRPr="00F8796A">
        <w:rPr>
          <w:rFonts w:ascii="Trebuchet MS" w:hAnsi="Trebuchet MS" w:cs="Arial"/>
          <w:sz w:val="22"/>
          <w:szCs w:val="22"/>
        </w:rPr>
        <w:t>Constancia de pago de seguridad social</w:t>
      </w:r>
      <w:r w:rsidR="00706EF3" w:rsidRPr="00F8796A">
        <w:rPr>
          <w:rFonts w:ascii="Trebuchet MS" w:hAnsi="Trebuchet MS" w:cs="Arial"/>
          <w:sz w:val="22"/>
          <w:szCs w:val="22"/>
        </w:rPr>
        <w:t xml:space="preserve">, </w:t>
      </w:r>
      <w:r w:rsidR="00F8796A">
        <w:rPr>
          <w:rFonts w:ascii="Trebuchet MS" w:hAnsi="Trebuchet MS" w:cs="Arial"/>
          <w:sz w:val="22"/>
          <w:szCs w:val="22"/>
        </w:rPr>
        <w:t xml:space="preserve">de acuerdo con la normatividad vigente y hasta tanto se regule en la entidad </w:t>
      </w:r>
      <w:r w:rsidR="00706EF3" w:rsidRPr="00F8796A">
        <w:rPr>
          <w:rFonts w:ascii="Trebuchet MS" w:hAnsi="Trebuchet MS" w:cs="Arial"/>
          <w:sz w:val="22"/>
          <w:szCs w:val="22"/>
        </w:rPr>
        <w:t xml:space="preserve">la retención y giro de los aportes al </w:t>
      </w:r>
      <w:r w:rsidR="0030040B" w:rsidRPr="00F8796A">
        <w:rPr>
          <w:rFonts w:ascii="Trebuchet MS" w:hAnsi="Trebuchet MS" w:cs="Arial"/>
          <w:sz w:val="22"/>
          <w:szCs w:val="22"/>
        </w:rPr>
        <w:t>Sistema de Seguridad Social Integral.</w:t>
      </w:r>
      <w:r w:rsidR="008C4B68" w:rsidRPr="00F8796A">
        <w:rPr>
          <w:rFonts w:ascii="Trebuchet MS" w:hAnsi="Trebuchet MS" w:cs="Arial"/>
          <w:sz w:val="22"/>
          <w:szCs w:val="22"/>
        </w:rPr>
        <w:t xml:space="preserve"> </w:t>
      </w:r>
      <w:r w:rsidR="00706EF3">
        <w:rPr>
          <w:rFonts w:ascii="Trebuchet MS" w:hAnsi="Trebuchet MS" w:cs="Arial"/>
          <w:sz w:val="22"/>
          <w:szCs w:val="22"/>
        </w:rPr>
        <w:t xml:space="preserve">b) Informes </w:t>
      </w:r>
      <w:r w:rsidR="0030040B">
        <w:rPr>
          <w:rFonts w:ascii="Trebuchet MS" w:hAnsi="Trebuchet MS" w:cs="Arial"/>
          <w:sz w:val="22"/>
          <w:szCs w:val="22"/>
        </w:rPr>
        <w:t xml:space="preserve">mensuales </w:t>
      </w:r>
      <w:r w:rsidR="00706EF3">
        <w:rPr>
          <w:rFonts w:ascii="Trebuchet MS" w:hAnsi="Trebuchet MS" w:cs="Arial"/>
          <w:sz w:val="22"/>
          <w:szCs w:val="22"/>
        </w:rPr>
        <w:t>de ejecución contractual en los términos y formas en que sea requerido por el supervisor del contrato</w:t>
      </w:r>
      <w:r w:rsidR="0030040B">
        <w:rPr>
          <w:rFonts w:ascii="Trebuchet MS" w:hAnsi="Trebuchet MS" w:cs="Arial"/>
          <w:sz w:val="22"/>
          <w:szCs w:val="22"/>
        </w:rPr>
        <w:t xml:space="preserve"> con sus respectivos anexos, acompañado de la estadística de los procesos</w:t>
      </w:r>
      <w:r w:rsidR="00706EF3">
        <w:rPr>
          <w:rFonts w:ascii="Trebuchet MS" w:hAnsi="Trebuchet MS" w:cs="Arial"/>
          <w:sz w:val="22"/>
          <w:szCs w:val="22"/>
        </w:rPr>
        <w:t>.</w:t>
      </w:r>
      <w:r w:rsidR="0086446F" w:rsidRPr="00F37045">
        <w:rPr>
          <w:rFonts w:ascii="Trebuchet MS" w:hAnsi="Trebuchet MS" w:cs="Arial"/>
          <w:color w:val="FF0000"/>
          <w:sz w:val="22"/>
          <w:szCs w:val="22"/>
        </w:rPr>
        <w:t xml:space="preserve"> </w:t>
      </w:r>
      <w:r w:rsidR="00E65280" w:rsidRPr="00F37045">
        <w:rPr>
          <w:rFonts w:ascii="Trebuchet MS" w:hAnsi="Trebuchet MS" w:cs="Arial"/>
          <w:b/>
          <w:sz w:val="22"/>
          <w:szCs w:val="22"/>
          <w:u w:val="single"/>
        </w:rPr>
        <w:t>PARÁGRAFO</w:t>
      </w:r>
      <w:r w:rsidR="009374C9" w:rsidRPr="00F37045">
        <w:rPr>
          <w:rFonts w:ascii="Trebuchet MS" w:hAnsi="Trebuchet MS" w:cs="Arial"/>
          <w:b/>
          <w:sz w:val="22"/>
          <w:szCs w:val="22"/>
          <w:u w:val="single"/>
        </w:rPr>
        <w:t xml:space="preserve"> PRIMERO</w:t>
      </w:r>
      <w:r w:rsidR="00E65280" w:rsidRPr="00F37045">
        <w:rPr>
          <w:rFonts w:ascii="Trebuchet MS" w:hAnsi="Trebuchet MS" w:cs="Arial"/>
          <w:b/>
          <w:sz w:val="22"/>
          <w:szCs w:val="22"/>
          <w:u w:val="single"/>
        </w:rPr>
        <w:t>:</w:t>
      </w:r>
      <w:r w:rsidR="00E65280" w:rsidRPr="00F37045">
        <w:rPr>
          <w:rFonts w:ascii="Trebuchet MS" w:hAnsi="Trebuchet MS" w:cs="Arial"/>
          <w:b/>
          <w:sz w:val="22"/>
          <w:szCs w:val="22"/>
        </w:rPr>
        <w:t xml:space="preserve"> </w:t>
      </w:r>
      <w:r w:rsidR="00E65280" w:rsidRPr="00F37045">
        <w:rPr>
          <w:rFonts w:ascii="Trebuchet MS" w:hAnsi="Trebuchet MS" w:cs="Arial"/>
          <w:sz w:val="22"/>
          <w:szCs w:val="22"/>
        </w:rPr>
        <w:t>Del valor de los honorarios men</w:t>
      </w:r>
      <w:r w:rsidR="008963F7" w:rsidRPr="00F37045">
        <w:rPr>
          <w:rFonts w:ascii="Trebuchet MS" w:hAnsi="Trebuchet MS" w:cs="Arial"/>
          <w:sz w:val="22"/>
          <w:szCs w:val="22"/>
        </w:rPr>
        <w:t>suales se harán los descuentos ordenados por ley</w:t>
      </w:r>
      <w:r w:rsidR="000206FA" w:rsidRPr="00F37045">
        <w:rPr>
          <w:rFonts w:ascii="Trebuchet MS" w:hAnsi="Trebuchet MS" w:cs="Arial"/>
          <w:sz w:val="22"/>
          <w:szCs w:val="22"/>
        </w:rPr>
        <w:t>.</w:t>
      </w:r>
      <w:r w:rsidR="009374C9" w:rsidRPr="00F37045">
        <w:rPr>
          <w:rFonts w:ascii="Trebuchet MS" w:hAnsi="Trebuchet MS" w:cs="Arial"/>
          <w:sz w:val="22"/>
          <w:szCs w:val="22"/>
        </w:rPr>
        <w:t xml:space="preserve"> </w:t>
      </w:r>
      <w:r w:rsidR="009374C9" w:rsidRPr="00F37045">
        <w:rPr>
          <w:rFonts w:ascii="Trebuchet MS" w:hAnsi="Trebuchet MS" w:cs="Arial"/>
          <w:b/>
          <w:sz w:val="22"/>
          <w:szCs w:val="22"/>
          <w:u w:val="single"/>
        </w:rPr>
        <w:t xml:space="preserve">PARÁGRAFO SEGUNDO: </w:t>
      </w:r>
      <w:r w:rsidR="009374C9" w:rsidRPr="00F37045">
        <w:rPr>
          <w:rFonts w:ascii="Trebuchet MS" w:hAnsi="Trebuchet MS" w:cs="Arial"/>
          <w:sz w:val="22"/>
          <w:szCs w:val="22"/>
        </w:rPr>
        <w:t>Para el pago de honorarios mensuales, el co</w:t>
      </w:r>
      <w:r w:rsidR="008D6CF2" w:rsidRPr="00F37045">
        <w:rPr>
          <w:rFonts w:ascii="Trebuchet MS" w:hAnsi="Trebuchet MS" w:cs="Arial"/>
          <w:sz w:val="22"/>
          <w:szCs w:val="22"/>
        </w:rPr>
        <w:t>ntratista deberá hacer entrega y</w:t>
      </w:r>
      <w:r w:rsidR="009374C9" w:rsidRPr="00F37045">
        <w:rPr>
          <w:rFonts w:ascii="Trebuchet MS" w:hAnsi="Trebuchet MS" w:cs="Arial"/>
          <w:sz w:val="22"/>
          <w:szCs w:val="22"/>
        </w:rPr>
        <w:t xml:space="preserve"> sustentar en forma personal al supervisor del contrato, los informes de gestión con sus correspondientes soportes, </w:t>
      </w:r>
      <w:r w:rsidR="008C4B68">
        <w:rPr>
          <w:rFonts w:ascii="Trebuchet MS" w:hAnsi="Trebuchet MS" w:cs="Arial"/>
          <w:sz w:val="22"/>
          <w:szCs w:val="22"/>
        </w:rPr>
        <w:t>conforme sea requerido por la DEFENSORÍA a través del supervisor del contrato</w:t>
      </w:r>
      <w:r w:rsidR="008D6CF2" w:rsidRPr="00F37045">
        <w:rPr>
          <w:rFonts w:ascii="Trebuchet MS" w:hAnsi="Trebuchet MS" w:cs="Arial"/>
          <w:sz w:val="22"/>
          <w:szCs w:val="22"/>
        </w:rPr>
        <w:t xml:space="preserve">. </w:t>
      </w:r>
      <w:r w:rsidR="00924205" w:rsidRPr="005E6AEE">
        <w:rPr>
          <w:rFonts w:ascii="Trebuchet MS" w:hAnsi="Trebuchet MS" w:cs="Arial"/>
          <w:b/>
          <w:bCs/>
          <w:spacing w:val="-3"/>
          <w:sz w:val="22"/>
          <w:szCs w:val="22"/>
          <w:u w:val="single"/>
        </w:rPr>
        <w:t xml:space="preserve">CLAUSULA </w:t>
      </w:r>
      <w:r w:rsidR="00D52589" w:rsidRPr="005E6AEE">
        <w:rPr>
          <w:rFonts w:ascii="Trebuchet MS" w:hAnsi="Trebuchet MS" w:cs="Arial"/>
          <w:b/>
          <w:bCs/>
          <w:spacing w:val="-3"/>
          <w:sz w:val="22"/>
          <w:szCs w:val="22"/>
          <w:u w:val="single"/>
        </w:rPr>
        <w:t>DÉCIMA</w:t>
      </w:r>
      <w:r w:rsidR="00613FC1" w:rsidRPr="005E6AEE">
        <w:rPr>
          <w:rFonts w:ascii="Trebuchet MS" w:hAnsi="Trebuchet MS" w:cs="Arial"/>
          <w:b/>
          <w:bCs/>
          <w:spacing w:val="-3"/>
          <w:sz w:val="22"/>
          <w:szCs w:val="22"/>
          <w:u w:val="single"/>
        </w:rPr>
        <w:t xml:space="preserve"> </w:t>
      </w:r>
      <w:r w:rsidR="00613FC1" w:rsidRPr="005F0746">
        <w:rPr>
          <w:rFonts w:ascii="Trebuchet MS" w:hAnsi="Trebuchet MS" w:cs="Arial"/>
          <w:b/>
          <w:bCs/>
          <w:spacing w:val="-3"/>
          <w:sz w:val="22"/>
          <w:szCs w:val="22"/>
          <w:u w:val="single"/>
        </w:rPr>
        <w:t>SEGUNDA</w:t>
      </w:r>
      <w:r w:rsidR="005F0746">
        <w:rPr>
          <w:rFonts w:ascii="Trebuchet MS" w:hAnsi="Trebuchet MS" w:cs="Arial"/>
          <w:b/>
          <w:bCs/>
          <w:spacing w:val="-3"/>
          <w:sz w:val="22"/>
          <w:szCs w:val="22"/>
          <w:u w:val="single"/>
        </w:rPr>
        <w:t>.-</w:t>
      </w:r>
      <w:r w:rsidR="00E65280" w:rsidRPr="005F0746">
        <w:rPr>
          <w:rFonts w:ascii="Trebuchet MS" w:hAnsi="Trebuchet MS" w:cs="Arial"/>
          <w:b/>
          <w:bCs/>
          <w:spacing w:val="-3"/>
          <w:sz w:val="22"/>
          <w:szCs w:val="22"/>
          <w:u w:val="single"/>
        </w:rPr>
        <w:t xml:space="preserve"> </w:t>
      </w:r>
      <w:r w:rsidR="00924205" w:rsidRPr="005F0746">
        <w:rPr>
          <w:rFonts w:ascii="Trebuchet MS" w:hAnsi="Trebuchet MS" w:cs="Arial"/>
          <w:b/>
          <w:bCs/>
          <w:sz w:val="22"/>
          <w:szCs w:val="22"/>
          <w:u w:val="single"/>
          <w:shd w:val="clear" w:color="auto" w:fill="FFFFFF"/>
        </w:rPr>
        <w:t xml:space="preserve">GASTOS DE </w:t>
      </w:r>
      <w:r w:rsidR="00A266A6" w:rsidRPr="005F0746">
        <w:rPr>
          <w:rFonts w:ascii="Trebuchet MS" w:hAnsi="Trebuchet MS" w:cs="Arial"/>
          <w:b/>
          <w:bCs/>
          <w:sz w:val="22"/>
          <w:szCs w:val="22"/>
          <w:u w:val="single"/>
          <w:shd w:val="clear" w:color="auto" w:fill="FFFFFF"/>
        </w:rPr>
        <w:t>DESPLAZAMIENTO</w:t>
      </w:r>
      <w:r w:rsidR="005F0746">
        <w:rPr>
          <w:rFonts w:ascii="Trebuchet MS" w:hAnsi="Trebuchet MS" w:cs="Arial"/>
          <w:b/>
          <w:bCs/>
          <w:sz w:val="22"/>
          <w:szCs w:val="22"/>
          <w:shd w:val="clear" w:color="auto" w:fill="FFFFFF"/>
        </w:rPr>
        <w:t>:</w:t>
      </w:r>
      <w:r w:rsidR="00E65280" w:rsidRPr="0028466D">
        <w:rPr>
          <w:rStyle w:val="apple-converted-space"/>
          <w:rFonts w:ascii="Trebuchet MS" w:hAnsi="Trebuchet MS" w:cs="Arial"/>
          <w:sz w:val="22"/>
          <w:szCs w:val="22"/>
          <w:shd w:val="clear" w:color="auto" w:fill="FFFFFF"/>
        </w:rPr>
        <w:t> </w:t>
      </w:r>
      <w:r w:rsidR="00E65280" w:rsidRPr="0028466D">
        <w:rPr>
          <w:rFonts w:ascii="Trebuchet MS" w:hAnsi="Trebuchet MS" w:cs="Arial"/>
          <w:sz w:val="22"/>
          <w:szCs w:val="22"/>
          <w:shd w:val="clear" w:color="auto" w:fill="FFFFFF"/>
        </w:rPr>
        <w:t xml:space="preserve">En el evento en que El CONTRATISTA deba desplazarse a lugares diferentes a aquellos en </w:t>
      </w:r>
      <w:r w:rsidR="00613FC1">
        <w:rPr>
          <w:rFonts w:ascii="Trebuchet MS" w:hAnsi="Trebuchet MS" w:cs="Arial"/>
          <w:sz w:val="22"/>
          <w:szCs w:val="22"/>
          <w:shd w:val="clear" w:color="auto" w:fill="FFFFFF"/>
        </w:rPr>
        <w:t xml:space="preserve">los cuales </w:t>
      </w:r>
      <w:r w:rsidR="00E65280" w:rsidRPr="0028466D">
        <w:rPr>
          <w:rFonts w:ascii="Trebuchet MS" w:hAnsi="Trebuchet MS" w:cs="Arial"/>
          <w:sz w:val="22"/>
          <w:szCs w:val="22"/>
          <w:shd w:val="clear" w:color="auto" w:fill="FFFFFF"/>
        </w:rPr>
        <w:t xml:space="preserve">presta sus servicios, </w:t>
      </w:r>
      <w:r w:rsidR="00613FC1">
        <w:rPr>
          <w:rFonts w:ascii="Trebuchet MS" w:hAnsi="Trebuchet MS" w:cs="Arial"/>
          <w:sz w:val="22"/>
          <w:szCs w:val="22"/>
          <w:shd w:val="clear" w:color="auto" w:fill="FFFFFF"/>
        </w:rPr>
        <w:t xml:space="preserve">la DEFENSORÍA reconocerá y </w:t>
      </w:r>
      <w:r w:rsidR="00E65280" w:rsidRPr="0028466D">
        <w:rPr>
          <w:rFonts w:ascii="Trebuchet MS" w:hAnsi="Trebuchet MS" w:cs="Arial"/>
          <w:sz w:val="22"/>
          <w:szCs w:val="22"/>
          <w:shd w:val="clear" w:color="auto" w:fill="FFFFFF"/>
        </w:rPr>
        <w:t>pagará</w:t>
      </w:r>
      <w:r w:rsidR="00613FC1">
        <w:rPr>
          <w:rFonts w:ascii="Trebuchet MS" w:hAnsi="Trebuchet MS" w:cs="Arial"/>
          <w:sz w:val="22"/>
          <w:szCs w:val="22"/>
          <w:shd w:val="clear" w:color="auto" w:fill="FFFFFF"/>
        </w:rPr>
        <w:t xml:space="preserve"> los</w:t>
      </w:r>
      <w:r w:rsidR="00E65280" w:rsidRPr="0028466D">
        <w:rPr>
          <w:rFonts w:ascii="Trebuchet MS" w:hAnsi="Trebuchet MS" w:cs="Arial"/>
          <w:sz w:val="22"/>
          <w:szCs w:val="22"/>
          <w:shd w:val="clear" w:color="auto" w:fill="FFFFFF"/>
        </w:rPr>
        <w:t xml:space="preserve"> gastos de desplazamiento</w:t>
      </w:r>
      <w:r w:rsidR="00613FC1">
        <w:rPr>
          <w:rFonts w:ascii="Trebuchet MS" w:hAnsi="Trebuchet MS" w:cs="Arial"/>
          <w:sz w:val="22"/>
          <w:szCs w:val="22"/>
          <w:shd w:val="clear" w:color="auto" w:fill="FFFFFF"/>
        </w:rPr>
        <w:t xml:space="preserve">, </w:t>
      </w:r>
      <w:r w:rsidR="00613FC1" w:rsidRPr="0028466D">
        <w:rPr>
          <w:rFonts w:ascii="Trebuchet MS" w:hAnsi="Trebuchet MS" w:cs="Arial"/>
          <w:sz w:val="22"/>
          <w:szCs w:val="22"/>
          <w:shd w:val="clear" w:color="auto" w:fill="FFFFFF"/>
        </w:rPr>
        <w:t>transporte y manutención</w:t>
      </w:r>
      <w:r w:rsidR="00613FC1">
        <w:rPr>
          <w:rFonts w:ascii="Trebuchet MS" w:hAnsi="Trebuchet MS" w:cs="Arial"/>
          <w:sz w:val="22"/>
          <w:szCs w:val="22"/>
          <w:shd w:val="clear" w:color="auto" w:fill="FFFFFF"/>
        </w:rPr>
        <w:t>. El reconocimiento y pago se hará conforme a los lineamientos establecidos por la DEFENSORÍA</w:t>
      </w:r>
      <w:r w:rsidR="00E65280" w:rsidRPr="0028466D">
        <w:rPr>
          <w:rFonts w:ascii="Trebuchet MS" w:hAnsi="Trebuchet MS" w:cs="Arial"/>
          <w:sz w:val="22"/>
          <w:szCs w:val="22"/>
          <w:shd w:val="clear" w:color="auto" w:fill="FFFFFF"/>
        </w:rPr>
        <w:t xml:space="preserve">. </w:t>
      </w:r>
      <w:r w:rsidR="00E65280" w:rsidRPr="0028466D">
        <w:rPr>
          <w:rFonts w:ascii="Trebuchet MS" w:hAnsi="Trebuchet MS" w:cs="Arial"/>
          <w:b/>
          <w:bCs/>
          <w:sz w:val="22"/>
          <w:szCs w:val="22"/>
          <w:u w:val="single"/>
        </w:rPr>
        <w:t xml:space="preserve">CLÁUSULA </w:t>
      </w:r>
      <w:r w:rsidR="00D52589" w:rsidRPr="0028466D">
        <w:rPr>
          <w:rFonts w:ascii="Trebuchet MS" w:hAnsi="Trebuchet MS" w:cs="Arial"/>
          <w:b/>
          <w:bCs/>
          <w:sz w:val="22"/>
          <w:szCs w:val="22"/>
          <w:u w:val="single"/>
        </w:rPr>
        <w:t xml:space="preserve">DÉCIMA </w:t>
      </w:r>
      <w:r w:rsidR="005E6AEE">
        <w:rPr>
          <w:rFonts w:ascii="Trebuchet MS" w:hAnsi="Trebuchet MS" w:cs="Arial"/>
          <w:b/>
          <w:bCs/>
          <w:sz w:val="22"/>
          <w:szCs w:val="22"/>
          <w:u w:val="single"/>
        </w:rPr>
        <w:t>TERCERA.-</w:t>
      </w:r>
      <w:r w:rsidR="00A266A6" w:rsidRPr="0028466D">
        <w:rPr>
          <w:rFonts w:ascii="Trebuchet MS" w:hAnsi="Trebuchet MS" w:cs="Arial"/>
          <w:b/>
          <w:bCs/>
          <w:sz w:val="22"/>
          <w:szCs w:val="22"/>
          <w:u w:val="single"/>
        </w:rPr>
        <w:t xml:space="preserve"> SUJECIÓN A LAS APROPIACIONES PRESUPUESTALES</w:t>
      </w:r>
      <w:r w:rsidR="005F0746">
        <w:rPr>
          <w:rFonts w:ascii="Trebuchet MS" w:hAnsi="Trebuchet MS" w:cs="Arial"/>
          <w:b/>
          <w:bCs/>
          <w:sz w:val="22"/>
          <w:szCs w:val="22"/>
          <w:u w:val="single"/>
        </w:rPr>
        <w:t>:</w:t>
      </w:r>
      <w:r w:rsidR="00E65280" w:rsidRPr="0028466D">
        <w:rPr>
          <w:rFonts w:ascii="Trebuchet MS" w:hAnsi="Trebuchet MS" w:cs="Arial"/>
          <w:b/>
          <w:bCs/>
          <w:sz w:val="22"/>
          <w:szCs w:val="22"/>
        </w:rPr>
        <w:t xml:space="preserve"> </w:t>
      </w:r>
      <w:r w:rsidR="00E65280" w:rsidRPr="0028466D">
        <w:rPr>
          <w:rFonts w:ascii="Trebuchet MS" w:hAnsi="Trebuchet MS" w:cs="Arial"/>
          <w:sz w:val="22"/>
          <w:szCs w:val="22"/>
        </w:rPr>
        <w:t>El valor de este contrato se</w:t>
      </w:r>
      <w:r w:rsidR="008A17B3">
        <w:rPr>
          <w:rFonts w:ascii="Trebuchet MS" w:hAnsi="Trebuchet MS" w:cs="Arial"/>
          <w:sz w:val="22"/>
          <w:szCs w:val="22"/>
        </w:rPr>
        <w:t xml:space="preserve"> </w:t>
      </w:r>
      <w:r w:rsidR="00E65280" w:rsidRPr="0028466D">
        <w:rPr>
          <w:rFonts w:ascii="Trebuchet MS" w:hAnsi="Trebuchet MS" w:cs="Arial"/>
          <w:sz w:val="22"/>
          <w:szCs w:val="22"/>
        </w:rPr>
        <w:t>pagará con cargo al presupuesto de La DEFENSORÍA, de la siguiente manera:</w:t>
      </w:r>
      <w:r w:rsidR="0030040B">
        <w:rPr>
          <w:rFonts w:ascii="Trebuchet MS" w:hAnsi="Trebuchet MS" w:cs="Arial"/>
          <w:sz w:val="22"/>
          <w:szCs w:val="22"/>
        </w:rPr>
        <w:t xml:space="preserve"> </w:t>
      </w:r>
    </w:p>
    <w:p w14:paraId="717B74E9" w14:textId="77777777" w:rsidR="008A17B3" w:rsidRDefault="008A17B3" w:rsidP="000349A4">
      <w:pPr>
        <w:widowControl/>
        <w:jc w:val="center"/>
        <w:rPr>
          <w:rFonts w:ascii="Trebuchet MS" w:hAnsi="Trebuchet MS" w:cs="Arial"/>
          <w:sz w:val="22"/>
          <w:szCs w:val="22"/>
        </w:rPr>
      </w:pPr>
    </w:p>
    <w:tbl>
      <w:tblPr>
        <w:tblW w:w="10101" w:type="dxa"/>
        <w:tblInd w:w="-5" w:type="dxa"/>
        <w:tblCellMar>
          <w:left w:w="70" w:type="dxa"/>
          <w:right w:w="70" w:type="dxa"/>
        </w:tblCellMar>
        <w:tblLook w:val="04A0" w:firstRow="1" w:lastRow="0" w:firstColumn="1" w:lastColumn="0" w:noHBand="0" w:noVBand="1"/>
      </w:tblPr>
      <w:tblGrid>
        <w:gridCol w:w="4136"/>
        <w:gridCol w:w="5965"/>
      </w:tblGrid>
      <w:tr w:rsidR="00D052A7" w:rsidRPr="00D052A7" w14:paraId="323D2CB7" w14:textId="77777777" w:rsidTr="00D052A7">
        <w:trPr>
          <w:trHeight w:val="559"/>
        </w:trPr>
        <w:tc>
          <w:tcPr>
            <w:tcW w:w="4136" w:type="dxa"/>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1C821A9E" w14:textId="77777777" w:rsidR="00D052A7" w:rsidRPr="00D052A7" w:rsidRDefault="00D052A7" w:rsidP="00D052A7">
            <w:pPr>
              <w:widowControl/>
              <w:jc w:val="center"/>
              <w:rPr>
                <w:rFonts w:ascii="Trebuchet MS" w:eastAsiaTheme="minorHAnsi" w:hAnsi="Trebuchet MS"/>
                <w:b/>
                <w:sz w:val="22"/>
                <w:szCs w:val="22"/>
                <w:lang w:val="es-CO"/>
              </w:rPr>
            </w:pPr>
            <w:r w:rsidRPr="00D052A7">
              <w:rPr>
                <w:rFonts w:ascii="Trebuchet MS" w:eastAsiaTheme="minorHAnsi" w:hAnsi="Trebuchet MS"/>
                <w:b/>
                <w:sz w:val="22"/>
                <w:szCs w:val="22"/>
                <w:lang w:val="es-CO"/>
              </w:rPr>
              <w:t>Vigencia</w:t>
            </w:r>
          </w:p>
        </w:tc>
        <w:tc>
          <w:tcPr>
            <w:tcW w:w="5965" w:type="dxa"/>
            <w:tcBorders>
              <w:top w:val="single" w:sz="4" w:space="0" w:color="auto"/>
              <w:left w:val="nil"/>
              <w:bottom w:val="single" w:sz="4" w:space="0" w:color="auto"/>
              <w:right w:val="single" w:sz="4" w:space="0" w:color="auto"/>
            </w:tcBorders>
            <w:shd w:val="clear" w:color="000000" w:fill="DBDBDB"/>
            <w:vAlign w:val="center"/>
            <w:hideMark/>
          </w:tcPr>
          <w:p w14:paraId="4643CDDB" w14:textId="77777777" w:rsidR="00D052A7" w:rsidRPr="00D052A7" w:rsidRDefault="00D052A7" w:rsidP="00D052A7">
            <w:pPr>
              <w:widowControl/>
              <w:jc w:val="center"/>
              <w:rPr>
                <w:rFonts w:ascii="Trebuchet MS" w:hAnsi="Trebuchet MS" w:cs="Calibri"/>
                <w:b/>
                <w:bCs/>
                <w:color w:val="000000"/>
                <w:sz w:val="22"/>
                <w:szCs w:val="22"/>
                <w:lang w:val="es-CO" w:eastAsia="es-CO"/>
              </w:rPr>
            </w:pPr>
            <w:r w:rsidRPr="00D052A7">
              <w:rPr>
                <w:rFonts w:ascii="Trebuchet MS" w:hAnsi="Trebuchet MS" w:cs="Calibri"/>
                <w:b/>
                <w:bCs/>
                <w:color w:val="000000"/>
                <w:sz w:val="22"/>
                <w:szCs w:val="22"/>
                <w:lang w:val="es-CO" w:eastAsia="es-CO"/>
              </w:rPr>
              <w:t>Certificado de Disponibilidad Presupuestal - CDP</w:t>
            </w:r>
          </w:p>
        </w:tc>
      </w:tr>
      <w:tr w:rsidR="00D052A7" w:rsidRPr="00D052A7" w14:paraId="4BF76819" w14:textId="77777777" w:rsidTr="00D052A7">
        <w:trPr>
          <w:trHeight w:val="535"/>
        </w:trPr>
        <w:tc>
          <w:tcPr>
            <w:tcW w:w="4136" w:type="dxa"/>
            <w:tcBorders>
              <w:top w:val="nil"/>
              <w:left w:val="single" w:sz="4" w:space="0" w:color="auto"/>
              <w:bottom w:val="single" w:sz="4" w:space="0" w:color="auto"/>
              <w:right w:val="single" w:sz="4" w:space="0" w:color="auto"/>
            </w:tcBorders>
            <w:shd w:val="clear" w:color="auto" w:fill="auto"/>
            <w:vAlign w:val="center"/>
            <w:hideMark/>
          </w:tcPr>
          <w:p w14:paraId="6FE9405E" w14:textId="77777777" w:rsidR="00D052A7" w:rsidRPr="00D052A7" w:rsidRDefault="00D052A7" w:rsidP="00D052A7">
            <w:pPr>
              <w:widowControl/>
              <w:jc w:val="center"/>
              <w:rPr>
                <w:rFonts w:ascii="Trebuchet MS" w:hAnsi="Trebuchet MS" w:cs="Calibri"/>
                <w:color w:val="000000"/>
                <w:sz w:val="22"/>
                <w:szCs w:val="22"/>
                <w:lang w:val="es-CO" w:eastAsia="es-CO"/>
              </w:rPr>
            </w:pPr>
            <w:r w:rsidRPr="00D052A7">
              <w:rPr>
                <w:rFonts w:ascii="Trebuchet MS" w:hAnsi="Trebuchet MS" w:cs="Calibri"/>
                <w:color w:val="000000"/>
                <w:sz w:val="22"/>
                <w:szCs w:val="22"/>
                <w:lang w:val="es-CO" w:eastAsia="es-CO"/>
              </w:rPr>
              <w:t>Octubre - Diciembre 2020</w:t>
            </w:r>
          </w:p>
        </w:tc>
        <w:tc>
          <w:tcPr>
            <w:tcW w:w="5965" w:type="dxa"/>
            <w:tcBorders>
              <w:top w:val="nil"/>
              <w:left w:val="nil"/>
              <w:bottom w:val="single" w:sz="4" w:space="0" w:color="auto"/>
              <w:right w:val="single" w:sz="4" w:space="0" w:color="auto"/>
            </w:tcBorders>
            <w:shd w:val="clear" w:color="auto" w:fill="auto"/>
            <w:vAlign w:val="center"/>
            <w:hideMark/>
          </w:tcPr>
          <w:p w14:paraId="625758D2" w14:textId="7D3393ED" w:rsidR="00D052A7" w:rsidRPr="00D052A7" w:rsidRDefault="00D052A7" w:rsidP="00D052A7">
            <w:pPr>
              <w:widowControl/>
              <w:jc w:val="center"/>
              <w:rPr>
                <w:rFonts w:ascii="Trebuchet MS" w:hAnsi="Trebuchet MS" w:cs="Calibri"/>
                <w:color w:val="000000"/>
                <w:sz w:val="22"/>
                <w:szCs w:val="22"/>
                <w:lang w:val="es-CO" w:eastAsia="es-CO"/>
              </w:rPr>
            </w:pPr>
            <w:r w:rsidRPr="00D052A7">
              <w:rPr>
                <w:rFonts w:ascii="Trebuchet MS" w:hAnsi="Trebuchet MS" w:cs="Calibri"/>
                <w:color w:val="000000"/>
                <w:sz w:val="22"/>
                <w:szCs w:val="22"/>
                <w:lang w:val="es-CO" w:eastAsia="es-CO"/>
              </w:rPr>
              <w:t xml:space="preserve">SIIF </w:t>
            </w:r>
            <w:r w:rsidR="00100179" w:rsidRPr="00100179">
              <w:rPr>
                <w:rFonts w:ascii="Trebuchet MS" w:hAnsi="Trebuchet MS" w:cs="Calibri"/>
                <w:color w:val="000000"/>
                <w:sz w:val="22"/>
                <w:szCs w:val="22"/>
                <w:lang w:val="es-CO" w:eastAsia="es-CO"/>
              </w:rPr>
              <w:t xml:space="preserve">No  </w:t>
            </w:r>
            <w:r w:rsidR="00A448C7">
              <w:rPr>
                <w:rFonts w:ascii="Trebuchet MS" w:hAnsi="Trebuchet MS" w:cs="Calibri"/>
                <w:color w:val="000000"/>
                <w:sz w:val="22"/>
                <w:szCs w:val="22"/>
                <w:lang w:val="es-CO" w:eastAsia="es-CO"/>
              </w:rPr>
              <w:t>76720 del 18-09-2020</w:t>
            </w:r>
          </w:p>
        </w:tc>
      </w:tr>
      <w:tr w:rsidR="00D052A7" w:rsidRPr="00D052A7" w14:paraId="505BC76D" w14:textId="77777777" w:rsidTr="00D052A7">
        <w:trPr>
          <w:trHeight w:val="1070"/>
        </w:trPr>
        <w:tc>
          <w:tcPr>
            <w:tcW w:w="4136" w:type="dxa"/>
            <w:tcBorders>
              <w:top w:val="nil"/>
              <w:left w:val="single" w:sz="4" w:space="0" w:color="auto"/>
              <w:bottom w:val="single" w:sz="4" w:space="0" w:color="auto"/>
              <w:right w:val="single" w:sz="4" w:space="0" w:color="auto"/>
            </w:tcBorders>
            <w:shd w:val="clear" w:color="auto" w:fill="auto"/>
            <w:vAlign w:val="center"/>
            <w:hideMark/>
          </w:tcPr>
          <w:p w14:paraId="6D6171ED" w14:textId="77777777" w:rsidR="00D052A7" w:rsidRPr="00D052A7" w:rsidRDefault="00D052A7" w:rsidP="00D052A7">
            <w:pPr>
              <w:widowControl/>
              <w:jc w:val="center"/>
              <w:rPr>
                <w:rFonts w:ascii="Trebuchet MS" w:hAnsi="Trebuchet MS" w:cs="Calibri"/>
                <w:color w:val="000000"/>
                <w:sz w:val="22"/>
                <w:szCs w:val="22"/>
                <w:lang w:val="es-CO" w:eastAsia="es-CO"/>
              </w:rPr>
            </w:pPr>
            <w:r w:rsidRPr="00D052A7">
              <w:rPr>
                <w:rFonts w:ascii="Trebuchet MS" w:hAnsi="Trebuchet MS" w:cs="Calibri"/>
                <w:color w:val="000000"/>
                <w:sz w:val="22"/>
                <w:szCs w:val="22"/>
                <w:lang w:val="es-CO" w:eastAsia="es-CO"/>
              </w:rPr>
              <w:t xml:space="preserve">Aprobación de Vigencias futuras Ordinarias </w:t>
            </w:r>
          </w:p>
        </w:tc>
        <w:tc>
          <w:tcPr>
            <w:tcW w:w="5965" w:type="dxa"/>
            <w:tcBorders>
              <w:top w:val="nil"/>
              <w:left w:val="nil"/>
              <w:bottom w:val="single" w:sz="4" w:space="0" w:color="auto"/>
              <w:right w:val="single" w:sz="4" w:space="0" w:color="auto"/>
            </w:tcBorders>
            <w:shd w:val="clear" w:color="auto" w:fill="auto"/>
            <w:vAlign w:val="center"/>
            <w:hideMark/>
          </w:tcPr>
          <w:p w14:paraId="4E5C920C" w14:textId="77777777" w:rsidR="00D052A7" w:rsidRPr="00D052A7" w:rsidRDefault="00D052A7" w:rsidP="00D052A7">
            <w:pPr>
              <w:widowControl/>
              <w:jc w:val="center"/>
              <w:rPr>
                <w:rFonts w:ascii="Trebuchet MS" w:hAnsi="Trebuchet MS" w:cs="Calibri"/>
                <w:color w:val="000000"/>
                <w:sz w:val="22"/>
                <w:szCs w:val="22"/>
                <w:lang w:val="es-CO" w:eastAsia="es-CO"/>
              </w:rPr>
            </w:pPr>
            <w:r w:rsidRPr="00D052A7">
              <w:rPr>
                <w:rFonts w:ascii="Trebuchet MS" w:hAnsi="Trebuchet MS" w:cs="Calibri"/>
                <w:color w:val="000000"/>
                <w:sz w:val="22"/>
                <w:szCs w:val="22"/>
                <w:lang w:val="es-CO" w:eastAsia="es-CO"/>
              </w:rPr>
              <w:t>Enero a Diciembre de 2021 Radicado 2-2020-051075 del 09 de octubre de 2020, emitido por el Ministerio de Hacienda y Crédito Público.</w:t>
            </w:r>
          </w:p>
        </w:tc>
      </w:tr>
    </w:tbl>
    <w:p w14:paraId="7145D603" w14:textId="77777777" w:rsidR="008A17B3" w:rsidRPr="0028466D" w:rsidRDefault="008A17B3" w:rsidP="0030040B">
      <w:pPr>
        <w:jc w:val="both"/>
        <w:rPr>
          <w:rFonts w:ascii="Trebuchet MS" w:hAnsi="Trebuchet MS" w:cs="Arial"/>
          <w:b/>
          <w:bCs/>
          <w:spacing w:val="-3"/>
          <w:sz w:val="22"/>
          <w:szCs w:val="22"/>
        </w:rPr>
      </w:pPr>
    </w:p>
    <w:p w14:paraId="1F303604" w14:textId="77777777" w:rsidR="0030040B" w:rsidRDefault="0030040B" w:rsidP="00E51298">
      <w:pPr>
        <w:jc w:val="both"/>
        <w:rPr>
          <w:rFonts w:ascii="Trebuchet MS" w:hAnsi="Trebuchet MS" w:cs="Arial"/>
          <w:b/>
          <w:sz w:val="22"/>
          <w:szCs w:val="22"/>
          <w:u w:val="single"/>
        </w:rPr>
      </w:pPr>
    </w:p>
    <w:p w14:paraId="1794F3EC" w14:textId="77777777" w:rsidR="00E65280" w:rsidRPr="0028466D" w:rsidRDefault="00E65280" w:rsidP="00E51298">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00A266A6" w:rsidRPr="0028466D">
        <w:rPr>
          <w:rFonts w:ascii="Trebuchet MS" w:hAnsi="Trebuchet MS" w:cs="Arial"/>
          <w:b/>
          <w:bCs/>
          <w:sz w:val="22"/>
          <w:szCs w:val="22"/>
          <w:u w:val="single"/>
        </w:rPr>
        <w:t>DÉCIMA</w:t>
      </w:r>
      <w:r w:rsidR="00D52589" w:rsidRPr="0028466D">
        <w:rPr>
          <w:rFonts w:ascii="Trebuchet MS" w:hAnsi="Trebuchet MS" w:cs="Arial"/>
          <w:b/>
          <w:bCs/>
          <w:sz w:val="22"/>
          <w:szCs w:val="22"/>
          <w:u w:val="single"/>
        </w:rPr>
        <w:t xml:space="preserve"> </w:t>
      </w:r>
      <w:r w:rsidR="005E6AEE">
        <w:rPr>
          <w:rFonts w:ascii="Trebuchet MS" w:hAnsi="Trebuchet MS" w:cs="Arial"/>
          <w:b/>
          <w:bCs/>
          <w:sz w:val="22"/>
          <w:szCs w:val="22"/>
          <w:u w:val="single"/>
        </w:rPr>
        <w:t>CUARTA.-</w:t>
      </w:r>
      <w:r w:rsidRPr="0028466D">
        <w:rPr>
          <w:rFonts w:ascii="Trebuchet MS" w:hAnsi="Trebuchet MS" w:cs="Arial"/>
          <w:b/>
          <w:sz w:val="22"/>
          <w:szCs w:val="22"/>
          <w:u w:val="single"/>
        </w:rPr>
        <w:t xml:space="preserve"> </w:t>
      </w:r>
      <w:r w:rsidR="00010D6D" w:rsidRPr="0028466D">
        <w:rPr>
          <w:rFonts w:ascii="Trebuchet MS" w:hAnsi="Trebuchet MS" w:cs="Arial"/>
          <w:b/>
          <w:sz w:val="22"/>
          <w:szCs w:val="22"/>
          <w:u w:val="single"/>
        </w:rPr>
        <w:t>GARANTÍA</w:t>
      </w:r>
      <w:r w:rsidR="005E6AEE">
        <w:rPr>
          <w:rFonts w:ascii="Trebuchet MS" w:hAnsi="Trebuchet MS" w:cs="Arial"/>
          <w:b/>
          <w:sz w:val="22"/>
          <w:szCs w:val="22"/>
          <w:u w:val="single"/>
        </w:rPr>
        <w:t>S</w:t>
      </w:r>
      <w:r w:rsidR="00010D6D" w:rsidRPr="0028466D">
        <w:rPr>
          <w:rFonts w:ascii="Trebuchet MS" w:hAnsi="Trebuchet MS" w:cs="Arial"/>
          <w:b/>
          <w:sz w:val="22"/>
          <w:szCs w:val="22"/>
        </w:rPr>
        <w:t>. -</w:t>
      </w:r>
      <w:r w:rsidRPr="0028466D">
        <w:rPr>
          <w:rFonts w:ascii="Trebuchet MS" w:hAnsi="Trebuchet MS" w:cs="Arial"/>
          <w:b/>
          <w:sz w:val="22"/>
          <w:szCs w:val="22"/>
        </w:rPr>
        <w:t xml:space="preserve">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sidR="005E6AEE">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sidR="005E6AEE">
        <w:rPr>
          <w:rFonts w:ascii="Trebuchet MS" w:hAnsi="Trebuchet MS" w:cs="Arial"/>
          <w:sz w:val="22"/>
          <w:szCs w:val="22"/>
        </w:rPr>
        <w:t>serán los siguientes</w:t>
      </w:r>
      <w:r w:rsidR="00375009" w:rsidRPr="0028466D">
        <w:rPr>
          <w:rFonts w:ascii="Trebuchet MS" w:hAnsi="Trebuchet MS" w:cs="Arial"/>
          <w:sz w:val="22"/>
          <w:szCs w:val="22"/>
        </w:rPr>
        <w:t>:</w:t>
      </w:r>
    </w:p>
    <w:p w14:paraId="485E6E9D" w14:textId="77777777" w:rsidR="00E65280" w:rsidRPr="0028466D" w:rsidRDefault="00E65280" w:rsidP="002C31D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E65280" w:rsidRPr="0028466D" w14:paraId="1A739831" w14:textId="77777777" w:rsidTr="002C31D2">
        <w:trPr>
          <w:trHeight w:val="82"/>
          <w:jc w:val="center"/>
        </w:trPr>
        <w:tc>
          <w:tcPr>
            <w:tcW w:w="2438" w:type="dxa"/>
            <w:shd w:val="clear" w:color="auto" w:fill="F2F2F2" w:themeFill="background1" w:themeFillShade="F2"/>
          </w:tcPr>
          <w:p w14:paraId="69C65A9E" w14:textId="77777777" w:rsidR="00E65280" w:rsidRPr="0028466D" w:rsidRDefault="00E65280" w:rsidP="002C31D2">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AMPARO</w:t>
            </w:r>
          </w:p>
        </w:tc>
        <w:tc>
          <w:tcPr>
            <w:tcW w:w="2587" w:type="dxa"/>
            <w:shd w:val="clear" w:color="auto" w:fill="F2F2F2" w:themeFill="background1" w:themeFillShade="F2"/>
          </w:tcPr>
          <w:p w14:paraId="798F5A94" w14:textId="77777777" w:rsidR="00E65280" w:rsidRPr="0028466D" w:rsidRDefault="00E65280" w:rsidP="002C31D2">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PORCENTAJE</w:t>
            </w:r>
          </w:p>
        </w:tc>
        <w:tc>
          <w:tcPr>
            <w:tcW w:w="4913" w:type="dxa"/>
            <w:shd w:val="clear" w:color="auto" w:fill="F2F2F2" w:themeFill="background1" w:themeFillShade="F2"/>
          </w:tcPr>
          <w:p w14:paraId="0B92D149" w14:textId="77777777" w:rsidR="00E65280" w:rsidRPr="0028466D" w:rsidRDefault="00E65280" w:rsidP="002C31D2">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r>
      <w:tr w:rsidR="00E65280" w:rsidRPr="0028466D" w14:paraId="3BB50B4E" w14:textId="77777777" w:rsidTr="002C31D2">
        <w:trPr>
          <w:trHeight w:val="168"/>
          <w:jc w:val="center"/>
        </w:trPr>
        <w:tc>
          <w:tcPr>
            <w:tcW w:w="2438" w:type="dxa"/>
            <w:vAlign w:val="center"/>
          </w:tcPr>
          <w:p w14:paraId="5FA24BE4"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Garantía de cumplimiento</w:t>
            </w:r>
          </w:p>
        </w:tc>
        <w:tc>
          <w:tcPr>
            <w:tcW w:w="2587" w:type="dxa"/>
            <w:vAlign w:val="center"/>
          </w:tcPr>
          <w:p w14:paraId="70465D97"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10% del valor total del contrato</w:t>
            </w:r>
          </w:p>
        </w:tc>
        <w:tc>
          <w:tcPr>
            <w:tcW w:w="4913" w:type="dxa"/>
            <w:vAlign w:val="center"/>
          </w:tcPr>
          <w:p w14:paraId="56815C0C" w14:textId="77777777" w:rsidR="00E65280" w:rsidRPr="0028466D" w:rsidRDefault="00E65280" w:rsidP="00472BA0">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 xml:space="preserve">Con una duración igual a </w:t>
            </w:r>
            <w:r w:rsidR="00612DED">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sidR="00472BA0">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sidR="00472BA0">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p>
        </w:tc>
      </w:tr>
      <w:tr w:rsidR="00E65280" w:rsidRPr="0028466D" w14:paraId="7F8D4962" w14:textId="77777777" w:rsidTr="002C31D2">
        <w:trPr>
          <w:trHeight w:val="133"/>
          <w:jc w:val="center"/>
        </w:trPr>
        <w:tc>
          <w:tcPr>
            <w:tcW w:w="2438" w:type="dxa"/>
            <w:vAlign w:val="center"/>
          </w:tcPr>
          <w:p w14:paraId="2B7F8C19"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lastRenderedPageBreak/>
              <w:t>Calidad del servicio</w:t>
            </w:r>
          </w:p>
        </w:tc>
        <w:tc>
          <w:tcPr>
            <w:tcW w:w="2587" w:type="dxa"/>
            <w:vAlign w:val="center"/>
          </w:tcPr>
          <w:p w14:paraId="572E6FFA"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20% del valor total del contrato</w:t>
            </w:r>
          </w:p>
        </w:tc>
        <w:tc>
          <w:tcPr>
            <w:tcW w:w="4913" w:type="dxa"/>
            <w:vAlign w:val="center"/>
          </w:tcPr>
          <w:p w14:paraId="2B8A9BF1"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Con una duración igual a la del contrato y dos (2) años más contado a partir del vencimiento del plazo contractual.</w:t>
            </w:r>
          </w:p>
        </w:tc>
      </w:tr>
    </w:tbl>
    <w:p w14:paraId="6A4536D3" w14:textId="77777777" w:rsidR="00E65280" w:rsidRPr="0028466D" w:rsidRDefault="00E65280" w:rsidP="00C93C88">
      <w:pPr>
        <w:tabs>
          <w:tab w:val="left" w:pos="-720"/>
        </w:tabs>
        <w:suppressAutoHyphens/>
        <w:jc w:val="both"/>
        <w:rPr>
          <w:rFonts w:ascii="Trebuchet MS" w:hAnsi="Trebuchet MS" w:cs="Arial"/>
          <w:b/>
          <w:bCs/>
          <w:sz w:val="22"/>
          <w:szCs w:val="22"/>
          <w:u w:val="single"/>
        </w:rPr>
      </w:pPr>
    </w:p>
    <w:p w14:paraId="7C55312A" w14:textId="4172EFE1" w:rsidR="00E65280" w:rsidRPr="00FD7F28" w:rsidRDefault="00E65280" w:rsidP="00DF146B">
      <w:pPr>
        <w:tabs>
          <w:tab w:val="left" w:pos="-720"/>
        </w:tabs>
        <w:suppressAutoHyphens/>
        <w:jc w:val="both"/>
        <w:rPr>
          <w:rFonts w:ascii="Trebuchet MS" w:hAnsi="Trebuchet MS" w:cs="Arial"/>
          <w:color w:val="FF0000"/>
          <w:sz w:val="22"/>
          <w:szCs w:val="22"/>
        </w:rPr>
      </w:pPr>
      <w:r w:rsidRPr="0028466D">
        <w:rPr>
          <w:rFonts w:ascii="Trebuchet MS" w:hAnsi="Trebuchet MS" w:cs="Arial"/>
          <w:b/>
          <w:bCs/>
          <w:sz w:val="22"/>
          <w:szCs w:val="22"/>
          <w:u w:val="single"/>
        </w:rPr>
        <w:t xml:space="preserve">CLÁUSULA DÉCIMA </w:t>
      </w:r>
      <w:r w:rsidR="005E6AEE">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sidR="005E6AEE">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sidR="00475A33">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sidR="00475A33">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sidR="00475A33">
        <w:rPr>
          <w:rFonts w:ascii="Trebuchet MS" w:hAnsi="Trebuchet MS" w:cs="Arial"/>
          <w:b/>
          <w:bCs/>
          <w:sz w:val="22"/>
          <w:szCs w:val="22"/>
          <w:u w:val="single"/>
        </w:rPr>
        <w:t>SEXTA.-</w:t>
      </w:r>
      <w:r w:rsidRPr="0028466D">
        <w:rPr>
          <w:rFonts w:ascii="Trebuchet MS" w:hAnsi="Trebuchet MS" w:cs="Arial"/>
          <w:b/>
          <w:bCs/>
          <w:sz w:val="22"/>
          <w:szCs w:val="22"/>
          <w:u w:val="single"/>
        </w:rPr>
        <w:t xml:space="preserve"> </w:t>
      </w:r>
      <w:r w:rsidR="00475A33">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w:t>
      </w:r>
      <w:r w:rsidR="00DC54D6" w:rsidRPr="0028466D">
        <w:rPr>
          <w:rFonts w:ascii="Trebuchet MS" w:hAnsi="Trebuchet MS" w:cs="Arial"/>
          <w:sz w:val="22"/>
          <w:szCs w:val="22"/>
        </w:rPr>
        <w:t>exento</w:t>
      </w:r>
      <w:r w:rsidRPr="0028466D">
        <w:rPr>
          <w:rFonts w:ascii="Trebuchet MS" w:hAnsi="Trebuchet MS" w:cs="Arial"/>
          <w:sz w:val="22"/>
          <w:szCs w:val="22"/>
        </w:rPr>
        <w:t xml:space="preserve">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sidR="00F95400">
        <w:rPr>
          <w:rFonts w:ascii="Trebuchet MS" w:hAnsi="Trebuchet MS" w:cs="Arial"/>
          <w:b/>
          <w:bCs/>
          <w:sz w:val="22"/>
          <w:szCs w:val="22"/>
          <w:u w:val="single"/>
        </w:rPr>
        <w:t>SÉPTIMA.-</w:t>
      </w:r>
      <w:r w:rsidRPr="0028466D">
        <w:rPr>
          <w:rFonts w:ascii="Trebuchet MS" w:hAnsi="Trebuchet MS" w:cs="Arial"/>
          <w:b/>
          <w:bCs/>
          <w:sz w:val="22"/>
          <w:szCs w:val="22"/>
          <w:u w:val="single"/>
        </w:rPr>
        <w:t xml:space="preserve"> EXCLUSIÓN DE LA RELACIÓN </w:t>
      </w:r>
      <w:r w:rsidR="00F95400">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00F23347" w:rsidRPr="00054D62">
        <w:rPr>
          <w:rFonts w:ascii="Trebuchet MS" w:hAnsi="Trebuchet MS" w:cs="Arial"/>
          <w:b/>
          <w:bCs/>
          <w:sz w:val="22"/>
          <w:szCs w:val="22"/>
          <w:u w:val="single"/>
        </w:rPr>
        <w:t xml:space="preserve">CLÁUSULA DÉCIMA </w:t>
      </w:r>
      <w:r w:rsidR="00F95400" w:rsidRPr="00054D62">
        <w:rPr>
          <w:rFonts w:ascii="Trebuchet MS" w:hAnsi="Trebuchet MS" w:cs="Arial"/>
          <w:b/>
          <w:bCs/>
          <w:sz w:val="22"/>
          <w:szCs w:val="22"/>
          <w:u w:val="single"/>
        </w:rPr>
        <w:t>OCTAVA</w:t>
      </w:r>
      <w:r w:rsidR="006D58B8" w:rsidRPr="00054D62">
        <w:rPr>
          <w:rFonts w:ascii="Trebuchet MS" w:hAnsi="Trebuchet MS" w:cs="Arial"/>
          <w:b/>
          <w:bCs/>
          <w:sz w:val="22"/>
          <w:szCs w:val="22"/>
          <w:u w:val="single"/>
        </w:rPr>
        <w:t>. -</w:t>
      </w:r>
      <w:r w:rsidR="00F23347" w:rsidRPr="00054D62">
        <w:rPr>
          <w:rFonts w:ascii="Trebuchet MS" w:hAnsi="Trebuchet MS" w:cs="Arial"/>
          <w:b/>
          <w:bCs/>
          <w:sz w:val="22"/>
          <w:szCs w:val="22"/>
          <w:u w:val="single"/>
        </w:rPr>
        <w:t xml:space="preserve"> </w:t>
      </w:r>
      <w:r w:rsidR="00731F6B" w:rsidRPr="00054D62">
        <w:rPr>
          <w:rFonts w:ascii="Trebuchet MS" w:hAnsi="Trebuchet MS" w:cs="Arial"/>
          <w:b/>
          <w:bCs/>
          <w:sz w:val="22"/>
          <w:szCs w:val="22"/>
          <w:u w:val="single"/>
        </w:rPr>
        <w:t>MULTAS</w:t>
      </w:r>
      <w:r w:rsidR="00F95400" w:rsidRPr="00054D62">
        <w:rPr>
          <w:rFonts w:ascii="Trebuchet MS" w:hAnsi="Trebuchet MS" w:cs="Arial"/>
          <w:b/>
          <w:bCs/>
          <w:sz w:val="22"/>
          <w:szCs w:val="22"/>
          <w:u w:val="single"/>
        </w:rPr>
        <w:t xml:space="preserve"> Y PROCEDIMIENTO SANCIONATORIO:</w:t>
      </w:r>
      <w:r w:rsidR="008963F7" w:rsidRPr="00054D62">
        <w:rPr>
          <w:rFonts w:ascii="Trebuchet MS" w:hAnsi="Trebuchet MS" w:cs="Arial"/>
          <w:b/>
          <w:bCs/>
          <w:sz w:val="22"/>
          <w:szCs w:val="22"/>
          <w:u w:val="single"/>
        </w:rPr>
        <w:t xml:space="preserve"> </w:t>
      </w:r>
      <w:r w:rsidR="00F23347"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w:t>
      </w:r>
      <w:r w:rsidR="00054D62" w:rsidRPr="00054D62">
        <w:rPr>
          <w:rFonts w:ascii="Trebuchet MS" w:hAnsi="Trebuchet MS" w:cs="Arial"/>
          <w:bCs/>
          <w:sz w:val="22"/>
          <w:szCs w:val="22"/>
        </w:rPr>
        <w:t xml:space="preserve">la imposición de multas </w:t>
      </w:r>
      <w:r w:rsidR="008C4465">
        <w:rPr>
          <w:rFonts w:ascii="Trebuchet MS" w:hAnsi="Trebuchet MS" w:cs="Arial"/>
          <w:bCs/>
          <w:sz w:val="22"/>
          <w:szCs w:val="22"/>
        </w:rPr>
        <w:t>equivalentes al 1% del valor de los honorarios mensuales del</w:t>
      </w:r>
      <w:r w:rsidR="00F23347" w:rsidRPr="00054D62">
        <w:rPr>
          <w:rFonts w:ascii="Trebuchet MS" w:hAnsi="Trebuchet MS" w:cs="Arial"/>
          <w:bCs/>
          <w:sz w:val="22"/>
          <w:szCs w:val="22"/>
        </w:rPr>
        <w:t xml:space="preserve"> contrato po</w:t>
      </w:r>
      <w:r w:rsidR="00054D62">
        <w:rPr>
          <w:rFonts w:ascii="Trebuchet MS" w:hAnsi="Trebuchet MS" w:cs="Arial"/>
          <w:bCs/>
          <w:sz w:val="22"/>
          <w:szCs w:val="22"/>
        </w:rPr>
        <w:t>r cada evento de incumplimiento</w:t>
      </w:r>
      <w:r w:rsidR="00F23347" w:rsidRPr="00054D62">
        <w:rPr>
          <w:rFonts w:ascii="Trebuchet MS" w:hAnsi="Trebuchet MS" w:cs="Arial"/>
          <w:bCs/>
          <w:sz w:val="22"/>
          <w:szCs w:val="22"/>
        </w:rPr>
        <w:t xml:space="preserve"> sin superar el 10% del valor total del </w:t>
      </w:r>
      <w:r w:rsidR="008C4465">
        <w:rPr>
          <w:rFonts w:ascii="Trebuchet MS" w:hAnsi="Trebuchet MS" w:cs="Arial"/>
          <w:bCs/>
          <w:sz w:val="22"/>
          <w:szCs w:val="22"/>
        </w:rPr>
        <w:t>contrato</w:t>
      </w:r>
      <w:r w:rsidR="00F23347" w:rsidRPr="00054D62">
        <w:rPr>
          <w:rFonts w:ascii="Trebuchet MS" w:hAnsi="Trebuchet MS" w:cs="Arial"/>
          <w:bCs/>
          <w:sz w:val="22"/>
          <w:szCs w:val="22"/>
        </w:rPr>
        <w:t>.</w:t>
      </w:r>
      <w:r w:rsidR="000B4602" w:rsidRPr="00054D62">
        <w:rPr>
          <w:rFonts w:ascii="Trebuchet MS" w:hAnsi="Trebuchet MS" w:cs="Arial"/>
          <w:bCs/>
          <w:sz w:val="22"/>
          <w:szCs w:val="22"/>
        </w:rPr>
        <w:t xml:space="preserve"> </w:t>
      </w:r>
      <w:r w:rsidR="008963F7" w:rsidRPr="00472BA0">
        <w:rPr>
          <w:rFonts w:ascii="Trebuchet MS" w:hAnsi="Trebuchet MS" w:cs="Arial"/>
          <w:bCs/>
          <w:sz w:val="22"/>
          <w:szCs w:val="22"/>
        </w:rPr>
        <w:t xml:space="preserve">La mora en la suscripción </w:t>
      </w:r>
      <w:r w:rsidR="00AE06F6" w:rsidRPr="00472BA0">
        <w:rPr>
          <w:rFonts w:ascii="Trebuchet MS" w:hAnsi="Trebuchet MS" w:cs="Arial"/>
          <w:bCs/>
          <w:sz w:val="22"/>
          <w:szCs w:val="22"/>
        </w:rPr>
        <w:t>d</w:t>
      </w:r>
      <w:r w:rsidR="008963F7" w:rsidRPr="00472BA0">
        <w:rPr>
          <w:rFonts w:ascii="Trebuchet MS" w:hAnsi="Trebuchet MS" w:cs="Arial"/>
          <w:bCs/>
          <w:sz w:val="22"/>
          <w:szCs w:val="22"/>
        </w:rPr>
        <w:t xml:space="preserve">el acta de inicio o </w:t>
      </w:r>
      <w:r w:rsidR="00054D62" w:rsidRPr="00472BA0">
        <w:rPr>
          <w:rFonts w:ascii="Trebuchet MS" w:hAnsi="Trebuchet MS" w:cs="Arial"/>
          <w:bCs/>
          <w:sz w:val="22"/>
          <w:szCs w:val="22"/>
        </w:rPr>
        <w:t xml:space="preserve">en la constitución de la póliza, </w:t>
      </w:r>
      <w:r w:rsidR="008963F7" w:rsidRPr="00472BA0">
        <w:rPr>
          <w:rFonts w:ascii="Trebuchet MS" w:hAnsi="Trebuchet MS" w:cs="Arial"/>
          <w:bCs/>
          <w:sz w:val="22"/>
          <w:szCs w:val="22"/>
        </w:rPr>
        <w:t>acarreará la imposición de multa equivalente a un día de salario mínim</w:t>
      </w:r>
      <w:r w:rsidR="001A4057" w:rsidRPr="00472BA0">
        <w:rPr>
          <w:rFonts w:ascii="Trebuchet MS" w:hAnsi="Trebuchet MS" w:cs="Arial"/>
          <w:bCs/>
          <w:sz w:val="22"/>
          <w:szCs w:val="22"/>
        </w:rPr>
        <w:t xml:space="preserve">o legal </w:t>
      </w:r>
      <w:r w:rsidR="008963F7" w:rsidRPr="00472BA0">
        <w:rPr>
          <w:rFonts w:ascii="Trebuchet MS" w:hAnsi="Trebuchet MS" w:cs="Arial"/>
          <w:bCs/>
          <w:sz w:val="22"/>
          <w:szCs w:val="22"/>
        </w:rPr>
        <w:t xml:space="preserve">mensual </w:t>
      </w:r>
      <w:r w:rsidR="001A4057" w:rsidRPr="00472BA0">
        <w:rPr>
          <w:rFonts w:ascii="Trebuchet MS" w:hAnsi="Trebuchet MS" w:cs="Arial"/>
          <w:bCs/>
          <w:sz w:val="22"/>
          <w:szCs w:val="22"/>
        </w:rPr>
        <w:t>vigente por cada día de retardo</w:t>
      </w:r>
      <w:r w:rsidR="00054D62" w:rsidRPr="00472BA0">
        <w:rPr>
          <w:rFonts w:ascii="Trebuchet MS" w:hAnsi="Trebuchet MS" w:cs="Arial"/>
          <w:bCs/>
          <w:sz w:val="22"/>
          <w:szCs w:val="22"/>
        </w:rPr>
        <w:t>.</w:t>
      </w:r>
      <w:r w:rsidR="008963F7" w:rsidRPr="00472BA0">
        <w:rPr>
          <w:rFonts w:ascii="Trebuchet MS" w:hAnsi="Trebuchet MS" w:cs="Arial"/>
          <w:bCs/>
          <w:sz w:val="22"/>
          <w:szCs w:val="22"/>
        </w:rPr>
        <w:t xml:space="preserve"> </w:t>
      </w:r>
      <w:r w:rsidR="006D58B8" w:rsidRPr="00472BA0">
        <w:rPr>
          <w:rFonts w:ascii="Trebuchet MS" w:hAnsi="Trebuchet MS" w:cs="Arial"/>
          <w:bCs/>
          <w:sz w:val="22"/>
          <w:szCs w:val="22"/>
        </w:rPr>
        <w:t xml:space="preserve">Para </w:t>
      </w:r>
      <w:r w:rsidR="00054D62" w:rsidRPr="00472BA0">
        <w:rPr>
          <w:rFonts w:ascii="Trebuchet MS" w:hAnsi="Trebuchet MS" w:cs="Arial"/>
          <w:bCs/>
          <w:sz w:val="22"/>
          <w:szCs w:val="22"/>
        </w:rPr>
        <w:t xml:space="preserve">efecto de imponer las multas, </w:t>
      </w:r>
      <w:r w:rsidR="006D58B8" w:rsidRPr="00472BA0">
        <w:rPr>
          <w:rFonts w:ascii="Trebuchet MS" w:hAnsi="Trebuchet MS" w:cs="Arial"/>
          <w:bCs/>
          <w:sz w:val="22"/>
          <w:szCs w:val="22"/>
        </w:rPr>
        <w:t>declarar el incumplimiento o caducidad del contrato, el régimen sancionator</w:t>
      </w:r>
      <w:r w:rsidR="00233587" w:rsidRPr="00472BA0">
        <w:rPr>
          <w:rFonts w:ascii="Trebuchet MS" w:hAnsi="Trebuchet MS" w:cs="Arial"/>
          <w:bCs/>
          <w:sz w:val="22"/>
          <w:szCs w:val="22"/>
        </w:rPr>
        <w:t xml:space="preserve">io será el establecido </w:t>
      </w:r>
      <w:r w:rsidR="00AE06F6" w:rsidRPr="00472BA0">
        <w:rPr>
          <w:rFonts w:ascii="Trebuchet MS" w:hAnsi="Trebuchet MS" w:cs="Arial"/>
          <w:bCs/>
          <w:sz w:val="22"/>
          <w:szCs w:val="22"/>
        </w:rPr>
        <w:t>la ley.</w:t>
      </w:r>
      <w:r w:rsidR="00233587" w:rsidRPr="00472BA0">
        <w:rPr>
          <w:rFonts w:ascii="Trebuchet MS" w:hAnsi="Trebuchet MS" w:cs="Arial"/>
          <w:bCs/>
          <w:sz w:val="22"/>
          <w:szCs w:val="22"/>
        </w:rPr>
        <w:t xml:space="preserve"> </w:t>
      </w:r>
      <w:r w:rsidR="006D58B8" w:rsidRPr="00472BA0">
        <w:rPr>
          <w:rFonts w:ascii="Trebuchet MS" w:hAnsi="Trebuchet MS" w:cs="Arial"/>
          <w:bCs/>
          <w:sz w:val="22"/>
          <w:szCs w:val="22"/>
        </w:rPr>
        <w:t xml:space="preserve"> </w:t>
      </w:r>
      <w:r w:rsidRPr="0028466D">
        <w:rPr>
          <w:rFonts w:ascii="Trebuchet MS" w:hAnsi="Trebuchet MS" w:cs="Arial"/>
          <w:b/>
          <w:bCs/>
          <w:sz w:val="22"/>
          <w:szCs w:val="22"/>
          <w:u w:val="single"/>
        </w:rPr>
        <w:t xml:space="preserve">CLÁUSULA DÉCIMA </w:t>
      </w:r>
      <w:r w:rsidR="000414D3">
        <w:rPr>
          <w:rFonts w:ascii="Trebuchet MS" w:hAnsi="Trebuchet MS" w:cs="Arial"/>
          <w:b/>
          <w:bCs/>
          <w:sz w:val="22"/>
          <w:szCs w:val="22"/>
          <w:u w:val="single"/>
        </w:rPr>
        <w:t>NOVENA.-</w:t>
      </w:r>
      <w:r w:rsidRPr="0028466D">
        <w:rPr>
          <w:rFonts w:ascii="Trebuchet MS" w:hAnsi="Trebuchet MS" w:cs="Arial"/>
          <w:b/>
          <w:bCs/>
          <w:sz w:val="22"/>
          <w:szCs w:val="22"/>
          <w:u w:val="single"/>
        </w:rPr>
        <w:t xml:space="preserve"> </w:t>
      </w:r>
      <w:r w:rsidR="00B70C91" w:rsidRPr="0028466D">
        <w:rPr>
          <w:rFonts w:ascii="Trebuchet MS" w:hAnsi="Trebuchet MS" w:cs="Arial"/>
          <w:b/>
          <w:bCs/>
          <w:sz w:val="22"/>
          <w:szCs w:val="22"/>
          <w:u w:val="single"/>
        </w:rPr>
        <w:t>CESIÓN</w:t>
      </w:r>
      <w:r w:rsidR="000414D3">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sidR="000414D3">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Para todos los efectos legales y contractuales el domicilio contractua</w:t>
      </w:r>
      <w:r w:rsidR="000414D3" w:rsidRPr="000414D3">
        <w:rPr>
          <w:rFonts w:ascii="Trebuchet MS" w:hAnsi="Trebuchet MS" w:cs="Arial"/>
          <w:sz w:val="22"/>
          <w:szCs w:val="22"/>
        </w:rPr>
        <w:t xml:space="preserve">l será la </w:t>
      </w:r>
      <w:r w:rsidR="000414D3">
        <w:rPr>
          <w:rFonts w:ascii="Trebuchet MS" w:hAnsi="Trebuchet MS" w:cs="Arial"/>
          <w:sz w:val="22"/>
          <w:szCs w:val="22"/>
        </w:rPr>
        <w:t>ciudad de Bogotá D.C.,</w:t>
      </w:r>
      <w:r w:rsidR="000414D3" w:rsidRPr="000414D3">
        <w:rPr>
          <w:rFonts w:ascii="Trebuchet MS" w:hAnsi="Trebuchet MS" w:cs="Arial"/>
          <w:sz w:val="22"/>
          <w:szCs w:val="22"/>
        </w:rPr>
        <w:t xml:space="preserve"> Colombia</w:t>
      </w:r>
      <w:r w:rsidRPr="000414D3">
        <w:rPr>
          <w:rFonts w:ascii="Trebuchet MS" w:hAnsi="Trebuchet MS" w:cs="Arial"/>
          <w:sz w:val="22"/>
          <w:szCs w:val="22"/>
        </w:rPr>
        <w:t>.</w:t>
      </w:r>
      <w:r w:rsidRPr="0028466D">
        <w:rPr>
          <w:rFonts w:ascii="Trebuchet MS" w:hAnsi="Trebuchet MS" w:cs="Arial"/>
          <w:b/>
          <w:bCs/>
          <w:sz w:val="22"/>
          <w:szCs w:val="22"/>
          <w:u w:val="single"/>
        </w:rPr>
        <w:t xml:space="preserve"> CLÁUSULA </w:t>
      </w:r>
      <w:r w:rsidR="000414D3">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sidR="000414D3">
        <w:rPr>
          <w:rFonts w:ascii="Trebuchet MS" w:hAnsi="Trebuchet MS" w:cs="Arial"/>
          <w:sz w:val="22"/>
          <w:szCs w:val="22"/>
        </w:rPr>
        <w:t>l mecanismo</w:t>
      </w:r>
      <w:r w:rsidRPr="0028466D">
        <w:rPr>
          <w:rFonts w:ascii="Trebuchet MS" w:hAnsi="Trebuchet MS" w:cs="Arial"/>
          <w:sz w:val="22"/>
          <w:szCs w:val="22"/>
        </w:rPr>
        <w:t xml:space="preserve"> </w:t>
      </w:r>
      <w:r w:rsidR="000414D3">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sidR="000414D3">
        <w:rPr>
          <w:rFonts w:ascii="Trebuchet MS" w:hAnsi="Trebuchet MS" w:cs="Arial"/>
          <w:sz w:val="22"/>
          <w:szCs w:val="22"/>
        </w:rPr>
        <w:t>la normatividad vigente</w:t>
      </w:r>
      <w:r w:rsidRPr="0028466D">
        <w:rPr>
          <w:rFonts w:ascii="Trebuchet MS" w:hAnsi="Trebuchet MS" w:cs="Arial"/>
          <w:sz w:val="22"/>
          <w:szCs w:val="22"/>
        </w:rPr>
        <w:t>.</w:t>
      </w:r>
      <w:r w:rsidR="000414D3">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sidR="005D2E8E">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sidR="005D2E8E">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de conformidad con el artículo 2.2.4.6.4 del Decreto Único Reglamentario 1072 de 2015.</w:t>
      </w:r>
      <w:r w:rsidRPr="0028466D">
        <w:rPr>
          <w:rFonts w:ascii="Trebuchet MS" w:hAnsi="Trebuchet MS" w:cs="Arial"/>
          <w:b/>
          <w:bCs/>
          <w:sz w:val="22"/>
          <w:szCs w:val="22"/>
          <w:u w:val="single"/>
        </w:rPr>
        <w:t xml:space="preserve">CLÁUSULA VIGESIMA </w:t>
      </w:r>
      <w:r w:rsidR="005D2E8E">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006D58B8" w:rsidRPr="0028466D">
        <w:rPr>
          <w:rFonts w:ascii="Trebuchet MS" w:hAnsi="Trebuchet MS" w:cs="Arial"/>
          <w:b/>
          <w:bCs/>
          <w:sz w:val="22"/>
          <w:szCs w:val="22"/>
          <w:u w:val="single"/>
        </w:rPr>
        <w:t>TERMINACIÓN</w:t>
      </w:r>
      <w:r w:rsidR="005D2E8E">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sidR="005D2E8E">
        <w:rPr>
          <w:rFonts w:ascii="Trebuchet MS" w:hAnsi="Trebuchet MS" w:cs="Arial"/>
          <w:bCs/>
          <w:sz w:val="22"/>
          <w:szCs w:val="22"/>
        </w:rPr>
        <w:t>era de los siguientes eventos: 23</w:t>
      </w:r>
      <w:r w:rsidRPr="0028466D">
        <w:rPr>
          <w:rFonts w:ascii="Trebuchet MS" w:hAnsi="Trebuchet MS" w:cs="Arial"/>
          <w:bCs/>
          <w:sz w:val="22"/>
          <w:szCs w:val="22"/>
        </w:rPr>
        <w:t>.</w:t>
      </w:r>
      <w:r w:rsidR="005D2E8E">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sidR="00434659">
        <w:rPr>
          <w:rFonts w:ascii="Trebuchet MS" w:hAnsi="Trebuchet MS" w:cs="Arial"/>
          <w:bCs/>
          <w:sz w:val="22"/>
          <w:szCs w:val="22"/>
        </w:rPr>
        <w:t>3</w:t>
      </w:r>
      <w:r w:rsidRPr="0028466D">
        <w:rPr>
          <w:rFonts w:ascii="Trebuchet MS" w:hAnsi="Trebuchet MS" w:cs="Arial"/>
          <w:bCs/>
          <w:sz w:val="22"/>
          <w:szCs w:val="22"/>
        </w:rPr>
        <w:t>.</w:t>
      </w:r>
      <w:r w:rsidR="00434659">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sidR="00EA64E2">
        <w:rPr>
          <w:rFonts w:ascii="Trebuchet MS" w:hAnsi="Trebuchet MS" w:cs="Arial"/>
          <w:bCs/>
          <w:sz w:val="22"/>
          <w:szCs w:val="22"/>
        </w:rPr>
        <w:t>23.</w:t>
      </w:r>
      <w:r w:rsidRPr="0028466D">
        <w:rPr>
          <w:rFonts w:ascii="Trebuchet MS" w:hAnsi="Trebuchet MS" w:cs="Arial"/>
          <w:bCs/>
          <w:sz w:val="22"/>
          <w:szCs w:val="22"/>
        </w:rPr>
        <w:t>3</w:t>
      </w:r>
      <w:r w:rsidR="00EA64E2">
        <w:rPr>
          <w:rFonts w:ascii="Trebuchet MS" w:hAnsi="Trebuchet MS" w:cs="Arial"/>
          <w:bCs/>
          <w:sz w:val="22"/>
          <w:szCs w:val="22"/>
        </w:rPr>
        <w:t>. Unilateralmente</w:t>
      </w:r>
      <w:r w:rsidR="003D4401">
        <w:rPr>
          <w:rFonts w:ascii="Trebuchet MS" w:hAnsi="Trebuchet MS" w:cs="Arial"/>
          <w:bCs/>
          <w:sz w:val="22"/>
          <w:szCs w:val="22"/>
        </w:rPr>
        <w:t xml:space="preserve">. </w:t>
      </w:r>
      <w:r w:rsidR="00EA64E2" w:rsidRPr="00EA64E2">
        <w:rPr>
          <w:rFonts w:ascii="Trebuchet MS" w:hAnsi="Trebuchet MS" w:cs="Arial"/>
          <w:b/>
          <w:bCs/>
          <w:sz w:val="22"/>
          <w:szCs w:val="22"/>
          <w:u w:val="single"/>
        </w:rPr>
        <w:t>PARÁGRAFO</w:t>
      </w:r>
      <w:r w:rsidR="003D24AE">
        <w:rPr>
          <w:rFonts w:ascii="Trebuchet MS" w:hAnsi="Trebuchet MS" w:cs="Arial"/>
          <w:b/>
          <w:bCs/>
          <w:sz w:val="22"/>
          <w:szCs w:val="22"/>
          <w:u w:val="single"/>
        </w:rPr>
        <w:t xml:space="preserve"> PRIMERO</w:t>
      </w:r>
      <w:r w:rsidR="00EA64E2" w:rsidRPr="00EA64E2">
        <w:rPr>
          <w:rFonts w:ascii="Trebuchet MS" w:hAnsi="Trebuchet MS" w:cs="Arial"/>
          <w:b/>
          <w:bCs/>
          <w:sz w:val="22"/>
          <w:szCs w:val="22"/>
          <w:u w:val="single"/>
        </w:rPr>
        <w:t>:</w:t>
      </w:r>
      <w:r w:rsidR="00FA205F">
        <w:rPr>
          <w:rFonts w:ascii="Trebuchet MS" w:hAnsi="Trebuchet MS" w:cs="Arial"/>
          <w:b/>
          <w:bCs/>
          <w:sz w:val="22"/>
          <w:szCs w:val="22"/>
        </w:rPr>
        <w:t xml:space="preserve"> </w:t>
      </w:r>
      <w:r w:rsidR="003D4401">
        <w:rPr>
          <w:rFonts w:ascii="Trebuchet MS" w:hAnsi="Trebuchet MS" w:cs="Arial"/>
          <w:bCs/>
          <w:sz w:val="22"/>
          <w:szCs w:val="22"/>
        </w:rPr>
        <w:t>E</w:t>
      </w:r>
      <w:r w:rsidRPr="0028466D">
        <w:rPr>
          <w:rFonts w:ascii="Trebuchet MS" w:hAnsi="Trebuchet MS" w:cs="Arial"/>
          <w:bCs/>
          <w:sz w:val="22"/>
          <w:szCs w:val="22"/>
        </w:rPr>
        <w:t xml:space="preserve">n el caso de terminaciones anticipadas, las mismas deberán comunicarse por el </w:t>
      </w:r>
      <w:r w:rsidR="00FA205F">
        <w:rPr>
          <w:rFonts w:ascii="Trebuchet MS" w:hAnsi="Trebuchet MS" w:cs="Arial"/>
          <w:bCs/>
          <w:sz w:val="22"/>
          <w:szCs w:val="22"/>
        </w:rPr>
        <w:t>CONTRATISTA</w:t>
      </w:r>
      <w:r w:rsidR="008E18AE">
        <w:rPr>
          <w:rFonts w:ascii="Trebuchet MS" w:hAnsi="Trebuchet MS" w:cs="Arial"/>
          <w:bCs/>
          <w:sz w:val="22"/>
          <w:szCs w:val="22"/>
        </w:rPr>
        <w:t xml:space="preserve"> a</w:t>
      </w:r>
      <w:r w:rsidR="008E18AE" w:rsidRPr="0028466D">
        <w:rPr>
          <w:rFonts w:ascii="Trebuchet MS" w:hAnsi="Trebuchet MS" w:cs="Arial"/>
          <w:bCs/>
          <w:sz w:val="22"/>
          <w:szCs w:val="22"/>
        </w:rPr>
        <w:t>l Defensor del Pueblo Regional</w:t>
      </w:r>
      <w:r w:rsidR="005F0746">
        <w:rPr>
          <w:rFonts w:ascii="Trebuchet MS" w:hAnsi="Trebuchet MS" w:cs="Arial"/>
          <w:bCs/>
          <w:sz w:val="22"/>
          <w:szCs w:val="22"/>
        </w:rPr>
        <w:t xml:space="preserve"> y al supervisor</w:t>
      </w:r>
      <w:r w:rsidR="008E18AE" w:rsidRPr="0028466D">
        <w:rPr>
          <w:rFonts w:ascii="Trebuchet MS" w:hAnsi="Trebuchet MS" w:cs="Arial"/>
          <w:bCs/>
          <w:sz w:val="22"/>
          <w:szCs w:val="22"/>
        </w:rPr>
        <w:t xml:space="preserve"> </w:t>
      </w:r>
      <w:r w:rsidRPr="0028466D">
        <w:rPr>
          <w:rFonts w:ascii="Trebuchet MS" w:hAnsi="Trebuchet MS" w:cs="Arial"/>
          <w:bCs/>
          <w:sz w:val="22"/>
          <w:szCs w:val="22"/>
        </w:rPr>
        <w:t>en un pla</w:t>
      </w:r>
      <w:r w:rsidR="00FA205F">
        <w:rPr>
          <w:rFonts w:ascii="Trebuchet MS" w:hAnsi="Trebuchet MS" w:cs="Arial"/>
          <w:bCs/>
          <w:sz w:val="22"/>
          <w:szCs w:val="22"/>
        </w:rPr>
        <w:t xml:space="preserve">zo no menor a </w:t>
      </w:r>
      <w:r w:rsidR="007800FF">
        <w:rPr>
          <w:rFonts w:ascii="Trebuchet MS" w:hAnsi="Trebuchet MS" w:cs="Arial"/>
          <w:bCs/>
          <w:sz w:val="22"/>
          <w:szCs w:val="22"/>
        </w:rPr>
        <w:t>treinta</w:t>
      </w:r>
      <w:r w:rsidR="00FA205F">
        <w:rPr>
          <w:rFonts w:ascii="Trebuchet MS" w:hAnsi="Trebuchet MS" w:cs="Arial"/>
          <w:bCs/>
          <w:sz w:val="22"/>
          <w:szCs w:val="22"/>
        </w:rPr>
        <w:t xml:space="preserve"> (30) días</w:t>
      </w:r>
      <w:r w:rsidRPr="0028466D">
        <w:rPr>
          <w:rFonts w:ascii="Trebuchet MS" w:hAnsi="Trebuchet MS" w:cs="Arial"/>
          <w:bCs/>
          <w:sz w:val="22"/>
          <w:szCs w:val="22"/>
        </w:rPr>
        <w:t>.</w:t>
      </w:r>
      <w:r w:rsidR="00802D9C">
        <w:rPr>
          <w:rFonts w:ascii="Trebuchet MS" w:hAnsi="Trebuchet MS" w:cs="Arial"/>
          <w:bCs/>
          <w:sz w:val="22"/>
          <w:szCs w:val="22"/>
        </w:rPr>
        <w:t xml:space="preserve"> </w:t>
      </w:r>
      <w:r w:rsidR="003D24AE" w:rsidRPr="003D24AE">
        <w:rPr>
          <w:rFonts w:ascii="Trebuchet MS" w:hAnsi="Trebuchet MS" w:cs="Arial"/>
          <w:b/>
          <w:bCs/>
          <w:sz w:val="22"/>
          <w:szCs w:val="22"/>
          <w:u w:val="single"/>
        </w:rPr>
        <w:t>PARÁGRAFO SEGUNDO:</w:t>
      </w:r>
      <w:r w:rsidR="003D24AE">
        <w:rPr>
          <w:rFonts w:ascii="Trebuchet MS" w:hAnsi="Trebuchet MS" w:cs="Arial"/>
          <w:b/>
          <w:bCs/>
          <w:sz w:val="22"/>
          <w:szCs w:val="22"/>
          <w:u w:val="single"/>
        </w:rPr>
        <w:t xml:space="preserve"> </w:t>
      </w:r>
      <w:r w:rsidR="00FD7F28" w:rsidRPr="003D24AE">
        <w:rPr>
          <w:rFonts w:ascii="Trebuchet MS" w:hAnsi="Trebuchet MS" w:cs="Arial"/>
          <w:bCs/>
          <w:sz w:val="22"/>
          <w:szCs w:val="22"/>
        </w:rPr>
        <w:t>En todos los casos de terminación del contrato,</w:t>
      </w:r>
      <w:r w:rsidR="00164462">
        <w:rPr>
          <w:rFonts w:ascii="Trebuchet MS" w:hAnsi="Trebuchet MS" w:cs="Arial"/>
          <w:bCs/>
          <w:sz w:val="22"/>
          <w:szCs w:val="22"/>
        </w:rPr>
        <w:t xml:space="preserve"> por cualquier causa,</w:t>
      </w:r>
      <w:r w:rsidR="00FD7F28" w:rsidRPr="003D24AE">
        <w:rPr>
          <w:rFonts w:ascii="Trebuchet MS" w:hAnsi="Trebuchet MS" w:cs="Arial"/>
          <w:bCs/>
          <w:sz w:val="22"/>
          <w:szCs w:val="22"/>
        </w:rPr>
        <w:t xml:space="preserve"> el defen</w:t>
      </w:r>
      <w:r w:rsidR="005F0746">
        <w:rPr>
          <w:rFonts w:ascii="Trebuchet MS" w:hAnsi="Trebuchet MS" w:cs="Arial"/>
          <w:bCs/>
          <w:sz w:val="22"/>
          <w:szCs w:val="22"/>
        </w:rPr>
        <w:t>sor público deberá entregar al supervisor del contrato</w:t>
      </w:r>
      <w:r w:rsidR="007B500E">
        <w:rPr>
          <w:rFonts w:ascii="Trebuchet MS" w:hAnsi="Trebuchet MS" w:cs="Arial"/>
          <w:bCs/>
          <w:sz w:val="22"/>
          <w:szCs w:val="22"/>
        </w:rPr>
        <w:t xml:space="preserve"> </w:t>
      </w:r>
      <w:r w:rsidR="00FD7F28" w:rsidRPr="003D24AE">
        <w:rPr>
          <w:rFonts w:ascii="Trebuchet MS" w:hAnsi="Trebuchet MS" w:cs="Arial"/>
          <w:bCs/>
          <w:sz w:val="22"/>
          <w:szCs w:val="22"/>
        </w:rPr>
        <w:t xml:space="preserve">los </w:t>
      </w:r>
      <w:r w:rsidR="00164462">
        <w:rPr>
          <w:rFonts w:ascii="Trebuchet MS" w:hAnsi="Trebuchet MS" w:cs="Arial"/>
          <w:bCs/>
          <w:sz w:val="22"/>
          <w:szCs w:val="22"/>
        </w:rPr>
        <w:t xml:space="preserve">documentos o expedientes </w:t>
      </w:r>
      <w:r w:rsidR="00FD7F28" w:rsidRPr="003D24AE">
        <w:rPr>
          <w:rFonts w:ascii="Trebuchet MS" w:hAnsi="Trebuchet MS" w:cs="Arial"/>
          <w:bCs/>
          <w:sz w:val="22"/>
          <w:szCs w:val="22"/>
        </w:rPr>
        <w:t>a su cargo con el material probatorio que tenga bajo su custodia</w:t>
      </w:r>
      <w:r w:rsidR="003D24AE" w:rsidRPr="003D24AE">
        <w:rPr>
          <w:rFonts w:ascii="Trebuchet MS" w:hAnsi="Trebuchet MS" w:cs="Arial"/>
          <w:bCs/>
          <w:sz w:val="22"/>
          <w:szCs w:val="22"/>
        </w:rPr>
        <w:t>, en los términos en que ello sea exigido</w:t>
      </w:r>
      <w:r w:rsidR="00164462">
        <w:rPr>
          <w:rFonts w:ascii="Trebuchet MS" w:hAnsi="Trebuchet MS" w:cs="Arial"/>
          <w:bCs/>
          <w:sz w:val="22"/>
          <w:szCs w:val="22"/>
        </w:rPr>
        <w:t xml:space="preserve"> por el supervisor del contrato, así como consignar en el sistema de información respectivo, los datos actualizados que reflejen el estado actua</w:t>
      </w:r>
      <w:r w:rsidR="005F0746">
        <w:rPr>
          <w:rFonts w:ascii="Trebuchet MS" w:hAnsi="Trebuchet MS" w:cs="Arial"/>
          <w:bCs/>
          <w:sz w:val="22"/>
          <w:szCs w:val="22"/>
        </w:rPr>
        <w:t xml:space="preserve">l de cada uno de los procesos para lo cual deberá </w:t>
      </w:r>
      <w:r w:rsidR="00164462">
        <w:rPr>
          <w:rFonts w:ascii="Trebuchet MS" w:hAnsi="Trebuchet MS" w:cs="Arial"/>
          <w:bCs/>
          <w:sz w:val="22"/>
          <w:szCs w:val="22"/>
        </w:rPr>
        <w:t>presentar</w:t>
      </w:r>
      <w:r w:rsidR="005F0746">
        <w:rPr>
          <w:rFonts w:ascii="Trebuchet MS" w:hAnsi="Trebuchet MS" w:cs="Arial"/>
          <w:bCs/>
          <w:sz w:val="22"/>
          <w:szCs w:val="22"/>
        </w:rPr>
        <w:t xml:space="preserve"> un informe escrito</w:t>
      </w:r>
      <w:r w:rsidR="00164462">
        <w:rPr>
          <w:rFonts w:ascii="Trebuchet MS" w:hAnsi="Trebuchet MS" w:cs="Arial"/>
          <w:bCs/>
          <w:sz w:val="22"/>
          <w:szCs w:val="22"/>
        </w:rPr>
        <w:t xml:space="preserve">. </w:t>
      </w:r>
      <w:r w:rsidR="005436AC">
        <w:rPr>
          <w:rFonts w:ascii="Trebuchet MS" w:hAnsi="Trebuchet MS" w:cs="Arial"/>
          <w:bCs/>
          <w:sz w:val="22"/>
          <w:szCs w:val="22"/>
        </w:rPr>
        <w:t xml:space="preserve"> </w:t>
      </w:r>
      <w:r w:rsidR="005436AC" w:rsidRPr="00C825B7">
        <w:rPr>
          <w:rFonts w:ascii="Trebuchet MS" w:hAnsi="Trebuchet MS" w:cs="Arial"/>
          <w:b/>
          <w:bCs/>
          <w:sz w:val="22"/>
          <w:szCs w:val="22"/>
          <w:u w:val="single"/>
        </w:rPr>
        <w:t>PARÁGRAFO TERCERO:</w:t>
      </w:r>
      <w:r w:rsidR="005436AC" w:rsidRPr="00C825B7">
        <w:rPr>
          <w:rFonts w:ascii="Trebuchet MS" w:hAnsi="Trebuchet MS" w:cs="Arial"/>
          <w:b/>
          <w:bCs/>
          <w:sz w:val="22"/>
          <w:szCs w:val="22"/>
        </w:rPr>
        <w:t xml:space="preserve"> </w:t>
      </w:r>
      <w:r w:rsidR="005436AC"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w:t>
      </w:r>
      <w:r w:rsidR="005436AC" w:rsidRPr="00C825B7">
        <w:rPr>
          <w:rFonts w:ascii="Trebuchet MS" w:hAnsi="Trebuchet MS" w:cs="Arial"/>
          <w:bCs/>
          <w:sz w:val="22"/>
          <w:szCs w:val="22"/>
        </w:rPr>
        <w:lastRenderedPageBreak/>
        <w:t>terminado el contrato sin que se le garantice al usuario la continuidad en la prestación del servicio nacional de Defensoría Pública.</w:t>
      </w:r>
      <w:r w:rsidR="005436AC">
        <w:rPr>
          <w:rFonts w:ascii="Trebuchet MS" w:hAnsi="Trebuchet MS" w:cs="Arial"/>
          <w:bCs/>
          <w:sz w:val="22"/>
          <w:szCs w:val="22"/>
        </w:rPr>
        <w:t xml:space="preserve"> </w:t>
      </w:r>
      <w:r w:rsidR="005436AC">
        <w:rPr>
          <w:rFonts w:ascii="Trebuchet MS" w:hAnsi="Trebuchet MS" w:cs="Arial"/>
          <w:b/>
          <w:bCs/>
          <w:sz w:val="22"/>
          <w:szCs w:val="22"/>
        </w:rPr>
        <w:t xml:space="preserve"> </w:t>
      </w:r>
      <w:r w:rsidR="00215979">
        <w:rPr>
          <w:rFonts w:ascii="Trebuchet MS" w:hAnsi="Trebuchet MS" w:cs="Arial"/>
          <w:b/>
          <w:bCs/>
          <w:sz w:val="22"/>
          <w:szCs w:val="22"/>
          <w:u w:val="single"/>
        </w:rPr>
        <w:t>CLAUSULA VIGESIMA CUARTA.-</w:t>
      </w:r>
      <w:r w:rsidR="006D58B8" w:rsidRPr="00215979">
        <w:rPr>
          <w:rFonts w:ascii="Trebuchet MS" w:hAnsi="Trebuchet MS" w:cs="Arial"/>
          <w:bCs/>
          <w:sz w:val="22"/>
          <w:szCs w:val="22"/>
          <w:u w:val="single"/>
        </w:rPr>
        <w:t xml:space="preserve"> </w:t>
      </w:r>
      <w:r w:rsidR="00B378DD">
        <w:rPr>
          <w:rFonts w:ascii="Trebuchet MS" w:hAnsi="Trebuchet MS" w:cs="Arial"/>
          <w:b/>
          <w:bCs/>
          <w:sz w:val="22"/>
          <w:szCs w:val="22"/>
          <w:u w:val="single"/>
        </w:rPr>
        <w:t xml:space="preserve">INTERPRETACIÓN, MODIFICACIÓN Y TERMINACIÓN UNILATERAL: </w:t>
      </w:r>
      <w:r w:rsidR="00B378DD">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será causal, el incumplimiento reiterado de una o varias obligaciones contractuales. </w:t>
      </w:r>
      <w:r w:rsidR="00B378DD">
        <w:rPr>
          <w:rFonts w:ascii="Trebuchet MS" w:hAnsi="Trebuchet MS" w:cs="Arial"/>
          <w:b/>
          <w:bCs/>
          <w:sz w:val="22"/>
          <w:szCs w:val="22"/>
          <w:u w:val="single"/>
        </w:rPr>
        <w:t xml:space="preserve">CLAUSULA VIGESIMA QUINTA.- </w:t>
      </w:r>
      <w:r w:rsidR="006D58B8" w:rsidRPr="00215979">
        <w:rPr>
          <w:rFonts w:ascii="Trebuchet MS" w:hAnsi="Trebuchet MS" w:cs="Arial"/>
          <w:b/>
          <w:bCs/>
          <w:sz w:val="22"/>
          <w:szCs w:val="22"/>
          <w:u w:val="single"/>
        </w:rPr>
        <w:t>CADUCIDAD</w:t>
      </w:r>
      <w:r w:rsidR="00215979">
        <w:rPr>
          <w:rFonts w:ascii="Trebuchet MS" w:hAnsi="Trebuchet MS" w:cs="Arial"/>
          <w:bCs/>
          <w:sz w:val="22"/>
          <w:szCs w:val="22"/>
          <w:u w:val="single"/>
        </w:rPr>
        <w:t xml:space="preserve"> </w:t>
      </w:r>
      <w:r w:rsidR="00215979">
        <w:rPr>
          <w:rFonts w:ascii="Trebuchet MS" w:hAnsi="Trebuchet MS" w:cs="Arial"/>
          <w:b/>
          <w:bCs/>
          <w:sz w:val="22"/>
          <w:szCs w:val="22"/>
          <w:u w:val="single"/>
        </w:rPr>
        <w:t xml:space="preserve">Y EFECTOS DE LA CADUCIDAD: </w:t>
      </w:r>
      <w:r w:rsidR="006D58B8">
        <w:rPr>
          <w:rFonts w:ascii="Trebuchet MS" w:hAnsi="Trebuchet MS" w:cs="Arial"/>
          <w:bCs/>
          <w:sz w:val="22"/>
          <w:szCs w:val="22"/>
        </w:rPr>
        <w:t xml:space="preserve">La </w:t>
      </w:r>
      <w:r w:rsidR="00215979">
        <w:rPr>
          <w:rFonts w:ascii="Trebuchet MS" w:hAnsi="Trebuchet MS" w:cs="Arial"/>
          <w:bCs/>
          <w:sz w:val="22"/>
          <w:szCs w:val="22"/>
        </w:rPr>
        <w:t>DEFENSORÍA</w:t>
      </w:r>
      <w:r w:rsidR="006D58B8">
        <w:rPr>
          <w:rFonts w:ascii="Trebuchet MS" w:hAnsi="Trebuchet MS" w:cs="Arial"/>
          <w:bCs/>
          <w:sz w:val="22"/>
          <w:szCs w:val="22"/>
        </w:rPr>
        <w:t xml:space="preserve"> </w:t>
      </w:r>
      <w:r w:rsidR="006D58B8"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sidR="00E800EF">
        <w:rPr>
          <w:rFonts w:ascii="Trebuchet MS" w:hAnsi="Trebuchet MS" w:cs="Arial"/>
          <w:bCs/>
          <w:sz w:val="22"/>
          <w:szCs w:val="22"/>
        </w:rPr>
        <w:t xml:space="preserve">oria de caducidad por parte de la DEFENSORIA </w:t>
      </w:r>
      <w:r w:rsidR="006D58B8"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sidR="00B378DD">
        <w:rPr>
          <w:rFonts w:ascii="Trebuchet MS" w:hAnsi="Trebuchet MS" w:cs="Arial"/>
          <w:b/>
          <w:bCs/>
          <w:sz w:val="22"/>
          <w:szCs w:val="22"/>
          <w:u w:val="single"/>
        </w:rPr>
        <w:t>CLÁUSULA VIGESIMA SEXTA.-</w:t>
      </w:r>
      <w:r w:rsidRPr="0028466D">
        <w:rPr>
          <w:rFonts w:ascii="Trebuchet MS" w:hAnsi="Trebuchet MS" w:cs="Arial"/>
          <w:b/>
          <w:bCs/>
          <w:sz w:val="22"/>
          <w:szCs w:val="22"/>
          <w:u w:val="single"/>
        </w:rPr>
        <w:t xml:space="preserve">LIQUIDACIÓN DEL </w:t>
      </w:r>
      <w:r w:rsidR="007B500E">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sidR="00B378DD">
        <w:rPr>
          <w:rFonts w:ascii="Trebuchet MS" w:hAnsi="Trebuchet MS" w:cs="Arial"/>
          <w:bCs/>
          <w:sz w:val="22"/>
          <w:szCs w:val="22"/>
        </w:rPr>
        <w:t xml:space="preserve"> </w:t>
      </w:r>
      <w:r w:rsidR="00B378DD" w:rsidRPr="0028466D">
        <w:rPr>
          <w:rFonts w:ascii="Trebuchet MS" w:hAnsi="Trebuchet MS" w:cs="Arial"/>
          <w:b/>
          <w:bCs/>
          <w:sz w:val="22"/>
          <w:szCs w:val="22"/>
          <w:u w:val="single"/>
        </w:rPr>
        <w:t xml:space="preserve">CLÁUSULA VIGESIMA </w:t>
      </w:r>
      <w:r w:rsidR="00B378DD">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 xml:space="preserve">DOCUMENTOS DEL </w:t>
      </w:r>
      <w:r w:rsidR="00E800EF" w:rsidRPr="0028466D">
        <w:rPr>
          <w:rFonts w:ascii="Trebuchet MS" w:hAnsi="Trebuchet MS" w:cs="Arial"/>
          <w:b/>
          <w:bCs/>
          <w:sz w:val="22"/>
          <w:szCs w:val="22"/>
          <w:u w:val="single"/>
        </w:rPr>
        <w:t>CONTRATO</w:t>
      </w:r>
      <w:r w:rsidR="00A500CC">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00A500CC" w:rsidRPr="00A5234B">
        <w:rPr>
          <w:rFonts w:ascii="Trebuchet MS" w:hAnsi="Trebuchet MS" w:cs="Arial"/>
          <w:sz w:val="22"/>
          <w:szCs w:val="22"/>
        </w:rPr>
        <w:t>2</w:t>
      </w:r>
      <w:r w:rsidR="00472BA0">
        <w:rPr>
          <w:rFonts w:ascii="Trebuchet MS" w:hAnsi="Trebuchet MS" w:cs="Arial"/>
          <w:sz w:val="22"/>
          <w:szCs w:val="22"/>
        </w:rPr>
        <w:t>7</w:t>
      </w:r>
      <w:r w:rsidR="00A500CC"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5</w:t>
      </w:r>
      <w:r w:rsidR="00A500CC" w:rsidRPr="00A5234B">
        <w:rPr>
          <w:rFonts w:ascii="Trebuchet MS" w:hAnsi="Trebuchet MS" w:cs="Arial"/>
          <w:bCs/>
          <w:sz w:val="22"/>
          <w:szCs w:val="22"/>
        </w:rPr>
        <w:t>.</w:t>
      </w:r>
      <w:r w:rsidR="00A500CC">
        <w:rPr>
          <w:rFonts w:ascii="Trebuchet MS" w:hAnsi="Trebuchet MS" w:cs="Arial"/>
          <w:b/>
          <w:bCs/>
          <w:sz w:val="22"/>
          <w:szCs w:val="22"/>
        </w:rPr>
        <w:t xml:space="preserve"> </w:t>
      </w:r>
      <w:r w:rsidR="00D9326D" w:rsidRPr="00D9326D">
        <w:rPr>
          <w:rFonts w:ascii="Trebuchet MS" w:hAnsi="Trebuchet MS" w:cs="Arial"/>
          <w:bCs/>
          <w:sz w:val="22"/>
          <w:szCs w:val="22"/>
        </w:rPr>
        <w:t>Certificado de inhabilidades e incompatibilidades</w:t>
      </w:r>
      <w:r w:rsidR="00A500CC" w:rsidRPr="00D9326D">
        <w:rPr>
          <w:rFonts w:ascii="Trebuchet MS" w:hAnsi="Trebuchet MS" w:cs="Arial"/>
          <w:bCs/>
          <w:sz w:val="22"/>
          <w:szCs w:val="22"/>
        </w:rPr>
        <w:t>.</w:t>
      </w:r>
      <w:r w:rsidR="00A500CC">
        <w:rPr>
          <w:rFonts w:ascii="Trebuchet MS" w:hAnsi="Trebuchet MS" w:cs="Arial"/>
          <w:b/>
          <w:bCs/>
          <w:sz w:val="22"/>
          <w:szCs w:val="22"/>
        </w:rPr>
        <w:t xml:space="preserve"> </w:t>
      </w:r>
      <w:r w:rsidR="00B378DD" w:rsidRPr="00B378DD">
        <w:rPr>
          <w:rFonts w:ascii="Trebuchet MS" w:hAnsi="Trebuchet MS" w:cs="Arial"/>
          <w:b/>
          <w:sz w:val="22"/>
          <w:szCs w:val="22"/>
          <w:u w:val="single"/>
        </w:rPr>
        <w:t xml:space="preserve">CLAUSULA </w:t>
      </w:r>
      <w:r w:rsidR="00B378DD" w:rsidRPr="0028466D">
        <w:rPr>
          <w:rFonts w:ascii="Trebuchet MS" w:hAnsi="Trebuchet MS" w:cs="Arial"/>
          <w:b/>
          <w:sz w:val="22"/>
          <w:szCs w:val="22"/>
          <w:u w:val="single"/>
        </w:rPr>
        <w:t xml:space="preserve">VIGESIMA </w:t>
      </w:r>
      <w:r w:rsidR="00B378DD">
        <w:rPr>
          <w:rFonts w:ascii="Trebuchet MS" w:hAnsi="Trebuchet MS" w:cs="Arial"/>
          <w:b/>
          <w:sz w:val="22"/>
          <w:szCs w:val="22"/>
          <w:u w:val="single"/>
        </w:rPr>
        <w:t>OCTAVA.-</w:t>
      </w:r>
      <w:r w:rsidR="007B500E">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sidR="00D9326D">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FD7F28">
        <w:rPr>
          <w:rFonts w:ascii="Trebuchet MS" w:hAnsi="Trebuchet MS" w:cs="Arial"/>
          <w:sz w:val="22"/>
          <w:szCs w:val="22"/>
        </w:rPr>
        <w:t xml:space="preserve">gistro Presupuestal, aprobación </w:t>
      </w:r>
      <w:r w:rsidRPr="0028466D">
        <w:rPr>
          <w:rFonts w:ascii="Trebuchet MS" w:hAnsi="Trebuchet MS" w:cs="Arial"/>
          <w:sz w:val="22"/>
          <w:szCs w:val="22"/>
        </w:rPr>
        <w:t>de la garantía única y de la suscripción del Acta de Inicio.</w:t>
      </w:r>
      <w:r w:rsidR="00FD7F28">
        <w:rPr>
          <w:rFonts w:ascii="Trebuchet MS" w:hAnsi="Trebuchet MS" w:cs="Arial"/>
          <w:sz w:val="22"/>
          <w:szCs w:val="22"/>
        </w:rPr>
        <w:t xml:space="preserve"> </w:t>
      </w:r>
      <w:r w:rsidR="00FD7F28" w:rsidRPr="007B500E">
        <w:rPr>
          <w:rFonts w:ascii="Trebuchet MS" w:hAnsi="Trebuchet MS" w:cs="Arial"/>
          <w:b/>
          <w:sz w:val="22"/>
          <w:szCs w:val="22"/>
          <w:u w:val="single"/>
        </w:rPr>
        <w:t>PARAGRAFO</w:t>
      </w:r>
      <w:r w:rsidR="00B93EC3" w:rsidRPr="007B500E">
        <w:rPr>
          <w:rFonts w:ascii="Trebuchet MS" w:hAnsi="Trebuchet MS" w:cs="Arial"/>
          <w:sz w:val="22"/>
          <w:szCs w:val="22"/>
          <w:u w:val="single"/>
        </w:rPr>
        <w:t>:</w:t>
      </w:r>
      <w:r w:rsidR="00B93EC3">
        <w:rPr>
          <w:rFonts w:ascii="Trebuchet MS" w:hAnsi="Trebuchet MS" w:cs="Arial"/>
          <w:sz w:val="22"/>
          <w:szCs w:val="22"/>
        </w:rPr>
        <w:t xml:space="preserve"> </w:t>
      </w:r>
      <w:r w:rsidR="00FD7F28" w:rsidRPr="00AE06F6">
        <w:rPr>
          <w:rFonts w:ascii="Trebuchet MS" w:hAnsi="Trebuchet MS" w:cs="Arial"/>
          <w:sz w:val="22"/>
          <w:szCs w:val="22"/>
        </w:rPr>
        <w:t xml:space="preserve">El contratista que sin justa causa se niegue a </w:t>
      </w:r>
      <w:r w:rsidR="00470C92" w:rsidRPr="00AE06F6">
        <w:rPr>
          <w:rFonts w:ascii="Trebuchet MS" w:hAnsi="Trebuchet MS" w:cs="Arial"/>
          <w:sz w:val="22"/>
          <w:szCs w:val="22"/>
        </w:rPr>
        <w:t>perfeccionar el</w:t>
      </w:r>
      <w:r w:rsidR="00FD7F28" w:rsidRPr="00AE06F6">
        <w:rPr>
          <w:rFonts w:ascii="Trebuchet MS" w:hAnsi="Trebuchet MS" w:cs="Arial"/>
          <w:sz w:val="22"/>
          <w:szCs w:val="22"/>
        </w:rPr>
        <w:t xml:space="preserve"> contrato dentro del término </w:t>
      </w:r>
      <w:r w:rsidR="00470C92" w:rsidRPr="00AE06F6">
        <w:rPr>
          <w:rFonts w:ascii="Trebuchet MS" w:hAnsi="Trebuchet MS" w:cs="Arial"/>
          <w:sz w:val="22"/>
          <w:szCs w:val="22"/>
        </w:rPr>
        <w:t>establecido para ello, se</w:t>
      </w:r>
      <w:r w:rsidR="00FD7F28" w:rsidRPr="00AE06F6">
        <w:rPr>
          <w:rFonts w:ascii="Trebuchet MS" w:hAnsi="Trebuchet MS" w:cs="Arial"/>
          <w:sz w:val="22"/>
          <w:szCs w:val="22"/>
        </w:rPr>
        <w:t xml:space="preserve"> entenderá </w:t>
      </w:r>
      <w:r w:rsidR="00470C92" w:rsidRPr="00AE06F6">
        <w:rPr>
          <w:rFonts w:ascii="Trebuchet MS" w:hAnsi="Trebuchet MS" w:cs="Arial"/>
          <w:sz w:val="22"/>
          <w:szCs w:val="22"/>
        </w:rPr>
        <w:t xml:space="preserve">que no le asiste interés, y en este evento la Defensoría podrá optar por vincular a otro Defensor en cambio de éste. </w:t>
      </w:r>
      <w:r w:rsidR="00B378DD" w:rsidRPr="00B378DD">
        <w:rPr>
          <w:rFonts w:ascii="Trebuchet MS" w:hAnsi="Trebuchet MS" w:cs="Arial"/>
          <w:b/>
          <w:sz w:val="22"/>
          <w:szCs w:val="22"/>
          <w:u w:val="single"/>
        </w:rPr>
        <w:t xml:space="preserve">CLAUSULA </w:t>
      </w:r>
      <w:r w:rsidR="00B378DD" w:rsidRPr="0028466D">
        <w:rPr>
          <w:rFonts w:ascii="Trebuchet MS" w:hAnsi="Trebuchet MS" w:cs="Arial"/>
          <w:b/>
          <w:sz w:val="22"/>
          <w:szCs w:val="22"/>
          <w:u w:val="single"/>
        </w:rPr>
        <w:t xml:space="preserve">VIGESIMA </w:t>
      </w:r>
      <w:r w:rsidR="00B378DD">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sidR="007B500E">
        <w:rPr>
          <w:rFonts w:ascii="Trebuchet MS" w:hAnsi="Trebuchet MS" w:cs="Arial"/>
          <w:b/>
          <w:bCs/>
          <w:sz w:val="22"/>
          <w:szCs w:val="22"/>
        </w:rPr>
        <w:t>:</w:t>
      </w:r>
      <w:r w:rsidRPr="0028466D">
        <w:rPr>
          <w:rFonts w:ascii="Trebuchet MS" w:hAnsi="Trebuchet MS" w:cs="Arial"/>
          <w:bCs/>
          <w:sz w:val="22"/>
          <w:szCs w:val="22"/>
        </w:rPr>
        <w:t xml:space="preserve"> Conforme con lo establecido en</w:t>
      </w:r>
      <w:r w:rsidRPr="0028466D">
        <w:rPr>
          <w:rFonts w:ascii="Trebuchet MS" w:hAnsi="Trebuchet MS" w:cs="Arial"/>
          <w:b/>
          <w:bCs/>
          <w:sz w:val="22"/>
          <w:szCs w:val="22"/>
        </w:rPr>
        <w:t xml:space="preserve"> </w:t>
      </w:r>
      <w:r w:rsidRPr="0028466D">
        <w:rPr>
          <w:rFonts w:ascii="Trebuchet MS" w:hAnsi="Trebuchet MS" w:cs="Arial"/>
          <w:color w:val="111111"/>
          <w:sz w:val="22"/>
          <w:szCs w:val="22"/>
          <w:shd w:val="clear" w:color="auto" w:fill="FFFFFF"/>
        </w:rPr>
        <w:t>el artículo 2.2.1.1.</w:t>
      </w:r>
      <w:r w:rsidR="000349A4">
        <w:rPr>
          <w:rFonts w:ascii="Trebuchet MS" w:hAnsi="Trebuchet MS" w:cs="Arial"/>
          <w:color w:val="111111"/>
          <w:sz w:val="22"/>
          <w:szCs w:val="22"/>
          <w:shd w:val="clear" w:color="auto" w:fill="FFFFFF"/>
        </w:rPr>
        <w:t>2.4.3 del Decreto 1082 de 2015.</w:t>
      </w:r>
    </w:p>
    <w:p w14:paraId="6B4C0367" w14:textId="7D38D2E2" w:rsidR="00E65280" w:rsidRDefault="00E65280" w:rsidP="00DF146B">
      <w:pPr>
        <w:tabs>
          <w:tab w:val="left" w:pos="-720"/>
        </w:tabs>
        <w:suppressAutoHyphens/>
        <w:jc w:val="both"/>
        <w:rPr>
          <w:rFonts w:ascii="Trebuchet MS" w:hAnsi="Trebuchet MS" w:cs="Arial"/>
          <w:spacing w:val="-3"/>
          <w:sz w:val="22"/>
          <w:szCs w:val="22"/>
        </w:rPr>
      </w:pPr>
    </w:p>
    <w:p w14:paraId="28F926FB" w14:textId="77777777" w:rsidR="000349A4" w:rsidRPr="006B0323" w:rsidRDefault="000349A4" w:rsidP="000349A4">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79592314" w14:textId="77777777" w:rsidR="000349A4" w:rsidRPr="006B0323" w:rsidRDefault="000349A4" w:rsidP="000349A4">
      <w:pPr>
        <w:tabs>
          <w:tab w:val="left" w:pos="-720"/>
        </w:tabs>
        <w:suppressAutoHyphens/>
        <w:jc w:val="both"/>
        <w:rPr>
          <w:rFonts w:ascii="Trebuchet MS" w:hAnsi="Trebuchet MS" w:cs="Arial"/>
          <w:spacing w:val="-3"/>
          <w:sz w:val="20"/>
          <w:szCs w:val="22"/>
        </w:rPr>
      </w:pPr>
    </w:p>
    <w:p w14:paraId="6BA3A36F" w14:textId="5AADC29B" w:rsidR="000349A4" w:rsidRPr="006B0323" w:rsidRDefault="002935E4" w:rsidP="000349A4">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Pr>
          <w:rFonts w:ascii="Trebuchet MS" w:hAnsi="Trebuchet MS" w:cs="Arial"/>
          <w:b/>
          <w:i/>
          <w:sz w:val="18"/>
          <w:szCs w:val="22"/>
        </w:rPr>
        <w:t>Proyectó</w:t>
      </w:r>
      <w:r w:rsidR="000349A4" w:rsidRPr="006B0323">
        <w:rPr>
          <w:rFonts w:ascii="Trebuchet MS" w:hAnsi="Trebuchet MS" w:cs="Arial"/>
          <w:b/>
          <w:i/>
          <w:sz w:val="18"/>
          <w:szCs w:val="22"/>
        </w:rPr>
        <w:t>:</w:t>
      </w:r>
      <w:r w:rsidR="000349A4" w:rsidRPr="006B0323">
        <w:rPr>
          <w:rFonts w:ascii="Trebuchet MS" w:hAnsi="Trebuchet MS" w:cs="Arial"/>
          <w:i/>
          <w:sz w:val="18"/>
          <w:szCs w:val="22"/>
        </w:rPr>
        <w:t xml:space="preserve"> </w:t>
      </w:r>
      <w:r>
        <w:rPr>
          <w:rFonts w:ascii="Trebuchet MS" w:hAnsi="Trebuchet MS" w:cs="Arial"/>
          <w:i/>
          <w:sz w:val="18"/>
          <w:szCs w:val="22"/>
        </w:rPr>
        <w:t>Cindy Tatis – Contratista Dirección Nacional de Defensoría Pública</w:t>
      </w:r>
      <w:r w:rsidR="000349A4" w:rsidRPr="006B0323">
        <w:rPr>
          <w:rFonts w:ascii="Trebuchet MS" w:hAnsi="Trebuchet MS" w:cs="Arial"/>
          <w:i/>
          <w:sz w:val="18"/>
          <w:szCs w:val="22"/>
        </w:rPr>
        <w:t xml:space="preserve"> </w:t>
      </w:r>
    </w:p>
    <w:p w14:paraId="7FC1CC30" w14:textId="3732E3E8" w:rsidR="000349A4" w:rsidRPr="006B0323" w:rsidRDefault="002935E4" w:rsidP="000349A4">
      <w:pPr>
        <w:tabs>
          <w:tab w:val="left" w:pos="-720"/>
        </w:tabs>
        <w:suppressAutoHyphens/>
        <w:jc w:val="both"/>
        <w:rPr>
          <w:rFonts w:ascii="Trebuchet MS" w:hAnsi="Trebuchet MS" w:cs="Arial"/>
          <w:sz w:val="18"/>
          <w:szCs w:val="22"/>
        </w:rPr>
        <w:sectPr w:rsidR="000349A4" w:rsidRPr="006B0323" w:rsidSect="000349A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pPr>
      <w:r>
        <w:rPr>
          <w:rFonts w:ascii="Trebuchet MS" w:hAnsi="Trebuchet MS" w:cs="Arial"/>
          <w:b/>
          <w:i/>
          <w:sz w:val="18"/>
          <w:szCs w:val="22"/>
        </w:rPr>
        <w:t>Revisó y a</w:t>
      </w:r>
      <w:r w:rsidR="000349A4" w:rsidRPr="006B0323">
        <w:rPr>
          <w:rFonts w:ascii="Trebuchet MS" w:hAnsi="Trebuchet MS" w:cs="Arial"/>
          <w:b/>
          <w:i/>
          <w:sz w:val="18"/>
          <w:szCs w:val="22"/>
        </w:rPr>
        <w:t>probó:</w:t>
      </w:r>
      <w:r w:rsidR="000349A4" w:rsidRPr="006B0323">
        <w:rPr>
          <w:rFonts w:ascii="Trebuchet MS" w:hAnsi="Trebuchet MS" w:cs="Arial"/>
          <w:i/>
          <w:sz w:val="18"/>
          <w:szCs w:val="22"/>
        </w:rPr>
        <w:t xml:space="preserve"> </w:t>
      </w:r>
      <w:r w:rsidR="000349A4">
        <w:rPr>
          <w:rFonts w:ascii="Trebuchet MS" w:hAnsi="Trebuchet MS" w:cs="Arial"/>
          <w:i/>
          <w:sz w:val="18"/>
          <w:szCs w:val="22"/>
        </w:rPr>
        <w:t>Julio Enrique Acosta Durán</w:t>
      </w:r>
      <w:r w:rsidR="000349A4" w:rsidRPr="006B0323">
        <w:rPr>
          <w:rFonts w:ascii="Trebuchet MS" w:hAnsi="Trebuchet MS" w:cs="Arial"/>
          <w:i/>
          <w:sz w:val="18"/>
          <w:szCs w:val="22"/>
        </w:rPr>
        <w:t xml:space="preserve"> – Director Nacional de Defensoría Pública</w:t>
      </w:r>
    </w:p>
    <w:p w14:paraId="752A3A4F" w14:textId="77777777" w:rsidR="00C97D11" w:rsidRDefault="00C97D11" w:rsidP="00DF146B">
      <w:pPr>
        <w:tabs>
          <w:tab w:val="left" w:pos="-720"/>
        </w:tabs>
        <w:suppressAutoHyphens/>
        <w:jc w:val="both"/>
        <w:rPr>
          <w:rFonts w:ascii="Trebuchet MS" w:hAnsi="Trebuchet MS" w:cs="Arial"/>
          <w:spacing w:val="-3"/>
          <w:sz w:val="22"/>
          <w:szCs w:val="22"/>
        </w:rPr>
      </w:pPr>
    </w:p>
    <w:p w14:paraId="0C1C41E0" w14:textId="0A2C37C8" w:rsidR="00E65280" w:rsidRDefault="00E65280" w:rsidP="008D3833">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5D64B01F" w14:textId="77777777" w:rsidR="00635300" w:rsidRPr="0028466D" w:rsidRDefault="00635300" w:rsidP="008D3833">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5182730" w14:textId="41931BAA" w:rsidR="00E65280" w:rsidRPr="003B4590" w:rsidRDefault="00E65280" w:rsidP="00FE1412">
      <w:pPr>
        <w:tabs>
          <w:tab w:val="left" w:pos="-720"/>
        </w:tabs>
        <w:suppressAutoHyphens/>
        <w:jc w:val="both"/>
        <w:rPr>
          <w:rFonts w:ascii="Trebuchet MS" w:hAnsi="Trebuchet MS" w:cs="Arial"/>
          <w:sz w:val="16"/>
          <w:szCs w:val="16"/>
        </w:rPr>
      </w:pPr>
    </w:p>
    <w:sectPr w:rsidR="00E65280" w:rsidRPr="003B4590" w:rsidSect="00E65280">
      <w:headerReference w:type="default" r:id="rId14"/>
      <w:footerReference w:type="default" r:id="rId15"/>
      <w:headerReference w:type="first" r:id="rId16"/>
      <w:footerReference w:type="first" r:id="rId17"/>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C83DA" w14:textId="77777777" w:rsidR="00DE7A42" w:rsidRDefault="00DE7A42">
      <w:r>
        <w:separator/>
      </w:r>
    </w:p>
  </w:endnote>
  <w:endnote w:type="continuationSeparator" w:id="0">
    <w:p w14:paraId="796BB439" w14:textId="77777777" w:rsidR="00DE7A42" w:rsidRDefault="00DE7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CF55C" w14:textId="77777777" w:rsidR="00A448C7" w:rsidRDefault="00A448C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319B1" w14:textId="77777777" w:rsidR="000349A4" w:rsidRDefault="000349A4">
    <w:pPr>
      <w:pStyle w:val="Piedepgina"/>
      <w:pBdr>
        <w:top w:val="single" w:sz="4" w:space="1" w:color="auto"/>
      </w:pBdr>
      <w:jc w:val="center"/>
      <w:rPr>
        <w:rFonts w:ascii="Arial" w:hAnsi="Arial"/>
        <w:b/>
        <w:sz w:val="21"/>
        <w:szCs w:val="21"/>
      </w:rPr>
    </w:pPr>
  </w:p>
  <w:p w14:paraId="684D7763" w14:textId="77777777" w:rsidR="000349A4" w:rsidRDefault="000349A4"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7EE9F3DE" w14:textId="77777777" w:rsidR="000349A4" w:rsidRDefault="000349A4"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6D4B5" w14:textId="77777777" w:rsidR="000349A4" w:rsidRDefault="000349A4"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6CCB0EF9" w14:textId="77777777" w:rsidR="000349A4" w:rsidRPr="00306332" w:rsidRDefault="000349A4" w:rsidP="0030633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CBE37" w14:textId="77777777" w:rsidR="002A2533" w:rsidRDefault="002A2533">
    <w:pPr>
      <w:pStyle w:val="Piedepgina"/>
      <w:pBdr>
        <w:top w:val="single" w:sz="4" w:space="1" w:color="auto"/>
      </w:pBdr>
      <w:jc w:val="center"/>
      <w:rPr>
        <w:rFonts w:ascii="Arial" w:hAnsi="Arial"/>
        <w:b/>
        <w:sz w:val="21"/>
        <w:szCs w:val="21"/>
      </w:rPr>
    </w:pPr>
  </w:p>
  <w:p w14:paraId="4A5A15BA" w14:textId="77777777" w:rsidR="002A2533" w:rsidRDefault="002A2533"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7D0060ED" w14:textId="77777777" w:rsidR="002A2533" w:rsidRDefault="002A2533" w:rsidP="00306332">
    <w:pPr>
      <w:pStyle w:val="Piedepgina"/>
      <w:pBdr>
        <w:top w:val="single" w:sz="4" w:space="1" w:color="auto"/>
      </w:pBdr>
      <w:jc w:val="center"/>
      <w:rPr>
        <w:rFonts w:ascii="Arial" w:hAnsi="Arial"/>
        <w:sz w:val="18"/>
        <w:szCs w:val="17"/>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8063D" w14:textId="77777777" w:rsidR="002A2533" w:rsidRDefault="002A2533"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3FB41106" w14:textId="77777777" w:rsidR="002A2533" w:rsidRPr="00306332" w:rsidRDefault="002A2533"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6E832" w14:textId="77777777" w:rsidR="00DE7A42" w:rsidRDefault="00DE7A42">
      <w:r>
        <w:separator/>
      </w:r>
    </w:p>
  </w:footnote>
  <w:footnote w:type="continuationSeparator" w:id="0">
    <w:p w14:paraId="04477574" w14:textId="77777777" w:rsidR="00DE7A42" w:rsidRDefault="00DE7A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17B4F" w14:textId="77777777" w:rsidR="00A448C7" w:rsidRDefault="00A448C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678E9" w14:textId="77777777" w:rsidR="000349A4" w:rsidRDefault="000349A4" w:rsidP="00EB1F55">
    <w:pPr>
      <w:pStyle w:val="Encabezado"/>
      <w:jc w:val="center"/>
      <w:rPr>
        <w:sz w:val="26"/>
        <w:szCs w:val="26"/>
      </w:rPr>
    </w:pPr>
    <w:r>
      <w:rPr>
        <w:noProof/>
        <w:sz w:val="26"/>
        <w:szCs w:val="26"/>
        <w:lang w:val="es-CO" w:eastAsia="es-CO"/>
      </w:rPr>
      <w:drawing>
        <wp:inline distT="0" distB="0" distL="0" distR="0" wp14:anchorId="3AA6D800" wp14:editId="2DB95E5A">
          <wp:extent cx="873760" cy="985520"/>
          <wp:effectExtent l="0" t="0" r="2540" b="5080"/>
          <wp:docPr id="1" name="Imagen 1"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5E393153" w14:textId="65C65D37" w:rsidR="000349A4" w:rsidRDefault="000349A4"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3360" behindDoc="1" locked="0" layoutInCell="1" allowOverlap="1" wp14:anchorId="3B65812E" wp14:editId="40199D6C">
          <wp:simplePos x="0" y="0"/>
          <wp:positionH relativeFrom="margin">
            <wp:align>center</wp:align>
          </wp:positionH>
          <wp:positionV relativeFrom="paragraph">
            <wp:posOffset>459740</wp:posOffset>
          </wp:positionV>
          <wp:extent cx="8168640" cy="6626860"/>
          <wp:effectExtent l="0" t="0" r="3810"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Pr="00847C5D">
      <w:rPr>
        <w:rFonts w:ascii="Arial" w:hAnsi="Arial"/>
        <w:b/>
        <w:szCs w:val="24"/>
      </w:rPr>
      <w:t>CONTRAT</w:t>
    </w:r>
    <w:r w:rsidRPr="007E14DA">
      <w:rPr>
        <w:rFonts w:ascii="Arial" w:hAnsi="Arial"/>
        <w:b/>
        <w:szCs w:val="24"/>
      </w:rPr>
      <w:t>O</w:t>
    </w:r>
    <w:r>
      <w:rPr>
        <w:rFonts w:ascii="Arial" w:hAnsi="Arial"/>
        <w:b/>
        <w:szCs w:val="24"/>
      </w:rPr>
      <w:t xml:space="preserve"> </w:t>
    </w:r>
    <w:r w:rsidR="00A448C7">
      <w:rPr>
        <w:rFonts w:ascii="Arial" w:hAnsi="Arial"/>
        <w:b/>
        <w:szCs w:val="24"/>
      </w:rPr>
      <w:t>CD-DP-149-2020</w:t>
    </w:r>
    <w:r w:rsidR="00494731">
      <w:rPr>
        <w:rFonts w:ascii="Arial" w:hAnsi="Arial"/>
        <w:b/>
        <w:szCs w:val="24"/>
      </w:rPr>
      <w:t xml:space="preserve"> </w:t>
    </w:r>
    <w:r w:rsidRPr="007E14DA">
      <w:rPr>
        <w:rFonts w:ascii="Arial" w:hAnsi="Arial"/>
        <w:b/>
        <w:szCs w:val="24"/>
      </w:rPr>
      <w:t xml:space="preserve">DE PRESTACIÓN DE SERVICIOS </w:t>
    </w:r>
    <w:r>
      <w:rPr>
        <w:rFonts w:ascii="Arial" w:hAnsi="Arial"/>
        <w:b/>
        <w:szCs w:val="24"/>
      </w:rPr>
      <w:t xml:space="preserve">PROFESIONALES </w:t>
    </w:r>
    <w:r w:rsidRPr="007E14DA">
      <w:rPr>
        <w:rFonts w:ascii="Arial" w:hAnsi="Arial"/>
        <w:b/>
        <w:szCs w:val="24"/>
      </w:rPr>
      <w:t xml:space="preserve">CELEBRADO ENTRE LA DEFENSORÍA DEL </w:t>
    </w:r>
    <w:r w:rsidRPr="002A16F5">
      <w:rPr>
        <w:rFonts w:ascii="Arial" w:hAnsi="Arial"/>
        <w:b/>
        <w:szCs w:val="24"/>
      </w:rPr>
      <w:t xml:space="preserve">PUEBLO Y </w:t>
    </w:r>
    <w:r w:rsidR="00A448C7">
      <w:rPr>
        <w:rFonts w:ascii="Arial" w:hAnsi="Arial"/>
        <w:b/>
        <w:szCs w:val="24"/>
      </w:rPr>
      <w:t>VIVAS NARVAEZ</w:t>
    </w:r>
    <w:r w:rsidR="00494731">
      <w:rPr>
        <w:rFonts w:ascii="Arial" w:hAnsi="Arial"/>
        <w:b/>
        <w:szCs w:val="24"/>
      </w:rPr>
      <w:t xml:space="preserve"> </w:t>
    </w:r>
    <w:r w:rsidR="00A448C7">
      <w:rPr>
        <w:rFonts w:ascii="Arial" w:hAnsi="Arial"/>
        <w:b/>
        <w:szCs w:val="24"/>
      </w:rPr>
      <w:t>ZAVIV</w:t>
    </w:r>
    <w:r w:rsidR="00494731" w:rsidRPr="00E56501">
      <w:rPr>
        <w:rFonts w:ascii="Arial" w:hAnsi="Arial"/>
        <w:b/>
        <w:szCs w:val="24"/>
      </w:rPr>
      <w: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07737">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53261D36" w14:textId="77777777" w:rsidR="000349A4" w:rsidRPr="00252E54" w:rsidRDefault="000349A4"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20B77" w14:textId="77777777" w:rsidR="000349A4" w:rsidRDefault="000349A4" w:rsidP="00EB1F55">
    <w:pPr>
      <w:pStyle w:val="Encabezado"/>
      <w:jc w:val="center"/>
      <w:rPr>
        <w:sz w:val="26"/>
        <w:szCs w:val="26"/>
      </w:rPr>
    </w:pPr>
    <w:r>
      <w:rPr>
        <w:noProof/>
        <w:sz w:val="26"/>
        <w:szCs w:val="26"/>
        <w:lang w:val="es-CO" w:eastAsia="es-CO"/>
      </w:rPr>
      <w:drawing>
        <wp:inline distT="0" distB="0" distL="0" distR="0" wp14:anchorId="31B91EAA" wp14:editId="25DA1ED9">
          <wp:extent cx="873760" cy="985520"/>
          <wp:effectExtent l="0" t="0" r="2540" b="5080"/>
          <wp:docPr id="3" name="Imagen 3"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F0E8A1A" w14:textId="77777777" w:rsidR="000349A4" w:rsidRDefault="000349A4" w:rsidP="00EB1F55">
    <w:pPr>
      <w:pStyle w:val="Encabezado"/>
    </w:pPr>
  </w:p>
  <w:p w14:paraId="7BD4F849" w14:textId="77777777" w:rsidR="000349A4" w:rsidRDefault="000349A4" w:rsidP="00EB1F55">
    <w:pPr>
      <w:pStyle w:val="Encabezado"/>
    </w:pPr>
  </w:p>
  <w:p w14:paraId="34460E7E" w14:textId="77777777" w:rsidR="000349A4" w:rsidRDefault="000349A4">
    <w:pPr>
      <w:pStyle w:val="Encabezado"/>
    </w:pPr>
    <w:r>
      <w:rPr>
        <w:noProof/>
        <w:sz w:val="26"/>
        <w:szCs w:val="26"/>
        <w:lang w:val="es-CO" w:eastAsia="es-CO"/>
      </w:rPr>
      <w:drawing>
        <wp:anchor distT="0" distB="0" distL="114300" distR="114300" simplePos="0" relativeHeight="251662336" behindDoc="1" locked="0" layoutInCell="1" allowOverlap="1" wp14:anchorId="3BDE426C" wp14:editId="58A71009">
          <wp:simplePos x="0" y="0"/>
          <wp:positionH relativeFrom="column">
            <wp:posOffset>-928646</wp:posOffset>
          </wp:positionH>
          <wp:positionV relativeFrom="paragraph">
            <wp:posOffset>505791</wp:posOffset>
          </wp:positionV>
          <wp:extent cx="8168640" cy="6626860"/>
          <wp:effectExtent l="0" t="0" r="3810" b="254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91BFA" w14:textId="77777777" w:rsidR="002A2533" w:rsidRDefault="002A2533" w:rsidP="00EB1F55">
    <w:pPr>
      <w:pStyle w:val="Encabezado"/>
      <w:jc w:val="center"/>
      <w:rPr>
        <w:sz w:val="26"/>
        <w:szCs w:val="26"/>
      </w:rPr>
    </w:pPr>
    <w:r>
      <w:rPr>
        <w:noProof/>
        <w:sz w:val="26"/>
        <w:szCs w:val="26"/>
        <w:lang w:val="es-CO" w:eastAsia="es-CO"/>
      </w:rPr>
      <w:drawing>
        <wp:inline distT="0" distB="0" distL="0" distR="0" wp14:anchorId="77C14EAD" wp14:editId="4DF43DBB">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03B3127A" w14:textId="2B7A097B" w:rsidR="002A2533" w:rsidRDefault="002A2533"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2DF10494" wp14:editId="12496CD9">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Pr="00847C5D">
      <w:rPr>
        <w:rFonts w:ascii="Arial" w:hAnsi="Arial"/>
        <w:b/>
        <w:szCs w:val="24"/>
      </w:rPr>
      <w:t>CONTRAT</w:t>
    </w:r>
    <w:r w:rsidRPr="007E14DA">
      <w:rPr>
        <w:rFonts w:ascii="Arial" w:hAnsi="Arial"/>
        <w:b/>
        <w:szCs w:val="24"/>
      </w:rPr>
      <w:t xml:space="preserve">O </w:t>
    </w:r>
    <w:r w:rsidR="00C52742">
      <w:rPr>
        <w:rFonts w:ascii="Arial" w:hAnsi="Arial"/>
        <w:b/>
        <w:szCs w:val="24"/>
      </w:rPr>
      <w:t>CD-</w:t>
    </w:r>
    <w:r w:rsidR="001324C2">
      <w:rPr>
        <w:rFonts w:ascii="Arial" w:hAnsi="Arial"/>
        <w:b/>
        <w:szCs w:val="24"/>
      </w:rPr>
      <w:t>DP-170-2019</w:t>
    </w:r>
    <w:r w:rsidRPr="007E14DA">
      <w:rPr>
        <w:rFonts w:ascii="Arial" w:hAnsi="Arial"/>
        <w:b/>
        <w:szCs w:val="24"/>
      </w:rPr>
      <w:t xml:space="preserve"> DE PRESTACIÓN DE SERVICIOS </w:t>
    </w:r>
    <w:r w:rsidR="00DF2A93">
      <w:rPr>
        <w:rFonts w:ascii="Arial" w:hAnsi="Arial"/>
        <w:b/>
        <w:szCs w:val="24"/>
      </w:rPr>
      <w:t xml:space="preserve">PROFESIONALES </w:t>
    </w:r>
    <w:r w:rsidRPr="007E14DA">
      <w:rPr>
        <w:rFonts w:ascii="Arial" w:hAnsi="Arial"/>
        <w:b/>
        <w:szCs w:val="24"/>
      </w:rPr>
      <w:t xml:space="preserve">CELEBRADO ENTRE LA DEFENSORÍA DEL PUEBLO Y </w:t>
    </w:r>
    <w:r w:rsidR="001324C2">
      <w:rPr>
        <w:rFonts w:ascii="Arial" w:hAnsi="Arial"/>
        <w:b/>
        <w:noProof/>
        <w:szCs w:val="24"/>
      </w:rPr>
      <w:t>QUIROZ VARELA</w:t>
    </w:r>
    <w:r w:rsidR="00834858">
      <w:rPr>
        <w:rFonts w:ascii="Arial" w:hAnsi="Arial"/>
        <w:b/>
        <w:noProof/>
        <w:szCs w:val="24"/>
      </w:rPr>
      <w:t xml:space="preserve"> </w:t>
    </w:r>
    <w:r w:rsidR="001324C2">
      <w:rPr>
        <w:rFonts w:ascii="Arial" w:hAnsi="Arial"/>
        <w:b/>
        <w:noProof/>
        <w:szCs w:val="24"/>
      </w:rPr>
      <w:t xml:space="preserve">ELCY ALVERY </w:t>
    </w:r>
    <w:r w:rsidR="00D459FD">
      <w:rPr>
        <w:rFonts w:ascii="Arial" w:hAnsi="Arial"/>
        <w:b/>
        <w:noProof/>
        <w:szCs w:val="24"/>
      </w:rPr>
      <w:tab/>
    </w:r>
    <w:r w:rsidRPr="00D563D2">
      <w:rPr>
        <w:rFonts w:ascii="Arial" w:hAnsi="Arial"/>
        <w:b/>
        <w:sz w:val="18"/>
        <w:szCs w:val="18"/>
      </w:rPr>
      <w:t xml:space="preserve">pág. </w:t>
    </w:r>
    <w:r w:rsidRPr="00D563D2">
      <w:rPr>
        <w:rFonts w:ascii="Arial" w:hAnsi="Arial"/>
        <w:b/>
        <w:sz w:val="18"/>
        <w:szCs w:val="18"/>
      </w:rPr>
      <w:fldChar w:fldCharType="begin"/>
    </w:r>
    <w:r w:rsidRPr="00D563D2">
      <w:rPr>
        <w:rFonts w:ascii="Arial" w:hAnsi="Arial"/>
        <w:b/>
        <w:sz w:val="18"/>
        <w:szCs w:val="18"/>
      </w:rPr>
      <w:instrText>PAGE    \* MERGEFORMAT</w:instrText>
    </w:r>
    <w:r w:rsidRPr="00D563D2">
      <w:rPr>
        <w:rFonts w:ascii="Arial" w:hAnsi="Arial"/>
        <w:b/>
        <w:sz w:val="18"/>
        <w:szCs w:val="18"/>
      </w:rPr>
      <w:fldChar w:fldCharType="separate"/>
    </w:r>
    <w:r w:rsidR="000349A4">
      <w:rPr>
        <w:rFonts w:ascii="Arial" w:hAnsi="Arial"/>
        <w:b/>
        <w:noProof/>
        <w:sz w:val="18"/>
        <w:szCs w:val="18"/>
      </w:rPr>
      <w:t>8</w:t>
    </w:r>
    <w:r w:rsidRPr="00D563D2">
      <w:rPr>
        <w:rFonts w:ascii="Arial" w:hAnsi="Arial"/>
        <w:b/>
        <w:sz w:val="18"/>
        <w:szCs w:val="18"/>
      </w:rPr>
      <w:fldChar w:fldCharType="end"/>
    </w:r>
    <w:r>
      <w:rPr>
        <w:rFonts w:ascii="Arial" w:hAnsi="Arial"/>
        <w:b/>
        <w:sz w:val="18"/>
        <w:szCs w:val="18"/>
      </w:rPr>
      <w:t xml:space="preserve"> </w:t>
    </w:r>
  </w:p>
  <w:p w14:paraId="07D87ED5" w14:textId="77777777" w:rsidR="002A2533" w:rsidRPr="00252E54" w:rsidRDefault="002A2533" w:rsidP="00EB1F55">
    <w:pPr>
      <w:pStyle w:val="Encabezado"/>
      <w:pBdr>
        <w:bottom w:val="single" w:sz="4" w:space="1" w:color="auto"/>
      </w:pBdr>
      <w:ind w:right="360"/>
      <w:jc w:val="both"/>
      <w:rPr>
        <w:rFonts w:ascii="Arial" w:hAnsi="Arial"/>
        <w:b/>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00AE1" w14:textId="77777777" w:rsidR="002A2533" w:rsidRDefault="002A2533" w:rsidP="00EB1F55">
    <w:pPr>
      <w:pStyle w:val="Encabezado"/>
      <w:jc w:val="center"/>
      <w:rPr>
        <w:sz w:val="26"/>
        <w:szCs w:val="26"/>
      </w:rPr>
    </w:pPr>
    <w:r>
      <w:rPr>
        <w:noProof/>
        <w:sz w:val="26"/>
        <w:szCs w:val="26"/>
        <w:lang w:val="es-CO" w:eastAsia="es-CO"/>
      </w:rPr>
      <w:drawing>
        <wp:inline distT="0" distB="0" distL="0" distR="0" wp14:anchorId="25E17476" wp14:editId="553D8C1D">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1D4E292A" w14:textId="77777777" w:rsidR="002A2533" w:rsidRDefault="002A2533" w:rsidP="00EB1F55">
    <w:pPr>
      <w:pStyle w:val="Encabezado"/>
    </w:pPr>
  </w:p>
  <w:p w14:paraId="5A8DF86A" w14:textId="77777777" w:rsidR="002A2533" w:rsidRDefault="002A2533" w:rsidP="00EB1F55">
    <w:pPr>
      <w:pStyle w:val="Encabezado"/>
    </w:pPr>
  </w:p>
  <w:p w14:paraId="137FD147" w14:textId="77777777" w:rsidR="002A2533" w:rsidRDefault="002A2533">
    <w:pPr>
      <w:pStyle w:val="Encabezado"/>
    </w:pPr>
    <w:r>
      <w:rPr>
        <w:noProof/>
        <w:sz w:val="26"/>
        <w:szCs w:val="26"/>
        <w:lang w:val="es-CO" w:eastAsia="es-CO"/>
      </w:rPr>
      <w:drawing>
        <wp:anchor distT="0" distB="0" distL="114300" distR="114300" simplePos="0" relativeHeight="251659264" behindDoc="1" locked="0" layoutInCell="1" allowOverlap="1" wp14:anchorId="353505AF" wp14:editId="4E27D98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C35"/>
    <w:rsid w:val="00010D6D"/>
    <w:rsid w:val="000119BE"/>
    <w:rsid w:val="00012510"/>
    <w:rsid w:val="000206FA"/>
    <w:rsid w:val="00020801"/>
    <w:rsid w:val="00022CD7"/>
    <w:rsid w:val="00025CBA"/>
    <w:rsid w:val="00033875"/>
    <w:rsid w:val="00033A4E"/>
    <w:rsid w:val="000349A4"/>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575E"/>
    <w:rsid w:val="00076E42"/>
    <w:rsid w:val="0007753E"/>
    <w:rsid w:val="00080A00"/>
    <w:rsid w:val="00080BBF"/>
    <w:rsid w:val="00084E0E"/>
    <w:rsid w:val="00085C3C"/>
    <w:rsid w:val="00090AFF"/>
    <w:rsid w:val="00091A27"/>
    <w:rsid w:val="00095D2A"/>
    <w:rsid w:val="000A2698"/>
    <w:rsid w:val="000A37E7"/>
    <w:rsid w:val="000A795E"/>
    <w:rsid w:val="000A7FF0"/>
    <w:rsid w:val="000B1CC5"/>
    <w:rsid w:val="000B4602"/>
    <w:rsid w:val="000B4F62"/>
    <w:rsid w:val="000C0A51"/>
    <w:rsid w:val="000C608F"/>
    <w:rsid w:val="000C656C"/>
    <w:rsid w:val="000C7759"/>
    <w:rsid w:val="000D2093"/>
    <w:rsid w:val="000D4FEB"/>
    <w:rsid w:val="000E2068"/>
    <w:rsid w:val="000E5141"/>
    <w:rsid w:val="000F181D"/>
    <w:rsid w:val="000F2AD9"/>
    <w:rsid w:val="000F2B4D"/>
    <w:rsid w:val="000F4B69"/>
    <w:rsid w:val="000F6A17"/>
    <w:rsid w:val="00100114"/>
    <w:rsid w:val="00100179"/>
    <w:rsid w:val="001002A3"/>
    <w:rsid w:val="00100EBF"/>
    <w:rsid w:val="00104E96"/>
    <w:rsid w:val="00113773"/>
    <w:rsid w:val="00114B6A"/>
    <w:rsid w:val="001153CA"/>
    <w:rsid w:val="00115DA6"/>
    <w:rsid w:val="00116663"/>
    <w:rsid w:val="001213FE"/>
    <w:rsid w:val="001216F9"/>
    <w:rsid w:val="00121984"/>
    <w:rsid w:val="00131F72"/>
    <w:rsid w:val="001324C2"/>
    <w:rsid w:val="001341BB"/>
    <w:rsid w:val="00142CE8"/>
    <w:rsid w:val="0014356B"/>
    <w:rsid w:val="0014418E"/>
    <w:rsid w:val="00144867"/>
    <w:rsid w:val="00146A30"/>
    <w:rsid w:val="001502F3"/>
    <w:rsid w:val="00150950"/>
    <w:rsid w:val="00153598"/>
    <w:rsid w:val="00154E0C"/>
    <w:rsid w:val="00156B28"/>
    <w:rsid w:val="0016080D"/>
    <w:rsid w:val="0016219D"/>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C2372"/>
    <w:rsid w:val="001C415F"/>
    <w:rsid w:val="001C67D4"/>
    <w:rsid w:val="001C7716"/>
    <w:rsid w:val="001C7DB5"/>
    <w:rsid w:val="001D0109"/>
    <w:rsid w:val="001D0455"/>
    <w:rsid w:val="001D05A3"/>
    <w:rsid w:val="001D4961"/>
    <w:rsid w:val="001D52E7"/>
    <w:rsid w:val="001D67A5"/>
    <w:rsid w:val="001D729E"/>
    <w:rsid w:val="001E15A5"/>
    <w:rsid w:val="001E2C7B"/>
    <w:rsid w:val="001E311B"/>
    <w:rsid w:val="001E40F1"/>
    <w:rsid w:val="001E449D"/>
    <w:rsid w:val="001E67BE"/>
    <w:rsid w:val="001F16FB"/>
    <w:rsid w:val="001F2C92"/>
    <w:rsid w:val="001F580B"/>
    <w:rsid w:val="002007A2"/>
    <w:rsid w:val="002011C6"/>
    <w:rsid w:val="002019B6"/>
    <w:rsid w:val="002041D2"/>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68B2"/>
    <w:rsid w:val="00291F57"/>
    <w:rsid w:val="00292602"/>
    <w:rsid w:val="002935E4"/>
    <w:rsid w:val="00294065"/>
    <w:rsid w:val="0029595D"/>
    <w:rsid w:val="00297AFE"/>
    <w:rsid w:val="002A2533"/>
    <w:rsid w:val="002A27BD"/>
    <w:rsid w:val="002A542C"/>
    <w:rsid w:val="002A56BD"/>
    <w:rsid w:val="002A6641"/>
    <w:rsid w:val="002A693B"/>
    <w:rsid w:val="002B0E75"/>
    <w:rsid w:val="002B1A6F"/>
    <w:rsid w:val="002B4618"/>
    <w:rsid w:val="002B7204"/>
    <w:rsid w:val="002B7E59"/>
    <w:rsid w:val="002C1B91"/>
    <w:rsid w:val="002C1BB4"/>
    <w:rsid w:val="002C1BBD"/>
    <w:rsid w:val="002C31D2"/>
    <w:rsid w:val="002C387F"/>
    <w:rsid w:val="002C3A2B"/>
    <w:rsid w:val="002C3D09"/>
    <w:rsid w:val="002C546B"/>
    <w:rsid w:val="002C5499"/>
    <w:rsid w:val="002C79EA"/>
    <w:rsid w:val="002E2ECD"/>
    <w:rsid w:val="002E31FE"/>
    <w:rsid w:val="002E4F69"/>
    <w:rsid w:val="002E6434"/>
    <w:rsid w:val="002F1AA2"/>
    <w:rsid w:val="002F2FA1"/>
    <w:rsid w:val="002F36D7"/>
    <w:rsid w:val="002F4606"/>
    <w:rsid w:val="002F4E98"/>
    <w:rsid w:val="002F72F5"/>
    <w:rsid w:val="0030040B"/>
    <w:rsid w:val="0030197A"/>
    <w:rsid w:val="003040C3"/>
    <w:rsid w:val="00304B0D"/>
    <w:rsid w:val="0030626C"/>
    <w:rsid w:val="00306332"/>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17DB"/>
    <w:rsid w:val="00351890"/>
    <w:rsid w:val="00353110"/>
    <w:rsid w:val="00353480"/>
    <w:rsid w:val="00354344"/>
    <w:rsid w:val="00355C61"/>
    <w:rsid w:val="0036569E"/>
    <w:rsid w:val="0036601B"/>
    <w:rsid w:val="003707D0"/>
    <w:rsid w:val="00370F54"/>
    <w:rsid w:val="00371BE0"/>
    <w:rsid w:val="00375009"/>
    <w:rsid w:val="003769A2"/>
    <w:rsid w:val="0038183C"/>
    <w:rsid w:val="00385CFB"/>
    <w:rsid w:val="00387FDE"/>
    <w:rsid w:val="0039046E"/>
    <w:rsid w:val="00392AA4"/>
    <w:rsid w:val="00397E0B"/>
    <w:rsid w:val="003A15DE"/>
    <w:rsid w:val="003A1C37"/>
    <w:rsid w:val="003A2E16"/>
    <w:rsid w:val="003B4590"/>
    <w:rsid w:val="003B4709"/>
    <w:rsid w:val="003B76E2"/>
    <w:rsid w:val="003B7CA7"/>
    <w:rsid w:val="003C14D3"/>
    <w:rsid w:val="003C3D0E"/>
    <w:rsid w:val="003C4A5E"/>
    <w:rsid w:val="003C4F8D"/>
    <w:rsid w:val="003D24AE"/>
    <w:rsid w:val="003D3FA9"/>
    <w:rsid w:val="003D4401"/>
    <w:rsid w:val="003D5C69"/>
    <w:rsid w:val="003D65DC"/>
    <w:rsid w:val="003D7122"/>
    <w:rsid w:val="003E1493"/>
    <w:rsid w:val="003E1B90"/>
    <w:rsid w:val="003E38FF"/>
    <w:rsid w:val="003E588F"/>
    <w:rsid w:val="003E59E9"/>
    <w:rsid w:val="003E666F"/>
    <w:rsid w:val="003F25E6"/>
    <w:rsid w:val="003F295E"/>
    <w:rsid w:val="003F3884"/>
    <w:rsid w:val="00400C4C"/>
    <w:rsid w:val="00402C93"/>
    <w:rsid w:val="00403264"/>
    <w:rsid w:val="00403B59"/>
    <w:rsid w:val="00406A9E"/>
    <w:rsid w:val="00406E9A"/>
    <w:rsid w:val="00407737"/>
    <w:rsid w:val="00416F50"/>
    <w:rsid w:val="00422084"/>
    <w:rsid w:val="004227B7"/>
    <w:rsid w:val="00424A58"/>
    <w:rsid w:val="00427B66"/>
    <w:rsid w:val="00427FEF"/>
    <w:rsid w:val="00434659"/>
    <w:rsid w:val="00434E7A"/>
    <w:rsid w:val="00437CD5"/>
    <w:rsid w:val="004415B6"/>
    <w:rsid w:val="00443F83"/>
    <w:rsid w:val="00446959"/>
    <w:rsid w:val="00446D18"/>
    <w:rsid w:val="00450D72"/>
    <w:rsid w:val="00450DFF"/>
    <w:rsid w:val="004543A8"/>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6517"/>
    <w:rsid w:val="00487BDD"/>
    <w:rsid w:val="00491698"/>
    <w:rsid w:val="0049329A"/>
    <w:rsid w:val="00494731"/>
    <w:rsid w:val="004A173A"/>
    <w:rsid w:val="004A1CE3"/>
    <w:rsid w:val="004A2792"/>
    <w:rsid w:val="004A5863"/>
    <w:rsid w:val="004A5F7E"/>
    <w:rsid w:val="004A5FDA"/>
    <w:rsid w:val="004A75BD"/>
    <w:rsid w:val="004B4111"/>
    <w:rsid w:val="004B69B9"/>
    <w:rsid w:val="004B7942"/>
    <w:rsid w:val="004B7C75"/>
    <w:rsid w:val="004C382C"/>
    <w:rsid w:val="004C392D"/>
    <w:rsid w:val="004C6672"/>
    <w:rsid w:val="004C6C83"/>
    <w:rsid w:val="004D0353"/>
    <w:rsid w:val="004D1E8D"/>
    <w:rsid w:val="004D3103"/>
    <w:rsid w:val="004D6D62"/>
    <w:rsid w:val="004E0194"/>
    <w:rsid w:val="004E1FEE"/>
    <w:rsid w:val="004E2A02"/>
    <w:rsid w:val="004F162D"/>
    <w:rsid w:val="0050061E"/>
    <w:rsid w:val="00501A72"/>
    <w:rsid w:val="00501ABD"/>
    <w:rsid w:val="00505E0B"/>
    <w:rsid w:val="00512E54"/>
    <w:rsid w:val="0051378D"/>
    <w:rsid w:val="005144FD"/>
    <w:rsid w:val="00521AE1"/>
    <w:rsid w:val="0052431B"/>
    <w:rsid w:val="00530769"/>
    <w:rsid w:val="00534601"/>
    <w:rsid w:val="00537B02"/>
    <w:rsid w:val="00540E3E"/>
    <w:rsid w:val="00542086"/>
    <w:rsid w:val="00542C70"/>
    <w:rsid w:val="005436AC"/>
    <w:rsid w:val="0054522C"/>
    <w:rsid w:val="005475C3"/>
    <w:rsid w:val="0055005F"/>
    <w:rsid w:val="00552514"/>
    <w:rsid w:val="005535AC"/>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5413"/>
    <w:rsid w:val="005D6E07"/>
    <w:rsid w:val="005D705E"/>
    <w:rsid w:val="005E63EF"/>
    <w:rsid w:val="005E6AEE"/>
    <w:rsid w:val="005F0746"/>
    <w:rsid w:val="005F2F87"/>
    <w:rsid w:val="005F6726"/>
    <w:rsid w:val="00600258"/>
    <w:rsid w:val="00603367"/>
    <w:rsid w:val="0060399F"/>
    <w:rsid w:val="00605BAB"/>
    <w:rsid w:val="00605F31"/>
    <w:rsid w:val="00612443"/>
    <w:rsid w:val="00612DED"/>
    <w:rsid w:val="00613FC1"/>
    <w:rsid w:val="00620637"/>
    <w:rsid w:val="00624EF8"/>
    <w:rsid w:val="006261BB"/>
    <w:rsid w:val="006327C9"/>
    <w:rsid w:val="00635088"/>
    <w:rsid w:val="00635300"/>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B5A"/>
    <w:rsid w:val="006A065D"/>
    <w:rsid w:val="006A3196"/>
    <w:rsid w:val="006A7B8A"/>
    <w:rsid w:val="006A7F39"/>
    <w:rsid w:val="006B0911"/>
    <w:rsid w:val="006B1477"/>
    <w:rsid w:val="006B3826"/>
    <w:rsid w:val="006B56DF"/>
    <w:rsid w:val="006C0E71"/>
    <w:rsid w:val="006C2270"/>
    <w:rsid w:val="006C56C0"/>
    <w:rsid w:val="006D3A48"/>
    <w:rsid w:val="006D55E2"/>
    <w:rsid w:val="006D58B8"/>
    <w:rsid w:val="006E0140"/>
    <w:rsid w:val="006E01B9"/>
    <w:rsid w:val="006E0E43"/>
    <w:rsid w:val="006E3035"/>
    <w:rsid w:val="006E6048"/>
    <w:rsid w:val="006E7E39"/>
    <w:rsid w:val="006F2B37"/>
    <w:rsid w:val="006F3045"/>
    <w:rsid w:val="006F67D5"/>
    <w:rsid w:val="00700853"/>
    <w:rsid w:val="00701540"/>
    <w:rsid w:val="00701849"/>
    <w:rsid w:val="00704D14"/>
    <w:rsid w:val="00705585"/>
    <w:rsid w:val="00705AE9"/>
    <w:rsid w:val="00706EF3"/>
    <w:rsid w:val="00707289"/>
    <w:rsid w:val="007076C7"/>
    <w:rsid w:val="00707EA5"/>
    <w:rsid w:val="00710BBD"/>
    <w:rsid w:val="00712BE2"/>
    <w:rsid w:val="00713398"/>
    <w:rsid w:val="007134DE"/>
    <w:rsid w:val="00714670"/>
    <w:rsid w:val="007168CE"/>
    <w:rsid w:val="00716912"/>
    <w:rsid w:val="00717A3C"/>
    <w:rsid w:val="00723D6E"/>
    <w:rsid w:val="00723EB5"/>
    <w:rsid w:val="007246B3"/>
    <w:rsid w:val="00730287"/>
    <w:rsid w:val="00730DA3"/>
    <w:rsid w:val="00731F6B"/>
    <w:rsid w:val="0073228F"/>
    <w:rsid w:val="0073261E"/>
    <w:rsid w:val="00732E68"/>
    <w:rsid w:val="00736249"/>
    <w:rsid w:val="00736F50"/>
    <w:rsid w:val="00737B3A"/>
    <w:rsid w:val="00737CFC"/>
    <w:rsid w:val="00743617"/>
    <w:rsid w:val="00743E8C"/>
    <w:rsid w:val="00747519"/>
    <w:rsid w:val="0075070F"/>
    <w:rsid w:val="0075398C"/>
    <w:rsid w:val="00756305"/>
    <w:rsid w:val="00757E12"/>
    <w:rsid w:val="007628F9"/>
    <w:rsid w:val="00763934"/>
    <w:rsid w:val="00764CE5"/>
    <w:rsid w:val="00765277"/>
    <w:rsid w:val="00766904"/>
    <w:rsid w:val="0076733B"/>
    <w:rsid w:val="0077084D"/>
    <w:rsid w:val="00771E08"/>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14D"/>
    <w:rsid w:val="00793282"/>
    <w:rsid w:val="00796E6A"/>
    <w:rsid w:val="007A1E83"/>
    <w:rsid w:val="007A4D5E"/>
    <w:rsid w:val="007A6186"/>
    <w:rsid w:val="007B2E02"/>
    <w:rsid w:val="007B32ED"/>
    <w:rsid w:val="007B3FDD"/>
    <w:rsid w:val="007B4992"/>
    <w:rsid w:val="007B500E"/>
    <w:rsid w:val="007B605C"/>
    <w:rsid w:val="007B7C63"/>
    <w:rsid w:val="007C1406"/>
    <w:rsid w:val="007C45E3"/>
    <w:rsid w:val="007C71D6"/>
    <w:rsid w:val="007C7578"/>
    <w:rsid w:val="007D0072"/>
    <w:rsid w:val="007D3C7B"/>
    <w:rsid w:val="007D55AC"/>
    <w:rsid w:val="007D5779"/>
    <w:rsid w:val="007D5B3B"/>
    <w:rsid w:val="007D64C5"/>
    <w:rsid w:val="007D7B80"/>
    <w:rsid w:val="007E14DA"/>
    <w:rsid w:val="007E19D4"/>
    <w:rsid w:val="007E36A7"/>
    <w:rsid w:val="007E48FA"/>
    <w:rsid w:val="007F66C8"/>
    <w:rsid w:val="007F743F"/>
    <w:rsid w:val="00802D9C"/>
    <w:rsid w:val="00804859"/>
    <w:rsid w:val="008119D7"/>
    <w:rsid w:val="00811BDC"/>
    <w:rsid w:val="008142FC"/>
    <w:rsid w:val="008168AD"/>
    <w:rsid w:val="00816B06"/>
    <w:rsid w:val="0082329F"/>
    <w:rsid w:val="00823DA0"/>
    <w:rsid w:val="00823E33"/>
    <w:rsid w:val="00826DE8"/>
    <w:rsid w:val="008342AE"/>
    <w:rsid w:val="00834780"/>
    <w:rsid w:val="00834858"/>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001"/>
    <w:rsid w:val="0086446F"/>
    <w:rsid w:val="008649EE"/>
    <w:rsid w:val="008659EE"/>
    <w:rsid w:val="00866624"/>
    <w:rsid w:val="00867508"/>
    <w:rsid w:val="00867A0D"/>
    <w:rsid w:val="00871F84"/>
    <w:rsid w:val="00873A58"/>
    <w:rsid w:val="00874CE8"/>
    <w:rsid w:val="008836C0"/>
    <w:rsid w:val="00883FAA"/>
    <w:rsid w:val="0088408C"/>
    <w:rsid w:val="0088489C"/>
    <w:rsid w:val="00884FF1"/>
    <w:rsid w:val="00885939"/>
    <w:rsid w:val="0089117A"/>
    <w:rsid w:val="00891A51"/>
    <w:rsid w:val="00894F68"/>
    <w:rsid w:val="008963F7"/>
    <w:rsid w:val="008968BE"/>
    <w:rsid w:val="00896C40"/>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40F"/>
    <w:rsid w:val="0093276A"/>
    <w:rsid w:val="00932819"/>
    <w:rsid w:val="00935351"/>
    <w:rsid w:val="009358AC"/>
    <w:rsid w:val="0093594A"/>
    <w:rsid w:val="00935AA8"/>
    <w:rsid w:val="009374C9"/>
    <w:rsid w:val="0094189B"/>
    <w:rsid w:val="009440D8"/>
    <w:rsid w:val="00944EF7"/>
    <w:rsid w:val="009548E3"/>
    <w:rsid w:val="009551C3"/>
    <w:rsid w:val="009600B3"/>
    <w:rsid w:val="009612AE"/>
    <w:rsid w:val="009643AC"/>
    <w:rsid w:val="009669CB"/>
    <w:rsid w:val="00970B98"/>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4C68"/>
    <w:rsid w:val="009C7D3C"/>
    <w:rsid w:val="009D02A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48C7"/>
    <w:rsid w:val="00A45BAB"/>
    <w:rsid w:val="00A47F17"/>
    <w:rsid w:val="00A500CC"/>
    <w:rsid w:val="00A5083B"/>
    <w:rsid w:val="00A50E52"/>
    <w:rsid w:val="00A5234B"/>
    <w:rsid w:val="00A531DB"/>
    <w:rsid w:val="00A533BB"/>
    <w:rsid w:val="00A53A53"/>
    <w:rsid w:val="00A54F14"/>
    <w:rsid w:val="00A65EFE"/>
    <w:rsid w:val="00A713A1"/>
    <w:rsid w:val="00A715D4"/>
    <w:rsid w:val="00A71778"/>
    <w:rsid w:val="00A7194B"/>
    <w:rsid w:val="00A71A5F"/>
    <w:rsid w:val="00A729CB"/>
    <w:rsid w:val="00A7521E"/>
    <w:rsid w:val="00A75D6D"/>
    <w:rsid w:val="00A76D7F"/>
    <w:rsid w:val="00A777AD"/>
    <w:rsid w:val="00A82CAB"/>
    <w:rsid w:val="00A83E06"/>
    <w:rsid w:val="00A8554B"/>
    <w:rsid w:val="00A868D4"/>
    <w:rsid w:val="00A928FB"/>
    <w:rsid w:val="00A92BFD"/>
    <w:rsid w:val="00A94DA1"/>
    <w:rsid w:val="00A95FF4"/>
    <w:rsid w:val="00AA1856"/>
    <w:rsid w:val="00AA2E93"/>
    <w:rsid w:val="00AA4AEB"/>
    <w:rsid w:val="00AA590C"/>
    <w:rsid w:val="00AA5D79"/>
    <w:rsid w:val="00AA5F40"/>
    <w:rsid w:val="00AA7A5A"/>
    <w:rsid w:val="00AB3638"/>
    <w:rsid w:val="00AB397D"/>
    <w:rsid w:val="00AB432B"/>
    <w:rsid w:val="00AB44C2"/>
    <w:rsid w:val="00AB63DB"/>
    <w:rsid w:val="00AB6C24"/>
    <w:rsid w:val="00AC0D27"/>
    <w:rsid w:val="00AC2177"/>
    <w:rsid w:val="00AC41F9"/>
    <w:rsid w:val="00AD186D"/>
    <w:rsid w:val="00AD31F1"/>
    <w:rsid w:val="00AD4E3B"/>
    <w:rsid w:val="00AD607A"/>
    <w:rsid w:val="00AD6BEE"/>
    <w:rsid w:val="00AD741D"/>
    <w:rsid w:val="00AE06F6"/>
    <w:rsid w:val="00AE1A0C"/>
    <w:rsid w:val="00AE4242"/>
    <w:rsid w:val="00AE4FCD"/>
    <w:rsid w:val="00AF118B"/>
    <w:rsid w:val="00AF2631"/>
    <w:rsid w:val="00AF56CD"/>
    <w:rsid w:val="00B0101E"/>
    <w:rsid w:val="00B04409"/>
    <w:rsid w:val="00B05D7B"/>
    <w:rsid w:val="00B07D72"/>
    <w:rsid w:val="00B11872"/>
    <w:rsid w:val="00B12562"/>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22E"/>
    <w:rsid w:val="00B52415"/>
    <w:rsid w:val="00B52761"/>
    <w:rsid w:val="00B5418E"/>
    <w:rsid w:val="00B557B0"/>
    <w:rsid w:val="00B567FE"/>
    <w:rsid w:val="00B6342F"/>
    <w:rsid w:val="00B6400E"/>
    <w:rsid w:val="00B6401C"/>
    <w:rsid w:val="00B70183"/>
    <w:rsid w:val="00B70C91"/>
    <w:rsid w:val="00B7251E"/>
    <w:rsid w:val="00B72B04"/>
    <w:rsid w:val="00B73716"/>
    <w:rsid w:val="00B73D2A"/>
    <w:rsid w:val="00B77C30"/>
    <w:rsid w:val="00B8051A"/>
    <w:rsid w:val="00B80CCA"/>
    <w:rsid w:val="00B83548"/>
    <w:rsid w:val="00B839CE"/>
    <w:rsid w:val="00B8469D"/>
    <w:rsid w:val="00B90C9E"/>
    <w:rsid w:val="00B91598"/>
    <w:rsid w:val="00B93EC3"/>
    <w:rsid w:val="00B942E6"/>
    <w:rsid w:val="00B97F18"/>
    <w:rsid w:val="00BA0B22"/>
    <w:rsid w:val="00BA2D4D"/>
    <w:rsid w:val="00BA55E4"/>
    <w:rsid w:val="00BA71F7"/>
    <w:rsid w:val="00BA7875"/>
    <w:rsid w:val="00BB06F0"/>
    <w:rsid w:val="00BB17E5"/>
    <w:rsid w:val="00BB282B"/>
    <w:rsid w:val="00BB40DD"/>
    <w:rsid w:val="00BC01E6"/>
    <w:rsid w:val="00BC3022"/>
    <w:rsid w:val="00BC3899"/>
    <w:rsid w:val="00BC4217"/>
    <w:rsid w:val="00BD1A6D"/>
    <w:rsid w:val="00BD5002"/>
    <w:rsid w:val="00BD5CEC"/>
    <w:rsid w:val="00BD6BA9"/>
    <w:rsid w:val="00BE230D"/>
    <w:rsid w:val="00BE274C"/>
    <w:rsid w:val="00BE3755"/>
    <w:rsid w:val="00BE52DB"/>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27C25"/>
    <w:rsid w:val="00C319B4"/>
    <w:rsid w:val="00C32D07"/>
    <w:rsid w:val="00C35080"/>
    <w:rsid w:val="00C35BB9"/>
    <w:rsid w:val="00C4246A"/>
    <w:rsid w:val="00C42A62"/>
    <w:rsid w:val="00C45C38"/>
    <w:rsid w:val="00C47E27"/>
    <w:rsid w:val="00C506BB"/>
    <w:rsid w:val="00C52742"/>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91949"/>
    <w:rsid w:val="00C92792"/>
    <w:rsid w:val="00C92CC3"/>
    <w:rsid w:val="00C93C88"/>
    <w:rsid w:val="00C95952"/>
    <w:rsid w:val="00C95F7A"/>
    <w:rsid w:val="00C96328"/>
    <w:rsid w:val="00C97D11"/>
    <w:rsid w:val="00CA0AD5"/>
    <w:rsid w:val="00CA24C4"/>
    <w:rsid w:val="00CA670A"/>
    <w:rsid w:val="00CA6AF2"/>
    <w:rsid w:val="00CA6BA1"/>
    <w:rsid w:val="00CB0CC7"/>
    <w:rsid w:val="00CB2E14"/>
    <w:rsid w:val="00CB3E9B"/>
    <w:rsid w:val="00CB4085"/>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664"/>
    <w:rsid w:val="00D052A7"/>
    <w:rsid w:val="00D06682"/>
    <w:rsid w:val="00D10F12"/>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59FD"/>
    <w:rsid w:val="00D47249"/>
    <w:rsid w:val="00D47AD4"/>
    <w:rsid w:val="00D5063D"/>
    <w:rsid w:val="00D50A0A"/>
    <w:rsid w:val="00D52589"/>
    <w:rsid w:val="00D563D2"/>
    <w:rsid w:val="00D57B50"/>
    <w:rsid w:val="00D57D6D"/>
    <w:rsid w:val="00D57FDC"/>
    <w:rsid w:val="00D6189C"/>
    <w:rsid w:val="00D62A07"/>
    <w:rsid w:val="00D631E7"/>
    <w:rsid w:val="00D64747"/>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1AD8"/>
    <w:rsid w:val="00DA3450"/>
    <w:rsid w:val="00DA719E"/>
    <w:rsid w:val="00DB08A0"/>
    <w:rsid w:val="00DB3B9A"/>
    <w:rsid w:val="00DB4745"/>
    <w:rsid w:val="00DB6656"/>
    <w:rsid w:val="00DC11A8"/>
    <w:rsid w:val="00DC1D0E"/>
    <w:rsid w:val="00DC3243"/>
    <w:rsid w:val="00DC42DF"/>
    <w:rsid w:val="00DC54D6"/>
    <w:rsid w:val="00DC7E43"/>
    <w:rsid w:val="00DD159F"/>
    <w:rsid w:val="00DD2648"/>
    <w:rsid w:val="00DD3BB5"/>
    <w:rsid w:val="00DD71CD"/>
    <w:rsid w:val="00DD734C"/>
    <w:rsid w:val="00DE062E"/>
    <w:rsid w:val="00DE1126"/>
    <w:rsid w:val="00DE687C"/>
    <w:rsid w:val="00DE70C4"/>
    <w:rsid w:val="00DE7967"/>
    <w:rsid w:val="00DE7A42"/>
    <w:rsid w:val="00DF1352"/>
    <w:rsid w:val="00DF146B"/>
    <w:rsid w:val="00DF2A93"/>
    <w:rsid w:val="00DF46D1"/>
    <w:rsid w:val="00DF4CEF"/>
    <w:rsid w:val="00E0033C"/>
    <w:rsid w:val="00E014F4"/>
    <w:rsid w:val="00E07EC4"/>
    <w:rsid w:val="00E10094"/>
    <w:rsid w:val="00E11126"/>
    <w:rsid w:val="00E117CD"/>
    <w:rsid w:val="00E16680"/>
    <w:rsid w:val="00E16A39"/>
    <w:rsid w:val="00E171AE"/>
    <w:rsid w:val="00E204DB"/>
    <w:rsid w:val="00E237F1"/>
    <w:rsid w:val="00E3309D"/>
    <w:rsid w:val="00E339F1"/>
    <w:rsid w:val="00E34320"/>
    <w:rsid w:val="00E36F55"/>
    <w:rsid w:val="00E40059"/>
    <w:rsid w:val="00E402B0"/>
    <w:rsid w:val="00E452FB"/>
    <w:rsid w:val="00E45837"/>
    <w:rsid w:val="00E51298"/>
    <w:rsid w:val="00E52091"/>
    <w:rsid w:val="00E55516"/>
    <w:rsid w:val="00E56FCA"/>
    <w:rsid w:val="00E574ED"/>
    <w:rsid w:val="00E57693"/>
    <w:rsid w:val="00E57794"/>
    <w:rsid w:val="00E62331"/>
    <w:rsid w:val="00E62EDF"/>
    <w:rsid w:val="00E63D30"/>
    <w:rsid w:val="00E64F2F"/>
    <w:rsid w:val="00E65280"/>
    <w:rsid w:val="00E65438"/>
    <w:rsid w:val="00E672F0"/>
    <w:rsid w:val="00E67643"/>
    <w:rsid w:val="00E73130"/>
    <w:rsid w:val="00E76697"/>
    <w:rsid w:val="00E800EF"/>
    <w:rsid w:val="00E82379"/>
    <w:rsid w:val="00E85494"/>
    <w:rsid w:val="00E86972"/>
    <w:rsid w:val="00E90477"/>
    <w:rsid w:val="00E93A78"/>
    <w:rsid w:val="00EA0817"/>
    <w:rsid w:val="00EA1AC1"/>
    <w:rsid w:val="00EA3A45"/>
    <w:rsid w:val="00EA3CB7"/>
    <w:rsid w:val="00EA5B1A"/>
    <w:rsid w:val="00EA64E2"/>
    <w:rsid w:val="00EB0103"/>
    <w:rsid w:val="00EB06DB"/>
    <w:rsid w:val="00EB1F55"/>
    <w:rsid w:val="00EB2C5A"/>
    <w:rsid w:val="00EC174A"/>
    <w:rsid w:val="00EC3234"/>
    <w:rsid w:val="00EC395D"/>
    <w:rsid w:val="00EC4556"/>
    <w:rsid w:val="00EC4930"/>
    <w:rsid w:val="00EC4D94"/>
    <w:rsid w:val="00EC6777"/>
    <w:rsid w:val="00ED13EF"/>
    <w:rsid w:val="00ED232A"/>
    <w:rsid w:val="00ED4D98"/>
    <w:rsid w:val="00ED4DC2"/>
    <w:rsid w:val="00ED7B98"/>
    <w:rsid w:val="00EE1423"/>
    <w:rsid w:val="00EE1A98"/>
    <w:rsid w:val="00EE3AA1"/>
    <w:rsid w:val="00EE5D3E"/>
    <w:rsid w:val="00EE6C76"/>
    <w:rsid w:val="00EE7A0A"/>
    <w:rsid w:val="00EF058A"/>
    <w:rsid w:val="00EF5176"/>
    <w:rsid w:val="00EF6945"/>
    <w:rsid w:val="00EF7F38"/>
    <w:rsid w:val="00F00EB8"/>
    <w:rsid w:val="00F02F76"/>
    <w:rsid w:val="00F050A5"/>
    <w:rsid w:val="00F05246"/>
    <w:rsid w:val="00F10357"/>
    <w:rsid w:val="00F1603A"/>
    <w:rsid w:val="00F17EE0"/>
    <w:rsid w:val="00F212DD"/>
    <w:rsid w:val="00F21AD5"/>
    <w:rsid w:val="00F23347"/>
    <w:rsid w:val="00F24DA9"/>
    <w:rsid w:val="00F25147"/>
    <w:rsid w:val="00F31126"/>
    <w:rsid w:val="00F31C1C"/>
    <w:rsid w:val="00F3334C"/>
    <w:rsid w:val="00F34BB8"/>
    <w:rsid w:val="00F35A55"/>
    <w:rsid w:val="00F36128"/>
    <w:rsid w:val="00F368F0"/>
    <w:rsid w:val="00F36D3D"/>
    <w:rsid w:val="00F37045"/>
    <w:rsid w:val="00F44DCE"/>
    <w:rsid w:val="00F46618"/>
    <w:rsid w:val="00F50BB6"/>
    <w:rsid w:val="00F52FE3"/>
    <w:rsid w:val="00F63F68"/>
    <w:rsid w:val="00F65BB1"/>
    <w:rsid w:val="00F67CEE"/>
    <w:rsid w:val="00F748D3"/>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1412"/>
    <w:rsid w:val="00FE2D64"/>
    <w:rsid w:val="00FE2E42"/>
    <w:rsid w:val="00FE4617"/>
    <w:rsid w:val="00FE52AA"/>
    <w:rsid w:val="00FE591E"/>
    <w:rsid w:val="00FE5B0D"/>
    <w:rsid w:val="00FE7203"/>
    <w:rsid w:val="00FF1994"/>
    <w:rsid w:val="00FF3389"/>
    <w:rsid w:val="00FF33E2"/>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D2BF5"/>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26">
    <w:name w:val="P26"/>
    <w:basedOn w:val="Normal"/>
    <w:hidden/>
    <w:rsid w:val="00AF118B"/>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55094">
      <w:bodyDiv w:val="1"/>
      <w:marLeft w:val="0"/>
      <w:marRight w:val="0"/>
      <w:marTop w:val="0"/>
      <w:marBottom w:val="0"/>
      <w:divBdr>
        <w:top w:val="none" w:sz="0" w:space="0" w:color="auto"/>
        <w:left w:val="none" w:sz="0" w:space="0" w:color="auto"/>
        <w:bottom w:val="none" w:sz="0" w:space="0" w:color="auto"/>
        <w:right w:val="none" w:sz="0" w:space="0" w:color="auto"/>
      </w:divBdr>
    </w:div>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144978520">
      <w:bodyDiv w:val="1"/>
      <w:marLeft w:val="0"/>
      <w:marRight w:val="0"/>
      <w:marTop w:val="0"/>
      <w:marBottom w:val="0"/>
      <w:divBdr>
        <w:top w:val="none" w:sz="0" w:space="0" w:color="auto"/>
        <w:left w:val="none" w:sz="0" w:space="0" w:color="auto"/>
        <w:bottom w:val="none" w:sz="0" w:space="0" w:color="auto"/>
        <w:right w:val="none" w:sz="0" w:space="0" w:color="auto"/>
      </w:divBdr>
    </w:div>
    <w:div w:id="51461289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25247816">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986711645">
      <w:bodyDiv w:val="1"/>
      <w:marLeft w:val="0"/>
      <w:marRight w:val="0"/>
      <w:marTop w:val="0"/>
      <w:marBottom w:val="0"/>
      <w:divBdr>
        <w:top w:val="none" w:sz="0" w:space="0" w:color="auto"/>
        <w:left w:val="none" w:sz="0" w:space="0" w:color="auto"/>
        <w:bottom w:val="none" w:sz="0" w:space="0" w:color="auto"/>
        <w:right w:val="none" w:sz="0" w:space="0" w:color="auto"/>
      </w:divBdr>
    </w:div>
    <w:div w:id="1187793258">
      <w:bodyDiv w:val="1"/>
      <w:marLeft w:val="0"/>
      <w:marRight w:val="0"/>
      <w:marTop w:val="0"/>
      <w:marBottom w:val="0"/>
      <w:divBdr>
        <w:top w:val="none" w:sz="0" w:space="0" w:color="auto"/>
        <w:left w:val="none" w:sz="0" w:space="0" w:color="auto"/>
        <w:bottom w:val="none" w:sz="0" w:space="0" w:color="auto"/>
        <w:right w:val="none" w:sz="0" w:space="0" w:color="auto"/>
      </w:divBdr>
    </w:div>
    <w:div w:id="1251042116">
      <w:bodyDiv w:val="1"/>
      <w:marLeft w:val="0"/>
      <w:marRight w:val="0"/>
      <w:marTop w:val="0"/>
      <w:marBottom w:val="0"/>
      <w:divBdr>
        <w:top w:val="none" w:sz="0" w:space="0" w:color="auto"/>
        <w:left w:val="none" w:sz="0" w:space="0" w:color="auto"/>
        <w:bottom w:val="none" w:sz="0" w:space="0" w:color="auto"/>
        <w:right w:val="none" w:sz="0" w:space="0" w:color="auto"/>
      </w:divBdr>
    </w:div>
    <w:div w:id="1396195414">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467310149">
      <w:bodyDiv w:val="1"/>
      <w:marLeft w:val="0"/>
      <w:marRight w:val="0"/>
      <w:marTop w:val="0"/>
      <w:marBottom w:val="0"/>
      <w:divBdr>
        <w:top w:val="none" w:sz="0" w:space="0" w:color="auto"/>
        <w:left w:val="none" w:sz="0" w:space="0" w:color="auto"/>
        <w:bottom w:val="none" w:sz="0" w:space="0" w:color="auto"/>
        <w:right w:val="none" w:sz="0" w:space="0" w:color="auto"/>
      </w:divBdr>
    </w:div>
    <w:div w:id="1481387252">
      <w:bodyDiv w:val="1"/>
      <w:marLeft w:val="0"/>
      <w:marRight w:val="0"/>
      <w:marTop w:val="0"/>
      <w:marBottom w:val="0"/>
      <w:divBdr>
        <w:top w:val="none" w:sz="0" w:space="0" w:color="auto"/>
        <w:left w:val="none" w:sz="0" w:space="0" w:color="auto"/>
        <w:bottom w:val="none" w:sz="0" w:space="0" w:color="auto"/>
        <w:right w:val="none" w:sz="0" w:space="0" w:color="auto"/>
      </w:divBdr>
    </w:div>
    <w:div w:id="1574049690">
      <w:bodyDiv w:val="1"/>
      <w:marLeft w:val="0"/>
      <w:marRight w:val="0"/>
      <w:marTop w:val="0"/>
      <w:marBottom w:val="0"/>
      <w:divBdr>
        <w:top w:val="none" w:sz="0" w:space="0" w:color="auto"/>
        <w:left w:val="none" w:sz="0" w:space="0" w:color="auto"/>
        <w:bottom w:val="none" w:sz="0" w:space="0" w:color="auto"/>
        <w:right w:val="none" w:sz="0" w:space="0" w:color="auto"/>
      </w:divBdr>
    </w:div>
    <w:div w:id="1636376067">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1222035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1754205370">
      <w:bodyDiv w:val="1"/>
      <w:marLeft w:val="0"/>
      <w:marRight w:val="0"/>
      <w:marTop w:val="0"/>
      <w:marBottom w:val="0"/>
      <w:divBdr>
        <w:top w:val="none" w:sz="0" w:space="0" w:color="auto"/>
        <w:left w:val="none" w:sz="0" w:space="0" w:color="auto"/>
        <w:bottom w:val="none" w:sz="0" w:space="0" w:color="auto"/>
        <w:right w:val="none" w:sz="0" w:space="0" w:color="auto"/>
      </w:divBdr>
    </w:div>
    <w:div w:id="1952662842">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87DC0-5BAE-47DA-AAB1-C6E4CAA18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5381</Words>
  <Characters>29598</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 de Windows</cp:lastModifiedBy>
  <cp:revision>2</cp:revision>
  <cp:lastPrinted>2019-03-18T15:25:00Z</cp:lastPrinted>
  <dcterms:created xsi:type="dcterms:W3CDTF">2020-11-13T21:54:00Z</dcterms:created>
  <dcterms:modified xsi:type="dcterms:W3CDTF">2020-11-13T21:54:00Z</dcterms:modified>
</cp:coreProperties>
</file>