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B8BE4E" w14:textId="08C4FBD1" w:rsidR="004267FA" w:rsidRPr="00C62D04"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C62D04">
        <w:rPr>
          <w:rFonts w:ascii="Arial" w:eastAsia="ZTR1C.tmp" w:hAnsi="Arial" w:cs="Arial"/>
          <w:b/>
          <w:sz w:val="20"/>
          <w:szCs w:val="20"/>
          <w:lang w:val="es-ES" w:eastAsia="es-ES"/>
        </w:rPr>
        <w:t xml:space="preserve">DESCRIPCIÓN </w:t>
      </w:r>
      <w:r w:rsidR="00BA3048" w:rsidRPr="00C62D04">
        <w:rPr>
          <w:rFonts w:ascii="Arial" w:eastAsia="ZTR1C.tmp" w:hAnsi="Arial" w:cs="Arial"/>
          <w:b/>
          <w:sz w:val="20"/>
          <w:szCs w:val="20"/>
          <w:lang w:val="es-ES" w:eastAsia="es-ES"/>
        </w:rPr>
        <w:t xml:space="preserve">Y CONVENIENCIA </w:t>
      </w:r>
      <w:r w:rsidRPr="00C62D04">
        <w:rPr>
          <w:rFonts w:ascii="Arial" w:eastAsia="ZTR1C.tmp" w:hAnsi="Arial" w:cs="Arial"/>
          <w:b/>
          <w:sz w:val="20"/>
          <w:szCs w:val="20"/>
          <w:lang w:val="es-ES" w:eastAsia="es-ES"/>
        </w:rPr>
        <w:t xml:space="preserve">DE LA NECESIDAD QUE SE PRETENDE SATISFACER: </w:t>
      </w:r>
    </w:p>
    <w:p w14:paraId="47B8BE4F" w14:textId="77777777" w:rsidR="004267FA" w:rsidRPr="00C62D04" w:rsidRDefault="004267FA" w:rsidP="009D4578">
      <w:pPr>
        <w:spacing w:after="0" w:line="240" w:lineRule="auto"/>
        <w:jc w:val="both"/>
        <w:rPr>
          <w:rFonts w:ascii="Arial" w:eastAsia="ZTR1C.tmp" w:hAnsi="Arial" w:cs="Arial"/>
          <w:b/>
          <w:sz w:val="20"/>
          <w:szCs w:val="20"/>
          <w:lang w:val="es-ES" w:eastAsia="es-ES"/>
        </w:rPr>
      </w:pPr>
    </w:p>
    <w:p w14:paraId="752F2C5F" w14:textId="1F8A7E5C" w:rsidR="008F3C85" w:rsidRPr="00C62D04" w:rsidRDefault="008F3C85" w:rsidP="008F3C85">
      <w:pPr>
        <w:spacing w:after="0" w:line="240" w:lineRule="auto"/>
        <w:jc w:val="both"/>
        <w:rPr>
          <w:rFonts w:ascii="Arial" w:eastAsia="ZTR1C.tmp" w:hAnsi="Arial" w:cs="Arial"/>
          <w:color w:val="000000" w:themeColor="text1"/>
          <w:sz w:val="20"/>
          <w:szCs w:val="20"/>
          <w:lang w:eastAsia="es-ES"/>
        </w:rPr>
      </w:pPr>
    </w:p>
    <w:p w14:paraId="22E125BE" w14:textId="601EB12C" w:rsidR="00FC53BA" w:rsidRPr="00C62D04" w:rsidRDefault="00FC53BA" w:rsidP="00FC53BA">
      <w:pPr>
        <w:spacing w:after="0"/>
        <w:jc w:val="both"/>
        <w:rPr>
          <w:rFonts w:ascii="Arial" w:eastAsia="Arial Narrow" w:hAnsi="Arial" w:cs="Arial"/>
          <w:sz w:val="20"/>
          <w:szCs w:val="20"/>
        </w:rPr>
      </w:pPr>
      <w:r w:rsidRPr="00C62D04">
        <w:rPr>
          <w:rFonts w:ascii="Arial" w:eastAsia="Arial Narrow" w:hAnsi="Arial" w:cs="Arial"/>
          <w:sz w:val="20"/>
          <w:szCs w:val="20"/>
        </w:rPr>
        <w:t xml:space="preserve">Corresponde a TRANSMILENIO S.A. como </w:t>
      </w:r>
      <w:r w:rsidR="0043405C" w:rsidRPr="00C62D04">
        <w:rPr>
          <w:rFonts w:ascii="Arial" w:eastAsia="Arial Narrow" w:hAnsi="Arial" w:cs="Arial"/>
          <w:sz w:val="20"/>
          <w:szCs w:val="20"/>
        </w:rPr>
        <w:t xml:space="preserve">Entidad </w:t>
      </w:r>
      <w:r w:rsidRPr="00C62D04">
        <w:rPr>
          <w:rFonts w:ascii="Arial" w:eastAsia="Arial Narrow" w:hAnsi="Arial" w:cs="Arial"/>
          <w:sz w:val="20"/>
          <w:szCs w:val="20"/>
        </w:rPr>
        <w:t>responsable de la implementación del nuevo Sistema Integrado de Transporte Público, satisfacer la necesidad de transporte público de los usuarios del Distrito Capital y su área de influencia, con estándares de calidad, eficiencia y sostenibilidad, mediante la planeación, gestión, implantación y control de la operación, mejorando la calidad de vida de los habitantes de la ciudad; en este orden de ideas, tiene la responsabilidad de garantizarle a sus funcionarios y contratistas herramientas actualizadas de hardware y software de tecnología de punta, que les faciliten desarrollar sus actividades diarias de apoyo, soporte y gestión.</w:t>
      </w:r>
    </w:p>
    <w:p w14:paraId="3271BC12" w14:textId="77777777" w:rsidR="00FC53BA" w:rsidRPr="00C62D04" w:rsidRDefault="00FC53BA" w:rsidP="00FC53BA">
      <w:pPr>
        <w:spacing w:after="0"/>
        <w:jc w:val="both"/>
        <w:rPr>
          <w:rFonts w:ascii="Arial" w:eastAsia="Arial Narrow" w:hAnsi="Arial" w:cs="Arial"/>
          <w:sz w:val="20"/>
          <w:szCs w:val="20"/>
        </w:rPr>
      </w:pPr>
    </w:p>
    <w:p w14:paraId="35B8B9F0" w14:textId="03D6F6A1" w:rsidR="00E70B71" w:rsidRPr="00C62D04" w:rsidRDefault="00FC53BA" w:rsidP="00FC53BA">
      <w:pPr>
        <w:spacing w:after="0"/>
        <w:jc w:val="both"/>
        <w:rPr>
          <w:rFonts w:ascii="Arial" w:eastAsia="Arial Narrow" w:hAnsi="Arial" w:cs="Arial"/>
          <w:sz w:val="20"/>
          <w:szCs w:val="20"/>
        </w:rPr>
      </w:pPr>
      <w:r w:rsidRPr="00C62D04">
        <w:rPr>
          <w:rFonts w:ascii="Arial" w:eastAsia="Arial Narrow" w:hAnsi="Arial" w:cs="Arial"/>
          <w:sz w:val="20"/>
          <w:szCs w:val="20"/>
        </w:rPr>
        <w:t xml:space="preserve">En este sentido, los esfuerzos deben concentrarse en proveerles a los funcionarios y contratistas de TRANSMILENIO S.A. herramientas tecnológicas con esquemas de seguridad y protección de la información, para el desarrollo de sus labores diarias. </w:t>
      </w:r>
      <w:r w:rsidR="00E70B71" w:rsidRPr="00C62D04">
        <w:rPr>
          <w:rFonts w:ascii="Arial" w:eastAsia="Arial Narrow" w:hAnsi="Arial" w:cs="Arial"/>
          <w:sz w:val="20"/>
          <w:szCs w:val="20"/>
        </w:rPr>
        <w:t>L</w:t>
      </w:r>
      <w:r w:rsidRPr="00C62D04">
        <w:rPr>
          <w:rFonts w:ascii="Arial" w:eastAsia="Arial Narrow" w:hAnsi="Arial" w:cs="Arial"/>
          <w:sz w:val="20"/>
          <w:szCs w:val="20"/>
        </w:rPr>
        <w:t>a Dirección de Tecnología de la Información y Comunicaciones tiene como una de sus obligaciones, mantener disponible las herramientas de cómputo, la red de datos LAN y el portafolio de servicios en los niveles de servicio requeridos para el desarrollo de las actividades</w:t>
      </w:r>
      <w:r w:rsidR="00E70B71" w:rsidRPr="00C62D04">
        <w:rPr>
          <w:rFonts w:ascii="Arial" w:eastAsia="Arial Narrow" w:hAnsi="Arial" w:cs="Arial"/>
          <w:sz w:val="20"/>
          <w:szCs w:val="20"/>
        </w:rPr>
        <w:t xml:space="preserve">. </w:t>
      </w:r>
    </w:p>
    <w:p w14:paraId="4FC473D8" w14:textId="77777777" w:rsidR="00E70B71" w:rsidRPr="00C62D04" w:rsidRDefault="00E70B71" w:rsidP="00FC53BA">
      <w:pPr>
        <w:spacing w:after="0"/>
        <w:jc w:val="both"/>
        <w:rPr>
          <w:rFonts w:ascii="Arial" w:eastAsia="Arial Narrow" w:hAnsi="Arial" w:cs="Arial"/>
          <w:sz w:val="20"/>
          <w:szCs w:val="20"/>
        </w:rPr>
      </w:pPr>
    </w:p>
    <w:p w14:paraId="1773AC86" w14:textId="77777777" w:rsidR="007E5CB5" w:rsidRPr="00C62D04" w:rsidRDefault="00E70B71" w:rsidP="00505D68">
      <w:pPr>
        <w:autoSpaceDE w:val="0"/>
        <w:autoSpaceDN w:val="0"/>
        <w:adjustRightInd w:val="0"/>
        <w:spacing w:after="0" w:line="240" w:lineRule="auto"/>
        <w:jc w:val="both"/>
        <w:rPr>
          <w:rFonts w:ascii="Arial" w:eastAsia="Arial Narrow" w:hAnsi="Arial" w:cs="Arial"/>
          <w:sz w:val="20"/>
          <w:szCs w:val="20"/>
        </w:rPr>
      </w:pPr>
      <w:r w:rsidRPr="00C62D04">
        <w:rPr>
          <w:rFonts w:ascii="Arial" w:eastAsia="Arial Narrow" w:hAnsi="Arial" w:cs="Arial"/>
          <w:sz w:val="20"/>
          <w:szCs w:val="20"/>
        </w:rPr>
        <w:t xml:space="preserve">En la actualidad, TMSA cuenta con una infraestructura </w:t>
      </w:r>
      <w:r w:rsidR="0087089D" w:rsidRPr="00C62D04">
        <w:rPr>
          <w:rFonts w:ascii="Arial" w:eastAsia="Arial Narrow" w:hAnsi="Arial" w:cs="Arial"/>
          <w:sz w:val="20"/>
          <w:szCs w:val="20"/>
        </w:rPr>
        <w:t>hiperconvergente compuesta por cuatro nodos NUTANIX</w:t>
      </w:r>
      <w:r w:rsidR="007E5CB5" w:rsidRPr="00C62D04">
        <w:rPr>
          <w:rFonts w:ascii="Arial" w:eastAsia="Arial Narrow" w:hAnsi="Arial" w:cs="Arial"/>
          <w:sz w:val="20"/>
          <w:szCs w:val="20"/>
        </w:rPr>
        <w:t xml:space="preserve">, Servidores DELL y Librería </w:t>
      </w:r>
      <w:proofErr w:type="spellStart"/>
      <w:r w:rsidR="007E5CB5" w:rsidRPr="00C62D04">
        <w:rPr>
          <w:rFonts w:ascii="Arial" w:eastAsia="ZTR1C.tmp" w:hAnsi="Arial" w:cs="Arial"/>
          <w:sz w:val="20"/>
          <w:szCs w:val="20"/>
          <w:lang w:val="es-ES" w:eastAsia="es-ES"/>
        </w:rPr>
        <w:t>Tandber</w:t>
      </w:r>
      <w:proofErr w:type="spellEnd"/>
      <w:r w:rsidR="007E5CB5" w:rsidRPr="00C62D04">
        <w:rPr>
          <w:rFonts w:ascii="Arial" w:eastAsia="ZTR1C.tmp" w:hAnsi="Arial" w:cs="Arial"/>
          <w:sz w:val="20"/>
          <w:szCs w:val="20"/>
          <w:lang w:val="es-ES" w:eastAsia="es-ES"/>
        </w:rPr>
        <w:t>,</w:t>
      </w:r>
      <w:r w:rsidR="0087089D" w:rsidRPr="00C62D04">
        <w:rPr>
          <w:rFonts w:ascii="Arial" w:eastAsia="Arial Narrow" w:hAnsi="Arial" w:cs="Arial"/>
          <w:sz w:val="20"/>
          <w:szCs w:val="20"/>
        </w:rPr>
        <w:t xml:space="preserve"> en donde se alojan servicios de misión crítica para la entidad</w:t>
      </w:r>
      <w:r w:rsidR="007E5CB5" w:rsidRPr="00C62D04">
        <w:rPr>
          <w:rFonts w:ascii="Arial" w:eastAsia="Arial Narrow" w:hAnsi="Arial" w:cs="Arial"/>
          <w:sz w:val="20"/>
          <w:szCs w:val="20"/>
        </w:rPr>
        <w:t>, como los son entre otros, el ERP, el Sistema de gestión documental y la infraestructura de DNS, DHCP, Directorio Activo</w:t>
      </w:r>
      <w:r w:rsidR="0087089D" w:rsidRPr="00C62D04">
        <w:rPr>
          <w:rFonts w:ascii="Arial" w:eastAsia="Arial Narrow" w:hAnsi="Arial" w:cs="Arial"/>
          <w:sz w:val="20"/>
          <w:szCs w:val="20"/>
        </w:rPr>
        <w:t xml:space="preserve">. </w:t>
      </w:r>
    </w:p>
    <w:p w14:paraId="7BC0B2ED" w14:textId="77777777" w:rsidR="007E5CB5" w:rsidRPr="00C62D04" w:rsidRDefault="007E5CB5" w:rsidP="00505D68">
      <w:pPr>
        <w:autoSpaceDE w:val="0"/>
        <w:autoSpaceDN w:val="0"/>
        <w:adjustRightInd w:val="0"/>
        <w:spacing w:after="0" w:line="240" w:lineRule="auto"/>
        <w:jc w:val="both"/>
        <w:rPr>
          <w:rFonts w:ascii="Arial" w:eastAsia="Arial Narrow" w:hAnsi="Arial" w:cs="Arial"/>
          <w:sz w:val="20"/>
          <w:szCs w:val="20"/>
        </w:rPr>
      </w:pPr>
    </w:p>
    <w:p w14:paraId="074B6A79" w14:textId="49109C22" w:rsidR="00505D68" w:rsidRPr="00C62D04" w:rsidRDefault="0087089D" w:rsidP="00505D68">
      <w:pPr>
        <w:autoSpaceDE w:val="0"/>
        <w:autoSpaceDN w:val="0"/>
        <w:adjustRightInd w:val="0"/>
        <w:spacing w:after="0" w:line="240" w:lineRule="auto"/>
        <w:jc w:val="both"/>
        <w:rPr>
          <w:rFonts w:ascii="Arial" w:eastAsia="ZTR1C.tmp" w:hAnsi="Arial" w:cs="Arial"/>
          <w:color w:val="000000" w:themeColor="text1"/>
          <w:sz w:val="20"/>
          <w:szCs w:val="20"/>
          <w:lang w:val="es-ES" w:eastAsia="es-ES"/>
        </w:rPr>
      </w:pPr>
      <w:r w:rsidRPr="00C62D04">
        <w:rPr>
          <w:rFonts w:ascii="Arial" w:eastAsia="Arial Narrow" w:hAnsi="Arial" w:cs="Arial"/>
          <w:sz w:val="20"/>
          <w:szCs w:val="20"/>
        </w:rPr>
        <w:t xml:space="preserve">Esta solución fue adquirida mediante </w:t>
      </w:r>
      <w:r w:rsidR="0043405C" w:rsidRPr="00C62D04">
        <w:rPr>
          <w:rFonts w:ascii="Arial" w:eastAsia="Arial Narrow" w:hAnsi="Arial" w:cs="Arial"/>
          <w:sz w:val="20"/>
          <w:szCs w:val="20"/>
        </w:rPr>
        <w:t xml:space="preserve">los </w:t>
      </w:r>
      <w:r w:rsidRPr="00C62D04">
        <w:rPr>
          <w:rFonts w:ascii="Arial" w:eastAsia="Arial Narrow" w:hAnsi="Arial" w:cs="Arial"/>
          <w:sz w:val="20"/>
          <w:szCs w:val="20"/>
        </w:rPr>
        <w:t>procesos contractuales TMSA-LP-09-2018</w:t>
      </w:r>
      <w:r w:rsidR="006B2B24" w:rsidRPr="00C62D04">
        <w:rPr>
          <w:rFonts w:ascii="Arial" w:eastAsia="Arial Narrow" w:hAnsi="Arial" w:cs="Arial"/>
          <w:sz w:val="20"/>
          <w:szCs w:val="20"/>
        </w:rPr>
        <w:t xml:space="preserve"> cuyo objeto</w:t>
      </w:r>
      <w:r w:rsidR="0043405C" w:rsidRPr="00C62D04">
        <w:rPr>
          <w:rFonts w:ascii="Arial" w:eastAsia="Arial Narrow" w:hAnsi="Arial" w:cs="Arial"/>
          <w:sz w:val="20"/>
          <w:szCs w:val="20"/>
        </w:rPr>
        <w:t xml:space="preserve"> fue</w:t>
      </w:r>
      <w:r w:rsidR="006B2B24" w:rsidRPr="00C62D04">
        <w:rPr>
          <w:rFonts w:ascii="Arial" w:eastAsia="Arial Narrow" w:hAnsi="Arial" w:cs="Arial"/>
          <w:sz w:val="20"/>
          <w:szCs w:val="20"/>
        </w:rPr>
        <w:t xml:space="preserve"> “</w:t>
      </w:r>
      <w:r w:rsidR="006B2B24" w:rsidRPr="00C62D04">
        <w:rPr>
          <w:rFonts w:ascii="Arial" w:hAnsi="Arial" w:cs="Arial"/>
          <w:b/>
          <w:bCs/>
          <w:i/>
          <w:iCs/>
          <w:sz w:val="20"/>
          <w:szCs w:val="20"/>
        </w:rPr>
        <w:t>Contratar la adquisición, instalación y puesta en funcionamiento de una solución de</w:t>
      </w:r>
      <w:r w:rsidR="00505D68" w:rsidRPr="00C62D04">
        <w:rPr>
          <w:rFonts w:ascii="Arial" w:hAnsi="Arial" w:cs="Arial"/>
          <w:b/>
          <w:bCs/>
          <w:i/>
          <w:iCs/>
          <w:sz w:val="20"/>
          <w:szCs w:val="20"/>
        </w:rPr>
        <w:t xml:space="preserve"> </w:t>
      </w:r>
      <w:r w:rsidR="006B2B24" w:rsidRPr="00C62D04">
        <w:rPr>
          <w:rFonts w:ascii="Arial" w:hAnsi="Arial" w:cs="Arial"/>
          <w:b/>
          <w:bCs/>
          <w:i/>
          <w:iCs/>
          <w:sz w:val="20"/>
          <w:szCs w:val="20"/>
        </w:rPr>
        <w:t>procesamiento hiperconvergente integrada con una solución de respaldo (Backup) y sus</w:t>
      </w:r>
      <w:r w:rsidR="00505D68" w:rsidRPr="00C62D04">
        <w:rPr>
          <w:rFonts w:ascii="Arial" w:hAnsi="Arial" w:cs="Arial"/>
          <w:b/>
          <w:bCs/>
          <w:i/>
          <w:iCs/>
          <w:sz w:val="20"/>
          <w:szCs w:val="20"/>
        </w:rPr>
        <w:t xml:space="preserve"> </w:t>
      </w:r>
      <w:r w:rsidR="006B2B24" w:rsidRPr="00C62D04">
        <w:rPr>
          <w:rFonts w:ascii="Arial" w:hAnsi="Arial" w:cs="Arial"/>
          <w:b/>
          <w:bCs/>
          <w:i/>
          <w:iCs/>
          <w:sz w:val="20"/>
          <w:szCs w:val="20"/>
        </w:rPr>
        <w:t>correspondientes servicios conexos</w:t>
      </w:r>
      <w:r w:rsidR="006B2B24" w:rsidRPr="00C62D04">
        <w:rPr>
          <w:rFonts w:ascii="Arial" w:eastAsia="Arial Narrow" w:hAnsi="Arial" w:cs="Arial"/>
          <w:sz w:val="20"/>
          <w:szCs w:val="20"/>
        </w:rPr>
        <w:t>” y que dio origen al contrato CTO</w:t>
      </w:r>
      <w:r w:rsidR="0043405C" w:rsidRPr="00C62D04">
        <w:rPr>
          <w:rFonts w:ascii="Arial" w:eastAsia="Arial Narrow" w:hAnsi="Arial" w:cs="Arial"/>
          <w:sz w:val="20"/>
          <w:szCs w:val="20"/>
        </w:rPr>
        <w:t xml:space="preserve"> </w:t>
      </w:r>
      <w:r w:rsidR="006B2B24" w:rsidRPr="00C62D04">
        <w:rPr>
          <w:rFonts w:ascii="Arial" w:eastAsia="Arial Narrow" w:hAnsi="Arial" w:cs="Arial"/>
          <w:sz w:val="20"/>
          <w:szCs w:val="20"/>
        </w:rPr>
        <w:t>627-18</w:t>
      </w:r>
      <w:r w:rsidRPr="00C62D04">
        <w:rPr>
          <w:rFonts w:ascii="Arial" w:eastAsia="Arial Narrow" w:hAnsi="Arial" w:cs="Arial"/>
          <w:sz w:val="20"/>
          <w:szCs w:val="20"/>
        </w:rPr>
        <w:t xml:space="preserve"> y adicionada en el proceso contractual </w:t>
      </w:r>
      <w:r w:rsidR="00505D68" w:rsidRPr="00C62D04">
        <w:rPr>
          <w:rFonts w:ascii="Arial" w:eastAsia="Arial Narrow" w:hAnsi="Arial" w:cs="Arial"/>
          <w:sz w:val="20"/>
          <w:szCs w:val="20"/>
        </w:rPr>
        <w:t xml:space="preserve">TMSA-SAM-25-2019, cuyo objeto </w:t>
      </w:r>
      <w:r w:rsidR="0043405C" w:rsidRPr="00C62D04">
        <w:rPr>
          <w:rFonts w:ascii="Arial" w:eastAsia="Arial Narrow" w:hAnsi="Arial" w:cs="Arial"/>
          <w:sz w:val="20"/>
          <w:szCs w:val="20"/>
        </w:rPr>
        <w:t xml:space="preserve">fue </w:t>
      </w:r>
      <w:r w:rsidR="00505D68" w:rsidRPr="00C62D04">
        <w:rPr>
          <w:rFonts w:ascii="Arial" w:eastAsia="Arial Narrow" w:hAnsi="Arial" w:cs="Arial"/>
          <w:sz w:val="20"/>
          <w:szCs w:val="20"/>
        </w:rPr>
        <w:t>“</w:t>
      </w:r>
      <w:r w:rsidR="00505D68" w:rsidRPr="00C62D04">
        <w:rPr>
          <w:rFonts w:ascii="Arial" w:hAnsi="Arial" w:cs="Arial"/>
          <w:b/>
          <w:bCs/>
          <w:i/>
          <w:iCs/>
          <w:color w:val="000000"/>
          <w:sz w:val="20"/>
          <w:szCs w:val="20"/>
          <w:lang w:eastAsia="es-CO"/>
        </w:rPr>
        <w:t>Contratar la ampliación de la plataforma hiperconvergente existente en Transmilenio S.A</w:t>
      </w:r>
      <w:r w:rsidR="00505D68" w:rsidRPr="00C62D04">
        <w:rPr>
          <w:rFonts w:ascii="Arial" w:eastAsia="ZTR1C.tmp" w:hAnsi="Arial" w:cs="Arial"/>
          <w:color w:val="000000" w:themeColor="text1"/>
          <w:sz w:val="20"/>
          <w:szCs w:val="20"/>
          <w:lang w:val="es-ES" w:eastAsia="es-ES"/>
        </w:rPr>
        <w:t>.”</w:t>
      </w:r>
      <w:r w:rsidR="0043405C" w:rsidRPr="00C62D04">
        <w:rPr>
          <w:rFonts w:ascii="Arial" w:eastAsia="ZTR1C.tmp" w:hAnsi="Arial" w:cs="Arial"/>
          <w:color w:val="000000" w:themeColor="text1"/>
          <w:sz w:val="20"/>
          <w:szCs w:val="20"/>
          <w:lang w:val="es-ES" w:eastAsia="es-ES"/>
        </w:rPr>
        <w:t xml:space="preserve"> que </w:t>
      </w:r>
      <w:r w:rsidR="00505D68" w:rsidRPr="00C62D04">
        <w:rPr>
          <w:rFonts w:ascii="Arial" w:eastAsia="ZTR1C.tmp" w:hAnsi="Arial" w:cs="Arial"/>
          <w:color w:val="000000" w:themeColor="text1"/>
          <w:sz w:val="20"/>
          <w:szCs w:val="20"/>
          <w:lang w:val="es-ES" w:eastAsia="es-ES"/>
        </w:rPr>
        <w:t>dio origen al contrato CTO</w:t>
      </w:r>
      <w:r w:rsidR="0043405C" w:rsidRPr="00C62D04">
        <w:rPr>
          <w:rFonts w:ascii="Arial" w:eastAsia="ZTR1C.tmp" w:hAnsi="Arial" w:cs="Arial"/>
          <w:color w:val="000000" w:themeColor="text1"/>
          <w:sz w:val="20"/>
          <w:szCs w:val="20"/>
          <w:lang w:val="es-ES" w:eastAsia="es-ES"/>
        </w:rPr>
        <w:t xml:space="preserve"> </w:t>
      </w:r>
      <w:r w:rsidR="00505D68" w:rsidRPr="00C62D04">
        <w:rPr>
          <w:rFonts w:ascii="Arial" w:eastAsia="ZTR1C.tmp" w:hAnsi="Arial" w:cs="Arial"/>
          <w:color w:val="000000" w:themeColor="text1"/>
          <w:sz w:val="20"/>
          <w:szCs w:val="20"/>
          <w:lang w:val="es-ES" w:eastAsia="es-ES"/>
        </w:rPr>
        <w:t>796-19.</w:t>
      </w:r>
    </w:p>
    <w:p w14:paraId="06DCE9B3" w14:textId="77777777" w:rsidR="00505D68" w:rsidRPr="00C62D04" w:rsidRDefault="00505D68" w:rsidP="00505D68">
      <w:pPr>
        <w:autoSpaceDE w:val="0"/>
        <w:autoSpaceDN w:val="0"/>
        <w:adjustRightInd w:val="0"/>
        <w:spacing w:after="0" w:line="240" w:lineRule="auto"/>
        <w:jc w:val="both"/>
        <w:rPr>
          <w:rFonts w:ascii="Arial" w:eastAsia="ZTR1C.tmp" w:hAnsi="Arial" w:cs="Arial"/>
          <w:color w:val="000000" w:themeColor="text1"/>
          <w:sz w:val="20"/>
          <w:szCs w:val="20"/>
          <w:lang w:val="es-ES" w:eastAsia="es-ES"/>
        </w:rPr>
      </w:pPr>
    </w:p>
    <w:p w14:paraId="53E2AA90" w14:textId="66F98D77" w:rsidR="00940EDF" w:rsidRPr="00C62D04" w:rsidRDefault="0087089D" w:rsidP="005038DF">
      <w:pPr>
        <w:spacing w:after="0"/>
        <w:jc w:val="both"/>
        <w:rPr>
          <w:rFonts w:ascii="Arial" w:eastAsia="Arial Narrow" w:hAnsi="Arial" w:cs="Arial"/>
          <w:sz w:val="20"/>
          <w:szCs w:val="20"/>
        </w:rPr>
      </w:pPr>
      <w:r w:rsidRPr="00C62D04">
        <w:rPr>
          <w:rFonts w:ascii="Arial" w:eastAsia="Arial Narrow" w:hAnsi="Arial" w:cs="Arial"/>
          <w:sz w:val="20"/>
          <w:szCs w:val="20"/>
        </w:rPr>
        <w:t>Con la adquisición de estas plataformas</w:t>
      </w:r>
      <w:r w:rsidR="007E5CB5" w:rsidRPr="00C62D04">
        <w:rPr>
          <w:rFonts w:ascii="Arial" w:eastAsia="Arial Narrow" w:hAnsi="Arial" w:cs="Arial"/>
          <w:sz w:val="20"/>
          <w:szCs w:val="20"/>
        </w:rPr>
        <w:t xml:space="preserve"> mediante contrato CTO</w:t>
      </w:r>
      <w:r w:rsidR="0043405C" w:rsidRPr="00C62D04">
        <w:rPr>
          <w:rFonts w:ascii="Arial" w:eastAsia="Arial Narrow" w:hAnsi="Arial" w:cs="Arial"/>
          <w:sz w:val="20"/>
          <w:szCs w:val="20"/>
        </w:rPr>
        <w:t xml:space="preserve"> </w:t>
      </w:r>
      <w:r w:rsidR="007E5CB5" w:rsidRPr="00C62D04">
        <w:rPr>
          <w:rFonts w:ascii="Arial" w:eastAsia="Arial Narrow" w:hAnsi="Arial" w:cs="Arial"/>
          <w:sz w:val="20"/>
          <w:szCs w:val="20"/>
        </w:rPr>
        <w:t>627-18,</w:t>
      </w:r>
      <w:r w:rsidRPr="00C62D04">
        <w:rPr>
          <w:rFonts w:ascii="Arial" w:eastAsia="Arial Narrow" w:hAnsi="Arial" w:cs="Arial"/>
          <w:sz w:val="20"/>
          <w:szCs w:val="20"/>
        </w:rPr>
        <w:t xml:space="preserve"> se adquirieron servicios de monitoreo y administración</w:t>
      </w:r>
      <w:r w:rsidR="007E5CB5" w:rsidRPr="00C62D04">
        <w:rPr>
          <w:rFonts w:ascii="Arial" w:eastAsia="Arial Narrow" w:hAnsi="Arial" w:cs="Arial"/>
          <w:sz w:val="20"/>
          <w:szCs w:val="20"/>
        </w:rPr>
        <w:t xml:space="preserve"> a las plataformas adquiridas (Solución de hiperconvergencia y solución de backup)</w:t>
      </w:r>
      <w:r w:rsidRPr="00C62D04">
        <w:rPr>
          <w:rFonts w:ascii="Arial" w:eastAsia="Arial Narrow" w:hAnsi="Arial" w:cs="Arial"/>
          <w:sz w:val="20"/>
          <w:szCs w:val="20"/>
        </w:rPr>
        <w:t xml:space="preserve">, </w:t>
      </w:r>
      <w:r w:rsidR="0043405C" w:rsidRPr="00C62D04">
        <w:rPr>
          <w:rFonts w:ascii="Arial" w:eastAsia="Arial Narrow" w:hAnsi="Arial" w:cs="Arial"/>
          <w:sz w:val="20"/>
          <w:szCs w:val="20"/>
        </w:rPr>
        <w:t xml:space="preserve">servicios que </w:t>
      </w:r>
      <w:r w:rsidRPr="00C62D04">
        <w:rPr>
          <w:rFonts w:ascii="Arial" w:eastAsia="Arial Narrow" w:hAnsi="Arial" w:cs="Arial"/>
          <w:sz w:val="20"/>
          <w:szCs w:val="20"/>
        </w:rPr>
        <w:t xml:space="preserve">vencen </w:t>
      </w:r>
      <w:r w:rsidR="007E5CB5" w:rsidRPr="00C62D04">
        <w:rPr>
          <w:rFonts w:ascii="Arial" w:eastAsia="Arial Narrow" w:hAnsi="Arial" w:cs="Arial"/>
          <w:sz w:val="20"/>
          <w:szCs w:val="20"/>
        </w:rPr>
        <w:t>en</w:t>
      </w:r>
      <w:r w:rsidRPr="00C62D04">
        <w:rPr>
          <w:rFonts w:ascii="Arial" w:eastAsia="Arial Narrow" w:hAnsi="Arial" w:cs="Arial"/>
          <w:sz w:val="20"/>
          <w:szCs w:val="20"/>
        </w:rPr>
        <w:t xml:space="preserve"> diciembre de 2020.</w:t>
      </w:r>
      <w:r w:rsidR="0043405C" w:rsidRPr="00C62D04">
        <w:rPr>
          <w:rFonts w:ascii="Arial" w:eastAsia="Arial Narrow" w:hAnsi="Arial" w:cs="Arial"/>
          <w:sz w:val="20"/>
          <w:szCs w:val="20"/>
        </w:rPr>
        <w:t xml:space="preserve"> Ahora bien, dado </w:t>
      </w:r>
      <w:r w:rsidR="007E5CB5" w:rsidRPr="00C62D04">
        <w:rPr>
          <w:rFonts w:ascii="Arial" w:eastAsia="Arial Narrow" w:hAnsi="Arial" w:cs="Arial"/>
          <w:sz w:val="20"/>
          <w:szCs w:val="20"/>
        </w:rPr>
        <w:t xml:space="preserve">que la entidad no cuenta </w:t>
      </w:r>
      <w:r w:rsidR="00940EDF" w:rsidRPr="00C62D04">
        <w:rPr>
          <w:rFonts w:ascii="Arial" w:eastAsia="Arial Narrow" w:hAnsi="Arial" w:cs="Arial"/>
          <w:sz w:val="20"/>
          <w:szCs w:val="20"/>
        </w:rPr>
        <w:t xml:space="preserve">con el </w:t>
      </w:r>
      <w:r w:rsidR="007E5CB5" w:rsidRPr="00C62D04">
        <w:rPr>
          <w:rFonts w:ascii="Arial" w:eastAsia="Arial Narrow" w:hAnsi="Arial" w:cs="Arial"/>
          <w:sz w:val="20"/>
          <w:szCs w:val="20"/>
        </w:rPr>
        <w:t xml:space="preserve">personal </w:t>
      </w:r>
      <w:r w:rsidR="00940EDF" w:rsidRPr="00C62D04">
        <w:rPr>
          <w:rFonts w:ascii="Arial" w:eastAsia="Arial Narrow" w:hAnsi="Arial" w:cs="Arial"/>
          <w:sz w:val="20"/>
          <w:szCs w:val="20"/>
        </w:rPr>
        <w:t xml:space="preserve">capacitado y </w:t>
      </w:r>
      <w:r w:rsidR="007E5CB5" w:rsidRPr="00C62D04">
        <w:rPr>
          <w:rFonts w:ascii="Arial" w:eastAsia="Arial Narrow" w:hAnsi="Arial" w:cs="Arial"/>
          <w:sz w:val="20"/>
          <w:szCs w:val="20"/>
        </w:rPr>
        <w:t xml:space="preserve">certificado para </w:t>
      </w:r>
      <w:r w:rsidR="00940EDF" w:rsidRPr="00C62D04">
        <w:rPr>
          <w:rFonts w:ascii="Arial" w:eastAsia="Arial Narrow" w:hAnsi="Arial" w:cs="Arial"/>
          <w:sz w:val="20"/>
          <w:szCs w:val="20"/>
        </w:rPr>
        <w:t>soportar</w:t>
      </w:r>
      <w:r w:rsidR="0043405C" w:rsidRPr="00C62D04">
        <w:rPr>
          <w:rFonts w:ascii="Arial" w:eastAsia="Arial Narrow" w:hAnsi="Arial" w:cs="Arial"/>
          <w:sz w:val="20"/>
          <w:szCs w:val="20"/>
        </w:rPr>
        <w:t>,</w:t>
      </w:r>
      <w:r w:rsidR="00940EDF" w:rsidRPr="00C62D04">
        <w:rPr>
          <w:rFonts w:ascii="Arial" w:eastAsia="Arial Narrow" w:hAnsi="Arial" w:cs="Arial"/>
          <w:sz w:val="20"/>
          <w:szCs w:val="20"/>
        </w:rPr>
        <w:t xml:space="preserve"> mantener y monitorear estas plataformas, se hace necesario contratar a una firma especializada y certificada en estas herramientas, para que monitore</w:t>
      </w:r>
      <w:r w:rsidR="0043405C" w:rsidRPr="00C62D04">
        <w:rPr>
          <w:rFonts w:ascii="Arial" w:eastAsia="Arial Narrow" w:hAnsi="Arial" w:cs="Arial"/>
          <w:sz w:val="20"/>
          <w:szCs w:val="20"/>
        </w:rPr>
        <w:t>é</w:t>
      </w:r>
      <w:r w:rsidR="00940EDF" w:rsidRPr="00C62D04">
        <w:rPr>
          <w:rFonts w:ascii="Arial" w:eastAsia="Arial Narrow" w:hAnsi="Arial" w:cs="Arial"/>
          <w:sz w:val="20"/>
          <w:szCs w:val="20"/>
        </w:rPr>
        <w:t xml:space="preserve"> y soporte estas plataformas.</w:t>
      </w:r>
    </w:p>
    <w:p w14:paraId="47B8BE51" w14:textId="77777777" w:rsidR="004267FA" w:rsidRPr="00C62D04" w:rsidRDefault="004267FA" w:rsidP="009D4578">
      <w:pPr>
        <w:spacing w:after="0" w:line="240" w:lineRule="auto"/>
        <w:jc w:val="both"/>
        <w:rPr>
          <w:rFonts w:ascii="Arial" w:eastAsia="ZTR1C.tmp" w:hAnsi="Arial" w:cs="Arial"/>
          <w:sz w:val="20"/>
          <w:szCs w:val="20"/>
          <w:lang w:eastAsia="es-ES"/>
        </w:rPr>
      </w:pPr>
    </w:p>
    <w:p w14:paraId="47B8BE52" w14:textId="77777777" w:rsidR="004267FA" w:rsidRPr="00C62D04"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C62D04">
        <w:rPr>
          <w:rFonts w:ascii="Arial" w:eastAsia="ZTR1C.tmp" w:hAnsi="Arial" w:cs="Arial"/>
          <w:b/>
          <w:sz w:val="20"/>
          <w:szCs w:val="20"/>
          <w:lang w:val="es-ES" w:eastAsia="es-ES"/>
        </w:rPr>
        <w:t>DESCRIPCIÓN DEL OBJETO A CONTRATAR CON SUS ESPECIFICACIONES:</w:t>
      </w:r>
    </w:p>
    <w:p w14:paraId="47B8BE53" w14:textId="77777777" w:rsidR="004267FA" w:rsidRPr="00C62D04" w:rsidRDefault="004267FA" w:rsidP="009D4578">
      <w:pPr>
        <w:spacing w:after="0" w:line="240" w:lineRule="auto"/>
        <w:ind w:left="567"/>
        <w:jc w:val="both"/>
        <w:rPr>
          <w:rFonts w:ascii="Arial" w:eastAsia="ZTR1C.tmp" w:hAnsi="Arial" w:cs="Arial"/>
          <w:b/>
          <w:color w:val="FF0000"/>
          <w:sz w:val="20"/>
          <w:szCs w:val="20"/>
          <w:lang w:val="es-ES" w:eastAsia="es-ES"/>
        </w:rPr>
      </w:pPr>
    </w:p>
    <w:p w14:paraId="02DC68BA" w14:textId="58930FD2" w:rsidR="00D0343F" w:rsidRPr="00C62D04" w:rsidRDefault="00D0343F" w:rsidP="00D0343F">
      <w:pPr>
        <w:pStyle w:val="Prrafodelista"/>
        <w:numPr>
          <w:ilvl w:val="1"/>
          <w:numId w:val="1"/>
        </w:num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OBJETO</w:t>
      </w:r>
    </w:p>
    <w:p w14:paraId="5CAA4F81" w14:textId="77777777" w:rsidR="00D0343F" w:rsidRPr="00C62D04" w:rsidRDefault="00D0343F" w:rsidP="00D0343F">
      <w:pPr>
        <w:spacing w:after="0" w:line="240" w:lineRule="auto"/>
        <w:jc w:val="both"/>
        <w:rPr>
          <w:rFonts w:ascii="Arial" w:eastAsia="ZTR1C.tmp" w:hAnsi="Arial" w:cs="Arial"/>
          <w:color w:val="FF0000"/>
          <w:sz w:val="20"/>
          <w:szCs w:val="20"/>
          <w:lang w:val="es-ES" w:eastAsia="es-ES"/>
        </w:rPr>
      </w:pPr>
    </w:p>
    <w:p w14:paraId="0241CE1A" w14:textId="77777777" w:rsidR="00CE698E" w:rsidRPr="00C62D04" w:rsidRDefault="00CE698E" w:rsidP="00CE698E">
      <w:pPr>
        <w:spacing w:after="0" w:line="240" w:lineRule="auto"/>
        <w:jc w:val="both"/>
        <w:rPr>
          <w:rFonts w:ascii="Arial" w:eastAsia="ZTR1C.tmp" w:hAnsi="Arial" w:cs="Arial"/>
          <w:color w:val="000000" w:themeColor="text1"/>
          <w:sz w:val="20"/>
          <w:szCs w:val="20"/>
          <w:lang w:val="es-ES" w:eastAsia="es-ES"/>
        </w:rPr>
      </w:pPr>
      <w:bookmarkStart w:id="0" w:name="_Hlk54109783"/>
      <w:r w:rsidRPr="00C62D04">
        <w:rPr>
          <w:rFonts w:ascii="Arial" w:eastAsia="ZTR1C.tmp" w:hAnsi="Arial" w:cs="Arial"/>
          <w:color w:val="000000" w:themeColor="text1"/>
          <w:sz w:val="20"/>
          <w:szCs w:val="20"/>
          <w:lang w:val="es-ES" w:eastAsia="es-ES"/>
        </w:rPr>
        <w:t xml:space="preserve">DTC55 </w:t>
      </w:r>
      <w:bookmarkStart w:id="1" w:name="_Hlk55317860"/>
      <w:r w:rsidRPr="00C62D04">
        <w:rPr>
          <w:rFonts w:ascii="Arial" w:eastAsia="ZTR1C.tmp" w:hAnsi="Arial" w:cs="Arial"/>
          <w:color w:val="000000" w:themeColor="text1"/>
          <w:sz w:val="20"/>
          <w:szCs w:val="20"/>
          <w:lang w:val="es-ES" w:eastAsia="es-ES"/>
        </w:rPr>
        <w:t>Contratar el Monitoreo y administración de la solución de hiperconvergencia y backup de TRANSMILENIO S.A.</w:t>
      </w:r>
    </w:p>
    <w:bookmarkEnd w:id="0"/>
    <w:bookmarkEnd w:id="1"/>
    <w:p w14:paraId="4DF9FBCA" w14:textId="77777777" w:rsidR="00D0343F" w:rsidRPr="00C62D04" w:rsidRDefault="00D0343F" w:rsidP="00D0343F">
      <w:pPr>
        <w:spacing w:after="0" w:line="240" w:lineRule="auto"/>
        <w:jc w:val="both"/>
        <w:rPr>
          <w:rFonts w:ascii="Arial" w:eastAsia="ZTR1C.tmp" w:hAnsi="Arial" w:cs="Arial"/>
          <w:color w:val="FF0000"/>
          <w:sz w:val="20"/>
          <w:szCs w:val="20"/>
          <w:lang w:val="es-ES" w:eastAsia="es-ES"/>
        </w:rPr>
      </w:pPr>
    </w:p>
    <w:p w14:paraId="6E1F64AB" w14:textId="2E0B77CC" w:rsidR="00D0343F" w:rsidRPr="00C62D04" w:rsidRDefault="00D0343F" w:rsidP="00D0343F">
      <w:pPr>
        <w:pStyle w:val="Prrafodelista"/>
        <w:numPr>
          <w:ilvl w:val="1"/>
          <w:numId w:val="1"/>
        </w:num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Alcance del Objeto</w:t>
      </w:r>
    </w:p>
    <w:p w14:paraId="0CB900F4" w14:textId="77777777" w:rsidR="00D0343F" w:rsidRPr="00C62D04" w:rsidRDefault="00D0343F" w:rsidP="00D0343F">
      <w:pPr>
        <w:spacing w:after="0" w:line="240" w:lineRule="auto"/>
        <w:jc w:val="both"/>
        <w:rPr>
          <w:rFonts w:ascii="Arial" w:eastAsia="ZTR1C.tmp" w:hAnsi="Arial" w:cs="Arial"/>
          <w:color w:val="FF0000"/>
          <w:sz w:val="20"/>
          <w:szCs w:val="20"/>
          <w:lang w:val="es-ES" w:eastAsia="es-ES"/>
        </w:rPr>
      </w:pPr>
    </w:p>
    <w:p w14:paraId="55F0008D" w14:textId="77777777" w:rsidR="00CE698E" w:rsidRPr="00C62D04" w:rsidRDefault="00CE698E">
      <w:p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 xml:space="preserve">Para el presente contrato, la Entidad dispone de una infraestructura de hiperconvergencia NUTANIX, compuesta por cuatro (4) nodos, cuatro (4) servidores DELL y una librería </w:t>
      </w:r>
      <w:proofErr w:type="spellStart"/>
      <w:r w:rsidRPr="00C62D04">
        <w:rPr>
          <w:rFonts w:ascii="Arial" w:eastAsia="ZTR1C.tmp" w:hAnsi="Arial" w:cs="Arial"/>
          <w:sz w:val="20"/>
          <w:szCs w:val="20"/>
          <w:lang w:val="es-ES" w:eastAsia="es-ES"/>
        </w:rPr>
        <w:t>Tandber</w:t>
      </w:r>
      <w:proofErr w:type="spellEnd"/>
      <w:r w:rsidRPr="00C62D04">
        <w:rPr>
          <w:rFonts w:ascii="Arial" w:eastAsia="ZTR1C.tmp" w:hAnsi="Arial" w:cs="Arial"/>
          <w:sz w:val="20"/>
          <w:szCs w:val="20"/>
          <w:lang w:val="es-ES" w:eastAsia="es-ES"/>
        </w:rPr>
        <w:t xml:space="preserve"> de cuatro Drive LTO8. El presente proceso de contratación está dirigido a:</w:t>
      </w:r>
    </w:p>
    <w:p w14:paraId="29C55DC4" w14:textId="20D9646C" w:rsidR="0043405C" w:rsidRPr="00C62D04" w:rsidRDefault="0043405C">
      <w:pPr>
        <w:spacing w:after="0" w:line="240" w:lineRule="auto"/>
        <w:jc w:val="both"/>
        <w:rPr>
          <w:rFonts w:ascii="Arial" w:eastAsia="ZTR1C.tmp" w:hAnsi="Arial" w:cs="Arial"/>
          <w:b/>
          <w:sz w:val="20"/>
          <w:szCs w:val="20"/>
          <w:lang w:val="es-ES" w:eastAsia="es-ES"/>
        </w:rPr>
      </w:pPr>
    </w:p>
    <w:p w14:paraId="0D2F83AF" w14:textId="25DFDD3A" w:rsidR="0043405C" w:rsidRPr="00C62D04" w:rsidRDefault="0043405C" w:rsidP="00C62D04">
      <w:pPr>
        <w:pStyle w:val="Prrafodelista"/>
        <w:numPr>
          <w:ilvl w:val="0"/>
          <w:numId w:val="18"/>
        </w:numPr>
        <w:jc w:val="both"/>
        <w:rPr>
          <w:rFonts w:ascii="Arial" w:hAnsi="Arial" w:cs="Arial"/>
          <w:sz w:val="20"/>
          <w:szCs w:val="20"/>
          <w:lang w:val="es-ES" w:eastAsia="es-ES"/>
        </w:rPr>
      </w:pPr>
      <w:bookmarkStart w:id="2" w:name="_Hlk51585004"/>
      <w:r w:rsidRPr="00C62D04">
        <w:rPr>
          <w:rFonts w:ascii="Arial" w:eastAsia="ZTR1C.tmp" w:hAnsi="Arial" w:cs="Arial"/>
          <w:sz w:val="20"/>
          <w:szCs w:val="20"/>
          <w:lang w:val="es-ES" w:eastAsia="es-ES"/>
        </w:rPr>
        <w:t xml:space="preserve">Contratar el servicio de monitoreo </w:t>
      </w:r>
      <w:r w:rsidR="00CE698E" w:rsidRPr="00C62D04">
        <w:rPr>
          <w:rFonts w:ascii="Arial" w:eastAsia="ZTR1C.tmp" w:hAnsi="Arial" w:cs="Arial"/>
          <w:sz w:val="20"/>
          <w:szCs w:val="20"/>
          <w:lang w:val="es-ES" w:eastAsia="es-ES"/>
        </w:rPr>
        <w:t xml:space="preserve">y administración de todos los componentes de la solución de hiperconvergencia, servidores Dell y librería </w:t>
      </w:r>
      <w:proofErr w:type="spellStart"/>
      <w:r w:rsidR="00CE698E" w:rsidRPr="00C62D04">
        <w:rPr>
          <w:rFonts w:ascii="Arial" w:eastAsia="ZTR1C.tmp" w:hAnsi="Arial" w:cs="Arial"/>
          <w:sz w:val="20"/>
          <w:szCs w:val="20"/>
          <w:lang w:val="es-ES" w:eastAsia="es-ES"/>
        </w:rPr>
        <w:t>Tandber</w:t>
      </w:r>
      <w:proofErr w:type="spellEnd"/>
      <w:r w:rsidRPr="00C62D04">
        <w:rPr>
          <w:rFonts w:ascii="Arial" w:eastAsia="ZTR1C.tmp" w:hAnsi="Arial" w:cs="Arial"/>
          <w:sz w:val="20"/>
          <w:szCs w:val="20"/>
          <w:lang w:val="es-ES" w:eastAsia="es-ES"/>
        </w:rPr>
        <w:t>,</w:t>
      </w:r>
      <w:r w:rsidR="00CE698E" w:rsidRPr="00C62D04">
        <w:rPr>
          <w:rFonts w:ascii="Arial" w:hAnsi="Arial" w:cs="Arial"/>
          <w:sz w:val="20"/>
          <w:szCs w:val="20"/>
          <w:lang w:val="es-ES" w:eastAsia="es-ES"/>
        </w:rPr>
        <w:t xml:space="preserve"> donde se aloja las Bases de datos Oracle y librería. </w:t>
      </w:r>
      <w:r w:rsidRPr="00C62D04">
        <w:rPr>
          <w:rFonts w:ascii="Arial" w:hAnsi="Arial" w:cs="Arial"/>
          <w:sz w:val="20"/>
          <w:szCs w:val="20"/>
          <w:lang w:val="es-ES" w:eastAsia="es-ES"/>
        </w:rPr>
        <w:t>(</w:t>
      </w:r>
      <w:r w:rsidR="00CE698E" w:rsidRPr="00C62D04">
        <w:rPr>
          <w:rFonts w:ascii="Arial" w:hAnsi="Arial" w:cs="Arial"/>
          <w:sz w:val="20"/>
          <w:szCs w:val="20"/>
          <w:lang w:val="es-ES" w:eastAsia="es-ES"/>
        </w:rPr>
        <w:t>Ver numeral 4.1. del anexo técnico</w:t>
      </w:r>
      <w:r w:rsidRPr="00C62D04">
        <w:rPr>
          <w:rFonts w:ascii="Arial" w:hAnsi="Arial" w:cs="Arial"/>
          <w:sz w:val="20"/>
          <w:szCs w:val="20"/>
          <w:lang w:val="es-ES" w:eastAsia="es-ES"/>
        </w:rPr>
        <w:t>).</w:t>
      </w:r>
    </w:p>
    <w:p w14:paraId="7C48AF87" w14:textId="069B0F4A" w:rsidR="00CE698E" w:rsidRPr="00C62D04" w:rsidRDefault="0043405C" w:rsidP="00C62D04">
      <w:pPr>
        <w:pStyle w:val="Prrafodelista"/>
        <w:numPr>
          <w:ilvl w:val="0"/>
          <w:numId w:val="18"/>
        </w:numPr>
        <w:jc w:val="both"/>
        <w:rPr>
          <w:rFonts w:ascii="Arial" w:hAnsi="Arial" w:cs="Arial"/>
          <w:sz w:val="20"/>
          <w:szCs w:val="20"/>
          <w:lang w:val="es-ES" w:eastAsia="es-ES"/>
        </w:rPr>
      </w:pPr>
      <w:r w:rsidRPr="00C62D04">
        <w:rPr>
          <w:rFonts w:ascii="Arial" w:eastAsia="ZTR1C.tmp" w:hAnsi="Arial" w:cs="Arial"/>
          <w:sz w:val="20"/>
          <w:szCs w:val="20"/>
          <w:lang w:val="es-ES" w:eastAsia="es-ES"/>
        </w:rPr>
        <w:t xml:space="preserve">Contratar el servicio de </w:t>
      </w:r>
      <w:r w:rsidRPr="00C62D04">
        <w:rPr>
          <w:rFonts w:ascii="Arial" w:hAnsi="Arial" w:cs="Arial"/>
          <w:sz w:val="20"/>
          <w:szCs w:val="20"/>
          <w:lang w:val="es-ES" w:eastAsia="es-ES"/>
        </w:rPr>
        <w:t>s</w:t>
      </w:r>
      <w:r w:rsidR="00CE698E" w:rsidRPr="00C62D04">
        <w:rPr>
          <w:rFonts w:ascii="Arial" w:hAnsi="Arial" w:cs="Arial"/>
          <w:sz w:val="20"/>
          <w:szCs w:val="20"/>
          <w:lang w:val="es-ES" w:eastAsia="es-ES"/>
        </w:rPr>
        <w:t xml:space="preserve">oporte técnico especializado para la solución de hiperconvergencia. </w:t>
      </w:r>
      <w:r w:rsidRPr="00C62D04">
        <w:rPr>
          <w:rFonts w:ascii="Arial" w:hAnsi="Arial" w:cs="Arial"/>
          <w:sz w:val="20"/>
          <w:szCs w:val="20"/>
          <w:lang w:val="es-ES" w:eastAsia="es-ES"/>
        </w:rPr>
        <w:t>(</w:t>
      </w:r>
      <w:r w:rsidR="00CE698E" w:rsidRPr="00C62D04">
        <w:rPr>
          <w:rFonts w:ascii="Arial" w:hAnsi="Arial" w:cs="Arial"/>
          <w:sz w:val="20"/>
          <w:szCs w:val="20"/>
          <w:lang w:val="es-ES" w:eastAsia="es-ES"/>
        </w:rPr>
        <w:t>Ver numeral 4.2 del anexo técnico</w:t>
      </w:r>
      <w:r w:rsidRPr="00C62D04">
        <w:rPr>
          <w:rFonts w:ascii="Arial" w:hAnsi="Arial" w:cs="Arial"/>
          <w:sz w:val="20"/>
          <w:szCs w:val="20"/>
          <w:lang w:val="es-ES" w:eastAsia="es-ES"/>
        </w:rPr>
        <w:t>)</w:t>
      </w:r>
      <w:r w:rsidR="00CE698E" w:rsidRPr="00C62D04">
        <w:rPr>
          <w:rFonts w:ascii="Arial" w:hAnsi="Arial" w:cs="Arial"/>
          <w:sz w:val="20"/>
          <w:szCs w:val="20"/>
          <w:lang w:val="es-ES" w:eastAsia="es-ES"/>
        </w:rPr>
        <w:t>.</w:t>
      </w:r>
    </w:p>
    <w:bookmarkEnd w:id="2"/>
    <w:p w14:paraId="29A33544" w14:textId="77777777" w:rsidR="00547EEF" w:rsidRPr="00C62D04" w:rsidRDefault="00547EEF" w:rsidP="00D0343F">
      <w:pPr>
        <w:spacing w:after="0" w:line="240" w:lineRule="auto"/>
        <w:jc w:val="both"/>
        <w:rPr>
          <w:rFonts w:ascii="Arial" w:eastAsia="ZTR1C.tmp" w:hAnsi="Arial" w:cs="Arial"/>
          <w:color w:val="FF0000"/>
          <w:sz w:val="20"/>
          <w:szCs w:val="20"/>
          <w:lang w:val="es-ES" w:eastAsia="es-ES"/>
        </w:rPr>
      </w:pPr>
    </w:p>
    <w:p w14:paraId="1308FEBC" w14:textId="30BA4003" w:rsidR="00D0343F" w:rsidRPr="00C62D04" w:rsidRDefault="00D0343F" w:rsidP="00D0343F">
      <w:pPr>
        <w:pStyle w:val="Prrafodelista"/>
        <w:numPr>
          <w:ilvl w:val="1"/>
          <w:numId w:val="1"/>
        </w:num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Clasificación UNSPC</w:t>
      </w:r>
    </w:p>
    <w:p w14:paraId="74368AD4" w14:textId="77777777" w:rsidR="007E6F3B" w:rsidRPr="00C62D04" w:rsidRDefault="007E6F3B" w:rsidP="005038DF">
      <w:pPr>
        <w:pStyle w:val="Prrafodelista"/>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1475"/>
        <w:gridCol w:w="1195"/>
        <w:gridCol w:w="1195"/>
        <w:gridCol w:w="4963"/>
      </w:tblGrid>
      <w:tr w:rsidR="00CE698E" w:rsidRPr="00D275F9" w14:paraId="4609EE7C" w14:textId="77777777" w:rsidTr="00CE698E">
        <w:tc>
          <w:tcPr>
            <w:tcW w:w="1475" w:type="dxa"/>
            <w:shd w:val="clear" w:color="auto" w:fill="BFBFBF" w:themeFill="background1" w:themeFillShade="BF"/>
          </w:tcPr>
          <w:p w14:paraId="33E9F581" w14:textId="77777777" w:rsidR="00CE698E" w:rsidRPr="00C62D04" w:rsidRDefault="00CE698E" w:rsidP="00CE698E">
            <w:pPr>
              <w:jc w:val="center"/>
              <w:rPr>
                <w:rFonts w:ascii="Arial" w:eastAsia="ZTR1C.tmp" w:hAnsi="Arial" w:cs="Arial"/>
                <w:b/>
                <w:color w:val="000000" w:themeColor="text1"/>
              </w:rPr>
            </w:pPr>
            <w:r w:rsidRPr="00D275F9">
              <w:rPr>
                <w:rFonts w:ascii="Arial" w:eastAsia="ZTR1C.tmp" w:hAnsi="Arial" w:cs="Arial"/>
                <w:b/>
                <w:color w:val="000000" w:themeColor="text1"/>
              </w:rPr>
              <w:t>SEGMENTO</w:t>
            </w:r>
          </w:p>
        </w:tc>
        <w:tc>
          <w:tcPr>
            <w:tcW w:w="1195" w:type="dxa"/>
            <w:shd w:val="clear" w:color="auto" w:fill="BFBFBF" w:themeFill="background1" w:themeFillShade="BF"/>
          </w:tcPr>
          <w:p w14:paraId="317C13C1" w14:textId="77777777" w:rsidR="00CE698E" w:rsidRPr="00C62D04" w:rsidRDefault="00CE698E" w:rsidP="00CE698E">
            <w:pPr>
              <w:jc w:val="center"/>
              <w:rPr>
                <w:rFonts w:ascii="Arial" w:eastAsia="ZTR1C.tmp" w:hAnsi="Arial" w:cs="Arial"/>
                <w:b/>
                <w:color w:val="000000" w:themeColor="text1"/>
              </w:rPr>
            </w:pPr>
            <w:r w:rsidRPr="00D275F9">
              <w:rPr>
                <w:rFonts w:ascii="Arial" w:eastAsia="ZTR1C.tmp" w:hAnsi="Arial" w:cs="Arial"/>
                <w:b/>
                <w:color w:val="000000" w:themeColor="text1"/>
              </w:rPr>
              <w:t>FAMILIA</w:t>
            </w:r>
          </w:p>
        </w:tc>
        <w:tc>
          <w:tcPr>
            <w:tcW w:w="1195" w:type="dxa"/>
            <w:shd w:val="clear" w:color="auto" w:fill="BFBFBF" w:themeFill="background1" w:themeFillShade="BF"/>
          </w:tcPr>
          <w:p w14:paraId="000EAE4E" w14:textId="77777777" w:rsidR="00CE698E" w:rsidRPr="00C62D04" w:rsidRDefault="00CE698E" w:rsidP="00CE698E">
            <w:pPr>
              <w:jc w:val="center"/>
              <w:rPr>
                <w:rFonts w:ascii="Arial" w:eastAsia="ZTR1C.tmp" w:hAnsi="Arial" w:cs="Arial"/>
                <w:b/>
                <w:color w:val="000000" w:themeColor="text1"/>
              </w:rPr>
            </w:pPr>
            <w:r w:rsidRPr="00D275F9">
              <w:rPr>
                <w:rFonts w:ascii="Arial" w:eastAsia="ZTR1C.tmp" w:hAnsi="Arial" w:cs="Arial"/>
                <w:b/>
                <w:color w:val="000000" w:themeColor="text1"/>
              </w:rPr>
              <w:t>CLASE</w:t>
            </w:r>
          </w:p>
        </w:tc>
        <w:tc>
          <w:tcPr>
            <w:tcW w:w="4963" w:type="dxa"/>
            <w:shd w:val="clear" w:color="auto" w:fill="BFBFBF" w:themeFill="background1" w:themeFillShade="BF"/>
          </w:tcPr>
          <w:p w14:paraId="4E419BFC" w14:textId="77777777" w:rsidR="00CE698E" w:rsidRPr="00C62D04" w:rsidRDefault="00CE698E" w:rsidP="00CE698E">
            <w:pPr>
              <w:jc w:val="center"/>
              <w:rPr>
                <w:rFonts w:ascii="Arial" w:eastAsia="ZTR1C.tmp" w:hAnsi="Arial" w:cs="Arial"/>
                <w:b/>
                <w:color w:val="000000" w:themeColor="text1"/>
              </w:rPr>
            </w:pPr>
            <w:r w:rsidRPr="00D275F9">
              <w:rPr>
                <w:rFonts w:ascii="Arial" w:eastAsia="ZTR1C.tmp" w:hAnsi="Arial" w:cs="Arial"/>
                <w:b/>
                <w:color w:val="000000" w:themeColor="text1"/>
              </w:rPr>
              <w:t>PRODUCTO</w:t>
            </w:r>
          </w:p>
        </w:tc>
      </w:tr>
      <w:tr w:rsidR="00CE698E" w:rsidRPr="00D275F9" w14:paraId="6DF6EF31" w14:textId="77777777" w:rsidTr="00CE698E">
        <w:tc>
          <w:tcPr>
            <w:tcW w:w="1475" w:type="dxa"/>
          </w:tcPr>
          <w:p w14:paraId="060EEDA8" w14:textId="77777777" w:rsidR="00CE698E" w:rsidRPr="00C62D04" w:rsidRDefault="00CE698E" w:rsidP="00CE698E">
            <w:pPr>
              <w:jc w:val="center"/>
              <w:rPr>
                <w:rFonts w:ascii="Arial" w:eastAsia="ZTR1C.tmp" w:hAnsi="Arial" w:cs="Arial"/>
                <w:color w:val="000000" w:themeColor="text1"/>
              </w:rPr>
            </w:pPr>
            <w:r w:rsidRPr="00D275F9">
              <w:rPr>
                <w:rFonts w:ascii="Arial" w:eastAsia="ZTR1C.tmp" w:hAnsi="Arial" w:cs="Arial"/>
                <w:color w:val="000000" w:themeColor="text1"/>
              </w:rPr>
              <w:t>81000000</w:t>
            </w:r>
          </w:p>
        </w:tc>
        <w:tc>
          <w:tcPr>
            <w:tcW w:w="1195" w:type="dxa"/>
          </w:tcPr>
          <w:p w14:paraId="05BFFB02" w14:textId="77777777" w:rsidR="00CE698E" w:rsidRPr="00C62D04" w:rsidRDefault="00CE698E" w:rsidP="00CE698E">
            <w:pPr>
              <w:jc w:val="center"/>
              <w:rPr>
                <w:rFonts w:ascii="Arial" w:eastAsia="ZTR1C.tmp" w:hAnsi="Arial" w:cs="Arial"/>
                <w:color w:val="000000" w:themeColor="text1"/>
              </w:rPr>
            </w:pPr>
            <w:r w:rsidRPr="00D275F9">
              <w:rPr>
                <w:rFonts w:ascii="Arial" w:eastAsia="ZTR1C.tmp" w:hAnsi="Arial" w:cs="Arial"/>
                <w:color w:val="000000" w:themeColor="text1"/>
              </w:rPr>
              <w:t>81110000</w:t>
            </w:r>
          </w:p>
        </w:tc>
        <w:tc>
          <w:tcPr>
            <w:tcW w:w="1195" w:type="dxa"/>
          </w:tcPr>
          <w:p w14:paraId="310D3F50" w14:textId="77777777" w:rsidR="00CE698E" w:rsidRPr="00C62D04" w:rsidRDefault="00CE698E" w:rsidP="00CE698E">
            <w:pPr>
              <w:jc w:val="center"/>
              <w:rPr>
                <w:rFonts w:ascii="Arial" w:eastAsia="ZTR1C.tmp" w:hAnsi="Arial" w:cs="Arial"/>
                <w:color w:val="000000" w:themeColor="text1"/>
              </w:rPr>
            </w:pPr>
            <w:r w:rsidRPr="00D275F9">
              <w:rPr>
                <w:rFonts w:ascii="Arial" w:eastAsia="ZTR1C.tmp" w:hAnsi="Arial" w:cs="Arial"/>
                <w:color w:val="000000" w:themeColor="text1"/>
              </w:rPr>
              <w:t>81112200</w:t>
            </w:r>
          </w:p>
        </w:tc>
        <w:tc>
          <w:tcPr>
            <w:tcW w:w="4963" w:type="dxa"/>
          </w:tcPr>
          <w:p w14:paraId="6442B3C1" w14:textId="77777777" w:rsidR="00CE698E" w:rsidRPr="00C62D04" w:rsidRDefault="00CE698E" w:rsidP="00CE698E">
            <w:pPr>
              <w:rPr>
                <w:rFonts w:ascii="Arial" w:eastAsia="ZTR1C.tmp" w:hAnsi="Arial" w:cs="Arial"/>
                <w:color w:val="000000" w:themeColor="text1"/>
              </w:rPr>
            </w:pPr>
            <w:r w:rsidRPr="00D275F9">
              <w:rPr>
                <w:rFonts w:ascii="Arial" w:eastAsia="ZTR1C.tmp" w:hAnsi="Arial" w:cs="Arial"/>
                <w:color w:val="000000" w:themeColor="text1"/>
              </w:rPr>
              <w:t>MANTENIMIENTO Y SOPORTE DE SOFTWARE</w:t>
            </w:r>
          </w:p>
        </w:tc>
      </w:tr>
      <w:tr w:rsidR="00CE698E" w:rsidRPr="00D275F9" w14:paraId="6D126315" w14:textId="77777777" w:rsidTr="00CE698E">
        <w:tc>
          <w:tcPr>
            <w:tcW w:w="1475" w:type="dxa"/>
          </w:tcPr>
          <w:p w14:paraId="35432336" w14:textId="77777777" w:rsidR="00CE698E" w:rsidRPr="00C62D04" w:rsidRDefault="00CE698E" w:rsidP="00CE698E">
            <w:pPr>
              <w:jc w:val="center"/>
              <w:rPr>
                <w:rFonts w:ascii="Arial" w:eastAsia="ZTR1C.tmp" w:hAnsi="Arial" w:cs="Arial"/>
                <w:color w:val="000000" w:themeColor="text1"/>
              </w:rPr>
            </w:pPr>
            <w:r w:rsidRPr="00D275F9">
              <w:rPr>
                <w:rFonts w:ascii="Arial" w:eastAsia="ZTR1C.tmp" w:hAnsi="Arial" w:cs="Arial"/>
                <w:color w:val="000000" w:themeColor="text1"/>
              </w:rPr>
              <w:t>81000000</w:t>
            </w:r>
          </w:p>
        </w:tc>
        <w:tc>
          <w:tcPr>
            <w:tcW w:w="1195" w:type="dxa"/>
          </w:tcPr>
          <w:p w14:paraId="6BAAA48F" w14:textId="77777777" w:rsidR="00CE698E" w:rsidRPr="00C62D04" w:rsidRDefault="00CE698E" w:rsidP="00CE698E">
            <w:pPr>
              <w:jc w:val="center"/>
              <w:rPr>
                <w:rFonts w:ascii="Arial" w:eastAsia="ZTR1C.tmp" w:hAnsi="Arial" w:cs="Arial"/>
                <w:color w:val="000000" w:themeColor="text1"/>
              </w:rPr>
            </w:pPr>
            <w:r w:rsidRPr="00D275F9">
              <w:rPr>
                <w:rFonts w:ascii="Arial" w:eastAsia="ZTR1C.tmp" w:hAnsi="Arial" w:cs="Arial"/>
                <w:color w:val="000000" w:themeColor="text1"/>
              </w:rPr>
              <w:t>81110000</w:t>
            </w:r>
          </w:p>
        </w:tc>
        <w:tc>
          <w:tcPr>
            <w:tcW w:w="1195" w:type="dxa"/>
          </w:tcPr>
          <w:p w14:paraId="0C77E8E7" w14:textId="77777777" w:rsidR="00CE698E" w:rsidRPr="00C62D04" w:rsidRDefault="00CE698E" w:rsidP="00CE698E">
            <w:pPr>
              <w:jc w:val="center"/>
              <w:rPr>
                <w:rFonts w:ascii="Arial" w:eastAsia="ZTR1C.tmp" w:hAnsi="Arial" w:cs="Arial"/>
                <w:color w:val="000000" w:themeColor="text1"/>
              </w:rPr>
            </w:pPr>
            <w:r w:rsidRPr="00D275F9">
              <w:rPr>
                <w:rFonts w:ascii="Arial" w:eastAsia="ZTR1C.tmp" w:hAnsi="Arial" w:cs="Arial"/>
                <w:color w:val="000000" w:themeColor="text1"/>
              </w:rPr>
              <w:t>81112300</w:t>
            </w:r>
          </w:p>
        </w:tc>
        <w:tc>
          <w:tcPr>
            <w:tcW w:w="4963" w:type="dxa"/>
          </w:tcPr>
          <w:p w14:paraId="6F2EAF92" w14:textId="77777777" w:rsidR="00CE698E" w:rsidRPr="00C62D04" w:rsidRDefault="00CE698E" w:rsidP="00CE698E">
            <w:pPr>
              <w:rPr>
                <w:rFonts w:ascii="Arial" w:eastAsia="ZTR1C.tmp" w:hAnsi="Arial" w:cs="Arial"/>
                <w:color w:val="000000" w:themeColor="text1"/>
              </w:rPr>
            </w:pPr>
            <w:r w:rsidRPr="00D275F9">
              <w:rPr>
                <w:rFonts w:ascii="Arial" w:eastAsia="ZTR1C.tmp" w:hAnsi="Arial" w:cs="Arial"/>
                <w:color w:val="000000" w:themeColor="text1"/>
              </w:rPr>
              <w:t>MANTENIMIENTO Y SOPORTE DE HARDWARE DE COMPUTADOR</w:t>
            </w:r>
          </w:p>
        </w:tc>
      </w:tr>
      <w:tr w:rsidR="00CE698E" w:rsidRPr="00D275F9" w14:paraId="604DA9A9" w14:textId="77777777" w:rsidTr="00CE698E">
        <w:tc>
          <w:tcPr>
            <w:tcW w:w="1475" w:type="dxa"/>
          </w:tcPr>
          <w:p w14:paraId="756FFDF5" w14:textId="77777777" w:rsidR="00CE698E" w:rsidRPr="00D275F9" w:rsidRDefault="00CE698E" w:rsidP="00CE698E">
            <w:pPr>
              <w:jc w:val="center"/>
              <w:rPr>
                <w:rFonts w:ascii="Arial" w:eastAsia="ZTR1C.tmp" w:hAnsi="Arial" w:cs="Arial"/>
                <w:color w:val="000000" w:themeColor="text1"/>
              </w:rPr>
            </w:pPr>
            <w:r w:rsidRPr="00D275F9">
              <w:rPr>
                <w:rFonts w:ascii="Arial" w:eastAsia="ZTR1C.tmp" w:hAnsi="Arial" w:cs="Arial"/>
                <w:color w:val="000000" w:themeColor="text1"/>
              </w:rPr>
              <w:t>83000000</w:t>
            </w:r>
          </w:p>
        </w:tc>
        <w:tc>
          <w:tcPr>
            <w:tcW w:w="1195" w:type="dxa"/>
          </w:tcPr>
          <w:p w14:paraId="646E9E68" w14:textId="77777777" w:rsidR="00CE698E" w:rsidRPr="00D275F9" w:rsidRDefault="00CE698E" w:rsidP="00CE698E">
            <w:pPr>
              <w:jc w:val="center"/>
              <w:rPr>
                <w:rFonts w:ascii="Arial" w:eastAsia="ZTR1C.tmp" w:hAnsi="Arial" w:cs="Arial"/>
                <w:color w:val="000000" w:themeColor="text1"/>
              </w:rPr>
            </w:pPr>
            <w:r w:rsidRPr="00D275F9">
              <w:rPr>
                <w:rFonts w:ascii="Arial" w:eastAsia="ZTR1C.tmp" w:hAnsi="Arial" w:cs="Arial"/>
                <w:color w:val="000000" w:themeColor="text1"/>
              </w:rPr>
              <w:t>83120000</w:t>
            </w:r>
          </w:p>
        </w:tc>
        <w:tc>
          <w:tcPr>
            <w:tcW w:w="1195" w:type="dxa"/>
          </w:tcPr>
          <w:p w14:paraId="02BFE61C" w14:textId="77777777" w:rsidR="00CE698E" w:rsidRPr="00D275F9" w:rsidRDefault="00CE698E" w:rsidP="00CE698E">
            <w:pPr>
              <w:jc w:val="center"/>
              <w:rPr>
                <w:rFonts w:ascii="Arial" w:eastAsia="ZTR1C.tmp" w:hAnsi="Arial" w:cs="Arial"/>
                <w:color w:val="000000" w:themeColor="text1"/>
              </w:rPr>
            </w:pPr>
            <w:r w:rsidRPr="00D275F9">
              <w:rPr>
                <w:rFonts w:ascii="Arial" w:eastAsia="ZTR1C.tmp" w:hAnsi="Arial" w:cs="Arial"/>
                <w:color w:val="000000" w:themeColor="text1"/>
              </w:rPr>
              <w:t>83121600</w:t>
            </w:r>
          </w:p>
        </w:tc>
        <w:tc>
          <w:tcPr>
            <w:tcW w:w="4963" w:type="dxa"/>
          </w:tcPr>
          <w:p w14:paraId="16EB69FC" w14:textId="77777777" w:rsidR="00CE698E" w:rsidRPr="00D275F9" w:rsidRDefault="00CE698E" w:rsidP="00CE698E">
            <w:pPr>
              <w:rPr>
                <w:rFonts w:ascii="Arial" w:eastAsia="ZTR1C.tmp" w:hAnsi="Arial" w:cs="Arial"/>
                <w:color w:val="000000" w:themeColor="text1"/>
              </w:rPr>
            </w:pPr>
            <w:r w:rsidRPr="00D275F9">
              <w:rPr>
                <w:rFonts w:ascii="Arial" w:eastAsia="ZTR1C.tmp" w:hAnsi="Arial" w:cs="Arial"/>
                <w:color w:val="000000" w:themeColor="text1"/>
              </w:rPr>
              <w:t>CENTROS DE INFORMACIÓN</w:t>
            </w:r>
          </w:p>
        </w:tc>
      </w:tr>
      <w:tr w:rsidR="00CE698E" w:rsidRPr="00D275F9" w14:paraId="0173A5D1" w14:textId="77777777" w:rsidTr="00CE698E">
        <w:tc>
          <w:tcPr>
            <w:tcW w:w="1475" w:type="dxa"/>
          </w:tcPr>
          <w:p w14:paraId="1E72A352" w14:textId="77777777" w:rsidR="00CE698E" w:rsidRPr="00D275F9" w:rsidRDefault="00CE698E" w:rsidP="00CE698E">
            <w:pPr>
              <w:jc w:val="center"/>
              <w:rPr>
                <w:rFonts w:ascii="Arial" w:eastAsia="ZTR1C.tmp" w:hAnsi="Arial" w:cs="Arial"/>
                <w:color w:val="000000" w:themeColor="text1"/>
              </w:rPr>
            </w:pPr>
            <w:r w:rsidRPr="00D275F9">
              <w:rPr>
                <w:rFonts w:ascii="Arial" w:eastAsia="ZTR1C.tmp" w:hAnsi="Arial" w:cs="Arial"/>
                <w:color w:val="000000" w:themeColor="text1"/>
              </w:rPr>
              <w:t>81000000</w:t>
            </w:r>
          </w:p>
        </w:tc>
        <w:tc>
          <w:tcPr>
            <w:tcW w:w="1195" w:type="dxa"/>
          </w:tcPr>
          <w:p w14:paraId="2EF03BFC" w14:textId="77777777" w:rsidR="00CE698E" w:rsidRPr="00D275F9" w:rsidRDefault="00CE698E" w:rsidP="00CE698E">
            <w:pPr>
              <w:jc w:val="center"/>
              <w:rPr>
                <w:rFonts w:ascii="Arial" w:eastAsia="ZTR1C.tmp" w:hAnsi="Arial" w:cs="Arial"/>
                <w:color w:val="000000" w:themeColor="text1"/>
              </w:rPr>
            </w:pPr>
            <w:r w:rsidRPr="00D275F9">
              <w:rPr>
                <w:rFonts w:ascii="Arial" w:eastAsia="ZTR1C.tmp" w:hAnsi="Arial" w:cs="Arial"/>
                <w:color w:val="000000" w:themeColor="text1"/>
              </w:rPr>
              <w:t>81160000</w:t>
            </w:r>
          </w:p>
        </w:tc>
        <w:tc>
          <w:tcPr>
            <w:tcW w:w="1195" w:type="dxa"/>
          </w:tcPr>
          <w:p w14:paraId="5139F90E" w14:textId="77777777" w:rsidR="00CE698E" w:rsidRPr="00D275F9" w:rsidRDefault="00CE698E" w:rsidP="00CE698E">
            <w:pPr>
              <w:jc w:val="center"/>
              <w:rPr>
                <w:rFonts w:ascii="Arial" w:eastAsia="ZTR1C.tmp" w:hAnsi="Arial" w:cs="Arial"/>
                <w:color w:val="000000" w:themeColor="text1"/>
              </w:rPr>
            </w:pPr>
            <w:r w:rsidRPr="00D275F9">
              <w:rPr>
                <w:rFonts w:ascii="Arial" w:eastAsia="ZTR1C.tmp" w:hAnsi="Arial" w:cs="Arial"/>
                <w:color w:val="000000" w:themeColor="text1"/>
              </w:rPr>
              <w:t>81161500</w:t>
            </w:r>
          </w:p>
        </w:tc>
        <w:tc>
          <w:tcPr>
            <w:tcW w:w="4963" w:type="dxa"/>
          </w:tcPr>
          <w:p w14:paraId="38146501" w14:textId="77777777" w:rsidR="00CE698E" w:rsidRPr="00D275F9" w:rsidRDefault="00CE698E" w:rsidP="00CE698E">
            <w:pPr>
              <w:rPr>
                <w:rFonts w:ascii="Arial" w:eastAsia="ZTR1C.tmp" w:hAnsi="Arial" w:cs="Arial"/>
                <w:color w:val="000000" w:themeColor="text1"/>
              </w:rPr>
            </w:pPr>
            <w:r w:rsidRPr="00D275F9">
              <w:rPr>
                <w:rFonts w:ascii="Arial" w:eastAsia="ZTR1C.tmp" w:hAnsi="Arial" w:cs="Arial"/>
                <w:color w:val="000000" w:themeColor="text1"/>
              </w:rPr>
              <w:t>SERVICIOS DE ADMINISTRACIÓN DE ACCESO</w:t>
            </w:r>
          </w:p>
        </w:tc>
      </w:tr>
      <w:tr w:rsidR="00CE698E" w:rsidRPr="00D275F9" w14:paraId="3C4EC1A3" w14:textId="77777777" w:rsidTr="00CE698E">
        <w:tc>
          <w:tcPr>
            <w:tcW w:w="1475" w:type="dxa"/>
          </w:tcPr>
          <w:p w14:paraId="4CACFD38" w14:textId="77777777" w:rsidR="00CE698E" w:rsidRPr="00D275F9" w:rsidRDefault="00CE698E" w:rsidP="00CE698E">
            <w:pPr>
              <w:jc w:val="center"/>
              <w:rPr>
                <w:rFonts w:ascii="Arial" w:eastAsia="ZTR1C.tmp" w:hAnsi="Arial" w:cs="Arial"/>
                <w:color w:val="000000" w:themeColor="text1"/>
              </w:rPr>
            </w:pPr>
            <w:r w:rsidRPr="00D275F9">
              <w:rPr>
                <w:rFonts w:ascii="Arial" w:eastAsia="ZTR1C.tmp" w:hAnsi="Arial" w:cs="Arial"/>
                <w:color w:val="000000" w:themeColor="text1"/>
              </w:rPr>
              <w:t>81000000</w:t>
            </w:r>
          </w:p>
        </w:tc>
        <w:tc>
          <w:tcPr>
            <w:tcW w:w="1195" w:type="dxa"/>
          </w:tcPr>
          <w:p w14:paraId="237B3353" w14:textId="77777777" w:rsidR="00CE698E" w:rsidRPr="00D275F9" w:rsidRDefault="00CE698E" w:rsidP="00CE698E">
            <w:pPr>
              <w:jc w:val="center"/>
              <w:rPr>
                <w:rFonts w:ascii="Arial" w:eastAsia="ZTR1C.tmp" w:hAnsi="Arial" w:cs="Arial"/>
                <w:color w:val="000000" w:themeColor="text1"/>
              </w:rPr>
            </w:pPr>
            <w:r w:rsidRPr="00D275F9">
              <w:rPr>
                <w:rFonts w:ascii="Arial" w:eastAsia="ZTR1C.tmp" w:hAnsi="Arial" w:cs="Arial"/>
                <w:color w:val="000000" w:themeColor="text1"/>
              </w:rPr>
              <w:t>81110000</w:t>
            </w:r>
          </w:p>
        </w:tc>
        <w:tc>
          <w:tcPr>
            <w:tcW w:w="1195" w:type="dxa"/>
          </w:tcPr>
          <w:p w14:paraId="486CBE42" w14:textId="77777777" w:rsidR="00CE698E" w:rsidRPr="00D275F9" w:rsidRDefault="00CE698E" w:rsidP="00CE698E">
            <w:pPr>
              <w:jc w:val="center"/>
              <w:rPr>
                <w:rFonts w:ascii="Arial" w:eastAsia="ZTR1C.tmp" w:hAnsi="Arial" w:cs="Arial"/>
                <w:color w:val="000000" w:themeColor="text1"/>
              </w:rPr>
            </w:pPr>
            <w:r w:rsidRPr="00D275F9">
              <w:rPr>
                <w:rFonts w:ascii="Arial" w:eastAsia="ZTR1C.tmp" w:hAnsi="Arial" w:cs="Arial"/>
                <w:color w:val="000000" w:themeColor="text1"/>
              </w:rPr>
              <w:t>81111800</w:t>
            </w:r>
          </w:p>
        </w:tc>
        <w:tc>
          <w:tcPr>
            <w:tcW w:w="4963" w:type="dxa"/>
          </w:tcPr>
          <w:p w14:paraId="0ECBD248" w14:textId="77777777" w:rsidR="00CE698E" w:rsidRPr="00D275F9" w:rsidRDefault="00CE698E" w:rsidP="00CE698E">
            <w:pPr>
              <w:rPr>
                <w:rFonts w:ascii="Arial" w:eastAsia="ZTR1C.tmp" w:hAnsi="Arial" w:cs="Arial"/>
                <w:color w:val="000000" w:themeColor="text1"/>
              </w:rPr>
            </w:pPr>
            <w:r w:rsidRPr="00D275F9">
              <w:rPr>
                <w:rFonts w:ascii="Arial" w:eastAsia="ZTR1C.tmp" w:hAnsi="Arial" w:cs="Arial"/>
                <w:color w:val="000000" w:themeColor="text1"/>
              </w:rPr>
              <w:t>SERVICIOS DE SISTEMAS - ADMINISTRACIÓN DE COMPONENTES DE SISTEMAS</w:t>
            </w:r>
          </w:p>
        </w:tc>
      </w:tr>
    </w:tbl>
    <w:p w14:paraId="2E6093DF" w14:textId="77777777" w:rsidR="007E6F3B" w:rsidRPr="00C62D04" w:rsidRDefault="007E6F3B" w:rsidP="005038DF">
      <w:pPr>
        <w:pStyle w:val="Prrafodelista"/>
        <w:spacing w:after="0" w:line="240" w:lineRule="auto"/>
        <w:jc w:val="both"/>
        <w:rPr>
          <w:rFonts w:ascii="Arial" w:eastAsia="ZTR1C.tmp" w:hAnsi="Arial" w:cs="Arial"/>
          <w:sz w:val="20"/>
          <w:szCs w:val="20"/>
          <w:lang w:val="es-ES" w:eastAsia="es-ES"/>
        </w:rPr>
      </w:pPr>
    </w:p>
    <w:p w14:paraId="74D14D8F" w14:textId="77777777" w:rsidR="00F00A98" w:rsidRPr="00C62D04" w:rsidRDefault="00F00A98" w:rsidP="00F00A98">
      <w:pPr>
        <w:spacing w:after="0" w:line="240" w:lineRule="auto"/>
        <w:jc w:val="both"/>
        <w:rPr>
          <w:rFonts w:ascii="Arial" w:eastAsia="ZTR1C.tmp" w:hAnsi="Arial" w:cs="Arial"/>
          <w:sz w:val="20"/>
          <w:szCs w:val="20"/>
          <w:lang w:eastAsia="es-ES"/>
        </w:rPr>
      </w:pPr>
    </w:p>
    <w:p w14:paraId="51A97B7C" w14:textId="0D90AEFA" w:rsidR="00F00A98" w:rsidRPr="00C62D04" w:rsidRDefault="00F00A98" w:rsidP="00D0343F">
      <w:pPr>
        <w:pStyle w:val="Prrafodelista"/>
        <w:numPr>
          <w:ilvl w:val="1"/>
          <w:numId w:val="1"/>
        </w:num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Especificaciones técnicas</w:t>
      </w:r>
    </w:p>
    <w:p w14:paraId="5B213176" w14:textId="77777777" w:rsidR="00D0343F" w:rsidRPr="00C62D04" w:rsidRDefault="00D0343F" w:rsidP="00D0343F">
      <w:pPr>
        <w:spacing w:after="0" w:line="240" w:lineRule="auto"/>
        <w:jc w:val="both"/>
        <w:rPr>
          <w:rFonts w:ascii="Arial" w:eastAsia="ZTR1C.tmp" w:hAnsi="Arial" w:cs="Arial"/>
          <w:color w:val="FF0000"/>
          <w:sz w:val="20"/>
          <w:szCs w:val="20"/>
          <w:lang w:val="es-ES" w:eastAsia="es-ES"/>
        </w:rPr>
      </w:pPr>
    </w:p>
    <w:p w14:paraId="6F77CE72" w14:textId="705C0576" w:rsidR="00351011" w:rsidRPr="00C62D04" w:rsidRDefault="00F00A98" w:rsidP="00351011">
      <w:pPr>
        <w:jc w:val="both"/>
        <w:rPr>
          <w:rFonts w:ascii="Arial" w:eastAsia="ZTR1C.tmp" w:hAnsi="Arial" w:cs="Arial"/>
          <w:sz w:val="20"/>
          <w:szCs w:val="20"/>
          <w:lang w:eastAsia="es-ES"/>
        </w:rPr>
      </w:pPr>
      <w:r w:rsidRPr="00C62D04">
        <w:rPr>
          <w:rFonts w:ascii="Arial" w:eastAsia="ZTR1C.tmp" w:hAnsi="Arial" w:cs="Arial"/>
          <w:sz w:val="20"/>
          <w:szCs w:val="20"/>
          <w:lang w:val="es-ES" w:eastAsia="es-ES"/>
        </w:rPr>
        <w:t>El documento que soporta este numeral se encuentra establecido en documento “Anexo Técnico”</w:t>
      </w:r>
      <w:r w:rsidR="0043405C" w:rsidRPr="00C62D04">
        <w:rPr>
          <w:rFonts w:ascii="Arial" w:eastAsia="ZTR1C.tmp" w:hAnsi="Arial" w:cs="Arial"/>
          <w:sz w:val="20"/>
          <w:szCs w:val="20"/>
          <w:lang w:val="es-ES" w:eastAsia="es-ES"/>
        </w:rPr>
        <w:t>.</w:t>
      </w:r>
      <w:r w:rsidR="00FC6432" w:rsidRPr="00C62D04">
        <w:rPr>
          <w:rFonts w:ascii="Arial" w:eastAsia="ZTR1C.tmp" w:hAnsi="Arial" w:cs="Arial"/>
          <w:sz w:val="20"/>
          <w:szCs w:val="20"/>
          <w:lang w:eastAsia="es-ES"/>
        </w:rPr>
        <w:t xml:space="preserve"> </w:t>
      </w:r>
      <w:r w:rsidR="00351011" w:rsidRPr="00C62D04">
        <w:rPr>
          <w:rFonts w:ascii="Arial" w:eastAsia="ZTR1C.tmp" w:hAnsi="Arial" w:cs="Arial"/>
          <w:sz w:val="20"/>
          <w:szCs w:val="20"/>
          <w:lang w:eastAsia="es-ES"/>
        </w:rPr>
        <w:t>Las características técnicas del objeto a contratar, que debe tener en cuenta el contratista para la ejecución del contrato; así, como algunas de las actividades que deberán realizarse para dar cumplimiento al objeto del presente proceso de selección, se describen en el documento “Anexo técnico.”</w:t>
      </w:r>
    </w:p>
    <w:p w14:paraId="192A92CB" w14:textId="77777777" w:rsidR="00D0343F" w:rsidRPr="00C62D04" w:rsidRDefault="00D0343F" w:rsidP="00D0343F">
      <w:pPr>
        <w:spacing w:after="0" w:line="240" w:lineRule="auto"/>
        <w:jc w:val="both"/>
        <w:rPr>
          <w:rFonts w:ascii="Arial" w:eastAsia="ZTR1C.tmp" w:hAnsi="Arial" w:cs="Arial"/>
          <w:color w:val="FF0000"/>
          <w:sz w:val="20"/>
          <w:szCs w:val="20"/>
          <w:lang w:val="es-ES" w:eastAsia="es-ES"/>
        </w:rPr>
      </w:pPr>
    </w:p>
    <w:p w14:paraId="3CB13B0B" w14:textId="313DC58B" w:rsidR="00D0343F" w:rsidRPr="00C62D04"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C62D04">
        <w:rPr>
          <w:rFonts w:ascii="Arial" w:eastAsia="ZTR1C.tmp" w:hAnsi="Arial" w:cs="Arial"/>
          <w:b/>
          <w:sz w:val="20"/>
          <w:szCs w:val="20"/>
          <w:lang w:val="es-ES" w:eastAsia="es-ES"/>
        </w:rPr>
        <w:t>MODALIDAD DE SELECCIÓN DEL CONTRATISTA, FUNDAMENTOS JURÍDICOS QUE SOPORTAN LA CONTRATACIÓN</w:t>
      </w:r>
    </w:p>
    <w:p w14:paraId="7632F6D9" w14:textId="77777777" w:rsidR="00D0343F" w:rsidRPr="00C62D04" w:rsidRDefault="00D0343F" w:rsidP="00D0343F">
      <w:pPr>
        <w:spacing w:after="0" w:line="240" w:lineRule="auto"/>
        <w:jc w:val="both"/>
        <w:rPr>
          <w:rFonts w:ascii="Arial" w:eastAsia="ZTR1C.tmp" w:hAnsi="Arial" w:cs="Arial"/>
          <w:color w:val="FF0000"/>
          <w:sz w:val="20"/>
          <w:szCs w:val="20"/>
          <w:lang w:val="es-ES" w:eastAsia="es-ES"/>
        </w:rPr>
      </w:pPr>
    </w:p>
    <w:tbl>
      <w:tblPr>
        <w:tblStyle w:val="Tablaconcuadrcula"/>
        <w:tblW w:w="0" w:type="auto"/>
        <w:tblLook w:val="04A0" w:firstRow="1" w:lastRow="0" w:firstColumn="1" w:lastColumn="0" w:noHBand="0" w:noVBand="1"/>
      </w:tblPr>
      <w:tblGrid>
        <w:gridCol w:w="4414"/>
        <w:gridCol w:w="4414"/>
      </w:tblGrid>
      <w:tr w:rsidR="002E4AC2" w:rsidRPr="00D275F9" w14:paraId="5FF7C482" w14:textId="77777777" w:rsidTr="008F3C85">
        <w:tc>
          <w:tcPr>
            <w:tcW w:w="4414" w:type="dxa"/>
          </w:tcPr>
          <w:p w14:paraId="58374942" w14:textId="77777777" w:rsidR="002E4AC2" w:rsidRPr="00C62D04" w:rsidRDefault="002E4AC2" w:rsidP="008F3C85">
            <w:pPr>
              <w:jc w:val="center"/>
              <w:rPr>
                <w:rFonts w:ascii="Arial" w:eastAsia="ZTR1C.tmp" w:hAnsi="Arial" w:cs="Arial"/>
                <w:b/>
                <w:color w:val="000000" w:themeColor="text1"/>
              </w:rPr>
            </w:pPr>
            <w:r w:rsidRPr="00D275F9">
              <w:rPr>
                <w:rFonts w:ascii="Arial" w:eastAsia="ZTR1C.tmp" w:hAnsi="Arial" w:cs="Arial"/>
                <w:b/>
                <w:color w:val="000000" w:themeColor="text1"/>
              </w:rPr>
              <w:t>PROCESO DE SELECCIÓN</w:t>
            </w:r>
          </w:p>
        </w:tc>
        <w:tc>
          <w:tcPr>
            <w:tcW w:w="4414" w:type="dxa"/>
          </w:tcPr>
          <w:p w14:paraId="5C02515A" w14:textId="77777777" w:rsidR="002E4AC2" w:rsidRPr="00C62D04" w:rsidRDefault="002E4AC2" w:rsidP="008F3C85">
            <w:pPr>
              <w:jc w:val="center"/>
              <w:rPr>
                <w:rFonts w:ascii="Arial" w:eastAsia="ZTR1C.tmp" w:hAnsi="Arial" w:cs="Arial"/>
                <w:b/>
                <w:color w:val="000000" w:themeColor="text1"/>
              </w:rPr>
            </w:pPr>
            <w:r w:rsidRPr="00D275F9">
              <w:rPr>
                <w:rFonts w:ascii="Arial" w:eastAsia="ZTR1C.tmp" w:hAnsi="Arial" w:cs="Arial"/>
                <w:b/>
                <w:color w:val="000000" w:themeColor="text1"/>
              </w:rPr>
              <w:t>MARCAR CON UNA “X”</w:t>
            </w:r>
          </w:p>
        </w:tc>
      </w:tr>
      <w:tr w:rsidR="002E4AC2" w:rsidRPr="00D275F9" w14:paraId="079227EA" w14:textId="77777777" w:rsidTr="008F3C85">
        <w:tc>
          <w:tcPr>
            <w:tcW w:w="4414" w:type="dxa"/>
          </w:tcPr>
          <w:p w14:paraId="3F3A8EC3" w14:textId="77777777" w:rsidR="002E4AC2" w:rsidRPr="00C62D04" w:rsidRDefault="002E4AC2" w:rsidP="008F3C85">
            <w:pPr>
              <w:jc w:val="both"/>
              <w:rPr>
                <w:rFonts w:ascii="Arial" w:eastAsia="ZTR1C.tmp" w:hAnsi="Arial" w:cs="Arial"/>
                <w:color w:val="000000" w:themeColor="text1"/>
              </w:rPr>
            </w:pPr>
            <w:r w:rsidRPr="00D275F9">
              <w:rPr>
                <w:rFonts w:ascii="Arial" w:eastAsia="ZTR1C.tmp" w:hAnsi="Arial" w:cs="Arial"/>
                <w:color w:val="000000" w:themeColor="text1"/>
              </w:rPr>
              <w:t>Licitación Pública</w:t>
            </w:r>
          </w:p>
        </w:tc>
        <w:tc>
          <w:tcPr>
            <w:tcW w:w="4414" w:type="dxa"/>
          </w:tcPr>
          <w:p w14:paraId="44839905" w14:textId="77777777" w:rsidR="002E4AC2" w:rsidRPr="00C62D04" w:rsidRDefault="002E4AC2" w:rsidP="008F3C85">
            <w:pPr>
              <w:jc w:val="both"/>
              <w:rPr>
                <w:rFonts w:ascii="Arial" w:eastAsia="ZTR1C.tmp" w:hAnsi="Arial" w:cs="Arial"/>
                <w:color w:val="000000" w:themeColor="text1"/>
              </w:rPr>
            </w:pPr>
          </w:p>
        </w:tc>
      </w:tr>
      <w:tr w:rsidR="002E4AC2" w:rsidRPr="00D275F9" w14:paraId="5C1F32A2" w14:textId="77777777" w:rsidTr="008F3C85">
        <w:tc>
          <w:tcPr>
            <w:tcW w:w="4414" w:type="dxa"/>
          </w:tcPr>
          <w:p w14:paraId="0D120059" w14:textId="77777777" w:rsidR="002E4AC2" w:rsidRPr="00C62D04" w:rsidRDefault="002E4AC2" w:rsidP="008F3C85">
            <w:pPr>
              <w:jc w:val="both"/>
              <w:rPr>
                <w:rFonts w:ascii="Arial" w:eastAsia="ZTR1C.tmp" w:hAnsi="Arial" w:cs="Arial"/>
                <w:color w:val="000000" w:themeColor="text1"/>
              </w:rPr>
            </w:pPr>
            <w:r w:rsidRPr="00D275F9">
              <w:rPr>
                <w:rFonts w:ascii="Arial" w:eastAsia="ZTR1C.tmp" w:hAnsi="Arial" w:cs="Arial"/>
                <w:color w:val="000000" w:themeColor="text1"/>
              </w:rPr>
              <w:t>Selección Abreviada de Menor Cuantía</w:t>
            </w:r>
          </w:p>
        </w:tc>
        <w:tc>
          <w:tcPr>
            <w:tcW w:w="4414" w:type="dxa"/>
          </w:tcPr>
          <w:p w14:paraId="06A3FCA0" w14:textId="77777777" w:rsidR="002E4AC2" w:rsidRPr="00C62D04" w:rsidRDefault="002E4AC2" w:rsidP="008F3C85">
            <w:pPr>
              <w:jc w:val="center"/>
              <w:rPr>
                <w:rFonts w:ascii="Arial" w:eastAsia="ZTR1C.tmp" w:hAnsi="Arial" w:cs="Arial"/>
                <w:color w:val="000000" w:themeColor="text1"/>
              </w:rPr>
            </w:pPr>
            <w:r w:rsidRPr="00D275F9">
              <w:rPr>
                <w:rFonts w:ascii="Arial" w:eastAsia="ZTR1C.tmp" w:hAnsi="Arial" w:cs="Arial"/>
                <w:color w:val="000000" w:themeColor="text1"/>
              </w:rPr>
              <w:t>x</w:t>
            </w:r>
          </w:p>
        </w:tc>
      </w:tr>
      <w:tr w:rsidR="002E4AC2" w:rsidRPr="00D275F9" w14:paraId="06FE88C1" w14:textId="77777777" w:rsidTr="008F3C85">
        <w:tc>
          <w:tcPr>
            <w:tcW w:w="4414" w:type="dxa"/>
          </w:tcPr>
          <w:p w14:paraId="33E646A5" w14:textId="77777777" w:rsidR="002E4AC2" w:rsidRPr="00C62D04" w:rsidRDefault="002E4AC2" w:rsidP="008F3C85">
            <w:pPr>
              <w:jc w:val="both"/>
              <w:rPr>
                <w:rFonts w:ascii="Arial" w:eastAsia="ZTR1C.tmp" w:hAnsi="Arial" w:cs="Arial"/>
                <w:color w:val="000000" w:themeColor="text1"/>
              </w:rPr>
            </w:pPr>
            <w:r w:rsidRPr="00D275F9">
              <w:rPr>
                <w:rFonts w:ascii="Arial" w:eastAsia="ZTR1C.tmp" w:hAnsi="Arial" w:cs="Arial"/>
                <w:color w:val="000000" w:themeColor="text1"/>
              </w:rPr>
              <w:t>Selección abreviada por Subasta Inversa</w:t>
            </w:r>
          </w:p>
        </w:tc>
        <w:tc>
          <w:tcPr>
            <w:tcW w:w="4414" w:type="dxa"/>
          </w:tcPr>
          <w:p w14:paraId="243100F5" w14:textId="77777777" w:rsidR="002E4AC2" w:rsidRPr="00C62D04" w:rsidRDefault="002E4AC2" w:rsidP="008F3C85">
            <w:pPr>
              <w:jc w:val="both"/>
              <w:rPr>
                <w:rFonts w:ascii="Arial" w:eastAsia="ZTR1C.tmp" w:hAnsi="Arial" w:cs="Arial"/>
                <w:color w:val="000000" w:themeColor="text1"/>
              </w:rPr>
            </w:pPr>
          </w:p>
        </w:tc>
      </w:tr>
      <w:tr w:rsidR="002E4AC2" w:rsidRPr="00D275F9" w14:paraId="7824F9FE" w14:textId="77777777" w:rsidTr="008F3C85">
        <w:tc>
          <w:tcPr>
            <w:tcW w:w="4414" w:type="dxa"/>
          </w:tcPr>
          <w:p w14:paraId="6DD10E1B" w14:textId="77777777" w:rsidR="002E4AC2" w:rsidRPr="00C62D04" w:rsidRDefault="002E4AC2" w:rsidP="008F3C85">
            <w:pPr>
              <w:jc w:val="both"/>
              <w:rPr>
                <w:rFonts w:ascii="Arial" w:eastAsia="ZTR1C.tmp" w:hAnsi="Arial" w:cs="Arial"/>
                <w:color w:val="000000" w:themeColor="text1"/>
              </w:rPr>
            </w:pPr>
            <w:r w:rsidRPr="00D275F9">
              <w:rPr>
                <w:rFonts w:ascii="Arial" w:eastAsia="ZTR1C.tmp" w:hAnsi="Arial" w:cs="Arial"/>
                <w:color w:val="000000" w:themeColor="text1"/>
              </w:rPr>
              <w:t xml:space="preserve">Concurso de Méritos </w:t>
            </w:r>
          </w:p>
        </w:tc>
        <w:tc>
          <w:tcPr>
            <w:tcW w:w="4414" w:type="dxa"/>
          </w:tcPr>
          <w:p w14:paraId="08171248" w14:textId="77777777" w:rsidR="002E4AC2" w:rsidRPr="00C62D04" w:rsidRDefault="002E4AC2" w:rsidP="008F3C85">
            <w:pPr>
              <w:jc w:val="both"/>
              <w:rPr>
                <w:rFonts w:ascii="Arial" w:eastAsia="ZTR1C.tmp" w:hAnsi="Arial" w:cs="Arial"/>
                <w:color w:val="000000" w:themeColor="text1"/>
              </w:rPr>
            </w:pPr>
          </w:p>
        </w:tc>
      </w:tr>
      <w:tr w:rsidR="002E4AC2" w:rsidRPr="00D275F9" w14:paraId="2721ECDD" w14:textId="77777777" w:rsidTr="008F3C85">
        <w:tc>
          <w:tcPr>
            <w:tcW w:w="4414" w:type="dxa"/>
          </w:tcPr>
          <w:p w14:paraId="3D977B10" w14:textId="77777777" w:rsidR="002E4AC2" w:rsidRPr="00C62D04" w:rsidRDefault="002E4AC2" w:rsidP="008F3C85">
            <w:pPr>
              <w:jc w:val="both"/>
              <w:rPr>
                <w:rFonts w:ascii="Arial" w:eastAsia="ZTR1C.tmp" w:hAnsi="Arial" w:cs="Arial"/>
                <w:color w:val="000000" w:themeColor="text1"/>
              </w:rPr>
            </w:pPr>
            <w:r w:rsidRPr="00D275F9">
              <w:rPr>
                <w:rFonts w:ascii="Arial" w:eastAsia="ZTR1C.tmp" w:hAnsi="Arial" w:cs="Arial"/>
                <w:color w:val="000000" w:themeColor="text1"/>
              </w:rPr>
              <w:t>Contratación Directa (</w:t>
            </w:r>
            <w:r w:rsidRPr="00D275F9">
              <w:rPr>
                <w:rFonts w:ascii="Arial" w:eastAsia="ZTR1C.tmp" w:hAnsi="Arial" w:cs="Arial"/>
                <w:i/>
                <w:color w:val="000000" w:themeColor="text1"/>
              </w:rPr>
              <w:t>que no se prestación de Servicios profesionales y de apoyo a la gestión</w:t>
            </w:r>
            <w:r w:rsidRPr="00D275F9">
              <w:rPr>
                <w:rFonts w:ascii="Arial" w:eastAsia="ZTR1C.tmp" w:hAnsi="Arial" w:cs="Arial"/>
                <w:color w:val="000000" w:themeColor="text1"/>
              </w:rPr>
              <w:t>)</w:t>
            </w:r>
          </w:p>
        </w:tc>
        <w:tc>
          <w:tcPr>
            <w:tcW w:w="4414" w:type="dxa"/>
          </w:tcPr>
          <w:p w14:paraId="7758DCF7" w14:textId="77777777" w:rsidR="002E4AC2" w:rsidRPr="00C62D04" w:rsidRDefault="002E4AC2" w:rsidP="008F3C85">
            <w:pPr>
              <w:jc w:val="both"/>
              <w:rPr>
                <w:rFonts w:ascii="Arial" w:eastAsia="ZTR1C.tmp" w:hAnsi="Arial" w:cs="Arial"/>
                <w:color w:val="000000" w:themeColor="text1"/>
              </w:rPr>
            </w:pPr>
          </w:p>
        </w:tc>
      </w:tr>
      <w:tr w:rsidR="002E4AC2" w:rsidRPr="00D275F9" w14:paraId="689A9EBC" w14:textId="77777777" w:rsidTr="008F3C85">
        <w:tc>
          <w:tcPr>
            <w:tcW w:w="4414" w:type="dxa"/>
          </w:tcPr>
          <w:p w14:paraId="5B889AF2" w14:textId="77777777" w:rsidR="002E4AC2" w:rsidRPr="00C62D04" w:rsidRDefault="002E4AC2" w:rsidP="008F3C85">
            <w:pPr>
              <w:jc w:val="both"/>
              <w:rPr>
                <w:rFonts w:ascii="Arial" w:eastAsia="ZTR1C.tmp" w:hAnsi="Arial" w:cs="Arial"/>
                <w:color w:val="000000" w:themeColor="text1"/>
              </w:rPr>
            </w:pPr>
            <w:r w:rsidRPr="00D275F9">
              <w:rPr>
                <w:rFonts w:ascii="Arial" w:eastAsia="ZTR1C.tmp" w:hAnsi="Arial" w:cs="Arial"/>
                <w:color w:val="000000" w:themeColor="text1"/>
              </w:rPr>
              <w:t>Mínima Cuantía</w:t>
            </w:r>
          </w:p>
        </w:tc>
        <w:tc>
          <w:tcPr>
            <w:tcW w:w="4414" w:type="dxa"/>
          </w:tcPr>
          <w:p w14:paraId="22AD2CC1" w14:textId="77777777" w:rsidR="002E4AC2" w:rsidRPr="00C62D04" w:rsidRDefault="002E4AC2" w:rsidP="008F3C85">
            <w:pPr>
              <w:jc w:val="both"/>
              <w:rPr>
                <w:rFonts w:ascii="Arial" w:eastAsia="ZTR1C.tmp" w:hAnsi="Arial" w:cs="Arial"/>
                <w:color w:val="000000" w:themeColor="text1"/>
              </w:rPr>
            </w:pPr>
          </w:p>
        </w:tc>
      </w:tr>
      <w:tr w:rsidR="002E4AC2" w:rsidRPr="00D275F9" w14:paraId="06BA6612" w14:textId="77777777" w:rsidTr="008F3C85">
        <w:tc>
          <w:tcPr>
            <w:tcW w:w="4414" w:type="dxa"/>
          </w:tcPr>
          <w:p w14:paraId="0EC87C19" w14:textId="77777777" w:rsidR="002E4AC2" w:rsidRPr="00C62D04" w:rsidRDefault="002E4AC2" w:rsidP="008F3C85">
            <w:pPr>
              <w:jc w:val="both"/>
              <w:rPr>
                <w:rFonts w:ascii="Arial" w:eastAsia="ZTR1C.tmp" w:hAnsi="Arial" w:cs="Arial"/>
                <w:color w:val="000000" w:themeColor="text1"/>
              </w:rPr>
            </w:pPr>
            <w:r w:rsidRPr="00D275F9">
              <w:rPr>
                <w:rFonts w:ascii="Arial" w:eastAsia="ZTR1C.tmp" w:hAnsi="Arial" w:cs="Arial"/>
                <w:color w:val="000000" w:themeColor="text1"/>
              </w:rPr>
              <w:t>Otro tipo de proceso</w:t>
            </w:r>
          </w:p>
        </w:tc>
        <w:tc>
          <w:tcPr>
            <w:tcW w:w="4414" w:type="dxa"/>
          </w:tcPr>
          <w:p w14:paraId="3C4D90D7" w14:textId="77777777" w:rsidR="002E4AC2" w:rsidRPr="00C62D04" w:rsidRDefault="002E4AC2" w:rsidP="008F3C85">
            <w:pPr>
              <w:jc w:val="both"/>
              <w:rPr>
                <w:rFonts w:ascii="Arial" w:eastAsia="ZTR1C.tmp" w:hAnsi="Arial" w:cs="Arial"/>
                <w:color w:val="000000" w:themeColor="text1"/>
              </w:rPr>
            </w:pPr>
          </w:p>
        </w:tc>
      </w:tr>
    </w:tbl>
    <w:p w14:paraId="37EA6B79" w14:textId="77777777" w:rsidR="002E4AC2" w:rsidRPr="00C62D04" w:rsidRDefault="002E4AC2" w:rsidP="002E4AC2">
      <w:pPr>
        <w:spacing w:after="0" w:line="240" w:lineRule="auto"/>
        <w:jc w:val="both"/>
        <w:rPr>
          <w:rFonts w:ascii="Arial" w:eastAsia="ZTR1C.tmp" w:hAnsi="Arial" w:cs="Arial"/>
          <w:color w:val="FF0000"/>
          <w:sz w:val="20"/>
          <w:szCs w:val="20"/>
          <w:lang w:val="es-ES" w:eastAsia="es-ES"/>
        </w:rPr>
      </w:pPr>
    </w:p>
    <w:p w14:paraId="3729DDDE" w14:textId="77777777" w:rsidR="002E4AC2" w:rsidRPr="00C62D04" w:rsidRDefault="002E4AC2" w:rsidP="002E4AC2">
      <w:pPr>
        <w:spacing w:after="0" w:line="240" w:lineRule="auto"/>
        <w:jc w:val="both"/>
        <w:rPr>
          <w:rFonts w:ascii="Arial" w:eastAsia="ZTR1C.tmp" w:hAnsi="Arial" w:cs="Arial"/>
          <w:sz w:val="20"/>
          <w:szCs w:val="20"/>
          <w:lang w:val="es-ES" w:eastAsia="es-ES"/>
        </w:rPr>
      </w:pPr>
    </w:p>
    <w:p w14:paraId="5C31707A" w14:textId="77777777" w:rsidR="002E4AC2" w:rsidRPr="00C62D04" w:rsidRDefault="002E4AC2" w:rsidP="002E4AC2">
      <w:p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Se dará aplicación al procedimiento señalado en el literal b del numeral 2º del Artículo 2º de la ley 1150 de 2007 y establecido en el artículo 2.2.1.2.1.2.20 del Decreto 1082 de 2015.</w:t>
      </w:r>
    </w:p>
    <w:p w14:paraId="6FB4E88F" w14:textId="77777777" w:rsidR="002E4AC2" w:rsidRPr="00C62D04" w:rsidRDefault="002E4AC2" w:rsidP="002E4AC2">
      <w:pPr>
        <w:spacing w:after="0" w:line="240" w:lineRule="auto"/>
        <w:jc w:val="both"/>
        <w:rPr>
          <w:rFonts w:ascii="Arial" w:eastAsia="ZTR1C.tmp" w:hAnsi="Arial" w:cs="Arial"/>
          <w:sz w:val="20"/>
          <w:szCs w:val="20"/>
          <w:lang w:val="es-ES" w:eastAsia="es-ES"/>
        </w:rPr>
      </w:pPr>
    </w:p>
    <w:p w14:paraId="0A4AB9E7" w14:textId="77777777" w:rsidR="002E4AC2" w:rsidRPr="00C62D04" w:rsidRDefault="002E4AC2" w:rsidP="002E4AC2">
      <w:p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Las normas que justifican esta modalidad de selección son las siguientes:</w:t>
      </w:r>
    </w:p>
    <w:p w14:paraId="6FCA8172" w14:textId="77777777" w:rsidR="002E4AC2" w:rsidRPr="00C62D04" w:rsidRDefault="002E4AC2" w:rsidP="002E4AC2">
      <w:pPr>
        <w:spacing w:after="0" w:line="240" w:lineRule="auto"/>
        <w:jc w:val="both"/>
        <w:rPr>
          <w:rFonts w:ascii="Arial" w:eastAsia="ZTR1C.tmp" w:hAnsi="Arial" w:cs="Arial"/>
          <w:sz w:val="20"/>
          <w:szCs w:val="20"/>
          <w:lang w:val="es-ES" w:eastAsia="es-ES"/>
        </w:rPr>
      </w:pPr>
    </w:p>
    <w:p w14:paraId="46D4EAE6" w14:textId="77777777" w:rsidR="002E4AC2" w:rsidRPr="00C62D04" w:rsidRDefault="002E4AC2" w:rsidP="002E4AC2">
      <w:p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LEY 1150 DE 2007</w:t>
      </w:r>
    </w:p>
    <w:p w14:paraId="71445663" w14:textId="77777777" w:rsidR="002E4AC2" w:rsidRPr="00C62D04" w:rsidRDefault="002E4AC2" w:rsidP="002E4AC2">
      <w:p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“Artículo 2°. De las modalidades de selección. La escogencia del contratista se efectuará con arreglo a las modalidades de selección de licitación pública, selección abreviada, concurso de méritos y contratación directa, con base en las siguientes reglas:</w:t>
      </w:r>
    </w:p>
    <w:p w14:paraId="65B31630" w14:textId="77777777" w:rsidR="002E4AC2" w:rsidRPr="00C62D04" w:rsidRDefault="002E4AC2" w:rsidP="002E4AC2">
      <w:pPr>
        <w:spacing w:after="0" w:line="240" w:lineRule="auto"/>
        <w:jc w:val="both"/>
        <w:rPr>
          <w:rFonts w:ascii="Arial" w:eastAsia="ZTR1C.tmp" w:hAnsi="Arial" w:cs="Arial"/>
          <w:sz w:val="20"/>
          <w:szCs w:val="20"/>
          <w:lang w:val="es-ES" w:eastAsia="es-ES"/>
        </w:rPr>
      </w:pPr>
    </w:p>
    <w:p w14:paraId="226723F4" w14:textId="77777777" w:rsidR="002E4AC2" w:rsidRPr="00C62D04" w:rsidRDefault="002E4AC2" w:rsidP="002E4AC2">
      <w:p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69DB0C6C" w14:textId="77777777" w:rsidR="002E4AC2" w:rsidRPr="00C62D04" w:rsidRDefault="002E4AC2" w:rsidP="002E4AC2">
      <w:pPr>
        <w:spacing w:after="0" w:line="240" w:lineRule="auto"/>
        <w:jc w:val="both"/>
        <w:rPr>
          <w:rFonts w:ascii="Arial" w:eastAsia="ZTR1C.tmp" w:hAnsi="Arial" w:cs="Arial"/>
          <w:sz w:val="20"/>
          <w:szCs w:val="20"/>
          <w:lang w:val="es-ES" w:eastAsia="es-ES"/>
        </w:rPr>
      </w:pPr>
    </w:p>
    <w:p w14:paraId="137881B3" w14:textId="77777777" w:rsidR="002E4AC2" w:rsidRPr="00C62D04" w:rsidRDefault="002E4AC2" w:rsidP="002E4AC2">
      <w:p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El Gobierno Nacional reglamentará la materia.</w:t>
      </w:r>
    </w:p>
    <w:p w14:paraId="11146A2D" w14:textId="77777777" w:rsidR="002E4AC2" w:rsidRPr="00C62D04" w:rsidRDefault="002E4AC2" w:rsidP="002E4AC2">
      <w:pPr>
        <w:spacing w:after="0" w:line="240" w:lineRule="auto"/>
        <w:jc w:val="both"/>
        <w:rPr>
          <w:rFonts w:ascii="Arial" w:eastAsia="ZTR1C.tmp" w:hAnsi="Arial" w:cs="Arial"/>
          <w:sz w:val="20"/>
          <w:szCs w:val="20"/>
          <w:lang w:val="es-ES" w:eastAsia="es-ES"/>
        </w:rPr>
      </w:pPr>
    </w:p>
    <w:p w14:paraId="5739F206" w14:textId="77777777" w:rsidR="002E4AC2" w:rsidRPr="00C62D04" w:rsidRDefault="002E4AC2" w:rsidP="002E4AC2">
      <w:p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Serán causales de selección abreviada las siguientes:</w:t>
      </w:r>
      <w:r w:rsidRPr="00C62D04">
        <w:rPr>
          <w:rFonts w:ascii="Arial" w:eastAsia="ZTR1C.tmp" w:hAnsi="Arial" w:cs="Arial"/>
          <w:sz w:val="20"/>
          <w:szCs w:val="20"/>
          <w:lang w:val="es-ES" w:eastAsia="es-ES"/>
        </w:rPr>
        <w:cr/>
      </w:r>
    </w:p>
    <w:p w14:paraId="6506BA6D" w14:textId="77777777" w:rsidR="002E4AC2" w:rsidRPr="00C62D04" w:rsidRDefault="002E4AC2" w:rsidP="002E4AC2">
      <w:pPr>
        <w:spacing w:after="0" w:line="240" w:lineRule="auto"/>
        <w:jc w:val="both"/>
        <w:rPr>
          <w:rFonts w:ascii="Arial" w:hAnsi="Arial" w:cs="Arial"/>
          <w:sz w:val="20"/>
          <w:szCs w:val="20"/>
        </w:rPr>
      </w:pPr>
      <w:r w:rsidRPr="00C62D04">
        <w:rPr>
          <w:rFonts w:ascii="Arial" w:hAnsi="Arial" w:cs="Arial"/>
          <w:sz w:val="20"/>
          <w:szCs w:val="20"/>
        </w:rPr>
        <w:t>(…)</w:t>
      </w:r>
    </w:p>
    <w:p w14:paraId="4E2AD72A" w14:textId="77777777" w:rsidR="002E4AC2" w:rsidRPr="00C62D04" w:rsidRDefault="002E4AC2" w:rsidP="002E4AC2">
      <w:pPr>
        <w:spacing w:after="0" w:line="240" w:lineRule="auto"/>
        <w:jc w:val="both"/>
        <w:rPr>
          <w:rFonts w:ascii="Arial" w:hAnsi="Arial" w:cs="Arial"/>
          <w:sz w:val="20"/>
          <w:szCs w:val="20"/>
        </w:rPr>
      </w:pPr>
    </w:p>
    <w:p w14:paraId="5C8D51DA" w14:textId="77777777" w:rsidR="002E4AC2" w:rsidRPr="00C62D04" w:rsidRDefault="002E4AC2" w:rsidP="002E4AC2">
      <w:pPr>
        <w:spacing w:after="0" w:line="240" w:lineRule="auto"/>
        <w:jc w:val="both"/>
        <w:rPr>
          <w:rFonts w:ascii="Arial" w:hAnsi="Arial" w:cs="Arial"/>
          <w:sz w:val="20"/>
          <w:szCs w:val="20"/>
        </w:rPr>
      </w:pPr>
    </w:p>
    <w:p w14:paraId="348A121B" w14:textId="77777777" w:rsidR="002E4AC2" w:rsidRPr="00C62D04" w:rsidRDefault="002E4AC2" w:rsidP="002E4AC2">
      <w:pPr>
        <w:spacing w:after="0" w:line="240" w:lineRule="auto"/>
        <w:jc w:val="both"/>
        <w:rPr>
          <w:rFonts w:ascii="Arial" w:hAnsi="Arial" w:cs="Arial"/>
          <w:sz w:val="20"/>
          <w:szCs w:val="20"/>
        </w:rPr>
      </w:pPr>
      <w:r w:rsidRPr="00C62D04">
        <w:rPr>
          <w:rFonts w:ascii="Arial" w:hAnsi="Arial" w:cs="Arial"/>
          <w:sz w:val="20"/>
          <w:szCs w:val="20"/>
        </w:rPr>
        <w:t>b) La contratación de menor cuantía. Se entenderá por menor cuantía los valores que a continuación se relacionan, determinados en función de los presupuestos anuales de las entidades públicas expresados en salarios mínimos legales mensuales.</w:t>
      </w:r>
    </w:p>
    <w:p w14:paraId="2FE55D97" w14:textId="77777777" w:rsidR="002E4AC2" w:rsidRPr="00C62D04" w:rsidRDefault="002E4AC2" w:rsidP="002E4AC2">
      <w:pPr>
        <w:spacing w:after="0" w:line="240" w:lineRule="auto"/>
        <w:jc w:val="both"/>
        <w:rPr>
          <w:rFonts w:ascii="Arial" w:hAnsi="Arial" w:cs="Arial"/>
          <w:sz w:val="20"/>
          <w:szCs w:val="20"/>
        </w:rPr>
      </w:pPr>
    </w:p>
    <w:p w14:paraId="0D444426" w14:textId="77777777" w:rsidR="002E4AC2" w:rsidRPr="00C62D04" w:rsidRDefault="002E4AC2" w:rsidP="002E4AC2">
      <w:pPr>
        <w:spacing w:after="0" w:line="240" w:lineRule="auto"/>
        <w:jc w:val="both"/>
        <w:rPr>
          <w:rFonts w:ascii="Arial" w:hAnsi="Arial" w:cs="Arial"/>
          <w:sz w:val="20"/>
          <w:szCs w:val="20"/>
        </w:rPr>
      </w:pPr>
      <w:r w:rsidRPr="00C62D04">
        <w:rPr>
          <w:rFonts w:ascii="Arial" w:hAnsi="Arial" w:cs="Arial"/>
          <w:sz w:val="20"/>
          <w:szCs w:val="20"/>
        </w:rPr>
        <w:t>Para las entidades que tengan un presupuesto anual superior o igual a 1.200.000 salarios mínimos legales mensuales, la menor cuantía será hasta 1.000 salarios mínimos legales mensuales.</w:t>
      </w:r>
    </w:p>
    <w:p w14:paraId="0EF71490" w14:textId="77777777" w:rsidR="002E4AC2" w:rsidRPr="00C62D04" w:rsidRDefault="002E4AC2" w:rsidP="002E4AC2">
      <w:pPr>
        <w:spacing w:after="0" w:line="240" w:lineRule="auto"/>
        <w:jc w:val="both"/>
        <w:rPr>
          <w:rFonts w:ascii="Arial" w:hAnsi="Arial" w:cs="Arial"/>
          <w:sz w:val="20"/>
          <w:szCs w:val="20"/>
        </w:rPr>
      </w:pPr>
    </w:p>
    <w:p w14:paraId="37DC98FA" w14:textId="77777777" w:rsidR="002E4AC2" w:rsidRPr="00C62D04" w:rsidRDefault="002E4AC2" w:rsidP="002E4AC2">
      <w:pPr>
        <w:spacing w:after="0" w:line="240" w:lineRule="auto"/>
        <w:jc w:val="both"/>
        <w:rPr>
          <w:rFonts w:ascii="Arial" w:hAnsi="Arial" w:cs="Arial"/>
          <w:sz w:val="20"/>
          <w:szCs w:val="20"/>
        </w:rPr>
      </w:pPr>
      <w:r w:rsidRPr="00C62D04">
        <w:rPr>
          <w:rFonts w:ascii="Arial" w:hAnsi="Arial" w:cs="Arial"/>
          <w:sz w:val="20"/>
          <w:szCs w:val="20"/>
        </w:rPr>
        <w:t>Las que tengan un presupuesto anual superior o igual a 850.000 salarios mínimos legales mensuales e inferiores a 1.200.000 salarios mínimos legales mensuales, la menor cuantía será hasta 850 salarios mínimos legales mensuales.</w:t>
      </w:r>
    </w:p>
    <w:p w14:paraId="24E57F4C" w14:textId="77777777" w:rsidR="002E4AC2" w:rsidRPr="00C62D04" w:rsidRDefault="002E4AC2" w:rsidP="002E4AC2">
      <w:pPr>
        <w:spacing w:after="0" w:line="240" w:lineRule="auto"/>
        <w:jc w:val="both"/>
        <w:rPr>
          <w:rFonts w:ascii="Arial" w:hAnsi="Arial" w:cs="Arial"/>
          <w:sz w:val="20"/>
          <w:szCs w:val="20"/>
          <w:highlight w:val="yellow"/>
        </w:rPr>
      </w:pPr>
    </w:p>
    <w:p w14:paraId="13513D3C" w14:textId="77777777" w:rsidR="002E4AC2" w:rsidRPr="00C62D04" w:rsidRDefault="002E4AC2" w:rsidP="002E4AC2">
      <w:pPr>
        <w:spacing w:after="0" w:line="240" w:lineRule="auto"/>
        <w:jc w:val="both"/>
        <w:rPr>
          <w:rFonts w:ascii="Arial" w:hAnsi="Arial" w:cs="Arial"/>
          <w:sz w:val="20"/>
          <w:szCs w:val="20"/>
        </w:rPr>
      </w:pPr>
      <w:r w:rsidRPr="00C62D04">
        <w:rPr>
          <w:rFonts w:ascii="Arial" w:hAnsi="Arial" w:cs="Arial"/>
          <w:sz w:val="20"/>
          <w:szCs w:val="20"/>
        </w:rPr>
        <w:t>Las que tengan un presupuesto anual superior o igual a 400.000 salarios mínimos legales mensuales e inferior a 850.000 salarios mínimos legales mensuales, la menor cuantía será hasta 650 salarios mínimos legales mensuales.</w:t>
      </w:r>
    </w:p>
    <w:p w14:paraId="2EA6EA3C" w14:textId="77777777" w:rsidR="002E4AC2" w:rsidRPr="00C62D04" w:rsidRDefault="002E4AC2" w:rsidP="002E4AC2">
      <w:pPr>
        <w:spacing w:after="0" w:line="240" w:lineRule="auto"/>
        <w:jc w:val="both"/>
        <w:rPr>
          <w:rFonts w:ascii="Arial" w:hAnsi="Arial" w:cs="Arial"/>
          <w:sz w:val="20"/>
          <w:szCs w:val="20"/>
        </w:rPr>
      </w:pPr>
    </w:p>
    <w:p w14:paraId="5474C58E" w14:textId="77777777" w:rsidR="002E4AC2" w:rsidRPr="00C62D04" w:rsidRDefault="002E4AC2" w:rsidP="002E4AC2">
      <w:pPr>
        <w:spacing w:after="0" w:line="240" w:lineRule="auto"/>
        <w:jc w:val="both"/>
        <w:rPr>
          <w:rFonts w:ascii="Arial" w:hAnsi="Arial" w:cs="Arial"/>
          <w:sz w:val="20"/>
          <w:szCs w:val="20"/>
        </w:rPr>
      </w:pPr>
      <w:r w:rsidRPr="00C62D04">
        <w:rPr>
          <w:rFonts w:ascii="Arial" w:hAnsi="Arial" w:cs="Arial"/>
          <w:sz w:val="20"/>
          <w:szCs w:val="20"/>
        </w:rPr>
        <w:t>Las que tengan un presupuesto anual superior o igual a 120.000 salarios mínimos legales mensuales e inferior a 400.000 salarios mínimos legales mensuales, la menor cuantía será hasta 450 salarios mínimos legales mensuales.</w:t>
      </w:r>
    </w:p>
    <w:p w14:paraId="1ECBB68C" w14:textId="77777777" w:rsidR="002E4AC2" w:rsidRPr="00C62D04" w:rsidRDefault="002E4AC2" w:rsidP="002E4AC2">
      <w:pPr>
        <w:spacing w:after="0" w:line="240" w:lineRule="auto"/>
        <w:jc w:val="both"/>
        <w:rPr>
          <w:rFonts w:ascii="Arial" w:hAnsi="Arial" w:cs="Arial"/>
          <w:sz w:val="20"/>
          <w:szCs w:val="20"/>
        </w:rPr>
      </w:pPr>
    </w:p>
    <w:p w14:paraId="0826EA29" w14:textId="77777777" w:rsidR="002E4AC2" w:rsidRPr="00C62D04" w:rsidRDefault="002E4AC2" w:rsidP="002E4AC2">
      <w:pPr>
        <w:spacing w:after="0" w:line="240" w:lineRule="auto"/>
        <w:jc w:val="both"/>
        <w:rPr>
          <w:rFonts w:ascii="Arial" w:hAnsi="Arial" w:cs="Arial"/>
          <w:sz w:val="20"/>
          <w:szCs w:val="20"/>
        </w:rPr>
      </w:pPr>
      <w:r w:rsidRPr="00C62D04">
        <w:rPr>
          <w:rFonts w:ascii="Arial" w:hAnsi="Arial" w:cs="Arial"/>
          <w:sz w:val="20"/>
          <w:szCs w:val="20"/>
        </w:rPr>
        <w:t>Las que tengan un presupuesto anual inferior a 120.000 salarios mínimos legales mensuales, la menor cuantía será hasta 280 salarios mínimos legales mensuales;</w:t>
      </w:r>
    </w:p>
    <w:p w14:paraId="57F1DD71" w14:textId="77777777" w:rsidR="002E4AC2" w:rsidRPr="00C62D04" w:rsidRDefault="002E4AC2" w:rsidP="002E4AC2">
      <w:pPr>
        <w:spacing w:after="0" w:line="240" w:lineRule="auto"/>
        <w:jc w:val="both"/>
        <w:rPr>
          <w:rFonts w:ascii="Arial" w:hAnsi="Arial" w:cs="Arial"/>
          <w:sz w:val="20"/>
          <w:szCs w:val="20"/>
        </w:rPr>
      </w:pPr>
    </w:p>
    <w:p w14:paraId="74C91AE1" w14:textId="77777777" w:rsidR="002E4AC2" w:rsidRPr="00C62D04" w:rsidRDefault="002E4AC2" w:rsidP="002E4AC2">
      <w:pPr>
        <w:spacing w:after="0" w:line="240" w:lineRule="auto"/>
        <w:jc w:val="both"/>
        <w:rPr>
          <w:rFonts w:ascii="Arial" w:hAnsi="Arial" w:cs="Arial"/>
          <w:sz w:val="20"/>
          <w:szCs w:val="20"/>
        </w:rPr>
      </w:pPr>
      <w:r w:rsidRPr="00C62D04">
        <w:rPr>
          <w:rFonts w:ascii="Arial" w:hAnsi="Arial" w:cs="Arial"/>
          <w:sz w:val="20"/>
          <w:szCs w:val="20"/>
        </w:rPr>
        <w:t>(…)”</w:t>
      </w:r>
    </w:p>
    <w:p w14:paraId="37954F58" w14:textId="77777777" w:rsidR="003E225A" w:rsidRPr="00C62D04" w:rsidRDefault="003E225A" w:rsidP="00D0343F">
      <w:pPr>
        <w:spacing w:after="0" w:line="240" w:lineRule="auto"/>
        <w:jc w:val="both"/>
        <w:rPr>
          <w:rFonts w:ascii="Arial" w:eastAsia="ZTR1C.tmp" w:hAnsi="Arial" w:cs="Arial"/>
          <w:color w:val="FF0000"/>
          <w:sz w:val="20"/>
          <w:szCs w:val="20"/>
          <w:lang w:val="es-ES" w:eastAsia="es-ES"/>
        </w:rPr>
      </w:pPr>
    </w:p>
    <w:p w14:paraId="43A9E8F3" w14:textId="77777777" w:rsidR="008C581E" w:rsidRPr="00C62D04" w:rsidRDefault="008C581E" w:rsidP="00D0343F">
      <w:pPr>
        <w:spacing w:after="0" w:line="240" w:lineRule="auto"/>
        <w:jc w:val="both"/>
        <w:rPr>
          <w:rFonts w:ascii="Arial" w:eastAsia="ZTR1C.tmp" w:hAnsi="Arial" w:cs="Arial"/>
          <w:color w:val="FF0000"/>
          <w:sz w:val="20"/>
          <w:szCs w:val="20"/>
          <w:lang w:val="es-ES" w:eastAsia="es-ES"/>
        </w:rPr>
      </w:pPr>
    </w:p>
    <w:p w14:paraId="31E19D08" w14:textId="2A9725DC" w:rsidR="00D0343F" w:rsidRPr="00C62D04" w:rsidRDefault="000A7F52" w:rsidP="000A7F52">
      <w:pPr>
        <w:pStyle w:val="Prrafodelista"/>
        <w:numPr>
          <w:ilvl w:val="0"/>
          <w:numId w:val="1"/>
        </w:numPr>
        <w:spacing w:after="0" w:line="240" w:lineRule="auto"/>
        <w:jc w:val="both"/>
        <w:rPr>
          <w:rFonts w:ascii="Arial" w:eastAsia="ZTR1C.tmp" w:hAnsi="Arial" w:cs="Arial"/>
          <w:color w:val="FF0000"/>
          <w:sz w:val="20"/>
          <w:szCs w:val="20"/>
          <w:lang w:val="es-ES" w:eastAsia="es-ES"/>
        </w:rPr>
      </w:pPr>
      <w:r w:rsidRPr="00C62D04">
        <w:rPr>
          <w:rFonts w:ascii="Arial" w:eastAsia="ZTR1C.tmp" w:hAnsi="Arial" w:cs="Arial"/>
          <w:b/>
          <w:sz w:val="20"/>
          <w:szCs w:val="20"/>
          <w:lang w:val="es-ES" w:eastAsia="es-ES"/>
        </w:rPr>
        <w:t>ANÁLISIS QUE SOPORTA EL VALOR ESTIMADO DEL CONTRATO</w:t>
      </w:r>
      <w:r w:rsidR="00154434" w:rsidRPr="00C62D04">
        <w:rPr>
          <w:rFonts w:ascii="Arial" w:eastAsia="ZTR1C.tmp" w:hAnsi="Arial" w:cs="Arial"/>
          <w:b/>
          <w:sz w:val="20"/>
          <w:szCs w:val="20"/>
          <w:lang w:val="es-ES" w:eastAsia="es-ES"/>
        </w:rPr>
        <w:t>.</w:t>
      </w:r>
    </w:p>
    <w:p w14:paraId="29D029D5" w14:textId="77777777" w:rsidR="00D0343F" w:rsidRPr="00C62D04" w:rsidRDefault="00D0343F" w:rsidP="00D0343F">
      <w:pPr>
        <w:spacing w:after="0" w:line="240" w:lineRule="auto"/>
        <w:jc w:val="both"/>
        <w:rPr>
          <w:rFonts w:ascii="Arial" w:eastAsia="ZTR1C.tmp" w:hAnsi="Arial" w:cs="Arial"/>
          <w:color w:val="FF0000"/>
          <w:sz w:val="20"/>
          <w:szCs w:val="20"/>
          <w:lang w:val="es-ES" w:eastAsia="es-ES"/>
        </w:rPr>
      </w:pPr>
    </w:p>
    <w:p w14:paraId="47B8BE54" w14:textId="4E4297C7" w:rsidR="004267FA" w:rsidRPr="00C62D04" w:rsidRDefault="000A7F52" w:rsidP="000A7F52">
      <w:p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 xml:space="preserve">El documento que soporta el valor estimado </w:t>
      </w:r>
      <w:r w:rsidR="00BE0A47" w:rsidRPr="00C62D04">
        <w:rPr>
          <w:rFonts w:ascii="Arial" w:eastAsia="ZTR1C.tmp" w:hAnsi="Arial" w:cs="Arial"/>
          <w:sz w:val="20"/>
          <w:szCs w:val="20"/>
          <w:lang w:val="es-ES" w:eastAsia="es-ES"/>
        </w:rPr>
        <w:t>d</w:t>
      </w:r>
      <w:r w:rsidRPr="00C62D04">
        <w:rPr>
          <w:rFonts w:ascii="Arial" w:eastAsia="ZTR1C.tmp" w:hAnsi="Arial" w:cs="Arial"/>
          <w:sz w:val="20"/>
          <w:szCs w:val="20"/>
          <w:lang w:val="es-ES" w:eastAsia="es-ES"/>
        </w:rPr>
        <w:t>el contrato se encuentra establecido en documento anexo “Análisis de Sector - Mercado”</w:t>
      </w:r>
      <w:r w:rsidR="00E15410" w:rsidRPr="00C62D04">
        <w:rPr>
          <w:rFonts w:ascii="Arial" w:eastAsia="ZTR1C.tmp" w:hAnsi="Arial" w:cs="Arial"/>
          <w:sz w:val="20"/>
          <w:szCs w:val="20"/>
          <w:lang w:val="es-ES" w:eastAsia="es-ES"/>
        </w:rPr>
        <w:t xml:space="preserve"> el cual hace parte integral del presente estudio previo</w:t>
      </w:r>
      <w:r w:rsidR="00BE0A47" w:rsidRPr="00C62D04">
        <w:rPr>
          <w:rFonts w:ascii="Arial" w:eastAsia="ZTR1C.tmp" w:hAnsi="Arial" w:cs="Arial"/>
          <w:sz w:val="20"/>
          <w:szCs w:val="20"/>
          <w:lang w:val="es-ES" w:eastAsia="es-ES"/>
        </w:rPr>
        <w:t>.</w:t>
      </w:r>
    </w:p>
    <w:p w14:paraId="47B8BE55" w14:textId="77777777" w:rsidR="004267FA" w:rsidRPr="00C62D04" w:rsidRDefault="004267FA" w:rsidP="00FD41B4">
      <w:pPr>
        <w:spacing w:after="0" w:line="240" w:lineRule="auto"/>
        <w:jc w:val="both"/>
        <w:rPr>
          <w:rFonts w:ascii="Arial" w:eastAsia="ZTR1C.tmp" w:hAnsi="Arial" w:cs="Arial"/>
          <w:color w:val="FF0000"/>
          <w:sz w:val="20"/>
          <w:szCs w:val="20"/>
          <w:lang w:val="es-ES" w:eastAsia="es-ES"/>
        </w:rPr>
      </w:pPr>
    </w:p>
    <w:p w14:paraId="48BE941B" w14:textId="041FDF22" w:rsidR="00FD41B4" w:rsidRPr="00C62D04" w:rsidRDefault="00FD41B4" w:rsidP="00FD41B4">
      <w:pPr>
        <w:pStyle w:val="Prrafodelista"/>
        <w:numPr>
          <w:ilvl w:val="1"/>
          <w:numId w:val="1"/>
        </w:numPr>
        <w:spacing w:after="0" w:line="240" w:lineRule="auto"/>
        <w:jc w:val="both"/>
        <w:rPr>
          <w:rFonts w:ascii="Arial" w:eastAsia="ZTR1C.tmp" w:hAnsi="Arial" w:cs="Arial"/>
          <w:color w:val="FF0000"/>
          <w:sz w:val="20"/>
          <w:szCs w:val="20"/>
          <w:lang w:val="es-ES" w:eastAsia="es-ES"/>
        </w:rPr>
      </w:pPr>
      <w:r w:rsidRPr="00C62D04">
        <w:rPr>
          <w:rFonts w:ascii="Arial" w:eastAsia="ZTR1C.tmp" w:hAnsi="Arial" w:cs="Arial"/>
          <w:sz w:val="20"/>
          <w:szCs w:val="20"/>
          <w:lang w:val="es-ES" w:eastAsia="es-ES"/>
        </w:rPr>
        <w:t>COSTOS ASOCIADOS</w:t>
      </w:r>
    </w:p>
    <w:p w14:paraId="5244AD65" w14:textId="77777777" w:rsidR="00FD41B4" w:rsidRPr="00C62D04" w:rsidRDefault="00FD41B4" w:rsidP="00FD41B4">
      <w:pPr>
        <w:spacing w:after="0" w:line="240" w:lineRule="auto"/>
        <w:jc w:val="both"/>
        <w:rPr>
          <w:rFonts w:ascii="Arial" w:eastAsia="ZTR1C.tmp" w:hAnsi="Arial" w:cs="Arial"/>
          <w:color w:val="FF0000"/>
          <w:sz w:val="20"/>
          <w:szCs w:val="20"/>
          <w:lang w:val="es-ES" w:eastAsia="es-ES"/>
        </w:rPr>
      </w:pPr>
    </w:p>
    <w:p w14:paraId="62A98485" w14:textId="77777777" w:rsidR="000B6ED2" w:rsidRPr="00C62D04" w:rsidRDefault="000B6ED2" w:rsidP="000B6ED2">
      <w:pPr>
        <w:spacing w:after="0" w:line="240" w:lineRule="auto"/>
        <w:jc w:val="both"/>
        <w:rPr>
          <w:rFonts w:ascii="Arial" w:eastAsia="ZTR1C.tmp" w:hAnsi="Arial" w:cs="Arial"/>
          <w:color w:val="000000" w:themeColor="text1"/>
          <w:sz w:val="20"/>
          <w:szCs w:val="20"/>
          <w:lang w:val="es-ES" w:eastAsia="es-ES"/>
        </w:rPr>
      </w:pPr>
      <w:r w:rsidRPr="00C62D04">
        <w:rPr>
          <w:rFonts w:ascii="Arial" w:eastAsia="ZTR1C.tmp" w:hAnsi="Arial" w:cs="Arial"/>
          <w:color w:val="000000" w:themeColor="text1"/>
          <w:sz w:val="20"/>
          <w:szCs w:val="20"/>
          <w:lang w:val="es-ES" w:eastAsia="es-ES"/>
        </w:rPr>
        <w:t>Dentro de proceso de contratación se encuentran incluidos todos los gastos, impuestos, deducciones, retenciones, tasas, contribuciones, así como costos directos e indirectos a que legalmente haya lugar, en la ejecución del contrato y la liquidación del mismo.</w:t>
      </w:r>
    </w:p>
    <w:p w14:paraId="1C4DDE8D" w14:textId="77777777" w:rsidR="000B6ED2" w:rsidRPr="00C62D04" w:rsidRDefault="000B6ED2" w:rsidP="000B6ED2">
      <w:pPr>
        <w:spacing w:after="0" w:line="240" w:lineRule="auto"/>
        <w:jc w:val="both"/>
        <w:rPr>
          <w:rFonts w:ascii="Arial" w:eastAsia="ZTR1C.tmp" w:hAnsi="Arial" w:cs="Arial"/>
          <w:color w:val="000000" w:themeColor="text1"/>
          <w:sz w:val="20"/>
          <w:szCs w:val="20"/>
          <w:lang w:val="es-ES" w:eastAsia="es-ES"/>
        </w:rPr>
      </w:pPr>
    </w:p>
    <w:p w14:paraId="725F80D7" w14:textId="77777777" w:rsidR="000B6ED2" w:rsidRPr="00C62D04" w:rsidRDefault="000B6ED2" w:rsidP="000B6ED2">
      <w:pPr>
        <w:spacing w:after="0" w:line="240" w:lineRule="auto"/>
        <w:jc w:val="both"/>
        <w:rPr>
          <w:rFonts w:ascii="Arial" w:eastAsia="ZTR1C.tmp" w:hAnsi="Arial" w:cs="Arial"/>
          <w:color w:val="000000" w:themeColor="text1"/>
          <w:sz w:val="20"/>
          <w:szCs w:val="20"/>
          <w:lang w:val="es-ES" w:eastAsia="es-ES"/>
        </w:rPr>
      </w:pPr>
      <w:r w:rsidRPr="00C62D04">
        <w:rPr>
          <w:rFonts w:ascii="Arial" w:eastAsia="ZTR1C.tmp" w:hAnsi="Arial" w:cs="Arial"/>
          <w:color w:val="000000" w:themeColor="text1"/>
          <w:sz w:val="20"/>
          <w:szCs w:val="20"/>
          <w:lang w:val="es-ES" w:eastAsia="es-ES"/>
        </w:rPr>
        <w:t>TRANSMILENIO S.A., no reconocerá ningún reajuste de tarifas o precios durante la vigencia del contrato; por lo tanto, el proponente debe proyectar el valor de la oferta por el tiempo de ejecución previsto en el literal anterior. La administración adjudicará la totalidad del presupuesto y la ejecución se sustentará en los valores unitarios referenciados en la oferta del adjudicatario</w:t>
      </w:r>
    </w:p>
    <w:p w14:paraId="54DEAC18" w14:textId="77777777" w:rsidR="000B6ED2" w:rsidRPr="00C62D04" w:rsidRDefault="000B6ED2" w:rsidP="000B6ED2">
      <w:pPr>
        <w:spacing w:after="0" w:line="240" w:lineRule="auto"/>
        <w:jc w:val="both"/>
        <w:rPr>
          <w:rFonts w:ascii="Arial" w:eastAsia="ZTR1C.tmp" w:hAnsi="Arial" w:cs="Arial"/>
          <w:color w:val="FF0000"/>
          <w:sz w:val="20"/>
          <w:szCs w:val="20"/>
          <w:lang w:val="es-ES" w:eastAsia="es-ES"/>
        </w:rPr>
      </w:pPr>
    </w:p>
    <w:p w14:paraId="48C09631" w14:textId="77777777" w:rsidR="000B6ED2" w:rsidRPr="00C62D04" w:rsidRDefault="000B6ED2" w:rsidP="000B6ED2">
      <w:pPr>
        <w:spacing w:after="0" w:line="240" w:lineRule="auto"/>
        <w:jc w:val="both"/>
        <w:rPr>
          <w:rFonts w:ascii="Arial" w:eastAsia="ZTR1C.tmp" w:hAnsi="Arial" w:cs="Arial"/>
          <w:color w:val="FF0000"/>
          <w:sz w:val="20"/>
          <w:szCs w:val="20"/>
          <w:lang w:val="es-ES" w:eastAsia="es-ES"/>
        </w:rPr>
      </w:pPr>
    </w:p>
    <w:p w14:paraId="23CD096A" w14:textId="77777777" w:rsidR="00351011" w:rsidRPr="00C62D04" w:rsidRDefault="00351011" w:rsidP="00351011">
      <w:pPr>
        <w:jc w:val="both"/>
        <w:rPr>
          <w:rFonts w:ascii="Arial" w:eastAsia="ZTR1C.tmp" w:hAnsi="Arial" w:cs="Arial"/>
          <w:sz w:val="20"/>
          <w:szCs w:val="20"/>
          <w:lang w:val="es-ES" w:eastAsia="es-ES"/>
        </w:rPr>
      </w:pPr>
      <w:r w:rsidRPr="00C62D04">
        <w:rPr>
          <w:rFonts w:ascii="Arial" w:eastAsia="ZTR1C.tmp" w:hAnsi="Arial" w:cs="Arial"/>
          <w:b/>
          <w:sz w:val="20"/>
          <w:szCs w:val="20"/>
          <w:lang w:val="es-ES" w:eastAsia="es-ES"/>
        </w:rPr>
        <w:t>Nota</w:t>
      </w:r>
      <w:r w:rsidRPr="00C62D04">
        <w:rPr>
          <w:rFonts w:ascii="Arial" w:eastAsia="ZTR1C.tmp" w:hAnsi="Arial" w:cs="Arial"/>
          <w:sz w:val="20"/>
          <w:szCs w:val="20"/>
          <w:lang w:val="es-ES" w:eastAsia="es-ES"/>
        </w:rPr>
        <w:t>: Es responsabilidad </w:t>
      </w:r>
      <w:r w:rsidRPr="00C62D04">
        <w:rPr>
          <w:rFonts w:ascii="Arial" w:eastAsia="ZTR1C.tmp" w:hAnsi="Arial" w:cs="Arial"/>
          <w:b/>
          <w:sz w:val="20"/>
          <w:szCs w:val="20"/>
          <w:lang w:val="es-ES" w:eastAsia="es-ES"/>
        </w:rPr>
        <w:t>exclusiva del proponente</w:t>
      </w:r>
      <w:r w:rsidRPr="00C62D04">
        <w:rPr>
          <w:rFonts w:ascii="Arial" w:eastAsia="ZTR1C.tmp" w:hAnsi="Arial" w:cs="Arial"/>
          <w:sz w:val="20"/>
          <w:szCs w:val="20"/>
          <w:lang w:val="es-ES" w:eastAsia="es-ES"/>
        </w:rPr>
        <w:t>, revisar, indagar y considerar dentro de los costos de la propuesta que presente, la totalidad de los impuestos y contribuciones adicionales que se aplican en el Distrito, los cuales serán a su cargo si llegare a ser adjudicatario del proceso de selección. La Entidad no reconocerá ningún costo adicional por estos conceptos en favor del Contratista.</w:t>
      </w:r>
    </w:p>
    <w:p w14:paraId="1FE63A1E" w14:textId="77777777" w:rsidR="00FD41B4" w:rsidRPr="00C62D04" w:rsidRDefault="00FD41B4" w:rsidP="00FD41B4">
      <w:pPr>
        <w:spacing w:after="0" w:line="240" w:lineRule="auto"/>
        <w:jc w:val="both"/>
        <w:rPr>
          <w:rFonts w:ascii="Arial" w:eastAsia="ZTR1C.tmp" w:hAnsi="Arial" w:cs="Arial"/>
          <w:color w:val="FF0000"/>
          <w:sz w:val="20"/>
          <w:szCs w:val="20"/>
          <w:lang w:val="es-ES" w:eastAsia="es-ES"/>
        </w:rPr>
      </w:pPr>
    </w:p>
    <w:p w14:paraId="63EE077F" w14:textId="4740AD8C" w:rsidR="00FD41B4" w:rsidRPr="00C62D04" w:rsidRDefault="00FD41B4" w:rsidP="00FD41B4">
      <w:pPr>
        <w:pStyle w:val="Prrafodelista"/>
        <w:numPr>
          <w:ilvl w:val="1"/>
          <w:numId w:val="1"/>
        </w:numPr>
        <w:spacing w:after="0" w:line="240" w:lineRule="auto"/>
        <w:jc w:val="both"/>
        <w:rPr>
          <w:rFonts w:ascii="Arial" w:eastAsia="ZTR1C.tmp" w:hAnsi="Arial" w:cs="Arial"/>
          <w:color w:val="FF0000"/>
          <w:sz w:val="20"/>
          <w:szCs w:val="20"/>
          <w:lang w:val="es-ES" w:eastAsia="es-ES"/>
        </w:rPr>
      </w:pPr>
      <w:r w:rsidRPr="00C62D04">
        <w:rPr>
          <w:rFonts w:ascii="Arial" w:eastAsia="ZTR1C.tmp" w:hAnsi="Arial" w:cs="Arial"/>
          <w:sz w:val="20"/>
          <w:szCs w:val="20"/>
          <w:lang w:val="es-ES" w:eastAsia="es-ES"/>
        </w:rPr>
        <w:t xml:space="preserve">PRESUPUESTO OFICIAL ESTIMADO </w:t>
      </w:r>
    </w:p>
    <w:p w14:paraId="1B249017" w14:textId="77777777" w:rsidR="00FD41B4" w:rsidRPr="00C62D0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499CAEBA" w14:textId="2EC43F3D" w:rsidR="00351011" w:rsidRPr="00C62D04" w:rsidRDefault="00351011" w:rsidP="00AE20E4">
      <w:pPr>
        <w:pStyle w:val="Sinespaciado"/>
        <w:spacing w:line="276" w:lineRule="auto"/>
        <w:rPr>
          <w:rFonts w:eastAsia="ZTR1C.tmp" w:cs="Arial"/>
          <w:szCs w:val="20"/>
          <w:lang w:val="es-ES" w:eastAsia="es-ES"/>
        </w:rPr>
      </w:pPr>
      <w:r w:rsidRPr="00633F20">
        <w:rPr>
          <w:rFonts w:eastAsia="ZTR1C.tmp" w:cs="Arial"/>
          <w:b w:val="0"/>
          <w:szCs w:val="20"/>
          <w:lang w:eastAsia="es-ES"/>
        </w:rPr>
        <w:t xml:space="preserve">El presupuesto oficial de la presente contratación es </w:t>
      </w:r>
      <w:r w:rsidR="00633F20">
        <w:rPr>
          <w:rFonts w:eastAsia="ZTR1C.tmp" w:cs="Arial"/>
          <w:b w:val="0"/>
          <w:szCs w:val="20"/>
          <w:lang w:eastAsia="es-ES"/>
        </w:rPr>
        <w:t xml:space="preserve">hasta por </w:t>
      </w:r>
      <w:r w:rsidR="00A76C17">
        <w:rPr>
          <w:rFonts w:eastAsia="ZTR1C.tmp" w:cs="Arial"/>
          <w:b w:val="0"/>
          <w:szCs w:val="20"/>
          <w:lang w:eastAsia="es-ES"/>
        </w:rPr>
        <w:t xml:space="preserve">la </w:t>
      </w:r>
      <w:r w:rsidR="00A76C17" w:rsidRPr="00633F20">
        <w:rPr>
          <w:rFonts w:eastAsia="ZTR1C.tmp" w:cs="Arial"/>
          <w:b w:val="0"/>
          <w:szCs w:val="20"/>
          <w:lang w:eastAsia="es-ES"/>
        </w:rPr>
        <w:t>suma</w:t>
      </w:r>
      <w:r w:rsidRPr="00633F20">
        <w:rPr>
          <w:rFonts w:eastAsia="ZTR1C.tmp" w:cs="Arial"/>
          <w:b w:val="0"/>
          <w:szCs w:val="20"/>
          <w:lang w:eastAsia="es-ES"/>
        </w:rPr>
        <w:t xml:space="preserve"> de</w:t>
      </w:r>
      <w:r w:rsidR="00BE0A47" w:rsidRPr="00E932A7">
        <w:rPr>
          <w:rFonts w:eastAsia="ZTR1C.tmp" w:cs="Arial"/>
          <w:szCs w:val="20"/>
          <w:lang w:val="es-ES" w:eastAsia="es-ES"/>
        </w:rPr>
        <w:t xml:space="preserve"> </w:t>
      </w:r>
      <w:r w:rsidR="00633F20">
        <w:rPr>
          <w:rFonts w:eastAsia="ZTR1C.tmp" w:cs="Arial"/>
          <w:szCs w:val="20"/>
          <w:lang w:val="es-ES" w:eastAsia="es-ES"/>
        </w:rPr>
        <w:t xml:space="preserve">CIENTO SETENTA Y NUEVE MILLONES QUINIENTOS SETENTA Y TRES MIL OCHOCIENTOS TRECE </w:t>
      </w:r>
      <w:r w:rsidR="0062507A" w:rsidRPr="00E932A7">
        <w:rPr>
          <w:rFonts w:eastAsia="ZTR1C.tmp" w:cs="Arial"/>
          <w:szCs w:val="20"/>
          <w:lang w:val="es-ES" w:eastAsia="es-ES"/>
        </w:rPr>
        <w:t xml:space="preserve"> PESOS ($</w:t>
      </w:r>
      <w:r w:rsidR="00633F20">
        <w:rPr>
          <w:rFonts w:cs="Arial"/>
          <w:color w:val="auto"/>
          <w:szCs w:val="20"/>
        </w:rPr>
        <w:t>179</w:t>
      </w:r>
      <w:r w:rsidR="00E932A7" w:rsidRPr="00E932A7">
        <w:rPr>
          <w:rFonts w:cs="Arial"/>
          <w:color w:val="auto"/>
          <w:szCs w:val="20"/>
        </w:rPr>
        <w:t>.</w:t>
      </w:r>
      <w:r w:rsidR="00633F20">
        <w:rPr>
          <w:rFonts w:cs="Arial"/>
          <w:color w:val="auto"/>
          <w:szCs w:val="20"/>
        </w:rPr>
        <w:t>573</w:t>
      </w:r>
      <w:r w:rsidR="00E932A7" w:rsidRPr="00E932A7">
        <w:rPr>
          <w:rFonts w:cs="Arial"/>
          <w:color w:val="auto"/>
          <w:szCs w:val="20"/>
        </w:rPr>
        <w:t>.</w:t>
      </w:r>
      <w:r w:rsidR="00633F20">
        <w:rPr>
          <w:rFonts w:cs="Arial"/>
          <w:color w:val="auto"/>
          <w:szCs w:val="20"/>
        </w:rPr>
        <w:t>813</w:t>
      </w:r>
      <w:r w:rsidR="0062507A" w:rsidRPr="00E932A7">
        <w:rPr>
          <w:rFonts w:eastAsia="ZTR1C.tmp" w:cs="Arial"/>
          <w:szCs w:val="20"/>
          <w:lang w:val="es-ES" w:eastAsia="es-ES"/>
        </w:rPr>
        <w:t>) M/CTE.</w:t>
      </w:r>
    </w:p>
    <w:p w14:paraId="06EEA935" w14:textId="0CDE06BC" w:rsidR="008D45D3" w:rsidRPr="00C62D04" w:rsidRDefault="008D45D3" w:rsidP="008D45D3">
      <w:pPr>
        <w:rPr>
          <w:rFonts w:ascii="Arial" w:hAnsi="Arial" w:cs="Arial"/>
          <w:sz w:val="20"/>
          <w:szCs w:val="20"/>
          <w:lang w:val="es-ES" w:eastAsia="es-ES"/>
        </w:rPr>
      </w:pPr>
    </w:p>
    <w:p w14:paraId="1663C31F" w14:textId="77777777" w:rsidR="00520334" w:rsidRPr="00C62D04" w:rsidRDefault="00520334" w:rsidP="00520334">
      <w:pPr>
        <w:spacing w:after="0" w:line="240" w:lineRule="auto"/>
        <w:jc w:val="both"/>
        <w:rPr>
          <w:rFonts w:ascii="Arial" w:eastAsia="ZTR1C.tmp" w:hAnsi="Arial" w:cs="Arial"/>
          <w:color w:val="FF0000"/>
          <w:sz w:val="20"/>
          <w:szCs w:val="20"/>
          <w:lang w:val="es-ES" w:eastAsia="es-ES"/>
        </w:rPr>
      </w:pPr>
    </w:p>
    <w:p w14:paraId="693BC827" w14:textId="77777777" w:rsidR="00520334" w:rsidRPr="00C62D04" w:rsidRDefault="00520334" w:rsidP="00520334">
      <w:pPr>
        <w:pStyle w:val="Prrafodelista"/>
        <w:numPr>
          <w:ilvl w:val="1"/>
          <w:numId w:val="1"/>
        </w:numPr>
        <w:spacing w:after="0" w:line="240" w:lineRule="auto"/>
        <w:jc w:val="both"/>
        <w:rPr>
          <w:rFonts w:ascii="Arial" w:eastAsia="ZTR1C.tmp" w:hAnsi="Arial" w:cs="Arial"/>
          <w:color w:val="FF0000"/>
          <w:sz w:val="20"/>
          <w:szCs w:val="20"/>
          <w:lang w:val="es-ES" w:eastAsia="es-ES"/>
        </w:rPr>
      </w:pPr>
      <w:r w:rsidRPr="00C62D04">
        <w:rPr>
          <w:rFonts w:ascii="Arial" w:eastAsia="ZTR1C.tmp" w:hAnsi="Arial" w:cs="Arial"/>
          <w:sz w:val="20"/>
          <w:szCs w:val="20"/>
          <w:lang w:val="es-ES" w:eastAsia="es-ES"/>
        </w:rPr>
        <w:t>PLAZO DE EJECUCIÓN</w:t>
      </w:r>
    </w:p>
    <w:p w14:paraId="51E82D71" w14:textId="77777777" w:rsidR="00520334" w:rsidRPr="00C62D04" w:rsidRDefault="00520334" w:rsidP="00520334">
      <w:pPr>
        <w:spacing w:after="0" w:line="240" w:lineRule="auto"/>
        <w:jc w:val="both"/>
        <w:rPr>
          <w:rFonts w:ascii="Arial" w:eastAsia="ZTR1C.tmp" w:hAnsi="Arial" w:cs="Arial"/>
          <w:sz w:val="20"/>
          <w:szCs w:val="20"/>
          <w:lang w:val="es-ES" w:eastAsia="es-ES"/>
        </w:rPr>
      </w:pPr>
    </w:p>
    <w:p w14:paraId="13C1D48B" w14:textId="49BFDFD1" w:rsidR="008D076F" w:rsidRPr="008B6366" w:rsidRDefault="008D076F" w:rsidP="008D076F">
      <w:pPr>
        <w:spacing w:after="0" w:line="240" w:lineRule="auto"/>
        <w:jc w:val="both"/>
        <w:rPr>
          <w:rFonts w:ascii="Arial" w:eastAsia="ZTR1C.tmp" w:hAnsi="Arial" w:cs="Arial"/>
          <w:color w:val="000000" w:themeColor="text1"/>
          <w:lang w:val="es-ES" w:eastAsia="es-ES"/>
        </w:rPr>
      </w:pPr>
      <w:r>
        <w:rPr>
          <w:rFonts w:ascii="Arial" w:eastAsia="ZTR1C.tmp" w:hAnsi="Arial" w:cs="Arial"/>
          <w:color w:val="000000" w:themeColor="text1"/>
          <w:lang w:val="es-ES" w:eastAsia="es-ES"/>
        </w:rPr>
        <w:t xml:space="preserve">El plazo de ejecución será de </w:t>
      </w:r>
      <w:r w:rsidR="00302C07" w:rsidRPr="008B6366">
        <w:rPr>
          <w:rFonts w:ascii="Arial" w:eastAsia="ZTR1C.tmp" w:hAnsi="Arial" w:cs="Arial"/>
          <w:color w:val="000000" w:themeColor="text1"/>
          <w:lang w:val="es-ES" w:eastAsia="es-ES"/>
        </w:rPr>
        <w:t xml:space="preserve">doce </w:t>
      </w:r>
      <w:r w:rsidRPr="008B6366">
        <w:rPr>
          <w:rFonts w:ascii="Arial" w:eastAsia="ZTR1C.tmp" w:hAnsi="Arial" w:cs="Arial"/>
          <w:color w:val="000000" w:themeColor="text1"/>
          <w:lang w:val="es-ES" w:eastAsia="es-ES"/>
        </w:rPr>
        <w:t>(12) meses</w:t>
      </w:r>
      <w:r w:rsidR="00320C01">
        <w:rPr>
          <w:rFonts w:ascii="Arial" w:eastAsia="ZTR1C.tmp" w:hAnsi="Arial" w:cs="Arial"/>
          <w:color w:val="000000" w:themeColor="text1"/>
          <w:lang w:val="es-ES" w:eastAsia="es-ES"/>
        </w:rPr>
        <w:t xml:space="preserve"> a partir de la firma del acta de inicio</w:t>
      </w:r>
      <w:r>
        <w:rPr>
          <w:rFonts w:ascii="Arial" w:eastAsia="ZTR1C.tmp" w:hAnsi="Arial" w:cs="Arial"/>
          <w:color w:val="000000" w:themeColor="text1"/>
          <w:lang w:val="es-ES" w:eastAsia="es-ES"/>
        </w:rPr>
        <w:t>.</w:t>
      </w:r>
    </w:p>
    <w:p w14:paraId="7B549DD2" w14:textId="77777777" w:rsidR="00520334" w:rsidRPr="00C62D04" w:rsidRDefault="00520334" w:rsidP="00520334">
      <w:pPr>
        <w:spacing w:after="0" w:line="240" w:lineRule="auto"/>
        <w:jc w:val="both"/>
        <w:rPr>
          <w:rFonts w:ascii="Arial" w:eastAsia="ZTR1C.tmp" w:hAnsi="Arial" w:cs="Arial"/>
          <w:sz w:val="20"/>
          <w:szCs w:val="20"/>
          <w:lang w:val="es-ES" w:eastAsia="es-ES"/>
        </w:rPr>
      </w:pPr>
    </w:p>
    <w:p w14:paraId="174703EC" w14:textId="77777777" w:rsidR="00520334" w:rsidRPr="00C62D04" w:rsidRDefault="00520334" w:rsidP="00520334">
      <w:pPr>
        <w:spacing w:after="0" w:line="240" w:lineRule="auto"/>
        <w:jc w:val="both"/>
        <w:rPr>
          <w:rFonts w:ascii="Arial" w:eastAsia="ZTR1C.tmp" w:hAnsi="Arial" w:cs="Arial"/>
          <w:color w:val="FF0000"/>
          <w:sz w:val="20"/>
          <w:szCs w:val="20"/>
          <w:lang w:val="es-ES" w:eastAsia="es-ES"/>
        </w:rPr>
      </w:pPr>
    </w:p>
    <w:p w14:paraId="1A6E3D91" w14:textId="3E1BA924" w:rsidR="00520334" w:rsidRPr="00C62D04" w:rsidRDefault="00520334" w:rsidP="00520334">
      <w:pPr>
        <w:pStyle w:val="Prrafodelista"/>
        <w:numPr>
          <w:ilvl w:val="1"/>
          <w:numId w:val="1"/>
        </w:numPr>
        <w:spacing w:after="0" w:line="240" w:lineRule="auto"/>
        <w:jc w:val="both"/>
        <w:rPr>
          <w:rFonts w:ascii="Arial" w:eastAsia="ZTR1C.tmp" w:hAnsi="Arial" w:cs="Arial"/>
          <w:color w:val="FF0000"/>
          <w:sz w:val="20"/>
          <w:szCs w:val="20"/>
          <w:lang w:val="es-ES" w:eastAsia="es-ES"/>
        </w:rPr>
      </w:pPr>
      <w:r w:rsidRPr="00C62D04">
        <w:rPr>
          <w:rFonts w:ascii="Arial" w:eastAsia="ZTR1C.tmp" w:hAnsi="Arial" w:cs="Arial"/>
          <w:sz w:val="20"/>
          <w:szCs w:val="20"/>
          <w:lang w:val="es-ES" w:eastAsia="es-ES"/>
        </w:rPr>
        <w:t>FORMA DE PAGO</w:t>
      </w:r>
    </w:p>
    <w:p w14:paraId="301E58F2" w14:textId="77777777" w:rsidR="00520334" w:rsidRPr="00C62D04" w:rsidRDefault="00520334" w:rsidP="00520334">
      <w:pPr>
        <w:spacing w:after="0" w:line="240" w:lineRule="auto"/>
        <w:jc w:val="both"/>
        <w:rPr>
          <w:rFonts w:ascii="Arial" w:eastAsia="ZTR1C.tmp" w:hAnsi="Arial" w:cs="Arial"/>
          <w:color w:val="FF0000"/>
          <w:sz w:val="20"/>
          <w:szCs w:val="20"/>
          <w:lang w:val="es-ES" w:eastAsia="es-ES"/>
        </w:rPr>
      </w:pPr>
    </w:p>
    <w:p w14:paraId="659435E3" w14:textId="66B3B0A8" w:rsidR="008D076F" w:rsidRDefault="008D076F" w:rsidP="008D076F">
      <w:pPr>
        <w:autoSpaceDE w:val="0"/>
        <w:autoSpaceDN w:val="0"/>
        <w:adjustRightInd w:val="0"/>
        <w:spacing w:after="0" w:line="240" w:lineRule="auto"/>
        <w:jc w:val="both"/>
        <w:rPr>
          <w:rFonts w:ascii="Arial" w:hAnsi="Arial" w:cs="Arial"/>
        </w:rPr>
      </w:pPr>
      <w:r>
        <w:rPr>
          <w:rFonts w:ascii="Arial" w:hAnsi="Arial" w:cs="Arial"/>
        </w:rPr>
        <w:t xml:space="preserve">Se realizarán pagos mensuales correspondientes al valor de los servicios de Monitoreo y soporte, una vez aplicada la fórmula de descuento por ANS administración una vez cumplido cada mes de servicio, </w:t>
      </w:r>
      <w:r w:rsidRPr="008B6366">
        <w:rPr>
          <w:rFonts w:ascii="Arial" w:eastAsia="ZTR1C.tmp" w:hAnsi="Arial" w:cs="Arial"/>
        </w:rPr>
        <w:t xml:space="preserve">junto con el certificado de cumplimiento por parte del supervisor del contrato, </w:t>
      </w:r>
      <w:r w:rsidRPr="008B6366">
        <w:rPr>
          <w:rFonts w:ascii="Arial" w:hAnsi="Arial" w:cs="Arial"/>
        </w:rPr>
        <w:t>dentro</w:t>
      </w:r>
      <w:r w:rsidRPr="008B6366">
        <w:rPr>
          <w:rFonts w:ascii="Arial" w:hAnsi="Arial" w:cs="Arial"/>
          <w:spacing w:val="16"/>
        </w:rPr>
        <w:t xml:space="preserve"> </w:t>
      </w:r>
      <w:r w:rsidRPr="008B6366">
        <w:rPr>
          <w:rFonts w:ascii="Arial" w:hAnsi="Arial" w:cs="Arial"/>
        </w:rPr>
        <w:t>de</w:t>
      </w:r>
      <w:r w:rsidRPr="008B6366">
        <w:rPr>
          <w:rFonts w:ascii="Arial" w:hAnsi="Arial" w:cs="Arial"/>
          <w:spacing w:val="13"/>
        </w:rPr>
        <w:t xml:space="preserve"> </w:t>
      </w:r>
      <w:r w:rsidRPr="008B6366">
        <w:rPr>
          <w:rFonts w:ascii="Arial" w:hAnsi="Arial" w:cs="Arial"/>
          <w:spacing w:val="2"/>
        </w:rPr>
        <w:t>los</w:t>
      </w:r>
      <w:r w:rsidRPr="008B6366">
        <w:rPr>
          <w:rFonts w:ascii="Arial" w:hAnsi="Arial" w:cs="Arial"/>
          <w:spacing w:val="17"/>
        </w:rPr>
        <w:t xml:space="preserve"> </w:t>
      </w:r>
      <w:r w:rsidRPr="008B6366">
        <w:rPr>
          <w:rFonts w:ascii="Arial" w:hAnsi="Arial" w:cs="Arial"/>
        </w:rPr>
        <w:t>treinta (30) días hábiles siguientes a la presentación de las facturas acompañadas del certificado de cumplimiento emitido por el (los) supervisor(es) del (los) contrato (s) y la(s) certificación(es) del cumplimiento del (los) pago(s) de las obligaciones al sistema de seguridad social integral y parafiscales</w:t>
      </w:r>
    </w:p>
    <w:p w14:paraId="01E43364" w14:textId="77777777" w:rsidR="008D076F" w:rsidRPr="008B6366" w:rsidRDefault="008D076F" w:rsidP="008D076F">
      <w:pPr>
        <w:pStyle w:val="Textoindependiente2"/>
        <w:spacing w:after="0" w:line="240" w:lineRule="auto"/>
        <w:jc w:val="both"/>
        <w:rPr>
          <w:rFonts w:ascii="Arial" w:eastAsia="ZTR1C.tmp" w:hAnsi="Arial" w:cs="Arial"/>
          <w:sz w:val="22"/>
          <w:szCs w:val="22"/>
        </w:rPr>
      </w:pPr>
    </w:p>
    <w:p w14:paraId="2A94225A" w14:textId="77777777" w:rsidR="008D076F" w:rsidRPr="00950103" w:rsidRDefault="008D076F" w:rsidP="008D076F">
      <w:pPr>
        <w:spacing w:after="0" w:line="240" w:lineRule="auto"/>
        <w:jc w:val="both"/>
        <w:rPr>
          <w:rFonts w:ascii="Arial" w:eastAsia="ZTR1C.tmp" w:hAnsi="Arial" w:cs="Arial"/>
          <w:color w:val="000000" w:themeColor="text1"/>
          <w:lang w:val="es-ES" w:eastAsia="es-ES"/>
        </w:rPr>
      </w:pPr>
      <w:r w:rsidRPr="008B6366">
        <w:rPr>
          <w:rFonts w:ascii="Arial" w:eastAsia="ZTR1C.tmp" w:hAnsi="Arial" w:cs="Arial"/>
          <w:lang w:val="es-ES" w:eastAsia="es-ES"/>
        </w:rPr>
        <w:t xml:space="preserve">El valor a pagar comprende todos los </w:t>
      </w:r>
      <w:r w:rsidRPr="00950103">
        <w:rPr>
          <w:rFonts w:ascii="Arial" w:eastAsia="ZTR1C.tmp" w:hAnsi="Arial" w:cs="Arial"/>
          <w:color w:val="000000" w:themeColor="text1"/>
          <w:lang w:val="es-ES" w:eastAsia="es-ES"/>
        </w:rPr>
        <w:t>gastos, impuestos, deducciones, retenciones, tasas, contribuciones, así como costos directos e indirectos a que legalmente haya lugar, en la ejecución del contrato y la liquidación del mismo.</w:t>
      </w:r>
    </w:p>
    <w:p w14:paraId="0FF691D2" w14:textId="77777777" w:rsidR="008D076F" w:rsidRPr="008B6366" w:rsidRDefault="008D076F" w:rsidP="008D076F">
      <w:pPr>
        <w:tabs>
          <w:tab w:val="num" w:pos="993"/>
          <w:tab w:val="left" w:pos="5706"/>
        </w:tabs>
        <w:spacing w:after="0" w:line="240" w:lineRule="auto"/>
        <w:jc w:val="both"/>
        <w:rPr>
          <w:rFonts w:ascii="Arial" w:eastAsia="ZTR1C.tmp" w:hAnsi="Arial" w:cs="Arial"/>
          <w:lang w:val="es-ES" w:eastAsia="es-ES"/>
        </w:rPr>
      </w:pPr>
      <w:r w:rsidRPr="008B6366">
        <w:rPr>
          <w:rFonts w:ascii="Arial" w:eastAsia="ZTR1C.tmp" w:hAnsi="Arial" w:cs="Arial"/>
          <w:lang w:val="es-ES" w:eastAsia="es-ES"/>
        </w:rPr>
        <w:t>del CONTRATISTA.</w:t>
      </w:r>
    </w:p>
    <w:p w14:paraId="0144D579" w14:textId="77777777" w:rsidR="008D076F" w:rsidRPr="008B6366" w:rsidRDefault="008D076F" w:rsidP="008D076F">
      <w:pPr>
        <w:tabs>
          <w:tab w:val="num" w:pos="993"/>
          <w:tab w:val="left" w:pos="5706"/>
        </w:tabs>
        <w:spacing w:after="0" w:line="240" w:lineRule="auto"/>
        <w:jc w:val="both"/>
        <w:rPr>
          <w:rFonts w:ascii="Arial" w:eastAsia="ZTR1C.tmp" w:hAnsi="Arial" w:cs="Arial"/>
          <w:lang w:val="es-ES" w:eastAsia="es-ES"/>
        </w:rPr>
      </w:pPr>
      <w:r w:rsidRPr="008B6366">
        <w:rPr>
          <w:rFonts w:ascii="Arial" w:eastAsia="ZTR1C.tmp" w:hAnsi="Arial" w:cs="Arial"/>
          <w:lang w:val="es-ES" w:eastAsia="es-ES"/>
        </w:rPr>
        <w:t xml:space="preserve"> </w:t>
      </w:r>
    </w:p>
    <w:p w14:paraId="48BE2E91" w14:textId="3A8CCEC9" w:rsidR="008D076F" w:rsidRPr="008B6366" w:rsidRDefault="008D076F" w:rsidP="008D076F">
      <w:pPr>
        <w:tabs>
          <w:tab w:val="num" w:pos="993"/>
          <w:tab w:val="left" w:pos="5706"/>
        </w:tabs>
        <w:spacing w:after="0" w:line="240" w:lineRule="auto"/>
        <w:jc w:val="both"/>
        <w:rPr>
          <w:rFonts w:ascii="Arial" w:eastAsia="ZTR1C.tmp" w:hAnsi="Arial" w:cs="Arial"/>
          <w:lang w:val="es-ES" w:eastAsia="es-ES"/>
        </w:rPr>
      </w:pPr>
      <w:r w:rsidRPr="008B6366">
        <w:rPr>
          <w:rFonts w:ascii="Arial" w:eastAsia="ZTR1C.tmp" w:hAnsi="Arial" w:cs="Arial"/>
          <w:lang w:val="es-ES" w:eastAsia="es-ES"/>
        </w:rPr>
        <w:t xml:space="preserve">Para </w:t>
      </w:r>
      <w:r>
        <w:rPr>
          <w:rFonts w:ascii="Arial" w:eastAsia="ZTR1C.tmp" w:hAnsi="Arial" w:cs="Arial"/>
          <w:lang w:val="es-ES" w:eastAsia="es-ES"/>
        </w:rPr>
        <w:t xml:space="preserve">realizar </w:t>
      </w:r>
      <w:r w:rsidRPr="008B6366">
        <w:rPr>
          <w:rFonts w:ascii="Arial" w:eastAsia="ZTR1C.tmp" w:hAnsi="Arial" w:cs="Arial"/>
          <w:lang w:val="es-ES" w:eastAsia="es-ES"/>
        </w:rPr>
        <w:t>el pago o abono en cuenta se deberá contar con el recibo a satisfacción del objeto y cumplimiento de las obligaciones contractuales mediante el informe de actividades por parte del CONTRATISTA debidamente cargado y aprobado en SECOP II por el Supervisor, con su respectivo informe de supervisión.</w:t>
      </w:r>
    </w:p>
    <w:p w14:paraId="430D3F94" w14:textId="77777777" w:rsidR="008D076F" w:rsidRPr="008B6366" w:rsidRDefault="008D076F" w:rsidP="008D076F">
      <w:pPr>
        <w:tabs>
          <w:tab w:val="num" w:pos="993"/>
          <w:tab w:val="left" w:pos="5706"/>
        </w:tabs>
        <w:spacing w:after="0" w:line="240" w:lineRule="auto"/>
        <w:jc w:val="both"/>
        <w:rPr>
          <w:rFonts w:ascii="Arial" w:eastAsia="ZTR1C.tmp" w:hAnsi="Arial" w:cs="Arial"/>
          <w:lang w:val="es-ES" w:eastAsia="es-ES"/>
        </w:rPr>
      </w:pPr>
      <w:r w:rsidRPr="008B6366">
        <w:rPr>
          <w:rFonts w:ascii="Arial" w:eastAsia="ZTR1C.tmp" w:hAnsi="Arial" w:cs="Arial"/>
          <w:lang w:val="es-ES" w:eastAsia="es-ES"/>
        </w:rPr>
        <w:t xml:space="preserve"> </w:t>
      </w:r>
    </w:p>
    <w:p w14:paraId="6E4CD9F8" w14:textId="77777777" w:rsidR="008D076F" w:rsidRPr="008B6366" w:rsidRDefault="008D076F" w:rsidP="008D076F">
      <w:pPr>
        <w:spacing w:after="0" w:line="240" w:lineRule="auto"/>
        <w:jc w:val="both"/>
        <w:rPr>
          <w:rFonts w:ascii="Arial" w:eastAsia="ZTR1C.tmp" w:hAnsi="Arial" w:cs="Arial"/>
          <w:lang w:val="es-ES" w:eastAsia="es-ES"/>
        </w:rPr>
      </w:pPr>
      <w:r w:rsidRPr="008B6366">
        <w:rPr>
          <w:rFonts w:ascii="Arial" w:eastAsia="ZTR1C.tmp" w:hAnsi="Arial" w:cs="Arial"/>
          <w:lang w:val="es-ES" w:eastAsia="es-ES"/>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p>
    <w:p w14:paraId="1552EAB2" w14:textId="77777777" w:rsidR="008D076F" w:rsidRPr="008B6366" w:rsidRDefault="008D076F" w:rsidP="008D076F">
      <w:pPr>
        <w:tabs>
          <w:tab w:val="num" w:pos="993"/>
          <w:tab w:val="left" w:pos="5706"/>
        </w:tabs>
        <w:spacing w:after="0" w:line="240" w:lineRule="auto"/>
        <w:jc w:val="both"/>
        <w:rPr>
          <w:rFonts w:ascii="Arial" w:eastAsia="ZTR1C.tmp" w:hAnsi="Arial" w:cs="Arial"/>
          <w:color w:val="FF0000"/>
          <w:lang w:val="es-ES" w:eastAsia="es-ES"/>
        </w:rPr>
      </w:pPr>
    </w:p>
    <w:p w14:paraId="29025BD9" w14:textId="77777777" w:rsidR="008D076F" w:rsidRPr="008B6366" w:rsidRDefault="008D076F" w:rsidP="008D076F">
      <w:pPr>
        <w:tabs>
          <w:tab w:val="num" w:pos="993"/>
          <w:tab w:val="left" w:pos="5706"/>
        </w:tabs>
        <w:spacing w:after="0" w:line="240" w:lineRule="auto"/>
        <w:jc w:val="both"/>
        <w:rPr>
          <w:rFonts w:ascii="Arial" w:eastAsia="ZTR1C.tmp" w:hAnsi="Arial" w:cs="Arial"/>
          <w:lang w:val="es-ES" w:eastAsia="es-ES"/>
        </w:rPr>
      </w:pPr>
      <w:r w:rsidRPr="008B6366">
        <w:rPr>
          <w:rFonts w:ascii="Arial" w:eastAsia="ZTR1C.tmp" w:hAnsi="Arial" w:cs="Arial"/>
          <w:lang w:val="es-ES" w:eastAsia="es-ES"/>
        </w:rPr>
        <w:t xml:space="preserve">El Contratista deberá acreditar el pago de los aportes establecidos en el Artículo 50 de la ley 789 de 2002 y demás normas que lo modifiquen, reglamentan o complementen, lo cual </w:t>
      </w:r>
      <w:r w:rsidRPr="008B6366">
        <w:rPr>
          <w:rFonts w:ascii="Arial" w:eastAsia="ZTR1C.tmp" w:hAnsi="Arial" w:cs="Arial"/>
          <w:lang w:val="es-ES" w:eastAsia="es-ES"/>
        </w:rPr>
        <w:lastRenderedPageBreak/>
        <w:t>se hará mediante certificación expedida por el Revisor Fiscal o el Representante Legal sino tiene Revisor Fiscal (Cuando aplique).</w:t>
      </w:r>
    </w:p>
    <w:p w14:paraId="5A8A5B9D" w14:textId="77777777" w:rsidR="008D076F" w:rsidRPr="008B6366" w:rsidRDefault="008D076F" w:rsidP="008D076F">
      <w:pPr>
        <w:tabs>
          <w:tab w:val="num" w:pos="993"/>
          <w:tab w:val="left" w:pos="5706"/>
        </w:tabs>
        <w:spacing w:after="0" w:line="240" w:lineRule="auto"/>
        <w:jc w:val="both"/>
        <w:rPr>
          <w:rFonts w:ascii="Arial" w:eastAsia="ZTR1C.tmp" w:hAnsi="Arial" w:cs="Arial"/>
          <w:b/>
          <w:lang w:val="es-ES" w:eastAsia="es-ES"/>
        </w:rPr>
      </w:pPr>
    </w:p>
    <w:p w14:paraId="08E97054" w14:textId="77777777" w:rsidR="008D076F" w:rsidRPr="008B6366" w:rsidRDefault="008D076F" w:rsidP="008D076F">
      <w:pPr>
        <w:tabs>
          <w:tab w:val="num" w:pos="993"/>
          <w:tab w:val="left" w:pos="5706"/>
        </w:tabs>
        <w:spacing w:after="0" w:line="240" w:lineRule="auto"/>
        <w:jc w:val="both"/>
        <w:rPr>
          <w:rFonts w:ascii="Arial" w:eastAsia="ZTR1C.tmp" w:hAnsi="Arial" w:cs="Arial"/>
          <w:lang w:val="es-ES" w:eastAsia="es-ES"/>
        </w:rPr>
      </w:pPr>
      <w:r w:rsidRPr="008B6366">
        <w:rPr>
          <w:rFonts w:ascii="Arial" w:eastAsia="ZTR1C.tmp" w:hAnsi="Arial" w:cs="Arial"/>
          <w:lang w:val="es-ES" w:eastAsia="es-ES"/>
        </w:rPr>
        <w:t>El Contratista está en la obligación de entregar al Supervisor del contrato, el original y una copia de la factura correspondiente a los servicios prestados; junto con el paz y salvo de aportes a seguridad social y parafiscales, con lo cual el Supervisor del contrato expedirá el certificado para el pago y realizará el trámite ante el Área Financiera de la Entidad.</w:t>
      </w:r>
    </w:p>
    <w:p w14:paraId="7E86F544" w14:textId="77777777" w:rsidR="008D076F" w:rsidRPr="008B6366" w:rsidRDefault="008D076F" w:rsidP="008D076F">
      <w:pPr>
        <w:tabs>
          <w:tab w:val="num" w:pos="993"/>
          <w:tab w:val="left" w:pos="5706"/>
        </w:tabs>
        <w:spacing w:after="0" w:line="240" w:lineRule="auto"/>
        <w:jc w:val="both"/>
        <w:rPr>
          <w:rFonts w:ascii="Arial" w:eastAsia="ZTR1C.tmp" w:hAnsi="Arial" w:cs="Arial"/>
          <w:b/>
          <w:lang w:val="es-ES" w:eastAsia="es-ES"/>
        </w:rPr>
      </w:pPr>
    </w:p>
    <w:p w14:paraId="1A7C3F18" w14:textId="77777777" w:rsidR="008D076F" w:rsidRPr="008B6366" w:rsidRDefault="008D076F" w:rsidP="008D076F">
      <w:pPr>
        <w:tabs>
          <w:tab w:val="num" w:pos="993"/>
          <w:tab w:val="left" w:pos="5706"/>
        </w:tabs>
        <w:spacing w:after="0" w:line="240" w:lineRule="auto"/>
        <w:jc w:val="both"/>
        <w:rPr>
          <w:rFonts w:ascii="Arial" w:eastAsia="ZTR1C.tmp" w:hAnsi="Arial" w:cs="Arial"/>
          <w:color w:val="FF0000"/>
          <w:lang w:val="es-ES" w:eastAsia="es-ES"/>
        </w:rPr>
      </w:pPr>
      <w:r w:rsidRPr="008B6366">
        <w:rPr>
          <w:rFonts w:ascii="Arial" w:eastAsia="ZTR1C.tmp" w:hAnsi="Arial" w:cs="Arial"/>
          <w:lang w:val="es-ES" w:eastAsia="es-ES"/>
        </w:rPr>
        <w:t>El Contratista debe tener en cuenta que la Supervisión cuenta con al menos cinco días para realizar la revisión y aprobación del producto entregado, por lo que debe prever este tiempo en su programación presupuestal</w:t>
      </w:r>
      <w:r w:rsidRPr="008B6366">
        <w:rPr>
          <w:rFonts w:ascii="Arial" w:eastAsia="ZTR1C.tmp" w:hAnsi="Arial" w:cs="Arial"/>
          <w:color w:val="FF0000"/>
          <w:lang w:val="es-ES" w:eastAsia="es-ES"/>
        </w:rPr>
        <w:t>.</w:t>
      </w:r>
    </w:p>
    <w:p w14:paraId="17B1EE55" w14:textId="77777777" w:rsidR="00FD41B4" w:rsidRPr="00C62D04" w:rsidRDefault="00FD41B4" w:rsidP="00FD41B4">
      <w:pPr>
        <w:tabs>
          <w:tab w:val="num" w:pos="993"/>
          <w:tab w:val="left" w:pos="5706"/>
        </w:tabs>
        <w:spacing w:after="0" w:line="240" w:lineRule="auto"/>
        <w:jc w:val="both"/>
        <w:rPr>
          <w:rFonts w:ascii="Arial" w:eastAsia="ZTR1C.tmp" w:hAnsi="Arial" w:cs="Arial"/>
          <w:color w:val="000000"/>
          <w:sz w:val="20"/>
          <w:szCs w:val="20"/>
          <w:lang w:eastAsia="es-ES"/>
        </w:rPr>
      </w:pPr>
    </w:p>
    <w:p w14:paraId="4286D381" w14:textId="03EEA1AA" w:rsidR="00FD41B4" w:rsidRPr="00C62D04" w:rsidRDefault="00FD41B4" w:rsidP="00520334">
      <w:pPr>
        <w:pStyle w:val="Prrafodelista"/>
        <w:numPr>
          <w:ilvl w:val="0"/>
          <w:numId w:val="1"/>
        </w:numPr>
        <w:tabs>
          <w:tab w:val="num" w:pos="993"/>
          <w:tab w:val="left" w:pos="5706"/>
        </w:tabs>
        <w:spacing w:after="0" w:line="240" w:lineRule="auto"/>
        <w:jc w:val="both"/>
        <w:rPr>
          <w:rFonts w:ascii="Arial" w:eastAsia="ZTR1C.tmp" w:hAnsi="Arial" w:cs="Arial"/>
          <w:b/>
          <w:color w:val="000000"/>
          <w:sz w:val="20"/>
          <w:szCs w:val="20"/>
          <w:lang w:val="es-ES" w:eastAsia="es-ES"/>
        </w:rPr>
      </w:pPr>
      <w:r w:rsidRPr="00C62D04">
        <w:rPr>
          <w:rFonts w:ascii="Arial" w:eastAsia="ZTR1C.tmp" w:hAnsi="Arial" w:cs="Arial"/>
          <w:b/>
          <w:color w:val="000000"/>
          <w:sz w:val="20"/>
          <w:szCs w:val="20"/>
          <w:lang w:val="es-ES" w:eastAsia="es-ES"/>
        </w:rPr>
        <w:t>DISPONIBILIDAD PRESUPUESTAL</w:t>
      </w:r>
    </w:p>
    <w:p w14:paraId="496CD2C8" w14:textId="77777777" w:rsidR="00FD41B4" w:rsidRPr="00C62D04"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1EC5015D" w14:textId="77777777" w:rsidR="00351011" w:rsidRPr="00633F20" w:rsidRDefault="00351011" w:rsidP="00351011">
      <w:pPr>
        <w:tabs>
          <w:tab w:val="num" w:pos="993"/>
          <w:tab w:val="left" w:pos="5706"/>
        </w:tabs>
        <w:spacing w:after="0"/>
        <w:jc w:val="both"/>
        <w:rPr>
          <w:rFonts w:ascii="Arial" w:eastAsia="ZTR1C.tmp" w:hAnsi="Arial" w:cs="Arial"/>
          <w:sz w:val="20"/>
          <w:szCs w:val="20"/>
          <w:lang w:val="es-ES" w:eastAsia="es-ES"/>
        </w:rPr>
      </w:pPr>
      <w:r w:rsidRPr="00633F20">
        <w:rPr>
          <w:rFonts w:ascii="Arial" w:eastAsia="ZTR1C.tmp" w:hAnsi="Arial" w:cs="Arial"/>
          <w:b/>
          <w:sz w:val="20"/>
          <w:szCs w:val="20"/>
          <w:lang w:val="es-ES" w:eastAsia="es-ES"/>
        </w:rPr>
        <w:t>Rubro:</w:t>
      </w:r>
      <w:r w:rsidRPr="00633F20">
        <w:rPr>
          <w:rFonts w:ascii="Arial" w:eastAsia="ZTR1C.tmp" w:hAnsi="Arial" w:cs="Arial"/>
          <w:sz w:val="20"/>
          <w:szCs w:val="20"/>
          <w:lang w:val="es-ES" w:eastAsia="es-ES"/>
        </w:rPr>
        <w:t xml:space="preserve"> GASTOS DE COMPUTADOR</w:t>
      </w:r>
    </w:p>
    <w:p w14:paraId="06D21B8A" w14:textId="30B74277" w:rsidR="00351011" w:rsidRPr="00633F20" w:rsidRDefault="00351011" w:rsidP="00351011">
      <w:pPr>
        <w:tabs>
          <w:tab w:val="num" w:pos="993"/>
          <w:tab w:val="left" w:pos="5706"/>
        </w:tabs>
        <w:spacing w:after="0"/>
        <w:jc w:val="both"/>
        <w:rPr>
          <w:rFonts w:ascii="Arial" w:eastAsia="ZTR1C.tmp" w:hAnsi="Arial" w:cs="Arial"/>
          <w:sz w:val="20"/>
          <w:szCs w:val="20"/>
          <w:lang w:val="es-ES" w:eastAsia="es-ES"/>
        </w:rPr>
      </w:pPr>
      <w:r w:rsidRPr="00633F20">
        <w:rPr>
          <w:rFonts w:ascii="Arial" w:eastAsia="ZTR1C.tmp" w:hAnsi="Arial" w:cs="Arial"/>
          <w:b/>
          <w:sz w:val="20"/>
          <w:szCs w:val="20"/>
          <w:lang w:val="es-ES" w:eastAsia="es-ES"/>
        </w:rPr>
        <w:t>Código De Rubro:</w:t>
      </w:r>
      <w:r w:rsidRPr="00633F20">
        <w:rPr>
          <w:rFonts w:ascii="Arial" w:eastAsia="ZTR1C.tmp" w:hAnsi="Arial" w:cs="Arial"/>
          <w:sz w:val="20"/>
          <w:szCs w:val="20"/>
          <w:lang w:val="es-ES" w:eastAsia="es-ES"/>
        </w:rPr>
        <w:t xml:space="preserve"> 331020103</w:t>
      </w:r>
    </w:p>
    <w:p w14:paraId="45772CF0" w14:textId="6A214196" w:rsidR="00351011" w:rsidRPr="00C62D04" w:rsidRDefault="00351011" w:rsidP="00351011">
      <w:pPr>
        <w:tabs>
          <w:tab w:val="num" w:pos="993"/>
          <w:tab w:val="left" w:pos="5706"/>
        </w:tabs>
        <w:spacing w:after="0"/>
        <w:jc w:val="both"/>
        <w:rPr>
          <w:rFonts w:ascii="Arial" w:eastAsia="ZTR1C.tmp" w:hAnsi="Arial" w:cs="Arial"/>
          <w:sz w:val="20"/>
          <w:szCs w:val="20"/>
          <w:lang w:val="es-ES" w:eastAsia="es-ES"/>
        </w:rPr>
      </w:pPr>
      <w:r w:rsidRPr="00633F20">
        <w:rPr>
          <w:rFonts w:ascii="Arial" w:eastAsia="ZTR1C.tmp" w:hAnsi="Arial" w:cs="Arial"/>
          <w:b/>
          <w:sz w:val="20"/>
          <w:szCs w:val="20"/>
          <w:lang w:val="es-ES" w:eastAsia="es-ES"/>
        </w:rPr>
        <w:t>Codificación plan anual de adquisiciones:</w:t>
      </w:r>
      <w:r w:rsidRPr="00633F20">
        <w:rPr>
          <w:rFonts w:ascii="Arial" w:eastAsia="ZTR1C.tmp" w:hAnsi="Arial" w:cs="Arial"/>
          <w:sz w:val="20"/>
          <w:szCs w:val="20"/>
          <w:lang w:val="es-ES" w:eastAsia="es-ES"/>
        </w:rPr>
        <w:t xml:space="preserve"> </w:t>
      </w:r>
      <w:r w:rsidR="0062507A" w:rsidRPr="00633F20">
        <w:rPr>
          <w:rFonts w:ascii="Arial" w:eastAsia="ZTR1C.tmp" w:hAnsi="Arial" w:cs="Arial"/>
          <w:b/>
          <w:bCs/>
          <w:sz w:val="20"/>
          <w:szCs w:val="20"/>
          <w:lang w:val="es-ES" w:eastAsia="es-ES"/>
        </w:rPr>
        <w:t>DTC5</w:t>
      </w:r>
      <w:r w:rsidR="00CE698E" w:rsidRPr="00633F20">
        <w:rPr>
          <w:rFonts w:ascii="Arial" w:eastAsia="ZTR1C.tmp" w:hAnsi="Arial" w:cs="Arial"/>
          <w:b/>
          <w:bCs/>
          <w:sz w:val="20"/>
          <w:szCs w:val="20"/>
          <w:lang w:val="es-ES" w:eastAsia="es-ES"/>
        </w:rPr>
        <w:t>5</w:t>
      </w:r>
    </w:p>
    <w:p w14:paraId="1ECEB281" w14:textId="77777777" w:rsidR="00FC53BA" w:rsidRPr="00C62D04" w:rsidRDefault="00FC53BA" w:rsidP="00351011">
      <w:pPr>
        <w:tabs>
          <w:tab w:val="num" w:pos="993"/>
          <w:tab w:val="left" w:pos="5706"/>
        </w:tabs>
        <w:spacing w:after="0"/>
        <w:jc w:val="both"/>
        <w:rPr>
          <w:rFonts w:ascii="Arial" w:eastAsia="ZTR1C.tmp" w:hAnsi="Arial" w:cs="Arial"/>
          <w:sz w:val="20"/>
          <w:szCs w:val="20"/>
          <w:lang w:val="es-ES" w:eastAsia="es-ES"/>
        </w:rPr>
      </w:pPr>
    </w:p>
    <w:p w14:paraId="273AF42E" w14:textId="77777777" w:rsidR="00FD41B4" w:rsidRPr="00C62D04" w:rsidRDefault="00FD41B4"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67539C06" w14:textId="212FDEEF" w:rsidR="0042782E" w:rsidRPr="00C62D04" w:rsidRDefault="008920BF" w:rsidP="0052033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C62D04">
        <w:rPr>
          <w:rFonts w:ascii="Arial" w:eastAsia="ZTR1C.tmp" w:hAnsi="Arial" w:cs="Arial"/>
          <w:b/>
          <w:sz w:val="20"/>
          <w:szCs w:val="20"/>
          <w:lang w:val="es-ES" w:eastAsia="es-ES"/>
        </w:rPr>
        <w:t xml:space="preserve">CRITERIOS DE SELECCIÓN PARA LA OFERTA MÁS FAVORABLE </w:t>
      </w:r>
    </w:p>
    <w:p w14:paraId="6A916D5A" w14:textId="77777777" w:rsidR="008920BF" w:rsidRPr="00C62D04" w:rsidRDefault="008920BF" w:rsidP="008920BF">
      <w:pPr>
        <w:spacing w:after="0" w:line="240" w:lineRule="auto"/>
        <w:jc w:val="both"/>
        <w:rPr>
          <w:rFonts w:ascii="Arial" w:eastAsia="ZTR1C.tmp" w:hAnsi="Arial" w:cs="Arial"/>
          <w:sz w:val="20"/>
          <w:szCs w:val="20"/>
          <w:lang w:val="es-ES" w:eastAsia="es-ES"/>
        </w:rPr>
      </w:pPr>
    </w:p>
    <w:p w14:paraId="3FE8C188" w14:textId="77777777" w:rsidR="00A238AF" w:rsidRPr="00C62D04" w:rsidRDefault="00A238AF" w:rsidP="008920BF">
      <w:pPr>
        <w:spacing w:after="0" w:line="240" w:lineRule="auto"/>
        <w:jc w:val="both"/>
        <w:rPr>
          <w:rFonts w:ascii="Arial" w:eastAsia="ZTR1C.tmp" w:hAnsi="Arial" w:cs="Arial"/>
          <w:color w:val="FF0000"/>
          <w:sz w:val="20"/>
          <w:szCs w:val="20"/>
          <w:lang w:val="es-ES" w:eastAsia="es-ES"/>
        </w:rPr>
      </w:pPr>
    </w:p>
    <w:p w14:paraId="47B8C14E" w14:textId="521008D6" w:rsidR="004267FA" w:rsidRPr="00C62D04" w:rsidRDefault="004267FA" w:rsidP="00520334">
      <w:pPr>
        <w:pStyle w:val="Prrafodelista"/>
        <w:numPr>
          <w:ilvl w:val="1"/>
          <w:numId w:val="1"/>
        </w:numPr>
        <w:spacing w:after="0" w:line="240" w:lineRule="auto"/>
        <w:jc w:val="both"/>
        <w:rPr>
          <w:rFonts w:ascii="Arial" w:eastAsia="ZTR1C.tmp" w:hAnsi="Arial" w:cs="Arial"/>
          <w:sz w:val="20"/>
          <w:szCs w:val="20"/>
          <w:lang w:val="es-ES" w:eastAsia="es-ES"/>
        </w:rPr>
      </w:pPr>
      <w:r w:rsidRPr="00C62D04">
        <w:rPr>
          <w:rFonts w:ascii="Arial" w:eastAsia="ZTR1C.tmp" w:hAnsi="Arial" w:cs="Arial"/>
          <w:b/>
          <w:sz w:val="20"/>
          <w:szCs w:val="20"/>
          <w:lang w:val="es-ES" w:eastAsia="es-ES"/>
        </w:rPr>
        <w:t xml:space="preserve">Requisitos de cumplimiento habilitantes </w:t>
      </w:r>
    </w:p>
    <w:p w14:paraId="6FECB3E3" w14:textId="77777777" w:rsidR="0042782E" w:rsidRPr="00C62D04" w:rsidRDefault="0042782E" w:rsidP="00970208">
      <w:pPr>
        <w:spacing w:after="0" w:line="240" w:lineRule="auto"/>
        <w:jc w:val="both"/>
        <w:rPr>
          <w:rFonts w:ascii="Arial" w:eastAsia="ZTR1C.tmp" w:hAnsi="Arial" w:cs="Arial"/>
          <w:sz w:val="20"/>
          <w:szCs w:val="20"/>
          <w:lang w:val="es-ES" w:eastAsia="es-ES"/>
        </w:rPr>
      </w:pPr>
    </w:p>
    <w:p w14:paraId="3E155F93" w14:textId="7A5C6050" w:rsidR="00970208" w:rsidRPr="00C62D04" w:rsidRDefault="00970208" w:rsidP="00970208">
      <w:p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 xml:space="preserve">De conformidad con lo establecido en la Ley 1150 de 2007, artículo 6; modificado por el artículo 221 del Decreto – Ley 019 de 2012, TRANSMILENIO S.A. verificará en cada propuesta, el cumplimiento de los requisitos mínimos que acrediten su capacidad jurídica, financiera, técnica, organizacional y de experiencia previstos en este documento y en los pliegos de condiciones, los cuales tienen por objeto establecer si las propuestas cumplen con las condiciones y requisitos exigidos, de tal forma que NO OTORGAN PUNTAJE y son verificados como requisitos mínimos habilitantes para la participación en el proceso de selección. </w:t>
      </w:r>
    </w:p>
    <w:p w14:paraId="55006238" w14:textId="77777777" w:rsidR="00970208" w:rsidRPr="00C62D04" w:rsidRDefault="00970208" w:rsidP="00970208">
      <w:pPr>
        <w:spacing w:after="0" w:line="240" w:lineRule="auto"/>
        <w:jc w:val="both"/>
        <w:rPr>
          <w:rFonts w:ascii="Arial" w:eastAsia="ZTR1C.tmp" w:hAnsi="Arial" w:cs="Arial"/>
          <w:sz w:val="20"/>
          <w:szCs w:val="20"/>
          <w:lang w:val="es-ES" w:eastAsia="es-ES"/>
        </w:rPr>
      </w:pPr>
    </w:p>
    <w:p w14:paraId="0AC4D3B1" w14:textId="718B1B3C" w:rsidR="00970208" w:rsidRPr="00C62D04" w:rsidRDefault="009B1AAE" w:rsidP="00970208">
      <w:p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La verificación de los requisitos mínimos habilitantes se basará</w:t>
      </w:r>
      <w:r w:rsidR="00970208" w:rsidRPr="00C62D04">
        <w:rPr>
          <w:rFonts w:ascii="Arial" w:eastAsia="ZTR1C.tmp" w:hAnsi="Arial" w:cs="Arial"/>
          <w:sz w:val="20"/>
          <w:szCs w:val="20"/>
          <w:lang w:val="es-ES" w:eastAsia="es-ES"/>
        </w:rPr>
        <w:t xml:space="preserve"> en la documentación, información y anexos correspondientes, por lo cual es requisito indispensable consignar y adjuntar en la propuesta toda la información detallada que permita su análisis. </w:t>
      </w:r>
    </w:p>
    <w:p w14:paraId="00A0BDDE" w14:textId="31A0A4DF" w:rsidR="009B1AAE" w:rsidRPr="00C62D04" w:rsidRDefault="009B1AAE" w:rsidP="00970208">
      <w:pPr>
        <w:spacing w:after="0" w:line="240" w:lineRule="auto"/>
        <w:jc w:val="both"/>
        <w:rPr>
          <w:rFonts w:ascii="Arial" w:eastAsia="ZTR1C.tmp" w:hAnsi="Arial" w:cs="Arial"/>
          <w:sz w:val="20"/>
          <w:szCs w:val="20"/>
          <w:lang w:val="es-ES" w:eastAsia="es-ES"/>
        </w:rPr>
      </w:pPr>
    </w:p>
    <w:p w14:paraId="7AE1D3D4" w14:textId="5ECC2B8D" w:rsidR="009B1AAE" w:rsidRPr="00C62D04" w:rsidRDefault="009B1AAE" w:rsidP="00970208">
      <w:p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El no cumplimiento de alguno de los requisitos habilitantes, se dará la oferta como no</w:t>
      </w:r>
      <w:r w:rsidR="00320AFD" w:rsidRPr="00C62D04">
        <w:rPr>
          <w:rFonts w:ascii="Arial" w:eastAsia="ZTR1C.tmp" w:hAnsi="Arial" w:cs="Arial"/>
          <w:sz w:val="20"/>
          <w:szCs w:val="20"/>
          <w:lang w:val="es-ES" w:eastAsia="es-ES"/>
        </w:rPr>
        <w:t xml:space="preserve"> habilitada</w:t>
      </w:r>
    </w:p>
    <w:p w14:paraId="3BF9DC82" w14:textId="77777777" w:rsidR="00970208" w:rsidRPr="00C62D04" w:rsidRDefault="00970208" w:rsidP="00970208">
      <w:pPr>
        <w:spacing w:after="0" w:line="240" w:lineRule="auto"/>
        <w:jc w:val="both"/>
        <w:rPr>
          <w:rFonts w:ascii="Arial" w:eastAsia="ZTR1C.tmp" w:hAnsi="Arial" w:cs="Arial"/>
          <w:sz w:val="20"/>
          <w:szCs w:val="20"/>
          <w:lang w:val="es-ES" w:eastAsia="es-ES"/>
        </w:rPr>
      </w:pPr>
    </w:p>
    <w:p w14:paraId="4401BBC1" w14:textId="7B8D2B55" w:rsidR="00970208" w:rsidRPr="00C62D04" w:rsidRDefault="00970208" w:rsidP="00970208">
      <w:p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A continuación, se señalan los requisitos habilitantes para la evaluación de las propuestas:</w:t>
      </w:r>
    </w:p>
    <w:p w14:paraId="4FEB142F" w14:textId="77777777" w:rsidR="000315E6" w:rsidRPr="00C62D04" w:rsidRDefault="000315E6" w:rsidP="00D37E1E">
      <w:pPr>
        <w:spacing w:after="0" w:line="240" w:lineRule="auto"/>
        <w:ind w:left="1276"/>
        <w:contextualSpacing/>
        <w:jc w:val="both"/>
        <w:rPr>
          <w:rFonts w:ascii="Arial" w:eastAsia="ZTR1C.tmp" w:hAnsi="Arial" w:cs="Arial"/>
          <w:sz w:val="20"/>
          <w:szCs w:val="20"/>
          <w:lang w:val="es-ES" w:eastAsia="es-ES"/>
        </w:rPr>
      </w:pPr>
    </w:p>
    <w:p w14:paraId="55786AFF" w14:textId="3F90654F" w:rsidR="00970208" w:rsidRPr="00C62D04" w:rsidRDefault="00970208" w:rsidP="00520334">
      <w:pPr>
        <w:pStyle w:val="Prrafodelista"/>
        <w:numPr>
          <w:ilvl w:val="2"/>
          <w:numId w:val="1"/>
        </w:num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Requisitos para acreditar la capacidad jurídica (Habilitantes)</w:t>
      </w:r>
    </w:p>
    <w:p w14:paraId="65E40A5E" w14:textId="77777777" w:rsidR="00970208" w:rsidRPr="00C62D04" w:rsidRDefault="00970208" w:rsidP="00970208">
      <w:pPr>
        <w:spacing w:after="0" w:line="240" w:lineRule="auto"/>
        <w:jc w:val="both"/>
        <w:rPr>
          <w:rFonts w:ascii="Arial" w:eastAsia="ZTR1C.tmp" w:hAnsi="Arial" w:cs="Arial"/>
          <w:sz w:val="20"/>
          <w:szCs w:val="20"/>
          <w:lang w:val="es-ES" w:eastAsia="es-ES"/>
        </w:rPr>
      </w:pPr>
    </w:p>
    <w:p w14:paraId="786EACF5" w14:textId="00DA5792" w:rsidR="00970208" w:rsidRPr="00C62D04" w:rsidRDefault="00F43BC1" w:rsidP="00970208">
      <w:pPr>
        <w:spacing w:after="0" w:line="240" w:lineRule="auto"/>
        <w:jc w:val="both"/>
        <w:rPr>
          <w:rFonts w:ascii="Arial" w:eastAsia="ZTR1C.tmp" w:hAnsi="Arial" w:cs="Arial"/>
          <w:color w:val="FF0000"/>
          <w:sz w:val="20"/>
          <w:szCs w:val="20"/>
          <w:lang w:val="es-ES" w:eastAsia="es-ES"/>
        </w:rPr>
      </w:pPr>
      <w:r w:rsidRPr="00C62D04">
        <w:rPr>
          <w:rFonts w:ascii="Arial" w:eastAsia="ZTR1C.tmp" w:hAnsi="Arial" w:cs="Arial"/>
          <w:sz w:val="20"/>
          <w:szCs w:val="20"/>
          <w:lang w:val="es-ES" w:eastAsia="es-ES"/>
        </w:rPr>
        <w:t xml:space="preserve">Estos requisitos serán </w:t>
      </w:r>
      <w:r w:rsidR="00970208" w:rsidRPr="00C62D04">
        <w:rPr>
          <w:rFonts w:ascii="Arial" w:eastAsia="ZTR1C.tmp" w:hAnsi="Arial" w:cs="Arial"/>
          <w:sz w:val="20"/>
          <w:szCs w:val="20"/>
          <w:lang w:val="es-ES" w:eastAsia="es-ES"/>
        </w:rPr>
        <w:t>los establecidos en los pliegos de condiciones</w:t>
      </w:r>
      <w:r w:rsidR="00970208" w:rsidRPr="00C62D04">
        <w:rPr>
          <w:rFonts w:ascii="Arial" w:eastAsia="ZTR1C.tmp" w:hAnsi="Arial" w:cs="Arial"/>
          <w:color w:val="FF0000"/>
          <w:sz w:val="20"/>
          <w:szCs w:val="20"/>
          <w:lang w:val="es-ES" w:eastAsia="es-ES"/>
        </w:rPr>
        <w:t>.</w:t>
      </w:r>
    </w:p>
    <w:p w14:paraId="48EE3A06" w14:textId="77777777" w:rsidR="00970208" w:rsidRPr="00C62D04" w:rsidRDefault="00970208" w:rsidP="00970208">
      <w:pPr>
        <w:spacing w:after="0" w:line="240" w:lineRule="auto"/>
        <w:jc w:val="both"/>
        <w:rPr>
          <w:rFonts w:ascii="Arial" w:eastAsia="ZTR1C.tmp" w:hAnsi="Arial" w:cs="Arial"/>
          <w:sz w:val="20"/>
          <w:szCs w:val="20"/>
          <w:lang w:val="es-ES" w:eastAsia="es-ES"/>
        </w:rPr>
      </w:pPr>
    </w:p>
    <w:p w14:paraId="7634DE4E" w14:textId="0508F728" w:rsidR="00970208" w:rsidRPr="00C62D04" w:rsidRDefault="00F43BC1" w:rsidP="00520334">
      <w:pPr>
        <w:pStyle w:val="Prrafodelista"/>
        <w:numPr>
          <w:ilvl w:val="2"/>
          <w:numId w:val="1"/>
        </w:num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 xml:space="preserve">Requisitos para acreditar capacidad financiera (Habilitantes) </w:t>
      </w:r>
    </w:p>
    <w:p w14:paraId="065BD71D" w14:textId="77777777" w:rsidR="00F43BC1" w:rsidRPr="00C62D04" w:rsidRDefault="00F43BC1" w:rsidP="00F43BC1">
      <w:pPr>
        <w:spacing w:after="0" w:line="240" w:lineRule="auto"/>
        <w:contextualSpacing/>
        <w:jc w:val="both"/>
        <w:rPr>
          <w:rFonts w:ascii="Arial" w:eastAsia="ZTR1C.tmp" w:hAnsi="Arial" w:cs="Arial"/>
          <w:sz w:val="20"/>
          <w:szCs w:val="20"/>
          <w:lang w:val="es-ES" w:eastAsia="es-ES"/>
        </w:rPr>
      </w:pPr>
    </w:p>
    <w:p w14:paraId="19BCED43" w14:textId="4359B8F4" w:rsidR="00225DE0" w:rsidRPr="00C62D04" w:rsidRDefault="00225DE0" w:rsidP="00225DE0">
      <w:pPr>
        <w:spacing w:after="0" w:line="240" w:lineRule="auto"/>
        <w:jc w:val="both"/>
        <w:rPr>
          <w:rFonts w:ascii="Arial" w:eastAsia="ZTR1C.tmp" w:hAnsi="Arial" w:cs="Arial"/>
          <w:b/>
          <w:sz w:val="20"/>
          <w:szCs w:val="20"/>
          <w:lang w:val="es-ES" w:eastAsia="es-ES"/>
        </w:rPr>
      </w:pPr>
      <w:r w:rsidRPr="00C62D04">
        <w:rPr>
          <w:rFonts w:ascii="Arial" w:eastAsia="ZTR1C.tmp" w:hAnsi="Arial" w:cs="Arial"/>
          <w:b/>
          <w:sz w:val="20"/>
          <w:szCs w:val="20"/>
          <w:lang w:val="es-ES" w:eastAsia="es-ES"/>
        </w:rPr>
        <w:t xml:space="preserve">DOCUMENTOS FINANCIEROS QUE SE ESTABLECEN EN LOS PLIEGOS DE </w:t>
      </w:r>
      <w:r w:rsidR="0007514B" w:rsidRPr="00C62D04">
        <w:rPr>
          <w:rFonts w:ascii="Arial" w:eastAsia="ZTR1C.tmp" w:hAnsi="Arial" w:cs="Arial"/>
          <w:b/>
          <w:sz w:val="20"/>
          <w:szCs w:val="20"/>
          <w:lang w:val="es-ES" w:eastAsia="es-ES"/>
        </w:rPr>
        <w:t xml:space="preserve">CONDICIONES POR LA DIRECCIÓN CORPORATIVA </w:t>
      </w:r>
    </w:p>
    <w:p w14:paraId="76D85F0C" w14:textId="77777777" w:rsidR="00F43BC1" w:rsidRPr="00C62D04" w:rsidRDefault="00F43BC1" w:rsidP="00F43BC1">
      <w:pPr>
        <w:spacing w:after="0" w:line="240" w:lineRule="auto"/>
        <w:jc w:val="both"/>
        <w:rPr>
          <w:rFonts w:ascii="Arial" w:eastAsia="ZTR1C.tmp" w:hAnsi="Arial" w:cs="Arial"/>
          <w:b/>
          <w:bCs/>
          <w:sz w:val="20"/>
          <w:szCs w:val="20"/>
          <w:lang w:val="es-ES" w:eastAsia="es-ES"/>
        </w:rPr>
      </w:pPr>
    </w:p>
    <w:p w14:paraId="58AAFE4B" w14:textId="139FEC48" w:rsidR="00F43BC1" w:rsidRPr="00C62D04" w:rsidRDefault="00F43BC1" w:rsidP="00520334">
      <w:pPr>
        <w:pStyle w:val="Prrafodelista"/>
        <w:numPr>
          <w:ilvl w:val="2"/>
          <w:numId w:val="1"/>
        </w:num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Requisitos para acredita capacidad técnica (Habilitantes)</w:t>
      </w:r>
    </w:p>
    <w:p w14:paraId="7938300A" w14:textId="77777777" w:rsidR="00F43BC1" w:rsidRPr="00C62D04" w:rsidRDefault="00F43BC1" w:rsidP="00F43BC1">
      <w:pPr>
        <w:spacing w:after="0" w:line="240" w:lineRule="auto"/>
        <w:contextualSpacing/>
        <w:jc w:val="both"/>
        <w:rPr>
          <w:rFonts w:ascii="Arial" w:eastAsia="ZTR1C.tmp" w:hAnsi="Arial" w:cs="Arial"/>
          <w:sz w:val="20"/>
          <w:szCs w:val="20"/>
          <w:lang w:val="es-ES" w:eastAsia="es-ES"/>
        </w:rPr>
      </w:pPr>
    </w:p>
    <w:p w14:paraId="47B8C150" w14:textId="0C2F7538" w:rsidR="004267FA" w:rsidRPr="00C62D04" w:rsidRDefault="004267FA" w:rsidP="00520334">
      <w:pPr>
        <w:pStyle w:val="Prrafodelista"/>
        <w:numPr>
          <w:ilvl w:val="3"/>
          <w:numId w:val="1"/>
        </w:numPr>
        <w:spacing w:after="0" w:line="240" w:lineRule="auto"/>
        <w:jc w:val="both"/>
        <w:rPr>
          <w:rFonts w:ascii="Arial" w:eastAsia="ZTR1C.tmp" w:hAnsi="Arial" w:cs="Arial"/>
          <w:b/>
          <w:bCs/>
          <w:sz w:val="20"/>
          <w:szCs w:val="20"/>
          <w:lang w:val="es-ES" w:eastAsia="es-ES"/>
        </w:rPr>
      </w:pPr>
      <w:r w:rsidRPr="00C62D04">
        <w:rPr>
          <w:rFonts w:ascii="Arial" w:eastAsia="ZTR1C.tmp" w:hAnsi="Arial" w:cs="Arial"/>
          <w:b/>
          <w:bCs/>
          <w:sz w:val="20"/>
          <w:szCs w:val="20"/>
          <w:lang w:val="es-ES" w:eastAsia="es-ES"/>
        </w:rPr>
        <w:t>Condiciones de experiencia del proponente.</w:t>
      </w:r>
    </w:p>
    <w:p w14:paraId="318BC535" w14:textId="77777777" w:rsidR="00F43BC1" w:rsidRPr="00C62D04" w:rsidRDefault="00F43BC1" w:rsidP="00F43BC1">
      <w:pPr>
        <w:spacing w:after="0" w:line="240" w:lineRule="auto"/>
        <w:contextualSpacing/>
        <w:jc w:val="both"/>
        <w:rPr>
          <w:rFonts w:ascii="Arial" w:eastAsia="ZTR1C.tmp" w:hAnsi="Arial" w:cs="Arial"/>
          <w:sz w:val="20"/>
          <w:szCs w:val="20"/>
          <w:lang w:val="es-ES" w:eastAsia="es-ES"/>
        </w:rPr>
      </w:pPr>
    </w:p>
    <w:p w14:paraId="3A7A260F" w14:textId="77777777" w:rsidR="00DE1FBC" w:rsidRPr="00A23149" w:rsidRDefault="00DE1FBC" w:rsidP="00DE1FBC">
      <w:pPr>
        <w:spacing w:after="0" w:line="240" w:lineRule="auto"/>
        <w:contextualSpacing/>
        <w:jc w:val="both"/>
        <w:rPr>
          <w:rFonts w:ascii="Arial" w:eastAsia="ZTR1C.tmp" w:hAnsi="Arial" w:cs="Arial"/>
          <w:sz w:val="20"/>
          <w:szCs w:val="20"/>
          <w:lang w:val="es-ES" w:eastAsia="es-ES"/>
        </w:rPr>
      </w:pPr>
      <w:r w:rsidRPr="00A23149">
        <w:rPr>
          <w:rFonts w:ascii="Arial" w:eastAsia="ZTR1C.tmp" w:hAnsi="Arial" w:cs="Arial"/>
          <w:sz w:val="20"/>
          <w:szCs w:val="20"/>
          <w:lang w:val="es-ES" w:eastAsia="es-ES"/>
        </w:rPr>
        <w:lastRenderedPageBreak/>
        <w:t xml:space="preserve">El proponente deberá acreditar con hasta máximo cinco (5) contratos terminados y ejecutados, en los que registren actividades relacionadas con el monitoreo y administración </w:t>
      </w:r>
      <w:r w:rsidRPr="00B02EF5">
        <w:rPr>
          <w:rFonts w:ascii="Arial" w:eastAsia="ZTR1C.tmp" w:hAnsi="Arial" w:cs="Arial"/>
          <w:sz w:val="20"/>
          <w:szCs w:val="20"/>
          <w:lang w:val="es-ES" w:eastAsia="es-ES"/>
        </w:rPr>
        <w:t>de plataformas de hiperconvergencia</w:t>
      </w:r>
      <w:r w:rsidRPr="00A23149">
        <w:rPr>
          <w:rFonts w:ascii="Arial" w:eastAsia="ZTR1C.tmp" w:hAnsi="Arial" w:cs="Arial"/>
          <w:sz w:val="20"/>
          <w:szCs w:val="20"/>
          <w:lang w:val="es-ES" w:eastAsia="es-ES"/>
        </w:rPr>
        <w:t xml:space="preserve"> y de soluciones de backup, de los cuales al menos  uno (1) debe estar relacionado con monitoreo de plataformas de hiperconvergencia </w:t>
      </w:r>
      <w:proofErr w:type="spellStart"/>
      <w:r>
        <w:rPr>
          <w:rFonts w:ascii="Arial" w:eastAsia="ZTR1C.tmp" w:hAnsi="Arial" w:cs="Arial"/>
          <w:sz w:val="20"/>
          <w:szCs w:val="20"/>
          <w:lang w:val="es-ES" w:eastAsia="es-ES"/>
        </w:rPr>
        <w:t>Nutanix</w:t>
      </w:r>
      <w:proofErr w:type="spellEnd"/>
      <w:r>
        <w:rPr>
          <w:rFonts w:ascii="Arial" w:eastAsia="ZTR1C.tmp" w:hAnsi="Arial" w:cs="Arial"/>
          <w:sz w:val="20"/>
          <w:szCs w:val="20"/>
          <w:lang w:val="es-ES" w:eastAsia="es-ES"/>
        </w:rPr>
        <w:t xml:space="preserve"> </w:t>
      </w:r>
      <w:proofErr w:type="spellStart"/>
      <w:r>
        <w:rPr>
          <w:rFonts w:ascii="Arial" w:eastAsia="ZTR1C.tmp" w:hAnsi="Arial" w:cs="Arial"/>
          <w:sz w:val="20"/>
          <w:szCs w:val="20"/>
          <w:lang w:val="es-ES" w:eastAsia="es-ES"/>
        </w:rPr>
        <w:t>ó</w:t>
      </w:r>
      <w:proofErr w:type="spellEnd"/>
      <w:r>
        <w:rPr>
          <w:rFonts w:ascii="Arial" w:eastAsia="ZTR1C.tmp" w:hAnsi="Arial" w:cs="Arial"/>
          <w:sz w:val="20"/>
          <w:szCs w:val="20"/>
          <w:lang w:val="es-ES" w:eastAsia="es-ES"/>
        </w:rPr>
        <w:t xml:space="preserve"> VMware </w:t>
      </w:r>
      <w:proofErr w:type="spellStart"/>
      <w:r>
        <w:rPr>
          <w:rFonts w:ascii="Arial" w:eastAsia="ZTR1C.tmp" w:hAnsi="Arial" w:cs="Arial"/>
          <w:sz w:val="20"/>
          <w:szCs w:val="20"/>
          <w:lang w:val="es-ES" w:eastAsia="es-ES"/>
        </w:rPr>
        <w:t>ó</w:t>
      </w:r>
      <w:proofErr w:type="spellEnd"/>
      <w:r>
        <w:rPr>
          <w:rFonts w:ascii="Arial" w:eastAsia="ZTR1C.tmp" w:hAnsi="Arial" w:cs="Arial"/>
          <w:sz w:val="20"/>
          <w:szCs w:val="20"/>
          <w:lang w:val="es-ES" w:eastAsia="es-ES"/>
        </w:rPr>
        <w:t xml:space="preserve"> Dell EMC o Cisco o HP</w:t>
      </w:r>
      <w:r w:rsidRPr="00A23149">
        <w:rPr>
          <w:rFonts w:ascii="Arial" w:eastAsia="ZTR1C.tmp" w:hAnsi="Arial" w:cs="Arial"/>
          <w:sz w:val="20"/>
          <w:szCs w:val="20"/>
          <w:lang w:val="es-ES" w:eastAsia="es-ES"/>
        </w:rPr>
        <w:t xml:space="preserve"> y con monitoreo y administración de backup tipo Veritas-</w:t>
      </w:r>
      <w:proofErr w:type="spellStart"/>
      <w:r w:rsidRPr="00A23149">
        <w:rPr>
          <w:rFonts w:ascii="Arial" w:eastAsia="ZTR1C.tmp" w:hAnsi="Arial" w:cs="Arial"/>
          <w:sz w:val="20"/>
          <w:szCs w:val="20"/>
          <w:lang w:val="es-ES" w:eastAsia="es-ES"/>
        </w:rPr>
        <w:t>Netapp</w:t>
      </w:r>
      <w:proofErr w:type="spellEnd"/>
      <w:r w:rsidRPr="00A23149">
        <w:rPr>
          <w:rFonts w:ascii="Arial" w:eastAsia="ZTR1C.tmp" w:hAnsi="Arial" w:cs="Arial"/>
          <w:sz w:val="20"/>
          <w:szCs w:val="20"/>
          <w:lang w:val="es-ES" w:eastAsia="es-ES"/>
        </w:rPr>
        <w:t>.</w:t>
      </w:r>
    </w:p>
    <w:p w14:paraId="7E26A769" w14:textId="77777777" w:rsidR="00225DE0" w:rsidRPr="00C62D04" w:rsidRDefault="00225DE0" w:rsidP="00225DE0">
      <w:pPr>
        <w:spacing w:after="0" w:line="240" w:lineRule="auto"/>
        <w:ind w:left="1276"/>
        <w:contextualSpacing/>
        <w:jc w:val="both"/>
        <w:rPr>
          <w:rFonts w:ascii="Arial" w:eastAsia="ZTR1C.tmp" w:hAnsi="Arial" w:cs="Arial"/>
          <w:sz w:val="20"/>
          <w:szCs w:val="20"/>
          <w:lang w:val="es-ES" w:eastAsia="es-ES"/>
        </w:rPr>
      </w:pPr>
      <w:bookmarkStart w:id="3" w:name="_GoBack"/>
      <w:bookmarkEnd w:id="3"/>
    </w:p>
    <w:p w14:paraId="2BF17031" w14:textId="77777777" w:rsidR="00225DE0" w:rsidRPr="00C62D04" w:rsidRDefault="00225DE0" w:rsidP="00C85849">
      <w:pPr>
        <w:spacing w:after="0" w:line="240" w:lineRule="auto"/>
        <w:contextualSpacing/>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La sumatoria de los contratos certificados, deben acreditar un valor igual o superior al cien por ciento (100%) del presupuesto total del presente proceso.</w:t>
      </w:r>
    </w:p>
    <w:p w14:paraId="6869C3D1" w14:textId="77777777" w:rsidR="00225DE0" w:rsidRPr="00C62D04" w:rsidRDefault="00225DE0" w:rsidP="00225DE0">
      <w:pPr>
        <w:spacing w:after="0" w:line="240" w:lineRule="auto"/>
        <w:ind w:left="1276"/>
        <w:contextualSpacing/>
        <w:jc w:val="both"/>
        <w:rPr>
          <w:rFonts w:ascii="Arial" w:eastAsia="ZTR1C.tmp" w:hAnsi="Arial" w:cs="Arial"/>
          <w:sz w:val="20"/>
          <w:szCs w:val="20"/>
          <w:lang w:val="es-ES" w:eastAsia="es-ES"/>
        </w:rPr>
      </w:pPr>
    </w:p>
    <w:p w14:paraId="3C8A15B9" w14:textId="1C09A593" w:rsidR="00225DE0" w:rsidRPr="00C62D04" w:rsidRDefault="00225DE0" w:rsidP="00C85849">
      <w:pPr>
        <w:spacing w:after="0" w:line="240" w:lineRule="auto"/>
        <w:contextualSpacing/>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Por lo menos un</w:t>
      </w:r>
      <w:r w:rsidR="008F1911" w:rsidRPr="00C62D04">
        <w:rPr>
          <w:rFonts w:ascii="Arial" w:eastAsia="ZTR1C.tmp" w:hAnsi="Arial" w:cs="Arial"/>
          <w:sz w:val="20"/>
          <w:szCs w:val="20"/>
          <w:lang w:val="es-ES" w:eastAsia="es-ES"/>
        </w:rPr>
        <w:t>o de los contratos certificados</w:t>
      </w:r>
      <w:r w:rsidRPr="00C62D04">
        <w:rPr>
          <w:rFonts w:ascii="Arial" w:eastAsia="ZTR1C.tmp" w:hAnsi="Arial" w:cs="Arial"/>
          <w:sz w:val="20"/>
          <w:szCs w:val="20"/>
          <w:lang w:val="es-ES" w:eastAsia="es-ES"/>
        </w:rPr>
        <w:t xml:space="preserve"> deberá acreditar un valor igual o superior al sesenta por ciento (60%) del presupuesto total del presente proceso.</w:t>
      </w:r>
    </w:p>
    <w:p w14:paraId="18702A29" w14:textId="77777777" w:rsidR="00225DE0" w:rsidRPr="00C62D04" w:rsidRDefault="00225DE0" w:rsidP="00225DE0">
      <w:pPr>
        <w:spacing w:after="0" w:line="240" w:lineRule="auto"/>
        <w:ind w:left="1276"/>
        <w:contextualSpacing/>
        <w:jc w:val="both"/>
        <w:rPr>
          <w:rFonts w:ascii="Arial" w:eastAsia="ZTR1C.tmp" w:hAnsi="Arial" w:cs="Arial"/>
          <w:sz w:val="20"/>
          <w:szCs w:val="20"/>
          <w:lang w:val="es-ES" w:eastAsia="es-ES"/>
        </w:rPr>
      </w:pPr>
    </w:p>
    <w:p w14:paraId="220E131B" w14:textId="77777777" w:rsidR="00225DE0" w:rsidRPr="00C62D04" w:rsidRDefault="00225DE0" w:rsidP="0007514B">
      <w:pPr>
        <w:spacing w:after="0" w:line="240" w:lineRule="auto"/>
        <w:jc w:val="both"/>
        <w:rPr>
          <w:rFonts w:ascii="Arial" w:eastAsia="Arial Narrow" w:hAnsi="Arial" w:cs="Arial"/>
          <w:color w:val="000000" w:themeColor="text1"/>
          <w:sz w:val="20"/>
          <w:szCs w:val="20"/>
        </w:rPr>
      </w:pPr>
      <w:r w:rsidRPr="00C62D04">
        <w:rPr>
          <w:rFonts w:ascii="Arial" w:eastAsia="Arial Narrow" w:hAnsi="Arial" w:cs="Arial"/>
          <w:color w:val="000000" w:themeColor="text1"/>
          <w:sz w:val="20"/>
          <w:szCs w:val="20"/>
        </w:rPr>
        <w:t>La experiencia aquí solicitada se verificará en Salarios Mínimos Legales Mensuales Vigentes SMLMV.</w:t>
      </w:r>
    </w:p>
    <w:p w14:paraId="10FFACBB" w14:textId="77777777" w:rsidR="00225DE0" w:rsidRPr="00C62D04" w:rsidRDefault="00225DE0" w:rsidP="00225DE0">
      <w:pPr>
        <w:spacing w:after="0" w:line="240" w:lineRule="auto"/>
        <w:ind w:left="567"/>
        <w:jc w:val="both"/>
        <w:rPr>
          <w:rFonts w:ascii="Arial" w:eastAsia="Arial Narrow" w:hAnsi="Arial" w:cs="Arial"/>
          <w:color w:val="000000" w:themeColor="text1"/>
          <w:sz w:val="20"/>
          <w:szCs w:val="20"/>
        </w:rPr>
      </w:pPr>
    </w:p>
    <w:p w14:paraId="3B924512" w14:textId="5BF9A657" w:rsidR="00225DE0" w:rsidRPr="00C62D04" w:rsidRDefault="00225DE0" w:rsidP="00C85849">
      <w:pPr>
        <w:spacing w:after="0" w:line="240" w:lineRule="auto"/>
        <w:contextualSpacing/>
        <w:jc w:val="both"/>
        <w:rPr>
          <w:rFonts w:ascii="Arial" w:eastAsia="Arial Narrow" w:hAnsi="Arial" w:cs="Arial"/>
          <w:b/>
          <w:bCs/>
          <w:color w:val="000000" w:themeColor="text1"/>
          <w:sz w:val="20"/>
          <w:szCs w:val="20"/>
          <w:u w:val="single"/>
        </w:rPr>
      </w:pPr>
      <w:r w:rsidRPr="00C62D04">
        <w:rPr>
          <w:rFonts w:ascii="Arial" w:eastAsia="Arial Narrow" w:hAnsi="Arial" w:cs="Arial"/>
          <w:b/>
          <w:bCs/>
          <w:color w:val="000000" w:themeColor="text1"/>
          <w:sz w:val="20"/>
          <w:szCs w:val="20"/>
          <w:u w:val="single"/>
        </w:rPr>
        <w:t xml:space="preserve">La experiencia de contratos ejecutados se verificará en el Registro Único de Proponentes y para complementar la misma el proponente </w:t>
      </w:r>
      <w:r w:rsidR="008F1911" w:rsidRPr="00C62D04">
        <w:rPr>
          <w:rFonts w:ascii="Arial" w:eastAsia="Arial Narrow" w:hAnsi="Arial" w:cs="Arial"/>
          <w:b/>
          <w:bCs/>
          <w:color w:val="000000" w:themeColor="text1"/>
          <w:sz w:val="20"/>
          <w:szCs w:val="20"/>
          <w:u w:val="single"/>
        </w:rPr>
        <w:t xml:space="preserve">deberá </w:t>
      </w:r>
      <w:r w:rsidRPr="00C62D04">
        <w:rPr>
          <w:rFonts w:ascii="Arial" w:eastAsia="Arial Narrow" w:hAnsi="Arial" w:cs="Arial"/>
          <w:b/>
          <w:bCs/>
          <w:color w:val="000000" w:themeColor="text1"/>
          <w:sz w:val="20"/>
          <w:szCs w:val="20"/>
          <w:u w:val="single"/>
        </w:rPr>
        <w:t xml:space="preserve">allegar certificaciones </w:t>
      </w:r>
      <w:r w:rsidR="005B5C18" w:rsidRPr="00C62D04">
        <w:rPr>
          <w:rFonts w:ascii="Arial" w:eastAsia="Arial Narrow" w:hAnsi="Arial" w:cs="Arial"/>
          <w:b/>
          <w:bCs/>
          <w:color w:val="000000" w:themeColor="text1"/>
          <w:sz w:val="20"/>
          <w:szCs w:val="20"/>
          <w:u w:val="single"/>
        </w:rPr>
        <w:t>en las que se verifique la experiencia referida</w:t>
      </w:r>
      <w:r w:rsidRPr="00C62D04">
        <w:rPr>
          <w:rFonts w:ascii="Arial" w:eastAsia="Arial Narrow" w:hAnsi="Arial" w:cs="Arial"/>
          <w:b/>
          <w:bCs/>
          <w:color w:val="000000" w:themeColor="text1"/>
          <w:sz w:val="20"/>
          <w:szCs w:val="20"/>
          <w:u w:val="single"/>
        </w:rPr>
        <w:t>. No se aceptará experiencia de contratos ejecutados que no se encuentre en el RUP.</w:t>
      </w:r>
    </w:p>
    <w:p w14:paraId="757093C9" w14:textId="77777777" w:rsidR="00225DE0" w:rsidRPr="00C62D04" w:rsidRDefault="00225DE0" w:rsidP="00225DE0">
      <w:pPr>
        <w:pStyle w:val="Prrafodelista"/>
        <w:tabs>
          <w:tab w:val="left" w:pos="562"/>
        </w:tabs>
        <w:spacing w:after="0" w:line="240" w:lineRule="auto"/>
        <w:ind w:left="567"/>
        <w:jc w:val="both"/>
        <w:rPr>
          <w:rFonts w:ascii="Arial" w:eastAsia="Arial Narrow" w:hAnsi="Arial" w:cs="Arial"/>
          <w:b/>
          <w:bCs/>
          <w:color w:val="000000" w:themeColor="text1"/>
          <w:sz w:val="20"/>
          <w:szCs w:val="20"/>
          <w:u w:val="single"/>
        </w:rPr>
      </w:pPr>
    </w:p>
    <w:p w14:paraId="7AE27476" w14:textId="2D55623E" w:rsidR="00225DE0" w:rsidRPr="00C62D04" w:rsidRDefault="00225DE0" w:rsidP="00C85849">
      <w:pPr>
        <w:tabs>
          <w:tab w:val="left" w:pos="562"/>
        </w:tabs>
        <w:spacing w:after="0" w:line="240" w:lineRule="auto"/>
        <w:jc w:val="both"/>
        <w:rPr>
          <w:rFonts w:ascii="Arial" w:eastAsia="Arial Narrow" w:hAnsi="Arial" w:cs="Arial"/>
          <w:sz w:val="20"/>
          <w:szCs w:val="20"/>
        </w:rPr>
      </w:pPr>
      <w:r w:rsidRPr="00C62D04">
        <w:rPr>
          <w:rFonts w:ascii="Arial" w:eastAsia="Arial Narrow" w:hAnsi="Arial" w:cs="Arial"/>
          <w:sz w:val="20"/>
          <w:szCs w:val="20"/>
        </w:rPr>
        <w:t>Las certificaciones reportadas en el RUP para acreditar la experiencia solicitada deben, cumplir con las codificaciones establecidas en este documento. (Certificado de inscripción, calificación y clasificación del proponente (RUP).</w:t>
      </w:r>
    </w:p>
    <w:p w14:paraId="5C9AC92D" w14:textId="77777777" w:rsidR="00225DE0" w:rsidRPr="00C62D04" w:rsidRDefault="00225DE0" w:rsidP="00225DE0">
      <w:pPr>
        <w:pStyle w:val="Prrafodelista"/>
        <w:tabs>
          <w:tab w:val="left" w:pos="562"/>
        </w:tabs>
        <w:spacing w:after="0" w:line="240" w:lineRule="auto"/>
        <w:ind w:left="567"/>
        <w:jc w:val="both"/>
        <w:rPr>
          <w:rFonts w:ascii="Arial" w:eastAsia="Arial Narrow" w:hAnsi="Arial" w:cs="Arial"/>
          <w:sz w:val="20"/>
          <w:szCs w:val="20"/>
        </w:rPr>
      </w:pPr>
    </w:p>
    <w:p w14:paraId="3924BC5C" w14:textId="04958002" w:rsidR="00225DE0" w:rsidRPr="00C62D04" w:rsidRDefault="00225DE0" w:rsidP="00C85849">
      <w:pPr>
        <w:spacing w:after="0" w:line="240" w:lineRule="auto"/>
        <w:jc w:val="both"/>
        <w:rPr>
          <w:rFonts w:ascii="Arial" w:eastAsia="Arial Narrow" w:hAnsi="Arial" w:cs="Arial"/>
          <w:sz w:val="20"/>
          <w:szCs w:val="20"/>
        </w:rPr>
      </w:pPr>
      <w:r w:rsidRPr="00C62D04">
        <w:rPr>
          <w:rFonts w:ascii="Arial" w:eastAsia="Arial Narrow" w:hAnsi="Arial" w:cs="Arial"/>
          <w:sz w:val="20"/>
          <w:szCs w:val="20"/>
        </w:rPr>
        <w:t xml:space="preserve">Las certificaciones de experiencia deben contener </w:t>
      </w:r>
      <w:r w:rsidR="008F1911" w:rsidRPr="00C62D04">
        <w:rPr>
          <w:rFonts w:ascii="Arial" w:eastAsia="Arial Narrow" w:hAnsi="Arial" w:cs="Arial"/>
          <w:sz w:val="20"/>
          <w:szCs w:val="20"/>
        </w:rPr>
        <w:t xml:space="preserve">como mínimo </w:t>
      </w:r>
      <w:r w:rsidRPr="00C62D04">
        <w:rPr>
          <w:rFonts w:ascii="Arial" w:eastAsia="Arial Narrow" w:hAnsi="Arial" w:cs="Arial"/>
          <w:sz w:val="20"/>
          <w:szCs w:val="20"/>
        </w:rPr>
        <w:t>la siguiente información:</w:t>
      </w:r>
    </w:p>
    <w:p w14:paraId="7515091E" w14:textId="77777777" w:rsidR="000D083F" w:rsidRPr="00C62D04" w:rsidRDefault="000D083F" w:rsidP="00225DE0">
      <w:pPr>
        <w:spacing w:after="0" w:line="240" w:lineRule="auto"/>
        <w:ind w:left="567"/>
        <w:jc w:val="both"/>
        <w:rPr>
          <w:rFonts w:ascii="Arial" w:eastAsia="Arial Narrow" w:hAnsi="Arial" w:cs="Arial"/>
          <w:sz w:val="20"/>
          <w:szCs w:val="20"/>
        </w:rPr>
      </w:pPr>
    </w:p>
    <w:p w14:paraId="515AD64F" w14:textId="77777777" w:rsidR="00225DE0" w:rsidRPr="00C62D04" w:rsidRDefault="00225DE0" w:rsidP="00E454FF">
      <w:pPr>
        <w:pStyle w:val="Prrafodelista"/>
        <w:numPr>
          <w:ilvl w:val="0"/>
          <w:numId w:val="7"/>
        </w:numPr>
        <w:tabs>
          <w:tab w:val="left" w:pos="-866"/>
          <w:tab w:val="left" w:pos="851"/>
        </w:tabs>
        <w:spacing w:after="0" w:line="240" w:lineRule="auto"/>
        <w:ind w:left="851" w:hanging="284"/>
        <w:jc w:val="both"/>
        <w:rPr>
          <w:rFonts w:ascii="Arial" w:eastAsia="Arial Narrow" w:hAnsi="Arial" w:cs="Arial"/>
          <w:sz w:val="20"/>
          <w:szCs w:val="20"/>
        </w:rPr>
      </w:pPr>
      <w:r w:rsidRPr="00C62D04">
        <w:rPr>
          <w:rFonts w:ascii="Arial" w:eastAsia="Arial Narrow" w:hAnsi="Arial" w:cs="Arial"/>
          <w:sz w:val="20"/>
          <w:szCs w:val="20"/>
        </w:rPr>
        <w:t>Nombre de la Empresa o Entidad contratante, dirección, teléfonos.</w:t>
      </w:r>
    </w:p>
    <w:p w14:paraId="24DC7A14" w14:textId="77777777" w:rsidR="00225DE0" w:rsidRPr="00C62D04" w:rsidRDefault="00225DE0" w:rsidP="00E454FF">
      <w:pPr>
        <w:pStyle w:val="Prrafodelista"/>
        <w:numPr>
          <w:ilvl w:val="0"/>
          <w:numId w:val="7"/>
        </w:numPr>
        <w:tabs>
          <w:tab w:val="left" w:pos="-509"/>
          <w:tab w:val="left" w:pos="851"/>
        </w:tabs>
        <w:spacing w:after="0" w:line="240" w:lineRule="auto"/>
        <w:ind w:left="851" w:hanging="284"/>
        <w:jc w:val="both"/>
        <w:rPr>
          <w:rFonts w:ascii="Arial" w:eastAsia="Arial Narrow" w:hAnsi="Arial" w:cs="Arial"/>
          <w:sz w:val="20"/>
          <w:szCs w:val="20"/>
        </w:rPr>
      </w:pPr>
      <w:r w:rsidRPr="00C62D04">
        <w:rPr>
          <w:rFonts w:ascii="Arial" w:eastAsia="Arial Narrow" w:hAnsi="Arial" w:cs="Arial"/>
          <w:sz w:val="20"/>
          <w:szCs w:val="20"/>
        </w:rPr>
        <w:t xml:space="preserve">Número del contrato. </w:t>
      </w:r>
    </w:p>
    <w:p w14:paraId="394421E4" w14:textId="74B0E422" w:rsidR="00225DE0" w:rsidRPr="00C62D04" w:rsidRDefault="00225DE0" w:rsidP="00E454FF">
      <w:pPr>
        <w:pStyle w:val="Prrafodelista"/>
        <w:numPr>
          <w:ilvl w:val="0"/>
          <w:numId w:val="7"/>
        </w:numPr>
        <w:tabs>
          <w:tab w:val="left" w:pos="-152"/>
          <w:tab w:val="left" w:pos="851"/>
        </w:tabs>
        <w:spacing w:after="0" w:line="240" w:lineRule="auto"/>
        <w:ind w:left="851" w:hanging="284"/>
        <w:jc w:val="both"/>
        <w:rPr>
          <w:rFonts w:ascii="Arial" w:eastAsia="Arial Narrow" w:hAnsi="Arial" w:cs="Arial"/>
          <w:sz w:val="20"/>
          <w:szCs w:val="20"/>
        </w:rPr>
      </w:pPr>
      <w:r w:rsidRPr="00C62D04">
        <w:rPr>
          <w:rFonts w:ascii="Arial" w:eastAsia="Arial Narrow" w:hAnsi="Arial" w:cs="Arial"/>
          <w:sz w:val="20"/>
          <w:szCs w:val="20"/>
        </w:rPr>
        <w:t>Objeto del contrato.</w:t>
      </w:r>
    </w:p>
    <w:p w14:paraId="412CE49D" w14:textId="2F5F3518" w:rsidR="008F1911" w:rsidRPr="00C62D04" w:rsidRDefault="008F1911" w:rsidP="00E454FF">
      <w:pPr>
        <w:pStyle w:val="Prrafodelista"/>
        <w:numPr>
          <w:ilvl w:val="0"/>
          <w:numId w:val="7"/>
        </w:numPr>
        <w:tabs>
          <w:tab w:val="left" w:pos="-152"/>
          <w:tab w:val="left" w:pos="851"/>
        </w:tabs>
        <w:spacing w:after="0" w:line="240" w:lineRule="auto"/>
        <w:ind w:left="851" w:hanging="284"/>
        <w:jc w:val="both"/>
        <w:rPr>
          <w:rFonts w:ascii="Arial" w:eastAsia="Arial Narrow" w:hAnsi="Arial" w:cs="Arial"/>
          <w:sz w:val="20"/>
          <w:szCs w:val="20"/>
        </w:rPr>
      </w:pPr>
      <w:r w:rsidRPr="00C62D04">
        <w:rPr>
          <w:rFonts w:ascii="Arial" w:eastAsia="Arial Narrow" w:hAnsi="Arial" w:cs="Arial"/>
          <w:sz w:val="20"/>
          <w:szCs w:val="20"/>
        </w:rPr>
        <w:t xml:space="preserve">Obligaciones contractuales y/o alcance </w:t>
      </w:r>
    </w:p>
    <w:p w14:paraId="05D4EC64" w14:textId="77777777" w:rsidR="00225DE0" w:rsidRPr="00C62D04" w:rsidRDefault="00225DE0" w:rsidP="00E454FF">
      <w:pPr>
        <w:pStyle w:val="Prrafodelista"/>
        <w:numPr>
          <w:ilvl w:val="0"/>
          <w:numId w:val="7"/>
        </w:numPr>
        <w:tabs>
          <w:tab w:val="left" w:pos="205"/>
          <w:tab w:val="left" w:pos="851"/>
        </w:tabs>
        <w:spacing w:after="0" w:line="240" w:lineRule="auto"/>
        <w:ind w:left="851" w:hanging="284"/>
        <w:jc w:val="both"/>
        <w:rPr>
          <w:rFonts w:ascii="Arial" w:eastAsia="Arial Narrow" w:hAnsi="Arial" w:cs="Arial"/>
          <w:sz w:val="20"/>
          <w:szCs w:val="20"/>
        </w:rPr>
      </w:pPr>
      <w:r w:rsidRPr="00C62D04">
        <w:rPr>
          <w:rFonts w:ascii="Arial" w:eastAsia="Arial Narrow" w:hAnsi="Arial" w:cs="Arial"/>
          <w:sz w:val="20"/>
          <w:szCs w:val="20"/>
        </w:rPr>
        <w:t xml:space="preserve">Valor total contratado expresado en pesos. </w:t>
      </w:r>
    </w:p>
    <w:p w14:paraId="547D7385" w14:textId="77777777" w:rsidR="00225DE0" w:rsidRPr="00C62D04" w:rsidRDefault="00225DE0" w:rsidP="00E454FF">
      <w:pPr>
        <w:pStyle w:val="Prrafodelista"/>
        <w:numPr>
          <w:ilvl w:val="0"/>
          <w:numId w:val="7"/>
        </w:numPr>
        <w:tabs>
          <w:tab w:val="left" w:pos="562"/>
          <w:tab w:val="left" w:pos="851"/>
        </w:tabs>
        <w:spacing w:after="0" w:line="240" w:lineRule="auto"/>
        <w:ind w:left="851" w:hanging="284"/>
        <w:jc w:val="both"/>
        <w:rPr>
          <w:rFonts w:ascii="Arial" w:eastAsia="Arial Narrow" w:hAnsi="Arial" w:cs="Arial"/>
          <w:sz w:val="20"/>
          <w:szCs w:val="20"/>
        </w:rPr>
      </w:pPr>
      <w:r w:rsidRPr="00C62D04">
        <w:rPr>
          <w:rFonts w:ascii="Arial" w:eastAsia="Arial Narrow" w:hAnsi="Arial" w:cs="Arial"/>
          <w:sz w:val="20"/>
          <w:szCs w:val="20"/>
        </w:rPr>
        <w:t>Fecha de inicio y finalización del contrato.</w:t>
      </w:r>
    </w:p>
    <w:p w14:paraId="6BC5A22F" w14:textId="77777777" w:rsidR="00225DE0" w:rsidRPr="00C62D04" w:rsidRDefault="00225DE0" w:rsidP="00E454FF">
      <w:pPr>
        <w:pStyle w:val="Prrafodelista"/>
        <w:numPr>
          <w:ilvl w:val="0"/>
          <w:numId w:val="7"/>
        </w:numPr>
        <w:tabs>
          <w:tab w:val="left" w:pos="851"/>
        </w:tabs>
        <w:spacing w:after="0" w:line="240" w:lineRule="auto"/>
        <w:ind w:left="851" w:hanging="284"/>
        <w:jc w:val="both"/>
        <w:rPr>
          <w:rFonts w:ascii="Arial" w:eastAsia="Arial Narrow" w:hAnsi="Arial" w:cs="Arial"/>
          <w:sz w:val="20"/>
          <w:szCs w:val="20"/>
        </w:rPr>
      </w:pPr>
      <w:r w:rsidRPr="00C62D04">
        <w:rPr>
          <w:rFonts w:ascii="Arial" w:eastAsia="Arial Narrow" w:hAnsi="Arial" w:cs="Arial"/>
          <w:sz w:val="20"/>
          <w:szCs w:val="20"/>
        </w:rPr>
        <w:t>Nombre y Firma del funcionario encargado que expide la certificación, en la Entidad o Empresa contratante, dependencia y número de teléfono.</w:t>
      </w:r>
    </w:p>
    <w:p w14:paraId="4F578B82" w14:textId="03D5ED6F" w:rsidR="00225DE0" w:rsidRPr="00C62D04" w:rsidRDefault="00225DE0" w:rsidP="00225DE0">
      <w:pPr>
        <w:spacing w:after="0" w:line="240" w:lineRule="auto"/>
        <w:ind w:left="567"/>
        <w:jc w:val="both"/>
        <w:rPr>
          <w:rFonts w:ascii="Arial" w:eastAsia="Arial Narrow" w:hAnsi="Arial" w:cs="Arial"/>
          <w:color w:val="000000" w:themeColor="text1"/>
          <w:sz w:val="20"/>
          <w:szCs w:val="20"/>
        </w:rPr>
      </w:pPr>
    </w:p>
    <w:p w14:paraId="1DD7B94B" w14:textId="3613D89E" w:rsidR="00225DE0" w:rsidRPr="00C62D04" w:rsidRDefault="00225DE0" w:rsidP="00C85849">
      <w:pPr>
        <w:autoSpaceDE w:val="0"/>
        <w:autoSpaceDN w:val="0"/>
        <w:adjustRightInd w:val="0"/>
        <w:spacing w:before="120"/>
        <w:jc w:val="both"/>
        <w:rPr>
          <w:rFonts w:ascii="Arial" w:eastAsia="Arial Narrow" w:hAnsi="Arial" w:cs="Arial"/>
          <w:sz w:val="20"/>
          <w:szCs w:val="20"/>
        </w:rPr>
      </w:pPr>
      <w:r w:rsidRPr="00C62D04">
        <w:rPr>
          <w:rFonts w:ascii="Arial" w:eastAsia="Arial Narrow" w:hAnsi="Arial" w:cs="Arial"/>
          <w:sz w:val="20"/>
          <w:szCs w:val="20"/>
        </w:rPr>
        <w:t xml:space="preserve">La experiencia de los proponentes que deberá estar actualizada, será verificada ante el RUP en firme teniendo en cuenta que cada uno de los contratos aportados como experiencia deberá estar clasificado </w:t>
      </w:r>
      <w:r w:rsidR="00B818EC" w:rsidRPr="00C62D04">
        <w:rPr>
          <w:rFonts w:ascii="Arial" w:eastAsia="Arial Narrow" w:hAnsi="Arial" w:cs="Arial"/>
          <w:sz w:val="20"/>
          <w:szCs w:val="20"/>
        </w:rPr>
        <w:t>en</w:t>
      </w:r>
      <w:r w:rsidRPr="00C62D04">
        <w:rPr>
          <w:rFonts w:ascii="Arial" w:eastAsia="Arial Narrow" w:hAnsi="Arial" w:cs="Arial"/>
          <w:sz w:val="20"/>
          <w:szCs w:val="20"/>
        </w:rPr>
        <w:t xml:space="preserve"> l</w:t>
      </w:r>
      <w:r w:rsidR="00FD5527" w:rsidRPr="00C62D04">
        <w:rPr>
          <w:rFonts w:ascii="Arial" w:eastAsia="Arial Narrow" w:hAnsi="Arial" w:cs="Arial"/>
          <w:sz w:val="20"/>
          <w:szCs w:val="20"/>
        </w:rPr>
        <w:t>os</w:t>
      </w:r>
      <w:r w:rsidRPr="00C62D04">
        <w:rPr>
          <w:rFonts w:ascii="Arial" w:eastAsia="Arial Narrow" w:hAnsi="Arial" w:cs="Arial"/>
          <w:sz w:val="20"/>
          <w:szCs w:val="20"/>
        </w:rPr>
        <w:t xml:space="preserve"> códigos UNSPSC:</w:t>
      </w:r>
    </w:p>
    <w:tbl>
      <w:tblPr>
        <w:tblStyle w:val="Tablaconcuadrcula"/>
        <w:tblW w:w="0" w:type="auto"/>
        <w:tblLook w:val="04A0" w:firstRow="1" w:lastRow="0" w:firstColumn="1" w:lastColumn="0" w:noHBand="0" w:noVBand="1"/>
      </w:tblPr>
      <w:tblGrid>
        <w:gridCol w:w="1475"/>
        <w:gridCol w:w="1195"/>
        <w:gridCol w:w="1195"/>
        <w:gridCol w:w="4963"/>
      </w:tblGrid>
      <w:tr w:rsidR="00BE0A47" w:rsidRPr="00D275F9" w14:paraId="1C4455ED" w14:textId="77777777" w:rsidTr="00C62D04">
        <w:tc>
          <w:tcPr>
            <w:tcW w:w="1475" w:type="dxa"/>
            <w:shd w:val="clear" w:color="auto" w:fill="BFBFBF" w:themeFill="background1" w:themeFillShade="BF"/>
          </w:tcPr>
          <w:p w14:paraId="1EAB3BE3" w14:textId="77777777" w:rsidR="00BE0A47" w:rsidRPr="00C62D04" w:rsidRDefault="00BE0A47" w:rsidP="00C62D04">
            <w:pPr>
              <w:jc w:val="center"/>
              <w:rPr>
                <w:rFonts w:ascii="Arial" w:eastAsia="ZTR1C.tmp" w:hAnsi="Arial" w:cs="Arial"/>
                <w:b/>
                <w:color w:val="000000" w:themeColor="text1"/>
              </w:rPr>
            </w:pPr>
            <w:r w:rsidRPr="00D275F9">
              <w:rPr>
                <w:rFonts w:ascii="Arial" w:eastAsia="ZTR1C.tmp" w:hAnsi="Arial" w:cs="Arial"/>
                <w:b/>
                <w:color w:val="000000" w:themeColor="text1"/>
              </w:rPr>
              <w:t>SEGMENTO</w:t>
            </w:r>
          </w:p>
        </w:tc>
        <w:tc>
          <w:tcPr>
            <w:tcW w:w="1195" w:type="dxa"/>
            <w:shd w:val="clear" w:color="auto" w:fill="BFBFBF" w:themeFill="background1" w:themeFillShade="BF"/>
          </w:tcPr>
          <w:p w14:paraId="2A253E65" w14:textId="77777777" w:rsidR="00BE0A47" w:rsidRPr="00C62D04" w:rsidRDefault="00BE0A47" w:rsidP="00C62D04">
            <w:pPr>
              <w:jc w:val="center"/>
              <w:rPr>
                <w:rFonts w:ascii="Arial" w:eastAsia="ZTR1C.tmp" w:hAnsi="Arial" w:cs="Arial"/>
                <w:b/>
                <w:color w:val="000000" w:themeColor="text1"/>
              </w:rPr>
            </w:pPr>
            <w:r w:rsidRPr="00D275F9">
              <w:rPr>
                <w:rFonts w:ascii="Arial" w:eastAsia="ZTR1C.tmp" w:hAnsi="Arial" w:cs="Arial"/>
                <w:b/>
                <w:color w:val="000000" w:themeColor="text1"/>
              </w:rPr>
              <w:t>FAMILIA</w:t>
            </w:r>
          </w:p>
        </w:tc>
        <w:tc>
          <w:tcPr>
            <w:tcW w:w="1195" w:type="dxa"/>
            <w:shd w:val="clear" w:color="auto" w:fill="BFBFBF" w:themeFill="background1" w:themeFillShade="BF"/>
          </w:tcPr>
          <w:p w14:paraId="71D774BE" w14:textId="77777777" w:rsidR="00BE0A47" w:rsidRPr="00C62D04" w:rsidRDefault="00BE0A47" w:rsidP="00C62D04">
            <w:pPr>
              <w:jc w:val="center"/>
              <w:rPr>
                <w:rFonts w:ascii="Arial" w:eastAsia="ZTR1C.tmp" w:hAnsi="Arial" w:cs="Arial"/>
                <w:b/>
                <w:color w:val="000000" w:themeColor="text1"/>
              </w:rPr>
            </w:pPr>
            <w:r w:rsidRPr="00D275F9">
              <w:rPr>
                <w:rFonts w:ascii="Arial" w:eastAsia="ZTR1C.tmp" w:hAnsi="Arial" w:cs="Arial"/>
                <w:b/>
                <w:color w:val="000000" w:themeColor="text1"/>
              </w:rPr>
              <w:t>CLASE</w:t>
            </w:r>
          </w:p>
        </w:tc>
        <w:tc>
          <w:tcPr>
            <w:tcW w:w="4963" w:type="dxa"/>
            <w:shd w:val="clear" w:color="auto" w:fill="BFBFBF" w:themeFill="background1" w:themeFillShade="BF"/>
          </w:tcPr>
          <w:p w14:paraId="71A684DF" w14:textId="77777777" w:rsidR="00BE0A47" w:rsidRPr="00C62D04" w:rsidRDefault="00BE0A47" w:rsidP="00C62D04">
            <w:pPr>
              <w:jc w:val="center"/>
              <w:rPr>
                <w:rFonts w:ascii="Arial" w:eastAsia="ZTR1C.tmp" w:hAnsi="Arial" w:cs="Arial"/>
                <w:b/>
                <w:color w:val="000000" w:themeColor="text1"/>
              </w:rPr>
            </w:pPr>
            <w:r w:rsidRPr="00D275F9">
              <w:rPr>
                <w:rFonts w:ascii="Arial" w:eastAsia="ZTR1C.tmp" w:hAnsi="Arial" w:cs="Arial"/>
                <w:b/>
                <w:color w:val="000000" w:themeColor="text1"/>
              </w:rPr>
              <w:t>PRODUCTO</w:t>
            </w:r>
          </w:p>
        </w:tc>
      </w:tr>
      <w:tr w:rsidR="00BE0A47" w:rsidRPr="00D275F9" w14:paraId="620EEDE4" w14:textId="77777777" w:rsidTr="00C62D04">
        <w:tc>
          <w:tcPr>
            <w:tcW w:w="1475" w:type="dxa"/>
          </w:tcPr>
          <w:p w14:paraId="04A122C5" w14:textId="77777777" w:rsidR="00BE0A47" w:rsidRPr="00C62D04" w:rsidRDefault="00BE0A47" w:rsidP="00C62D04">
            <w:pPr>
              <w:jc w:val="center"/>
              <w:rPr>
                <w:rFonts w:ascii="Arial" w:eastAsia="ZTR1C.tmp" w:hAnsi="Arial" w:cs="Arial"/>
                <w:color w:val="000000" w:themeColor="text1"/>
              </w:rPr>
            </w:pPr>
            <w:r w:rsidRPr="00D275F9">
              <w:rPr>
                <w:rFonts w:ascii="Arial" w:eastAsia="ZTR1C.tmp" w:hAnsi="Arial" w:cs="Arial"/>
                <w:color w:val="000000" w:themeColor="text1"/>
              </w:rPr>
              <w:t>81000000</w:t>
            </w:r>
          </w:p>
        </w:tc>
        <w:tc>
          <w:tcPr>
            <w:tcW w:w="1195" w:type="dxa"/>
          </w:tcPr>
          <w:p w14:paraId="34BF7F7D" w14:textId="77777777" w:rsidR="00BE0A47" w:rsidRPr="00C62D04" w:rsidRDefault="00BE0A47" w:rsidP="00C62D04">
            <w:pPr>
              <w:jc w:val="center"/>
              <w:rPr>
                <w:rFonts w:ascii="Arial" w:eastAsia="ZTR1C.tmp" w:hAnsi="Arial" w:cs="Arial"/>
                <w:color w:val="000000" w:themeColor="text1"/>
              </w:rPr>
            </w:pPr>
            <w:r w:rsidRPr="00D275F9">
              <w:rPr>
                <w:rFonts w:ascii="Arial" w:eastAsia="ZTR1C.tmp" w:hAnsi="Arial" w:cs="Arial"/>
                <w:color w:val="000000" w:themeColor="text1"/>
              </w:rPr>
              <w:t>81110000</w:t>
            </w:r>
          </w:p>
        </w:tc>
        <w:tc>
          <w:tcPr>
            <w:tcW w:w="1195" w:type="dxa"/>
          </w:tcPr>
          <w:p w14:paraId="318AA06C" w14:textId="77777777" w:rsidR="00BE0A47" w:rsidRPr="00C62D04" w:rsidRDefault="00BE0A47" w:rsidP="00C62D04">
            <w:pPr>
              <w:jc w:val="center"/>
              <w:rPr>
                <w:rFonts w:ascii="Arial" w:eastAsia="ZTR1C.tmp" w:hAnsi="Arial" w:cs="Arial"/>
                <w:color w:val="000000" w:themeColor="text1"/>
              </w:rPr>
            </w:pPr>
            <w:r w:rsidRPr="00D275F9">
              <w:rPr>
                <w:rFonts w:ascii="Arial" w:eastAsia="ZTR1C.tmp" w:hAnsi="Arial" w:cs="Arial"/>
                <w:color w:val="000000" w:themeColor="text1"/>
              </w:rPr>
              <w:t>81112200</w:t>
            </w:r>
          </w:p>
        </w:tc>
        <w:tc>
          <w:tcPr>
            <w:tcW w:w="4963" w:type="dxa"/>
          </w:tcPr>
          <w:p w14:paraId="2E392A0D" w14:textId="77777777" w:rsidR="00BE0A47" w:rsidRPr="00C62D04" w:rsidRDefault="00BE0A47" w:rsidP="00C62D04">
            <w:pPr>
              <w:rPr>
                <w:rFonts w:ascii="Arial" w:eastAsia="ZTR1C.tmp" w:hAnsi="Arial" w:cs="Arial"/>
                <w:color w:val="000000" w:themeColor="text1"/>
              </w:rPr>
            </w:pPr>
            <w:r w:rsidRPr="00D275F9">
              <w:rPr>
                <w:rFonts w:ascii="Arial" w:eastAsia="ZTR1C.tmp" w:hAnsi="Arial" w:cs="Arial"/>
                <w:color w:val="000000" w:themeColor="text1"/>
              </w:rPr>
              <w:t>MANTENIMIENTO Y SOPORTE DE SOFTWARE</w:t>
            </w:r>
          </w:p>
        </w:tc>
      </w:tr>
      <w:tr w:rsidR="00BE0A47" w:rsidRPr="00D275F9" w14:paraId="49FAA700" w14:textId="77777777" w:rsidTr="00C62D04">
        <w:tc>
          <w:tcPr>
            <w:tcW w:w="1475" w:type="dxa"/>
          </w:tcPr>
          <w:p w14:paraId="71C9345E" w14:textId="77777777" w:rsidR="00BE0A47" w:rsidRPr="00C62D04" w:rsidRDefault="00BE0A47" w:rsidP="00C62D04">
            <w:pPr>
              <w:jc w:val="center"/>
              <w:rPr>
                <w:rFonts w:ascii="Arial" w:eastAsia="ZTR1C.tmp" w:hAnsi="Arial" w:cs="Arial"/>
                <w:color w:val="000000" w:themeColor="text1"/>
              </w:rPr>
            </w:pPr>
            <w:r w:rsidRPr="00D275F9">
              <w:rPr>
                <w:rFonts w:ascii="Arial" w:eastAsia="ZTR1C.tmp" w:hAnsi="Arial" w:cs="Arial"/>
                <w:color w:val="000000" w:themeColor="text1"/>
              </w:rPr>
              <w:t>81000000</w:t>
            </w:r>
          </w:p>
        </w:tc>
        <w:tc>
          <w:tcPr>
            <w:tcW w:w="1195" w:type="dxa"/>
          </w:tcPr>
          <w:p w14:paraId="4EEAF39B" w14:textId="77777777" w:rsidR="00BE0A47" w:rsidRPr="00C62D04" w:rsidRDefault="00BE0A47" w:rsidP="00C62D04">
            <w:pPr>
              <w:jc w:val="center"/>
              <w:rPr>
                <w:rFonts w:ascii="Arial" w:eastAsia="ZTR1C.tmp" w:hAnsi="Arial" w:cs="Arial"/>
                <w:color w:val="000000" w:themeColor="text1"/>
              </w:rPr>
            </w:pPr>
            <w:r w:rsidRPr="00D275F9">
              <w:rPr>
                <w:rFonts w:ascii="Arial" w:eastAsia="ZTR1C.tmp" w:hAnsi="Arial" w:cs="Arial"/>
                <w:color w:val="000000" w:themeColor="text1"/>
              </w:rPr>
              <w:t>81110000</w:t>
            </w:r>
          </w:p>
        </w:tc>
        <w:tc>
          <w:tcPr>
            <w:tcW w:w="1195" w:type="dxa"/>
          </w:tcPr>
          <w:p w14:paraId="26906C15" w14:textId="77777777" w:rsidR="00BE0A47" w:rsidRPr="00C62D04" w:rsidRDefault="00BE0A47" w:rsidP="00C62D04">
            <w:pPr>
              <w:jc w:val="center"/>
              <w:rPr>
                <w:rFonts w:ascii="Arial" w:eastAsia="ZTR1C.tmp" w:hAnsi="Arial" w:cs="Arial"/>
                <w:color w:val="000000" w:themeColor="text1"/>
              </w:rPr>
            </w:pPr>
            <w:r w:rsidRPr="00D275F9">
              <w:rPr>
                <w:rFonts w:ascii="Arial" w:eastAsia="ZTR1C.tmp" w:hAnsi="Arial" w:cs="Arial"/>
                <w:color w:val="000000" w:themeColor="text1"/>
              </w:rPr>
              <w:t>81112300</w:t>
            </w:r>
          </w:p>
        </w:tc>
        <w:tc>
          <w:tcPr>
            <w:tcW w:w="4963" w:type="dxa"/>
          </w:tcPr>
          <w:p w14:paraId="0D8F3541" w14:textId="77777777" w:rsidR="00BE0A47" w:rsidRPr="00C62D04" w:rsidRDefault="00BE0A47" w:rsidP="00C62D04">
            <w:pPr>
              <w:rPr>
                <w:rFonts w:ascii="Arial" w:eastAsia="ZTR1C.tmp" w:hAnsi="Arial" w:cs="Arial"/>
                <w:color w:val="000000" w:themeColor="text1"/>
              </w:rPr>
            </w:pPr>
            <w:r w:rsidRPr="00D275F9">
              <w:rPr>
                <w:rFonts w:ascii="Arial" w:eastAsia="ZTR1C.tmp" w:hAnsi="Arial" w:cs="Arial"/>
                <w:color w:val="000000" w:themeColor="text1"/>
              </w:rPr>
              <w:t>MANTENIMIENTO Y SOPORTE DE HARDWARE DE COMPUTADOR</w:t>
            </w:r>
          </w:p>
        </w:tc>
      </w:tr>
      <w:tr w:rsidR="00BE0A47" w:rsidRPr="00D275F9" w14:paraId="7CBF0A24" w14:textId="77777777" w:rsidTr="00C62D04">
        <w:tc>
          <w:tcPr>
            <w:tcW w:w="1475" w:type="dxa"/>
          </w:tcPr>
          <w:p w14:paraId="2FE5812B" w14:textId="77777777" w:rsidR="00BE0A47" w:rsidRPr="00D275F9" w:rsidRDefault="00BE0A47" w:rsidP="00C62D04">
            <w:pPr>
              <w:jc w:val="center"/>
              <w:rPr>
                <w:rFonts w:ascii="Arial" w:eastAsia="ZTR1C.tmp" w:hAnsi="Arial" w:cs="Arial"/>
                <w:color w:val="000000" w:themeColor="text1"/>
              </w:rPr>
            </w:pPr>
            <w:r w:rsidRPr="00D275F9">
              <w:rPr>
                <w:rFonts w:ascii="Arial" w:eastAsia="ZTR1C.tmp" w:hAnsi="Arial" w:cs="Arial"/>
                <w:color w:val="000000" w:themeColor="text1"/>
              </w:rPr>
              <w:t>83000000</w:t>
            </w:r>
          </w:p>
        </w:tc>
        <w:tc>
          <w:tcPr>
            <w:tcW w:w="1195" w:type="dxa"/>
          </w:tcPr>
          <w:p w14:paraId="1299241E" w14:textId="77777777" w:rsidR="00BE0A47" w:rsidRPr="00D275F9" w:rsidRDefault="00BE0A47" w:rsidP="00C62D04">
            <w:pPr>
              <w:jc w:val="center"/>
              <w:rPr>
                <w:rFonts w:ascii="Arial" w:eastAsia="ZTR1C.tmp" w:hAnsi="Arial" w:cs="Arial"/>
                <w:color w:val="000000" w:themeColor="text1"/>
              </w:rPr>
            </w:pPr>
            <w:r w:rsidRPr="00D275F9">
              <w:rPr>
                <w:rFonts w:ascii="Arial" w:eastAsia="ZTR1C.tmp" w:hAnsi="Arial" w:cs="Arial"/>
                <w:color w:val="000000" w:themeColor="text1"/>
              </w:rPr>
              <w:t>83120000</w:t>
            </w:r>
          </w:p>
        </w:tc>
        <w:tc>
          <w:tcPr>
            <w:tcW w:w="1195" w:type="dxa"/>
          </w:tcPr>
          <w:p w14:paraId="180B500B" w14:textId="77777777" w:rsidR="00BE0A47" w:rsidRPr="00D275F9" w:rsidRDefault="00BE0A47" w:rsidP="00C62D04">
            <w:pPr>
              <w:jc w:val="center"/>
              <w:rPr>
                <w:rFonts w:ascii="Arial" w:eastAsia="ZTR1C.tmp" w:hAnsi="Arial" w:cs="Arial"/>
                <w:color w:val="000000" w:themeColor="text1"/>
              </w:rPr>
            </w:pPr>
            <w:r w:rsidRPr="00D275F9">
              <w:rPr>
                <w:rFonts w:ascii="Arial" w:eastAsia="ZTR1C.tmp" w:hAnsi="Arial" w:cs="Arial"/>
                <w:color w:val="000000" w:themeColor="text1"/>
              </w:rPr>
              <w:t>83121600</w:t>
            </w:r>
          </w:p>
        </w:tc>
        <w:tc>
          <w:tcPr>
            <w:tcW w:w="4963" w:type="dxa"/>
          </w:tcPr>
          <w:p w14:paraId="050A71DE" w14:textId="77777777" w:rsidR="00BE0A47" w:rsidRPr="00D275F9" w:rsidRDefault="00BE0A47" w:rsidP="00C62D04">
            <w:pPr>
              <w:rPr>
                <w:rFonts w:ascii="Arial" w:eastAsia="ZTR1C.tmp" w:hAnsi="Arial" w:cs="Arial"/>
                <w:color w:val="000000" w:themeColor="text1"/>
              </w:rPr>
            </w:pPr>
            <w:r w:rsidRPr="00D275F9">
              <w:rPr>
                <w:rFonts w:ascii="Arial" w:eastAsia="ZTR1C.tmp" w:hAnsi="Arial" w:cs="Arial"/>
                <w:color w:val="000000" w:themeColor="text1"/>
              </w:rPr>
              <w:t>CENTROS DE INFORMACIÓN</w:t>
            </w:r>
          </w:p>
        </w:tc>
      </w:tr>
      <w:tr w:rsidR="00BE0A47" w:rsidRPr="00D275F9" w14:paraId="33C70691" w14:textId="77777777" w:rsidTr="00C62D04">
        <w:tc>
          <w:tcPr>
            <w:tcW w:w="1475" w:type="dxa"/>
          </w:tcPr>
          <w:p w14:paraId="47F505A2" w14:textId="77777777" w:rsidR="00BE0A47" w:rsidRPr="00D275F9" w:rsidRDefault="00BE0A47" w:rsidP="00C62D04">
            <w:pPr>
              <w:jc w:val="center"/>
              <w:rPr>
                <w:rFonts w:ascii="Arial" w:eastAsia="ZTR1C.tmp" w:hAnsi="Arial" w:cs="Arial"/>
                <w:color w:val="000000" w:themeColor="text1"/>
              </w:rPr>
            </w:pPr>
            <w:r w:rsidRPr="00D275F9">
              <w:rPr>
                <w:rFonts w:ascii="Arial" w:eastAsia="ZTR1C.tmp" w:hAnsi="Arial" w:cs="Arial"/>
                <w:color w:val="000000" w:themeColor="text1"/>
              </w:rPr>
              <w:t>81000000</w:t>
            </w:r>
          </w:p>
        </w:tc>
        <w:tc>
          <w:tcPr>
            <w:tcW w:w="1195" w:type="dxa"/>
          </w:tcPr>
          <w:p w14:paraId="1DE5E9C0" w14:textId="77777777" w:rsidR="00BE0A47" w:rsidRPr="00D275F9" w:rsidRDefault="00BE0A47" w:rsidP="00C62D04">
            <w:pPr>
              <w:jc w:val="center"/>
              <w:rPr>
                <w:rFonts w:ascii="Arial" w:eastAsia="ZTR1C.tmp" w:hAnsi="Arial" w:cs="Arial"/>
                <w:color w:val="000000" w:themeColor="text1"/>
              </w:rPr>
            </w:pPr>
            <w:r w:rsidRPr="00D275F9">
              <w:rPr>
                <w:rFonts w:ascii="Arial" w:eastAsia="ZTR1C.tmp" w:hAnsi="Arial" w:cs="Arial"/>
                <w:color w:val="000000" w:themeColor="text1"/>
              </w:rPr>
              <w:t>81160000</w:t>
            </w:r>
          </w:p>
        </w:tc>
        <w:tc>
          <w:tcPr>
            <w:tcW w:w="1195" w:type="dxa"/>
          </w:tcPr>
          <w:p w14:paraId="184532AF" w14:textId="77777777" w:rsidR="00BE0A47" w:rsidRPr="00D275F9" w:rsidRDefault="00BE0A47" w:rsidP="00C62D04">
            <w:pPr>
              <w:jc w:val="center"/>
              <w:rPr>
                <w:rFonts w:ascii="Arial" w:eastAsia="ZTR1C.tmp" w:hAnsi="Arial" w:cs="Arial"/>
                <w:color w:val="000000" w:themeColor="text1"/>
              </w:rPr>
            </w:pPr>
            <w:r w:rsidRPr="00D275F9">
              <w:rPr>
                <w:rFonts w:ascii="Arial" w:eastAsia="ZTR1C.tmp" w:hAnsi="Arial" w:cs="Arial"/>
                <w:color w:val="000000" w:themeColor="text1"/>
              </w:rPr>
              <w:t>81161500</w:t>
            </w:r>
          </w:p>
        </w:tc>
        <w:tc>
          <w:tcPr>
            <w:tcW w:w="4963" w:type="dxa"/>
          </w:tcPr>
          <w:p w14:paraId="31B62570" w14:textId="77777777" w:rsidR="00BE0A47" w:rsidRPr="00D275F9" w:rsidRDefault="00BE0A47" w:rsidP="00C62D04">
            <w:pPr>
              <w:rPr>
                <w:rFonts w:ascii="Arial" w:eastAsia="ZTR1C.tmp" w:hAnsi="Arial" w:cs="Arial"/>
                <w:color w:val="000000" w:themeColor="text1"/>
              </w:rPr>
            </w:pPr>
            <w:r w:rsidRPr="00D275F9">
              <w:rPr>
                <w:rFonts w:ascii="Arial" w:eastAsia="ZTR1C.tmp" w:hAnsi="Arial" w:cs="Arial"/>
                <w:color w:val="000000" w:themeColor="text1"/>
              </w:rPr>
              <w:t>SERVICIOS DE ADMINISTRACIÓN DE ACCESO</w:t>
            </w:r>
          </w:p>
        </w:tc>
      </w:tr>
      <w:tr w:rsidR="00BE0A47" w:rsidRPr="00D275F9" w14:paraId="1EA6F62C" w14:textId="77777777" w:rsidTr="00C62D04">
        <w:tc>
          <w:tcPr>
            <w:tcW w:w="1475" w:type="dxa"/>
          </w:tcPr>
          <w:p w14:paraId="7553AA16" w14:textId="77777777" w:rsidR="00BE0A47" w:rsidRPr="00D275F9" w:rsidRDefault="00BE0A47" w:rsidP="00C62D04">
            <w:pPr>
              <w:jc w:val="center"/>
              <w:rPr>
                <w:rFonts w:ascii="Arial" w:eastAsia="ZTR1C.tmp" w:hAnsi="Arial" w:cs="Arial"/>
                <w:color w:val="000000" w:themeColor="text1"/>
              </w:rPr>
            </w:pPr>
            <w:r w:rsidRPr="00D275F9">
              <w:rPr>
                <w:rFonts w:ascii="Arial" w:eastAsia="ZTR1C.tmp" w:hAnsi="Arial" w:cs="Arial"/>
                <w:color w:val="000000" w:themeColor="text1"/>
              </w:rPr>
              <w:t>81000000</w:t>
            </w:r>
          </w:p>
        </w:tc>
        <w:tc>
          <w:tcPr>
            <w:tcW w:w="1195" w:type="dxa"/>
          </w:tcPr>
          <w:p w14:paraId="25B0FDCA" w14:textId="77777777" w:rsidR="00BE0A47" w:rsidRPr="00D275F9" w:rsidRDefault="00BE0A47" w:rsidP="00C62D04">
            <w:pPr>
              <w:jc w:val="center"/>
              <w:rPr>
                <w:rFonts w:ascii="Arial" w:eastAsia="ZTR1C.tmp" w:hAnsi="Arial" w:cs="Arial"/>
                <w:color w:val="000000" w:themeColor="text1"/>
              </w:rPr>
            </w:pPr>
            <w:r w:rsidRPr="00D275F9">
              <w:rPr>
                <w:rFonts w:ascii="Arial" w:eastAsia="ZTR1C.tmp" w:hAnsi="Arial" w:cs="Arial"/>
                <w:color w:val="000000" w:themeColor="text1"/>
              </w:rPr>
              <w:t>81110000</w:t>
            </w:r>
          </w:p>
        </w:tc>
        <w:tc>
          <w:tcPr>
            <w:tcW w:w="1195" w:type="dxa"/>
          </w:tcPr>
          <w:p w14:paraId="1204E229" w14:textId="77777777" w:rsidR="00BE0A47" w:rsidRPr="00D275F9" w:rsidRDefault="00BE0A47" w:rsidP="00C62D04">
            <w:pPr>
              <w:jc w:val="center"/>
              <w:rPr>
                <w:rFonts w:ascii="Arial" w:eastAsia="ZTR1C.tmp" w:hAnsi="Arial" w:cs="Arial"/>
                <w:color w:val="000000" w:themeColor="text1"/>
              </w:rPr>
            </w:pPr>
            <w:r w:rsidRPr="00D275F9">
              <w:rPr>
                <w:rFonts w:ascii="Arial" w:eastAsia="ZTR1C.tmp" w:hAnsi="Arial" w:cs="Arial"/>
                <w:color w:val="000000" w:themeColor="text1"/>
              </w:rPr>
              <w:t>81111800</w:t>
            </w:r>
          </w:p>
        </w:tc>
        <w:tc>
          <w:tcPr>
            <w:tcW w:w="4963" w:type="dxa"/>
          </w:tcPr>
          <w:p w14:paraId="60650613" w14:textId="77777777" w:rsidR="00BE0A47" w:rsidRPr="00D275F9" w:rsidRDefault="00BE0A47" w:rsidP="00C62D04">
            <w:pPr>
              <w:rPr>
                <w:rFonts w:ascii="Arial" w:eastAsia="ZTR1C.tmp" w:hAnsi="Arial" w:cs="Arial"/>
                <w:color w:val="000000" w:themeColor="text1"/>
              </w:rPr>
            </w:pPr>
            <w:r w:rsidRPr="00D275F9">
              <w:rPr>
                <w:rFonts w:ascii="Arial" w:eastAsia="ZTR1C.tmp" w:hAnsi="Arial" w:cs="Arial"/>
                <w:color w:val="000000" w:themeColor="text1"/>
              </w:rPr>
              <w:t>SERVICIOS DE SISTEMAS - ADMINISTRACIÓN DE COMPONENTES DE SISTEMAS</w:t>
            </w:r>
          </w:p>
        </w:tc>
      </w:tr>
    </w:tbl>
    <w:p w14:paraId="14D00A42" w14:textId="1CCBBCB2" w:rsidR="00225DE0" w:rsidRPr="00C62D04" w:rsidRDefault="00225DE0" w:rsidP="00C85849">
      <w:pPr>
        <w:tabs>
          <w:tab w:val="left" w:pos="562"/>
        </w:tabs>
        <w:jc w:val="both"/>
        <w:rPr>
          <w:rFonts w:ascii="Arial" w:eastAsia="Arial Narrow" w:hAnsi="Arial" w:cs="Arial"/>
          <w:sz w:val="20"/>
          <w:szCs w:val="20"/>
        </w:rPr>
      </w:pPr>
      <w:r w:rsidRPr="00C62D04">
        <w:rPr>
          <w:rFonts w:ascii="Arial" w:eastAsia="Arial Narrow" w:hAnsi="Arial" w:cs="Arial"/>
          <w:sz w:val="20"/>
          <w:szCs w:val="20"/>
        </w:rPr>
        <w:t xml:space="preserve">Cuando el proponente certifique contratos en los cuales participó en unión temporal o consorcio, deberá anexar el documento donde certifique su participación porcentual en los mismos y se evaluará conforme al </w:t>
      </w:r>
      <w:r w:rsidR="004218A5" w:rsidRPr="00C62D04">
        <w:rPr>
          <w:rFonts w:ascii="Arial" w:eastAsia="Arial Narrow" w:hAnsi="Arial" w:cs="Arial"/>
          <w:sz w:val="20"/>
          <w:szCs w:val="20"/>
        </w:rPr>
        <w:t xml:space="preserve">porcentaje de </w:t>
      </w:r>
      <w:r w:rsidRPr="00C62D04">
        <w:rPr>
          <w:rFonts w:ascii="Arial" w:eastAsia="Arial Narrow" w:hAnsi="Arial" w:cs="Arial"/>
          <w:sz w:val="20"/>
          <w:szCs w:val="20"/>
        </w:rPr>
        <w:t xml:space="preserve">esa participación. </w:t>
      </w:r>
    </w:p>
    <w:p w14:paraId="0C26400D" w14:textId="09F96D62" w:rsidR="00225DE0" w:rsidRPr="00C62D04" w:rsidRDefault="00225DE0" w:rsidP="00C85849">
      <w:pPr>
        <w:tabs>
          <w:tab w:val="left" w:pos="205"/>
        </w:tabs>
        <w:jc w:val="both"/>
        <w:rPr>
          <w:rFonts w:ascii="Arial" w:eastAsia="Arial Narrow" w:hAnsi="Arial" w:cs="Arial"/>
          <w:sz w:val="20"/>
          <w:szCs w:val="20"/>
        </w:rPr>
      </w:pPr>
      <w:r w:rsidRPr="00C62D04">
        <w:rPr>
          <w:rFonts w:ascii="Arial" w:eastAsia="Arial Narrow" w:hAnsi="Arial" w:cs="Arial"/>
          <w:sz w:val="20"/>
          <w:szCs w:val="20"/>
        </w:rPr>
        <w:t>Cuando la certificación no incluya todos los datos</w:t>
      </w:r>
      <w:r w:rsidR="004218A5" w:rsidRPr="00C62D04">
        <w:rPr>
          <w:rFonts w:ascii="Arial" w:eastAsia="Arial Narrow" w:hAnsi="Arial" w:cs="Arial"/>
          <w:sz w:val="20"/>
          <w:szCs w:val="20"/>
        </w:rPr>
        <w:t>,</w:t>
      </w:r>
      <w:r w:rsidRPr="00C62D04">
        <w:rPr>
          <w:rFonts w:ascii="Arial" w:eastAsia="Arial Narrow" w:hAnsi="Arial" w:cs="Arial"/>
          <w:sz w:val="20"/>
          <w:szCs w:val="20"/>
        </w:rPr>
        <w:t xml:space="preserve"> el proponente podrá adjuntar copia del contrato</w:t>
      </w:r>
      <w:r w:rsidR="004218A5" w:rsidRPr="00C62D04">
        <w:rPr>
          <w:rFonts w:ascii="Arial" w:eastAsia="Arial Narrow" w:hAnsi="Arial" w:cs="Arial"/>
          <w:sz w:val="20"/>
          <w:szCs w:val="20"/>
        </w:rPr>
        <w:t xml:space="preserve"> acompañado de su</w:t>
      </w:r>
      <w:r w:rsidRPr="00C62D04">
        <w:rPr>
          <w:rFonts w:ascii="Arial" w:eastAsia="Arial Narrow" w:hAnsi="Arial" w:cs="Arial"/>
          <w:sz w:val="20"/>
          <w:szCs w:val="20"/>
        </w:rPr>
        <w:t xml:space="preserve"> acta de liquidación y</w:t>
      </w:r>
      <w:r w:rsidR="000F5BF6" w:rsidRPr="00C62D04">
        <w:rPr>
          <w:rFonts w:ascii="Arial" w:eastAsia="Arial Narrow" w:hAnsi="Arial" w:cs="Arial"/>
          <w:sz w:val="20"/>
          <w:szCs w:val="20"/>
        </w:rPr>
        <w:t>/o</w:t>
      </w:r>
      <w:r w:rsidRPr="00C62D04">
        <w:rPr>
          <w:rFonts w:ascii="Arial" w:eastAsia="Arial Narrow" w:hAnsi="Arial" w:cs="Arial"/>
          <w:sz w:val="20"/>
          <w:szCs w:val="20"/>
        </w:rPr>
        <w:t xml:space="preserve"> su respectiva acta de </w:t>
      </w:r>
      <w:r w:rsidR="000F5BF6" w:rsidRPr="00C62D04">
        <w:rPr>
          <w:rFonts w:ascii="Arial" w:eastAsia="Arial Narrow" w:hAnsi="Arial" w:cs="Arial"/>
          <w:sz w:val="20"/>
          <w:szCs w:val="20"/>
        </w:rPr>
        <w:t xml:space="preserve">recibo </w:t>
      </w:r>
      <w:r w:rsidRPr="00C62D04">
        <w:rPr>
          <w:rFonts w:ascii="Arial" w:eastAsia="Arial Narrow" w:hAnsi="Arial" w:cs="Arial"/>
          <w:sz w:val="20"/>
          <w:szCs w:val="20"/>
        </w:rPr>
        <w:t xml:space="preserve">a satisfacción y cumplimiento </w:t>
      </w:r>
      <w:r w:rsidRPr="00C62D04">
        <w:rPr>
          <w:rFonts w:ascii="Arial" w:eastAsia="Arial Narrow" w:hAnsi="Arial" w:cs="Arial"/>
          <w:sz w:val="20"/>
          <w:szCs w:val="20"/>
        </w:rPr>
        <w:lastRenderedPageBreak/>
        <w:t>de la totalidad del objeto contractual y sus obligaciones contractuales</w:t>
      </w:r>
      <w:r w:rsidR="004218A5" w:rsidRPr="00C62D04">
        <w:rPr>
          <w:rFonts w:ascii="Arial" w:eastAsia="Arial Narrow" w:hAnsi="Arial" w:cs="Arial"/>
          <w:sz w:val="20"/>
          <w:szCs w:val="20"/>
        </w:rPr>
        <w:t>, siempre y cuando en estos últimos se evidencien los requisitos exigidos por la entidad</w:t>
      </w:r>
      <w:r w:rsidRPr="00C62D04">
        <w:rPr>
          <w:rFonts w:ascii="Arial" w:eastAsia="Arial Narrow" w:hAnsi="Arial" w:cs="Arial"/>
          <w:sz w:val="20"/>
          <w:szCs w:val="20"/>
        </w:rPr>
        <w:t xml:space="preserve">. TRANSMILENIO S.A. se reserva el derecho de verificar la información suministrada por el proponente y de solicitar las aclaraciones que considere convenientes. </w:t>
      </w:r>
    </w:p>
    <w:p w14:paraId="3273F470" w14:textId="7FA28F07" w:rsidR="00225DE0" w:rsidRPr="00C62D04" w:rsidRDefault="00225DE0" w:rsidP="00C85849">
      <w:pPr>
        <w:jc w:val="both"/>
        <w:rPr>
          <w:rFonts w:ascii="Arial" w:eastAsia="Arial Narrow" w:hAnsi="Arial" w:cs="Arial"/>
          <w:sz w:val="20"/>
          <w:szCs w:val="20"/>
        </w:rPr>
      </w:pPr>
      <w:bookmarkStart w:id="4" w:name="_Hlk520801959"/>
      <w:r w:rsidRPr="00C62D04">
        <w:rPr>
          <w:rFonts w:ascii="Arial" w:eastAsia="Arial Narrow" w:hAnsi="Arial" w:cs="Arial"/>
          <w:sz w:val="20"/>
          <w:szCs w:val="20"/>
        </w:rPr>
        <w:t>Si el proponente no cumple con los requisitos de experiencia, la propuesta será</w:t>
      </w:r>
      <w:r w:rsidR="004218A5" w:rsidRPr="00C62D04">
        <w:rPr>
          <w:rFonts w:ascii="Arial" w:eastAsia="Arial Narrow" w:hAnsi="Arial" w:cs="Arial"/>
          <w:sz w:val="20"/>
          <w:szCs w:val="20"/>
        </w:rPr>
        <w:t xml:space="preserve"> </w:t>
      </w:r>
      <w:r w:rsidRPr="00C62D04">
        <w:rPr>
          <w:rFonts w:ascii="Arial" w:eastAsia="Arial Narrow" w:hAnsi="Arial" w:cs="Arial"/>
          <w:sz w:val="20"/>
          <w:szCs w:val="20"/>
        </w:rPr>
        <w:t>inhabilitada y si no subsana dentro del término preclusivo y perentorio la propuesta será RECHAZADA.</w:t>
      </w:r>
    </w:p>
    <w:p w14:paraId="25752BA1" w14:textId="77777777" w:rsidR="00225DE0" w:rsidRPr="00C62D04" w:rsidRDefault="00225DE0" w:rsidP="00C85849">
      <w:pPr>
        <w:spacing w:after="0" w:line="240" w:lineRule="auto"/>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No podrá acumularse a la vez, la experiencia de los socios, accionistas o constituyentes, y de la persona jurídica cuando estos se asocien entre sí para presentar propuesta bajo las modalidades previstas en el artículo 7º de la Ley 80 de 1993.</w:t>
      </w:r>
    </w:p>
    <w:bookmarkEnd w:id="4"/>
    <w:p w14:paraId="1B178925"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p>
    <w:p w14:paraId="70F5191F" w14:textId="52793A99" w:rsidR="00225DE0" w:rsidRPr="00C62D04" w:rsidRDefault="00225DE0" w:rsidP="00C85849">
      <w:pPr>
        <w:spacing w:after="0" w:line="240" w:lineRule="auto"/>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Si el proponente acredita más contratos que cumplan los requisitos exigidos la entidad tomará para efectos de la verificación de la experiencia del proponente, del número máximo de contratos acreditados, de mayor valor que cumplan los requisitos exigidos.</w:t>
      </w:r>
    </w:p>
    <w:p w14:paraId="05D19B73"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p>
    <w:p w14:paraId="55452E84" w14:textId="77777777" w:rsidR="00225DE0" w:rsidRPr="00C62D04" w:rsidRDefault="00225DE0" w:rsidP="00C85849">
      <w:pPr>
        <w:spacing w:after="0" w:line="240" w:lineRule="auto"/>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La entidad se reserva la facultad de comprobar la autenticidad de los documentos aportados y de verificar la información suministrada por el proponente. A su vez el proponente se compromete a facilitar toda la documentación que se requiera para tal fin.</w:t>
      </w:r>
    </w:p>
    <w:p w14:paraId="5A167071"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p>
    <w:p w14:paraId="29E48DDF" w14:textId="77777777" w:rsidR="00225DE0" w:rsidRPr="00C62D04" w:rsidRDefault="00225DE0" w:rsidP="00C85849">
      <w:pPr>
        <w:spacing w:after="0" w:line="240" w:lineRule="auto"/>
        <w:contextualSpacing/>
        <w:jc w:val="both"/>
        <w:rPr>
          <w:rFonts w:ascii="Arial" w:eastAsia="Arial Narrow" w:hAnsi="Arial" w:cs="Arial"/>
          <w:b/>
          <w:bCs/>
          <w:sz w:val="20"/>
          <w:szCs w:val="20"/>
          <w:lang w:val="es-ES" w:eastAsia="es-ES"/>
        </w:rPr>
      </w:pPr>
      <w:r w:rsidRPr="00C62D04">
        <w:rPr>
          <w:rFonts w:ascii="Arial" w:eastAsia="Arial Narrow" w:hAnsi="Arial" w:cs="Arial"/>
          <w:b/>
          <w:bCs/>
          <w:sz w:val="20"/>
          <w:szCs w:val="20"/>
          <w:lang w:val="es-ES" w:eastAsia="es-ES"/>
        </w:rPr>
        <w:t xml:space="preserve">REQUISITOS DE LA EXPERIENCIA, CUANDO NO EXISTE LA OBLIGACIÓN DE ESTAR INSCRITOS EN EL REGISTRO ÚNICO DE PROPONENTES </w:t>
      </w:r>
    </w:p>
    <w:p w14:paraId="4023704A"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p>
    <w:p w14:paraId="2A979D47" w14:textId="19BE6AE5" w:rsidR="00225DE0" w:rsidRPr="00C62D04" w:rsidRDefault="00225DE0" w:rsidP="00C85849">
      <w:pPr>
        <w:spacing w:after="0" w:line="240" w:lineRule="auto"/>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 xml:space="preserve">El proponente extranjero sin domicilio o sin sucursal en Colombia y los miembros del Consorcio o Unión Temporal, extranjero sin domicilio o sin sucursal en Colombia, deben acreditar los requisitos de experiencia exigida, según las disposiciones señaladas anteriormente, como son la sumatoria de SMML a la fecha de terminación de/los contrato/s y/o convenio/s, y el número máximo de contratos exigidos. No obstante, no deben entregar el RUP. </w:t>
      </w:r>
    </w:p>
    <w:p w14:paraId="157970D5"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p>
    <w:p w14:paraId="6EEA4C28" w14:textId="3917A53D" w:rsidR="00225DE0" w:rsidRPr="00C62D04" w:rsidRDefault="00225DE0" w:rsidP="00C85849">
      <w:pPr>
        <w:spacing w:after="0" w:line="240" w:lineRule="auto"/>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 xml:space="preserve">Para el efecto, los proponentes extranjeros sin domicilio o sin sucursal en Colombia y los miembros del Consorcio o Unión Temporal, extranjeros sin domicilio o sin sucursal en Colombia, deben anexar certificaciones expedidas por los contratantes, de los contratos que se acrediten para demostrar la experiencia exigida, las cuales deben contener como mínimo la siguiente información: </w:t>
      </w:r>
    </w:p>
    <w:p w14:paraId="2D787DE3"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p>
    <w:p w14:paraId="028241EA"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w:t>
      </w:r>
      <w:r w:rsidRPr="00C62D04">
        <w:rPr>
          <w:rFonts w:ascii="Arial" w:eastAsia="Arial Narrow" w:hAnsi="Arial" w:cs="Arial"/>
          <w:sz w:val="20"/>
          <w:szCs w:val="20"/>
          <w:lang w:val="es-ES" w:eastAsia="es-ES"/>
        </w:rPr>
        <w:tab/>
        <w:t>Nombre del Contratante (dirección y teléfono)</w:t>
      </w:r>
    </w:p>
    <w:p w14:paraId="5A275651"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w:t>
      </w:r>
      <w:r w:rsidRPr="00C62D04">
        <w:rPr>
          <w:rFonts w:ascii="Arial" w:eastAsia="Arial Narrow" w:hAnsi="Arial" w:cs="Arial"/>
          <w:sz w:val="20"/>
          <w:szCs w:val="20"/>
          <w:lang w:val="es-ES" w:eastAsia="es-ES"/>
        </w:rPr>
        <w:tab/>
        <w:t>NIT (contratante)</w:t>
      </w:r>
    </w:p>
    <w:p w14:paraId="322756FE"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w:t>
      </w:r>
      <w:r w:rsidRPr="00C62D04">
        <w:rPr>
          <w:rFonts w:ascii="Arial" w:eastAsia="Arial Narrow" w:hAnsi="Arial" w:cs="Arial"/>
          <w:sz w:val="20"/>
          <w:szCs w:val="20"/>
          <w:lang w:val="es-ES" w:eastAsia="es-ES"/>
        </w:rPr>
        <w:tab/>
        <w:t>Nombre del Contratista</w:t>
      </w:r>
    </w:p>
    <w:p w14:paraId="2A411887" w14:textId="2B037B58"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w:t>
      </w:r>
      <w:r w:rsidRPr="00C62D04">
        <w:rPr>
          <w:rFonts w:ascii="Arial" w:eastAsia="Arial Narrow" w:hAnsi="Arial" w:cs="Arial"/>
          <w:sz w:val="20"/>
          <w:szCs w:val="20"/>
          <w:lang w:val="es-ES" w:eastAsia="es-ES"/>
        </w:rPr>
        <w:tab/>
        <w:t>Objeto u obligaciones, alcance o condiciones del contrato.</w:t>
      </w:r>
    </w:p>
    <w:p w14:paraId="1E56CD1C"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w:t>
      </w:r>
      <w:r w:rsidRPr="00C62D04">
        <w:rPr>
          <w:rFonts w:ascii="Arial" w:eastAsia="Arial Narrow" w:hAnsi="Arial" w:cs="Arial"/>
          <w:sz w:val="20"/>
          <w:szCs w:val="20"/>
          <w:lang w:val="es-ES" w:eastAsia="es-ES"/>
        </w:rPr>
        <w:tab/>
        <w:t>Si se trata de un Consorcio o de una Unión Temporal se debe señalar el nombre de quienes lo conforman, adicionalmente se debe indicar el porcentaje de participación de cada uno de sus miembros.</w:t>
      </w:r>
    </w:p>
    <w:p w14:paraId="03076B64"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w:t>
      </w:r>
      <w:r w:rsidRPr="00C62D04">
        <w:rPr>
          <w:rFonts w:ascii="Arial" w:eastAsia="Arial Narrow" w:hAnsi="Arial" w:cs="Arial"/>
          <w:sz w:val="20"/>
          <w:szCs w:val="20"/>
          <w:lang w:val="es-ES" w:eastAsia="es-ES"/>
        </w:rPr>
        <w:tab/>
        <w:t xml:space="preserve">Número del contrato </w:t>
      </w:r>
    </w:p>
    <w:p w14:paraId="4EAF81FE"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w:t>
      </w:r>
      <w:r w:rsidRPr="00C62D04">
        <w:rPr>
          <w:rFonts w:ascii="Arial" w:eastAsia="Arial Narrow" w:hAnsi="Arial" w:cs="Arial"/>
          <w:sz w:val="20"/>
          <w:szCs w:val="20"/>
          <w:lang w:val="es-ES" w:eastAsia="es-ES"/>
        </w:rPr>
        <w:tab/>
        <w:t>Fecha de suscripción y/o inicio (día, mes y año)</w:t>
      </w:r>
    </w:p>
    <w:p w14:paraId="3E1ABCA0"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w:t>
      </w:r>
      <w:r w:rsidRPr="00C62D04">
        <w:rPr>
          <w:rFonts w:ascii="Arial" w:eastAsia="Arial Narrow" w:hAnsi="Arial" w:cs="Arial"/>
          <w:sz w:val="20"/>
          <w:szCs w:val="20"/>
          <w:lang w:val="es-ES" w:eastAsia="es-ES"/>
        </w:rPr>
        <w:tab/>
        <w:t xml:space="preserve">Fecha de terminación (día, mes y año) </w:t>
      </w:r>
    </w:p>
    <w:p w14:paraId="22C31E51"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w:t>
      </w:r>
      <w:r w:rsidRPr="00C62D04">
        <w:rPr>
          <w:rFonts w:ascii="Arial" w:eastAsia="Arial Narrow" w:hAnsi="Arial" w:cs="Arial"/>
          <w:sz w:val="20"/>
          <w:szCs w:val="20"/>
          <w:lang w:val="es-ES" w:eastAsia="es-ES"/>
        </w:rPr>
        <w:tab/>
        <w:t>Plazo</w:t>
      </w:r>
    </w:p>
    <w:p w14:paraId="326EDB40"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w:t>
      </w:r>
      <w:r w:rsidRPr="00C62D04">
        <w:rPr>
          <w:rFonts w:ascii="Arial" w:eastAsia="Arial Narrow" w:hAnsi="Arial" w:cs="Arial"/>
          <w:sz w:val="20"/>
          <w:szCs w:val="20"/>
          <w:lang w:val="es-ES" w:eastAsia="es-ES"/>
        </w:rPr>
        <w:tab/>
        <w:t>valor del contrato</w:t>
      </w:r>
    </w:p>
    <w:p w14:paraId="61DDE736"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w:t>
      </w:r>
      <w:r w:rsidRPr="00C62D04">
        <w:rPr>
          <w:rFonts w:ascii="Arial" w:eastAsia="Arial Narrow" w:hAnsi="Arial" w:cs="Arial"/>
          <w:sz w:val="20"/>
          <w:szCs w:val="20"/>
          <w:lang w:val="es-ES" w:eastAsia="es-ES"/>
        </w:rPr>
        <w:tab/>
        <w:t xml:space="preserve">valor y plazo ejecutado </w:t>
      </w:r>
    </w:p>
    <w:p w14:paraId="18FBEEF7"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w:t>
      </w:r>
      <w:r w:rsidRPr="00C62D04">
        <w:rPr>
          <w:rFonts w:ascii="Arial" w:eastAsia="Arial Narrow" w:hAnsi="Arial" w:cs="Arial"/>
          <w:sz w:val="20"/>
          <w:szCs w:val="20"/>
          <w:lang w:val="es-ES" w:eastAsia="es-ES"/>
        </w:rPr>
        <w:tab/>
        <w:t>Fecha de expedición de la certificación (día, mes y año)</w:t>
      </w:r>
    </w:p>
    <w:p w14:paraId="718EB609" w14:textId="3208AA73" w:rsidR="003929F5"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w:t>
      </w:r>
      <w:r w:rsidRPr="00C62D04">
        <w:rPr>
          <w:rFonts w:ascii="Arial" w:eastAsia="Arial Narrow" w:hAnsi="Arial" w:cs="Arial"/>
          <w:sz w:val="20"/>
          <w:szCs w:val="20"/>
          <w:lang w:val="es-ES" w:eastAsia="es-ES"/>
        </w:rPr>
        <w:tab/>
        <w:t>Nombre y firma de quien expide la certificación (contratante o persona por parte del contratante). Si la certificación incluye varios contratos se deberán indicar los requisitos aquí exigidos para cada uno de ellos.</w:t>
      </w:r>
    </w:p>
    <w:p w14:paraId="140B463C" w14:textId="57E4A568" w:rsidR="00225DE0" w:rsidRPr="00C62D04" w:rsidRDefault="003929F5"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*Si la certificación es en idioma extranjero, deberán estar acompañadas de traducción oficial.</w:t>
      </w:r>
      <w:r w:rsidR="00225DE0" w:rsidRPr="00C62D04">
        <w:rPr>
          <w:rFonts w:ascii="Arial" w:eastAsia="Arial Narrow" w:hAnsi="Arial" w:cs="Arial"/>
          <w:sz w:val="20"/>
          <w:szCs w:val="20"/>
          <w:lang w:val="es-ES" w:eastAsia="es-ES"/>
        </w:rPr>
        <w:t xml:space="preserve"> </w:t>
      </w:r>
    </w:p>
    <w:p w14:paraId="0F9230BC"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p>
    <w:p w14:paraId="766453F7"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lastRenderedPageBreak/>
        <w:t>Las certificaciones que se presenten para demostrar la experiencia exigida deberán evidenciar el Servicio realizado conforme se establece en este documento</w:t>
      </w:r>
    </w:p>
    <w:p w14:paraId="01F6295D"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p>
    <w:p w14:paraId="5B9D875C"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En caso de inconsistencias en la información, la entidad solicitará aclaración y/o acreditación de la documentación. A su vez, el proponente se compromete a facilitar toda la documentación que se requiere para este fin.</w:t>
      </w:r>
    </w:p>
    <w:p w14:paraId="455EC591"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p>
    <w:p w14:paraId="2E8A6667"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 xml:space="preserve">Para calcular el número de los salarios mínimos mensuales legales vigentes (SMML) del valor del contrato o convenio, se dividirá el valor del contrato en el salario mínimo mensual legal vigente del año de terminación del contrato o convenio. </w:t>
      </w:r>
    </w:p>
    <w:p w14:paraId="0E875A69"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p>
    <w:p w14:paraId="79A42237"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No se aceptarán certificaciones de experiencia expedidas por la misma persona natural o jurídica que se presente como proponente del presente proceso, ni por el representante legal o responsable de certificar por parte de la misma persona jurídica proponente o integrante de consorcios o unión temporal. Así mismo, tampoco se aceptarán auto certificaciones de representantes de consorcios o uniones temporales.</w:t>
      </w:r>
    </w:p>
    <w:p w14:paraId="28C1A167"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 xml:space="preserve"> </w:t>
      </w:r>
    </w:p>
    <w:p w14:paraId="2759A4FE"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 xml:space="preserve">La presentación de las certificaciones debe cumplir con los requisitos señalados. En caso de inconsistencias en la información, la entidad solicitará aclaración y/o acreditación de la documentación. </w:t>
      </w:r>
    </w:p>
    <w:p w14:paraId="351B5D12"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p>
    <w:p w14:paraId="75CE493D"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 xml:space="preserve">Cuando el valor del contrato o convenio respectivo, esté en dólares de los Estados Unidos de América (USD) se convertirá a pesos colombianos utilizando para esa conversión la Tasa de Cambio Representativa del Mercado (TCRM) diaria, vigente a la fecha de terminación del contrato o convenio, publicada por la Superintendencia Financiera de Colombia para el año correspondiente en el siguiente link: </w:t>
      </w:r>
    </w:p>
    <w:p w14:paraId="05DC90DD"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p>
    <w:p w14:paraId="79AE30BE" w14:textId="6EF0C10B"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 xml:space="preserve"> </w:t>
      </w:r>
      <w:hyperlink r:id="rId11" w:history="1">
        <w:r w:rsidR="00B818EC" w:rsidRPr="00C62D04">
          <w:rPr>
            <w:rStyle w:val="Hipervnculo"/>
            <w:rFonts w:ascii="Arial" w:eastAsia="Arial Narrow" w:hAnsi="Arial" w:cs="Arial"/>
            <w:sz w:val="20"/>
            <w:szCs w:val="20"/>
            <w:lang w:eastAsia="es-ES"/>
          </w:rPr>
          <w:t>https://www.datos.gov.co/Econom-a-y-Finanzas/Tasa-de-Cambio-Representativa-del-Mercado-Historic/mcec-87by</w:t>
        </w:r>
      </w:hyperlink>
    </w:p>
    <w:p w14:paraId="2A90EDA6"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p>
    <w:p w14:paraId="14F9C044"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o convenio y posteriormente, se procederá a su conversión a pesos colombianos de conformidad con la Tasa de Cambio Representativa del Mercado (TCRM) diaria, vigente a la fecha de terminación del contrato o convenio, publicada por la Superintendencia Financiera de Colombia en el “link” arriba indicado.</w:t>
      </w:r>
    </w:p>
    <w:p w14:paraId="4C51A4B4"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p>
    <w:p w14:paraId="7328697A" w14:textId="12FBDF7B"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Si el valor del contrato está expresado en salarios mínimos mensuales legales vigentes (SMML), este dato será tomado para efectos de la verificación de la experiencia.</w:t>
      </w:r>
    </w:p>
    <w:p w14:paraId="70635039" w14:textId="77777777"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p>
    <w:p w14:paraId="39956FCF" w14:textId="58291E5A"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 xml:space="preserve">Si en los documentos que acreditan la experiencia del proponente, o de uno o varios de los integrantes del proponente si éste es consorcio, o unión temporal, se encuentren contratos en los cuales participó en unión temporal o consorcio, se acreditará el porcentaje del valor correspondiente al porcentaje de participación dentro de la Unión Temporal o Consorcio. </w:t>
      </w:r>
    </w:p>
    <w:p w14:paraId="60E15D31" w14:textId="77777777" w:rsidR="00225DE0" w:rsidRPr="00C62D04" w:rsidRDefault="00225DE0" w:rsidP="0007514B">
      <w:pPr>
        <w:spacing w:after="0" w:line="240" w:lineRule="auto"/>
        <w:contextualSpacing/>
        <w:jc w:val="both"/>
        <w:rPr>
          <w:rFonts w:ascii="Arial" w:eastAsia="Arial Narrow" w:hAnsi="Arial" w:cs="Arial"/>
          <w:sz w:val="20"/>
          <w:szCs w:val="20"/>
          <w:lang w:val="es-ES" w:eastAsia="es-ES"/>
        </w:rPr>
      </w:pPr>
    </w:p>
    <w:p w14:paraId="40C11324" w14:textId="7030DB4F" w:rsidR="00225DE0" w:rsidRPr="00C62D04" w:rsidRDefault="00225DE0" w:rsidP="00225DE0">
      <w:pPr>
        <w:spacing w:after="0" w:line="240" w:lineRule="auto"/>
        <w:ind w:left="567"/>
        <w:contextualSpacing/>
        <w:jc w:val="both"/>
        <w:rPr>
          <w:rFonts w:ascii="Arial" w:eastAsia="Arial Narrow" w:hAnsi="Arial" w:cs="Arial"/>
          <w:sz w:val="20"/>
          <w:szCs w:val="20"/>
          <w:lang w:val="es-ES" w:eastAsia="es-ES"/>
        </w:rPr>
      </w:pPr>
      <w:r w:rsidRPr="00C62D04">
        <w:rPr>
          <w:rFonts w:ascii="Arial" w:eastAsia="Arial Narrow" w:hAnsi="Arial" w:cs="Arial"/>
          <w:sz w:val="20"/>
          <w:szCs w:val="20"/>
          <w:lang w:val="es-ES" w:eastAsia="es-ES"/>
        </w:rPr>
        <w:t>La entidad se reserva la facultad de comprobar la autenticidad de los documentos aportados y de verificar la información suministrada por el proponente. A su vez el proponente se compromete a facilitar toda la documentación que se requiera para tal fin.</w:t>
      </w:r>
    </w:p>
    <w:p w14:paraId="1D5A6AD9" w14:textId="42608D8A" w:rsidR="009B1AAE" w:rsidRPr="00C62D04" w:rsidRDefault="009B1AAE" w:rsidP="00225DE0">
      <w:pPr>
        <w:spacing w:after="0" w:line="240" w:lineRule="auto"/>
        <w:ind w:left="567"/>
        <w:contextualSpacing/>
        <w:jc w:val="both"/>
        <w:rPr>
          <w:rFonts w:ascii="Arial" w:eastAsia="Arial Narrow" w:hAnsi="Arial" w:cs="Arial"/>
          <w:sz w:val="20"/>
          <w:szCs w:val="20"/>
          <w:lang w:val="es-ES" w:eastAsia="es-ES"/>
        </w:rPr>
      </w:pPr>
    </w:p>
    <w:p w14:paraId="0EEEB9E3" w14:textId="77777777" w:rsidR="00A4581F" w:rsidRPr="00C62D04" w:rsidRDefault="00A4581F" w:rsidP="00A4581F">
      <w:pPr>
        <w:spacing w:after="0" w:line="240" w:lineRule="auto"/>
        <w:contextualSpacing/>
        <w:jc w:val="both"/>
        <w:rPr>
          <w:rFonts w:ascii="Arial" w:eastAsia="ZTR1C.tmp" w:hAnsi="Arial" w:cs="Arial"/>
          <w:sz w:val="20"/>
          <w:szCs w:val="20"/>
          <w:lang w:val="es-ES" w:eastAsia="es-ES"/>
        </w:rPr>
      </w:pPr>
    </w:p>
    <w:p w14:paraId="0D22C180" w14:textId="1CA4DAFD" w:rsidR="00A4581F" w:rsidRPr="00C62D04" w:rsidRDefault="00A4581F" w:rsidP="00A4581F">
      <w:pPr>
        <w:pStyle w:val="Prrafodelista"/>
        <w:numPr>
          <w:ilvl w:val="3"/>
          <w:numId w:val="1"/>
        </w:numPr>
        <w:spacing w:after="0" w:line="240" w:lineRule="auto"/>
        <w:jc w:val="both"/>
        <w:rPr>
          <w:rFonts w:ascii="Arial" w:eastAsia="Arial Narrow" w:hAnsi="Arial" w:cs="Arial"/>
          <w:b/>
          <w:bCs/>
          <w:sz w:val="20"/>
          <w:szCs w:val="20"/>
          <w:lang w:val="es-ES" w:eastAsia="es-ES"/>
        </w:rPr>
      </w:pPr>
      <w:bookmarkStart w:id="5" w:name="_Hlk54114156"/>
      <w:r w:rsidRPr="00C62D04">
        <w:rPr>
          <w:rFonts w:ascii="Arial" w:eastAsia="ZTR1C.tmp" w:hAnsi="Arial" w:cs="Arial"/>
          <w:b/>
          <w:bCs/>
          <w:sz w:val="20"/>
          <w:szCs w:val="20"/>
          <w:lang w:val="es-ES" w:eastAsia="es-ES"/>
        </w:rPr>
        <w:t xml:space="preserve">Esquema de </w:t>
      </w:r>
      <w:r w:rsidR="00715A25" w:rsidRPr="00C62D04">
        <w:rPr>
          <w:rFonts w:ascii="Arial" w:eastAsia="ZTR1C.tmp" w:hAnsi="Arial" w:cs="Arial"/>
          <w:b/>
          <w:bCs/>
          <w:sz w:val="20"/>
          <w:szCs w:val="20"/>
          <w:lang w:val="es-ES" w:eastAsia="es-ES"/>
        </w:rPr>
        <w:t>contingencia (</w:t>
      </w:r>
      <w:r w:rsidRPr="00C62D04">
        <w:rPr>
          <w:rFonts w:ascii="Arial" w:eastAsia="ZTR1C.tmp" w:hAnsi="Arial" w:cs="Arial"/>
          <w:b/>
          <w:bCs/>
          <w:sz w:val="20"/>
          <w:szCs w:val="20"/>
          <w:lang w:val="es-ES" w:eastAsia="es-ES"/>
        </w:rPr>
        <w:t>Habilitante).</w:t>
      </w:r>
    </w:p>
    <w:p w14:paraId="596C0D8E" w14:textId="7FBE1A08" w:rsidR="00A4581F" w:rsidRPr="00C62D04" w:rsidRDefault="00A4581F" w:rsidP="00A4581F">
      <w:pPr>
        <w:spacing w:after="0" w:line="240" w:lineRule="auto"/>
        <w:jc w:val="both"/>
        <w:rPr>
          <w:rFonts w:ascii="Arial" w:eastAsia="Arial Narrow" w:hAnsi="Arial" w:cs="Arial"/>
          <w:sz w:val="20"/>
          <w:szCs w:val="20"/>
          <w:lang w:val="es-ES" w:eastAsia="es-ES"/>
        </w:rPr>
      </w:pPr>
    </w:p>
    <w:p w14:paraId="3AF99AEB" w14:textId="01A9889E" w:rsidR="00A4581F" w:rsidRPr="00965361" w:rsidRDefault="00A4581F" w:rsidP="00A4581F">
      <w:pPr>
        <w:spacing w:after="0" w:line="240" w:lineRule="auto"/>
        <w:jc w:val="both"/>
        <w:rPr>
          <w:rFonts w:ascii="Arial" w:eastAsia="Arial Narrow" w:hAnsi="Arial" w:cs="Arial"/>
          <w:color w:val="FF0000"/>
          <w:sz w:val="20"/>
          <w:szCs w:val="20"/>
          <w:lang w:val="es-ES" w:eastAsia="es-ES"/>
        </w:rPr>
      </w:pPr>
      <w:r w:rsidRPr="00E83250">
        <w:rPr>
          <w:rFonts w:ascii="Arial" w:eastAsia="Arial Narrow" w:hAnsi="Arial" w:cs="Arial"/>
          <w:sz w:val="20"/>
          <w:szCs w:val="20"/>
          <w:lang w:val="es-ES" w:eastAsia="es-ES"/>
        </w:rPr>
        <w:lastRenderedPageBreak/>
        <w:t>El proponente deberá contar con una infraestructura física que brinde alta disponibilidad a la plataforma de monitore</w:t>
      </w:r>
      <w:r w:rsidR="00534EFA" w:rsidRPr="00E83250">
        <w:rPr>
          <w:rFonts w:ascii="Arial" w:eastAsia="Arial Narrow" w:hAnsi="Arial" w:cs="Arial"/>
          <w:sz w:val="20"/>
          <w:szCs w:val="20"/>
          <w:lang w:val="es-ES" w:eastAsia="es-ES"/>
        </w:rPr>
        <w:t>o</w:t>
      </w:r>
      <w:r w:rsidRPr="00E83250">
        <w:rPr>
          <w:rFonts w:ascii="Arial" w:eastAsia="Arial Narrow" w:hAnsi="Arial" w:cs="Arial"/>
          <w:sz w:val="20"/>
          <w:szCs w:val="20"/>
          <w:lang w:val="es-ES" w:eastAsia="es-ES"/>
        </w:rPr>
        <w:t xml:space="preserve"> en un esquema de contingencia que contemple un sitio alterno donde replique el monitoreo. Para ello deberá aportar en su oferta dicho esquema</w:t>
      </w:r>
      <w:r w:rsidR="00965361" w:rsidRPr="00E83250">
        <w:rPr>
          <w:rFonts w:ascii="Arial" w:eastAsia="Arial Narrow" w:hAnsi="Arial" w:cs="Arial"/>
          <w:sz w:val="20"/>
          <w:szCs w:val="20"/>
          <w:lang w:val="es-ES" w:eastAsia="es-ES"/>
        </w:rPr>
        <w:t xml:space="preserve"> (ver formato en pliegos ) </w:t>
      </w:r>
    </w:p>
    <w:bookmarkEnd w:id="5"/>
    <w:p w14:paraId="2949CA9D" w14:textId="77777777" w:rsidR="00A4581F" w:rsidRPr="00C62D04" w:rsidRDefault="00A4581F" w:rsidP="00225DE0">
      <w:pPr>
        <w:spacing w:after="0" w:line="240" w:lineRule="auto"/>
        <w:ind w:left="567"/>
        <w:contextualSpacing/>
        <w:jc w:val="both"/>
        <w:rPr>
          <w:rFonts w:ascii="Arial" w:eastAsia="Arial Narrow" w:hAnsi="Arial" w:cs="Arial"/>
          <w:sz w:val="20"/>
          <w:szCs w:val="20"/>
          <w:lang w:val="es-ES" w:eastAsia="es-ES"/>
        </w:rPr>
      </w:pPr>
    </w:p>
    <w:p w14:paraId="12936F0D" w14:textId="78C680CE" w:rsidR="000315E6" w:rsidRPr="00C62D04" w:rsidRDefault="009B1AAE" w:rsidP="00520334">
      <w:pPr>
        <w:pStyle w:val="Prrafodelista"/>
        <w:numPr>
          <w:ilvl w:val="3"/>
          <w:numId w:val="1"/>
        </w:numPr>
        <w:spacing w:after="0" w:line="240" w:lineRule="auto"/>
        <w:jc w:val="both"/>
        <w:rPr>
          <w:rFonts w:ascii="Arial" w:eastAsia="ZTR1C.tmp" w:hAnsi="Arial" w:cs="Arial"/>
          <w:b/>
          <w:bCs/>
          <w:sz w:val="20"/>
          <w:szCs w:val="20"/>
          <w:lang w:val="es-ES" w:eastAsia="es-ES"/>
        </w:rPr>
      </w:pPr>
      <w:r w:rsidRPr="00C62D04">
        <w:rPr>
          <w:rFonts w:ascii="Arial" w:eastAsia="ZTR1C.tmp" w:hAnsi="Arial" w:cs="Arial"/>
          <w:b/>
          <w:bCs/>
          <w:sz w:val="20"/>
          <w:szCs w:val="20"/>
          <w:lang w:val="es-ES" w:eastAsia="es-ES"/>
        </w:rPr>
        <w:t>Cumplimiento Personal mínimo requerido</w:t>
      </w:r>
      <w:r w:rsidR="00715A25" w:rsidRPr="00C62D04">
        <w:rPr>
          <w:rFonts w:ascii="Arial" w:eastAsia="ZTR1C.tmp" w:hAnsi="Arial" w:cs="Arial"/>
          <w:b/>
          <w:bCs/>
          <w:sz w:val="20"/>
          <w:szCs w:val="20"/>
          <w:lang w:val="es-ES" w:eastAsia="es-ES"/>
        </w:rPr>
        <w:t xml:space="preserve"> (No Habilitante)</w:t>
      </w:r>
    </w:p>
    <w:p w14:paraId="6022E05D" w14:textId="30C1D821" w:rsidR="009B1AAE" w:rsidRPr="00C62D04" w:rsidRDefault="009B1AAE" w:rsidP="009B1AAE">
      <w:pPr>
        <w:spacing w:after="0" w:line="240" w:lineRule="auto"/>
        <w:jc w:val="both"/>
        <w:rPr>
          <w:rFonts w:ascii="Arial" w:eastAsia="ZTR1C.tmp" w:hAnsi="Arial" w:cs="Arial"/>
          <w:sz w:val="20"/>
          <w:szCs w:val="20"/>
          <w:lang w:val="es-ES" w:eastAsia="es-ES"/>
        </w:rPr>
      </w:pPr>
    </w:p>
    <w:p w14:paraId="661F35F7" w14:textId="77777777" w:rsidR="002214DD" w:rsidRPr="00C62D04" w:rsidRDefault="002214DD" w:rsidP="002214DD">
      <w:pPr>
        <w:spacing w:after="0" w:line="240" w:lineRule="auto"/>
        <w:jc w:val="both"/>
        <w:rPr>
          <w:rFonts w:ascii="Arial" w:eastAsia="Times New Roman" w:hAnsi="Arial" w:cs="Arial"/>
          <w:sz w:val="20"/>
          <w:szCs w:val="20"/>
          <w:lang w:eastAsia="es-CO"/>
        </w:rPr>
      </w:pPr>
      <w:bookmarkStart w:id="6" w:name="_Hlk54112890"/>
      <w:r w:rsidRPr="00C62D04">
        <w:rPr>
          <w:rFonts w:ascii="Arial" w:eastAsia="Times New Roman" w:hAnsi="Arial" w:cs="Arial"/>
          <w:sz w:val="20"/>
          <w:szCs w:val="20"/>
          <w:lang w:eastAsia="es-CO"/>
        </w:rPr>
        <w:t>El Oferente debe presentar al inicio del contrato, la Estructura del servicio, la cual debe contar con un Organigrama funcional el cual debe incluir como mínimo los siguientes roles y perfiles:</w:t>
      </w:r>
    </w:p>
    <w:bookmarkEnd w:id="6"/>
    <w:p w14:paraId="5666393E" w14:textId="77777777" w:rsidR="002214DD" w:rsidRPr="00C62D04" w:rsidRDefault="002214DD" w:rsidP="002214DD">
      <w:pPr>
        <w:spacing w:after="0" w:line="240" w:lineRule="auto"/>
        <w:jc w:val="both"/>
        <w:rPr>
          <w:rFonts w:ascii="Arial" w:eastAsia="Times New Roman" w:hAnsi="Arial" w:cs="Arial"/>
          <w:sz w:val="20"/>
          <w:szCs w:val="20"/>
          <w:lang w:eastAsia="es-CO"/>
        </w:rPr>
      </w:pPr>
    </w:p>
    <w:tbl>
      <w:tblPr>
        <w:tblW w:w="5000" w:type="pct"/>
        <w:tblCellMar>
          <w:left w:w="70" w:type="dxa"/>
          <w:right w:w="70" w:type="dxa"/>
        </w:tblCellMar>
        <w:tblLook w:val="04A0" w:firstRow="1" w:lastRow="0" w:firstColumn="1" w:lastColumn="0" w:noHBand="0" w:noVBand="1"/>
      </w:tblPr>
      <w:tblGrid>
        <w:gridCol w:w="3351"/>
        <w:gridCol w:w="5467"/>
      </w:tblGrid>
      <w:tr w:rsidR="002214DD" w:rsidRPr="00D275F9" w14:paraId="6E836CA2" w14:textId="77777777" w:rsidTr="00A46A6A">
        <w:trPr>
          <w:trHeight w:val="292"/>
        </w:trPr>
        <w:tc>
          <w:tcPr>
            <w:tcW w:w="1900" w:type="pct"/>
            <w:tcBorders>
              <w:top w:val="single" w:sz="8" w:space="0" w:color="auto"/>
              <w:left w:val="single" w:sz="8" w:space="0" w:color="auto"/>
              <w:bottom w:val="single" w:sz="4" w:space="0" w:color="auto"/>
              <w:right w:val="single" w:sz="4" w:space="0" w:color="auto"/>
            </w:tcBorders>
            <w:shd w:val="clear" w:color="000000" w:fill="BFBFBF"/>
            <w:vAlign w:val="center"/>
            <w:hideMark/>
          </w:tcPr>
          <w:p w14:paraId="2AAEEAAC" w14:textId="77777777" w:rsidR="002214DD" w:rsidRPr="00C62D04" w:rsidRDefault="002214DD" w:rsidP="00A46A6A">
            <w:pPr>
              <w:jc w:val="center"/>
              <w:rPr>
                <w:rFonts w:ascii="Arial" w:eastAsia="Times New Roman" w:hAnsi="Arial" w:cs="Arial"/>
                <w:b/>
                <w:bCs/>
                <w:color w:val="FFFFFF"/>
                <w:sz w:val="20"/>
                <w:szCs w:val="20"/>
                <w:lang w:eastAsia="es-CO"/>
              </w:rPr>
            </w:pPr>
            <w:r w:rsidRPr="00C62D04">
              <w:rPr>
                <w:rFonts w:ascii="Arial" w:eastAsia="Times New Roman" w:hAnsi="Arial" w:cs="Arial"/>
                <w:b/>
                <w:bCs/>
                <w:color w:val="FFFFFF"/>
                <w:sz w:val="20"/>
                <w:szCs w:val="20"/>
                <w:lang w:eastAsia="es-CO"/>
              </w:rPr>
              <w:t>Rol</w:t>
            </w:r>
          </w:p>
        </w:tc>
        <w:tc>
          <w:tcPr>
            <w:tcW w:w="3100" w:type="pct"/>
            <w:tcBorders>
              <w:top w:val="single" w:sz="8" w:space="0" w:color="auto"/>
              <w:left w:val="nil"/>
              <w:bottom w:val="single" w:sz="4" w:space="0" w:color="auto"/>
              <w:right w:val="single" w:sz="8" w:space="0" w:color="auto"/>
            </w:tcBorders>
            <w:shd w:val="clear" w:color="000000" w:fill="BFBFBF"/>
            <w:vAlign w:val="center"/>
            <w:hideMark/>
          </w:tcPr>
          <w:p w14:paraId="136D9896" w14:textId="77777777" w:rsidR="002214DD" w:rsidRPr="00C62D04" w:rsidRDefault="002214DD" w:rsidP="00A46A6A">
            <w:pPr>
              <w:jc w:val="center"/>
              <w:rPr>
                <w:rFonts w:ascii="Arial" w:eastAsia="Times New Roman" w:hAnsi="Arial" w:cs="Arial"/>
                <w:b/>
                <w:bCs/>
                <w:color w:val="FFFFFF"/>
                <w:sz w:val="20"/>
                <w:szCs w:val="20"/>
                <w:lang w:eastAsia="es-CO"/>
              </w:rPr>
            </w:pPr>
            <w:r w:rsidRPr="00C62D04">
              <w:rPr>
                <w:rFonts w:ascii="Arial" w:eastAsia="Times New Roman" w:hAnsi="Arial" w:cs="Arial"/>
                <w:b/>
                <w:bCs/>
                <w:color w:val="FFFFFF"/>
                <w:sz w:val="20"/>
                <w:szCs w:val="20"/>
                <w:lang w:eastAsia="es-CO"/>
              </w:rPr>
              <w:t>Perfil</w:t>
            </w:r>
          </w:p>
        </w:tc>
      </w:tr>
      <w:tr w:rsidR="002214DD" w:rsidRPr="00D275F9" w14:paraId="6ED29FE5" w14:textId="77777777" w:rsidTr="00A46A6A">
        <w:trPr>
          <w:trHeight w:val="1800"/>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6D54DB20" w14:textId="77777777" w:rsidR="002214DD" w:rsidRPr="00C62D04" w:rsidRDefault="002214DD" w:rsidP="00A46A6A">
            <w:pPr>
              <w:rPr>
                <w:rFonts w:ascii="Arial" w:eastAsia="Times New Roman" w:hAnsi="Arial" w:cs="Arial"/>
                <w:b/>
                <w:bCs/>
                <w:color w:val="000000"/>
                <w:sz w:val="20"/>
                <w:szCs w:val="20"/>
                <w:lang w:eastAsia="es-CO"/>
              </w:rPr>
            </w:pPr>
            <w:r w:rsidRPr="00C62D04">
              <w:rPr>
                <w:rFonts w:ascii="Arial" w:eastAsia="Times New Roman" w:hAnsi="Arial" w:cs="Arial"/>
                <w:b/>
                <w:bCs/>
                <w:color w:val="000000"/>
                <w:sz w:val="20"/>
                <w:szCs w:val="20"/>
                <w:lang w:eastAsia="es-CO"/>
              </w:rPr>
              <w:t>Líder de Proyecto</w:t>
            </w:r>
          </w:p>
          <w:p w14:paraId="42EB8141" w14:textId="6E0865F6" w:rsidR="0068033E" w:rsidRPr="00C62D04" w:rsidRDefault="0068033E" w:rsidP="00633F20">
            <w:pPr>
              <w:jc w:val="both"/>
              <w:rPr>
                <w:rFonts w:ascii="Arial" w:eastAsia="Times New Roman" w:hAnsi="Arial" w:cs="Arial"/>
                <w:b/>
                <w:bCs/>
                <w:color w:val="000000"/>
                <w:sz w:val="20"/>
                <w:szCs w:val="20"/>
                <w:lang w:eastAsia="es-CO"/>
              </w:rPr>
            </w:pPr>
            <w:r w:rsidRPr="00C62D04">
              <w:rPr>
                <w:rFonts w:ascii="Arial" w:hAnsi="Arial" w:cs="Arial"/>
                <w:sz w:val="20"/>
                <w:szCs w:val="20"/>
              </w:rPr>
              <w:t>Quien obrará como interlocutor con el supervisor del contrato de TRANSMILENIO S.A., coordinará las actividades dentro del desarrollo del Contrato, asesorara y con su experticia y conocimiento, recomendara las  acciones de mejora en las plataformas administradas.</w:t>
            </w:r>
          </w:p>
        </w:tc>
        <w:tc>
          <w:tcPr>
            <w:tcW w:w="3100" w:type="pct"/>
            <w:tcBorders>
              <w:top w:val="nil"/>
              <w:left w:val="nil"/>
              <w:bottom w:val="single" w:sz="4" w:space="0" w:color="auto"/>
              <w:right w:val="single" w:sz="8" w:space="0" w:color="auto"/>
            </w:tcBorders>
            <w:shd w:val="clear" w:color="auto" w:fill="auto"/>
            <w:vAlign w:val="center"/>
            <w:hideMark/>
          </w:tcPr>
          <w:p w14:paraId="5FCA84EF" w14:textId="7C105058" w:rsidR="002214DD" w:rsidRPr="00C62D04" w:rsidRDefault="002214DD" w:rsidP="00633F20">
            <w:pPr>
              <w:jc w:val="both"/>
              <w:rPr>
                <w:rFonts w:ascii="Arial" w:eastAsia="Times New Roman" w:hAnsi="Arial" w:cs="Arial"/>
                <w:b/>
                <w:bCs/>
                <w:color w:val="000000"/>
                <w:sz w:val="20"/>
                <w:szCs w:val="20"/>
              </w:rPr>
            </w:pPr>
            <w:r w:rsidRPr="00C62D04">
              <w:rPr>
                <w:rFonts w:ascii="Arial" w:eastAsia="Times New Roman" w:hAnsi="Arial" w:cs="Arial"/>
                <w:b/>
                <w:bCs/>
                <w:color w:val="000000"/>
                <w:sz w:val="20"/>
                <w:szCs w:val="20"/>
                <w:lang w:eastAsia="es-CO"/>
              </w:rPr>
              <w:t>Formación Profesional</w:t>
            </w:r>
            <w:r w:rsidRPr="00C62D04">
              <w:rPr>
                <w:rFonts w:ascii="Arial" w:eastAsia="Times New Roman" w:hAnsi="Arial" w:cs="Arial"/>
                <w:color w:val="000000"/>
                <w:sz w:val="20"/>
                <w:szCs w:val="20"/>
                <w:lang w:eastAsia="es-CO"/>
              </w:rPr>
              <w:t xml:space="preserve">: Ingeniero de Sistemas, electrónico o telecomunicaciones, con estudios en Gerencia de Proyectos o certificado PMP </w:t>
            </w:r>
          </w:p>
          <w:p w14:paraId="775ABB5C" w14:textId="1A03D0B8" w:rsidR="002214DD" w:rsidRPr="00C62D04" w:rsidRDefault="00534EFA" w:rsidP="00633F20">
            <w:pPr>
              <w:jc w:val="both"/>
              <w:rPr>
                <w:rFonts w:ascii="Arial" w:eastAsia="Times New Roman" w:hAnsi="Arial" w:cs="Arial"/>
                <w:color w:val="000000"/>
                <w:sz w:val="20"/>
                <w:szCs w:val="20"/>
                <w:lang w:eastAsia="es-CO"/>
              </w:rPr>
            </w:pPr>
            <w:r w:rsidRPr="003503DF">
              <w:rPr>
                <w:rFonts w:ascii="Arial" w:eastAsia="Times New Roman" w:hAnsi="Arial" w:cs="Arial"/>
                <w:b/>
                <w:bCs/>
                <w:color w:val="000000"/>
                <w:lang w:eastAsia="es-CO"/>
              </w:rPr>
              <w:t>Experiencia</w:t>
            </w:r>
            <w:r>
              <w:rPr>
                <w:rFonts w:ascii="Arial" w:eastAsia="Times New Roman" w:hAnsi="Arial" w:cs="Arial"/>
                <w:color w:val="000000"/>
                <w:lang w:eastAsia="es-CO"/>
              </w:rPr>
              <w:t>:</w:t>
            </w:r>
            <w:r w:rsidRPr="003503DF">
              <w:rPr>
                <w:rFonts w:ascii="Arial" w:eastAsia="Times New Roman" w:hAnsi="Arial" w:cs="Arial"/>
                <w:color w:val="000000"/>
                <w:lang w:eastAsia="es-CO"/>
              </w:rPr>
              <w:t xml:space="preserve"> mínima de 3 años a partir de la expedición de la tarjeta profesional,  </w:t>
            </w:r>
            <w:r w:rsidRPr="00576285">
              <w:rPr>
                <w:rFonts w:ascii="Arial" w:eastAsia="Times New Roman" w:hAnsi="Arial" w:cs="Arial"/>
                <w:color w:val="000000"/>
                <w:lang w:eastAsia="es-CO"/>
              </w:rPr>
              <w:t xml:space="preserve">en la Coordinación y Gerencia de proyectos de Gestión, </w:t>
            </w:r>
            <w:proofErr w:type="spellStart"/>
            <w:r>
              <w:rPr>
                <w:rFonts w:ascii="Arial" w:eastAsia="Times New Roman" w:hAnsi="Arial" w:cs="Arial"/>
                <w:color w:val="000000"/>
                <w:lang w:eastAsia="es-CO"/>
              </w:rPr>
              <w:t>ó</w:t>
            </w:r>
            <w:proofErr w:type="spellEnd"/>
            <w:r>
              <w:rPr>
                <w:rFonts w:ascii="Arial" w:eastAsia="Times New Roman" w:hAnsi="Arial" w:cs="Arial"/>
                <w:color w:val="000000"/>
                <w:lang w:eastAsia="es-CO"/>
              </w:rPr>
              <w:t xml:space="preserve"> en </w:t>
            </w:r>
            <w:r w:rsidRPr="00576285">
              <w:rPr>
                <w:rFonts w:ascii="Arial" w:eastAsia="Times New Roman" w:hAnsi="Arial" w:cs="Arial"/>
                <w:color w:val="000000"/>
                <w:lang w:eastAsia="es-CO"/>
              </w:rPr>
              <w:t xml:space="preserve">Coordinación de Áreas de Tecnología, Administración, </w:t>
            </w:r>
            <w:r>
              <w:rPr>
                <w:rFonts w:ascii="Arial" w:eastAsia="Times New Roman" w:hAnsi="Arial" w:cs="Arial"/>
                <w:color w:val="000000"/>
                <w:lang w:eastAsia="es-CO"/>
              </w:rPr>
              <w:t xml:space="preserve">o en proyectos de </w:t>
            </w:r>
            <w:r w:rsidRPr="00576285">
              <w:rPr>
                <w:rFonts w:ascii="Arial" w:eastAsia="Times New Roman" w:hAnsi="Arial" w:cs="Arial"/>
                <w:color w:val="000000"/>
                <w:lang w:eastAsia="es-CO"/>
              </w:rPr>
              <w:t xml:space="preserve">implementación, y configuración en plataformas de Intel, </w:t>
            </w:r>
            <w:r>
              <w:rPr>
                <w:rFonts w:ascii="Arial" w:eastAsia="Times New Roman" w:hAnsi="Arial" w:cs="Arial"/>
                <w:color w:val="000000"/>
                <w:lang w:eastAsia="es-CO"/>
              </w:rPr>
              <w:t xml:space="preserve">y/o </w:t>
            </w:r>
            <w:r w:rsidRPr="00576285">
              <w:rPr>
                <w:rFonts w:ascii="Arial" w:eastAsia="Times New Roman" w:hAnsi="Arial" w:cs="Arial"/>
                <w:color w:val="000000"/>
                <w:lang w:eastAsia="es-CO"/>
              </w:rPr>
              <w:t xml:space="preserve">bases de datos Oracle, </w:t>
            </w:r>
            <w:r w:rsidR="00633F20">
              <w:rPr>
                <w:rFonts w:ascii="Arial" w:eastAsia="Times New Roman" w:hAnsi="Arial" w:cs="Arial"/>
                <w:color w:val="000000"/>
                <w:lang w:eastAsia="es-CO"/>
              </w:rPr>
              <w:t>y</w:t>
            </w:r>
            <w:r>
              <w:rPr>
                <w:rFonts w:ascii="Arial" w:eastAsia="Times New Roman" w:hAnsi="Arial" w:cs="Arial"/>
                <w:color w:val="000000"/>
                <w:lang w:eastAsia="es-CO"/>
              </w:rPr>
              <w:t xml:space="preserve">/o </w:t>
            </w:r>
            <w:r w:rsidRPr="00576285">
              <w:rPr>
                <w:rFonts w:ascii="Arial" w:eastAsia="Times New Roman" w:hAnsi="Arial" w:cs="Arial"/>
                <w:color w:val="000000"/>
                <w:lang w:eastAsia="es-CO"/>
              </w:rPr>
              <w:t xml:space="preserve">Soporte y Mantenimiento, </w:t>
            </w:r>
            <w:r>
              <w:rPr>
                <w:rFonts w:ascii="Arial" w:eastAsia="Times New Roman" w:hAnsi="Arial" w:cs="Arial"/>
                <w:color w:val="000000"/>
                <w:lang w:eastAsia="es-CO"/>
              </w:rPr>
              <w:t xml:space="preserve">y/o </w:t>
            </w:r>
            <w:proofErr w:type="spellStart"/>
            <w:r w:rsidRPr="00576285">
              <w:rPr>
                <w:rFonts w:ascii="Arial" w:eastAsia="Times New Roman" w:hAnsi="Arial" w:cs="Arial"/>
                <w:color w:val="000000"/>
                <w:lang w:eastAsia="es-CO"/>
              </w:rPr>
              <w:t>Networking</w:t>
            </w:r>
            <w:proofErr w:type="spellEnd"/>
            <w:r w:rsidRPr="00576285">
              <w:rPr>
                <w:rFonts w:ascii="Arial" w:eastAsia="Times New Roman" w:hAnsi="Arial" w:cs="Arial"/>
                <w:color w:val="000000"/>
                <w:lang w:eastAsia="es-CO"/>
              </w:rPr>
              <w:t>,</w:t>
            </w:r>
            <w:r>
              <w:rPr>
                <w:rFonts w:ascii="Arial" w:eastAsia="Times New Roman" w:hAnsi="Arial" w:cs="Arial"/>
                <w:color w:val="000000"/>
                <w:lang w:eastAsia="es-CO"/>
              </w:rPr>
              <w:t xml:space="preserve"> y/o</w:t>
            </w:r>
            <w:r w:rsidRPr="00576285">
              <w:rPr>
                <w:rFonts w:ascii="Arial" w:eastAsia="Times New Roman" w:hAnsi="Arial" w:cs="Arial"/>
                <w:color w:val="000000"/>
                <w:lang w:eastAsia="es-CO"/>
              </w:rPr>
              <w:t xml:space="preserve"> ambientes </w:t>
            </w:r>
            <w:proofErr w:type="spellStart"/>
            <w:r>
              <w:rPr>
                <w:rFonts w:ascii="Arial" w:eastAsia="Times New Roman" w:hAnsi="Arial" w:cs="Arial"/>
                <w:color w:val="000000"/>
                <w:lang w:eastAsia="es-CO"/>
              </w:rPr>
              <w:t>Nutanix</w:t>
            </w:r>
            <w:proofErr w:type="spellEnd"/>
            <w:r>
              <w:rPr>
                <w:rFonts w:ascii="Arial" w:eastAsia="Times New Roman" w:hAnsi="Arial" w:cs="Arial"/>
                <w:color w:val="000000"/>
                <w:lang w:eastAsia="es-CO"/>
              </w:rPr>
              <w:t xml:space="preserve">, </w:t>
            </w:r>
            <w:proofErr w:type="spellStart"/>
            <w:r>
              <w:rPr>
                <w:rFonts w:ascii="Arial" w:eastAsia="Times New Roman" w:hAnsi="Arial" w:cs="Arial"/>
                <w:color w:val="000000"/>
                <w:lang w:eastAsia="es-CO"/>
              </w:rPr>
              <w:t>Acropolis</w:t>
            </w:r>
            <w:proofErr w:type="spellEnd"/>
            <w:r w:rsidRPr="00576285">
              <w:rPr>
                <w:rFonts w:ascii="Arial" w:eastAsia="Times New Roman" w:hAnsi="Arial" w:cs="Arial"/>
                <w:color w:val="000000"/>
                <w:lang w:eastAsia="es-CO"/>
              </w:rPr>
              <w:t xml:space="preserve"> y Windows.</w:t>
            </w:r>
            <w:r w:rsidR="002214DD" w:rsidRPr="00C62D04">
              <w:rPr>
                <w:rFonts w:ascii="Arial" w:eastAsia="Times New Roman" w:hAnsi="Arial" w:cs="Arial"/>
                <w:color w:val="000000"/>
                <w:sz w:val="20"/>
                <w:szCs w:val="20"/>
                <w:lang w:eastAsia="es-CO"/>
              </w:rPr>
              <w:t>.</w:t>
            </w:r>
          </w:p>
        </w:tc>
      </w:tr>
      <w:tr w:rsidR="002214DD" w:rsidRPr="00D275F9" w14:paraId="2CE283A6" w14:textId="77777777" w:rsidTr="00A46A6A">
        <w:trPr>
          <w:trHeight w:val="1543"/>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5C7136C6" w14:textId="77777777" w:rsidR="002214DD" w:rsidRPr="00C62D04" w:rsidRDefault="002214DD" w:rsidP="00A46A6A">
            <w:pPr>
              <w:rPr>
                <w:rFonts w:ascii="Arial" w:eastAsia="Times New Roman" w:hAnsi="Arial" w:cs="Arial"/>
                <w:b/>
                <w:bCs/>
                <w:color w:val="000000"/>
                <w:sz w:val="20"/>
                <w:szCs w:val="20"/>
                <w:lang w:eastAsia="es-CO"/>
              </w:rPr>
            </w:pPr>
            <w:r w:rsidRPr="00C62D04">
              <w:rPr>
                <w:rFonts w:ascii="Arial" w:eastAsia="Times New Roman" w:hAnsi="Arial" w:cs="Arial"/>
                <w:b/>
                <w:bCs/>
                <w:color w:val="000000"/>
                <w:sz w:val="20"/>
                <w:szCs w:val="20"/>
                <w:lang w:eastAsia="es-CO"/>
              </w:rPr>
              <w:t>Líder del Servicio</w:t>
            </w:r>
          </w:p>
          <w:p w14:paraId="214D0E8D" w14:textId="6240A421" w:rsidR="001469A7" w:rsidRPr="00C62D04" w:rsidRDefault="001469A7" w:rsidP="00633F20">
            <w:pPr>
              <w:jc w:val="both"/>
              <w:rPr>
                <w:rFonts w:ascii="Arial" w:eastAsia="Times New Roman" w:hAnsi="Arial" w:cs="Arial"/>
                <w:b/>
                <w:bCs/>
                <w:color w:val="000000"/>
                <w:sz w:val="20"/>
                <w:szCs w:val="20"/>
                <w:lang w:eastAsia="es-CO"/>
              </w:rPr>
            </w:pPr>
            <w:r w:rsidRPr="00C62D04">
              <w:rPr>
                <w:rFonts w:ascii="Arial" w:hAnsi="Arial" w:cs="Arial"/>
                <w:sz w:val="20"/>
                <w:szCs w:val="20"/>
              </w:rPr>
              <w:t>Quien junto con el líder del proyecto y el supervisor del contrato lideraran el monitoreo, el soporte y monitoreo de las plataformas de HC y de Backup</w:t>
            </w:r>
            <w:r w:rsidR="0038307C" w:rsidRPr="00C62D04">
              <w:rPr>
                <w:rFonts w:ascii="Arial" w:hAnsi="Arial" w:cs="Arial"/>
                <w:sz w:val="20"/>
                <w:szCs w:val="20"/>
              </w:rPr>
              <w:t xml:space="preserve"> y analizaran los registros de logs y recomendaran planes de mejora </w:t>
            </w:r>
            <w:r w:rsidRPr="00C62D04">
              <w:rPr>
                <w:rFonts w:ascii="Arial" w:hAnsi="Arial" w:cs="Arial"/>
                <w:sz w:val="20"/>
                <w:szCs w:val="20"/>
              </w:rPr>
              <w:t>.</w:t>
            </w:r>
          </w:p>
        </w:tc>
        <w:tc>
          <w:tcPr>
            <w:tcW w:w="3100" w:type="pct"/>
            <w:tcBorders>
              <w:top w:val="nil"/>
              <w:left w:val="nil"/>
              <w:bottom w:val="single" w:sz="4" w:space="0" w:color="auto"/>
              <w:right w:val="single" w:sz="8" w:space="0" w:color="auto"/>
            </w:tcBorders>
            <w:shd w:val="clear" w:color="auto" w:fill="auto"/>
            <w:vAlign w:val="center"/>
            <w:hideMark/>
          </w:tcPr>
          <w:p w14:paraId="24340287" w14:textId="4B65DB59" w:rsidR="002214DD" w:rsidRPr="00C62D04" w:rsidRDefault="002214DD" w:rsidP="00633F20">
            <w:pPr>
              <w:jc w:val="both"/>
              <w:rPr>
                <w:rFonts w:ascii="Arial" w:eastAsia="Times New Roman" w:hAnsi="Arial" w:cs="Arial"/>
                <w:color w:val="000000"/>
                <w:sz w:val="20"/>
                <w:szCs w:val="20"/>
                <w:lang w:eastAsia="es-CO"/>
              </w:rPr>
            </w:pPr>
            <w:r w:rsidRPr="00C62D04">
              <w:rPr>
                <w:rFonts w:ascii="Arial" w:eastAsia="Times New Roman" w:hAnsi="Arial" w:cs="Arial"/>
                <w:b/>
                <w:bCs/>
                <w:color w:val="000000"/>
                <w:sz w:val="20"/>
                <w:szCs w:val="20"/>
                <w:lang w:eastAsia="es-CO"/>
              </w:rPr>
              <w:t>Formación Profesional</w:t>
            </w:r>
            <w:r w:rsidRPr="00C62D04">
              <w:rPr>
                <w:rFonts w:ascii="Arial" w:eastAsia="Times New Roman" w:hAnsi="Arial" w:cs="Arial"/>
                <w:color w:val="000000"/>
                <w:sz w:val="20"/>
                <w:szCs w:val="20"/>
                <w:lang w:eastAsia="es-CO"/>
              </w:rPr>
              <w:t xml:space="preserve">: Ingeniero de Sistemas, electrónico o telecomunicaciones, con certificación en: </w:t>
            </w:r>
            <w:proofErr w:type="spellStart"/>
            <w:r w:rsidRPr="00C62D04">
              <w:rPr>
                <w:rFonts w:ascii="Arial" w:eastAsia="Times New Roman" w:hAnsi="Arial" w:cs="Arial"/>
                <w:b/>
                <w:bCs/>
                <w:color w:val="000000"/>
                <w:sz w:val="20"/>
                <w:szCs w:val="20"/>
              </w:rPr>
              <w:t>Nutanix</w:t>
            </w:r>
            <w:proofErr w:type="spellEnd"/>
            <w:r w:rsidRPr="00C62D04">
              <w:rPr>
                <w:rFonts w:ascii="Arial" w:eastAsia="Times New Roman" w:hAnsi="Arial" w:cs="Arial"/>
                <w:b/>
                <w:bCs/>
                <w:color w:val="000000"/>
                <w:sz w:val="20"/>
                <w:szCs w:val="20"/>
              </w:rPr>
              <w:t xml:space="preserve"> </w:t>
            </w:r>
            <w:proofErr w:type="spellStart"/>
            <w:r w:rsidRPr="00C62D04">
              <w:rPr>
                <w:rFonts w:ascii="Arial" w:eastAsia="Times New Roman" w:hAnsi="Arial" w:cs="Arial"/>
                <w:b/>
                <w:bCs/>
                <w:color w:val="000000"/>
                <w:sz w:val="20"/>
                <w:szCs w:val="20"/>
              </w:rPr>
              <w:t>Certified</w:t>
            </w:r>
            <w:proofErr w:type="spellEnd"/>
            <w:r w:rsidRPr="00C62D04">
              <w:rPr>
                <w:rFonts w:ascii="Arial" w:eastAsia="Times New Roman" w:hAnsi="Arial" w:cs="Arial"/>
                <w:b/>
                <w:bCs/>
                <w:color w:val="000000"/>
                <w:sz w:val="20"/>
                <w:szCs w:val="20"/>
              </w:rPr>
              <w:t xml:space="preserve"> </w:t>
            </w:r>
            <w:proofErr w:type="spellStart"/>
            <w:r w:rsidRPr="00C62D04">
              <w:rPr>
                <w:rFonts w:ascii="Arial" w:eastAsia="Times New Roman" w:hAnsi="Arial" w:cs="Arial"/>
                <w:b/>
                <w:bCs/>
                <w:color w:val="000000"/>
                <w:sz w:val="20"/>
                <w:szCs w:val="20"/>
              </w:rPr>
              <w:t>Platform</w:t>
            </w:r>
            <w:proofErr w:type="spellEnd"/>
            <w:r w:rsidRPr="00C62D04">
              <w:rPr>
                <w:rFonts w:ascii="Arial" w:eastAsia="Times New Roman" w:hAnsi="Arial" w:cs="Arial"/>
                <w:b/>
                <w:bCs/>
                <w:color w:val="000000"/>
                <w:sz w:val="20"/>
                <w:szCs w:val="20"/>
              </w:rPr>
              <w:t xml:space="preserve"> Professional 5.10 y </w:t>
            </w:r>
            <w:r w:rsidR="00633F20" w:rsidRPr="00C62D04">
              <w:rPr>
                <w:rFonts w:ascii="Arial" w:eastAsia="Times New Roman" w:hAnsi="Arial" w:cs="Arial"/>
                <w:b/>
                <w:bCs/>
                <w:color w:val="000000"/>
                <w:sz w:val="20"/>
                <w:szCs w:val="20"/>
              </w:rPr>
              <w:t>Certificación</w:t>
            </w:r>
            <w:r w:rsidRPr="00C62D04">
              <w:rPr>
                <w:rFonts w:ascii="Arial" w:eastAsia="Times New Roman" w:hAnsi="Arial" w:cs="Arial"/>
                <w:color w:val="000000"/>
                <w:sz w:val="20"/>
                <w:szCs w:val="20"/>
                <w:lang w:eastAsia="es-CO"/>
              </w:rPr>
              <w:t xml:space="preserve"> ITIL V3 y/o metodología PMP. </w:t>
            </w:r>
          </w:p>
          <w:p w14:paraId="7A51BD92" w14:textId="77777777" w:rsidR="002214DD" w:rsidRPr="00C62D04" w:rsidRDefault="002214DD" w:rsidP="00633F20">
            <w:pPr>
              <w:jc w:val="both"/>
              <w:rPr>
                <w:rFonts w:ascii="Arial" w:eastAsia="Times New Roman" w:hAnsi="Arial" w:cs="Arial"/>
                <w:color w:val="000000"/>
                <w:sz w:val="20"/>
                <w:szCs w:val="20"/>
                <w:lang w:eastAsia="es-CO"/>
              </w:rPr>
            </w:pPr>
            <w:r w:rsidRPr="00C62D04">
              <w:rPr>
                <w:rFonts w:ascii="Arial" w:eastAsia="Times New Roman" w:hAnsi="Arial" w:cs="Arial"/>
                <w:b/>
                <w:bCs/>
                <w:color w:val="000000"/>
                <w:sz w:val="20"/>
                <w:szCs w:val="20"/>
                <w:lang w:eastAsia="es-CO"/>
              </w:rPr>
              <w:t>Experiencia</w:t>
            </w:r>
            <w:r w:rsidRPr="00C62D04">
              <w:rPr>
                <w:rFonts w:ascii="Arial" w:eastAsia="Times New Roman" w:hAnsi="Arial" w:cs="Arial"/>
                <w:color w:val="000000"/>
                <w:sz w:val="20"/>
                <w:szCs w:val="20"/>
                <w:lang w:eastAsia="es-CO"/>
              </w:rPr>
              <w:t xml:space="preserve">: mínima de 2 años a partir de la expedición de la tarjeta profesional,  en la Coordinación y Gestión de Mesa de Servicios, o  Gestión y Coordinación de Áreas de Tecnología, o en proyectos de administración en plataformas de infraestructura Intel, bases de datos Oracle,  Soporte y Mantenimiento, </w:t>
            </w:r>
            <w:proofErr w:type="spellStart"/>
            <w:r w:rsidRPr="00C62D04">
              <w:rPr>
                <w:rFonts w:ascii="Arial" w:eastAsia="Times New Roman" w:hAnsi="Arial" w:cs="Arial"/>
                <w:color w:val="000000"/>
                <w:sz w:val="20"/>
                <w:szCs w:val="20"/>
                <w:lang w:eastAsia="es-CO"/>
              </w:rPr>
              <w:t>Networking</w:t>
            </w:r>
            <w:proofErr w:type="spellEnd"/>
            <w:r w:rsidRPr="00C62D04">
              <w:rPr>
                <w:rFonts w:ascii="Arial" w:eastAsia="Times New Roman" w:hAnsi="Arial" w:cs="Arial"/>
                <w:color w:val="000000"/>
                <w:sz w:val="20"/>
                <w:szCs w:val="20"/>
                <w:lang w:eastAsia="es-CO"/>
              </w:rPr>
              <w:t xml:space="preserve">, ambientes </w:t>
            </w:r>
            <w:proofErr w:type="spellStart"/>
            <w:r w:rsidRPr="00C62D04">
              <w:rPr>
                <w:rFonts w:ascii="Arial" w:eastAsia="Times New Roman" w:hAnsi="Arial" w:cs="Arial"/>
                <w:color w:val="000000"/>
                <w:sz w:val="20"/>
                <w:szCs w:val="20"/>
                <w:lang w:eastAsia="es-CO"/>
              </w:rPr>
              <w:t>Nutanix</w:t>
            </w:r>
            <w:proofErr w:type="spellEnd"/>
            <w:r w:rsidRPr="00C62D04">
              <w:rPr>
                <w:rFonts w:ascii="Arial" w:eastAsia="Times New Roman" w:hAnsi="Arial" w:cs="Arial"/>
                <w:color w:val="000000"/>
                <w:sz w:val="20"/>
                <w:szCs w:val="20"/>
                <w:lang w:eastAsia="es-CO"/>
              </w:rPr>
              <w:t xml:space="preserve">, </w:t>
            </w:r>
            <w:proofErr w:type="spellStart"/>
            <w:r w:rsidRPr="00C62D04">
              <w:rPr>
                <w:rFonts w:ascii="Arial" w:eastAsia="Times New Roman" w:hAnsi="Arial" w:cs="Arial"/>
                <w:color w:val="000000"/>
                <w:sz w:val="20"/>
                <w:szCs w:val="20"/>
                <w:lang w:eastAsia="es-CO"/>
              </w:rPr>
              <w:t>Acropolis</w:t>
            </w:r>
            <w:proofErr w:type="spellEnd"/>
            <w:r w:rsidRPr="00C62D04">
              <w:rPr>
                <w:rFonts w:ascii="Arial" w:eastAsia="Times New Roman" w:hAnsi="Arial" w:cs="Arial"/>
                <w:color w:val="000000"/>
                <w:sz w:val="20"/>
                <w:szCs w:val="20"/>
                <w:lang w:eastAsia="es-CO"/>
              </w:rPr>
              <w:t xml:space="preserve"> y Windows</w:t>
            </w:r>
          </w:p>
        </w:tc>
      </w:tr>
      <w:tr w:rsidR="002214DD" w:rsidRPr="00D275F9" w14:paraId="5DA8650B" w14:textId="77777777" w:rsidTr="00A46A6A">
        <w:trPr>
          <w:trHeight w:val="1543"/>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480E67F5" w14:textId="77777777" w:rsidR="002214DD" w:rsidRPr="00C62D04" w:rsidRDefault="002214DD" w:rsidP="00A46A6A">
            <w:pPr>
              <w:rPr>
                <w:rFonts w:ascii="Arial" w:eastAsia="Times New Roman" w:hAnsi="Arial" w:cs="Arial"/>
                <w:b/>
                <w:bCs/>
                <w:color w:val="000000"/>
                <w:sz w:val="20"/>
                <w:szCs w:val="20"/>
                <w:lang w:eastAsia="es-CO"/>
              </w:rPr>
            </w:pPr>
            <w:r w:rsidRPr="00C62D04">
              <w:rPr>
                <w:rFonts w:ascii="Arial" w:eastAsia="Times New Roman" w:hAnsi="Arial" w:cs="Arial"/>
                <w:b/>
                <w:bCs/>
                <w:color w:val="000000"/>
                <w:sz w:val="20"/>
                <w:szCs w:val="20"/>
                <w:lang w:eastAsia="es-CO"/>
              </w:rPr>
              <w:t>Coordinador Mesa de Servicios</w:t>
            </w:r>
            <w:r w:rsidR="0038307C" w:rsidRPr="00C62D04">
              <w:rPr>
                <w:rFonts w:ascii="Arial" w:eastAsia="Times New Roman" w:hAnsi="Arial" w:cs="Arial"/>
                <w:b/>
                <w:bCs/>
                <w:color w:val="000000"/>
                <w:sz w:val="20"/>
                <w:szCs w:val="20"/>
                <w:lang w:eastAsia="es-CO"/>
              </w:rPr>
              <w:t>.</w:t>
            </w:r>
          </w:p>
          <w:p w14:paraId="65C020F3" w14:textId="77777777" w:rsidR="0038307C" w:rsidRPr="00C62D04" w:rsidRDefault="0038307C" w:rsidP="00633F20">
            <w:pPr>
              <w:jc w:val="both"/>
              <w:rPr>
                <w:rFonts w:ascii="Arial" w:eastAsia="Times New Roman" w:hAnsi="Arial" w:cs="Arial"/>
                <w:b/>
                <w:bCs/>
                <w:color w:val="000000"/>
                <w:sz w:val="20"/>
                <w:szCs w:val="20"/>
                <w:lang w:eastAsia="es-CO"/>
              </w:rPr>
            </w:pPr>
          </w:p>
          <w:p w14:paraId="08E149A8" w14:textId="1E6495DC" w:rsidR="0038307C" w:rsidRPr="00C62D04" w:rsidRDefault="0038307C" w:rsidP="00633F20">
            <w:pPr>
              <w:jc w:val="both"/>
              <w:rPr>
                <w:rFonts w:ascii="Arial" w:eastAsia="Times New Roman" w:hAnsi="Arial" w:cs="Arial"/>
                <w:b/>
                <w:bCs/>
                <w:color w:val="000000"/>
                <w:sz w:val="20"/>
                <w:szCs w:val="20"/>
                <w:lang w:eastAsia="es-CO"/>
              </w:rPr>
            </w:pPr>
            <w:r w:rsidRPr="00C62D04">
              <w:rPr>
                <w:rFonts w:ascii="Arial" w:hAnsi="Arial" w:cs="Arial"/>
                <w:sz w:val="20"/>
                <w:szCs w:val="20"/>
              </w:rPr>
              <w:t>Quien desde el único punto de contacto evaluará y asignará o escalará los servicios solicitados por TMSA. Además, consolidara los insumos para la elaboración de los informes mensuales.</w:t>
            </w:r>
          </w:p>
        </w:tc>
        <w:tc>
          <w:tcPr>
            <w:tcW w:w="3100" w:type="pct"/>
            <w:tcBorders>
              <w:top w:val="nil"/>
              <w:left w:val="nil"/>
              <w:bottom w:val="single" w:sz="4" w:space="0" w:color="auto"/>
              <w:right w:val="single" w:sz="8" w:space="0" w:color="auto"/>
            </w:tcBorders>
            <w:shd w:val="clear" w:color="auto" w:fill="auto"/>
            <w:vAlign w:val="center"/>
            <w:hideMark/>
          </w:tcPr>
          <w:p w14:paraId="45D3570C" w14:textId="77777777" w:rsidR="002214DD" w:rsidRPr="00C62D04" w:rsidRDefault="002214DD" w:rsidP="00633F20">
            <w:pPr>
              <w:jc w:val="both"/>
              <w:rPr>
                <w:rFonts w:ascii="Arial" w:eastAsia="Times New Roman" w:hAnsi="Arial" w:cs="Arial"/>
                <w:color w:val="000000"/>
                <w:sz w:val="20"/>
                <w:szCs w:val="20"/>
                <w:lang w:eastAsia="es-CO"/>
              </w:rPr>
            </w:pPr>
            <w:r w:rsidRPr="00C62D04">
              <w:rPr>
                <w:rFonts w:ascii="Arial" w:eastAsia="Times New Roman" w:hAnsi="Arial" w:cs="Arial"/>
                <w:b/>
                <w:bCs/>
                <w:color w:val="000000"/>
                <w:sz w:val="20"/>
                <w:szCs w:val="20"/>
                <w:lang w:eastAsia="es-CO"/>
              </w:rPr>
              <w:t>Formación Profesional</w:t>
            </w:r>
            <w:r w:rsidRPr="00C62D04">
              <w:rPr>
                <w:rFonts w:ascii="Arial" w:eastAsia="Times New Roman" w:hAnsi="Arial" w:cs="Arial"/>
                <w:color w:val="000000"/>
                <w:sz w:val="20"/>
                <w:szCs w:val="20"/>
                <w:lang w:eastAsia="es-CO"/>
              </w:rPr>
              <w:t xml:space="preserve"> : Ingeniero de Sistemas, electrónico o telecomunicaciones, con certificación en ITIL V3.</w:t>
            </w:r>
          </w:p>
          <w:p w14:paraId="57BF36DB" w14:textId="77777777" w:rsidR="002214DD" w:rsidRPr="00C62D04" w:rsidRDefault="002214DD" w:rsidP="00633F20">
            <w:pPr>
              <w:jc w:val="both"/>
              <w:rPr>
                <w:rFonts w:ascii="Arial" w:eastAsia="Times New Roman" w:hAnsi="Arial" w:cs="Arial"/>
                <w:color w:val="000000"/>
                <w:sz w:val="20"/>
                <w:szCs w:val="20"/>
                <w:lang w:eastAsia="es-CO"/>
              </w:rPr>
            </w:pPr>
            <w:r w:rsidRPr="00C62D04">
              <w:rPr>
                <w:rFonts w:ascii="Arial" w:eastAsia="Times New Roman" w:hAnsi="Arial" w:cs="Arial"/>
                <w:b/>
                <w:bCs/>
                <w:color w:val="000000"/>
                <w:sz w:val="20"/>
                <w:szCs w:val="20"/>
                <w:lang w:eastAsia="es-CO"/>
              </w:rPr>
              <w:t>Experiencia</w:t>
            </w:r>
            <w:r w:rsidRPr="00C62D04">
              <w:rPr>
                <w:rFonts w:ascii="Arial" w:eastAsia="Times New Roman" w:hAnsi="Arial" w:cs="Arial"/>
                <w:color w:val="000000"/>
                <w:sz w:val="20"/>
                <w:szCs w:val="20"/>
                <w:lang w:eastAsia="es-CO"/>
              </w:rPr>
              <w:t>: mínima de 2 años a partir de la expedición de la tarjeta profesional,   como Gestor de Incidentes, Requerimientos y Problemas en Mesa de Servicios y Soportes</w:t>
            </w:r>
          </w:p>
        </w:tc>
      </w:tr>
      <w:tr w:rsidR="002214DD" w:rsidRPr="00D275F9" w14:paraId="49D6B421" w14:textId="77777777" w:rsidTr="00A46A6A">
        <w:trPr>
          <w:trHeight w:val="1543"/>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28E924F9" w14:textId="77777777" w:rsidR="002214DD" w:rsidRPr="00C62D04" w:rsidRDefault="002214DD" w:rsidP="00A46A6A">
            <w:pPr>
              <w:rPr>
                <w:rFonts w:ascii="Arial" w:eastAsia="Times New Roman" w:hAnsi="Arial" w:cs="Arial"/>
                <w:b/>
                <w:bCs/>
                <w:color w:val="000000"/>
                <w:sz w:val="20"/>
                <w:szCs w:val="20"/>
                <w:lang w:eastAsia="es-CO"/>
              </w:rPr>
            </w:pPr>
            <w:r w:rsidRPr="00C62D04">
              <w:rPr>
                <w:rFonts w:ascii="Arial" w:eastAsia="Times New Roman" w:hAnsi="Arial" w:cs="Arial"/>
                <w:b/>
                <w:bCs/>
                <w:color w:val="000000"/>
                <w:sz w:val="20"/>
                <w:szCs w:val="20"/>
                <w:lang w:eastAsia="es-CO"/>
              </w:rPr>
              <w:lastRenderedPageBreak/>
              <w:t>Profesional en administración de Ambiente Virtualizados.</w:t>
            </w:r>
          </w:p>
          <w:p w14:paraId="20395002" w14:textId="09FDEE5F" w:rsidR="0038307C" w:rsidRPr="00C62D04" w:rsidRDefault="0038307C" w:rsidP="00633F20">
            <w:pPr>
              <w:jc w:val="both"/>
              <w:rPr>
                <w:rFonts w:ascii="Arial" w:eastAsia="Times New Roman" w:hAnsi="Arial" w:cs="Arial"/>
                <w:b/>
                <w:bCs/>
                <w:color w:val="000000"/>
                <w:sz w:val="20"/>
                <w:szCs w:val="20"/>
                <w:lang w:eastAsia="es-CO"/>
              </w:rPr>
            </w:pPr>
            <w:r w:rsidRPr="00C62D04">
              <w:rPr>
                <w:rFonts w:ascii="Arial" w:hAnsi="Arial" w:cs="Arial"/>
                <w:sz w:val="20"/>
                <w:szCs w:val="20"/>
              </w:rPr>
              <w:t xml:space="preserve">Quien evaluara el desempeño de los ambientes virtualizados, la solución de HC y de </w:t>
            </w:r>
            <w:r w:rsidR="0077680C" w:rsidRPr="00C62D04">
              <w:rPr>
                <w:rFonts w:ascii="Arial" w:hAnsi="Arial" w:cs="Arial"/>
                <w:sz w:val="20"/>
                <w:szCs w:val="20"/>
              </w:rPr>
              <w:t>backup</w:t>
            </w:r>
            <w:r w:rsidRPr="00C62D04">
              <w:rPr>
                <w:rFonts w:ascii="Arial" w:hAnsi="Arial" w:cs="Arial"/>
                <w:sz w:val="20"/>
                <w:szCs w:val="20"/>
              </w:rPr>
              <w:t xml:space="preserve">, creara ambientes virtualizados de MV y Clúster, revisara y creara políticas de </w:t>
            </w:r>
            <w:r w:rsidR="0077680C" w:rsidRPr="00C62D04">
              <w:rPr>
                <w:rFonts w:ascii="Arial" w:hAnsi="Arial" w:cs="Arial"/>
                <w:sz w:val="20"/>
                <w:szCs w:val="20"/>
              </w:rPr>
              <w:t>backup</w:t>
            </w:r>
            <w:r w:rsidRPr="00C62D04">
              <w:rPr>
                <w:rFonts w:ascii="Arial" w:hAnsi="Arial" w:cs="Arial"/>
                <w:sz w:val="20"/>
                <w:szCs w:val="20"/>
              </w:rPr>
              <w:t>.</w:t>
            </w:r>
          </w:p>
        </w:tc>
        <w:tc>
          <w:tcPr>
            <w:tcW w:w="3100" w:type="pct"/>
            <w:tcBorders>
              <w:top w:val="nil"/>
              <w:left w:val="nil"/>
              <w:bottom w:val="single" w:sz="4" w:space="0" w:color="auto"/>
              <w:right w:val="single" w:sz="8" w:space="0" w:color="auto"/>
            </w:tcBorders>
            <w:shd w:val="clear" w:color="auto" w:fill="auto"/>
            <w:vAlign w:val="center"/>
            <w:hideMark/>
          </w:tcPr>
          <w:p w14:paraId="51BF1D9D" w14:textId="358370FE" w:rsidR="002214DD" w:rsidRPr="00C62D04" w:rsidRDefault="002214DD" w:rsidP="00633F20">
            <w:pPr>
              <w:jc w:val="both"/>
              <w:rPr>
                <w:rFonts w:ascii="Arial" w:hAnsi="Arial" w:cs="Arial"/>
                <w:sz w:val="20"/>
                <w:szCs w:val="20"/>
              </w:rPr>
            </w:pPr>
            <w:r w:rsidRPr="00C62D04">
              <w:rPr>
                <w:rFonts w:ascii="Arial" w:eastAsia="Times New Roman" w:hAnsi="Arial" w:cs="Arial"/>
                <w:b/>
                <w:bCs/>
                <w:color w:val="000000"/>
                <w:sz w:val="20"/>
                <w:szCs w:val="20"/>
                <w:lang w:eastAsia="es-CO"/>
              </w:rPr>
              <w:t>Formación Profesional</w:t>
            </w:r>
            <w:r w:rsidRPr="00C62D04">
              <w:rPr>
                <w:rFonts w:ascii="Arial" w:eastAsia="Times New Roman" w:hAnsi="Arial" w:cs="Arial"/>
                <w:color w:val="000000"/>
                <w:sz w:val="20"/>
                <w:szCs w:val="20"/>
                <w:lang w:eastAsia="es-CO"/>
              </w:rPr>
              <w:t xml:space="preserve"> : Ingeniero de Sistemas, electrónico o telecomunicaciones, con certificación </w:t>
            </w:r>
            <w:proofErr w:type="spellStart"/>
            <w:r w:rsidRPr="00C62D04">
              <w:rPr>
                <w:rFonts w:ascii="Arial" w:eastAsia="Times New Roman" w:hAnsi="Arial" w:cs="Arial"/>
                <w:color w:val="000000"/>
                <w:sz w:val="20"/>
                <w:szCs w:val="20"/>
              </w:rPr>
              <w:t>N</w:t>
            </w:r>
            <w:r w:rsidRPr="00C62D04">
              <w:rPr>
                <w:rFonts w:ascii="Arial" w:eastAsia="Times New Roman" w:hAnsi="Arial" w:cs="Arial"/>
                <w:b/>
                <w:bCs/>
                <w:color w:val="000000"/>
                <w:sz w:val="20"/>
                <w:szCs w:val="20"/>
              </w:rPr>
              <w:t>utanix</w:t>
            </w:r>
            <w:proofErr w:type="spellEnd"/>
            <w:r w:rsidRPr="00C62D04">
              <w:rPr>
                <w:rFonts w:ascii="Arial" w:eastAsia="Times New Roman" w:hAnsi="Arial" w:cs="Arial"/>
                <w:b/>
                <w:bCs/>
                <w:color w:val="000000"/>
                <w:sz w:val="20"/>
                <w:szCs w:val="20"/>
              </w:rPr>
              <w:t xml:space="preserve"> </w:t>
            </w:r>
            <w:proofErr w:type="spellStart"/>
            <w:r w:rsidRPr="00C62D04">
              <w:rPr>
                <w:rFonts w:ascii="Arial" w:eastAsia="Times New Roman" w:hAnsi="Arial" w:cs="Arial"/>
                <w:b/>
                <w:bCs/>
                <w:color w:val="000000"/>
                <w:sz w:val="20"/>
                <w:szCs w:val="20"/>
              </w:rPr>
              <w:t>Platform</w:t>
            </w:r>
            <w:proofErr w:type="spellEnd"/>
            <w:r w:rsidRPr="00C62D04">
              <w:rPr>
                <w:rFonts w:ascii="Arial" w:eastAsia="Times New Roman" w:hAnsi="Arial" w:cs="Arial"/>
                <w:b/>
                <w:bCs/>
                <w:color w:val="000000"/>
                <w:sz w:val="20"/>
                <w:szCs w:val="20"/>
              </w:rPr>
              <w:t xml:space="preserve"> Professional </w:t>
            </w:r>
            <w:proofErr w:type="spellStart"/>
            <w:r w:rsidRPr="00C62D04">
              <w:rPr>
                <w:rFonts w:ascii="Arial" w:eastAsia="Times New Roman" w:hAnsi="Arial" w:cs="Arial"/>
                <w:b/>
                <w:bCs/>
                <w:color w:val="000000"/>
                <w:sz w:val="20"/>
                <w:szCs w:val="20"/>
              </w:rPr>
              <w:t>Certification</w:t>
            </w:r>
            <w:proofErr w:type="spellEnd"/>
            <w:r w:rsidRPr="00C62D04">
              <w:rPr>
                <w:rFonts w:ascii="Arial" w:eastAsia="Times New Roman" w:hAnsi="Arial" w:cs="Arial"/>
                <w:b/>
                <w:bCs/>
                <w:color w:val="000000"/>
                <w:sz w:val="20"/>
                <w:szCs w:val="20"/>
              </w:rPr>
              <w:t xml:space="preserve"> 4.5</w:t>
            </w:r>
            <w:r w:rsidRPr="00C62D04">
              <w:rPr>
                <w:rFonts w:ascii="Arial" w:hAnsi="Arial" w:cs="Arial"/>
                <w:sz w:val="20"/>
                <w:szCs w:val="20"/>
              </w:rPr>
              <w:t>.</w:t>
            </w:r>
            <w:proofErr w:type="spellStart"/>
            <w:r w:rsidR="00633F20">
              <w:rPr>
                <w:rFonts w:ascii="Arial" w:hAnsi="Arial" w:cs="Arial"/>
                <w:sz w:val="20"/>
                <w:szCs w:val="20"/>
              </w:rPr>
              <w:t>ó</w:t>
            </w:r>
            <w:proofErr w:type="spellEnd"/>
            <w:r w:rsidR="00633F20">
              <w:rPr>
                <w:rFonts w:ascii="Arial" w:hAnsi="Arial" w:cs="Arial"/>
                <w:sz w:val="20"/>
                <w:szCs w:val="20"/>
              </w:rPr>
              <w:t xml:space="preserve"> superiores.</w:t>
            </w:r>
          </w:p>
          <w:p w14:paraId="2BDFF56A" w14:textId="77777777" w:rsidR="002214DD" w:rsidRPr="00C62D04" w:rsidRDefault="002214DD" w:rsidP="00633F20">
            <w:pPr>
              <w:jc w:val="both"/>
              <w:rPr>
                <w:rFonts w:ascii="Arial" w:eastAsia="Times New Roman" w:hAnsi="Arial" w:cs="Arial"/>
                <w:color w:val="000000"/>
                <w:sz w:val="20"/>
                <w:szCs w:val="20"/>
                <w:lang w:eastAsia="es-CO"/>
              </w:rPr>
            </w:pPr>
            <w:r w:rsidRPr="00C62D04">
              <w:rPr>
                <w:rFonts w:ascii="Arial" w:eastAsia="Times New Roman" w:hAnsi="Arial" w:cs="Arial"/>
                <w:b/>
                <w:bCs/>
                <w:color w:val="000000"/>
                <w:sz w:val="20"/>
                <w:szCs w:val="20"/>
                <w:lang w:eastAsia="es-CO"/>
              </w:rPr>
              <w:t>Experiencia</w:t>
            </w:r>
            <w:r w:rsidRPr="00C62D04">
              <w:rPr>
                <w:rFonts w:ascii="Arial" w:eastAsia="Times New Roman" w:hAnsi="Arial" w:cs="Arial"/>
                <w:color w:val="000000"/>
                <w:sz w:val="20"/>
                <w:szCs w:val="20"/>
                <w:lang w:eastAsia="es-CO"/>
              </w:rPr>
              <w:t>: mínima de 2 años a partir de la expedición de la tarjeta profesional</w:t>
            </w:r>
            <w:r w:rsidRPr="00C62D04" w:rsidDel="003D2D07">
              <w:rPr>
                <w:rFonts w:ascii="Arial" w:eastAsia="Times New Roman" w:hAnsi="Arial" w:cs="Arial"/>
                <w:color w:val="000000"/>
                <w:sz w:val="20"/>
                <w:szCs w:val="20"/>
                <w:lang w:eastAsia="es-CO"/>
              </w:rPr>
              <w:t xml:space="preserve"> </w:t>
            </w:r>
            <w:r w:rsidRPr="00C62D04">
              <w:rPr>
                <w:rFonts w:ascii="Arial" w:eastAsia="Times New Roman" w:hAnsi="Arial" w:cs="Arial"/>
                <w:color w:val="000000"/>
                <w:sz w:val="20"/>
                <w:szCs w:val="20"/>
                <w:lang w:eastAsia="es-CO"/>
              </w:rPr>
              <w:t xml:space="preserve">en el análisis, diseño, implementación, afinamiento, administración y aseguramiento de soluciones de IT sobre plataformas Microsoft  y </w:t>
            </w:r>
            <w:proofErr w:type="spellStart"/>
            <w:r w:rsidRPr="00C62D04">
              <w:rPr>
                <w:rFonts w:ascii="Arial" w:eastAsia="Times New Roman" w:hAnsi="Arial" w:cs="Arial"/>
                <w:color w:val="000000"/>
                <w:sz w:val="20"/>
                <w:szCs w:val="20"/>
                <w:lang w:eastAsia="es-CO"/>
              </w:rPr>
              <w:t>Nutanix</w:t>
            </w:r>
            <w:proofErr w:type="spellEnd"/>
            <w:r w:rsidRPr="00C62D04">
              <w:rPr>
                <w:rFonts w:ascii="Arial" w:eastAsia="Times New Roman" w:hAnsi="Arial" w:cs="Arial"/>
                <w:color w:val="000000"/>
                <w:sz w:val="20"/>
                <w:szCs w:val="20"/>
                <w:lang w:eastAsia="es-CO"/>
              </w:rPr>
              <w:t xml:space="preserve">, </w:t>
            </w:r>
            <w:proofErr w:type="spellStart"/>
            <w:r w:rsidRPr="00C62D04">
              <w:rPr>
                <w:rFonts w:ascii="Arial" w:eastAsia="Times New Roman" w:hAnsi="Arial" w:cs="Arial"/>
                <w:color w:val="000000"/>
                <w:sz w:val="20"/>
                <w:szCs w:val="20"/>
                <w:lang w:eastAsia="es-CO"/>
              </w:rPr>
              <w:t>Acropolis</w:t>
            </w:r>
            <w:proofErr w:type="spellEnd"/>
            <w:r w:rsidRPr="00C62D04">
              <w:rPr>
                <w:rFonts w:ascii="Arial" w:eastAsia="Times New Roman" w:hAnsi="Arial" w:cs="Arial"/>
                <w:color w:val="000000"/>
                <w:sz w:val="20"/>
                <w:szCs w:val="20"/>
                <w:lang w:eastAsia="es-CO"/>
              </w:rPr>
              <w:t>, amplio conocimiento de plataformas, comunicaciones unificadas, virtualización y Consolidación de servidores.</w:t>
            </w:r>
          </w:p>
        </w:tc>
      </w:tr>
      <w:tr w:rsidR="002214DD" w:rsidRPr="00D275F9" w14:paraId="4F2C38F9" w14:textId="77777777" w:rsidTr="00A46A6A">
        <w:trPr>
          <w:trHeight w:val="1029"/>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61F5D5A2" w14:textId="77777777" w:rsidR="002214DD" w:rsidRPr="00C62D04" w:rsidRDefault="002214DD" w:rsidP="00633F20">
            <w:pPr>
              <w:jc w:val="both"/>
              <w:rPr>
                <w:rFonts w:ascii="Arial" w:eastAsia="Times New Roman" w:hAnsi="Arial" w:cs="Arial"/>
                <w:b/>
                <w:bCs/>
                <w:color w:val="000000"/>
                <w:sz w:val="20"/>
                <w:szCs w:val="20"/>
                <w:lang w:eastAsia="es-CO"/>
              </w:rPr>
            </w:pPr>
            <w:r w:rsidRPr="00C62D04">
              <w:rPr>
                <w:rFonts w:ascii="Arial" w:eastAsia="Times New Roman" w:hAnsi="Arial" w:cs="Arial"/>
                <w:b/>
                <w:bCs/>
                <w:color w:val="000000"/>
                <w:sz w:val="20"/>
                <w:szCs w:val="20"/>
                <w:lang w:eastAsia="es-CO"/>
              </w:rPr>
              <w:t>Profesional en plataforma Intel / Windows Server y Linux, Administradores Sistemas Operativos Windows Server y Linux Enterprise</w:t>
            </w:r>
          </w:p>
          <w:p w14:paraId="4CC940E9" w14:textId="6C5CB919" w:rsidR="0077680C" w:rsidRPr="00C62D04" w:rsidRDefault="0077680C" w:rsidP="00633F20">
            <w:pPr>
              <w:jc w:val="both"/>
              <w:rPr>
                <w:rFonts w:ascii="Arial" w:eastAsia="Times New Roman" w:hAnsi="Arial" w:cs="Arial"/>
                <w:b/>
                <w:bCs/>
                <w:color w:val="000000"/>
                <w:sz w:val="20"/>
                <w:szCs w:val="20"/>
                <w:lang w:eastAsia="es-CO"/>
              </w:rPr>
            </w:pPr>
            <w:r w:rsidRPr="00C62D04">
              <w:rPr>
                <w:rFonts w:ascii="Arial" w:hAnsi="Arial" w:cs="Arial"/>
                <w:sz w:val="20"/>
                <w:szCs w:val="20"/>
              </w:rPr>
              <w:t>Quien apoyara y evaluara los ambientes Windows y Linux de las MV.</w:t>
            </w:r>
          </w:p>
        </w:tc>
        <w:tc>
          <w:tcPr>
            <w:tcW w:w="3100" w:type="pct"/>
            <w:tcBorders>
              <w:top w:val="nil"/>
              <w:left w:val="nil"/>
              <w:bottom w:val="single" w:sz="4" w:space="0" w:color="auto"/>
              <w:right w:val="single" w:sz="8" w:space="0" w:color="auto"/>
            </w:tcBorders>
            <w:shd w:val="clear" w:color="auto" w:fill="auto"/>
            <w:vAlign w:val="center"/>
            <w:hideMark/>
          </w:tcPr>
          <w:p w14:paraId="5FCC0C33" w14:textId="137FD1D7" w:rsidR="002214DD" w:rsidRPr="00C62D04" w:rsidRDefault="002214DD" w:rsidP="00633F20">
            <w:pPr>
              <w:jc w:val="both"/>
              <w:rPr>
                <w:rFonts w:ascii="Arial" w:eastAsia="Times New Roman" w:hAnsi="Arial" w:cs="Arial"/>
                <w:color w:val="000000"/>
                <w:sz w:val="20"/>
                <w:szCs w:val="20"/>
                <w:lang w:eastAsia="es-CO"/>
              </w:rPr>
            </w:pPr>
            <w:r w:rsidRPr="00C62D04">
              <w:rPr>
                <w:rFonts w:ascii="Arial" w:eastAsia="Times New Roman" w:hAnsi="Arial" w:cs="Arial"/>
                <w:b/>
                <w:bCs/>
                <w:color w:val="000000"/>
                <w:sz w:val="20"/>
                <w:szCs w:val="20"/>
                <w:lang w:eastAsia="es-CO"/>
              </w:rPr>
              <w:t xml:space="preserve">Formación </w:t>
            </w:r>
            <w:r w:rsidR="00633F20" w:rsidRPr="00C62D04">
              <w:rPr>
                <w:rFonts w:ascii="Arial" w:eastAsia="Times New Roman" w:hAnsi="Arial" w:cs="Arial"/>
                <w:b/>
                <w:bCs/>
                <w:color w:val="000000"/>
                <w:sz w:val="20"/>
                <w:szCs w:val="20"/>
                <w:lang w:eastAsia="es-CO"/>
              </w:rPr>
              <w:t>Profesional</w:t>
            </w:r>
            <w:r w:rsidR="00633F20" w:rsidRPr="00C62D04">
              <w:rPr>
                <w:rFonts w:ascii="Arial" w:eastAsia="Times New Roman" w:hAnsi="Arial" w:cs="Arial"/>
                <w:color w:val="000000"/>
                <w:sz w:val="20"/>
                <w:szCs w:val="20"/>
                <w:lang w:eastAsia="es-CO"/>
              </w:rPr>
              <w:t>:</w:t>
            </w:r>
            <w:r w:rsidRPr="00C62D04">
              <w:rPr>
                <w:rFonts w:ascii="Arial" w:eastAsia="Times New Roman" w:hAnsi="Arial" w:cs="Arial"/>
                <w:color w:val="000000"/>
                <w:sz w:val="20"/>
                <w:szCs w:val="20"/>
                <w:lang w:eastAsia="es-CO"/>
              </w:rPr>
              <w:t xml:space="preserve"> Ingeniero de Sistemas, electrónico o telecomunicaciones</w:t>
            </w:r>
            <w:r w:rsidRPr="00C62D04" w:rsidDel="003D2D07">
              <w:rPr>
                <w:rFonts w:ascii="Arial" w:eastAsia="Times New Roman" w:hAnsi="Arial" w:cs="Arial"/>
                <w:color w:val="000000"/>
                <w:sz w:val="20"/>
                <w:szCs w:val="20"/>
                <w:lang w:eastAsia="es-CO"/>
              </w:rPr>
              <w:t xml:space="preserve"> </w:t>
            </w:r>
          </w:p>
          <w:p w14:paraId="31FCED66" w14:textId="77777777" w:rsidR="002214DD" w:rsidRPr="00C62D04" w:rsidRDefault="002214DD" w:rsidP="00633F20">
            <w:pPr>
              <w:jc w:val="both"/>
              <w:rPr>
                <w:rFonts w:ascii="Arial" w:eastAsia="Times New Roman" w:hAnsi="Arial" w:cs="Arial"/>
                <w:color w:val="000000"/>
                <w:sz w:val="20"/>
                <w:szCs w:val="20"/>
                <w:lang w:eastAsia="es-CO"/>
              </w:rPr>
            </w:pPr>
            <w:r w:rsidRPr="00C62D04">
              <w:rPr>
                <w:rFonts w:ascii="Arial" w:eastAsia="Times New Roman" w:hAnsi="Arial" w:cs="Arial"/>
                <w:b/>
                <w:bCs/>
                <w:color w:val="000000"/>
                <w:sz w:val="20"/>
                <w:szCs w:val="20"/>
                <w:lang w:eastAsia="es-CO"/>
              </w:rPr>
              <w:t>Experiencia</w:t>
            </w:r>
            <w:r w:rsidRPr="00C62D04">
              <w:rPr>
                <w:rFonts w:ascii="Arial" w:eastAsia="Times New Roman" w:hAnsi="Arial" w:cs="Arial"/>
                <w:color w:val="000000"/>
                <w:sz w:val="20"/>
                <w:szCs w:val="20"/>
                <w:lang w:eastAsia="es-CO"/>
              </w:rPr>
              <w:t>: mínima de 2 años a partir de la expedición de la tarjeta profesional en plataformas Intel con Sistemas Operativos Windows Server y Linux.</w:t>
            </w:r>
          </w:p>
        </w:tc>
      </w:tr>
      <w:tr w:rsidR="00470DDB" w:rsidRPr="00D275F9" w14:paraId="742F4801" w14:textId="77777777" w:rsidTr="00470DDB">
        <w:trPr>
          <w:trHeight w:val="772"/>
        </w:trPr>
        <w:tc>
          <w:tcPr>
            <w:tcW w:w="1900" w:type="pct"/>
            <w:tcBorders>
              <w:top w:val="nil"/>
              <w:left w:val="single" w:sz="8" w:space="0" w:color="auto"/>
              <w:bottom w:val="single" w:sz="4" w:space="0" w:color="auto"/>
              <w:right w:val="single" w:sz="4" w:space="0" w:color="auto"/>
            </w:tcBorders>
            <w:shd w:val="clear" w:color="auto" w:fill="auto"/>
            <w:vAlign w:val="center"/>
          </w:tcPr>
          <w:p w14:paraId="11A2E436" w14:textId="77777777" w:rsidR="00470DDB" w:rsidRPr="00A23149" w:rsidRDefault="00470DDB" w:rsidP="00470DDB">
            <w:pPr>
              <w:jc w:val="both"/>
              <w:rPr>
                <w:rFonts w:ascii="Arial" w:eastAsia="Times New Roman" w:hAnsi="Arial" w:cs="Arial"/>
                <w:b/>
                <w:bCs/>
                <w:color w:val="000000"/>
                <w:sz w:val="20"/>
                <w:szCs w:val="20"/>
                <w:lang w:eastAsia="es-CO"/>
              </w:rPr>
            </w:pPr>
            <w:r w:rsidRPr="00A23149">
              <w:rPr>
                <w:rFonts w:ascii="Arial" w:eastAsia="Times New Roman" w:hAnsi="Arial" w:cs="Arial"/>
                <w:b/>
                <w:bCs/>
                <w:color w:val="000000"/>
                <w:sz w:val="20"/>
                <w:szCs w:val="20"/>
                <w:lang w:eastAsia="es-CO"/>
              </w:rPr>
              <w:t>Especialistas en Linux (</w:t>
            </w:r>
            <w:proofErr w:type="spellStart"/>
            <w:r w:rsidRPr="00A23149">
              <w:rPr>
                <w:rFonts w:ascii="Arial" w:eastAsia="Times New Roman" w:hAnsi="Arial" w:cs="Arial"/>
                <w:b/>
                <w:bCs/>
                <w:color w:val="000000"/>
                <w:sz w:val="20"/>
                <w:szCs w:val="20"/>
                <w:lang w:eastAsia="es-CO"/>
              </w:rPr>
              <w:t>RedHat</w:t>
            </w:r>
            <w:proofErr w:type="spellEnd"/>
            <w:r w:rsidRPr="00A23149">
              <w:rPr>
                <w:rFonts w:ascii="Arial" w:eastAsia="Times New Roman" w:hAnsi="Arial" w:cs="Arial"/>
                <w:b/>
                <w:bCs/>
                <w:color w:val="000000"/>
                <w:sz w:val="20"/>
                <w:szCs w:val="20"/>
                <w:lang w:eastAsia="es-CO"/>
              </w:rPr>
              <w:t>).</w:t>
            </w:r>
          </w:p>
          <w:p w14:paraId="3119B75F" w14:textId="77777777" w:rsidR="00470DDB" w:rsidRPr="00A23149" w:rsidRDefault="00470DDB" w:rsidP="00470DDB">
            <w:pPr>
              <w:jc w:val="right"/>
              <w:rPr>
                <w:rFonts w:ascii="Arial" w:eastAsia="Times New Roman" w:hAnsi="Arial" w:cs="Arial"/>
                <w:b/>
                <w:bCs/>
                <w:color w:val="000000"/>
                <w:sz w:val="20"/>
                <w:szCs w:val="20"/>
                <w:lang w:eastAsia="es-CO"/>
              </w:rPr>
            </w:pPr>
          </w:p>
          <w:p w14:paraId="6E9276E8" w14:textId="429C837D" w:rsidR="00470DDB" w:rsidRPr="00C62D04" w:rsidRDefault="00470DDB" w:rsidP="00470DDB">
            <w:pPr>
              <w:jc w:val="both"/>
              <w:rPr>
                <w:rFonts w:ascii="Arial" w:eastAsia="Times New Roman" w:hAnsi="Arial" w:cs="Arial"/>
                <w:b/>
                <w:bCs/>
                <w:color w:val="000000"/>
                <w:sz w:val="20"/>
                <w:szCs w:val="20"/>
                <w:lang w:eastAsia="es-CO"/>
              </w:rPr>
            </w:pPr>
            <w:r w:rsidRPr="00A23149">
              <w:rPr>
                <w:rFonts w:ascii="Arial" w:hAnsi="Arial" w:cs="Arial"/>
                <w:sz w:val="20"/>
                <w:szCs w:val="20"/>
              </w:rPr>
              <w:t>Quien apoyara y evaluara los ambientes Linux de las MV.</w:t>
            </w:r>
          </w:p>
        </w:tc>
        <w:tc>
          <w:tcPr>
            <w:tcW w:w="3100" w:type="pct"/>
            <w:tcBorders>
              <w:top w:val="nil"/>
              <w:left w:val="nil"/>
              <w:bottom w:val="single" w:sz="4" w:space="0" w:color="auto"/>
              <w:right w:val="single" w:sz="8" w:space="0" w:color="auto"/>
            </w:tcBorders>
            <w:shd w:val="clear" w:color="auto" w:fill="auto"/>
            <w:vAlign w:val="center"/>
          </w:tcPr>
          <w:p w14:paraId="096D334C" w14:textId="77777777" w:rsidR="00470DDB" w:rsidRPr="00A153CB" w:rsidRDefault="00470DDB" w:rsidP="00470DDB">
            <w:pPr>
              <w:jc w:val="both"/>
              <w:rPr>
                <w:rFonts w:ascii="Arial" w:eastAsia="Times New Roman" w:hAnsi="Arial" w:cs="Arial"/>
                <w:color w:val="000000"/>
                <w:sz w:val="20"/>
                <w:szCs w:val="20"/>
                <w:lang w:eastAsia="es-CO"/>
              </w:rPr>
            </w:pPr>
            <w:r w:rsidRPr="00A153CB">
              <w:rPr>
                <w:rFonts w:ascii="Arial" w:eastAsia="Times New Roman" w:hAnsi="Arial" w:cs="Arial"/>
                <w:b/>
                <w:bCs/>
                <w:color w:val="000000"/>
                <w:sz w:val="20"/>
                <w:szCs w:val="20"/>
                <w:lang w:eastAsia="es-CO"/>
              </w:rPr>
              <w:t>Formación Profesional</w:t>
            </w:r>
            <w:r w:rsidRPr="00A153CB">
              <w:rPr>
                <w:rFonts w:ascii="Arial" w:eastAsia="Times New Roman" w:hAnsi="Arial" w:cs="Arial"/>
                <w:color w:val="000000"/>
                <w:sz w:val="20"/>
                <w:szCs w:val="20"/>
                <w:lang w:eastAsia="es-CO"/>
              </w:rPr>
              <w:t xml:space="preserve">: Ingeniero de Sistemas, electrónico o telecomunicaciones, </w:t>
            </w:r>
            <w:r w:rsidRPr="00A153CB" w:rsidDel="003D2D07">
              <w:rPr>
                <w:rFonts w:ascii="Arial" w:eastAsia="Times New Roman" w:hAnsi="Arial" w:cs="Arial"/>
                <w:color w:val="000000"/>
                <w:sz w:val="20"/>
                <w:szCs w:val="20"/>
                <w:lang w:eastAsia="es-CO"/>
              </w:rPr>
              <w:t>Certificado</w:t>
            </w:r>
            <w:r w:rsidRPr="00A153CB">
              <w:rPr>
                <w:rFonts w:ascii="Arial" w:eastAsia="Times New Roman" w:hAnsi="Arial" w:cs="Arial"/>
                <w:color w:val="000000"/>
                <w:sz w:val="20"/>
                <w:szCs w:val="20"/>
                <w:lang w:eastAsia="es-CO"/>
              </w:rPr>
              <w:t xml:space="preserve"> LPIC (Linux Professional </w:t>
            </w:r>
            <w:proofErr w:type="spellStart"/>
            <w:r w:rsidRPr="00A153CB">
              <w:rPr>
                <w:rFonts w:ascii="Arial" w:eastAsia="Times New Roman" w:hAnsi="Arial" w:cs="Arial"/>
                <w:color w:val="000000"/>
                <w:sz w:val="20"/>
                <w:szCs w:val="20"/>
                <w:lang w:eastAsia="es-CO"/>
              </w:rPr>
              <w:t>Institute</w:t>
            </w:r>
            <w:proofErr w:type="spellEnd"/>
            <w:r w:rsidRPr="00A153CB">
              <w:rPr>
                <w:rFonts w:ascii="Arial" w:eastAsia="Times New Roman" w:hAnsi="Arial" w:cs="Arial"/>
                <w:color w:val="000000"/>
                <w:sz w:val="20"/>
                <w:szCs w:val="20"/>
                <w:lang w:eastAsia="es-CO"/>
              </w:rPr>
              <w:t xml:space="preserve"> </w:t>
            </w:r>
            <w:proofErr w:type="spellStart"/>
            <w:r w:rsidRPr="00A153CB">
              <w:rPr>
                <w:rFonts w:ascii="Arial" w:eastAsia="Times New Roman" w:hAnsi="Arial" w:cs="Arial"/>
                <w:color w:val="000000"/>
                <w:sz w:val="20"/>
                <w:szCs w:val="20"/>
                <w:lang w:eastAsia="es-CO"/>
              </w:rPr>
              <w:t>Certified</w:t>
            </w:r>
            <w:proofErr w:type="spellEnd"/>
            <w:r w:rsidRPr="00A153CB">
              <w:rPr>
                <w:rFonts w:ascii="Arial" w:eastAsia="Times New Roman" w:hAnsi="Arial" w:cs="Arial"/>
                <w:color w:val="000000"/>
                <w:sz w:val="20"/>
                <w:szCs w:val="20"/>
                <w:lang w:eastAsia="es-CO"/>
              </w:rPr>
              <w:t xml:space="preserve">) </w:t>
            </w:r>
            <w:r w:rsidRPr="00A153CB">
              <w:rPr>
                <w:rFonts w:cs="Calibri"/>
                <w:color w:val="000000"/>
              </w:rPr>
              <w:t xml:space="preserve">o Red </w:t>
            </w:r>
            <w:proofErr w:type="spellStart"/>
            <w:r w:rsidRPr="00A153CB">
              <w:rPr>
                <w:rFonts w:cs="Calibri"/>
                <w:color w:val="000000"/>
              </w:rPr>
              <w:t>Hat</w:t>
            </w:r>
            <w:proofErr w:type="spellEnd"/>
            <w:r w:rsidRPr="00A153CB">
              <w:rPr>
                <w:rFonts w:cs="Calibri"/>
                <w:color w:val="000000"/>
              </w:rPr>
              <w:t xml:space="preserve"> </w:t>
            </w:r>
            <w:proofErr w:type="spellStart"/>
            <w:r w:rsidRPr="00A153CB">
              <w:rPr>
                <w:rFonts w:cs="Calibri"/>
                <w:color w:val="000000"/>
              </w:rPr>
              <w:t>Certified</w:t>
            </w:r>
            <w:proofErr w:type="spellEnd"/>
            <w:r w:rsidRPr="00A153CB">
              <w:rPr>
                <w:rFonts w:cs="Calibri"/>
                <w:color w:val="000000"/>
              </w:rPr>
              <w:t xml:space="preserve"> </w:t>
            </w:r>
            <w:proofErr w:type="spellStart"/>
            <w:r w:rsidRPr="00A153CB">
              <w:rPr>
                <w:rFonts w:cs="Calibri"/>
                <w:color w:val="000000"/>
              </w:rPr>
              <w:t>System</w:t>
            </w:r>
            <w:proofErr w:type="spellEnd"/>
            <w:r w:rsidRPr="00A153CB">
              <w:rPr>
                <w:rFonts w:cs="Calibri"/>
                <w:color w:val="000000"/>
              </w:rPr>
              <w:t xml:space="preserve"> </w:t>
            </w:r>
            <w:proofErr w:type="spellStart"/>
            <w:r w:rsidRPr="00A153CB">
              <w:rPr>
                <w:rFonts w:cs="Calibri"/>
                <w:color w:val="000000"/>
              </w:rPr>
              <w:t>Administrator</w:t>
            </w:r>
            <w:proofErr w:type="spellEnd"/>
          </w:p>
          <w:p w14:paraId="09F41752" w14:textId="3D5598C4" w:rsidR="00470DDB" w:rsidRPr="00C62D04" w:rsidRDefault="00470DDB" w:rsidP="00470DDB">
            <w:pPr>
              <w:jc w:val="both"/>
              <w:rPr>
                <w:rFonts w:ascii="Arial" w:eastAsia="Times New Roman" w:hAnsi="Arial" w:cs="Arial"/>
                <w:color w:val="000000"/>
                <w:sz w:val="20"/>
                <w:szCs w:val="20"/>
                <w:lang w:eastAsia="es-CO"/>
              </w:rPr>
            </w:pPr>
            <w:r w:rsidRPr="00A153CB">
              <w:rPr>
                <w:rFonts w:ascii="Arial" w:eastAsia="Times New Roman" w:hAnsi="Arial" w:cs="Arial"/>
                <w:color w:val="000000"/>
                <w:sz w:val="20"/>
                <w:szCs w:val="20"/>
                <w:lang w:eastAsia="es-CO"/>
              </w:rPr>
              <w:t xml:space="preserve"> </w:t>
            </w:r>
            <w:r w:rsidRPr="00A153CB">
              <w:rPr>
                <w:rFonts w:ascii="Arial" w:eastAsia="Times New Roman" w:hAnsi="Arial" w:cs="Arial"/>
                <w:b/>
                <w:bCs/>
                <w:color w:val="000000"/>
                <w:sz w:val="20"/>
                <w:szCs w:val="20"/>
                <w:lang w:eastAsia="es-CO"/>
              </w:rPr>
              <w:t>Experiencia</w:t>
            </w:r>
            <w:r w:rsidRPr="00A153CB">
              <w:rPr>
                <w:rFonts w:ascii="Arial" w:eastAsia="Times New Roman" w:hAnsi="Arial" w:cs="Arial"/>
                <w:color w:val="000000"/>
                <w:sz w:val="20"/>
                <w:szCs w:val="20"/>
                <w:lang w:eastAsia="es-CO"/>
              </w:rPr>
              <w:t>: mínima de 3 años a partir de la expedición</w:t>
            </w:r>
            <w:r w:rsidRPr="00A23149">
              <w:rPr>
                <w:rFonts w:ascii="Arial" w:eastAsia="Times New Roman" w:hAnsi="Arial" w:cs="Arial"/>
                <w:color w:val="000000"/>
                <w:sz w:val="20"/>
                <w:szCs w:val="20"/>
                <w:lang w:eastAsia="es-CO"/>
              </w:rPr>
              <w:t xml:space="preserve"> de la tarjeta profesional</w:t>
            </w:r>
            <w:r w:rsidRPr="00A23149" w:rsidDel="003D2D07">
              <w:rPr>
                <w:rFonts w:ascii="Arial" w:eastAsia="Times New Roman" w:hAnsi="Arial" w:cs="Arial"/>
                <w:color w:val="000000"/>
                <w:sz w:val="20"/>
                <w:szCs w:val="20"/>
                <w:lang w:eastAsia="es-CO"/>
              </w:rPr>
              <w:t xml:space="preserve"> </w:t>
            </w:r>
            <w:r w:rsidRPr="00A23149">
              <w:rPr>
                <w:rFonts w:ascii="Arial" w:eastAsia="Times New Roman" w:hAnsi="Arial" w:cs="Arial"/>
                <w:color w:val="000000"/>
                <w:sz w:val="20"/>
                <w:szCs w:val="20"/>
                <w:lang w:eastAsia="es-CO"/>
              </w:rPr>
              <w:t xml:space="preserve">en Sistemas Operativos Linux Server </w:t>
            </w:r>
            <w:proofErr w:type="spellStart"/>
            <w:r w:rsidRPr="00A23149">
              <w:rPr>
                <w:rFonts w:ascii="Arial" w:eastAsia="Times New Roman" w:hAnsi="Arial" w:cs="Arial"/>
                <w:color w:val="000000"/>
                <w:sz w:val="20"/>
                <w:szCs w:val="20"/>
                <w:lang w:eastAsia="es-CO"/>
              </w:rPr>
              <w:t>RedHat</w:t>
            </w:r>
            <w:proofErr w:type="spellEnd"/>
            <w:r w:rsidRPr="00A23149">
              <w:rPr>
                <w:rFonts w:ascii="Arial" w:eastAsia="Times New Roman" w:hAnsi="Arial" w:cs="Arial"/>
                <w:color w:val="000000"/>
                <w:sz w:val="20"/>
                <w:szCs w:val="20"/>
                <w:lang w:eastAsia="es-CO"/>
              </w:rPr>
              <w:t>,</w:t>
            </w:r>
          </w:p>
        </w:tc>
      </w:tr>
      <w:tr w:rsidR="00470DDB" w:rsidRPr="00D275F9" w14:paraId="61EE9508" w14:textId="77777777" w:rsidTr="00A46A6A">
        <w:trPr>
          <w:trHeight w:val="1029"/>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4BB0692F" w14:textId="77777777" w:rsidR="00470DDB" w:rsidRPr="005678ED" w:rsidRDefault="00470DDB" w:rsidP="00470DDB">
            <w:pPr>
              <w:jc w:val="both"/>
              <w:rPr>
                <w:rFonts w:ascii="Arial" w:eastAsia="Times New Roman" w:hAnsi="Arial" w:cs="Arial"/>
                <w:b/>
                <w:bCs/>
                <w:color w:val="000000"/>
                <w:sz w:val="20"/>
                <w:szCs w:val="20"/>
                <w:lang w:eastAsia="es-CO"/>
              </w:rPr>
            </w:pPr>
            <w:r w:rsidRPr="005678ED">
              <w:rPr>
                <w:rFonts w:ascii="Arial" w:eastAsia="Times New Roman" w:hAnsi="Arial" w:cs="Arial"/>
                <w:b/>
                <w:bCs/>
                <w:color w:val="000000"/>
                <w:sz w:val="20"/>
                <w:szCs w:val="20"/>
                <w:lang w:eastAsia="es-CO"/>
              </w:rPr>
              <w:t>Operadores para Monitoreo 7x24x365</w:t>
            </w:r>
          </w:p>
          <w:p w14:paraId="54EA3670" w14:textId="14B07862" w:rsidR="00470DDB" w:rsidRPr="005678ED" w:rsidRDefault="00470DDB" w:rsidP="00470DDB">
            <w:pPr>
              <w:jc w:val="both"/>
              <w:rPr>
                <w:rFonts w:ascii="Arial" w:eastAsia="Times New Roman" w:hAnsi="Arial" w:cs="Arial"/>
                <w:b/>
                <w:bCs/>
                <w:color w:val="000000"/>
                <w:sz w:val="20"/>
                <w:szCs w:val="20"/>
                <w:lang w:eastAsia="es-CO"/>
              </w:rPr>
            </w:pPr>
            <w:r w:rsidRPr="005678ED">
              <w:rPr>
                <w:rFonts w:ascii="Arial" w:hAnsi="Arial" w:cs="Arial"/>
                <w:sz w:val="20"/>
                <w:szCs w:val="20"/>
              </w:rPr>
              <w:t xml:space="preserve">Quienes manotearan las plataformas HC y de backup, así como el estado de los servidores Dell. </w:t>
            </w:r>
          </w:p>
        </w:tc>
        <w:tc>
          <w:tcPr>
            <w:tcW w:w="3100" w:type="pct"/>
            <w:tcBorders>
              <w:top w:val="nil"/>
              <w:left w:val="nil"/>
              <w:bottom w:val="single" w:sz="4" w:space="0" w:color="auto"/>
              <w:right w:val="single" w:sz="8" w:space="0" w:color="auto"/>
            </w:tcBorders>
            <w:shd w:val="clear" w:color="auto" w:fill="auto"/>
            <w:vAlign w:val="center"/>
            <w:hideMark/>
          </w:tcPr>
          <w:p w14:paraId="38374C11" w14:textId="77777777" w:rsidR="00470DDB" w:rsidRPr="005678ED" w:rsidRDefault="00470DDB" w:rsidP="00470DDB">
            <w:pPr>
              <w:jc w:val="both"/>
              <w:rPr>
                <w:rFonts w:ascii="Arial" w:eastAsia="Times New Roman" w:hAnsi="Arial" w:cs="Arial"/>
                <w:color w:val="000000"/>
                <w:sz w:val="20"/>
                <w:szCs w:val="20"/>
                <w:lang w:eastAsia="es-CO"/>
              </w:rPr>
            </w:pPr>
            <w:r w:rsidRPr="005678ED">
              <w:rPr>
                <w:rFonts w:ascii="Arial" w:eastAsia="Times New Roman" w:hAnsi="Arial" w:cs="Arial"/>
                <w:b/>
                <w:bCs/>
                <w:color w:val="000000"/>
                <w:sz w:val="20"/>
                <w:szCs w:val="20"/>
                <w:lang w:eastAsia="es-CO"/>
              </w:rPr>
              <w:t>Formación Profesional</w:t>
            </w:r>
            <w:r w:rsidRPr="005678ED">
              <w:rPr>
                <w:rFonts w:ascii="Arial" w:eastAsia="Times New Roman" w:hAnsi="Arial" w:cs="Arial"/>
                <w:color w:val="000000"/>
                <w:sz w:val="20"/>
                <w:szCs w:val="20"/>
                <w:lang w:eastAsia="es-CO"/>
              </w:rPr>
              <w:t xml:space="preserve"> : Tecnólogos, técnicos en áreas de sistemas.</w:t>
            </w:r>
          </w:p>
          <w:p w14:paraId="3C6DF8CD" w14:textId="77777777" w:rsidR="00470DDB" w:rsidRPr="005678ED" w:rsidRDefault="00470DDB" w:rsidP="00470DDB">
            <w:pPr>
              <w:jc w:val="both"/>
              <w:rPr>
                <w:rFonts w:ascii="Arial" w:eastAsia="Times New Roman" w:hAnsi="Arial" w:cs="Arial"/>
                <w:color w:val="000000"/>
                <w:sz w:val="20"/>
                <w:szCs w:val="20"/>
                <w:lang w:eastAsia="es-CO"/>
              </w:rPr>
            </w:pPr>
            <w:r w:rsidRPr="005678ED">
              <w:rPr>
                <w:rFonts w:ascii="Arial" w:eastAsia="Times New Roman" w:hAnsi="Arial" w:cs="Arial"/>
                <w:b/>
                <w:bCs/>
                <w:color w:val="000000"/>
                <w:sz w:val="20"/>
                <w:szCs w:val="20"/>
                <w:lang w:eastAsia="es-CO"/>
              </w:rPr>
              <w:t>Experiencia</w:t>
            </w:r>
            <w:r w:rsidRPr="005678ED">
              <w:rPr>
                <w:rFonts w:ascii="Arial" w:eastAsia="Times New Roman" w:hAnsi="Arial" w:cs="Arial"/>
                <w:color w:val="000000"/>
                <w:sz w:val="20"/>
                <w:szCs w:val="20"/>
                <w:lang w:eastAsia="es-CO"/>
              </w:rPr>
              <w:t xml:space="preserve">: mínima de 3 años en manejo de Software de Gestión de Mesas de Servicio y Monitoreo, Gestión de Hardware y Software y herramienta de Backup, Sistemas Operativos AIX Windows </w:t>
            </w:r>
            <w:proofErr w:type="spellStart"/>
            <w:r w:rsidRPr="005678ED">
              <w:rPr>
                <w:rFonts w:ascii="Arial" w:eastAsia="Times New Roman" w:hAnsi="Arial" w:cs="Arial"/>
                <w:color w:val="000000"/>
                <w:sz w:val="20"/>
                <w:szCs w:val="20"/>
                <w:lang w:eastAsia="es-CO"/>
              </w:rPr>
              <w:t>Nutanix</w:t>
            </w:r>
            <w:proofErr w:type="spellEnd"/>
            <w:r w:rsidRPr="005678ED">
              <w:rPr>
                <w:rFonts w:ascii="Arial" w:eastAsia="Times New Roman" w:hAnsi="Arial" w:cs="Arial"/>
                <w:color w:val="000000"/>
                <w:sz w:val="20"/>
                <w:szCs w:val="20"/>
                <w:lang w:eastAsia="es-CO"/>
              </w:rPr>
              <w:t xml:space="preserve">, </w:t>
            </w:r>
            <w:proofErr w:type="spellStart"/>
            <w:r w:rsidRPr="005678ED">
              <w:rPr>
                <w:rFonts w:ascii="Arial" w:eastAsia="Times New Roman" w:hAnsi="Arial" w:cs="Arial"/>
                <w:color w:val="000000"/>
                <w:sz w:val="20"/>
                <w:szCs w:val="20"/>
                <w:lang w:eastAsia="es-CO"/>
              </w:rPr>
              <w:t>Acropolis</w:t>
            </w:r>
            <w:proofErr w:type="spellEnd"/>
            <w:r w:rsidRPr="00464EEB">
              <w:rPr>
                <w:rFonts w:ascii="Arial" w:eastAsia="Times New Roman" w:hAnsi="Arial" w:cs="Arial"/>
                <w:color w:val="000000"/>
                <w:sz w:val="20"/>
                <w:szCs w:val="20"/>
                <w:lang w:eastAsia="es-CO"/>
              </w:rPr>
              <w:t>.</w:t>
            </w:r>
          </w:p>
        </w:tc>
      </w:tr>
    </w:tbl>
    <w:p w14:paraId="18D83577" w14:textId="77777777" w:rsidR="002214DD" w:rsidRPr="00C62D04" w:rsidRDefault="002214DD" w:rsidP="002214DD">
      <w:pPr>
        <w:spacing w:after="0" w:line="240" w:lineRule="auto"/>
        <w:jc w:val="both"/>
        <w:rPr>
          <w:rFonts w:ascii="Arial" w:hAnsi="Arial" w:cs="Arial"/>
          <w:sz w:val="20"/>
          <w:szCs w:val="20"/>
        </w:rPr>
      </w:pPr>
    </w:p>
    <w:p w14:paraId="1AAE3CEE" w14:textId="77777777" w:rsidR="00585F57" w:rsidRPr="00C62D04" w:rsidRDefault="00585F57" w:rsidP="009B1AAE">
      <w:pPr>
        <w:spacing w:after="0" w:line="240" w:lineRule="auto"/>
        <w:ind w:left="360"/>
        <w:jc w:val="both"/>
        <w:rPr>
          <w:rFonts w:ascii="Arial" w:eastAsia="ZTR1C.tmp" w:hAnsi="Arial" w:cs="Arial"/>
          <w:sz w:val="20"/>
          <w:szCs w:val="20"/>
          <w:lang w:val="es-ES" w:eastAsia="es-ES"/>
        </w:rPr>
      </w:pPr>
    </w:p>
    <w:p w14:paraId="2471CF44" w14:textId="7DED63ED" w:rsidR="005C0DCB" w:rsidRPr="00C62D04" w:rsidRDefault="005C0DCB" w:rsidP="00520334">
      <w:pPr>
        <w:pStyle w:val="Prrafodelista"/>
        <w:numPr>
          <w:ilvl w:val="1"/>
          <w:numId w:val="1"/>
        </w:numPr>
        <w:spacing w:after="0" w:line="240" w:lineRule="auto"/>
        <w:jc w:val="both"/>
        <w:rPr>
          <w:rFonts w:ascii="Arial" w:eastAsia="ZTR1C.tmp" w:hAnsi="Arial" w:cs="Arial"/>
          <w:b/>
          <w:sz w:val="20"/>
          <w:szCs w:val="20"/>
          <w:lang w:val="es-ES" w:eastAsia="es-ES"/>
        </w:rPr>
      </w:pPr>
      <w:bookmarkStart w:id="7" w:name="_Hlk55319770"/>
      <w:r w:rsidRPr="00C62D04">
        <w:rPr>
          <w:rFonts w:ascii="Arial" w:eastAsia="ZTR1C.tmp" w:hAnsi="Arial" w:cs="Arial"/>
          <w:b/>
          <w:sz w:val="20"/>
          <w:szCs w:val="20"/>
          <w:lang w:val="es-ES" w:eastAsia="es-ES"/>
        </w:rPr>
        <w:t>PROPUESTA ECONÓMICA</w:t>
      </w:r>
    </w:p>
    <w:p w14:paraId="1CAB97DB" w14:textId="77777777" w:rsidR="005C0DCB" w:rsidRPr="00C62D04" w:rsidRDefault="005C0DCB" w:rsidP="005C0DCB">
      <w:pPr>
        <w:spacing w:after="0" w:line="240" w:lineRule="auto"/>
        <w:jc w:val="both"/>
        <w:rPr>
          <w:rFonts w:ascii="Arial" w:eastAsia="ZTR1C.tmp" w:hAnsi="Arial" w:cs="Arial"/>
          <w:b/>
          <w:sz w:val="20"/>
          <w:szCs w:val="20"/>
          <w:lang w:val="es-ES" w:eastAsia="es-ES"/>
        </w:rPr>
      </w:pPr>
    </w:p>
    <w:p w14:paraId="110E38AA" w14:textId="77777777" w:rsidR="000D083F" w:rsidRPr="00C62D04" w:rsidRDefault="000D083F" w:rsidP="000D083F">
      <w:pPr>
        <w:pStyle w:val="BodyText28"/>
        <w:spacing w:line="276" w:lineRule="auto"/>
        <w:rPr>
          <w:rFonts w:cs="Arial"/>
        </w:rPr>
      </w:pPr>
      <w:r w:rsidRPr="00C62D04">
        <w:rPr>
          <w:rFonts w:cs="Arial"/>
        </w:rPr>
        <w:t>Con la presentación de la propuesta se entiende que el oferente ofrece para la ejecución del contrato, su organización y capacidad operativa y logística, y que como mínimo pondrá a disposición de TMSA los bienes y personal necesario para la prestación del Servicio a contratar, durante la ejecución y hasta la entrega total del objeto contractual a satisfacción.</w:t>
      </w:r>
    </w:p>
    <w:p w14:paraId="69A090D8" w14:textId="77777777" w:rsidR="000D083F" w:rsidRPr="00C62D04" w:rsidRDefault="000D083F" w:rsidP="000D083F">
      <w:pPr>
        <w:pStyle w:val="BodyText28"/>
        <w:spacing w:line="276" w:lineRule="auto"/>
        <w:rPr>
          <w:rFonts w:cs="Arial"/>
        </w:rPr>
      </w:pPr>
    </w:p>
    <w:p w14:paraId="1FA0920A" w14:textId="55A9F82A" w:rsidR="000D083F" w:rsidRPr="00C62D04" w:rsidRDefault="000D083F" w:rsidP="000D083F">
      <w:pPr>
        <w:pStyle w:val="BodyText28"/>
        <w:spacing w:line="276" w:lineRule="auto"/>
        <w:rPr>
          <w:rFonts w:cs="Arial"/>
        </w:rPr>
      </w:pPr>
    </w:p>
    <w:p w14:paraId="6E0F4533" w14:textId="22870551" w:rsidR="000D083F" w:rsidRPr="00C62D04" w:rsidRDefault="000D083F" w:rsidP="000D083F">
      <w:pPr>
        <w:pStyle w:val="BodyText28"/>
        <w:spacing w:line="276" w:lineRule="auto"/>
        <w:rPr>
          <w:rFonts w:cs="Arial"/>
          <w:lang w:val="es-CO"/>
        </w:rPr>
      </w:pPr>
      <w:r w:rsidRPr="00C62D04">
        <w:rPr>
          <w:rFonts w:cs="Arial"/>
        </w:rPr>
        <w:t xml:space="preserve">El proponente deberá diligenciar el valor </w:t>
      </w:r>
      <w:r w:rsidRPr="00C62D04">
        <w:rPr>
          <w:rFonts w:cs="Arial"/>
          <w:lang w:val="es-ES"/>
        </w:rPr>
        <w:t xml:space="preserve">del presupuesto </w:t>
      </w:r>
      <w:r w:rsidRPr="00C62D04">
        <w:rPr>
          <w:rFonts w:cs="Arial"/>
        </w:rPr>
        <w:t>en la plataforma del SECOP II en la sección de OFERTA ECONOMICA el cual contiene el valor de referencia del proceso INCLUIDO IVA.</w:t>
      </w:r>
      <w:r w:rsidR="00376F68" w:rsidRPr="00C62D04">
        <w:rPr>
          <w:rFonts w:cs="Arial"/>
          <w:lang w:val="es-CO"/>
        </w:rPr>
        <w:t xml:space="preserve"> Y </w:t>
      </w:r>
      <w:r w:rsidR="00376F68" w:rsidRPr="00C62D04">
        <w:rPr>
          <w:rFonts w:cs="Arial"/>
          <w:lang w:val="es-CO"/>
        </w:rPr>
        <w:lastRenderedPageBreak/>
        <w:t>diligenciar su propuesta en el formato de propuesta económica que esta como documento anexo.</w:t>
      </w:r>
    </w:p>
    <w:p w14:paraId="5ADE9EE0" w14:textId="77777777" w:rsidR="000D083F" w:rsidRPr="00C62D04" w:rsidRDefault="000D083F" w:rsidP="000D083F">
      <w:pPr>
        <w:pStyle w:val="BodyText28"/>
        <w:spacing w:line="276" w:lineRule="auto"/>
        <w:rPr>
          <w:rFonts w:cs="Arial"/>
        </w:rPr>
      </w:pPr>
    </w:p>
    <w:p w14:paraId="2981E034" w14:textId="77777777" w:rsidR="000D083F" w:rsidRPr="00C62D04" w:rsidRDefault="000D083F" w:rsidP="000D083F">
      <w:pPr>
        <w:pStyle w:val="BodyText28"/>
        <w:spacing w:line="276" w:lineRule="auto"/>
        <w:rPr>
          <w:rFonts w:cs="Arial"/>
          <w:lang w:val="es-ES"/>
        </w:rPr>
      </w:pPr>
      <w:r w:rsidRPr="00C62D04">
        <w:rPr>
          <w:rFonts w:cs="Arial"/>
          <w:lang w:val="es-ES"/>
        </w:rPr>
        <w:t>El proponente deberá diligenciar y adjuntar a la plataforma el FORMATO ECONOMICO requerido por la entidad con base en el cual se hará la comparación de precios y la asignación de puntajes.</w:t>
      </w:r>
    </w:p>
    <w:p w14:paraId="7682E2C9" w14:textId="77777777" w:rsidR="000D083F" w:rsidRPr="00C62D04" w:rsidRDefault="000D083F" w:rsidP="000D083F">
      <w:pPr>
        <w:pStyle w:val="BodyText28"/>
        <w:spacing w:line="276" w:lineRule="auto"/>
        <w:rPr>
          <w:rFonts w:cs="Arial"/>
        </w:rPr>
      </w:pPr>
    </w:p>
    <w:p w14:paraId="16432631" w14:textId="77777777" w:rsidR="000D083F" w:rsidRPr="00C62D04" w:rsidRDefault="000D083F" w:rsidP="000D083F">
      <w:pPr>
        <w:pStyle w:val="BodyText28"/>
        <w:spacing w:line="276" w:lineRule="auto"/>
        <w:rPr>
          <w:rFonts w:cs="Arial"/>
        </w:rPr>
      </w:pPr>
      <w:r w:rsidRPr="00C62D04">
        <w:rPr>
          <w:rFonts w:cs="Arial"/>
        </w:rPr>
        <w:t>Se entenderá que en el valor señalado en la propuesta están incluidos los impuestos, tasas, contribuciones, costos, gastos, peajes, parqueaderos y demás conceptos requeridos para la presentación de la propuesta, prestación del servicio, legalización, ejecución y liquidación del contrato, resultante de este proceso de selección, que estarán a cargo del proponente y del contratista según el caso.</w:t>
      </w:r>
    </w:p>
    <w:p w14:paraId="291CF24E" w14:textId="77777777" w:rsidR="000D083F" w:rsidRPr="00C62D04" w:rsidRDefault="000D083F" w:rsidP="000D083F">
      <w:pPr>
        <w:pStyle w:val="BodyText28"/>
        <w:spacing w:line="276" w:lineRule="auto"/>
        <w:rPr>
          <w:rFonts w:cs="Arial"/>
        </w:rPr>
      </w:pPr>
    </w:p>
    <w:p w14:paraId="56885F45" w14:textId="77777777" w:rsidR="000D083F" w:rsidRPr="00C62D04" w:rsidRDefault="000D083F" w:rsidP="000D083F">
      <w:pPr>
        <w:pStyle w:val="BodyText28"/>
        <w:spacing w:line="276" w:lineRule="auto"/>
        <w:rPr>
          <w:rFonts w:cs="Arial"/>
        </w:rPr>
      </w:pPr>
      <w:r w:rsidRPr="00C62D04">
        <w:rPr>
          <w:rFonts w:cs="Arial"/>
        </w:rPr>
        <w:t>Los costos, gastos y demás conceptos en que incurran los proponentes para la elaboración y presentación de las propuestas, serán de su propia cuenta y riesgo. Transmilenio S.A. de no reconocerá ni reembolsará valor alguno por este concepto.</w:t>
      </w:r>
    </w:p>
    <w:p w14:paraId="48BBB81A" w14:textId="77777777" w:rsidR="000D083F" w:rsidRPr="00C62D04" w:rsidRDefault="000D083F" w:rsidP="000D083F">
      <w:pPr>
        <w:pStyle w:val="BodyText28"/>
        <w:spacing w:line="276" w:lineRule="auto"/>
        <w:rPr>
          <w:rFonts w:cs="Arial"/>
        </w:rPr>
      </w:pPr>
    </w:p>
    <w:p w14:paraId="649295B5" w14:textId="77777777" w:rsidR="000D083F" w:rsidRPr="00C62D04" w:rsidRDefault="000D083F" w:rsidP="000D083F">
      <w:pPr>
        <w:pStyle w:val="BodyText28"/>
        <w:spacing w:line="276" w:lineRule="auto"/>
        <w:rPr>
          <w:rFonts w:cs="Arial"/>
        </w:rPr>
      </w:pPr>
      <w:r w:rsidRPr="00C62D04">
        <w:rPr>
          <w:rFonts w:cs="Arial"/>
        </w:rPr>
        <w:t>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w:t>
      </w:r>
    </w:p>
    <w:p w14:paraId="66863FE8" w14:textId="77777777" w:rsidR="000D083F" w:rsidRPr="00C62D04" w:rsidRDefault="000D083F" w:rsidP="000D083F">
      <w:pPr>
        <w:pStyle w:val="BodyText28"/>
        <w:spacing w:line="276" w:lineRule="auto"/>
        <w:rPr>
          <w:rFonts w:cs="Arial"/>
        </w:rPr>
      </w:pPr>
    </w:p>
    <w:p w14:paraId="474E8A7C" w14:textId="51DDE6E1" w:rsidR="000D083F" w:rsidRPr="00C62D04" w:rsidRDefault="000D083F" w:rsidP="000D083F">
      <w:pPr>
        <w:pStyle w:val="BodyText28"/>
        <w:spacing w:line="276" w:lineRule="auto"/>
        <w:rPr>
          <w:rFonts w:cs="Arial"/>
          <w:bCs/>
          <w:lang w:val="es-CO"/>
        </w:rPr>
      </w:pPr>
      <w:r w:rsidRPr="007C0780">
        <w:rPr>
          <w:rFonts w:cs="Arial"/>
        </w:rPr>
        <w:t>El valor del contrato será por el valor</w:t>
      </w:r>
      <w:r w:rsidRPr="007C0780">
        <w:rPr>
          <w:rFonts w:cs="Arial"/>
          <w:lang w:val="es-CO"/>
        </w:rPr>
        <w:t xml:space="preserve"> de</w:t>
      </w:r>
      <w:r w:rsidR="00D12CEF" w:rsidRPr="007C0780">
        <w:rPr>
          <w:rFonts w:cs="Arial"/>
          <w:lang w:val="es-CO"/>
        </w:rPr>
        <w:t xml:space="preserve"> la oferta ganadora</w:t>
      </w:r>
      <w:r w:rsidR="006E17A8">
        <w:rPr>
          <w:rFonts w:cs="Arial"/>
          <w:lang w:val="es-CO"/>
        </w:rPr>
        <w:t>.</w:t>
      </w:r>
      <w:r w:rsidR="00D12CEF" w:rsidRPr="007C0780">
        <w:rPr>
          <w:rFonts w:cs="Arial"/>
          <w:lang w:val="es-CO"/>
        </w:rPr>
        <w:t xml:space="preserve"> </w:t>
      </w:r>
    </w:p>
    <w:p w14:paraId="2B23A3C5" w14:textId="77777777" w:rsidR="000D083F" w:rsidRPr="00C62D04" w:rsidRDefault="000D083F" w:rsidP="000D083F">
      <w:pPr>
        <w:pStyle w:val="BodyText28"/>
        <w:spacing w:line="276" w:lineRule="auto"/>
        <w:rPr>
          <w:rFonts w:cs="Arial"/>
          <w:lang w:val="es-CO"/>
        </w:rPr>
      </w:pPr>
    </w:p>
    <w:p w14:paraId="114E858D" w14:textId="5E978C95" w:rsidR="000D083F" w:rsidRPr="00C62D04" w:rsidRDefault="000D083F" w:rsidP="000D083F">
      <w:pPr>
        <w:pStyle w:val="BodyText28"/>
        <w:spacing w:line="276" w:lineRule="auto"/>
        <w:rPr>
          <w:rFonts w:cs="Arial"/>
          <w:lang w:val="es-CO"/>
        </w:rPr>
      </w:pPr>
      <w:r w:rsidRPr="00C62D04">
        <w:rPr>
          <w:rFonts w:cs="Arial"/>
        </w:rPr>
        <w:t>El adjudicatario se obliga a prestar el servicio durante la ejecución del contrato a</w:t>
      </w:r>
      <w:r w:rsidRPr="00C62D04">
        <w:rPr>
          <w:rFonts w:cs="Arial"/>
          <w:lang w:val="es-ES"/>
        </w:rPr>
        <w:t xml:space="preserve"> </w:t>
      </w:r>
      <w:r w:rsidRPr="00C62D04">
        <w:rPr>
          <w:rFonts w:cs="Arial"/>
        </w:rPr>
        <w:t>l</w:t>
      </w:r>
      <w:r w:rsidRPr="00C62D04">
        <w:rPr>
          <w:rFonts w:cs="Arial"/>
          <w:lang w:val="es-ES"/>
        </w:rPr>
        <w:t>os</w:t>
      </w:r>
      <w:r w:rsidRPr="00C62D04">
        <w:rPr>
          <w:rFonts w:cs="Arial"/>
        </w:rPr>
        <w:t xml:space="preserve"> </w:t>
      </w:r>
      <w:r w:rsidRPr="00C62D04">
        <w:rPr>
          <w:rFonts w:cs="Arial"/>
          <w:b/>
        </w:rPr>
        <w:t>PRECIO</w:t>
      </w:r>
      <w:r w:rsidR="008D0EE3" w:rsidRPr="00C62D04">
        <w:rPr>
          <w:rFonts w:cs="Arial"/>
          <w:b/>
          <w:lang w:val="es-CO"/>
        </w:rPr>
        <w:t>S</w:t>
      </w:r>
      <w:r w:rsidRPr="00C62D04">
        <w:rPr>
          <w:rFonts w:cs="Arial"/>
          <w:b/>
        </w:rPr>
        <w:t xml:space="preserve"> PROPUESTO</w:t>
      </w:r>
      <w:r w:rsidR="008D0EE3" w:rsidRPr="00C62D04">
        <w:rPr>
          <w:rFonts w:cs="Arial"/>
          <w:b/>
          <w:lang w:val="es-CO"/>
        </w:rPr>
        <w:t>S</w:t>
      </w:r>
      <w:r w:rsidRPr="00C62D04">
        <w:rPr>
          <w:rFonts w:cs="Arial"/>
        </w:rPr>
        <w:t>, sin fórmula de ajuste.</w:t>
      </w:r>
    </w:p>
    <w:p w14:paraId="0C66228E" w14:textId="77777777" w:rsidR="000D083F" w:rsidRPr="00C62D04" w:rsidRDefault="000D083F" w:rsidP="000D083F">
      <w:pPr>
        <w:pStyle w:val="BodyText28"/>
        <w:spacing w:line="276" w:lineRule="auto"/>
        <w:rPr>
          <w:rFonts w:cs="Arial"/>
        </w:rPr>
      </w:pPr>
    </w:p>
    <w:p w14:paraId="45485B22" w14:textId="3E7DD111" w:rsidR="000D083F" w:rsidRPr="00C62D04" w:rsidRDefault="000D083F" w:rsidP="000D083F">
      <w:pPr>
        <w:pStyle w:val="BodyText28"/>
        <w:spacing w:line="276" w:lineRule="auto"/>
        <w:rPr>
          <w:rFonts w:cs="Arial"/>
        </w:rPr>
      </w:pPr>
      <w:r w:rsidRPr="00C62D04">
        <w:rPr>
          <w:rFonts w:cs="Arial"/>
        </w:rPr>
        <w:t>El proponente deberá tener en cuenta para formular su propuesta el VALOR DE REFERENCIA DEL PROCESO establecido por TRANSMILENIO S.A., considerando que el precio propuesto no podrá exceder el valor tope establecido, so pena del rechazo de la propuesta.</w:t>
      </w:r>
    </w:p>
    <w:p w14:paraId="03DCEE03" w14:textId="77777777" w:rsidR="000D083F" w:rsidRPr="00C62D04" w:rsidRDefault="000D083F" w:rsidP="000D083F">
      <w:pPr>
        <w:pStyle w:val="BodyText28"/>
        <w:spacing w:line="276" w:lineRule="auto"/>
        <w:rPr>
          <w:rFonts w:cs="Arial"/>
        </w:rPr>
      </w:pPr>
    </w:p>
    <w:p w14:paraId="4DA3A794" w14:textId="77777777" w:rsidR="000D083F" w:rsidRPr="00C62D04" w:rsidRDefault="000D083F" w:rsidP="000D083F">
      <w:pPr>
        <w:pStyle w:val="BodyText28"/>
        <w:spacing w:line="276" w:lineRule="auto"/>
        <w:rPr>
          <w:rFonts w:cs="Arial"/>
        </w:rPr>
      </w:pPr>
      <w:r w:rsidRPr="00C62D04">
        <w:rPr>
          <w:rFonts w:cs="Arial"/>
        </w:rPr>
        <w:t>El oferente no deberá anotar centavos</w:t>
      </w:r>
      <w:r w:rsidRPr="00C62D04">
        <w:rPr>
          <w:rFonts w:cs="Arial"/>
          <w:lang w:val="es-CO"/>
        </w:rPr>
        <w:t>,</w:t>
      </w:r>
      <w:r w:rsidRPr="00C62D04">
        <w:rPr>
          <w:rFonts w:cs="Arial"/>
        </w:rPr>
        <w:t xml:space="preserve"> los valores deberán aproximarse por exceso o por defecto al entero más cercano así:</w:t>
      </w:r>
    </w:p>
    <w:p w14:paraId="1A60C557" w14:textId="77777777" w:rsidR="000D083F" w:rsidRPr="00C62D04" w:rsidRDefault="000D083F" w:rsidP="000D083F">
      <w:pPr>
        <w:pStyle w:val="BodyText28"/>
        <w:spacing w:line="276" w:lineRule="auto"/>
        <w:rPr>
          <w:rFonts w:cs="Arial"/>
        </w:rPr>
      </w:pPr>
    </w:p>
    <w:p w14:paraId="0D7F55A7" w14:textId="77777777" w:rsidR="000D083F" w:rsidRPr="00C62D04" w:rsidRDefault="000D083F" w:rsidP="000D083F">
      <w:pPr>
        <w:pStyle w:val="BodyText28"/>
        <w:spacing w:line="276" w:lineRule="auto"/>
        <w:rPr>
          <w:rFonts w:cs="Arial"/>
        </w:rPr>
      </w:pPr>
      <w:r w:rsidRPr="00C62D04">
        <w:rPr>
          <w:rFonts w:cs="Arial"/>
        </w:rPr>
        <w:t xml:space="preserve">(I) Si es </w:t>
      </w:r>
      <w:r w:rsidRPr="00C62D04">
        <w:rPr>
          <w:rFonts w:cs="Arial"/>
          <w:lang w:val="es-ES"/>
        </w:rPr>
        <w:t xml:space="preserve">igual o </w:t>
      </w:r>
      <w:r w:rsidRPr="00C62D04">
        <w:rPr>
          <w:rFonts w:cs="Arial"/>
        </w:rPr>
        <w:t>superior a 50 centavos, se aproxima al entero siguiente;</w:t>
      </w:r>
    </w:p>
    <w:p w14:paraId="6905A03D" w14:textId="77777777" w:rsidR="000D083F" w:rsidRPr="00C62D04" w:rsidRDefault="000D083F" w:rsidP="000D083F">
      <w:pPr>
        <w:pStyle w:val="BodyText28"/>
        <w:spacing w:line="276" w:lineRule="auto"/>
        <w:rPr>
          <w:rFonts w:cs="Arial"/>
        </w:rPr>
      </w:pPr>
    </w:p>
    <w:p w14:paraId="17E12352" w14:textId="77777777" w:rsidR="000D083F" w:rsidRPr="00C62D04" w:rsidRDefault="000D083F" w:rsidP="000D083F">
      <w:pPr>
        <w:pStyle w:val="BodyText28"/>
        <w:spacing w:line="276" w:lineRule="auto"/>
        <w:rPr>
          <w:rFonts w:cs="Arial"/>
        </w:rPr>
      </w:pPr>
      <w:r w:rsidRPr="00C62D04">
        <w:rPr>
          <w:rFonts w:cs="Arial"/>
        </w:rPr>
        <w:t>(II) Si es inferior a 50 centavos se baja al entero anterior.</w:t>
      </w:r>
    </w:p>
    <w:p w14:paraId="3314CE7E" w14:textId="77777777" w:rsidR="000D083F" w:rsidRPr="00C62D04" w:rsidRDefault="000D083F" w:rsidP="000D083F">
      <w:pPr>
        <w:pStyle w:val="BodyText28"/>
        <w:spacing w:line="276" w:lineRule="auto"/>
        <w:rPr>
          <w:rFonts w:cs="Arial"/>
        </w:rPr>
      </w:pPr>
    </w:p>
    <w:p w14:paraId="4042791C" w14:textId="77777777" w:rsidR="000D083F" w:rsidRPr="00C62D04" w:rsidRDefault="000D083F" w:rsidP="000D083F">
      <w:pPr>
        <w:pStyle w:val="BodyText28"/>
        <w:spacing w:line="276" w:lineRule="auto"/>
        <w:rPr>
          <w:rFonts w:cs="Arial"/>
        </w:rPr>
      </w:pPr>
      <w:r w:rsidRPr="00C62D04">
        <w:rPr>
          <w:rFonts w:cs="Arial"/>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512D0FFF" w14:textId="77777777" w:rsidR="000D083F" w:rsidRPr="00C62D04" w:rsidRDefault="000D083F" w:rsidP="000D083F">
      <w:pPr>
        <w:pStyle w:val="BodyText28"/>
        <w:spacing w:line="276" w:lineRule="auto"/>
        <w:rPr>
          <w:rFonts w:cs="Arial"/>
        </w:rPr>
      </w:pPr>
    </w:p>
    <w:p w14:paraId="48CB87E5" w14:textId="77777777" w:rsidR="000D083F" w:rsidRPr="00C62D04" w:rsidRDefault="000D083F" w:rsidP="000D083F">
      <w:pPr>
        <w:pStyle w:val="BodyText28"/>
        <w:spacing w:line="276" w:lineRule="auto"/>
        <w:rPr>
          <w:rFonts w:cs="Arial"/>
        </w:rPr>
      </w:pPr>
      <w:r w:rsidRPr="00C62D04">
        <w:rPr>
          <w:rFonts w:cs="Arial"/>
        </w:rPr>
        <w:t>Si en la plataforma del SECOP II se registra uno o varios valores unitarios como cero (0), la propuesta será rechazada.</w:t>
      </w:r>
    </w:p>
    <w:bookmarkEnd w:id="7"/>
    <w:p w14:paraId="4329495D" w14:textId="270EB248" w:rsidR="000D083F" w:rsidRPr="00C62D04" w:rsidRDefault="000D083F" w:rsidP="000D083F">
      <w:pPr>
        <w:pStyle w:val="BodyText28"/>
        <w:spacing w:line="276" w:lineRule="auto"/>
        <w:rPr>
          <w:rFonts w:cs="Arial"/>
          <w:b/>
          <w:bCs/>
        </w:rPr>
      </w:pPr>
    </w:p>
    <w:p w14:paraId="64DBFC8E" w14:textId="77777777" w:rsidR="002C2815" w:rsidRPr="00C62D04" w:rsidRDefault="002C2815" w:rsidP="00925669">
      <w:pPr>
        <w:pStyle w:val="BodyText28"/>
        <w:spacing w:line="276" w:lineRule="auto"/>
        <w:rPr>
          <w:rFonts w:eastAsia="ZTR1C.tmp" w:cs="Arial"/>
          <w:color w:val="FF0000"/>
          <w:lang w:val="es-CO"/>
        </w:rPr>
      </w:pPr>
    </w:p>
    <w:p w14:paraId="02FC14A2" w14:textId="1918D20C" w:rsidR="005C0DCB" w:rsidRPr="00C62D04" w:rsidRDefault="004E4190" w:rsidP="00520334">
      <w:pPr>
        <w:pStyle w:val="Prrafodelista"/>
        <w:numPr>
          <w:ilvl w:val="1"/>
          <w:numId w:val="1"/>
        </w:numPr>
        <w:spacing w:after="0" w:line="240" w:lineRule="auto"/>
        <w:jc w:val="both"/>
        <w:rPr>
          <w:rFonts w:ascii="Arial" w:eastAsia="ZTR1C.tmp" w:hAnsi="Arial" w:cs="Arial"/>
          <w:b/>
          <w:sz w:val="20"/>
          <w:szCs w:val="20"/>
          <w:lang w:val="es-ES" w:eastAsia="es-ES"/>
        </w:rPr>
      </w:pPr>
      <w:r w:rsidRPr="00C62D04">
        <w:rPr>
          <w:rFonts w:ascii="Arial" w:eastAsia="ZTR1C.tmp" w:hAnsi="Arial" w:cs="Arial"/>
          <w:b/>
          <w:sz w:val="20"/>
          <w:szCs w:val="20"/>
          <w:lang w:val="es-ES" w:eastAsia="es-ES"/>
        </w:rPr>
        <w:t>FACTORES DE SELECCIÓN</w:t>
      </w:r>
    </w:p>
    <w:p w14:paraId="1BB04932" w14:textId="77777777" w:rsidR="005C0DCB" w:rsidRPr="00C62D04" w:rsidRDefault="005C0DCB" w:rsidP="009D4578">
      <w:pPr>
        <w:spacing w:after="0" w:line="240" w:lineRule="auto"/>
        <w:jc w:val="both"/>
        <w:rPr>
          <w:rFonts w:ascii="Arial" w:eastAsia="ZTR1C.tmp" w:hAnsi="Arial" w:cs="Arial"/>
          <w:b/>
          <w:sz w:val="20"/>
          <w:szCs w:val="20"/>
          <w:lang w:val="es-ES" w:eastAsia="es-ES"/>
        </w:rPr>
      </w:pPr>
    </w:p>
    <w:p w14:paraId="2072B43C" w14:textId="359390B7" w:rsidR="008F3C85" w:rsidRPr="00C62D04" w:rsidRDefault="008F3C85" w:rsidP="008F3C85">
      <w:p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lastRenderedPageBreak/>
        <w:t>Sólo serán calificadas las propuestas que se encuentren habilitadas por haber cumplido con todos los requisitos técnicos, jurídicos y financieros y no estar incursas en causal de rechazo.</w:t>
      </w:r>
    </w:p>
    <w:p w14:paraId="79238ED3" w14:textId="642B2664" w:rsidR="00082F4D" w:rsidRPr="00C62D04" w:rsidRDefault="00082F4D" w:rsidP="008F3C85">
      <w:pPr>
        <w:spacing w:after="0" w:line="240" w:lineRule="auto"/>
        <w:jc w:val="both"/>
        <w:rPr>
          <w:rFonts w:ascii="Arial" w:eastAsia="ZTR1C.tmp" w:hAnsi="Arial" w:cs="Arial"/>
          <w:sz w:val="20"/>
          <w:szCs w:val="20"/>
          <w:lang w:val="es-ES" w:eastAsia="es-ES"/>
        </w:rPr>
      </w:pPr>
    </w:p>
    <w:p w14:paraId="751BA6AA" w14:textId="77777777" w:rsidR="00082F4D" w:rsidRPr="00C62D04" w:rsidRDefault="00082F4D" w:rsidP="00082F4D">
      <w:pPr>
        <w:pStyle w:val="BodyText28"/>
        <w:spacing w:line="276" w:lineRule="auto"/>
        <w:rPr>
          <w:rFonts w:cs="Arial"/>
          <w:lang w:val="es-CO"/>
        </w:rPr>
      </w:pPr>
      <w:r w:rsidRPr="00C62D04">
        <w:rPr>
          <w:rFonts w:cs="Arial"/>
        </w:rPr>
        <w:t>Una vez realizada la verificación de los requisitos habilitantes del proceso, la entidad procederá a realizar la asignación de puntaje a cada proponente, para el cual, dadas las características del objeto a contratar, el ofrecimiento más favorable a TRANSMILENIO S.A.</w:t>
      </w:r>
      <w:r w:rsidRPr="00C62D04">
        <w:rPr>
          <w:rFonts w:cs="Arial"/>
          <w:lang w:val="es-ES"/>
        </w:rPr>
        <w:t>,</w:t>
      </w:r>
      <w:r w:rsidRPr="00C62D04">
        <w:rPr>
          <w:rFonts w:cs="Arial"/>
        </w:rPr>
        <w:t xml:space="preserve"> será el que resulte de aplicar la ponderación con respecto a los aspectos relacionados con la evaluación de la propuesta técnica en el siguiente cuadro</w:t>
      </w:r>
      <w:r w:rsidRPr="00C62D04">
        <w:rPr>
          <w:rFonts w:cs="Arial"/>
          <w:lang w:val="es-CO"/>
        </w:rPr>
        <w:t>.</w:t>
      </w:r>
    </w:p>
    <w:p w14:paraId="40D5B886" w14:textId="77777777" w:rsidR="00082F4D" w:rsidRPr="00C62D04" w:rsidRDefault="00082F4D" w:rsidP="00082F4D">
      <w:pPr>
        <w:pStyle w:val="BodyText28"/>
        <w:spacing w:line="276" w:lineRule="auto"/>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8"/>
        <w:gridCol w:w="4619"/>
      </w:tblGrid>
      <w:tr w:rsidR="00082F4D" w:rsidRPr="00D275F9" w14:paraId="3D323387" w14:textId="77777777" w:rsidTr="00C62D04">
        <w:trPr>
          <w:trHeight w:val="300"/>
          <w:jc w:val="center"/>
        </w:trPr>
        <w:tc>
          <w:tcPr>
            <w:tcW w:w="3598"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214D4C1" w14:textId="77777777" w:rsidR="00082F4D" w:rsidRPr="00C62D04" w:rsidRDefault="00082F4D" w:rsidP="00C62D04">
            <w:pPr>
              <w:spacing w:after="0"/>
              <w:ind w:right="-801"/>
              <w:jc w:val="center"/>
              <w:rPr>
                <w:rFonts w:ascii="Arial" w:hAnsi="Arial" w:cs="Arial"/>
                <w:b/>
                <w:bCs/>
                <w:sz w:val="20"/>
                <w:szCs w:val="20"/>
              </w:rPr>
            </w:pPr>
            <w:r w:rsidRPr="00C62D04">
              <w:rPr>
                <w:rFonts w:ascii="Arial" w:hAnsi="Arial" w:cs="Arial"/>
                <w:b/>
                <w:bCs/>
                <w:sz w:val="20"/>
                <w:szCs w:val="20"/>
              </w:rPr>
              <w:t>FACTORES</w:t>
            </w:r>
          </w:p>
        </w:tc>
        <w:tc>
          <w:tcPr>
            <w:tcW w:w="4619"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5432D56A" w14:textId="77777777" w:rsidR="00082F4D" w:rsidRPr="00C62D04" w:rsidRDefault="00082F4D" w:rsidP="00C62D04">
            <w:pPr>
              <w:spacing w:after="0"/>
              <w:jc w:val="center"/>
              <w:rPr>
                <w:rFonts w:ascii="Arial" w:hAnsi="Arial" w:cs="Arial"/>
                <w:b/>
                <w:bCs/>
                <w:sz w:val="20"/>
                <w:szCs w:val="20"/>
              </w:rPr>
            </w:pPr>
            <w:r w:rsidRPr="00C62D04">
              <w:rPr>
                <w:rFonts w:ascii="Arial" w:hAnsi="Arial" w:cs="Arial"/>
                <w:b/>
                <w:bCs/>
                <w:sz w:val="20"/>
                <w:szCs w:val="20"/>
              </w:rPr>
              <w:t>PUNTAJE</w:t>
            </w:r>
          </w:p>
        </w:tc>
      </w:tr>
      <w:tr w:rsidR="00082F4D" w:rsidRPr="00D275F9" w14:paraId="5BAD125B" w14:textId="77777777" w:rsidTr="00C62D04">
        <w:trPr>
          <w:trHeight w:val="231"/>
          <w:jc w:val="center"/>
        </w:trPr>
        <w:tc>
          <w:tcPr>
            <w:tcW w:w="3598" w:type="dxa"/>
            <w:tcBorders>
              <w:top w:val="single" w:sz="4" w:space="0" w:color="auto"/>
              <w:left w:val="single" w:sz="4" w:space="0" w:color="auto"/>
              <w:bottom w:val="single" w:sz="4" w:space="0" w:color="auto"/>
              <w:right w:val="single" w:sz="4" w:space="0" w:color="auto"/>
            </w:tcBorders>
            <w:hideMark/>
          </w:tcPr>
          <w:p w14:paraId="49EF8AB9" w14:textId="77777777" w:rsidR="00082F4D" w:rsidRPr="00C62D04" w:rsidRDefault="00082F4D" w:rsidP="00F83AFE">
            <w:pPr>
              <w:spacing w:after="0"/>
              <w:ind w:right="-801"/>
              <w:jc w:val="both"/>
              <w:rPr>
                <w:rFonts w:ascii="Arial" w:hAnsi="Arial" w:cs="Arial"/>
                <w:sz w:val="20"/>
                <w:szCs w:val="20"/>
              </w:rPr>
            </w:pPr>
            <w:r w:rsidRPr="00C62D04">
              <w:rPr>
                <w:rFonts w:ascii="Arial" w:hAnsi="Arial" w:cs="Arial"/>
                <w:sz w:val="20"/>
                <w:szCs w:val="20"/>
              </w:rPr>
              <w:t>Verificación Jurídica</w:t>
            </w:r>
          </w:p>
        </w:tc>
        <w:tc>
          <w:tcPr>
            <w:tcW w:w="4619" w:type="dxa"/>
            <w:tcBorders>
              <w:top w:val="single" w:sz="4" w:space="0" w:color="auto"/>
              <w:left w:val="single" w:sz="4" w:space="0" w:color="auto"/>
              <w:bottom w:val="single" w:sz="4" w:space="0" w:color="auto"/>
              <w:right w:val="single" w:sz="4" w:space="0" w:color="auto"/>
            </w:tcBorders>
            <w:hideMark/>
          </w:tcPr>
          <w:p w14:paraId="05A9BC65" w14:textId="77777777" w:rsidR="00082F4D" w:rsidRPr="00C62D04" w:rsidRDefault="00082F4D" w:rsidP="00C62D04">
            <w:pPr>
              <w:spacing w:after="0"/>
              <w:jc w:val="center"/>
              <w:rPr>
                <w:rFonts w:ascii="Arial" w:hAnsi="Arial" w:cs="Arial"/>
                <w:sz w:val="20"/>
                <w:szCs w:val="20"/>
              </w:rPr>
            </w:pPr>
            <w:r w:rsidRPr="00C62D04">
              <w:rPr>
                <w:rFonts w:ascii="Arial" w:hAnsi="Arial" w:cs="Arial"/>
                <w:sz w:val="20"/>
                <w:szCs w:val="20"/>
              </w:rPr>
              <w:t>Cumple o no cumple</w:t>
            </w:r>
          </w:p>
        </w:tc>
      </w:tr>
      <w:tr w:rsidR="00082F4D" w:rsidRPr="00D275F9" w14:paraId="58CB63A8" w14:textId="77777777" w:rsidTr="00C62D04">
        <w:trPr>
          <w:trHeight w:val="231"/>
          <w:jc w:val="center"/>
        </w:trPr>
        <w:tc>
          <w:tcPr>
            <w:tcW w:w="3598" w:type="dxa"/>
            <w:tcBorders>
              <w:top w:val="single" w:sz="4" w:space="0" w:color="auto"/>
              <w:left w:val="single" w:sz="4" w:space="0" w:color="auto"/>
              <w:bottom w:val="single" w:sz="4" w:space="0" w:color="auto"/>
              <w:right w:val="single" w:sz="4" w:space="0" w:color="auto"/>
            </w:tcBorders>
            <w:hideMark/>
          </w:tcPr>
          <w:p w14:paraId="19A61895" w14:textId="77777777" w:rsidR="00082F4D" w:rsidRPr="00C62D04" w:rsidRDefault="00082F4D" w:rsidP="00F83AFE">
            <w:pPr>
              <w:spacing w:after="0"/>
              <w:ind w:right="-801"/>
              <w:jc w:val="both"/>
              <w:rPr>
                <w:rFonts w:ascii="Arial" w:hAnsi="Arial" w:cs="Arial"/>
                <w:sz w:val="20"/>
                <w:szCs w:val="20"/>
              </w:rPr>
            </w:pPr>
            <w:r w:rsidRPr="00C62D04">
              <w:rPr>
                <w:rFonts w:ascii="Arial" w:hAnsi="Arial" w:cs="Arial"/>
                <w:sz w:val="20"/>
                <w:szCs w:val="20"/>
              </w:rPr>
              <w:t>Verificación Financiera</w:t>
            </w:r>
          </w:p>
        </w:tc>
        <w:tc>
          <w:tcPr>
            <w:tcW w:w="4619" w:type="dxa"/>
            <w:tcBorders>
              <w:top w:val="single" w:sz="4" w:space="0" w:color="auto"/>
              <w:left w:val="single" w:sz="4" w:space="0" w:color="auto"/>
              <w:bottom w:val="single" w:sz="4" w:space="0" w:color="auto"/>
              <w:right w:val="single" w:sz="4" w:space="0" w:color="auto"/>
            </w:tcBorders>
            <w:hideMark/>
          </w:tcPr>
          <w:p w14:paraId="1409D8B5" w14:textId="77777777" w:rsidR="00082F4D" w:rsidRPr="00C62D04" w:rsidRDefault="00082F4D" w:rsidP="00C62D04">
            <w:pPr>
              <w:spacing w:after="0"/>
              <w:jc w:val="center"/>
              <w:rPr>
                <w:rFonts w:ascii="Arial" w:hAnsi="Arial" w:cs="Arial"/>
                <w:sz w:val="20"/>
                <w:szCs w:val="20"/>
              </w:rPr>
            </w:pPr>
            <w:r w:rsidRPr="00C62D04">
              <w:rPr>
                <w:rFonts w:ascii="Arial" w:hAnsi="Arial" w:cs="Arial"/>
                <w:sz w:val="20"/>
                <w:szCs w:val="20"/>
              </w:rPr>
              <w:t>Cumple o no cumple</w:t>
            </w:r>
          </w:p>
        </w:tc>
      </w:tr>
      <w:tr w:rsidR="00082F4D" w:rsidRPr="00D275F9" w14:paraId="5DBAEDDA" w14:textId="77777777" w:rsidTr="00C62D04">
        <w:trPr>
          <w:trHeight w:val="231"/>
          <w:jc w:val="center"/>
        </w:trPr>
        <w:tc>
          <w:tcPr>
            <w:tcW w:w="3598" w:type="dxa"/>
            <w:tcBorders>
              <w:top w:val="single" w:sz="4" w:space="0" w:color="auto"/>
              <w:left w:val="single" w:sz="4" w:space="0" w:color="auto"/>
              <w:bottom w:val="single" w:sz="4" w:space="0" w:color="auto"/>
              <w:right w:val="single" w:sz="4" w:space="0" w:color="auto"/>
            </w:tcBorders>
            <w:hideMark/>
          </w:tcPr>
          <w:p w14:paraId="0DBAFDF3" w14:textId="77777777" w:rsidR="00082F4D" w:rsidRPr="00C62D04" w:rsidRDefault="00082F4D" w:rsidP="00F83AFE">
            <w:pPr>
              <w:spacing w:after="0"/>
              <w:ind w:right="-801"/>
              <w:jc w:val="both"/>
              <w:rPr>
                <w:rFonts w:ascii="Arial" w:hAnsi="Arial" w:cs="Arial"/>
                <w:sz w:val="20"/>
                <w:szCs w:val="20"/>
              </w:rPr>
            </w:pPr>
            <w:r w:rsidRPr="00C62D04">
              <w:rPr>
                <w:rFonts w:ascii="Arial" w:hAnsi="Arial" w:cs="Arial"/>
                <w:sz w:val="20"/>
                <w:szCs w:val="20"/>
              </w:rPr>
              <w:t>Verificación Técnica</w:t>
            </w:r>
          </w:p>
        </w:tc>
        <w:tc>
          <w:tcPr>
            <w:tcW w:w="4619" w:type="dxa"/>
            <w:tcBorders>
              <w:top w:val="single" w:sz="4" w:space="0" w:color="auto"/>
              <w:left w:val="single" w:sz="4" w:space="0" w:color="auto"/>
              <w:bottom w:val="single" w:sz="4" w:space="0" w:color="auto"/>
              <w:right w:val="single" w:sz="4" w:space="0" w:color="auto"/>
            </w:tcBorders>
            <w:hideMark/>
          </w:tcPr>
          <w:p w14:paraId="59AD058E" w14:textId="77777777" w:rsidR="00082F4D" w:rsidRPr="00C62D04" w:rsidRDefault="00082F4D" w:rsidP="00C62D04">
            <w:pPr>
              <w:spacing w:after="0"/>
              <w:jc w:val="center"/>
              <w:rPr>
                <w:rFonts w:ascii="Arial" w:hAnsi="Arial" w:cs="Arial"/>
                <w:sz w:val="20"/>
                <w:szCs w:val="20"/>
              </w:rPr>
            </w:pPr>
            <w:r w:rsidRPr="00C62D04">
              <w:rPr>
                <w:rFonts w:ascii="Arial" w:hAnsi="Arial" w:cs="Arial"/>
                <w:sz w:val="20"/>
                <w:szCs w:val="20"/>
              </w:rPr>
              <w:t>Cumple o no cumple</w:t>
            </w:r>
          </w:p>
        </w:tc>
      </w:tr>
      <w:tr w:rsidR="00082F4D" w:rsidRPr="00D275F9" w14:paraId="5AE1035C" w14:textId="77777777" w:rsidTr="00C62D04">
        <w:trPr>
          <w:trHeight w:val="231"/>
          <w:jc w:val="center"/>
        </w:trPr>
        <w:tc>
          <w:tcPr>
            <w:tcW w:w="3598" w:type="dxa"/>
            <w:tcBorders>
              <w:top w:val="single" w:sz="4" w:space="0" w:color="auto"/>
              <w:left w:val="single" w:sz="4" w:space="0" w:color="auto"/>
              <w:bottom w:val="single" w:sz="4" w:space="0" w:color="auto"/>
              <w:right w:val="single" w:sz="4" w:space="0" w:color="auto"/>
            </w:tcBorders>
            <w:hideMark/>
          </w:tcPr>
          <w:p w14:paraId="6743B928" w14:textId="77777777" w:rsidR="00082F4D" w:rsidRPr="00C62D04" w:rsidRDefault="00082F4D" w:rsidP="00F83AFE">
            <w:pPr>
              <w:spacing w:after="0"/>
              <w:ind w:right="-801"/>
              <w:jc w:val="both"/>
              <w:rPr>
                <w:rFonts w:ascii="Arial" w:hAnsi="Arial" w:cs="Arial"/>
                <w:sz w:val="20"/>
                <w:szCs w:val="20"/>
              </w:rPr>
            </w:pPr>
            <w:r w:rsidRPr="00C62D04">
              <w:rPr>
                <w:rFonts w:ascii="Arial" w:hAnsi="Arial" w:cs="Arial"/>
                <w:sz w:val="20"/>
                <w:szCs w:val="20"/>
              </w:rPr>
              <w:t>Evaluación Técnica Ponderable</w:t>
            </w:r>
          </w:p>
        </w:tc>
        <w:tc>
          <w:tcPr>
            <w:tcW w:w="4619" w:type="dxa"/>
            <w:tcBorders>
              <w:top w:val="single" w:sz="4" w:space="0" w:color="auto"/>
              <w:left w:val="single" w:sz="4" w:space="0" w:color="auto"/>
              <w:bottom w:val="single" w:sz="4" w:space="0" w:color="auto"/>
              <w:right w:val="single" w:sz="4" w:space="0" w:color="auto"/>
            </w:tcBorders>
            <w:hideMark/>
          </w:tcPr>
          <w:p w14:paraId="2C232220" w14:textId="335F92E4" w:rsidR="00082F4D" w:rsidRPr="00C62D04" w:rsidRDefault="008D0EE3" w:rsidP="00C62D04">
            <w:pPr>
              <w:spacing w:after="0"/>
              <w:jc w:val="center"/>
              <w:rPr>
                <w:rFonts w:ascii="Arial" w:hAnsi="Arial" w:cs="Arial"/>
                <w:sz w:val="20"/>
                <w:szCs w:val="20"/>
              </w:rPr>
            </w:pPr>
            <w:r w:rsidRPr="00C62D04">
              <w:rPr>
                <w:rFonts w:ascii="Arial" w:hAnsi="Arial" w:cs="Arial"/>
                <w:sz w:val="20"/>
                <w:szCs w:val="20"/>
              </w:rPr>
              <w:t>Puntaje por c</w:t>
            </w:r>
            <w:r w:rsidR="00082F4D" w:rsidRPr="00C62D04">
              <w:rPr>
                <w:rFonts w:ascii="Arial" w:hAnsi="Arial" w:cs="Arial"/>
                <w:sz w:val="20"/>
                <w:szCs w:val="20"/>
              </w:rPr>
              <w:t>alidad</w:t>
            </w:r>
          </w:p>
        </w:tc>
      </w:tr>
      <w:tr w:rsidR="00082F4D" w:rsidRPr="00D275F9" w14:paraId="32BC7B78" w14:textId="77777777" w:rsidTr="00C62D04">
        <w:trPr>
          <w:trHeight w:val="231"/>
          <w:jc w:val="center"/>
        </w:trPr>
        <w:tc>
          <w:tcPr>
            <w:tcW w:w="3598" w:type="dxa"/>
            <w:tcBorders>
              <w:top w:val="single" w:sz="4" w:space="0" w:color="auto"/>
              <w:left w:val="single" w:sz="4" w:space="0" w:color="auto"/>
              <w:bottom w:val="single" w:sz="4" w:space="0" w:color="auto"/>
              <w:right w:val="single" w:sz="4" w:space="0" w:color="auto"/>
            </w:tcBorders>
          </w:tcPr>
          <w:p w14:paraId="054AC32E" w14:textId="65AD0F6F" w:rsidR="00082F4D" w:rsidRPr="00C62D04" w:rsidRDefault="004C0B58" w:rsidP="00F83AFE">
            <w:pPr>
              <w:spacing w:after="0"/>
              <w:ind w:right="-801"/>
              <w:jc w:val="both"/>
              <w:rPr>
                <w:rFonts w:ascii="Arial" w:hAnsi="Arial" w:cs="Arial"/>
                <w:sz w:val="20"/>
                <w:szCs w:val="20"/>
              </w:rPr>
            </w:pPr>
            <w:r w:rsidRPr="00C62D04">
              <w:rPr>
                <w:rFonts w:ascii="Arial" w:hAnsi="Arial" w:cs="Arial"/>
                <w:sz w:val="20"/>
                <w:szCs w:val="20"/>
              </w:rPr>
              <w:t>Evaluación</w:t>
            </w:r>
            <w:r w:rsidR="008D0EE3" w:rsidRPr="00C62D04">
              <w:rPr>
                <w:rFonts w:ascii="Arial" w:hAnsi="Arial" w:cs="Arial"/>
                <w:sz w:val="20"/>
                <w:szCs w:val="20"/>
              </w:rPr>
              <w:t xml:space="preserve"> </w:t>
            </w:r>
            <w:r w:rsidRPr="00C62D04">
              <w:rPr>
                <w:rFonts w:ascii="Arial" w:hAnsi="Arial" w:cs="Arial"/>
                <w:sz w:val="20"/>
                <w:szCs w:val="20"/>
              </w:rPr>
              <w:t>E</w:t>
            </w:r>
            <w:r w:rsidR="008D0EE3" w:rsidRPr="00C62D04">
              <w:rPr>
                <w:rFonts w:ascii="Arial" w:hAnsi="Arial" w:cs="Arial"/>
                <w:sz w:val="20"/>
                <w:szCs w:val="20"/>
              </w:rPr>
              <w:t>conómica Ponderable</w:t>
            </w:r>
          </w:p>
        </w:tc>
        <w:tc>
          <w:tcPr>
            <w:tcW w:w="4619" w:type="dxa"/>
            <w:tcBorders>
              <w:top w:val="single" w:sz="4" w:space="0" w:color="auto"/>
              <w:left w:val="single" w:sz="4" w:space="0" w:color="auto"/>
              <w:bottom w:val="single" w:sz="4" w:space="0" w:color="auto"/>
              <w:right w:val="single" w:sz="4" w:space="0" w:color="auto"/>
            </w:tcBorders>
          </w:tcPr>
          <w:p w14:paraId="202E7EA0" w14:textId="29BE1226" w:rsidR="00082F4D" w:rsidRPr="00C62D04" w:rsidRDefault="008D0EE3" w:rsidP="00C62D04">
            <w:pPr>
              <w:spacing w:after="0"/>
              <w:jc w:val="center"/>
              <w:rPr>
                <w:rFonts w:ascii="Arial" w:hAnsi="Arial" w:cs="Arial"/>
                <w:sz w:val="20"/>
                <w:szCs w:val="20"/>
                <w:lang w:val="es-ES"/>
              </w:rPr>
            </w:pPr>
            <w:r w:rsidRPr="00C62D04">
              <w:rPr>
                <w:rFonts w:ascii="Arial" w:hAnsi="Arial" w:cs="Arial"/>
                <w:sz w:val="20"/>
                <w:szCs w:val="20"/>
              </w:rPr>
              <w:t>Puntaje por propuesta económica</w:t>
            </w:r>
          </w:p>
        </w:tc>
      </w:tr>
      <w:tr w:rsidR="008D0EE3" w:rsidRPr="00D275F9" w14:paraId="00AC4282" w14:textId="77777777" w:rsidTr="00C62D04">
        <w:trPr>
          <w:trHeight w:val="231"/>
          <w:jc w:val="center"/>
        </w:trPr>
        <w:tc>
          <w:tcPr>
            <w:tcW w:w="3598" w:type="dxa"/>
            <w:tcBorders>
              <w:top w:val="single" w:sz="4" w:space="0" w:color="auto"/>
              <w:left w:val="single" w:sz="4" w:space="0" w:color="auto"/>
              <w:bottom w:val="single" w:sz="4" w:space="0" w:color="auto"/>
              <w:right w:val="single" w:sz="4" w:space="0" w:color="auto"/>
            </w:tcBorders>
            <w:hideMark/>
          </w:tcPr>
          <w:p w14:paraId="46E9FB2B" w14:textId="534DB209" w:rsidR="008D0EE3" w:rsidRPr="00C62D04" w:rsidRDefault="004C0B58" w:rsidP="00C62D04">
            <w:pPr>
              <w:spacing w:after="0"/>
              <w:ind w:right="-801"/>
              <w:rPr>
                <w:rFonts w:ascii="Arial" w:hAnsi="Arial" w:cs="Arial"/>
                <w:sz w:val="20"/>
                <w:szCs w:val="20"/>
              </w:rPr>
            </w:pPr>
            <w:r w:rsidRPr="00C62D04">
              <w:rPr>
                <w:rFonts w:ascii="Arial" w:hAnsi="Arial" w:cs="Arial"/>
                <w:sz w:val="20"/>
                <w:szCs w:val="20"/>
                <w:lang w:val="es-ES"/>
              </w:rPr>
              <w:t>Apoyo</w:t>
            </w:r>
            <w:r w:rsidR="008D0EE3" w:rsidRPr="00C62D04">
              <w:rPr>
                <w:rFonts w:ascii="Arial" w:hAnsi="Arial" w:cs="Arial"/>
                <w:sz w:val="20"/>
                <w:szCs w:val="20"/>
                <w:lang w:val="es-ES"/>
              </w:rPr>
              <w:t xml:space="preserve"> a la Industria Nacional</w:t>
            </w:r>
          </w:p>
        </w:tc>
        <w:tc>
          <w:tcPr>
            <w:tcW w:w="4619" w:type="dxa"/>
            <w:tcBorders>
              <w:top w:val="single" w:sz="4" w:space="0" w:color="auto"/>
              <w:left w:val="single" w:sz="4" w:space="0" w:color="auto"/>
              <w:bottom w:val="single" w:sz="4" w:space="0" w:color="auto"/>
              <w:right w:val="single" w:sz="4" w:space="0" w:color="auto"/>
            </w:tcBorders>
            <w:hideMark/>
          </w:tcPr>
          <w:p w14:paraId="195583C1" w14:textId="6D22046A" w:rsidR="008D0EE3" w:rsidRPr="00C62D04" w:rsidRDefault="008D0EE3" w:rsidP="00C62D04">
            <w:pPr>
              <w:spacing w:after="0"/>
              <w:jc w:val="center"/>
              <w:rPr>
                <w:rFonts w:ascii="Arial" w:hAnsi="Arial" w:cs="Arial"/>
                <w:sz w:val="20"/>
                <w:szCs w:val="20"/>
              </w:rPr>
            </w:pPr>
            <w:r w:rsidRPr="00C62D04">
              <w:rPr>
                <w:rFonts w:ascii="Arial" w:hAnsi="Arial" w:cs="Arial"/>
                <w:sz w:val="20"/>
                <w:szCs w:val="20"/>
              </w:rPr>
              <w:t>Puntaje por apoyo a la industria nacional</w:t>
            </w:r>
          </w:p>
        </w:tc>
      </w:tr>
    </w:tbl>
    <w:p w14:paraId="6B801BF6" w14:textId="77777777" w:rsidR="00082F4D" w:rsidRPr="00C62D04" w:rsidRDefault="00082F4D" w:rsidP="00082F4D">
      <w:pPr>
        <w:spacing w:after="0"/>
        <w:jc w:val="both"/>
        <w:rPr>
          <w:rFonts w:ascii="Arial" w:eastAsia="ZTR1C.tmp" w:hAnsi="Arial" w:cs="Arial"/>
          <w:b/>
          <w:sz w:val="20"/>
          <w:szCs w:val="20"/>
          <w:lang w:eastAsia="es-ES"/>
        </w:rPr>
      </w:pPr>
    </w:p>
    <w:p w14:paraId="2CBDA90D" w14:textId="5D27247E" w:rsidR="00082F4D" w:rsidRPr="00C62D04" w:rsidRDefault="00082F4D" w:rsidP="00082F4D">
      <w:pPr>
        <w:spacing w:after="0"/>
        <w:jc w:val="both"/>
        <w:rPr>
          <w:rFonts w:ascii="Arial" w:eastAsia="Arial Narrow" w:hAnsi="Arial" w:cs="Arial"/>
          <w:sz w:val="20"/>
          <w:szCs w:val="20"/>
        </w:rPr>
      </w:pPr>
      <w:r w:rsidRPr="00C62D04">
        <w:rPr>
          <w:rFonts w:ascii="Arial" w:eastAsia="Arial Narrow" w:hAnsi="Arial" w:cs="Arial"/>
          <w:sz w:val="20"/>
          <w:szCs w:val="20"/>
        </w:rPr>
        <w:t xml:space="preserve">Dadas las características del objeto a contratar, la calificación de las propuestas se efectuará con base en la ponderación de aspectos de calidad y precio, sobre una puntuación máxima de </w:t>
      </w:r>
      <w:r w:rsidRPr="00C62D04">
        <w:rPr>
          <w:rFonts w:ascii="Arial" w:eastAsia="Arial Narrow" w:hAnsi="Arial" w:cs="Arial"/>
          <w:b/>
          <w:bCs/>
          <w:sz w:val="20"/>
          <w:szCs w:val="20"/>
        </w:rPr>
        <w:t>cien (100) puntos</w:t>
      </w:r>
      <w:r w:rsidRPr="00C62D04">
        <w:rPr>
          <w:rFonts w:ascii="Arial" w:eastAsia="Arial Narrow" w:hAnsi="Arial" w:cs="Arial"/>
          <w:sz w:val="20"/>
          <w:szCs w:val="20"/>
        </w:rPr>
        <w:t>, distribuidos de la siguiente manera:</w:t>
      </w:r>
    </w:p>
    <w:p w14:paraId="41AFEC89" w14:textId="77777777" w:rsidR="00E22B43" w:rsidRPr="00C62D04" w:rsidRDefault="00E22B43" w:rsidP="00082F4D">
      <w:pPr>
        <w:spacing w:after="0"/>
        <w:jc w:val="both"/>
        <w:rPr>
          <w:rFonts w:ascii="Arial" w:eastAsia="Arial Narrow" w:hAnsi="Arial" w:cs="Arial"/>
          <w:sz w:val="20"/>
          <w:szCs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2"/>
        <w:gridCol w:w="3559"/>
      </w:tblGrid>
      <w:tr w:rsidR="00E22B43" w:rsidRPr="00D275F9" w14:paraId="631F7091" w14:textId="77777777" w:rsidTr="00C62D04">
        <w:trPr>
          <w:trHeight w:val="284"/>
        </w:trPr>
        <w:tc>
          <w:tcPr>
            <w:tcW w:w="4452" w:type="dxa"/>
            <w:shd w:val="clear" w:color="auto" w:fill="C6D9F1" w:themeFill="text2" w:themeFillTint="33"/>
            <w:vAlign w:val="center"/>
          </w:tcPr>
          <w:p w14:paraId="76E23EAE" w14:textId="77777777" w:rsidR="00E22B43" w:rsidRPr="00C62D04" w:rsidRDefault="00E22B43" w:rsidP="00C62D04">
            <w:pPr>
              <w:pStyle w:val="BodyText28"/>
              <w:spacing w:line="276" w:lineRule="auto"/>
              <w:ind w:left="426" w:hanging="426"/>
              <w:jc w:val="center"/>
              <w:rPr>
                <w:rFonts w:cs="Arial"/>
                <w:b/>
                <w:bCs/>
                <w:lang w:val="es-ES"/>
              </w:rPr>
            </w:pPr>
            <w:r w:rsidRPr="00C62D04">
              <w:rPr>
                <w:rFonts w:cs="Arial"/>
                <w:b/>
                <w:bCs/>
                <w:lang w:val="es-ES"/>
              </w:rPr>
              <w:t>ÍTEM</w:t>
            </w:r>
          </w:p>
        </w:tc>
        <w:tc>
          <w:tcPr>
            <w:tcW w:w="3559" w:type="dxa"/>
            <w:shd w:val="clear" w:color="auto" w:fill="C6D9F1" w:themeFill="text2" w:themeFillTint="33"/>
            <w:vAlign w:val="center"/>
          </w:tcPr>
          <w:p w14:paraId="608B82A2" w14:textId="77777777" w:rsidR="00E22B43" w:rsidRPr="00C62D04" w:rsidRDefault="00E22B43" w:rsidP="00C62D04">
            <w:pPr>
              <w:pStyle w:val="BodyText28"/>
              <w:spacing w:line="276" w:lineRule="auto"/>
              <w:ind w:left="426" w:hanging="426"/>
              <w:jc w:val="center"/>
              <w:rPr>
                <w:rFonts w:cs="Arial"/>
                <w:b/>
                <w:bCs/>
                <w:lang w:val="es-ES"/>
              </w:rPr>
            </w:pPr>
            <w:r w:rsidRPr="00C62D04">
              <w:rPr>
                <w:rFonts w:cs="Arial"/>
                <w:b/>
                <w:bCs/>
                <w:lang w:val="es-ES"/>
              </w:rPr>
              <w:t>PUNTAJE MÁXIMO</w:t>
            </w:r>
          </w:p>
        </w:tc>
      </w:tr>
      <w:tr w:rsidR="00E22B43" w:rsidRPr="00D275F9" w14:paraId="1392C445" w14:textId="77777777" w:rsidTr="00C62D04">
        <w:trPr>
          <w:trHeight w:val="284"/>
        </w:trPr>
        <w:tc>
          <w:tcPr>
            <w:tcW w:w="4452" w:type="dxa"/>
            <w:shd w:val="clear" w:color="auto" w:fill="auto"/>
            <w:vAlign w:val="center"/>
          </w:tcPr>
          <w:p w14:paraId="482E6436" w14:textId="77777777" w:rsidR="00E22B43" w:rsidRPr="00C62D04" w:rsidRDefault="00E22B43" w:rsidP="00C62D04">
            <w:pPr>
              <w:pStyle w:val="BodyText28"/>
              <w:spacing w:line="276" w:lineRule="auto"/>
              <w:ind w:left="426" w:hanging="426"/>
              <w:jc w:val="center"/>
              <w:rPr>
                <w:rFonts w:cs="Arial"/>
                <w:bCs/>
                <w:lang w:val="es-ES"/>
              </w:rPr>
            </w:pPr>
            <w:r w:rsidRPr="00C62D04">
              <w:rPr>
                <w:rFonts w:cs="Arial"/>
                <w:bCs/>
                <w:lang w:val="es-ES"/>
              </w:rPr>
              <w:t>Propuesta económica</w:t>
            </w:r>
          </w:p>
        </w:tc>
        <w:tc>
          <w:tcPr>
            <w:tcW w:w="3559" w:type="dxa"/>
            <w:shd w:val="clear" w:color="auto" w:fill="auto"/>
            <w:vAlign w:val="center"/>
          </w:tcPr>
          <w:p w14:paraId="36C736EC" w14:textId="77777777" w:rsidR="00E22B43" w:rsidRPr="00C62D04" w:rsidRDefault="00E22B43" w:rsidP="00C62D04">
            <w:pPr>
              <w:pStyle w:val="BodyText28"/>
              <w:spacing w:line="276" w:lineRule="auto"/>
              <w:ind w:left="426" w:hanging="426"/>
              <w:jc w:val="center"/>
              <w:rPr>
                <w:rFonts w:cs="Arial"/>
                <w:bCs/>
                <w:lang w:val="es-ES"/>
              </w:rPr>
            </w:pPr>
            <w:r w:rsidRPr="00C62D04">
              <w:rPr>
                <w:rFonts w:cs="Arial"/>
                <w:bCs/>
                <w:lang w:val="es-ES"/>
              </w:rPr>
              <w:t>60</w:t>
            </w:r>
          </w:p>
        </w:tc>
      </w:tr>
      <w:tr w:rsidR="00E22B43" w:rsidRPr="00D275F9" w14:paraId="6132E0A2" w14:textId="77777777" w:rsidTr="00C62D04">
        <w:trPr>
          <w:trHeight w:val="284"/>
        </w:trPr>
        <w:tc>
          <w:tcPr>
            <w:tcW w:w="4452" w:type="dxa"/>
            <w:shd w:val="clear" w:color="auto" w:fill="auto"/>
            <w:vAlign w:val="center"/>
          </w:tcPr>
          <w:p w14:paraId="008037F4" w14:textId="77777777" w:rsidR="00E22B43" w:rsidRPr="00C62D04" w:rsidRDefault="00E22B43" w:rsidP="00C62D04">
            <w:pPr>
              <w:pStyle w:val="BodyText28"/>
              <w:spacing w:line="276" w:lineRule="auto"/>
              <w:ind w:left="426" w:hanging="426"/>
              <w:jc w:val="center"/>
              <w:rPr>
                <w:rFonts w:cs="Arial"/>
                <w:bCs/>
                <w:lang w:val="es-ES"/>
              </w:rPr>
            </w:pPr>
            <w:r w:rsidRPr="00C62D04">
              <w:rPr>
                <w:rFonts w:cs="Arial"/>
                <w:bCs/>
                <w:lang w:val="es-ES"/>
              </w:rPr>
              <w:t>Criterios de Evaluación técnicos</w:t>
            </w:r>
          </w:p>
        </w:tc>
        <w:tc>
          <w:tcPr>
            <w:tcW w:w="3559" w:type="dxa"/>
            <w:shd w:val="clear" w:color="auto" w:fill="auto"/>
            <w:vAlign w:val="center"/>
          </w:tcPr>
          <w:p w14:paraId="51EF378C" w14:textId="53D035AB" w:rsidR="00E22B43" w:rsidRPr="00E83250" w:rsidRDefault="00E83250" w:rsidP="00C62D04">
            <w:pPr>
              <w:pStyle w:val="BodyText28"/>
              <w:spacing w:line="276" w:lineRule="auto"/>
              <w:ind w:left="426" w:hanging="426"/>
              <w:jc w:val="center"/>
              <w:rPr>
                <w:rFonts w:cs="Arial"/>
                <w:bCs/>
                <w:lang w:val="es-ES"/>
              </w:rPr>
            </w:pPr>
            <w:r w:rsidRPr="00E83250">
              <w:rPr>
                <w:rFonts w:cs="Arial"/>
                <w:bCs/>
                <w:lang w:val="es-ES"/>
              </w:rPr>
              <w:t>30</w:t>
            </w:r>
          </w:p>
        </w:tc>
      </w:tr>
      <w:tr w:rsidR="00E22B43" w:rsidRPr="00D275F9" w14:paraId="5525531E" w14:textId="77777777" w:rsidTr="00C62D04">
        <w:trPr>
          <w:trHeight w:val="284"/>
        </w:trPr>
        <w:tc>
          <w:tcPr>
            <w:tcW w:w="4452" w:type="dxa"/>
            <w:shd w:val="clear" w:color="auto" w:fill="auto"/>
            <w:vAlign w:val="center"/>
          </w:tcPr>
          <w:p w14:paraId="14724ED9" w14:textId="7C2E9701" w:rsidR="00E22B43" w:rsidRPr="00C62D04" w:rsidRDefault="00E22B43" w:rsidP="00E22B43">
            <w:pPr>
              <w:pStyle w:val="BodyText28"/>
              <w:spacing w:line="276" w:lineRule="auto"/>
              <w:ind w:left="426" w:hanging="426"/>
              <w:jc w:val="center"/>
              <w:rPr>
                <w:rFonts w:cs="Arial"/>
                <w:bCs/>
                <w:lang w:val="es-ES"/>
              </w:rPr>
            </w:pPr>
            <w:r w:rsidRPr="00C62D04">
              <w:rPr>
                <w:rFonts w:cs="Arial"/>
                <w:bCs/>
                <w:lang w:val="es-ES"/>
              </w:rPr>
              <w:t>Apoyo a la Industria Nacional</w:t>
            </w:r>
          </w:p>
        </w:tc>
        <w:tc>
          <w:tcPr>
            <w:tcW w:w="3559" w:type="dxa"/>
            <w:shd w:val="clear" w:color="auto" w:fill="auto"/>
            <w:vAlign w:val="center"/>
          </w:tcPr>
          <w:p w14:paraId="004794D5" w14:textId="22640D8E" w:rsidR="00E22B43" w:rsidRPr="00C62D04" w:rsidRDefault="00E22B43" w:rsidP="00E22B43">
            <w:pPr>
              <w:pStyle w:val="BodyText28"/>
              <w:spacing w:line="276" w:lineRule="auto"/>
              <w:ind w:left="426" w:hanging="426"/>
              <w:jc w:val="center"/>
              <w:rPr>
                <w:rFonts w:cs="Arial"/>
                <w:bCs/>
                <w:lang w:val="es-ES"/>
              </w:rPr>
            </w:pPr>
            <w:r w:rsidRPr="00C62D04">
              <w:rPr>
                <w:rFonts w:cs="Arial"/>
                <w:bCs/>
                <w:lang w:val="es-ES"/>
              </w:rPr>
              <w:t>10</w:t>
            </w:r>
          </w:p>
        </w:tc>
      </w:tr>
      <w:tr w:rsidR="00E22B43" w:rsidRPr="00D275F9" w14:paraId="5A3FCA35" w14:textId="77777777" w:rsidTr="00C62D04">
        <w:trPr>
          <w:trHeight w:val="121"/>
        </w:trPr>
        <w:tc>
          <w:tcPr>
            <w:tcW w:w="4452" w:type="dxa"/>
            <w:shd w:val="clear" w:color="auto" w:fill="C6D9F1" w:themeFill="text2" w:themeFillTint="33"/>
            <w:vAlign w:val="center"/>
          </w:tcPr>
          <w:p w14:paraId="56DAF553" w14:textId="77777777" w:rsidR="00E22B43" w:rsidRPr="00C62D04" w:rsidRDefault="00E22B43" w:rsidP="00C62D04">
            <w:pPr>
              <w:pStyle w:val="BodyText28"/>
              <w:spacing w:line="276" w:lineRule="auto"/>
              <w:ind w:left="426" w:hanging="426"/>
              <w:jc w:val="center"/>
              <w:rPr>
                <w:rFonts w:cs="Arial"/>
                <w:b/>
                <w:bCs/>
                <w:lang w:val="es-ES"/>
              </w:rPr>
            </w:pPr>
            <w:r w:rsidRPr="00C62D04">
              <w:rPr>
                <w:rFonts w:cs="Arial"/>
                <w:b/>
                <w:bCs/>
                <w:lang w:val="es-ES"/>
              </w:rPr>
              <w:t>TOTAL</w:t>
            </w:r>
          </w:p>
        </w:tc>
        <w:tc>
          <w:tcPr>
            <w:tcW w:w="3559" w:type="dxa"/>
            <w:shd w:val="clear" w:color="auto" w:fill="C6D9F1" w:themeFill="text2" w:themeFillTint="33"/>
            <w:vAlign w:val="center"/>
          </w:tcPr>
          <w:p w14:paraId="290259E7" w14:textId="77777777" w:rsidR="00E22B43" w:rsidRPr="00C62D04" w:rsidRDefault="00E22B43">
            <w:pPr>
              <w:pStyle w:val="BodyText28"/>
              <w:spacing w:line="276" w:lineRule="auto"/>
              <w:ind w:left="426" w:hanging="426"/>
              <w:jc w:val="center"/>
              <w:rPr>
                <w:rFonts w:cs="Arial"/>
                <w:b/>
                <w:bCs/>
                <w:lang w:val="es-ES"/>
              </w:rPr>
            </w:pPr>
            <w:r w:rsidRPr="00C62D04">
              <w:rPr>
                <w:rFonts w:cs="Arial"/>
                <w:b/>
                <w:bCs/>
                <w:lang w:val="es-ES"/>
              </w:rPr>
              <w:t>100</w:t>
            </w:r>
          </w:p>
        </w:tc>
      </w:tr>
    </w:tbl>
    <w:p w14:paraId="446F1825" w14:textId="0C79DEE0" w:rsidR="0049458A" w:rsidRPr="00C62D04" w:rsidRDefault="0049458A" w:rsidP="00082F4D">
      <w:pPr>
        <w:spacing w:after="0"/>
        <w:jc w:val="both"/>
        <w:rPr>
          <w:rFonts w:ascii="Arial" w:eastAsia="Arial Narrow" w:hAnsi="Arial" w:cs="Arial"/>
          <w:sz w:val="20"/>
          <w:szCs w:val="20"/>
        </w:rPr>
      </w:pPr>
    </w:p>
    <w:p w14:paraId="1EAEF64E" w14:textId="77777777" w:rsidR="008F3C85" w:rsidRPr="00C62D04" w:rsidRDefault="008F3C85" w:rsidP="008F3C85">
      <w:pPr>
        <w:spacing w:after="0" w:line="240" w:lineRule="auto"/>
        <w:contextualSpacing/>
        <w:jc w:val="both"/>
        <w:rPr>
          <w:rFonts w:ascii="Arial" w:eastAsia="ZTR1C.tmp" w:hAnsi="Arial" w:cs="Arial"/>
          <w:b/>
          <w:sz w:val="20"/>
          <w:szCs w:val="20"/>
          <w:lang w:val="es-ES" w:eastAsia="es-ES"/>
        </w:rPr>
      </w:pPr>
    </w:p>
    <w:p w14:paraId="60527608" w14:textId="3F8F38DD" w:rsidR="00CA089E" w:rsidRPr="00C62D04" w:rsidRDefault="008F3C85" w:rsidP="00CA089E">
      <w:pPr>
        <w:spacing w:after="0" w:line="240" w:lineRule="auto"/>
        <w:ind w:firstLine="360"/>
        <w:contextualSpacing/>
        <w:jc w:val="both"/>
        <w:rPr>
          <w:rFonts w:ascii="Arial" w:eastAsia="ZTR1C.tmp" w:hAnsi="Arial" w:cs="Arial"/>
          <w:color w:val="FF0000"/>
          <w:sz w:val="20"/>
          <w:szCs w:val="20"/>
          <w:lang w:val="es-ES" w:eastAsia="es-ES"/>
        </w:rPr>
      </w:pPr>
      <w:r w:rsidRPr="00C62D04">
        <w:rPr>
          <w:rFonts w:ascii="Arial" w:eastAsia="ZTR1C.tmp" w:hAnsi="Arial" w:cs="Arial"/>
          <w:b/>
          <w:sz w:val="20"/>
          <w:szCs w:val="20"/>
          <w:lang w:val="es-ES" w:eastAsia="es-ES"/>
        </w:rPr>
        <w:t>6.3.1 CRITERIO DE EVALUACIÓN ECONÓMICA.</w:t>
      </w:r>
      <w:r w:rsidR="00CA089E" w:rsidRPr="00C62D04">
        <w:rPr>
          <w:rFonts w:ascii="Arial" w:eastAsia="ZTR1C.tmp" w:hAnsi="Arial" w:cs="Arial"/>
          <w:b/>
          <w:color w:val="FF0000"/>
          <w:sz w:val="20"/>
          <w:szCs w:val="20"/>
          <w:lang w:val="es-ES" w:eastAsia="es-ES"/>
        </w:rPr>
        <w:t xml:space="preserve"> </w:t>
      </w:r>
      <w:r w:rsidR="00CA089E" w:rsidRPr="00C62D04">
        <w:rPr>
          <w:rFonts w:ascii="Arial" w:eastAsia="ZTR1C.tmp" w:hAnsi="Arial" w:cs="Arial"/>
          <w:b/>
          <w:sz w:val="20"/>
          <w:szCs w:val="20"/>
          <w:lang w:val="es-ES" w:eastAsia="es-ES"/>
        </w:rPr>
        <w:t>(</w:t>
      </w:r>
      <w:r w:rsidR="00437282" w:rsidRPr="00C62D04">
        <w:rPr>
          <w:rFonts w:ascii="Arial" w:eastAsia="ZTR1C.tmp" w:hAnsi="Arial" w:cs="Arial"/>
          <w:b/>
          <w:sz w:val="20"/>
          <w:szCs w:val="20"/>
          <w:lang w:val="es-ES" w:eastAsia="es-ES"/>
        </w:rPr>
        <w:t>6</w:t>
      </w:r>
      <w:r w:rsidR="00CA089E" w:rsidRPr="00C62D04">
        <w:rPr>
          <w:rFonts w:ascii="Arial" w:eastAsia="ZTR1C.tmp" w:hAnsi="Arial" w:cs="Arial"/>
          <w:b/>
          <w:sz w:val="20"/>
          <w:szCs w:val="20"/>
          <w:lang w:val="es-ES" w:eastAsia="es-ES"/>
        </w:rPr>
        <w:t>0 PUNTOS)</w:t>
      </w:r>
    </w:p>
    <w:p w14:paraId="392BC688" w14:textId="6FE999FC" w:rsidR="008F3C85" w:rsidRPr="00C62D04" w:rsidRDefault="008F3C85" w:rsidP="008F3C85">
      <w:pPr>
        <w:spacing w:after="0" w:line="240" w:lineRule="auto"/>
        <w:ind w:firstLine="360"/>
        <w:contextualSpacing/>
        <w:jc w:val="both"/>
        <w:rPr>
          <w:rFonts w:ascii="Arial" w:eastAsia="ZTR1C.tmp" w:hAnsi="Arial" w:cs="Arial"/>
          <w:sz w:val="20"/>
          <w:szCs w:val="20"/>
          <w:lang w:val="es-ES" w:eastAsia="es-ES"/>
        </w:rPr>
      </w:pPr>
    </w:p>
    <w:p w14:paraId="008E93A4" w14:textId="77777777" w:rsidR="0049458A" w:rsidRPr="00C62D04" w:rsidRDefault="0049458A" w:rsidP="0049458A">
      <w:pPr>
        <w:spacing w:after="0" w:line="240" w:lineRule="auto"/>
        <w:contextualSpacing/>
        <w:jc w:val="both"/>
        <w:rPr>
          <w:rFonts w:ascii="Arial" w:eastAsia="ZTR1C.tmp" w:hAnsi="Arial" w:cs="Arial"/>
          <w:sz w:val="20"/>
          <w:szCs w:val="20"/>
          <w:lang w:val="es-ES" w:eastAsia="es-ES"/>
        </w:rPr>
      </w:pPr>
    </w:p>
    <w:p w14:paraId="78C29F11" w14:textId="77777777" w:rsidR="0049458A" w:rsidRPr="00C62D04" w:rsidRDefault="0049458A" w:rsidP="0049458A">
      <w:pPr>
        <w:numPr>
          <w:ilvl w:val="0"/>
          <w:numId w:val="11"/>
        </w:numPr>
        <w:spacing w:line="240" w:lineRule="auto"/>
        <w:jc w:val="both"/>
        <w:rPr>
          <w:rFonts w:ascii="Arial" w:hAnsi="Arial" w:cs="Arial"/>
          <w:b/>
          <w:sz w:val="20"/>
          <w:szCs w:val="20"/>
          <w:lang w:val="es-MX"/>
        </w:rPr>
      </w:pPr>
      <w:r w:rsidRPr="00C62D04">
        <w:rPr>
          <w:rFonts w:ascii="Arial" w:hAnsi="Arial" w:cs="Arial"/>
          <w:b/>
          <w:sz w:val="20"/>
          <w:szCs w:val="20"/>
          <w:lang w:val="es-MX"/>
        </w:rPr>
        <w:t>SORTEO DE LA FÓRMULA</w:t>
      </w:r>
    </w:p>
    <w:p w14:paraId="5D5D3A9F" w14:textId="77777777" w:rsidR="0049458A" w:rsidRPr="00C62D04" w:rsidRDefault="0049458A" w:rsidP="0049458A">
      <w:pPr>
        <w:pStyle w:val="Prrafodelista"/>
        <w:numPr>
          <w:ilvl w:val="0"/>
          <w:numId w:val="12"/>
        </w:numPr>
        <w:spacing w:line="240" w:lineRule="auto"/>
        <w:jc w:val="both"/>
        <w:rPr>
          <w:rFonts w:ascii="Arial" w:hAnsi="Arial" w:cs="Arial"/>
          <w:sz w:val="20"/>
          <w:szCs w:val="20"/>
          <w:lang w:val="es-MX"/>
        </w:rPr>
      </w:pPr>
      <w:r w:rsidRPr="00C62D04">
        <w:rPr>
          <w:rFonts w:ascii="Arial" w:hAnsi="Arial" w:cs="Arial"/>
          <w:b/>
          <w:sz w:val="20"/>
          <w:szCs w:val="20"/>
          <w:u w:val="single"/>
          <w:lang w:val="es-MX"/>
        </w:rPr>
        <w:t>Una (1) sola propuesta habilitada:</w:t>
      </w:r>
      <w:r w:rsidRPr="00C62D04">
        <w:rPr>
          <w:rFonts w:ascii="Arial" w:hAnsi="Arial" w:cs="Arial"/>
          <w:sz w:val="20"/>
          <w:szCs w:val="20"/>
          <w:lang w:val="es-MX"/>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5C9EDD45" w14:textId="77777777" w:rsidR="0049458A" w:rsidRPr="00C62D04" w:rsidRDefault="0049458A" w:rsidP="0049458A">
      <w:pPr>
        <w:pStyle w:val="Prrafodelista"/>
        <w:spacing w:line="240" w:lineRule="auto"/>
        <w:ind w:left="360"/>
        <w:jc w:val="both"/>
        <w:rPr>
          <w:rFonts w:ascii="Arial" w:hAnsi="Arial" w:cs="Arial"/>
          <w:sz w:val="20"/>
          <w:szCs w:val="20"/>
          <w:lang w:val="es-MX"/>
        </w:rPr>
      </w:pPr>
    </w:p>
    <w:p w14:paraId="559B9567" w14:textId="77777777" w:rsidR="0049458A" w:rsidRPr="00C62D04" w:rsidRDefault="0049458A" w:rsidP="0049458A">
      <w:pPr>
        <w:pStyle w:val="Prrafodelista"/>
        <w:numPr>
          <w:ilvl w:val="0"/>
          <w:numId w:val="12"/>
        </w:numPr>
        <w:spacing w:line="240" w:lineRule="auto"/>
        <w:jc w:val="both"/>
        <w:rPr>
          <w:rFonts w:ascii="Arial" w:hAnsi="Arial" w:cs="Arial"/>
          <w:sz w:val="20"/>
          <w:szCs w:val="20"/>
          <w:lang w:val="es-MX"/>
        </w:rPr>
      </w:pPr>
      <w:r w:rsidRPr="00C62D04">
        <w:rPr>
          <w:rFonts w:ascii="Arial" w:hAnsi="Arial" w:cs="Arial"/>
          <w:b/>
          <w:sz w:val="20"/>
          <w:szCs w:val="20"/>
          <w:u w:val="single"/>
          <w:lang w:val="es-MX"/>
        </w:rPr>
        <w:t>Dos (2) o más Propuestas Habilitadas:</w:t>
      </w:r>
      <w:r w:rsidRPr="00C62D04">
        <w:rPr>
          <w:rFonts w:ascii="Arial" w:hAnsi="Arial" w:cs="Arial"/>
          <w:sz w:val="20"/>
          <w:szCs w:val="20"/>
          <w:lang w:val="es-MX"/>
        </w:rPr>
        <w:t xml:space="preserve"> Para la determinación del método se tomarán los primeros dos decimales de la TRM que rija para el </w:t>
      </w:r>
      <w:r w:rsidRPr="00C62D04">
        <w:rPr>
          <w:rFonts w:ascii="Arial" w:hAnsi="Arial" w:cs="Arial"/>
          <w:sz w:val="20"/>
          <w:szCs w:val="20"/>
        </w:rPr>
        <w:t>día hábil anterior a la fecha prevista para la publicación del informe de evaluación</w:t>
      </w:r>
      <w:r w:rsidRPr="00C62D04">
        <w:rPr>
          <w:rFonts w:ascii="Arial" w:hAnsi="Arial" w:cs="Arial"/>
          <w:sz w:val="20"/>
          <w:szCs w:val="20"/>
          <w:lang w:val="es-MX"/>
        </w:rPr>
        <w:t>, de acuerdo con el método escogido en forma aleatoria para la ponderación de la oferta económica: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7"/>
      </w:tblGrid>
      <w:tr w:rsidR="0049458A" w:rsidRPr="00D275F9" w14:paraId="68F159E7" w14:textId="77777777" w:rsidTr="00A46A6A">
        <w:trPr>
          <w:trHeight w:val="284"/>
          <w:jc w:val="center"/>
        </w:trPr>
        <w:tc>
          <w:tcPr>
            <w:tcW w:w="58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CBF7B7D" w14:textId="77777777" w:rsidR="0049458A" w:rsidRPr="00C62D04" w:rsidRDefault="0049458A" w:rsidP="00A46A6A">
            <w:pPr>
              <w:spacing w:after="0" w:line="240" w:lineRule="auto"/>
              <w:jc w:val="center"/>
              <w:rPr>
                <w:rFonts w:ascii="Arial" w:eastAsia="Calibri" w:hAnsi="Arial" w:cs="Arial"/>
                <w:b/>
                <w:sz w:val="20"/>
                <w:szCs w:val="20"/>
                <w:lang w:eastAsia="es-ES"/>
              </w:rPr>
            </w:pPr>
            <w:r w:rsidRPr="00C62D04">
              <w:rPr>
                <w:rFonts w:ascii="Arial" w:eastAsia="Calibri" w:hAnsi="Arial" w:cs="Arial"/>
                <w:b/>
                <w:sz w:val="20"/>
                <w:szCs w:val="20"/>
                <w:lang w:eastAsia="es-ES"/>
              </w:rPr>
              <w:t>MÉTODO</w:t>
            </w:r>
          </w:p>
        </w:tc>
      </w:tr>
      <w:tr w:rsidR="0049458A" w:rsidRPr="00D275F9" w14:paraId="03E3ED88" w14:textId="77777777" w:rsidTr="00A46A6A">
        <w:trPr>
          <w:trHeight w:val="145"/>
          <w:jc w:val="center"/>
        </w:trPr>
        <w:tc>
          <w:tcPr>
            <w:tcW w:w="5807" w:type="dxa"/>
            <w:tcBorders>
              <w:top w:val="single" w:sz="4" w:space="0" w:color="000000"/>
              <w:left w:val="single" w:sz="4" w:space="0" w:color="000000"/>
              <w:bottom w:val="single" w:sz="4" w:space="0" w:color="000000"/>
              <w:right w:val="single" w:sz="4" w:space="0" w:color="000000"/>
            </w:tcBorders>
            <w:hideMark/>
          </w:tcPr>
          <w:p w14:paraId="0E12D78D" w14:textId="77777777" w:rsidR="0049458A" w:rsidRPr="00C62D04" w:rsidRDefault="0049458A" w:rsidP="00A46A6A">
            <w:pPr>
              <w:spacing w:after="0" w:line="240" w:lineRule="auto"/>
              <w:jc w:val="both"/>
              <w:rPr>
                <w:rFonts w:ascii="Arial" w:eastAsia="Calibri" w:hAnsi="Arial" w:cs="Arial"/>
                <w:sz w:val="20"/>
                <w:szCs w:val="20"/>
                <w:lang w:eastAsia="es-ES"/>
              </w:rPr>
            </w:pPr>
            <w:r w:rsidRPr="00C62D04">
              <w:rPr>
                <w:rFonts w:ascii="Arial" w:eastAsia="Calibri" w:hAnsi="Arial" w:cs="Arial"/>
                <w:sz w:val="20"/>
                <w:szCs w:val="20"/>
                <w:lang w:eastAsia="es-ES"/>
              </w:rPr>
              <w:t>Media aritmética</w:t>
            </w:r>
          </w:p>
        </w:tc>
      </w:tr>
      <w:tr w:rsidR="0049458A" w:rsidRPr="00D275F9" w14:paraId="0355E897" w14:textId="77777777" w:rsidTr="00A46A6A">
        <w:trPr>
          <w:jc w:val="center"/>
        </w:trPr>
        <w:tc>
          <w:tcPr>
            <w:tcW w:w="5807" w:type="dxa"/>
            <w:tcBorders>
              <w:top w:val="single" w:sz="4" w:space="0" w:color="000000"/>
              <w:left w:val="single" w:sz="4" w:space="0" w:color="000000"/>
              <w:bottom w:val="single" w:sz="4" w:space="0" w:color="000000"/>
              <w:right w:val="single" w:sz="4" w:space="0" w:color="000000"/>
            </w:tcBorders>
            <w:hideMark/>
          </w:tcPr>
          <w:p w14:paraId="5A1C1B73" w14:textId="77777777" w:rsidR="0049458A" w:rsidRPr="00C62D04" w:rsidRDefault="0049458A" w:rsidP="00A46A6A">
            <w:pPr>
              <w:spacing w:after="0" w:line="240" w:lineRule="auto"/>
              <w:jc w:val="both"/>
              <w:rPr>
                <w:rFonts w:ascii="Arial" w:eastAsia="Calibri" w:hAnsi="Arial" w:cs="Arial"/>
                <w:sz w:val="20"/>
                <w:szCs w:val="20"/>
                <w:lang w:eastAsia="es-ES"/>
              </w:rPr>
            </w:pPr>
            <w:r w:rsidRPr="00C62D04">
              <w:rPr>
                <w:rFonts w:ascii="Arial" w:eastAsia="Calibri" w:hAnsi="Arial" w:cs="Arial"/>
                <w:sz w:val="20"/>
                <w:szCs w:val="20"/>
                <w:lang w:eastAsia="es-ES"/>
              </w:rPr>
              <w:t>Media aritmética Alta</w:t>
            </w:r>
          </w:p>
        </w:tc>
      </w:tr>
      <w:tr w:rsidR="0049458A" w:rsidRPr="00D275F9" w14:paraId="5A839F22" w14:textId="77777777" w:rsidTr="00A46A6A">
        <w:trPr>
          <w:jc w:val="center"/>
        </w:trPr>
        <w:tc>
          <w:tcPr>
            <w:tcW w:w="5807" w:type="dxa"/>
            <w:tcBorders>
              <w:top w:val="single" w:sz="4" w:space="0" w:color="000000"/>
              <w:left w:val="single" w:sz="4" w:space="0" w:color="000000"/>
              <w:bottom w:val="single" w:sz="4" w:space="0" w:color="000000"/>
              <w:right w:val="single" w:sz="4" w:space="0" w:color="000000"/>
            </w:tcBorders>
            <w:hideMark/>
          </w:tcPr>
          <w:p w14:paraId="11C8AC38" w14:textId="77777777" w:rsidR="0049458A" w:rsidRPr="00C62D04" w:rsidRDefault="0049458A" w:rsidP="00A46A6A">
            <w:pPr>
              <w:spacing w:after="0" w:line="240" w:lineRule="auto"/>
              <w:jc w:val="both"/>
              <w:rPr>
                <w:rFonts w:ascii="Arial" w:eastAsia="Calibri" w:hAnsi="Arial" w:cs="Arial"/>
                <w:sz w:val="20"/>
                <w:szCs w:val="20"/>
                <w:lang w:eastAsia="es-ES"/>
              </w:rPr>
            </w:pPr>
            <w:r w:rsidRPr="00C62D04">
              <w:rPr>
                <w:rFonts w:ascii="Arial" w:eastAsia="Calibri" w:hAnsi="Arial" w:cs="Arial"/>
                <w:sz w:val="20"/>
                <w:szCs w:val="20"/>
                <w:lang w:eastAsia="es-ES"/>
              </w:rPr>
              <w:t>Media geométrica con presupuesto oficial</w:t>
            </w:r>
          </w:p>
        </w:tc>
      </w:tr>
      <w:tr w:rsidR="0049458A" w:rsidRPr="00D275F9" w14:paraId="7A7C1C3E" w14:textId="77777777" w:rsidTr="00A46A6A">
        <w:trPr>
          <w:jc w:val="center"/>
        </w:trPr>
        <w:tc>
          <w:tcPr>
            <w:tcW w:w="5807" w:type="dxa"/>
            <w:tcBorders>
              <w:top w:val="single" w:sz="4" w:space="0" w:color="000000"/>
              <w:left w:val="single" w:sz="4" w:space="0" w:color="000000"/>
              <w:bottom w:val="single" w:sz="4" w:space="0" w:color="000000"/>
              <w:right w:val="single" w:sz="4" w:space="0" w:color="000000"/>
            </w:tcBorders>
            <w:hideMark/>
          </w:tcPr>
          <w:p w14:paraId="067CBD70" w14:textId="77777777" w:rsidR="0049458A" w:rsidRPr="00C62D04" w:rsidRDefault="0049458A" w:rsidP="00A46A6A">
            <w:pPr>
              <w:spacing w:after="0" w:line="240" w:lineRule="auto"/>
              <w:jc w:val="both"/>
              <w:rPr>
                <w:rFonts w:ascii="Arial" w:eastAsia="Calibri" w:hAnsi="Arial" w:cs="Arial"/>
                <w:sz w:val="20"/>
                <w:szCs w:val="20"/>
                <w:lang w:eastAsia="es-ES"/>
              </w:rPr>
            </w:pPr>
            <w:r w:rsidRPr="00C62D04">
              <w:rPr>
                <w:rFonts w:ascii="Arial" w:eastAsia="Calibri" w:hAnsi="Arial" w:cs="Arial"/>
                <w:sz w:val="20"/>
                <w:szCs w:val="20"/>
                <w:lang w:eastAsia="es-ES"/>
              </w:rPr>
              <w:t>Menor valor</w:t>
            </w:r>
          </w:p>
        </w:tc>
      </w:tr>
    </w:tbl>
    <w:p w14:paraId="06547D53" w14:textId="77777777" w:rsidR="0049458A" w:rsidRPr="00C62D04" w:rsidRDefault="0049458A" w:rsidP="0049458A">
      <w:pPr>
        <w:spacing w:after="0" w:line="240" w:lineRule="auto"/>
        <w:jc w:val="both"/>
        <w:rPr>
          <w:rFonts w:ascii="Arial" w:eastAsia="Calibri" w:hAnsi="Arial" w:cs="Arial"/>
          <w:sz w:val="20"/>
          <w:szCs w:val="20"/>
          <w:lang w:eastAsia="es-ES"/>
        </w:rPr>
      </w:pPr>
    </w:p>
    <w:p w14:paraId="725883EF" w14:textId="77777777" w:rsidR="0049458A" w:rsidRPr="00C62D04" w:rsidRDefault="0049458A" w:rsidP="0049458A">
      <w:pPr>
        <w:spacing w:after="0" w:line="240" w:lineRule="auto"/>
        <w:jc w:val="both"/>
        <w:rPr>
          <w:rFonts w:ascii="Arial" w:eastAsia="Calibri" w:hAnsi="Arial" w:cs="Arial"/>
          <w:b/>
          <w:sz w:val="20"/>
          <w:szCs w:val="20"/>
          <w:lang w:val="es-MX" w:eastAsia="es-ES"/>
        </w:rPr>
      </w:pPr>
      <w:r w:rsidRPr="00C62D04">
        <w:rPr>
          <w:rFonts w:ascii="Arial" w:eastAsia="Calibri" w:hAnsi="Arial" w:cs="Arial"/>
          <w:b/>
          <w:sz w:val="20"/>
          <w:szCs w:val="20"/>
          <w:lang w:val="es-MX" w:eastAsia="es-ES"/>
        </w:rPr>
        <w:lastRenderedPageBreak/>
        <w:t xml:space="preserve">Determinación del método aplicable: </w:t>
      </w:r>
    </w:p>
    <w:p w14:paraId="48CA5D29" w14:textId="77777777" w:rsidR="0049458A" w:rsidRPr="00C62D04" w:rsidRDefault="0049458A" w:rsidP="0049458A">
      <w:pPr>
        <w:spacing w:after="0" w:line="240" w:lineRule="auto"/>
        <w:jc w:val="both"/>
        <w:rPr>
          <w:rFonts w:ascii="Arial" w:eastAsia="Calibri" w:hAnsi="Arial" w:cs="Arial"/>
          <w:b/>
          <w:sz w:val="20"/>
          <w:szCs w:val="20"/>
          <w:lang w:val="es-MX" w:eastAsia="es-ES"/>
        </w:rPr>
      </w:pPr>
    </w:p>
    <w:p w14:paraId="1664D91F" w14:textId="77777777" w:rsidR="0049458A" w:rsidRPr="00C62D04" w:rsidRDefault="0049458A" w:rsidP="0049458A">
      <w:pPr>
        <w:spacing w:after="0" w:line="240" w:lineRule="auto"/>
        <w:jc w:val="both"/>
        <w:rPr>
          <w:rFonts w:ascii="Arial" w:eastAsia="Calibri" w:hAnsi="Arial" w:cs="Arial"/>
          <w:sz w:val="20"/>
          <w:szCs w:val="20"/>
          <w:lang w:val="es-MX" w:eastAsia="es-ES"/>
        </w:rPr>
      </w:pPr>
      <w:r w:rsidRPr="00C62D04">
        <w:rPr>
          <w:rFonts w:ascii="Arial" w:eastAsia="Calibri" w:hAnsi="Arial" w:cs="Arial"/>
          <w:sz w:val="20"/>
          <w:szCs w:val="20"/>
          <w:lang w:val="es-MX" w:eastAsia="es-ES"/>
        </w:rPr>
        <w:t xml:space="preserve">Para la determinación del método se tomarán los primeros dos dígitos decimales de la TRM </w:t>
      </w:r>
      <w:r w:rsidRPr="00C62D04">
        <w:rPr>
          <w:rFonts w:ascii="Arial" w:hAnsi="Arial" w:cs="Arial"/>
          <w:sz w:val="20"/>
          <w:szCs w:val="20"/>
          <w:lang w:val="es-MX"/>
        </w:rPr>
        <w:t xml:space="preserve">que rija para el </w:t>
      </w:r>
      <w:r w:rsidRPr="00C62D04">
        <w:rPr>
          <w:rFonts w:ascii="Arial" w:hAnsi="Arial" w:cs="Arial"/>
          <w:sz w:val="20"/>
          <w:szCs w:val="20"/>
        </w:rPr>
        <w:t xml:space="preserve">día hábil anterior a la fecha prevista </w:t>
      </w:r>
      <w:r w:rsidRPr="00C62D04">
        <w:rPr>
          <w:rFonts w:ascii="Arial" w:hAnsi="Arial" w:cs="Arial"/>
          <w:b/>
          <w:sz w:val="20"/>
          <w:szCs w:val="20"/>
          <w:u w:val="single"/>
        </w:rPr>
        <w:t>para la publicación del informe de evaluación</w:t>
      </w:r>
      <w:r w:rsidRPr="00C62D04">
        <w:rPr>
          <w:rFonts w:ascii="Arial" w:eastAsia="Calibri" w:hAnsi="Arial" w:cs="Arial"/>
          <w:sz w:val="20"/>
          <w:szCs w:val="20"/>
          <w:lang w:val="es-MX" w:eastAsia="es-ES"/>
        </w:rPr>
        <w:t xml:space="preserve">.  </w:t>
      </w:r>
    </w:p>
    <w:p w14:paraId="35EA2AF7" w14:textId="77777777" w:rsidR="0049458A" w:rsidRPr="00C62D04" w:rsidRDefault="0049458A" w:rsidP="0049458A">
      <w:pPr>
        <w:spacing w:after="0" w:line="240" w:lineRule="auto"/>
        <w:jc w:val="both"/>
        <w:rPr>
          <w:rFonts w:ascii="Arial" w:eastAsia="Calibri" w:hAnsi="Arial" w:cs="Arial"/>
          <w:sz w:val="20"/>
          <w:szCs w:val="20"/>
          <w:lang w:val="es-MX" w:eastAsia="es-ES"/>
        </w:rPr>
      </w:pPr>
    </w:p>
    <w:p w14:paraId="737F221D" w14:textId="77777777" w:rsidR="0049458A" w:rsidRPr="00C62D04" w:rsidRDefault="0049458A" w:rsidP="0049458A">
      <w:pPr>
        <w:spacing w:after="0" w:line="240" w:lineRule="auto"/>
        <w:jc w:val="both"/>
        <w:rPr>
          <w:rFonts w:ascii="Arial" w:eastAsia="Calibri" w:hAnsi="Arial" w:cs="Arial"/>
          <w:sz w:val="20"/>
          <w:szCs w:val="20"/>
          <w:lang w:val="es-MX" w:eastAsia="es-ES"/>
        </w:rPr>
      </w:pPr>
      <w:r w:rsidRPr="00C62D04">
        <w:rPr>
          <w:rFonts w:ascii="Arial" w:eastAsia="Calibri" w:hAnsi="Arial" w:cs="Arial"/>
          <w:sz w:val="20"/>
          <w:szCs w:val="20"/>
          <w:lang w:val="es-MX" w:eastAsia="es-ES"/>
        </w:rPr>
        <w:t xml:space="preserve">En el evento en que la fecha de </w:t>
      </w:r>
      <w:r w:rsidRPr="00C62D04">
        <w:rPr>
          <w:rFonts w:ascii="Arial" w:hAnsi="Arial" w:cs="Arial"/>
          <w:sz w:val="20"/>
          <w:szCs w:val="20"/>
        </w:rPr>
        <w:t>publicación del informe de evaluación</w:t>
      </w:r>
      <w:r w:rsidRPr="00C62D04">
        <w:rPr>
          <w:rFonts w:ascii="Arial" w:eastAsia="Calibri" w:hAnsi="Arial" w:cs="Arial"/>
          <w:sz w:val="20"/>
          <w:szCs w:val="20"/>
          <w:lang w:val="es-MX" w:eastAsia="es-ES"/>
        </w:rPr>
        <w:t xml:space="preserve"> sea modificada mediante adenda, la TRM que regirá será la del día hábil anterior a la fecha establecida para la publicación del informe de evaluación.</w:t>
      </w:r>
    </w:p>
    <w:p w14:paraId="6F4CB150" w14:textId="77777777" w:rsidR="0049458A" w:rsidRPr="00C62D04" w:rsidRDefault="0049458A" w:rsidP="0049458A">
      <w:pPr>
        <w:spacing w:after="0" w:line="240" w:lineRule="auto"/>
        <w:jc w:val="both"/>
        <w:rPr>
          <w:rFonts w:ascii="Arial" w:eastAsia="Calibri" w:hAnsi="Arial" w:cs="Arial"/>
          <w:sz w:val="20"/>
          <w:szCs w:val="20"/>
          <w:lang w:val="es-MX" w:eastAsia="es-ES"/>
        </w:rPr>
      </w:pPr>
    </w:p>
    <w:p w14:paraId="6C3B30C9" w14:textId="77777777" w:rsidR="0049458A" w:rsidRPr="00C62D04" w:rsidRDefault="0049458A" w:rsidP="0049458A">
      <w:pPr>
        <w:spacing w:after="0" w:line="240" w:lineRule="auto"/>
        <w:jc w:val="both"/>
        <w:rPr>
          <w:rFonts w:ascii="Arial" w:eastAsia="Calibri" w:hAnsi="Arial" w:cs="Arial"/>
          <w:sz w:val="20"/>
          <w:szCs w:val="20"/>
          <w:lang w:eastAsia="es-ES"/>
        </w:rPr>
      </w:pPr>
      <w:r w:rsidRPr="00C62D04">
        <w:rPr>
          <w:rFonts w:ascii="Arial" w:eastAsia="Calibri" w:hAnsi="Arial" w:cs="Arial"/>
          <w:sz w:val="20"/>
          <w:szCs w:val="20"/>
          <w:lang w:eastAsia="es-ES"/>
        </w:rPr>
        <w:t xml:space="preserve">Antes de proceder con la asignación de puntaje económico, se verificará en cada una de las propuestas que el valor ofertado no supere el valor del presupuesto oficial del presente proceso, so pena de evaluar la propuesta como </w:t>
      </w:r>
      <w:r w:rsidRPr="00C62D04">
        <w:rPr>
          <w:rFonts w:ascii="Arial" w:eastAsia="Calibri" w:hAnsi="Arial" w:cs="Arial"/>
          <w:b/>
          <w:sz w:val="20"/>
          <w:szCs w:val="20"/>
          <w:lang w:eastAsia="es-ES"/>
        </w:rPr>
        <w:t>RECHAZADA</w:t>
      </w:r>
      <w:r w:rsidRPr="00C62D04">
        <w:rPr>
          <w:rFonts w:ascii="Arial" w:eastAsia="Calibri" w:hAnsi="Arial" w:cs="Arial"/>
          <w:sz w:val="20"/>
          <w:szCs w:val="20"/>
          <w:lang w:eastAsia="es-ES"/>
        </w:rPr>
        <w:t xml:space="preserve"> </w:t>
      </w:r>
    </w:p>
    <w:p w14:paraId="35CB906C" w14:textId="77777777" w:rsidR="0049458A" w:rsidRPr="00C62D04" w:rsidRDefault="0049458A" w:rsidP="0049458A">
      <w:pPr>
        <w:spacing w:after="0" w:line="240" w:lineRule="auto"/>
        <w:jc w:val="both"/>
        <w:rPr>
          <w:rFonts w:ascii="Arial" w:eastAsia="Calibri" w:hAnsi="Arial" w:cs="Arial"/>
          <w:sz w:val="20"/>
          <w:szCs w:val="20"/>
          <w:lang w:val="es-MX" w:eastAsia="es-ES"/>
        </w:rPr>
      </w:pPr>
    </w:p>
    <w:p w14:paraId="5D704D62" w14:textId="77777777" w:rsidR="0049458A" w:rsidRPr="00C62D04" w:rsidRDefault="0049458A" w:rsidP="0049458A">
      <w:pPr>
        <w:spacing w:after="0" w:line="240" w:lineRule="auto"/>
        <w:jc w:val="both"/>
        <w:rPr>
          <w:rFonts w:ascii="Arial" w:eastAsia="Calibri" w:hAnsi="Arial" w:cs="Arial"/>
          <w:sz w:val="20"/>
          <w:szCs w:val="20"/>
          <w:lang w:eastAsia="es-ES"/>
        </w:rPr>
      </w:pPr>
      <w:r w:rsidRPr="00C62D04">
        <w:rPr>
          <w:rFonts w:ascii="Arial" w:eastAsia="Calibri" w:hAnsi="Arial" w:cs="Arial"/>
          <w:sz w:val="20"/>
          <w:szCs w:val="20"/>
          <w:lang w:eastAsia="es-ES"/>
        </w:rPr>
        <w:t>El oferente debe presentar su propuesta económica a través de la plataforma SECOP II de conformidad con las reglas establecidas en el presente documento.</w:t>
      </w:r>
    </w:p>
    <w:p w14:paraId="385593C0" w14:textId="77777777" w:rsidR="0049458A" w:rsidRPr="00C62D04" w:rsidRDefault="0049458A" w:rsidP="0049458A">
      <w:pPr>
        <w:spacing w:after="0" w:line="240" w:lineRule="auto"/>
        <w:jc w:val="both"/>
        <w:rPr>
          <w:rFonts w:ascii="Arial" w:eastAsia="Calibri" w:hAnsi="Arial" w:cs="Arial"/>
          <w:sz w:val="20"/>
          <w:szCs w:val="20"/>
          <w:lang w:val="es-MX" w:eastAsia="es-ES"/>
        </w:rPr>
      </w:pPr>
    </w:p>
    <w:p w14:paraId="4611FCD9" w14:textId="77777777" w:rsidR="0049458A" w:rsidRPr="00C62D04" w:rsidRDefault="0049458A" w:rsidP="0049458A">
      <w:pPr>
        <w:spacing w:after="0" w:line="240" w:lineRule="auto"/>
        <w:jc w:val="both"/>
        <w:rPr>
          <w:rFonts w:ascii="Arial" w:eastAsia="Calibri" w:hAnsi="Arial" w:cs="Arial"/>
          <w:sz w:val="20"/>
          <w:szCs w:val="20"/>
          <w:lang w:val="es-MX" w:eastAsia="es-ES"/>
        </w:rPr>
      </w:pPr>
      <w:r w:rsidRPr="00C62D04">
        <w:rPr>
          <w:rFonts w:ascii="Arial" w:eastAsia="Calibri" w:hAnsi="Arial" w:cs="Arial"/>
          <w:sz w:val="20"/>
          <w:szCs w:val="20"/>
          <w:lang w:val="es-MX" w:eastAsia="es-ES"/>
        </w:rPr>
        <w:t>El método será escogido de acuerdo a los rangos establecidos en la tabla que se presenta a continuación:</w:t>
      </w:r>
    </w:p>
    <w:p w14:paraId="3B1DF157" w14:textId="77777777" w:rsidR="0049458A" w:rsidRPr="00C62D04" w:rsidRDefault="0049458A" w:rsidP="0049458A">
      <w:pPr>
        <w:spacing w:after="0" w:line="240" w:lineRule="auto"/>
        <w:jc w:val="both"/>
        <w:rPr>
          <w:rFonts w:ascii="Arial" w:eastAsia="Calibri" w:hAnsi="Arial" w:cs="Arial"/>
          <w:sz w:val="20"/>
          <w:szCs w:val="20"/>
          <w:lang w:eastAsia="es-ES"/>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0"/>
        <w:gridCol w:w="1505"/>
        <w:gridCol w:w="4622"/>
      </w:tblGrid>
      <w:tr w:rsidR="0049458A" w:rsidRPr="00D275F9" w14:paraId="0696F8F7" w14:textId="77777777" w:rsidTr="00A46A6A">
        <w:trPr>
          <w:trHeight w:val="141"/>
          <w:tblHeader/>
          <w:jc w:val="center"/>
        </w:trPr>
        <w:tc>
          <w:tcPr>
            <w:tcW w:w="294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6C06EA6" w14:textId="77777777" w:rsidR="0049458A" w:rsidRPr="00C62D04" w:rsidRDefault="0049458A" w:rsidP="00A46A6A">
            <w:pPr>
              <w:spacing w:after="0" w:line="240" w:lineRule="auto"/>
              <w:jc w:val="center"/>
              <w:rPr>
                <w:rFonts w:ascii="Arial" w:eastAsia="Calibri" w:hAnsi="Arial" w:cs="Arial"/>
                <w:b/>
                <w:sz w:val="20"/>
                <w:szCs w:val="20"/>
                <w:lang w:eastAsia="es-ES"/>
              </w:rPr>
            </w:pPr>
            <w:r w:rsidRPr="00C62D04">
              <w:rPr>
                <w:rFonts w:ascii="Arial" w:eastAsia="Calibri" w:hAnsi="Arial" w:cs="Arial"/>
                <w:b/>
                <w:sz w:val="20"/>
                <w:szCs w:val="20"/>
                <w:lang w:eastAsia="es-ES"/>
              </w:rPr>
              <w:t>RANGO (INCLUSIVE)</w:t>
            </w:r>
          </w:p>
        </w:tc>
        <w:tc>
          <w:tcPr>
            <w:tcW w:w="15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F619A31" w14:textId="77777777" w:rsidR="0049458A" w:rsidRPr="00C62D04" w:rsidRDefault="0049458A" w:rsidP="00A46A6A">
            <w:pPr>
              <w:spacing w:after="0" w:line="240" w:lineRule="auto"/>
              <w:jc w:val="center"/>
              <w:rPr>
                <w:rFonts w:ascii="Arial" w:eastAsia="Calibri" w:hAnsi="Arial" w:cs="Arial"/>
                <w:b/>
                <w:sz w:val="20"/>
                <w:szCs w:val="20"/>
                <w:lang w:eastAsia="es-ES"/>
              </w:rPr>
            </w:pPr>
            <w:r w:rsidRPr="00C62D04">
              <w:rPr>
                <w:rFonts w:ascii="Arial" w:eastAsia="Calibri" w:hAnsi="Arial" w:cs="Arial"/>
                <w:b/>
                <w:sz w:val="20"/>
                <w:szCs w:val="20"/>
                <w:lang w:eastAsia="es-ES"/>
              </w:rPr>
              <w:t>NÚMERO</w:t>
            </w:r>
          </w:p>
        </w:tc>
        <w:tc>
          <w:tcPr>
            <w:tcW w:w="462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E651301" w14:textId="77777777" w:rsidR="0049458A" w:rsidRPr="00C62D04" w:rsidRDefault="0049458A" w:rsidP="00A46A6A">
            <w:pPr>
              <w:spacing w:after="0" w:line="240" w:lineRule="auto"/>
              <w:jc w:val="center"/>
              <w:rPr>
                <w:rFonts w:ascii="Arial" w:eastAsia="Calibri" w:hAnsi="Arial" w:cs="Arial"/>
                <w:b/>
                <w:sz w:val="20"/>
                <w:szCs w:val="20"/>
                <w:lang w:eastAsia="es-ES"/>
              </w:rPr>
            </w:pPr>
            <w:r w:rsidRPr="00C62D04">
              <w:rPr>
                <w:rFonts w:ascii="Arial" w:eastAsia="Calibri" w:hAnsi="Arial" w:cs="Arial"/>
                <w:b/>
                <w:sz w:val="20"/>
                <w:szCs w:val="20"/>
                <w:lang w:eastAsia="es-ES"/>
              </w:rPr>
              <w:t>MÉTODO</w:t>
            </w:r>
          </w:p>
        </w:tc>
      </w:tr>
      <w:tr w:rsidR="0049458A" w:rsidRPr="00D275F9" w14:paraId="3BF45E9A" w14:textId="77777777" w:rsidTr="00A46A6A">
        <w:trPr>
          <w:trHeight w:val="105"/>
          <w:jc w:val="center"/>
        </w:trPr>
        <w:tc>
          <w:tcPr>
            <w:tcW w:w="2940" w:type="dxa"/>
            <w:tcBorders>
              <w:top w:val="single" w:sz="4" w:space="0" w:color="000000"/>
              <w:left w:val="single" w:sz="4" w:space="0" w:color="000000"/>
              <w:bottom w:val="single" w:sz="4" w:space="0" w:color="000000"/>
              <w:right w:val="single" w:sz="4" w:space="0" w:color="000000"/>
            </w:tcBorders>
            <w:hideMark/>
          </w:tcPr>
          <w:p w14:paraId="68D9C8E9" w14:textId="77777777" w:rsidR="0049458A" w:rsidRPr="00C62D04" w:rsidRDefault="0049458A" w:rsidP="00A46A6A">
            <w:pPr>
              <w:spacing w:after="0" w:line="240" w:lineRule="auto"/>
              <w:jc w:val="center"/>
              <w:rPr>
                <w:rFonts w:ascii="Arial" w:eastAsia="Calibri" w:hAnsi="Arial" w:cs="Arial"/>
                <w:sz w:val="20"/>
                <w:szCs w:val="20"/>
                <w:lang w:eastAsia="es-ES"/>
              </w:rPr>
            </w:pPr>
            <w:r w:rsidRPr="00C62D04">
              <w:rPr>
                <w:rFonts w:ascii="Arial" w:eastAsia="Calibri" w:hAnsi="Arial" w:cs="Arial"/>
                <w:sz w:val="20"/>
                <w:szCs w:val="20"/>
                <w:lang w:eastAsia="es-ES"/>
              </w:rPr>
              <w:t>De 0.00 a 0.24</w:t>
            </w:r>
          </w:p>
        </w:tc>
        <w:tc>
          <w:tcPr>
            <w:tcW w:w="1505" w:type="dxa"/>
            <w:tcBorders>
              <w:top w:val="single" w:sz="4" w:space="0" w:color="000000"/>
              <w:left w:val="single" w:sz="4" w:space="0" w:color="000000"/>
              <w:bottom w:val="single" w:sz="4" w:space="0" w:color="000000"/>
              <w:right w:val="single" w:sz="4" w:space="0" w:color="000000"/>
            </w:tcBorders>
            <w:hideMark/>
          </w:tcPr>
          <w:p w14:paraId="05FD80CB" w14:textId="77777777" w:rsidR="0049458A" w:rsidRPr="00C62D04" w:rsidRDefault="0049458A" w:rsidP="00A46A6A">
            <w:pPr>
              <w:spacing w:after="0" w:line="240" w:lineRule="auto"/>
              <w:jc w:val="center"/>
              <w:rPr>
                <w:rFonts w:ascii="Arial" w:eastAsia="Calibri" w:hAnsi="Arial" w:cs="Arial"/>
                <w:sz w:val="20"/>
                <w:szCs w:val="20"/>
                <w:lang w:eastAsia="es-ES"/>
              </w:rPr>
            </w:pPr>
            <w:r w:rsidRPr="00C62D04">
              <w:rPr>
                <w:rFonts w:ascii="Arial" w:eastAsia="Calibri" w:hAnsi="Arial" w:cs="Arial"/>
                <w:sz w:val="20"/>
                <w:szCs w:val="20"/>
                <w:lang w:eastAsia="es-ES"/>
              </w:rPr>
              <w:t>1</w:t>
            </w:r>
          </w:p>
        </w:tc>
        <w:tc>
          <w:tcPr>
            <w:tcW w:w="4622" w:type="dxa"/>
            <w:tcBorders>
              <w:top w:val="single" w:sz="4" w:space="0" w:color="000000"/>
              <w:left w:val="single" w:sz="4" w:space="0" w:color="000000"/>
              <w:bottom w:val="single" w:sz="4" w:space="0" w:color="000000"/>
              <w:right w:val="single" w:sz="4" w:space="0" w:color="000000"/>
            </w:tcBorders>
            <w:hideMark/>
          </w:tcPr>
          <w:p w14:paraId="69429FAB" w14:textId="77777777" w:rsidR="0049458A" w:rsidRPr="00C62D04" w:rsidRDefault="0049458A" w:rsidP="00A46A6A">
            <w:pPr>
              <w:spacing w:after="0" w:line="240" w:lineRule="auto"/>
              <w:jc w:val="center"/>
              <w:rPr>
                <w:rFonts w:ascii="Arial" w:eastAsia="Calibri" w:hAnsi="Arial" w:cs="Arial"/>
                <w:b/>
                <w:sz w:val="20"/>
                <w:szCs w:val="20"/>
                <w:lang w:eastAsia="es-ES"/>
              </w:rPr>
            </w:pPr>
            <w:r w:rsidRPr="00C62D04">
              <w:rPr>
                <w:rFonts w:ascii="Arial" w:eastAsia="Calibri" w:hAnsi="Arial" w:cs="Arial"/>
                <w:b/>
                <w:sz w:val="20"/>
                <w:szCs w:val="20"/>
                <w:lang w:eastAsia="es-ES"/>
              </w:rPr>
              <w:t>Media aritmética</w:t>
            </w:r>
          </w:p>
        </w:tc>
      </w:tr>
      <w:tr w:rsidR="0049458A" w:rsidRPr="00D275F9" w14:paraId="211ACA4A" w14:textId="77777777" w:rsidTr="00A46A6A">
        <w:trPr>
          <w:trHeight w:val="243"/>
          <w:jc w:val="center"/>
        </w:trPr>
        <w:tc>
          <w:tcPr>
            <w:tcW w:w="2940" w:type="dxa"/>
            <w:tcBorders>
              <w:top w:val="single" w:sz="4" w:space="0" w:color="000000"/>
              <w:left w:val="single" w:sz="4" w:space="0" w:color="000000"/>
              <w:bottom w:val="single" w:sz="4" w:space="0" w:color="000000"/>
              <w:right w:val="single" w:sz="4" w:space="0" w:color="000000"/>
            </w:tcBorders>
            <w:hideMark/>
          </w:tcPr>
          <w:p w14:paraId="28DE20F9" w14:textId="77777777" w:rsidR="0049458A" w:rsidRPr="00C62D04" w:rsidRDefault="0049458A" w:rsidP="00A46A6A">
            <w:pPr>
              <w:spacing w:after="0" w:line="240" w:lineRule="auto"/>
              <w:jc w:val="center"/>
              <w:rPr>
                <w:rFonts w:ascii="Arial" w:eastAsia="Calibri" w:hAnsi="Arial" w:cs="Arial"/>
                <w:sz w:val="20"/>
                <w:szCs w:val="20"/>
                <w:lang w:eastAsia="es-ES"/>
              </w:rPr>
            </w:pPr>
            <w:r w:rsidRPr="00C62D04">
              <w:rPr>
                <w:rFonts w:ascii="Arial" w:eastAsia="Calibri" w:hAnsi="Arial" w:cs="Arial"/>
                <w:sz w:val="20"/>
                <w:szCs w:val="20"/>
                <w:lang w:eastAsia="es-ES"/>
              </w:rPr>
              <w:t>De 0.25 a 0.49</w:t>
            </w:r>
          </w:p>
        </w:tc>
        <w:tc>
          <w:tcPr>
            <w:tcW w:w="1505" w:type="dxa"/>
            <w:tcBorders>
              <w:top w:val="single" w:sz="4" w:space="0" w:color="000000"/>
              <w:left w:val="single" w:sz="4" w:space="0" w:color="000000"/>
              <w:bottom w:val="single" w:sz="4" w:space="0" w:color="000000"/>
              <w:right w:val="single" w:sz="4" w:space="0" w:color="000000"/>
            </w:tcBorders>
            <w:hideMark/>
          </w:tcPr>
          <w:p w14:paraId="6CA3C0ED" w14:textId="77777777" w:rsidR="0049458A" w:rsidRPr="00C62D04" w:rsidRDefault="0049458A" w:rsidP="00A46A6A">
            <w:pPr>
              <w:spacing w:after="0" w:line="240" w:lineRule="auto"/>
              <w:jc w:val="center"/>
              <w:rPr>
                <w:rFonts w:ascii="Arial" w:eastAsia="Calibri" w:hAnsi="Arial" w:cs="Arial"/>
                <w:sz w:val="20"/>
                <w:szCs w:val="20"/>
                <w:lang w:eastAsia="es-ES"/>
              </w:rPr>
            </w:pPr>
            <w:r w:rsidRPr="00C62D04">
              <w:rPr>
                <w:rFonts w:ascii="Arial" w:eastAsia="Calibri" w:hAnsi="Arial" w:cs="Arial"/>
                <w:sz w:val="20"/>
                <w:szCs w:val="20"/>
                <w:lang w:eastAsia="es-ES"/>
              </w:rPr>
              <w:t>2</w:t>
            </w:r>
          </w:p>
        </w:tc>
        <w:tc>
          <w:tcPr>
            <w:tcW w:w="4622" w:type="dxa"/>
            <w:tcBorders>
              <w:top w:val="single" w:sz="4" w:space="0" w:color="000000"/>
              <w:left w:val="single" w:sz="4" w:space="0" w:color="000000"/>
              <w:bottom w:val="single" w:sz="4" w:space="0" w:color="000000"/>
              <w:right w:val="single" w:sz="4" w:space="0" w:color="000000"/>
            </w:tcBorders>
            <w:hideMark/>
          </w:tcPr>
          <w:p w14:paraId="612D4772" w14:textId="77777777" w:rsidR="0049458A" w:rsidRPr="00C62D04" w:rsidRDefault="0049458A" w:rsidP="00A46A6A">
            <w:pPr>
              <w:spacing w:after="0" w:line="240" w:lineRule="auto"/>
              <w:jc w:val="center"/>
              <w:rPr>
                <w:rFonts w:ascii="Arial" w:eastAsia="Calibri" w:hAnsi="Arial" w:cs="Arial"/>
                <w:b/>
                <w:sz w:val="20"/>
                <w:szCs w:val="20"/>
                <w:lang w:eastAsia="es-ES"/>
              </w:rPr>
            </w:pPr>
            <w:r w:rsidRPr="00C62D04">
              <w:rPr>
                <w:rFonts w:ascii="Arial" w:eastAsia="Calibri" w:hAnsi="Arial" w:cs="Arial"/>
                <w:b/>
                <w:sz w:val="20"/>
                <w:szCs w:val="20"/>
                <w:lang w:eastAsia="es-ES"/>
              </w:rPr>
              <w:t>Media aritmética alta</w:t>
            </w:r>
          </w:p>
        </w:tc>
      </w:tr>
      <w:tr w:rsidR="0049458A" w:rsidRPr="00D275F9" w14:paraId="732A8DE0" w14:textId="77777777" w:rsidTr="00A46A6A">
        <w:trPr>
          <w:trHeight w:val="263"/>
          <w:jc w:val="center"/>
        </w:trPr>
        <w:tc>
          <w:tcPr>
            <w:tcW w:w="2940" w:type="dxa"/>
            <w:tcBorders>
              <w:top w:val="single" w:sz="4" w:space="0" w:color="000000"/>
              <w:left w:val="single" w:sz="4" w:space="0" w:color="000000"/>
              <w:bottom w:val="single" w:sz="4" w:space="0" w:color="000000"/>
              <w:right w:val="single" w:sz="4" w:space="0" w:color="000000"/>
            </w:tcBorders>
            <w:hideMark/>
          </w:tcPr>
          <w:p w14:paraId="1BCF459D" w14:textId="77777777" w:rsidR="0049458A" w:rsidRPr="00C62D04" w:rsidRDefault="0049458A" w:rsidP="00A46A6A">
            <w:pPr>
              <w:spacing w:after="0" w:line="240" w:lineRule="auto"/>
              <w:jc w:val="center"/>
              <w:rPr>
                <w:rFonts w:ascii="Arial" w:eastAsia="Calibri" w:hAnsi="Arial" w:cs="Arial"/>
                <w:sz w:val="20"/>
                <w:szCs w:val="20"/>
                <w:lang w:eastAsia="es-ES"/>
              </w:rPr>
            </w:pPr>
            <w:r w:rsidRPr="00C62D04">
              <w:rPr>
                <w:rFonts w:ascii="Arial" w:eastAsia="Calibri" w:hAnsi="Arial" w:cs="Arial"/>
                <w:sz w:val="20"/>
                <w:szCs w:val="20"/>
                <w:lang w:eastAsia="es-ES"/>
              </w:rPr>
              <w:t>De 0.50 a 0.74</w:t>
            </w:r>
          </w:p>
        </w:tc>
        <w:tc>
          <w:tcPr>
            <w:tcW w:w="1505" w:type="dxa"/>
            <w:tcBorders>
              <w:top w:val="single" w:sz="4" w:space="0" w:color="000000"/>
              <w:left w:val="single" w:sz="4" w:space="0" w:color="000000"/>
              <w:bottom w:val="single" w:sz="4" w:space="0" w:color="000000"/>
              <w:right w:val="single" w:sz="4" w:space="0" w:color="000000"/>
            </w:tcBorders>
            <w:hideMark/>
          </w:tcPr>
          <w:p w14:paraId="79AE4B82" w14:textId="77777777" w:rsidR="0049458A" w:rsidRPr="00C62D04" w:rsidRDefault="0049458A" w:rsidP="00A46A6A">
            <w:pPr>
              <w:spacing w:after="0" w:line="240" w:lineRule="auto"/>
              <w:jc w:val="center"/>
              <w:rPr>
                <w:rFonts w:ascii="Arial" w:eastAsia="Calibri" w:hAnsi="Arial" w:cs="Arial"/>
                <w:sz w:val="20"/>
                <w:szCs w:val="20"/>
                <w:lang w:eastAsia="es-ES"/>
              </w:rPr>
            </w:pPr>
            <w:r w:rsidRPr="00C62D04">
              <w:rPr>
                <w:rFonts w:ascii="Arial" w:eastAsia="Calibri" w:hAnsi="Arial" w:cs="Arial"/>
                <w:sz w:val="20"/>
                <w:szCs w:val="20"/>
                <w:lang w:eastAsia="es-ES"/>
              </w:rPr>
              <w:t>3</w:t>
            </w:r>
          </w:p>
        </w:tc>
        <w:tc>
          <w:tcPr>
            <w:tcW w:w="4622" w:type="dxa"/>
            <w:tcBorders>
              <w:top w:val="single" w:sz="4" w:space="0" w:color="000000"/>
              <w:left w:val="single" w:sz="4" w:space="0" w:color="000000"/>
              <w:bottom w:val="single" w:sz="4" w:space="0" w:color="000000"/>
              <w:right w:val="single" w:sz="4" w:space="0" w:color="000000"/>
            </w:tcBorders>
            <w:hideMark/>
          </w:tcPr>
          <w:p w14:paraId="2E93B243" w14:textId="77777777" w:rsidR="0049458A" w:rsidRPr="00C62D04" w:rsidRDefault="0049458A" w:rsidP="00A46A6A">
            <w:pPr>
              <w:spacing w:after="0" w:line="240" w:lineRule="auto"/>
              <w:jc w:val="center"/>
              <w:rPr>
                <w:rFonts w:ascii="Arial" w:eastAsia="Calibri" w:hAnsi="Arial" w:cs="Arial"/>
                <w:b/>
                <w:sz w:val="20"/>
                <w:szCs w:val="20"/>
                <w:lang w:eastAsia="es-ES"/>
              </w:rPr>
            </w:pPr>
            <w:r w:rsidRPr="00C62D04">
              <w:rPr>
                <w:rFonts w:ascii="Arial" w:eastAsia="Calibri" w:hAnsi="Arial" w:cs="Arial"/>
                <w:b/>
                <w:sz w:val="20"/>
                <w:szCs w:val="20"/>
                <w:lang w:eastAsia="es-ES"/>
              </w:rPr>
              <w:t>Media geométrica con presupuesto oficial</w:t>
            </w:r>
          </w:p>
        </w:tc>
      </w:tr>
      <w:tr w:rsidR="0049458A" w:rsidRPr="00D275F9" w14:paraId="34105AB5" w14:textId="77777777" w:rsidTr="00A46A6A">
        <w:trPr>
          <w:trHeight w:val="103"/>
          <w:jc w:val="center"/>
        </w:trPr>
        <w:tc>
          <w:tcPr>
            <w:tcW w:w="2940" w:type="dxa"/>
            <w:tcBorders>
              <w:top w:val="single" w:sz="4" w:space="0" w:color="000000"/>
              <w:left w:val="single" w:sz="4" w:space="0" w:color="000000"/>
              <w:bottom w:val="single" w:sz="4" w:space="0" w:color="000000"/>
              <w:right w:val="single" w:sz="4" w:space="0" w:color="000000"/>
            </w:tcBorders>
            <w:hideMark/>
          </w:tcPr>
          <w:p w14:paraId="4291CCE6" w14:textId="77777777" w:rsidR="0049458A" w:rsidRPr="00C62D04" w:rsidRDefault="0049458A" w:rsidP="00A46A6A">
            <w:pPr>
              <w:spacing w:after="0" w:line="240" w:lineRule="auto"/>
              <w:jc w:val="center"/>
              <w:rPr>
                <w:rFonts w:ascii="Arial" w:eastAsia="Calibri" w:hAnsi="Arial" w:cs="Arial"/>
                <w:sz w:val="20"/>
                <w:szCs w:val="20"/>
                <w:lang w:eastAsia="es-ES"/>
              </w:rPr>
            </w:pPr>
            <w:r w:rsidRPr="00C62D04">
              <w:rPr>
                <w:rFonts w:ascii="Arial" w:eastAsia="Calibri" w:hAnsi="Arial" w:cs="Arial"/>
                <w:sz w:val="20"/>
                <w:szCs w:val="20"/>
                <w:lang w:eastAsia="es-ES"/>
              </w:rPr>
              <w:t>De 0.75 a 0.99</w:t>
            </w:r>
          </w:p>
        </w:tc>
        <w:tc>
          <w:tcPr>
            <w:tcW w:w="1505" w:type="dxa"/>
            <w:tcBorders>
              <w:top w:val="single" w:sz="4" w:space="0" w:color="000000"/>
              <w:left w:val="single" w:sz="4" w:space="0" w:color="000000"/>
              <w:bottom w:val="single" w:sz="4" w:space="0" w:color="000000"/>
              <w:right w:val="single" w:sz="4" w:space="0" w:color="000000"/>
            </w:tcBorders>
            <w:hideMark/>
          </w:tcPr>
          <w:p w14:paraId="6E6E7D93" w14:textId="77777777" w:rsidR="0049458A" w:rsidRPr="00C62D04" w:rsidRDefault="0049458A" w:rsidP="00A46A6A">
            <w:pPr>
              <w:spacing w:after="0" w:line="240" w:lineRule="auto"/>
              <w:jc w:val="center"/>
              <w:rPr>
                <w:rFonts w:ascii="Arial" w:eastAsia="Calibri" w:hAnsi="Arial" w:cs="Arial"/>
                <w:sz w:val="20"/>
                <w:szCs w:val="20"/>
                <w:lang w:eastAsia="es-ES"/>
              </w:rPr>
            </w:pPr>
            <w:r w:rsidRPr="00C62D04">
              <w:rPr>
                <w:rFonts w:ascii="Arial" w:eastAsia="Calibri" w:hAnsi="Arial" w:cs="Arial"/>
                <w:sz w:val="20"/>
                <w:szCs w:val="20"/>
                <w:lang w:eastAsia="es-ES"/>
              </w:rPr>
              <w:t>4</w:t>
            </w:r>
          </w:p>
        </w:tc>
        <w:tc>
          <w:tcPr>
            <w:tcW w:w="4622" w:type="dxa"/>
            <w:tcBorders>
              <w:top w:val="single" w:sz="4" w:space="0" w:color="000000"/>
              <w:left w:val="single" w:sz="4" w:space="0" w:color="000000"/>
              <w:bottom w:val="single" w:sz="4" w:space="0" w:color="000000"/>
              <w:right w:val="single" w:sz="4" w:space="0" w:color="000000"/>
            </w:tcBorders>
            <w:hideMark/>
          </w:tcPr>
          <w:p w14:paraId="1FD4716E" w14:textId="77777777" w:rsidR="0049458A" w:rsidRPr="00C62D04" w:rsidRDefault="0049458A" w:rsidP="00A46A6A">
            <w:pPr>
              <w:spacing w:after="0" w:line="240" w:lineRule="auto"/>
              <w:jc w:val="center"/>
              <w:rPr>
                <w:rFonts w:ascii="Arial" w:eastAsia="Calibri" w:hAnsi="Arial" w:cs="Arial"/>
                <w:b/>
                <w:sz w:val="20"/>
                <w:szCs w:val="20"/>
                <w:lang w:eastAsia="es-ES"/>
              </w:rPr>
            </w:pPr>
            <w:r w:rsidRPr="00C62D04">
              <w:rPr>
                <w:rFonts w:ascii="Arial" w:eastAsia="Calibri" w:hAnsi="Arial" w:cs="Arial"/>
                <w:b/>
                <w:sz w:val="20"/>
                <w:szCs w:val="20"/>
                <w:lang w:eastAsia="es-ES"/>
              </w:rPr>
              <w:t>Menor valor</w:t>
            </w:r>
          </w:p>
        </w:tc>
      </w:tr>
    </w:tbl>
    <w:p w14:paraId="7274B21C" w14:textId="77777777" w:rsidR="0049458A" w:rsidRPr="00C62D04" w:rsidRDefault="0049458A" w:rsidP="0049458A">
      <w:pPr>
        <w:spacing w:after="0" w:line="240" w:lineRule="auto"/>
        <w:jc w:val="both"/>
        <w:rPr>
          <w:rFonts w:ascii="Arial" w:eastAsia="Calibri" w:hAnsi="Arial" w:cs="Arial"/>
          <w:sz w:val="20"/>
          <w:szCs w:val="20"/>
          <w:lang w:eastAsia="es-ES"/>
        </w:rPr>
      </w:pPr>
    </w:p>
    <w:p w14:paraId="01E1CCA5" w14:textId="77777777" w:rsidR="0049458A" w:rsidRPr="00C62D04" w:rsidRDefault="0049458A" w:rsidP="0049458A">
      <w:pPr>
        <w:spacing w:after="0" w:line="240" w:lineRule="auto"/>
        <w:jc w:val="both"/>
        <w:rPr>
          <w:rFonts w:ascii="Arial" w:eastAsia="Calibri" w:hAnsi="Arial" w:cs="Arial"/>
          <w:sz w:val="20"/>
          <w:szCs w:val="20"/>
          <w:lang w:eastAsia="es-ES"/>
        </w:rPr>
      </w:pPr>
      <w:r w:rsidRPr="00C62D04">
        <w:rPr>
          <w:rFonts w:ascii="Arial" w:eastAsia="Calibri" w:hAnsi="Arial" w:cs="Arial"/>
          <w:b/>
          <w:sz w:val="20"/>
          <w:szCs w:val="20"/>
          <w:lang w:eastAsia="es-ES"/>
        </w:rPr>
        <w:t>Nota:</w:t>
      </w:r>
      <w:r w:rsidRPr="00C62D04">
        <w:rPr>
          <w:rFonts w:ascii="Arial" w:eastAsia="Calibri" w:hAnsi="Arial" w:cs="Arial"/>
          <w:sz w:val="20"/>
          <w:szCs w:val="20"/>
          <w:lang w:eastAsia="es-ES"/>
        </w:rPr>
        <w:t xml:space="preserve"> Es importante recalcar que los anteriores métodos de evaluación económica se aplicaran al valor total de ofertado en la propuesta económica.</w:t>
      </w:r>
    </w:p>
    <w:p w14:paraId="4E747BC8" w14:textId="77777777" w:rsidR="0049458A" w:rsidRPr="00C62D04" w:rsidRDefault="0049458A" w:rsidP="0049458A">
      <w:pPr>
        <w:spacing w:after="0" w:line="240" w:lineRule="auto"/>
        <w:jc w:val="both"/>
        <w:rPr>
          <w:rFonts w:ascii="Arial" w:eastAsia="Calibri" w:hAnsi="Arial" w:cs="Arial"/>
          <w:sz w:val="20"/>
          <w:szCs w:val="20"/>
          <w:lang w:eastAsia="es-ES"/>
        </w:rPr>
      </w:pPr>
    </w:p>
    <w:p w14:paraId="65BD7715" w14:textId="77777777" w:rsidR="0049458A" w:rsidRPr="00C62D04" w:rsidRDefault="0049458A" w:rsidP="0049458A">
      <w:pPr>
        <w:pStyle w:val="Prrafodelista"/>
        <w:numPr>
          <w:ilvl w:val="0"/>
          <w:numId w:val="13"/>
        </w:numPr>
        <w:spacing w:after="0" w:line="240" w:lineRule="auto"/>
        <w:jc w:val="both"/>
        <w:outlineLvl w:val="2"/>
        <w:rPr>
          <w:rFonts w:ascii="Arial" w:hAnsi="Arial" w:cs="Arial"/>
          <w:b/>
          <w:bCs/>
          <w:sz w:val="20"/>
          <w:szCs w:val="20"/>
        </w:rPr>
      </w:pPr>
      <w:bookmarkStart w:id="8" w:name="_Toc524103690"/>
      <w:r w:rsidRPr="00C62D04">
        <w:rPr>
          <w:rFonts w:ascii="Arial" w:hAnsi="Arial" w:cs="Arial"/>
          <w:b/>
          <w:bCs/>
          <w:sz w:val="20"/>
          <w:szCs w:val="20"/>
        </w:rPr>
        <w:t>MEDIA ARITMÉTICA</w:t>
      </w:r>
      <w:bookmarkEnd w:id="8"/>
    </w:p>
    <w:p w14:paraId="308E3FCA" w14:textId="77777777" w:rsidR="0049458A" w:rsidRPr="00C62D04" w:rsidRDefault="0049458A" w:rsidP="0049458A">
      <w:pPr>
        <w:spacing w:after="0" w:line="240" w:lineRule="auto"/>
        <w:jc w:val="both"/>
        <w:outlineLvl w:val="2"/>
        <w:rPr>
          <w:rFonts w:ascii="Arial" w:hAnsi="Arial" w:cs="Arial"/>
          <w:b/>
          <w:sz w:val="20"/>
          <w:szCs w:val="20"/>
        </w:rPr>
      </w:pPr>
      <w:r w:rsidRPr="00C62D04">
        <w:rPr>
          <w:rFonts w:ascii="Arial" w:hAnsi="Arial" w:cs="Arial"/>
          <w:b/>
          <w:bCs/>
          <w:sz w:val="20"/>
          <w:szCs w:val="20"/>
        </w:rPr>
        <w:t xml:space="preserve"> </w:t>
      </w:r>
    </w:p>
    <w:p w14:paraId="5C31F615" w14:textId="77777777" w:rsidR="0049458A" w:rsidRPr="00C62D04" w:rsidRDefault="0049458A" w:rsidP="0049458A">
      <w:pPr>
        <w:spacing w:after="0"/>
        <w:jc w:val="both"/>
        <w:rPr>
          <w:rFonts w:ascii="Arial" w:hAnsi="Arial" w:cs="Arial"/>
          <w:sz w:val="20"/>
          <w:szCs w:val="20"/>
        </w:rPr>
      </w:pPr>
      <w:r w:rsidRPr="00C62D04">
        <w:rPr>
          <w:rFonts w:ascii="Arial" w:hAnsi="Arial" w:cs="Arial"/>
          <w:sz w:val="20"/>
          <w:szCs w:val="20"/>
        </w:rPr>
        <w:t>Consiste en la determinación del promedio aritmético de las Ofertas válidas y la asignación de puntos en función de la proximidad de las Ofertas a dicho promedio aritmético, como resultado de aplicar las siguientes fórmulas:</w:t>
      </w:r>
    </w:p>
    <w:p w14:paraId="03BA6B55" w14:textId="77777777" w:rsidR="0049458A" w:rsidRPr="00C62D04" w:rsidRDefault="0049458A" w:rsidP="0049458A">
      <w:pPr>
        <w:spacing w:after="0"/>
        <w:jc w:val="both"/>
        <w:rPr>
          <w:rFonts w:ascii="Arial" w:hAnsi="Arial" w:cs="Arial"/>
          <w:sz w:val="20"/>
          <w:szCs w:val="20"/>
        </w:rPr>
      </w:pPr>
    </w:p>
    <w:p w14:paraId="21B45E58" w14:textId="77777777" w:rsidR="0049458A" w:rsidRPr="00C62D04" w:rsidRDefault="00D07DB2" w:rsidP="0049458A">
      <w:pPr>
        <w:spacing w:after="0"/>
        <w:jc w:val="center"/>
        <w:rPr>
          <w:rFonts w:ascii="Arial" w:hAnsi="Arial" w:cs="Arial"/>
          <w:sz w:val="20"/>
          <w:szCs w:val="20"/>
        </w:rPr>
      </w:pPr>
      <m:oMathPara>
        <m:oMath>
          <m:acc>
            <m:accPr>
              <m:chr m:val="̅"/>
              <m:ctrlPr>
                <w:rPr>
                  <w:rFonts w:ascii="Cambria Math" w:hAnsi="Cambria Math" w:cs="Arial"/>
                  <w:i/>
                  <w:sz w:val="20"/>
                  <w:szCs w:val="20"/>
                </w:rPr>
              </m:ctrlPr>
            </m:accPr>
            <m:e>
              <m:r>
                <w:rPr>
                  <w:rFonts w:ascii="Cambria Math" w:hAnsi="Cambria Math" w:cs="Arial"/>
                  <w:sz w:val="20"/>
                  <w:szCs w:val="20"/>
                </w:rPr>
                <m:t>X</m:t>
              </m:r>
            </m:e>
          </m:acc>
          <m:r>
            <w:rPr>
              <w:rFonts w:ascii="Cambria Math" w:hAnsi="Cambria Math" w:cs="Arial"/>
              <w:sz w:val="20"/>
              <w:szCs w:val="20"/>
            </w:rPr>
            <m:t>=</m:t>
          </m:r>
          <m:nary>
            <m:naryPr>
              <m:chr m:val="∑"/>
              <m:limLoc m:val="undOvr"/>
              <m:ctrlPr>
                <w:rPr>
                  <w:rFonts w:ascii="Cambria Math" w:hAnsi="Cambria Math" w:cs="Arial"/>
                  <w:i/>
                  <w:sz w:val="20"/>
                  <w:szCs w:val="20"/>
                </w:rPr>
              </m:ctrlPr>
            </m:naryPr>
            <m:sub>
              <m:r>
                <w:rPr>
                  <w:rFonts w:ascii="Cambria Math" w:hAnsi="Cambria Math" w:cs="Arial"/>
                  <w:sz w:val="20"/>
                  <w:szCs w:val="20"/>
                </w:rPr>
                <m:t>i=1</m:t>
              </m:r>
            </m:sub>
            <m:sup>
              <m:r>
                <w:rPr>
                  <w:rFonts w:ascii="Cambria Math" w:hAnsi="Cambria Math" w:cs="Arial"/>
                  <w:sz w:val="20"/>
                  <w:szCs w:val="20"/>
                </w:rPr>
                <m:t>n</m:t>
              </m:r>
            </m:sup>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i</m:t>
                      </m:r>
                    </m:sub>
                  </m:sSub>
                </m:num>
                <m:den>
                  <m:r>
                    <w:rPr>
                      <w:rFonts w:ascii="Cambria Math" w:hAnsi="Cambria Math" w:cs="Arial"/>
                      <w:sz w:val="20"/>
                      <w:szCs w:val="20"/>
                    </w:rPr>
                    <m:t>n</m:t>
                  </m:r>
                </m:den>
              </m:f>
            </m:e>
          </m:nary>
        </m:oMath>
      </m:oMathPara>
    </w:p>
    <w:p w14:paraId="1F940DDE" w14:textId="77777777" w:rsidR="0049458A" w:rsidRPr="00C62D04" w:rsidRDefault="0049458A" w:rsidP="0049458A">
      <w:pPr>
        <w:spacing w:after="0"/>
        <w:jc w:val="both"/>
        <w:rPr>
          <w:rFonts w:ascii="Arial" w:hAnsi="Arial" w:cs="Arial"/>
          <w:sz w:val="20"/>
          <w:szCs w:val="20"/>
        </w:rPr>
      </w:pPr>
    </w:p>
    <w:p w14:paraId="0DE4C476" w14:textId="77777777" w:rsidR="0049458A" w:rsidRPr="00C62D04" w:rsidRDefault="00D07DB2" w:rsidP="0049458A">
      <w:pPr>
        <w:spacing w:after="0" w:line="240" w:lineRule="auto"/>
        <w:ind w:right="-660"/>
        <w:rPr>
          <w:rFonts w:ascii="Arial"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X</m:t>
            </m:r>
          </m:e>
        </m:acc>
      </m:oMath>
      <w:r w:rsidR="0049458A" w:rsidRPr="00C62D04">
        <w:rPr>
          <w:rFonts w:ascii="Arial" w:hAnsi="Arial" w:cs="Arial"/>
          <w:sz w:val="20"/>
          <w:szCs w:val="20"/>
        </w:rPr>
        <w:t xml:space="preserve"> = Media aritmética</w:t>
      </w:r>
      <w:r w:rsidR="0049458A" w:rsidRPr="00C62D04">
        <w:rPr>
          <w:rFonts w:ascii="Arial" w:hAnsi="Arial" w:cs="Arial"/>
          <w:sz w:val="20"/>
          <w:szCs w:val="20"/>
        </w:rPr>
        <w:tab/>
      </w:r>
    </w:p>
    <w:p w14:paraId="1C5188EF" w14:textId="77777777" w:rsidR="0049458A" w:rsidRPr="00C62D04" w:rsidRDefault="00D07DB2" w:rsidP="0049458A">
      <w:pPr>
        <w:spacing w:after="0" w:line="240" w:lineRule="auto"/>
        <w:ind w:right="-660"/>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i</m:t>
            </m:r>
          </m:sub>
        </m:sSub>
      </m:oMath>
      <w:r w:rsidR="0049458A" w:rsidRPr="00C62D04">
        <w:rPr>
          <w:rFonts w:ascii="Arial" w:hAnsi="Arial" w:cs="Arial"/>
          <w:sz w:val="20"/>
          <w:szCs w:val="20"/>
        </w:rPr>
        <w:t xml:space="preserve"> = valor de la oferta i sin decimales</w:t>
      </w:r>
    </w:p>
    <w:p w14:paraId="7EFEF6C9" w14:textId="77777777" w:rsidR="0049458A" w:rsidRPr="00C62D04" w:rsidRDefault="0049458A" w:rsidP="0049458A">
      <w:pPr>
        <w:spacing w:after="0" w:line="240" w:lineRule="auto"/>
        <w:ind w:right="-660"/>
        <w:rPr>
          <w:rFonts w:ascii="Arial" w:hAnsi="Arial" w:cs="Arial"/>
          <w:sz w:val="20"/>
          <w:szCs w:val="20"/>
        </w:rPr>
      </w:pPr>
      <m:oMath>
        <m:r>
          <w:rPr>
            <w:rFonts w:ascii="Cambria Math" w:hAnsi="Cambria Math" w:cs="Arial"/>
            <w:sz w:val="20"/>
            <w:szCs w:val="20"/>
          </w:rPr>
          <m:t>n</m:t>
        </m:r>
      </m:oMath>
      <w:r w:rsidRPr="00C62D04">
        <w:rPr>
          <w:rFonts w:ascii="Arial" w:hAnsi="Arial" w:cs="Arial"/>
          <w:sz w:val="20"/>
          <w:szCs w:val="20"/>
        </w:rPr>
        <w:t xml:space="preserve"> = Número total de las Ofertas habilitadas</w:t>
      </w:r>
    </w:p>
    <w:p w14:paraId="164E858B" w14:textId="77777777" w:rsidR="0049458A" w:rsidRPr="00C62D04" w:rsidRDefault="0049458A" w:rsidP="0049458A">
      <w:pPr>
        <w:spacing w:after="0"/>
        <w:jc w:val="both"/>
        <w:rPr>
          <w:rFonts w:ascii="Arial" w:hAnsi="Arial" w:cs="Arial"/>
          <w:sz w:val="20"/>
          <w:szCs w:val="20"/>
        </w:rPr>
      </w:pPr>
    </w:p>
    <w:p w14:paraId="5D65D72C" w14:textId="77777777" w:rsidR="0049458A" w:rsidRPr="00C62D04" w:rsidRDefault="0049458A" w:rsidP="0049458A">
      <w:pPr>
        <w:spacing w:after="0"/>
        <w:jc w:val="both"/>
        <w:rPr>
          <w:rFonts w:ascii="Arial" w:hAnsi="Arial" w:cs="Arial"/>
          <w:sz w:val="20"/>
          <w:szCs w:val="20"/>
        </w:rPr>
      </w:pPr>
      <w:r w:rsidRPr="00C62D04">
        <w:rPr>
          <w:rFonts w:ascii="Arial" w:hAnsi="Arial" w:cs="Arial"/>
          <w:sz w:val="20"/>
          <w:szCs w:val="20"/>
        </w:rPr>
        <w:t>Obtenida la media aritmética se procederá a ponderar las Ofertas de acuerdo con la siguiente fórmula.</w:t>
      </w:r>
    </w:p>
    <w:p w14:paraId="26FC9D3C" w14:textId="77777777" w:rsidR="0049458A" w:rsidRPr="00C62D04" w:rsidRDefault="0049458A" w:rsidP="0049458A">
      <w:pPr>
        <w:spacing w:after="0"/>
        <w:jc w:val="both"/>
        <w:rPr>
          <w:rFonts w:ascii="Arial" w:hAnsi="Arial" w:cs="Arial"/>
          <w:sz w:val="20"/>
          <w:szCs w:val="20"/>
        </w:rPr>
      </w:pPr>
    </w:p>
    <w:tbl>
      <w:tblPr>
        <w:tblStyle w:val="Tablaconcuadrculaclara"/>
        <w:tblW w:w="8396" w:type="dxa"/>
        <w:tblLook w:val="04A0" w:firstRow="1" w:lastRow="0" w:firstColumn="1" w:lastColumn="0" w:noHBand="0" w:noVBand="1"/>
      </w:tblPr>
      <w:tblGrid>
        <w:gridCol w:w="1465"/>
        <w:gridCol w:w="3139"/>
        <w:gridCol w:w="3792"/>
      </w:tblGrid>
      <w:tr w:rsidR="0049458A" w:rsidRPr="00D275F9" w14:paraId="5B60DF50" w14:textId="77777777" w:rsidTr="00A46A6A">
        <w:trPr>
          <w:trHeight w:val="664"/>
        </w:trPr>
        <w:tc>
          <w:tcPr>
            <w:tcW w:w="146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28D000" w14:textId="77777777" w:rsidR="0049458A" w:rsidRPr="00C62D04" w:rsidRDefault="0049458A" w:rsidP="00A46A6A">
            <w:pPr>
              <w:rPr>
                <w:rFonts w:ascii="Arial" w:hAnsi="Arial" w:cs="Arial"/>
                <w:sz w:val="20"/>
                <w:szCs w:val="20"/>
              </w:rPr>
            </w:pPr>
          </w:p>
          <w:p w14:paraId="6CC07B98" w14:textId="77777777" w:rsidR="0049458A" w:rsidRPr="00C62D04" w:rsidRDefault="0049458A" w:rsidP="00A46A6A">
            <w:pPr>
              <w:rPr>
                <w:rFonts w:ascii="Arial" w:hAnsi="Arial" w:cs="Arial"/>
                <w:sz w:val="20"/>
                <w:szCs w:val="20"/>
              </w:rPr>
            </w:pPr>
          </w:p>
          <w:p w14:paraId="2F527021" w14:textId="77777777" w:rsidR="0049458A" w:rsidRPr="00C62D04" w:rsidRDefault="0049458A" w:rsidP="00A46A6A">
            <w:pPr>
              <w:rPr>
                <w:rFonts w:ascii="Arial" w:hAnsi="Arial" w:cs="Arial"/>
                <w:sz w:val="20"/>
                <w:szCs w:val="20"/>
              </w:rPr>
            </w:pPr>
          </w:p>
          <w:p w14:paraId="08A469D9" w14:textId="77777777" w:rsidR="0049458A" w:rsidRPr="00C62D04" w:rsidRDefault="0049458A" w:rsidP="00A46A6A">
            <w:pPr>
              <w:rPr>
                <w:rFonts w:ascii="Arial" w:hAnsi="Arial" w:cs="Arial"/>
                <w:sz w:val="20"/>
                <w:szCs w:val="20"/>
              </w:rPr>
            </w:pPr>
          </w:p>
          <w:p w14:paraId="267D64BA" w14:textId="77777777" w:rsidR="0049458A" w:rsidRPr="00C62D04" w:rsidRDefault="0049458A" w:rsidP="00A46A6A">
            <w:pPr>
              <w:rPr>
                <w:rFonts w:ascii="Arial" w:hAnsi="Arial" w:cs="Arial"/>
                <w:sz w:val="20"/>
                <w:szCs w:val="20"/>
              </w:rPr>
            </w:pPr>
          </w:p>
          <w:p w14:paraId="338E0492" w14:textId="77777777" w:rsidR="0049458A" w:rsidRPr="00C62D04" w:rsidRDefault="0049458A" w:rsidP="00A46A6A">
            <w:pPr>
              <w:rPr>
                <w:rFonts w:ascii="Arial" w:hAnsi="Arial" w:cs="Arial"/>
                <w:sz w:val="20"/>
                <w:szCs w:val="20"/>
              </w:rPr>
            </w:pPr>
            <w:r w:rsidRPr="00C62D04">
              <w:rPr>
                <w:rFonts w:ascii="Arial" w:hAnsi="Arial" w:cs="Arial"/>
                <w:sz w:val="20"/>
                <w:szCs w:val="20"/>
              </w:rPr>
              <w:t xml:space="preserve">Puntaje i = </w:t>
            </w:r>
          </w:p>
        </w:tc>
        <w:tc>
          <w:tcPr>
            <w:tcW w:w="31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521613" w14:textId="77777777" w:rsidR="0049458A" w:rsidRPr="00C62D04" w:rsidRDefault="0049458A" w:rsidP="00A46A6A">
            <w:pPr>
              <w:rPr>
                <w:rFonts w:ascii="Arial" w:hAnsi="Arial" w:cs="Arial"/>
                <w:sz w:val="20"/>
                <w:szCs w:val="20"/>
              </w:rPr>
            </w:pPr>
          </w:p>
          <w:p w14:paraId="6A25CA37" w14:textId="77777777" w:rsidR="0049458A" w:rsidRPr="00C62D04" w:rsidRDefault="0049458A" w:rsidP="00A46A6A">
            <w:pPr>
              <w:rPr>
                <w:rFonts w:ascii="Arial" w:hAnsi="Arial" w:cs="Arial"/>
                <w:sz w:val="20"/>
                <w:szCs w:val="20"/>
              </w:rPr>
            </w:pPr>
          </w:p>
          <w:p w14:paraId="46CB8EB9" w14:textId="0A42A854" w:rsidR="0049458A" w:rsidRPr="00C62D04" w:rsidRDefault="00F303A7" w:rsidP="00A46A6A">
            <w:pPr>
              <w:rPr>
                <w:rFonts w:ascii="Arial" w:hAnsi="Arial" w:cs="Arial"/>
                <w:sz w:val="20"/>
                <w:szCs w:val="20"/>
              </w:rPr>
            </w:pPr>
            <m:oMathPara>
              <m:oMath>
                <m:r>
                  <m:rPr>
                    <m:sty m:val="p"/>
                  </m:rPr>
                  <w:rPr>
                    <w:rFonts w:ascii="Cambria Math" w:hAnsi="Cambria Math" w:cs="Arial"/>
                    <w:sz w:val="20"/>
                    <w:szCs w:val="20"/>
                  </w:rPr>
                  <m:t>60 ×(1-</m:t>
                </m:r>
                <m:d>
                  <m:dPr>
                    <m:ctrlPr>
                      <w:rPr>
                        <w:rFonts w:ascii="Cambria Math" w:hAnsi="Cambria Math" w:cs="Arial"/>
                        <w:i/>
                        <w:sz w:val="20"/>
                        <w:szCs w:val="20"/>
                      </w:rPr>
                    </m:ctrlPr>
                  </m:dPr>
                  <m:e>
                    <m:f>
                      <m:fPr>
                        <m:ctrlPr>
                          <w:rPr>
                            <w:rFonts w:ascii="Cambria Math" w:hAnsi="Cambria Math" w:cs="Arial"/>
                            <w:i/>
                            <w:sz w:val="20"/>
                            <w:szCs w:val="20"/>
                          </w:rPr>
                        </m:ctrlPr>
                      </m:fPr>
                      <m:num>
                        <m:acc>
                          <m:accPr>
                            <m:chr m:val="̅"/>
                            <m:ctrlPr>
                              <w:rPr>
                                <w:rFonts w:ascii="Cambria Math" w:hAnsi="Cambria Math" w:cs="Arial"/>
                                <w:i/>
                                <w:sz w:val="20"/>
                                <w:szCs w:val="20"/>
                              </w:rPr>
                            </m:ctrlPr>
                          </m:accPr>
                          <m:e>
                            <m:r>
                              <m:rPr>
                                <m:sty m:val="p"/>
                              </m:rPr>
                              <w:rPr>
                                <w:rFonts w:ascii="Cambria Math" w:hAnsi="Cambria Math" w:cs="Arial"/>
                                <w:sz w:val="20"/>
                                <w:szCs w:val="20"/>
                              </w:rPr>
                              <m:t>X</m:t>
                            </m:r>
                          </m:e>
                        </m:acc>
                        <m:r>
                          <m:rPr>
                            <m:sty m:val="p"/>
                          </m:rPr>
                          <w:rPr>
                            <w:rFonts w:ascii="Cambria Math" w:hAnsi="Cambria Math" w:cs="Arial"/>
                            <w:sz w:val="20"/>
                            <w:szCs w:val="20"/>
                          </w:rPr>
                          <m:t xml:space="preserve">- </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num>
                      <m:den>
                        <m:acc>
                          <m:accPr>
                            <m:chr m:val="̅"/>
                            <m:ctrlPr>
                              <w:rPr>
                                <w:rFonts w:ascii="Cambria Math" w:hAnsi="Cambria Math" w:cs="Arial"/>
                                <w:i/>
                                <w:sz w:val="20"/>
                                <w:szCs w:val="20"/>
                              </w:rPr>
                            </m:ctrlPr>
                          </m:accPr>
                          <m:e>
                            <m:r>
                              <m:rPr>
                                <m:sty m:val="p"/>
                              </m:rPr>
                              <w:rPr>
                                <w:rFonts w:ascii="Cambria Math" w:hAnsi="Cambria Math" w:cs="Arial"/>
                                <w:sz w:val="20"/>
                                <w:szCs w:val="20"/>
                              </w:rPr>
                              <m:t>X</m:t>
                            </m:r>
                          </m:e>
                        </m:acc>
                      </m:den>
                    </m:f>
                  </m:e>
                </m:d>
                <m:r>
                  <m:rPr>
                    <m:sty m:val="p"/>
                  </m:rPr>
                  <w:rPr>
                    <w:rFonts w:ascii="Cambria Math" w:hAnsi="Cambria Math" w:cs="Arial"/>
                    <w:sz w:val="20"/>
                    <w:szCs w:val="20"/>
                  </w:rPr>
                  <m:t>)</m:t>
                </m:r>
              </m:oMath>
            </m:oMathPara>
          </w:p>
          <w:p w14:paraId="0A2F3AE2" w14:textId="77777777" w:rsidR="0049458A" w:rsidRPr="00C62D04" w:rsidRDefault="0049458A" w:rsidP="00A46A6A">
            <w:pPr>
              <w:rPr>
                <w:rFonts w:ascii="Arial" w:hAnsi="Arial" w:cs="Arial"/>
                <w:sz w:val="20"/>
                <w:szCs w:val="20"/>
              </w:rPr>
            </w:pPr>
          </w:p>
        </w:tc>
        <w:tc>
          <w:tcPr>
            <w:tcW w:w="37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F2A440" w14:textId="77777777" w:rsidR="0049458A" w:rsidRPr="00C62D04" w:rsidRDefault="0049458A" w:rsidP="00A46A6A">
            <w:pPr>
              <w:rPr>
                <w:rFonts w:ascii="Arial" w:hAnsi="Arial" w:cs="Arial"/>
                <w:sz w:val="20"/>
                <w:szCs w:val="20"/>
              </w:rPr>
            </w:pPr>
          </w:p>
          <w:p w14:paraId="07941547" w14:textId="77777777" w:rsidR="0049458A" w:rsidRPr="00C62D04" w:rsidRDefault="0049458A" w:rsidP="00A46A6A">
            <w:pPr>
              <w:rPr>
                <w:rFonts w:ascii="Arial" w:hAnsi="Arial" w:cs="Arial"/>
                <w:sz w:val="20"/>
                <w:szCs w:val="20"/>
              </w:rPr>
            </w:pPr>
          </w:p>
          <w:p w14:paraId="5700F918" w14:textId="77777777" w:rsidR="0049458A" w:rsidRPr="00C62D04" w:rsidRDefault="0049458A" w:rsidP="00A46A6A">
            <w:pPr>
              <w:rPr>
                <w:rFonts w:ascii="Arial" w:hAnsi="Arial" w:cs="Arial"/>
                <w:sz w:val="20"/>
                <w:szCs w:val="20"/>
              </w:rPr>
            </w:pPr>
            <w:r w:rsidRPr="00C62D04">
              <w:rPr>
                <w:rFonts w:ascii="Arial" w:hAnsi="Arial" w:cs="Arial"/>
                <w:sz w:val="20"/>
                <w:szCs w:val="20"/>
              </w:rPr>
              <w:t xml:space="preserve">Para valores menores o iguales a </w:t>
            </w:r>
            <m:oMath>
              <m:acc>
                <m:accPr>
                  <m:chr m:val="̅"/>
                  <m:ctrlPr>
                    <w:rPr>
                      <w:rFonts w:ascii="Cambria Math" w:hAnsi="Cambria Math" w:cs="Arial"/>
                      <w:i/>
                      <w:sz w:val="20"/>
                      <w:szCs w:val="20"/>
                    </w:rPr>
                  </m:ctrlPr>
                </m:accPr>
                <m:e>
                  <m:r>
                    <w:rPr>
                      <w:rFonts w:ascii="Cambria Math" w:hAnsi="Cambria Math" w:cs="Arial"/>
                      <w:sz w:val="20"/>
                      <w:szCs w:val="20"/>
                    </w:rPr>
                    <m:t>X</m:t>
                  </m:r>
                </m:e>
              </m:acc>
            </m:oMath>
          </w:p>
        </w:tc>
      </w:tr>
      <w:tr w:rsidR="0049458A" w:rsidRPr="00D275F9" w14:paraId="6CCC98C6" w14:textId="77777777" w:rsidTr="00A46A6A">
        <w:trPr>
          <w:trHeight w:val="90"/>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63F8D9" w14:textId="77777777" w:rsidR="0049458A" w:rsidRPr="00C62D04" w:rsidRDefault="0049458A" w:rsidP="00A46A6A">
            <w:pPr>
              <w:rPr>
                <w:rFonts w:ascii="Arial" w:hAnsi="Arial" w:cs="Arial"/>
                <w:sz w:val="20"/>
                <w:szCs w:val="20"/>
              </w:rPr>
            </w:pPr>
          </w:p>
        </w:tc>
        <w:tc>
          <w:tcPr>
            <w:tcW w:w="31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4E6F2E" w14:textId="77777777" w:rsidR="0049458A" w:rsidRPr="00C62D04" w:rsidRDefault="0049458A" w:rsidP="00A46A6A">
            <w:pPr>
              <w:rPr>
                <w:rFonts w:ascii="Arial" w:hAnsi="Arial" w:cs="Arial"/>
                <w:sz w:val="20"/>
                <w:szCs w:val="20"/>
              </w:rPr>
            </w:pPr>
            <w:r w:rsidRPr="00C62D04">
              <w:rPr>
                <w:rFonts w:ascii="Arial" w:hAnsi="Arial" w:cs="Arial"/>
                <w:noProof/>
                <w:sz w:val="20"/>
                <w:szCs w:val="20"/>
                <w:lang w:eastAsia="es-CO"/>
              </w:rPr>
              <mc:AlternateContent>
                <mc:Choice Requires="wps">
                  <w:drawing>
                    <wp:anchor distT="0" distB="0" distL="114300" distR="114300" simplePos="0" relativeHeight="251659264" behindDoc="0" locked="0" layoutInCell="1" allowOverlap="1" wp14:anchorId="476B6264" wp14:editId="7DAA6719">
                      <wp:simplePos x="0" y="0"/>
                      <wp:positionH relativeFrom="margin">
                        <wp:posOffset>-142875</wp:posOffset>
                      </wp:positionH>
                      <wp:positionV relativeFrom="paragraph">
                        <wp:posOffset>-775970</wp:posOffset>
                      </wp:positionV>
                      <wp:extent cx="371475" cy="1500505"/>
                      <wp:effectExtent l="38100" t="0" r="28575" b="23495"/>
                      <wp:wrapNone/>
                      <wp:docPr id="9" name="Abrir llav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150050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type w14:anchorId="7DFFE5F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9" o:spid="_x0000_s1026" type="#_x0000_t87" style="position:absolute;margin-left:-11.25pt;margin-top:-61.1pt;width:29.25pt;height:11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" adj="2777,11100" strokecolor="windowText" strokeweight=".5pt">
                      <v:stroke joinstyle="miter"/>
                      <w10:wrap anchorx="margin"/>
                    </v:shape>
                  </w:pict>
                </mc:Fallback>
              </mc:AlternateContent>
            </w:r>
          </w:p>
          <w:p w14:paraId="780C0316" w14:textId="77777777" w:rsidR="0049458A" w:rsidRPr="00C62D04" w:rsidRDefault="0049458A" w:rsidP="00A46A6A">
            <w:pPr>
              <w:rPr>
                <w:rFonts w:ascii="Arial" w:hAnsi="Arial" w:cs="Arial"/>
                <w:sz w:val="20"/>
                <w:szCs w:val="20"/>
              </w:rPr>
            </w:pPr>
          </w:p>
          <w:p w14:paraId="7FDF58DA" w14:textId="50C44CE0" w:rsidR="0049458A" w:rsidRPr="00C62D04" w:rsidRDefault="00A37B75" w:rsidP="00A46A6A">
            <w:pPr>
              <w:rPr>
                <w:rFonts w:ascii="Arial" w:hAnsi="Arial" w:cs="Arial"/>
                <w:sz w:val="20"/>
                <w:szCs w:val="20"/>
              </w:rPr>
            </w:pPr>
            <m:oMathPara>
              <m:oMath>
                <m:r>
                  <m:rPr>
                    <m:sty m:val="p"/>
                  </m:rPr>
                  <w:rPr>
                    <w:rFonts w:ascii="Cambria Math" w:hAnsi="Cambria Math" w:cs="Arial"/>
                    <w:sz w:val="20"/>
                    <w:szCs w:val="20"/>
                  </w:rPr>
                  <w:lastRenderedPageBreak/>
                  <m:t>60 ×(1-2</m:t>
                </m:r>
                <m:d>
                  <m:dPr>
                    <m:ctrlPr>
                      <w:rPr>
                        <w:rFonts w:ascii="Cambria Math" w:hAnsi="Cambria Math" w:cs="Arial"/>
                        <w:i/>
                        <w:sz w:val="20"/>
                        <w:szCs w:val="20"/>
                      </w:rPr>
                    </m:ctrlPr>
                  </m:dPr>
                  <m:e>
                    <m:f>
                      <m:fPr>
                        <m:ctrlPr>
                          <w:rPr>
                            <w:rFonts w:ascii="Cambria Math" w:hAnsi="Cambria Math" w:cs="Arial"/>
                            <w:i/>
                            <w:sz w:val="20"/>
                            <w:szCs w:val="20"/>
                          </w:rPr>
                        </m:ctrlPr>
                      </m:fPr>
                      <m:num>
                        <m:acc>
                          <m:accPr>
                            <m:chr m:val="̅"/>
                            <m:ctrlPr>
                              <w:rPr>
                                <w:rFonts w:ascii="Cambria Math" w:hAnsi="Cambria Math" w:cs="Arial"/>
                                <w:i/>
                                <w:sz w:val="20"/>
                                <w:szCs w:val="20"/>
                              </w:rPr>
                            </m:ctrlPr>
                          </m:accPr>
                          <m:e>
                            <m:r>
                              <m:rPr>
                                <m:sty m:val="p"/>
                              </m:rPr>
                              <w:rPr>
                                <w:rFonts w:ascii="Cambria Math" w:hAnsi="Cambria Math" w:cs="Arial"/>
                                <w:sz w:val="20"/>
                                <w:szCs w:val="20"/>
                              </w:rPr>
                              <m:t>X</m:t>
                            </m:r>
                          </m:e>
                        </m:acc>
                        <m:r>
                          <m:rPr>
                            <m:sty m:val="p"/>
                          </m:rP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num>
                      <m:den>
                        <m:acc>
                          <m:accPr>
                            <m:chr m:val="̅"/>
                            <m:ctrlPr>
                              <w:rPr>
                                <w:rFonts w:ascii="Cambria Math" w:hAnsi="Cambria Math" w:cs="Arial"/>
                                <w:i/>
                                <w:sz w:val="20"/>
                                <w:szCs w:val="20"/>
                              </w:rPr>
                            </m:ctrlPr>
                          </m:accPr>
                          <m:e>
                            <m:r>
                              <m:rPr>
                                <m:sty m:val="p"/>
                              </m:rPr>
                              <w:rPr>
                                <w:rFonts w:ascii="Cambria Math" w:hAnsi="Cambria Math" w:cs="Arial"/>
                                <w:sz w:val="20"/>
                                <w:szCs w:val="20"/>
                              </w:rPr>
                              <m:t>X</m:t>
                            </m:r>
                          </m:e>
                        </m:acc>
                      </m:den>
                    </m:f>
                  </m:e>
                </m:d>
                <m:r>
                  <m:rPr>
                    <m:sty m:val="p"/>
                  </m:rPr>
                  <w:rPr>
                    <w:rFonts w:ascii="Cambria Math" w:hAnsi="Cambria Math" w:cs="Arial"/>
                    <w:sz w:val="20"/>
                    <w:szCs w:val="20"/>
                  </w:rPr>
                  <m:t>)</m:t>
                </m:r>
              </m:oMath>
            </m:oMathPara>
          </w:p>
          <w:p w14:paraId="366098C2" w14:textId="77777777" w:rsidR="0049458A" w:rsidRPr="00C62D04" w:rsidRDefault="0049458A" w:rsidP="00A46A6A">
            <w:pPr>
              <w:rPr>
                <w:rFonts w:ascii="Arial" w:hAnsi="Arial" w:cs="Arial"/>
                <w:sz w:val="20"/>
                <w:szCs w:val="20"/>
              </w:rPr>
            </w:pPr>
          </w:p>
        </w:tc>
        <w:tc>
          <w:tcPr>
            <w:tcW w:w="37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D1242B" w14:textId="77777777" w:rsidR="0049458A" w:rsidRPr="00C62D04" w:rsidRDefault="0049458A" w:rsidP="00A46A6A">
            <w:pPr>
              <w:rPr>
                <w:rFonts w:ascii="Arial" w:hAnsi="Arial" w:cs="Arial"/>
                <w:sz w:val="20"/>
                <w:szCs w:val="20"/>
              </w:rPr>
            </w:pPr>
          </w:p>
          <w:p w14:paraId="1C65495C" w14:textId="77777777" w:rsidR="0049458A" w:rsidRPr="00C62D04" w:rsidRDefault="0049458A" w:rsidP="00A46A6A">
            <w:pPr>
              <w:rPr>
                <w:rFonts w:ascii="Arial" w:hAnsi="Arial" w:cs="Arial"/>
                <w:sz w:val="20"/>
                <w:szCs w:val="20"/>
              </w:rPr>
            </w:pPr>
          </w:p>
          <w:p w14:paraId="74BC09B0" w14:textId="77777777" w:rsidR="0049458A" w:rsidRPr="00C62D04" w:rsidRDefault="0049458A" w:rsidP="00A46A6A">
            <w:pPr>
              <w:rPr>
                <w:rFonts w:ascii="Arial" w:hAnsi="Arial" w:cs="Arial"/>
                <w:sz w:val="20"/>
                <w:szCs w:val="20"/>
              </w:rPr>
            </w:pPr>
            <w:r w:rsidRPr="00C62D04">
              <w:rPr>
                <w:rFonts w:ascii="Arial" w:hAnsi="Arial" w:cs="Arial"/>
                <w:sz w:val="20"/>
                <w:szCs w:val="20"/>
              </w:rPr>
              <w:lastRenderedPageBreak/>
              <w:t xml:space="preserve">Para valores mayores a </w:t>
            </w:r>
            <m:oMath>
              <m:acc>
                <m:accPr>
                  <m:chr m:val="̅"/>
                  <m:ctrlPr>
                    <w:rPr>
                      <w:rFonts w:ascii="Cambria Math" w:hAnsi="Cambria Math" w:cs="Arial"/>
                      <w:i/>
                      <w:sz w:val="20"/>
                      <w:szCs w:val="20"/>
                    </w:rPr>
                  </m:ctrlPr>
                </m:accPr>
                <m:e>
                  <m:r>
                    <w:rPr>
                      <w:rFonts w:ascii="Cambria Math" w:hAnsi="Cambria Math" w:cs="Arial"/>
                      <w:sz w:val="20"/>
                      <w:szCs w:val="20"/>
                    </w:rPr>
                    <m:t>X</m:t>
                  </m:r>
                </m:e>
              </m:acc>
            </m:oMath>
            <w:r w:rsidRPr="00C62D04">
              <w:rPr>
                <w:rFonts w:ascii="Arial" w:hAnsi="Arial" w:cs="Arial"/>
                <w:sz w:val="20"/>
                <w:szCs w:val="20"/>
              </w:rPr>
              <w:br/>
            </w:r>
          </w:p>
        </w:tc>
      </w:tr>
    </w:tbl>
    <w:p w14:paraId="000DDD3E" w14:textId="77777777" w:rsidR="0049458A" w:rsidRPr="00C62D04" w:rsidRDefault="0049458A" w:rsidP="0049458A">
      <w:pPr>
        <w:spacing w:after="0"/>
        <w:jc w:val="both"/>
        <w:rPr>
          <w:rFonts w:ascii="Arial" w:hAnsi="Arial" w:cs="Arial"/>
          <w:sz w:val="20"/>
          <w:szCs w:val="20"/>
        </w:rPr>
      </w:pPr>
      <w:r w:rsidRPr="00C62D04">
        <w:rPr>
          <w:rFonts w:ascii="Arial" w:hAnsi="Arial" w:cs="Arial"/>
          <w:sz w:val="20"/>
          <w:szCs w:val="20"/>
        </w:rPr>
        <w:lastRenderedPageBreak/>
        <w:t>̅</w:t>
      </w:r>
    </w:p>
    <w:p w14:paraId="2EED49FF" w14:textId="77777777" w:rsidR="0049458A" w:rsidRPr="00C62D04" w:rsidRDefault="00D07DB2" w:rsidP="0049458A">
      <w:pPr>
        <w:spacing w:after="0" w:line="240" w:lineRule="auto"/>
        <w:ind w:right="-660"/>
        <w:rPr>
          <w:rFonts w:ascii="Arial"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X</m:t>
            </m:r>
          </m:e>
        </m:acc>
      </m:oMath>
      <w:r w:rsidR="0049458A" w:rsidRPr="00C62D04">
        <w:rPr>
          <w:rFonts w:ascii="Arial" w:hAnsi="Arial" w:cs="Arial"/>
          <w:sz w:val="20"/>
          <w:szCs w:val="20"/>
        </w:rPr>
        <w:t xml:space="preserve"> = Media aritmética</w:t>
      </w:r>
    </w:p>
    <w:p w14:paraId="603C9780" w14:textId="77777777" w:rsidR="0049458A" w:rsidRPr="00C62D04" w:rsidRDefault="00D07DB2" w:rsidP="0049458A">
      <w:pPr>
        <w:spacing w:after="0" w:line="240" w:lineRule="auto"/>
        <w:ind w:right="-660"/>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49458A" w:rsidRPr="00C62D04">
        <w:rPr>
          <w:rFonts w:ascii="Arial" w:hAnsi="Arial" w:cs="Arial"/>
          <w:sz w:val="20"/>
          <w:szCs w:val="20"/>
        </w:rPr>
        <w:t xml:space="preserve"> = valor Total de cada una de las Ofertas i, sin decimales.</w:t>
      </w:r>
    </w:p>
    <w:p w14:paraId="0F8CE524" w14:textId="77777777" w:rsidR="0049458A" w:rsidRPr="00C62D04" w:rsidRDefault="0049458A" w:rsidP="0049458A">
      <w:pPr>
        <w:spacing w:after="0" w:line="240" w:lineRule="auto"/>
        <w:ind w:right="-660"/>
        <w:rPr>
          <w:rFonts w:ascii="Arial" w:hAnsi="Arial" w:cs="Arial"/>
          <w:sz w:val="20"/>
          <w:szCs w:val="20"/>
        </w:rPr>
      </w:pPr>
      <m:oMath>
        <m:r>
          <w:rPr>
            <w:rFonts w:ascii="Cambria Math" w:hAnsi="Cambria Math" w:cs="Arial"/>
            <w:sz w:val="20"/>
            <w:szCs w:val="20"/>
          </w:rPr>
          <m:t>i</m:t>
        </m:r>
      </m:oMath>
      <w:r w:rsidRPr="00C62D04">
        <w:rPr>
          <w:rFonts w:ascii="Arial" w:hAnsi="Arial" w:cs="Arial"/>
          <w:sz w:val="20"/>
          <w:szCs w:val="20"/>
        </w:rPr>
        <w:t xml:space="preserve"> = Numero de ofertas.</w:t>
      </w:r>
    </w:p>
    <w:p w14:paraId="2B3F4F2D" w14:textId="77777777" w:rsidR="0049458A" w:rsidRPr="00C62D04" w:rsidRDefault="0049458A" w:rsidP="0049458A">
      <w:pPr>
        <w:jc w:val="both"/>
        <w:rPr>
          <w:rFonts w:ascii="Arial" w:hAnsi="Arial" w:cs="Arial"/>
          <w:sz w:val="20"/>
          <w:szCs w:val="20"/>
        </w:rPr>
      </w:pPr>
      <w:r w:rsidRPr="00C62D04">
        <w:rPr>
          <w:rFonts w:ascii="Arial" w:hAnsi="Arial" w:cs="Arial"/>
          <w:sz w:val="20"/>
          <w:szCs w:val="20"/>
        </w:rPr>
        <w:br/>
        <w:t>En el caso de ofertas económicas con valores mayores a la media aritmética se tomará el valor absoluto de la diferencia entre la media aritmética y el valor de la Oferta, como se observa en la fórmula de ponderación.</w:t>
      </w:r>
    </w:p>
    <w:p w14:paraId="36CD348F" w14:textId="77777777" w:rsidR="0049458A" w:rsidRPr="00C62D04" w:rsidRDefault="0049458A" w:rsidP="0049458A">
      <w:pPr>
        <w:pStyle w:val="Prrafodelista"/>
        <w:numPr>
          <w:ilvl w:val="0"/>
          <w:numId w:val="13"/>
        </w:numPr>
        <w:spacing w:after="0" w:line="240" w:lineRule="auto"/>
        <w:jc w:val="both"/>
        <w:outlineLvl w:val="2"/>
        <w:rPr>
          <w:rFonts w:ascii="Arial" w:hAnsi="Arial" w:cs="Arial"/>
          <w:b/>
          <w:bCs/>
          <w:sz w:val="20"/>
          <w:szCs w:val="20"/>
        </w:rPr>
      </w:pPr>
      <w:bookmarkStart w:id="9" w:name="_Toc524103691"/>
      <w:r w:rsidRPr="00C62D04">
        <w:rPr>
          <w:rFonts w:ascii="Arial" w:hAnsi="Arial" w:cs="Arial"/>
          <w:b/>
          <w:bCs/>
          <w:sz w:val="20"/>
          <w:szCs w:val="20"/>
        </w:rPr>
        <w:t>MEDIA ARITMÉTICA ALTA</w:t>
      </w:r>
      <w:bookmarkEnd w:id="9"/>
    </w:p>
    <w:p w14:paraId="7966292A" w14:textId="77777777" w:rsidR="0049458A" w:rsidRPr="00C62D04" w:rsidRDefault="0049458A" w:rsidP="0049458A">
      <w:pPr>
        <w:spacing w:after="0" w:line="240" w:lineRule="auto"/>
        <w:jc w:val="both"/>
        <w:outlineLvl w:val="2"/>
        <w:rPr>
          <w:rFonts w:ascii="Arial" w:hAnsi="Arial" w:cs="Arial"/>
          <w:b/>
          <w:bCs/>
          <w:sz w:val="20"/>
          <w:szCs w:val="20"/>
        </w:rPr>
      </w:pPr>
    </w:p>
    <w:p w14:paraId="5F461A94" w14:textId="77777777" w:rsidR="0049458A" w:rsidRPr="00C62D04" w:rsidRDefault="0049458A" w:rsidP="0049458A">
      <w:pPr>
        <w:spacing w:after="0"/>
        <w:jc w:val="both"/>
        <w:rPr>
          <w:rFonts w:ascii="Arial" w:hAnsi="Arial" w:cs="Arial"/>
          <w:sz w:val="20"/>
          <w:szCs w:val="20"/>
        </w:rPr>
      </w:pPr>
      <w:r w:rsidRPr="00C62D04">
        <w:rPr>
          <w:rFonts w:ascii="Arial" w:hAnsi="Arial" w:cs="Arial"/>
          <w:sz w:val="20"/>
          <w:szCs w:val="20"/>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14:paraId="1F769661" w14:textId="77777777" w:rsidR="0049458A" w:rsidRPr="00C62D04" w:rsidRDefault="0049458A" w:rsidP="0049458A">
      <w:pPr>
        <w:spacing w:after="0"/>
        <w:jc w:val="both"/>
        <w:rPr>
          <w:rFonts w:ascii="Arial" w:hAnsi="Arial" w:cs="Arial"/>
          <w:sz w:val="20"/>
          <w:szCs w:val="20"/>
        </w:rPr>
      </w:pPr>
    </w:p>
    <w:p w14:paraId="2373CF52" w14:textId="77777777" w:rsidR="0049458A" w:rsidRPr="00C62D04" w:rsidRDefault="00D07DB2" w:rsidP="0049458A">
      <w:pPr>
        <w:spacing w:after="0"/>
        <w:jc w:val="both"/>
        <w:rPr>
          <w:rFonts w:ascii="Arial" w:hAnsi="Arial" w:cs="Arial"/>
          <w:sz w:val="20"/>
          <w:szCs w:val="20"/>
        </w:rPr>
      </w:pPr>
      <m:oMathPara>
        <m:oMath>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 xml:space="preserve">A </m:t>
              </m:r>
            </m:sub>
          </m:sSub>
          <m:r>
            <w:rPr>
              <w:rFonts w:ascii="Cambria Math" w:hAnsi="Cambria Math" w:cs="Arial"/>
              <w:sz w:val="20"/>
              <w:szCs w:val="20"/>
            </w:rPr>
            <m:t xml:space="preserve">= </m:t>
          </m:r>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max</m:t>
                  </m:r>
                </m:sub>
              </m:sSub>
              <m:r>
                <w:rPr>
                  <w:rFonts w:ascii="Cambria Math" w:hAnsi="Cambria Math" w:cs="Arial"/>
                  <w:sz w:val="20"/>
                  <w:szCs w:val="20"/>
                </w:rPr>
                <m:t>+</m:t>
              </m:r>
              <m:acc>
                <m:accPr>
                  <m:chr m:val="̅"/>
                  <m:ctrlPr>
                    <w:rPr>
                      <w:rFonts w:ascii="Cambria Math" w:hAnsi="Cambria Math" w:cs="Arial"/>
                      <w:i/>
                      <w:sz w:val="20"/>
                      <w:szCs w:val="20"/>
                    </w:rPr>
                  </m:ctrlPr>
                </m:accPr>
                <m:e>
                  <m:r>
                    <w:rPr>
                      <w:rFonts w:ascii="Cambria Math" w:hAnsi="Cambria Math" w:cs="Arial"/>
                      <w:sz w:val="20"/>
                      <w:szCs w:val="20"/>
                    </w:rPr>
                    <m:t>X</m:t>
                  </m:r>
                </m:e>
              </m:acc>
            </m:num>
            <m:den>
              <m:r>
                <w:rPr>
                  <w:rFonts w:ascii="Cambria Math" w:hAnsi="Cambria Math" w:cs="Arial"/>
                  <w:sz w:val="20"/>
                  <w:szCs w:val="20"/>
                </w:rPr>
                <m:t>2</m:t>
              </m:r>
            </m:den>
          </m:f>
        </m:oMath>
      </m:oMathPara>
    </w:p>
    <w:p w14:paraId="2CE54C97" w14:textId="77777777" w:rsidR="0049458A" w:rsidRPr="00C62D04" w:rsidRDefault="0049458A" w:rsidP="0049458A">
      <w:pPr>
        <w:spacing w:after="0"/>
        <w:jc w:val="both"/>
        <w:rPr>
          <w:rFonts w:ascii="Arial" w:hAnsi="Arial" w:cs="Arial"/>
          <w:sz w:val="20"/>
          <w:szCs w:val="20"/>
        </w:rPr>
      </w:pPr>
      <w:r w:rsidRPr="00C62D04">
        <w:rPr>
          <w:rFonts w:ascii="Arial" w:hAnsi="Arial" w:cs="Arial"/>
          <w:sz w:val="20"/>
          <w:szCs w:val="20"/>
        </w:rPr>
        <w:t xml:space="preserve">Donde, </w:t>
      </w:r>
    </w:p>
    <w:p w14:paraId="73B8017D" w14:textId="77777777" w:rsidR="0049458A" w:rsidRPr="00C62D04" w:rsidRDefault="0049458A" w:rsidP="0049458A">
      <w:pPr>
        <w:spacing w:after="0"/>
        <w:jc w:val="both"/>
        <w:rPr>
          <w:rFonts w:ascii="Arial" w:hAnsi="Arial" w:cs="Arial"/>
          <w:sz w:val="20"/>
          <w:szCs w:val="20"/>
        </w:rPr>
      </w:pPr>
    </w:p>
    <w:p w14:paraId="751E00EF" w14:textId="77777777" w:rsidR="0049458A" w:rsidRPr="00C62D04" w:rsidRDefault="00D07DB2" w:rsidP="0049458A">
      <w:pPr>
        <w:spacing w:after="0" w:line="240" w:lineRule="auto"/>
        <w:ind w:right="-658"/>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 xml:space="preserve">A </m:t>
            </m:r>
          </m:sub>
        </m:sSub>
      </m:oMath>
      <w:r w:rsidR="0049458A" w:rsidRPr="00C62D04">
        <w:rPr>
          <w:rFonts w:ascii="Arial" w:hAnsi="Arial" w:cs="Arial"/>
          <w:sz w:val="20"/>
          <w:szCs w:val="20"/>
        </w:rPr>
        <w:t xml:space="preserve"> = Media aritmética alta</w:t>
      </w:r>
    </w:p>
    <w:p w14:paraId="1B16B9A7" w14:textId="77777777" w:rsidR="0049458A" w:rsidRPr="00C62D04" w:rsidRDefault="00D07DB2" w:rsidP="0049458A">
      <w:pPr>
        <w:spacing w:after="0" w:line="240" w:lineRule="auto"/>
        <w:ind w:right="-658"/>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max</m:t>
            </m:r>
          </m:sub>
        </m:sSub>
      </m:oMath>
      <w:r w:rsidR="0049458A" w:rsidRPr="00C62D04">
        <w:rPr>
          <w:rFonts w:ascii="Arial" w:hAnsi="Arial" w:cs="Arial"/>
          <w:sz w:val="20"/>
          <w:szCs w:val="20"/>
        </w:rPr>
        <w:t xml:space="preserve"> = Valor total sin decimales de la oferta más alta</w:t>
      </w:r>
    </w:p>
    <w:p w14:paraId="51DCF3A3" w14:textId="77777777" w:rsidR="0049458A" w:rsidRPr="00C62D04" w:rsidRDefault="00D07DB2" w:rsidP="0049458A">
      <w:pPr>
        <w:spacing w:after="0" w:line="240" w:lineRule="auto"/>
        <w:ind w:right="-658"/>
        <w:rPr>
          <w:rFonts w:ascii="Arial" w:hAnsi="Arial" w:cs="Arial"/>
          <w:sz w:val="20"/>
          <w:szCs w:val="20"/>
        </w:rPr>
      </w:pPr>
      <m:oMath>
        <m:acc>
          <m:accPr>
            <m:chr m:val="̅"/>
            <m:ctrlPr>
              <w:rPr>
                <w:rFonts w:ascii="Cambria Math" w:hAnsi="Cambria Math" w:cs="Arial"/>
                <w:i/>
                <w:sz w:val="20"/>
                <w:szCs w:val="20"/>
              </w:rPr>
            </m:ctrlPr>
          </m:accPr>
          <m:e>
            <m:r>
              <w:rPr>
                <w:rFonts w:ascii="Cambria Math" w:hAnsi="Cambria Math" w:cs="Arial"/>
                <w:sz w:val="20"/>
                <w:szCs w:val="20"/>
              </w:rPr>
              <m:t>X</m:t>
            </m:r>
          </m:e>
        </m:acc>
      </m:oMath>
      <w:r w:rsidR="0049458A" w:rsidRPr="00C62D04">
        <w:rPr>
          <w:rFonts w:ascii="Arial" w:hAnsi="Arial" w:cs="Arial"/>
          <w:sz w:val="20"/>
          <w:szCs w:val="20"/>
        </w:rPr>
        <w:t xml:space="preserve"> = Promedio aritmético de las ofertas válidas</w:t>
      </w:r>
    </w:p>
    <w:p w14:paraId="247BA85B" w14:textId="77777777" w:rsidR="0049458A" w:rsidRPr="00C62D04" w:rsidRDefault="0049458A" w:rsidP="0049458A">
      <w:pPr>
        <w:spacing w:after="0"/>
        <w:jc w:val="both"/>
        <w:rPr>
          <w:rFonts w:ascii="Arial" w:hAnsi="Arial" w:cs="Arial"/>
          <w:sz w:val="20"/>
          <w:szCs w:val="20"/>
        </w:rPr>
      </w:pPr>
    </w:p>
    <w:p w14:paraId="36F6735E" w14:textId="77777777" w:rsidR="0049458A" w:rsidRPr="00C62D04" w:rsidRDefault="0049458A" w:rsidP="0049458A">
      <w:pPr>
        <w:spacing w:after="0"/>
        <w:jc w:val="both"/>
        <w:rPr>
          <w:rFonts w:ascii="Arial" w:hAnsi="Arial" w:cs="Arial"/>
          <w:sz w:val="20"/>
          <w:szCs w:val="20"/>
        </w:rPr>
      </w:pPr>
      <w:r w:rsidRPr="00C62D04">
        <w:rPr>
          <w:rFonts w:ascii="Arial" w:hAnsi="Arial" w:cs="Arial"/>
          <w:sz w:val="20"/>
          <w:szCs w:val="20"/>
        </w:rPr>
        <w:t>Obtenida la media aritmética alta se procederá a ponderar las Ofertas de acuerdo con la siguiente fórmula:</w:t>
      </w:r>
    </w:p>
    <w:p w14:paraId="27B49B7E" w14:textId="77777777" w:rsidR="0049458A" w:rsidRPr="00C62D04" w:rsidRDefault="0049458A" w:rsidP="0049458A">
      <w:pPr>
        <w:spacing w:after="0"/>
        <w:jc w:val="both"/>
        <w:rPr>
          <w:rFonts w:ascii="Arial" w:hAnsi="Arial" w:cs="Arial"/>
          <w:sz w:val="20"/>
          <w:szCs w:val="20"/>
        </w:rPr>
      </w:pPr>
    </w:p>
    <w:tbl>
      <w:tblPr>
        <w:tblStyle w:val="Tablaconcuadrculaclara"/>
        <w:tblW w:w="0" w:type="auto"/>
        <w:tblLook w:val="04A0" w:firstRow="1" w:lastRow="0" w:firstColumn="1" w:lastColumn="0" w:noHBand="0" w:noVBand="1"/>
      </w:tblPr>
      <w:tblGrid>
        <w:gridCol w:w="1446"/>
        <w:gridCol w:w="3132"/>
        <w:gridCol w:w="3825"/>
      </w:tblGrid>
      <w:tr w:rsidR="0049458A" w:rsidRPr="00D275F9" w14:paraId="2E7DE4FB" w14:textId="77777777" w:rsidTr="00A46A6A">
        <w:trPr>
          <w:trHeight w:val="826"/>
        </w:trPr>
        <w:tc>
          <w:tcPr>
            <w:tcW w:w="1446"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BDE90B" w14:textId="77777777" w:rsidR="0049458A" w:rsidRPr="00C62D04" w:rsidRDefault="0049458A" w:rsidP="00A46A6A">
            <w:pPr>
              <w:rPr>
                <w:rFonts w:ascii="Arial" w:hAnsi="Arial" w:cs="Arial"/>
                <w:sz w:val="20"/>
                <w:szCs w:val="20"/>
              </w:rPr>
            </w:pPr>
          </w:p>
          <w:p w14:paraId="4EA234A5" w14:textId="77777777" w:rsidR="0049458A" w:rsidRPr="00C62D04" w:rsidRDefault="0049458A" w:rsidP="00A46A6A">
            <w:pPr>
              <w:rPr>
                <w:rFonts w:ascii="Arial" w:hAnsi="Arial" w:cs="Arial"/>
                <w:sz w:val="20"/>
                <w:szCs w:val="20"/>
              </w:rPr>
            </w:pPr>
          </w:p>
          <w:p w14:paraId="3FCA7C20" w14:textId="77777777" w:rsidR="0049458A" w:rsidRPr="00C62D04" w:rsidRDefault="0049458A" w:rsidP="00A46A6A">
            <w:pPr>
              <w:rPr>
                <w:rFonts w:ascii="Arial" w:hAnsi="Arial" w:cs="Arial"/>
                <w:sz w:val="20"/>
                <w:szCs w:val="20"/>
              </w:rPr>
            </w:pPr>
          </w:p>
          <w:p w14:paraId="5608BDD3" w14:textId="77777777" w:rsidR="0049458A" w:rsidRPr="00C62D04" w:rsidRDefault="0049458A" w:rsidP="00A46A6A">
            <w:pPr>
              <w:rPr>
                <w:rFonts w:ascii="Arial" w:hAnsi="Arial" w:cs="Arial"/>
                <w:sz w:val="20"/>
                <w:szCs w:val="20"/>
              </w:rPr>
            </w:pPr>
          </w:p>
          <w:p w14:paraId="28673E91" w14:textId="77777777" w:rsidR="0049458A" w:rsidRPr="00C62D04" w:rsidRDefault="0049458A" w:rsidP="00A46A6A">
            <w:pPr>
              <w:rPr>
                <w:rFonts w:ascii="Arial" w:hAnsi="Arial" w:cs="Arial"/>
                <w:sz w:val="20"/>
                <w:szCs w:val="20"/>
              </w:rPr>
            </w:pPr>
          </w:p>
          <w:p w14:paraId="1BD7FE45" w14:textId="77777777" w:rsidR="0049458A" w:rsidRPr="00C62D04" w:rsidRDefault="0049458A" w:rsidP="00A46A6A">
            <w:pPr>
              <w:rPr>
                <w:rFonts w:ascii="Arial" w:hAnsi="Arial" w:cs="Arial"/>
                <w:sz w:val="20"/>
                <w:szCs w:val="20"/>
              </w:rPr>
            </w:pPr>
            <w:r w:rsidRPr="00C62D04">
              <w:rPr>
                <w:rFonts w:ascii="Arial" w:hAnsi="Arial" w:cs="Arial"/>
                <w:sz w:val="20"/>
                <w:szCs w:val="20"/>
              </w:rPr>
              <w:t xml:space="preserve">Puntaje i = </w:t>
            </w: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425C61" w14:textId="77777777" w:rsidR="0049458A" w:rsidRPr="00C62D04" w:rsidRDefault="0049458A" w:rsidP="00A46A6A">
            <w:pPr>
              <w:rPr>
                <w:rFonts w:ascii="Arial" w:hAnsi="Arial" w:cs="Arial"/>
                <w:sz w:val="20"/>
                <w:szCs w:val="20"/>
              </w:rPr>
            </w:pPr>
          </w:p>
          <w:p w14:paraId="34DEE1BC" w14:textId="77777777" w:rsidR="0049458A" w:rsidRPr="00C62D04" w:rsidRDefault="0049458A" w:rsidP="00A46A6A">
            <w:pPr>
              <w:rPr>
                <w:rFonts w:ascii="Arial" w:hAnsi="Arial" w:cs="Arial"/>
                <w:sz w:val="20"/>
                <w:szCs w:val="20"/>
              </w:rPr>
            </w:pPr>
          </w:p>
          <w:p w14:paraId="6586C3BC" w14:textId="0EC09500" w:rsidR="0049458A" w:rsidRPr="00C62D04" w:rsidRDefault="00A37B75" w:rsidP="00A46A6A">
            <w:pPr>
              <w:rPr>
                <w:rFonts w:ascii="Arial" w:hAnsi="Arial" w:cs="Arial"/>
                <w:sz w:val="20"/>
                <w:szCs w:val="20"/>
              </w:rPr>
            </w:pPr>
            <m:oMathPara>
              <m:oMath>
                <m:r>
                  <m:rPr>
                    <m:sty m:val="p"/>
                  </m:rPr>
                  <w:rPr>
                    <w:rFonts w:ascii="Cambria Math" w:hAnsi="Cambria Math" w:cs="Arial"/>
                    <w:sz w:val="20"/>
                    <w:szCs w:val="20"/>
                  </w:rPr>
                  <m:t>60 ×(1-</m:t>
                </m:r>
                <m:d>
                  <m:dPr>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A</m:t>
                            </m:r>
                          </m:sub>
                        </m:sSub>
                        <m:r>
                          <m:rPr>
                            <m:sty m:val="p"/>
                          </m:rPr>
                          <w:rPr>
                            <w:rFonts w:ascii="Cambria Math" w:hAnsi="Cambria Math" w:cs="Arial"/>
                            <w:sz w:val="20"/>
                            <w:szCs w:val="20"/>
                          </w:rPr>
                          <m:t xml:space="preserve">- </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num>
                      <m:den>
                        <m:sSub>
                          <m:sSubPr>
                            <m:ctrlPr>
                              <w:rPr>
                                <w:rFonts w:ascii="Cambria Math" w:hAnsi="Cambria Math" w:cs="Arial"/>
                                <w:i/>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A</m:t>
                            </m:r>
                          </m:sub>
                        </m:sSub>
                      </m:den>
                    </m:f>
                  </m:e>
                </m:d>
                <m:r>
                  <m:rPr>
                    <m:sty m:val="p"/>
                  </m:rPr>
                  <w:rPr>
                    <w:rFonts w:ascii="Cambria Math" w:hAnsi="Cambria Math" w:cs="Arial"/>
                    <w:sz w:val="20"/>
                    <w:szCs w:val="20"/>
                  </w:rPr>
                  <m:t>)</m:t>
                </m:r>
              </m:oMath>
            </m:oMathPara>
          </w:p>
          <w:p w14:paraId="7E0FE659" w14:textId="77777777" w:rsidR="0049458A" w:rsidRPr="00C62D04" w:rsidRDefault="0049458A" w:rsidP="00A46A6A">
            <w:pPr>
              <w:rPr>
                <w:rFonts w:ascii="Arial" w:hAnsi="Arial" w:cs="Arial"/>
                <w:sz w:val="20"/>
                <w:szCs w:val="20"/>
              </w:rPr>
            </w:pPr>
          </w:p>
        </w:tc>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04E97B" w14:textId="77777777" w:rsidR="0049458A" w:rsidRPr="00C62D04" w:rsidRDefault="0049458A" w:rsidP="00A46A6A">
            <w:pPr>
              <w:rPr>
                <w:rFonts w:ascii="Arial" w:hAnsi="Arial" w:cs="Arial"/>
                <w:sz w:val="20"/>
                <w:szCs w:val="20"/>
              </w:rPr>
            </w:pPr>
            <w:r w:rsidRPr="00C62D04">
              <w:rPr>
                <w:rFonts w:ascii="Arial" w:hAnsi="Arial" w:cs="Arial"/>
                <w:sz w:val="20"/>
                <w:szCs w:val="20"/>
              </w:rPr>
              <w:t xml:space="preserve">Para valores menores o iguales a </w:t>
            </w:r>
            <m:oMath>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oMath>
          </w:p>
        </w:tc>
      </w:tr>
      <w:tr w:rsidR="0049458A" w:rsidRPr="00D275F9" w14:paraId="5E03D0E8" w14:textId="77777777" w:rsidTr="00A46A6A">
        <w:trPr>
          <w:trHeight w:val="113"/>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C64E19" w14:textId="77777777" w:rsidR="0049458A" w:rsidRPr="00C62D04" w:rsidRDefault="0049458A" w:rsidP="00A46A6A">
            <w:pPr>
              <w:rPr>
                <w:rFonts w:ascii="Arial" w:hAnsi="Arial" w:cs="Arial"/>
                <w:sz w:val="20"/>
                <w:szCs w:val="20"/>
              </w:rPr>
            </w:pP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AED18E" w14:textId="77777777" w:rsidR="0049458A" w:rsidRPr="00C62D04" w:rsidRDefault="0049458A" w:rsidP="00A46A6A">
            <w:pPr>
              <w:rPr>
                <w:rFonts w:ascii="Arial" w:hAnsi="Arial" w:cs="Arial"/>
                <w:sz w:val="20"/>
                <w:szCs w:val="20"/>
              </w:rPr>
            </w:pPr>
            <w:r w:rsidRPr="00C62D04">
              <w:rPr>
                <w:rFonts w:ascii="Arial" w:hAnsi="Arial" w:cs="Arial"/>
                <w:noProof/>
                <w:sz w:val="20"/>
                <w:szCs w:val="20"/>
                <w:lang w:eastAsia="es-CO"/>
              </w:rPr>
              <mc:AlternateContent>
                <mc:Choice Requires="wps">
                  <w:drawing>
                    <wp:anchor distT="0" distB="0" distL="114300" distR="114300" simplePos="0" relativeHeight="251660288" behindDoc="0" locked="0" layoutInCell="1" allowOverlap="1" wp14:anchorId="0D4222F2" wp14:editId="3D4350F1">
                      <wp:simplePos x="0" y="0"/>
                      <wp:positionH relativeFrom="margin">
                        <wp:posOffset>-134620</wp:posOffset>
                      </wp:positionH>
                      <wp:positionV relativeFrom="paragraph">
                        <wp:posOffset>-873760</wp:posOffset>
                      </wp:positionV>
                      <wp:extent cx="283210" cy="1708785"/>
                      <wp:effectExtent l="38100" t="0" r="21590" b="24765"/>
                      <wp:wrapNone/>
                      <wp:docPr id="8" name="Abrir llav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70878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27463CEC" id="Abrir llave 8" o:spid="_x0000_s1026" type="#_x0000_t87" style="position:absolute;margin-left:-10.6pt;margin-top:-68.8pt;width:22.3pt;height:134.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" adj="1855,11100" strokecolor="windowText" strokeweight=".5pt">
                      <v:stroke joinstyle="miter"/>
                      <w10:wrap anchorx="margin"/>
                    </v:shape>
                  </w:pict>
                </mc:Fallback>
              </mc:AlternateContent>
            </w:r>
          </w:p>
          <w:p w14:paraId="35A9D81A" w14:textId="77777777" w:rsidR="0049458A" w:rsidRPr="00C62D04" w:rsidRDefault="0049458A" w:rsidP="00A46A6A">
            <w:pPr>
              <w:rPr>
                <w:rFonts w:ascii="Arial" w:hAnsi="Arial" w:cs="Arial"/>
                <w:sz w:val="20"/>
                <w:szCs w:val="20"/>
              </w:rPr>
            </w:pPr>
          </w:p>
          <w:p w14:paraId="4FD43B08" w14:textId="42867B55" w:rsidR="0049458A" w:rsidRPr="00C62D04" w:rsidRDefault="00A37B75" w:rsidP="00A46A6A">
            <w:pPr>
              <w:rPr>
                <w:rFonts w:ascii="Arial" w:hAnsi="Arial" w:cs="Arial"/>
                <w:sz w:val="20"/>
                <w:szCs w:val="20"/>
              </w:rPr>
            </w:pPr>
            <m:oMathPara>
              <m:oMath>
                <m:r>
                  <m:rPr>
                    <m:sty m:val="p"/>
                  </m:rPr>
                  <w:rPr>
                    <w:rFonts w:ascii="Cambria Math" w:hAnsi="Cambria Math" w:cs="Arial"/>
                    <w:sz w:val="20"/>
                    <w:szCs w:val="20"/>
                  </w:rPr>
                  <m:t>60×</m:t>
                </m:r>
                <m:d>
                  <m:dPr>
                    <m:ctrlPr>
                      <w:rPr>
                        <w:rFonts w:ascii="Cambria Math" w:hAnsi="Cambria Math" w:cs="Arial"/>
                        <w:i/>
                        <w:sz w:val="20"/>
                        <w:szCs w:val="20"/>
                      </w:rPr>
                    </m:ctrlPr>
                  </m:dPr>
                  <m:e>
                    <m:r>
                      <m:rPr>
                        <m:sty m:val="p"/>
                      </m:rPr>
                      <w:rPr>
                        <w:rFonts w:ascii="Cambria Math" w:hAnsi="Cambria Math" w:cs="Arial"/>
                        <w:sz w:val="20"/>
                        <w:szCs w:val="20"/>
                      </w:rPr>
                      <m:t>1-2</m:t>
                    </m:r>
                    <m:d>
                      <m:dPr>
                        <m:ctrlPr>
                          <w:rPr>
                            <w:rFonts w:ascii="Cambria Math" w:hAnsi="Cambria Math" w:cs="Arial"/>
                            <w:i/>
                            <w:sz w:val="20"/>
                            <w:szCs w:val="20"/>
                          </w:rPr>
                        </m:ctrlPr>
                      </m:dPr>
                      <m:e>
                        <m:f>
                          <m:fPr>
                            <m:ctrlPr>
                              <w:rPr>
                                <w:rFonts w:ascii="Cambria Math" w:hAnsi="Cambria Math" w:cs="Arial"/>
                                <w:i/>
                                <w:sz w:val="20"/>
                                <w:szCs w:val="20"/>
                              </w:rPr>
                            </m:ctrlPr>
                          </m:fPr>
                          <m:num>
                            <m:d>
                              <m:dPr>
                                <m:begChr m:val="|"/>
                                <m:endChr m:val="|"/>
                                <m:ctrlPr>
                                  <w:rPr>
                                    <w:rFonts w:ascii="Cambria Math" w:hAnsi="Cambria Math" w:cs="Arial"/>
                                    <w:i/>
                                    <w:sz w:val="20"/>
                                    <w:szCs w:val="20"/>
                                  </w:rPr>
                                </m:ctrlPr>
                              </m:dPr>
                              <m:e>
                                <m:sSub>
                                  <m:sSubPr>
                                    <m:ctrlPr>
                                      <w:rPr>
                                        <w:rFonts w:ascii="Cambria Math" w:hAnsi="Cambria Math" w:cs="Arial"/>
                                        <w:i/>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A</m:t>
                                    </m:r>
                                  </m:sub>
                                </m:sSub>
                                <m:r>
                                  <m:rPr>
                                    <m:sty m:val="p"/>
                                  </m:rP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e>
                            </m:d>
                          </m:num>
                          <m:den>
                            <m:sSub>
                              <m:sSubPr>
                                <m:ctrlPr>
                                  <w:rPr>
                                    <w:rFonts w:ascii="Cambria Math" w:hAnsi="Cambria Math" w:cs="Arial"/>
                                    <w:i/>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A</m:t>
                                </m:r>
                              </m:sub>
                            </m:sSub>
                          </m:den>
                        </m:f>
                      </m:e>
                    </m:d>
                  </m:e>
                </m:d>
              </m:oMath>
            </m:oMathPara>
          </w:p>
          <w:p w14:paraId="1BE976BA" w14:textId="77777777" w:rsidR="0049458A" w:rsidRPr="00C62D04" w:rsidRDefault="0049458A" w:rsidP="00A46A6A">
            <w:pPr>
              <w:rPr>
                <w:rFonts w:ascii="Arial" w:hAnsi="Arial" w:cs="Arial"/>
                <w:sz w:val="20"/>
                <w:szCs w:val="20"/>
              </w:rPr>
            </w:pPr>
          </w:p>
        </w:tc>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7C88B9" w14:textId="77777777" w:rsidR="0049458A" w:rsidRPr="00C62D04" w:rsidRDefault="0049458A" w:rsidP="00A46A6A">
            <w:pPr>
              <w:rPr>
                <w:rFonts w:ascii="Arial" w:hAnsi="Arial" w:cs="Arial"/>
                <w:sz w:val="20"/>
                <w:szCs w:val="20"/>
              </w:rPr>
            </w:pPr>
          </w:p>
          <w:p w14:paraId="5296022A" w14:textId="77777777" w:rsidR="0049458A" w:rsidRPr="00C62D04" w:rsidRDefault="0049458A" w:rsidP="00A46A6A">
            <w:pPr>
              <w:rPr>
                <w:rFonts w:ascii="Arial" w:hAnsi="Arial" w:cs="Arial"/>
                <w:sz w:val="20"/>
                <w:szCs w:val="20"/>
              </w:rPr>
            </w:pPr>
          </w:p>
          <w:p w14:paraId="5FDDE0BE" w14:textId="77777777" w:rsidR="0049458A" w:rsidRPr="00C62D04" w:rsidRDefault="0049458A" w:rsidP="00A46A6A">
            <w:pPr>
              <w:rPr>
                <w:rFonts w:ascii="Arial" w:hAnsi="Arial" w:cs="Arial"/>
                <w:sz w:val="20"/>
                <w:szCs w:val="20"/>
              </w:rPr>
            </w:pPr>
            <w:r w:rsidRPr="00C62D04">
              <w:rPr>
                <w:rFonts w:ascii="Arial" w:hAnsi="Arial" w:cs="Arial"/>
                <w:sz w:val="20"/>
                <w:szCs w:val="20"/>
              </w:rPr>
              <w:t xml:space="preserve">Para valores mayores a </w:t>
            </w:r>
            <m:oMath>
              <m:sSub>
                <m:sSubPr>
                  <m:ctrlPr>
                    <w:rPr>
                      <w:rFonts w:ascii="Cambria Math" w:hAnsi="Cambria Math" w:cs="Arial"/>
                      <w:i/>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A</m:t>
                  </m:r>
                </m:sub>
              </m:sSub>
            </m:oMath>
            <w:r w:rsidRPr="00C62D04">
              <w:rPr>
                <w:rFonts w:ascii="Arial" w:hAnsi="Arial" w:cs="Arial"/>
                <w:sz w:val="20"/>
                <w:szCs w:val="20"/>
              </w:rPr>
              <w:br/>
            </w:r>
          </w:p>
        </w:tc>
      </w:tr>
    </w:tbl>
    <w:p w14:paraId="53724619" w14:textId="77777777" w:rsidR="0049458A" w:rsidRPr="00C62D04" w:rsidRDefault="0049458A" w:rsidP="0049458A">
      <w:pPr>
        <w:spacing w:after="0"/>
        <w:jc w:val="both"/>
        <w:rPr>
          <w:rFonts w:ascii="Arial" w:hAnsi="Arial" w:cs="Arial"/>
          <w:sz w:val="20"/>
          <w:szCs w:val="20"/>
        </w:rPr>
      </w:pPr>
    </w:p>
    <w:p w14:paraId="61F8038C" w14:textId="77777777" w:rsidR="0049458A" w:rsidRPr="00C62D04" w:rsidRDefault="0049458A" w:rsidP="0049458A">
      <w:pPr>
        <w:spacing w:after="0"/>
        <w:jc w:val="both"/>
        <w:rPr>
          <w:rFonts w:ascii="Arial" w:hAnsi="Arial" w:cs="Arial"/>
          <w:sz w:val="20"/>
          <w:szCs w:val="20"/>
        </w:rPr>
      </w:pPr>
      <w:r w:rsidRPr="00C62D04">
        <w:rPr>
          <w:rFonts w:ascii="Arial" w:hAnsi="Arial" w:cs="Arial"/>
          <w:sz w:val="20"/>
          <w:szCs w:val="20"/>
        </w:rPr>
        <w:t>Donde:</w:t>
      </w:r>
    </w:p>
    <w:p w14:paraId="02AD033B" w14:textId="77777777" w:rsidR="0049458A" w:rsidRPr="00C62D04" w:rsidRDefault="0049458A" w:rsidP="0049458A">
      <w:pPr>
        <w:spacing w:after="0"/>
        <w:jc w:val="both"/>
        <w:rPr>
          <w:rFonts w:ascii="Arial" w:hAnsi="Arial" w:cs="Arial"/>
          <w:sz w:val="20"/>
          <w:szCs w:val="20"/>
        </w:rPr>
      </w:pPr>
    </w:p>
    <w:p w14:paraId="42619B17" w14:textId="77777777" w:rsidR="0049458A" w:rsidRPr="00C62D04" w:rsidRDefault="00D07DB2" w:rsidP="0049458A">
      <w:pPr>
        <w:spacing w:after="0" w:line="240" w:lineRule="auto"/>
        <w:ind w:right="-660"/>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A</m:t>
            </m:r>
          </m:sub>
        </m:sSub>
      </m:oMath>
      <w:r w:rsidR="0049458A" w:rsidRPr="00C62D04">
        <w:rPr>
          <w:rFonts w:ascii="Arial" w:hAnsi="Arial" w:cs="Arial"/>
          <w:sz w:val="20"/>
          <w:szCs w:val="20"/>
        </w:rPr>
        <w:t xml:space="preserve"> = Media aritmética alta</w:t>
      </w:r>
    </w:p>
    <w:p w14:paraId="3587A517" w14:textId="77777777" w:rsidR="0049458A" w:rsidRPr="00C62D04" w:rsidRDefault="00D07DB2" w:rsidP="0049458A">
      <w:pPr>
        <w:spacing w:after="0" w:line="240" w:lineRule="auto"/>
        <w:ind w:right="-660"/>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49458A" w:rsidRPr="00C62D04">
        <w:rPr>
          <w:rFonts w:ascii="Arial" w:hAnsi="Arial" w:cs="Arial"/>
          <w:sz w:val="20"/>
          <w:szCs w:val="20"/>
        </w:rPr>
        <w:t xml:space="preserve"> = Valor total sin decimales de cada una de las Ofertas </w:t>
      </w:r>
      <m:oMath>
        <m:r>
          <w:rPr>
            <w:rFonts w:ascii="Cambria Math" w:hAnsi="Cambria Math" w:cs="Arial"/>
            <w:sz w:val="20"/>
            <w:szCs w:val="20"/>
          </w:rPr>
          <m:t>i</m:t>
        </m:r>
      </m:oMath>
    </w:p>
    <w:p w14:paraId="2FD524C5" w14:textId="77777777" w:rsidR="0049458A" w:rsidRPr="00C62D04" w:rsidRDefault="0049458A" w:rsidP="0049458A">
      <w:pPr>
        <w:spacing w:after="0" w:line="240" w:lineRule="auto"/>
        <w:ind w:right="-660"/>
        <w:jc w:val="both"/>
        <w:rPr>
          <w:rFonts w:ascii="Arial" w:hAnsi="Arial" w:cs="Arial"/>
          <w:sz w:val="20"/>
          <w:szCs w:val="20"/>
        </w:rPr>
      </w:pPr>
      <m:oMath>
        <m:r>
          <w:rPr>
            <w:rFonts w:ascii="Cambria Math" w:hAnsi="Cambria Math" w:cs="Arial"/>
            <w:sz w:val="20"/>
            <w:szCs w:val="20"/>
          </w:rPr>
          <m:t>i</m:t>
        </m:r>
      </m:oMath>
      <w:r w:rsidRPr="00C62D04">
        <w:rPr>
          <w:rFonts w:ascii="Arial" w:hAnsi="Arial" w:cs="Arial"/>
          <w:sz w:val="20"/>
          <w:szCs w:val="20"/>
        </w:rPr>
        <w:t xml:space="preserve"> = Número de ofertas</w:t>
      </w:r>
    </w:p>
    <w:p w14:paraId="1EF06300" w14:textId="77777777" w:rsidR="0049458A" w:rsidRPr="00C62D04" w:rsidRDefault="0049458A" w:rsidP="0049458A">
      <w:pPr>
        <w:jc w:val="both"/>
        <w:rPr>
          <w:rFonts w:ascii="Arial" w:hAnsi="Arial" w:cs="Arial"/>
          <w:sz w:val="20"/>
          <w:szCs w:val="20"/>
        </w:rPr>
      </w:pPr>
      <w:r w:rsidRPr="00C62D04">
        <w:rPr>
          <w:rFonts w:ascii="Arial" w:hAnsi="Arial" w:cs="Arial"/>
          <w:sz w:val="20"/>
          <w:szCs w:val="20"/>
        </w:rPr>
        <w:br/>
        <w:t xml:space="preserve">En el caso de las ofertas económicas con valores mayores a la media aritmética alta se tomará el </w:t>
      </w:r>
      <w:r w:rsidRPr="00C62D04">
        <w:rPr>
          <w:rFonts w:ascii="Arial" w:hAnsi="Arial" w:cs="Arial"/>
          <w:sz w:val="20"/>
          <w:szCs w:val="20"/>
        </w:rPr>
        <w:lastRenderedPageBreak/>
        <w:t>valor absoluto de la diferencia entre la media aritmética alta y el valor de la Oferta, como se observa en la fórmula de ponderación.</w:t>
      </w:r>
    </w:p>
    <w:p w14:paraId="0712AAC7" w14:textId="77777777" w:rsidR="0049458A" w:rsidRPr="00C62D04" w:rsidRDefault="0049458A" w:rsidP="0049458A">
      <w:pPr>
        <w:pStyle w:val="Prrafodelista"/>
        <w:numPr>
          <w:ilvl w:val="0"/>
          <w:numId w:val="13"/>
        </w:numPr>
        <w:spacing w:after="0" w:line="240" w:lineRule="auto"/>
        <w:jc w:val="both"/>
        <w:outlineLvl w:val="2"/>
        <w:rPr>
          <w:rFonts w:ascii="Arial" w:hAnsi="Arial" w:cs="Arial"/>
          <w:b/>
          <w:bCs/>
          <w:sz w:val="20"/>
          <w:szCs w:val="20"/>
        </w:rPr>
      </w:pPr>
      <w:bookmarkStart w:id="10" w:name="_Toc524103692"/>
      <w:r w:rsidRPr="00C62D04">
        <w:rPr>
          <w:rFonts w:ascii="Arial" w:hAnsi="Arial" w:cs="Arial"/>
          <w:b/>
          <w:bCs/>
          <w:sz w:val="20"/>
          <w:szCs w:val="20"/>
        </w:rPr>
        <w:t>MEDIA GEOMÉTRICA CON PRESUPUESTO OFICIAL</w:t>
      </w:r>
      <w:bookmarkEnd w:id="10"/>
    </w:p>
    <w:p w14:paraId="722E5B79" w14:textId="77777777" w:rsidR="0049458A" w:rsidRPr="00C62D04" w:rsidRDefault="0049458A" w:rsidP="0049458A">
      <w:pPr>
        <w:spacing w:after="0" w:line="240" w:lineRule="auto"/>
        <w:jc w:val="both"/>
        <w:rPr>
          <w:rFonts w:ascii="Arial" w:eastAsia="Calibri" w:hAnsi="Arial" w:cs="Arial"/>
          <w:b/>
          <w:sz w:val="20"/>
          <w:szCs w:val="20"/>
          <w:lang w:eastAsia="es-ES"/>
        </w:rPr>
      </w:pPr>
    </w:p>
    <w:p w14:paraId="77782039" w14:textId="77777777" w:rsidR="0049458A" w:rsidRPr="00C62D04" w:rsidRDefault="0049458A" w:rsidP="0049458A">
      <w:pPr>
        <w:spacing w:after="0" w:line="240" w:lineRule="auto"/>
        <w:jc w:val="both"/>
        <w:rPr>
          <w:rFonts w:ascii="Arial" w:eastAsia="Calibri" w:hAnsi="Arial" w:cs="Arial"/>
          <w:sz w:val="20"/>
          <w:szCs w:val="20"/>
          <w:lang w:eastAsia="es-ES"/>
        </w:rPr>
      </w:pPr>
      <w:r w:rsidRPr="00C62D04">
        <w:rPr>
          <w:rFonts w:ascii="Arial" w:eastAsia="Calibri" w:hAnsi="Arial" w:cs="Arial"/>
          <w:sz w:val="20"/>
          <w:szCs w:val="20"/>
          <w:lang w:eastAsia="es-ES"/>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14:paraId="567920DE" w14:textId="77777777" w:rsidR="0049458A" w:rsidRPr="00C62D04" w:rsidRDefault="0049458A" w:rsidP="0049458A">
      <w:pPr>
        <w:spacing w:after="0" w:line="240" w:lineRule="auto"/>
        <w:jc w:val="both"/>
        <w:rPr>
          <w:rFonts w:ascii="Arial" w:eastAsia="Calibri" w:hAnsi="Arial" w:cs="Arial"/>
          <w:sz w:val="20"/>
          <w:szCs w:val="20"/>
          <w:lang w:eastAsia="es-ES"/>
        </w:rPr>
      </w:pPr>
    </w:p>
    <w:p w14:paraId="7FEECFB8" w14:textId="2AFAA5AF" w:rsidR="0049458A" w:rsidRDefault="0049458A" w:rsidP="0049458A">
      <w:pPr>
        <w:spacing w:after="0" w:line="240" w:lineRule="auto"/>
        <w:jc w:val="both"/>
        <w:rPr>
          <w:rFonts w:ascii="Arial" w:eastAsia="Calibri" w:hAnsi="Arial" w:cs="Arial"/>
          <w:sz w:val="20"/>
          <w:szCs w:val="20"/>
          <w:lang w:eastAsia="es-ES"/>
        </w:rPr>
      </w:pPr>
      <w:r w:rsidRPr="00C62D04">
        <w:rPr>
          <w:rFonts w:ascii="Arial" w:eastAsia="Calibri" w:hAnsi="Arial" w:cs="Arial"/>
          <w:sz w:val="20"/>
          <w:szCs w:val="20"/>
          <w:lang w:eastAsia="es-ES"/>
        </w:rPr>
        <w:t>Para el cálculo de la media geométrica con presupuesto oficial se tendrá en cuenta el número de Ofertas válidas y se incluirá el presupuesto oficial del Proceso de Contratación en el cálculo tantas veces como se indica en el siguiente cuadro:</w:t>
      </w:r>
    </w:p>
    <w:p w14:paraId="6CB2F0EE" w14:textId="77777777" w:rsidR="007315E0" w:rsidRPr="00C62D04" w:rsidRDefault="007315E0" w:rsidP="0049458A">
      <w:pPr>
        <w:spacing w:after="0" w:line="240" w:lineRule="auto"/>
        <w:jc w:val="both"/>
        <w:rPr>
          <w:rFonts w:ascii="Arial" w:eastAsia="Calibri" w:hAnsi="Arial" w:cs="Arial"/>
          <w:sz w:val="20"/>
          <w:szCs w:val="20"/>
          <w:lang w:eastAsia="es-ES"/>
        </w:rPr>
      </w:pPr>
    </w:p>
    <w:tbl>
      <w:tblPr>
        <w:tblpPr w:leftFromText="141" w:rightFromText="141" w:bottomFromText="200" w:vertAnchor="text" w:horzAnchor="margin" w:tblpXSpec="center" w:tblpY="127"/>
        <w:tblW w:w="4419" w:type="pct"/>
        <w:tblLook w:val="04A0" w:firstRow="1" w:lastRow="0" w:firstColumn="1" w:lastColumn="0" w:noHBand="0" w:noVBand="1"/>
      </w:tblPr>
      <w:tblGrid>
        <w:gridCol w:w="3051"/>
        <w:gridCol w:w="4751"/>
      </w:tblGrid>
      <w:tr w:rsidR="0049458A" w:rsidRPr="00D275F9" w14:paraId="2E3FAAAE" w14:textId="77777777" w:rsidTr="00A46A6A">
        <w:trPr>
          <w:trHeight w:val="138"/>
        </w:trPr>
        <w:tc>
          <w:tcPr>
            <w:tcW w:w="1955" w:type="pct"/>
            <w:tcBorders>
              <w:top w:val="single" w:sz="4" w:space="0" w:color="000000"/>
              <w:left w:val="single" w:sz="4" w:space="0" w:color="000000"/>
              <w:bottom w:val="single" w:sz="4" w:space="0" w:color="000000"/>
              <w:right w:val="single" w:sz="4" w:space="0" w:color="000000"/>
            </w:tcBorders>
            <w:shd w:val="pct20" w:color="auto" w:fill="auto"/>
            <w:vAlign w:val="center"/>
            <w:hideMark/>
          </w:tcPr>
          <w:p w14:paraId="07A3B557" w14:textId="77777777" w:rsidR="0049458A" w:rsidRPr="00C62D04" w:rsidRDefault="0049458A" w:rsidP="00A46A6A">
            <w:pPr>
              <w:spacing w:after="0" w:line="240" w:lineRule="auto"/>
              <w:jc w:val="center"/>
              <w:rPr>
                <w:rFonts w:ascii="Arial" w:eastAsia="Calibri" w:hAnsi="Arial" w:cs="Arial"/>
                <w:sz w:val="20"/>
                <w:szCs w:val="20"/>
                <w:lang w:val="es-MX" w:eastAsia="es-ES"/>
              </w:rPr>
            </w:pPr>
            <w:r w:rsidRPr="00C62D04">
              <w:rPr>
                <w:rFonts w:ascii="Arial" w:eastAsia="Calibri" w:hAnsi="Arial" w:cs="Arial"/>
                <w:b/>
                <w:bCs/>
                <w:sz w:val="20"/>
                <w:szCs w:val="20"/>
                <w:lang w:val="es-MX" w:eastAsia="es-ES"/>
              </w:rPr>
              <w:t>Número de Ofertas (n)</w:t>
            </w:r>
          </w:p>
        </w:tc>
        <w:tc>
          <w:tcPr>
            <w:tcW w:w="3045" w:type="pct"/>
            <w:tcBorders>
              <w:top w:val="single" w:sz="4" w:space="0" w:color="000000"/>
              <w:left w:val="single" w:sz="4" w:space="0" w:color="000000"/>
              <w:bottom w:val="single" w:sz="4" w:space="0" w:color="000000"/>
              <w:right w:val="single" w:sz="4" w:space="0" w:color="000000"/>
            </w:tcBorders>
            <w:shd w:val="pct20" w:color="auto" w:fill="auto"/>
            <w:vAlign w:val="center"/>
            <w:hideMark/>
          </w:tcPr>
          <w:p w14:paraId="2E7088DF" w14:textId="77777777" w:rsidR="0049458A" w:rsidRPr="00C62D04" w:rsidRDefault="0049458A" w:rsidP="00A46A6A">
            <w:pPr>
              <w:spacing w:after="0" w:line="240" w:lineRule="auto"/>
              <w:jc w:val="center"/>
              <w:rPr>
                <w:rFonts w:ascii="Arial" w:eastAsia="Calibri" w:hAnsi="Arial" w:cs="Arial"/>
                <w:sz w:val="20"/>
                <w:szCs w:val="20"/>
                <w:lang w:val="es-MX" w:eastAsia="es-ES"/>
              </w:rPr>
            </w:pPr>
            <w:r w:rsidRPr="00C62D04">
              <w:rPr>
                <w:rFonts w:ascii="Arial" w:eastAsia="Calibri" w:hAnsi="Arial" w:cs="Arial"/>
                <w:b/>
                <w:bCs/>
                <w:sz w:val="20"/>
                <w:szCs w:val="20"/>
                <w:lang w:val="es-MX" w:eastAsia="es-ES"/>
              </w:rPr>
              <w:t>Número de veces que se incluye el presupuesto oficial (</w:t>
            </w:r>
            <w:proofErr w:type="spellStart"/>
            <w:r w:rsidRPr="00C62D04">
              <w:rPr>
                <w:rFonts w:ascii="Arial" w:eastAsia="Calibri" w:hAnsi="Arial" w:cs="Arial"/>
                <w:b/>
                <w:bCs/>
                <w:sz w:val="20"/>
                <w:szCs w:val="20"/>
                <w:lang w:val="es-MX" w:eastAsia="es-ES"/>
              </w:rPr>
              <w:t>nv</w:t>
            </w:r>
            <w:proofErr w:type="spellEnd"/>
            <w:r w:rsidRPr="00C62D04">
              <w:rPr>
                <w:rFonts w:ascii="Arial" w:eastAsia="Calibri" w:hAnsi="Arial" w:cs="Arial"/>
                <w:b/>
                <w:bCs/>
                <w:sz w:val="20"/>
                <w:szCs w:val="20"/>
                <w:lang w:val="es-MX" w:eastAsia="es-ES"/>
              </w:rPr>
              <w:t>)</w:t>
            </w:r>
          </w:p>
        </w:tc>
      </w:tr>
      <w:tr w:rsidR="0049458A" w:rsidRPr="00D275F9" w14:paraId="4C7ED5FA" w14:textId="77777777" w:rsidTr="00A46A6A">
        <w:trPr>
          <w:trHeight w:val="62"/>
        </w:trPr>
        <w:tc>
          <w:tcPr>
            <w:tcW w:w="1955" w:type="pct"/>
            <w:tcBorders>
              <w:top w:val="single" w:sz="4" w:space="0" w:color="000000"/>
              <w:left w:val="single" w:sz="4" w:space="0" w:color="000000"/>
              <w:bottom w:val="single" w:sz="4" w:space="0" w:color="000000"/>
              <w:right w:val="single" w:sz="4" w:space="0" w:color="000000"/>
            </w:tcBorders>
            <w:vAlign w:val="center"/>
            <w:hideMark/>
          </w:tcPr>
          <w:p w14:paraId="5B839C9E" w14:textId="77777777" w:rsidR="0049458A" w:rsidRPr="00C62D04" w:rsidRDefault="0049458A" w:rsidP="00A46A6A">
            <w:pPr>
              <w:spacing w:after="0" w:line="240" w:lineRule="auto"/>
              <w:jc w:val="center"/>
              <w:rPr>
                <w:rFonts w:ascii="Arial" w:eastAsia="Calibri" w:hAnsi="Arial" w:cs="Arial"/>
                <w:sz w:val="20"/>
                <w:szCs w:val="20"/>
                <w:lang w:val="es-MX" w:eastAsia="es-ES"/>
              </w:rPr>
            </w:pPr>
            <w:r w:rsidRPr="00C62D04">
              <w:rPr>
                <w:rFonts w:ascii="Arial" w:eastAsia="Calibri" w:hAnsi="Arial" w:cs="Arial"/>
                <w:b/>
                <w:bCs/>
                <w:sz w:val="20"/>
                <w:szCs w:val="20"/>
                <w:lang w:val="es-MX" w:eastAsia="es-ES"/>
              </w:rPr>
              <w:t>1 – 3</w:t>
            </w:r>
          </w:p>
        </w:tc>
        <w:tc>
          <w:tcPr>
            <w:tcW w:w="3045" w:type="pct"/>
            <w:tcBorders>
              <w:top w:val="single" w:sz="4" w:space="0" w:color="000000"/>
              <w:left w:val="single" w:sz="4" w:space="0" w:color="000000"/>
              <w:bottom w:val="single" w:sz="4" w:space="0" w:color="000000"/>
              <w:right w:val="single" w:sz="4" w:space="0" w:color="000000"/>
            </w:tcBorders>
            <w:vAlign w:val="center"/>
            <w:hideMark/>
          </w:tcPr>
          <w:p w14:paraId="631C3735" w14:textId="77777777" w:rsidR="0049458A" w:rsidRPr="00C62D04" w:rsidRDefault="0049458A" w:rsidP="00A46A6A">
            <w:pPr>
              <w:spacing w:after="0" w:line="240" w:lineRule="auto"/>
              <w:jc w:val="center"/>
              <w:rPr>
                <w:rFonts w:ascii="Arial" w:eastAsia="Calibri" w:hAnsi="Arial" w:cs="Arial"/>
                <w:sz w:val="20"/>
                <w:szCs w:val="20"/>
                <w:lang w:val="es-MX" w:eastAsia="es-ES"/>
              </w:rPr>
            </w:pPr>
            <w:r w:rsidRPr="00C62D04">
              <w:rPr>
                <w:rFonts w:ascii="Arial" w:eastAsia="Calibri" w:hAnsi="Arial" w:cs="Arial"/>
                <w:sz w:val="20"/>
                <w:szCs w:val="20"/>
                <w:lang w:val="es-MX" w:eastAsia="es-ES"/>
              </w:rPr>
              <w:t>1</w:t>
            </w:r>
          </w:p>
        </w:tc>
      </w:tr>
      <w:tr w:rsidR="0049458A" w:rsidRPr="00D275F9" w14:paraId="0064450F" w14:textId="77777777" w:rsidTr="00A46A6A">
        <w:trPr>
          <w:trHeight w:val="62"/>
        </w:trPr>
        <w:tc>
          <w:tcPr>
            <w:tcW w:w="1955" w:type="pct"/>
            <w:tcBorders>
              <w:top w:val="single" w:sz="4" w:space="0" w:color="000000"/>
              <w:left w:val="single" w:sz="4" w:space="0" w:color="000000"/>
              <w:bottom w:val="single" w:sz="4" w:space="0" w:color="000000"/>
              <w:right w:val="single" w:sz="4" w:space="0" w:color="000000"/>
            </w:tcBorders>
            <w:vAlign w:val="center"/>
            <w:hideMark/>
          </w:tcPr>
          <w:p w14:paraId="38E3BCF9" w14:textId="77777777" w:rsidR="0049458A" w:rsidRPr="00C62D04" w:rsidRDefault="0049458A" w:rsidP="00A46A6A">
            <w:pPr>
              <w:spacing w:after="0" w:line="240" w:lineRule="auto"/>
              <w:jc w:val="center"/>
              <w:rPr>
                <w:rFonts w:ascii="Arial" w:eastAsia="Calibri" w:hAnsi="Arial" w:cs="Arial"/>
                <w:sz w:val="20"/>
                <w:szCs w:val="20"/>
                <w:lang w:val="es-MX" w:eastAsia="es-ES"/>
              </w:rPr>
            </w:pPr>
            <w:r w:rsidRPr="00C62D04">
              <w:rPr>
                <w:rFonts w:ascii="Arial" w:eastAsia="Calibri" w:hAnsi="Arial" w:cs="Arial"/>
                <w:b/>
                <w:bCs/>
                <w:sz w:val="20"/>
                <w:szCs w:val="20"/>
                <w:lang w:val="es-MX" w:eastAsia="es-ES"/>
              </w:rPr>
              <w:t>4 – 6</w:t>
            </w:r>
          </w:p>
        </w:tc>
        <w:tc>
          <w:tcPr>
            <w:tcW w:w="3045" w:type="pct"/>
            <w:tcBorders>
              <w:top w:val="single" w:sz="4" w:space="0" w:color="000000"/>
              <w:left w:val="single" w:sz="4" w:space="0" w:color="000000"/>
              <w:bottom w:val="single" w:sz="4" w:space="0" w:color="000000"/>
              <w:right w:val="single" w:sz="4" w:space="0" w:color="000000"/>
            </w:tcBorders>
            <w:vAlign w:val="center"/>
            <w:hideMark/>
          </w:tcPr>
          <w:p w14:paraId="13D57E8B" w14:textId="77777777" w:rsidR="0049458A" w:rsidRPr="00C62D04" w:rsidRDefault="0049458A" w:rsidP="00A46A6A">
            <w:pPr>
              <w:spacing w:after="0" w:line="240" w:lineRule="auto"/>
              <w:jc w:val="center"/>
              <w:rPr>
                <w:rFonts w:ascii="Arial" w:eastAsia="Calibri" w:hAnsi="Arial" w:cs="Arial"/>
                <w:sz w:val="20"/>
                <w:szCs w:val="20"/>
                <w:lang w:val="es-MX" w:eastAsia="es-ES"/>
              </w:rPr>
            </w:pPr>
            <w:r w:rsidRPr="00C62D04">
              <w:rPr>
                <w:rFonts w:ascii="Arial" w:eastAsia="Calibri" w:hAnsi="Arial" w:cs="Arial"/>
                <w:sz w:val="20"/>
                <w:szCs w:val="20"/>
                <w:lang w:val="es-MX" w:eastAsia="es-ES"/>
              </w:rPr>
              <w:t>2</w:t>
            </w:r>
          </w:p>
        </w:tc>
      </w:tr>
      <w:tr w:rsidR="0049458A" w:rsidRPr="00D275F9" w14:paraId="1CCF0FB9" w14:textId="77777777" w:rsidTr="00A46A6A">
        <w:trPr>
          <w:trHeight w:val="62"/>
        </w:trPr>
        <w:tc>
          <w:tcPr>
            <w:tcW w:w="1955" w:type="pct"/>
            <w:tcBorders>
              <w:top w:val="single" w:sz="4" w:space="0" w:color="000000"/>
              <w:left w:val="single" w:sz="4" w:space="0" w:color="000000"/>
              <w:bottom w:val="single" w:sz="4" w:space="0" w:color="000000"/>
              <w:right w:val="single" w:sz="4" w:space="0" w:color="000000"/>
            </w:tcBorders>
            <w:vAlign w:val="center"/>
            <w:hideMark/>
          </w:tcPr>
          <w:p w14:paraId="21BA0A85" w14:textId="77777777" w:rsidR="0049458A" w:rsidRPr="00C62D04" w:rsidRDefault="0049458A" w:rsidP="00A46A6A">
            <w:pPr>
              <w:spacing w:after="0" w:line="240" w:lineRule="auto"/>
              <w:jc w:val="center"/>
              <w:rPr>
                <w:rFonts w:ascii="Arial" w:eastAsia="Calibri" w:hAnsi="Arial" w:cs="Arial"/>
                <w:sz w:val="20"/>
                <w:szCs w:val="20"/>
                <w:lang w:val="es-MX" w:eastAsia="es-ES"/>
              </w:rPr>
            </w:pPr>
            <w:r w:rsidRPr="00C62D04">
              <w:rPr>
                <w:rFonts w:ascii="Arial" w:eastAsia="Calibri" w:hAnsi="Arial" w:cs="Arial"/>
                <w:b/>
                <w:bCs/>
                <w:sz w:val="20"/>
                <w:szCs w:val="20"/>
                <w:lang w:val="es-MX" w:eastAsia="es-ES"/>
              </w:rPr>
              <w:t>7 – 9</w:t>
            </w:r>
          </w:p>
        </w:tc>
        <w:tc>
          <w:tcPr>
            <w:tcW w:w="3045" w:type="pct"/>
            <w:tcBorders>
              <w:top w:val="single" w:sz="4" w:space="0" w:color="000000"/>
              <w:left w:val="single" w:sz="4" w:space="0" w:color="000000"/>
              <w:bottom w:val="single" w:sz="4" w:space="0" w:color="000000"/>
              <w:right w:val="single" w:sz="4" w:space="0" w:color="000000"/>
            </w:tcBorders>
            <w:vAlign w:val="center"/>
            <w:hideMark/>
          </w:tcPr>
          <w:p w14:paraId="79326163" w14:textId="77777777" w:rsidR="0049458A" w:rsidRPr="00C62D04" w:rsidRDefault="0049458A" w:rsidP="00A46A6A">
            <w:pPr>
              <w:spacing w:after="0" w:line="240" w:lineRule="auto"/>
              <w:jc w:val="center"/>
              <w:rPr>
                <w:rFonts w:ascii="Arial" w:eastAsia="Calibri" w:hAnsi="Arial" w:cs="Arial"/>
                <w:sz w:val="20"/>
                <w:szCs w:val="20"/>
                <w:lang w:val="es-MX" w:eastAsia="es-ES"/>
              </w:rPr>
            </w:pPr>
            <w:r w:rsidRPr="00C62D04">
              <w:rPr>
                <w:rFonts w:ascii="Arial" w:eastAsia="Calibri" w:hAnsi="Arial" w:cs="Arial"/>
                <w:sz w:val="20"/>
                <w:szCs w:val="20"/>
                <w:lang w:val="es-MX" w:eastAsia="es-ES"/>
              </w:rPr>
              <w:t>3</w:t>
            </w:r>
          </w:p>
        </w:tc>
      </w:tr>
      <w:tr w:rsidR="0049458A" w:rsidRPr="00D275F9" w14:paraId="54333401" w14:textId="77777777" w:rsidTr="00A46A6A">
        <w:trPr>
          <w:trHeight w:val="62"/>
        </w:trPr>
        <w:tc>
          <w:tcPr>
            <w:tcW w:w="1955" w:type="pct"/>
            <w:tcBorders>
              <w:top w:val="single" w:sz="4" w:space="0" w:color="000000"/>
              <w:left w:val="single" w:sz="4" w:space="0" w:color="000000"/>
              <w:bottom w:val="single" w:sz="4" w:space="0" w:color="000000"/>
              <w:right w:val="single" w:sz="4" w:space="0" w:color="000000"/>
            </w:tcBorders>
            <w:vAlign w:val="center"/>
            <w:hideMark/>
          </w:tcPr>
          <w:p w14:paraId="4E9AF051" w14:textId="77777777" w:rsidR="0049458A" w:rsidRPr="00C62D04" w:rsidRDefault="0049458A" w:rsidP="00A46A6A">
            <w:pPr>
              <w:spacing w:after="0" w:line="240" w:lineRule="auto"/>
              <w:jc w:val="center"/>
              <w:rPr>
                <w:rFonts w:ascii="Arial" w:eastAsia="Calibri" w:hAnsi="Arial" w:cs="Arial"/>
                <w:sz w:val="20"/>
                <w:szCs w:val="20"/>
                <w:lang w:val="es-MX" w:eastAsia="es-ES"/>
              </w:rPr>
            </w:pPr>
            <w:r w:rsidRPr="00C62D04">
              <w:rPr>
                <w:rFonts w:ascii="Arial" w:eastAsia="Calibri" w:hAnsi="Arial" w:cs="Arial"/>
                <w:b/>
                <w:bCs/>
                <w:sz w:val="20"/>
                <w:szCs w:val="20"/>
                <w:lang w:val="es-MX" w:eastAsia="es-ES"/>
              </w:rPr>
              <w:t>10 – 12</w:t>
            </w:r>
          </w:p>
        </w:tc>
        <w:tc>
          <w:tcPr>
            <w:tcW w:w="3045" w:type="pct"/>
            <w:tcBorders>
              <w:top w:val="single" w:sz="4" w:space="0" w:color="000000"/>
              <w:left w:val="single" w:sz="4" w:space="0" w:color="000000"/>
              <w:bottom w:val="single" w:sz="4" w:space="0" w:color="000000"/>
              <w:right w:val="single" w:sz="4" w:space="0" w:color="000000"/>
            </w:tcBorders>
            <w:vAlign w:val="center"/>
            <w:hideMark/>
          </w:tcPr>
          <w:p w14:paraId="2902318A" w14:textId="77777777" w:rsidR="0049458A" w:rsidRPr="00C62D04" w:rsidRDefault="0049458A" w:rsidP="00A46A6A">
            <w:pPr>
              <w:spacing w:after="0" w:line="240" w:lineRule="auto"/>
              <w:jc w:val="center"/>
              <w:rPr>
                <w:rFonts w:ascii="Arial" w:eastAsia="Calibri" w:hAnsi="Arial" w:cs="Arial"/>
                <w:sz w:val="20"/>
                <w:szCs w:val="20"/>
                <w:lang w:val="es-MX" w:eastAsia="es-ES"/>
              </w:rPr>
            </w:pPr>
            <w:r w:rsidRPr="00C62D04">
              <w:rPr>
                <w:rFonts w:ascii="Arial" w:eastAsia="Calibri" w:hAnsi="Arial" w:cs="Arial"/>
                <w:sz w:val="20"/>
                <w:szCs w:val="20"/>
                <w:lang w:val="es-MX" w:eastAsia="es-ES"/>
              </w:rPr>
              <w:t>4</w:t>
            </w:r>
          </w:p>
        </w:tc>
      </w:tr>
      <w:tr w:rsidR="0049458A" w:rsidRPr="00D275F9" w14:paraId="1FA19340" w14:textId="77777777" w:rsidTr="00A46A6A">
        <w:trPr>
          <w:trHeight w:val="62"/>
        </w:trPr>
        <w:tc>
          <w:tcPr>
            <w:tcW w:w="1955" w:type="pct"/>
            <w:tcBorders>
              <w:top w:val="single" w:sz="4" w:space="0" w:color="000000"/>
              <w:left w:val="single" w:sz="4" w:space="0" w:color="000000"/>
              <w:bottom w:val="single" w:sz="4" w:space="0" w:color="000000"/>
              <w:right w:val="single" w:sz="4" w:space="0" w:color="000000"/>
            </w:tcBorders>
            <w:vAlign w:val="center"/>
            <w:hideMark/>
          </w:tcPr>
          <w:p w14:paraId="4B5EDF08" w14:textId="77777777" w:rsidR="0049458A" w:rsidRPr="00C62D04" w:rsidRDefault="0049458A" w:rsidP="00A46A6A">
            <w:pPr>
              <w:spacing w:after="0" w:line="240" w:lineRule="auto"/>
              <w:jc w:val="center"/>
              <w:rPr>
                <w:rFonts w:ascii="Arial" w:eastAsia="Calibri" w:hAnsi="Arial" w:cs="Arial"/>
                <w:sz w:val="20"/>
                <w:szCs w:val="20"/>
                <w:lang w:val="es-MX" w:eastAsia="es-ES"/>
              </w:rPr>
            </w:pPr>
            <w:r w:rsidRPr="00C62D04">
              <w:rPr>
                <w:rFonts w:ascii="Arial" w:eastAsia="Calibri" w:hAnsi="Arial" w:cs="Arial"/>
                <w:b/>
                <w:bCs/>
                <w:sz w:val="20"/>
                <w:szCs w:val="20"/>
                <w:lang w:val="es-MX" w:eastAsia="es-ES"/>
              </w:rPr>
              <w:t>13 – 15</w:t>
            </w:r>
          </w:p>
        </w:tc>
        <w:tc>
          <w:tcPr>
            <w:tcW w:w="3045" w:type="pct"/>
            <w:tcBorders>
              <w:top w:val="single" w:sz="4" w:space="0" w:color="000000"/>
              <w:left w:val="single" w:sz="4" w:space="0" w:color="000000"/>
              <w:bottom w:val="single" w:sz="4" w:space="0" w:color="000000"/>
              <w:right w:val="single" w:sz="4" w:space="0" w:color="000000"/>
            </w:tcBorders>
            <w:vAlign w:val="center"/>
            <w:hideMark/>
          </w:tcPr>
          <w:p w14:paraId="119F197D" w14:textId="77777777" w:rsidR="0049458A" w:rsidRPr="00C62D04" w:rsidRDefault="0049458A" w:rsidP="00A46A6A">
            <w:pPr>
              <w:spacing w:after="0" w:line="240" w:lineRule="auto"/>
              <w:jc w:val="center"/>
              <w:rPr>
                <w:rFonts w:ascii="Arial" w:eastAsia="Calibri" w:hAnsi="Arial" w:cs="Arial"/>
                <w:sz w:val="20"/>
                <w:szCs w:val="20"/>
                <w:lang w:val="es-MX" w:eastAsia="es-ES"/>
              </w:rPr>
            </w:pPr>
            <w:r w:rsidRPr="00C62D04">
              <w:rPr>
                <w:rFonts w:ascii="Arial" w:eastAsia="Calibri" w:hAnsi="Arial" w:cs="Arial"/>
                <w:sz w:val="20"/>
                <w:szCs w:val="20"/>
                <w:lang w:val="es-MX" w:eastAsia="es-ES"/>
              </w:rPr>
              <w:t>5</w:t>
            </w:r>
          </w:p>
        </w:tc>
      </w:tr>
    </w:tbl>
    <w:p w14:paraId="149AB2A1" w14:textId="77777777" w:rsidR="0049458A" w:rsidRPr="00C62D04" w:rsidRDefault="0049458A" w:rsidP="0049458A">
      <w:pPr>
        <w:spacing w:after="0" w:line="240" w:lineRule="auto"/>
        <w:jc w:val="both"/>
        <w:rPr>
          <w:rFonts w:ascii="Arial" w:eastAsia="Calibri" w:hAnsi="Arial" w:cs="Arial"/>
          <w:sz w:val="20"/>
          <w:szCs w:val="20"/>
          <w:lang w:eastAsia="es-ES"/>
        </w:rPr>
      </w:pPr>
    </w:p>
    <w:p w14:paraId="0DC37CB2" w14:textId="77777777" w:rsidR="0049458A" w:rsidRPr="00C62D04" w:rsidRDefault="0049458A" w:rsidP="0049458A">
      <w:pPr>
        <w:spacing w:after="0" w:line="240" w:lineRule="auto"/>
        <w:jc w:val="both"/>
        <w:rPr>
          <w:rFonts w:ascii="Arial" w:eastAsia="Calibri" w:hAnsi="Arial" w:cs="Arial"/>
          <w:sz w:val="20"/>
          <w:szCs w:val="20"/>
          <w:lang w:eastAsia="es-ES"/>
        </w:rPr>
      </w:pPr>
    </w:p>
    <w:p w14:paraId="1F93609A" w14:textId="77777777" w:rsidR="0049458A" w:rsidRPr="00C62D04" w:rsidRDefault="0049458A" w:rsidP="0049458A">
      <w:pPr>
        <w:spacing w:after="0" w:line="240" w:lineRule="auto"/>
        <w:jc w:val="both"/>
        <w:rPr>
          <w:rFonts w:ascii="Arial" w:eastAsia="Calibri" w:hAnsi="Arial" w:cs="Arial"/>
          <w:sz w:val="20"/>
          <w:szCs w:val="20"/>
          <w:lang w:eastAsia="es-ES"/>
        </w:rPr>
      </w:pPr>
    </w:p>
    <w:p w14:paraId="73EDC6AA" w14:textId="77777777" w:rsidR="0049458A" w:rsidRPr="00C62D04" w:rsidRDefault="0049458A" w:rsidP="0049458A">
      <w:pPr>
        <w:spacing w:after="0" w:line="240" w:lineRule="auto"/>
        <w:jc w:val="both"/>
        <w:rPr>
          <w:rFonts w:ascii="Arial" w:eastAsia="Calibri" w:hAnsi="Arial" w:cs="Arial"/>
          <w:sz w:val="20"/>
          <w:szCs w:val="20"/>
          <w:lang w:eastAsia="es-ES"/>
        </w:rPr>
      </w:pPr>
    </w:p>
    <w:p w14:paraId="03EB55FB" w14:textId="77777777" w:rsidR="0049458A" w:rsidRPr="00C62D04" w:rsidRDefault="0049458A" w:rsidP="0049458A">
      <w:pPr>
        <w:spacing w:after="0" w:line="240" w:lineRule="auto"/>
        <w:jc w:val="both"/>
        <w:rPr>
          <w:rFonts w:ascii="Arial" w:eastAsia="Calibri" w:hAnsi="Arial" w:cs="Arial"/>
          <w:sz w:val="20"/>
          <w:szCs w:val="20"/>
          <w:lang w:eastAsia="es-ES"/>
        </w:rPr>
      </w:pPr>
    </w:p>
    <w:p w14:paraId="764E3926" w14:textId="77777777" w:rsidR="0049458A" w:rsidRPr="00C62D04" w:rsidRDefault="0049458A" w:rsidP="0049458A">
      <w:pPr>
        <w:spacing w:after="0" w:line="240" w:lineRule="auto"/>
        <w:jc w:val="both"/>
        <w:rPr>
          <w:rFonts w:ascii="Arial" w:eastAsia="Calibri" w:hAnsi="Arial" w:cs="Arial"/>
          <w:sz w:val="20"/>
          <w:szCs w:val="20"/>
          <w:lang w:eastAsia="es-ES"/>
        </w:rPr>
      </w:pPr>
    </w:p>
    <w:p w14:paraId="31F36523" w14:textId="77777777" w:rsidR="0049458A" w:rsidRPr="00C62D04" w:rsidRDefault="0049458A" w:rsidP="0049458A">
      <w:pPr>
        <w:spacing w:after="0" w:line="240" w:lineRule="auto"/>
        <w:jc w:val="both"/>
        <w:rPr>
          <w:rFonts w:ascii="Arial" w:eastAsia="Calibri" w:hAnsi="Arial" w:cs="Arial"/>
          <w:sz w:val="20"/>
          <w:szCs w:val="20"/>
          <w:lang w:val="es-ES_tradnl" w:eastAsia="es-ES"/>
        </w:rPr>
      </w:pPr>
    </w:p>
    <w:p w14:paraId="617BACC8" w14:textId="77777777" w:rsidR="0049458A" w:rsidRPr="00C62D04" w:rsidRDefault="0049458A" w:rsidP="0049458A">
      <w:pPr>
        <w:spacing w:after="0" w:line="240" w:lineRule="auto"/>
        <w:jc w:val="both"/>
        <w:rPr>
          <w:rFonts w:ascii="Arial" w:eastAsia="Calibri" w:hAnsi="Arial" w:cs="Arial"/>
          <w:sz w:val="20"/>
          <w:szCs w:val="20"/>
          <w:lang w:eastAsia="es-ES"/>
        </w:rPr>
      </w:pPr>
    </w:p>
    <w:p w14:paraId="60A04FEB" w14:textId="77777777" w:rsidR="0049458A" w:rsidRPr="00C62D04" w:rsidRDefault="0049458A" w:rsidP="0049458A">
      <w:pPr>
        <w:spacing w:after="0" w:line="240" w:lineRule="auto"/>
        <w:jc w:val="both"/>
        <w:rPr>
          <w:rFonts w:ascii="Arial" w:eastAsia="Calibri" w:hAnsi="Arial" w:cs="Arial"/>
          <w:sz w:val="20"/>
          <w:szCs w:val="20"/>
          <w:lang w:eastAsia="es-ES"/>
        </w:rPr>
      </w:pPr>
    </w:p>
    <w:p w14:paraId="0126CD5B" w14:textId="77777777" w:rsidR="0049458A" w:rsidRPr="00C62D04" w:rsidRDefault="0049458A" w:rsidP="0049458A">
      <w:pPr>
        <w:spacing w:after="0" w:line="240" w:lineRule="auto"/>
        <w:jc w:val="both"/>
        <w:rPr>
          <w:rFonts w:ascii="Arial" w:eastAsia="Calibri" w:hAnsi="Arial" w:cs="Arial"/>
          <w:sz w:val="20"/>
          <w:szCs w:val="20"/>
          <w:lang w:eastAsia="es-ES"/>
        </w:rPr>
      </w:pPr>
      <w:r w:rsidRPr="00C62D04">
        <w:rPr>
          <w:rFonts w:ascii="Arial" w:eastAsia="Calibri" w:hAnsi="Arial" w:cs="Arial"/>
          <w:sz w:val="20"/>
          <w:szCs w:val="20"/>
          <w:lang w:eastAsia="es-ES"/>
        </w:rPr>
        <w:t>Y así sucesivamente, por cada tres Ofertas válidas se incluirá una vez el presupuesto oficial del presente Proceso de Contratación.</w:t>
      </w:r>
    </w:p>
    <w:p w14:paraId="48A0CD83" w14:textId="77777777" w:rsidR="0049458A" w:rsidRPr="00C62D04" w:rsidRDefault="0049458A" w:rsidP="0049458A">
      <w:pPr>
        <w:spacing w:after="0" w:line="240" w:lineRule="auto"/>
        <w:jc w:val="both"/>
        <w:rPr>
          <w:rFonts w:ascii="Arial" w:eastAsia="Calibri" w:hAnsi="Arial" w:cs="Arial"/>
          <w:sz w:val="20"/>
          <w:szCs w:val="20"/>
          <w:lang w:eastAsia="es-ES"/>
        </w:rPr>
      </w:pPr>
    </w:p>
    <w:p w14:paraId="5BF8EFEF" w14:textId="77777777" w:rsidR="0049458A" w:rsidRPr="00C62D04" w:rsidRDefault="0049458A" w:rsidP="0049458A">
      <w:pPr>
        <w:spacing w:after="0" w:line="240" w:lineRule="auto"/>
        <w:jc w:val="both"/>
        <w:rPr>
          <w:rFonts w:ascii="Arial" w:eastAsia="Calibri" w:hAnsi="Arial" w:cs="Arial"/>
          <w:sz w:val="20"/>
          <w:szCs w:val="20"/>
          <w:lang w:val="es-ES_tradnl" w:eastAsia="es-ES"/>
        </w:rPr>
      </w:pPr>
      <w:r w:rsidRPr="00C62D04">
        <w:rPr>
          <w:rFonts w:ascii="Arial" w:eastAsia="Calibri" w:hAnsi="Arial" w:cs="Arial"/>
          <w:sz w:val="20"/>
          <w:szCs w:val="20"/>
          <w:lang w:eastAsia="es-ES"/>
        </w:rPr>
        <w:t>Posteriormente, se determinará la media geométrica con la inclusión del presupuesto oficial de acuerdo a lo establecido en el cuadro anterior, mediante la siguiente fórmula:</w:t>
      </w:r>
    </w:p>
    <w:p w14:paraId="781984DA" w14:textId="77777777" w:rsidR="0049458A" w:rsidRPr="00C62D04" w:rsidRDefault="0049458A" w:rsidP="0049458A">
      <w:pPr>
        <w:spacing w:after="0"/>
        <w:jc w:val="both"/>
        <w:rPr>
          <w:rFonts w:ascii="Arial" w:hAnsi="Arial" w:cs="Arial"/>
          <w:sz w:val="20"/>
          <w:szCs w:val="20"/>
        </w:rPr>
      </w:pPr>
    </w:p>
    <w:p w14:paraId="060AA805" w14:textId="77777777" w:rsidR="0049458A" w:rsidRPr="00C62D04" w:rsidRDefault="00D07DB2" w:rsidP="0049458A">
      <w:pPr>
        <w:spacing w:after="0"/>
        <w:jc w:val="both"/>
        <w:rPr>
          <w:rFonts w:ascii="Arial" w:hAnsi="Arial" w:cs="Arial"/>
          <w:sz w:val="20"/>
          <w:szCs w:val="20"/>
        </w:rPr>
      </w:pPr>
      <m:oMathPara>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rad>
            <m:radPr>
              <m:ctrlPr>
                <w:rPr>
                  <w:rFonts w:ascii="Cambria Math" w:hAnsi="Cambria Math" w:cs="Arial"/>
                  <w:i/>
                  <w:sz w:val="20"/>
                  <w:szCs w:val="20"/>
                </w:rPr>
              </m:ctrlPr>
            </m:radPr>
            <m:deg>
              <m:r>
                <w:rPr>
                  <w:rFonts w:ascii="Cambria Math" w:hAnsi="Cambria Math" w:cs="Arial"/>
                  <w:sz w:val="20"/>
                  <w:szCs w:val="20"/>
                </w:rPr>
                <m:t>nv+n</m:t>
              </m:r>
            </m:deg>
            <m:e>
              <m:r>
                <w:rPr>
                  <w:rFonts w:ascii="Cambria Math" w:hAnsi="Cambria Math" w:cs="Arial"/>
                  <w:sz w:val="20"/>
                  <w:szCs w:val="20"/>
                </w:rPr>
                <m:t>POxPOx…x</m:t>
              </m:r>
              <m:sSub>
                <m:sSubPr>
                  <m:ctrlPr>
                    <w:rPr>
                      <w:rFonts w:ascii="Cambria Math" w:hAnsi="Cambria Math" w:cs="Arial"/>
                      <w:i/>
                      <w:sz w:val="20"/>
                      <w:szCs w:val="20"/>
                    </w:rPr>
                  </m:ctrlPr>
                </m:sSubPr>
                <m:e>
                  <m:r>
                    <w:rPr>
                      <w:rFonts w:ascii="Cambria Math" w:hAnsi="Cambria Math" w:cs="Arial"/>
                      <w:sz w:val="20"/>
                      <w:szCs w:val="20"/>
                    </w:rPr>
                    <m:t>PO</m:t>
                  </m:r>
                </m:e>
                <m:sub>
                  <m:r>
                    <w:rPr>
                      <w:rFonts w:ascii="Cambria Math" w:hAnsi="Cambria Math" w:cs="Arial"/>
                      <w:sz w:val="20"/>
                      <w:szCs w:val="20"/>
                    </w:rPr>
                    <m:t>nv</m:t>
                  </m:r>
                </m:sub>
              </m:sSub>
              <m:r>
                <w:rPr>
                  <w:rFonts w:ascii="Cambria Math" w:hAnsi="Cambria Math" w:cs="Arial"/>
                  <w:sz w:val="20"/>
                  <w:szCs w:val="20"/>
                </w:rPr>
                <m:t>x</m:t>
              </m:r>
              <m:sSub>
                <m:sSubPr>
                  <m:ctrlPr>
                    <w:rPr>
                      <w:rFonts w:ascii="Cambria Math" w:hAnsi="Cambria Math" w:cs="Arial"/>
                      <w:i/>
                      <w:sz w:val="20"/>
                      <w:szCs w:val="20"/>
                    </w:rPr>
                  </m:ctrlPr>
                </m:sSubPr>
                <m:e>
                  <m:r>
                    <w:rPr>
                      <w:rFonts w:ascii="Cambria Math" w:hAnsi="Cambria Math" w:cs="Arial"/>
                      <w:sz w:val="20"/>
                      <w:szCs w:val="20"/>
                    </w:rPr>
                    <m:t>PO</m:t>
                  </m:r>
                </m:e>
                <m:sub>
                  <m:r>
                    <w:rPr>
                      <w:rFonts w:ascii="Cambria Math" w:hAnsi="Cambria Math" w:cs="Arial"/>
                      <w:sz w:val="20"/>
                      <w:szCs w:val="20"/>
                    </w:rPr>
                    <m:t>1</m:t>
                  </m:r>
                </m:sub>
              </m:sSub>
              <m:r>
                <w:rPr>
                  <w:rFonts w:ascii="Cambria Math" w:hAnsi="Cambria Math" w:cs="Arial"/>
                  <w:sz w:val="20"/>
                  <w:szCs w:val="20"/>
                </w:rPr>
                <m:t>x</m:t>
              </m:r>
              <m:sSub>
                <m:sSubPr>
                  <m:ctrlPr>
                    <w:rPr>
                      <w:rFonts w:ascii="Cambria Math" w:hAnsi="Cambria Math" w:cs="Arial"/>
                      <w:i/>
                      <w:sz w:val="20"/>
                      <w:szCs w:val="20"/>
                    </w:rPr>
                  </m:ctrlPr>
                </m:sSubPr>
                <m:e>
                  <m:r>
                    <w:rPr>
                      <w:rFonts w:ascii="Cambria Math" w:hAnsi="Cambria Math" w:cs="Arial"/>
                      <w:sz w:val="20"/>
                      <w:szCs w:val="20"/>
                    </w:rPr>
                    <m:t>PO</m:t>
                  </m:r>
                </m:e>
                <m:sub>
                  <m:r>
                    <w:rPr>
                      <w:rFonts w:ascii="Cambria Math" w:hAnsi="Cambria Math" w:cs="Arial"/>
                      <w:sz w:val="20"/>
                      <w:szCs w:val="20"/>
                    </w:rPr>
                    <m:t>2</m:t>
                  </m:r>
                </m:sub>
              </m:sSub>
              <m:r>
                <w:rPr>
                  <w:rFonts w:ascii="Cambria Math" w:hAnsi="Cambria Math" w:cs="Arial"/>
                  <w:sz w:val="20"/>
                  <w:szCs w:val="20"/>
                </w:rPr>
                <m:t>x…x</m:t>
              </m:r>
              <m:sSub>
                <m:sSubPr>
                  <m:ctrlPr>
                    <w:rPr>
                      <w:rFonts w:ascii="Cambria Math" w:hAnsi="Cambria Math" w:cs="Arial"/>
                      <w:i/>
                      <w:sz w:val="20"/>
                      <w:szCs w:val="20"/>
                    </w:rPr>
                  </m:ctrlPr>
                </m:sSubPr>
                <m:e>
                  <m:r>
                    <w:rPr>
                      <w:rFonts w:ascii="Cambria Math" w:hAnsi="Cambria Math" w:cs="Arial"/>
                      <w:sz w:val="20"/>
                      <w:szCs w:val="20"/>
                    </w:rPr>
                    <m:t>PO</m:t>
                  </m:r>
                </m:e>
                <m:sub>
                  <m:r>
                    <w:rPr>
                      <w:rFonts w:ascii="Cambria Math" w:hAnsi="Cambria Math" w:cs="Arial"/>
                      <w:sz w:val="20"/>
                      <w:szCs w:val="20"/>
                    </w:rPr>
                    <m:t>n</m:t>
                  </m:r>
                </m:sub>
              </m:sSub>
            </m:e>
          </m:rad>
        </m:oMath>
      </m:oMathPara>
    </w:p>
    <w:p w14:paraId="61DC6F01" w14:textId="77777777" w:rsidR="0049458A" w:rsidRPr="00C62D04" w:rsidRDefault="0049458A" w:rsidP="0049458A">
      <w:pPr>
        <w:spacing w:after="0"/>
        <w:jc w:val="both"/>
        <w:rPr>
          <w:rFonts w:ascii="Arial" w:hAnsi="Arial" w:cs="Arial"/>
          <w:sz w:val="20"/>
          <w:szCs w:val="20"/>
        </w:rPr>
      </w:pPr>
      <w:r w:rsidRPr="00C62D04">
        <w:rPr>
          <w:rFonts w:ascii="Arial" w:hAnsi="Arial" w:cs="Arial"/>
          <w:sz w:val="20"/>
          <w:szCs w:val="20"/>
        </w:rPr>
        <w:tab/>
      </w:r>
    </w:p>
    <w:p w14:paraId="609B5320" w14:textId="77777777" w:rsidR="0049458A" w:rsidRPr="00C62D04" w:rsidRDefault="0049458A" w:rsidP="0049458A">
      <w:pPr>
        <w:spacing w:after="0"/>
        <w:jc w:val="both"/>
        <w:rPr>
          <w:rFonts w:ascii="Arial" w:hAnsi="Arial" w:cs="Arial"/>
          <w:sz w:val="20"/>
          <w:szCs w:val="20"/>
        </w:rPr>
      </w:pPr>
      <w:r w:rsidRPr="00C62D04">
        <w:rPr>
          <w:rFonts w:ascii="Arial" w:hAnsi="Arial" w:cs="Arial"/>
          <w:sz w:val="20"/>
          <w:szCs w:val="20"/>
        </w:rPr>
        <w:t>Donde:</w:t>
      </w:r>
    </w:p>
    <w:p w14:paraId="41D0E3B1" w14:textId="77777777" w:rsidR="0049458A" w:rsidRPr="00C62D04" w:rsidRDefault="00D07DB2" w:rsidP="0049458A">
      <w:pPr>
        <w:spacing w:after="0"/>
        <w:ind w:right="49"/>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oMath>
      <w:r w:rsidR="0049458A" w:rsidRPr="00C62D04">
        <w:rPr>
          <w:rFonts w:ascii="Arial" w:hAnsi="Arial" w:cs="Arial"/>
          <w:sz w:val="20"/>
          <w:szCs w:val="20"/>
        </w:rPr>
        <w:t xml:space="preserve"> = Media geométrica con presupuesto oficial</w:t>
      </w:r>
    </w:p>
    <w:p w14:paraId="05BBDAD1" w14:textId="77777777" w:rsidR="0049458A" w:rsidRPr="00C62D04" w:rsidRDefault="0049458A" w:rsidP="0049458A">
      <w:pPr>
        <w:spacing w:after="0"/>
        <w:ind w:right="49"/>
        <w:jc w:val="both"/>
        <w:rPr>
          <w:rFonts w:ascii="Arial" w:hAnsi="Arial" w:cs="Arial"/>
          <w:sz w:val="20"/>
          <w:szCs w:val="20"/>
        </w:rPr>
      </w:pPr>
      <m:oMath>
        <m:r>
          <w:rPr>
            <w:rFonts w:ascii="Cambria Math" w:hAnsi="Cambria Math" w:cs="Arial"/>
            <w:sz w:val="20"/>
            <w:szCs w:val="20"/>
          </w:rPr>
          <m:t>nv</m:t>
        </m:r>
      </m:oMath>
      <w:r w:rsidRPr="00C62D04">
        <w:rPr>
          <w:rFonts w:ascii="Arial" w:hAnsi="Arial" w:cs="Arial"/>
          <w:sz w:val="20"/>
          <w:szCs w:val="20"/>
        </w:rPr>
        <w:t xml:space="preserve"> = Número de veces que se incluye el presupuesto oficial</w:t>
      </w:r>
    </w:p>
    <w:p w14:paraId="12C62B6B" w14:textId="77777777" w:rsidR="0049458A" w:rsidRPr="00C62D04" w:rsidRDefault="0049458A" w:rsidP="0049458A">
      <w:pPr>
        <w:spacing w:after="0"/>
        <w:ind w:right="49"/>
        <w:jc w:val="both"/>
        <w:rPr>
          <w:rFonts w:ascii="Arial" w:hAnsi="Arial" w:cs="Arial"/>
          <w:sz w:val="20"/>
          <w:szCs w:val="20"/>
        </w:rPr>
      </w:pPr>
      <m:oMath>
        <m:r>
          <w:rPr>
            <w:rFonts w:ascii="Cambria Math" w:hAnsi="Cambria Math" w:cs="Arial"/>
            <w:sz w:val="20"/>
            <w:szCs w:val="20"/>
          </w:rPr>
          <m:t>n</m:t>
        </m:r>
      </m:oMath>
      <w:r w:rsidRPr="00C62D04">
        <w:rPr>
          <w:rFonts w:ascii="Arial" w:hAnsi="Arial" w:cs="Arial"/>
          <w:sz w:val="20"/>
          <w:szCs w:val="20"/>
        </w:rPr>
        <w:t xml:space="preserve"> = Número de ofertas válidas</w:t>
      </w:r>
    </w:p>
    <w:p w14:paraId="577C50C8" w14:textId="77777777" w:rsidR="0049458A" w:rsidRPr="00C62D04" w:rsidRDefault="0049458A" w:rsidP="0049458A">
      <w:pPr>
        <w:spacing w:after="0"/>
        <w:ind w:right="49"/>
        <w:jc w:val="both"/>
        <w:rPr>
          <w:rFonts w:ascii="Arial" w:hAnsi="Arial" w:cs="Arial"/>
          <w:sz w:val="20"/>
          <w:szCs w:val="20"/>
        </w:rPr>
      </w:pPr>
      <m:oMath>
        <m:r>
          <w:rPr>
            <w:rFonts w:ascii="Cambria Math" w:hAnsi="Cambria Math" w:cs="Arial"/>
            <w:sz w:val="20"/>
            <w:szCs w:val="20"/>
          </w:rPr>
          <m:t>PO</m:t>
        </m:r>
      </m:oMath>
      <w:r w:rsidRPr="00C62D04">
        <w:rPr>
          <w:rFonts w:ascii="Arial" w:hAnsi="Arial" w:cs="Arial"/>
          <w:sz w:val="20"/>
          <w:szCs w:val="20"/>
        </w:rPr>
        <w:t xml:space="preserve"> = Presupuesto oficial del Proceso de Contratación</w:t>
      </w:r>
    </w:p>
    <w:p w14:paraId="5733E93D" w14:textId="77777777" w:rsidR="0049458A" w:rsidRPr="00C62D04" w:rsidRDefault="00D07DB2" w:rsidP="0049458A">
      <w:pPr>
        <w:spacing w:after="0"/>
        <w:ind w:right="49"/>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P</m:t>
            </m:r>
          </m:e>
          <m:sub>
            <m:r>
              <w:rPr>
                <w:rFonts w:ascii="Cambria Math" w:hAnsi="Cambria Math" w:cs="Arial"/>
                <w:sz w:val="20"/>
                <w:szCs w:val="20"/>
              </w:rPr>
              <m:t>i</m:t>
            </m:r>
          </m:sub>
        </m:sSub>
      </m:oMath>
      <w:r w:rsidR="0049458A" w:rsidRPr="00C62D04">
        <w:rPr>
          <w:rFonts w:ascii="Arial" w:hAnsi="Arial" w:cs="Arial"/>
          <w:sz w:val="20"/>
          <w:szCs w:val="20"/>
        </w:rPr>
        <w:t xml:space="preserve"> = Valor de la oferta económica sin decimales del Proponente </w:t>
      </w:r>
      <m:oMath>
        <m:r>
          <w:rPr>
            <w:rFonts w:ascii="Cambria Math" w:hAnsi="Cambria Math" w:cs="Arial"/>
            <w:sz w:val="20"/>
            <w:szCs w:val="20"/>
          </w:rPr>
          <m:t>i</m:t>
        </m:r>
      </m:oMath>
    </w:p>
    <w:p w14:paraId="7D87A82A" w14:textId="77777777" w:rsidR="0049458A" w:rsidRPr="00C62D04" w:rsidRDefault="0049458A" w:rsidP="0049458A">
      <w:pPr>
        <w:spacing w:after="0"/>
        <w:ind w:right="49"/>
        <w:jc w:val="both"/>
        <w:rPr>
          <w:rFonts w:ascii="Arial" w:hAnsi="Arial" w:cs="Arial"/>
          <w:sz w:val="20"/>
          <w:szCs w:val="20"/>
        </w:rPr>
      </w:pPr>
    </w:p>
    <w:p w14:paraId="584B5FBF" w14:textId="77777777" w:rsidR="0049458A" w:rsidRPr="00C62D04" w:rsidRDefault="0049458A" w:rsidP="0049458A">
      <w:pPr>
        <w:spacing w:after="0"/>
        <w:ind w:right="49"/>
        <w:jc w:val="both"/>
        <w:rPr>
          <w:rFonts w:ascii="Arial" w:hAnsi="Arial" w:cs="Arial"/>
          <w:sz w:val="20"/>
          <w:szCs w:val="20"/>
        </w:rPr>
      </w:pPr>
      <w:r w:rsidRPr="00C62D04">
        <w:rPr>
          <w:rFonts w:ascii="Arial" w:hAnsi="Arial" w:cs="Arial"/>
          <w:sz w:val="20"/>
          <w:szCs w:val="20"/>
        </w:rPr>
        <w:t>Establecida la media geométrica se procederá a determinar el puntaje para cada Proponente mediante el siguiente procedimiento:</w:t>
      </w:r>
    </w:p>
    <w:p w14:paraId="5EA51267" w14:textId="77777777" w:rsidR="0049458A" w:rsidRPr="00C62D04" w:rsidRDefault="0049458A" w:rsidP="0049458A">
      <w:pPr>
        <w:spacing w:after="0"/>
        <w:ind w:right="49"/>
        <w:jc w:val="both"/>
        <w:rPr>
          <w:rFonts w:ascii="Arial" w:hAnsi="Arial" w:cs="Arial"/>
          <w:sz w:val="20"/>
          <w:szCs w:val="20"/>
        </w:rPr>
      </w:pPr>
    </w:p>
    <w:tbl>
      <w:tblPr>
        <w:tblStyle w:val="Tablaconcuadrculaclara"/>
        <w:tblW w:w="0" w:type="auto"/>
        <w:tblLook w:val="04A0" w:firstRow="1" w:lastRow="0" w:firstColumn="1" w:lastColumn="0" w:noHBand="0" w:noVBand="1"/>
      </w:tblPr>
      <w:tblGrid>
        <w:gridCol w:w="1446"/>
        <w:gridCol w:w="3132"/>
        <w:gridCol w:w="4064"/>
      </w:tblGrid>
      <w:tr w:rsidR="0049458A" w:rsidRPr="00D275F9" w14:paraId="695B15DB" w14:textId="77777777" w:rsidTr="00A46A6A">
        <w:trPr>
          <w:trHeight w:val="826"/>
        </w:trPr>
        <w:tc>
          <w:tcPr>
            <w:tcW w:w="1446"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BFE875" w14:textId="77777777" w:rsidR="0049458A" w:rsidRPr="00C62D04" w:rsidRDefault="0049458A" w:rsidP="00A46A6A">
            <w:pPr>
              <w:rPr>
                <w:rFonts w:ascii="Arial" w:hAnsi="Arial" w:cs="Arial"/>
                <w:sz w:val="20"/>
                <w:szCs w:val="20"/>
              </w:rPr>
            </w:pPr>
          </w:p>
          <w:p w14:paraId="4645D80D" w14:textId="77777777" w:rsidR="0049458A" w:rsidRPr="00C62D04" w:rsidRDefault="0049458A" w:rsidP="00A46A6A">
            <w:pPr>
              <w:rPr>
                <w:rFonts w:ascii="Arial" w:hAnsi="Arial" w:cs="Arial"/>
                <w:sz w:val="20"/>
                <w:szCs w:val="20"/>
              </w:rPr>
            </w:pPr>
          </w:p>
          <w:p w14:paraId="007E34D5" w14:textId="77777777" w:rsidR="0049458A" w:rsidRPr="00C62D04" w:rsidRDefault="0049458A" w:rsidP="00A46A6A">
            <w:pPr>
              <w:rPr>
                <w:rFonts w:ascii="Arial" w:hAnsi="Arial" w:cs="Arial"/>
                <w:sz w:val="20"/>
                <w:szCs w:val="20"/>
              </w:rPr>
            </w:pPr>
          </w:p>
          <w:p w14:paraId="04BD7526" w14:textId="77777777" w:rsidR="0049458A" w:rsidRPr="00C62D04" w:rsidRDefault="0049458A" w:rsidP="00A46A6A">
            <w:pPr>
              <w:rPr>
                <w:rFonts w:ascii="Arial" w:hAnsi="Arial" w:cs="Arial"/>
                <w:sz w:val="20"/>
                <w:szCs w:val="20"/>
              </w:rPr>
            </w:pPr>
          </w:p>
          <w:p w14:paraId="7343D4E5" w14:textId="77777777" w:rsidR="0049458A" w:rsidRPr="00C62D04" w:rsidRDefault="0049458A" w:rsidP="00A46A6A">
            <w:pPr>
              <w:rPr>
                <w:rFonts w:ascii="Arial" w:hAnsi="Arial" w:cs="Arial"/>
                <w:sz w:val="20"/>
                <w:szCs w:val="20"/>
              </w:rPr>
            </w:pPr>
          </w:p>
          <w:p w14:paraId="0C4B5355" w14:textId="77777777" w:rsidR="0049458A" w:rsidRPr="00C62D04" w:rsidRDefault="0049458A" w:rsidP="00A46A6A">
            <w:pPr>
              <w:rPr>
                <w:rFonts w:ascii="Arial" w:hAnsi="Arial" w:cs="Arial"/>
                <w:sz w:val="20"/>
                <w:szCs w:val="20"/>
              </w:rPr>
            </w:pPr>
            <w:r w:rsidRPr="00C62D04">
              <w:rPr>
                <w:rFonts w:ascii="Arial" w:hAnsi="Arial" w:cs="Arial"/>
                <w:sz w:val="20"/>
                <w:szCs w:val="20"/>
              </w:rPr>
              <w:t xml:space="preserve">Puntaje i = </w:t>
            </w: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C89AF4" w14:textId="77777777" w:rsidR="0049458A" w:rsidRPr="00C62D04" w:rsidRDefault="0049458A" w:rsidP="00A46A6A">
            <w:pPr>
              <w:rPr>
                <w:rFonts w:ascii="Arial" w:hAnsi="Arial" w:cs="Arial"/>
                <w:sz w:val="20"/>
                <w:szCs w:val="20"/>
              </w:rPr>
            </w:pPr>
          </w:p>
          <w:p w14:paraId="6AED4985" w14:textId="77777777" w:rsidR="0049458A" w:rsidRPr="00C62D04" w:rsidRDefault="0049458A" w:rsidP="00A46A6A">
            <w:pPr>
              <w:rPr>
                <w:rFonts w:ascii="Arial" w:hAnsi="Arial" w:cs="Arial"/>
                <w:sz w:val="20"/>
                <w:szCs w:val="20"/>
              </w:rPr>
            </w:pPr>
          </w:p>
          <w:p w14:paraId="2C2A6D14" w14:textId="7C23AA9F" w:rsidR="0049458A" w:rsidRPr="00C62D04" w:rsidRDefault="00A37B75" w:rsidP="00A46A6A">
            <w:pPr>
              <w:rPr>
                <w:rFonts w:ascii="Arial" w:hAnsi="Arial" w:cs="Arial"/>
                <w:sz w:val="20"/>
                <w:szCs w:val="20"/>
              </w:rPr>
            </w:pPr>
            <m:oMathPara>
              <m:oMath>
                <m:r>
                  <m:rPr>
                    <m:sty m:val="p"/>
                  </m:rPr>
                  <w:rPr>
                    <w:rFonts w:ascii="Cambria Math" w:hAnsi="Cambria Math" w:cs="Arial"/>
                    <w:sz w:val="20"/>
                    <w:szCs w:val="20"/>
                  </w:rPr>
                  <m:t>60 ×(1-</m:t>
                </m:r>
                <m:d>
                  <m:dPr>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r>
                          <m:rPr>
                            <m:sty m:val="p"/>
                          </m:rPr>
                          <w:rPr>
                            <w:rFonts w:ascii="Cambria Math" w:hAnsi="Cambria Math" w:cs="Arial"/>
                            <w:sz w:val="20"/>
                            <w:szCs w:val="20"/>
                          </w:rPr>
                          <m:t xml:space="preserve">- </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den>
                    </m:f>
                  </m:e>
                </m:d>
                <m:r>
                  <m:rPr>
                    <m:sty m:val="p"/>
                  </m:rPr>
                  <w:rPr>
                    <w:rFonts w:ascii="Cambria Math" w:hAnsi="Cambria Math" w:cs="Arial"/>
                    <w:sz w:val="20"/>
                    <w:szCs w:val="20"/>
                  </w:rPr>
                  <m:t>)</m:t>
                </m:r>
              </m:oMath>
            </m:oMathPara>
          </w:p>
          <w:p w14:paraId="72A7522F" w14:textId="77777777" w:rsidR="0049458A" w:rsidRPr="00C62D04" w:rsidRDefault="0049458A" w:rsidP="00A46A6A">
            <w:pPr>
              <w:rPr>
                <w:rFonts w:ascii="Arial" w:hAnsi="Arial" w:cs="Arial"/>
                <w:sz w:val="20"/>
                <w:szCs w:val="20"/>
              </w:rPr>
            </w:pPr>
          </w:p>
        </w:tc>
        <w:tc>
          <w:tcPr>
            <w:tcW w:w="40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08BE93" w14:textId="77777777" w:rsidR="0049458A" w:rsidRPr="00C62D04" w:rsidRDefault="0049458A" w:rsidP="00A46A6A">
            <w:pPr>
              <w:rPr>
                <w:rFonts w:ascii="Arial" w:hAnsi="Arial" w:cs="Arial"/>
                <w:sz w:val="20"/>
                <w:szCs w:val="20"/>
              </w:rPr>
            </w:pPr>
          </w:p>
          <w:p w14:paraId="2283DDA7" w14:textId="77777777" w:rsidR="0049458A" w:rsidRPr="00C62D04" w:rsidRDefault="0049458A" w:rsidP="00A46A6A">
            <w:pPr>
              <w:rPr>
                <w:rFonts w:ascii="Arial" w:hAnsi="Arial" w:cs="Arial"/>
                <w:sz w:val="20"/>
                <w:szCs w:val="20"/>
              </w:rPr>
            </w:pPr>
          </w:p>
          <w:p w14:paraId="37DB17C0" w14:textId="77777777" w:rsidR="0049458A" w:rsidRPr="00C62D04" w:rsidRDefault="0049458A" w:rsidP="00A46A6A">
            <w:pPr>
              <w:rPr>
                <w:rFonts w:ascii="Arial" w:hAnsi="Arial" w:cs="Arial"/>
                <w:sz w:val="20"/>
                <w:szCs w:val="20"/>
              </w:rPr>
            </w:pPr>
          </w:p>
          <w:p w14:paraId="6B2AF08C" w14:textId="77777777" w:rsidR="0049458A" w:rsidRPr="00C62D04" w:rsidRDefault="0049458A" w:rsidP="00A46A6A">
            <w:pPr>
              <w:rPr>
                <w:rFonts w:ascii="Arial" w:hAnsi="Arial" w:cs="Arial"/>
                <w:sz w:val="20"/>
                <w:szCs w:val="20"/>
              </w:rPr>
            </w:pPr>
            <w:r w:rsidRPr="00C62D04">
              <w:rPr>
                <w:rFonts w:ascii="Arial" w:hAnsi="Arial" w:cs="Arial"/>
                <w:sz w:val="20"/>
                <w:szCs w:val="20"/>
              </w:rPr>
              <w:t xml:space="preserve">Para valores menores o iguales a </w:t>
            </w:r>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oMath>
          </w:p>
        </w:tc>
      </w:tr>
      <w:tr w:rsidR="0049458A" w:rsidRPr="00D275F9" w14:paraId="52E8D0F2" w14:textId="77777777" w:rsidTr="00A46A6A">
        <w:trPr>
          <w:trHeight w:val="113"/>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625B15" w14:textId="77777777" w:rsidR="0049458A" w:rsidRPr="00C62D04" w:rsidRDefault="0049458A" w:rsidP="00A46A6A">
            <w:pPr>
              <w:rPr>
                <w:rFonts w:ascii="Arial" w:hAnsi="Arial" w:cs="Arial"/>
                <w:sz w:val="20"/>
                <w:szCs w:val="20"/>
              </w:rPr>
            </w:pP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4D1D60" w14:textId="77777777" w:rsidR="0049458A" w:rsidRPr="00C62D04" w:rsidRDefault="0049458A" w:rsidP="00A46A6A">
            <w:pPr>
              <w:rPr>
                <w:rFonts w:ascii="Arial" w:hAnsi="Arial" w:cs="Arial"/>
                <w:sz w:val="20"/>
                <w:szCs w:val="20"/>
              </w:rPr>
            </w:pPr>
            <w:r w:rsidRPr="00C62D04">
              <w:rPr>
                <w:rFonts w:ascii="Arial" w:hAnsi="Arial" w:cs="Arial"/>
                <w:noProof/>
                <w:sz w:val="20"/>
                <w:szCs w:val="20"/>
                <w:lang w:eastAsia="es-CO"/>
              </w:rPr>
              <mc:AlternateContent>
                <mc:Choice Requires="wps">
                  <w:drawing>
                    <wp:anchor distT="0" distB="0" distL="114300" distR="114300" simplePos="0" relativeHeight="251661312" behindDoc="0" locked="0" layoutInCell="1" allowOverlap="1" wp14:anchorId="5A84FBC6" wp14:editId="3ABBCD0C">
                      <wp:simplePos x="0" y="0"/>
                      <wp:positionH relativeFrom="margin">
                        <wp:posOffset>-134620</wp:posOffset>
                      </wp:positionH>
                      <wp:positionV relativeFrom="paragraph">
                        <wp:posOffset>-873760</wp:posOffset>
                      </wp:positionV>
                      <wp:extent cx="283210" cy="1708785"/>
                      <wp:effectExtent l="38100" t="0" r="21590" b="24765"/>
                      <wp:wrapNone/>
                      <wp:docPr id="6" name="Abrir llav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70878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 w14:anchorId="160E3D33" id="Abrir llave 6" o:spid="_x0000_s1026" type="#_x0000_t87" style="position:absolute;margin-left:-10.6pt;margin-top:-68.8pt;width:22.3pt;height:134.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" adj="1855,11100" strokecolor="windowText" strokeweight=".5pt">
                      <v:stroke joinstyle="miter"/>
                      <w10:wrap anchorx="margin"/>
                    </v:shape>
                  </w:pict>
                </mc:Fallback>
              </mc:AlternateContent>
            </w:r>
          </w:p>
          <w:p w14:paraId="376CE988" w14:textId="77777777" w:rsidR="0049458A" w:rsidRPr="00C62D04" w:rsidRDefault="0049458A" w:rsidP="00A46A6A">
            <w:pPr>
              <w:rPr>
                <w:rFonts w:ascii="Arial" w:hAnsi="Arial" w:cs="Arial"/>
                <w:sz w:val="20"/>
                <w:szCs w:val="20"/>
              </w:rPr>
            </w:pPr>
          </w:p>
          <w:p w14:paraId="6847D155" w14:textId="18D24D57" w:rsidR="0049458A" w:rsidRPr="00C62D04" w:rsidRDefault="00A37B75" w:rsidP="00A46A6A">
            <w:pPr>
              <w:rPr>
                <w:rFonts w:ascii="Arial" w:hAnsi="Arial" w:cs="Arial"/>
                <w:sz w:val="20"/>
                <w:szCs w:val="20"/>
              </w:rPr>
            </w:pPr>
            <m:oMathPara>
              <m:oMath>
                <m:r>
                  <m:rPr>
                    <m:sty m:val="p"/>
                  </m:rPr>
                  <w:rPr>
                    <w:rFonts w:ascii="Cambria Math" w:hAnsi="Cambria Math" w:cs="Arial"/>
                    <w:sz w:val="20"/>
                    <w:szCs w:val="20"/>
                  </w:rPr>
                  <m:t>60×</m:t>
                </m:r>
                <m:d>
                  <m:dPr>
                    <m:ctrlPr>
                      <w:rPr>
                        <w:rFonts w:ascii="Cambria Math" w:hAnsi="Cambria Math" w:cs="Arial"/>
                        <w:i/>
                        <w:sz w:val="20"/>
                        <w:szCs w:val="20"/>
                      </w:rPr>
                    </m:ctrlPr>
                  </m:dPr>
                  <m:e>
                    <m:r>
                      <m:rPr>
                        <m:sty m:val="p"/>
                      </m:rPr>
                      <w:rPr>
                        <w:rFonts w:ascii="Cambria Math" w:hAnsi="Cambria Math" w:cs="Arial"/>
                        <w:sz w:val="20"/>
                        <w:szCs w:val="20"/>
                      </w:rPr>
                      <m:t>1-2</m:t>
                    </m:r>
                    <m:d>
                      <m:dPr>
                        <m:ctrlPr>
                          <w:rPr>
                            <w:rFonts w:ascii="Cambria Math" w:hAnsi="Cambria Math" w:cs="Arial"/>
                            <w:i/>
                            <w:sz w:val="20"/>
                            <w:szCs w:val="20"/>
                          </w:rPr>
                        </m:ctrlPr>
                      </m:dPr>
                      <m:e>
                        <m:f>
                          <m:fPr>
                            <m:ctrlPr>
                              <w:rPr>
                                <w:rFonts w:ascii="Cambria Math" w:hAnsi="Cambria Math" w:cs="Arial"/>
                                <w:i/>
                                <w:sz w:val="20"/>
                                <w:szCs w:val="20"/>
                              </w:rPr>
                            </m:ctrlPr>
                          </m:fPr>
                          <m:num>
                            <m:d>
                              <m:dPr>
                                <m:begChr m:val="|"/>
                                <m:endChr m:val="|"/>
                                <m:ctrlPr>
                                  <w:rPr>
                                    <w:rFonts w:ascii="Cambria Math" w:hAnsi="Cambria Math" w:cs="Arial"/>
                                    <w:i/>
                                    <w:sz w:val="20"/>
                                    <w:szCs w:val="20"/>
                                  </w:rPr>
                                </m:ctrlPr>
                              </m:dPr>
                              <m:e>
                                <m:sSub>
                                  <m:sSubPr>
                                    <m:ctrlPr>
                                      <w:rPr>
                                        <w:rFonts w:ascii="Cambria Math" w:hAnsi="Cambria Math" w:cs="Arial"/>
                                        <w:i/>
                                        <w:sz w:val="20"/>
                                        <w:szCs w:val="20"/>
                                      </w:rPr>
                                    </m:ctrlPr>
                                  </m:sSubPr>
                                  <m:e>
                                    <m:r>
                                      <m:rPr>
                                        <m:sty m:val="p"/>
                                      </m:rPr>
                                      <w:rPr>
                                        <w:rFonts w:ascii="Cambria Math" w:hAnsi="Cambria Math" w:cs="Arial"/>
                                        <w:sz w:val="20"/>
                                        <w:szCs w:val="20"/>
                                      </w:rPr>
                                      <m:t>G</m:t>
                                    </m:r>
                                  </m:e>
                                  <m:sub>
                                    <m:r>
                                      <w:rPr>
                                        <w:rFonts w:ascii="Cambria Math" w:hAnsi="Cambria Math" w:cs="Arial"/>
                                        <w:sz w:val="20"/>
                                        <w:szCs w:val="20"/>
                                      </w:rPr>
                                      <m:t>po</m:t>
                                    </m:r>
                                  </m:sub>
                                </m:sSub>
                                <m:r>
                                  <m:rPr>
                                    <m:sty m:val="p"/>
                                  </m:rP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e>
                            </m:d>
                          </m:num>
                          <m:den>
                            <m:sSub>
                              <m:sSubPr>
                                <m:ctrlPr>
                                  <w:rPr>
                                    <w:rFonts w:ascii="Cambria Math" w:hAnsi="Cambria Math" w:cs="Arial"/>
                                    <w:i/>
                                    <w:sz w:val="20"/>
                                    <w:szCs w:val="20"/>
                                  </w:rPr>
                                </m:ctrlPr>
                              </m:sSubPr>
                              <m:e>
                                <m:r>
                                  <m:rPr>
                                    <m:sty m:val="p"/>
                                  </m:rPr>
                                  <w:rPr>
                                    <w:rFonts w:ascii="Cambria Math" w:hAnsi="Cambria Math" w:cs="Arial"/>
                                    <w:sz w:val="20"/>
                                    <w:szCs w:val="20"/>
                                  </w:rPr>
                                  <m:t>G</m:t>
                                </m:r>
                              </m:e>
                              <m:sub>
                                <m:r>
                                  <w:rPr>
                                    <w:rFonts w:ascii="Cambria Math" w:hAnsi="Cambria Math" w:cs="Arial"/>
                                    <w:sz w:val="20"/>
                                    <w:szCs w:val="20"/>
                                  </w:rPr>
                                  <m:t>PO</m:t>
                                </m:r>
                              </m:sub>
                            </m:sSub>
                          </m:den>
                        </m:f>
                      </m:e>
                    </m:d>
                  </m:e>
                </m:d>
              </m:oMath>
            </m:oMathPara>
          </w:p>
          <w:p w14:paraId="26369C4C" w14:textId="77777777" w:rsidR="0049458A" w:rsidRPr="00C62D04" w:rsidRDefault="0049458A" w:rsidP="00A46A6A">
            <w:pPr>
              <w:rPr>
                <w:rFonts w:ascii="Arial" w:hAnsi="Arial" w:cs="Arial"/>
                <w:sz w:val="20"/>
                <w:szCs w:val="20"/>
              </w:rPr>
            </w:pPr>
          </w:p>
        </w:tc>
        <w:tc>
          <w:tcPr>
            <w:tcW w:w="40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16D119" w14:textId="77777777" w:rsidR="0049458A" w:rsidRPr="00C62D04" w:rsidRDefault="0049458A" w:rsidP="00A46A6A">
            <w:pPr>
              <w:rPr>
                <w:rFonts w:ascii="Arial" w:hAnsi="Arial" w:cs="Arial"/>
                <w:sz w:val="20"/>
                <w:szCs w:val="20"/>
              </w:rPr>
            </w:pPr>
          </w:p>
          <w:p w14:paraId="3E607C7B" w14:textId="77777777" w:rsidR="0049458A" w:rsidRPr="00C62D04" w:rsidRDefault="0049458A" w:rsidP="00A46A6A">
            <w:pPr>
              <w:rPr>
                <w:rFonts w:ascii="Arial" w:hAnsi="Arial" w:cs="Arial"/>
                <w:sz w:val="20"/>
                <w:szCs w:val="20"/>
              </w:rPr>
            </w:pPr>
          </w:p>
          <w:p w14:paraId="169450B4" w14:textId="77777777" w:rsidR="0049458A" w:rsidRPr="00C62D04" w:rsidRDefault="0049458A" w:rsidP="00A46A6A">
            <w:pPr>
              <w:rPr>
                <w:rFonts w:ascii="Arial" w:hAnsi="Arial" w:cs="Arial"/>
                <w:sz w:val="20"/>
                <w:szCs w:val="20"/>
              </w:rPr>
            </w:pPr>
            <w:r w:rsidRPr="00C62D04">
              <w:rPr>
                <w:rFonts w:ascii="Arial" w:hAnsi="Arial" w:cs="Arial"/>
                <w:sz w:val="20"/>
                <w:szCs w:val="20"/>
              </w:rPr>
              <w:t xml:space="preserve">Para valores mayores a </w:t>
            </w:r>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oMath>
            <w:r w:rsidRPr="00C62D04">
              <w:rPr>
                <w:rFonts w:ascii="Arial" w:hAnsi="Arial" w:cs="Arial"/>
                <w:sz w:val="20"/>
                <w:szCs w:val="20"/>
              </w:rPr>
              <w:br/>
            </w:r>
          </w:p>
        </w:tc>
      </w:tr>
    </w:tbl>
    <w:p w14:paraId="48A4BFA9" w14:textId="77777777" w:rsidR="0049458A" w:rsidRPr="00C62D04" w:rsidRDefault="0049458A" w:rsidP="0049458A">
      <w:pPr>
        <w:spacing w:after="0"/>
        <w:ind w:right="49"/>
        <w:jc w:val="both"/>
        <w:rPr>
          <w:rFonts w:ascii="Arial" w:hAnsi="Arial" w:cs="Arial"/>
          <w:sz w:val="20"/>
          <w:szCs w:val="20"/>
        </w:rPr>
      </w:pPr>
    </w:p>
    <w:p w14:paraId="735997E0" w14:textId="77777777" w:rsidR="0049458A" w:rsidRPr="00C62D04" w:rsidRDefault="0049458A" w:rsidP="0049458A">
      <w:pPr>
        <w:spacing w:after="0"/>
        <w:ind w:right="49"/>
        <w:jc w:val="both"/>
        <w:rPr>
          <w:rFonts w:ascii="Arial" w:hAnsi="Arial" w:cs="Arial"/>
          <w:sz w:val="20"/>
          <w:szCs w:val="20"/>
        </w:rPr>
      </w:pPr>
      <w:r w:rsidRPr="00C62D04">
        <w:rPr>
          <w:rFonts w:ascii="Arial" w:hAnsi="Arial" w:cs="Arial"/>
          <w:sz w:val="20"/>
          <w:szCs w:val="20"/>
        </w:rPr>
        <w:t>Donde</w:t>
      </w:r>
    </w:p>
    <w:p w14:paraId="4F245247" w14:textId="77777777" w:rsidR="0049458A" w:rsidRPr="00C62D04" w:rsidRDefault="0049458A" w:rsidP="0049458A">
      <w:pPr>
        <w:spacing w:after="0"/>
        <w:ind w:right="49"/>
        <w:jc w:val="both"/>
        <w:rPr>
          <w:rFonts w:ascii="Arial" w:hAnsi="Arial" w:cs="Arial"/>
          <w:sz w:val="20"/>
          <w:szCs w:val="20"/>
        </w:rPr>
      </w:pPr>
    </w:p>
    <w:p w14:paraId="3F7548D5" w14:textId="77777777" w:rsidR="0049458A" w:rsidRPr="00C62D04" w:rsidRDefault="00D07DB2" w:rsidP="0049458A">
      <w:pPr>
        <w:spacing w:after="0"/>
        <w:ind w:right="49"/>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G</m:t>
            </m:r>
          </m:e>
          <m:sub>
            <m:r>
              <w:rPr>
                <w:rFonts w:ascii="Cambria Math" w:hAnsi="Cambria Math" w:cs="Arial"/>
                <w:sz w:val="20"/>
                <w:szCs w:val="20"/>
              </w:rPr>
              <m:t>PO</m:t>
            </m:r>
          </m:sub>
        </m:sSub>
      </m:oMath>
      <w:r w:rsidR="0049458A" w:rsidRPr="00C62D04">
        <w:rPr>
          <w:rFonts w:ascii="Arial" w:hAnsi="Arial" w:cs="Arial"/>
          <w:sz w:val="20"/>
          <w:szCs w:val="20"/>
        </w:rPr>
        <w:t xml:space="preserve"> = Media geométrica con presupuesto oficial</w:t>
      </w:r>
    </w:p>
    <w:p w14:paraId="1177E175" w14:textId="77777777" w:rsidR="0049458A" w:rsidRPr="00C62D04" w:rsidRDefault="0049458A" w:rsidP="0049458A">
      <w:pPr>
        <w:spacing w:after="0"/>
        <w:ind w:right="49"/>
        <w:jc w:val="both"/>
        <w:rPr>
          <w:rFonts w:ascii="Arial" w:hAnsi="Arial" w:cs="Arial"/>
          <w:sz w:val="20"/>
          <w:szCs w:val="20"/>
        </w:rPr>
      </w:pPr>
      <m:oMath>
        <m:r>
          <w:rPr>
            <w:rFonts w:ascii="Cambria Math" w:hAnsi="Cambria Math" w:cs="Arial"/>
            <w:sz w:val="20"/>
            <w:szCs w:val="20"/>
          </w:rPr>
          <m:t>i</m:t>
        </m:r>
      </m:oMath>
      <w:r w:rsidRPr="00C62D04">
        <w:rPr>
          <w:rFonts w:ascii="Arial" w:hAnsi="Arial" w:cs="Arial"/>
          <w:sz w:val="20"/>
          <w:szCs w:val="20"/>
        </w:rPr>
        <w:t xml:space="preserve"> = Número de la oferta</w:t>
      </w:r>
    </w:p>
    <w:p w14:paraId="3F110352" w14:textId="77777777" w:rsidR="0049458A" w:rsidRPr="00C62D04" w:rsidRDefault="00D07DB2" w:rsidP="0049458A">
      <w:pPr>
        <w:spacing w:after="0"/>
        <w:ind w:right="49"/>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49458A" w:rsidRPr="00C62D04">
        <w:rPr>
          <w:rFonts w:ascii="Arial" w:hAnsi="Arial" w:cs="Arial"/>
          <w:sz w:val="20"/>
          <w:szCs w:val="20"/>
        </w:rPr>
        <w:t xml:space="preserve"> = Valor total sin decimales de cada una de las Ofertas </w:t>
      </w:r>
      <m:oMath>
        <m:r>
          <w:rPr>
            <w:rFonts w:ascii="Cambria Math" w:hAnsi="Cambria Math" w:cs="Arial"/>
            <w:sz w:val="20"/>
            <w:szCs w:val="20"/>
          </w:rPr>
          <m:t>i</m:t>
        </m:r>
      </m:oMath>
    </w:p>
    <w:p w14:paraId="0AB93503" w14:textId="77777777" w:rsidR="0049458A" w:rsidRPr="00C62D04" w:rsidRDefault="0049458A" w:rsidP="0049458A">
      <w:pPr>
        <w:spacing w:after="0" w:line="240" w:lineRule="auto"/>
        <w:jc w:val="both"/>
        <w:rPr>
          <w:rFonts w:ascii="Arial" w:eastAsia="Calibri" w:hAnsi="Arial" w:cs="Arial"/>
          <w:sz w:val="20"/>
          <w:szCs w:val="20"/>
          <w:lang w:val="es-ES_tradnl" w:eastAsia="es-ES"/>
        </w:rPr>
      </w:pPr>
    </w:p>
    <w:p w14:paraId="7E336DDB" w14:textId="77777777" w:rsidR="0049458A" w:rsidRPr="00C62D04" w:rsidRDefault="0049458A" w:rsidP="0049458A">
      <w:pPr>
        <w:spacing w:after="0" w:line="240" w:lineRule="auto"/>
        <w:jc w:val="both"/>
        <w:rPr>
          <w:rFonts w:ascii="Arial" w:eastAsia="Calibri" w:hAnsi="Arial" w:cs="Arial"/>
          <w:sz w:val="20"/>
          <w:szCs w:val="20"/>
          <w:lang w:eastAsia="es-ES"/>
        </w:rPr>
      </w:pPr>
      <w:r w:rsidRPr="00C62D04">
        <w:rPr>
          <w:rFonts w:ascii="Arial" w:eastAsia="Calibri" w:hAnsi="Arial" w:cs="Arial"/>
          <w:sz w:val="20"/>
          <w:szCs w:val="20"/>
          <w:lang w:eastAsia="es-ES"/>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14:paraId="160A6C7D" w14:textId="77777777" w:rsidR="0049458A" w:rsidRPr="00C62D04" w:rsidRDefault="0049458A" w:rsidP="0049458A">
      <w:pPr>
        <w:spacing w:after="0" w:line="240" w:lineRule="auto"/>
        <w:jc w:val="both"/>
        <w:rPr>
          <w:rFonts w:ascii="Arial" w:eastAsia="Calibri" w:hAnsi="Arial" w:cs="Arial"/>
          <w:sz w:val="20"/>
          <w:szCs w:val="20"/>
          <w:lang w:eastAsia="es-ES"/>
        </w:rPr>
      </w:pPr>
    </w:p>
    <w:p w14:paraId="28F0A9B0" w14:textId="77777777" w:rsidR="0049458A" w:rsidRPr="00C62D04" w:rsidRDefault="0049458A" w:rsidP="0049458A">
      <w:pPr>
        <w:pStyle w:val="Prrafodelista"/>
        <w:numPr>
          <w:ilvl w:val="0"/>
          <w:numId w:val="13"/>
        </w:numPr>
        <w:spacing w:after="0" w:line="240" w:lineRule="auto"/>
        <w:jc w:val="both"/>
        <w:outlineLvl w:val="2"/>
        <w:rPr>
          <w:rFonts w:ascii="Arial" w:hAnsi="Arial" w:cs="Arial"/>
          <w:b/>
          <w:bCs/>
          <w:sz w:val="20"/>
          <w:szCs w:val="20"/>
        </w:rPr>
      </w:pPr>
      <w:bookmarkStart w:id="11" w:name="_Toc524103694"/>
      <w:r w:rsidRPr="00C62D04">
        <w:rPr>
          <w:rFonts w:ascii="Arial" w:hAnsi="Arial" w:cs="Arial"/>
          <w:b/>
          <w:bCs/>
          <w:sz w:val="20"/>
          <w:szCs w:val="20"/>
        </w:rPr>
        <w:t>MENOR VALOR</w:t>
      </w:r>
      <w:bookmarkEnd w:id="11"/>
    </w:p>
    <w:p w14:paraId="33AA9A35" w14:textId="77777777" w:rsidR="0049458A" w:rsidRPr="00C62D04" w:rsidRDefault="0049458A" w:rsidP="0049458A">
      <w:pPr>
        <w:spacing w:after="0" w:line="240" w:lineRule="auto"/>
        <w:jc w:val="both"/>
        <w:outlineLvl w:val="2"/>
        <w:rPr>
          <w:rFonts w:ascii="Arial" w:hAnsi="Arial" w:cs="Arial"/>
          <w:b/>
          <w:bCs/>
          <w:sz w:val="20"/>
          <w:szCs w:val="20"/>
        </w:rPr>
      </w:pPr>
    </w:p>
    <w:p w14:paraId="32EAB1DB" w14:textId="77777777" w:rsidR="0049458A" w:rsidRPr="00C62D04" w:rsidRDefault="0049458A" w:rsidP="0049458A">
      <w:pPr>
        <w:spacing w:after="0"/>
        <w:jc w:val="both"/>
        <w:rPr>
          <w:rFonts w:ascii="Arial" w:hAnsi="Arial" w:cs="Arial"/>
          <w:sz w:val="20"/>
          <w:szCs w:val="20"/>
        </w:rPr>
      </w:pPr>
      <w:r w:rsidRPr="00C62D04">
        <w:rPr>
          <w:rFonts w:ascii="Arial" w:hAnsi="Arial" w:cs="Arial"/>
          <w:sz w:val="20"/>
          <w:szCs w:val="20"/>
        </w:rPr>
        <w:t xml:space="preserve">Consiste en establecer la Oferta de menor valor y la asignación de puntos en función de la proximidad de las Ofertas a dicha Oferta de menor valor, como resultado de aplicar las fórmulas que se indican en seguida. </w:t>
      </w:r>
    </w:p>
    <w:p w14:paraId="70B5E6C9" w14:textId="77777777" w:rsidR="0049458A" w:rsidRPr="00C62D04" w:rsidRDefault="0049458A" w:rsidP="0049458A">
      <w:pPr>
        <w:spacing w:after="0"/>
        <w:jc w:val="both"/>
        <w:rPr>
          <w:rFonts w:ascii="Arial" w:hAnsi="Arial" w:cs="Arial"/>
          <w:sz w:val="20"/>
          <w:szCs w:val="20"/>
        </w:rPr>
      </w:pPr>
    </w:p>
    <w:p w14:paraId="0D63B11F" w14:textId="77777777" w:rsidR="0049458A" w:rsidRPr="00C62D04" w:rsidRDefault="0049458A" w:rsidP="0049458A">
      <w:pPr>
        <w:spacing w:after="0"/>
        <w:jc w:val="both"/>
        <w:rPr>
          <w:rFonts w:ascii="Arial" w:hAnsi="Arial" w:cs="Arial"/>
          <w:sz w:val="20"/>
          <w:szCs w:val="20"/>
        </w:rPr>
      </w:pPr>
      <w:r w:rsidRPr="00C62D04">
        <w:rPr>
          <w:rFonts w:ascii="Arial" w:hAnsi="Arial" w:cs="Arial"/>
          <w:sz w:val="20"/>
          <w:szCs w:val="20"/>
        </w:rPr>
        <w:t>Para la aplicación de este método TRANSMILENIO S.A. procederá a determinar el menor valor de las Ofertas habilitadas, que no incurran en causal de rechazo y se procederá a la ponderación, de acuerdo con la siguiente fórmula:</w:t>
      </w:r>
    </w:p>
    <w:p w14:paraId="448EAEBB" w14:textId="77777777" w:rsidR="0049458A" w:rsidRPr="00C62D04" w:rsidRDefault="0049458A" w:rsidP="0049458A">
      <w:pPr>
        <w:spacing w:after="0"/>
        <w:jc w:val="both"/>
        <w:rPr>
          <w:rFonts w:ascii="Arial" w:hAnsi="Arial" w:cs="Arial"/>
          <w:sz w:val="20"/>
          <w:szCs w:val="20"/>
        </w:rPr>
      </w:pPr>
    </w:p>
    <w:p w14:paraId="30D205D0" w14:textId="11F3C0C7" w:rsidR="0049458A" w:rsidRPr="00C62D04" w:rsidRDefault="0049458A" w:rsidP="0049458A">
      <w:pPr>
        <w:spacing w:after="0"/>
        <w:jc w:val="both"/>
        <w:rPr>
          <w:rFonts w:ascii="Arial" w:hAnsi="Arial" w:cs="Arial"/>
          <w:sz w:val="20"/>
          <w:szCs w:val="20"/>
        </w:rPr>
      </w:pPr>
      <m:oMathPara>
        <m:oMath>
          <m:r>
            <w:rPr>
              <w:rFonts w:ascii="Cambria Math" w:hAnsi="Cambria Math" w:cs="Arial"/>
              <w:sz w:val="20"/>
              <w:szCs w:val="20"/>
            </w:rPr>
            <m:t>Puntaje i=</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d>
                    <m:dPr>
                      <m:ctrlPr>
                        <w:rPr>
                          <w:rFonts w:ascii="Cambria Math" w:hAnsi="Cambria Math" w:cs="Arial"/>
                          <w:i/>
                          <w:sz w:val="20"/>
                          <w:szCs w:val="20"/>
                        </w:rPr>
                      </m:ctrlPr>
                    </m:dPr>
                    <m:e>
                      <m:r>
                        <m:rPr>
                          <m:sty m:val="p"/>
                        </m:rPr>
                        <w:rPr>
                          <w:rFonts w:ascii="Cambria Math" w:hAnsi="Cambria Math" w:cs="Arial"/>
                          <w:sz w:val="20"/>
                          <w:szCs w:val="20"/>
                        </w:rPr>
                        <m:t>60</m:t>
                      </m:r>
                    </m:e>
                  </m:d>
                  <m:r>
                    <m:rPr>
                      <m:sty m:val="p"/>
                    </m:rPr>
                    <w:rPr>
                      <w:rFonts w:ascii="Cambria Math" w:hAnsi="Cambria Math" w:cs="Arial"/>
                      <w:sz w:val="20"/>
                      <w:szCs w:val="20"/>
                    </w:rPr>
                    <m:t>×</m:t>
                  </m:r>
                  <m:d>
                    <m:dPr>
                      <m:ctrlPr>
                        <w:rPr>
                          <w:rFonts w:ascii="Cambria Math" w:hAnsi="Cambria Math" w:cs="Arial"/>
                          <w:i/>
                          <w:sz w:val="20"/>
                          <w:szCs w:val="20"/>
                        </w:rPr>
                      </m:ctrlPr>
                    </m:dPr>
                    <m:e>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min</m:t>
                          </m:r>
                        </m:sub>
                      </m:sSub>
                    </m:e>
                  </m:d>
                </m:num>
                <m:den>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i</m:t>
                      </m:r>
                    </m:sub>
                  </m:sSub>
                </m:den>
              </m:f>
            </m:e>
          </m:d>
          <m:r>
            <w:rPr>
              <w:rFonts w:ascii="Cambria Math" w:hAnsi="Cambria Math" w:cs="Arial"/>
              <w:sz w:val="20"/>
              <w:szCs w:val="20"/>
            </w:rPr>
            <m:t xml:space="preserve"> </m:t>
          </m:r>
        </m:oMath>
      </m:oMathPara>
    </w:p>
    <w:p w14:paraId="0435DA27" w14:textId="77777777" w:rsidR="0049458A" w:rsidRPr="00C62D04" w:rsidRDefault="0049458A" w:rsidP="0049458A">
      <w:pPr>
        <w:spacing w:after="0"/>
        <w:jc w:val="both"/>
        <w:rPr>
          <w:rFonts w:ascii="Arial" w:hAnsi="Arial" w:cs="Arial"/>
          <w:sz w:val="20"/>
          <w:szCs w:val="20"/>
        </w:rPr>
      </w:pPr>
    </w:p>
    <w:p w14:paraId="20FEB8A0" w14:textId="77777777" w:rsidR="0049458A" w:rsidRPr="00C62D04" w:rsidRDefault="0049458A" w:rsidP="0049458A">
      <w:pPr>
        <w:spacing w:after="0"/>
        <w:jc w:val="both"/>
        <w:rPr>
          <w:rFonts w:ascii="Arial" w:hAnsi="Arial" w:cs="Arial"/>
          <w:sz w:val="20"/>
          <w:szCs w:val="20"/>
        </w:rPr>
      </w:pPr>
      <w:r w:rsidRPr="00C62D04">
        <w:rPr>
          <w:rFonts w:ascii="Arial" w:hAnsi="Arial" w:cs="Arial"/>
          <w:sz w:val="20"/>
          <w:szCs w:val="20"/>
        </w:rPr>
        <w:t xml:space="preserve">Donde, </w:t>
      </w:r>
    </w:p>
    <w:p w14:paraId="66FD9D47" w14:textId="77777777" w:rsidR="0049458A" w:rsidRPr="00C62D04" w:rsidRDefault="00D07DB2" w:rsidP="0049458A">
      <w:pPr>
        <w:spacing w:after="0"/>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m:rPr>
                <m:sty m:val="p"/>
              </m:rPr>
              <w:rPr>
                <w:rFonts w:ascii="Cambria Math" w:hAnsi="Cambria Math" w:cs="Arial"/>
                <w:sz w:val="20"/>
                <w:szCs w:val="20"/>
              </w:rPr>
              <m:t>min</m:t>
            </m:r>
          </m:sub>
        </m:sSub>
      </m:oMath>
      <w:r w:rsidR="0049458A" w:rsidRPr="00C62D04">
        <w:rPr>
          <w:rFonts w:ascii="Arial" w:hAnsi="Arial" w:cs="Arial"/>
          <w:sz w:val="20"/>
          <w:szCs w:val="20"/>
        </w:rPr>
        <w:t xml:space="preserve"> = Menor valor de las Ofertas.</w:t>
      </w:r>
    </w:p>
    <w:p w14:paraId="2A878DC0" w14:textId="77777777" w:rsidR="0049458A" w:rsidRPr="00C62D04" w:rsidRDefault="00D07DB2" w:rsidP="0049458A">
      <w:pPr>
        <w:spacing w:after="0"/>
        <w:jc w:val="both"/>
        <w:rPr>
          <w:rFonts w:ascii="Arial" w:hAnsi="Arial" w:cs="Arial"/>
          <w:sz w:val="20"/>
          <w:szCs w:val="20"/>
        </w:rPr>
      </w:pPr>
      <m:oMath>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49458A" w:rsidRPr="00C62D04">
        <w:rPr>
          <w:rFonts w:ascii="Arial" w:hAnsi="Arial" w:cs="Arial"/>
          <w:sz w:val="20"/>
          <w:szCs w:val="20"/>
        </w:rPr>
        <w:t xml:space="preserve"> = valor total sin decimales de cada una de las Ofertas </w:t>
      </w:r>
      <m:oMath>
        <m:r>
          <w:rPr>
            <w:rFonts w:ascii="Cambria Math" w:hAnsi="Cambria Math" w:cs="Arial"/>
            <w:sz w:val="20"/>
            <w:szCs w:val="20"/>
          </w:rPr>
          <m:t>i</m:t>
        </m:r>
      </m:oMath>
    </w:p>
    <w:p w14:paraId="2D55DA3D" w14:textId="77777777" w:rsidR="0049458A" w:rsidRPr="00C62D04" w:rsidRDefault="0049458A" w:rsidP="0049458A">
      <w:pPr>
        <w:spacing w:after="0"/>
        <w:jc w:val="both"/>
        <w:rPr>
          <w:rFonts w:ascii="Arial" w:hAnsi="Arial" w:cs="Arial"/>
          <w:sz w:val="20"/>
          <w:szCs w:val="20"/>
        </w:rPr>
      </w:pPr>
      <m:oMath>
        <m:r>
          <w:rPr>
            <w:rFonts w:ascii="Cambria Math" w:hAnsi="Cambria Math" w:cs="Arial"/>
            <w:sz w:val="20"/>
            <w:szCs w:val="20"/>
          </w:rPr>
          <m:t>i</m:t>
        </m:r>
      </m:oMath>
      <w:r w:rsidRPr="00C62D04">
        <w:rPr>
          <w:rFonts w:ascii="Arial" w:hAnsi="Arial" w:cs="Arial"/>
          <w:sz w:val="20"/>
          <w:szCs w:val="20"/>
        </w:rPr>
        <w:t xml:space="preserve"> = Número de ofertas</w:t>
      </w:r>
    </w:p>
    <w:p w14:paraId="51A227AE" w14:textId="77777777" w:rsidR="0049458A" w:rsidRPr="00C62D04" w:rsidRDefault="0049458A" w:rsidP="0049458A">
      <w:pPr>
        <w:spacing w:after="0"/>
        <w:jc w:val="both"/>
        <w:rPr>
          <w:rFonts w:ascii="Arial" w:hAnsi="Arial" w:cs="Arial"/>
          <w:sz w:val="20"/>
          <w:szCs w:val="20"/>
        </w:rPr>
      </w:pPr>
    </w:p>
    <w:p w14:paraId="54D93007" w14:textId="77777777" w:rsidR="0049458A" w:rsidRPr="00C62D04" w:rsidRDefault="0049458A" w:rsidP="0049458A">
      <w:pPr>
        <w:spacing w:after="0"/>
        <w:jc w:val="both"/>
        <w:rPr>
          <w:rFonts w:ascii="Arial" w:hAnsi="Arial" w:cs="Arial"/>
          <w:sz w:val="20"/>
          <w:szCs w:val="20"/>
        </w:rPr>
      </w:pPr>
      <w:r w:rsidRPr="00C62D04">
        <w:rPr>
          <w:rFonts w:ascii="Arial" w:hAnsi="Arial" w:cs="Arial"/>
          <w:sz w:val="20"/>
          <w:szCs w:val="20"/>
        </w:rPr>
        <w:t>En este caso se tomará el valor absoluto de la diferencia entre el menor valor y el valor de la Oferta, como se observa en la fórmula de ponderación.</w:t>
      </w:r>
    </w:p>
    <w:p w14:paraId="2B145303" w14:textId="77777777" w:rsidR="0049458A" w:rsidRPr="00C62D04" w:rsidRDefault="0049458A" w:rsidP="0049458A">
      <w:pPr>
        <w:spacing w:after="0"/>
        <w:jc w:val="both"/>
        <w:rPr>
          <w:rFonts w:ascii="Arial" w:hAnsi="Arial" w:cs="Arial"/>
          <w:sz w:val="20"/>
          <w:szCs w:val="20"/>
        </w:rPr>
      </w:pPr>
    </w:p>
    <w:p w14:paraId="45C16518" w14:textId="77777777" w:rsidR="0049458A" w:rsidRPr="00C62D04" w:rsidRDefault="0049458A" w:rsidP="0049458A">
      <w:pPr>
        <w:spacing w:after="0"/>
        <w:jc w:val="both"/>
        <w:rPr>
          <w:rFonts w:ascii="Arial" w:hAnsi="Arial" w:cs="Arial"/>
          <w:sz w:val="20"/>
          <w:szCs w:val="20"/>
        </w:rPr>
      </w:pPr>
      <w:r w:rsidRPr="00C62D04">
        <w:rPr>
          <w:rFonts w:ascii="Arial" w:hAnsi="Arial" w:cs="Arial"/>
          <w:sz w:val="20"/>
          <w:szCs w:val="20"/>
        </w:rPr>
        <w:t>Para todos los métodos descritos se tendrá en cuenta hasta el séptimo (7°) decimal del valor obtenido como puntaje.</w:t>
      </w:r>
    </w:p>
    <w:p w14:paraId="27501CBE" w14:textId="77777777" w:rsidR="0049458A" w:rsidRPr="00C62D04" w:rsidRDefault="0049458A" w:rsidP="0049458A">
      <w:pPr>
        <w:spacing w:after="0"/>
        <w:jc w:val="both"/>
        <w:rPr>
          <w:rFonts w:ascii="Arial" w:hAnsi="Arial" w:cs="Arial"/>
          <w:sz w:val="20"/>
          <w:szCs w:val="20"/>
        </w:rPr>
      </w:pPr>
    </w:p>
    <w:p w14:paraId="7CB5595E" w14:textId="5F206735" w:rsidR="008A1DF8" w:rsidRPr="00C62D04" w:rsidRDefault="00487BF2" w:rsidP="0049458A">
      <w:pPr>
        <w:jc w:val="both"/>
        <w:rPr>
          <w:rFonts w:ascii="Arial" w:hAnsi="Arial" w:cs="Arial"/>
          <w:sz w:val="20"/>
          <w:szCs w:val="20"/>
        </w:rPr>
      </w:pPr>
      <w:r w:rsidRPr="00C62D04">
        <w:rPr>
          <w:rFonts w:ascii="Arial" w:hAnsi="Arial" w:cs="Arial"/>
          <w:b/>
          <w:spacing w:val="-2"/>
          <w:sz w:val="20"/>
          <w:szCs w:val="20"/>
        </w:rPr>
        <w:t xml:space="preserve">IMPORTANTE: </w:t>
      </w:r>
      <w:r w:rsidRPr="00C62D04">
        <w:rPr>
          <w:rFonts w:ascii="Arial" w:hAnsi="Arial" w:cs="Arial"/>
          <w:spacing w:val="-2"/>
          <w:sz w:val="20"/>
          <w:szCs w:val="20"/>
        </w:rPr>
        <w:t>Antes de proceder con la asignación de puntaje por este concepto</w:t>
      </w:r>
      <w:r w:rsidRPr="00C62D04">
        <w:rPr>
          <w:rFonts w:ascii="Arial" w:hAnsi="Arial" w:cs="Arial"/>
          <w:spacing w:val="-2"/>
          <w:sz w:val="20"/>
          <w:szCs w:val="20"/>
          <w:lang w:val="es-MX"/>
        </w:rPr>
        <w:t xml:space="preserve">, se verificará en cada una de las propuestas que el valor ofertado por cada ítem no supere el valor </w:t>
      </w:r>
      <w:r w:rsidRPr="00C62D04">
        <w:rPr>
          <w:rFonts w:ascii="Arial" w:hAnsi="Arial" w:cs="Arial"/>
          <w:b/>
          <w:spacing w:val="-2"/>
          <w:sz w:val="20"/>
          <w:szCs w:val="20"/>
          <w:lang w:val="es-MX"/>
        </w:rPr>
        <w:t>TECHO INCLUIDO IVA</w:t>
      </w:r>
      <w:r w:rsidRPr="00C62D04">
        <w:rPr>
          <w:rFonts w:ascii="Arial" w:hAnsi="Arial" w:cs="Arial"/>
          <w:spacing w:val="-2"/>
          <w:sz w:val="20"/>
          <w:szCs w:val="20"/>
          <w:lang w:val="es-MX"/>
        </w:rPr>
        <w:t xml:space="preserve"> establecido </w:t>
      </w:r>
      <w:r w:rsidR="00D77F85" w:rsidRPr="00C62D04">
        <w:rPr>
          <w:rFonts w:ascii="Arial" w:hAnsi="Arial" w:cs="Arial"/>
          <w:spacing w:val="-2"/>
          <w:sz w:val="20"/>
          <w:szCs w:val="20"/>
          <w:lang w:val="es-MX"/>
        </w:rPr>
        <w:t>de conformidad con el estudio de mercado</w:t>
      </w:r>
      <w:r w:rsidR="0049458A" w:rsidRPr="00C62D04">
        <w:rPr>
          <w:rFonts w:ascii="Arial" w:hAnsi="Arial" w:cs="Arial"/>
          <w:spacing w:val="-2"/>
          <w:sz w:val="20"/>
          <w:szCs w:val="20"/>
          <w:lang w:val="es-MX"/>
        </w:rPr>
        <w:t>.</w:t>
      </w:r>
    </w:p>
    <w:p w14:paraId="55943F60" w14:textId="7E59B4C7" w:rsidR="004C0B58" w:rsidRPr="00C62D04" w:rsidRDefault="00E83250" w:rsidP="00C62D04">
      <w:pPr>
        <w:pStyle w:val="Prrafodelista"/>
        <w:numPr>
          <w:ilvl w:val="2"/>
          <w:numId w:val="19"/>
        </w:numPr>
        <w:spacing w:after="0"/>
        <w:jc w:val="both"/>
        <w:rPr>
          <w:rFonts w:ascii="Arial" w:hAnsi="Arial" w:cs="Arial"/>
          <w:b/>
          <w:sz w:val="20"/>
          <w:szCs w:val="20"/>
        </w:rPr>
      </w:pPr>
      <w:bookmarkStart w:id="12" w:name="_Hlk54114411"/>
      <w:r>
        <w:rPr>
          <w:rFonts w:ascii="Arial" w:hAnsi="Arial" w:cs="Arial"/>
          <w:b/>
          <w:sz w:val="20"/>
          <w:szCs w:val="20"/>
        </w:rPr>
        <w:t>CRITERIOS DE EVALUACIPON TÉCNICOS. (Hasta 30 puntos) (ver formato en pliegos)</w:t>
      </w:r>
    </w:p>
    <w:p w14:paraId="335033A5" w14:textId="77777777" w:rsidR="004C0B58" w:rsidRPr="00C62D04" w:rsidRDefault="004C0B58" w:rsidP="004C0B58">
      <w:pPr>
        <w:spacing w:after="0"/>
        <w:jc w:val="both"/>
        <w:rPr>
          <w:rFonts w:ascii="Arial" w:hAnsi="Arial" w:cs="Arial"/>
          <w:sz w:val="20"/>
          <w:szCs w:val="20"/>
        </w:rPr>
      </w:pPr>
    </w:p>
    <w:p w14:paraId="08C7CF7E" w14:textId="7E673025" w:rsidR="009C07B6" w:rsidRDefault="004C0B58" w:rsidP="004C0B58">
      <w:pPr>
        <w:jc w:val="both"/>
        <w:rPr>
          <w:rFonts w:ascii="Arial" w:hAnsi="Arial" w:cs="Arial"/>
          <w:sz w:val="20"/>
          <w:szCs w:val="20"/>
        </w:rPr>
      </w:pPr>
      <w:r w:rsidRPr="00464EEB">
        <w:rPr>
          <w:rFonts w:ascii="Arial" w:hAnsi="Arial" w:cs="Arial"/>
          <w:sz w:val="20"/>
          <w:szCs w:val="20"/>
        </w:rPr>
        <w:t xml:space="preserve">Para efectos de la asignación de puntaje, los siguientes criterios técnicos </w:t>
      </w:r>
      <w:r w:rsidR="004065E9" w:rsidRPr="00464EEB">
        <w:rPr>
          <w:rFonts w:ascii="Arial" w:hAnsi="Arial" w:cs="Arial"/>
          <w:sz w:val="20"/>
          <w:szCs w:val="20"/>
        </w:rPr>
        <w:t>puntuables</w:t>
      </w:r>
      <w:r w:rsidRPr="00464EEB">
        <w:rPr>
          <w:rFonts w:ascii="Arial" w:hAnsi="Arial" w:cs="Arial"/>
          <w:sz w:val="20"/>
          <w:szCs w:val="20"/>
        </w:rPr>
        <w:t xml:space="preserve">, se calcularán </w:t>
      </w:r>
      <w:r w:rsidR="009C07B6" w:rsidRPr="00464EEB">
        <w:rPr>
          <w:rFonts w:ascii="Arial" w:hAnsi="Arial" w:cs="Arial"/>
          <w:sz w:val="20"/>
          <w:szCs w:val="20"/>
        </w:rPr>
        <w:t>así:</w:t>
      </w:r>
      <w:bookmarkStart w:id="13" w:name="_Hlk54109690"/>
    </w:p>
    <w:tbl>
      <w:tblPr>
        <w:tblpPr w:leftFromText="141" w:rightFromText="141" w:bottomFromText="110" w:vertAnchor="text" w:tblpX="74"/>
        <w:tblW w:w="9039" w:type="dxa"/>
        <w:tblCellMar>
          <w:left w:w="0" w:type="dxa"/>
          <w:right w:w="0" w:type="dxa"/>
        </w:tblCellMar>
        <w:tblLook w:val="04A0" w:firstRow="1" w:lastRow="0" w:firstColumn="1" w:lastColumn="0" w:noHBand="0" w:noVBand="1"/>
      </w:tblPr>
      <w:tblGrid>
        <w:gridCol w:w="792"/>
        <w:gridCol w:w="2175"/>
        <w:gridCol w:w="1701"/>
        <w:gridCol w:w="4371"/>
      </w:tblGrid>
      <w:tr w:rsidR="00320C01" w:rsidRPr="00A47363" w14:paraId="0C0AB773" w14:textId="77777777" w:rsidTr="00F53283">
        <w:trPr>
          <w:trHeight w:val="205"/>
          <w:tblHeader/>
        </w:trPr>
        <w:tc>
          <w:tcPr>
            <w:tcW w:w="792" w:type="dxa"/>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108" w:type="dxa"/>
              <w:bottom w:w="0" w:type="dxa"/>
              <w:right w:w="108" w:type="dxa"/>
            </w:tcMar>
            <w:vAlign w:val="center"/>
            <w:hideMark/>
          </w:tcPr>
          <w:p w14:paraId="6B625EEB" w14:textId="77777777" w:rsidR="00320C01" w:rsidRPr="00C72B81" w:rsidRDefault="00320C01" w:rsidP="00F53283">
            <w:pPr>
              <w:autoSpaceDE w:val="0"/>
              <w:autoSpaceDN w:val="0"/>
              <w:ind w:left="284" w:hanging="120"/>
              <w:jc w:val="center"/>
              <w:rPr>
                <w:rFonts w:ascii="Arial" w:eastAsia="Calibri" w:hAnsi="Arial" w:cs="Arial"/>
                <w:b/>
                <w:bCs/>
                <w:sz w:val="20"/>
                <w:szCs w:val="20"/>
              </w:rPr>
            </w:pPr>
            <w:r w:rsidRPr="00C72B81">
              <w:rPr>
                <w:rFonts w:ascii="Arial" w:eastAsia="Calibri" w:hAnsi="Arial" w:cs="Arial"/>
                <w:b/>
                <w:bCs/>
                <w:sz w:val="20"/>
                <w:szCs w:val="20"/>
              </w:rPr>
              <w:lastRenderedPageBreak/>
              <w:t>No.</w:t>
            </w:r>
          </w:p>
        </w:tc>
        <w:tc>
          <w:tcPr>
            <w:tcW w:w="2175" w:type="dxa"/>
            <w:tcBorders>
              <w:top w:val="single" w:sz="8" w:space="0" w:color="auto"/>
              <w:left w:val="nil"/>
              <w:bottom w:val="single" w:sz="8" w:space="0" w:color="auto"/>
              <w:right w:val="single" w:sz="8" w:space="0" w:color="auto"/>
            </w:tcBorders>
            <w:shd w:val="clear" w:color="auto" w:fill="C6D9F1" w:themeFill="text2" w:themeFillTint="33"/>
            <w:tcMar>
              <w:top w:w="0" w:type="dxa"/>
              <w:left w:w="108" w:type="dxa"/>
              <w:bottom w:w="0" w:type="dxa"/>
              <w:right w:w="108" w:type="dxa"/>
            </w:tcMar>
            <w:vAlign w:val="center"/>
            <w:hideMark/>
          </w:tcPr>
          <w:p w14:paraId="37E05FD2" w14:textId="77777777" w:rsidR="00320C01" w:rsidRPr="00C72B81" w:rsidRDefault="00320C01" w:rsidP="00F53283">
            <w:pPr>
              <w:autoSpaceDE w:val="0"/>
              <w:autoSpaceDN w:val="0"/>
              <w:ind w:left="284"/>
              <w:jc w:val="center"/>
              <w:rPr>
                <w:rFonts w:ascii="Arial" w:eastAsia="Calibri" w:hAnsi="Arial" w:cs="Arial"/>
                <w:b/>
                <w:bCs/>
                <w:sz w:val="20"/>
                <w:szCs w:val="20"/>
              </w:rPr>
            </w:pPr>
            <w:r w:rsidRPr="00C72B81">
              <w:rPr>
                <w:rFonts w:ascii="Arial" w:eastAsia="Calibri" w:hAnsi="Arial" w:cs="Arial"/>
                <w:b/>
                <w:bCs/>
                <w:sz w:val="20"/>
                <w:szCs w:val="20"/>
              </w:rPr>
              <w:t>ITEM</w:t>
            </w:r>
          </w:p>
        </w:tc>
        <w:tc>
          <w:tcPr>
            <w:tcW w:w="1701" w:type="dxa"/>
            <w:tcBorders>
              <w:top w:val="single" w:sz="8" w:space="0" w:color="auto"/>
              <w:left w:val="nil"/>
              <w:bottom w:val="single" w:sz="8" w:space="0" w:color="auto"/>
              <w:right w:val="single" w:sz="8" w:space="0" w:color="auto"/>
            </w:tcBorders>
            <w:shd w:val="clear" w:color="auto" w:fill="C6D9F1" w:themeFill="text2" w:themeFillTint="33"/>
            <w:tcMar>
              <w:top w:w="0" w:type="dxa"/>
              <w:left w:w="108" w:type="dxa"/>
              <w:bottom w:w="0" w:type="dxa"/>
              <w:right w:w="108" w:type="dxa"/>
            </w:tcMar>
            <w:vAlign w:val="center"/>
            <w:hideMark/>
          </w:tcPr>
          <w:p w14:paraId="35C8DE45" w14:textId="77777777" w:rsidR="00320C01" w:rsidRPr="00C72B81" w:rsidRDefault="00320C01" w:rsidP="00F53283">
            <w:pPr>
              <w:autoSpaceDE w:val="0"/>
              <w:autoSpaceDN w:val="0"/>
              <w:ind w:left="284"/>
              <w:jc w:val="center"/>
              <w:rPr>
                <w:rFonts w:ascii="Arial" w:eastAsia="Calibri" w:hAnsi="Arial" w:cs="Arial"/>
                <w:b/>
                <w:bCs/>
                <w:sz w:val="20"/>
                <w:szCs w:val="20"/>
              </w:rPr>
            </w:pPr>
            <w:r w:rsidRPr="00C72B81">
              <w:rPr>
                <w:rFonts w:ascii="Arial" w:eastAsia="Calibri" w:hAnsi="Arial" w:cs="Arial"/>
                <w:b/>
                <w:bCs/>
                <w:sz w:val="20"/>
                <w:szCs w:val="20"/>
              </w:rPr>
              <w:t>PUNTAJE MÁXIMO</w:t>
            </w:r>
          </w:p>
        </w:tc>
        <w:tc>
          <w:tcPr>
            <w:tcW w:w="4371" w:type="dxa"/>
            <w:tcBorders>
              <w:top w:val="single" w:sz="8" w:space="0" w:color="auto"/>
              <w:left w:val="nil"/>
              <w:bottom w:val="single" w:sz="8" w:space="0" w:color="auto"/>
              <w:right w:val="single" w:sz="8" w:space="0" w:color="auto"/>
            </w:tcBorders>
            <w:shd w:val="clear" w:color="auto" w:fill="C6D9F1" w:themeFill="text2" w:themeFillTint="33"/>
            <w:tcMar>
              <w:top w:w="0" w:type="dxa"/>
              <w:left w:w="108" w:type="dxa"/>
              <w:bottom w:w="0" w:type="dxa"/>
              <w:right w:w="108" w:type="dxa"/>
            </w:tcMar>
            <w:vAlign w:val="center"/>
            <w:hideMark/>
          </w:tcPr>
          <w:p w14:paraId="7603D4E1" w14:textId="77777777" w:rsidR="00320C01" w:rsidRPr="00C72B81" w:rsidRDefault="00320C01" w:rsidP="00F53283">
            <w:pPr>
              <w:autoSpaceDE w:val="0"/>
              <w:autoSpaceDN w:val="0"/>
              <w:ind w:left="284"/>
              <w:jc w:val="center"/>
              <w:rPr>
                <w:rFonts w:ascii="Arial" w:eastAsia="Calibri" w:hAnsi="Arial" w:cs="Arial"/>
                <w:b/>
                <w:bCs/>
                <w:sz w:val="20"/>
                <w:szCs w:val="20"/>
              </w:rPr>
            </w:pPr>
            <w:r w:rsidRPr="00C72B81">
              <w:rPr>
                <w:rFonts w:ascii="Arial" w:eastAsia="Calibri" w:hAnsi="Arial" w:cs="Arial"/>
                <w:b/>
                <w:bCs/>
                <w:sz w:val="20"/>
                <w:szCs w:val="20"/>
              </w:rPr>
              <w:t>ASIGNACION DE PUNTAJE</w:t>
            </w:r>
          </w:p>
        </w:tc>
      </w:tr>
      <w:tr w:rsidR="00320C01" w:rsidRPr="00A47363" w14:paraId="31516C6C" w14:textId="77777777" w:rsidTr="00F53283">
        <w:trPr>
          <w:trHeight w:val="205"/>
          <w:tblHeader/>
        </w:trPr>
        <w:tc>
          <w:tcPr>
            <w:tcW w:w="7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22C660F" w14:textId="77777777" w:rsidR="00320C01" w:rsidRPr="00C72B81" w:rsidRDefault="00320C01" w:rsidP="00F53283">
            <w:pPr>
              <w:autoSpaceDE w:val="0"/>
              <w:autoSpaceDN w:val="0"/>
              <w:ind w:left="284" w:hanging="120"/>
              <w:jc w:val="center"/>
              <w:rPr>
                <w:rFonts w:ascii="Arial" w:hAnsi="Arial" w:cs="Arial"/>
                <w:b/>
                <w:bCs/>
                <w:sz w:val="20"/>
                <w:szCs w:val="20"/>
              </w:rPr>
            </w:pPr>
            <w:r w:rsidRPr="00C72B81">
              <w:rPr>
                <w:rFonts w:ascii="Arial" w:hAnsi="Arial" w:cs="Arial"/>
                <w:b/>
                <w:bCs/>
                <w:sz w:val="20"/>
                <w:szCs w:val="20"/>
              </w:rPr>
              <w:t>1</w:t>
            </w:r>
          </w:p>
        </w:tc>
        <w:tc>
          <w:tcPr>
            <w:tcW w:w="21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C541887" w14:textId="77777777" w:rsidR="00320C01" w:rsidRPr="00C72B81" w:rsidRDefault="00320C01" w:rsidP="00F53283">
            <w:pPr>
              <w:pStyle w:val="Default"/>
              <w:jc w:val="center"/>
              <w:rPr>
                <w:sz w:val="20"/>
                <w:szCs w:val="20"/>
              </w:rPr>
            </w:pPr>
            <w:r w:rsidRPr="00C72B81">
              <w:rPr>
                <w:sz w:val="20"/>
                <w:szCs w:val="20"/>
              </w:rPr>
              <w:t xml:space="preserve">Certificación que lo acredite como </w:t>
            </w:r>
            <w:proofErr w:type="spellStart"/>
            <w:r w:rsidRPr="00C72B81">
              <w:rPr>
                <w:sz w:val="20"/>
                <w:szCs w:val="20"/>
              </w:rPr>
              <w:t>Partner</w:t>
            </w:r>
            <w:proofErr w:type="spellEnd"/>
            <w:r w:rsidRPr="00C72B81">
              <w:rPr>
                <w:sz w:val="20"/>
                <w:szCs w:val="20"/>
              </w:rPr>
              <w:t xml:space="preserve"> de NUTANUX y/o DELL </w:t>
            </w:r>
            <w:proofErr w:type="spellStart"/>
            <w:r w:rsidRPr="00C72B81">
              <w:rPr>
                <w:sz w:val="20"/>
                <w:szCs w:val="20"/>
              </w:rPr>
              <w:t>Platinum</w:t>
            </w:r>
            <w:proofErr w:type="spellEnd"/>
            <w:r w:rsidRPr="00C72B81">
              <w:rPr>
                <w:sz w:val="20"/>
                <w:szCs w:val="20"/>
              </w:rPr>
              <w:t xml:space="preserve"> y/o </w:t>
            </w:r>
            <w:proofErr w:type="spellStart"/>
            <w:r w:rsidRPr="00C72B81">
              <w:rPr>
                <w:sz w:val="20"/>
                <w:szCs w:val="20"/>
              </w:rPr>
              <w:t>Tandber</w:t>
            </w:r>
            <w:proofErr w:type="spellEnd"/>
            <w:r w:rsidRPr="00C72B81">
              <w:rPr>
                <w:sz w:val="20"/>
                <w:szCs w:val="20"/>
              </w:rPr>
              <w:t xml:space="preserve"> </w:t>
            </w:r>
          </w:p>
          <w:p w14:paraId="513DCD08" w14:textId="77777777" w:rsidR="00320C01" w:rsidRPr="00C72B81" w:rsidRDefault="00320C01" w:rsidP="00F53283">
            <w:pPr>
              <w:autoSpaceDE w:val="0"/>
              <w:autoSpaceDN w:val="0"/>
              <w:ind w:left="284"/>
              <w:jc w:val="center"/>
              <w:rPr>
                <w:rFonts w:ascii="Arial" w:hAnsi="Arial" w:cs="Arial"/>
                <w:b/>
                <w:bCs/>
                <w:sz w:val="20"/>
                <w:szCs w:val="20"/>
              </w:rPr>
            </w:pP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AEF8B84" w14:textId="4320721B" w:rsidR="00320C01" w:rsidRPr="00C72B81" w:rsidRDefault="00300007" w:rsidP="00F53283">
            <w:pPr>
              <w:autoSpaceDE w:val="0"/>
              <w:autoSpaceDN w:val="0"/>
              <w:ind w:left="284"/>
              <w:jc w:val="center"/>
              <w:rPr>
                <w:rFonts w:ascii="Arial" w:hAnsi="Arial" w:cs="Arial"/>
                <w:b/>
                <w:bCs/>
                <w:sz w:val="20"/>
                <w:szCs w:val="20"/>
              </w:rPr>
            </w:pPr>
            <w:r>
              <w:rPr>
                <w:rFonts w:ascii="Arial" w:hAnsi="Arial" w:cs="Arial"/>
                <w:b/>
                <w:bCs/>
                <w:sz w:val="20"/>
                <w:szCs w:val="20"/>
              </w:rPr>
              <w:t>Cinco (</w:t>
            </w:r>
            <w:r w:rsidR="00320C01" w:rsidRPr="00C72B81">
              <w:rPr>
                <w:rFonts w:ascii="Arial" w:hAnsi="Arial" w:cs="Arial"/>
                <w:b/>
                <w:bCs/>
                <w:sz w:val="20"/>
                <w:szCs w:val="20"/>
              </w:rPr>
              <w:t>5</w:t>
            </w:r>
            <w:r>
              <w:rPr>
                <w:rFonts w:ascii="Arial" w:hAnsi="Arial" w:cs="Arial"/>
                <w:b/>
                <w:bCs/>
                <w:sz w:val="20"/>
                <w:szCs w:val="20"/>
              </w:rPr>
              <w:t>)</w:t>
            </w:r>
          </w:p>
        </w:tc>
        <w:tc>
          <w:tcPr>
            <w:tcW w:w="437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2C81819" w14:textId="77777777" w:rsidR="00320C01" w:rsidRPr="00C72B81" w:rsidRDefault="00320C01" w:rsidP="00F53283">
            <w:pPr>
              <w:jc w:val="both"/>
              <w:rPr>
                <w:rFonts w:ascii="Arial" w:hAnsi="Arial" w:cs="Arial"/>
                <w:spacing w:val="-3"/>
                <w:sz w:val="20"/>
                <w:szCs w:val="20"/>
              </w:rPr>
            </w:pPr>
            <w:r w:rsidRPr="00C72B81">
              <w:rPr>
                <w:rFonts w:ascii="Arial" w:hAnsi="Arial" w:cs="Arial"/>
                <w:spacing w:val="-3"/>
                <w:sz w:val="20"/>
                <w:szCs w:val="20"/>
              </w:rPr>
              <w:t>El proponente en su propuesta debe adjuntar la certificación del fabricante, para poder otorgar el puntaje</w:t>
            </w:r>
          </w:p>
        </w:tc>
      </w:tr>
      <w:tr w:rsidR="00320C01" w:rsidRPr="00A47363" w14:paraId="7A34F4A0" w14:textId="77777777" w:rsidTr="00F53283">
        <w:trPr>
          <w:trHeight w:val="205"/>
          <w:tblHeader/>
        </w:trPr>
        <w:tc>
          <w:tcPr>
            <w:tcW w:w="7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BB92FF2" w14:textId="77777777" w:rsidR="00320C01" w:rsidRPr="00C72B81" w:rsidRDefault="00320C01" w:rsidP="00F53283">
            <w:pPr>
              <w:autoSpaceDE w:val="0"/>
              <w:autoSpaceDN w:val="0"/>
              <w:ind w:left="284" w:hanging="120"/>
              <w:jc w:val="center"/>
              <w:rPr>
                <w:rFonts w:ascii="Arial" w:eastAsia="Calibri" w:hAnsi="Arial" w:cs="Arial"/>
                <w:b/>
                <w:bCs/>
                <w:sz w:val="20"/>
                <w:szCs w:val="20"/>
              </w:rPr>
            </w:pPr>
            <w:r w:rsidRPr="00C72B81">
              <w:rPr>
                <w:rFonts w:ascii="Arial" w:hAnsi="Arial" w:cs="Arial"/>
                <w:b/>
                <w:bCs/>
                <w:sz w:val="20"/>
                <w:szCs w:val="20"/>
              </w:rPr>
              <w:t>2</w:t>
            </w:r>
          </w:p>
        </w:tc>
        <w:tc>
          <w:tcPr>
            <w:tcW w:w="21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A71200C" w14:textId="77777777" w:rsidR="00320C01" w:rsidRPr="00C72B81" w:rsidRDefault="00320C01" w:rsidP="00F53283">
            <w:pPr>
              <w:autoSpaceDE w:val="0"/>
              <w:autoSpaceDN w:val="0"/>
              <w:ind w:left="284"/>
              <w:jc w:val="center"/>
              <w:rPr>
                <w:rFonts w:ascii="Arial" w:eastAsia="Calibri" w:hAnsi="Arial" w:cs="Arial"/>
                <w:b/>
                <w:bCs/>
                <w:sz w:val="20"/>
                <w:szCs w:val="20"/>
              </w:rPr>
            </w:pPr>
            <w:r w:rsidRPr="00C72B81">
              <w:rPr>
                <w:rFonts w:ascii="Arial" w:eastAsia="Calibri" w:hAnsi="Arial" w:cs="Arial"/>
                <w:b/>
                <w:bCs/>
                <w:sz w:val="20"/>
                <w:szCs w:val="20"/>
              </w:rPr>
              <w:t>Experiencia del proponente en administración y monitoreo de plataformas iguales o similares</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0E72AA0" w14:textId="77D3E894" w:rsidR="00320C01" w:rsidRPr="00C72B81" w:rsidRDefault="00300007" w:rsidP="00F53283">
            <w:pPr>
              <w:autoSpaceDE w:val="0"/>
              <w:autoSpaceDN w:val="0"/>
              <w:ind w:left="284"/>
              <w:jc w:val="center"/>
              <w:rPr>
                <w:rFonts w:ascii="Arial" w:eastAsia="Calibri" w:hAnsi="Arial" w:cs="Arial"/>
                <w:b/>
                <w:bCs/>
                <w:sz w:val="20"/>
                <w:szCs w:val="20"/>
              </w:rPr>
            </w:pPr>
            <w:r>
              <w:rPr>
                <w:rFonts w:ascii="Arial" w:eastAsia="Calibri" w:hAnsi="Arial" w:cs="Arial"/>
                <w:b/>
                <w:bCs/>
                <w:sz w:val="20"/>
                <w:szCs w:val="20"/>
              </w:rPr>
              <w:t xml:space="preserve">Diez </w:t>
            </w:r>
            <w:r w:rsidR="00320C01" w:rsidRPr="00C72B81">
              <w:rPr>
                <w:rFonts w:ascii="Arial" w:eastAsia="Calibri" w:hAnsi="Arial" w:cs="Arial"/>
                <w:b/>
                <w:bCs/>
                <w:sz w:val="20"/>
                <w:szCs w:val="20"/>
              </w:rPr>
              <w:t xml:space="preserve"> (1</w:t>
            </w:r>
            <w:r w:rsidR="00320C01" w:rsidRPr="00C72B81">
              <w:rPr>
                <w:rFonts w:ascii="Arial" w:hAnsi="Arial" w:cs="Arial"/>
                <w:b/>
                <w:bCs/>
                <w:sz w:val="20"/>
                <w:szCs w:val="20"/>
              </w:rPr>
              <w:t>0</w:t>
            </w:r>
            <w:r w:rsidR="00320C01" w:rsidRPr="00C72B81">
              <w:rPr>
                <w:rFonts w:ascii="Arial" w:eastAsia="Calibri" w:hAnsi="Arial" w:cs="Arial"/>
                <w:b/>
                <w:bCs/>
                <w:sz w:val="20"/>
                <w:szCs w:val="20"/>
              </w:rPr>
              <w:t>) Puntos</w:t>
            </w:r>
          </w:p>
        </w:tc>
        <w:tc>
          <w:tcPr>
            <w:tcW w:w="437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F5B13CA" w14:textId="77777777" w:rsidR="00320C01" w:rsidRPr="00C72B81" w:rsidRDefault="00320C01" w:rsidP="00F53283">
            <w:pPr>
              <w:jc w:val="both"/>
              <w:rPr>
                <w:rFonts w:ascii="Arial" w:eastAsia="Calibri" w:hAnsi="Arial" w:cs="Arial"/>
                <w:spacing w:val="-3"/>
                <w:sz w:val="20"/>
                <w:szCs w:val="20"/>
              </w:rPr>
            </w:pPr>
            <w:r w:rsidRPr="00C72B81">
              <w:rPr>
                <w:rFonts w:ascii="Arial" w:eastAsia="Calibri" w:hAnsi="Arial" w:cs="Arial"/>
                <w:spacing w:val="-3"/>
                <w:sz w:val="20"/>
                <w:szCs w:val="20"/>
              </w:rPr>
              <w:t>Para quien ofrezca dentro de la experiencia aportada en los requisitos habilitantes exigidos en el presente procesos, el mayor valor en la sumatoria de las experiencias validas aportadas (</w:t>
            </w:r>
            <w:proofErr w:type="spellStart"/>
            <w:r w:rsidRPr="00C72B81">
              <w:rPr>
                <w:rFonts w:ascii="Arial" w:eastAsia="Calibri" w:hAnsi="Arial" w:cs="Arial"/>
                <w:spacing w:val="-3"/>
                <w:sz w:val="20"/>
                <w:szCs w:val="20"/>
              </w:rPr>
              <w:t>Maximo</w:t>
            </w:r>
            <w:proofErr w:type="spellEnd"/>
            <w:r w:rsidRPr="00C72B81">
              <w:rPr>
                <w:rFonts w:ascii="Arial" w:eastAsia="Calibri" w:hAnsi="Arial" w:cs="Arial"/>
                <w:spacing w:val="-3"/>
                <w:sz w:val="20"/>
                <w:szCs w:val="20"/>
              </w:rPr>
              <w:t xml:space="preserve"> 5 contratos).</w:t>
            </w:r>
          </w:p>
          <w:p w14:paraId="74131A26" w14:textId="77777777" w:rsidR="00320C01" w:rsidRPr="00C72B81" w:rsidRDefault="00320C01" w:rsidP="00F53283">
            <w:pPr>
              <w:ind w:left="34" w:right="6"/>
              <w:jc w:val="both"/>
              <w:rPr>
                <w:rFonts w:ascii="Arial" w:eastAsia="Calibri" w:hAnsi="Arial" w:cs="Arial"/>
                <w:spacing w:val="-3"/>
                <w:lang w:val="pt-BR"/>
              </w:rPr>
            </w:pPr>
            <w:r w:rsidRPr="00C72B81">
              <w:rPr>
                <w:rFonts w:ascii="Arial" w:eastAsia="Calibri" w:hAnsi="Arial" w:cs="Arial"/>
                <w:spacing w:val="-3"/>
                <w:lang w:val="pt-BR"/>
              </w:rPr>
              <w:t xml:space="preserve">P = (EPO / MEPO) * N </w:t>
            </w:r>
          </w:p>
          <w:p w14:paraId="1BDF27FB" w14:textId="77777777" w:rsidR="00320C01" w:rsidRPr="00C72B81" w:rsidRDefault="00320C01" w:rsidP="00F53283">
            <w:pPr>
              <w:ind w:left="34" w:right="6"/>
              <w:jc w:val="both"/>
              <w:rPr>
                <w:rFonts w:ascii="Arial" w:eastAsia="Calibri" w:hAnsi="Arial" w:cs="Arial"/>
                <w:spacing w:val="-3"/>
                <w:lang w:val="pt-BR"/>
              </w:rPr>
            </w:pPr>
            <w:r w:rsidRPr="00C72B81">
              <w:rPr>
                <w:rFonts w:ascii="Arial" w:eastAsia="Calibri" w:hAnsi="Arial" w:cs="Arial"/>
                <w:spacing w:val="-3"/>
                <w:lang w:val="pt-BR"/>
              </w:rPr>
              <w:t>Donde,</w:t>
            </w:r>
          </w:p>
          <w:p w14:paraId="5B0D8B8B" w14:textId="77777777" w:rsidR="00320C01" w:rsidRPr="00C72B81" w:rsidRDefault="00320C01" w:rsidP="00F53283">
            <w:pPr>
              <w:ind w:left="34" w:right="6"/>
              <w:jc w:val="both"/>
              <w:rPr>
                <w:rFonts w:ascii="Arial" w:eastAsia="Calibri" w:hAnsi="Arial" w:cs="Arial"/>
                <w:spacing w:val="-3"/>
              </w:rPr>
            </w:pPr>
            <w:r w:rsidRPr="00C72B81">
              <w:rPr>
                <w:rFonts w:ascii="Arial" w:eastAsia="Calibri" w:hAnsi="Arial" w:cs="Arial"/>
                <w:b/>
                <w:bCs/>
                <w:spacing w:val="-3"/>
              </w:rPr>
              <w:t>P</w:t>
            </w:r>
            <w:r w:rsidRPr="00C72B81">
              <w:rPr>
                <w:rFonts w:ascii="Arial" w:eastAsia="Calibri" w:hAnsi="Arial" w:cs="Arial"/>
                <w:spacing w:val="-3"/>
              </w:rPr>
              <w:t xml:space="preserve"> = Puntaje   por   mayor experiencia</w:t>
            </w:r>
          </w:p>
          <w:p w14:paraId="31AF38A7" w14:textId="77777777" w:rsidR="00320C01" w:rsidRPr="00C72B81" w:rsidRDefault="00320C01" w:rsidP="00F53283">
            <w:pPr>
              <w:ind w:left="34" w:right="6"/>
              <w:jc w:val="both"/>
              <w:rPr>
                <w:rFonts w:ascii="Arial" w:eastAsia="Calibri" w:hAnsi="Arial" w:cs="Arial"/>
                <w:spacing w:val="-3"/>
              </w:rPr>
            </w:pPr>
            <w:r w:rsidRPr="00C72B81">
              <w:rPr>
                <w:rFonts w:ascii="Arial" w:eastAsia="Calibri" w:hAnsi="Arial" w:cs="Arial"/>
                <w:b/>
                <w:bCs/>
                <w:spacing w:val="-3"/>
              </w:rPr>
              <w:t>EPO</w:t>
            </w:r>
            <w:r w:rsidRPr="00C72B81">
              <w:rPr>
                <w:rFonts w:ascii="Arial" w:eastAsia="Calibri" w:hAnsi="Arial" w:cs="Arial"/>
                <w:spacing w:val="-3"/>
              </w:rPr>
              <w:t xml:space="preserve"> = Experiencia ofrecida por el proponente evaluado</w:t>
            </w:r>
          </w:p>
          <w:p w14:paraId="2A1D1A63" w14:textId="77777777" w:rsidR="00320C01" w:rsidRPr="00C72B81" w:rsidRDefault="00320C01" w:rsidP="00F53283">
            <w:pPr>
              <w:ind w:left="34" w:right="6"/>
              <w:jc w:val="both"/>
              <w:rPr>
                <w:rFonts w:ascii="Arial" w:eastAsia="Calibri" w:hAnsi="Arial" w:cs="Arial"/>
                <w:spacing w:val="-3"/>
              </w:rPr>
            </w:pPr>
            <w:r w:rsidRPr="00C72B81">
              <w:rPr>
                <w:rFonts w:ascii="Arial" w:eastAsia="Calibri" w:hAnsi="Arial" w:cs="Arial"/>
                <w:b/>
                <w:bCs/>
                <w:spacing w:val="-3"/>
              </w:rPr>
              <w:t>MEPO</w:t>
            </w:r>
            <w:r w:rsidRPr="00C72B81">
              <w:rPr>
                <w:rFonts w:ascii="Arial" w:eastAsia="Calibri" w:hAnsi="Arial" w:cs="Arial"/>
                <w:spacing w:val="-3"/>
              </w:rPr>
              <w:t xml:space="preserve"> = Mayor experiencia ofrecida entre los proponentes evaluados</w:t>
            </w:r>
          </w:p>
          <w:p w14:paraId="398A18E3" w14:textId="77777777" w:rsidR="00320C01" w:rsidRPr="00C72B81" w:rsidRDefault="00320C01" w:rsidP="00F53283">
            <w:pPr>
              <w:jc w:val="both"/>
              <w:rPr>
                <w:rFonts w:ascii="Arial" w:eastAsia="Calibri" w:hAnsi="Arial" w:cs="Arial"/>
                <w:spacing w:val="-3"/>
                <w:sz w:val="20"/>
                <w:szCs w:val="20"/>
              </w:rPr>
            </w:pPr>
            <w:r w:rsidRPr="00C72B81">
              <w:rPr>
                <w:rFonts w:ascii="Arial" w:eastAsia="Calibri" w:hAnsi="Arial" w:cs="Arial"/>
              </w:rPr>
              <w:t>N = Puntaje asignado al ITEM, en este caso 1</w:t>
            </w:r>
            <w:r w:rsidRPr="00C72B81">
              <w:rPr>
                <w:rFonts w:ascii="Arial" w:hAnsi="Arial" w:cs="Arial"/>
              </w:rPr>
              <w:t>0</w:t>
            </w:r>
            <w:r w:rsidRPr="00C72B81">
              <w:rPr>
                <w:rFonts w:ascii="Arial" w:eastAsia="Calibri" w:hAnsi="Arial" w:cs="Arial"/>
              </w:rPr>
              <w:t>.</w:t>
            </w:r>
          </w:p>
          <w:p w14:paraId="01E99CE7" w14:textId="77777777" w:rsidR="00320C01" w:rsidRPr="00C72B81" w:rsidRDefault="00320C01" w:rsidP="00F53283">
            <w:pPr>
              <w:jc w:val="both"/>
              <w:rPr>
                <w:rFonts w:ascii="Arial" w:eastAsia="Calibri" w:hAnsi="Arial" w:cs="Arial"/>
                <w:spacing w:val="-3"/>
                <w:sz w:val="20"/>
                <w:szCs w:val="20"/>
              </w:rPr>
            </w:pPr>
          </w:p>
        </w:tc>
      </w:tr>
      <w:tr w:rsidR="00320C01" w:rsidRPr="00A47363" w14:paraId="4C410E2F" w14:textId="77777777" w:rsidTr="00F53283">
        <w:trPr>
          <w:trHeight w:val="205"/>
          <w:tblHeader/>
        </w:trPr>
        <w:tc>
          <w:tcPr>
            <w:tcW w:w="7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C998C7F" w14:textId="77777777" w:rsidR="00320C01" w:rsidRPr="00C72B81" w:rsidRDefault="00320C01" w:rsidP="00F53283">
            <w:pPr>
              <w:autoSpaceDE w:val="0"/>
              <w:autoSpaceDN w:val="0"/>
              <w:ind w:left="284" w:hanging="120"/>
              <w:jc w:val="center"/>
              <w:rPr>
                <w:rFonts w:ascii="Arial" w:eastAsia="Calibri" w:hAnsi="Arial" w:cs="Arial"/>
                <w:b/>
                <w:bCs/>
                <w:sz w:val="20"/>
                <w:szCs w:val="20"/>
              </w:rPr>
            </w:pPr>
            <w:r w:rsidRPr="00C72B81">
              <w:rPr>
                <w:rFonts w:ascii="Arial" w:hAnsi="Arial" w:cs="Arial"/>
                <w:b/>
                <w:bCs/>
                <w:sz w:val="20"/>
                <w:szCs w:val="20"/>
              </w:rPr>
              <w:t>3</w:t>
            </w:r>
          </w:p>
        </w:tc>
        <w:tc>
          <w:tcPr>
            <w:tcW w:w="21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9AFC3F9" w14:textId="77777777" w:rsidR="00320C01" w:rsidRPr="00C72B81" w:rsidRDefault="00320C01" w:rsidP="00F53283">
            <w:pPr>
              <w:jc w:val="both"/>
              <w:rPr>
                <w:rFonts w:ascii="Arial" w:eastAsia="Calibri" w:hAnsi="Arial" w:cs="Arial"/>
                <w:sz w:val="20"/>
                <w:szCs w:val="20"/>
              </w:rPr>
            </w:pPr>
            <w:r w:rsidRPr="00C72B81">
              <w:rPr>
                <w:rFonts w:ascii="Arial" w:eastAsia="Calibri" w:hAnsi="Arial" w:cs="Arial"/>
                <w:b/>
                <w:bCs/>
                <w:sz w:val="20"/>
                <w:szCs w:val="20"/>
              </w:rPr>
              <w:t>Mayor número de horas de transferencia de conocimientos en las herramientas utilizadas para el monitoreo y administración de la plataforma a tres (3) funcionarios</w:t>
            </w:r>
          </w:p>
          <w:p w14:paraId="36FDE726" w14:textId="77777777" w:rsidR="00320C01" w:rsidRPr="00C72B81" w:rsidRDefault="00320C01" w:rsidP="00F53283">
            <w:pPr>
              <w:autoSpaceDE w:val="0"/>
              <w:autoSpaceDN w:val="0"/>
              <w:ind w:left="284"/>
              <w:jc w:val="center"/>
              <w:rPr>
                <w:rFonts w:ascii="Arial" w:eastAsia="Calibri" w:hAnsi="Arial" w:cs="Arial"/>
                <w:b/>
                <w:bCs/>
                <w:sz w:val="20"/>
                <w:szCs w:val="20"/>
              </w:rPr>
            </w:pP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5995F6A" w14:textId="640A0DBF" w:rsidR="00320C01" w:rsidRPr="00C72B81" w:rsidRDefault="00300007" w:rsidP="00F53283">
            <w:pPr>
              <w:autoSpaceDE w:val="0"/>
              <w:autoSpaceDN w:val="0"/>
              <w:ind w:left="284"/>
              <w:jc w:val="center"/>
              <w:rPr>
                <w:rFonts w:ascii="Arial" w:eastAsia="Calibri" w:hAnsi="Arial" w:cs="Arial"/>
                <w:b/>
                <w:bCs/>
                <w:sz w:val="20"/>
                <w:szCs w:val="20"/>
              </w:rPr>
            </w:pPr>
            <w:r>
              <w:rPr>
                <w:rFonts w:ascii="Arial" w:eastAsia="Calibri" w:hAnsi="Arial" w:cs="Arial"/>
                <w:b/>
                <w:bCs/>
                <w:sz w:val="20"/>
                <w:szCs w:val="20"/>
              </w:rPr>
              <w:t xml:space="preserve">Quince </w:t>
            </w:r>
            <w:r w:rsidR="00320C01" w:rsidRPr="00C72B81">
              <w:rPr>
                <w:rFonts w:ascii="Arial" w:eastAsia="Calibri" w:hAnsi="Arial" w:cs="Arial"/>
                <w:b/>
                <w:bCs/>
                <w:sz w:val="20"/>
                <w:szCs w:val="20"/>
              </w:rPr>
              <w:t xml:space="preserve"> (15) Puntos</w:t>
            </w:r>
          </w:p>
        </w:tc>
        <w:tc>
          <w:tcPr>
            <w:tcW w:w="437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7EE51B5" w14:textId="77777777" w:rsidR="00320C01" w:rsidRPr="00C72B81" w:rsidRDefault="00320C01" w:rsidP="00F53283">
            <w:pPr>
              <w:rPr>
                <w:rFonts w:ascii="Arial" w:eastAsia="Calibri" w:hAnsi="Arial" w:cs="Arial"/>
                <w:spacing w:val="-3"/>
                <w:sz w:val="20"/>
                <w:szCs w:val="20"/>
              </w:rPr>
            </w:pPr>
            <w:r w:rsidRPr="00C72B81">
              <w:rPr>
                <w:rFonts w:ascii="Arial" w:eastAsia="Calibri" w:hAnsi="Arial" w:cs="Arial"/>
                <w:spacing w:val="-3"/>
                <w:sz w:val="20"/>
                <w:szCs w:val="20"/>
              </w:rPr>
              <w:t>Para quien ofrezca:</w:t>
            </w:r>
          </w:p>
          <w:p w14:paraId="7CC14B51" w14:textId="77777777" w:rsidR="00320C01" w:rsidRPr="00C72B81" w:rsidRDefault="00320C01" w:rsidP="00F53283">
            <w:pPr>
              <w:rPr>
                <w:rFonts w:ascii="Arial" w:eastAsia="Calibri" w:hAnsi="Arial" w:cs="Arial"/>
                <w:spacing w:val="-3"/>
                <w:sz w:val="20"/>
                <w:szCs w:val="20"/>
              </w:rPr>
            </w:pPr>
            <w:r w:rsidRPr="00C72B81">
              <w:rPr>
                <w:rFonts w:ascii="Arial" w:eastAsia="Calibri" w:hAnsi="Arial" w:cs="Arial"/>
                <w:spacing w:val="-3"/>
                <w:sz w:val="20"/>
                <w:szCs w:val="20"/>
              </w:rPr>
              <w:t>Mayor a 40 horas/funcionario: 15 Puntos</w:t>
            </w:r>
          </w:p>
          <w:p w14:paraId="1E7355F8" w14:textId="77777777" w:rsidR="00320C01" w:rsidRPr="00C72B81" w:rsidRDefault="00320C01" w:rsidP="00F53283">
            <w:pPr>
              <w:rPr>
                <w:rFonts w:ascii="Arial" w:eastAsia="Calibri" w:hAnsi="Arial" w:cs="Arial"/>
                <w:spacing w:val="-3"/>
                <w:sz w:val="20"/>
                <w:szCs w:val="20"/>
              </w:rPr>
            </w:pPr>
            <w:r w:rsidRPr="00C72B81">
              <w:rPr>
                <w:rFonts w:ascii="Arial" w:eastAsia="Calibri" w:hAnsi="Arial" w:cs="Arial"/>
                <w:spacing w:val="-3"/>
                <w:sz w:val="20"/>
                <w:szCs w:val="20"/>
              </w:rPr>
              <w:t>Entre 30 y 40 horas/funcionario: 12 Puntos</w:t>
            </w:r>
          </w:p>
          <w:p w14:paraId="49B5C22A" w14:textId="77777777" w:rsidR="00320C01" w:rsidRPr="00C72B81" w:rsidRDefault="00320C01" w:rsidP="00F53283">
            <w:pPr>
              <w:rPr>
                <w:rFonts w:ascii="Arial" w:eastAsia="Calibri" w:hAnsi="Arial" w:cs="Arial"/>
                <w:spacing w:val="-3"/>
                <w:sz w:val="20"/>
                <w:szCs w:val="20"/>
              </w:rPr>
            </w:pPr>
            <w:r w:rsidRPr="00C72B81">
              <w:rPr>
                <w:rFonts w:ascii="Arial" w:eastAsia="Calibri" w:hAnsi="Arial" w:cs="Arial"/>
                <w:spacing w:val="-3"/>
                <w:sz w:val="20"/>
                <w:szCs w:val="20"/>
              </w:rPr>
              <w:t>Entre 20 y 29 horas/funcionario: 10 Puntos</w:t>
            </w:r>
          </w:p>
          <w:p w14:paraId="5CE6B280" w14:textId="77777777" w:rsidR="00320C01" w:rsidRPr="00C72B81" w:rsidRDefault="00320C01" w:rsidP="00F53283">
            <w:pPr>
              <w:rPr>
                <w:rFonts w:ascii="Arial" w:eastAsia="Calibri" w:hAnsi="Arial" w:cs="Arial"/>
                <w:spacing w:val="-3"/>
                <w:sz w:val="20"/>
                <w:szCs w:val="20"/>
              </w:rPr>
            </w:pPr>
            <w:r w:rsidRPr="00C72B81">
              <w:rPr>
                <w:rFonts w:ascii="Arial" w:eastAsia="Calibri" w:hAnsi="Arial" w:cs="Arial"/>
                <w:spacing w:val="-3"/>
                <w:sz w:val="20"/>
                <w:szCs w:val="20"/>
              </w:rPr>
              <w:t>Entre 10 y 19 horas/funcionario:5 Puntos</w:t>
            </w:r>
          </w:p>
          <w:p w14:paraId="195AD243" w14:textId="77777777" w:rsidR="00320C01" w:rsidRPr="00C72B81" w:rsidRDefault="00320C01" w:rsidP="00F53283">
            <w:pPr>
              <w:autoSpaceDE w:val="0"/>
              <w:autoSpaceDN w:val="0"/>
              <w:ind w:left="284"/>
              <w:jc w:val="center"/>
              <w:rPr>
                <w:rFonts w:ascii="Arial" w:eastAsia="Calibri" w:hAnsi="Arial" w:cs="Arial"/>
                <w:b/>
                <w:bCs/>
                <w:sz w:val="20"/>
                <w:szCs w:val="20"/>
              </w:rPr>
            </w:pPr>
            <w:r w:rsidRPr="00C72B81">
              <w:rPr>
                <w:rFonts w:ascii="Arial" w:eastAsia="Calibri" w:hAnsi="Arial" w:cs="Arial"/>
                <w:spacing w:val="-3"/>
                <w:sz w:val="20"/>
                <w:szCs w:val="20"/>
              </w:rPr>
              <w:t>Menores a 10 horas/funcionario: 0 Puntos</w:t>
            </w:r>
          </w:p>
        </w:tc>
      </w:tr>
      <w:tr w:rsidR="00320C01" w:rsidRPr="00A23149" w14:paraId="77274C10" w14:textId="77777777" w:rsidTr="00F53283">
        <w:trPr>
          <w:trHeight w:val="205"/>
          <w:tblHeader/>
        </w:trPr>
        <w:tc>
          <w:tcPr>
            <w:tcW w:w="2967"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6CA039A" w14:textId="77777777" w:rsidR="00320C01" w:rsidRPr="00C72B81" w:rsidRDefault="00320C01" w:rsidP="00F53283">
            <w:pPr>
              <w:jc w:val="center"/>
              <w:rPr>
                <w:rFonts w:ascii="Arial" w:eastAsia="Calibri" w:hAnsi="Arial" w:cs="Arial"/>
                <w:b/>
                <w:bCs/>
                <w:sz w:val="20"/>
                <w:szCs w:val="20"/>
              </w:rPr>
            </w:pPr>
            <w:r w:rsidRPr="00C72B81">
              <w:rPr>
                <w:rFonts w:ascii="Arial" w:eastAsia="Calibri" w:hAnsi="Arial" w:cs="Arial"/>
                <w:b/>
                <w:bCs/>
                <w:sz w:val="20"/>
                <w:szCs w:val="20"/>
              </w:rPr>
              <w:t>TOTAL</w:t>
            </w:r>
          </w:p>
        </w:tc>
        <w:tc>
          <w:tcPr>
            <w:tcW w:w="607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EF925AE" w14:textId="77777777" w:rsidR="00320C01" w:rsidRPr="00C72B81" w:rsidRDefault="00320C01" w:rsidP="00F53283">
            <w:pPr>
              <w:jc w:val="center"/>
              <w:rPr>
                <w:rFonts w:ascii="Arial" w:eastAsia="Calibri" w:hAnsi="Arial" w:cs="Arial"/>
                <w:spacing w:val="-3"/>
                <w:sz w:val="20"/>
                <w:szCs w:val="20"/>
              </w:rPr>
            </w:pPr>
            <w:r w:rsidRPr="00C72B81">
              <w:rPr>
                <w:rFonts w:ascii="Arial" w:eastAsia="Calibri" w:hAnsi="Arial" w:cs="Arial"/>
                <w:b/>
                <w:bCs/>
                <w:sz w:val="20"/>
                <w:szCs w:val="20"/>
              </w:rPr>
              <w:t>TREINTA (30) PUNTOS</w:t>
            </w:r>
          </w:p>
        </w:tc>
      </w:tr>
      <w:bookmarkEnd w:id="13"/>
    </w:tbl>
    <w:p w14:paraId="74976B37" w14:textId="77777777" w:rsidR="007C0780" w:rsidRDefault="007C0780">
      <w:pPr>
        <w:rPr>
          <w:rFonts w:ascii="Arial" w:hAnsi="Arial" w:cs="Arial"/>
          <w:sz w:val="20"/>
          <w:szCs w:val="20"/>
        </w:rPr>
      </w:pPr>
      <w:r>
        <w:rPr>
          <w:rFonts w:ascii="Arial" w:hAnsi="Arial" w:cs="Arial"/>
          <w:sz w:val="20"/>
          <w:szCs w:val="20"/>
        </w:rPr>
        <w:br w:type="page"/>
      </w:r>
      <w:bookmarkEnd w:id="12"/>
    </w:p>
    <w:p w14:paraId="32781C66" w14:textId="7DC0A83D" w:rsidR="00487BF2" w:rsidRPr="00C62D04" w:rsidRDefault="00D275F9" w:rsidP="008A1DF8">
      <w:pPr>
        <w:jc w:val="both"/>
        <w:rPr>
          <w:rFonts w:ascii="Arial" w:hAnsi="Arial" w:cs="Arial"/>
          <w:b/>
          <w:bCs/>
          <w:spacing w:val="-2"/>
          <w:sz w:val="20"/>
          <w:szCs w:val="20"/>
        </w:rPr>
      </w:pPr>
      <w:r w:rsidRPr="00C62D04">
        <w:rPr>
          <w:rFonts w:ascii="Arial" w:hAnsi="Arial" w:cs="Arial"/>
          <w:b/>
          <w:bCs/>
          <w:spacing w:val="-2"/>
          <w:sz w:val="20"/>
          <w:szCs w:val="20"/>
        </w:rPr>
        <w:lastRenderedPageBreak/>
        <w:t xml:space="preserve">6.3.3 </w:t>
      </w:r>
      <w:r w:rsidR="00487BF2" w:rsidRPr="00C62D04">
        <w:rPr>
          <w:rFonts w:ascii="Arial" w:hAnsi="Arial" w:cs="Arial"/>
          <w:b/>
          <w:bCs/>
          <w:spacing w:val="-2"/>
          <w:sz w:val="20"/>
          <w:szCs w:val="20"/>
        </w:rPr>
        <w:t>PROTECCIÓN A LA INDUSTRIA NACIONAL (MÁXIMO 10 PUNTOS)</w:t>
      </w:r>
    </w:p>
    <w:p w14:paraId="71D4F263" w14:textId="10BCAD6F" w:rsidR="006F5D7B" w:rsidRPr="00C62D04" w:rsidRDefault="006F5D7B" w:rsidP="006F5D7B">
      <w:pPr>
        <w:suppressAutoHyphens/>
        <w:autoSpaceDN w:val="0"/>
        <w:ind w:right="49"/>
        <w:jc w:val="both"/>
        <w:textAlignment w:val="baseline"/>
        <w:rPr>
          <w:rFonts w:ascii="Arial" w:hAnsi="Arial" w:cs="Arial"/>
          <w:spacing w:val="-2"/>
          <w:sz w:val="20"/>
          <w:szCs w:val="20"/>
        </w:rPr>
      </w:pPr>
      <w:r w:rsidRPr="00C62D04">
        <w:rPr>
          <w:rFonts w:ascii="Arial" w:hAnsi="Arial" w:cs="Arial"/>
          <w:spacing w:val="-2"/>
          <w:sz w:val="20"/>
          <w:szCs w:val="20"/>
        </w:rPr>
        <w:t xml:space="preserve">Para el efecto, se tendrá en cuenta lo establecido en el parágrafo segundo, artículo 20 de la Ley 80 de 1993, el Decreto 019 de 2012 y el Decreto 1082 de 2015, otorgando tratamiento de bienes y servicios nacionales a aquellos de origen extranjero en procesos de selección nacionales, siempre que cumplan con alguna de estas condiciones: </w:t>
      </w:r>
    </w:p>
    <w:p w14:paraId="1163A38C" w14:textId="77777777" w:rsidR="006F5D7B" w:rsidRPr="00C62D04" w:rsidRDefault="006F5D7B" w:rsidP="00E454FF">
      <w:pPr>
        <w:pStyle w:val="Prrafodelista"/>
        <w:numPr>
          <w:ilvl w:val="0"/>
          <w:numId w:val="9"/>
        </w:numPr>
        <w:suppressAutoHyphens/>
        <w:autoSpaceDN w:val="0"/>
        <w:spacing w:after="0" w:line="240" w:lineRule="auto"/>
        <w:ind w:right="49"/>
        <w:jc w:val="both"/>
        <w:textAlignment w:val="baseline"/>
        <w:rPr>
          <w:rFonts w:ascii="Arial" w:hAnsi="Arial" w:cs="Arial"/>
          <w:spacing w:val="-2"/>
          <w:sz w:val="20"/>
          <w:szCs w:val="20"/>
        </w:rPr>
      </w:pPr>
      <w:r w:rsidRPr="00C62D04">
        <w:rPr>
          <w:rFonts w:ascii="Arial" w:hAnsi="Arial" w:cs="Arial"/>
          <w:spacing w:val="-2"/>
          <w:sz w:val="20"/>
          <w:szCs w:val="20"/>
        </w:rPr>
        <w:t xml:space="preserve">Que Colombia haya negociado trato nacional en materia de compras estatales con dicho país. </w:t>
      </w:r>
    </w:p>
    <w:p w14:paraId="40929627" w14:textId="55C4D3B3" w:rsidR="00D275F9" w:rsidRPr="00C62D04" w:rsidRDefault="006F5D7B" w:rsidP="00C62D04">
      <w:pPr>
        <w:pStyle w:val="Prrafodelista"/>
        <w:suppressAutoHyphens/>
        <w:autoSpaceDN w:val="0"/>
        <w:spacing w:after="0" w:line="240" w:lineRule="auto"/>
        <w:ind w:right="49"/>
        <w:jc w:val="both"/>
        <w:textAlignment w:val="baseline"/>
        <w:rPr>
          <w:rFonts w:ascii="Arial" w:hAnsi="Arial" w:cs="Arial"/>
          <w:spacing w:val="-2"/>
          <w:sz w:val="20"/>
          <w:szCs w:val="20"/>
        </w:rPr>
      </w:pPr>
      <w:r w:rsidRPr="00C62D04">
        <w:rPr>
          <w:rFonts w:ascii="Arial" w:hAnsi="Arial" w:cs="Arial"/>
          <w:spacing w:val="-2"/>
          <w:sz w:val="20"/>
          <w:szCs w:val="20"/>
        </w:rPr>
        <w:t xml:space="preserve">Que, en el país del proponente extranjero, con el que no se hubiere negociado trato nacional, las ofertas de bienes y servicios colombianas reciban el mismo tratamiento otorgado a sus bienes y servicios nacionales. </w:t>
      </w:r>
    </w:p>
    <w:p w14:paraId="7FB7DFB8" w14:textId="77777777" w:rsidR="00D275F9" w:rsidRPr="00C62D04" w:rsidRDefault="00D275F9" w:rsidP="00C62D04">
      <w:pPr>
        <w:rPr>
          <w:rFonts w:ascii="Arial" w:hAnsi="Arial" w:cs="Arial"/>
          <w:spacing w:val="-2"/>
          <w:sz w:val="20"/>
          <w:szCs w:val="20"/>
        </w:rPr>
      </w:pPr>
    </w:p>
    <w:p w14:paraId="3740700D" w14:textId="32539A50" w:rsidR="006F5D7B" w:rsidRPr="00C62D04" w:rsidRDefault="006F5D7B" w:rsidP="00C62D04">
      <w:pPr>
        <w:rPr>
          <w:rFonts w:ascii="Arial" w:hAnsi="Arial" w:cs="Arial"/>
          <w:sz w:val="20"/>
          <w:szCs w:val="20"/>
        </w:rPr>
      </w:pPr>
      <w:r w:rsidRPr="00C62D04">
        <w:rPr>
          <w:rFonts w:ascii="Arial" w:hAnsi="Arial" w:cs="Arial"/>
          <w:sz w:val="20"/>
          <w:szCs w:val="20"/>
        </w:rPr>
        <w:t xml:space="preserve">En aplicación de lo señalado en el parágrafo 1 del Artículo 21 de la Ley 80 de 1993, son servicios de origen nacional aquellos prestados por empresas constituidas de acuerdo con la legislación nacional, por personas naturales colombianas o por residentes en Colombia. </w:t>
      </w:r>
    </w:p>
    <w:p w14:paraId="247A445A" w14:textId="4C53AF20" w:rsidR="006F5D7B" w:rsidRPr="00C62D04" w:rsidRDefault="006F5D7B" w:rsidP="006F5D7B">
      <w:pPr>
        <w:suppressAutoHyphens/>
        <w:autoSpaceDN w:val="0"/>
        <w:ind w:right="49"/>
        <w:jc w:val="both"/>
        <w:textAlignment w:val="baseline"/>
        <w:rPr>
          <w:rFonts w:ascii="Arial" w:hAnsi="Arial" w:cs="Arial"/>
          <w:spacing w:val="-2"/>
          <w:sz w:val="20"/>
          <w:szCs w:val="20"/>
        </w:rPr>
      </w:pPr>
      <w:r w:rsidRPr="00C62D04">
        <w:rPr>
          <w:rFonts w:ascii="Arial" w:hAnsi="Arial" w:cs="Arial"/>
          <w:spacing w:val="-2"/>
          <w:sz w:val="20"/>
          <w:szCs w:val="20"/>
        </w:rPr>
        <w:t xml:space="preserve">El principio de reciprocidad y de apoyo a la industria nacional de que trata los artículos 20 y 21 de la Ley 80 de 1993, y el Artículo 1 de la Ley 816 de 2003, se otorgará tratamiento de servicios nacionales a aquellos servicios originarios de empresas o sociedades de los países con los que Colombia ha negociado trato nacional en materia de compras estatales. </w:t>
      </w:r>
    </w:p>
    <w:p w14:paraId="7C4EAD9E" w14:textId="74BA4BEA" w:rsidR="006F5D7B" w:rsidRPr="00C62D04" w:rsidRDefault="00B66BDF" w:rsidP="006F5D7B">
      <w:pPr>
        <w:suppressAutoHyphens/>
        <w:autoSpaceDN w:val="0"/>
        <w:ind w:right="49"/>
        <w:jc w:val="both"/>
        <w:textAlignment w:val="baseline"/>
        <w:rPr>
          <w:rFonts w:ascii="Arial" w:hAnsi="Arial" w:cs="Arial"/>
          <w:spacing w:val="-2"/>
          <w:sz w:val="20"/>
          <w:szCs w:val="20"/>
        </w:rPr>
      </w:pPr>
      <w:r w:rsidRPr="00C62D04">
        <w:rPr>
          <w:rFonts w:ascii="Arial" w:hAnsi="Arial" w:cs="Arial"/>
          <w:spacing w:val="-2"/>
          <w:sz w:val="20"/>
          <w:szCs w:val="20"/>
        </w:rPr>
        <w:t xml:space="preserve">Para acreditar el trato nacional otorgado a los servicios nacionales en países con los cuales Colombia ha negociado trato nacional en materia de compras públicas, el proponente debe allegar certificación expedida por el Director de Asuntos Jurídicos Internacionales del Ministerio de Relaciones Exteriores, la cual contendrá lo siguiente: (i) Lugar y fecha de expedición de la certificación; (ii) Número y fecha del Tratado; (iii) Objeto del Tratado; (iv) Vigencia del Tratado, y (v) Proceso de selección al cual va dirigido. En ausencia de negociación de trato nacional, la certificación deberá indicar si existe trato nacional en virtud del principio de </w:t>
      </w:r>
      <w:r w:rsidR="007315E0" w:rsidRPr="00D275F9">
        <w:rPr>
          <w:rFonts w:ascii="Arial" w:hAnsi="Arial" w:cs="Arial"/>
          <w:spacing w:val="-2"/>
          <w:sz w:val="20"/>
          <w:szCs w:val="20"/>
        </w:rPr>
        <w:t>reciprocidad.</w:t>
      </w:r>
      <w:r w:rsidR="006F5D7B" w:rsidRPr="00C62D04">
        <w:rPr>
          <w:rFonts w:ascii="Arial" w:hAnsi="Arial" w:cs="Arial"/>
          <w:spacing w:val="-2"/>
          <w:sz w:val="20"/>
          <w:szCs w:val="20"/>
        </w:rPr>
        <w:t xml:space="preserve"> </w:t>
      </w:r>
    </w:p>
    <w:p w14:paraId="74AB92C3" w14:textId="6274E1AD" w:rsidR="00D275F9" w:rsidRPr="00C62D04" w:rsidRDefault="006F5D7B" w:rsidP="006F5D7B">
      <w:pPr>
        <w:suppressAutoHyphens/>
        <w:autoSpaceDN w:val="0"/>
        <w:ind w:right="49"/>
        <w:jc w:val="both"/>
        <w:textAlignment w:val="baseline"/>
        <w:rPr>
          <w:rFonts w:ascii="Arial" w:hAnsi="Arial" w:cs="Arial"/>
          <w:sz w:val="20"/>
          <w:szCs w:val="20"/>
        </w:rPr>
      </w:pPr>
      <w:r w:rsidRPr="00C62D04">
        <w:rPr>
          <w:rFonts w:ascii="Arial" w:hAnsi="Arial" w:cs="Arial"/>
          <w:spacing w:val="-2"/>
          <w:sz w:val="20"/>
          <w:szCs w:val="20"/>
        </w:rPr>
        <w:t xml:space="preserve">En cumplimiento de lo dispuesto por el Artículo 2 de la Ley 816 de 2003, los puntajes que se asignarán en cada una de las propuestas son presentados </w:t>
      </w:r>
      <w:r w:rsidR="00D275F9" w:rsidRPr="00C62D04">
        <w:rPr>
          <w:rFonts w:ascii="Arial" w:hAnsi="Arial" w:cs="Arial"/>
          <w:spacing w:val="-2"/>
          <w:sz w:val="20"/>
          <w:szCs w:val="20"/>
        </w:rPr>
        <w:t>en 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5151"/>
        <w:gridCol w:w="2767"/>
      </w:tblGrid>
      <w:tr w:rsidR="00D275F9" w:rsidRPr="00D275F9" w14:paraId="43204E4C" w14:textId="77777777" w:rsidTr="00C62D04">
        <w:trPr>
          <w:jc w:val="center"/>
        </w:trPr>
        <w:tc>
          <w:tcPr>
            <w:tcW w:w="724" w:type="dxa"/>
            <w:shd w:val="clear" w:color="auto" w:fill="C6D9F1" w:themeFill="text2" w:themeFillTint="33"/>
          </w:tcPr>
          <w:p w14:paraId="2B649E36" w14:textId="77777777" w:rsidR="00D275F9" w:rsidRPr="00C62D04" w:rsidRDefault="00D275F9" w:rsidP="00C62D04">
            <w:pPr>
              <w:suppressAutoHyphens/>
              <w:autoSpaceDN w:val="0"/>
              <w:ind w:right="49"/>
              <w:jc w:val="center"/>
              <w:textAlignment w:val="baseline"/>
              <w:rPr>
                <w:rFonts w:ascii="Arial" w:hAnsi="Arial" w:cs="Arial"/>
                <w:b/>
                <w:bCs/>
                <w:spacing w:val="-2"/>
                <w:sz w:val="20"/>
                <w:szCs w:val="20"/>
              </w:rPr>
            </w:pPr>
            <w:r w:rsidRPr="00C62D04">
              <w:rPr>
                <w:rFonts w:ascii="Arial" w:hAnsi="Arial" w:cs="Arial"/>
                <w:b/>
                <w:bCs/>
                <w:spacing w:val="-2"/>
                <w:sz w:val="20"/>
                <w:szCs w:val="20"/>
              </w:rPr>
              <w:t>N°</w:t>
            </w:r>
          </w:p>
        </w:tc>
        <w:tc>
          <w:tcPr>
            <w:tcW w:w="5151" w:type="dxa"/>
            <w:shd w:val="clear" w:color="auto" w:fill="C6D9F1" w:themeFill="text2" w:themeFillTint="33"/>
          </w:tcPr>
          <w:p w14:paraId="4E164E2A" w14:textId="77777777" w:rsidR="00D275F9" w:rsidRPr="00C62D04" w:rsidRDefault="00D275F9" w:rsidP="00C62D04">
            <w:pPr>
              <w:suppressAutoHyphens/>
              <w:autoSpaceDN w:val="0"/>
              <w:ind w:right="49"/>
              <w:jc w:val="center"/>
              <w:textAlignment w:val="baseline"/>
              <w:rPr>
                <w:rFonts w:ascii="Arial" w:hAnsi="Arial" w:cs="Arial"/>
                <w:b/>
                <w:bCs/>
                <w:spacing w:val="-2"/>
                <w:sz w:val="20"/>
                <w:szCs w:val="20"/>
              </w:rPr>
            </w:pPr>
            <w:r w:rsidRPr="00C62D04">
              <w:rPr>
                <w:rFonts w:ascii="Arial" w:hAnsi="Arial" w:cs="Arial"/>
                <w:b/>
                <w:bCs/>
                <w:spacing w:val="-2"/>
                <w:sz w:val="20"/>
                <w:szCs w:val="20"/>
              </w:rPr>
              <w:t>COMPONENTE DE APOYO A LA INDUSTRIA NACIONAL</w:t>
            </w:r>
          </w:p>
        </w:tc>
        <w:tc>
          <w:tcPr>
            <w:tcW w:w="2767" w:type="dxa"/>
            <w:shd w:val="clear" w:color="auto" w:fill="C6D9F1" w:themeFill="text2" w:themeFillTint="33"/>
          </w:tcPr>
          <w:p w14:paraId="48C18536" w14:textId="77777777" w:rsidR="00D275F9" w:rsidRPr="00C62D04" w:rsidRDefault="00D275F9" w:rsidP="00C62D04">
            <w:pPr>
              <w:suppressAutoHyphens/>
              <w:autoSpaceDN w:val="0"/>
              <w:ind w:right="49"/>
              <w:jc w:val="center"/>
              <w:textAlignment w:val="baseline"/>
              <w:rPr>
                <w:rFonts w:ascii="Arial" w:hAnsi="Arial" w:cs="Arial"/>
                <w:b/>
                <w:bCs/>
                <w:spacing w:val="-2"/>
                <w:sz w:val="20"/>
                <w:szCs w:val="20"/>
              </w:rPr>
            </w:pPr>
            <w:r w:rsidRPr="00C62D04">
              <w:rPr>
                <w:rFonts w:ascii="Arial" w:hAnsi="Arial" w:cs="Arial"/>
                <w:b/>
                <w:bCs/>
                <w:spacing w:val="-2"/>
                <w:sz w:val="20"/>
                <w:szCs w:val="20"/>
              </w:rPr>
              <w:t>PUNTAJE</w:t>
            </w:r>
          </w:p>
        </w:tc>
      </w:tr>
      <w:tr w:rsidR="00D275F9" w:rsidRPr="00D275F9" w14:paraId="00CC8F86" w14:textId="77777777" w:rsidTr="00C62D04">
        <w:trPr>
          <w:jc w:val="center"/>
        </w:trPr>
        <w:tc>
          <w:tcPr>
            <w:tcW w:w="724" w:type="dxa"/>
            <w:shd w:val="clear" w:color="auto" w:fill="auto"/>
          </w:tcPr>
          <w:p w14:paraId="49687FBE" w14:textId="77777777" w:rsidR="00D275F9" w:rsidRPr="00C62D04" w:rsidRDefault="00D275F9" w:rsidP="00C62D04">
            <w:pPr>
              <w:suppressAutoHyphens/>
              <w:autoSpaceDN w:val="0"/>
              <w:ind w:right="49"/>
              <w:jc w:val="center"/>
              <w:textAlignment w:val="baseline"/>
              <w:rPr>
                <w:rFonts w:ascii="Arial" w:hAnsi="Arial" w:cs="Arial"/>
                <w:spacing w:val="-2"/>
                <w:sz w:val="20"/>
                <w:szCs w:val="20"/>
              </w:rPr>
            </w:pPr>
            <w:r w:rsidRPr="00C62D04">
              <w:rPr>
                <w:rFonts w:ascii="Arial" w:hAnsi="Arial" w:cs="Arial"/>
                <w:spacing w:val="-2"/>
                <w:sz w:val="20"/>
                <w:szCs w:val="20"/>
              </w:rPr>
              <w:t>1</w:t>
            </w:r>
          </w:p>
        </w:tc>
        <w:tc>
          <w:tcPr>
            <w:tcW w:w="5151" w:type="dxa"/>
            <w:shd w:val="clear" w:color="auto" w:fill="auto"/>
          </w:tcPr>
          <w:p w14:paraId="48F97676" w14:textId="77777777" w:rsidR="00D275F9" w:rsidRPr="00C62D04" w:rsidRDefault="00D275F9" w:rsidP="00C62D04">
            <w:pPr>
              <w:suppressAutoHyphens/>
              <w:autoSpaceDN w:val="0"/>
              <w:ind w:right="49"/>
              <w:jc w:val="both"/>
              <w:textAlignment w:val="baseline"/>
              <w:rPr>
                <w:rFonts w:ascii="Arial" w:hAnsi="Arial" w:cs="Arial"/>
                <w:spacing w:val="-2"/>
                <w:sz w:val="20"/>
                <w:szCs w:val="20"/>
              </w:rPr>
            </w:pPr>
            <w:r w:rsidRPr="00C62D04">
              <w:rPr>
                <w:rFonts w:ascii="Arial" w:hAnsi="Arial" w:cs="Arial"/>
                <w:spacing w:val="-2"/>
                <w:sz w:val="20"/>
                <w:szCs w:val="20"/>
              </w:rPr>
              <w:t>Ofrece bienes y servicios 100% nacionales o extranjeros que aplican principio de reciprocidad</w:t>
            </w:r>
          </w:p>
        </w:tc>
        <w:tc>
          <w:tcPr>
            <w:tcW w:w="2767" w:type="dxa"/>
            <w:shd w:val="clear" w:color="auto" w:fill="auto"/>
          </w:tcPr>
          <w:p w14:paraId="25426FED" w14:textId="77777777" w:rsidR="00D275F9" w:rsidRPr="00C62D04" w:rsidRDefault="00D275F9" w:rsidP="00C62D04">
            <w:pPr>
              <w:suppressAutoHyphens/>
              <w:autoSpaceDN w:val="0"/>
              <w:ind w:right="49"/>
              <w:jc w:val="center"/>
              <w:textAlignment w:val="baseline"/>
              <w:rPr>
                <w:rFonts w:ascii="Arial" w:hAnsi="Arial" w:cs="Arial"/>
                <w:spacing w:val="-2"/>
                <w:sz w:val="20"/>
                <w:szCs w:val="20"/>
              </w:rPr>
            </w:pPr>
            <w:r w:rsidRPr="00C62D04">
              <w:rPr>
                <w:rFonts w:ascii="Arial" w:hAnsi="Arial" w:cs="Arial"/>
                <w:spacing w:val="-2"/>
                <w:sz w:val="20"/>
                <w:szCs w:val="20"/>
              </w:rPr>
              <w:t>10</w:t>
            </w:r>
          </w:p>
        </w:tc>
      </w:tr>
      <w:tr w:rsidR="00D275F9" w:rsidRPr="00D275F9" w14:paraId="2E21E847" w14:textId="77777777" w:rsidTr="00C62D04">
        <w:trPr>
          <w:jc w:val="center"/>
        </w:trPr>
        <w:tc>
          <w:tcPr>
            <w:tcW w:w="724" w:type="dxa"/>
            <w:shd w:val="clear" w:color="auto" w:fill="auto"/>
          </w:tcPr>
          <w:p w14:paraId="42AAB28A" w14:textId="77777777" w:rsidR="00D275F9" w:rsidRPr="00C62D04" w:rsidRDefault="00D275F9" w:rsidP="00C62D04">
            <w:pPr>
              <w:suppressAutoHyphens/>
              <w:autoSpaceDN w:val="0"/>
              <w:ind w:right="49"/>
              <w:jc w:val="center"/>
              <w:textAlignment w:val="baseline"/>
              <w:rPr>
                <w:rFonts w:ascii="Arial" w:hAnsi="Arial" w:cs="Arial"/>
                <w:spacing w:val="-2"/>
                <w:sz w:val="20"/>
                <w:szCs w:val="20"/>
              </w:rPr>
            </w:pPr>
            <w:r w:rsidRPr="00C62D04">
              <w:rPr>
                <w:rFonts w:ascii="Arial" w:hAnsi="Arial" w:cs="Arial"/>
                <w:spacing w:val="-2"/>
                <w:sz w:val="20"/>
                <w:szCs w:val="20"/>
              </w:rPr>
              <w:t>2</w:t>
            </w:r>
          </w:p>
        </w:tc>
        <w:tc>
          <w:tcPr>
            <w:tcW w:w="5151" w:type="dxa"/>
            <w:shd w:val="clear" w:color="auto" w:fill="auto"/>
          </w:tcPr>
          <w:p w14:paraId="29902E14" w14:textId="77777777" w:rsidR="00D275F9" w:rsidRPr="00C62D04" w:rsidRDefault="00D275F9" w:rsidP="00C62D04">
            <w:pPr>
              <w:tabs>
                <w:tab w:val="left" w:pos="945"/>
              </w:tabs>
              <w:suppressAutoHyphens/>
              <w:autoSpaceDN w:val="0"/>
              <w:ind w:right="49"/>
              <w:jc w:val="both"/>
              <w:textAlignment w:val="baseline"/>
              <w:rPr>
                <w:rFonts w:ascii="Arial" w:hAnsi="Arial" w:cs="Arial"/>
                <w:spacing w:val="-2"/>
                <w:sz w:val="20"/>
                <w:szCs w:val="20"/>
              </w:rPr>
            </w:pPr>
            <w:r w:rsidRPr="00C62D04">
              <w:rPr>
                <w:rFonts w:ascii="Arial" w:hAnsi="Arial" w:cs="Arial"/>
                <w:spacing w:val="-2"/>
                <w:sz w:val="20"/>
                <w:szCs w:val="20"/>
              </w:rPr>
              <w:t>Ofrece bienes y servicios extranjeros sin aplicación del principio de reciprocidad y tienen componente nacional</w:t>
            </w:r>
          </w:p>
        </w:tc>
        <w:tc>
          <w:tcPr>
            <w:tcW w:w="2767" w:type="dxa"/>
            <w:shd w:val="clear" w:color="auto" w:fill="auto"/>
          </w:tcPr>
          <w:p w14:paraId="1B448152" w14:textId="77777777" w:rsidR="00D275F9" w:rsidRPr="00C62D04" w:rsidRDefault="00D275F9" w:rsidP="00C62D04">
            <w:pPr>
              <w:suppressAutoHyphens/>
              <w:autoSpaceDN w:val="0"/>
              <w:ind w:right="49"/>
              <w:jc w:val="center"/>
              <w:textAlignment w:val="baseline"/>
              <w:rPr>
                <w:rFonts w:ascii="Arial" w:hAnsi="Arial" w:cs="Arial"/>
                <w:spacing w:val="-2"/>
                <w:sz w:val="20"/>
                <w:szCs w:val="20"/>
              </w:rPr>
            </w:pPr>
            <w:r w:rsidRPr="00C62D04">
              <w:rPr>
                <w:rFonts w:ascii="Arial" w:hAnsi="Arial" w:cs="Arial"/>
                <w:spacing w:val="-2"/>
                <w:sz w:val="20"/>
                <w:szCs w:val="20"/>
              </w:rPr>
              <w:t>5</w:t>
            </w:r>
          </w:p>
        </w:tc>
      </w:tr>
      <w:tr w:rsidR="00D275F9" w:rsidRPr="00D275F9" w14:paraId="0AC62E38" w14:textId="77777777" w:rsidTr="00C62D04">
        <w:trPr>
          <w:jc w:val="center"/>
        </w:trPr>
        <w:tc>
          <w:tcPr>
            <w:tcW w:w="724" w:type="dxa"/>
            <w:shd w:val="clear" w:color="auto" w:fill="auto"/>
          </w:tcPr>
          <w:p w14:paraId="65D8BC30" w14:textId="77777777" w:rsidR="00D275F9" w:rsidRPr="00C62D04" w:rsidRDefault="00D275F9" w:rsidP="00C62D04">
            <w:pPr>
              <w:suppressAutoHyphens/>
              <w:autoSpaceDN w:val="0"/>
              <w:ind w:right="49"/>
              <w:jc w:val="center"/>
              <w:textAlignment w:val="baseline"/>
              <w:rPr>
                <w:rFonts w:ascii="Arial" w:hAnsi="Arial" w:cs="Arial"/>
                <w:spacing w:val="-2"/>
                <w:sz w:val="20"/>
                <w:szCs w:val="20"/>
              </w:rPr>
            </w:pPr>
            <w:r w:rsidRPr="00C62D04">
              <w:rPr>
                <w:rFonts w:ascii="Arial" w:hAnsi="Arial" w:cs="Arial"/>
                <w:spacing w:val="-2"/>
                <w:sz w:val="20"/>
                <w:szCs w:val="20"/>
              </w:rPr>
              <w:t>3</w:t>
            </w:r>
          </w:p>
        </w:tc>
        <w:tc>
          <w:tcPr>
            <w:tcW w:w="5151" w:type="dxa"/>
            <w:shd w:val="clear" w:color="auto" w:fill="auto"/>
          </w:tcPr>
          <w:p w14:paraId="46B879D2" w14:textId="77777777" w:rsidR="00D275F9" w:rsidRPr="00C62D04" w:rsidRDefault="00D275F9" w:rsidP="00C62D04">
            <w:pPr>
              <w:suppressAutoHyphens/>
              <w:autoSpaceDN w:val="0"/>
              <w:ind w:right="49"/>
              <w:jc w:val="both"/>
              <w:textAlignment w:val="baseline"/>
              <w:rPr>
                <w:rFonts w:ascii="Arial" w:hAnsi="Arial" w:cs="Arial"/>
                <w:spacing w:val="-2"/>
                <w:sz w:val="20"/>
                <w:szCs w:val="20"/>
              </w:rPr>
            </w:pPr>
            <w:r w:rsidRPr="00C62D04">
              <w:rPr>
                <w:rFonts w:ascii="Arial" w:hAnsi="Arial" w:cs="Arial"/>
                <w:spacing w:val="-2"/>
                <w:sz w:val="20"/>
                <w:szCs w:val="20"/>
              </w:rPr>
              <w:t>Ofrece bienes y servicios extranjeros sin reciprocidad</w:t>
            </w:r>
          </w:p>
        </w:tc>
        <w:tc>
          <w:tcPr>
            <w:tcW w:w="2767" w:type="dxa"/>
            <w:shd w:val="clear" w:color="auto" w:fill="auto"/>
          </w:tcPr>
          <w:p w14:paraId="2E2634D9" w14:textId="77777777" w:rsidR="00D275F9" w:rsidRPr="00C62D04" w:rsidRDefault="00D275F9" w:rsidP="00C62D04">
            <w:pPr>
              <w:suppressAutoHyphens/>
              <w:autoSpaceDN w:val="0"/>
              <w:ind w:right="49"/>
              <w:jc w:val="center"/>
              <w:textAlignment w:val="baseline"/>
              <w:rPr>
                <w:rFonts w:ascii="Arial" w:hAnsi="Arial" w:cs="Arial"/>
                <w:spacing w:val="-2"/>
                <w:sz w:val="20"/>
                <w:szCs w:val="20"/>
              </w:rPr>
            </w:pPr>
            <w:r w:rsidRPr="00C62D04">
              <w:rPr>
                <w:rFonts w:ascii="Arial" w:hAnsi="Arial" w:cs="Arial"/>
                <w:spacing w:val="-2"/>
                <w:sz w:val="20"/>
                <w:szCs w:val="20"/>
              </w:rPr>
              <w:t>0</w:t>
            </w:r>
          </w:p>
        </w:tc>
      </w:tr>
    </w:tbl>
    <w:p w14:paraId="7174AD80" w14:textId="77777777" w:rsidR="00D275F9" w:rsidRPr="00C62D04" w:rsidRDefault="00D275F9" w:rsidP="006F5D7B">
      <w:pPr>
        <w:suppressAutoHyphens/>
        <w:autoSpaceDN w:val="0"/>
        <w:ind w:right="49"/>
        <w:jc w:val="both"/>
        <w:textAlignment w:val="baseline"/>
        <w:rPr>
          <w:rFonts w:ascii="Arial" w:hAnsi="Arial" w:cs="Arial"/>
          <w:sz w:val="20"/>
          <w:szCs w:val="20"/>
        </w:rPr>
      </w:pPr>
    </w:p>
    <w:p w14:paraId="237AD171" w14:textId="76C24CD1" w:rsidR="007C0780" w:rsidRDefault="006F5D7B" w:rsidP="00D275F9">
      <w:pPr>
        <w:suppressAutoHyphens/>
        <w:autoSpaceDN w:val="0"/>
        <w:ind w:right="49"/>
        <w:jc w:val="both"/>
        <w:textAlignment w:val="baseline"/>
        <w:rPr>
          <w:rFonts w:ascii="Arial" w:hAnsi="Arial" w:cs="Arial"/>
          <w:spacing w:val="-2"/>
          <w:sz w:val="20"/>
          <w:szCs w:val="20"/>
        </w:rPr>
      </w:pPr>
      <w:bookmarkStart w:id="14" w:name="_Toc533172013"/>
      <w:bookmarkStart w:id="15" w:name="_Hlk36113028"/>
      <w:r w:rsidRPr="00C62D04">
        <w:rPr>
          <w:rFonts w:ascii="Arial" w:hAnsi="Arial" w:cs="Arial"/>
          <w:spacing w:val="-2"/>
          <w:sz w:val="20"/>
          <w:szCs w:val="20"/>
        </w:rPr>
        <w:t>Requisito que se acreditará con la certificación expedida por el representante legal bajo la gravedad de juramento, que se entiende cumplido con la manifestación expresada en escrito individual (Anexo. Compromiso Apoyo a la Industria), y deberá entregarse con la propuesta.</w:t>
      </w:r>
      <w:bookmarkEnd w:id="14"/>
    </w:p>
    <w:p w14:paraId="1709D913" w14:textId="77777777" w:rsidR="007C0780" w:rsidRDefault="007C0780">
      <w:pPr>
        <w:rPr>
          <w:rFonts w:ascii="Arial" w:hAnsi="Arial" w:cs="Arial"/>
          <w:spacing w:val="-2"/>
          <w:sz w:val="20"/>
          <w:szCs w:val="20"/>
        </w:rPr>
      </w:pPr>
      <w:r>
        <w:rPr>
          <w:rFonts w:ascii="Arial" w:hAnsi="Arial" w:cs="Arial"/>
          <w:spacing w:val="-2"/>
          <w:sz w:val="20"/>
          <w:szCs w:val="20"/>
        </w:rPr>
        <w:br w:type="page"/>
      </w:r>
    </w:p>
    <w:bookmarkEnd w:id="15"/>
    <w:p w14:paraId="47B8C17B" w14:textId="77777777" w:rsidR="004267FA" w:rsidRPr="00C62D04" w:rsidRDefault="00CA14D6" w:rsidP="00C62D04">
      <w:pPr>
        <w:numPr>
          <w:ilvl w:val="0"/>
          <w:numId w:val="19"/>
        </w:numPr>
        <w:spacing w:after="0" w:line="240" w:lineRule="auto"/>
        <w:ind w:left="567" w:hanging="567"/>
        <w:contextualSpacing/>
        <w:jc w:val="both"/>
        <w:rPr>
          <w:rFonts w:ascii="Arial" w:eastAsia="ZTR1C.tmp" w:hAnsi="Arial" w:cs="Arial"/>
          <w:b/>
          <w:sz w:val="20"/>
          <w:szCs w:val="20"/>
          <w:lang w:val="es-ES" w:eastAsia="es-ES"/>
        </w:rPr>
      </w:pPr>
      <w:r w:rsidRPr="00C62D04">
        <w:rPr>
          <w:rFonts w:ascii="Arial" w:eastAsia="ZTR1C.tmp" w:hAnsi="Arial" w:cs="Arial"/>
          <w:b/>
          <w:sz w:val="20"/>
          <w:szCs w:val="20"/>
          <w:lang w:val="es-ES" w:eastAsia="es-ES"/>
        </w:rPr>
        <w:lastRenderedPageBreak/>
        <w:t>RIESGOS EN LA CONTRATACION ESTATAL</w:t>
      </w:r>
    </w:p>
    <w:p w14:paraId="47B8C6A7" w14:textId="77777777" w:rsidR="004267FA" w:rsidRPr="00C62D04" w:rsidRDefault="004267FA" w:rsidP="009D4578">
      <w:pPr>
        <w:spacing w:after="0" w:line="240" w:lineRule="auto"/>
        <w:ind w:left="567"/>
        <w:jc w:val="both"/>
        <w:rPr>
          <w:rFonts w:ascii="Arial" w:eastAsia="ZTR1C.tmp" w:hAnsi="Arial" w:cs="Arial"/>
          <w:b/>
          <w:sz w:val="20"/>
          <w:szCs w:val="20"/>
          <w:lang w:val="es-MX" w:eastAsia="es-ES"/>
        </w:rPr>
      </w:pPr>
    </w:p>
    <w:p w14:paraId="656B6D01" w14:textId="1B451A3D" w:rsidR="00DD5B75" w:rsidRPr="00C62D04" w:rsidRDefault="0017623C" w:rsidP="00DD5B75">
      <w:pPr>
        <w:spacing w:after="0" w:line="240" w:lineRule="auto"/>
        <w:jc w:val="both"/>
        <w:rPr>
          <w:rFonts w:ascii="Arial" w:eastAsia="ZTR1C.tmp" w:hAnsi="Arial" w:cs="Arial"/>
          <w:b/>
          <w:sz w:val="20"/>
          <w:szCs w:val="20"/>
          <w:lang w:val="es-ES" w:eastAsia="es-ES"/>
        </w:rPr>
      </w:pPr>
      <w:r w:rsidRPr="00C62D04">
        <w:rPr>
          <w:rFonts w:ascii="Arial" w:eastAsia="ZTR1C.tmp" w:hAnsi="Arial" w:cs="Arial"/>
          <w:sz w:val="20"/>
          <w:szCs w:val="20"/>
          <w:lang w:val="es-ES" w:eastAsia="es-ES"/>
        </w:rPr>
        <w:t>Los riesgos están establecidos en el anexo “Matriz de Riesgos”</w:t>
      </w:r>
    </w:p>
    <w:p w14:paraId="72685A89" w14:textId="77777777" w:rsidR="003467DD" w:rsidRPr="00C62D04" w:rsidRDefault="003467DD" w:rsidP="00DD5B75">
      <w:pPr>
        <w:spacing w:after="0" w:line="240" w:lineRule="auto"/>
        <w:jc w:val="both"/>
        <w:rPr>
          <w:rFonts w:ascii="Arial" w:eastAsia="ZTR1C.tmp" w:hAnsi="Arial" w:cs="Arial"/>
          <w:b/>
          <w:sz w:val="20"/>
          <w:szCs w:val="20"/>
          <w:lang w:val="es-MX" w:eastAsia="es-ES"/>
        </w:rPr>
      </w:pPr>
    </w:p>
    <w:p w14:paraId="47B8C6E3" w14:textId="77777777" w:rsidR="003600EC" w:rsidRPr="00C62D04" w:rsidRDefault="003600EC" w:rsidP="009D4578">
      <w:pPr>
        <w:spacing w:after="0" w:line="240" w:lineRule="auto"/>
        <w:jc w:val="both"/>
        <w:rPr>
          <w:rFonts w:ascii="Arial" w:eastAsia="ZTR1C.tmp" w:hAnsi="Arial" w:cs="Arial"/>
          <w:b/>
          <w:sz w:val="20"/>
          <w:szCs w:val="20"/>
          <w:lang w:val="es-ES" w:eastAsia="es-ES"/>
        </w:rPr>
      </w:pPr>
    </w:p>
    <w:p w14:paraId="47B8C6E4" w14:textId="77777777" w:rsidR="004267FA" w:rsidRPr="00C62D04" w:rsidRDefault="004267FA" w:rsidP="00C62D04">
      <w:pPr>
        <w:numPr>
          <w:ilvl w:val="0"/>
          <w:numId w:val="19"/>
        </w:numPr>
        <w:spacing w:after="0" w:line="240" w:lineRule="auto"/>
        <w:ind w:left="567" w:hanging="567"/>
        <w:jc w:val="both"/>
        <w:rPr>
          <w:rFonts w:ascii="Arial" w:eastAsia="ZTR1C.tmp" w:hAnsi="Arial" w:cs="Arial"/>
          <w:b/>
          <w:sz w:val="20"/>
          <w:szCs w:val="20"/>
          <w:lang w:val="es-ES" w:eastAsia="es-ES"/>
        </w:rPr>
      </w:pPr>
      <w:r w:rsidRPr="00C62D04">
        <w:rPr>
          <w:rFonts w:ascii="Arial" w:eastAsia="ZTR1C.tmp" w:hAnsi="Arial" w:cs="Arial"/>
          <w:b/>
          <w:sz w:val="20"/>
          <w:szCs w:val="20"/>
          <w:lang w:val="es-ES" w:eastAsia="es-ES"/>
        </w:rPr>
        <w:t>ANALISIS DE GARANTIAS</w:t>
      </w:r>
    </w:p>
    <w:p w14:paraId="47B8C6E5" w14:textId="77777777" w:rsidR="004267FA" w:rsidRPr="00C62D04" w:rsidRDefault="004267FA" w:rsidP="009D4578">
      <w:pPr>
        <w:spacing w:after="0" w:line="240" w:lineRule="auto"/>
        <w:jc w:val="both"/>
        <w:rPr>
          <w:rFonts w:ascii="Arial" w:eastAsia="ZTR1C.tmp" w:hAnsi="Arial" w:cs="Arial"/>
          <w:b/>
          <w:sz w:val="20"/>
          <w:szCs w:val="20"/>
          <w:lang w:val="es-ES" w:eastAsia="es-ES"/>
        </w:rPr>
      </w:pPr>
    </w:p>
    <w:p w14:paraId="47B8C6E6" w14:textId="21D61728" w:rsidR="004267FA" w:rsidRPr="00C62D04" w:rsidRDefault="004267FA" w:rsidP="00C62D04">
      <w:pPr>
        <w:pStyle w:val="Prrafodelista"/>
        <w:numPr>
          <w:ilvl w:val="1"/>
          <w:numId w:val="20"/>
        </w:numPr>
        <w:spacing w:after="0" w:line="240" w:lineRule="auto"/>
        <w:jc w:val="both"/>
        <w:rPr>
          <w:rFonts w:ascii="Arial" w:eastAsia="ZTR1C.tmp" w:hAnsi="Arial" w:cs="Arial"/>
          <w:b/>
          <w:sz w:val="20"/>
          <w:szCs w:val="20"/>
          <w:lang w:val="es-ES" w:eastAsia="es-ES"/>
        </w:rPr>
      </w:pPr>
      <w:r w:rsidRPr="00C62D04">
        <w:rPr>
          <w:rFonts w:ascii="Arial" w:eastAsia="ZTR1C.tmp" w:hAnsi="Arial" w:cs="Arial"/>
          <w:b/>
          <w:sz w:val="20"/>
          <w:szCs w:val="20"/>
          <w:lang w:val="es-ES" w:eastAsia="es-ES"/>
        </w:rPr>
        <w:t>Garantía de seriedad de los ofrecimientos:</w:t>
      </w:r>
    </w:p>
    <w:p w14:paraId="47B8C6E7" w14:textId="77777777" w:rsidR="004267FA" w:rsidRPr="00C62D04" w:rsidRDefault="004267FA" w:rsidP="009D4578">
      <w:pPr>
        <w:spacing w:after="0" w:line="240" w:lineRule="auto"/>
        <w:ind w:left="840"/>
        <w:contextualSpacing/>
        <w:jc w:val="both"/>
        <w:rPr>
          <w:rFonts w:ascii="Arial" w:eastAsia="ZTR1C.tmp" w:hAnsi="Arial" w:cs="Arial"/>
          <w:b/>
          <w:sz w:val="20"/>
          <w:szCs w:val="20"/>
          <w:lang w:val="es-ES" w:eastAsia="es-ES"/>
        </w:rPr>
      </w:pPr>
    </w:p>
    <w:tbl>
      <w:tblPr>
        <w:tblStyle w:val="Tablaconcuadrcula"/>
        <w:tblW w:w="0" w:type="auto"/>
        <w:jc w:val="center"/>
        <w:tblLook w:val="04A0" w:firstRow="1" w:lastRow="0" w:firstColumn="1" w:lastColumn="0" w:noHBand="0" w:noVBand="1"/>
      </w:tblPr>
      <w:tblGrid>
        <w:gridCol w:w="575"/>
        <w:gridCol w:w="3149"/>
        <w:gridCol w:w="2602"/>
        <w:gridCol w:w="2502"/>
      </w:tblGrid>
      <w:tr w:rsidR="004267FA" w:rsidRPr="00D275F9" w14:paraId="47B8C6EB" w14:textId="77777777" w:rsidTr="00F94153">
        <w:trPr>
          <w:jc w:val="center"/>
        </w:trPr>
        <w:tc>
          <w:tcPr>
            <w:tcW w:w="578" w:type="dxa"/>
            <w:vMerge w:val="restart"/>
            <w:vAlign w:val="center"/>
          </w:tcPr>
          <w:p w14:paraId="47B8C6E8" w14:textId="77777777" w:rsidR="004267FA" w:rsidRPr="00C62D04" w:rsidRDefault="004267FA" w:rsidP="009D4578">
            <w:pPr>
              <w:jc w:val="center"/>
              <w:rPr>
                <w:rFonts w:ascii="Arial" w:eastAsia="ZTR1C.tmp" w:hAnsi="Arial" w:cs="Arial"/>
                <w:b/>
                <w:lang w:val="es-ES_tradnl"/>
              </w:rPr>
            </w:pPr>
            <w:r w:rsidRPr="00D275F9">
              <w:rPr>
                <w:rFonts w:ascii="Arial" w:eastAsia="ZTR1C.tmp" w:hAnsi="Arial" w:cs="Arial"/>
                <w:b/>
                <w:lang w:val="es-ES_tradnl"/>
              </w:rPr>
              <w:t>No</w:t>
            </w:r>
          </w:p>
        </w:tc>
        <w:tc>
          <w:tcPr>
            <w:tcW w:w="3220" w:type="dxa"/>
            <w:vMerge w:val="restart"/>
            <w:vAlign w:val="center"/>
          </w:tcPr>
          <w:p w14:paraId="47B8C6E9" w14:textId="77777777" w:rsidR="004267FA" w:rsidRPr="00C62D04" w:rsidRDefault="004267FA" w:rsidP="009D4578">
            <w:pPr>
              <w:jc w:val="center"/>
              <w:rPr>
                <w:rFonts w:ascii="Arial" w:eastAsia="ZTR1C.tmp" w:hAnsi="Arial" w:cs="Arial"/>
                <w:b/>
                <w:lang w:val="es-ES_tradnl"/>
              </w:rPr>
            </w:pPr>
            <w:r w:rsidRPr="00D275F9">
              <w:rPr>
                <w:rFonts w:ascii="Arial" w:eastAsia="ZTR1C.tmp" w:hAnsi="Arial" w:cs="Arial"/>
                <w:b/>
                <w:lang w:val="es-ES_tradnl"/>
              </w:rPr>
              <w:t>Definición</w:t>
            </w:r>
          </w:p>
        </w:tc>
        <w:tc>
          <w:tcPr>
            <w:tcW w:w="5256" w:type="dxa"/>
            <w:gridSpan w:val="2"/>
            <w:vAlign w:val="center"/>
          </w:tcPr>
          <w:p w14:paraId="47B8C6EA" w14:textId="77777777" w:rsidR="004267FA" w:rsidRPr="00C62D04" w:rsidRDefault="004267FA" w:rsidP="009D4578">
            <w:pPr>
              <w:jc w:val="center"/>
              <w:rPr>
                <w:rFonts w:ascii="Arial" w:eastAsia="ZTR1C.tmp" w:hAnsi="Arial" w:cs="Arial"/>
                <w:b/>
                <w:lang w:val="es-ES_tradnl"/>
              </w:rPr>
            </w:pPr>
            <w:r w:rsidRPr="00D275F9">
              <w:rPr>
                <w:rFonts w:ascii="Arial" w:eastAsia="ZTR1C.tmp" w:hAnsi="Arial" w:cs="Arial"/>
                <w:b/>
                <w:lang w:val="es-ES_tradnl"/>
              </w:rPr>
              <w:t>Marcar con una “x”</w:t>
            </w:r>
          </w:p>
        </w:tc>
      </w:tr>
      <w:tr w:rsidR="004267FA" w:rsidRPr="00D275F9" w14:paraId="47B8C6F0" w14:textId="77777777" w:rsidTr="00F94153">
        <w:trPr>
          <w:jc w:val="center"/>
        </w:trPr>
        <w:tc>
          <w:tcPr>
            <w:tcW w:w="578" w:type="dxa"/>
            <w:vMerge/>
            <w:vAlign w:val="center"/>
          </w:tcPr>
          <w:p w14:paraId="47B8C6EC" w14:textId="77777777" w:rsidR="004267FA" w:rsidRPr="00C62D04" w:rsidRDefault="004267FA" w:rsidP="009D4578">
            <w:pPr>
              <w:jc w:val="center"/>
              <w:rPr>
                <w:rFonts w:ascii="Arial" w:eastAsia="ZTR1C.tmp" w:hAnsi="Arial" w:cs="Arial"/>
                <w:b/>
                <w:lang w:val="es-ES_tradnl"/>
              </w:rPr>
            </w:pPr>
          </w:p>
        </w:tc>
        <w:tc>
          <w:tcPr>
            <w:tcW w:w="3220" w:type="dxa"/>
            <w:vMerge/>
            <w:vAlign w:val="center"/>
          </w:tcPr>
          <w:p w14:paraId="47B8C6ED" w14:textId="77777777" w:rsidR="004267FA" w:rsidRPr="00C62D04" w:rsidRDefault="004267FA" w:rsidP="009D4578">
            <w:pPr>
              <w:jc w:val="center"/>
              <w:rPr>
                <w:rFonts w:ascii="Arial" w:eastAsia="ZTR1C.tmp" w:hAnsi="Arial" w:cs="Arial"/>
                <w:b/>
                <w:lang w:val="es-ES_tradnl"/>
              </w:rPr>
            </w:pPr>
          </w:p>
        </w:tc>
        <w:tc>
          <w:tcPr>
            <w:tcW w:w="2682" w:type="dxa"/>
            <w:vAlign w:val="center"/>
          </w:tcPr>
          <w:p w14:paraId="47B8C6EE" w14:textId="77777777" w:rsidR="004267FA" w:rsidRPr="00C62D04" w:rsidRDefault="004267FA" w:rsidP="009D4578">
            <w:pPr>
              <w:jc w:val="center"/>
              <w:rPr>
                <w:rFonts w:ascii="Arial" w:eastAsia="ZTR1C.tmp" w:hAnsi="Arial" w:cs="Arial"/>
                <w:b/>
                <w:lang w:val="es-ES_tradnl"/>
              </w:rPr>
            </w:pPr>
            <w:r w:rsidRPr="00D275F9">
              <w:rPr>
                <w:rFonts w:ascii="Arial" w:eastAsia="ZTR1C.tmp" w:hAnsi="Arial" w:cs="Arial"/>
                <w:b/>
                <w:lang w:val="es-ES_tradnl"/>
              </w:rPr>
              <w:t>SI</w:t>
            </w:r>
          </w:p>
        </w:tc>
        <w:tc>
          <w:tcPr>
            <w:tcW w:w="2574" w:type="dxa"/>
          </w:tcPr>
          <w:p w14:paraId="47B8C6EF" w14:textId="77777777" w:rsidR="004267FA" w:rsidRPr="00C62D04" w:rsidRDefault="004267FA" w:rsidP="009D4578">
            <w:pPr>
              <w:jc w:val="center"/>
              <w:rPr>
                <w:rFonts w:ascii="Arial" w:eastAsia="ZTR1C.tmp" w:hAnsi="Arial" w:cs="Arial"/>
                <w:b/>
                <w:lang w:val="es-ES_tradnl"/>
              </w:rPr>
            </w:pPr>
            <w:r w:rsidRPr="00D275F9">
              <w:rPr>
                <w:rFonts w:ascii="Arial" w:eastAsia="ZTR1C.tmp" w:hAnsi="Arial" w:cs="Arial"/>
                <w:b/>
                <w:lang w:val="es-ES_tradnl"/>
              </w:rPr>
              <w:t>NO</w:t>
            </w:r>
          </w:p>
        </w:tc>
      </w:tr>
      <w:tr w:rsidR="004267FA" w:rsidRPr="00D275F9" w14:paraId="47B8C6F5" w14:textId="77777777" w:rsidTr="003600EC">
        <w:trPr>
          <w:trHeight w:val="319"/>
          <w:jc w:val="center"/>
        </w:trPr>
        <w:tc>
          <w:tcPr>
            <w:tcW w:w="578" w:type="dxa"/>
            <w:vAlign w:val="center"/>
          </w:tcPr>
          <w:p w14:paraId="47B8C6F1" w14:textId="77777777" w:rsidR="004267FA" w:rsidRPr="00C62D04" w:rsidRDefault="004267FA" w:rsidP="009D4578">
            <w:pPr>
              <w:jc w:val="center"/>
              <w:rPr>
                <w:rFonts w:ascii="Arial" w:eastAsia="ZTR1C.tmp" w:hAnsi="Arial" w:cs="Arial"/>
                <w:lang w:val="es-ES_tradnl"/>
              </w:rPr>
            </w:pPr>
            <w:r w:rsidRPr="00D275F9">
              <w:rPr>
                <w:rFonts w:ascii="Arial" w:eastAsia="ZTR1C.tmp" w:hAnsi="Arial" w:cs="Arial"/>
                <w:lang w:val="es-ES_tradnl"/>
              </w:rPr>
              <w:t>1.</w:t>
            </w:r>
          </w:p>
        </w:tc>
        <w:tc>
          <w:tcPr>
            <w:tcW w:w="3220" w:type="dxa"/>
            <w:vAlign w:val="center"/>
          </w:tcPr>
          <w:p w14:paraId="47B8C6F2" w14:textId="77777777" w:rsidR="004267FA" w:rsidRPr="00C62D04" w:rsidRDefault="004267FA" w:rsidP="009D4578">
            <w:pPr>
              <w:jc w:val="center"/>
              <w:rPr>
                <w:rFonts w:ascii="Arial" w:eastAsia="ZTR1C.tmp" w:hAnsi="Arial" w:cs="Arial"/>
                <w:lang w:val="es-ES_tradnl"/>
              </w:rPr>
            </w:pPr>
            <w:r w:rsidRPr="00D275F9">
              <w:rPr>
                <w:rFonts w:ascii="Arial" w:eastAsia="ZTR1C.tmp" w:hAnsi="Arial" w:cs="Arial"/>
                <w:lang w:val="es-ES_tradnl"/>
              </w:rPr>
              <w:t>Se solicitará garantía de seriedad</w:t>
            </w:r>
          </w:p>
        </w:tc>
        <w:tc>
          <w:tcPr>
            <w:tcW w:w="2682" w:type="dxa"/>
            <w:vAlign w:val="center"/>
          </w:tcPr>
          <w:p w14:paraId="47B8C6F3" w14:textId="286A3ED1" w:rsidR="004267FA" w:rsidRPr="00C62D04" w:rsidRDefault="00DD5B75" w:rsidP="009D4578">
            <w:pPr>
              <w:jc w:val="center"/>
              <w:rPr>
                <w:rFonts w:ascii="Arial" w:eastAsia="ZTR1C.tmp" w:hAnsi="Arial" w:cs="Arial"/>
                <w:lang w:val="es-ES_tradnl"/>
              </w:rPr>
            </w:pPr>
            <w:r w:rsidRPr="00D275F9">
              <w:rPr>
                <w:rFonts w:ascii="Arial" w:eastAsia="ZTR1C.tmp" w:hAnsi="Arial" w:cs="Arial"/>
                <w:lang w:val="es-ES_tradnl"/>
              </w:rPr>
              <w:t>X</w:t>
            </w:r>
          </w:p>
        </w:tc>
        <w:tc>
          <w:tcPr>
            <w:tcW w:w="2574" w:type="dxa"/>
            <w:vAlign w:val="center"/>
          </w:tcPr>
          <w:p w14:paraId="47B8C6F4" w14:textId="77777777" w:rsidR="004267FA" w:rsidRPr="00C62D04" w:rsidRDefault="004267FA" w:rsidP="009D4578">
            <w:pPr>
              <w:jc w:val="center"/>
              <w:rPr>
                <w:rFonts w:ascii="Arial" w:eastAsia="ZTR1C.tmp" w:hAnsi="Arial" w:cs="Arial"/>
                <w:lang w:val="es-ES_tradnl"/>
              </w:rPr>
            </w:pPr>
          </w:p>
        </w:tc>
      </w:tr>
    </w:tbl>
    <w:p w14:paraId="47B8C6F6" w14:textId="77777777" w:rsidR="004267FA" w:rsidRPr="00C62D04" w:rsidRDefault="004267FA" w:rsidP="009D4578">
      <w:pPr>
        <w:spacing w:after="0" w:line="240" w:lineRule="auto"/>
        <w:jc w:val="both"/>
        <w:rPr>
          <w:rFonts w:ascii="Arial" w:eastAsia="ZTR1C.tmp" w:hAnsi="Arial" w:cs="Arial"/>
          <w:b/>
          <w:sz w:val="20"/>
          <w:szCs w:val="20"/>
          <w:lang w:val="es-ES" w:eastAsia="es-ES"/>
        </w:rPr>
      </w:pPr>
    </w:p>
    <w:p w14:paraId="47B8C6F7" w14:textId="4264C215" w:rsidR="004267FA" w:rsidRPr="00C62D04" w:rsidRDefault="004267FA" w:rsidP="009D4578">
      <w:pPr>
        <w:spacing w:after="0" w:line="240" w:lineRule="auto"/>
        <w:jc w:val="both"/>
        <w:rPr>
          <w:rFonts w:ascii="Arial" w:eastAsia="ZTR1C.tmp" w:hAnsi="Arial" w:cs="Arial"/>
          <w:sz w:val="20"/>
          <w:szCs w:val="20"/>
          <w:lang w:val="es-ES" w:eastAsia="es-ES"/>
        </w:rPr>
      </w:pPr>
      <w:r w:rsidRPr="00C62D04">
        <w:rPr>
          <w:rFonts w:ascii="Arial" w:eastAsia="ZTR1C.tmp" w:hAnsi="Arial" w:cs="Arial"/>
          <w:sz w:val="20"/>
          <w:szCs w:val="20"/>
          <w:lang w:val="es-ES" w:eastAsia="es-ES"/>
        </w:rPr>
        <w:t>En el evento que se solicite garantía de seriedad de los ofrecimientos, esta será como mínimo del diez por ciento (10%) del presupuesto oficial</w:t>
      </w:r>
      <w:r w:rsidR="00DD5B75" w:rsidRPr="00C62D04">
        <w:rPr>
          <w:rFonts w:ascii="Arial" w:eastAsia="ZTR1C.tmp" w:hAnsi="Arial" w:cs="Arial"/>
          <w:sz w:val="20"/>
          <w:szCs w:val="20"/>
          <w:lang w:val="es-ES" w:eastAsia="es-ES"/>
        </w:rPr>
        <w:t xml:space="preserve"> o la oferta económica según sea el caso</w:t>
      </w:r>
      <w:r w:rsidRPr="00C62D04">
        <w:rPr>
          <w:rFonts w:ascii="Arial" w:eastAsia="ZTR1C.tmp" w:hAnsi="Arial" w:cs="Arial"/>
          <w:sz w:val="20"/>
          <w:szCs w:val="20"/>
          <w:lang w:val="es-ES" w:eastAsia="es-ES"/>
        </w:rPr>
        <w:t xml:space="preserve"> y tendrá una vigencia mínima de cuatro meses contados a partir del cierre del proceso de selección correspondiente (recepción de ofertas).</w:t>
      </w:r>
      <w:r w:rsidR="00DD5B75" w:rsidRPr="00C62D04">
        <w:rPr>
          <w:rFonts w:ascii="Arial" w:eastAsia="ZTR1C.tmp" w:hAnsi="Arial" w:cs="Arial"/>
          <w:sz w:val="20"/>
          <w:szCs w:val="20"/>
          <w:lang w:val="es-ES" w:eastAsia="es-ES"/>
        </w:rPr>
        <w:t xml:space="preserve"> </w:t>
      </w:r>
    </w:p>
    <w:p w14:paraId="47B8C6F8" w14:textId="77777777" w:rsidR="004267FA" w:rsidRPr="00C62D04" w:rsidRDefault="004267FA" w:rsidP="009D4578">
      <w:pPr>
        <w:spacing w:after="0" w:line="240" w:lineRule="auto"/>
        <w:jc w:val="both"/>
        <w:rPr>
          <w:rFonts w:ascii="Arial" w:eastAsia="ZTR1C.tmp" w:hAnsi="Arial" w:cs="Arial"/>
          <w:b/>
          <w:sz w:val="20"/>
          <w:szCs w:val="20"/>
          <w:lang w:val="es-ES" w:eastAsia="es-ES"/>
        </w:rPr>
      </w:pPr>
    </w:p>
    <w:p w14:paraId="47B8C6FA" w14:textId="5E2CB61B" w:rsidR="004267FA" w:rsidRPr="00C62D04" w:rsidRDefault="006B4E3E" w:rsidP="00C62D04">
      <w:pPr>
        <w:pStyle w:val="Prrafodelista"/>
        <w:numPr>
          <w:ilvl w:val="1"/>
          <w:numId w:val="20"/>
        </w:numPr>
        <w:spacing w:after="0" w:line="240" w:lineRule="auto"/>
        <w:jc w:val="both"/>
        <w:rPr>
          <w:rFonts w:ascii="Arial" w:eastAsia="ZTR1C.tmp" w:hAnsi="Arial" w:cs="Arial"/>
          <w:b/>
          <w:sz w:val="20"/>
          <w:szCs w:val="20"/>
          <w:lang w:val="es-ES" w:eastAsia="es-ES"/>
        </w:rPr>
      </w:pPr>
      <w:r w:rsidRPr="00C62D04">
        <w:rPr>
          <w:rFonts w:ascii="Arial" w:eastAsia="ZTR1C.tmp" w:hAnsi="Arial" w:cs="Arial"/>
          <w:b/>
          <w:sz w:val="20"/>
          <w:szCs w:val="20"/>
          <w:lang w:val="es-ES" w:eastAsia="es-ES"/>
        </w:rPr>
        <w:t>Garantía Única de Cumplimiento</w:t>
      </w:r>
    </w:p>
    <w:p w14:paraId="638EB70E" w14:textId="77777777" w:rsidR="006B4E3E" w:rsidRPr="00C62D04" w:rsidRDefault="006B4E3E" w:rsidP="006B4E3E">
      <w:pPr>
        <w:spacing w:after="0" w:line="240" w:lineRule="auto"/>
        <w:ind w:left="273"/>
        <w:jc w:val="both"/>
        <w:rPr>
          <w:rFonts w:ascii="Arial" w:eastAsia="ZTR1C.tmp" w:hAnsi="Arial" w:cs="Arial"/>
          <w:b/>
          <w:sz w:val="20"/>
          <w:szCs w:val="20"/>
          <w:lang w:val="es-ES" w:eastAsia="es-ES"/>
        </w:rPr>
      </w:pPr>
    </w:p>
    <w:p w14:paraId="47B8C6FC" w14:textId="77777777" w:rsidR="004267FA" w:rsidRPr="00C62D04" w:rsidRDefault="004267FA" w:rsidP="009D4578">
      <w:pPr>
        <w:spacing w:after="0" w:line="240" w:lineRule="auto"/>
        <w:jc w:val="both"/>
        <w:rPr>
          <w:rFonts w:ascii="Arial" w:eastAsia="ZTR1C.tmp" w:hAnsi="Arial" w:cs="Arial"/>
          <w:b/>
          <w:sz w:val="20"/>
          <w:szCs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4"/>
        <w:gridCol w:w="2961"/>
        <w:gridCol w:w="3043"/>
      </w:tblGrid>
      <w:tr w:rsidR="004267FA" w:rsidRPr="00D275F9" w14:paraId="47B8C700" w14:textId="77777777" w:rsidTr="008F3C85">
        <w:trPr>
          <w:trHeight w:val="320"/>
        </w:trPr>
        <w:tc>
          <w:tcPr>
            <w:tcW w:w="2824" w:type="dxa"/>
            <w:shd w:val="clear" w:color="auto" w:fill="D9D9D9" w:themeFill="background1" w:themeFillShade="D9"/>
            <w:vAlign w:val="center"/>
          </w:tcPr>
          <w:p w14:paraId="47B8C6FD" w14:textId="77777777" w:rsidR="004267FA" w:rsidRPr="00C62D04" w:rsidRDefault="004267FA" w:rsidP="009D4578">
            <w:pPr>
              <w:spacing w:after="0" w:line="240" w:lineRule="auto"/>
              <w:jc w:val="center"/>
              <w:rPr>
                <w:rFonts w:ascii="Arial" w:eastAsia="ZTR1C.tmp" w:hAnsi="Arial" w:cs="Arial"/>
                <w:b/>
                <w:sz w:val="20"/>
                <w:szCs w:val="20"/>
                <w:lang w:val="es-ES" w:eastAsia="es-ES"/>
              </w:rPr>
            </w:pPr>
            <w:r w:rsidRPr="00C62D04">
              <w:rPr>
                <w:rFonts w:ascii="Arial" w:eastAsia="ZTR1C.tmp" w:hAnsi="Arial" w:cs="Arial"/>
                <w:b/>
                <w:sz w:val="20"/>
                <w:szCs w:val="20"/>
                <w:lang w:val="es-ES" w:eastAsia="es-ES"/>
              </w:rPr>
              <w:t>AMPARO</w:t>
            </w:r>
          </w:p>
        </w:tc>
        <w:tc>
          <w:tcPr>
            <w:tcW w:w="2961" w:type="dxa"/>
            <w:shd w:val="clear" w:color="auto" w:fill="F2F2F2" w:themeFill="background1" w:themeFillShade="F2"/>
            <w:vAlign w:val="center"/>
          </w:tcPr>
          <w:p w14:paraId="47B8C6FE" w14:textId="77777777" w:rsidR="004267FA" w:rsidRPr="00C62D04" w:rsidRDefault="004267FA" w:rsidP="009D4578">
            <w:pPr>
              <w:spacing w:after="0" w:line="240" w:lineRule="auto"/>
              <w:jc w:val="center"/>
              <w:rPr>
                <w:rFonts w:ascii="Arial" w:eastAsia="ZTR1C.tmp" w:hAnsi="Arial" w:cs="Arial"/>
                <w:b/>
                <w:sz w:val="20"/>
                <w:szCs w:val="20"/>
                <w:lang w:val="es-ES" w:eastAsia="es-ES"/>
              </w:rPr>
            </w:pPr>
            <w:r w:rsidRPr="00C62D04">
              <w:rPr>
                <w:rFonts w:ascii="Arial" w:eastAsia="ZTR1C.tmp" w:hAnsi="Arial" w:cs="Arial"/>
                <w:b/>
                <w:sz w:val="20"/>
                <w:szCs w:val="20"/>
                <w:lang w:val="es-ES" w:eastAsia="es-ES"/>
              </w:rPr>
              <w:t>VIGENCIA</w:t>
            </w:r>
          </w:p>
        </w:tc>
        <w:tc>
          <w:tcPr>
            <w:tcW w:w="3043" w:type="dxa"/>
            <w:shd w:val="clear" w:color="auto" w:fill="F2F2F2" w:themeFill="background1" w:themeFillShade="F2"/>
            <w:vAlign w:val="center"/>
          </w:tcPr>
          <w:p w14:paraId="47B8C6FF" w14:textId="77777777" w:rsidR="004267FA" w:rsidRPr="00C62D04" w:rsidRDefault="004267FA" w:rsidP="009D4578">
            <w:pPr>
              <w:spacing w:after="0" w:line="240" w:lineRule="auto"/>
              <w:jc w:val="center"/>
              <w:rPr>
                <w:rFonts w:ascii="Arial" w:eastAsia="ZTR1C.tmp" w:hAnsi="Arial" w:cs="Arial"/>
                <w:b/>
                <w:sz w:val="20"/>
                <w:szCs w:val="20"/>
                <w:lang w:val="es-ES" w:eastAsia="es-ES"/>
              </w:rPr>
            </w:pPr>
            <w:r w:rsidRPr="00C62D04">
              <w:rPr>
                <w:rFonts w:ascii="Arial" w:eastAsia="ZTR1C.tmp" w:hAnsi="Arial" w:cs="Arial"/>
                <w:b/>
                <w:sz w:val="20"/>
                <w:szCs w:val="20"/>
                <w:lang w:val="es-ES" w:eastAsia="es-ES"/>
              </w:rPr>
              <w:t>%CUANTÍA</w:t>
            </w:r>
          </w:p>
        </w:tc>
      </w:tr>
      <w:tr w:rsidR="008F3C85" w:rsidRPr="00D275F9" w14:paraId="47B8C704" w14:textId="77777777" w:rsidTr="008F3C85">
        <w:trPr>
          <w:trHeight w:val="243"/>
        </w:trPr>
        <w:tc>
          <w:tcPr>
            <w:tcW w:w="28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B8C701" w14:textId="384350C7" w:rsidR="008F3C85" w:rsidRPr="00C62D04" w:rsidRDefault="008F3C85" w:rsidP="008F3C85">
            <w:pPr>
              <w:spacing w:after="0" w:line="240" w:lineRule="auto"/>
              <w:jc w:val="center"/>
              <w:rPr>
                <w:rFonts w:ascii="Arial" w:eastAsia="ZTR1C.tmp" w:hAnsi="Arial" w:cs="Arial"/>
                <w:sz w:val="20"/>
                <w:szCs w:val="20"/>
                <w:lang w:val="es-ES" w:eastAsia="es-ES"/>
              </w:rPr>
            </w:pPr>
            <w:r w:rsidRPr="00C62D04">
              <w:rPr>
                <w:rFonts w:ascii="Arial" w:eastAsia="ZTR1C.tmp" w:hAnsi="Arial" w:cs="Arial"/>
                <w:b/>
                <w:sz w:val="20"/>
                <w:szCs w:val="20"/>
                <w:lang w:val="es-ES" w:eastAsia="es-ES"/>
              </w:rPr>
              <w:t>Cumplimiento de las obligaciones del contrato</w:t>
            </w:r>
          </w:p>
        </w:tc>
        <w:tc>
          <w:tcPr>
            <w:tcW w:w="2961" w:type="dxa"/>
            <w:tcBorders>
              <w:left w:val="single" w:sz="4" w:space="0" w:color="auto"/>
            </w:tcBorders>
            <w:shd w:val="clear" w:color="auto" w:fill="auto"/>
          </w:tcPr>
          <w:p w14:paraId="5DDEEEB5" w14:textId="77777777" w:rsidR="008F3C85" w:rsidRPr="00C62D04" w:rsidRDefault="008F3C85" w:rsidP="008F3C85">
            <w:pPr>
              <w:spacing w:after="0" w:line="240" w:lineRule="auto"/>
              <w:jc w:val="center"/>
              <w:rPr>
                <w:rFonts w:ascii="Arial" w:eastAsia="ZTR1C.tmp" w:hAnsi="Arial" w:cs="Arial"/>
                <w:sz w:val="20"/>
                <w:szCs w:val="20"/>
                <w:lang w:val="es-ES" w:eastAsia="es-ES"/>
              </w:rPr>
            </w:pPr>
            <w:r w:rsidRPr="00C62D04">
              <w:rPr>
                <w:rFonts w:ascii="Arial" w:eastAsia="ZTR1C.tmp" w:hAnsi="Arial" w:cs="Arial"/>
                <w:sz w:val="20"/>
                <w:szCs w:val="20"/>
                <w:lang w:val="es-ES" w:eastAsia="es-ES"/>
              </w:rPr>
              <w:t>Plazo de ejecución y seis</w:t>
            </w:r>
          </w:p>
          <w:p w14:paraId="4C787549" w14:textId="77777777" w:rsidR="008F3C85" w:rsidRPr="00C62D04" w:rsidRDefault="008F3C85" w:rsidP="008F3C85">
            <w:pPr>
              <w:spacing w:after="0" w:line="240" w:lineRule="auto"/>
              <w:jc w:val="center"/>
              <w:rPr>
                <w:rFonts w:ascii="Arial" w:eastAsia="ZTR1C.tmp" w:hAnsi="Arial" w:cs="Arial"/>
                <w:sz w:val="20"/>
                <w:szCs w:val="20"/>
                <w:lang w:val="es-ES" w:eastAsia="es-ES"/>
              </w:rPr>
            </w:pPr>
            <w:r w:rsidRPr="00C62D04">
              <w:rPr>
                <w:rFonts w:ascii="Arial" w:eastAsia="ZTR1C.tmp" w:hAnsi="Arial" w:cs="Arial"/>
                <w:sz w:val="20"/>
                <w:szCs w:val="20"/>
                <w:lang w:val="es-ES" w:eastAsia="es-ES"/>
              </w:rPr>
              <w:t>(6) meses más</w:t>
            </w:r>
          </w:p>
          <w:p w14:paraId="47B8C702" w14:textId="097EBB2A" w:rsidR="008F3C85" w:rsidRPr="00C62D04" w:rsidRDefault="008F3C85" w:rsidP="008F3C85">
            <w:pPr>
              <w:spacing w:after="0" w:line="240" w:lineRule="auto"/>
              <w:jc w:val="center"/>
              <w:rPr>
                <w:rFonts w:ascii="Arial" w:eastAsia="ZTR1C.tmp" w:hAnsi="Arial" w:cs="Arial"/>
                <w:color w:val="FF0000"/>
                <w:sz w:val="20"/>
                <w:szCs w:val="20"/>
                <w:lang w:val="es-ES" w:eastAsia="es-ES"/>
              </w:rPr>
            </w:pPr>
          </w:p>
        </w:tc>
        <w:tc>
          <w:tcPr>
            <w:tcW w:w="3043" w:type="dxa"/>
            <w:shd w:val="clear" w:color="auto" w:fill="auto"/>
          </w:tcPr>
          <w:p w14:paraId="47B8C703" w14:textId="4216D2E8" w:rsidR="008F3C85" w:rsidRPr="00C62D04" w:rsidRDefault="008F3C85" w:rsidP="008F3C85">
            <w:pPr>
              <w:spacing w:after="0" w:line="240" w:lineRule="auto"/>
              <w:jc w:val="center"/>
              <w:rPr>
                <w:rFonts w:ascii="Arial" w:eastAsia="ZTR1C.tmp" w:hAnsi="Arial" w:cs="Arial"/>
                <w:color w:val="FF0000"/>
                <w:sz w:val="20"/>
                <w:szCs w:val="20"/>
                <w:lang w:val="es-ES" w:eastAsia="es-ES"/>
              </w:rPr>
            </w:pPr>
            <w:r w:rsidRPr="00C62D04">
              <w:rPr>
                <w:rFonts w:ascii="Arial" w:eastAsia="ZTR1C.tmp" w:hAnsi="Arial" w:cs="Arial"/>
                <w:sz w:val="20"/>
                <w:szCs w:val="20"/>
                <w:lang w:val="es-ES" w:eastAsia="es-ES"/>
              </w:rPr>
              <w:t>20% del valor total del contrato</w:t>
            </w:r>
          </w:p>
        </w:tc>
      </w:tr>
      <w:tr w:rsidR="008F3C85" w:rsidRPr="00D275F9" w14:paraId="47B8C708" w14:textId="77777777" w:rsidTr="008F3C85">
        <w:trPr>
          <w:trHeight w:val="367"/>
        </w:trPr>
        <w:tc>
          <w:tcPr>
            <w:tcW w:w="2824" w:type="dxa"/>
            <w:shd w:val="clear" w:color="auto" w:fill="D9D9D9" w:themeFill="background1" w:themeFillShade="D9"/>
          </w:tcPr>
          <w:p w14:paraId="47B8C705" w14:textId="7A4D81D5" w:rsidR="008F3C85" w:rsidRPr="00C62D04" w:rsidRDefault="008F3C85" w:rsidP="008F3C85">
            <w:pPr>
              <w:spacing w:after="0" w:line="240" w:lineRule="auto"/>
              <w:jc w:val="center"/>
              <w:rPr>
                <w:rFonts w:ascii="Arial" w:eastAsia="ZTR1C.tmp" w:hAnsi="Arial" w:cs="Arial"/>
                <w:sz w:val="20"/>
                <w:szCs w:val="20"/>
                <w:lang w:val="es-ES" w:eastAsia="es-ES"/>
              </w:rPr>
            </w:pPr>
            <w:r w:rsidRPr="00C62D04">
              <w:rPr>
                <w:rFonts w:ascii="Arial" w:eastAsia="ZTR1C.tmp" w:hAnsi="Arial" w:cs="Arial"/>
                <w:b/>
                <w:sz w:val="20"/>
                <w:szCs w:val="20"/>
                <w:lang w:val="es-ES" w:eastAsia="es-ES"/>
              </w:rPr>
              <w:t>Salarios y prestaciones sociales legales e indemnizaciones laborales</w:t>
            </w:r>
          </w:p>
        </w:tc>
        <w:tc>
          <w:tcPr>
            <w:tcW w:w="2961" w:type="dxa"/>
            <w:shd w:val="clear" w:color="auto" w:fill="auto"/>
          </w:tcPr>
          <w:p w14:paraId="47B8C706" w14:textId="2262855E" w:rsidR="008F3C85" w:rsidRPr="00C62D04" w:rsidRDefault="008F3C85" w:rsidP="008F3C85">
            <w:pPr>
              <w:spacing w:after="0" w:line="240" w:lineRule="auto"/>
              <w:jc w:val="center"/>
              <w:rPr>
                <w:rFonts w:ascii="Arial" w:eastAsia="ZTR1C.tmp" w:hAnsi="Arial" w:cs="Arial"/>
                <w:color w:val="FF0000"/>
                <w:sz w:val="20"/>
                <w:szCs w:val="20"/>
                <w:lang w:val="es-ES" w:eastAsia="es-ES"/>
              </w:rPr>
            </w:pPr>
            <w:r w:rsidRPr="00C62D04">
              <w:rPr>
                <w:rFonts w:ascii="Arial" w:eastAsia="ZTR1C.tmp" w:hAnsi="Arial" w:cs="Arial"/>
                <w:sz w:val="20"/>
                <w:szCs w:val="20"/>
                <w:lang w:val="es-ES" w:eastAsia="es-ES"/>
              </w:rPr>
              <w:t>Plazo de ejecución y tres (3) años más</w:t>
            </w:r>
          </w:p>
        </w:tc>
        <w:tc>
          <w:tcPr>
            <w:tcW w:w="3043" w:type="dxa"/>
            <w:shd w:val="clear" w:color="auto" w:fill="auto"/>
          </w:tcPr>
          <w:p w14:paraId="47B8C707" w14:textId="69B91ED0" w:rsidR="008F3C85" w:rsidRPr="00C62D04" w:rsidRDefault="008F3C85" w:rsidP="008F3C85">
            <w:pPr>
              <w:spacing w:after="0" w:line="240" w:lineRule="auto"/>
              <w:jc w:val="center"/>
              <w:rPr>
                <w:rFonts w:ascii="Arial" w:eastAsia="ZTR1C.tmp" w:hAnsi="Arial" w:cs="Arial"/>
                <w:color w:val="FF0000"/>
                <w:sz w:val="20"/>
                <w:szCs w:val="20"/>
                <w:lang w:val="es-ES" w:eastAsia="es-ES"/>
              </w:rPr>
            </w:pPr>
            <w:r w:rsidRPr="00C62D04">
              <w:rPr>
                <w:rFonts w:ascii="Arial" w:eastAsia="ZTR1C.tmp" w:hAnsi="Arial" w:cs="Arial"/>
                <w:sz w:val="20"/>
                <w:szCs w:val="20"/>
                <w:lang w:val="es-ES" w:eastAsia="es-ES"/>
              </w:rPr>
              <w:t>5% del valor total del contrato</w:t>
            </w:r>
          </w:p>
        </w:tc>
      </w:tr>
      <w:tr w:rsidR="008F3C85" w:rsidRPr="00D275F9" w14:paraId="47B8C70C" w14:textId="77777777" w:rsidTr="008F3C85">
        <w:tc>
          <w:tcPr>
            <w:tcW w:w="2824" w:type="dxa"/>
            <w:shd w:val="clear" w:color="auto" w:fill="D9D9D9" w:themeFill="background1" w:themeFillShade="D9"/>
          </w:tcPr>
          <w:p w14:paraId="6023EC87" w14:textId="77777777" w:rsidR="00925669" w:rsidRPr="00C62D04" w:rsidRDefault="00925669" w:rsidP="008F3C85">
            <w:pPr>
              <w:spacing w:after="0" w:line="240" w:lineRule="auto"/>
              <w:jc w:val="center"/>
              <w:rPr>
                <w:rFonts w:ascii="Arial" w:eastAsia="ZTR1C.tmp" w:hAnsi="Arial" w:cs="Arial"/>
                <w:b/>
                <w:sz w:val="20"/>
                <w:szCs w:val="20"/>
                <w:lang w:val="es-ES" w:eastAsia="es-ES"/>
              </w:rPr>
            </w:pPr>
          </w:p>
          <w:p w14:paraId="47B8C709" w14:textId="472B3884" w:rsidR="008F3C85" w:rsidRPr="00C62D04" w:rsidRDefault="008F3C85" w:rsidP="008F3C85">
            <w:pPr>
              <w:spacing w:after="0" w:line="240" w:lineRule="auto"/>
              <w:jc w:val="center"/>
              <w:rPr>
                <w:rFonts w:ascii="Arial" w:eastAsia="ZTR1C.tmp" w:hAnsi="Arial" w:cs="Arial"/>
                <w:sz w:val="20"/>
                <w:szCs w:val="20"/>
                <w:lang w:val="es-ES" w:eastAsia="es-ES"/>
              </w:rPr>
            </w:pPr>
            <w:r w:rsidRPr="00C62D04">
              <w:rPr>
                <w:rFonts w:ascii="Arial" w:eastAsia="ZTR1C.tmp" w:hAnsi="Arial" w:cs="Arial"/>
                <w:b/>
                <w:sz w:val="20"/>
                <w:szCs w:val="20"/>
                <w:lang w:val="es-ES" w:eastAsia="es-ES"/>
              </w:rPr>
              <w:t>Calidad del servicio</w:t>
            </w:r>
          </w:p>
        </w:tc>
        <w:tc>
          <w:tcPr>
            <w:tcW w:w="2961" w:type="dxa"/>
            <w:shd w:val="clear" w:color="auto" w:fill="auto"/>
          </w:tcPr>
          <w:p w14:paraId="07354271" w14:textId="77777777" w:rsidR="008F3C85" w:rsidRPr="00C62D04" w:rsidRDefault="008F3C85" w:rsidP="008F3C85">
            <w:pPr>
              <w:spacing w:after="0" w:line="240" w:lineRule="auto"/>
              <w:jc w:val="center"/>
              <w:rPr>
                <w:rFonts w:ascii="Arial" w:eastAsia="ZTR1C.tmp" w:hAnsi="Arial" w:cs="Arial"/>
                <w:sz w:val="20"/>
                <w:szCs w:val="20"/>
                <w:lang w:val="es-ES" w:eastAsia="es-ES"/>
              </w:rPr>
            </w:pPr>
            <w:r w:rsidRPr="00C62D04">
              <w:rPr>
                <w:rFonts w:ascii="Arial" w:eastAsia="ZTR1C.tmp" w:hAnsi="Arial" w:cs="Arial"/>
                <w:sz w:val="20"/>
                <w:szCs w:val="20"/>
                <w:lang w:val="es-ES" w:eastAsia="es-ES"/>
              </w:rPr>
              <w:t>Plazo de ejecución y seis (6) meses más</w:t>
            </w:r>
            <w:r w:rsidRPr="00C62D04">
              <w:rPr>
                <w:rFonts w:ascii="Arial" w:eastAsia="ZTR1C.tmp" w:hAnsi="Arial" w:cs="Arial"/>
                <w:sz w:val="20"/>
                <w:szCs w:val="20"/>
                <w:lang w:val="es-ES" w:eastAsia="es-ES"/>
              </w:rPr>
              <w:cr/>
            </w:r>
          </w:p>
          <w:p w14:paraId="47B8C70A" w14:textId="3D2D2019" w:rsidR="008F3C85" w:rsidRPr="00C62D04" w:rsidRDefault="008F3C85" w:rsidP="008F3C85">
            <w:pPr>
              <w:spacing w:after="0" w:line="240" w:lineRule="auto"/>
              <w:jc w:val="center"/>
              <w:rPr>
                <w:rFonts w:ascii="Arial" w:eastAsia="ZTR1C.tmp" w:hAnsi="Arial" w:cs="Arial"/>
                <w:color w:val="FF0000"/>
                <w:sz w:val="20"/>
                <w:szCs w:val="20"/>
                <w:lang w:val="es-ES" w:eastAsia="es-ES"/>
              </w:rPr>
            </w:pPr>
          </w:p>
        </w:tc>
        <w:tc>
          <w:tcPr>
            <w:tcW w:w="3043" w:type="dxa"/>
            <w:shd w:val="clear" w:color="auto" w:fill="auto"/>
          </w:tcPr>
          <w:p w14:paraId="12A7024A" w14:textId="77777777" w:rsidR="008F3C85" w:rsidRPr="00C62D04" w:rsidRDefault="008F3C85" w:rsidP="008F3C85">
            <w:pPr>
              <w:spacing w:after="0" w:line="240" w:lineRule="auto"/>
              <w:jc w:val="center"/>
              <w:rPr>
                <w:rFonts w:ascii="Arial" w:eastAsia="ZTR1C.tmp" w:hAnsi="Arial" w:cs="Arial"/>
                <w:sz w:val="20"/>
                <w:szCs w:val="20"/>
                <w:lang w:val="es-ES" w:eastAsia="es-ES"/>
              </w:rPr>
            </w:pPr>
          </w:p>
          <w:p w14:paraId="47B8C70B" w14:textId="2C0F81F6" w:rsidR="008F3C85" w:rsidRPr="00C62D04" w:rsidRDefault="008F3C85" w:rsidP="008F3C85">
            <w:pPr>
              <w:spacing w:after="0" w:line="240" w:lineRule="auto"/>
              <w:jc w:val="center"/>
              <w:rPr>
                <w:rFonts w:ascii="Arial" w:eastAsia="ZTR1C.tmp" w:hAnsi="Arial" w:cs="Arial"/>
                <w:color w:val="FF0000"/>
                <w:sz w:val="20"/>
                <w:szCs w:val="20"/>
                <w:lang w:val="es-ES" w:eastAsia="es-ES"/>
              </w:rPr>
            </w:pPr>
            <w:r w:rsidRPr="00C62D04">
              <w:rPr>
                <w:rFonts w:ascii="Arial" w:eastAsia="ZTR1C.tmp" w:hAnsi="Arial" w:cs="Arial"/>
                <w:sz w:val="20"/>
                <w:szCs w:val="20"/>
                <w:lang w:val="es-ES" w:eastAsia="es-ES"/>
              </w:rPr>
              <w:t>30% del valor del contrato</w:t>
            </w:r>
          </w:p>
        </w:tc>
      </w:tr>
    </w:tbl>
    <w:p w14:paraId="47B8C71D" w14:textId="77777777" w:rsidR="004267FA" w:rsidRPr="00C62D04" w:rsidRDefault="004267FA" w:rsidP="009D4578">
      <w:pPr>
        <w:spacing w:after="0" w:line="240" w:lineRule="auto"/>
        <w:jc w:val="both"/>
        <w:rPr>
          <w:rFonts w:ascii="Arial" w:eastAsia="ZTR1C.tmp" w:hAnsi="Arial" w:cs="Arial"/>
          <w:b/>
          <w:sz w:val="20"/>
          <w:szCs w:val="20"/>
          <w:lang w:val="es-ES" w:eastAsia="es-ES"/>
        </w:rPr>
      </w:pPr>
    </w:p>
    <w:p w14:paraId="47B8C720" w14:textId="77777777" w:rsidR="004267FA" w:rsidRPr="00C62D04" w:rsidRDefault="004267FA" w:rsidP="00C62D04">
      <w:pPr>
        <w:numPr>
          <w:ilvl w:val="0"/>
          <w:numId w:val="20"/>
        </w:numPr>
        <w:spacing w:after="0" w:line="240" w:lineRule="auto"/>
        <w:ind w:left="567" w:hanging="567"/>
        <w:contextualSpacing/>
        <w:jc w:val="both"/>
        <w:rPr>
          <w:rFonts w:ascii="Arial" w:eastAsia="ZTR1C.tmp" w:hAnsi="Arial" w:cs="Arial"/>
          <w:b/>
          <w:sz w:val="20"/>
          <w:szCs w:val="20"/>
          <w:lang w:val="es-ES" w:eastAsia="es-ES"/>
        </w:rPr>
      </w:pPr>
      <w:r w:rsidRPr="00C62D04">
        <w:rPr>
          <w:rFonts w:ascii="Arial" w:eastAsia="ZTR1C.tmp" w:hAnsi="Arial" w:cs="Arial"/>
          <w:b/>
          <w:sz w:val="20"/>
          <w:szCs w:val="20"/>
          <w:lang w:val="es-ES" w:eastAsia="es-ES"/>
        </w:rPr>
        <w:t>ACUERDO COMERCIAL.</w:t>
      </w:r>
    </w:p>
    <w:p w14:paraId="47B8C721" w14:textId="77777777" w:rsidR="004267FA" w:rsidRPr="00C62D04" w:rsidRDefault="004267FA" w:rsidP="009D4578">
      <w:pPr>
        <w:spacing w:after="0" w:line="240" w:lineRule="auto"/>
        <w:ind w:left="567"/>
        <w:contextualSpacing/>
        <w:jc w:val="both"/>
        <w:rPr>
          <w:rFonts w:ascii="Arial" w:eastAsia="ZTR1C.tmp" w:hAnsi="Arial" w:cs="Arial"/>
          <w:b/>
          <w:sz w:val="20"/>
          <w:szCs w:val="20"/>
          <w:lang w:val="es-ES" w:eastAsia="es-ES"/>
        </w:rPr>
      </w:pPr>
    </w:p>
    <w:tbl>
      <w:tblPr>
        <w:tblStyle w:val="Tablaconcuadrcula"/>
        <w:tblW w:w="0" w:type="auto"/>
        <w:jc w:val="center"/>
        <w:tblLook w:val="04A0" w:firstRow="1" w:lastRow="0" w:firstColumn="1" w:lastColumn="0" w:noHBand="0" w:noVBand="1"/>
      </w:tblPr>
      <w:tblGrid>
        <w:gridCol w:w="575"/>
        <w:gridCol w:w="3155"/>
        <w:gridCol w:w="2599"/>
        <w:gridCol w:w="2499"/>
      </w:tblGrid>
      <w:tr w:rsidR="004267FA" w:rsidRPr="00D275F9" w14:paraId="47B8C725" w14:textId="77777777" w:rsidTr="003600EC">
        <w:trPr>
          <w:trHeight w:val="233"/>
          <w:jc w:val="center"/>
        </w:trPr>
        <w:tc>
          <w:tcPr>
            <w:tcW w:w="578" w:type="dxa"/>
            <w:vMerge w:val="restart"/>
            <w:shd w:val="clear" w:color="auto" w:fill="D9D9D9" w:themeFill="background1" w:themeFillShade="D9"/>
            <w:vAlign w:val="center"/>
          </w:tcPr>
          <w:p w14:paraId="47B8C722" w14:textId="77777777" w:rsidR="004267FA" w:rsidRPr="00C62D04" w:rsidRDefault="004267FA" w:rsidP="009D4578">
            <w:pPr>
              <w:jc w:val="center"/>
              <w:rPr>
                <w:rFonts w:ascii="Arial" w:eastAsia="ZTR1C.tmp" w:hAnsi="Arial" w:cs="Arial"/>
                <w:b/>
                <w:lang w:val="es-ES_tradnl"/>
              </w:rPr>
            </w:pPr>
            <w:r w:rsidRPr="00D275F9">
              <w:rPr>
                <w:rFonts w:ascii="Arial" w:eastAsia="ZTR1C.tmp" w:hAnsi="Arial" w:cs="Arial"/>
                <w:b/>
                <w:lang w:val="es-ES_tradnl"/>
              </w:rPr>
              <w:t>No</w:t>
            </w:r>
          </w:p>
        </w:tc>
        <w:tc>
          <w:tcPr>
            <w:tcW w:w="3220" w:type="dxa"/>
            <w:vMerge w:val="restart"/>
            <w:shd w:val="clear" w:color="auto" w:fill="D9D9D9" w:themeFill="background1" w:themeFillShade="D9"/>
            <w:vAlign w:val="center"/>
          </w:tcPr>
          <w:p w14:paraId="47B8C723" w14:textId="77777777" w:rsidR="004267FA" w:rsidRPr="00C62D04" w:rsidRDefault="004267FA" w:rsidP="009D4578">
            <w:pPr>
              <w:jc w:val="center"/>
              <w:rPr>
                <w:rFonts w:ascii="Arial" w:eastAsia="ZTR1C.tmp" w:hAnsi="Arial" w:cs="Arial"/>
                <w:b/>
                <w:lang w:val="es-ES_tradnl"/>
              </w:rPr>
            </w:pPr>
            <w:r w:rsidRPr="00D275F9">
              <w:rPr>
                <w:rFonts w:ascii="Arial" w:eastAsia="ZTR1C.tmp" w:hAnsi="Arial" w:cs="Arial"/>
                <w:b/>
                <w:lang w:val="es-ES_tradnl"/>
              </w:rPr>
              <w:t>Definición</w:t>
            </w:r>
          </w:p>
        </w:tc>
        <w:tc>
          <w:tcPr>
            <w:tcW w:w="5256" w:type="dxa"/>
            <w:gridSpan w:val="2"/>
            <w:shd w:val="clear" w:color="auto" w:fill="D9D9D9" w:themeFill="background1" w:themeFillShade="D9"/>
            <w:vAlign w:val="center"/>
          </w:tcPr>
          <w:p w14:paraId="47B8C724" w14:textId="77777777" w:rsidR="004267FA" w:rsidRPr="00C62D04" w:rsidRDefault="004267FA" w:rsidP="009D4578">
            <w:pPr>
              <w:jc w:val="center"/>
              <w:rPr>
                <w:rFonts w:ascii="Arial" w:eastAsia="ZTR1C.tmp" w:hAnsi="Arial" w:cs="Arial"/>
                <w:b/>
                <w:lang w:val="es-ES_tradnl"/>
              </w:rPr>
            </w:pPr>
            <w:r w:rsidRPr="00D275F9">
              <w:rPr>
                <w:rFonts w:ascii="Arial" w:eastAsia="ZTR1C.tmp" w:hAnsi="Arial" w:cs="Arial"/>
                <w:b/>
                <w:lang w:val="es-ES_tradnl"/>
              </w:rPr>
              <w:t>Marcar con una “x”</w:t>
            </w:r>
          </w:p>
        </w:tc>
      </w:tr>
      <w:tr w:rsidR="004267FA" w:rsidRPr="00D275F9" w14:paraId="47B8C72A" w14:textId="77777777" w:rsidTr="003600EC">
        <w:trPr>
          <w:trHeight w:val="336"/>
          <w:jc w:val="center"/>
        </w:trPr>
        <w:tc>
          <w:tcPr>
            <w:tcW w:w="578" w:type="dxa"/>
            <w:vMerge/>
            <w:shd w:val="clear" w:color="auto" w:fill="D9D9D9" w:themeFill="background1" w:themeFillShade="D9"/>
            <w:vAlign w:val="center"/>
          </w:tcPr>
          <w:p w14:paraId="47B8C726" w14:textId="77777777" w:rsidR="004267FA" w:rsidRPr="00C62D04" w:rsidRDefault="004267FA" w:rsidP="009D4578">
            <w:pPr>
              <w:jc w:val="center"/>
              <w:rPr>
                <w:rFonts w:ascii="Arial" w:eastAsia="ZTR1C.tmp" w:hAnsi="Arial" w:cs="Arial"/>
                <w:b/>
                <w:lang w:val="es-ES_tradnl"/>
              </w:rPr>
            </w:pPr>
          </w:p>
        </w:tc>
        <w:tc>
          <w:tcPr>
            <w:tcW w:w="3220" w:type="dxa"/>
            <w:vMerge/>
            <w:shd w:val="clear" w:color="auto" w:fill="D9D9D9" w:themeFill="background1" w:themeFillShade="D9"/>
            <w:vAlign w:val="center"/>
          </w:tcPr>
          <w:p w14:paraId="47B8C727" w14:textId="77777777" w:rsidR="004267FA" w:rsidRPr="00C62D04" w:rsidRDefault="004267FA" w:rsidP="009D4578">
            <w:pPr>
              <w:jc w:val="center"/>
              <w:rPr>
                <w:rFonts w:ascii="Arial" w:eastAsia="ZTR1C.tmp" w:hAnsi="Arial" w:cs="Arial"/>
                <w:b/>
                <w:lang w:val="es-ES_tradnl"/>
              </w:rPr>
            </w:pPr>
          </w:p>
        </w:tc>
        <w:tc>
          <w:tcPr>
            <w:tcW w:w="2682" w:type="dxa"/>
            <w:shd w:val="clear" w:color="auto" w:fill="D9D9D9" w:themeFill="background1" w:themeFillShade="D9"/>
            <w:vAlign w:val="center"/>
          </w:tcPr>
          <w:p w14:paraId="47B8C728" w14:textId="77777777" w:rsidR="004267FA" w:rsidRPr="00C62D04" w:rsidRDefault="004267FA" w:rsidP="009D4578">
            <w:pPr>
              <w:jc w:val="center"/>
              <w:rPr>
                <w:rFonts w:ascii="Arial" w:eastAsia="ZTR1C.tmp" w:hAnsi="Arial" w:cs="Arial"/>
                <w:b/>
                <w:lang w:val="es-ES_tradnl"/>
              </w:rPr>
            </w:pPr>
            <w:r w:rsidRPr="00D275F9">
              <w:rPr>
                <w:rFonts w:ascii="Arial" w:eastAsia="ZTR1C.tmp" w:hAnsi="Arial" w:cs="Arial"/>
                <w:b/>
                <w:lang w:val="es-ES_tradnl"/>
              </w:rPr>
              <w:t>SI</w:t>
            </w:r>
          </w:p>
        </w:tc>
        <w:tc>
          <w:tcPr>
            <w:tcW w:w="2574" w:type="dxa"/>
            <w:shd w:val="clear" w:color="auto" w:fill="D9D9D9" w:themeFill="background1" w:themeFillShade="D9"/>
          </w:tcPr>
          <w:p w14:paraId="47B8C729" w14:textId="77777777" w:rsidR="004267FA" w:rsidRPr="00C62D04" w:rsidRDefault="004267FA" w:rsidP="009D4578">
            <w:pPr>
              <w:jc w:val="center"/>
              <w:rPr>
                <w:rFonts w:ascii="Arial" w:eastAsia="ZTR1C.tmp" w:hAnsi="Arial" w:cs="Arial"/>
                <w:b/>
                <w:lang w:val="es-ES_tradnl"/>
              </w:rPr>
            </w:pPr>
            <w:r w:rsidRPr="00D275F9">
              <w:rPr>
                <w:rFonts w:ascii="Arial" w:eastAsia="ZTR1C.tmp" w:hAnsi="Arial" w:cs="Arial"/>
                <w:b/>
                <w:lang w:val="es-ES_tradnl"/>
              </w:rPr>
              <w:t>NO</w:t>
            </w:r>
          </w:p>
        </w:tc>
      </w:tr>
      <w:tr w:rsidR="004267FA" w:rsidRPr="00D275F9" w14:paraId="47B8C72F" w14:textId="77777777" w:rsidTr="003600EC">
        <w:trPr>
          <w:trHeight w:val="780"/>
          <w:jc w:val="center"/>
        </w:trPr>
        <w:tc>
          <w:tcPr>
            <w:tcW w:w="578" w:type="dxa"/>
            <w:shd w:val="clear" w:color="auto" w:fill="D9D9D9" w:themeFill="background1" w:themeFillShade="D9"/>
            <w:vAlign w:val="center"/>
          </w:tcPr>
          <w:p w14:paraId="47B8C72B" w14:textId="77777777" w:rsidR="004267FA" w:rsidRPr="00C62D04" w:rsidRDefault="004267FA" w:rsidP="009D4578">
            <w:pPr>
              <w:jc w:val="center"/>
              <w:rPr>
                <w:rFonts w:ascii="Arial" w:eastAsia="ZTR1C.tmp" w:hAnsi="Arial" w:cs="Arial"/>
                <w:lang w:val="es-ES_tradnl"/>
              </w:rPr>
            </w:pPr>
            <w:r w:rsidRPr="00D275F9">
              <w:rPr>
                <w:rFonts w:ascii="Arial" w:eastAsia="ZTR1C.tmp" w:hAnsi="Arial" w:cs="Arial"/>
                <w:lang w:val="es-ES_tradnl"/>
              </w:rPr>
              <w:t>1.</w:t>
            </w:r>
          </w:p>
        </w:tc>
        <w:tc>
          <w:tcPr>
            <w:tcW w:w="3220" w:type="dxa"/>
            <w:shd w:val="clear" w:color="auto" w:fill="D9D9D9" w:themeFill="background1" w:themeFillShade="D9"/>
            <w:vAlign w:val="center"/>
          </w:tcPr>
          <w:p w14:paraId="47B8C72C" w14:textId="77777777" w:rsidR="004267FA" w:rsidRPr="00C62D04" w:rsidRDefault="004267FA" w:rsidP="009D4578">
            <w:pPr>
              <w:jc w:val="both"/>
              <w:rPr>
                <w:rFonts w:ascii="Arial" w:eastAsia="ZTR1C.tmp" w:hAnsi="Arial" w:cs="Arial"/>
                <w:lang w:val="es-ES_tradnl"/>
              </w:rPr>
            </w:pPr>
            <w:r w:rsidRPr="00D275F9">
              <w:rPr>
                <w:rFonts w:ascii="Arial" w:eastAsia="ZTR1C.tmp" w:hAnsi="Arial" w:cs="Arial"/>
                <w:lang w:val="es-ES_tradnl"/>
              </w:rPr>
              <w:t>El proceso de selección utilizado para la adquisición de los bienes o servicios requeridos esta cobijado por un Acuerdo Comercial Internacional.</w:t>
            </w:r>
          </w:p>
        </w:tc>
        <w:tc>
          <w:tcPr>
            <w:tcW w:w="2682" w:type="dxa"/>
            <w:vAlign w:val="center"/>
          </w:tcPr>
          <w:p w14:paraId="47B8C72D" w14:textId="77777777" w:rsidR="004267FA" w:rsidRPr="00C62D04" w:rsidRDefault="004267FA" w:rsidP="009D4578">
            <w:pPr>
              <w:jc w:val="center"/>
              <w:rPr>
                <w:rFonts w:ascii="Arial" w:eastAsia="ZTR1C.tmp" w:hAnsi="Arial" w:cs="Arial"/>
                <w:lang w:val="es-ES_tradnl"/>
              </w:rPr>
            </w:pPr>
          </w:p>
        </w:tc>
        <w:tc>
          <w:tcPr>
            <w:tcW w:w="2574" w:type="dxa"/>
            <w:vAlign w:val="center"/>
          </w:tcPr>
          <w:p w14:paraId="47B8C72E" w14:textId="69F9933B" w:rsidR="004267FA" w:rsidRPr="00C62D04" w:rsidRDefault="008F3C85" w:rsidP="009D4578">
            <w:pPr>
              <w:jc w:val="center"/>
              <w:rPr>
                <w:rFonts w:ascii="Arial" w:eastAsia="ZTR1C.tmp" w:hAnsi="Arial" w:cs="Arial"/>
                <w:lang w:val="es-ES_tradnl"/>
              </w:rPr>
            </w:pPr>
            <w:r w:rsidRPr="00D275F9">
              <w:rPr>
                <w:rFonts w:ascii="Arial" w:eastAsia="ZTR1C.tmp" w:hAnsi="Arial" w:cs="Arial"/>
                <w:lang w:val="es-ES_tradnl"/>
              </w:rPr>
              <w:t>X</w:t>
            </w:r>
          </w:p>
        </w:tc>
      </w:tr>
    </w:tbl>
    <w:p w14:paraId="47B8C730" w14:textId="3B91A02B" w:rsidR="004267FA" w:rsidRDefault="004267FA" w:rsidP="009D4578">
      <w:pPr>
        <w:spacing w:after="0" w:line="240" w:lineRule="auto"/>
        <w:jc w:val="both"/>
        <w:rPr>
          <w:rFonts w:ascii="Arial" w:eastAsia="ZTR1C.tmp" w:hAnsi="Arial" w:cs="Arial"/>
          <w:b/>
          <w:sz w:val="20"/>
          <w:szCs w:val="20"/>
          <w:lang w:val="es-ES" w:eastAsia="es-ES"/>
        </w:rPr>
      </w:pPr>
    </w:p>
    <w:p w14:paraId="5CBA5A13" w14:textId="41982E8B" w:rsidR="00464EEB" w:rsidRDefault="00464EEB" w:rsidP="009D4578">
      <w:pPr>
        <w:spacing w:after="0" w:line="240" w:lineRule="auto"/>
        <w:jc w:val="both"/>
        <w:rPr>
          <w:rFonts w:ascii="Arial" w:eastAsia="ZTR1C.tmp" w:hAnsi="Arial" w:cs="Arial"/>
          <w:b/>
          <w:sz w:val="20"/>
          <w:szCs w:val="20"/>
          <w:lang w:val="es-ES" w:eastAsia="es-ES"/>
        </w:rPr>
      </w:pPr>
    </w:p>
    <w:p w14:paraId="063E6995" w14:textId="1AACE91A" w:rsidR="00464EEB" w:rsidRDefault="00464EEB" w:rsidP="009D4578">
      <w:pPr>
        <w:spacing w:after="0" w:line="240" w:lineRule="auto"/>
        <w:jc w:val="both"/>
        <w:rPr>
          <w:rFonts w:ascii="Arial" w:eastAsia="ZTR1C.tmp" w:hAnsi="Arial" w:cs="Arial"/>
          <w:b/>
          <w:sz w:val="20"/>
          <w:szCs w:val="20"/>
          <w:lang w:val="es-ES" w:eastAsia="es-ES"/>
        </w:rPr>
      </w:pPr>
    </w:p>
    <w:p w14:paraId="76775539" w14:textId="7C72F820" w:rsidR="00464EEB" w:rsidRDefault="00464EEB" w:rsidP="009D4578">
      <w:pPr>
        <w:spacing w:after="0" w:line="240" w:lineRule="auto"/>
        <w:jc w:val="both"/>
        <w:rPr>
          <w:rFonts w:ascii="Arial" w:eastAsia="ZTR1C.tmp" w:hAnsi="Arial" w:cs="Arial"/>
          <w:b/>
          <w:sz w:val="20"/>
          <w:szCs w:val="20"/>
          <w:lang w:val="es-ES" w:eastAsia="es-ES"/>
        </w:rPr>
      </w:pPr>
    </w:p>
    <w:p w14:paraId="61A5D238" w14:textId="02816250" w:rsidR="00464EEB" w:rsidRDefault="00464EEB" w:rsidP="009D4578">
      <w:pPr>
        <w:spacing w:after="0" w:line="240" w:lineRule="auto"/>
        <w:jc w:val="both"/>
        <w:rPr>
          <w:rFonts w:ascii="Arial" w:eastAsia="ZTR1C.tmp" w:hAnsi="Arial" w:cs="Arial"/>
          <w:b/>
          <w:sz w:val="20"/>
          <w:szCs w:val="20"/>
          <w:lang w:val="es-ES" w:eastAsia="es-ES"/>
        </w:rPr>
      </w:pPr>
    </w:p>
    <w:p w14:paraId="38A544C5" w14:textId="6B906F1C" w:rsidR="00464EEB" w:rsidRDefault="00464EEB" w:rsidP="009D4578">
      <w:pPr>
        <w:spacing w:after="0" w:line="240" w:lineRule="auto"/>
        <w:jc w:val="both"/>
        <w:rPr>
          <w:rFonts w:ascii="Arial" w:eastAsia="ZTR1C.tmp" w:hAnsi="Arial" w:cs="Arial"/>
          <w:b/>
          <w:sz w:val="20"/>
          <w:szCs w:val="20"/>
          <w:lang w:val="es-ES" w:eastAsia="es-ES"/>
        </w:rPr>
      </w:pPr>
    </w:p>
    <w:p w14:paraId="1F03805B" w14:textId="1C9D3987" w:rsidR="00464EEB" w:rsidRDefault="00464EEB" w:rsidP="009D4578">
      <w:pPr>
        <w:spacing w:after="0" w:line="240" w:lineRule="auto"/>
        <w:jc w:val="both"/>
        <w:rPr>
          <w:rFonts w:ascii="Arial" w:eastAsia="ZTR1C.tmp" w:hAnsi="Arial" w:cs="Arial"/>
          <w:b/>
          <w:sz w:val="20"/>
          <w:szCs w:val="20"/>
          <w:lang w:val="es-ES" w:eastAsia="es-ES"/>
        </w:rPr>
      </w:pPr>
    </w:p>
    <w:p w14:paraId="56B4A05F" w14:textId="77777777" w:rsidR="00464EEB" w:rsidRPr="00C62D04" w:rsidRDefault="00464EEB" w:rsidP="009D4578">
      <w:pPr>
        <w:spacing w:after="0" w:line="240" w:lineRule="auto"/>
        <w:jc w:val="both"/>
        <w:rPr>
          <w:rFonts w:ascii="Arial" w:eastAsia="ZTR1C.tmp" w:hAnsi="Arial" w:cs="Arial"/>
          <w:b/>
          <w:sz w:val="20"/>
          <w:szCs w:val="20"/>
          <w:lang w:val="es-ES" w:eastAsia="es-ES"/>
        </w:rPr>
      </w:pPr>
    </w:p>
    <w:p w14:paraId="47B8C736" w14:textId="77777777" w:rsidR="003600EC" w:rsidRPr="00C62D04" w:rsidRDefault="003600EC" w:rsidP="009D4578">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D275F9" w14:paraId="47B8C738"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47B8C737" w14:textId="7C08B2F1" w:rsidR="004267FA" w:rsidRPr="00C62D04" w:rsidRDefault="00DF0E9B" w:rsidP="00280DE7">
            <w:pPr>
              <w:tabs>
                <w:tab w:val="left" w:pos="5706"/>
              </w:tabs>
              <w:spacing w:after="0" w:line="240" w:lineRule="auto"/>
              <w:jc w:val="center"/>
              <w:rPr>
                <w:rFonts w:ascii="Arial" w:eastAsia="ZTR1C.tmp" w:hAnsi="Arial" w:cs="Arial"/>
                <w:b/>
                <w:sz w:val="20"/>
                <w:szCs w:val="20"/>
                <w:lang w:val="es-ES" w:eastAsia="es-ES"/>
              </w:rPr>
            </w:pPr>
            <w:r w:rsidRPr="00C62D04">
              <w:rPr>
                <w:rFonts w:ascii="Arial" w:eastAsia="ZTR1C.tmp" w:hAnsi="Arial" w:cs="Arial"/>
                <w:b/>
                <w:sz w:val="20"/>
                <w:szCs w:val="20"/>
                <w:lang w:val="es-ES" w:eastAsia="es-ES"/>
              </w:rPr>
              <w:lastRenderedPageBreak/>
              <w:t>9</w:t>
            </w:r>
            <w:r w:rsidR="004267FA" w:rsidRPr="00C62D04">
              <w:rPr>
                <w:rFonts w:ascii="Arial" w:eastAsia="ZTR1C.tmp" w:hAnsi="Arial" w:cs="Arial"/>
                <w:b/>
                <w:sz w:val="20"/>
                <w:szCs w:val="20"/>
                <w:lang w:val="es-ES" w:eastAsia="es-ES"/>
              </w:rPr>
              <w:t xml:space="preserve">. </w:t>
            </w:r>
            <w:r w:rsidR="00280DE7" w:rsidRPr="00C62D04">
              <w:rPr>
                <w:rFonts w:ascii="Arial" w:eastAsia="ZTR1C.tmp" w:hAnsi="Arial" w:cs="Arial"/>
                <w:b/>
                <w:sz w:val="20"/>
                <w:szCs w:val="20"/>
                <w:lang w:val="es-ES" w:eastAsia="es-ES"/>
              </w:rPr>
              <w:t>Área responsable de la adquisición</w:t>
            </w:r>
          </w:p>
        </w:tc>
      </w:tr>
      <w:tr w:rsidR="00280DE7" w:rsidRPr="00D275F9" w14:paraId="47B8C748" w14:textId="77777777" w:rsidTr="008F3C85">
        <w:trPr>
          <w:trHeight w:val="1892"/>
        </w:trPr>
        <w:tc>
          <w:tcPr>
            <w:tcW w:w="9108" w:type="dxa"/>
            <w:tcBorders>
              <w:top w:val="single" w:sz="4" w:space="0" w:color="auto"/>
              <w:left w:val="single" w:sz="4" w:space="0" w:color="auto"/>
              <w:bottom w:val="single" w:sz="4" w:space="0" w:color="auto"/>
              <w:right w:val="single" w:sz="4" w:space="0" w:color="auto"/>
            </w:tcBorders>
          </w:tcPr>
          <w:p w14:paraId="442B1C85" w14:textId="718DC742" w:rsidR="00487BF2" w:rsidRPr="00C62D04" w:rsidRDefault="00487BF2" w:rsidP="00487BF2">
            <w:pPr>
              <w:tabs>
                <w:tab w:val="left" w:pos="5706"/>
              </w:tabs>
              <w:spacing w:after="0"/>
              <w:rPr>
                <w:rFonts w:ascii="Arial" w:eastAsia="ZTR1C.tmp" w:hAnsi="Arial" w:cs="Arial"/>
                <w:b/>
                <w:sz w:val="20"/>
                <w:szCs w:val="20"/>
                <w:lang w:val="es-ES" w:eastAsia="es-ES"/>
              </w:rPr>
            </w:pPr>
          </w:p>
          <w:p w14:paraId="71F41D2B" w14:textId="77777777" w:rsidR="008A1DF8" w:rsidRPr="00C62D04" w:rsidRDefault="008A1DF8" w:rsidP="00487BF2">
            <w:pPr>
              <w:tabs>
                <w:tab w:val="left" w:pos="5706"/>
              </w:tabs>
              <w:spacing w:after="0"/>
              <w:rPr>
                <w:rFonts w:ascii="Arial" w:eastAsia="ZTR1C.tmp" w:hAnsi="Arial" w:cs="Arial"/>
                <w:b/>
                <w:sz w:val="20"/>
                <w:szCs w:val="20"/>
                <w:lang w:val="es-ES" w:eastAsia="es-ES"/>
              </w:rPr>
            </w:pPr>
          </w:p>
          <w:p w14:paraId="6F05EDE2" w14:textId="77777777" w:rsidR="00F3304B" w:rsidRPr="00C62D04" w:rsidRDefault="00487BF2" w:rsidP="00F3304B">
            <w:pPr>
              <w:tabs>
                <w:tab w:val="left" w:pos="5706"/>
              </w:tabs>
              <w:spacing w:after="0"/>
              <w:rPr>
                <w:rFonts w:ascii="Arial" w:eastAsia="ZTR1C.tmp" w:hAnsi="Arial" w:cs="Arial"/>
                <w:b/>
                <w:sz w:val="20"/>
                <w:szCs w:val="20"/>
                <w:lang w:val="es-ES" w:eastAsia="es-ES"/>
              </w:rPr>
            </w:pPr>
            <w:r w:rsidRPr="00C62D04">
              <w:rPr>
                <w:rFonts w:ascii="Arial" w:eastAsia="ZTR1C.tmp" w:hAnsi="Arial" w:cs="Arial"/>
                <w:b/>
                <w:sz w:val="20"/>
                <w:szCs w:val="20"/>
                <w:lang w:val="es-ES" w:eastAsia="es-ES"/>
              </w:rPr>
              <w:t xml:space="preserve">Elaboró: </w:t>
            </w:r>
            <w:r w:rsidR="00F3304B" w:rsidRPr="00C62D04">
              <w:rPr>
                <w:rFonts w:ascii="Arial" w:eastAsia="ZTR1C.tmp" w:hAnsi="Arial" w:cs="Arial"/>
                <w:b/>
                <w:sz w:val="20"/>
                <w:szCs w:val="20"/>
                <w:lang w:val="es-ES" w:eastAsia="es-ES"/>
              </w:rPr>
              <w:t>Profesional Grado 06</w:t>
            </w:r>
          </w:p>
          <w:p w14:paraId="5183FB20" w14:textId="77777777" w:rsidR="00F3304B" w:rsidRPr="00C62D04" w:rsidRDefault="00F3304B" w:rsidP="00F3304B">
            <w:pPr>
              <w:tabs>
                <w:tab w:val="left" w:pos="5706"/>
              </w:tabs>
              <w:spacing w:after="0"/>
              <w:rPr>
                <w:rFonts w:ascii="Arial" w:eastAsia="ZTR1C.tmp" w:hAnsi="Arial" w:cs="Arial"/>
                <w:b/>
                <w:sz w:val="20"/>
                <w:szCs w:val="20"/>
                <w:lang w:val="es-ES" w:eastAsia="es-ES"/>
              </w:rPr>
            </w:pPr>
            <w:r w:rsidRPr="00C62D04">
              <w:rPr>
                <w:rFonts w:ascii="Arial" w:eastAsia="ZTR1C.tmp" w:hAnsi="Arial" w:cs="Arial"/>
                <w:b/>
                <w:sz w:val="20"/>
                <w:szCs w:val="20"/>
                <w:lang w:val="es-ES" w:eastAsia="es-ES"/>
              </w:rPr>
              <w:t>Nombre: JORGE GUILLERMO CORREDOR REYES</w:t>
            </w:r>
          </w:p>
          <w:p w14:paraId="4F45D690" w14:textId="77777777" w:rsidR="00F3304B" w:rsidRPr="00C62D04" w:rsidRDefault="00F3304B" w:rsidP="00F3304B">
            <w:pPr>
              <w:tabs>
                <w:tab w:val="left" w:pos="5706"/>
              </w:tabs>
              <w:spacing w:after="0"/>
              <w:rPr>
                <w:rFonts w:ascii="Arial" w:eastAsia="ZTR1C.tmp" w:hAnsi="Arial" w:cs="Arial"/>
                <w:b/>
                <w:sz w:val="20"/>
                <w:szCs w:val="20"/>
                <w:lang w:val="es-ES" w:eastAsia="es-ES"/>
              </w:rPr>
            </w:pPr>
            <w:r w:rsidRPr="00C62D04">
              <w:rPr>
                <w:rFonts w:ascii="Arial" w:eastAsia="ZTR1C.tmp" w:hAnsi="Arial" w:cs="Arial"/>
                <w:b/>
                <w:sz w:val="20"/>
                <w:szCs w:val="20"/>
                <w:lang w:val="es-ES" w:eastAsia="es-ES"/>
              </w:rPr>
              <w:t xml:space="preserve">Dependencia: DIRECCIÓN DE </w:t>
            </w:r>
            <w:proofErr w:type="spellStart"/>
            <w:r w:rsidRPr="00C62D04">
              <w:rPr>
                <w:rFonts w:ascii="Arial" w:eastAsia="ZTR1C.tmp" w:hAnsi="Arial" w:cs="Arial"/>
                <w:b/>
                <w:sz w:val="20"/>
                <w:szCs w:val="20"/>
                <w:lang w:val="es-ES" w:eastAsia="es-ES"/>
              </w:rPr>
              <w:t>TIC´s</w:t>
            </w:r>
            <w:proofErr w:type="spellEnd"/>
          </w:p>
          <w:p w14:paraId="770813E4" w14:textId="77777777" w:rsidR="00487BF2" w:rsidRPr="00C62D04" w:rsidRDefault="00487BF2" w:rsidP="00487BF2">
            <w:pPr>
              <w:tabs>
                <w:tab w:val="left" w:pos="5706"/>
              </w:tabs>
              <w:spacing w:after="0"/>
              <w:rPr>
                <w:rFonts w:ascii="Arial" w:eastAsia="ZTR1C.tmp" w:hAnsi="Arial" w:cs="Arial"/>
                <w:b/>
                <w:sz w:val="20"/>
                <w:szCs w:val="20"/>
                <w:lang w:val="es-ES" w:eastAsia="es-ES"/>
              </w:rPr>
            </w:pPr>
          </w:p>
          <w:p w14:paraId="0BF003A6" w14:textId="77777777" w:rsidR="00487BF2" w:rsidRPr="00C62D04" w:rsidRDefault="00487BF2" w:rsidP="00487BF2">
            <w:pPr>
              <w:tabs>
                <w:tab w:val="left" w:pos="5706"/>
              </w:tabs>
              <w:spacing w:after="0"/>
              <w:rPr>
                <w:rFonts w:ascii="Arial" w:eastAsia="ZTR1C.tmp" w:hAnsi="Arial" w:cs="Arial"/>
                <w:b/>
                <w:sz w:val="20"/>
                <w:szCs w:val="20"/>
                <w:lang w:val="es-ES" w:eastAsia="es-ES"/>
              </w:rPr>
            </w:pPr>
            <w:r w:rsidRPr="00C62D04">
              <w:rPr>
                <w:rFonts w:ascii="Arial" w:eastAsia="ZTR1C.tmp" w:hAnsi="Arial" w:cs="Arial"/>
                <w:b/>
                <w:sz w:val="20"/>
                <w:szCs w:val="20"/>
                <w:lang w:val="es-ES" w:eastAsia="es-ES"/>
              </w:rPr>
              <w:t>Revisó: Profesional Grado 06</w:t>
            </w:r>
          </w:p>
          <w:p w14:paraId="11C8A77D" w14:textId="77777777" w:rsidR="00487BF2" w:rsidRPr="00C62D04" w:rsidRDefault="00487BF2" w:rsidP="00487BF2">
            <w:pPr>
              <w:tabs>
                <w:tab w:val="left" w:pos="5706"/>
              </w:tabs>
              <w:spacing w:after="0"/>
              <w:rPr>
                <w:rFonts w:ascii="Arial" w:eastAsia="ZTR1C.tmp" w:hAnsi="Arial" w:cs="Arial"/>
                <w:b/>
                <w:sz w:val="20"/>
                <w:szCs w:val="20"/>
                <w:lang w:val="es-ES" w:eastAsia="es-ES"/>
              </w:rPr>
            </w:pPr>
            <w:r w:rsidRPr="00C62D04">
              <w:rPr>
                <w:rFonts w:ascii="Arial" w:eastAsia="ZTR1C.tmp" w:hAnsi="Arial" w:cs="Arial"/>
                <w:b/>
                <w:sz w:val="20"/>
                <w:szCs w:val="20"/>
                <w:lang w:val="es-ES" w:eastAsia="es-ES"/>
              </w:rPr>
              <w:t>Nombre: JORGE GUILLERMO CORREDOR REYES</w:t>
            </w:r>
          </w:p>
          <w:p w14:paraId="59CE1204" w14:textId="3D0FE445" w:rsidR="00487BF2" w:rsidRPr="00C62D04" w:rsidRDefault="00487BF2" w:rsidP="00487BF2">
            <w:pPr>
              <w:tabs>
                <w:tab w:val="left" w:pos="5706"/>
              </w:tabs>
              <w:spacing w:after="0"/>
              <w:rPr>
                <w:rFonts w:ascii="Arial" w:eastAsia="ZTR1C.tmp" w:hAnsi="Arial" w:cs="Arial"/>
                <w:b/>
                <w:sz w:val="20"/>
                <w:szCs w:val="20"/>
                <w:lang w:val="es-ES" w:eastAsia="es-ES"/>
              </w:rPr>
            </w:pPr>
            <w:r w:rsidRPr="00C62D04">
              <w:rPr>
                <w:rFonts w:ascii="Arial" w:eastAsia="ZTR1C.tmp" w:hAnsi="Arial" w:cs="Arial"/>
                <w:b/>
                <w:sz w:val="20"/>
                <w:szCs w:val="20"/>
                <w:lang w:val="es-ES" w:eastAsia="es-ES"/>
              </w:rPr>
              <w:t xml:space="preserve">Dependencia: DIRECCIÓN DE </w:t>
            </w:r>
            <w:proofErr w:type="spellStart"/>
            <w:r w:rsidRPr="00C62D04">
              <w:rPr>
                <w:rFonts w:ascii="Arial" w:eastAsia="ZTR1C.tmp" w:hAnsi="Arial" w:cs="Arial"/>
                <w:b/>
                <w:sz w:val="20"/>
                <w:szCs w:val="20"/>
                <w:lang w:val="es-ES" w:eastAsia="es-ES"/>
              </w:rPr>
              <w:t>TIC´s</w:t>
            </w:r>
            <w:proofErr w:type="spellEnd"/>
          </w:p>
          <w:p w14:paraId="25B50967" w14:textId="2D368232" w:rsidR="008A1DF8" w:rsidRPr="00C62D04" w:rsidRDefault="008A1DF8" w:rsidP="00487BF2">
            <w:pPr>
              <w:tabs>
                <w:tab w:val="left" w:pos="5706"/>
              </w:tabs>
              <w:spacing w:after="0"/>
              <w:rPr>
                <w:rFonts w:ascii="Arial" w:eastAsia="ZTR1C.tmp" w:hAnsi="Arial" w:cs="Arial"/>
                <w:b/>
                <w:sz w:val="20"/>
                <w:szCs w:val="20"/>
                <w:lang w:val="es-ES" w:eastAsia="es-ES"/>
              </w:rPr>
            </w:pPr>
          </w:p>
          <w:p w14:paraId="01F9B3E7" w14:textId="6DE77B18" w:rsidR="008A1DF8" w:rsidRPr="00C62D04" w:rsidRDefault="008A1DF8" w:rsidP="008A1DF8">
            <w:pPr>
              <w:tabs>
                <w:tab w:val="left" w:pos="5706"/>
              </w:tabs>
              <w:spacing w:after="0"/>
              <w:rPr>
                <w:rFonts w:ascii="Arial" w:eastAsia="ZTR1C.tmp" w:hAnsi="Arial" w:cs="Arial"/>
                <w:b/>
                <w:sz w:val="20"/>
                <w:szCs w:val="20"/>
                <w:lang w:val="es-ES" w:eastAsia="es-ES"/>
              </w:rPr>
            </w:pPr>
            <w:r w:rsidRPr="00C62D04">
              <w:rPr>
                <w:rFonts w:ascii="Arial" w:eastAsia="ZTR1C.tmp" w:hAnsi="Arial" w:cs="Arial"/>
                <w:b/>
                <w:sz w:val="20"/>
                <w:szCs w:val="20"/>
                <w:lang w:val="es-ES" w:eastAsia="es-ES"/>
              </w:rPr>
              <w:t>Revi</w:t>
            </w:r>
            <w:r w:rsidR="00925669" w:rsidRPr="00C62D04">
              <w:rPr>
                <w:rFonts w:ascii="Arial" w:eastAsia="ZTR1C.tmp" w:hAnsi="Arial" w:cs="Arial"/>
                <w:b/>
                <w:sz w:val="20"/>
                <w:szCs w:val="20"/>
                <w:lang w:val="es-ES" w:eastAsia="es-ES"/>
              </w:rPr>
              <w:t>saron</w:t>
            </w:r>
            <w:r w:rsidRPr="00C62D04">
              <w:rPr>
                <w:rFonts w:ascii="Arial" w:eastAsia="ZTR1C.tmp" w:hAnsi="Arial" w:cs="Arial"/>
                <w:b/>
                <w:sz w:val="20"/>
                <w:szCs w:val="20"/>
                <w:lang w:val="es-ES" w:eastAsia="es-ES"/>
              </w:rPr>
              <w:t>: Contratista</w:t>
            </w:r>
            <w:r w:rsidR="00925669" w:rsidRPr="00C62D04">
              <w:rPr>
                <w:rFonts w:ascii="Arial" w:eastAsia="ZTR1C.tmp" w:hAnsi="Arial" w:cs="Arial"/>
                <w:b/>
                <w:sz w:val="20"/>
                <w:szCs w:val="20"/>
                <w:lang w:val="es-ES" w:eastAsia="es-ES"/>
              </w:rPr>
              <w:t>s</w:t>
            </w:r>
            <w:r w:rsidRPr="00C62D04">
              <w:rPr>
                <w:rFonts w:ascii="Arial" w:eastAsia="ZTR1C.tmp" w:hAnsi="Arial" w:cs="Arial"/>
                <w:b/>
                <w:sz w:val="20"/>
                <w:szCs w:val="20"/>
                <w:lang w:val="es-ES" w:eastAsia="es-ES"/>
              </w:rPr>
              <w:t xml:space="preserve"> </w:t>
            </w:r>
          </w:p>
          <w:p w14:paraId="63775612" w14:textId="3269E829" w:rsidR="008A1DF8" w:rsidRPr="00C62D04" w:rsidRDefault="008A1DF8" w:rsidP="008A1DF8">
            <w:pPr>
              <w:tabs>
                <w:tab w:val="left" w:pos="5706"/>
              </w:tabs>
              <w:spacing w:after="0"/>
              <w:rPr>
                <w:rFonts w:ascii="Arial" w:eastAsia="ZTR1C.tmp" w:hAnsi="Arial" w:cs="Arial"/>
                <w:b/>
                <w:sz w:val="20"/>
                <w:szCs w:val="20"/>
                <w:lang w:val="es-ES" w:eastAsia="es-ES"/>
              </w:rPr>
            </w:pPr>
            <w:r w:rsidRPr="00C62D04">
              <w:rPr>
                <w:rFonts w:ascii="Arial" w:eastAsia="ZTR1C.tmp" w:hAnsi="Arial" w:cs="Arial"/>
                <w:b/>
                <w:sz w:val="20"/>
                <w:szCs w:val="20"/>
                <w:lang w:val="es-ES" w:eastAsia="es-ES"/>
              </w:rPr>
              <w:t xml:space="preserve">Nombre: </w:t>
            </w:r>
            <w:r w:rsidR="00925669" w:rsidRPr="00C62D04">
              <w:rPr>
                <w:rFonts w:ascii="Arial" w:eastAsia="ZTR1C.tmp" w:hAnsi="Arial" w:cs="Arial"/>
                <w:b/>
                <w:sz w:val="20"/>
                <w:szCs w:val="20"/>
                <w:lang w:val="es-ES" w:eastAsia="es-ES"/>
              </w:rPr>
              <w:t>GLORIA ALEXANDRA GRANADOS/</w:t>
            </w:r>
            <w:r w:rsidR="00D275F9" w:rsidRPr="00C62D04">
              <w:rPr>
                <w:rFonts w:ascii="Arial" w:eastAsia="ZTR1C.tmp" w:hAnsi="Arial" w:cs="Arial"/>
                <w:b/>
                <w:sz w:val="20"/>
                <w:szCs w:val="20"/>
                <w:lang w:val="es-ES" w:eastAsia="es-ES"/>
              </w:rPr>
              <w:t>JOHN H. GÓMEZ S.</w:t>
            </w:r>
          </w:p>
          <w:p w14:paraId="742DD05F" w14:textId="77777777" w:rsidR="008A1DF8" w:rsidRPr="00C62D04" w:rsidRDefault="008A1DF8" w:rsidP="008A1DF8">
            <w:pPr>
              <w:tabs>
                <w:tab w:val="left" w:pos="5706"/>
              </w:tabs>
              <w:spacing w:after="0"/>
              <w:rPr>
                <w:rFonts w:ascii="Arial" w:eastAsia="ZTR1C.tmp" w:hAnsi="Arial" w:cs="Arial"/>
                <w:b/>
                <w:sz w:val="20"/>
                <w:szCs w:val="20"/>
                <w:lang w:val="es-ES" w:eastAsia="es-ES"/>
              </w:rPr>
            </w:pPr>
            <w:r w:rsidRPr="00C62D04">
              <w:rPr>
                <w:rFonts w:ascii="Arial" w:eastAsia="ZTR1C.tmp" w:hAnsi="Arial" w:cs="Arial"/>
                <w:b/>
                <w:sz w:val="20"/>
                <w:szCs w:val="20"/>
                <w:lang w:val="es-ES" w:eastAsia="es-ES"/>
              </w:rPr>
              <w:t xml:space="preserve">Dependencia: DIRECCIÓN DE </w:t>
            </w:r>
            <w:proofErr w:type="spellStart"/>
            <w:r w:rsidRPr="00C62D04">
              <w:rPr>
                <w:rFonts w:ascii="Arial" w:eastAsia="ZTR1C.tmp" w:hAnsi="Arial" w:cs="Arial"/>
                <w:b/>
                <w:sz w:val="20"/>
                <w:szCs w:val="20"/>
                <w:lang w:val="es-ES" w:eastAsia="es-ES"/>
              </w:rPr>
              <w:t>TIC´s</w:t>
            </w:r>
            <w:proofErr w:type="spellEnd"/>
          </w:p>
          <w:p w14:paraId="47B8C747" w14:textId="24EEF940" w:rsidR="00280DE7" w:rsidRPr="00C62D04" w:rsidRDefault="00280DE7" w:rsidP="009D4578">
            <w:pPr>
              <w:tabs>
                <w:tab w:val="left" w:pos="5706"/>
              </w:tabs>
              <w:spacing w:after="0" w:line="240" w:lineRule="auto"/>
              <w:rPr>
                <w:rFonts w:ascii="Arial" w:eastAsia="ZTR1C.tmp" w:hAnsi="Arial" w:cs="Arial"/>
                <w:b/>
                <w:color w:val="FF0000"/>
                <w:sz w:val="20"/>
                <w:szCs w:val="20"/>
                <w:lang w:val="es-ES" w:eastAsia="es-ES"/>
              </w:rPr>
            </w:pPr>
          </w:p>
        </w:tc>
      </w:tr>
      <w:tr w:rsidR="004267FA" w:rsidRPr="00D275F9" w14:paraId="47B8C752" w14:textId="77777777" w:rsidTr="00F94153">
        <w:trPr>
          <w:trHeight w:val="279"/>
        </w:trPr>
        <w:tc>
          <w:tcPr>
            <w:tcW w:w="9108" w:type="dxa"/>
            <w:tcBorders>
              <w:top w:val="single" w:sz="4" w:space="0" w:color="auto"/>
              <w:left w:val="single" w:sz="4" w:space="0" w:color="auto"/>
              <w:right w:val="single" w:sz="4" w:space="0" w:color="auto"/>
            </w:tcBorders>
          </w:tcPr>
          <w:p w14:paraId="47B8C751" w14:textId="7612986D" w:rsidR="004267FA" w:rsidRPr="00C62D04" w:rsidRDefault="004267FA" w:rsidP="009D4578">
            <w:pPr>
              <w:tabs>
                <w:tab w:val="left" w:pos="5706"/>
              </w:tabs>
              <w:spacing w:after="0" w:line="240" w:lineRule="auto"/>
              <w:rPr>
                <w:rFonts w:ascii="Arial" w:eastAsia="ZTR1C.tmp" w:hAnsi="Arial" w:cs="Arial"/>
                <w:b/>
                <w:sz w:val="20"/>
                <w:szCs w:val="20"/>
                <w:lang w:val="es-ES" w:eastAsia="es-ES"/>
              </w:rPr>
            </w:pPr>
            <w:r w:rsidRPr="00C62D04">
              <w:rPr>
                <w:rFonts w:ascii="Arial" w:eastAsia="ZTR1C.tmp" w:hAnsi="Arial" w:cs="Arial"/>
                <w:b/>
                <w:sz w:val="20"/>
                <w:szCs w:val="20"/>
                <w:lang w:val="es-ES" w:eastAsia="es-ES"/>
              </w:rPr>
              <w:t xml:space="preserve">Fecha de elaboración del estudio </w:t>
            </w:r>
            <w:r w:rsidRPr="00C62D04">
              <w:rPr>
                <w:rFonts w:ascii="Arial" w:eastAsia="ZTR1C.tmp" w:hAnsi="Arial" w:cs="Arial"/>
                <w:sz w:val="20"/>
                <w:szCs w:val="20"/>
                <w:lang w:val="es-ES" w:eastAsia="es-ES"/>
              </w:rPr>
              <w:t>(</w:t>
            </w:r>
            <w:r w:rsidR="00320C01">
              <w:rPr>
                <w:rFonts w:ascii="Arial" w:eastAsia="ZTR1C.tmp" w:hAnsi="Arial" w:cs="Arial"/>
                <w:sz w:val="20"/>
                <w:szCs w:val="20"/>
                <w:lang w:val="es-ES" w:eastAsia="es-ES"/>
              </w:rPr>
              <w:t>03</w:t>
            </w:r>
            <w:r w:rsidR="008A1DF8" w:rsidRPr="00C62D04">
              <w:rPr>
                <w:rFonts w:ascii="Arial" w:eastAsia="ZTR1C.tmp" w:hAnsi="Arial" w:cs="Arial"/>
                <w:sz w:val="20"/>
                <w:szCs w:val="20"/>
                <w:lang w:val="es-ES" w:eastAsia="es-ES"/>
              </w:rPr>
              <w:t>/</w:t>
            </w:r>
            <w:r w:rsidR="00320C01">
              <w:rPr>
                <w:rFonts w:ascii="Arial" w:eastAsia="ZTR1C.tmp" w:hAnsi="Arial" w:cs="Arial"/>
                <w:sz w:val="20"/>
                <w:szCs w:val="20"/>
                <w:lang w:val="es-ES" w:eastAsia="es-ES"/>
              </w:rPr>
              <w:t>11</w:t>
            </w:r>
            <w:r w:rsidR="008A1DF8" w:rsidRPr="00C62D04">
              <w:rPr>
                <w:rFonts w:ascii="Arial" w:eastAsia="ZTR1C.tmp" w:hAnsi="Arial" w:cs="Arial"/>
                <w:sz w:val="20"/>
                <w:szCs w:val="20"/>
                <w:lang w:val="es-ES" w:eastAsia="es-ES"/>
              </w:rPr>
              <w:t>/20</w:t>
            </w:r>
            <w:r w:rsidR="00AA21E7" w:rsidRPr="00C62D04">
              <w:rPr>
                <w:rFonts w:ascii="Arial" w:eastAsia="ZTR1C.tmp" w:hAnsi="Arial" w:cs="Arial"/>
                <w:sz w:val="20"/>
                <w:szCs w:val="20"/>
                <w:lang w:val="es-ES" w:eastAsia="es-ES"/>
              </w:rPr>
              <w:t>20</w:t>
            </w:r>
            <w:r w:rsidRPr="00C62D04">
              <w:rPr>
                <w:rFonts w:ascii="Arial" w:eastAsia="ZTR1C.tmp" w:hAnsi="Arial" w:cs="Arial"/>
                <w:sz w:val="20"/>
                <w:szCs w:val="20"/>
                <w:lang w:val="es-ES" w:eastAsia="es-ES"/>
              </w:rPr>
              <w:t>)</w:t>
            </w:r>
            <w:r w:rsidRPr="00C62D04">
              <w:rPr>
                <w:rFonts w:ascii="Arial" w:eastAsia="ZTR1C.tmp" w:hAnsi="Arial" w:cs="Arial"/>
                <w:b/>
                <w:sz w:val="20"/>
                <w:szCs w:val="20"/>
                <w:lang w:val="es-ES" w:eastAsia="es-ES"/>
              </w:rPr>
              <w:t xml:space="preserve">: </w:t>
            </w:r>
          </w:p>
        </w:tc>
      </w:tr>
    </w:tbl>
    <w:p w14:paraId="47B8C75E" w14:textId="77777777" w:rsidR="004267FA" w:rsidRPr="00C62D04" w:rsidRDefault="004267FA" w:rsidP="008A1DF8">
      <w:pPr>
        <w:spacing w:after="0" w:line="240" w:lineRule="auto"/>
        <w:rPr>
          <w:rFonts w:ascii="Arial" w:eastAsia="ZTR1C.tmp" w:hAnsi="Arial" w:cs="Arial"/>
          <w:b/>
          <w:sz w:val="20"/>
          <w:szCs w:val="20"/>
          <w:lang w:val="es-ES_tradnl" w:eastAsia="es-ES"/>
        </w:rPr>
      </w:pPr>
    </w:p>
    <w:sectPr w:rsidR="004267FA" w:rsidRPr="00C62D04" w:rsidSect="00F94153">
      <w:headerReference w:type="default" r:id="rId12"/>
      <w:footerReference w:type="default" r:id="rId13"/>
      <w:pgSz w:w="12240" w:h="15840" w:code="1"/>
      <w:pgMar w:top="567" w:right="1701" w:bottom="1134" w:left="1701" w:header="284"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131AB0" w16cex:dateUtc="2020-09-21T17:27:00Z"/>
  <w16cex:commentExtensible w16cex:durableId="23131AD9" w16cex:dateUtc="2020-09-21T17:28:00Z"/>
  <w16cex:commentExtensible w16cex:durableId="231319D8" w16cex:dateUtc="2020-09-21T17:23:00Z"/>
  <w16cex:commentExtensible w16cex:durableId="231312CF" w16cex:dateUtc="2020-09-21T16:53:00Z"/>
  <w16cex:commentExtensible w16cex:durableId="23130D47" w16cex:dateUtc="2020-09-21T16:30:00Z"/>
  <w16cex:commentExtensible w16cex:durableId="2313145E" w16cex:dateUtc="2020-09-21T16:53:00Z"/>
  <w16cex:commentExtensible w16cex:durableId="2313145D" w16cex:dateUtc="2020-09-21T16:54:00Z"/>
  <w16cex:commentExtensible w16cex:durableId="2313147F" w16cex:dateUtc="2020-09-21T16: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29B730" w14:textId="77777777" w:rsidR="00D07DB2" w:rsidRDefault="00D07DB2">
      <w:pPr>
        <w:spacing w:after="0" w:line="240" w:lineRule="auto"/>
      </w:pPr>
      <w:r>
        <w:separator/>
      </w:r>
    </w:p>
  </w:endnote>
  <w:endnote w:type="continuationSeparator" w:id="0">
    <w:p w14:paraId="6780229E" w14:textId="77777777" w:rsidR="00D07DB2" w:rsidRDefault="00D07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ZTR1C.tmp">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8C7C3" w14:textId="43A3D769" w:rsidR="00F53283" w:rsidRPr="008C581E" w:rsidRDefault="00F53283" w:rsidP="008C581E">
    <w:pPr>
      <w:pStyle w:val="Piedepgina"/>
      <w:jc w:val="right"/>
      <w:rPr>
        <w:rFonts w:ascii="Arial" w:hAnsi="Arial" w:cs="Arial"/>
        <w:sz w:val="16"/>
        <w:szCs w:val="14"/>
      </w:rPr>
    </w:pPr>
    <w:r w:rsidRPr="008C581E">
      <w:rPr>
        <w:rFonts w:ascii="Arial" w:hAnsi="Arial" w:cs="Arial"/>
        <w:sz w:val="16"/>
        <w:szCs w:val="14"/>
      </w:rPr>
      <w:t xml:space="preserve">Página </w:t>
    </w:r>
    <w:r w:rsidRPr="008C581E">
      <w:rPr>
        <w:rFonts w:ascii="Arial" w:hAnsi="Arial" w:cs="Arial"/>
        <w:sz w:val="16"/>
        <w:szCs w:val="14"/>
      </w:rPr>
      <w:fldChar w:fldCharType="begin"/>
    </w:r>
    <w:r w:rsidRPr="008C581E">
      <w:rPr>
        <w:rFonts w:ascii="Arial" w:hAnsi="Arial" w:cs="Arial"/>
        <w:sz w:val="16"/>
        <w:szCs w:val="14"/>
      </w:rPr>
      <w:instrText>PAGE  \* Arabic  \* MERGEFORMAT</w:instrText>
    </w:r>
    <w:r w:rsidRPr="008C581E">
      <w:rPr>
        <w:rFonts w:ascii="Arial" w:hAnsi="Arial" w:cs="Arial"/>
        <w:sz w:val="16"/>
        <w:szCs w:val="14"/>
      </w:rPr>
      <w:fldChar w:fldCharType="separate"/>
    </w:r>
    <w:r>
      <w:rPr>
        <w:rFonts w:ascii="Arial" w:hAnsi="Arial" w:cs="Arial"/>
        <w:noProof/>
        <w:sz w:val="16"/>
        <w:szCs w:val="14"/>
      </w:rPr>
      <w:t>5</w:t>
    </w:r>
    <w:r w:rsidRPr="008C581E">
      <w:rPr>
        <w:rFonts w:ascii="Arial" w:hAnsi="Arial" w:cs="Arial"/>
        <w:sz w:val="16"/>
        <w:szCs w:val="14"/>
      </w:rPr>
      <w:fldChar w:fldCharType="end"/>
    </w:r>
    <w:r w:rsidRPr="008C581E">
      <w:rPr>
        <w:rFonts w:ascii="Arial" w:hAnsi="Arial" w:cs="Arial"/>
        <w:sz w:val="16"/>
        <w:szCs w:val="14"/>
      </w:rPr>
      <w:t xml:space="preserve"> de </w:t>
    </w:r>
    <w:r w:rsidRPr="008C581E">
      <w:rPr>
        <w:rFonts w:ascii="Arial" w:hAnsi="Arial" w:cs="Arial"/>
        <w:sz w:val="16"/>
        <w:szCs w:val="14"/>
      </w:rPr>
      <w:fldChar w:fldCharType="begin"/>
    </w:r>
    <w:r w:rsidRPr="008C581E">
      <w:rPr>
        <w:rFonts w:ascii="Arial" w:hAnsi="Arial" w:cs="Arial"/>
        <w:sz w:val="16"/>
        <w:szCs w:val="14"/>
      </w:rPr>
      <w:instrText>NUMPAGES  \* Arabic  \* MERGEFORMAT</w:instrText>
    </w:r>
    <w:r w:rsidRPr="008C581E">
      <w:rPr>
        <w:rFonts w:ascii="Arial" w:hAnsi="Arial" w:cs="Arial"/>
        <w:sz w:val="16"/>
        <w:szCs w:val="14"/>
      </w:rPr>
      <w:fldChar w:fldCharType="separate"/>
    </w:r>
    <w:r>
      <w:rPr>
        <w:rFonts w:ascii="Arial" w:hAnsi="Arial" w:cs="Arial"/>
        <w:noProof/>
        <w:sz w:val="16"/>
        <w:szCs w:val="14"/>
      </w:rPr>
      <w:t>20</w:t>
    </w:r>
    <w:r w:rsidRPr="008C581E">
      <w:rPr>
        <w:rFonts w:ascii="Arial" w:hAnsi="Arial"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3B805D" w14:textId="77777777" w:rsidR="00D07DB2" w:rsidRDefault="00D07DB2">
      <w:pPr>
        <w:spacing w:after="0" w:line="240" w:lineRule="auto"/>
      </w:pPr>
      <w:r>
        <w:separator/>
      </w:r>
    </w:p>
  </w:footnote>
  <w:footnote w:type="continuationSeparator" w:id="0">
    <w:p w14:paraId="49E0CC41" w14:textId="77777777" w:rsidR="00D07DB2" w:rsidRDefault="00D07D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F53283" w:rsidRPr="007704EC" w14:paraId="399644BA" w14:textId="77777777" w:rsidTr="008F3C85">
      <w:trPr>
        <w:trHeight w:val="651"/>
      </w:trPr>
      <w:tc>
        <w:tcPr>
          <w:tcW w:w="959" w:type="pct"/>
          <w:vMerge w:val="restart"/>
          <w:vAlign w:val="center"/>
        </w:tcPr>
        <w:p w14:paraId="027B6058" w14:textId="77777777" w:rsidR="00F53283" w:rsidRPr="003C2158" w:rsidRDefault="00F53283" w:rsidP="00857ACE">
          <w:pPr>
            <w:pStyle w:val="Encabezado"/>
            <w:rPr>
              <w:rFonts w:ascii="Arial" w:hAnsi="Arial" w:cs="Arial"/>
              <w:b/>
              <w:bCs/>
            </w:rPr>
          </w:pPr>
          <w:r>
            <w:rPr>
              <w:noProof/>
              <w:lang w:eastAsia="es-CO"/>
            </w:rPr>
            <w:drawing>
              <wp:anchor distT="0" distB="0" distL="114300" distR="114300" simplePos="0" relativeHeight="251659264" behindDoc="1" locked="0" layoutInCell="1" allowOverlap="1" wp14:anchorId="722E213B" wp14:editId="6EBDC413">
                <wp:simplePos x="0" y="0"/>
                <wp:positionH relativeFrom="column">
                  <wp:posOffset>99695</wp:posOffset>
                </wp:positionH>
                <wp:positionV relativeFrom="paragraph">
                  <wp:posOffset>34290</wp:posOffset>
                </wp:positionV>
                <wp:extent cx="643890" cy="771525"/>
                <wp:effectExtent l="0" t="0" r="381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522BBF19" w14:textId="77777777" w:rsidR="00F53283" w:rsidRPr="008B22E7" w:rsidRDefault="00F53283" w:rsidP="00857ACE">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734F0596" w14:textId="2C9B0ADC" w:rsidR="00F53283" w:rsidRPr="008B22E7" w:rsidRDefault="00F53283" w:rsidP="00857ACE">
          <w:pPr>
            <w:pStyle w:val="Encabezado"/>
            <w:jc w:val="center"/>
            <w:rPr>
              <w:rFonts w:ascii="Arial" w:hAnsi="Arial" w:cs="Arial"/>
              <w:b/>
              <w:bCs/>
              <w:sz w:val="20"/>
              <w:szCs w:val="20"/>
            </w:rPr>
          </w:pPr>
          <w:r>
            <w:rPr>
              <w:rFonts w:ascii="Arial" w:hAnsi="Arial" w:cs="Arial"/>
              <w:b/>
              <w:bCs/>
              <w:sz w:val="20"/>
              <w:szCs w:val="20"/>
            </w:rPr>
            <w:t>ESTUDIOS PREVIOS</w:t>
          </w:r>
        </w:p>
      </w:tc>
    </w:tr>
    <w:tr w:rsidR="00F53283" w:rsidRPr="007704EC" w14:paraId="39E71C1C" w14:textId="77777777" w:rsidTr="008F3C85">
      <w:trPr>
        <w:trHeight w:val="632"/>
      </w:trPr>
      <w:tc>
        <w:tcPr>
          <w:tcW w:w="959" w:type="pct"/>
          <w:vMerge/>
          <w:vAlign w:val="center"/>
        </w:tcPr>
        <w:p w14:paraId="54D76983" w14:textId="77777777" w:rsidR="00F53283" w:rsidRDefault="00F53283" w:rsidP="00857ACE">
          <w:pPr>
            <w:pStyle w:val="Encabezado"/>
            <w:rPr>
              <w:noProof/>
              <w:lang w:eastAsia="es-CO"/>
            </w:rPr>
          </w:pPr>
        </w:p>
      </w:tc>
      <w:tc>
        <w:tcPr>
          <w:tcW w:w="1932" w:type="pct"/>
          <w:vAlign w:val="center"/>
        </w:tcPr>
        <w:p w14:paraId="66F7AD8A" w14:textId="10B62DD6" w:rsidR="00F53283" w:rsidRPr="00114A38" w:rsidRDefault="00F53283" w:rsidP="00857ACE">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100</w:t>
          </w:r>
        </w:p>
      </w:tc>
      <w:tc>
        <w:tcPr>
          <w:tcW w:w="2109" w:type="pct"/>
          <w:vAlign w:val="center"/>
        </w:tcPr>
        <w:p w14:paraId="46C97700" w14:textId="0676571D" w:rsidR="00F53283" w:rsidRPr="00114A38" w:rsidRDefault="00F53283" w:rsidP="005047C3">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Octubre 2019</w:t>
          </w:r>
        </w:p>
      </w:tc>
    </w:tr>
  </w:tbl>
  <w:p w14:paraId="47B8C7C2" w14:textId="52FC6D8B" w:rsidR="00F53283" w:rsidRDefault="00F53283" w:rsidP="00F94153">
    <w:pPr>
      <w:pStyle w:val="Encabezado"/>
      <w:tabs>
        <w:tab w:val="left" w:pos="3030"/>
        <w:tab w:val="center" w:pos="4678"/>
      </w:tabs>
    </w:pPr>
    <w:r>
      <w:tab/>
    </w:r>
    <w:r>
      <w:tab/>
    </w:r>
  </w:p>
  <w:p w14:paraId="759F9C60" w14:textId="77777777" w:rsidR="00F53283" w:rsidRDefault="00F53283"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75484"/>
    <w:multiLevelType w:val="hybridMultilevel"/>
    <w:tmpl w:val="1C2C32C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8B1CA3"/>
    <w:multiLevelType w:val="hybridMultilevel"/>
    <w:tmpl w:val="BD760B4A"/>
    <w:lvl w:ilvl="0" w:tplc="F212545C">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6B14F7"/>
    <w:multiLevelType w:val="hybridMultilevel"/>
    <w:tmpl w:val="CB9481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D420359"/>
    <w:multiLevelType w:val="multilevel"/>
    <w:tmpl w:val="2090BE5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F4C2977"/>
    <w:multiLevelType w:val="hybridMultilevel"/>
    <w:tmpl w:val="D77E93A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4BF53635"/>
    <w:multiLevelType w:val="hybridMultilevel"/>
    <w:tmpl w:val="0000396E"/>
    <w:lvl w:ilvl="0" w:tplc="CDDAA262">
      <w:start w:val="1"/>
      <w:numFmt w:val="lowerLetter"/>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4D6D0673"/>
    <w:multiLevelType w:val="hybridMultilevel"/>
    <w:tmpl w:val="1E96D9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EAB4515"/>
    <w:multiLevelType w:val="multilevel"/>
    <w:tmpl w:val="F44CB3E0"/>
    <w:lvl w:ilvl="0">
      <w:start w:val="6"/>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FBB0B28"/>
    <w:multiLevelType w:val="hybridMultilevel"/>
    <w:tmpl w:val="5DB4524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57F34B69"/>
    <w:multiLevelType w:val="hybridMultilevel"/>
    <w:tmpl w:val="9D06738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5CAA2EA4"/>
    <w:multiLevelType w:val="hybridMultilevel"/>
    <w:tmpl w:val="E78445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638B1963"/>
    <w:multiLevelType w:val="hybridMultilevel"/>
    <w:tmpl w:val="661A76D8"/>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7" w15:restartNumberingAfterBreak="0">
    <w:nsid w:val="694B3BC6"/>
    <w:multiLevelType w:val="hybridMultilevel"/>
    <w:tmpl w:val="53DA67B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2"/>
  </w:num>
  <w:num w:numId="3">
    <w:abstractNumId w:val="4"/>
  </w:num>
  <w:num w:numId="4">
    <w:abstractNumId w:val="7"/>
  </w:num>
  <w:num w:numId="5">
    <w:abstractNumId w:val="18"/>
  </w:num>
  <w:num w:numId="6">
    <w:abstractNumId w:val="9"/>
  </w:num>
  <w:num w:numId="7">
    <w:abstractNumId w:val="16"/>
  </w:num>
  <w:num w:numId="8">
    <w:abstractNumId w:val="10"/>
  </w:num>
  <w:num w:numId="9">
    <w:abstractNumId w:val="11"/>
  </w:num>
  <w:num w:numId="10">
    <w:abstractNumId w:val="1"/>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4"/>
  </w:num>
  <w:num w:numId="16">
    <w:abstractNumId w:val="6"/>
  </w:num>
  <w:num w:numId="17">
    <w:abstractNumId w:val="0"/>
  </w:num>
  <w:num w:numId="18">
    <w:abstractNumId w:val="3"/>
  </w:num>
  <w:num w:numId="19">
    <w:abstractNumId w:val="12"/>
  </w:num>
  <w:num w:numId="2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CO"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MX" w:vendorID="64" w:dllVersion="0" w:nlCheck="1" w:checkStyle="0"/>
  <w:activeWritingStyle w:appName="MSWord" w:lang="es-MX" w:vendorID="64" w:dllVersion="6" w:nlCheck="1" w:checkStyle="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5B4E"/>
    <w:rsid w:val="000315E6"/>
    <w:rsid w:val="0003246B"/>
    <w:rsid w:val="00052F4A"/>
    <w:rsid w:val="000578F8"/>
    <w:rsid w:val="00064FF6"/>
    <w:rsid w:val="00067672"/>
    <w:rsid w:val="00071709"/>
    <w:rsid w:val="00074F0C"/>
    <w:rsid w:val="0007514B"/>
    <w:rsid w:val="00082F4D"/>
    <w:rsid w:val="00084CEB"/>
    <w:rsid w:val="000A7F52"/>
    <w:rsid w:val="000B5157"/>
    <w:rsid w:val="000B6ED2"/>
    <w:rsid w:val="000C41F5"/>
    <w:rsid w:val="000D083F"/>
    <w:rsid w:val="000E7AAE"/>
    <w:rsid w:val="000F1E94"/>
    <w:rsid w:val="000F5BF6"/>
    <w:rsid w:val="00120007"/>
    <w:rsid w:val="001208D8"/>
    <w:rsid w:val="001349DF"/>
    <w:rsid w:val="001469A7"/>
    <w:rsid w:val="00154434"/>
    <w:rsid w:val="0017623C"/>
    <w:rsid w:val="00180FBE"/>
    <w:rsid w:val="00182080"/>
    <w:rsid w:val="0018373E"/>
    <w:rsid w:val="0018430B"/>
    <w:rsid w:val="0018483D"/>
    <w:rsid w:val="00194B24"/>
    <w:rsid w:val="001C50CA"/>
    <w:rsid w:val="001C7CD6"/>
    <w:rsid w:val="001D61F1"/>
    <w:rsid w:val="001E1104"/>
    <w:rsid w:val="001E7614"/>
    <w:rsid w:val="0020369E"/>
    <w:rsid w:val="0020561D"/>
    <w:rsid w:val="0020745A"/>
    <w:rsid w:val="002214DD"/>
    <w:rsid w:val="00221AC4"/>
    <w:rsid w:val="00225DE0"/>
    <w:rsid w:val="00233F3A"/>
    <w:rsid w:val="0024372C"/>
    <w:rsid w:val="002549B0"/>
    <w:rsid w:val="00254EE7"/>
    <w:rsid w:val="00266634"/>
    <w:rsid w:val="002708F8"/>
    <w:rsid w:val="002755EB"/>
    <w:rsid w:val="00276D8C"/>
    <w:rsid w:val="002803E5"/>
    <w:rsid w:val="00280DE7"/>
    <w:rsid w:val="002A3972"/>
    <w:rsid w:val="002B037B"/>
    <w:rsid w:val="002C22E8"/>
    <w:rsid w:val="002C2815"/>
    <w:rsid w:val="002D2E81"/>
    <w:rsid w:val="002D4126"/>
    <w:rsid w:val="002E204C"/>
    <w:rsid w:val="002E208D"/>
    <w:rsid w:val="002E4AC2"/>
    <w:rsid w:val="00300007"/>
    <w:rsid w:val="00302C07"/>
    <w:rsid w:val="00314758"/>
    <w:rsid w:val="00320AFD"/>
    <w:rsid w:val="00320C01"/>
    <w:rsid w:val="00324E54"/>
    <w:rsid w:val="00337AF2"/>
    <w:rsid w:val="00340C91"/>
    <w:rsid w:val="00341AD7"/>
    <w:rsid w:val="003467DD"/>
    <w:rsid w:val="00351011"/>
    <w:rsid w:val="003530E7"/>
    <w:rsid w:val="0035533C"/>
    <w:rsid w:val="003600EC"/>
    <w:rsid w:val="00370E70"/>
    <w:rsid w:val="00376F68"/>
    <w:rsid w:val="0038307C"/>
    <w:rsid w:val="003835C2"/>
    <w:rsid w:val="00386396"/>
    <w:rsid w:val="003929F5"/>
    <w:rsid w:val="003B491A"/>
    <w:rsid w:val="003D266A"/>
    <w:rsid w:val="003D287B"/>
    <w:rsid w:val="003D78C6"/>
    <w:rsid w:val="003E225A"/>
    <w:rsid w:val="003F3F0E"/>
    <w:rsid w:val="00403B37"/>
    <w:rsid w:val="004057C6"/>
    <w:rsid w:val="004065E9"/>
    <w:rsid w:val="00415317"/>
    <w:rsid w:val="004218A5"/>
    <w:rsid w:val="004267FA"/>
    <w:rsid w:val="0042782E"/>
    <w:rsid w:val="0043405C"/>
    <w:rsid w:val="00437282"/>
    <w:rsid w:val="00437DC3"/>
    <w:rsid w:val="004415B3"/>
    <w:rsid w:val="00443A8A"/>
    <w:rsid w:val="0045750B"/>
    <w:rsid w:val="00464EEB"/>
    <w:rsid w:val="00470DDB"/>
    <w:rsid w:val="00487BF2"/>
    <w:rsid w:val="0049458A"/>
    <w:rsid w:val="004A532D"/>
    <w:rsid w:val="004A5CC1"/>
    <w:rsid w:val="004B1957"/>
    <w:rsid w:val="004C0B58"/>
    <w:rsid w:val="004C6EEB"/>
    <w:rsid w:val="004C76ED"/>
    <w:rsid w:val="004D08E4"/>
    <w:rsid w:val="004E15BE"/>
    <w:rsid w:val="004E3B94"/>
    <w:rsid w:val="004E4190"/>
    <w:rsid w:val="004E5AA3"/>
    <w:rsid w:val="004E6573"/>
    <w:rsid w:val="004F25D7"/>
    <w:rsid w:val="00502668"/>
    <w:rsid w:val="00502E94"/>
    <w:rsid w:val="005038DF"/>
    <w:rsid w:val="005047C3"/>
    <w:rsid w:val="00505D68"/>
    <w:rsid w:val="00511F79"/>
    <w:rsid w:val="00520334"/>
    <w:rsid w:val="00522E28"/>
    <w:rsid w:val="00531D18"/>
    <w:rsid w:val="0053476C"/>
    <w:rsid w:val="00534EFA"/>
    <w:rsid w:val="00543796"/>
    <w:rsid w:val="00547EEF"/>
    <w:rsid w:val="005678ED"/>
    <w:rsid w:val="00570347"/>
    <w:rsid w:val="005748B8"/>
    <w:rsid w:val="00585F57"/>
    <w:rsid w:val="005A77DB"/>
    <w:rsid w:val="005B317B"/>
    <w:rsid w:val="005B5C18"/>
    <w:rsid w:val="005C0DCB"/>
    <w:rsid w:val="005E0D2D"/>
    <w:rsid w:val="006010A0"/>
    <w:rsid w:val="00603840"/>
    <w:rsid w:val="00606D2B"/>
    <w:rsid w:val="00610A65"/>
    <w:rsid w:val="0062507A"/>
    <w:rsid w:val="00633F20"/>
    <w:rsid w:val="00673BCA"/>
    <w:rsid w:val="0067769B"/>
    <w:rsid w:val="0068033E"/>
    <w:rsid w:val="00681461"/>
    <w:rsid w:val="006B2B24"/>
    <w:rsid w:val="006B4E3E"/>
    <w:rsid w:val="006D23A8"/>
    <w:rsid w:val="006D3EA5"/>
    <w:rsid w:val="006E17A8"/>
    <w:rsid w:val="006F363B"/>
    <w:rsid w:val="006F5D7B"/>
    <w:rsid w:val="006F7FD9"/>
    <w:rsid w:val="00715A25"/>
    <w:rsid w:val="00727344"/>
    <w:rsid w:val="007315E0"/>
    <w:rsid w:val="007471C0"/>
    <w:rsid w:val="0075393D"/>
    <w:rsid w:val="00756D44"/>
    <w:rsid w:val="007737D6"/>
    <w:rsid w:val="0077680C"/>
    <w:rsid w:val="0078051D"/>
    <w:rsid w:val="00791D66"/>
    <w:rsid w:val="00794C3F"/>
    <w:rsid w:val="00796FA7"/>
    <w:rsid w:val="007C0780"/>
    <w:rsid w:val="007C5694"/>
    <w:rsid w:val="007D0A5A"/>
    <w:rsid w:val="007E5CB5"/>
    <w:rsid w:val="007E6F3B"/>
    <w:rsid w:val="007F5FB3"/>
    <w:rsid w:val="00816CF0"/>
    <w:rsid w:val="008262EA"/>
    <w:rsid w:val="00831833"/>
    <w:rsid w:val="00831DA9"/>
    <w:rsid w:val="00844CEA"/>
    <w:rsid w:val="00857A05"/>
    <w:rsid w:val="00857ACE"/>
    <w:rsid w:val="00865FC5"/>
    <w:rsid w:val="00866C74"/>
    <w:rsid w:val="0087089D"/>
    <w:rsid w:val="00890956"/>
    <w:rsid w:val="008920BF"/>
    <w:rsid w:val="008A1DF8"/>
    <w:rsid w:val="008A6D2E"/>
    <w:rsid w:val="008B1AB7"/>
    <w:rsid w:val="008B647C"/>
    <w:rsid w:val="008C581E"/>
    <w:rsid w:val="008D076F"/>
    <w:rsid w:val="008D0EE3"/>
    <w:rsid w:val="008D45D3"/>
    <w:rsid w:val="008D5D42"/>
    <w:rsid w:val="008D63CF"/>
    <w:rsid w:val="008F1911"/>
    <w:rsid w:val="008F3C85"/>
    <w:rsid w:val="00906223"/>
    <w:rsid w:val="009135D6"/>
    <w:rsid w:val="00923EB7"/>
    <w:rsid w:val="00924523"/>
    <w:rsid w:val="00925669"/>
    <w:rsid w:val="009402AD"/>
    <w:rsid w:val="00940EDF"/>
    <w:rsid w:val="00942E40"/>
    <w:rsid w:val="009472FE"/>
    <w:rsid w:val="00961261"/>
    <w:rsid w:val="00963D16"/>
    <w:rsid w:val="00965361"/>
    <w:rsid w:val="00970208"/>
    <w:rsid w:val="009836EA"/>
    <w:rsid w:val="00984CEF"/>
    <w:rsid w:val="0098583A"/>
    <w:rsid w:val="00992A21"/>
    <w:rsid w:val="009A27F4"/>
    <w:rsid w:val="009B1AAE"/>
    <w:rsid w:val="009C07B6"/>
    <w:rsid w:val="009C2826"/>
    <w:rsid w:val="009C75C9"/>
    <w:rsid w:val="009D13F6"/>
    <w:rsid w:val="009D4578"/>
    <w:rsid w:val="009E589A"/>
    <w:rsid w:val="00A05617"/>
    <w:rsid w:val="00A1125B"/>
    <w:rsid w:val="00A15D66"/>
    <w:rsid w:val="00A238AF"/>
    <w:rsid w:val="00A30CAF"/>
    <w:rsid w:val="00A37B75"/>
    <w:rsid w:val="00A4197B"/>
    <w:rsid w:val="00A4581F"/>
    <w:rsid w:val="00A46A6A"/>
    <w:rsid w:val="00A52D19"/>
    <w:rsid w:val="00A62B11"/>
    <w:rsid w:val="00A745BE"/>
    <w:rsid w:val="00A76C17"/>
    <w:rsid w:val="00A866E0"/>
    <w:rsid w:val="00A95272"/>
    <w:rsid w:val="00AA15F0"/>
    <w:rsid w:val="00AA21E7"/>
    <w:rsid w:val="00AC3897"/>
    <w:rsid w:val="00AC4EA8"/>
    <w:rsid w:val="00AE20E4"/>
    <w:rsid w:val="00AE75A3"/>
    <w:rsid w:val="00AF1A5D"/>
    <w:rsid w:val="00B45009"/>
    <w:rsid w:val="00B66BDF"/>
    <w:rsid w:val="00B70AB5"/>
    <w:rsid w:val="00B818EC"/>
    <w:rsid w:val="00B82094"/>
    <w:rsid w:val="00BA3048"/>
    <w:rsid w:val="00BC0406"/>
    <w:rsid w:val="00BC060B"/>
    <w:rsid w:val="00BD2C4D"/>
    <w:rsid w:val="00BD70FF"/>
    <w:rsid w:val="00BD7EAC"/>
    <w:rsid w:val="00BE0A47"/>
    <w:rsid w:val="00BE3429"/>
    <w:rsid w:val="00BE79CD"/>
    <w:rsid w:val="00BF144A"/>
    <w:rsid w:val="00C00001"/>
    <w:rsid w:val="00C323B6"/>
    <w:rsid w:val="00C32CAC"/>
    <w:rsid w:val="00C460CF"/>
    <w:rsid w:val="00C62D04"/>
    <w:rsid w:val="00C71F12"/>
    <w:rsid w:val="00C831C8"/>
    <w:rsid w:val="00C85849"/>
    <w:rsid w:val="00C94959"/>
    <w:rsid w:val="00C97495"/>
    <w:rsid w:val="00CA089E"/>
    <w:rsid w:val="00CA14D6"/>
    <w:rsid w:val="00CB356A"/>
    <w:rsid w:val="00CB4A23"/>
    <w:rsid w:val="00CD6772"/>
    <w:rsid w:val="00CE0C83"/>
    <w:rsid w:val="00CE5196"/>
    <w:rsid w:val="00CE698E"/>
    <w:rsid w:val="00CF32FC"/>
    <w:rsid w:val="00CF4AA4"/>
    <w:rsid w:val="00D0343F"/>
    <w:rsid w:val="00D07DB2"/>
    <w:rsid w:val="00D12CEF"/>
    <w:rsid w:val="00D15F6F"/>
    <w:rsid w:val="00D275F9"/>
    <w:rsid w:val="00D37E1E"/>
    <w:rsid w:val="00D77F85"/>
    <w:rsid w:val="00D8033D"/>
    <w:rsid w:val="00D9616A"/>
    <w:rsid w:val="00DA5D2F"/>
    <w:rsid w:val="00DB3584"/>
    <w:rsid w:val="00DB3B37"/>
    <w:rsid w:val="00DD5B75"/>
    <w:rsid w:val="00DE1FBC"/>
    <w:rsid w:val="00DE609F"/>
    <w:rsid w:val="00DF0E9B"/>
    <w:rsid w:val="00DF14DD"/>
    <w:rsid w:val="00DF2156"/>
    <w:rsid w:val="00E10389"/>
    <w:rsid w:val="00E15410"/>
    <w:rsid w:val="00E207D3"/>
    <w:rsid w:val="00E22B43"/>
    <w:rsid w:val="00E238CC"/>
    <w:rsid w:val="00E454FF"/>
    <w:rsid w:val="00E50591"/>
    <w:rsid w:val="00E562E3"/>
    <w:rsid w:val="00E63E00"/>
    <w:rsid w:val="00E67B27"/>
    <w:rsid w:val="00E70B71"/>
    <w:rsid w:val="00E83250"/>
    <w:rsid w:val="00E85F93"/>
    <w:rsid w:val="00E932A7"/>
    <w:rsid w:val="00EB050B"/>
    <w:rsid w:val="00EB215C"/>
    <w:rsid w:val="00ED4372"/>
    <w:rsid w:val="00EF0931"/>
    <w:rsid w:val="00EF3AC8"/>
    <w:rsid w:val="00EF5DA1"/>
    <w:rsid w:val="00F00A98"/>
    <w:rsid w:val="00F02530"/>
    <w:rsid w:val="00F046A3"/>
    <w:rsid w:val="00F05A99"/>
    <w:rsid w:val="00F2321E"/>
    <w:rsid w:val="00F303A7"/>
    <w:rsid w:val="00F3304B"/>
    <w:rsid w:val="00F43BC1"/>
    <w:rsid w:val="00F45F92"/>
    <w:rsid w:val="00F51E48"/>
    <w:rsid w:val="00F53283"/>
    <w:rsid w:val="00F65861"/>
    <w:rsid w:val="00F67831"/>
    <w:rsid w:val="00F83AFE"/>
    <w:rsid w:val="00F94153"/>
    <w:rsid w:val="00FB0723"/>
    <w:rsid w:val="00FB154C"/>
    <w:rsid w:val="00FB4929"/>
    <w:rsid w:val="00FC07DC"/>
    <w:rsid w:val="00FC53BA"/>
    <w:rsid w:val="00FC6432"/>
    <w:rsid w:val="00FD177D"/>
    <w:rsid w:val="00FD41B4"/>
    <w:rsid w:val="00FD5527"/>
    <w:rsid w:val="00FD5F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5"/>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List Paragraph1,Use Case List Paragraph,titulo 3"/>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link w:val="SinespaciadoCar"/>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6"/>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qFormat/>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locked/>
    <w:rsid w:val="00351011"/>
  </w:style>
  <w:style w:type="character" w:customStyle="1" w:styleId="Mencinsinresolver1">
    <w:name w:val="Mención sin resolver1"/>
    <w:basedOn w:val="Fuentedeprrafopredeter"/>
    <w:uiPriority w:val="99"/>
    <w:semiHidden/>
    <w:unhideWhenUsed/>
    <w:rsid w:val="00B818EC"/>
    <w:rPr>
      <w:color w:val="605E5C"/>
      <w:shd w:val="clear" w:color="auto" w:fill="E1DFDD"/>
    </w:rPr>
  </w:style>
  <w:style w:type="table" w:styleId="Tablaconcuadrculaclara">
    <w:name w:val="Grid Table Light"/>
    <w:basedOn w:val="Tablanormal"/>
    <w:uiPriority w:val="40"/>
    <w:rsid w:val="008F3C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487B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
    <w:link w:val="Sinespaciado"/>
    <w:uiPriority w:val="1"/>
    <w:locked/>
    <w:rsid w:val="00F83AFE"/>
    <w:rPr>
      <w:rFonts w:ascii="Arial" w:eastAsia="Arial" w:hAnsi="Arial" w:cs="Times New Roman"/>
      <w:b/>
      <w:color w:val="1A1818"/>
      <w:sz w:val="20"/>
    </w:rPr>
  </w:style>
  <w:style w:type="paragraph" w:styleId="Revisin">
    <w:name w:val="Revision"/>
    <w:hidden/>
    <w:uiPriority w:val="99"/>
    <w:semiHidden/>
    <w:rsid w:val="00F83AFE"/>
    <w:pPr>
      <w:spacing w:after="0" w:line="240" w:lineRule="auto"/>
    </w:pPr>
  </w:style>
  <w:style w:type="character" w:styleId="Hipervnculovisitado">
    <w:name w:val="FollowedHyperlink"/>
    <w:basedOn w:val="Fuentedeprrafopredeter"/>
    <w:uiPriority w:val="99"/>
    <w:semiHidden/>
    <w:unhideWhenUsed/>
    <w:rsid w:val="003929F5"/>
    <w:rPr>
      <w:color w:val="800080" w:themeColor="followedHyperlink"/>
      <w:u w:val="single"/>
    </w:rPr>
  </w:style>
  <w:style w:type="paragraph" w:styleId="Lista4">
    <w:name w:val="List 4"/>
    <w:basedOn w:val="Normal"/>
    <w:uiPriority w:val="99"/>
    <w:rsid w:val="002D4126"/>
    <w:pPr>
      <w:spacing w:after="0" w:line="240" w:lineRule="auto"/>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8D07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8D076F"/>
    <w:rPr>
      <w:rFonts w:ascii="Times New Roman" w:eastAsia="Times New Roman" w:hAnsi="Times New Roman" w:cs="Times New Roman"/>
      <w:sz w:val="24"/>
      <w:szCs w:val="24"/>
      <w:lang w:val="es-ES" w:eastAsia="es-ES"/>
    </w:rPr>
  </w:style>
  <w:style w:type="paragraph" w:customStyle="1" w:styleId="Default">
    <w:name w:val="Default"/>
    <w:link w:val="DefaultCar"/>
    <w:qFormat/>
    <w:rsid w:val="00320C0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efaultCar">
    <w:name w:val="Default Car"/>
    <w:link w:val="Default"/>
    <w:locked/>
    <w:rsid w:val="00320C01"/>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7386542">
      <w:bodyDiv w:val="1"/>
      <w:marLeft w:val="0"/>
      <w:marRight w:val="0"/>
      <w:marTop w:val="0"/>
      <w:marBottom w:val="0"/>
      <w:divBdr>
        <w:top w:val="none" w:sz="0" w:space="0" w:color="auto"/>
        <w:left w:val="none" w:sz="0" w:space="0" w:color="auto"/>
        <w:bottom w:val="none" w:sz="0" w:space="0" w:color="auto"/>
        <w:right w:val="none" w:sz="0" w:space="0" w:color="auto"/>
      </w:divBdr>
    </w:div>
    <w:div w:id="1090277283">
      <w:bodyDiv w:val="1"/>
      <w:marLeft w:val="0"/>
      <w:marRight w:val="0"/>
      <w:marTop w:val="0"/>
      <w:marBottom w:val="0"/>
      <w:divBdr>
        <w:top w:val="none" w:sz="0" w:space="0" w:color="auto"/>
        <w:left w:val="none" w:sz="0" w:space="0" w:color="auto"/>
        <w:bottom w:val="none" w:sz="0" w:space="0" w:color="auto"/>
        <w:right w:val="none" w:sz="0" w:space="0" w:color="auto"/>
      </w:divBdr>
    </w:div>
    <w:div w:id="1132989671">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83310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tos.gov.co/Econom-a-y-Finanzas/Tasa-de-Cambio-Representativa-del-Mercado-Historic/mcec-87b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3.xml><?xml version="1.0" encoding="utf-8"?>
<ds:datastoreItem xmlns:ds="http://schemas.openxmlformats.org/officeDocument/2006/customXml" ds:itemID="{DAAE4C52-A392-4D4E-B31C-F6314E93E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486BA1-DBC7-4012-90D3-4544A9025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20</Pages>
  <Words>6852</Words>
  <Characters>37690</Characters>
  <Application>Microsoft Office Word</Application>
  <DocSecurity>0</DocSecurity>
  <Lines>314</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Jorge Guillermo Corredor Reyes</cp:lastModifiedBy>
  <cp:revision>6</cp:revision>
  <cp:lastPrinted>2014-03-05T20:32:00Z</cp:lastPrinted>
  <dcterms:created xsi:type="dcterms:W3CDTF">2020-11-03T22:03:00Z</dcterms:created>
  <dcterms:modified xsi:type="dcterms:W3CDTF">2020-11-04T21:41:00Z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