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510E3" w14:textId="77777777" w:rsidR="001A5E9B" w:rsidRPr="00364C42" w:rsidRDefault="001A5E9B" w:rsidP="001A5E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hanging="720"/>
        <w:jc w:val="center"/>
        <w:rPr>
          <w:rFonts w:ascii="Tahoma" w:eastAsia="Tahoma" w:hAnsi="Tahoma" w:cs="Tahoma"/>
          <w:b/>
          <w:i/>
          <w:color w:val="000000"/>
          <w:sz w:val="18"/>
          <w:szCs w:val="18"/>
          <w:lang w:eastAsia="es-CO"/>
        </w:rPr>
      </w:pPr>
      <w:r w:rsidRPr="00364C42">
        <w:rPr>
          <w:rFonts w:ascii="Tahoma" w:eastAsia="Tahoma" w:hAnsi="Tahoma" w:cs="Tahoma"/>
          <w:b/>
          <w:color w:val="000000"/>
          <w:sz w:val="18"/>
          <w:szCs w:val="18"/>
          <w:lang w:eastAsia="es-CO"/>
        </w:rPr>
        <w:t>FUERZAS MILITARES DE COLOMBIA</w:t>
      </w:r>
    </w:p>
    <w:p w14:paraId="34D5C708" w14:textId="77777777" w:rsidR="001A5E9B" w:rsidRPr="00364C42" w:rsidRDefault="001A5E9B" w:rsidP="001A5E9B">
      <w:pPr>
        <w:widowControl w:val="0"/>
        <w:tabs>
          <w:tab w:val="left" w:pos="0"/>
        </w:tabs>
        <w:spacing w:after="0" w:line="240" w:lineRule="auto"/>
        <w:jc w:val="center"/>
        <w:rPr>
          <w:rFonts w:ascii="Tahoma" w:eastAsia="Tahoma" w:hAnsi="Tahoma" w:cs="Tahoma"/>
          <w:b/>
          <w:sz w:val="18"/>
          <w:szCs w:val="18"/>
          <w:lang w:eastAsia="es-CO"/>
        </w:rPr>
      </w:pPr>
      <w:r w:rsidRPr="00364C42">
        <w:rPr>
          <w:rFonts w:ascii="Tahoma" w:eastAsia="Tahoma" w:hAnsi="Tahoma" w:cs="Tahoma"/>
          <w:b/>
          <w:sz w:val="18"/>
          <w:szCs w:val="18"/>
          <w:lang w:eastAsia="es-CO"/>
        </w:rPr>
        <w:t>EJERCITO NACIONAL</w:t>
      </w:r>
    </w:p>
    <w:p w14:paraId="08414D55" w14:textId="77777777" w:rsidR="001A5E9B" w:rsidRPr="00364C42" w:rsidRDefault="001A5E9B" w:rsidP="001A5E9B">
      <w:pPr>
        <w:widowControl w:val="0"/>
        <w:tabs>
          <w:tab w:val="left" w:pos="0"/>
        </w:tabs>
        <w:spacing w:after="0" w:line="240" w:lineRule="auto"/>
        <w:jc w:val="center"/>
        <w:rPr>
          <w:rFonts w:ascii="Tahoma" w:eastAsia="Tahoma" w:hAnsi="Tahoma" w:cs="Tahoma"/>
          <w:sz w:val="18"/>
          <w:szCs w:val="18"/>
          <w:lang w:eastAsia="es-CO"/>
        </w:rPr>
      </w:pPr>
      <w:r w:rsidRPr="00364C42">
        <w:rPr>
          <w:rFonts w:ascii="Tahoma" w:eastAsia="Tahoma" w:hAnsi="Tahoma" w:cs="Tahoma"/>
          <w:noProof/>
          <w:sz w:val="18"/>
          <w:szCs w:val="18"/>
          <w:lang w:val="en-US"/>
        </w:rPr>
        <w:drawing>
          <wp:inline distT="0" distB="0" distL="0" distR="0" wp14:anchorId="7631EE0C" wp14:editId="74863B4A">
            <wp:extent cx="457200" cy="4762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407E09" w14:textId="77777777" w:rsidR="001A5E9B" w:rsidRPr="00364C42" w:rsidRDefault="001A5E9B" w:rsidP="001A5E9B">
      <w:pPr>
        <w:widowControl w:val="0"/>
        <w:tabs>
          <w:tab w:val="left" w:pos="0"/>
        </w:tabs>
        <w:spacing w:after="0" w:line="240" w:lineRule="auto"/>
        <w:jc w:val="center"/>
        <w:rPr>
          <w:rFonts w:ascii="Tahoma" w:eastAsia="Tahoma" w:hAnsi="Tahoma" w:cs="Tahoma"/>
          <w:b/>
          <w:sz w:val="18"/>
          <w:szCs w:val="18"/>
          <w:lang w:eastAsia="es-CO"/>
        </w:rPr>
      </w:pPr>
      <w:r w:rsidRPr="00364C42">
        <w:rPr>
          <w:rFonts w:ascii="Tahoma" w:eastAsia="Tahoma" w:hAnsi="Tahoma" w:cs="Tahoma"/>
          <w:b/>
          <w:sz w:val="18"/>
          <w:szCs w:val="18"/>
          <w:lang w:eastAsia="es-CO"/>
        </w:rPr>
        <w:t>CENAC DE PERSONAL</w:t>
      </w:r>
    </w:p>
    <w:p w14:paraId="612FF609" w14:textId="77777777" w:rsidR="001A5E9B" w:rsidRPr="00364C42" w:rsidRDefault="001A5E9B" w:rsidP="001A5E9B">
      <w:pPr>
        <w:widowControl w:val="0"/>
        <w:tabs>
          <w:tab w:val="left" w:pos="0"/>
        </w:tabs>
        <w:spacing w:after="0" w:line="240" w:lineRule="auto"/>
        <w:jc w:val="center"/>
        <w:rPr>
          <w:rFonts w:ascii="Tahoma" w:eastAsia="Tahoma" w:hAnsi="Tahoma" w:cs="Tahoma"/>
          <w:b/>
          <w:sz w:val="18"/>
          <w:szCs w:val="18"/>
          <w:lang w:eastAsia="es-CO"/>
        </w:rPr>
      </w:pPr>
      <w:r w:rsidRPr="00364C42">
        <w:rPr>
          <w:rFonts w:ascii="Tahoma" w:eastAsia="Tahoma" w:hAnsi="Tahoma" w:cs="Tahoma"/>
          <w:b/>
          <w:sz w:val="18"/>
          <w:szCs w:val="18"/>
          <w:lang w:eastAsia="es-CO"/>
        </w:rPr>
        <w:t>INFORME DE GESTIÓN</w:t>
      </w:r>
    </w:p>
    <w:p w14:paraId="07FE9E26" w14:textId="77777777" w:rsidR="001A5E9B" w:rsidRPr="00364C42" w:rsidRDefault="001A5E9B" w:rsidP="001A5E9B">
      <w:pPr>
        <w:widowControl w:val="0"/>
        <w:tabs>
          <w:tab w:val="left" w:pos="0"/>
        </w:tabs>
        <w:spacing w:after="0" w:line="240" w:lineRule="auto"/>
        <w:jc w:val="both"/>
        <w:rPr>
          <w:rFonts w:ascii="Tahoma" w:eastAsia="Tahoma" w:hAnsi="Tahoma" w:cs="Tahoma"/>
          <w:b/>
          <w:sz w:val="18"/>
          <w:szCs w:val="18"/>
          <w:lang w:eastAsia="es-CO"/>
        </w:rPr>
      </w:pPr>
    </w:p>
    <w:p w14:paraId="4E05DA57" w14:textId="7A6BBF2F" w:rsidR="001A5E9B" w:rsidRPr="00364C42" w:rsidRDefault="001A5E9B" w:rsidP="001A5E9B">
      <w:pPr>
        <w:widowControl w:val="0"/>
        <w:tabs>
          <w:tab w:val="left" w:pos="0"/>
        </w:tabs>
        <w:spacing w:after="0" w:line="240" w:lineRule="auto"/>
        <w:jc w:val="both"/>
        <w:rPr>
          <w:rFonts w:ascii="Tahoma" w:eastAsia="Tahoma" w:hAnsi="Tahoma" w:cs="Tahoma"/>
          <w:b/>
          <w:sz w:val="18"/>
          <w:szCs w:val="18"/>
          <w:lang w:eastAsia="es-CO"/>
        </w:rPr>
      </w:pPr>
      <w:r w:rsidRPr="00364C42">
        <w:rPr>
          <w:rFonts w:ascii="Tahoma" w:eastAsia="Tahoma" w:hAnsi="Tahoma" w:cs="Tahoma"/>
          <w:b/>
          <w:sz w:val="18"/>
          <w:szCs w:val="18"/>
          <w:lang w:eastAsia="es-CO"/>
        </w:rPr>
        <w:t xml:space="preserve">Bogotá DE </w:t>
      </w:r>
      <w:r w:rsidR="00F9053C">
        <w:rPr>
          <w:rFonts w:ascii="Tahoma" w:eastAsia="Tahoma" w:hAnsi="Tahoma" w:cs="Tahoma"/>
          <w:b/>
          <w:sz w:val="18"/>
          <w:szCs w:val="18"/>
          <w:lang w:eastAsia="es-CO"/>
        </w:rPr>
        <w:t>noviembre</w:t>
      </w:r>
      <w:r w:rsidRPr="00364C42">
        <w:rPr>
          <w:rFonts w:ascii="Tahoma" w:eastAsia="Tahoma" w:hAnsi="Tahoma" w:cs="Tahoma"/>
          <w:b/>
          <w:sz w:val="18"/>
          <w:szCs w:val="18"/>
          <w:lang w:eastAsia="es-CO"/>
        </w:rPr>
        <w:t xml:space="preserve"> de 2020</w:t>
      </w:r>
    </w:p>
    <w:p w14:paraId="519620D5" w14:textId="77777777" w:rsidR="001A5E9B" w:rsidRPr="00364C42" w:rsidRDefault="001A5E9B" w:rsidP="001A5E9B">
      <w:pPr>
        <w:widowControl w:val="0"/>
        <w:tabs>
          <w:tab w:val="left" w:pos="0"/>
        </w:tabs>
        <w:spacing w:after="0" w:line="240" w:lineRule="auto"/>
        <w:jc w:val="both"/>
        <w:rPr>
          <w:rFonts w:ascii="Tahoma" w:eastAsia="Tahoma" w:hAnsi="Tahoma" w:cs="Tahoma"/>
          <w:sz w:val="18"/>
          <w:szCs w:val="18"/>
          <w:lang w:eastAsia="es-CO"/>
        </w:rPr>
      </w:pPr>
    </w:p>
    <w:tbl>
      <w:tblPr>
        <w:tblW w:w="88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6746"/>
      </w:tblGrid>
      <w:tr w:rsidR="001A5E9B" w:rsidRPr="00364C42" w14:paraId="292255A6" w14:textId="77777777" w:rsidTr="00D4248F">
        <w:trPr>
          <w:trHeight w:val="27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6746F" w14:textId="77777777" w:rsidR="001A5E9B" w:rsidRPr="00364C42" w:rsidRDefault="001A5E9B" w:rsidP="00D4248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D6CC3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76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221 CENAC DE PERSONAL 2020</w:t>
            </w:r>
          </w:p>
        </w:tc>
      </w:tr>
      <w:tr w:rsidR="001A5E9B" w:rsidRPr="00364C42" w14:paraId="2573D7DC" w14:textId="77777777" w:rsidTr="00D4248F">
        <w:trPr>
          <w:trHeight w:val="16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C8EDC" w14:textId="77777777" w:rsidR="001A5E9B" w:rsidRPr="00364C42" w:rsidRDefault="001A5E9B" w:rsidP="00D4248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14153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76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06 DE FEBRERO DE 2020 – SECOP II</w:t>
            </w:r>
          </w:p>
        </w:tc>
      </w:tr>
      <w:tr w:rsidR="001A5E9B" w:rsidRPr="00364C42" w14:paraId="49BA2587" w14:textId="77777777" w:rsidTr="00D4248F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CCA11" w14:textId="77777777" w:rsidR="001A5E9B" w:rsidRPr="00364C42" w:rsidRDefault="001A5E9B" w:rsidP="00D4248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0E264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40" w:lineRule="auto"/>
              <w:ind w:left="-4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20"/>
                <w:szCs w:val="20"/>
                <w:lang w:eastAsia="es-CO"/>
              </w:rPr>
              <w:t>No 39-46-101002788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 xml:space="preserve"> SEGUROS DEL ESTADO S.A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– SECOP II</w:t>
            </w:r>
          </w:p>
          <w:p w14:paraId="4F09E59A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76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</w:p>
        </w:tc>
      </w:tr>
      <w:tr w:rsidR="001A5E9B" w:rsidRPr="00364C42" w14:paraId="235C0FC7" w14:textId="77777777" w:rsidTr="00D4248F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E8B0E" w14:textId="77777777" w:rsidR="001A5E9B" w:rsidRPr="00364C42" w:rsidRDefault="001A5E9B" w:rsidP="00D4248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  <w:t>CRP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957D9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40" w:lineRule="auto"/>
              <w:ind w:left="-4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23120 – SECOP II</w:t>
            </w:r>
          </w:p>
        </w:tc>
      </w:tr>
      <w:tr w:rsidR="001A5E9B" w:rsidRPr="00364C42" w14:paraId="07BBE7C8" w14:textId="77777777" w:rsidTr="00D4248F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60702" w14:textId="77777777" w:rsidR="001A5E9B" w:rsidRPr="00364C42" w:rsidRDefault="001A5E9B" w:rsidP="00D4248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796AB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76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bookmarkStart w:id="0" w:name="_gjdgxs" w:colFirst="0" w:colLast="0"/>
            <w:bookmarkEnd w:id="0"/>
            <w:r w:rsidRPr="00364C42">
              <w:rPr>
                <w:rFonts w:ascii="Tahoma" w:eastAsia="Liberation Serif" w:hAnsi="Tahoma" w:cs="Tahoma"/>
                <w:sz w:val="20"/>
                <w:szCs w:val="20"/>
                <w:lang w:eastAsia="es-CO"/>
              </w:rPr>
              <w:t>10 de febrero de 2020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– SECOP II</w:t>
            </w:r>
          </w:p>
        </w:tc>
      </w:tr>
      <w:tr w:rsidR="001A5E9B" w:rsidRPr="00364C42" w14:paraId="57EF71BF" w14:textId="77777777" w:rsidTr="00D4248F">
        <w:trPr>
          <w:trHeight w:val="1129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85F9" w14:textId="77777777" w:rsidR="001A5E9B" w:rsidRPr="00364C42" w:rsidRDefault="001A5E9B" w:rsidP="00D4248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B82A3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40" w:lineRule="auto"/>
              <w:ind w:left="-4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Nombre completo: DIANA LUCIA CRUZ PERDOMO</w:t>
            </w:r>
          </w:p>
          <w:p w14:paraId="75EF979B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40" w:lineRule="auto"/>
              <w:ind w:left="-4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Identificación: C.C. 37928275</w:t>
            </w:r>
          </w:p>
          <w:p w14:paraId="039800D6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40" w:lineRule="auto"/>
              <w:ind w:left="-4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Nacionalidad: COLOMBIANA</w:t>
            </w:r>
          </w:p>
          <w:p w14:paraId="7964B807" w14:textId="77777777" w:rsidR="001A5E9B" w:rsidRPr="00364C42" w:rsidRDefault="001A5E9B" w:rsidP="00D4248F">
            <w:pPr>
              <w:widowControl w:val="0"/>
              <w:spacing w:after="0" w:line="240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Dirección – ciudad de residencia: </w:t>
            </w:r>
            <w:r w:rsidRPr="00364C42">
              <w:rPr>
                <w:rFonts w:ascii="Tahoma" w:eastAsia="Tahoma" w:hAnsi="Tahoma" w:cs="Tahoma"/>
                <w:color w:val="000000"/>
                <w:sz w:val="18"/>
                <w:szCs w:val="18"/>
                <w:lang w:eastAsia="es-CO"/>
              </w:rPr>
              <w:t xml:space="preserve">CALLE 148 # 7G 47 APTO 302 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Bogotá.</w:t>
            </w:r>
          </w:p>
          <w:p w14:paraId="27F4DDC7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40" w:lineRule="auto"/>
              <w:ind w:left="-4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Teléfono de contacto: 3204217081</w:t>
            </w:r>
          </w:p>
          <w:p w14:paraId="77ECF13C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76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E-mail de contacto.dianacruz51@gmail.com </w:t>
            </w:r>
          </w:p>
        </w:tc>
      </w:tr>
      <w:tr w:rsidR="001A5E9B" w:rsidRPr="00364C42" w14:paraId="24A32D15" w14:textId="77777777" w:rsidTr="00D4248F">
        <w:trPr>
          <w:trHeight w:val="523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B9C68" w14:textId="77777777" w:rsidR="001A5E9B" w:rsidRPr="00364C42" w:rsidRDefault="001A5E9B" w:rsidP="00D4248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C0A76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40" w:lineRule="auto"/>
              <w:ind w:left="-4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Nombre completo: MY PATRICIA BARRIOS VIGGIANI</w:t>
            </w:r>
          </w:p>
          <w:p w14:paraId="488A320D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40" w:lineRule="auto"/>
              <w:ind w:left="-4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Cargo: COORDINADOR CEFAM BR13  </w:t>
            </w:r>
          </w:p>
          <w:p w14:paraId="78AEE6C0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40" w:lineRule="auto"/>
              <w:ind w:left="-4"/>
              <w:jc w:val="both"/>
              <w:rPr>
                <w:rFonts w:ascii="Tahoma" w:eastAsia="Liberation Serif" w:hAnsi="Tahoma" w:cs="Tahoma"/>
                <w:color w:val="FF0000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Resolución</w:t>
            </w:r>
            <w:r w:rsidRPr="00364C42">
              <w:rPr>
                <w:rFonts w:ascii="Tahoma" w:eastAsia="Liberation Serif" w:hAnsi="Tahoma" w:cs="Tahoma"/>
                <w:sz w:val="18"/>
                <w:szCs w:val="18"/>
                <w:lang w:eastAsia="es-CO"/>
              </w:rPr>
              <w:t xml:space="preserve"> de Nombramiento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0000122 del 23 de enero de 2020</w:t>
            </w:r>
          </w:p>
          <w:p w14:paraId="68D73F45" w14:textId="77777777" w:rsidR="001A5E9B" w:rsidRPr="00364C42" w:rsidRDefault="001A5E9B" w:rsidP="00D42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40" w:lineRule="auto"/>
              <w:ind w:left="-4" w:hanging="720"/>
              <w:jc w:val="both"/>
              <w:rPr>
                <w:rFonts w:ascii="Tahoma" w:eastAsia="Tahoma" w:hAnsi="Tahoma" w:cs="Tahoma"/>
                <w:color w:val="000000"/>
                <w:sz w:val="18"/>
                <w:szCs w:val="18"/>
                <w:lang w:eastAsia="es-CO"/>
              </w:rPr>
            </w:pPr>
          </w:p>
        </w:tc>
      </w:tr>
      <w:tr w:rsidR="001A5E9B" w:rsidRPr="00364C42" w14:paraId="114B2344" w14:textId="77777777" w:rsidTr="00D4248F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55180" w14:textId="77777777" w:rsidR="001A5E9B" w:rsidRPr="00364C42" w:rsidRDefault="001A5E9B" w:rsidP="00D4248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4714C" w14:textId="77777777" w:rsidR="001A5E9B" w:rsidRPr="00364C42" w:rsidRDefault="001A5E9B" w:rsidP="00D4248F">
            <w:pPr>
              <w:spacing w:after="0" w:line="240" w:lineRule="auto"/>
              <w:jc w:val="both"/>
              <w:rPr>
                <w:rFonts w:ascii="Tahoma" w:eastAsia="Tahoma" w:hAnsi="Tahoma" w:cs="Tahoma"/>
                <w:b/>
                <w:sz w:val="18"/>
                <w:szCs w:val="18"/>
                <w:u w:val="single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sz w:val="16"/>
                <w:szCs w:val="16"/>
                <w:lang w:eastAsia="es-CO"/>
              </w:rPr>
              <w:t>PRESTACIÓN DE SERVICIOS PROFESIONALES COMO ASESOR Y ORIENTADOR PSICOSOCIAL DEL CEFAM DE LA BR13</w:t>
            </w:r>
          </w:p>
        </w:tc>
      </w:tr>
      <w:tr w:rsidR="001A5E9B" w:rsidRPr="00364C42" w14:paraId="36DA7CF6" w14:textId="77777777" w:rsidTr="00D4248F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49317" w14:textId="77777777" w:rsidR="001A5E9B" w:rsidRPr="00364C42" w:rsidRDefault="001A5E9B" w:rsidP="00D4248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ind w:left="284" w:hanging="284"/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B935B" w14:textId="77777777" w:rsidR="001A5E9B" w:rsidRPr="00364C42" w:rsidRDefault="001A5E9B" w:rsidP="00D424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ahoma" w:hAnsi="Tahoma" w:cs="Tahoma"/>
                <w:sz w:val="16"/>
                <w:szCs w:val="16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1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. Presentar informes de gesti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 manera mensual, trimestral y al finalizar el plazo de ejecuci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del presente contrato, de acuerdo a las directrices emitidas por la Direcci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 Familia y Bienestar del Ej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rcito Nacional.  2. Asistir y participar en las capacitaciones de inducci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n, actividades, reuniones y mesas de trabajo que se requieran en el transcurso del a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ñ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o por parte del M.D.N., Ej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rcito Nacional, Unidad Operativa Mayor, Menor o T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ctica, la Direcci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 Familia y Bienestar y redes externas. 3. Ejecutar los lineamientos y directrices establecidos por la Direcci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 Familia y Bienestar, emitidos a trav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s de planes, directivas, boletines, entre otros requerimientos. 4. Gestionar recursos y beneficios a nivel departamental y municipal, con el prop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sito de vincular en programas y actividades que ofrecen las entidades p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ú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blicas y privadas a la familia militar.  5. Capacitar permanentemente al personal militar, civil, poblaci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sensible y sus respectivas familias en materia de prevenci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y promoci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a nivel familiar y en temas relacionados con el contexto laboral. 6. Elaborar y difundir a las diferentes poblaciones documentos, gu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í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as, cartillas, folletos, boletines, juegos, v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í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deos, entre otro material informativo o educativo en temas de familia. 7. Mantener el debido secreto profesional acorde al c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digo 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tico, en relaci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a la informaci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que recibir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como miembro del equipo CEFAM. 8. Realizar el panorama de familia en la unidad en coordinaci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con el equipo del Centro de Familia, teniendo en cuenta el diagn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stico de necesidades y caracterizando las diferentes poblaciones con las que interviene el Centro de Familia. El formato establecido debe ser entregado el 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ú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ltimo d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í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a del mes de febrero. 9. Realizar en coordinaci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con el resto de los miembros del equipo CEFAM el plan de acci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n, cronograma de actividades mensual 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–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anual y organizaci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del portafolio de servicios del Centro de Familia, de acuerdo a un diagn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stico de necesidades y una caracterizaci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 la poblaci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n. 10. Realizar orientaci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y atenci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a l</w:t>
            </w:r>
            <w:r>
              <w:rPr>
                <w:rFonts w:ascii="Tahoma" w:eastAsia="Tahoma" w:hAnsi="Tahoma" w:cs="Tahoma"/>
                <w:sz w:val="18"/>
                <w:szCs w:val="18"/>
                <w:lang w:eastAsia="es-CO"/>
              </w:rPr>
              <w:t>as militares víctimas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del conflicto armado y sus familias 11. Realizar orientaci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n psicosocial individual y/o familiar de acuerdo a las necesidades del personal militar, 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lastRenderedPageBreak/>
              <w:t>civil y sus familias, identificando las necesidades y problem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ticas que afectan su din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mica y estructura, estableciendo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 xml:space="preserve"> un diagn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stico inicial. 12. Estructurar un plan de intervenci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o trabajo con los miembros del CEFAM. El contratista no efectuara intervenci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cl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í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nica, en caso de requerirla remitir el caso a la autoridad competente. 13. Realizar visita domiciliaria al personal militar y sus familias cuando se requiera, previa coordinaci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con el equipo interdisciplinario. 14. Realizar el respectivo seguimiento y remisión a las redes internas y externas (privadas o p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ú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 15. Diligenciar de manera completa y sin enmendaduras los formatos y documentos establecidos por la DIFAB, los cuales soportan el proceso de orientaci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psicosocial con los consultantes tales como: el libro foliado, entrevista psicosocial, seguimiento, visitas domiciliarias, remisi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a redes internas o redes externas, consejer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í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a telef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nica, entre otros. 16. Realizar diagn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stico de necesidades de la poblaci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sensible y sus familias tanto en la unidad como en la jurisdicci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n, de acuerdo a los programas planteados por la Direcci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de Familia y Bienestar, bajo el formato RPS (Registro de Poblaci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Sensible) y conformar grupos de apoyo o autoayuda para mantenerlos informados frente a los beneficios adquiridos por ley o gestionados tanto por la Direcci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de Familia y Bienestar como por el Centro de Familia a nivel nacional, regional y local. 17. Ejecutar y movilizar mensualmente cada uno de los programas y campa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ñ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as dirigidas a la familia y poblaciones sensibles, realizando las acciones, actividades, subcampa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ñ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as, gestiones, requerimientos y capacitaciones en la unidad, de acuerdo a las iniciativas del Centro de Familia y directrices emitidas por la Direcci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de Familia y Bienestar.  18. Acompa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ñ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ar y apoyar a las familias de los heridos y fallecidos, con el equipo interdisciplinario completo, de acuerdo las necesidades de la poblaci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y de la DIFAB.  19. Diligenciar y entregar el d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í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a 25 de cada mes informes estad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í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sticos y de evaluaci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en cuanto a las problem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ticas m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s vistas y/o reincidentes dentro de la guarnici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de acuerdo a los formatos establecidos por la DIFAB. 20. Crear y actualizar las bases de datos de la poblaci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militar que vivan en la jurisdicci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n. 21. Promover e incentivar la vinculaci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acad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mica de los miembros de la Fuerza y sus familias, gestionando alianzas y acuerdos con las entidades educativas. As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í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 xml:space="preserve"> mismo, dar a conocer los convenios establecidos por el Ministerio de Defensa y el Ej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rcito Nacional 22. En coordinaci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>n con el Oficial y/o Suboficial coordinador del centro de familia, difundir las actividades de descuento programadas en beneficio de la familia militar a nivel nacional.</w:t>
            </w:r>
          </w:p>
          <w:p w14:paraId="02B0ADCE" w14:textId="77777777" w:rsidR="001A5E9B" w:rsidRPr="00364C42" w:rsidRDefault="001A5E9B" w:rsidP="00D424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 xml:space="preserve">23. 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Ejecutar el plan de comunicaciones y directrices emitidas por el 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rea de alianzas de la Direcci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 Familia y Bienestar.   24. Las dem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s obligaciones que sean asignadas por el supervisor, relacionadas con el objeto del contrato. </w:t>
            </w:r>
          </w:p>
          <w:p w14:paraId="4F085D9A" w14:textId="77777777" w:rsidR="001A5E9B" w:rsidRPr="00364C42" w:rsidRDefault="001A5E9B" w:rsidP="00D424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</w:t>
            </w:r>
          </w:p>
          <w:p w14:paraId="0EFBB0E7" w14:textId="77777777" w:rsidR="001A5E9B" w:rsidRPr="00364C42" w:rsidRDefault="001A5E9B" w:rsidP="00D424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OBLIGACIONES LEGALES GENERALES: </w:t>
            </w:r>
          </w:p>
          <w:p w14:paraId="68BE51E0" w14:textId="77777777" w:rsidR="001A5E9B" w:rsidRPr="00364C42" w:rsidRDefault="001A5E9B" w:rsidP="00D424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</w:t>
            </w:r>
          </w:p>
          <w:p w14:paraId="6857F4E9" w14:textId="77777777" w:rsidR="001A5E9B" w:rsidRPr="00364C42" w:rsidRDefault="001A5E9B" w:rsidP="00D424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De conformidad con el art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í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culo 3 del Decreto 2609 de 2012, el contratista será responsable por la gesti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documental de las actividades realizadas durante la ejecuci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del Contrato.  El contratista deber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garantizar que el Ej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rcito Nacional de Colombia ser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el titular de los derechos de propiedad intelectual y dem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s derechos de las investigaciones desarrolladas y creadas durante la ejecuci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del contrato para la Direcci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 Familia y Bienestar, respetando en todo caso los derechos morales que le correspondan. Ejecutar el objeto del contrato con calidad, oportunidad y eficiencia. El contratista debe custodiar y a la terminaci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del presente contrato devolver los insumos, suministros, herramientas, dotaci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n, implementaci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n, inventarios y/o materiales que sean puestos a su disposici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para la prestaci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n del servicio objeto de este contrato. El contratista autoriza al MDN 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–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EJ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RCITO NACIONAL a realizar los estudios de seguridad, comprobaci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 lealtad, realizaci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 los ex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menes de poligraf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í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a y pruebas sicom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tricas antes y durante la contrataci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n.  Las dem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s obligaciones establecidas en el estudio previo, documento que el contratista declara conocer, y que hace parte del presente contrato.  Las dem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s obligaciones que se deriven del objeto del contrato  </w:t>
            </w:r>
          </w:p>
          <w:p w14:paraId="115B7620" w14:textId="77777777" w:rsidR="001A5E9B" w:rsidRPr="00364C42" w:rsidRDefault="001A5E9B" w:rsidP="00D424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</w:t>
            </w:r>
          </w:p>
          <w:p w14:paraId="7CCF572E" w14:textId="77777777" w:rsidR="001A5E9B" w:rsidRPr="00364C42" w:rsidRDefault="001A5E9B" w:rsidP="00D424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PAR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GRAFO PRIMERO: Independencia del Contratista.  El Contratista es independiente del Ministerio de Defensa 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–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Ej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rcito Nacional, </w:t>
            </w:r>
            <w:proofErr w:type="gramStart"/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y</w:t>
            </w:r>
            <w:proofErr w:type="gramEnd"/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en consecuencia, el Contratista no es su representante, agente o mandatario. El Contratista no tiene la facultad de hacer declaraciones, representaciones o compromisos en nombre del Ministerio de Defensa 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–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Ej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é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rcito Nacional, ni de tomar decisiones o iniciar acciones que generen obligaciones a su cargo. </w:t>
            </w:r>
          </w:p>
          <w:p w14:paraId="39506A56" w14:textId="77777777" w:rsidR="001A5E9B" w:rsidRPr="00364C42" w:rsidRDefault="001A5E9B" w:rsidP="00D424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</w:p>
          <w:p w14:paraId="5D0C2B00" w14:textId="77777777" w:rsidR="001A5E9B" w:rsidRPr="00364C42" w:rsidRDefault="001A5E9B" w:rsidP="00D424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ahoma" w:hAnsi="Tahoma" w:cs="Tahoma"/>
                <w:sz w:val="16"/>
                <w:szCs w:val="16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 PARAGRAFO SEGUNDO: El contratista se encuentra en la obligaci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de mantener en todos sus actos tendientes a la ejecuci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n y cumplimiento del contrato, la observancia de las disposiciones internas y reglamentos institucionales que se 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lastRenderedPageBreak/>
              <w:t>encuentren dirigidos a establecer medidas de seguridad y tr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á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mites internos para el cumplimiento de la misi</w:t>
            </w:r>
            <w:r w:rsidRPr="00364C42">
              <w:rPr>
                <w:rFonts w:ascii="Tahoma" w:eastAsia="Tahoma" w:hAnsi="Tahoma" w:cs="Tahoma" w:hint="eastAsia"/>
                <w:sz w:val="18"/>
                <w:szCs w:val="18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n institucional, debiendo prestar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 xml:space="preserve"> sus servicios dentro del marco del respeto, decoro y buen trato hacia el personal que labora en la instituci</w:t>
            </w:r>
            <w:r w:rsidRPr="00364C42">
              <w:rPr>
                <w:rFonts w:ascii="Tahoma" w:eastAsia="Tahoma" w:hAnsi="Tahoma" w:cs="Tahoma" w:hint="eastAsia"/>
                <w:sz w:val="16"/>
                <w:szCs w:val="16"/>
                <w:lang w:eastAsia="es-CO"/>
              </w:rPr>
              <w:t>ó</w:t>
            </w:r>
            <w:r w:rsidRPr="00364C42">
              <w:rPr>
                <w:rFonts w:ascii="Tahoma" w:eastAsia="Tahoma" w:hAnsi="Tahoma" w:cs="Tahoma"/>
                <w:sz w:val="16"/>
                <w:szCs w:val="16"/>
                <w:lang w:eastAsia="es-CO"/>
              </w:rPr>
              <w:t xml:space="preserve">n. </w:t>
            </w:r>
          </w:p>
        </w:tc>
      </w:tr>
      <w:tr w:rsidR="001A5E9B" w:rsidRPr="00364C42" w14:paraId="389937B7" w14:textId="77777777" w:rsidTr="00D4248F">
        <w:trPr>
          <w:trHeight w:val="41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8BAA9" w14:textId="77777777" w:rsidR="001A5E9B" w:rsidRPr="00364C42" w:rsidRDefault="001A5E9B" w:rsidP="00D42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  <w:lastRenderedPageBreak/>
              <w:t>10.DOCUMENTOS QUE SOPORTAN EL CUMPLIMINETO DE LAS OBLIGACIONES CONTRACTUALES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67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688"/>
              <w:gridCol w:w="1601"/>
              <w:gridCol w:w="1765"/>
              <w:gridCol w:w="1684"/>
            </w:tblGrid>
            <w:tr w:rsidR="001A5E9B" w:rsidRPr="00364C42" w14:paraId="16858D7B" w14:textId="77777777" w:rsidTr="00D4248F">
              <w:tc>
                <w:tcPr>
                  <w:tcW w:w="1688" w:type="dxa"/>
                </w:tcPr>
                <w:p w14:paraId="3F1DE8AB" w14:textId="77777777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OBLIGACION</w:t>
                  </w:r>
                </w:p>
              </w:tc>
              <w:tc>
                <w:tcPr>
                  <w:tcW w:w="1601" w:type="dxa"/>
                </w:tcPr>
                <w:p w14:paraId="7973CAF3" w14:textId="77777777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No. RADICADO</w:t>
                  </w:r>
                </w:p>
              </w:tc>
              <w:tc>
                <w:tcPr>
                  <w:tcW w:w="1765" w:type="dxa"/>
                </w:tcPr>
                <w:p w14:paraId="6A3DBC85" w14:textId="77777777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14:paraId="5D76180D" w14:textId="77777777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FECHA RAD.</w:t>
                  </w:r>
                </w:p>
              </w:tc>
            </w:tr>
            <w:tr w:rsidR="001A5E9B" w:rsidRPr="00364C42" w14:paraId="15BA8830" w14:textId="77777777" w:rsidTr="00D4248F">
              <w:tc>
                <w:tcPr>
                  <w:tcW w:w="1688" w:type="dxa"/>
                  <w:vAlign w:val="center"/>
                </w:tcPr>
                <w:p w14:paraId="1C916A99" w14:textId="77777777" w:rsidR="001A5E9B" w:rsidRPr="00364C42" w:rsidRDefault="001A5E9B" w:rsidP="00D4248F">
                  <w:pPr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1</w:t>
                  </w:r>
                </w:p>
              </w:tc>
              <w:tc>
                <w:tcPr>
                  <w:tcW w:w="1601" w:type="dxa"/>
                  <w:vAlign w:val="center"/>
                </w:tcPr>
                <w:p w14:paraId="11B32AEE" w14:textId="77777777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65" w:type="dxa"/>
                </w:tcPr>
                <w:p w14:paraId="21829A8B" w14:textId="77777777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Presentar informes de gestión de manera mensual, trimestral y al finalizar el plazo de ejecución del presente contrato, de acuerdo a las directrices emitidas por la Dirección de Familia y Bienestar del Ejército Nacional.</w:t>
                  </w:r>
                </w:p>
              </w:tc>
              <w:tc>
                <w:tcPr>
                  <w:tcW w:w="1684" w:type="dxa"/>
                  <w:vAlign w:val="center"/>
                </w:tcPr>
                <w:p w14:paraId="2A6F952C" w14:textId="3355506F" w:rsidR="001A5E9B" w:rsidRPr="00364C42" w:rsidRDefault="005C6BE6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NOVIEMBRE</w:t>
                  </w:r>
                  <w:r w:rsidR="001A5E9B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 xml:space="preserve"> </w:t>
                  </w:r>
                  <w:r w:rsidR="001A5E9B"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 xml:space="preserve"> 2020</w:t>
                  </w:r>
                </w:p>
              </w:tc>
            </w:tr>
            <w:tr w:rsidR="001A5E9B" w:rsidRPr="00364C42" w14:paraId="0A5DDD1F" w14:textId="77777777" w:rsidTr="00F9053C">
              <w:trPr>
                <w:trHeight w:val="1911"/>
              </w:trPr>
              <w:tc>
                <w:tcPr>
                  <w:tcW w:w="1688" w:type="dxa"/>
                  <w:vAlign w:val="center"/>
                </w:tcPr>
                <w:p w14:paraId="3CD47187" w14:textId="77777777" w:rsidR="001A5E9B" w:rsidRPr="00364C42" w:rsidRDefault="001A5E9B" w:rsidP="00D4248F">
                  <w:pPr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5</w:t>
                  </w:r>
                </w:p>
              </w:tc>
              <w:tc>
                <w:tcPr>
                  <w:tcW w:w="1601" w:type="dxa"/>
                  <w:vAlign w:val="center"/>
                </w:tcPr>
                <w:p w14:paraId="3D142E3F" w14:textId="69912AB1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65" w:type="dxa"/>
                </w:tcPr>
                <w:p w14:paraId="4A3EF76F" w14:textId="77777777" w:rsidR="001A5E9B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 xml:space="preserve">Convocatoria </w:t>
                  </w: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Sábados en movimiento – IDRD</w:t>
                  </w:r>
                </w:p>
                <w:p w14:paraId="6CA74147" w14:textId="77777777" w:rsidR="001A5E9B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  <w:p w14:paraId="67802678" w14:textId="7274D212" w:rsidR="001A5E9B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Oferta de Cursos.</w:t>
                  </w:r>
                </w:p>
                <w:p w14:paraId="1A727776" w14:textId="60955A27" w:rsidR="001A5E9B" w:rsidRPr="00364C42" w:rsidRDefault="00CB7745" w:rsidP="00F9053C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Colegio Mayor de Cundinamarca</w:t>
                  </w:r>
                  <w:r w:rsidR="001A5E9B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.</w:t>
                  </w:r>
                </w:p>
              </w:tc>
              <w:tc>
                <w:tcPr>
                  <w:tcW w:w="1684" w:type="dxa"/>
                  <w:vAlign w:val="center"/>
                </w:tcPr>
                <w:p w14:paraId="07C69D67" w14:textId="7D5B1266" w:rsidR="00CB7745" w:rsidRDefault="005C6BE6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NOVIEMBRE</w:t>
                  </w:r>
                </w:p>
                <w:p w14:paraId="345DB7B8" w14:textId="6F8621AB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2020</w:t>
                  </w:r>
                </w:p>
              </w:tc>
            </w:tr>
            <w:tr w:rsidR="001A5E9B" w:rsidRPr="00364C42" w14:paraId="5F1208C4" w14:textId="77777777" w:rsidTr="00D4248F">
              <w:tc>
                <w:tcPr>
                  <w:tcW w:w="1688" w:type="dxa"/>
                  <w:vAlign w:val="center"/>
                </w:tcPr>
                <w:p w14:paraId="02BA02A3" w14:textId="77777777" w:rsidR="001A5E9B" w:rsidRPr="00364C42" w:rsidRDefault="001A5E9B" w:rsidP="00D4248F">
                  <w:pPr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11</w:t>
                  </w:r>
                </w:p>
              </w:tc>
              <w:tc>
                <w:tcPr>
                  <w:tcW w:w="1601" w:type="dxa"/>
                  <w:vAlign w:val="center"/>
                </w:tcPr>
                <w:p w14:paraId="3503D18D" w14:textId="3B4EE882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65" w:type="dxa"/>
                </w:tcPr>
                <w:p w14:paraId="6E8AD9C0" w14:textId="77777777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Realizar orientación psicosocial individual y/o familiar de acuerdo a las necesidades del personal militar, civil y sus familias, identificando las necesidades y problemáticas que afectan su dinámica y estructura, estableciendo un diagnóstico inicial.</w:t>
                  </w:r>
                </w:p>
              </w:tc>
              <w:tc>
                <w:tcPr>
                  <w:tcW w:w="1684" w:type="dxa"/>
                  <w:vAlign w:val="center"/>
                </w:tcPr>
                <w:p w14:paraId="7832DD7C" w14:textId="77777777" w:rsidR="005C6BE6" w:rsidRDefault="005C6BE6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NOVIEMBRE</w:t>
                  </w:r>
                </w:p>
                <w:p w14:paraId="5FD08F30" w14:textId="32C2DA06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2020</w:t>
                  </w:r>
                </w:p>
              </w:tc>
            </w:tr>
            <w:tr w:rsidR="001A5E9B" w:rsidRPr="00364C42" w14:paraId="0AEF17B7" w14:textId="77777777" w:rsidTr="00D4248F">
              <w:tc>
                <w:tcPr>
                  <w:tcW w:w="1688" w:type="dxa"/>
                  <w:vAlign w:val="center"/>
                </w:tcPr>
                <w:p w14:paraId="51E7295C" w14:textId="77777777" w:rsidR="001A5E9B" w:rsidRPr="00364C42" w:rsidRDefault="001A5E9B" w:rsidP="00D4248F">
                  <w:pPr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12</w:t>
                  </w:r>
                </w:p>
              </w:tc>
              <w:tc>
                <w:tcPr>
                  <w:tcW w:w="1601" w:type="dxa"/>
                  <w:vAlign w:val="center"/>
                </w:tcPr>
                <w:p w14:paraId="2C2A8650" w14:textId="6F3E123F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65" w:type="dxa"/>
                </w:tcPr>
                <w:p w14:paraId="766F875F" w14:textId="77777777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sz w:val="16"/>
                      <w:szCs w:val="16"/>
                      <w:lang w:eastAsia="es-CO"/>
                    </w:rPr>
                    <w:t>Estructurar un plan de intervenci</w:t>
                  </w:r>
                  <w:r w:rsidRPr="00364C42">
                    <w:rPr>
                      <w:rFonts w:ascii="Tahoma" w:eastAsia="Tahoma" w:hAnsi="Tahoma" w:cs="Tahoma" w:hint="eastAsia"/>
                      <w:sz w:val="16"/>
                      <w:szCs w:val="16"/>
                      <w:lang w:eastAsia="es-CO"/>
                    </w:rPr>
                    <w:t>ó</w:t>
                  </w:r>
                  <w:r w:rsidRPr="00364C42">
                    <w:rPr>
                      <w:rFonts w:ascii="Tahoma" w:eastAsia="Tahoma" w:hAnsi="Tahoma" w:cs="Tahoma"/>
                      <w:sz w:val="16"/>
                      <w:szCs w:val="16"/>
                      <w:lang w:eastAsia="es-CO"/>
                    </w:rPr>
                    <w:t>n o trabajo con los miembros del</w:t>
                  </w:r>
                  <w:r>
                    <w:rPr>
                      <w:rFonts w:ascii="Tahoma" w:eastAsia="Tahoma" w:hAnsi="Tahoma" w:cs="Tahoma"/>
                      <w:sz w:val="16"/>
                      <w:szCs w:val="16"/>
                      <w:lang w:eastAsia="es-CO"/>
                    </w:rPr>
                    <w:t xml:space="preserve"> Cefam.</w:t>
                  </w:r>
                </w:p>
              </w:tc>
              <w:tc>
                <w:tcPr>
                  <w:tcW w:w="1684" w:type="dxa"/>
                  <w:vAlign w:val="center"/>
                </w:tcPr>
                <w:p w14:paraId="5C6817E1" w14:textId="77777777" w:rsidR="005C6BE6" w:rsidRDefault="005C6BE6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NOVIEMBRE</w:t>
                  </w:r>
                </w:p>
                <w:p w14:paraId="2FA93F53" w14:textId="4C726A62" w:rsidR="00CB7745" w:rsidRDefault="00CB7745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2020</w:t>
                  </w:r>
                </w:p>
              </w:tc>
            </w:tr>
            <w:tr w:rsidR="001A5E9B" w:rsidRPr="00364C42" w14:paraId="6304EAB9" w14:textId="77777777" w:rsidTr="00D4248F">
              <w:tc>
                <w:tcPr>
                  <w:tcW w:w="1688" w:type="dxa"/>
                  <w:vAlign w:val="center"/>
                </w:tcPr>
                <w:p w14:paraId="116D82AD" w14:textId="77777777" w:rsidR="001A5E9B" w:rsidRPr="00364C42" w:rsidRDefault="001A5E9B" w:rsidP="00D4248F">
                  <w:pPr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14</w:t>
                  </w:r>
                </w:p>
              </w:tc>
              <w:tc>
                <w:tcPr>
                  <w:tcW w:w="1601" w:type="dxa"/>
                  <w:vAlign w:val="center"/>
                </w:tcPr>
                <w:p w14:paraId="313AED5B" w14:textId="1850CFBC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65" w:type="dxa"/>
                </w:tcPr>
                <w:p w14:paraId="3CB092FA" w14:textId="211D0485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Remisión a Redes Internas: CEFAM</w:t>
                  </w:r>
                  <w:r w:rsidR="005C6BE6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 xml:space="preserve"> Villavicencio</w:t>
                  </w: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.</w:t>
                  </w:r>
                  <w:r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1684" w:type="dxa"/>
                  <w:vAlign w:val="center"/>
                </w:tcPr>
                <w:p w14:paraId="62F4C0D5" w14:textId="77777777" w:rsidR="005C6BE6" w:rsidRDefault="005C6BE6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NOVIEMBRE</w:t>
                  </w:r>
                </w:p>
                <w:p w14:paraId="5D034F45" w14:textId="2B2C70EB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 xml:space="preserve"> </w:t>
                  </w:r>
                  <w:r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2020</w:t>
                  </w:r>
                </w:p>
              </w:tc>
            </w:tr>
            <w:tr w:rsidR="001A5E9B" w:rsidRPr="00364C42" w14:paraId="46AB61CB" w14:textId="77777777" w:rsidTr="00F9053C">
              <w:trPr>
                <w:trHeight w:val="3099"/>
              </w:trPr>
              <w:tc>
                <w:tcPr>
                  <w:tcW w:w="1688" w:type="dxa"/>
                  <w:vAlign w:val="center"/>
                </w:tcPr>
                <w:p w14:paraId="4EADA12F" w14:textId="77777777" w:rsidR="001A5E9B" w:rsidRPr="00364C42" w:rsidRDefault="001A5E9B" w:rsidP="00D4248F">
                  <w:pPr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lastRenderedPageBreak/>
                    <w:t>17</w:t>
                  </w:r>
                </w:p>
              </w:tc>
              <w:tc>
                <w:tcPr>
                  <w:tcW w:w="1601" w:type="dxa"/>
                  <w:vAlign w:val="center"/>
                </w:tcPr>
                <w:p w14:paraId="760D6A14" w14:textId="01050292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65" w:type="dxa"/>
                </w:tcPr>
                <w:p w14:paraId="7BAB7194" w14:textId="77777777" w:rsidR="001A5E9B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Video conferencia–</w:t>
                  </w:r>
                </w:p>
                <w:p w14:paraId="54B6D380" w14:textId="74796F7D" w:rsidR="001A5E9B" w:rsidRDefault="005C6BE6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Prevención del abuso sexual infantil.</w:t>
                  </w:r>
                </w:p>
                <w:p w14:paraId="13DDC06A" w14:textId="3D2B7155" w:rsidR="005C6BE6" w:rsidRDefault="005C6BE6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  <w:p w14:paraId="46A7A704" w14:textId="119CFEAD" w:rsidR="005C6BE6" w:rsidRDefault="005C6BE6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Videoconferencia- prevención de la Violencia Intrafamiliar.</w:t>
                  </w:r>
                </w:p>
                <w:p w14:paraId="0DAAA2A2" w14:textId="662DCA82" w:rsidR="001A5E9B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  <w:p w14:paraId="05BEDD22" w14:textId="71EDD34A" w:rsidR="001A5E9B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Videoconferencia “</w:t>
                  </w:r>
                  <w:r w:rsidR="005C6BE6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Estrategias manejo de la ruptura de pareja</w:t>
                  </w: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.</w:t>
                  </w:r>
                </w:p>
                <w:p w14:paraId="4BCFA7FB" w14:textId="786C29D0" w:rsidR="005C6BE6" w:rsidRDefault="005C6BE6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  <w:p w14:paraId="7B3145C1" w14:textId="12925926" w:rsidR="001A5E9B" w:rsidRPr="00364C42" w:rsidRDefault="005C6BE6" w:rsidP="00F9053C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 xml:space="preserve">Taller de </w:t>
                  </w:r>
                  <w:r w:rsidR="00F9053C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“por ti, por ellos” Autocuidado.</w:t>
                  </w:r>
                </w:p>
              </w:tc>
              <w:tc>
                <w:tcPr>
                  <w:tcW w:w="1684" w:type="dxa"/>
                  <w:vAlign w:val="center"/>
                </w:tcPr>
                <w:p w14:paraId="51ABA6EC" w14:textId="77777777" w:rsidR="005C6BE6" w:rsidRDefault="005C6BE6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NOVIEMBRE</w:t>
                  </w:r>
                </w:p>
                <w:p w14:paraId="2C4DFB38" w14:textId="5A7B9262" w:rsidR="001A5E9B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2020</w:t>
                  </w:r>
                </w:p>
              </w:tc>
            </w:tr>
            <w:tr w:rsidR="001A5E9B" w:rsidRPr="00364C42" w14:paraId="745FCA5B" w14:textId="77777777" w:rsidTr="00D4248F">
              <w:tc>
                <w:tcPr>
                  <w:tcW w:w="1688" w:type="dxa"/>
                  <w:vAlign w:val="center"/>
                </w:tcPr>
                <w:p w14:paraId="37D38968" w14:textId="77777777" w:rsidR="001A5E9B" w:rsidRPr="00364C42" w:rsidRDefault="001A5E9B" w:rsidP="00D4248F">
                  <w:pPr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18</w:t>
                  </w:r>
                </w:p>
              </w:tc>
              <w:tc>
                <w:tcPr>
                  <w:tcW w:w="1601" w:type="dxa"/>
                  <w:vAlign w:val="center"/>
                </w:tcPr>
                <w:p w14:paraId="494B1A65" w14:textId="637C7CB1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65" w:type="dxa"/>
                </w:tcPr>
                <w:p w14:paraId="01167AFC" w14:textId="48B59079" w:rsidR="001A5E9B" w:rsidRPr="00364C42" w:rsidRDefault="00F9053C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Eucaristía “Conmemoración Día de todos los santos difuntos”</w:t>
                  </w:r>
                </w:p>
              </w:tc>
              <w:tc>
                <w:tcPr>
                  <w:tcW w:w="1684" w:type="dxa"/>
                  <w:vAlign w:val="center"/>
                </w:tcPr>
                <w:p w14:paraId="6E618E0D" w14:textId="77777777" w:rsidR="001A5E9B" w:rsidRDefault="00F9053C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NOVIEMBRE</w:t>
                  </w:r>
                </w:p>
                <w:p w14:paraId="5678D3BC" w14:textId="6F78605B" w:rsidR="00F9053C" w:rsidRPr="00364C42" w:rsidRDefault="00F9053C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2020</w:t>
                  </w:r>
                </w:p>
              </w:tc>
            </w:tr>
            <w:tr w:rsidR="001A5E9B" w:rsidRPr="00364C42" w14:paraId="3315E794" w14:textId="77777777" w:rsidTr="00D4248F">
              <w:tc>
                <w:tcPr>
                  <w:tcW w:w="1688" w:type="dxa"/>
                  <w:vAlign w:val="center"/>
                </w:tcPr>
                <w:p w14:paraId="19E3026B" w14:textId="77777777" w:rsidR="001A5E9B" w:rsidRPr="00364C42" w:rsidRDefault="001A5E9B" w:rsidP="00D4248F">
                  <w:pPr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19</w:t>
                  </w:r>
                </w:p>
              </w:tc>
              <w:tc>
                <w:tcPr>
                  <w:tcW w:w="1601" w:type="dxa"/>
                  <w:vAlign w:val="center"/>
                </w:tcPr>
                <w:p w14:paraId="34E07201" w14:textId="39B4ADCE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65" w:type="dxa"/>
                </w:tcPr>
                <w:p w14:paraId="21824D82" w14:textId="77777777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Diligenciar y entregar el día 25 de cada mes informes estadísticos y de evaluación en cuanto a las problemáticas más vistas y/o reincidentes dentro de la guarnición de acuerdo a los formatos establecidos por la DIFAB</w:t>
                  </w:r>
                </w:p>
              </w:tc>
              <w:tc>
                <w:tcPr>
                  <w:tcW w:w="1684" w:type="dxa"/>
                  <w:vAlign w:val="center"/>
                </w:tcPr>
                <w:p w14:paraId="4743393D" w14:textId="77777777" w:rsidR="00F9053C" w:rsidRDefault="00F9053C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NOVIEMBRE</w:t>
                  </w:r>
                </w:p>
                <w:p w14:paraId="1EE43019" w14:textId="6487C2A6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2020</w:t>
                  </w:r>
                </w:p>
              </w:tc>
            </w:tr>
            <w:tr w:rsidR="001A5E9B" w:rsidRPr="00364C42" w14:paraId="4FC3A28F" w14:textId="77777777" w:rsidTr="00D4248F">
              <w:tc>
                <w:tcPr>
                  <w:tcW w:w="1688" w:type="dxa"/>
                  <w:vAlign w:val="center"/>
                </w:tcPr>
                <w:p w14:paraId="6A61F0F4" w14:textId="77777777" w:rsidR="001A5E9B" w:rsidRPr="00364C42" w:rsidRDefault="001A5E9B" w:rsidP="00D4248F">
                  <w:pPr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21</w:t>
                  </w:r>
                </w:p>
              </w:tc>
              <w:tc>
                <w:tcPr>
                  <w:tcW w:w="1601" w:type="dxa"/>
                  <w:vAlign w:val="center"/>
                </w:tcPr>
                <w:p w14:paraId="4A65B8D3" w14:textId="3C0865FE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65" w:type="dxa"/>
                </w:tcPr>
                <w:p w14:paraId="60D22C2A" w14:textId="4732A255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 xml:space="preserve">Seguimiento al personal inscrito Diplomatura Virtual “Dinámica Familiar” Universidad de la Sabana. </w:t>
                  </w:r>
                </w:p>
              </w:tc>
              <w:tc>
                <w:tcPr>
                  <w:tcW w:w="1684" w:type="dxa"/>
                  <w:vAlign w:val="center"/>
                </w:tcPr>
                <w:p w14:paraId="3DB58C2B" w14:textId="77777777" w:rsidR="00F9053C" w:rsidRDefault="00F9053C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NOVIEMBRE</w:t>
                  </w:r>
                </w:p>
                <w:p w14:paraId="79F53A1F" w14:textId="58BF4B38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 w:rsidRPr="00364C42"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2020</w:t>
                  </w:r>
                </w:p>
              </w:tc>
            </w:tr>
            <w:tr w:rsidR="001A5E9B" w:rsidRPr="00364C42" w14:paraId="72BA2738" w14:textId="77777777" w:rsidTr="00D4248F">
              <w:tc>
                <w:tcPr>
                  <w:tcW w:w="1688" w:type="dxa"/>
                  <w:vAlign w:val="center"/>
                </w:tcPr>
                <w:p w14:paraId="1F4025FD" w14:textId="77777777" w:rsidR="001A5E9B" w:rsidRPr="00364C42" w:rsidRDefault="001A5E9B" w:rsidP="00D4248F">
                  <w:pPr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  <w:lang w:eastAsia="es-CO"/>
                    </w:rPr>
                    <w:t>22</w:t>
                  </w:r>
                </w:p>
              </w:tc>
              <w:tc>
                <w:tcPr>
                  <w:tcW w:w="1601" w:type="dxa"/>
                  <w:vAlign w:val="center"/>
                </w:tcPr>
                <w:p w14:paraId="7AFE0CCF" w14:textId="5811EA10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765" w:type="dxa"/>
                </w:tcPr>
                <w:p w14:paraId="7F3E6059" w14:textId="33EC6C8A" w:rsidR="001A5E9B" w:rsidRPr="00364C42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both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Difusión empresas aliadas – CAFAM, MDN, APP MDN, #Mas Bienestar para nuestros Héroes</w:t>
                  </w:r>
                  <w:proofErr w:type="gramStart"/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# .</w:t>
                  </w:r>
                  <w:proofErr w:type="gramEnd"/>
                </w:p>
              </w:tc>
              <w:tc>
                <w:tcPr>
                  <w:tcW w:w="1684" w:type="dxa"/>
                  <w:vAlign w:val="center"/>
                </w:tcPr>
                <w:p w14:paraId="61DA3399" w14:textId="77777777" w:rsidR="00F9053C" w:rsidRDefault="00F9053C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NOVIEMBRE</w:t>
                  </w:r>
                </w:p>
                <w:p w14:paraId="17033FFA" w14:textId="7551E564" w:rsidR="001A5E9B" w:rsidRDefault="001A5E9B" w:rsidP="00D4248F">
                  <w:pPr>
                    <w:widowControl w:val="0"/>
                    <w:tabs>
                      <w:tab w:val="left" w:pos="1701"/>
                    </w:tabs>
                    <w:spacing w:after="0"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  <w:lang w:eastAsia="es-CO"/>
                    </w:rPr>
                    <w:t>2020</w:t>
                  </w:r>
                </w:p>
              </w:tc>
            </w:tr>
          </w:tbl>
          <w:p w14:paraId="6A7F8188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76" w:lineRule="auto"/>
              <w:jc w:val="both"/>
              <w:rPr>
                <w:rFonts w:ascii="Tahoma" w:eastAsia="Tahoma" w:hAnsi="Tahoma" w:cs="Tahoma"/>
                <w:b/>
                <w:sz w:val="18"/>
                <w:szCs w:val="18"/>
                <w:lang w:eastAsia="es-CO"/>
              </w:rPr>
            </w:pPr>
          </w:p>
        </w:tc>
      </w:tr>
      <w:tr w:rsidR="001A5E9B" w:rsidRPr="00364C42" w14:paraId="727D7008" w14:textId="77777777" w:rsidTr="00D4248F">
        <w:trPr>
          <w:trHeight w:val="158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B443D" w14:textId="77777777" w:rsidR="001A5E9B" w:rsidRPr="00364C42" w:rsidRDefault="001A5E9B" w:rsidP="00D42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0"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b/>
                <w:color w:val="000000"/>
                <w:sz w:val="18"/>
                <w:szCs w:val="18"/>
                <w:lang w:eastAsia="es-CO"/>
              </w:rPr>
              <w:lastRenderedPageBreak/>
              <w:t>11.CONSTANCIAS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5D36C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76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>Dejo constancia que,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653C81FE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76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</w:p>
          <w:p w14:paraId="5D53CA1C" w14:textId="77777777" w:rsidR="001A5E9B" w:rsidRPr="00364C42" w:rsidRDefault="001A5E9B" w:rsidP="00D4248F">
            <w:pPr>
              <w:widowControl w:val="0"/>
              <w:tabs>
                <w:tab w:val="left" w:pos="1701"/>
              </w:tabs>
              <w:spacing w:after="0" w:line="276" w:lineRule="auto"/>
              <w:jc w:val="both"/>
              <w:rPr>
                <w:rFonts w:ascii="Tahoma" w:eastAsia="Tahoma" w:hAnsi="Tahoma" w:cs="Tahoma"/>
                <w:sz w:val="18"/>
                <w:szCs w:val="18"/>
                <w:lang w:eastAsia="es-CO"/>
              </w:rPr>
            </w:pPr>
            <w:r w:rsidRPr="00364C42">
              <w:rPr>
                <w:rFonts w:ascii="Tahoma" w:eastAsia="Tahoma" w:hAnsi="Tahoma" w:cs="Tahoma"/>
                <w:sz w:val="18"/>
                <w:szCs w:val="18"/>
                <w:lang w:eastAsia="es-CO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14:paraId="513FD745" w14:textId="77777777" w:rsidR="001A5E9B" w:rsidRPr="00364C42" w:rsidRDefault="001A5E9B" w:rsidP="001A5E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ind w:hanging="720"/>
        <w:rPr>
          <w:rFonts w:ascii="Tahoma" w:eastAsia="Tahoma" w:hAnsi="Tahoma" w:cs="Tahoma"/>
          <w:color w:val="000000"/>
          <w:sz w:val="18"/>
          <w:szCs w:val="18"/>
          <w:lang w:eastAsia="es-CO"/>
        </w:rPr>
      </w:pPr>
    </w:p>
    <w:p w14:paraId="19324F5B" w14:textId="36A2C853" w:rsidR="001A5E9B" w:rsidRPr="00364C42" w:rsidRDefault="001A5E9B" w:rsidP="001A5E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ind w:hanging="720"/>
        <w:rPr>
          <w:rFonts w:ascii="Tahoma" w:eastAsia="Tahoma" w:hAnsi="Tahoma" w:cs="Tahoma"/>
          <w:sz w:val="18"/>
          <w:szCs w:val="18"/>
          <w:lang w:eastAsia="es-CO"/>
        </w:rPr>
      </w:pPr>
      <w:r w:rsidRPr="00364C42">
        <w:rPr>
          <w:rFonts w:ascii="Tahoma" w:eastAsia="Tahoma" w:hAnsi="Tahoma" w:cs="Tahoma"/>
          <w:sz w:val="18"/>
          <w:szCs w:val="18"/>
          <w:lang w:eastAsia="es-CO"/>
        </w:rPr>
        <w:t xml:space="preserve">           Para constancia se firma en Bogotá D.C.</w:t>
      </w:r>
      <w:r>
        <w:rPr>
          <w:rFonts w:ascii="Tahoma" w:eastAsia="Tahoma" w:hAnsi="Tahoma" w:cs="Tahoma"/>
          <w:sz w:val="18"/>
          <w:szCs w:val="18"/>
          <w:lang w:eastAsia="es-CO"/>
        </w:rPr>
        <w:t xml:space="preserve"> </w:t>
      </w:r>
      <w:r w:rsidR="00F9053C">
        <w:rPr>
          <w:rFonts w:ascii="Tahoma" w:eastAsia="Tahoma" w:hAnsi="Tahoma" w:cs="Tahoma"/>
          <w:sz w:val="18"/>
          <w:szCs w:val="18"/>
          <w:lang w:eastAsia="es-CO"/>
        </w:rPr>
        <w:t xml:space="preserve">noviembre </w:t>
      </w:r>
      <w:r w:rsidRPr="00364C42">
        <w:rPr>
          <w:rFonts w:ascii="Tahoma" w:eastAsia="Tahoma" w:hAnsi="Tahoma" w:cs="Tahoma"/>
          <w:sz w:val="18"/>
          <w:szCs w:val="18"/>
          <w:lang w:eastAsia="es-CO"/>
        </w:rPr>
        <w:t>de 2020</w:t>
      </w:r>
    </w:p>
    <w:p w14:paraId="3A1B0F01" w14:textId="77777777" w:rsidR="001A5E9B" w:rsidRPr="00364C42" w:rsidRDefault="001A5E9B" w:rsidP="001A5E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ind w:hanging="720"/>
        <w:rPr>
          <w:rFonts w:ascii="Tahoma" w:eastAsia="Tahoma" w:hAnsi="Tahoma" w:cs="Tahoma"/>
          <w:b/>
          <w:color w:val="000000"/>
          <w:sz w:val="18"/>
          <w:szCs w:val="18"/>
          <w:lang w:eastAsia="es-CO"/>
        </w:rPr>
      </w:pPr>
    </w:p>
    <w:p w14:paraId="3B1B7500" w14:textId="77777777" w:rsidR="001A5E9B" w:rsidRPr="00364C42" w:rsidRDefault="001A5E9B" w:rsidP="001A5E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ind w:hanging="720"/>
        <w:rPr>
          <w:rFonts w:ascii="Tahoma" w:eastAsia="Tahoma" w:hAnsi="Tahoma" w:cs="Tahoma"/>
          <w:b/>
          <w:color w:val="000000"/>
          <w:sz w:val="18"/>
          <w:szCs w:val="18"/>
          <w:lang w:eastAsia="es-CO"/>
        </w:rPr>
      </w:pPr>
      <w:r w:rsidRPr="00364C42">
        <w:rPr>
          <w:rFonts w:ascii="Tahoma" w:eastAsia="Tahoma" w:hAnsi="Tahoma" w:cs="Tahoma"/>
          <w:b/>
          <w:color w:val="000000"/>
          <w:sz w:val="18"/>
          <w:szCs w:val="18"/>
          <w:lang w:eastAsia="es-CO"/>
        </w:rPr>
        <w:tab/>
      </w:r>
      <w:r w:rsidRPr="00364C42">
        <w:rPr>
          <w:rFonts w:ascii="Tahoma" w:eastAsia="Tahoma" w:hAnsi="Tahoma" w:cs="Tahoma"/>
          <w:b/>
          <w:color w:val="000000"/>
          <w:sz w:val="18"/>
          <w:szCs w:val="18"/>
          <w:lang w:eastAsia="es-CO"/>
        </w:rPr>
        <w:tab/>
      </w:r>
      <w:r w:rsidRPr="00364C42">
        <w:rPr>
          <w:rFonts w:ascii="Tahoma" w:eastAsia="Tahoma" w:hAnsi="Tahoma" w:cs="Tahoma"/>
          <w:b/>
          <w:color w:val="000000"/>
          <w:sz w:val="18"/>
          <w:szCs w:val="18"/>
          <w:lang w:eastAsia="es-CO"/>
        </w:rPr>
        <w:tab/>
      </w:r>
      <w:r w:rsidRPr="00364C42">
        <w:rPr>
          <w:rFonts w:ascii="Tahoma" w:eastAsia="Tahoma" w:hAnsi="Tahoma" w:cs="Tahoma"/>
          <w:b/>
          <w:color w:val="000000"/>
          <w:sz w:val="18"/>
          <w:szCs w:val="18"/>
          <w:lang w:eastAsia="es-CO"/>
        </w:rPr>
        <w:tab/>
      </w:r>
    </w:p>
    <w:p w14:paraId="27646076" w14:textId="77777777" w:rsidR="001A5E9B" w:rsidRPr="00364C42" w:rsidRDefault="001A5E9B" w:rsidP="001A5E9B">
      <w:pPr>
        <w:widowControl w:val="0"/>
        <w:tabs>
          <w:tab w:val="left" w:pos="1701"/>
        </w:tabs>
        <w:spacing w:after="0" w:line="240" w:lineRule="auto"/>
        <w:rPr>
          <w:rFonts w:ascii="Tahoma" w:eastAsia="Tahoma" w:hAnsi="Tahoma" w:cs="Tahoma"/>
          <w:b/>
          <w:sz w:val="18"/>
          <w:szCs w:val="18"/>
          <w:lang w:eastAsia="es-CO"/>
        </w:rPr>
      </w:pPr>
    </w:p>
    <w:p w14:paraId="50D55214" w14:textId="77777777" w:rsidR="001A5E9B" w:rsidRPr="00364C42" w:rsidRDefault="001A5E9B" w:rsidP="001A5E9B">
      <w:pPr>
        <w:widowControl w:val="0"/>
        <w:tabs>
          <w:tab w:val="left" w:pos="1701"/>
        </w:tabs>
        <w:spacing w:after="0" w:line="240" w:lineRule="auto"/>
        <w:rPr>
          <w:rFonts w:ascii="Tahoma" w:eastAsia="Tahoma" w:hAnsi="Tahoma" w:cs="Tahoma"/>
          <w:b/>
          <w:sz w:val="18"/>
          <w:szCs w:val="18"/>
          <w:lang w:eastAsia="es-CO"/>
        </w:rPr>
      </w:pPr>
    </w:p>
    <w:p w14:paraId="22BAA07C" w14:textId="77777777" w:rsidR="001A5E9B" w:rsidRPr="00364C42" w:rsidRDefault="001A5E9B" w:rsidP="001A5E9B">
      <w:pPr>
        <w:widowControl w:val="0"/>
        <w:tabs>
          <w:tab w:val="left" w:pos="1701"/>
        </w:tabs>
        <w:spacing w:after="0" w:line="240" w:lineRule="auto"/>
        <w:rPr>
          <w:rFonts w:ascii="Tahoma" w:eastAsia="Tahoma" w:hAnsi="Tahoma" w:cs="Tahoma"/>
          <w:b/>
          <w:sz w:val="18"/>
          <w:szCs w:val="18"/>
          <w:lang w:eastAsia="es-CO"/>
        </w:rPr>
      </w:pPr>
    </w:p>
    <w:p w14:paraId="6CAB7901" w14:textId="77777777" w:rsidR="001A5E9B" w:rsidRPr="00364C42" w:rsidRDefault="001A5E9B" w:rsidP="001A5E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ind w:hanging="720"/>
        <w:rPr>
          <w:rFonts w:ascii="Tahoma" w:eastAsia="Tahoma" w:hAnsi="Tahoma" w:cs="Tahoma"/>
          <w:b/>
          <w:color w:val="000000"/>
          <w:sz w:val="16"/>
          <w:szCs w:val="16"/>
          <w:lang w:eastAsia="es-CO"/>
        </w:rPr>
      </w:pPr>
      <w:r w:rsidRPr="00364C42">
        <w:rPr>
          <w:rFonts w:ascii="Tahoma" w:eastAsia="Tahoma" w:hAnsi="Tahoma" w:cs="Tahoma"/>
          <w:b/>
          <w:color w:val="000000"/>
          <w:sz w:val="16"/>
          <w:szCs w:val="16"/>
          <w:lang w:eastAsia="es-CO"/>
        </w:rPr>
        <w:t xml:space="preserve">            FIRMA PRESTADOR DE SERVICIOS</w:t>
      </w:r>
      <w:r w:rsidRPr="00364C42">
        <w:rPr>
          <w:rFonts w:ascii="Tahoma" w:eastAsia="Tahoma" w:hAnsi="Tahoma" w:cs="Tahoma"/>
          <w:b/>
          <w:color w:val="000000"/>
          <w:sz w:val="16"/>
          <w:szCs w:val="16"/>
          <w:lang w:eastAsia="es-CO"/>
        </w:rPr>
        <w:tab/>
      </w:r>
      <w:r w:rsidRPr="00364C42">
        <w:rPr>
          <w:rFonts w:ascii="Tahoma" w:eastAsia="Tahoma" w:hAnsi="Tahoma" w:cs="Tahoma"/>
          <w:b/>
          <w:color w:val="000000"/>
          <w:sz w:val="16"/>
          <w:szCs w:val="16"/>
          <w:lang w:eastAsia="es-CO"/>
        </w:rPr>
        <w:tab/>
      </w:r>
      <w:r w:rsidRPr="00364C42">
        <w:rPr>
          <w:rFonts w:ascii="Tahoma" w:eastAsia="Tahoma" w:hAnsi="Tahoma" w:cs="Tahoma"/>
          <w:b/>
          <w:color w:val="000000"/>
          <w:sz w:val="16"/>
          <w:szCs w:val="16"/>
          <w:lang w:eastAsia="es-CO"/>
        </w:rPr>
        <w:tab/>
      </w:r>
      <w:r w:rsidRPr="00364C42">
        <w:rPr>
          <w:rFonts w:ascii="Tahoma" w:eastAsia="Tahoma" w:hAnsi="Tahoma" w:cs="Tahoma"/>
          <w:b/>
          <w:color w:val="000000"/>
          <w:sz w:val="16"/>
          <w:szCs w:val="16"/>
          <w:lang w:eastAsia="es-CO"/>
        </w:rPr>
        <w:tab/>
      </w:r>
      <w:r w:rsidRPr="00364C42">
        <w:rPr>
          <w:rFonts w:ascii="Tahoma" w:eastAsia="Tahoma" w:hAnsi="Tahoma" w:cs="Tahoma"/>
          <w:b/>
          <w:color w:val="000000"/>
          <w:sz w:val="16"/>
          <w:szCs w:val="16"/>
          <w:lang w:eastAsia="es-CO"/>
        </w:rPr>
        <w:tab/>
      </w:r>
    </w:p>
    <w:p w14:paraId="094E11E7" w14:textId="77777777" w:rsidR="001A5E9B" w:rsidRPr="00364C42" w:rsidRDefault="001A5E9B" w:rsidP="001A5E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ind w:hanging="720"/>
        <w:rPr>
          <w:rFonts w:ascii="Tahoma" w:eastAsia="Tahoma" w:hAnsi="Tahoma" w:cs="Tahoma"/>
          <w:b/>
          <w:sz w:val="16"/>
          <w:szCs w:val="16"/>
          <w:lang w:eastAsia="es-CO"/>
        </w:rPr>
      </w:pPr>
      <w:r w:rsidRPr="00364C42">
        <w:rPr>
          <w:rFonts w:ascii="Tahoma" w:eastAsia="Tahoma" w:hAnsi="Tahoma" w:cs="Tahoma"/>
          <w:b/>
          <w:sz w:val="16"/>
          <w:szCs w:val="16"/>
          <w:lang w:eastAsia="es-CO"/>
        </w:rPr>
        <w:t xml:space="preserve">            DIANA LUCIA CRUZ PERDOMO</w:t>
      </w:r>
    </w:p>
    <w:p w14:paraId="13118C2F" w14:textId="77777777" w:rsidR="001A5E9B" w:rsidRPr="00364C42" w:rsidRDefault="001A5E9B" w:rsidP="001A5E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ind w:left="-142" w:hanging="578"/>
        <w:rPr>
          <w:rFonts w:ascii="Tahoma" w:eastAsia="Tahoma" w:hAnsi="Tahoma" w:cs="Tahoma"/>
          <w:b/>
          <w:color w:val="000000"/>
          <w:sz w:val="16"/>
          <w:szCs w:val="16"/>
          <w:lang w:eastAsia="es-CO"/>
        </w:rPr>
      </w:pPr>
      <w:r w:rsidRPr="00364C42">
        <w:rPr>
          <w:rFonts w:ascii="Tahoma" w:eastAsia="Tahoma" w:hAnsi="Tahoma" w:cs="Tahoma"/>
          <w:b/>
          <w:sz w:val="16"/>
          <w:szCs w:val="16"/>
          <w:lang w:eastAsia="es-CO"/>
        </w:rPr>
        <w:t xml:space="preserve">            C.C. No. 37928275</w:t>
      </w:r>
    </w:p>
    <w:p w14:paraId="233BA292" w14:textId="77777777" w:rsidR="001A5E9B" w:rsidRPr="00364C42" w:rsidRDefault="001A5E9B" w:rsidP="001A5E9B">
      <w:pPr>
        <w:widowControl w:val="0"/>
        <w:tabs>
          <w:tab w:val="left" w:pos="1701"/>
        </w:tabs>
        <w:spacing w:after="0" w:line="240" w:lineRule="auto"/>
        <w:rPr>
          <w:rFonts w:ascii="Tahoma" w:eastAsia="Tahoma" w:hAnsi="Tahoma" w:cs="Tahoma"/>
          <w:b/>
          <w:sz w:val="18"/>
          <w:szCs w:val="18"/>
          <w:lang w:eastAsia="es-CO"/>
        </w:rPr>
      </w:pPr>
    </w:p>
    <w:p w14:paraId="41D8770F" w14:textId="77777777" w:rsidR="001A5E9B" w:rsidRDefault="001A5E9B" w:rsidP="001A5E9B"/>
    <w:p w14:paraId="285C40E2" w14:textId="77777777" w:rsidR="001A5E9B" w:rsidRDefault="001A5E9B" w:rsidP="001A5E9B"/>
    <w:p w14:paraId="351EF0B5" w14:textId="77777777" w:rsidR="00097EFF" w:rsidRDefault="00097EFF"/>
    <w:sectPr w:rsidR="00097EFF">
      <w:pgSz w:w="12240" w:h="15840"/>
      <w:pgMar w:top="709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CA2CDE"/>
    <w:multiLevelType w:val="multilevel"/>
    <w:tmpl w:val="DB78040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9B"/>
    <w:rsid w:val="00097EFF"/>
    <w:rsid w:val="001A5E9B"/>
    <w:rsid w:val="005C6BE6"/>
    <w:rsid w:val="00CB7745"/>
    <w:rsid w:val="00D157A1"/>
    <w:rsid w:val="00F9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6CFAD"/>
  <w15:chartTrackingRefBased/>
  <w15:docId w15:val="{0507E239-B39F-41D2-A9A2-D881B63B7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E9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1688</Words>
  <Characters>9290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Cruz</dc:creator>
  <cp:keywords/>
  <dc:description/>
  <cp:lastModifiedBy>Diana Cruz</cp:lastModifiedBy>
  <cp:revision>2</cp:revision>
  <dcterms:created xsi:type="dcterms:W3CDTF">2020-11-10T04:11:00Z</dcterms:created>
  <dcterms:modified xsi:type="dcterms:W3CDTF">2020-11-10T04:11:00Z</dcterms:modified>
</cp:coreProperties>
</file>