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8C3EB43" w14:textId="69839DB7" w:rsidR="00C85002" w:rsidRPr="008D3502" w:rsidRDefault="00C85002" w:rsidP="00C85002">
      <w:pPr>
        <w:tabs>
          <w:tab w:val="left" w:pos="426"/>
        </w:tabs>
        <w:spacing w:after="0"/>
        <w:jc w:val="center"/>
        <w:rPr>
          <w:rFonts w:ascii="Garamond" w:eastAsia="Times New Roman" w:hAnsi="Garamond"/>
          <w:b/>
          <w:bCs/>
          <w:color w:val="000000" w:themeColor="text1"/>
          <w:kern w:val="1"/>
          <w:lang w:val="es-CO" w:eastAsia="es-ES"/>
        </w:rPr>
      </w:pPr>
      <w:r w:rsidRPr="008D3502">
        <w:rPr>
          <w:rFonts w:ascii="Garamond" w:eastAsia="Times New Roman" w:hAnsi="Garamond"/>
          <w:b/>
          <w:bCs/>
          <w:color w:val="000000" w:themeColor="text1"/>
          <w:kern w:val="1"/>
          <w:lang w:val="es-CO" w:eastAsia="es-ES"/>
        </w:rPr>
        <w:t>CLÁUSULADO COMPLEMENTARIO CONTRATO</w:t>
      </w:r>
      <w:r w:rsidR="00A10FC3" w:rsidRPr="008D3502">
        <w:rPr>
          <w:rFonts w:ascii="Garamond" w:eastAsia="Times New Roman" w:hAnsi="Garamond"/>
          <w:b/>
          <w:bCs/>
          <w:color w:val="000000" w:themeColor="text1"/>
          <w:kern w:val="1"/>
          <w:lang w:val="es-CO" w:eastAsia="es-ES"/>
        </w:rPr>
        <w:t xml:space="preserve"> DE PRESTACIÓN DE SERVICIO</w:t>
      </w:r>
      <w:r w:rsidRPr="008D3502">
        <w:rPr>
          <w:rFonts w:ascii="Garamond" w:eastAsia="Times New Roman" w:hAnsi="Garamond"/>
          <w:b/>
          <w:bCs/>
          <w:color w:val="000000" w:themeColor="text1"/>
          <w:kern w:val="1"/>
          <w:lang w:val="es-CO" w:eastAsia="es-ES"/>
        </w:rPr>
        <w:t xml:space="preserve"> - SECOP II </w:t>
      </w:r>
    </w:p>
    <w:p w14:paraId="7F25316B" w14:textId="3539499C" w:rsidR="00C85002" w:rsidRPr="008D3502" w:rsidRDefault="00C85002" w:rsidP="00C85002">
      <w:pPr>
        <w:tabs>
          <w:tab w:val="left" w:pos="426"/>
        </w:tabs>
        <w:spacing w:after="0"/>
        <w:jc w:val="center"/>
        <w:rPr>
          <w:rFonts w:ascii="Garamond" w:eastAsia="Times New Roman" w:hAnsi="Garamond"/>
          <w:b/>
          <w:bCs/>
          <w:color w:val="000000" w:themeColor="text1"/>
          <w:kern w:val="1"/>
          <w:lang w:val="es-CO" w:eastAsia="es-ES"/>
        </w:rPr>
      </w:pPr>
      <w:r w:rsidRPr="008D3502">
        <w:rPr>
          <w:rFonts w:ascii="Garamond" w:eastAsia="Times New Roman" w:hAnsi="Garamond"/>
          <w:b/>
          <w:bCs/>
          <w:color w:val="000000" w:themeColor="text1"/>
          <w:kern w:val="1"/>
          <w:lang w:val="es-CO" w:eastAsia="es-ES"/>
        </w:rPr>
        <w:t xml:space="preserve">FONDO DE DESARROLLO LOCAL DE </w:t>
      </w:r>
      <w:r w:rsidR="00A10FC3" w:rsidRPr="008D3502">
        <w:rPr>
          <w:rFonts w:ascii="Garamond" w:eastAsia="Times New Roman" w:hAnsi="Garamond"/>
          <w:b/>
          <w:bCs/>
          <w:color w:val="000000" w:themeColor="text1"/>
          <w:kern w:val="1"/>
          <w:lang w:val="es-CO" w:eastAsia="es-ES"/>
        </w:rPr>
        <w:t xml:space="preserve">SANTA FE </w:t>
      </w:r>
    </w:p>
    <w:p w14:paraId="50E5CC08" w14:textId="2D245F74" w:rsidR="00C85002" w:rsidRPr="00F85A17" w:rsidRDefault="00C85002" w:rsidP="00F85A17">
      <w:pPr>
        <w:ind w:left="-142"/>
        <w:jc w:val="both"/>
        <w:rPr>
          <w:rFonts w:ascii="Garamond" w:hAnsi="Garamond"/>
          <w:b/>
          <w:color w:val="000000" w:themeColor="text1"/>
        </w:rPr>
      </w:pPr>
    </w:p>
    <w:p w14:paraId="3CC34ABC" w14:textId="1603A274" w:rsidR="00F85A17" w:rsidRPr="00F85A17" w:rsidRDefault="00F85A17" w:rsidP="00F85A17">
      <w:pPr>
        <w:spacing w:after="0" w:line="240" w:lineRule="auto"/>
        <w:ind w:left="-142"/>
        <w:jc w:val="both"/>
        <w:rPr>
          <w:rFonts w:ascii="Garamond" w:hAnsi="Garamond"/>
          <w:lang w:eastAsia="ar-SA"/>
        </w:rPr>
      </w:pPr>
      <w:r w:rsidRPr="00F85A17">
        <w:rPr>
          <w:rFonts w:ascii="Garamond" w:hAnsi="Garamond"/>
        </w:rPr>
        <w:t xml:space="preserve">Entre los suscritos, </w:t>
      </w:r>
      <w:r w:rsidR="006D1F5C" w:rsidRPr="006D1F5C">
        <w:rPr>
          <w:rStyle w:val="markkmba639sx"/>
          <w:rFonts w:ascii="Garamond" w:hAnsi="Garamond"/>
          <w:b/>
          <w:bCs/>
          <w:bdr w:val="none" w:sz="0" w:space="0" w:color="auto" w:frame="1"/>
        </w:rPr>
        <w:t xml:space="preserve">DIEGO ALEJADRO LÓPEZ </w:t>
      </w:r>
      <w:proofErr w:type="spellStart"/>
      <w:r w:rsidR="006D1F5C" w:rsidRPr="006D1F5C">
        <w:rPr>
          <w:rStyle w:val="markkmba639sx"/>
          <w:rFonts w:ascii="Garamond" w:hAnsi="Garamond"/>
          <w:b/>
          <w:bCs/>
          <w:bdr w:val="none" w:sz="0" w:space="0" w:color="auto" w:frame="1"/>
        </w:rPr>
        <w:t>LÓPEZ</w:t>
      </w:r>
      <w:proofErr w:type="spellEnd"/>
      <w:r w:rsidR="006D1F5C" w:rsidRPr="006D1F5C">
        <w:rPr>
          <w:rStyle w:val="markkmba639sx"/>
          <w:rFonts w:ascii="Garamond" w:hAnsi="Garamond"/>
          <w:b/>
          <w:bCs/>
          <w:bdr w:val="none" w:sz="0" w:space="0" w:color="auto" w:frame="1"/>
        </w:rPr>
        <w:t xml:space="preserve"> identificado con número d</w:t>
      </w:r>
      <w:r w:rsidR="00B21C62">
        <w:rPr>
          <w:rStyle w:val="markkmba639sx"/>
          <w:rFonts w:ascii="Garamond" w:hAnsi="Garamond"/>
          <w:b/>
          <w:bCs/>
          <w:bdr w:val="none" w:sz="0" w:space="0" w:color="auto" w:frame="1"/>
        </w:rPr>
        <w:t>e cedula ciudadanía 1.022.344.483</w:t>
      </w:r>
      <w:r w:rsidR="006D1F5C">
        <w:rPr>
          <w:rStyle w:val="markkmba639sx"/>
          <w:rFonts w:ascii="Garamond" w:hAnsi="Garamond"/>
          <w:b/>
          <w:bCs/>
          <w:bdr w:val="none" w:sz="0" w:space="0" w:color="auto" w:frame="1"/>
        </w:rPr>
        <w:t xml:space="preserve"> </w:t>
      </w:r>
      <w:r w:rsidR="006D1F5C">
        <w:rPr>
          <w:rFonts w:ascii="Garamond" w:hAnsi="Garamond"/>
          <w:bdr w:val="none" w:sz="0" w:space="0" w:color="auto" w:frame="1"/>
        </w:rPr>
        <w:t>expedida en Bogotá</w:t>
      </w:r>
      <w:r w:rsidRPr="00F85A17">
        <w:rPr>
          <w:rFonts w:ascii="Garamond" w:hAnsi="Garamond"/>
          <w:bdr w:val="none" w:sz="0" w:space="0" w:color="auto" w:frame="1"/>
        </w:rPr>
        <w:t xml:space="preserve">, actuando en </w:t>
      </w:r>
      <w:r w:rsidR="006D1F5C">
        <w:rPr>
          <w:rFonts w:ascii="Garamond" w:hAnsi="Garamond"/>
          <w:bdr w:val="none" w:sz="0" w:space="0" w:color="auto" w:frame="1"/>
        </w:rPr>
        <w:t>alcalde local de Santa Fe</w:t>
      </w:r>
      <w:r w:rsidRPr="00F85A17">
        <w:rPr>
          <w:rFonts w:ascii="Garamond" w:hAnsi="Garamond"/>
          <w:bdr w:val="none" w:sz="0" w:space="0" w:color="auto" w:frame="1"/>
        </w:rPr>
        <w:t xml:space="preserve"> </w:t>
      </w:r>
      <w:r w:rsidR="006D1F5C" w:rsidRPr="006D1F5C">
        <w:rPr>
          <w:rFonts w:ascii="Garamond" w:hAnsi="Garamond"/>
          <w:bdr w:val="none" w:sz="0" w:space="0" w:color="auto" w:frame="1"/>
        </w:rPr>
        <w:t>nombrado en el cargo mediante Decreto 066 del 19 de febrero de 2025 y posesionado mediante acta No. 053 del 20 de febrero de 2025, quien actúa en representación legal del Fondo de Desarrollo Local de Santa Fe, en ejercicio de las facultades legales, en especial por las otorgadas en los Decretos Distritales 768 de 2019 y 153 de 2010; Ley 80 de 1993, Ley 1150 de 2007, Decreto 1082 de 2015 y demás normas aplicable</w:t>
      </w:r>
      <w:r w:rsidRPr="006D1F5C">
        <w:rPr>
          <w:rFonts w:ascii="Garamond" w:hAnsi="Garamond"/>
          <w:bdr w:val="none" w:sz="0" w:space="0" w:color="auto" w:frame="1"/>
        </w:rPr>
        <w:t>,</w:t>
      </w:r>
      <w:r w:rsidRPr="00F85A17">
        <w:rPr>
          <w:rFonts w:ascii="Garamond" w:hAnsi="Garamond"/>
          <w:bdr w:val="none" w:sz="0" w:space="0" w:color="auto" w:frame="1"/>
          <w:shd w:val="clear" w:color="auto" w:fill="FFFFFF"/>
        </w:rPr>
        <w:t xml:space="preserve"> por una parte, y por la otra, </w:t>
      </w:r>
      <w:r w:rsidR="00350E85">
        <w:rPr>
          <w:rFonts w:ascii="Garamond" w:hAnsi="Garamond"/>
          <w:b/>
          <w:bdr w:val="none" w:sz="0" w:space="0" w:color="auto" w:frame="1"/>
          <w:shd w:val="clear" w:color="auto" w:fill="FFFFFF"/>
        </w:rPr>
        <w:t>XXXXX</w:t>
      </w:r>
      <w:r w:rsidR="006D1F5C" w:rsidRPr="006D1F5C">
        <w:rPr>
          <w:rFonts w:ascii="Garamond" w:hAnsi="Garamond"/>
          <w:b/>
          <w:bdr w:val="none" w:sz="0" w:space="0" w:color="auto" w:frame="1"/>
          <w:shd w:val="clear" w:color="auto" w:fill="FFFFFF"/>
        </w:rPr>
        <w:t xml:space="preserve"> con cedula número </w:t>
      </w:r>
      <w:r w:rsidR="00350E85">
        <w:rPr>
          <w:rFonts w:ascii="Garamond" w:hAnsi="Garamond"/>
          <w:b/>
          <w:bdr w:val="none" w:sz="0" w:space="0" w:color="auto" w:frame="1"/>
          <w:shd w:val="clear" w:color="auto" w:fill="FFFFFF"/>
        </w:rPr>
        <w:t>XXXXX</w:t>
      </w:r>
      <w:r w:rsidRPr="00F85A17">
        <w:rPr>
          <w:rFonts w:ascii="Garamond" w:hAnsi="Garamond" w:cs="Montserrat"/>
          <w14:ligatures w14:val="standardContextual"/>
        </w:rPr>
        <w:t xml:space="preserve">. </w:t>
      </w:r>
      <w:r w:rsidRPr="00F85A17">
        <w:rPr>
          <w:rFonts w:ascii="Garamond" w:hAnsi="Garamond"/>
        </w:rPr>
        <w:t xml:space="preserve">en calidad de Representante Legal de </w:t>
      </w:r>
      <w:r w:rsidR="00350E85">
        <w:rPr>
          <w:rFonts w:ascii="Garamond" w:hAnsi="Garamond" w:cs="Montserrat"/>
          <w14:ligatures w14:val="standardContextual"/>
        </w:rPr>
        <w:t>XXXXXX</w:t>
      </w:r>
      <w:r w:rsidR="006D1F5C" w:rsidRPr="006D1F5C">
        <w:rPr>
          <w:rFonts w:ascii="Garamond" w:hAnsi="Garamond" w:cs="Montserrat"/>
          <w14:ligatures w14:val="standardContextual"/>
        </w:rPr>
        <w:t xml:space="preserve"> identificado con NIT No. </w:t>
      </w:r>
      <w:r w:rsidR="00350E85">
        <w:rPr>
          <w:rFonts w:ascii="Garamond" w:hAnsi="Garamond" w:cs="Montserrat"/>
          <w14:ligatures w14:val="standardContextual"/>
        </w:rPr>
        <w:t>XXXXXX</w:t>
      </w:r>
      <w:r w:rsidR="006D1F5C" w:rsidRPr="006D1F5C">
        <w:rPr>
          <w:rFonts w:ascii="Garamond" w:hAnsi="Garamond" w:cs="Montserrat"/>
          <w14:ligatures w14:val="standardContextual"/>
        </w:rPr>
        <w:t>-</w:t>
      </w:r>
      <w:r w:rsidR="00350E85">
        <w:rPr>
          <w:rFonts w:ascii="Garamond" w:hAnsi="Garamond" w:cs="Montserrat"/>
          <w14:ligatures w14:val="standardContextual"/>
        </w:rPr>
        <w:t>X</w:t>
      </w:r>
      <w:r w:rsidRPr="006D1F5C">
        <w:rPr>
          <w:rFonts w:ascii="Garamond" w:hAnsi="Garamond" w:cs="Montserrat"/>
          <w14:ligatures w14:val="standardContextual"/>
        </w:rPr>
        <w:t>,</w:t>
      </w:r>
      <w:r w:rsidRPr="00F85A17">
        <w:rPr>
          <w:rFonts w:ascii="Garamond" w:hAnsi="Garamond"/>
          <w:bdr w:val="none" w:sz="0" w:space="0" w:color="auto" w:frame="1"/>
          <w:shd w:val="clear" w:color="auto" w:fill="FFFFFF"/>
        </w:rPr>
        <w:t xml:space="preserve"> quien en adelante se denominará </w:t>
      </w:r>
      <w:r w:rsidRPr="00F85A17">
        <w:rPr>
          <w:rFonts w:ascii="Garamond" w:hAnsi="Garamond"/>
          <w:b/>
          <w:bCs/>
          <w:bdr w:val="none" w:sz="0" w:space="0" w:color="auto" w:frame="1"/>
          <w:shd w:val="clear" w:color="auto" w:fill="FFFFFF"/>
        </w:rPr>
        <w:t>EL CONTRATISTA</w:t>
      </w:r>
      <w:r w:rsidRPr="00F85A17">
        <w:rPr>
          <w:rFonts w:ascii="Garamond" w:hAnsi="Garamond"/>
          <w:bdr w:val="none" w:sz="0" w:space="0" w:color="auto" w:frame="1"/>
          <w:shd w:val="clear" w:color="auto" w:fill="FFFFFF"/>
        </w:rPr>
        <w:t xml:space="preserve">, </w:t>
      </w:r>
      <w:r w:rsidRPr="00F85A17">
        <w:rPr>
          <w:rFonts w:ascii="Garamond" w:hAnsi="Garamond"/>
          <w:lang w:eastAsia="ar-SA"/>
        </w:rPr>
        <w:t xml:space="preserve">hemos acordado celebrar el </w:t>
      </w:r>
      <w:r w:rsidR="006D1F5C">
        <w:rPr>
          <w:rFonts w:ascii="Garamond" w:hAnsi="Garamond"/>
          <w:b/>
          <w:bCs/>
          <w:lang w:eastAsia="ar-SA"/>
        </w:rPr>
        <w:t xml:space="preserve">Contrato Electrónico </w:t>
      </w:r>
      <w:r w:rsidR="006D1F5C" w:rsidRPr="006D1F5C">
        <w:rPr>
          <w:rFonts w:ascii="Garamond" w:hAnsi="Garamond"/>
          <w:b/>
          <w:bCs/>
          <w:lang w:eastAsia="ar-SA"/>
        </w:rPr>
        <w:t>FDLSF-</w:t>
      </w:r>
      <w:r w:rsidR="00350E85">
        <w:rPr>
          <w:rFonts w:ascii="Garamond" w:hAnsi="Garamond"/>
          <w:b/>
          <w:bCs/>
          <w:lang w:eastAsia="ar-SA"/>
        </w:rPr>
        <w:t>XXX</w:t>
      </w:r>
      <w:r w:rsidR="006D1F5C" w:rsidRPr="006D1F5C">
        <w:rPr>
          <w:rFonts w:ascii="Garamond" w:hAnsi="Garamond"/>
          <w:b/>
          <w:bCs/>
          <w:lang w:eastAsia="ar-SA"/>
        </w:rPr>
        <w:t>-</w:t>
      </w:r>
      <w:r w:rsidR="00350E85">
        <w:rPr>
          <w:rFonts w:ascii="Garamond" w:hAnsi="Garamond"/>
          <w:b/>
          <w:bCs/>
          <w:lang w:eastAsia="ar-SA"/>
        </w:rPr>
        <w:t>XXX</w:t>
      </w:r>
      <w:r w:rsidR="006D1F5C" w:rsidRPr="006D1F5C">
        <w:rPr>
          <w:rFonts w:ascii="Garamond" w:hAnsi="Garamond"/>
          <w:b/>
          <w:bCs/>
          <w:lang w:eastAsia="ar-SA"/>
        </w:rPr>
        <w:t xml:space="preserve">-2025 </w:t>
      </w:r>
      <w:proofErr w:type="gramStart"/>
      <w:r w:rsidR="006D1F5C" w:rsidRPr="006D1F5C">
        <w:rPr>
          <w:rFonts w:ascii="Garamond" w:hAnsi="Garamond"/>
          <w:b/>
          <w:bCs/>
          <w:lang w:eastAsia="ar-SA"/>
        </w:rPr>
        <w:t xml:space="preserve">( </w:t>
      </w:r>
      <w:r w:rsidR="00350E85">
        <w:rPr>
          <w:rFonts w:ascii="Garamond" w:hAnsi="Garamond"/>
          <w:b/>
          <w:bCs/>
          <w:lang w:eastAsia="ar-SA"/>
        </w:rPr>
        <w:t>XXXX</w:t>
      </w:r>
      <w:proofErr w:type="gramEnd"/>
      <w:r w:rsidR="00350E85">
        <w:rPr>
          <w:rFonts w:ascii="Garamond" w:hAnsi="Garamond"/>
          <w:b/>
          <w:bCs/>
          <w:lang w:eastAsia="ar-SA"/>
        </w:rPr>
        <w:t xml:space="preserve"> </w:t>
      </w:r>
      <w:r w:rsidR="006D1F5C" w:rsidRPr="006D1F5C">
        <w:rPr>
          <w:rFonts w:ascii="Garamond" w:hAnsi="Garamond"/>
          <w:b/>
          <w:bCs/>
          <w:lang w:eastAsia="ar-SA"/>
        </w:rPr>
        <w:t>SIPSE)</w:t>
      </w:r>
      <w:r w:rsidRPr="00F85A17">
        <w:rPr>
          <w:rFonts w:ascii="Garamond" w:hAnsi="Garamond"/>
          <w:lang w:eastAsia="ar-SA"/>
        </w:rPr>
        <w:t>, el cual se regirá por las normas legales vigentes, y en especial por las siguientes consideraciones y cláusulas:</w:t>
      </w:r>
    </w:p>
    <w:p w14:paraId="676EAD12" w14:textId="77777777" w:rsidR="00F85A17" w:rsidRPr="008D3502" w:rsidRDefault="00F85A17" w:rsidP="00431296">
      <w:pPr>
        <w:ind w:left="-142"/>
        <w:jc w:val="both"/>
        <w:rPr>
          <w:rFonts w:ascii="Garamond" w:hAnsi="Garamond"/>
          <w:b/>
          <w:color w:val="000000" w:themeColor="text1"/>
        </w:rPr>
      </w:pPr>
    </w:p>
    <w:p w14:paraId="1AD139FB" w14:textId="5BF6979F" w:rsidR="00172E6E" w:rsidRPr="008D3502" w:rsidRDefault="00CA7765" w:rsidP="00B05117">
      <w:pPr>
        <w:ind w:left="-142"/>
        <w:jc w:val="both"/>
        <w:rPr>
          <w:rFonts w:ascii="Garamond" w:hAnsi="Garamond"/>
          <w:color w:val="000000" w:themeColor="text1"/>
          <w:lang w:val="es-CO" w:eastAsia="en-US"/>
        </w:rPr>
      </w:pPr>
      <w:r>
        <w:rPr>
          <w:rFonts w:ascii="Garamond" w:hAnsi="Garamond"/>
          <w:b/>
          <w:color w:val="000000" w:themeColor="text1"/>
        </w:rPr>
        <w:t>OBJETO CONTRACTUAL</w:t>
      </w:r>
      <w:r w:rsidR="00BE67ED" w:rsidRPr="008D3502">
        <w:rPr>
          <w:rFonts w:ascii="Garamond" w:hAnsi="Garamond"/>
          <w:b/>
          <w:color w:val="000000" w:themeColor="text1"/>
        </w:rPr>
        <w:t>:</w:t>
      </w:r>
      <w:r w:rsidR="00172E6E" w:rsidRPr="008D3502">
        <w:rPr>
          <w:rFonts w:ascii="Garamond" w:hAnsi="Garamond"/>
          <w:color w:val="000000" w:themeColor="text1"/>
        </w:rPr>
        <w:t xml:space="preserve"> </w:t>
      </w:r>
      <w:r>
        <w:rPr>
          <w:rFonts w:ascii="Garamond" w:hAnsi="Garamond"/>
          <w:color w:val="000000" w:themeColor="text1"/>
        </w:rPr>
        <w:t>“</w:t>
      </w:r>
      <w:r w:rsidR="00350E85" w:rsidRPr="00350E85">
        <w:rPr>
          <w:rFonts w:ascii="Garamond" w:hAnsi="Garamond"/>
          <w:color w:val="000000" w:themeColor="text1"/>
        </w:rPr>
        <w:t>A</w:t>
      </w:r>
      <w:r w:rsidR="00350E85" w:rsidRPr="00350E85">
        <w:rPr>
          <w:rFonts w:ascii="Garamond" w:hAnsi="Garamond"/>
          <w:i/>
          <w:color w:val="000000" w:themeColor="text1"/>
        </w:rPr>
        <w:t>DQUISICIÓN DE ELEMENTOS PARA FORTALECER Y OPTIMIZAR EL SISTEMA DE GESTIÓN, SEGURIDAD Y SALUD EN EL TRABAJO (SGSST) EN LA ALCALDÍA LOCAL DE SANTA FE.</w:t>
      </w:r>
      <w:r w:rsidRPr="00350E85">
        <w:rPr>
          <w:rFonts w:ascii="Garamond" w:hAnsi="Garamond"/>
          <w:i/>
          <w:color w:val="000000" w:themeColor="text1"/>
        </w:rPr>
        <w:t>”</w:t>
      </w:r>
    </w:p>
    <w:p w14:paraId="649B03AC" w14:textId="5A85BDA1" w:rsidR="00B05117" w:rsidRPr="00D57419" w:rsidRDefault="00D57419" w:rsidP="00B05117">
      <w:pPr>
        <w:pStyle w:val="NormalWeb"/>
        <w:ind w:left="-142"/>
        <w:jc w:val="both"/>
        <w:rPr>
          <w:rFonts w:ascii="Garamond" w:hAnsi="Garamond" w:cs="Cambria Math"/>
          <w:color w:val="000000" w:themeColor="text1"/>
          <w:sz w:val="22"/>
          <w:szCs w:val="22"/>
        </w:rPr>
      </w:pPr>
      <w:r>
        <w:rPr>
          <w:rFonts w:ascii="Garamond" w:hAnsi="Garamond" w:cs="Cambria Math"/>
          <w:b/>
          <w:color w:val="000000" w:themeColor="text1"/>
          <w:sz w:val="22"/>
          <w:szCs w:val="22"/>
        </w:rPr>
        <w:t>CLÁUSULA PRIMERA. - O</w:t>
      </w:r>
      <w:r w:rsidRPr="00D57419">
        <w:rPr>
          <w:rFonts w:ascii="Garamond" w:hAnsi="Garamond" w:cs="Cambria Math"/>
          <w:b/>
          <w:color w:val="000000" w:themeColor="text1"/>
          <w:sz w:val="22"/>
          <w:szCs w:val="22"/>
        </w:rPr>
        <w:t>BLIGACIONES DEL CONTRATISTA: En el desarrollo del objeto del contrato, EL CONTRATISTA se compromete ejecutar las siguientes obligaciones</w:t>
      </w:r>
    </w:p>
    <w:p w14:paraId="581905E0" w14:textId="04A05265" w:rsidR="008A04B2" w:rsidRPr="00D57419" w:rsidRDefault="008A04B2" w:rsidP="00CA7765">
      <w:pPr>
        <w:pStyle w:val="NormalWeb"/>
        <w:ind w:left="-142"/>
        <w:jc w:val="both"/>
        <w:rPr>
          <w:rFonts w:ascii="Garamond" w:hAnsi="Garamond" w:cs="Calibri"/>
          <w:color w:val="000000" w:themeColor="text1"/>
          <w:sz w:val="22"/>
          <w:szCs w:val="22"/>
          <w:lang w:val="es-CO" w:eastAsia="es-CO"/>
        </w:rPr>
      </w:pPr>
      <w:r w:rsidRPr="00D57419">
        <w:rPr>
          <w:rFonts w:ascii="Garamond" w:hAnsi="Garamond" w:cs="Calibri"/>
          <w:b/>
          <w:bCs/>
          <w:iCs/>
          <w:color w:val="000000" w:themeColor="text1"/>
          <w:sz w:val="22"/>
          <w:szCs w:val="22"/>
          <w:lang w:val="es-CO" w:eastAsia="es-CO"/>
        </w:rPr>
        <w:t>OBLIGACIONES GENERALES DEL CONTRATISTA</w:t>
      </w:r>
    </w:p>
    <w:p w14:paraId="7B5F1A0C" w14:textId="77777777" w:rsidR="00350E85" w:rsidRPr="00350E85" w:rsidRDefault="00350E85" w:rsidP="00350E85">
      <w:pPr>
        <w:pStyle w:val="Prrafodelista"/>
        <w:numPr>
          <w:ilvl w:val="0"/>
          <w:numId w:val="40"/>
        </w:numPr>
        <w:suppressAutoHyphens w:val="0"/>
        <w:ind w:left="426" w:right="674"/>
        <w:rPr>
          <w:rFonts w:ascii="Garamond" w:hAnsi="Garamond"/>
          <w:szCs w:val="22"/>
        </w:rPr>
      </w:pPr>
      <w:bookmarkStart w:id="0" w:name="_Hlk79059562"/>
      <w:r w:rsidRPr="00350E85">
        <w:rPr>
          <w:rFonts w:ascii="Garamond" w:hAnsi="Garamond"/>
          <w:szCs w:val="22"/>
        </w:rPr>
        <w:t>Suscribir oportunamente el acta de inicio y el acta de liquidación del contrato, conjuntamente con el/la supervisor/a del mismo, cuando corresponda</w:t>
      </w:r>
    </w:p>
    <w:p w14:paraId="0A7728B0" w14:textId="77777777" w:rsidR="00350E85" w:rsidRPr="00350E85" w:rsidRDefault="00350E85" w:rsidP="00350E85">
      <w:pPr>
        <w:pStyle w:val="Prrafodelista"/>
        <w:numPr>
          <w:ilvl w:val="0"/>
          <w:numId w:val="40"/>
        </w:numPr>
        <w:suppressAutoHyphens w:val="0"/>
        <w:ind w:left="426" w:right="674"/>
        <w:rPr>
          <w:rFonts w:ascii="Garamond" w:hAnsi="Garamond"/>
          <w:szCs w:val="22"/>
        </w:rPr>
      </w:pPr>
      <w:r w:rsidRPr="00350E85">
        <w:rPr>
          <w:rFonts w:ascii="Garamond" w:hAnsi="Garamond"/>
          <w:szCs w:val="22"/>
        </w:rPr>
        <w:t>Entregar al supervisor los documentos elaborados en cumplimiento de las obligaciones contractuales, así como los informes y archivos a su cargo, requeridos sobre las actividades realizadas durante la ejecución del mismo (Cuando aplique).</w:t>
      </w:r>
    </w:p>
    <w:p w14:paraId="186091D3" w14:textId="77777777" w:rsidR="00350E85" w:rsidRPr="00350E85" w:rsidRDefault="00350E85" w:rsidP="00350E85">
      <w:pPr>
        <w:pStyle w:val="Prrafodelista"/>
        <w:numPr>
          <w:ilvl w:val="0"/>
          <w:numId w:val="40"/>
        </w:numPr>
        <w:suppressAutoHyphens w:val="0"/>
        <w:ind w:left="426" w:right="674"/>
        <w:rPr>
          <w:rFonts w:ascii="Garamond" w:hAnsi="Garamond"/>
          <w:szCs w:val="22"/>
        </w:rPr>
      </w:pPr>
      <w:r w:rsidRPr="00350E85">
        <w:rPr>
          <w:rFonts w:ascii="Garamond" w:hAnsi="Garamond"/>
          <w:szCs w:val="22"/>
        </w:rPr>
        <w:t>Aplicar los lineamientos establecidos en el sistema de gestión institucional y en el Modelo Integrado de Planeación y Gestión – MIPG de la Secretaría Distrital de Gobierno.</w:t>
      </w:r>
    </w:p>
    <w:p w14:paraId="4BC713BC" w14:textId="77777777" w:rsidR="00350E85" w:rsidRPr="00350E85" w:rsidRDefault="00350E85" w:rsidP="00350E85">
      <w:pPr>
        <w:pStyle w:val="Prrafodelista"/>
        <w:numPr>
          <w:ilvl w:val="0"/>
          <w:numId w:val="40"/>
        </w:numPr>
        <w:suppressAutoHyphens w:val="0"/>
        <w:ind w:left="426" w:right="674"/>
        <w:rPr>
          <w:rFonts w:ascii="Garamond" w:hAnsi="Garamond"/>
          <w:szCs w:val="22"/>
        </w:rPr>
      </w:pPr>
      <w:r w:rsidRPr="00350E85">
        <w:rPr>
          <w:rFonts w:ascii="Garamond" w:hAnsi="Garamond"/>
          <w:szCs w:val="22"/>
        </w:rPr>
        <w:t>Mantener estricta reserva y confidencialidad sobre la información que conozca por causa o con ocasión del contrato, así como, respetar la titularidad de los derechos de autor, en relación con los documentos, obras, creaciones que se desarrollen en ejecución del contrato.</w:t>
      </w:r>
    </w:p>
    <w:p w14:paraId="2F4CE319" w14:textId="77777777" w:rsidR="00350E85" w:rsidRPr="00350E85" w:rsidRDefault="00350E85" w:rsidP="00350E85">
      <w:pPr>
        <w:pStyle w:val="Prrafodelista"/>
        <w:numPr>
          <w:ilvl w:val="0"/>
          <w:numId w:val="40"/>
        </w:numPr>
        <w:suppressAutoHyphens w:val="0"/>
        <w:ind w:left="426" w:right="674"/>
        <w:rPr>
          <w:rFonts w:ascii="Garamond" w:hAnsi="Garamond"/>
          <w:szCs w:val="22"/>
        </w:rPr>
      </w:pPr>
      <w:r w:rsidRPr="00350E85">
        <w:rPr>
          <w:rFonts w:ascii="Garamond" w:hAnsi="Garamond"/>
          <w:szCs w:val="22"/>
        </w:rPr>
        <w:t>Dar estricto cumplimiento al Ideario Ético del Distrito expedido por la Alcaldía Mayor de Bogotá D.C., así como a todas las normas que en materia de ética y valores expida la Secretaria Distrital de Gobierno en la ejecución del contrato.</w:t>
      </w:r>
    </w:p>
    <w:p w14:paraId="33B0FAB8" w14:textId="77777777" w:rsidR="00350E85" w:rsidRPr="00350E85" w:rsidRDefault="00350E85" w:rsidP="00350E85">
      <w:pPr>
        <w:pStyle w:val="Prrafodelista"/>
        <w:numPr>
          <w:ilvl w:val="0"/>
          <w:numId w:val="40"/>
        </w:numPr>
        <w:suppressAutoHyphens w:val="0"/>
        <w:ind w:left="426" w:right="674"/>
        <w:rPr>
          <w:rFonts w:ascii="Garamond" w:hAnsi="Garamond"/>
          <w:szCs w:val="22"/>
        </w:rPr>
      </w:pPr>
      <w:r w:rsidRPr="00350E85">
        <w:rPr>
          <w:rFonts w:ascii="Garamond" w:hAnsi="Garamond"/>
          <w:szCs w:val="22"/>
        </w:rPr>
        <w:t>No instalar ni utilizar ningún software sin la autorización previa y escrita de la Dirección de Tecnologías e Información de la Secretaría, así mismo, responder y hacer buen uso de los bienes y recursos tecnológicos (hardware y software), hacer entrega de los mismos en el estado en que los recibió, salvo el deterioro normal, o daños ocasionados por el caso fortuito o fuerza mayor, (cuando aplique).</w:t>
      </w:r>
    </w:p>
    <w:p w14:paraId="278F2702" w14:textId="77777777" w:rsidR="00350E85" w:rsidRPr="00350E85" w:rsidRDefault="00350E85" w:rsidP="00350E85">
      <w:pPr>
        <w:pStyle w:val="Prrafodelista"/>
        <w:numPr>
          <w:ilvl w:val="0"/>
          <w:numId w:val="40"/>
        </w:numPr>
        <w:suppressAutoHyphens w:val="0"/>
        <w:ind w:left="426" w:right="674"/>
        <w:rPr>
          <w:rFonts w:ascii="Garamond" w:hAnsi="Garamond"/>
          <w:szCs w:val="22"/>
        </w:rPr>
      </w:pPr>
      <w:r w:rsidRPr="00350E85">
        <w:rPr>
          <w:rFonts w:ascii="Garamond" w:hAnsi="Garamond"/>
          <w:szCs w:val="22"/>
        </w:rPr>
        <w:t>Cuando se trate de personas naturales Realizar el pago de los aportes al régimen de seguridad social, en proporción al valor mensual del contrato, y entregar copia de la planilla correspondiente al supervisor del contrato para cada pago.</w:t>
      </w:r>
    </w:p>
    <w:p w14:paraId="39D83A1D" w14:textId="77777777" w:rsidR="00350E85" w:rsidRPr="00350E85" w:rsidRDefault="00350E85" w:rsidP="00350E85">
      <w:pPr>
        <w:pStyle w:val="Prrafodelista"/>
        <w:numPr>
          <w:ilvl w:val="0"/>
          <w:numId w:val="40"/>
        </w:numPr>
        <w:suppressAutoHyphens w:val="0"/>
        <w:ind w:left="426" w:right="674"/>
        <w:rPr>
          <w:rFonts w:ascii="Garamond" w:hAnsi="Garamond"/>
          <w:szCs w:val="22"/>
        </w:rPr>
      </w:pPr>
      <w:r w:rsidRPr="00350E85">
        <w:rPr>
          <w:rFonts w:ascii="Garamond" w:hAnsi="Garamond"/>
          <w:szCs w:val="22"/>
        </w:rPr>
        <w:t xml:space="preserve">Cuando se trate de personas jurídicas. Entregar para cada pago, la certificación suscrita por el representante legal o revisor fiscal, que acredite el cumplimiento del pago de aportes al sistema de seguridad social integral, parafiscales, ICBF, SENA y cajas de compensación familiar de los últimos seis </w:t>
      </w:r>
      <w:r w:rsidRPr="00350E85">
        <w:rPr>
          <w:rFonts w:ascii="Garamond" w:hAnsi="Garamond"/>
          <w:szCs w:val="22"/>
        </w:rPr>
        <w:lastRenderedPageBreak/>
        <w:t>(6) meses, de conformidad con el artículo 50 de la Ley 789 de 2002 o aquella que lo modifique, adicione o complemente.</w:t>
      </w:r>
    </w:p>
    <w:p w14:paraId="373A41D4" w14:textId="77777777" w:rsidR="00350E85" w:rsidRPr="00350E85" w:rsidRDefault="00350E85" w:rsidP="00350E85">
      <w:pPr>
        <w:pStyle w:val="Prrafodelista"/>
        <w:widowControl w:val="0"/>
        <w:numPr>
          <w:ilvl w:val="0"/>
          <w:numId w:val="40"/>
        </w:numPr>
        <w:tabs>
          <w:tab w:val="left" w:pos="698"/>
        </w:tabs>
        <w:suppressAutoHyphens w:val="0"/>
        <w:autoSpaceDE w:val="0"/>
        <w:autoSpaceDN w:val="0"/>
        <w:spacing w:line="235" w:lineRule="auto"/>
        <w:ind w:left="426" w:right="674"/>
        <w:rPr>
          <w:rFonts w:ascii="Garamond" w:hAnsi="Garamond"/>
          <w:szCs w:val="22"/>
        </w:rPr>
      </w:pPr>
      <w:r w:rsidRPr="00350E85">
        <w:rPr>
          <w:rFonts w:ascii="Garamond" w:hAnsi="Garamond"/>
          <w:szCs w:val="22"/>
        </w:rPr>
        <w:t>Vincular y mantener mínimo el X % (Según los porcentajes que establece el artículo 3 del Decreto Distrital 332 de 2020, de acuerdo a las ramas de la actividad económica del contrato y las fechas para su aplicación) de mujeres para la ejecución del contrato, garantizando que la vinculación se realice con plena observancia de las normas laborales o contractuales aplicables, dando prioridad a mujeres víctimas del conflicto armado, con alguna discapacidad, jefa de hogar u otra condición especial. (EN CASO DE QUE NO PUEDA APLICARSE ESTA OBLIGACIÓN DEBERÁ JUSTIFICARSE EN EL ESTUDIO PREVIO.)</w:t>
      </w:r>
    </w:p>
    <w:p w14:paraId="50FC2CF1" w14:textId="77777777" w:rsidR="00350E85" w:rsidRPr="00350E85" w:rsidRDefault="00350E85" w:rsidP="00350E85">
      <w:pPr>
        <w:pStyle w:val="Prrafodelista"/>
        <w:widowControl w:val="0"/>
        <w:numPr>
          <w:ilvl w:val="0"/>
          <w:numId w:val="40"/>
        </w:numPr>
        <w:suppressAutoHyphens w:val="0"/>
        <w:autoSpaceDE w:val="0"/>
        <w:autoSpaceDN w:val="0"/>
        <w:spacing w:line="235" w:lineRule="auto"/>
        <w:ind w:left="426" w:right="674"/>
        <w:rPr>
          <w:rFonts w:ascii="Garamond" w:hAnsi="Garamond"/>
          <w:szCs w:val="22"/>
        </w:rPr>
      </w:pPr>
      <w:r w:rsidRPr="00350E85">
        <w:rPr>
          <w:rFonts w:ascii="Garamond" w:hAnsi="Garamond"/>
          <w:szCs w:val="22"/>
        </w:rPr>
        <w:t>Presentar de manera bimensual certificación suscrita por el Representante Legal y el Revisor Fiscal (Si Aplica), mediante la cual manifieste bajo la gravedad de juramento que mantiene vinculadas para la ejecución del contrato el X % (Según los porcentajes que establece el artículo 3 del Decreto Distrital 332 de 2020, de acuerdo a las ramas de la actividad económica del contrato y las fechas para su aplicación) de mujeres, adjuntando el listado de mujeres vinculadas y la planilla pago de seguridad social de las mismas. El listado presentado deberá discriminar que mujeres de las vinculadas son víctimas del conflicto armado, con alguna discapacidad, jefa de hogar o con otra condición especial. (EN CASO DE QUE NO PUEDA APLICARSE ESTA OBLIGACIÓN DEBERÁ JUSTIFICARSE EN EL ESTUDIO PREVIO.)</w:t>
      </w:r>
    </w:p>
    <w:p w14:paraId="75550BF7" w14:textId="77777777" w:rsidR="00350E85" w:rsidRPr="00350E85" w:rsidRDefault="00350E85" w:rsidP="00350E85">
      <w:pPr>
        <w:pStyle w:val="Prrafodelista"/>
        <w:widowControl w:val="0"/>
        <w:numPr>
          <w:ilvl w:val="0"/>
          <w:numId w:val="40"/>
        </w:numPr>
        <w:suppressAutoHyphens w:val="0"/>
        <w:autoSpaceDE w:val="0"/>
        <w:autoSpaceDN w:val="0"/>
        <w:ind w:left="426" w:right="674"/>
        <w:rPr>
          <w:rFonts w:ascii="Garamond" w:hAnsi="Garamond"/>
          <w:szCs w:val="22"/>
        </w:rPr>
      </w:pPr>
      <w:r w:rsidRPr="00350E85">
        <w:rPr>
          <w:rFonts w:ascii="Garamond" w:hAnsi="Garamond"/>
          <w:szCs w:val="22"/>
        </w:rPr>
        <w:t>Realizar el registro de las mujeres que sean contratadas en cumplimiento del presente contrato, en la plataforma de información de la Agencia Pública de Empleo del Distrito “Bogotá Trabaja”. (EN CASO DE QUE NO PUEDA APLICARSE ESTA OBLIGACIÓN DEBERÁ JUSTIFICARSE EN EL ESTUDIO PREVIO.)</w:t>
      </w:r>
    </w:p>
    <w:p w14:paraId="5AB8EA94" w14:textId="77777777" w:rsidR="00350E85" w:rsidRPr="00350E85" w:rsidRDefault="00350E85" w:rsidP="00350E85">
      <w:pPr>
        <w:pStyle w:val="Prrafodelista"/>
        <w:widowControl w:val="0"/>
        <w:numPr>
          <w:ilvl w:val="0"/>
          <w:numId w:val="40"/>
        </w:numPr>
        <w:suppressAutoHyphens w:val="0"/>
        <w:autoSpaceDE w:val="0"/>
        <w:autoSpaceDN w:val="0"/>
        <w:spacing w:line="235" w:lineRule="auto"/>
        <w:ind w:left="426" w:right="674"/>
        <w:rPr>
          <w:rFonts w:ascii="Garamond" w:hAnsi="Garamond"/>
          <w:szCs w:val="22"/>
        </w:rPr>
      </w:pPr>
      <w:r w:rsidRPr="00350E85">
        <w:rPr>
          <w:rFonts w:ascii="Garamond" w:hAnsi="Garamond"/>
          <w:szCs w:val="22"/>
        </w:rPr>
        <w:t>Mantener actualizadas las vigencias y montos de los amparos de las garantías constituidas con ocasión de la suscripción del Contrato, en el evento de presentarse modificaciones en valor y/o plazo, suspensiones, y demás modificaciones que afecten su vigencia o monto.</w:t>
      </w:r>
    </w:p>
    <w:p w14:paraId="030C26AE" w14:textId="77777777" w:rsidR="00350E85" w:rsidRPr="00350E85" w:rsidRDefault="00350E85" w:rsidP="00350E85">
      <w:pPr>
        <w:pStyle w:val="Prrafodelista"/>
        <w:numPr>
          <w:ilvl w:val="0"/>
          <w:numId w:val="40"/>
        </w:numPr>
        <w:suppressAutoHyphens w:val="0"/>
        <w:ind w:left="426" w:right="674"/>
        <w:rPr>
          <w:rFonts w:ascii="Garamond" w:hAnsi="Garamond"/>
          <w:szCs w:val="22"/>
        </w:rPr>
      </w:pPr>
      <w:r w:rsidRPr="00350E85">
        <w:rPr>
          <w:rFonts w:ascii="Garamond" w:hAnsi="Garamond"/>
          <w:szCs w:val="22"/>
        </w:rPr>
        <w:t xml:space="preserve">Suscribir oportunamente el Acuerdo de Confidencialidad y remitirlo al supervisor/a del contrato, junto con la firma del acta de inicio (Formato GDI-TIC-F020). (Este se debe incluir en el respectivo expediente siempre y cuando en el Contrato se maneje información de propiedad de SDG) </w:t>
      </w:r>
    </w:p>
    <w:p w14:paraId="04349ECE" w14:textId="77777777" w:rsidR="00350E85" w:rsidRPr="00350E85" w:rsidRDefault="00350E85" w:rsidP="00350E85">
      <w:pPr>
        <w:pStyle w:val="Prrafodelista"/>
        <w:numPr>
          <w:ilvl w:val="0"/>
          <w:numId w:val="40"/>
        </w:numPr>
        <w:suppressAutoHyphens w:val="0"/>
        <w:ind w:left="426" w:right="674"/>
        <w:rPr>
          <w:rFonts w:ascii="Garamond" w:hAnsi="Garamond"/>
          <w:szCs w:val="22"/>
        </w:rPr>
      </w:pPr>
      <w:r w:rsidRPr="00350E85">
        <w:rPr>
          <w:rFonts w:ascii="Garamond" w:hAnsi="Garamond"/>
          <w:szCs w:val="22"/>
        </w:rPr>
        <w:t>Suscribir oportunamente el Acuerdo de Transferencia de Información, conjuntamente con el/la supervisor/a del contrato, junto con la firma del acta de inicio (Formato GDI-TIC-F041). (Esta obligación aplica para aquellos contratos a celebrarse con personas jurídicas en los que durante la ejecución del mismo haya intercambio de información.)</w:t>
      </w:r>
    </w:p>
    <w:bookmarkEnd w:id="0"/>
    <w:p w14:paraId="62518C7C" w14:textId="77777777" w:rsidR="00D57419" w:rsidRPr="00D57419" w:rsidRDefault="00D57419" w:rsidP="00D57419">
      <w:pPr>
        <w:suppressAutoHyphens w:val="0"/>
        <w:spacing w:after="0" w:line="240" w:lineRule="auto"/>
        <w:ind w:right="3404"/>
        <w:rPr>
          <w:rFonts w:ascii="Garamond" w:hAnsi="Garamond" w:cs="Calibri"/>
          <w:b/>
          <w:bCs/>
          <w:iCs/>
          <w:color w:val="000000" w:themeColor="text1"/>
          <w:lang w:val="es-CO" w:eastAsia="es-CO"/>
        </w:rPr>
      </w:pPr>
    </w:p>
    <w:p w14:paraId="293B9014" w14:textId="1269EC58" w:rsidR="008A04B2" w:rsidRPr="00D57419" w:rsidRDefault="008A04B2" w:rsidP="00D57419">
      <w:pPr>
        <w:suppressAutoHyphens w:val="0"/>
        <w:spacing w:after="0" w:line="240" w:lineRule="auto"/>
        <w:ind w:right="3404"/>
        <w:rPr>
          <w:rFonts w:ascii="Garamond" w:hAnsi="Garamond" w:cs="Calibri"/>
          <w:b/>
          <w:bCs/>
          <w:iCs/>
          <w:color w:val="000000" w:themeColor="text1"/>
          <w:lang w:val="es-CO" w:eastAsia="es-CO"/>
        </w:rPr>
      </w:pPr>
      <w:r w:rsidRPr="00D57419">
        <w:rPr>
          <w:rFonts w:ascii="Garamond" w:hAnsi="Garamond" w:cs="Calibri"/>
          <w:b/>
          <w:bCs/>
          <w:iCs/>
          <w:color w:val="000000" w:themeColor="text1"/>
          <w:lang w:val="es-CO" w:eastAsia="es-CO"/>
        </w:rPr>
        <w:t>OBLIGACIONES ESPECÍFICAS DEL CONTRATISTA</w:t>
      </w:r>
    </w:p>
    <w:p w14:paraId="049C9A34" w14:textId="77777777" w:rsidR="00D57419" w:rsidRPr="00D57419" w:rsidRDefault="00D57419" w:rsidP="00D57419">
      <w:pPr>
        <w:suppressAutoHyphens w:val="0"/>
        <w:spacing w:after="0" w:line="240" w:lineRule="auto"/>
        <w:ind w:right="3404"/>
        <w:rPr>
          <w:rFonts w:ascii="Garamond" w:hAnsi="Garamond" w:cs="Calibri"/>
          <w:color w:val="000000" w:themeColor="text1"/>
          <w:lang w:val="es-CO" w:eastAsia="es-CO"/>
        </w:rPr>
      </w:pPr>
    </w:p>
    <w:p w14:paraId="22B667AD" w14:textId="77777777" w:rsidR="00350E85" w:rsidRPr="00350E85" w:rsidRDefault="00350E85" w:rsidP="00350E85">
      <w:pPr>
        <w:pStyle w:val="Prrafodelista"/>
        <w:widowControl w:val="0"/>
        <w:numPr>
          <w:ilvl w:val="0"/>
          <w:numId w:val="41"/>
        </w:numPr>
        <w:suppressAutoHyphens w:val="0"/>
        <w:autoSpaceDE w:val="0"/>
        <w:autoSpaceDN w:val="0"/>
        <w:spacing w:before="269" w:line="235" w:lineRule="auto"/>
        <w:ind w:left="426" w:right="674"/>
        <w:rPr>
          <w:rFonts w:ascii="Garamond" w:hAnsi="Garamond"/>
        </w:rPr>
      </w:pPr>
      <w:r w:rsidRPr="00350E85">
        <w:rPr>
          <w:rFonts w:ascii="Garamond" w:hAnsi="Garamond"/>
        </w:rPr>
        <w:t xml:space="preserve">Suministrar debidamente los elementos de protección personal, responsabilizándose del trasporte, descarga, cuidado y entrega de acuerdo con la propuesta. El contratante no tendrá </w:t>
      </w:r>
      <w:proofErr w:type="spellStart"/>
      <w:r w:rsidRPr="00350E85">
        <w:rPr>
          <w:rFonts w:ascii="Garamond" w:hAnsi="Garamond"/>
        </w:rPr>
        <w:t>ga</w:t>
      </w:r>
      <w:proofErr w:type="spellEnd"/>
    </w:p>
    <w:p w14:paraId="4AB41FEE" w14:textId="77777777" w:rsidR="00350E85" w:rsidRPr="00350E85" w:rsidRDefault="00350E85" w:rsidP="00350E85">
      <w:pPr>
        <w:pStyle w:val="Prrafodelista"/>
        <w:widowControl w:val="0"/>
        <w:numPr>
          <w:ilvl w:val="0"/>
          <w:numId w:val="41"/>
        </w:numPr>
        <w:suppressAutoHyphens w:val="0"/>
        <w:autoSpaceDE w:val="0"/>
        <w:autoSpaceDN w:val="0"/>
        <w:spacing w:line="235" w:lineRule="auto"/>
        <w:ind w:left="426" w:right="674"/>
        <w:rPr>
          <w:rFonts w:ascii="Garamond" w:hAnsi="Garamond"/>
        </w:rPr>
      </w:pPr>
      <w:r w:rsidRPr="00350E85">
        <w:rPr>
          <w:rFonts w:ascii="Garamond" w:hAnsi="Garamond"/>
        </w:rPr>
        <w:t xml:space="preserve">Entregar todos los elementos objeto de la contratación en las cantidades establecidas y atendiendo las especificaciones técnicas previstas en el presente estudio, los cuales deben ser originales, nuevos, no </w:t>
      </w:r>
      <w:proofErr w:type="spellStart"/>
      <w:r w:rsidRPr="00350E85">
        <w:rPr>
          <w:rFonts w:ascii="Garamond" w:hAnsi="Garamond"/>
        </w:rPr>
        <w:t>remanufacturados</w:t>
      </w:r>
      <w:proofErr w:type="spellEnd"/>
      <w:r w:rsidRPr="00350E85">
        <w:rPr>
          <w:rFonts w:ascii="Garamond" w:hAnsi="Garamond"/>
        </w:rPr>
        <w:t xml:space="preserve"> y de óptima calidad, de acuerdo con las condiciones técnicas requeridas.</w:t>
      </w:r>
    </w:p>
    <w:p w14:paraId="7B39BD42" w14:textId="77777777" w:rsidR="00350E85" w:rsidRPr="00350E85" w:rsidRDefault="00350E85" w:rsidP="00350E85">
      <w:pPr>
        <w:pStyle w:val="Prrafodelista"/>
        <w:widowControl w:val="0"/>
        <w:numPr>
          <w:ilvl w:val="0"/>
          <w:numId w:val="41"/>
        </w:numPr>
        <w:suppressAutoHyphens w:val="0"/>
        <w:autoSpaceDE w:val="0"/>
        <w:autoSpaceDN w:val="0"/>
        <w:spacing w:line="235" w:lineRule="auto"/>
        <w:ind w:left="426" w:right="674"/>
        <w:rPr>
          <w:rFonts w:ascii="Garamond" w:hAnsi="Garamond"/>
        </w:rPr>
      </w:pPr>
      <w:r w:rsidRPr="00350E85">
        <w:rPr>
          <w:rFonts w:ascii="Garamond" w:hAnsi="Garamond"/>
        </w:rPr>
        <w:t>Entregar los elementos de protección personal debidamente empacados y protegidos para soportar el almacenamiento en condiciones adecuadas.</w:t>
      </w:r>
    </w:p>
    <w:p w14:paraId="711E77F9" w14:textId="77777777" w:rsidR="00350E85" w:rsidRPr="00350E85" w:rsidRDefault="00350E85" w:rsidP="00350E85">
      <w:pPr>
        <w:pStyle w:val="Prrafodelista"/>
        <w:widowControl w:val="0"/>
        <w:numPr>
          <w:ilvl w:val="0"/>
          <w:numId w:val="41"/>
        </w:numPr>
        <w:suppressAutoHyphens w:val="0"/>
        <w:autoSpaceDE w:val="0"/>
        <w:autoSpaceDN w:val="0"/>
        <w:spacing w:line="268" w:lineRule="exact"/>
        <w:ind w:left="426" w:right="674"/>
        <w:rPr>
          <w:rFonts w:ascii="Garamond" w:hAnsi="Garamond"/>
        </w:rPr>
      </w:pPr>
      <w:r w:rsidRPr="00350E85">
        <w:rPr>
          <w:rFonts w:ascii="Garamond" w:hAnsi="Garamond"/>
        </w:rPr>
        <w:t>Mantener los precios ofertados en la propuesta, hasta la fecha de su entrega a la entidad.</w:t>
      </w:r>
    </w:p>
    <w:p w14:paraId="38ED73FC" w14:textId="77777777" w:rsidR="00350E85" w:rsidRPr="00350E85" w:rsidRDefault="00350E85" w:rsidP="00350E85">
      <w:pPr>
        <w:pStyle w:val="Prrafodelista"/>
        <w:widowControl w:val="0"/>
        <w:numPr>
          <w:ilvl w:val="0"/>
          <w:numId w:val="41"/>
        </w:numPr>
        <w:suppressAutoHyphens w:val="0"/>
        <w:autoSpaceDE w:val="0"/>
        <w:autoSpaceDN w:val="0"/>
        <w:spacing w:line="235" w:lineRule="auto"/>
        <w:ind w:left="426" w:right="674"/>
        <w:rPr>
          <w:rFonts w:ascii="Garamond" w:hAnsi="Garamond"/>
        </w:rPr>
      </w:pPr>
      <w:r w:rsidRPr="00350E85">
        <w:rPr>
          <w:rFonts w:ascii="Garamond" w:hAnsi="Garamond"/>
        </w:rPr>
        <w:t>Reportar de manera inmediata cualquier novedad o anomalía de los elementos de protección personal</w:t>
      </w:r>
    </w:p>
    <w:p w14:paraId="08874D03" w14:textId="77777777" w:rsidR="00350E85" w:rsidRPr="00350E85" w:rsidRDefault="00350E85" w:rsidP="00350E85">
      <w:pPr>
        <w:pStyle w:val="Prrafodelista"/>
        <w:widowControl w:val="0"/>
        <w:numPr>
          <w:ilvl w:val="0"/>
          <w:numId w:val="41"/>
        </w:numPr>
        <w:suppressAutoHyphens w:val="0"/>
        <w:autoSpaceDE w:val="0"/>
        <w:autoSpaceDN w:val="0"/>
        <w:spacing w:line="267" w:lineRule="exact"/>
        <w:ind w:left="426" w:right="674"/>
        <w:rPr>
          <w:rFonts w:ascii="Garamond" w:hAnsi="Garamond"/>
        </w:rPr>
      </w:pPr>
      <w:r w:rsidRPr="00350E85">
        <w:rPr>
          <w:rFonts w:ascii="Garamond" w:hAnsi="Garamond"/>
        </w:rPr>
        <w:t>Ofrecer garantía mínima de 24 meses por defectos de fabricación (cuando aplique).</w:t>
      </w:r>
    </w:p>
    <w:p w14:paraId="49A223FC" w14:textId="77777777" w:rsidR="00350E85" w:rsidRPr="00350E85" w:rsidRDefault="00350E85" w:rsidP="00350E85">
      <w:pPr>
        <w:pStyle w:val="Prrafodelista"/>
        <w:widowControl w:val="0"/>
        <w:numPr>
          <w:ilvl w:val="0"/>
          <w:numId w:val="41"/>
        </w:numPr>
        <w:suppressAutoHyphens w:val="0"/>
        <w:autoSpaceDE w:val="0"/>
        <w:autoSpaceDN w:val="0"/>
        <w:spacing w:line="270" w:lineRule="exact"/>
        <w:ind w:left="426" w:right="674"/>
        <w:rPr>
          <w:rFonts w:ascii="Garamond" w:hAnsi="Garamond"/>
        </w:rPr>
      </w:pPr>
      <w:r w:rsidRPr="00350E85">
        <w:rPr>
          <w:rFonts w:ascii="Garamond" w:hAnsi="Garamond"/>
        </w:rPr>
        <w:t>Cumplir con el objeto y especificaciones técnicas del contrato en el plazo convenido.</w:t>
      </w:r>
    </w:p>
    <w:p w14:paraId="6C4B67B7" w14:textId="77777777" w:rsidR="00350E85" w:rsidRPr="00350E85" w:rsidRDefault="00350E85" w:rsidP="00350E85">
      <w:pPr>
        <w:pStyle w:val="Prrafodelista"/>
        <w:widowControl w:val="0"/>
        <w:numPr>
          <w:ilvl w:val="0"/>
          <w:numId w:val="41"/>
        </w:numPr>
        <w:suppressAutoHyphens w:val="0"/>
        <w:autoSpaceDE w:val="0"/>
        <w:autoSpaceDN w:val="0"/>
        <w:spacing w:before="1" w:line="235" w:lineRule="auto"/>
        <w:ind w:left="426" w:right="674"/>
        <w:rPr>
          <w:rFonts w:ascii="Garamond" w:hAnsi="Garamond"/>
        </w:rPr>
      </w:pPr>
      <w:r w:rsidRPr="00350E85">
        <w:rPr>
          <w:rFonts w:ascii="Garamond" w:hAnsi="Garamond"/>
        </w:rPr>
        <w:t xml:space="preserve">Hacer entrega de los elementos de protección personal en la sede de la </w:t>
      </w:r>
      <w:proofErr w:type="spellStart"/>
      <w:r w:rsidRPr="00350E85">
        <w:rPr>
          <w:rFonts w:ascii="Garamond" w:hAnsi="Garamond"/>
        </w:rPr>
        <w:t>Alcaldia</w:t>
      </w:r>
      <w:proofErr w:type="spellEnd"/>
      <w:r w:rsidRPr="00350E85">
        <w:rPr>
          <w:rFonts w:ascii="Garamond" w:hAnsi="Garamond"/>
        </w:rPr>
        <w:t xml:space="preserve"> Local de Santa Fe ubicada en la CALLE 21 No. 5-74, dicha entrega se deberá hacer con el personal del área de Almacén </w:t>
      </w:r>
      <w:r w:rsidRPr="00350E85">
        <w:rPr>
          <w:rFonts w:ascii="Garamond" w:hAnsi="Garamond"/>
        </w:rPr>
        <w:lastRenderedPageBreak/>
        <w:t>el supervisor y/o apoyo a la supervisión delegado.</w:t>
      </w:r>
    </w:p>
    <w:p w14:paraId="23D6CA46" w14:textId="77777777" w:rsidR="00350E85" w:rsidRPr="00350E85" w:rsidRDefault="00350E85" w:rsidP="00350E85">
      <w:pPr>
        <w:pStyle w:val="Prrafodelista"/>
        <w:widowControl w:val="0"/>
        <w:numPr>
          <w:ilvl w:val="0"/>
          <w:numId w:val="41"/>
        </w:numPr>
        <w:suppressAutoHyphens w:val="0"/>
        <w:autoSpaceDE w:val="0"/>
        <w:autoSpaceDN w:val="0"/>
        <w:spacing w:line="235" w:lineRule="auto"/>
        <w:ind w:left="426" w:right="674"/>
        <w:rPr>
          <w:rFonts w:ascii="Garamond" w:hAnsi="Garamond"/>
        </w:rPr>
      </w:pPr>
      <w:r w:rsidRPr="00350E85">
        <w:rPr>
          <w:rFonts w:ascii="Garamond" w:hAnsi="Garamond"/>
        </w:rPr>
        <w:t>Abstenerse de entregar productos defectuosos que puedan afectar la seguridad de los usuarios finales o de sus bienes.</w:t>
      </w:r>
    </w:p>
    <w:p w14:paraId="021A9D66" w14:textId="77777777" w:rsidR="00350E85" w:rsidRPr="00350E85" w:rsidRDefault="00350E85" w:rsidP="00350E85">
      <w:pPr>
        <w:pStyle w:val="Prrafodelista"/>
        <w:widowControl w:val="0"/>
        <w:numPr>
          <w:ilvl w:val="0"/>
          <w:numId w:val="41"/>
        </w:numPr>
        <w:suppressAutoHyphens w:val="0"/>
        <w:autoSpaceDE w:val="0"/>
        <w:autoSpaceDN w:val="0"/>
        <w:spacing w:line="268" w:lineRule="exact"/>
        <w:ind w:left="426" w:right="674"/>
        <w:rPr>
          <w:rFonts w:ascii="Garamond" w:hAnsi="Garamond"/>
        </w:rPr>
      </w:pPr>
      <w:r w:rsidRPr="00350E85">
        <w:rPr>
          <w:rFonts w:ascii="Garamond" w:hAnsi="Garamond"/>
        </w:rPr>
        <w:t>Tomar las medidas correctivas para retirar los productos defectuosos cuando se presenten.</w:t>
      </w:r>
    </w:p>
    <w:p w14:paraId="52150DD9" w14:textId="77777777" w:rsidR="00350E85" w:rsidRPr="00350E85" w:rsidRDefault="00350E85" w:rsidP="00350E85">
      <w:pPr>
        <w:pStyle w:val="Prrafodelista"/>
        <w:widowControl w:val="0"/>
        <w:numPr>
          <w:ilvl w:val="0"/>
          <w:numId w:val="41"/>
        </w:numPr>
        <w:suppressAutoHyphens w:val="0"/>
        <w:autoSpaceDE w:val="0"/>
        <w:autoSpaceDN w:val="0"/>
        <w:spacing w:line="235" w:lineRule="auto"/>
        <w:ind w:left="426" w:right="674"/>
        <w:rPr>
          <w:rFonts w:ascii="Garamond" w:hAnsi="Garamond"/>
        </w:rPr>
      </w:pPr>
      <w:r w:rsidRPr="00350E85">
        <w:rPr>
          <w:rFonts w:ascii="Garamond" w:hAnsi="Garamond"/>
        </w:rPr>
        <w:t>Sustituir los elementos cuando estos no se ajusten a las condiciones técnicas requeridas por la Entidad o estos resulten defectuosos dentro de los (tres) (03) días hábiles siguientes a la solicitud realizada por el supervisor., los elementos de reemplazo deben tener iguales o mejores especificaciones técnicas.</w:t>
      </w:r>
    </w:p>
    <w:p w14:paraId="0CC115BB" w14:textId="77777777" w:rsidR="00350E85" w:rsidRPr="00350E85" w:rsidRDefault="00350E85" w:rsidP="00350E85">
      <w:pPr>
        <w:pStyle w:val="Prrafodelista"/>
        <w:widowControl w:val="0"/>
        <w:numPr>
          <w:ilvl w:val="0"/>
          <w:numId w:val="41"/>
        </w:numPr>
        <w:suppressAutoHyphens w:val="0"/>
        <w:autoSpaceDE w:val="0"/>
        <w:autoSpaceDN w:val="0"/>
        <w:spacing w:before="1" w:line="232" w:lineRule="auto"/>
        <w:ind w:left="426" w:right="674"/>
        <w:rPr>
          <w:rFonts w:ascii="Garamond" w:hAnsi="Garamond"/>
        </w:rPr>
      </w:pPr>
      <w:r w:rsidRPr="00350E85">
        <w:rPr>
          <w:rFonts w:ascii="Garamond" w:hAnsi="Garamond"/>
        </w:rPr>
        <w:t>Entregar a la Entidad el certificado de importación de los elementos de protección personal que así lo requieran.</w:t>
      </w:r>
    </w:p>
    <w:p w14:paraId="666B4D85" w14:textId="77777777" w:rsidR="00350E85" w:rsidRPr="00350E85" w:rsidRDefault="00350E85" w:rsidP="00350E85">
      <w:pPr>
        <w:pStyle w:val="Prrafodelista"/>
        <w:widowControl w:val="0"/>
        <w:numPr>
          <w:ilvl w:val="0"/>
          <w:numId w:val="41"/>
        </w:numPr>
        <w:suppressAutoHyphens w:val="0"/>
        <w:autoSpaceDE w:val="0"/>
        <w:autoSpaceDN w:val="0"/>
        <w:spacing w:before="2" w:line="235" w:lineRule="auto"/>
        <w:ind w:left="426" w:right="674"/>
        <w:rPr>
          <w:rFonts w:ascii="Garamond" w:hAnsi="Garamond"/>
        </w:rPr>
      </w:pPr>
      <w:r w:rsidRPr="00350E85">
        <w:rPr>
          <w:rFonts w:ascii="Garamond" w:hAnsi="Garamond"/>
        </w:rPr>
        <w:t>Entregar los elementos de protección personal con el número del lote impreso, fecha de manufactura, fecha de vencimiento y el Registro sanitario del INVIMA de los productos que así lo requieran.</w:t>
      </w:r>
    </w:p>
    <w:p w14:paraId="3D89D610" w14:textId="77777777" w:rsidR="00350E85" w:rsidRPr="00350E85" w:rsidRDefault="00350E85" w:rsidP="00350E85">
      <w:pPr>
        <w:pStyle w:val="Prrafodelista"/>
        <w:widowControl w:val="0"/>
        <w:numPr>
          <w:ilvl w:val="0"/>
          <w:numId w:val="41"/>
        </w:numPr>
        <w:suppressAutoHyphens w:val="0"/>
        <w:autoSpaceDE w:val="0"/>
        <w:autoSpaceDN w:val="0"/>
        <w:spacing w:line="274" w:lineRule="exact"/>
        <w:ind w:left="426" w:right="674"/>
        <w:rPr>
          <w:rFonts w:ascii="Garamond" w:hAnsi="Garamond"/>
        </w:rPr>
      </w:pPr>
      <w:r w:rsidRPr="00350E85">
        <w:rPr>
          <w:rFonts w:ascii="Garamond" w:hAnsi="Garamond"/>
        </w:rPr>
        <w:t>Entregar manuales de manejo en español de los productos que así lo requieran.</w:t>
      </w:r>
    </w:p>
    <w:p w14:paraId="6BE5E91E" w14:textId="77777777" w:rsidR="00350E85" w:rsidRPr="00350E85" w:rsidRDefault="00350E85" w:rsidP="00350E85">
      <w:pPr>
        <w:pStyle w:val="Prrafodelista"/>
        <w:widowControl w:val="0"/>
        <w:numPr>
          <w:ilvl w:val="0"/>
          <w:numId w:val="41"/>
        </w:numPr>
        <w:suppressAutoHyphens w:val="0"/>
        <w:autoSpaceDE w:val="0"/>
        <w:autoSpaceDN w:val="0"/>
        <w:spacing w:line="270" w:lineRule="exact"/>
        <w:ind w:left="426" w:right="674"/>
        <w:rPr>
          <w:rFonts w:ascii="Garamond" w:hAnsi="Garamond"/>
        </w:rPr>
      </w:pPr>
      <w:r w:rsidRPr="00350E85">
        <w:rPr>
          <w:rFonts w:ascii="Garamond" w:hAnsi="Garamond"/>
        </w:rPr>
        <w:t>Entregar la ficha técnica de cada uno de los elementos de protección personal.</w:t>
      </w:r>
    </w:p>
    <w:p w14:paraId="6E2D24C6" w14:textId="77777777" w:rsidR="00350E85" w:rsidRPr="00350E85" w:rsidRDefault="00350E85" w:rsidP="00350E85">
      <w:pPr>
        <w:pStyle w:val="Prrafodelista"/>
        <w:widowControl w:val="0"/>
        <w:numPr>
          <w:ilvl w:val="0"/>
          <w:numId w:val="41"/>
        </w:numPr>
        <w:suppressAutoHyphens w:val="0"/>
        <w:autoSpaceDE w:val="0"/>
        <w:autoSpaceDN w:val="0"/>
        <w:spacing w:before="1" w:line="235" w:lineRule="auto"/>
        <w:ind w:left="426" w:right="674"/>
        <w:rPr>
          <w:rFonts w:ascii="Garamond" w:hAnsi="Garamond"/>
        </w:rPr>
      </w:pPr>
      <w:r w:rsidRPr="00350E85">
        <w:rPr>
          <w:rFonts w:ascii="Garamond" w:hAnsi="Garamond"/>
        </w:rPr>
        <w:t>Vincular y mantener durante la ejecución del contrato/convenio, el porcentaje mínimo de mujeres, conforme con los términos y las condiciones contenidas en el estudio previo/pliego de condiciones/invitación/oferta. El incumplimiento de la vinculación o mantenimiento del porcentaje mínimo de mujeres por parte del contratista/, conducirá a la imposición de multas, sanciones y demás consecuencias previstas en el contrato y en las demás normas aplicables.</w:t>
      </w:r>
    </w:p>
    <w:p w14:paraId="54E8A9F4" w14:textId="77777777" w:rsidR="00350E85" w:rsidRPr="00350E85" w:rsidRDefault="00350E85" w:rsidP="00350E85">
      <w:pPr>
        <w:pStyle w:val="Prrafodelista"/>
        <w:widowControl w:val="0"/>
        <w:numPr>
          <w:ilvl w:val="0"/>
          <w:numId w:val="41"/>
        </w:numPr>
        <w:suppressAutoHyphens w:val="0"/>
        <w:autoSpaceDE w:val="0"/>
        <w:autoSpaceDN w:val="0"/>
        <w:spacing w:line="235" w:lineRule="auto"/>
        <w:ind w:left="426" w:right="674"/>
        <w:rPr>
          <w:rFonts w:ascii="Garamond" w:hAnsi="Garamond"/>
        </w:rPr>
      </w:pPr>
      <w:r w:rsidRPr="00350E85">
        <w:rPr>
          <w:rFonts w:ascii="Garamond" w:hAnsi="Garamond"/>
        </w:rPr>
        <w:t xml:space="preserve">El contratista debe registrar las mujeres contratadas en el </w:t>
      </w:r>
      <w:proofErr w:type="spellStart"/>
      <w:r w:rsidRPr="00350E85">
        <w:rPr>
          <w:rFonts w:ascii="Garamond" w:hAnsi="Garamond"/>
        </w:rPr>
        <w:t>micrositio</w:t>
      </w:r>
      <w:proofErr w:type="spellEnd"/>
      <w:r w:rsidRPr="00350E85">
        <w:rPr>
          <w:rFonts w:ascii="Garamond" w:hAnsi="Garamond"/>
        </w:rPr>
        <w:t xml:space="preserve"> BOGOTÁ TRABAJA de la Secretaría Distrital de Desarrollo Económico. El cumplimiento de esta obligación deberá surtirse dentro del primer mes de ejecución del contrato.</w:t>
      </w:r>
    </w:p>
    <w:p w14:paraId="7CCCD060" w14:textId="77777777" w:rsidR="00350E85" w:rsidRPr="00350E85" w:rsidRDefault="00350E85" w:rsidP="00350E85">
      <w:pPr>
        <w:pStyle w:val="Prrafodelista"/>
        <w:widowControl w:val="0"/>
        <w:numPr>
          <w:ilvl w:val="0"/>
          <w:numId w:val="41"/>
        </w:numPr>
        <w:suppressAutoHyphens w:val="0"/>
        <w:autoSpaceDE w:val="0"/>
        <w:autoSpaceDN w:val="0"/>
        <w:spacing w:line="235" w:lineRule="auto"/>
        <w:ind w:left="426" w:right="674"/>
        <w:rPr>
          <w:rFonts w:ascii="Garamond" w:hAnsi="Garamond"/>
        </w:rPr>
      </w:pPr>
      <w:r w:rsidRPr="00350E85">
        <w:rPr>
          <w:rFonts w:ascii="Garamond" w:hAnsi="Garamond"/>
        </w:rPr>
        <w:t>El contratista deberá cambiar a su costa y sin ningún costo para el FDLSF, los bienes defectuosos. Se entiende por bienes defectuosos aquellos que, habiéndose recibido a satisfacción presenten defectos con posterioridad a su entrega. Estos cambios deberán realizarse dentro de los cinco (5) días calendario, contados a partir de la solicitud por parte del supervisor. Si el Contratista no realiza los cambios dentro de este término, el FDLSF podrá hacer efectiva la respectiva póliza, sin perjuicio de las demás acciones a que haya lugar. El supervisor del contrato determinará cuando estos bienes cumplen a satisfacción con el alcance del contrato.</w:t>
      </w:r>
    </w:p>
    <w:p w14:paraId="530EB381" w14:textId="77777777" w:rsidR="00350E85" w:rsidRDefault="00350E85" w:rsidP="00350E85">
      <w:pPr>
        <w:pStyle w:val="Prrafodelista"/>
        <w:widowControl w:val="0"/>
        <w:numPr>
          <w:ilvl w:val="0"/>
          <w:numId w:val="41"/>
        </w:numPr>
        <w:suppressAutoHyphens w:val="0"/>
        <w:autoSpaceDE w:val="0"/>
        <w:autoSpaceDN w:val="0"/>
        <w:spacing w:line="235" w:lineRule="auto"/>
        <w:ind w:left="426" w:right="674"/>
        <w:rPr>
          <w:rFonts w:ascii="Garamond" w:hAnsi="Garamond"/>
        </w:rPr>
      </w:pPr>
      <w:r w:rsidRPr="00350E85">
        <w:rPr>
          <w:rFonts w:ascii="Garamond" w:hAnsi="Garamond"/>
        </w:rPr>
        <w:t>El contratista deberá asumir todos los costos directos e indirectos; los costos fijos, incluidos impuestos referentes a la actividad, retenciones de ley e imprevistos y utilidades. Los precios de la oferta deben mantenerse en firme a partir de la presentación de ésta y durante todo el tiempo de ejecución y liquidación del contrato.</w:t>
      </w:r>
    </w:p>
    <w:p w14:paraId="30C2DA14" w14:textId="5943724A" w:rsidR="008A04B2" w:rsidRPr="00350E85" w:rsidRDefault="00350E85" w:rsidP="00350E85">
      <w:pPr>
        <w:pStyle w:val="Prrafodelista"/>
        <w:widowControl w:val="0"/>
        <w:numPr>
          <w:ilvl w:val="0"/>
          <w:numId w:val="41"/>
        </w:numPr>
        <w:suppressAutoHyphens w:val="0"/>
        <w:autoSpaceDE w:val="0"/>
        <w:autoSpaceDN w:val="0"/>
        <w:spacing w:line="235" w:lineRule="auto"/>
        <w:ind w:left="426" w:right="674"/>
        <w:rPr>
          <w:rFonts w:ascii="Garamond" w:hAnsi="Garamond"/>
        </w:rPr>
      </w:pPr>
      <w:r w:rsidRPr="00350E85">
        <w:rPr>
          <w:rFonts w:ascii="Garamond" w:hAnsi="Garamond"/>
        </w:rPr>
        <w:t>Las demás que se requieran de acuerdo con la naturaleza del contrato</w:t>
      </w:r>
      <w:r w:rsidR="008A04B2" w:rsidRPr="00350E85">
        <w:rPr>
          <w:rFonts w:ascii="Garamond" w:hAnsi="Garamond" w:cs="Calibri"/>
          <w:b/>
          <w:bCs/>
          <w:iCs/>
          <w:color w:val="000000" w:themeColor="text1"/>
          <w:lang w:val="es-CO" w:eastAsia="es-CO"/>
        </w:rPr>
        <w:t> </w:t>
      </w:r>
    </w:p>
    <w:p w14:paraId="0B845568" w14:textId="77777777" w:rsidR="00350E85" w:rsidRPr="00350E85" w:rsidRDefault="00350E85" w:rsidP="00350E85">
      <w:pPr>
        <w:pStyle w:val="Prrafodelista"/>
        <w:widowControl w:val="0"/>
        <w:suppressAutoHyphens w:val="0"/>
        <w:autoSpaceDE w:val="0"/>
        <w:autoSpaceDN w:val="0"/>
        <w:spacing w:line="235" w:lineRule="auto"/>
        <w:ind w:left="426" w:right="674"/>
        <w:rPr>
          <w:rFonts w:ascii="Garamond" w:hAnsi="Garamond"/>
        </w:rPr>
      </w:pPr>
    </w:p>
    <w:p w14:paraId="14931580" w14:textId="06989BC2" w:rsidR="008A04B2" w:rsidRPr="00D57419" w:rsidRDefault="00D57419" w:rsidP="00C66A50">
      <w:pPr>
        <w:suppressAutoHyphens w:val="0"/>
        <w:rPr>
          <w:rFonts w:ascii="Garamond" w:eastAsia="Times New Roman" w:hAnsi="Garamond" w:cs="Calibri"/>
          <w:color w:val="000000" w:themeColor="text1"/>
          <w:lang w:val="es-CO" w:eastAsia="es-CO"/>
        </w:rPr>
      </w:pPr>
      <w:r>
        <w:rPr>
          <w:rFonts w:ascii="Garamond" w:hAnsi="Garamond"/>
          <w:b/>
          <w:color w:val="000000" w:themeColor="text1"/>
        </w:rPr>
        <w:t xml:space="preserve">CLÁUSULA SEGUNDA. - </w:t>
      </w:r>
      <w:r w:rsidR="008A04B2" w:rsidRPr="00D57419">
        <w:rPr>
          <w:rFonts w:ascii="Garamond" w:hAnsi="Garamond" w:cs="Calibri"/>
          <w:b/>
          <w:bCs/>
          <w:iCs/>
          <w:color w:val="000000" w:themeColor="text1"/>
          <w:lang w:val="es-CO" w:eastAsia="es-CO"/>
        </w:rPr>
        <w:t>OBLIGACIONES DEL FONDO DE DESARROLLO LOCAL DE SANTA FE</w:t>
      </w:r>
      <w:r w:rsidR="008A04B2" w:rsidRPr="00D57419">
        <w:rPr>
          <w:rFonts w:ascii="Garamond" w:eastAsia="Times New Roman" w:hAnsi="Garamond" w:cs="Calibri"/>
          <w:iCs/>
          <w:color w:val="000000" w:themeColor="text1"/>
          <w:lang w:val="es-CO" w:eastAsia="es-CO"/>
        </w:rPr>
        <w:t> </w:t>
      </w:r>
    </w:p>
    <w:p w14:paraId="244F271E" w14:textId="77777777" w:rsidR="00C66A50" w:rsidRPr="00C66A50" w:rsidRDefault="008A04B2" w:rsidP="00914685">
      <w:pPr>
        <w:pStyle w:val="Prrafodelista"/>
        <w:numPr>
          <w:ilvl w:val="0"/>
          <w:numId w:val="33"/>
        </w:numPr>
        <w:suppressAutoHyphens w:val="0"/>
        <w:ind w:left="426"/>
        <w:rPr>
          <w:rFonts w:ascii="Garamond" w:hAnsi="Garamond" w:cs="Calibri"/>
          <w:color w:val="000000" w:themeColor="text1"/>
          <w:lang w:val="es-CO" w:eastAsia="es-CO"/>
        </w:rPr>
      </w:pPr>
      <w:r w:rsidRPr="00C66A50">
        <w:rPr>
          <w:rFonts w:ascii="Garamond" w:hAnsi="Garamond" w:cs="Calibri"/>
          <w:iCs/>
          <w:color w:val="000000" w:themeColor="text1"/>
          <w:lang w:val="es-CO" w:eastAsia="es-CO"/>
        </w:rPr>
        <w:t>Verificar a través del supervisor la correcta ejecución del objeto contratado.</w:t>
      </w:r>
    </w:p>
    <w:p w14:paraId="7960063B" w14:textId="77777777" w:rsidR="00C66A50" w:rsidRPr="00C66A50" w:rsidRDefault="008A04B2" w:rsidP="00A21198">
      <w:pPr>
        <w:pStyle w:val="Prrafodelista"/>
        <w:numPr>
          <w:ilvl w:val="0"/>
          <w:numId w:val="33"/>
        </w:numPr>
        <w:suppressAutoHyphens w:val="0"/>
        <w:ind w:left="426"/>
        <w:rPr>
          <w:rFonts w:ascii="Garamond" w:hAnsi="Garamond" w:cs="Calibri"/>
          <w:color w:val="000000" w:themeColor="text1"/>
          <w:lang w:val="es-CO" w:eastAsia="es-CO"/>
        </w:rPr>
      </w:pPr>
      <w:r w:rsidRPr="00C66A50">
        <w:rPr>
          <w:rFonts w:ascii="Garamond" w:hAnsi="Garamond" w:cs="Calibri"/>
          <w:iCs/>
          <w:color w:val="000000" w:themeColor="text1"/>
          <w:lang w:val="es-CO" w:eastAsia="es-CO"/>
        </w:rPr>
        <w:t>Suministrar oportunamente la información, herramientas y apoyo logístico que se requiera para el cumplimiento de las obligaciones contractuales.</w:t>
      </w:r>
    </w:p>
    <w:p w14:paraId="4024C336" w14:textId="77777777" w:rsidR="00C66A50" w:rsidRPr="00C66A50" w:rsidRDefault="008A04B2" w:rsidP="00443542">
      <w:pPr>
        <w:pStyle w:val="Prrafodelista"/>
        <w:numPr>
          <w:ilvl w:val="0"/>
          <w:numId w:val="33"/>
        </w:numPr>
        <w:suppressAutoHyphens w:val="0"/>
        <w:ind w:left="426"/>
        <w:rPr>
          <w:rFonts w:ascii="Garamond" w:hAnsi="Garamond" w:cs="Calibri"/>
          <w:color w:val="000000" w:themeColor="text1"/>
          <w:lang w:val="es-CO" w:eastAsia="es-CO"/>
        </w:rPr>
      </w:pPr>
      <w:r w:rsidRPr="00C66A50">
        <w:rPr>
          <w:rFonts w:ascii="Garamond" w:hAnsi="Garamond" w:cs="Calibri"/>
          <w:iCs/>
          <w:color w:val="000000" w:themeColor="text1"/>
          <w:lang w:val="es-CO" w:eastAsia="es-CO"/>
        </w:rPr>
        <w:t>Pagar el valor del contrato en las condiciones pactadas.</w:t>
      </w:r>
    </w:p>
    <w:p w14:paraId="68DE4969" w14:textId="77777777" w:rsidR="00C66A50" w:rsidRPr="00C66A50" w:rsidRDefault="008A04B2" w:rsidP="00581D3F">
      <w:pPr>
        <w:pStyle w:val="Prrafodelista"/>
        <w:numPr>
          <w:ilvl w:val="0"/>
          <w:numId w:val="33"/>
        </w:numPr>
        <w:suppressAutoHyphens w:val="0"/>
        <w:ind w:left="426"/>
        <w:rPr>
          <w:rFonts w:ascii="Garamond" w:hAnsi="Garamond" w:cs="Calibri"/>
          <w:color w:val="000000" w:themeColor="text1"/>
          <w:lang w:val="es-CO" w:eastAsia="es-CO"/>
        </w:rPr>
      </w:pPr>
      <w:r w:rsidRPr="00C66A50">
        <w:rPr>
          <w:rFonts w:ascii="Garamond" w:hAnsi="Garamond" w:cs="Calibri"/>
          <w:iCs/>
          <w:color w:val="000000" w:themeColor="text1"/>
          <w:lang w:val="es-CO" w:eastAsia="es-CO"/>
        </w:rPr>
        <w:t>Verificar que el contratista realice el pago de aportes al sistema de seguridad social integral, parafiscales, ICBF, SENA y cajas de compensación familiar (cuando a ello haya lugar), en las condiciones establecidas por la normatividad vigente.</w:t>
      </w:r>
    </w:p>
    <w:p w14:paraId="6821F0A7" w14:textId="77777777" w:rsidR="00C66A50" w:rsidRDefault="008A04B2" w:rsidP="00B333EF">
      <w:pPr>
        <w:pStyle w:val="Prrafodelista"/>
        <w:numPr>
          <w:ilvl w:val="0"/>
          <w:numId w:val="33"/>
        </w:numPr>
        <w:suppressAutoHyphens w:val="0"/>
        <w:ind w:left="426"/>
        <w:rPr>
          <w:rFonts w:ascii="Garamond" w:hAnsi="Garamond" w:cs="Calibri"/>
          <w:iCs/>
          <w:color w:val="000000" w:themeColor="text1"/>
          <w:lang w:val="es-CO" w:eastAsia="es-CO"/>
        </w:rPr>
      </w:pPr>
      <w:r w:rsidRPr="00C66A50">
        <w:rPr>
          <w:rFonts w:ascii="Garamond" w:hAnsi="Garamond" w:cs="Calibri"/>
          <w:iCs/>
          <w:color w:val="000000" w:themeColor="text1"/>
          <w:lang w:val="es-CO" w:eastAsia="es-CO"/>
        </w:rPr>
        <w:t>Verificar a través del supervisor del contrato, que el contratista de cumplimiento a las condiciones establecidas en la Directiva 01 de 2011 relacionada con la inclusión económica de las personas vulnerables, marginadas y/o excluidas de la dinámica productiva de la ciudad (cuando haya lugar).</w:t>
      </w:r>
    </w:p>
    <w:p w14:paraId="5678ADC2" w14:textId="20A1540B" w:rsidR="00D44E2D" w:rsidRPr="00C66A50" w:rsidRDefault="008A04B2" w:rsidP="00B333EF">
      <w:pPr>
        <w:pStyle w:val="Prrafodelista"/>
        <w:numPr>
          <w:ilvl w:val="0"/>
          <w:numId w:val="33"/>
        </w:numPr>
        <w:suppressAutoHyphens w:val="0"/>
        <w:ind w:left="426"/>
        <w:rPr>
          <w:rFonts w:ascii="Garamond" w:hAnsi="Garamond" w:cs="Calibri"/>
          <w:iCs/>
          <w:color w:val="000000" w:themeColor="text1"/>
          <w:lang w:val="es-CO" w:eastAsia="es-CO"/>
        </w:rPr>
      </w:pPr>
      <w:r w:rsidRPr="00C66A50">
        <w:rPr>
          <w:rFonts w:ascii="Garamond" w:hAnsi="Garamond" w:cs="Calibri"/>
          <w:iCs/>
          <w:color w:val="000000" w:themeColor="text1"/>
          <w:lang w:val="es-CO" w:eastAsia="es-CO"/>
        </w:rPr>
        <w:t>Las demás establecidas en la normatividad vigente.</w:t>
      </w:r>
    </w:p>
    <w:p w14:paraId="4AFE07EE" w14:textId="77777777" w:rsidR="00B05117" w:rsidRPr="00D57419" w:rsidRDefault="00B05117" w:rsidP="008A04B2">
      <w:pPr>
        <w:suppressAutoHyphens w:val="0"/>
        <w:spacing w:after="0" w:line="240" w:lineRule="auto"/>
        <w:rPr>
          <w:rFonts w:ascii="Garamond" w:eastAsia="Times New Roman" w:hAnsi="Garamond" w:cs="Calibri"/>
          <w:color w:val="000000" w:themeColor="text1"/>
          <w:lang w:val="es-CO" w:eastAsia="es-CO"/>
        </w:rPr>
      </w:pPr>
    </w:p>
    <w:p w14:paraId="2EA90C99" w14:textId="5F6B0224" w:rsidR="00B05117" w:rsidRPr="00D57419" w:rsidRDefault="00FD1166" w:rsidP="00B05117">
      <w:pPr>
        <w:jc w:val="both"/>
        <w:rPr>
          <w:rFonts w:ascii="Garamond" w:eastAsia="Garamond" w:hAnsi="Garamond" w:cs="Garamond"/>
        </w:rPr>
      </w:pPr>
      <w:r w:rsidRPr="00D57419">
        <w:rPr>
          <w:rFonts w:ascii="Garamond" w:hAnsi="Garamond"/>
          <w:b/>
          <w:color w:val="000000" w:themeColor="text1"/>
        </w:rPr>
        <w:lastRenderedPageBreak/>
        <w:t>CLÁUSULA TERCERA. - PLAZO:</w:t>
      </w:r>
      <w:r w:rsidRPr="00D57419">
        <w:rPr>
          <w:rFonts w:ascii="Garamond" w:hAnsi="Garamond"/>
          <w:color w:val="000000" w:themeColor="text1"/>
        </w:rPr>
        <w:t xml:space="preserve"> </w:t>
      </w:r>
      <w:r w:rsidR="00B05117" w:rsidRPr="00D57419">
        <w:rPr>
          <w:rFonts w:ascii="Garamond" w:eastAsia="Garamond" w:hAnsi="Garamond" w:cs="Garamond"/>
        </w:rPr>
        <w:t xml:space="preserve">El término de duración del contrato es de </w:t>
      </w:r>
      <w:r w:rsidR="00350E85" w:rsidRPr="00350E85">
        <w:rPr>
          <w:rFonts w:ascii="Garamond" w:eastAsia="Garamond" w:hAnsi="Garamond" w:cs="Garamond"/>
          <w:b/>
          <w:bCs/>
        </w:rPr>
        <w:t xml:space="preserve">DOS (02) MESES </w:t>
      </w:r>
      <w:r w:rsidR="00B05117" w:rsidRPr="00D57419">
        <w:rPr>
          <w:rFonts w:ascii="Garamond" w:eastAsia="Garamond" w:hAnsi="Garamond" w:cs="Garamond"/>
        </w:rPr>
        <w:t xml:space="preserve">contados a partir de la suscripción del acta de inicio.  </w:t>
      </w:r>
    </w:p>
    <w:p w14:paraId="5035E214" w14:textId="75413F74" w:rsidR="00B05117" w:rsidRDefault="00B05117" w:rsidP="00B05117">
      <w:pPr>
        <w:jc w:val="both"/>
        <w:rPr>
          <w:rFonts w:ascii="Garamond" w:eastAsia="Garamond" w:hAnsi="Garamond" w:cs="Garamond"/>
        </w:rPr>
      </w:pPr>
      <w:r w:rsidRPr="00D57419">
        <w:rPr>
          <w:rFonts w:ascii="Garamond" w:eastAsia="Garamond" w:hAnsi="Garamond" w:cs="Garamond"/>
        </w:rPr>
        <w:t>Previo a la suscripción del ACTA DE INICIO el contra</w:t>
      </w:r>
      <w:r w:rsidRPr="00CA6776">
        <w:rPr>
          <w:rFonts w:ascii="Garamond" w:eastAsia="Garamond" w:hAnsi="Garamond" w:cs="Garamond"/>
        </w:rPr>
        <w:t xml:space="preserve">tista debe hacer entrega de las hojas de vida con sus respectivos soportes, de todo el recurso humano que se contratará para la correcta ejecución del contrato (coordinador, profesional de apoyo, </w:t>
      </w:r>
      <w:r>
        <w:rPr>
          <w:rFonts w:ascii="Garamond" w:eastAsia="Garamond" w:hAnsi="Garamond" w:cs="Garamond"/>
        </w:rPr>
        <w:t>técnico</w:t>
      </w:r>
      <w:r w:rsidRPr="00CA6776">
        <w:rPr>
          <w:rFonts w:ascii="Garamond" w:eastAsia="Garamond" w:hAnsi="Garamond" w:cs="Garamond"/>
        </w:rPr>
        <w:t xml:space="preserve"> administrativo), al apoyo a la supervisión designado por la ALSF, para su respectiva aprobación.</w:t>
      </w:r>
    </w:p>
    <w:p w14:paraId="632C41E5" w14:textId="2907D5A9" w:rsidR="00D57419" w:rsidRPr="00D57419" w:rsidRDefault="00D57419" w:rsidP="00B05117">
      <w:pPr>
        <w:jc w:val="both"/>
        <w:rPr>
          <w:rFonts w:ascii="Garamond" w:eastAsia="Garamond" w:hAnsi="Garamond" w:cs="Garamond"/>
        </w:rPr>
      </w:pPr>
      <w:r w:rsidRPr="00D57419">
        <w:rPr>
          <w:rFonts w:ascii="Garamond" w:eastAsia="Garamond" w:hAnsi="Garamond" w:cs="Garamond"/>
          <w:b/>
        </w:rPr>
        <w:t>CLÁUSULA CUARTA - SUSPENSIÓN DEL CONTRATO</w:t>
      </w:r>
      <w:r w:rsidRPr="00D57419">
        <w:rPr>
          <w:rFonts w:ascii="Garamond" w:eastAsia="Garamond" w:hAnsi="Garamond" w:cs="Garamond"/>
        </w:rPr>
        <w:t>: El plazo de ejecución del contrato podrá suspenderse en los siguientes eventos: a) Por circunstancias de fuerza mayor, caso fortuito o de interés público que impidan su ejecución, cuya existencia corresponde calificar a la Secretaría. La parte contratante que resulte afectada por tales hechos y que no pueda por ello cumplir con las obligaciones contractuales, deberá notificar por escrito a la otra parte, inmediatamente al surgimiento y a la terminación de dichas condiciones. b) Por mutuo acuerdo, siempre que con ello no se causen perjuicios a la Entidad, ni deriven mayores costos para ésta. Como consecuencia de la suspensión el contratista se obliga a prorrogar la vigencia de los amparos de la garantía única en proporción al término de la suspensión. El término de suspensión no se computará para efectos de los plazos del contrato.</w:t>
      </w:r>
    </w:p>
    <w:p w14:paraId="033B036B" w14:textId="3A055C0B" w:rsidR="00B67483" w:rsidRPr="00B67483" w:rsidRDefault="00FD1166" w:rsidP="00B67483">
      <w:pPr>
        <w:spacing w:before="264"/>
        <w:jc w:val="both"/>
        <w:rPr>
          <w:rFonts w:ascii="Garamond" w:hAnsi="Garamond" w:cs="Arial"/>
        </w:rPr>
      </w:pPr>
      <w:r w:rsidRPr="008D3502">
        <w:rPr>
          <w:rFonts w:ascii="Garamond" w:hAnsi="Garamond"/>
          <w:b/>
          <w:color w:val="000000" w:themeColor="text1"/>
        </w:rPr>
        <w:t>CLÁUSULA QUINTA - VALOR Y FORMA DE PAGO</w:t>
      </w:r>
      <w:r w:rsidRPr="008D3502">
        <w:rPr>
          <w:rFonts w:ascii="Garamond" w:hAnsi="Garamond"/>
          <w:color w:val="000000" w:themeColor="text1"/>
        </w:rPr>
        <w:t xml:space="preserve">: </w:t>
      </w:r>
      <w:r w:rsidR="00D57419">
        <w:rPr>
          <w:rFonts w:ascii="Garamond" w:hAnsi="Garamond"/>
          <w:color w:val="000000" w:themeColor="text1"/>
        </w:rPr>
        <w:t xml:space="preserve"> </w:t>
      </w:r>
      <w:r w:rsidR="00B05117" w:rsidRPr="00C41C5F">
        <w:rPr>
          <w:rFonts w:ascii="Garamond" w:hAnsi="Garamond" w:cs="Arial"/>
        </w:rPr>
        <w:t xml:space="preserve">El valor del contrato </w:t>
      </w:r>
      <w:r w:rsidR="00B67483">
        <w:rPr>
          <w:rFonts w:ascii="Garamond" w:hAnsi="Garamond" w:cs="Arial"/>
        </w:rPr>
        <w:t xml:space="preserve">es de la suma </w:t>
      </w:r>
      <w:r w:rsidR="00350E85">
        <w:rPr>
          <w:rFonts w:ascii="Garamond" w:hAnsi="Garamond" w:cs="Arial"/>
          <w:b/>
        </w:rPr>
        <w:t>XXXXXX</w:t>
      </w:r>
      <w:r w:rsidR="00B67483" w:rsidRPr="00B67483">
        <w:rPr>
          <w:rFonts w:ascii="Garamond" w:hAnsi="Garamond" w:cs="Arial"/>
          <w:b/>
        </w:rPr>
        <w:t xml:space="preserve"> M/CTE ($</w:t>
      </w:r>
      <w:r w:rsidR="00350E85">
        <w:rPr>
          <w:rFonts w:ascii="Garamond" w:hAnsi="Garamond" w:cs="Arial"/>
          <w:b/>
        </w:rPr>
        <w:t>XXXXXXX</w:t>
      </w:r>
      <w:r w:rsidR="00B67483" w:rsidRPr="00B67483">
        <w:rPr>
          <w:rFonts w:ascii="Garamond" w:hAnsi="Garamond" w:cs="Arial"/>
          <w:b/>
        </w:rPr>
        <w:t xml:space="preserve">), </w:t>
      </w:r>
      <w:r w:rsidR="00B67483" w:rsidRPr="00B67483">
        <w:rPr>
          <w:rFonts w:ascii="Garamond" w:hAnsi="Garamond" w:cs="Arial"/>
        </w:rPr>
        <w:t>incluido IVA, y</w:t>
      </w:r>
      <w:r w:rsidR="00B67483">
        <w:rPr>
          <w:rFonts w:ascii="Garamond" w:hAnsi="Garamond" w:cs="Arial"/>
        </w:rPr>
        <w:t xml:space="preserve"> </w:t>
      </w:r>
      <w:r w:rsidR="00B67483" w:rsidRPr="00B67483">
        <w:rPr>
          <w:rFonts w:ascii="Garamond" w:hAnsi="Garamond" w:cs="Arial"/>
        </w:rPr>
        <w:t>todos los costos directos e indirectos y demás impuestos, tasas, contribuciones a que hubiera lugar, de la</w:t>
      </w:r>
      <w:r w:rsidR="00350E85">
        <w:rPr>
          <w:rFonts w:ascii="Garamond" w:hAnsi="Garamond" w:cs="Arial"/>
        </w:rPr>
        <w:t xml:space="preserve"> vigencia fiscal 2025.</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1"/>
        <w:gridCol w:w="3118"/>
        <w:gridCol w:w="1417"/>
        <w:gridCol w:w="1361"/>
      </w:tblGrid>
      <w:tr w:rsidR="00350E85" w14:paraId="2F8B66CB" w14:textId="77777777" w:rsidTr="00402AF0">
        <w:trPr>
          <w:trHeight w:val="717"/>
          <w:jc w:val="center"/>
        </w:trPr>
        <w:tc>
          <w:tcPr>
            <w:tcW w:w="2691" w:type="dxa"/>
            <w:tcBorders>
              <w:top w:val="nil"/>
            </w:tcBorders>
            <w:shd w:val="clear" w:color="auto" w:fill="000000"/>
          </w:tcPr>
          <w:p w14:paraId="19FD9E74" w14:textId="77777777" w:rsidR="00350E85" w:rsidRDefault="00350E85" w:rsidP="00402AF0">
            <w:pPr>
              <w:pStyle w:val="TableParagraph"/>
              <w:spacing w:before="201"/>
              <w:ind w:left="84"/>
              <w:rPr>
                <w:b/>
                <w:i/>
                <w:sz w:val="25"/>
              </w:rPr>
            </w:pPr>
            <w:r>
              <w:rPr>
                <w:b/>
                <w:i/>
                <w:color w:val="FFFFFF"/>
                <w:spacing w:val="-2"/>
                <w:sz w:val="25"/>
              </w:rPr>
              <w:t>PROYECTO</w:t>
            </w:r>
          </w:p>
        </w:tc>
        <w:tc>
          <w:tcPr>
            <w:tcW w:w="3118" w:type="dxa"/>
            <w:tcBorders>
              <w:top w:val="nil"/>
            </w:tcBorders>
            <w:shd w:val="clear" w:color="auto" w:fill="000000"/>
          </w:tcPr>
          <w:p w14:paraId="31B481E9" w14:textId="77777777" w:rsidR="00350E85" w:rsidRDefault="00350E85" w:rsidP="00402AF0">
            <w:pPr>
              <w:pStyle w:val="TableParagraph"/>
              <w:spacing w:before="201"/>
              <w:ind w:left="84" w:right="1"/>
              <w:jc w:val="center"/>
              <w:rPr>
                <w:b/>
                <w:i/>
                <w:sz w:val="25"/>
              </w:rPr>
            </w:pPr>
            <w:r>
              <w:rPr>
                <w:b/>
                <w:i/>
                <w:color w:val="FFFFFF"/>
                <w:spacing w:val="-4"/>
                <w:sz w:val="25"/>
              </w:rPr>
              <w:t>META</w:t>
            </w:r>
          </w:p>
        </w:tc>
        <w:tc>
          <w:tcPr>
            <w:tcW w:w="1417" w:type="dxa"/>
            <w:tcBorders>
              <w:top w:val="nil"/>
            </w:tcBorders>
            <w:shd w:val="clear" w:color="auto" w:fill="000000"/>
          </w:tcPr>
          <w:p w14:paraId="74E8A334" w14:textId="77777777" w:rsidR="00350E85" w:rsidRDefault="00350E85" w:rsidP="00402AF0">
            <w:pPr>
              <w:pStyle w:val="TableParagraph"/>
              <w:spacing w:before="201"/>
              <w:ind w:left="84"/>
              <w:jc w:val="center"/>
              <w:rPr>
                <w:b/>
                <w:i/>
                <w:sz w:val="25"/>
              </w:rPr>
            </w:pPr>
            <w:r>
              <w:rPr>
                <w:b/>
                <w:i/>
                <w:color w:val="FFFFFF"/>
                <w:spacing w:val="-2"/>
                <w:sz w:val="25"/>
              </w:rPr>
              <w:t>RUBRO</w:t>
            </w:r>
          </w:p>
        </w:tc>
        <w:tc>
          <w:tcPr>
            <w:tcW w:w="1361" w:type="dxa"/>
            <w:tcBorders>
              <w:top w:val="nil"/>
            </w:tcBorders>
            <w:shd w:val="clear" w:color="auto" w:fill="000000"/>
          </w:tcPr>
          <w:p w14:paraId="1BCA00BF" w14:textId="77777777" w:rsidR="00350E85" w:rsidRDefault="00350E85" w:rsidP="00402AF0">
            <w:pPr>
              <w:pStyle w:val="TableParagraph"/>
              <w:spacing w:before="201"/>
              <w:ind w:left="84" w:right="3"/>
              <w:jc w:val="center"/>
              <w:rPr>
                <w:b/>
                <w:i/>
                <w:sz w:val="25"/>
              </w:rPr>
            </w:pPr>
            <w:r>
              <w:rPr>
                <w:b/>
                <w:i/>
                <w:color w:val="FFFFFF"/>
                <w:spacing w:val="-2"/>
                <w:sz w:val="25"/>
              </w:rPr>
              <w:t>VALOR</w:t>
            </w:r>
          </w:p>
        </w:tc>
      </w:tr>
      <w:tr w:rsidR="00350E85" w14:paraId="10B9DA15" w14:textId="77777777" w:rsidTr="00402AF0">
        <w:trPr>
          <w:trHeight w:val="805"/>
          <w:jc w:val="center"/>
        </w:trPr>
        <w:tc>
          <w:tcPr>
            <w:tcW w:w="2691" w:type="dxa"/>
          </w:tcPr>
          <w:p w14:paraId="11F3578F" w14:textId="77777777" w:rsidR="00350E85" w:rsidRDefault="00350E85" w:rsidP="00402AF0">
            <w:pPr>
              <w:pStyle w:val="TableParagraph"/>
              <w:spacing w:line="232" w:lineRule="auto"/>
              <w:ind w:left="84" w:right="117" w:firstLine="2"/>
              <w:jc w:val="center"/>
              <w:rPr>
                <w:sz w:val="24"/>
              </w:rPr>
            </w:pPr>
            <w:proofErr w:type="spellStart"/>
            <w:r>
              <w:rPr>
                <w:spacing w:val="-2"/>
                <w:sz w:val="24"/>
              </w:rPr>
              <w:t>Fortalecimiento</w:t>
            </w:r>
            <w:proofErr w:type="spellEnd"/>
            <w:r>
              <w:rPr>
                <w:spacing w:val="-13"/>
                <w:sz w:val="24"/>
              </w:rPr>
              <w:t xml:space="preserve"> </w:t>
            </w:r>
            <w:r>
              <w:rPr>
                <w:spacing w:val="-2"/>
                <w:sz w:val="24"/>
              </w:rPr>
              <w:t>de</w:t>
            </w:r>
            <w:r>
              <w:rPr>
                <w:spacing w:val="-13"/>
                <w:sz w:val="24"/>
              </w:rPr>
              <w:t xml:space="preserve"> </w:t>
            </w:r>
            <w:r>
              <w:rPr>
                <w:spacing w:val="-2"/>
                <w:sz w:val="24"/>
              </w:rPr>
              <w:t>la</w:t>
            </w:r>
            <w:r>
              <w:rPr>
                <w:spacing w:val="-13"/>
                <w:sz w:val="24"/>
              </w:rPr>
              <w:t xml:space="preserve"> </w:t>
            </w:r>
            <w:proofErr w:type="spellStart"/>
            <w:r>
              <w:rPr>
                <w:spacing w:val="-2"/>
                <w:sz w:val="24"/>
              </w:rPr>
              <w:t>ges</w:t>
            </w:r>
            <w:proofErr w:type="spellEnd"/>
            <w:r>
              <w:rPr>
                <w:spacing w:val="-2"/>
                <w:sz w:val="24"/>
              </w:rPr>
              <w:t xml:space="preserve">- </w:t>
            </w:r>
            <w:proofErr w:type="spellStart"/>
            <w:r>
              <w:rPr>
                <w:spacing w:val="-4"/>
                <w:sz w:val="24"/>
              </w:rPr>
              <w:t>tión</w:t>
            </w:r>
            <w:proofErr w:type="spellEnd"/>
            <w:r>
              <w:rPr>
                <w:spacing w:val="-7"/>
                <w:sz w:val="24"/>
              </w:rPr>
              <w:t xml:space="preserve"> </w:t>
            </w:r>
            <w:proofErr w:type="spellStart"/>
            <w:r>
              <w:rPr>
                <w:spacing w:val="-4"/>
                <w:sz w:val="24"/>
              </w:rPr>
              <w:t>pública</w:t>
            </w:r>
            <w:proofErr w:type="spellEnd"/>
            <w:r>
              <w:rPr>
                <w:spacing w:val="-5"/>
                <w:sz w:val="24"/>
              </w:rPr>
              <w:t xml:space="preserve"> </w:t>
            </w:r>
            <w:r>
              <w:rPr>
                <w:spacing w:val="-4"/>
                <w:sz w:val="24"/>
              </w:rPr>
              <w:t>local</w:t>
            </w:r>
            <w:r>
              <w:rPr>
                <w:spacing w:val="-5"/>
                <w:sz w:val="24"/>
              </w:rPr>
              <w:t xml:space="preserve"> </w:t>
            </w:r>
            <w:proofErr w:type="spellStart"/>
            <w:r>
              <w:rPr>
                <w:spacing w:val="-4"/>
                <w:sz w:val="24"/>
              </w:rPr>
              <w:t>en</w:t>
            </w:r>
            <w:proofErr w:type="spellEnd"/>
            <w:r>
              <w:rPr>
                <w:spacing w:val="-6"/>
                <w:sz w:val="24"/>
              </w:rPr>
              <w:t xml:space="preserve"> Santa</w:t>
            </w:r>
          </w:p>
          <w:p w14:paraId="3F72CC4F" w14:textId="77777777" w:rsidR="00350E85" w:rsidRDefault="00350E85" w:rsidP="00402AF0">
            <w:pPr>
              <w:pStyle w:val="TableParagraph"/>
              <w:spacing w:line="264" w:lineRule="exact"/>
              <w:ind w:left="84"/>
              <w:jc w:val="center"/>
              <w:rPr>
                <w:sz w:val="24"/>
              </w:rPr>
            </w:pPr>
            <w:r>
              <w:rPr>
                <w:spacing w:val="-5"/>
                <w:sz w:val="24"/>
              </w:rPr>
              <w:t>Fe</w:t>
            </w:r>
          </w:p>
        </w:tc>
        <w:tc>
          <w:tcPr>
            <w:tcW w:w="3118" w:type="dxa"/>
          </w:tcPr>
          <w:p w14:paraId="3214D7DB" w14:textId="77777777" w:rsidR="00350E85" w:rsidRDefault="00350E85" w:rsidP="00402AF0">
            <w:pPr>
              <w:pStyle w:val="TableParagraph"/>
              <w:spacing w:line="232" w:lineRule="auto"/>
              <w:ind w:left="-39" w:right="2"/>
              <w:jc w:val="center"/>
              <w:rPr>
                <w:sz w:val="24"/>
              </w:rPr>
            </w:pPr>
            <w:proofErr w:type="spellStart"/>
            <w:r>
              <w:rPr>
                <w:spacing w:val="-6"/>
                <w:sz w:val="24"/>
              </w:rPr>
              <w:t>Realizar</w:t>
            </w:r>
            <w:proofErr w:type="spellEnd"/>
            <w:r>
              <w:rPr>
                <w:spacing w:val="-7"/>
                <w:sz w:val="24"/>
              </w:rPr>
              <w:t xml:space="preserve"> </w:t>
            </w:r>
            <w:r>
              <w:rPr>
                <w:spacing w:val="-6"/>
                <w:sz w:val="24"/>
              </w:rPr>
              <w:t>4</w:t>
            </w:r>
            <w:r>
              <w:rPr>
                <w:spacing w:val="-7"/>
                <w:sz w:val="24"/>
              </w:rPr>
              <w:t xml:space="preserve"> </w:t>
            </w:r>
            <w:proofErr w:type="spellStart"/>
            <w:r>
              <w:rPr>
                <w:spacing w:val="-6"/>
                <w:sz w:val="24"/>
              </w:rPr>
              <w:t>estrategias</w:t>
            </w:r>
            <w:proofErr w:type="spellEnd"/>
            <w:r>
              <w:rPr>
                <w:spacing w:val="-6"/>
                <w:sz w:val="24"/>
              </w:rPr>
              <w:t xml:space="preserve"> de</w:t>
            </w:r>
            <w:r>
              <w:rPr>
                <w:spacing w:val="-7"/>
                <w:sz w:val="24"/>
              </w:rPr>
              <w:t xml:space="preserve"> </w:t>
            </w:r>
            <w:proofErr w:type="spellStart"/>
            <w:r>
              <w:rPr>
                <w:spacing w:val="-6"/>
                <w:sz w:val="24"/>
              </w:rPr>
              <w:t>fortale</w:t>
            </w:r>
            <w:proofErr w:type="spellEnd"/>
            <w:r>
              <w:rPr>
                <w:spacing w:val="-6"/>
                <w:sz w:val="24"/>
              </w:rPr>
              <w:t xml:space="preserve">- </w:t>
            </w:r>
            <w:proofErr w:type="spellStart"/>
            <w:r>
              <w:rPr>
                <w:sz w:val="24"/>
              </w:rPr>
              <w:t>cimiento</w:t>
            </w:r>
            <w:proofErr w:type="spellEnd"/>
            <w:r>
              <w:rPr>
                <w:spacing w:val="-15"/>
                <w:sz w:val="24"/>
              </w:rPr>
              <w:t xml:space="preserve"> </w:t>
            </w:r>
            <w:proofErr w:type="spellStart"/>
            <w:r>
              <w:rPr>
                <w:sz w:val="24"/>
              </w:rPr>
              <w:t>institucional</w:t>
            </w:r>
            <w:proofErr w:type="spellEnd"/>
            <w:r>
              <w:rPr>
                <w:spacing w:val="-15"/>
                <w:sz w:val="24"/>
              </w:rPr>
              <w:t xml:space="preserve"> </w:t>
            </w:r>
            <w:r>
              <w:rPr>
                <w:sz w:val="24"/>
              </w:rPr>
              <w:t>(</w:t>
            </w:r>
            <w:proofErr w:type="spellStart"/>
            <w:r>
              <w:rPr>
                <w:sz w:val="24"/>
              </w:rPr>
              <w:t>una</w:t>
            </w:r>
            <w:proofErr w:type="spellEnd"/>
            <w:r>
              <w:rPr>
                <w:spacing w:val="-15"/>
                <w:sz w:val="24"/>
              </w:rPr>
              <w:t xml:space="preserve"> </w:t>
            </w:r>
            <w:proofErr w:type="spellStart"/>
            <w:r>
              <w:rPr>
                <w:sz w:val="24"/>
              </w:rPr>
              <w:t>por</w:t>
            </w:r>
            <w:proofErr w:type="spellEnd"/>
          </w:p>
          <w:p w14:paraId="64A9A846" w14:textId="77777777" w:rsidR="00350E85" w:rsidRDefault="00350E85" w:rsidP="00402AF0">
            <w:pPr>
              <w:pStyle w:val="TableParagraph"/>
              <w:spacing w:line="264" w:lineRule="exact"/>
              <w:ind w:left="-39"/>
              <w:jc w:val="center"/>
              <w:rPr>
                <w:sz w:val="24"/>
              </w:rPr>
            </w:pPr>
            <w:proofErr w:type="spellStart"/>
            <w:r>
              <w:rPr>
                <w:spacing w:val="-2"/>
                <w:sz w:val="24"/>
              </w:rPr>
              <w:t>vigencia</w:t>
            </w:r>
            <w:proofErr w:type="spellEnd"/>
            <w:r>
              <w:rPr>
                <w:spacing w:val="-2"/>
                <w:sz w:val="24"/>
              </w:rPr>
              <w:t>).</w:t>
            </w:r>
          </w:p>
        </w:tc>
        <w:tc>
          <w:tcPr>
            <w:tcW w:w="1417" w:type="dxa"/>
          </w:tcPr>
          <w:p w14:paraId="5BA97CB7" w14:textId="77777777" w:rsidR="00350E85" w:rsidRDefault="00350E85" w:rsidP="00402AF0">
            <w:pPr>
              <w:pStyle w:val="TableParagraph"/>
              <w:spacing w:line="266" w:lineRule="exact"/>
              <w:ind w:left="99" w:right="2"/>
              <w:jc w:val="center"/>
              <w:rPr>
                <w:sz w:val="24"/>
              </w:rPr>
            </w:pPr>
            <w:r>
              <w:rPr>
                <w:spacing w:val="-4"/>
                <w:sz w:val="24"/>
              </w:rPr>
              <w:t>2930</w:t>
            </w:r>
          </w:p>
        </w:tc>
        <w:tc>
          <w:tcPr>
            <w:tcW w:w="1361" w:type="dxa"/>
          </w:tcPr>
          <w:p w14:paraId="102258EB" w14:textId="77777777" w:rsidR="00350E85" w:rsidRDefault="00350E85" w:rsidP="00402AF0">
            <w:pPr>
              <w:pStyle w:val="TableParagraph"/>
              <w:spacing w:line="266" w:lineRule="exact"/>
              <w:jc w:val="center"/>
              <w:rPr>
                <w:sz w:val="24"/>
              </w:rPr>
            </w:pPr>
            <w:r>
              <w:rPr>
                <w:spacing w:val="-2"/>
                <w:sz w:val="24"/>
              </w:rPr>
              <w:t>$44.664.600</w:t>
            </w:r>
          </w:p>
        </w:tc>
      </w:tr>
    </w:tbl>
    <w:p w14:paraId="38A4D915" w14:textId="6C1BDEEE" w:rsidR="00B67483" w:rsidRDefault="00B67483" w:rsidP="00B67483">
      <w:pPr>
        <w:spacing w:after="0" w:line="240" w:lineRule="auto"/>
        <w:jc w:val="both"/>
        <w:rPr>
          <w:rFonts w:ascii="Garamond" w:eastAsia="Times New Roman" w:hAnsi="Garamond" w:cs="Arial"/>
          <w:sz w:val="20"/>
          <w:szCs w:val="20"/>
          <w:lang w:eastAsia="es-ES"/>
        </w:rPr>
      </w:pPr>
    </w:p>
    <w:p w14:paraId="04442FD9" w14:textId="1CD3D54A" w:rsidR="00350E85" w:rsidRDefault="00350E85" w:rsidP="00B67483">
      <w:pPr>
        <w:spacing w:after="0" w:line="240" w:lineRule="auto"/>
        <w:jc w:val="both"/>
        <w:rPr>
          <w:rFonts w:ascii="Garamond" w:eastAsia="Times New Roman" w:hAnsi="Garamond" w:cs="Arial"/>
          <w:sz w:val="20"/>
          <w:szCs w:val="20"/>
          <w:lang w:eastAsia="es-ES"/>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2"/>
        <w:gridCol w:w="2694"/>
        <w:gridCol w:w="1361"/>
      </w:tblGrid>
      <w:tr w:rsidR="00350E85" w14:paraId="63881BD1" w14:textId="77777777" w:rsidTr="00350E85">
        <w:trPr>
          <w:trHeight w:val="715"/>
          <w:jc w:val="center"/>
        </w:trPr>
        <w:tc>
          <w:tcPr>
            <w:tcW w:w="4532" w:type="dxa"/>
            <w:tcBorders>
              <w:top w:val="nil"/>
            </w:tcBorders>
            <w:shd w:val="clear" w:color="auto" w:fill="000000"/>
          </w:tcPr>
          <w:p w14:paraId="3FF1D131" w14:textId="77777777" w:rsidR="00350E85" w:rsidRDefault="00350E85" w:rsidP="00402AF0">
            <w:pPr>
              <w:pStyle w:val="TableParagraph"/>
              <w:spacing w:before="198"/>
              <w:ind w:left="567"/>
              <w:rPr>
                <w:b/>
                <w:i/>
                <w:sz w:val="25"/>
              </w:rPr>
            </w:pPr>
            <w:proofErr w:type="spellStart"/>
            <w:r>
              <w:rPr>
                <w:b/>
                <w:i/>
                <w:color w:val="FFFFFF"/>
                <w:sz w:val="25"/>
              </w:rPr>
              <w:t>Concepto</w:t>
            </w:r>
            <w:proofErr w:type="spellEnd"/>
            <w:r>
              <w:rPr>
                <w:b/>
                <w:i/>
                <w:color w:val="FFFFFF"/>
                <w:spacing w:val="-1"/>
                <w:sz w:val="25"/>
              </w:rPr>
              <w:t xml:space="preserve"> </w:t>
            </w:r>
            <w:r>
              <w:rPr>
                <w:b/>
                <w:i/>
                <w:color w:val="FFFFFF"/>
                <w:sz w:val="25"/>
              </w:rPr>
              <w:t>de</w:t>
            </w:r>
            <w:r>
              <w:rPr>
                <w:b/>
                <w:i/>
                <w:color w:val="FFFFFF"/>
                <w:spacing w:val="-1"/>
                <w:sz w:val="25"/>
              </w:rPr>
              <w:t xml:space="preserve"> </w:t>
            </w:r>
            <w:proofErr w:type="spellStart"/>
            <w:r>
              <w:rPr>
                <w:b/>
                <w:i/>
                <w:color w:val="FFFFFF"/>
                <w:spacing w:val="-2"/>
                <w:sz w:val="25"/>
              </w:rPr>
              <w:t>Gasto</w:t>
            </w:r>
            <w:proofErr w:type="spellEnd"/>
          </w:p>
        </w:tc>
        <w:tc>
          <w:tcPr>
            <w:tcW w:w="2694" w:type="dxa"/>
            <w:tcBorders>
              <w:top w:val="nil"/>
            </w:tcBorders>
            <w:shd w:val="clear" w:color="auto" w:fill="000000"/>
          </w:tcPr>
          <w:p w14:paraId="3AF32ADB" w14:textId="77777777" w:rsidR="00350E85" w:rsidRDefault="00350E85" w:rsidP="00402AF0">
            <w:pPr>
              <w:pStyle w:val="TableParagraph"/>
              <w:spacing w:before="198"/>
              <w:jc w:val="center"/>
              <w:rPr>
                <w:b/>
                <w:i/>
                <w:sz w:val="25"/>
              </w:rPr>
            </w:pPr>
            <w:proofErr w:type="spellStart"/>
            <w:r>
              <w:rPr>
                <w:b/>
                <w:i/>
                <w:color w:val="FFFFFF"/>
                <w:spacing w:val="-2"/>
                <w:sz w:val="25"/>
              </w:rPr>
              <w:t>Código</w:t>
            </w:r>
            <w:proofErr w:type="spellEnd"/>
          </w:p>
        </w:tc>
        <w:tc>
          <w:tcPr>
            <w:tcW w:w="1361" w:type="dxa"/>
            <w:tcBorders>
              <w:top w:val="nil"/>
            </w:tcBorders>
            <w:shd w:val="clear" w:color="auto" w:fill="000000"/>
          </w:tcPr>
          <w:p w14:paraId="1DBFD62C" w14:textId="77777777" w:rsidR="00350E85" w:rsidRDefault="00350E85" w:rsidP="00402AF0">
            <w:pPr>
              <w:pStyle w:val="TableParagraph"/>
              <w:spacing w:before="198"/>
              <w:ind w:left="95" w:right="3"/>
              <w:jc w:val="center"/>
              <w:rPr>
                <w:b/>
                <w:i/>
                <w:sz w:val="25"/>
              </w:rPr>
            </w:pPr>
            <w:r>
              <w:rPr>
                <w:b/>
                <w:i/>
                <w:color w:val="FFFFFF"/>
                <w:spacing w:val="-2"/>
                <w:sz w:val="25"/>
              </w:rPr>
              <w:t>VALOR</w:t>
            </w:r>
          </w:p>
        </w:tc>
      </w:tr>
      <w:tr w:rsidR="00350E85" w14:paraId="73DE3B1A" w14:textId="77777777" w:rsidTr="00350E85">
        <w:trPr>
          <w:trHeight w:val="535"/>
          <w:jc w:val="center"/>
        </w:trPr>
        <w:tc>
          <w:tcPr>
            <w:tcW w:w="4532" w:type="dxa"/>
          </w:tcPr>
          <w:p w14:paraId="77A005DA" w14:textId="77777777" w:rsidR="00350E85" w:rsidRDefault="00350E85" w:rsidP="00402AF0">
            <w:pPr>
              <w:pStyle w:val="TableParagraph"/>
              <w:spacing w:line="253" w:lineRule="exact"/>
              <w:ind w:left="567" w:right="5"/>
              <w:jc w:val="center"/>
              <w:rPr>
                <w:sz w:val="24"/>
              </w:rPr>
            </w:pPr>
            <w:proofErr w:type="spellStart"/>
            <w:r>
              <w:rPr>
                <w:sz w:val="24"/>
              </w:rPr>
              <w:t>Botas</w:t>
            </w:r>
            <w:proofErr w:type="spellEnd"/>
            <w:r>
              <w:rPr>
                <w:spacing w:val="-14"/>
                <w:sz w:val="24"/>
              </w:rPr>
              <w:t xml:space="preserve"> </w:t>
            </w:r>
            <w:r>
              <w:rPr>
                <w:sz w:val="24"/>
              </w:rPr>
              <w:t>de</w:t>
            </w:r>
            <w:r>
              <w:rPr>
                <w:spacing w:val="-14"/>
                <w:sz w:val="24"/>
              </w:rPr>
              <w:t xml:space="preserve"> </w:t>
            </w:r>
            <w:proofErr w:type="spellStart"/>
            <w:r>
              <w:rPr>
                <w:sz w:val="24"/>
              </w:rPr>
              <w:t>caucho</w:t>
            </w:r>
            <w:proofErr w:type="spellEnd"/>
            <w:r>
              <w:rPr>
                <w:spacing w:val="-14"/>
                <w:sz w:val="24"/>
              </w:rPr>
              <w:t xml:space="preserve"> </w:t>
            </w:r>
            <w:r>
              <w:rPr>
                <w:sz w:val="24"/>
              </w:rPr>
              <w:t>y/o</w:t>
            </w:r>
            <w:r>
              <w:rPr>
                <w:spacing w:val="-15"/>
                <w:sz w:val="24"/>
              </w:rPr>
              <w:t xml:space="preserve"> </w:t>
            </w:r>
            <w:proofErr w:type="spellStart"/>
            <w:r>
              <w:rPr>
                <w:sz w:val="24"/>
              </w:rPr>
              <w:t>plástico</w:t>
            </w:r>
            <w:proofErr w:type="spellEnd"/>
            <w:r>
              <w:rPr>
                <w:spacing w:val="-15"/>
                <w:sz w:val="24"/>
              </w:rPr>
              <w:t xml:space="preserve"> </w:t>
            </w:r>
            <w:r>
              <w:rPr>
                <w:sz w:val="24"/>
              </w:rPr>
              <w:t>con</w:t>
            </w:r>
            <w:r>
              <w:rPr>
                <w:spacing w:val="-14"/>
                <w:sz w:val="24"/>
              </w:rPr>
              <w:t xml:space="preserve"> </w:t>
            </w:r>
            <w:proofErr w:type="spellStart"/>
            <w:r>
              <w:rPr>
                <w:sz w:val="24"/>
              </w:rPr>
              <w:t>puntera</w:t>
            </w:r>
            <w:proofErr w:type="spellEnd"/>
            <w:r>
              <w:rPr>
                <w:spacing w:val="-15"/>
                <w:sz w:val="24"/>
              </w:rPr>
              <w:t xml:space="preserve"> </w:t>
            </w:r>
            <w:r>
              <w:rPr>
                <w:spacing w:val="-5"/>
                <w:sz w:val="24"/>
              </w:rPr>
              <w:t>y/o</w:t>
            </w:r>
          </w:p>
          <w:p w14:paraId="510D6FBC" w14:textId="77777777" w:rsidR="00350E85" w:rsidRDefault="00350E85" w:rsidP="00402AF0">
            <w:pPr>
              <w:pStyle w:val="TableParagraph"/>
              <w:spacing w:line="263" w:lineRule="exact"/>
              <w:ind w:left="567" w:right="2"/>
              <w:jc w:val="center"/>
              <w:rPr>
                <w:sz w:val="24"/>
              </w:rPr>
            </w:pPr>
            <w:proofErr w:type="spellStart"/>
            <w:r>
              <w:rPr>
                <w:spacing w:val="-6"/>
                <w:sz w:val="24"/>
              </w:rPr>
              <w:t>plantilla</w:t>
            </w:r>
            <w:proofErr w:type="spellEnd"/>
            <w:r>
              <w:rPr>
                <w:spacing w:val="-4"/>
                <w:sz w:val="24"/>
              </w:rPr>
              <w:t xml:space="preserve"> </w:t>
            </w:r>
            <w:r>
              <w:rPr>
                <w:spacing w:val="-6"/>
                <w:sz w:val="24"/>
              </w:rPr>
              <w:t xml:space="preserve">de </w:t>
            </w:r>
            <w:proofErr w:type="spellStart"/>
            <w:r>
              <w:rPr>
                <w:spacing w:val="-6"/>
                <w:sz w:val="24"/>
              </w:rPr>
              <w:t>acero</w:t>
            </w:r>
            <w:proofErr w:type="spellEnd"/>
          </w:p>
        </w:tc>
        <w:tc>
          <w:tcPr>
            <w:tcW w:w="2694" w:type="dxa"/>
          </w:tcPr>
          <w:p w14:paraId="0B845CBC" w14:textId="77777777" w:rsidR="00350E85" w:rsidRDefault="00350E85" w:rsidP="00402AF0">
            <w:pPr>
              <w:pStyle w:val="TableParagraph"/>
              <w:spacing w:before="249" w:line="266" w:lineRule="exact"/>
              <w:ind w:left="95"/>
              <w:jc w:val="center"/>
              <w:rPr>
                <w:sz w:val="24"/>
              </w:rPr>
            </w:pPr>
            <w:r>
              <w:rPr>
                <w:spacing w:val="-2"/>
                <w:sz w:val="24"/>
              </w:rPr>
              <w:t>O2320201002092951001</w:t>
            </w:r>
          </w:p>
        </w:tc>
        <w:tc>
          <w:tcPr>
            <w:tcW w:w="1361" w:type="dxa"/>
          </w:tcPr>
          <w:p w14:paraId="6FE65F2D" w14:textId="77777777" w:rsidR="00350E85" w:rsidRDefault="00350E85" w:rsidP="00402AF0">
            <w:pPr>
              <w:pStyle w:val="TableParagraph"/>
              <w:spacing w:before="249" w:line="266" w:lineRule="exact"/>
              <w:jc w:val="center"/>
              <w:rPr>
                <w:sz w:val="24"/>
              </w:rPr>
            </w:pPr>
            <w:r>
              <w:rPr>
                <w:sz w:val="24"/>
              </w:rPr>
              <w:t>$</w:t>
            </w:r>
            <w:r>
              <w:rPr>
                <w:spacing w:val="-14"/>
                <w:sz w:val="24"/>
              </w:rPr>
              <w:t xml:space="preserve"> </w:t>
            </w:r>
            <w:r>
              <w:rPr>
                <w:spacing w:val="-2"/>
                <w:sz w:val="24"/>
              </w:rPr>
              <w:t>9.401.250</w:t>
            </w:r>
          </w:p>
        </w:tc>
      </w:tr>
      <w:tr w:rsidR="00350E85" w14:paraId="6CAAF529" w14:textId="77777777" w:rsidTr="00350E85">
        <w:trPr>
          <w:trHeight w:val="541"/>
          <w:jc w:val="center"/>
        </w:trPr>
        <w:tc>
          <w:tcPr>
            <w:tcW w:w="4532" w:type="dxa"/>
          </w:tcPr>
          <w:p w14:paraId="2F8E5B18" w14:textId="77777777" w:rsidR="00350E85" w:rsidRDefault="00350E85" w:rsidP="00402AF0">
            <w:pPr>
              <w:pStyle w:val="TableParagraph"/>
              <w:spacing w:line="258" w:lineRule="exact"/>
              <w:ind w:left="567" w:right="2"/>
              <w:jc w:val="center"/>
              <w:rPr>
                <w:sz w:val="24"/>
              </w:rPr>
            </w:pPr>
            <w:proofErr w:type="spellStart"/>
            <w:r>
              <w:rPr>
                <w:spacing w:val="-6"/>
                <w:sz w:val="24"/>
              </w:rPr>
              <w:t>Mascarillas</w:t>
            </w:r>
            <w:proofErr w:type="spellEnd"/>
            <w:r>
              <w:rPr>
                <w:spacing w:val="5"/>
                <w:sz w:val="24"/>
              </w:rPr>
              <w:t xml:space="preserve"> </w:t>
            </w:r>
            <w:r>
              <w:rPr>
                <w:spacing w:val="-6"/>
                <w:sz w:val="24"/>
              </w:rPr>
              <w:t>para</w:t>
            </w:r>
            <w:r>
              <w:rPr>
                <w:spacing w:val="3"/>
                <w:sz w:val="24"/>
              </w:rPr>
              <w:t xml:space="preserve"> </w:t>
            </w:r>
            <w:proofErr w:type="spellStart"/>
            <w:r>
              <w:rPr>
                <w:spacing w:val="-6"/>
                <w:sz w:val="24"/>
              </w:rPr>
              <w:t>protección</w:t>
            </w:r>
            <w:proofErr w:type="spellEnd"/>
            <w:r>
              <w:rPr>
                <w:spacing w:val="3"/>
                <w:sz w:val="24"/>
              </w:rPr>
              <w:t xml:space="preserve"> </w:t>
            </w:r>
            <w:r>
              <w:rPr>
                <w:spacing w:val="-6"/>
                <w:sz w:val="24"/>
              </w:rPr>
              <w:t>industrial</w:t>
            </w:r>
            <w:r>
              <w:rPr>
                <w:spacing w:val="5"/>
                <w:sz w:val="24"/>
              </w:rPr>
              <w:t xml:space="preserve"> </w:t>
            </w:r>
            <w:r>
              <w:rPr>
                <w:spacing w:val="-6"/>
                <w:sz w:val="24"/>
              </w:rPr>
              <w:t>con</w:t>
            </w:r>
            <w:r>
              <w:rPr>
                <w:spacing w:val="3"/>
                <w:sz w:val="24"/>
              </w:rPr>
              <w:t xml:space="preserve"> </w:t>
            </w:r>
            <w:proofErr w:type="spellStart"/>
            <w:r>
              <w:rPr>
                <w:spacing w:val="-6"/>
                <w:sz w:val="24"/>
              </w:rPr>
              <w:t>ór</w:t>
            </w:r>
            <w:proofErr w:type="spellEnd"/>
            <w:r>
              <w:rPr>
                <w:spacing w:val="-6"/>
                <w:sz w:val="24"/>
              </w:rPr>
              <w:t>-</w:t>
            </w:r>
          </w:p>
          <w:p w14:paraId="03496AEF" w14:textId="77777777" w:rsidR="00350E85" w:rsidRDefault="00350E85" w:rsidP="00402AF0">
            <w:pPr>
              <w:pStyle w:val="TableParagraph"/>
              <w:spacing w:line="264" w:lineRule="exact"/>
              <w:ind w:left="567"/>
              <w:jc w:val="center"/>
              <w:rPr>
                <w:sz w:val="24"/>
              </w:rPr>
            </w:pPr>
            <w:proofErr w:type="spellStart"/>
            <w:r>
              <w:rPr>
                <w:spacing w:val="-2"/>
                <w:sz w:val="24"/>
              </w:rPr>
              <w:t>gano</w:t>
            </w:r>
            <w:proofErr w:type="spellEnd"/>
            <w:r>
              <w:rPr>
                <w:spacing w:val="-10"/>
                <w:sz w:val="24"/>
              </w:rPr>
              <w:t xml:space="preserve"> </w:t>
            </w:r>
            <w:proofErr w:type="spellStart"/>
            <w:r>
              <w:rPr>
                <w:spacing w:val="-2"/>
                <w:sz w:val="24"/>
              </w:rPr>
              <w:t>filtrante</w:t>
            </w:r>
            <w:proofErr w:type="spellEnd"/>
            <w:r>
              <w:rPr>
                <w:spacing w:val="-9"/>
                <w:sz w:val="24"/>
              </w:rPr>
              <w:t xml:space="preserve"> </w:t>
            </w:r>
            <w:r>
              <w:rPr>
                <w:spacing w:val="-2"/>
                <w:sz w:val="24"/>
              </w:rPr>
              <w:t>no</w:t>
            </w:r>
            <w:r>
              <w:rPr>
                <w:spacing w:val="-9"/>
                <w:sz w:val="24"/>
              </w:rPr>
              <w:t xml:space="preserve"> </w:t>
            </w:r>
            <w:proofErr w:type="spellStart"/>
            <w:r>
              <w:rPr>
                <w:spacing w:val="-2"/>
                <w:sz w:val="24"/>
              </w:rPr>
              <w:t>reemplazable</w:t>
            </w:r>
            <w:proofErr w:type="spellEnd"/>
          </w:p>
        </w:tc>
        <w:tc>
          <w:tcPr>
            <w:tcW w:w="2694" w:type="dxa"/>
          </w:tcPr>
          <w:p w14:paraId="329803AE" w14:textId="77777777" w:rsidR="00350E85" w:rsidRDefault="00350E85" w:rsidP="00402AF0">
            <w:pPr>
              <w:pStyle w:val="TableParagraph"/>
              <w:spacing w:before="255" w:line="266" w:lineRule="exact"/>
              <w:ind w:left="95"/>
              <w:jc w:val="center"/>
              <w:rPr>
                <w:sz w:val="24"/>
              </w:rPr>
            </w:pPr>
            <w:r>
              <w:rPr>
                <w:spacing w:val="-2"/>
                <w:sz w:val="24"/>
              </w:rPr>
              <w:t>O2320201002072719005</w:t>
            </w:r>
          </w:p>
        </w:tc>
        <w:tc>
          <w:tcPr>
            <w:tcW w:w="1361" w:type="dxa"/>
          </w:tcPr>
          <w:p w14:paraId="0CD1EE2D" w14:textId="77777777" w:rsidR="00350E85" w:rsidRDefault="00350E85" w:rsidP="00402AF0">
            <w:pPr>
              <w:pStyle w:val="TableParagraph"/>
              <w:spacing w:before="255" w:line="266" w:lineRule="exact"/>
              <w:ind w:right="3"/>
              <w:jc w:val="center"/>
              <w:rPr>
                <w:sz w:val="24"/>
              </w:rPr>
            </w:pPr>
            <w:r>
              <w:rPr>
                <w:sz w:val="24"/>
              </w:rPr>
              <w:t>$</w:t>
            </w:r>
            <w:r>
              <w:rPr>
                <w:spacing w:val="-14"/>
                <w:sz w:val="24"/>
              </w:rPr>
              <w:t xml:space="preserve"> </w:t>
            </w:r>
            <w:r>
              <w:rPr>
                <w:spacing w:val="-2"/>
                <w:sz w:val="24"/>
              </w:rPr>
              <w:t>598.750</w:t>
            </w:r>
          </w:p>
        </w:tc>
      </w:tr>
    </w:tbl>
    <w:p w14:paraId="05AA3241" w14:textId="77777777" w:rsidR="00350E85" w:rsidRDefault="00350E85" w:rsidP="00B67483">
      <w:pPr>
        <w:spacing w:after="0" w:line="240" w:lineRule="auto"/>
        <w:jc w:val="both"/>
        <w:rPr>
          <w:rFonts w:ascii="Garamond" w:eastAsia="Times New Roman" w:hAnsi="Garamond" w:cs="Arial"/>
          <w:sz w:val="20"/>
          <w:szCs w:val="20"/>
          <w:lang w:eastAsia="es-ES"/>
        </w:rPr>
      </w:pPr>
    </w:p>
    <w:p w14:paraId="08C3B4A0" w14:textId="53EFDCFE" w:rsidR="00B67483" w:rsidRPr="00B67483" w:rsidRDefault="00B67483" w:rsidP="00B67483">
      <w:pPr>
        <w:spacing w:after="0" w:line="240" w:lineRule="auto"/>
        <w:jc w:val="both"/>
        <w:rPr>
          <w:rFonts w:ascii="Garamond" w:eastAsia="Garamond" w:hAnsi="Garamond" w:cs="Garamond"/>
        </w:rPr>
      </w:pPr>
      <w:r w:rsidRPr="00B67483">
        <w:rPr>
          <w:rFonts w:ascii="Garamond" w:eastAsia="Garamond" w:hAnsi="Garamond" w:cs="Garamond"/>
        </w:rPr>
        <w:t xml:space="preserve">Los costos y gastos en que incurran los oferentes para la </w:t>
      </w:r>
      <w:r>
        <w:rPr>
          <w:rFonts w:ascii="Garamond" w:eastAsia="Garamond" w:hAnsi="Garamond" w:cs="Garamond"/>
        </w:rPr>
        <w:t>ejecución del contrato</w:t>
      </w:r>
      <w:r w:rsidRPr="00B67483">
        <w:rPr>
          <w:rFonts w:ascii="Garamond" w:eastAsia="Garamond" w:hAnsi="Garamond" w:cs="Garamond"/>
        </w:rPr>
        <w:t xml:space="preserve"> serán de su propia cuenta y riesgo. el Fondo de Desarrollo Local de Santa Fe no reconocerá ni reembolsará ningún valor por este concepto. Todos los gastos no previstos en la propuesta serán a cargo del Contratista, así como en las etapas de ejecución del Contrato y la liquidación de este. </w:t>
      </w:r>
    </w:p>
    <w:p w14:paraId="680FA125" w14:textId="2BFE79C5" w:rsidR="00B05117" w:rsidRDefault="00B67483" w:rsidP="00B67483">
      <w:pPr>
        <w:spacing w:before="264"/>
        <w:jc w:val="both"/>
        <w:rPr>
          <w:rFonts w:ascii="Garamond" w:hAnsi="Garamond" w:cs="Arial"/>
        </w:rPr>
      </w:pPr>
      <w:r>
        <w:rPr>
          <w:rFonts w:ascii="Garamond" w:hAnsi="Garamond" w:cs="Arial"/>
        </w:rPr>
        <w:t>Que el valor</w:t>
      </w:r>
      <w:r w:rsidRPr="00B67483">
        <w:rPr>
          <w:rFonts w:ascii="Garamond" w:hAnsi="Garamond" w:cs="Arial"/>
        </w:rPr>
        <w:t xml:space="preserve"> anteriormente referenciado se encuentra amparado así:</w:t>
      </w:r>
    </w:p>
    <w:tbl>
      <w:tblPr>
        <w:tblStyle w:val="TableNormal"/>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110"/>
        <w:gridCol w:w="1247"/>
        <w:gridCol w:w="2309"/>
        <w:gridCol w:w="2609"/>
        <w:gridCol w:w="1411"/>
      </w:tblGrid>
      <w:tr w:rsidR="00350E85" w:rsidRPr="00D447A7" w14:paraId="02DD62D8" w14:textId="77777777" w:rsidTr="00402AF0">
        <w:trPr>
          <w:trHeight w:val="282"/>
          <w:jc w:val="center"/>
        </w:trPr>
        <w:tc>
          <w:tcPr>
            <w:tcW w:w="1110" w:type="dxa"/>
            <w:shd w:val="clear" w:color="auto" w:fill="EFEFEF"/>
            <w:vAlign w:val="center"/>
          </w:tcPr>
          <w:p w14:paraId="390012AE" w14:textId="77777777" w:rsidR="00350E85" w:rsidRPr="00D447A7" w:rsidRDefault="00350E85" w:rsidP="00402AF0">
            <w:pPr>
              <w:pStyle w:val="BodyText28"/>
              <w:jc w:val="center"/>
              <w:rPr>
                <w:rFonts w:ascii="Garamond" w:hAnsi="Garamond"/>
                <w:b/>
                <w:sz w:val="22"/>
                <w:szCs w:val="22"/>
              </w:rPr>
            </w:pPr>
            <w:r w:rsidRPr="00D447A7">
              <w:rPr>
                <w:rFonts w:ascii="Garamond" w:hAnsi="Garamond"/>
                <w:b/>
                <w:w w:val="80"/>
                <w:sz w:val="22"/>
                <w:szCs w:val="22"/>
              </w:rPr>
              <w:lastRenderedPageBreak/>
              <w:t>NO</w:t>
            </w:r>
            <w:r w:rsidRPr="00D447A7">
              <w:rPr>
                <w:rFonts w:ascii="Garamond" w:hAnsi="Garamond"/>
                <w:b/>
                <w:spacing w:val="-2"/>
                <w:w w:val="80"/>
                <w:sz w:val="22"/>
                <w:szCs w:val="22"/>
              </w:rPr>
              <w:t xml:space="preserve"> </w:t>
            </w:r>
            <w:r w:rsidRPr="00D447A7">
              <w:rPr>
                <w:rFonts w:ascii="Garamond" w:hAnsi="Garamond"/>
                <w:b/>
                <w:w w:val="80"/>
                <w:sz w:val="22"/>
                <w:szCs w:val="22"/>
              </w:rPr>
              <w:t>DE</w:t>
            </w:r>
            <w:r w:rsidRPr="00D447A7">
              <w:rPr>
                <w:rFonts w:ascii="Garamond" w:hAnsi="Garamond"/>
                <w:b/>
                <w:spacing w:val="-1"/>
                <w:w w:val="80"/>
                <w:sz w:val="22"/>
                <w:szCs w:val="22"/>
              </w:rPr>
              <w:t xml:space="preserve"> </w:t>
            </w:r>
            <w:r w:rsidRPr="00D447A7">
              <w:rPr>
                <w:rFonts w:ascii="Garamond" w:hAnsi="Garamond"/>
                <w:b/>
                <w:w w:val="80"/>
                <w:sz w:val="22"/>
                <w:szCs w:val="22"/>
              </w:rPr>
              <w:t>CDP</w:t>
            </w:r>
          </w:p>
        </w:tc>
        <w:tc>
          <w:tcPr>
            <w:tcW w:w="1247" w:type="dxa"/>
            <w:shd w:val="clear" w:color="auto" w:fill="EFEFEF"/>
            <w:vAlign w:val="center"/>
          </w:tcPr>
          <w:p w14:paraId="52D9818A" w14:textId="77777777" w:rsidR="00350E85" w:rsidRPr="00D447A7" w:rsidRDefault="00350E85" w:rsidP="00402AF0">
            <w:pPr>
              <w:pStyle w:val="BodyText28"/>
              <w:jc w:val="center"/>
              <w:rPr>
                <w:rFonts w:ascii="Garamond" w:hAnsi="Garamond"/>
                <w:b/>
                <w:sz w:val="22"/>
                <w:szCs w:val="22"/>
              </w:rPr>
            </w:pPr>
            <w:r w:rsidRPr="00D447A7">
              <w:rPr>
                <w:rFonts w:ascii="Garamond" w:hAnsi="Garamond"/>
                <w:b/>
                <w:w w:val="80"/>
                <w:sz w:val="22"/>
                <w:szCs w:val="22"/>
              </w:rPr>
              <w:t>FECHA</w:t>
            </w:r>
            <w:r w:rsidRPr="00D447A7">
              <w:rPr>
                <w:rFonts w:ascii="Garamond" w:hAnsi="Garamond"/>
                <w:b/>
                <w:spacing w:val="-2"/>
                <w:w w:val="80"/>
                <w:sz w:val="22"/>
                <w:szCs w:val="22"/>
              </w:rPr>
              <w:t xml:space="preserve"> </w:t>
            </w:r>
            <w:r w:rsidRPr="00D447A7">
              <w:rPr>
                <w:rFonts w:ascii="Garamond" w:hAnsi="Garamond"/>
                <w:b/>
                <w:w w:val="80"/>
                <w:sz w:val="22"/>
                <w:szCs w:val="22"/>
              </w:rPr>
              <w:t>DE</w:t>
            </w:r>
            <w:r w:rsidRPr="00D447A7">
              <w:rPr>
                <w:rFonts w:ascii="Garamond" w:hAnsi="Garamond"/>
                <w:b/>
                <w:spacing w:val="2"/>
                <w:w w:val="80"/>
                <w:sz w:val="22"/>
                <w:szCs w:val="22"/>
              </w:rPr>
              <w:t xml:space="preserve"> </w:t>
            </w:r>
            <w:r w:rsidRPr="00D447A7">
              <w:rPr>
                <w:rFonts w:ascii="Garamond" w:hAnsi="Garamond"/>
                <w:b/>
                <w:w w:val="80"/>
                <w:sz w:val="22"/>
                <w:szCs w:val="22"/>
              </w:rPr>
              <w:t>CDP</w:t>
            </w:r>
          </w:p>
        </w:tc>
        <w:tc>
          <w:tcPr>
            <w:tcW w:w="2309" w:type="dxa"/>
            <w:shd w:val="clear" w:color="auto" w:fill="EFEFEF"/>
            <w:vAlign w:val="center"/>
          </w:tcPr>
          <w:p w14:paraId="7D4B6D49" w14:textId="77777777" w:rsidR="00350E85" w:rsidRPr="00D447A7" w:rsidRDefault="00350E85" w:rsidP="00402AF0">
            <w:pPr>
              <w:pStyle w:val="BodyText28"/>
              <w:jc w:val="center"/>
              <w:rPr>
                <w:rFonts w:ascii="Garamond" w:hAnsi="Garamond"/>
                <w:b/>
                <w:sz w:val="22"/>
                <w:szCs w:val="22"/>
              </w:rPr>
            </w:pPr>
            <w:r w:rsidRPr="00D447A7">
              <w:rPr>
                <w:rFonts w:ascii="Garamond" w:hAnsi="Garamond"/>
                <w:b/>
                <w:w w:val="90"/>
                <w:sz w:val="22"/>
                <w:szCs w:val="22"/>
              </w:rPr>
              <w:t>RUBRO</w:t>
            </w:r>
          </w:p>
        </w:tc>
        <w:tc>
          <w:tcPr>
            <w:tcW w:w="2609" w:type="dxa"/>
            <w:shd w:val="clear" w:color="auto" w:fill="EFEFEF"/>
            <w:vAlign w:val="center"/>
          </w:tcPr>
          <w:p w14:paraId="51AC87C6" w14:textId="77777777" w:rsidR="00350E85" w:rsidRPr="00D447A7" w:rsidRDefault="00350E85" w:rsidP="00402AF0">
            <w:pPr>
              <w:pStyle w:val="BodyText28"/>
              <w:jc w:val="center"/>
              <w:rPr>
                <w:rFonts w:ascii="Garamond" w:hAnsi="Garamond"/>
                <w:b/>
                <w:sz w:val="22"/>
                <w:szCs w:val="22"/>
              </w:rPr>
            </w:pPr>
            <w:r w:rsidRPr="00D447A7">
              <w:rPr>
                <w:rFonts w:ascii="Garamond" w:hAnsi="Garamond"/>
                <w:b/>
                <w:w w:val="80"/>
                <w:sz w:val="22"/>
                <w:szCs w:val="22"/>
              </w:rPr>
              <w:t>VALOR</w:t>
            </w:r>
            <w:r w:rsidRPr="00D447A7">
              <w:rPr>
                <w:rFonts w:ascii="Garamond" w:hAnsi="Garamond"/>
                <w:b/>
                <w:spacing w:val="3"/>
                <w:w w:val="80"/>
                <w:sz w:val="22"/>
                <w:szCs w:val="22"/>
              </w:rPr>
              <w:t xml:space="preserve"> </w:t>
            </w:r>
            <w:r w:rsidRPr="00D447A7">
              <w:rPr>
                <w:rFonts w:ascii="Garamond" w:hAnsi="Garamond"/>
                <w:b/>
                <w:w w:val="80"/>
                <w:sz w:val="22"/>
                <w:szCs w:val="22"/>
              </w:rPr>
              <w:t>EN</w:t>
            </w:r>
            <w:r w:rsidRPr="00D447A7">
              <w:rPr>
                <w:rFonts w:ascii="Garamond" w:hAnsi="Garamond"/>
                <w:b/>
                <w:spacing w:val="-2"/>
                <w:w w:val="80"/>
                <w:sz w:val="22"/>
                <w:szCs w:val="22"/>
              </w:rPr>
              <w:t xml:space="preserve"> </w:t>
            </w:r>
            <w:r w:rsidRPr="00D447A7">
              <w:rPr>
                <w:rFonts w:ascii="Garamond" w:hAnsi="Garamond"/>
                <w:b/>
                <w:w w:val="80"/>
                <w:sz w:val="22"/>
                <w:szCs w:val="22"/>
              </w:rPr>
              <w:t>LETRAS</w:t>
            </w:r>
          </w:p>
        </w:tc>
        <w:tc>
          <w:tcPr>
            <w:tcW w:w="1411" w:type="dxa"/>
            <w:shd w:val="clear" w:color="auto" w:fill="EFEFEF"/>
            <w:vAlign w:val="center"/>
          </w:tcPr>
          <w:p w14:paraId="62E19351" w14:textId="77777777" w:rsidR="00350E85" w:rsidRPr="00D447A7" w:rsidRDefault="00350E85" w:rsidP="00402AF0">
            <w:pPr>
              <w:pStyle w:val="BodyText28"/>
              <w:jc w:val="center"/>
              <w:rPr>
                <w:rFonts w:ascii="Garamond" w:hAnsi="Garamond"/>
                <w:b/>
                <w:sz w:val="22"/>
                <w:szCs w:val="22"/>
              </w:rPr>
            </w:pPr>
            <w:r w:rsidRPr="00D447A7">
              <w:rPr>
                <w:rFonts w:ascii="Garamond" w:hAnsi="Garamond"/>
                <w:b/>
                <w:w w:val="80"/>
                <w:sz w:val="22"/>
                <w:szCs w:val="22"/>
              </w:rPr>
              <w:t>VALOR</w:t>
            </w:r>
            <w:r w:rsidRPr="00D447A7">
              <w:rPr>
                <w:rFonts w:ascii="Garamond" w:hAnsi="Garamond"/>
                <w:b/>
                <w:spacing w:val="3"/>
                <w:w w:val="80"/>
                <w:sz w:val="22"/>
                <w:szCs w:val="22"/>
              </w:rPr>
              <w:t xml:space="preserve"> </w:t>
            </w:r>
            <w:r w:rsidRPr="00D447A7">
              <w:rPr>
                <w:rFonts w:ascii="Garamond" w:hAnsi="Garamond"/>
                <w:b/>
                <w:w w:val="80"/>
                <w:sz w:val="22"/>
                <w:szCs w:val="22"/>
              </w:rPr>
              <w:t xml:space="preserve">EN </w:t>
            </w:r>
            <w:r w:rsidRPr="00D447A7">
              <w:rPr>
                <w:rFonts w:ascii="Garamond" w:hAnsi="Garamond"/>
                <w:b/>
                <w:w w:val="90"/>
                <w:sz w:val="22"/>
                <w:szCs w:val="22"/>
              </w:rPr>
              <w:t>NÚMEROS</w:t>
            </w:r>
          </w:p>
        </w:tc>
      </w:tr>
      <w:tr w:rsidR="00350E85" w:rsidRPr="00D447A7" w14:paraId="23C5768F" w14:textId="77777777" w:rsidTr="00402AF0">
        <w:trPr>
          <w:trHeight w:val="855"/>
          <w:jc w:val="center"/>
        </w:trPr>
        <w:tc>
          <w:tcPr>
            <w:tcW w:w="1110" w:type="dxa"/>
            <w:vAlign w:val="center"/>
          </w:tcPr>
          <w:p w14:paraId="0225B8D6" w14:textId="77777777" w:rsidR="00350E85" w:rsidRPr="00C80439" w:rsidRDefault="00350E85" w:rsidP="00402AF0">
            <w:pPr>
              <w:pStyle w:val="BodyText28"/>
              <w:jc w:val="center"/>
              <w:rPr>
                <w:rFonts w:ascii="Garamond" w:hAnsi="Garamond"/>
                <w:sz w:val="22"/>
                <w:szCs w:val="22"/>
                <w:lang w:val="es-CO"/>
              </w:rPr>
            </w:pPr>
            <w:r>
              <w:rPr>
                <w:rFonts w:ascii="Garamond" w:hAnsi="Garamond"/>
                <w:sz w:val="22"/>
                <w:szCs w:val="22"/>
                <w:lang w:val="es-CO"/>
              </w:rPr>
              <w:t>1356</w:t>
            </w:r>
          </w:p>
        </w:tc>
        <w:tc>
          <w:tcPr>
            <w:tcW w:w="1247" w:type="dxa"/>
            <w:vAlign w:val="center"/>
          </w:tcPr>
          <w:p w14:paraId="7C309E57" w14:textId="77777777" w:rsidR="00350E85" w:rsidRPr="00C80439" w:rsidRDefault="00350E85" w:rsidP="00402AF0">
            <w:pPr>
              <w:pStyle w:val="BodyText28"/>
              <w:jc w:val="center"/>
              <w:rPr>
                <w:rFonts w:ascii="Garamond" w:hAnsi="Garamond"/>
                <w:sz w:val="22"/>
                <w:szCs w:val="22"/>
              </w:rPr>
            </w:pPr>
            <w:r>
              <w:rPr>
                <w:rFonts w:ascii="Garamond" w:hAnsi="Garamond"/>
                <w:sz w:val="22"/>
                <w:szCs w:val="22"/>
                <w:lang w:val="es-MX"/>
              </w:rPr>
              <w:t>11</w:t>
            </w:r>
            <w:r w:rsidRPr="00C80439">
              <w:rPr>
                <w:rFonts w:ascii="Garamond" w:hAnsi="Garamond"/>
                <w:sz w:val="22"/>
                <w:szCs w:val="22"/>
              </w:rPr>
              <w:t>-</w:t>
            </w:r>
            <w:r w:rsidRPr="00C80439">
              <w:rPr>
                <w:rFonts w:ascii="Garamond" w:hAnsi="Garamond"/>
                <w:sz w:val="22"/>
                <w:szCs w:val="22"/>
                <w:lang w:val="es-CO"/>
              </w:rPr>
              <w:t>1</w:t>
            </w:r>
            <w:r>
              <w:rPr>
                <w:rFonts w:ascii="Garamond" w:hAnsi="Garamond"/>
                <w:sz w:val="22"/>
                <w:szCs w:val="22"/>
                <w:lang w:val="es-CO"/>
              </w:rPr>
              <w:t>2</w:t>
            </w:r>
            <w:r w:rsidRPr="00C80439">
              <w:rPr>
                <w:rFonts w:ascii="Garamond" w:hAnsi="Garamond"/>
                <w:sz w:val="22"/>
                <w:szCs w:val="22"/>
              </w:rPr>
              <w:t>-2025</w:t>
            </w:r>
          </w:p>
        </w:tc>
        <w:tc>
          <w:tcPr>
            <w:tcW w:w="2309" w:type="dxa"/>
            <w:vAlign w:val="center"/>
          </w:tcPr>
          <w:p w14:paraId="70377412" w14:textId="77777777" w:rsidR="00350E85" w:rsidRPr="0012439D" w:rsidRDefault="00350E85" w:rsidP="00402AF0">
            <w:pPr>
              <w:pStyle w:val="BodyText28"/>
              <w:jc w:val="center"/>
              <w:rPr>
                <w:rFonts w:ascii="Garamond" w:hAnsi="Garamond"/>
                <w:w w:val="90"/>
                <w:sz w:val="22"/>
                <w:szCs w:val="22"/>
                <w:lang w:val="es-CO"/>
              </w:rPr>
            </w:pPr>
            <w:r w:rsidRPr="0012439D">
              <w:rPr>
                <w:rFonts w:ascii="Garamond" w:hAnsi="Garamond"/>
                <w:w w:val="90"/>
                <w:sz w:val="22"/>
                <w:szCs w:val="22"/>
                <w:lang w:val="es-CO"/>
              </w:rPr>
              <w:t>O230117459920242930</w:t>
            </w:r>
            <w:r w:rsidRPr="00C80439">
              <w:rPr>
                <w:rFonts w:ascii="Garamond" w:hAnsi="Garamond"/>
                <w:w w:val="90"/>
                <w:sz w:val="22"/>
                <w:szCs w:val="22"/>
                <w:lang w:val="es-CO"/>
              </w:rPr>
              <w:t xml:space="preserve">            </w:t>
            </w:r>
            <w:r w:rsidRPr="0012439D">
              <w:rPr>
                <w:rFonts w:ascii="Garamond" w:hAnsi="Garamond"/>
                <w:w w:val="90"/>
                <w:sz w:val="22"/>
                <w:szCs w:val="22"/>
                <w:lang w:val="es-CO"/>
              </w:rPr>
              <w:t xml:space="preserve">Fortalecimiento de la gestión pública </w:t>
            </w:r>
          </w:p>
          <w:p w14:paraId="1A6CD4A5" w14:textId="77777777" w:rsidR="00350E85" w:rsidRDefault="00350E85" w:rsidP="00402AF0">
            <w:pPr>
              <w:pStyle w:val="BodyText28"/>
              <w:jc w:val="center"/>
              <w:rPr>
                <w:rFonts w:ascii="Garamond" w:hAnsi="Garamond"/>
                <w:w w:val="90"/>
                <w:sz w:val="22"/>
                <w:szCs w:val="22"/>
                <w:lang w:val="es-CO"/>
              </w:rPr>
            </w:pPr>
            <w:r w:rsidRPr="0012439D">
              <w:rPr>
                <w:rFonts w:ascii="Garamond" w:hAnsi="Garamond"/>
                <w:w w:val="90"/>
                <w:sz w:val="22"/>
                <w:szCs w:val="22"/>
                <w:lang w:val="es-CO"/>
              </w:rPr>
              <w:t>local en Santa Fe</w:t>
            </w:r>
          </w:p>
          <w:p w14:paraId="5C268C64" w14:textId="77777777" w:rsidR="00350E85" w:rsidRDefault="00350E85" w:rsidP="00402AF0">
            <w:pPr>
              <w:pStyle w:val="BodyText28"/>
              <w:jc w:val="center"/>
              <w:rPr>
                <w:rFonts w:ascii="Garamond" w:hAnsi="Garamond"/>
                <w:w w:val="90"/>
                <w:sz w:val="22"/>
                <w:szCs w:val="22"/>
                <w:lang w:val="es-CO"/>
              </w:rPr>
            </w:pPr>
            <w:r>
              <w:rPr>
                <w:rFonts w:ascii="Garamond" w:hAnsi="Garamond"/>
                <w:w w:val="90"/>
                <w:sz w:val="22"/>
                <w:szCs w:val="22"/>
                <w:lang w:val="es-CO"/>
              </w:rPr>
              <w:t>-</w:t>
            </w:r>
          </w:p>
          <w:p w14:paraId="4DE4B8FC" w14:textId="77777777" w:rsidR="00350E85" w:rsidRDefault="00350E85" w:rsidP="00402AF0">
            <w:pPr>
              <w:pStyle w:val="BodyText28"/>
              <w:jc w:val="center"/>
              <w:rPr>
                <w:rFonts w:ascii="Garamond" w:hAnsi="Garamond"/>
                <w:sz w:val="22"/>
                <w:szCs w:val="22"/>
              </w:rPr>
            </w:pPr>
            <w:r w:rsidRPr="0012439D">
              <w:rPr>
                <w:rFonts w:ascii="Garamond" w:hAnsi="Garamond"/>
                <w:sz w:val="22"/>
                <w:szCs w:val="22"/>
              </w:rPr>
              <w:t>O230117459920242930</w:t>
            </w:r>
          </w:p>
          <w:p w14:paraId="5A998186" w14:textId="77777777" w:rsidR="00350E85" w:rsidRPr="0012439D" w:rsidRDefault="00350E85" w:rsidP="00402AF0">
            <w:pPr>
              <w:pStyle w:val="BodyText28"/>
              <w:jc w:val="center"/>
              <w:rPr>
                <w:rFonts w:ascii="Garamond" w:hAnsi="Garamond"/>
                <w:sz w:val="22"/>
                <w:szCs w:val="22"/>
                <w:lang w:val="es-CO"/>
              </w:rPr>
            </w:pPr>
            <w:r>
              <w:rPr>
                <w:rFonts w:ascii="Garamond" w:hAnsi="Garamond"/>
                <w:sz w:val="22"/>
                <w:szCs w:val="22"/>
                <w:lang w:val="es-CO"/>
              </w:rPr>
              <w:t>f</w:t>
            </w:r>
            <w:r w:rsidRPr="0012439D">
              <w:rPr>
                <w:rFonts w:ascii="Garamond" w:hAnsi="Garamond"/>
                <w:sz w:val="22"/>
                <w:szCs w:val="22"/>
                <w:lang w:val="es-CO"/>
              </w:rPr>
              <w:t xml:space="preserve">ortalecimiento de la gestión pública </w:t>
            </w:r>
          </w:p>
          <w:p w14:paraId="4E0AD3AF" w14:textId="77777777" w:rsidR="00350E85" w:rsidRDefault="00350E85" w:rsidP="00402AF0">
            <w:pPr>
              <w:pStyle w:val="BodyText28"/>
              <w:jc w:val="center"/>
              <w:rPr>
                <w:rFonts w:ascii="Garamond" w:hAnsi="Garamond"/>
                <w:sz w:val="22"/>
                <w:szCs w:val="22"/>
                <w:lang w:val="es-CO"/>
              </w:rPr>
            </w:pPr>
            <w:r w:rsidRPr="0012439D">
              <w:rPr>
                <w:rFonts w:ascii="Garamond" w:hAnsi="Garamond"/>
                <w:sz w:val="22"/>
                <w:szCs w:val="22"/>
                <w:lang w:val="es-CO"/>
              </w:rPr>
              <w:t>local en Santa Fe</w:t>
            </w:r>
          </w:p>
          <w:p w14:paraId="1067D0E5" w14:textId="77777777" w:rsidR="00350E85" w:rsidRDefault="00350E85" w:rsidP="00402AF0">
            <w:pPr>
              <w:pStyle w:val="BodyText28"/>
              <w:jc w:val="center"/>
              <w:rPr>
                <w:rFonts w:ascii="Garamond" w:hAnsi="Garamond"/>
                <w:sz w:val="22"/>
                <w:szCs w:val="22"/>
                <w:lang w:val="es-CO"/>
              </w:rPr>
            </w:pPr>
            <w:r>
              <w:rPr>
                <w:rFonts w:ascii="Garamond" w:hAnsi="Garamond"/>
                <w:sz w:val="22"/>
                <w:szCs w:val="22"/>
                <w:lang w:val="es-CO"/>
              </w:rPr>
              <w:t>-</w:t>
            </w:r>
          </w:p>
          <w:p w14:paraId="79C59F61" w14:textId="77777777" w:rsidR="00350E85" w:rsidRDefault="00350E85" w:rsidP="00402AF0">
            <w:pPr>
              <w:pStyle w:val="BodyText28"/>
              <w:jc w:val="center"/>
              <w:rPr>
                <w:rFonts w:ascii="Garamond" w:hAnsi="Garamond"/>
                <w:sz w:val="22"/>
                <w:szCs w:val="22"/>
                <w:lang w:val="es-CO"/>
              </w:rPr>
            </w:pPr>
            <w:r w:rsidRPr="0012439D">
              <w:rPr>
                <w:rFonts w:ascii="Garamond" w:hAnsi="Garamond"/>
                <w:sz w:val="22"/>
                <w:szCs w:val="22"/>
                <w:lang w:val="es-CO"/>
              </w:rPr>
              <w:t>O2120201003063699040</w:t>
            </w:r>
          </w:p>
          <w:p w14:paraId="2D80434D" w14:textId="77777777" w:rsidR="00350E85" w:rsidRDefault="00350E85" w:rsidP="00402AF0">
            <w:pPr>
              <w:pStyle w:val="BodyText28"/>
              <w:jc w:val="center"/>
              <w:rPr>
                <w:rFonts w:ascii="Garamond" w:hAnsi="Garamond"/>
                <w:sz w:val="22"/>
                <w:szCs w:val="22"/>
                <w:lang w:val="es-CO"/>
              </w:rPr>
            </w:pPr>
            <w:r w:rsidRPr="0012439D">
              <w:rPr>
                <w:rFonts w:ascii="Garamond" w:hAnsi="Garamond"/>
                <w:sz w:val="22"/>
                <w:szCs w:val="22"/>
                <w:lang w:val="es-CO"/>
              </w:rPr>
              <w:t>Máscaras de material plástico</w:t>
            </w:r>
          </w:p>
          <w:p w14:paraId="2CA2AC94" w14:textId="77777777" w:rsidR="00350E85" w:rsidRDefault="00350E85" w:rsidP="00402AF0">
            <w:pPr>
              <w:pStyle w:val="BodyText28"/>
              <w:jc w:val="center"/>
              <w:rPr>
                <w:rFonts w:ascii="Garamond" w:hAnsi="Garamond"/>
                <w:sz w:val="22"/>
                <w:szCs w:val="22"/>
                <w:lang w:val="es-CO"/>
              </w:rPr>
            </w:pPr>
            <w:r>
              <w:rPr>
                <w:rFonts w:ascii="Garamond" w:hAnsi="Garamond"/>
                <w:sz w:val="22"/>
                <w:szCs w:val="22"/>
                <w:lang w:val="es-CO"/>
              </w:rPr>
              <w:t>-</w:t>
            </w:r>
          </w:p>
          <w:p w14:paraId="77C367CE" w14:textId="77777777" w:rsidR="00350E85" w:rsidRDefault="00350E85" w:rsidP="00402AF0">
            <w:pPr>
              <w:pStyle w:val="BodyText28"/>
              <w:jc w:val="center"/>
              <w:rPr>
                <w:rFonts w:ascii="Garamond" w:hAnsi="Garamond"/>
                <w:sz w:val="22"/>
                <w:szCs w:val="22"/>
                <w:lang w:val="es-CO"/>
              </w:rPr>
            </w:pPr>
            <w:r w:rsidRPr="0012439D">
              <w:rPr>
                <w:rFonts w:ascii="Garamond" w:hAnsi="Garamond"/>
                <w:sz w:val="22"/>
                <w:szCs w:val="22"/>
                <w:lang w:val="es-CO"/>
              </w:rPr>
              <w:t>O2120201003063699051</w:t>
            </w:r>
          </w:p>
          <w:p w14:paraId="1E7232F6" w14:textId="77777777" w:rsidR="00350E85" w:rsidRPr="0012439D" w:rsidRDefault="00350E85" w:rsidP="00402AF0">
            <w:pPr>
              <w:pStyle w:val="BodyText28"/>
              <w:jc w:val="center"/>
              <w:rPr>
                <w:rFonts w:ascii="Garamond" w:hAnsi="Garamond"/>
                <w:sz w:val="22"/>
                <w:szCs w:val="22"/>
                <w:lang w:val="es-CO"/>
              </w:rPr>
            </w:pPr>
            <w:r w:rsidRPr="0012439D">
              <w:rPr>
                <w:rFonts w:ascii="Garamond" w:hAnsi="Garamond"/>
                <w:sz w:val="22"/>
                <w:szCs w:val="22"/>
                <w:lang w:val="es-CO"/>
              </w:rPr>
              <w:t xml:space="preserve">Partes y accesorios de material </w:t>
            </w:r>
          </w:p>
          <w:p w14:paraId="1E19DB37" w14:textId="77777777" w:rsidR="00350E85" w:rsidRPr="0012439D" w:rsidRDefault="00350E85" w:rsidP="00402AF0">
            <w:pPr>
              <w:pStyle w:val="BodyText28"/>
              <w:jc w:val="center"/>
              <w:rPr>
                <w:rFonts w:ascii="Garamond" w:hAnsi="Garamond"/>
                <w:sz w:val="22"/>
                <w:szCs w:val="22"/>
                <w:lang w:val="es-CO"/>
              </w:rPr>
            </w:pPr>
            <w:r w:rsidRPr="0012439D">
              <w:rPr>
                <w:rFonts w:ascii="Garamond" w:hAnsi="Garamond"/>
                <w:sz w:val="22"/>
                <w:szCs w:val="22"/>
                <w:lang w:val="es-CO"/>
              </w:rPr>
              <w:t xml:space="preserve">plástico para elementos de </w:t>
            </w:r>
          </w:p>
          <w:p w14:paraId="60FB8A45" w14:textId="77777777" w:rsidR="00350E85" w:rsidRDefault="00350E85" w:rsidP="00402AF0">
            <w:pPr>
              <w:pStyle w:val="BodyText28"/>
              <w:jc w:val="center"/>
              <w:rPr>
                <w:rFonts w:ascii="Garamond" w:hAnsi="Garamond"/>
                <w:sz w:val="22"/>
                <w:szCs w:val="22"/>
                <w:lang w:val="es-CO"/>
              </w:rPr>
            </w:pPr>
            <w:r w:rsidRPr="0012439D">
              <w:rPr>
                <w:rFonts w:ascii="Garamond" w:hAnsi="Garamond"/>
                <w:sz w:val="22"/>
                <w:szCs w:val="22"/>
                <w:lang w:val="es-CO"/>
              </w:rPr>
              <w:t>protección</w:t>
            </w:r>
          </w:p>
          <w:p w14:paraId="2CF4693C" w14:textId="77777777" w:rsidR="00350E85" w:rsidRPr="0012439D" w:rsidRDefault="00350E85" w:rsidP="00402AF0">
            <w:pPr>
              <w:pStyle w:val="BodyText28"/>
              <w:jc w:val="center"/>
              <w:rPr>
                <w:rFonts w:ascii="Garamond" w:hAnsi="Garamond"/>
                <w:sz w:val="22"/>
                <w:szCs w:val="22"/>
                <w:lang w:val="es-CO"/>
              </w:rPr>
            </w:pPr>
          </w:p>
        </w:tc>
        <w:tc>
          <w:tcPr>
            <w:tcW w:w="2609" w:type="dxa"/>
            <w:vAlign w:val="center"/>
          </w:tcPr>
          <w:p w14:paraId="3775F96A" w14:textId="77777777" w:rsidR="00350E85" w:rsidRPr="00C80439" w:rsidRDefault="00350E85" w:rsidP="00402AF0">
            <w:pPr>
              <w:pStyle w:val="BodyText28"/>
              <w:jc w:val="center"/>
              <w:rPr>
                <w:rFonts w:ascii="Garamond" w:hAnsi="Garamond"/>
                <w:sz w:val="22"/>
                <w:szCs w:val="22"/>
              </w:rPr>
            </w:pPr>
            <w:r>
              <w:rPr>
                <w:rFonts w:ascii="Garamond" w:hAnsi="Garamond"/>
                <w:sz w:val="22"/>
                <w:szCs w:val="22"/>
                <w:lang w:val="es-CO"/>
              </w:rPr>
              <w:t xml:space="preserve">Cincuenta y cuatro millones seiscientos sesenta y cuatro mil seiscientos pesos </w:t>
            </w:r>
          </w:p>
        </w:tc>
        <w:tc>
          <w:tcPr>
            <w:tcW w:w="1411" w:type="dxa"/>
            <w:vAlign w:val="center"/>
          </w:tcPr>
          <w:p w14:paraId="43EE3073" w14:textId="77777777" w:rsidR="00350E85" w:rsidRPr="00C80439" w:rsidRDefault="00350E85" w:rsidP="00402AF0">
            <w:pPr>
              <w:pStyle w:val="BodyText28"/>
              <w:jc w:val="center"/>
              <w:rPr>
                <w:rFonts w:ascii="Garamond" w:hAnsi="Garamond"/>
                <w:sz w:val="22"/>
                <w:szCs w:val="22"/>
              </w:rPr>
            </w:pPr>
            <w:r w:rsidRPr="00C80439">
              <w:rPr>
                <w:rFonts w:ascii="Garamond" w:hAnsi="Garamond"/>
                <w:bCs/>
                <w:w w:val="80"/>
                <w:sz w:val="22"/>
                <w:szCs w:val="22"/>
              </w:rPr>
              <w:t>$</w:t>
            </w:r>
            <w:r w:rsidRPr="00C80439">
              <w:rPr>
                <w:rFonts w:ascii="Garamond" w:eastAsiaTheme="minorHAnsi" w:hAnsi="Garamond" w:cs="Arial"/>
                <w:sz w:val="22"/>
                <w:szCs w:val="22"/>
                <w:lang w:val="es-CO" w:eastAsia="en-US"/>
              </w:rPr>
              <w:t xml:space="preserve"> </w:t>
            </w:r>
            <w:r w:rsidRPr="0012439D">
              <w:rPr>
                <w:rFonts w:ascii="Garamond" w:hAnsi="Garamond"/>
                <w:bCs/>
                <w:w w:val="80"/>
                <w:sz w:val="22"/>
                <w:szCs w:val="22"/>
                <w:lang w:val="es-CO"/>
              </w:rPr>
              <w:t>54.664.600</w:t>
            </w:r>
          </w:p>
        </w:tc>
      </w:tr>
    </w:tbl>
    <w:p w14:paraId="37B88E69" w14:textId="77777777" w:rsidR="00B67483" w:rsidRDefault="00B67483" w:rsidP="00B05117">
      <w:pPr>
        <w:jc w:val="both"/>
        <w:rPr>
          <w:rFonts w:ascii="Garamond" w:eastAsia="Garamond" w:hAnsi="Garamond" w:cs="Garamond"/>
        </w:rPr>
      </w:pPr>
    </w:p>
    <w:p w14:paraId="0FD152D7" w14:textId="2F19B018" w:rsidR="00222236" w:rsidRPr="00DD6FAC" w:rsidRDefault="004B0680" w:rsidP="00B05117">
      <w:pPr>
        <w:spacing w:after="0"/>
        <w:rPr>
          <w:rFonts w:ascii="Garamond" w:hAnsi="Garamond"/>
          <w:color w:val="000000" w:themeColor="text1"/>
        </w:rPr>
      </w:pPr>
      <w:r w:rsidRPr="00DD6FAC">
        <w:rPr>
          <w:rFonts w:ascii="Garamond" w:hAnsi="Garamond"/>
          <w:b/>
          <w:color w:val="000000" w:themeColor="text1"/>
        </w:rPr>
        <w:t>FORMA DE PAGO</w:t>
      </w:r>
      <w:bookmarkStart w:id="1" w:name="_Hlk59445240"/>
      <w:r w:rsidR="00F175C5" w:rsidRPr="00DD6FAC">
        <w:rPr>
          <w:rFonts w:ascii="Garamond" w:hAnsi="Garamond"/>
          <w:color w:val="000000" w:themeColor="text1"/>
        </w:rPr>
        <w:t xml:space="preserve">: </w:t>
      </w:r>
    </w:p>
    <w:p w14:paraId="6708E7EE" w14:textId="77777777" w:rsidR="00222236" w:rsidRPr="00DD6FAC" w:rsidRDefault="00222236" w:rsidP="00222236">
      <w:pPr>
        <w:spacing w:after="0"/>
        <w:ind w:left="-142"/>
        <w:rPr>
          <w:rFonts w:ascii="Garamond" w:hAnsi="Garamond"/>
          <w:color w:val="000000" w:themeColor="text1"/>
        </w:rPr>
      </w:pPr>
    </w:p>
    <w:p w14:paraId="4E8451C6" w14:textId="77777777" w:rsidR="00B05117" w:rsidRPr="00DD6FAC" w:rsidRDefault="00B05117" w:rsidP="00B05117">
      <w:pPr>
        <w:pBdr>
          <w:top w:val="nil"/>
          <w:left w:val="nil"/>
          <w:bottom w:val="nil"/>
          <w:right w:val="nil"/>
          <w:between w:val="nil"/>
        </w:pBdr>
        <w:jc w:val="both"/>
        <w:rPr>
          <w:rFonts w:ascii="Garamond" w:eastAsia="Garamond" w:hAnsi="Garamond" w:cs="Garamond"/>
          <w:color w:val="000000"/>
        </w:rPr>
      </w:pPr>
      <w:r w:rsidRPr="00DD6FAC">
        <w:rPr>
          <w:rFonts w:ascii="Garamond" w:eastAsia="Garamond" w:hAnsi="Garamond" w:cs="Garamond"/>
          <w:color w:val="000000"/>
        </w:rPr>
        <w:t>El valor del contrato se pagará así:</w:t>
      </w:r>
    </w:p>
    <w:bookmarkEnd w:id="1"/>
    <w:p w14:paraId="616FA317" w14:textId="77777777" w:rsidR="00350E85" w:rsidRPr="00350E85" w:rsidRDefault="00350E85" w:rsidP="00350E85">
      <w:pPr>
        <w:pStyle w:val="Textoindependiente"/>
        <w:spacing w:line="235" w:lineRule="auto"/>
        <w:ind w:right="674"/>
        <w:jc w:val="both"/>
        <w:rPr>
          <w:rFonts w:ascii="Garamond" w:hAnsi="Garamond"/>
        </w:rPr>
      </w:pPr>
      <w:r w:rsidRPr="00350E85">
        <w:rPr>
          <w:rFonts w:ascii="Garamond" w:hAnsi="Garamond"/>
        </w:rPr>
        <w:t>Un ÚNICO PAGO correspondiente al cien por ciento (100%) contra entrega de todos los elementos en el punto indicado por el Fondo de Desarrollo Local de Santa Fe solicitados en el Anexo Técnico revisión y aprobación de todos los elementos por parte del almacén y certificación de ingreso a almacén del FDLSA, previa presentación de los siguientes documentos:</w:t>
      </w:r>
    </w:p>
    <w:p w14:paraId="12D0A54A" w14:textId="77777777" w:rsidR="00350E85" w:rsidRPr="00350E85" w:rsidRDefault="00350E85" w:rsidP="00350E85">
      <w:pPr>
        <w:pStyle w:val="Standard"/>
        <w:ind w:left="284" w:right="674"/>
        <w:jc w:val="both"/>
        <w:rPr>
          <w:rFonts w:ascii="Garamond" w:eastAsia="Arial MT" w:hAnsi="Garamond" w:cs="Arial MT"/>
          <w:kern w:val="0"/>
          <w:sz w:val="22"/>
          <w:szCs w:val="22"/>
          <w:lang w:val="es-ES" w:eastAsia="en-US"/>
        </w:rPr>
      </w:pPr>
    </w:p>
    <w:p w14:paraId="6961CBFE" w14:textId="77777777" w:rsidR="00350E85" w:rsidRPr="00350E85" w:rsidRDefault="00350E85" w:rsidP="00350E85">
      <w:pPr>
        <w:pStyle w:val="Standard"/>
        <w:numPr>
          <w:ilvl w:val="0"/>
          <w:numId w:val="42"/>
        </w:numPr>
        <w:autoSpaceDN w:val="0"/>
        <w:ind w:left="284" w:right="674"/>
        <w:jc w:val="both"/>
        <w:textAlignment w:val="auto"/>
        <w:rPr>
          <w:rFonts w:ascii="Garamond" w:eastAsia="Arial MT" w:hAnsi="Garamond" w:cs="Arial MT"/>
          <w:kern w:val="0"/>
          <w:sz w:val="22"/>
          <w:szCs w:val="22"/>
          <w:lang w:val="es-ES" w:eastAsia="en-US"/>
        </w:rPr>
      </w:pPr>
      <w:r w:rsidRPr="00350E85">
        <w:rPr>
          <w:rFonts w:ascii="Garamond" w:eastAsia="Arial MT" w:hAnsi="Garamond" w:cs="Arial MT"/>
          <w:kern w:val="0"/>
          <w:sz w:val="22"/>
          <w:szCs w:val="22"/>
          <w:lang w:val="es-ES" w:eastAsia="en-US"/>
        </w:rPr>
        <w:t xml:space="preserve">Informe de actividades (si aplica) debidamente firmado por el supervisor de contrato, el apoyo a la supervisión (si aplica) y el contratista </w:t>
      </w:r>
    </w:p>
    <w:p w14:paraId="67DBAD62" w14:textId="77777777" w:rsidR="00350E85" w:rsidRPr="00350E85" w:rsidRDefault="00350E85" w:rsidP="00350E85">
      <w:pPr>
        <w:pStyle w:val="Standard"/>
        <w:numPr>
          <w:ilvl w:val="0"/>
          <w:numId w:val="42"/>
        </w:numPr>
        <w:autoSpaceDN w:val="0"/>
        <w:ind w:left="284" w:right="674"/>
        <w:jc w:val="both"/>
        <w:textAlignment w:val="auto"/>
        <w:rPr>
          <w:rFonts w:ascii="Garamond" w:eastAsia="Arial MT" w:hAnsi="Garamond" w:cs="Arial MT"/>
          <w:kern w:val="0"/>
          <w:sz w:val="22"/>
          <w:szCs w:val="22"/>
          <w:lang w:val="es-ES" w:eastAsia="en-US"/>
        </w:rPr>
      </w:pPr>
      <w:r w:rsidRPr="00350E85">
        <w:rPr>
          <w:rFonts w:ascii="Garamond" w:eastAsia="Arial MT" w:hAnsi="Garamond" w:cs="Arial MT"/>
          <w:kern w:val="0"/>
          <w:sz w:val="22"/>
          <w:szCs w:val="22"/>
          <w:lang w:val="es-ES" w:eastAsia="en-US"/>
        </w:rPr>
        <w:t>Certificado de cumplimiento o acta de recibo a satisfacción expedido por el supervisor del contrato.</w:t>
      </w:r>
    </w:p>
    <w:p w14:paraId="719767D5" w14:textId="77777777" w:rsidR="00350E85" w:rsidRPr="00350E85" w:rsidRDefault="00350E85" w:rsidP="00350E85">
      <w:pPr>
        <w:pStyle w:val="Standard"/>
        <w:numPr>
          <w:ilvl w:val="0"/>
          <w:numId w:val="42"/>
        </w:numPr>
        <w:autoSpaceDN w:val="0"/>
        <w:ind w:left="284" w:right="674"/>
        <w:jc w:val="both"/>
        <w:textAlignment w:val="auto"/>
        <w:rPr>
          <w:rFonts w:ascii="Garamond" w:eastAsia="Arial MT" w:hAnsi="Garamond" w:cs="Arial MT"/>
          <w:kern w:val="0"/>
          <w:sz w:val="22"/>
          <w:szCs w:val="22"/>
          <w:lang w:val="es-ES" w:eastAsia="en-US"/>
        </w:rPr>
      </w:pPr>
      <w:r w:rsidRPr="00350E85">
        <w:rPr>
          <w:rFonts w:ascii="Garamond" w:eastAsia="Arial MT" w:hAnsi="Garamond" w:cs="Arial MT"/>
          <w:kern w:val="0"/>
          <w:sz w:val="22"/>
          <w:szCs w:val="22"/>
          <w:lang w:val="es-ES" w:eastAsia="en-US"/>
        </w:rPr>
        <w:t>Acta de ingreso de los bienes al almacén (cuando aplique)</w:t>
      </w:r>
    </w:p>
    <w:p w14:paraId="58775169" w14:textId="77777777" w:rsidR="00350E85" w:rsidRPr="00350E85" w:rsidRDefault="00350E85" w:rsidP="00350E85">
      <w:pPr>
        <w:pStyle w:val="Standard"/>
        <w:numPr>
          <w:ilvl w:val="0"/>
          <w:numId w:val="42"/>
        </w:numPr>
        <w:autoSpaceDN w:val="0"/>
        <w:ind w:left="284" w:right="674"/>
        <w:jc w:val="both"/>
        <w:textAlignment w:val="auto"/>
        <w:rPr>
          <w:rFonts w:ascii="Garamond" w:eastAsia="Arial MT" w:hAnsi="Garamond" w:cs="Arial MT"/>
          <w:kern w:val="0"/>
          <w:sz w:val="22"/>
          <w:szCs w:val="22"/>
          <w:lang w:val="es-ES" w:eastAsia="en-US"/>
        </w:rPr>
      </w:pPr>
      <w:r w:rsidRPr="00350E85">
        <w:rPr>
          <w:rFonts w:ascii="Garamond" w:eastAsia="Arial MT" w:hAnsi="Garamond" w:cs="Arial MT"/>
          <w:kern w:val="0"/>
          <w:sz w:val="22"/>
          <w:szCs w:val="22"/>
          <w:lang w:val="es-ES" w:eastAsia="en-US"/>
        </w:rPr>
        <w:t>Factura y/o cuenta de cobro debidamente firmado por el supervisor de contrato, el apoyo a la supervisión (si aplica) y el contratista, bajo las condiciones establecidas en la normatividad vigente. (cuando aplique)</w:t>
      </w:r>
    </w:p>
    <w:p w14:paraId="747B0CDF" w14:textId="77777777" w:rsidR="00350E85" w:rsidRPr="00350E85" w:rsidRDefault="00350E85" w:rsidP="00350E85">
      <w:pPr>
        <w:pStyle w:val="Standard"/>
        <w:numPr>
          <w:ilvl w:val="0"/>
          <w:numId w:val="42"/>
        </w:numPr>
        <w:autoSpaceDN w:val="0"/>
        <w:ind w:left="284" w:right="674"/>
        <w:jc w:val="both"/>
        <w:textAlignment w:val="auto"/>
        <w:rPr>
          <w:rFonts w:ascii="Garamond" w:eastAsia="Arial MT" w:hAnsi="Garamond" w:cs="Arial MT"/>
          <w:kern w:val="0"/>
          <w:sz w:val="22"/>
          <w:szCs w:val="22"/>
          <w:lang w:val="es-ES" w:eastAsia="en-US"/>
        </w:rPr>
      </w:pPr>
      <w:r w:rsidRPr="00350E85">
        <w:rPr>
          <w:rFonts w:ascii="Garamond" w:eastAsia="Arial MT" w:hAnsi="Garamond" w:cs="Arial MT"/>
          <w:kern w:val="0"/>
          <w:sz w:val="22"/>
          <w:szCs w:val="22"/>
          <w:lang w:val="es-ES" w:eastAsia="en-US"/>
        </w:rPr>
        <w:t>Copia de la planilla de pago de los aportes al régimen de seguridad social, para el periodo cobrado, en proporción al valor mensual del contrato, cuando se trate de personas naturales</w:t>
      </w:r>
    </w:p>
    <w:p w14:paraId="2FA9BE26" w14:textId="77777777" w:rsidR="00350E85" w:rsidRPr="00350E85" w:rsidRDefault="00350E85" w:rsidP="00350E85">
      <w:pPr>
        <w:pStyle w:val="Standard"/>
        <w:numPr>
          <w:ilvl w:val="0"/>
          <w:numId w:val="42"/>
        </w:numPr>
        <w:autoSpaceDN w:val="0"/>
        <w:ind w:left="284" w:right="674"/>
        <w:jc w:val="both"/>
        <w:textAlignment w:val="auto"/>
        <w:rPr>
          <w:rFonts w:ascii="Garamond" w:eastAsia="Arial MT" w:hAnsi="Garamond" w:cs="Arial MT"/>
          <w:kern w:val="0"/>
          <w:sz w:val="22"/>
          <w:szCs w:val="22"/>
          <w:lang w:val="es-ES" w:eastAsia="en-US"/>
        </w:rPr>
      </w:pPr>
      <w:r w:rsidRPr="00350E85">
        <w:rPr>
          <w:rFonts w:ascii="Garamond" w:eastAsia="Arial MT" w:hAnsi="Garamond" w:cs="Arial MT"/>
          <w:kern w:val="0"/>
          <w:sz w:val="22"/>
          <w:szCs w:val="22"/>
          <w:lang w:val="es-ES" w:eastAsia="en-US"/>
        </w:rPr>
        <w:t>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w:t>
      </w:r>
    </w:p>
    <w:p w14:paraId="1DF08A74" w14:textId="77777777" w:rsidR="00350E85" w:rsidRPr="00350E85" w:rsidRDefault="00350E85" w:rsidP="00350E85">
      <w:pPr>
        <w:pStyle w:val="Standard"/>
        <w:numPr>
          <w:ilvl w:val="0"/>
          <w:numId w:val="42"/>
        </w:numPr>
        <w:autoSpaceDN w:val="0"/>
        <w:ind w:left="284" w:right="674"/>
        <w:jc w:val="both"/>
        <w:textAlignment w:val="auto"/>
        <w:rPr>
          <w:rFonts w:ascii="Garamond" w:eastAsia="Arial MT" w:hAnsi="Garamond" w:cs="Arial MT"/>
          <w:kern w:val="0"/>
          <w:sz w:val="22"/>
          <w:szCs w:val="22"/>
          <w:lang w:val="es-ES" w:eastAsia="en-US"/>
        </w:rPr>
      </w:pPr>
      <w:r w:rsidRPr="00350E85">
        <w:rPr>
          <w:rFonts w:ascii="Garamond" w:eastAsia="Arial MT" w:hAnsi="Garamond" w:cs="Arial MT"/>
          <w:kern w:val="0"/>
          <w:sz w:val="22"/>
          <w:szCs w:val="22"/>
          <w:lang w:val="es-ES" w:eastAsia="en-US"/>
        </w:rPr>
        <w:t>Resolución de facturación vigente</w:t>
      </w:r>
    </w:p>
    <w:p w14:paraId="2FFC4508" w14:textId="77777777" w:rsidR="00350E85" w:rsidRPr="00350E85" w:rsidRDefault="00350E85" w:rsidP="00350E85">
      <w:pPr>
        <w:pStyle w:val="Standard"/>
        <w:numPr>
          <w:ilvl w:val="0"/>
          <w:numId w:val="42"/>
        </w:numPr>
        <w:autoSpaceDN w:val="0"/>
        <w:ind w:left="284" w:right="674"/>
        <w:jc w:val="both"/>
        <w:textAlignment w:val="auto"/>
        <w:rPr>
          <w:rFonts w:ascii="Garamond" w:eastAsia="Arial MT" w:hAnsi="Garamond" w:cs="Arial MT"/>
          <w:kern w:val="0"/>
          <w:sz w:val="22"/>
          <w:szCs w:val="22"/>
          <w:lang w:val="es-ES" w:eastAsia="en-US"/>
        </w:rPr>
      </w:pPr>
      <w:r w:rsidRPr="00350E85">
        <w:rPr>
          <w:rFonts w:ascii="Garamond" w:eastAsia="Arial MT" w:hAnsi="Garamond" w:cs="Arial MT"/>
          <w:kern w:val="0"/>
          <w:sz w:val="22"/>
          <w:szCs w:val="22"/>
          <w:lang w:val="es-ES" w:eastAsia="en-US"/>
        </w:rPr>
        <w:t>Cámara de comercio vigente</w:t>
      </w:r>
    </w:p>
    <w:p w14:paraId="7BF102EB" w14:textId="77777777" w:rsidR="00350E85" w:rsidRPr="00350E85" w:rsidRDefault="00350E85" w:rsidP="00350E85">
      <w:pPr>
        <w:pStyle w:val="Standard"/>
        <w:numPr>
          <w:ilvl w:val="0"/>
          <w:numId w:val="42"/>
        </w:numPr>
        <w:autoSpaceDN w:val="0"/>
        <w:ind w:left="284" w:right="674"/>
        <w:jc w:val="both"/>
        <w:textAlignment w:val="auto"/>
        <w:rPr>
          <w:rFonts w:ascii="Garamond" w:eastAsia="Arial MT" w:hAnsi="Garamond" w:cs="Arial MT"/>
          <w:kern w:val="0"/>
          <w:sz w:val="22"/>
          <w:szCs w:val="22"/>
          <w:lang w:val="es-ES" w:eastAsia="en-US"/>
        </w:rPr>
      </w:pPr>
      <w:r w:rsidRPr="00350E85">
        <w:rPr>
          <w:rFonts w:ascii="Garamond" w:eastAsia="Arial MT" w:hAnsi="Garamond" w:cs="Arial MT"/>
          <w:kern w:val="0"/>
          <w:sz w:val="22"/>
          <w:szCs w:val="22"/>
          <w:lang w:val="es-ES" w:eastAsia="en-US"/>
        </w:rPr>
        <w:lastRenderedPageBreak/>
        <w:t>Registro Único Tributario</w:t>
      </w:r>
    </w:p>
    <w:p w14:paraId="6809E85B"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5F23D5FB"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 xml:space="preserve">Nota 1: Articulo 437 Estatuto tributario. </w:t>
      </w:r>
    </w:p>
    <w:p w14:paraId="7CD4DFBD"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0D984289"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PARÁGRAFO 1o. Deberán registrarse como responsables del IVA quienes realicen actividades gravadas con el impuesto, con excepción de las personas naturales comerciantes y los artesanos, que sean minoristas o detallistas, los pequeños agricultores y los ganaderos, así como quienes presten servicios, siempre y cuando cumplan la totalidad de las condiciones contempladas en el Estatuto Tributario.</w:t>
      </w:r>
    </w:p>
    <w:p w14:paraId="253D3266"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37C34879"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Nota 2: EL FONDO podrá abstenerse de tramitar y realizar el desembolso de pagos, cuando se presenten irregularidades o inconformidades en el cumplimiento del contrato.</w:t>
      </w:r>
    </w:p>
    <w:p w14:paraId="59C0267E"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3B919620"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Nota 3: Los pagos se harán a través de la consignación en la cuenta de ahorros o corriente que indique el CONTRATISTA, previo los descuentos de Ley.</w:t>
      </w:r>
    </w:p>
    <w:p w14:paraId="5B39281C"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3AC495E2"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Nota 4: La forma de pago estipulada en este numeral estará sujeta a la Programación de Recursos del Programa Anual de Caja PAC los recursos disponibles en la Tesorería Distrital. El supervisor sería la responsable de realizar las programaciones del PAC esta se debe realizar trimestral, en el caso que se programe el PAC durante el trimestre del respectivo pago este se realizará el mes siguiente a la programación de este.</w:t>
      </w:r>
    </w:p>
    <w:p w14:paraId="22B6E588"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5D90517F"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 xml:space="preserve">Nota 5: La Entidad no se hace responsable por las demoras presentadas en el trámite para el pago al Contratista cuando ellas fueren ocasionadas por encontrarse incompleta la documentación de soporte o no ajustarse a cualquiera de las condiciones establecidas en el presente Contrato. </w:t>
      </w:r>
    </w:p>
    <w:p w14:paraId="04934CBB"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21F36260"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 xml:space="preserve">Nota 6: La Entidad hará las retenciones a que haya lugar sobre cada pago, de acuerdo con las disposiciones legales vigentes sobre la materia. </w:t>
      </w:r>
    </w:p>
    <w:p w14:paraId="1111B872"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6FDDB066"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Nota 7: Todos los pagos se realizarán previa presentación por parte del contratista de la factura y/o cuenta de cobro, el Informe y la certificación de cumplimiento del contrato y el valor a pagar. En la certificación de cumplimiento el supervisor del contrato debe verificar y certificar el cumplimiento de las obligaciones laborales y de seguridad social en salud y pensiones por parte del Contratista.</w:t>
      </w:r>
    </w:p>
    <w:p w14:paraId="26C521BB"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73ABD354"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 xml:space="preserve">Nota 8: El Fondo de Desarrollo Local, solo adquiere obligaciones con el proponente favorecido en el presente proceso de selección y bajo ningún motivo o circunstancia efectuara pagos a terceros. </w:t>
      </w:r>
    </w:p>
    <w:p w14:paraId="21D739E6"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58D4F41C"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Nota 9: Si la factura no ha sido correctamente presentada o no se acompaña en debida forma de los documentos requeridos para el pago, el término previsto por la entidad para pagar sólo empezará a contarse desde la fecha en que se presente en debida forma o se haya aportado el último de los documentos exigidos en el contrato o por el supervisor, previa programación y disponibilidad en el PAC. Los retardos que se presenten por estos conceptos serán responsabilidad del contratista y éste no tendrá por ello derecho al pago de intereses o compensación de ninguna naturaleza, condiciones que se entienden aceptadas con la firma del contrato. 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7CA5C1EA"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7E0D35D9"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lastRenderedPageBreak/>
        <w:t xml:space="preserve">Nota 10: El valor del contrato será por el total del presupuesto oficial, por lo que la diferencia que resulte entre el valor de la oferta ganadora y el presupuesto oficial será </w:t>
      </w:r>
      <w:proofErr w:type="gramStart"/>
      <w:r w:rsidRPr="00350E85">
        <w:rPr>
          <w:rFonts w:ascii="Garamond" w:eastAsia="Arial MT" w:hAnsi="Garamond" w:cs="Arial MT"/>
          <w:sz w:val="22"/>
          <w:szCs w:val="22"/>
          <w:lang w:val="es-ES" w:eastAsia="en-US"/>
        </w:rPr>
        <w:t>reinvertido</w:t>
      </w:r>
      <w:proofErr w:type="gramEnd"/>
      <w:r w:rsidRPr="00350E85">
        <w:rPr>
          <w:rFonts w:ascii="Garamond" w:eastAsia="Arial MT" w:hAnsi="Garamond" w:cs="Arial MT"/>
          <w:sz w:val="22"/>
          <w:szCs w:val="22"/>
          <w:lang w:val="es-ES" w:eastAsia="en-US"/>
        </w:rPr>
        <w:t xml:space="preserve"> en el mismo proyecto, mediante decisión de comité técnico, con el fin de optimizar los recursos y obtener una mejor inversión de ellos, en una relación costo/beneficio. </w:t>
      </w:r>
    </w:p>
    <w:p w14:paraId="5BD7D22C"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01A6C412"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 xml:space="preserve">Nota 11: El valor del contrato incluye todos los costos directos e indirectos en que incurra le contratita, así como las tasas, impuestos, retenciones, contribuciones del orden nacional, distrital, departamental que incluya la presente contratación. </w:t>
      </w:r>
    </w:p>
    <w:p w14:paraId="75BC9118"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5E174C84"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 xml:space="preserve">Nota 12: El valor de la oferta deberá incluir los costos inherentes a la obligación de mantener durante la ejecución del contrato y terminación a satisfacción del Fondo de Desarrollo Local, todo el personal idóneo y calificado que se requieran. </w:t>
      </w:r>
    </w:p>
    <w:p w14:paraId="3EDF40A4"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15BFA182"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 xml:space="preserve">Nota 13: El Proponente deberá tener en cuenta que todos los impuestos y contribuciones del orden distrital y nacional deberán ser contemplados dentro de los valores de la propuesta. </w:t>
      </w:r>
    </w:p>
    <w:p w14:paraId="73A3A81A"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6874F045"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 xml:space="preserve">Nota 14: En caso de omisión el FONDO lo entenderá incluido en el valor de la propuesta. Los precios de la propuesta deben mantenerse en firme a partir de la presentación de la oferta. </w:t>
      </w:r>
    </w:p>
    <w:p w14:paraId="69326699" w14:textId="77777777" w:rsidR="00350E85" w:rsidRPr="00350E85" w:rsidRDefault="00350E85" w:rsidP="00350E85">
      <w:pPr>
        <w:pStyle w:val="paragraph"/>
        <w:spacing w:before="0" w:beforeAutospacing="0" w:after="0" w:afterAutospacing="0"/>
        <w:ind w:left="284" w:right="674"/>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   </w:t>
      </w:r>
    </w:p>
    <w:p w14:paraId="4D96EC20"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Nota 15: El último pago queda supeditado a la firma de las actas de recibo final y de liquidación final del contrato y además que el ejecutor quede ha Paz y Salvo por todo concepto de las actividades derivadas de todas las etapas del contrato.  </w:t>
      </w:r>
    </w:p>
    <w:p w14:paraId="31ED5AB9"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79BE2F8A"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Reglamentación de la facturación electrónica Decreto 358 de 2020: Si la factura no ha sido correctamente elaborada o no se acompaña de los documentos requeridos para el pago, el término para este efecto solo empezará a contarse desde la fecha en que se presenten en debida forma o se aporte el último de los documentos exigidos en los pliegos. Las demoras que se presenten por estos conceptos serán responsabilidad del contratista y por tanto éste no tendrá derecho al pago de intereses o compensación de ninguna naturaleza.  </w:t>
      </w:r>
    </w:p>
    <w:p w14:paraId="1032B427"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0435E8C1"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Según el nuevo Decreto, los obligados a expedir factura electrónica de venta serán:  </w:t>
      </w:r>
    </w:p>
    <w:p w14:paraId="232EEA83"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59E7787B" w14:textId="77777777" w:rsidR="00350E85" w:rsidRPr="00350E85" w:rsidRDefault="00350E85" w:rsidP="00350E85">
      <w:pPr>
        <w:pStyle w:val="paragraph"/>
        <w:numPr>
          <w:ilvl w:val="0"/>
          <w:numId w:val="26"/>
        </w:numPr>
        <w:spacing w:before="0" w:beforeAutospacing="0" w:after="0" w:afterAutospacing="0"/>
        <w:ind w:left="284" w:right="674" w:firstLine="0"/>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Los responsables por el Impuesto sobre las Ventas (IVA)  </w:t>
      </w:r>
    </w:p>
    <w:p w14:paraId="2005FF2C" w14:textId="77777777" w:rsidR="00350E85" w:rsidRPr="00350E85" w:rsidRDefault="00350E85" w:rsidP="00350E85">
      <w:pPr>
        <w:pStyle w:val="paragraph"/>
        <w:numPr>
          <w:ilvl w:val="0"/>
          <w:numId w:val="26"/>
        </w:numPr>
        <w:spacing w:before="0" w:beforeAutospacing="0" w:after="0" w:afterAutospacing="0"/>
        <w:ind w:left="284" w:right="674" w:firstLine="0"/>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Los que responden por el Impuesto Nacional al Consumo (INC)  </w:t>
      </w:r>
    </w:p>
    <w:p w14:paraId="211AF176" w14:textId="77777777" w:rsidR="00350E85" w:rsidRPr="00350E85" w:rsidRDefault="00350E85" w:rsidP="00350E85">
      <w:pPr>
        <w:pStyle w:val="paragraph"/>
        <w:numPr>
          <w:ilvl w:val="0"/>
          <w:numId w:val="27"/>
        </w:numPr>
        <w:spacing w:before="0" w:beforeAutospacing="0" w:after="0" w:afterAutospacing="0"/>
        <w:ind w:left="284" w:right="674" w:firstLine="0"/>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Los que ejercen profesiones liberales o presten servicios relacionados a estas  </w:t>
      </w:r>
    </w:p>
    <w:p w14:paraId="21ADF15E" w14:textId="77777777" w:rsidR="00350E85" w:rsidRPr="00350E85" w:rsidRDefault="00350E85" w:rsidP="00350E85">
      <w:pPr>
        <w:pStyle w:val="paragraph"/>
        <w:numPr>
          <w:ilvl w:val="0"/>
          <w:numId w:val="27"/>
        </w:numPr>
        <w:spacing w:before="0" w:beforeAutospacing="0" w:after="0" w:afterAutospacing="0"/>
        <w:ind w:left="284" w:right="674" w:firstLine="0"/>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Los comerciantes, importadores  </w:t>
      </w:r>
    </w:p>
    <w:p w14:paraId="29117127" w14:textId="77777777" w:rsidR="00350E85" w:rsidRPr="00350E85" w:rsidRDefault="00350E85" w:rsidP="00350E85">
      <w:pPr>
        <w:pStyle w:val="paragraph"/>
        <w:numPr>
          <w:ilvl w:val="0"/>
          <w:numId w:val="27"/>
        </w:numPr>
        <w:spacing w:before="0" w:beforeAutospacing="0" w:after="0" w:afterAutospacing="0"/>
        <w:ind w:left="284" w:right="674" w:firstLine="0"/>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Prestadores de servicios o en las ventas a consumidores finales  </w:t>
      </w:r>
    </w:p>
    <w:p w14:paraId="1D2E9C05" w14:textId="77777777" w:rsidR="00350E85" w:rsidRPr="00350E85" w:rsidRDefault="00350E85" w:rsidP="00350E85">
      <w:pPr>
        <w:pStyle w:val="paragraph"/>
        <w:numPr>
          <w:ilvl w:val="0"/>
          <w:numId w:val="27"/>
        </w:numPr>
        <w:spacing w:before="0" w:beforeAutospacing="0" w:after="0" w:afterAutospacing="0"/>
        <w:ind w:left="284" w:right="674" w:firstLine="0"/>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Quienes se encuentren inscritos en el Régimen Simple de Tributación, entre otros.</w:t>
      </w:r>
    </w:p>
    <w:p w14:paraId="20241DCC"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2497D482"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No obligados a expedir factura electrónica de venta  </w:t>
      </w:r>
    </w:p>
    <w:p w14:paraId="6FC037F2"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3C2F2C03"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El nuevo Decreto 358 de 2020 también establece quiénes son los no obligados a expedir factura de venta electrónica, estos se caracterizan por cumplir con las siguientes condiciones: </w:t>
      </w:r>
    </w:p>
    <w:p w14:paraId="78B8348C"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 </w:t>
      </w:r>
    </w:p>
    <w:p w14:paraId="4DC4C74F" w14:textId="77777777" w:rsidR="00350E85" w:rsidRPr="00350E85" w:rsidRDefault="00350E85" w:rsidP="00350E85">
      <w:pPr>
        <w:pStyle w:val="paragraph"/>
        <w:numPr>
          <w:ilvl w:val="0"/>
          <w:numId w:val="25"/>
        </w:numPr>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Los bancos, las cooperativas de ahorro y crédito  </w:t>
      </w:r>
    </w:p>
    <w:p w14:paraId="111F03A2" w14:textId="77777777" w:rsidR="00350E85" w:rsidRPr="00350E85" w:rsidRDefault="00350E85" w:rsidP="00350E85">
      <w:pPr>
        <w:pStyle w:val="paragraph"/>
        <w:numPr>
          <w:ilvl w:val="0"/>
          <w:numId w:val="25"/>
        </w:numPr>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Las corporaciones financieras quienes sean prestadores de servicios con operación desde el exterior sin residencia fiscal en Colombia, entre otros.  </w:t>
      </w:r>
    </w:p>
    <w:p w14:paraId="6DDB20D6" w14:textId="77777777" w:rsidR="00350E85" w:rsidRPr="00350E85" w:rsidRDefault="00350E85" w:rsidP="00350E85">
      <w:pPr>
        <w:pStyle w:val="paragraph"/>
        <w:spacing w:before="0" w:beforeAutospacing="0" w:after="0" w:afterAutospacing="0"/>
        <w:ind w:left="284" w:right="674"/>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  </w:t>
      </w:r>
    </w:p>
    <w:p w14:paraId="0A879A6C"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lastRenderedPageBreak/>
        <w:t>El Fondo de Desarrollo Local adquiere obligaciones únicamente con el proponente favorecido en el presente proceso de contratación, por tanto, bajo ningún motivo o circunstancia se aceptará pagos a terceros.  </w:t>
      </w:r>
    </w:p>
    <w:p w14:paraId="0F3BCB46"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03F1EC17"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En aplicación de lo establecido en el artículo 23 de la Ley 1150 de 2007 para los pagos que se deriven del contrato, se deberá acreditar que se encuentra al día en el pago de los aportes parafiscales relativos al Sistema de Seguridad Social Integral, así como los propios del Sena, ICBF y Cajas de Compensación Familiar, de conformidad con la Ley 789 de 2002 y Ley 828 de 2003, si a ello hubiese lugar, para lo cual las personas jurídicas deberán “acreditar el pago de los aportes de sus empleados a los sistemas mencionados mediante certificación expedida por el revisor fiscal, cuando este exista, de acuerdo con los requerimientos de Ley, o por el representante legal durante un lapso equivalente al que exija el respectivo régimen de contratación para que se hubiera constituido la sociedad, el cual en todo caso no será inferior a los seis (6) meses de constituida, deberá acreditar los pagos a partir de la fecha de su constitución”.  </w:t>
      </w:r>
    </w:p>
    <w:p w14:paraId="72FACF8C"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1AF9199C"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ACLARATORIA DEL IVA. Es la aplicación de las siguientes normas:  </w:t>
      </w:r>
    </w:p>
    <w:p w14:paraId="615830F0"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0F5A5B08" w14:textId="77777777" w:rsidR="00350E85" w:rsidRPr="00350E85" w:rsidRDefault="00350E85" w:rsidP="00350E85">
      <w:pPr>
        <w:pStyle w:val="paragraph"/>
        <w:numPr>
          <w:ilvl w:val="0"/>
          <w:numId w:val="28"/>
        </w:numPr>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Artículo 420 del E.T. que define el hecho generador del IVA.  </w:t>
      </w:r>
    </w:p>
    <w:p w14:paraId="1862EE57" w14:textId="77777777" w:rsidR="00350E85" w:rsidRPr="00350E85" w:rsidRDefault="00350E85" w:rsidP="00350E85">
      <w:pPr>
        <w:pStyle w:val="paragraph"/>
        <w:numPr>
          <w:ilvl w:val="0"/>
          <w:numId w:val="28"/>
        </w:numPr>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Artículo 476 del E.T. servicios excluidos o que no causan IVA  </w:t>
      </w:r>
    </w:p>
    <w:p w14:paraId="265E4E6F" w14:textId="77777777" w:rsidR="00350E85" w:rsidRPr="00350E85" w:rsidRDefault="00350E85" w:rsidP="00350E85">
      <w:pPr>
        <w:pStyle w:val="paragraph"/>
        <w:numPr>
          <w:ilvl w:val="0"/>
          <w:numId w:val="28"/>
        </w:numPr>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Artículo 447 del E.T. base gravable – regla general – en la venta de prestación de servicios la base gravable será el valor total de la operación (…)</w:t>
      </w:r>
    </w:p>
    <w:p w14:paraId="0AF3AF1A" w14:textId="77777777" w:rsidR="00350E85" w:rsidRPr="00350E85" w:rsidRDefault="00350E85" w:rsidP="00350E85">
      <w:pPr>
        <w:pStyle w:val="paragraph"/>
        <w:spacing w:before="0" w:beforeAutospacing="0" w:after="0" w:afterAutospacing="0"/>
        <w:ind w:left="284" w:right="674"/>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  </w:t>
      </w:r>
    </w:p>
    <w:p w14:paraId="41912374"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En el caso de que los posibles proponentes y/o de al que se le asigne el contrato sea una entidad sin ánimo de lucro- fundaciones y corporaciones se les debe exigir según aplicación de la ley 1819 de 2016 y decreto 2150 de diciembre de 2017, lo siguiente:  </w:t>
      </w:r>
    </w:p>
    <w:p w14:paraId="7809FD04"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323C8787" w14:textId="77777777" w:rsidR="00350E85" w:rsidRPr="00350E85" w:rsidRDefault="00350E85" w:rsidP="00350E85">
      <w:pPr>
        <w:pStyle w:val="paragraph"/>
        <w:numPr>
          <w:ilvl w:val="0"/>
          <w:numId w:val="29"/>
        </w:numPr>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Actualización del RUT antes del 31 de enero de 2018.  </w:t>
      </w:r>
    </w:p>
    <w:p w14:paraId="5728104C" w14:textId="77777777" w:rsidR="00350E85" w:rsidRPr="00350E85" w:rsidRDefault="00350E85" w:rsidP="00350E85">
      <w:pPr>
        <w:pStyle w:val="paragraph"/>
        <w:numPr>
          <w:ilvl w:val="0"/>
          <w:numId w:val="29"/>
        </w:numPr>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Para el proceso de calificación, (para aquellas que no se certifiquen, tributaran como sociedades comerciales normales), por lo cual deben presentar y radicar antes del 30 de abril de 2018 la información necesaria a través del aplicativo que para tal efecto disponga la Dian en su página web: www.dian.gov.co.  </w:t>
      </w:r>
    </w:p>
    <w:p w14:paraId="37060DAD" w14:textId="77777777" w:rsidR="00350E85" w:rsidRPr="00350E85" w:rsidRDefault="00350E85" w:rsidP="00350E85">
      <w:pPr>
        <w:pStyle w:val="paragraph"/>
        <w:numPr>
          <w:ilvl w:val="0"/>
          <w:numId w:val="29"/>
        </w:numPr>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Exención de la retención en la fuente a título de impuesto de renta a entidades sin ánimo de lucro debe ser en aplicación del artículo 19 e.t. y articulo 14 decreto 4400 de 2004  </w:t>
      </w:r>
    </w:p>
    <w:p w14:paraId="7E47660F" w14:textId="77777777" w:rsidR="00350E85" w:rsidRPr="00350E85" w:rsidRDefault="00350E85" w:rsidP="00350E85">
      <w:pPr>
        <w:pStyle w:val="paragraph"/>
        <w:numPr>
          <w:ilvl w:val="0"/>
          <w:numId w:val="29"/>
        </w:numPr>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Corresponda a las actividades de salud, deporte, educación, cultura, investigación científica o tecnológica y programas de desarrollo social, y siempre y cuando las mismas sean de interés general y a ellas tenga acceso la comunidad.  </w:t>
      </w:r>
    </w:p>
    <w:p w14:paraId="142340D7" w14:textId="77777777" w:rsidR="00350E85" w:rsidRPr="00350E85" w:rsidRDefault="00350E85" w:rsidP="00350E85">
      <w:pPr>
        <w:pStyle w:val="paragraph"/>
        <w:spacing w:before="0" w:beforeAutospacing="0" w:after="0" w:afterAutospacing="0"/>
        <w:ind w:left="284" w:right="674"/>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  </w:t>
      </w:r>
    </w:p>
    <w:p w14:paraId="277B4775" w14:textId="77777777" w:rsidR="00350E85" w:rsidRPr="00350E85" w:rsidRDefault="00350E85" w:rsidP="00350E85">
      <w:pPr>
        <w:ind w:left="284" w:right="674"/>
        <w:jc w:val="both"/>
        <w:rPr>
          <w:rFonts w:ascii="Garamond" w:hAnsi="Garamond"/>
        </w:rPr>
      </w:pPr>
      <w:r w:rsidRPr="00350E85">
        <w:rPr>
          <w:rFonts w:ascii="Garamond" w:hAnsi="Garamond"/>
        </w:rPr>
        <w:t>Nota: De conformidad con el artículo 4º la Ley 2010 de 2019 que adiciona el inciso 3 y el inciso 4 al parágrafo 2 y adiciona los parágrafos 3, 4 y 5 al artículo 437 del Estatuto Tributario,  establece que: “Parágrafo 3o. (…) Para la celebración de contratos de venta de bienes y/o de prestación de servicios gravados por cuantía individual y superior a 3.500 UVT, estas personas deberán inscribirse previamente como responsables del impuesto sobre las ventas (IVA), formalidad que deberá exigirse por el contratista para la procedencia de costos y deducciones. Lo anterior también será aplicable cuando un mismo contratista celebre varios contratos que superen la suma de 3.500 UVT. (…)”.</w:t>
      </w:r>
    </w:p>
    <w:p w14:paraId="3F7114B1" w14:textId="77777777" w:rsidR="00350E85" w:rsidRPr="00350E85" w:rsidRDefault="00350E85" w:rsidP="00350E85">
      <w:pPr>
        <w:pStyle w:val="Standard"/>
        <w:ind w:left="284" w:right="674"/>
        <w:jc w:val="both"/>
        <w:rPr>
          <w:rFonts w:ascii="Garamond" w:eastAsia="Arial MT" w:hAnsi="Garamond" w:cs="Arial MT"/>
          <w:kern w:val="0"/>
          <w:sz w:val="22"/>
          <w:szCs w:val="22"/>
          <w:lang w:val="es-ES" w:eastAsia="en-US"/>
        </w:rPr>
      </w:pPr>
    </w:p>
    <w:p w14:paraId="7033A530" w14:textId="77777777" w:rsidR="00350E85" w:rsidRPr="00350E85" w:rsidRDefault="00350E85" w:rsidP="00350E85">
      <w:pPr>
        <w:ind w:left="284" w:right="674"/>
        <w:jc w:val="both"/>
        <w:rPr>
          <w:rFonts w:ascii="Garamond" w:hAnsi="Garamond"/>
        </w:rPr>
      </w:pPr>
      <w:r w:rsidRPr="00350E85">
        <w:rPr>
          <w:rFonts w:ascii="Garamond" w:hAnsi="Garamond"/>
        </w:rPr>
        <w:t>ACLARATORIA IMPUESTO DEL TIMBRE</w:t>
      </w:r>
    </w:p>
    <w:p w14:paraId="085508F1" w14:textId="77777777" w:rsidR="00350E85" w:rsidRPr="00350E85" w:rsidRDefault="00350E85" w:rsidP="00350E85">
      <w:pPr>
        <w:ind w:left="284" w:right="674"/>
        <w:jc w:val="both"/>
        <w:rPr>
          <w:rFonts w:ascii="Garamond" w:hAnsi="Garamond"/>
        </w:rPr>
      </w:pPr>
    </w:p>
    <w:p w14:paraId="4144CB9C" w14:textId="77777777" w:rsidR="00350E85" w:rsidRPr="00350E85" w:rsidRDefault="00350E85" w:rsidP="00350E85">
      <w:pPr>
        <w:ind w:left="284" w:right="674"/>
        <w:jc w:val="both"/>
        <w:rPr>
          <w:rFonts w:ascii="Garamond" w:hAnsi="Garamond"/>
        </w:rPr>
      </w:pPr>
      <w:r w:rsidRPr="00350E85">
        <w:rPr>
          <w:rFonts w:ascii="Garamond" w:hAnsi="Garamond"/>
        </w:rPr>
        <w:lastRenderedPageBreak/>
        <w:t>De conformidad al Concepto sobre la aplicación del Impuesto de Timbre Nacional en el Marco del Estado de Conmoción Interior de Colombia Compra Eficiente emitido la circular donde se menciona que:</w:t>
      </w:r>
    </w:p>
    <w:p w14:paraId="54D39341" w14:textId="77777777" w:rsidR="00350E85" w:rsidRPr="00350E85" w:rsidRDefault="00350E85" w:rsidP="00350E85">
      <w:pPr>
        <w:ind w:left="284" w:right="674"/>
        <w:jc w:val="both"/>
        <w:rPr>
          <w:rFonts w:ascii="Garamond" w:hAnsi="Garamond"/>
        </w:rPr>
      </w:pPr>
      <w:r w:rsidRPr="00350E85">
        <w:rPr>
          <w:rFonts w:ascii="Garamond" w:hAnsi="Garamond"/>
        </w:rPr>
        <w:t xml:space="preserve">Antecedentes normativos </w:t>
      </w:r>
    </w:p>
    <w:p w14:paraId="4811D1EC" w14:textId="77777777" w:rsidR="00350E85" w:rsidRPr="00350E85" w:rsidRDefault="00350E85" w:rsidP="00350E85">
      <w:pPr>
        <w:ind w:left="284" w:right="674"/>
        <w:jc w:val="both"/>
        <w:rPr>
          <w:rFonts w:ascii="Garamond" w:hAnsi="Garamond"/>
        </w:rPr>
      </w:pPr>
      <w:r w:rsidRPr="00350E85">
        <w:rPr>
          <w:rFonts w:ascii="Garamond" w:hAnsi="Garamond"/>
        </w:rPr>
        <w:t xml:space="preserve">El Gobierno Nacional, mediante Decreto 062 del 24 de enero de 2025, declaró el Estado de Conmoción Interior en la región del Catatumbo, el área metropolitana de Cúcuta y los municipios de Río de Oro y González del departamento del Cesar, con fundamento en el artículo 213 de la Constitución Política y la Ley 137 de 1994. </w:t>
      </w:r>
    </w:p>
    <w:p w14:paraId="529BF03C" w14:textId="77777777" w:rsidR="00350E85" w:rsidRPr="00350E85" w:rsidRDefault="00350E85" w:rsidP="00350E85">
      <w:pPr>
        <w:ind w:left="284" w:right="674"/>
        <w:jc w:val="both"/>
        <w:rPr>
          <w:rFonts w:ascii="Garamond" w:hAnsi="Garamond"/>
        </w:rPr>
      </w:pPr>
      <w:r w:rsidRPr="00350E85">
        <w:rPr>
          <w:rFonts w:ascii="Garamond" w:hAnsi="Garamond"/>
        </w:rPr>
        <w:t>En ejercicio de las facultades legislativas conferidas al Ejecutivo durante los estados de excepción, se expidió el Decreto 175 del 14 de febrero de 2025, el cual establece medidas tributarias extraordinarias para cubrir los gastos derivados de dicha situación. En particular, se modificó transitoriamente el parágrafo 2 del artículo 519 del Estatuto Tributario, incrementando la tarifa del Impuesto de Timbre Nacional para determinados actos jurídicos.</w:t>
      </w:r>
    </w:p>
    <w:p w14:paraId="3CD1878F" w14:textId="77777777" w:rsidR="00350E85" w:rsidRPr="00350E85" w:rsidRDefault="00350E85" w:rsidP="00350E85">
      <w:pPr>
        <w:ind w:left="284" w:right="674"/>
        <w:jc w:val="both"/>
        <w:rPr>
          <w:rFonts w:ascii="Garamond" w:hAnsi="Garamond"/>
        </w:rPr>
      </w:pPr>
      <w:r w:rsidRPr="00350E85">
        <w:rPr>
          <w:rFonts w:ascii="Garamond" w:hAnsi="Garamond"/>
        </w:rPr>
        <w:t>Competencia de las Entidades Compradoras</w:t>
      </w:r>
    </w:p>
    <w:p w14:paraId="37A75D6F" w14:textId="77777777" w:rsidR="00350E85" w:rsidRPr="00350E85" w:rsidRDefault="00350E85" w:rsidP="00350E85">
      <w:pPr>
        <w:ind w:left="284" w:right="674"/>
        <w:jc w:val="both"/>
        <w:rPr>
          <w:rFonts w:ascii="Garamond" w:hAnsi="Garamond"/>
        </w:rPr>
      </w:pPr>
      <w:r w:rsidRPr="00350E85">
        <w:rPr>
          <w:rFonts w:ascii="Garamond" w:hAnsi="Garamond"/>
        </w:rPr>
        <w:t xml:space="preserve">En el marco del régimen de contratación estatal, corresponde a las Entidades Compradoras garantizar el cumplimiento de las obligaciones fiscales derivadas de sus actos administrativos y contractuales. Por tanto, frente a la medida adoptada mediante el Decreto 175 de 2025, deben verificar, caso a caso, si los documentos suscritos durante el proceso contractual generan la obligación de pagar el Impuesto de Timbre Nacional. </w:t>
      </w:r>
    </w:p>
    <w:p w14:paraId="7A256F38" w14:textId="77777777" w:rsidR="00350E85" w:rsidRPr="00350E85" w:rsidRDefault="00350E85" w:rsidP="00350E85">
      <w:pPr>
        <w:ind w:left="284" w:right="674"/>
        <w:jc w:val="both"/>
        <w:rPr>
          <w:rFonts w:ascii="Garamond" w:hAnsi="Garamond"/>
        </w:rPr>
      </w:pPr>
      <w:r w:rsidRPr="00350E85">
        <w:rPr>
          <w:rFonts w:ascii="Garamond" w:hAnsi="Garamond"/>
        </w:rPr>
        <w:t xml:space="preserve">Esta validación debe considerar: </w:t>
      </w:r>
    </w:p>
    <w:p w14:paraId="7A724377" w14:textId="77777777" w:rsidR="00350E85" w:rsidRPr="00350E85" w:rsidRDefault="00350E85" w:rsidP="00350E85">
      <w:pPr>
        <w:pStyle w:val="Prrafodelista"/>
        <w:numPr>
          <w:ilvl w:val="1"/>
          <w:numId w:val="28"/>
        </w:numPr>
        <w:suppressAutoHyphens w:val="0"/>
        <w:ind w:left="284" w:right="674"/>
        <w:contextualSpacing/>
        <w:rPr>
          <w:rFonts w:ascii="Garamond" w:hAnsi="Garamond"/>
          <w:szCs w:val="22"/>
        </w:rPr>
      </w:pPr>
      <w:r w:rsidRPr="00350E85">
        <w:rPr>
          <w:rFonts w:ascii="Garamond" w:hAnsi="Garamond"/>
          <w:szCs w:val="22"/>
        </w:rPr>
        <w:t xml:space="preserve">El valor económico de la contratación. </w:t>
      </w:r>
    </w:p>
    <w:p w14:paraId="0C93222C" w14:textId="77777777" w:rsidR="00350E85" w:rsidRPr="00350E85" w:rsidRDefault="00350E85" w:rsidP="00350E85">
      <w:pPr>
        <w:pStyle w:val="Prrafodelista"/>
        <w:numPr>
          <w:ilvl w:val="1"/>
          <w:numId w:val="28"/>
        </w:numPr>
        <w:suppressAutoHyphens w:val="0"/>
        <w:ind w:left="284" w:right="674"/>
        <w:contextualSpacing/>
        <w:rPr>
          <w:rFonts w:ascii="Garamond" w:hAnsi="Garamond"/>
          <w:szCs w:val="22"/>
        </w:rPr>
      </w:pPr>
      <w:r w:rsidRPr="00350E85">
        <w:rPr>
          <w:rFonts w:ascii="Garamond" w:hAnsi="Garamond"/>
          <w:szCs w:val="22"/>
        </w:rPr>
        <w:t xml:space="preserve">El tipo de documento. </w:t>
      </w:r>
    </w:p>
    <w:p w14:paraId="0392A1DE" w14:textId="77777777" w:rsidR="00350E85" w:rsidRPr="00350E85" w:rsidRDefault="00350E85" w:rsidP="00350E85">
      <w:pPr>
        <w:pStyle w:val="Prrafodelista"/>
        <w:numPr>
          <w:ilvl w:val="1"/>
          <w:numId w:val="28"/>
        </w:numPr>
        <w:suppressAutoHyphens w:val="0"/>
        <w:ind w:left="284" w:right="674"/>
        <w:contextualSpacing/>
        <w:rPr>
          <w:rFonts w:ascii="Garamond" w:hAnsi="Garamond"/>
          <w:szCs w:val="22"/>
        </w:rPr>
      </w:pPr>
      <w:r w:rsidRPr="00350E85">
        <w:rPr>
          <w:rFonts w:ascii="Garamond" w:hAnsi="Garamond"/>
          <w:szCs w:val="22"/>
        </w:rPr>
        <w:t xml:space="preserve">El rol de la entidad frente al documento (otorgante, aceptante, suscriptor). </w:t>
      </w:r>
    </w:p>
    <w:p w14:paraId="2B5877C0" w14:textId="77777777" w:rsidR="00350E85" w:rsidRPr="00350E85" w:rsidRDefault="00350E85" w:rsidP="00350E85">
      <w:pPr>
        <w:pStyle w:val="Prrafodelista"/>
        <w:numPr>
          <w:ilvl w:val="1"/>
          <w:numId w:val="28"/>
        </w:numPr>
        <w:suppressAutoHyphens w:val="0"/>
        <w:ind w:left="284" w:right="674"/>
        <w:contextualSpacing/>
        <w:rPr>
          <w:rFonts w:ascii="Garamond" w:hAnsi="Garamond"/>
          <w:szCs w:val="22"/>
        </w:rPr>
      </w:pPr>
      <w:r w:rsidRPr="00350E85">
        <w:rPr>
          <w:rFonts w:ascii="Garamond" w:hAnsi="Garamond"/>
          <w:szCs w:val="22"/>
        </w:rPr>
        <w:t>Las posibles exenciones expresamente establecidas que le apliquen a la Entidad compradora.</w:t>
      </w:r>
    </w:p>
    <w:p w14:paraId="7BF6B9C4" w14:textId="77777777" w:rsidR="00350E85" w:rsidRPr="00350E85" w:rsidRDefault="00350E85" w:rsidP="00350E85">
      <w:pPr>
        <w:pStyle w:val="Prrafodelista"/>
        <w:ind w:left="284" w:right="674"/>
        <w:rPr>
          <w:rFonts w:ascii="Garamond" w:hAnsi="Garamond"/>
          <w:szCs w:val="22"/>
        </w:rPr>
      </w:pPr>
    </w:p>
    <w:p w14:paraId="43419D2C" w14:textId="77777777" w:rsidR="00350E85" w:rsidRPr="00350E85" w:rsidRDefault="00350E85" w:rsidP="00350E85">
      <w:pPr>
        <w:ind w:left="284" w:right="674"/>
        <w:jc w:val="both"/>
        <w:rPr>
          <w:rFonts w:ascii="Garamond" w:hAnsi="Garamond"/>
        </w:rPr>
      </w:pPr>
      <w:r w:rsidRPr="00350E85">
        <w:rPr>
          <w:rFonts w:ascii="Garamond" w:hAnsi="Garamond"/>
        </w:rPr>
        <w:t>Obligación de reflejar el impuesto en los simuladores de contratación</w:t>
      </w:r>
    </w:p>
    <w:p w14:paraId="36A93FBD" w14:textId="77777777" w:rsidR="00350E85" w:rsidRPr="00350E85" w:rsidRDefault="00350E85" w:rsidP="00350E85">
      <w:pPr>
        <w:ind w:left="284" w:right="674"/>
        <w:jc w:val="both"/>
        <w:rPr>
          <w:rFonts w:ascii="Garamond" w:hAnsi="Garamond"/>
        </w:rPr>
      </w:pPr>
      <w:r w:rsidRPr="00350E85">
        <w:rPr>
          <w:rFonts w:ascii="Garamond" w:hAnsi="Garamond"/>
        </w:rPr>
        <w:t>Una vez determinada la procedencia del tributo, la Entidad Compradora deberá incluir el impuesto como un gravamen adicional dentro del proceso y demás herramientas de planeación contractual, con el fin de garantizar que los precios cotizados por los proveedores reflejen adecuadamente la realidad fiscal vigente durante el estado de excepción. Este proceder se encuentra amparado por la autonomía administrativa, técnica, económica y jurídica de las entidades, que responde al principio de planeación contenido la Ley 80 de 1993.</w:t>
      </w:r>
    </w:p>
    <w:p w14:paraId="7416BDC6" w14:textId="77777777" w:rsidR="00350E85" w:rsidRPr="00350E85" w:rsidRDefault="00350E85" w:rsidP="00350E85">
      <w:pPr>
        <w:ind w:left="284" w:right="674"/>
        <w:jc w:val="both"/>
        <w:rPr>
          <w:rFonts w:ascii="Garamond" w:hAnsi="Garamond"/>
        </w:rPr>
      </w:pPr>
      <w:r w:rsidRPr="00350E85">
        <w:rPr>
          <w:rFonts w:ascii="Garamond" w:hAnsi="Garamond"/>
        </w:rPr>
        <w:t>Dicho esto, El FDLSF y en virtud del radicado de la Secretaria de Gobierno con radicado 20254300260903 del 01 de Julio informa que el proceso es sujeto a la aplicación del IMPUESTO DEL TIMBRE así:</w:t>
      </w:r>
    </w:p>
    <w:p w14:paraId="277B4D57" w14:textId="77777777" w:rsidR="00350E85" w:rsidRPr="00350E85" w:rsidRDefault="00350E85" w:rsidP="00350E85">
      <w:pPr>
        <w:ind w:left="284" w:right="674"/>
        <w:jc w:val="both"/>
        <w:rPr>
          <w:rFonts w:ascii="Garamond" w:hAnsi="Garamond"/>
        </w:rPr>
      </w:pPr>
    </w:p>
    <w:p w14:paraId="4052D88C" w14:textId="77777777" w:rsidR="00350E85" w:rsidRPr="00350E85" w:rsidRDefault="00350E85" w:rsidP="00350E85">
      <w:pPr>
        <w:ind w:left="284" w:right="674"/>
        <w:jc w:val="both"/>
        <w:rPr>
          <w:rFonts w:ascii="Garamond" w:hAnsi="Garamond"/>
        </w:rPr>
      </w:pPr>
      <w:r w:rsidRPr="00350E85">
        <w:rPr>
          <w:rFonts w:ascii="Garamond" w:hAnsi="Garamond"/>
        </w:rPr>
        <w:lastRenderedPageBreak/>
        <w:t xml:space="preserve">Teniendo en cuenta el concepto 004511 INT 521 del 9 de abril de 2025 emitido por la Dirección de Impuestos y Aduanas Nacionales, de manera atenta informo que la base de retención del impuesto de timbre corresponde al 0,5% sobre el otorgamiento, aceptación o suscripción de instrumentos públicos o documentos privados en los que se incorporen obligaciones cuya cuantía exceda los 6.000 UVT, de conformidad con lo siguiente: </w:t>
      </w:r>
    </w:p>
    <w:p w14:paraId="50644A11" w14:textId="77777777" w:rsidR="00350E85" w:rsidRPr="00350E85" w:rsidRDefault="00350E85" w:rsidP="00350E85">
      <w:pPr>
        <w:ind w:left="284" w:right="674"/>
        <w:jc w:val="both"/>
        <w:rPr>
          <w:rFonts w:ascii="Garamond" w:hAnsi="Garamond"/>
          <w:i/>
        </w:rPr>
      </w:pPr>
      <w:r w:rsidRPr="00350E85">
        <w:rPr>
          <w:rFonts w:ascii="Garamond" w:hAnsi="Garamond"/>
          <w:i/>
        </w:rPr>
        <w:t xml:space="preserve">“(…) Articulo 532 Estatuto tributario: Las entidades de derecho público están exentas del pago del impuesto de timbre nacional. Según lo dispuesto en el artículo 533 del estatuto tributario, para los fines tributarios de este Libro, son entidades de derecho público la Nación, los Departamentos, los Distritos Municipales, los Municipios, los entes universitarios autónomos y los organismos o dependencias de las ramas del poder público, central o seccional, con excepción de las empresas industriales y comerciales del Estado y de las sociedades de economía mixta. </w:t>
      </w:r>
    </w:p>
    <w:p w14:paraId="19406695" w14:textId="77777777" w:rsidR="00350E85" w:rsidRPr="00350E85" w:rsidRDefault="00350E85" w:rsidP="00350E85">
      <w:pPr>
        <w:ind w:left="284" w:right="674"/>
        <w:jc w:val="both"/>
        <w:rPr>
          <w:rFonts w:ascii="Garamond" w:hAnsi="Garamond"/>
          <w:i/>
        </w:rPr>
      </w:pPr>
      <w:r w:rsidRPr="00350E85">
        <w:rPr>
          <w:rFonts w:ascii="Garamond" w:hAnsi="Garamond"/>
          <w:i/>
        </w:rPr>
        <w:t>En aquellos casos en que una actuación o documento sometido al impuesto de timbre intervenga una persona o entidad exenta y personas no exentas estas últimas deberán de pagar la mitad el impuesto de timbre, cuya tarifa está al 1</w:t>
      </w:r>
      <w:proofErr w:type="gramStart"/>
      <w:r w:rsidRPr="00350E85">
        <w:rPr>
          <w:rFonts w:ascii="Garamond" w:hAnsi="Garamond"/>
          <w:i/>
        </w:rPr>
        <w:t>% ,</w:t>
      </w:r>
      <w:proofErr w:type="gramEnd"/>
      <w:r w:rsidRPr="00350E85">
        <w:rPr>
          <w:rFonts w:ascii="Garamond" w:hAnsi="Garamond"/>
          <w:i/>
        </w:rPr>
        <w:t xml:space="preserve"> este será el porcentaje para efectos de la aplicación de lo dispuesto en el artículo 532 del estatuto tributario, con lo que el obligado pagaría el 0.5% de la tarifa. (…)”</w:t>
      </w:r>
    </w:p>
    <w:p w14:paraId="4927BF0E" w14:textId="4E379DD4" w:rsidR="00F175C5" w:rsidRPr="00DD6FAC" w:rsidRDefault="00FD1166" w:rsidP="00350E85">
      <w:pPr>
        <w:pBdr>
          <w:top w:val="nil"/>
          <w:left w:val="nil"/>
          <w:bottom w:val="nil"/>
          <w:right w:val="nil"/>
          <w:between w:val="nil"/>
        </w:pBdr>
        <w:spacing w:after="0" w:line="240" w:lineRule="auto"/>
        <w:jc w:val="both"/>
        <w:rPr>
          <w:rStyle w:val="normaltextrun"/>
          <w:rFonts w:ascii="Garamond" w:eastAsia="Times New Roman" w:hAnsi="Garamond" w:cs="Segoe UI"/>
          <w:color w:val="000000"/>
          <w:lang w:val="es-CO" w:eastAsia="es-MX"/>
        </w:rPr>
      </w:pPr>
      <w:r w:rsidRPr="002B56DF">
        <w:rPr>
          <w:rStyle w:val="normaltextrun"/>
          <w:rFonts w:ascii="Garamond" w:eastAsia="Times New Roman" w:hAnsi="Garamond" w:cs="Segoe UI"/>
          <w:b/>
          <w:color w:val="000000"/>
          <w:lang w:val="es-CO" w:eastAsia="es-MX"/>
        </w:rPr>
        <w:t>CLÁUSULA SEXTA.</w:t>
      </w:r>
      <w:r w:rsidR="00A06E7D" w:rsidRPr="002B56DF">
        <w:rPr>
          <w:rStyle w:val="normaltextrun"/>
          <w:rFonts w:ascii="Garamond" w:eastAsia="Times New Roman" w:hAnsi="Garamond" w:cs="Segoe UI"/>
          <w:b/>
          <w:color w:val="000000"/>
          <w:lang w:val="es-CO" w:eastAsia="es-MX"/>
        </w:rPr>
        <w:t xml:space="preserve"> </w:t>
      </w:r>
      <w:r w:rsidRPr="002B56DF">
        <w:rPr>
          <w:rStyle w:val="normaltextrun"/>
          <w:rFonts w:ascii="Garamond" w:eastAsia="Times New Roman" w:hAnsi="Garamond" w:cs="Segoe UI"/>
          <w:b/>
          <w:color w:val="000000"/>
          <w:lang w:val="es-CO" w:eastAsia="es-MX"/>
        </w:rPr>
        <w:t>GARANTÍA</w:t>
      </w:r>
      <w:r w:rsidR="00D85464" w:rsidRPr="002B56DF">
        <w:rPr>
          <w:rStyle w:val="normaltextrun"/>
          <w:rFonts w:ascii="Garamond" w:eastAsia="Times New Roman" w:hAnsi="Garamond" w:cs="Segoe UI"/>
          <w:b/>
          <w:color w:val="000000"/>
          <w:lang w:val="es-CO" w:eastAsia="es-MX"/>
        </w:rPr>
        <w:t>S</w:t>
      </w:r>
      <w:r w:rsidRPr="002B56DF">
        <w:rPr>
          <w:rStyle w:val="normaltextrun"/>
          <w:rFonts w:ascii="Garamond" w:eastAsia="Times New Roman" w:hAnsi="Garamond" w:cs="Segoe UI"/>
          <w:b/>
          <w:color w:val="000000"/>
          <w:lang w:val="es-CO" w:eastAsia="es-MX"/>
        </w:rPr>
        <w:t>:</w:t>
      </w:r>
      <w:r w:rsidRPr="00DD6FAC">
        <w:rPr>
          <w:rStyle w:val="normaltextrun"/>
          <w:rFonts w:ascii="Garamond" w:eastAsia="Times New Roman" w:hAnsi="Garamond" w:cs="Segoe UI"/>
          <w:color w:val="000000"/>
          <w:lang w:val="es-CO" w:eastAsia="es-MX"/>
        </w:rPr>
        <w:t xml:space="preserve"> </w:t>
      </w:r>
    </w:p>
    <w:p w14:paraId="2119DFE8" w14:textId="2A55DBA6" w:rsidR="00984DE8" w:rsidRPr="00DD6FAC" w:rsidRDefault="00984DE8" w:rsidP="00431296">
      <w:pPr>
        <w:pStyle w:val="NormalWeb"/>
        <w:spacing w:before="0" w:after="0"/>
        <w:ind w:left="-142"/>
        <w:jc w:val="both"/>
        <w:rPr>
          <w:rStyle w:val="normaltextrun"/>
          <w:rFonts w:ascii="Garamond" w:hAnsi="Garamond" w:cs="Segoe UI"/>
          <w:color w:val="000000"/>
          <w:sz w:val="22"/>
          <w:szCs w:val="22"/>
          <w:lang w:val="es-CO" w:eastAsia="es-MX"/>
        </w:rPr>
      </w:pPr>
    </w:p>
    <w:tbl>
      <w:tblPr>
        <w:tblW w:w="9773"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100" w:type="dxa"/>
          <w:left w:w="100" w:type="dxa"/>
          <w:bottom w:w="100" w:type="dxa"/>
          <w:right w:w="100" w:type="dxa"/>
        </w:tblCellMar>
        <w:tblLook w:val="0600" w:firstRow="0" w:lastRow="0" w:firstColumn="0" w:lastColumn="0" w:noHBand="1" w:noVBand="1"/>
      </w:tblPr>
      <w:tblGrid>
        <w:gridCol w:w="3465"/>
        <w:gridCol w:w="3190"/>
        <w:gridCol w:w="3118"/>
      </w:tblGrid>
      <w:tr w:rsidR="00B05117" w:rsidRPr="00DD6FAC" w14:paraId="05DCC31B" w14:textId="77777777" w:rsidTr="00DD6FAC">
        <w:trPr>
          <w:trHeight w:val="495"/>
        </w:trPr>
        <w:tc>
          <w:tcPr>
            <w:tcW w:w="346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0" w:type="dxa"/>
              <w:bottom w:w="0" w:type="dxa"/>
              <w:right w:w="0" w:type="dxa"/>
            </w:tcMar>
          </w:tcPr>
          <w:p w14:paraId="6039362A" w14:textId="77777777" w:rsidR="00B05117" w:rsidRPr="00DD6FAC" w:rsidRDefault="00B05117" w:rsidP="00DD6FAC">
            <w:pPr>
              <w:ind w:left="20" w:right="160"/>
              <w:jc w:val="center"/>
              <w:rPr>
                <w:rStyle w:val="normaltextrun"/>
                <w:rFonts w:ascii="Garamond" w:eastAsia="Times New Roman" w:hAnsi="Garamond" w:cs="Segoe UI"/>
                <w:color w:val="000000"/>
                <w:lang w:val="es-CO" w:eastAsia="es-MX"/>
              </w:rPr>
            </w:pPr>
            <w:r w:rsidRPr="00DD6FAC">
              <w:rPr>
                <w:rStyle w:val="normaltextrun"/>
                <w:rFonts w:ascii="Garamond" w:eastAsia="Times New Roman" w:hAnsi="Garamond" w:cs="Segoe UI"/>
                <w:color w:val="000000"/>
                <w:lang w:val="es-CO" w:eastAsia="es-MX"/>
              </w:rPr>
              <w:t xml:space="preserve">GARANTÍA </w:t>
            </w:r>
          </w:p>
        </w:tc>
        <w:tc>
          <w:tcPr>
            <w:tcW w:w="3190" w:type="dxa"/>
            <w:tcBorders>
              <w:top w:val="single" w:sz="6" w:space="0" w:color="000000"/>
              <w:left w:val="nil"/>
              <w:bottom w:val="single" w:sz="6" w:space="0" w:color="000000"/>
              <w:right w:val="single" w:sz="6" w:space="0" w:color="000000"/>
            </w:tcBorders>
            <w:shd w:val="clear" w:color="auto" w:fill="D9D9D9" w:themeFill="background1" w:themeFillShade="D9"/>
            <w:tcMar>
              <w:top w:w="0" w:type="dxa"/>
              <w:left w:w="0" w:type="dxa"/>
              <w:bottom w:w="0" w:type="dxa"/>
              <w:right w:w="0" w:type="dxa"/>
            </w:tcMar>
          </w:tcPr>
          <w:p w14:paraId="0DDFC98B" w14:textId="77777777" w:rsidR="00B05117" w:rsidRPr="00DD6FAC" w:rsidRDefault="00B05117" w:rsidP="00DD6FAC">
            <w:pPr>
              <w:pBdr>
                <w:left w:val="none" w:sz="0" w:space="25" w:color="auto"/>
              </w:pBdr>
              <w:ind w:right="100"/>
              <w:jc w:val="center"/>
              <w:rPr>
                <w:rStyle w:val="normaltextrun"/>
                <w:rFonts w:ascii="Garamond" w:eastAsia="Times New Roman" w:hAnsi="Garamond" w:cs="Segoe UI"/>
                <w:color w:val="000000"/>
                <w:lang w:val="es-CO" w:eastAsia="es-MX"/>
              </w:rPr>
            </w:pPr>
            <w:r w:rsidRPr="00DD6FAC">
              <w:rPr>
                <w:rStyle w:val="normaltextrun"/>
                <w:rFonts w:ascii="Garamond" w:eastAsia="Times New Roman" w:hAnsi="Garamond" w:cs="Segoe UI"/>
                <w:color w:val="000000"/>
                <w:lang w:val="es-CO" w:eastAsia="es-MX"/>
              </w:rPr>
              <w:t xml:space="preserve">PORCENTAJE DE CUBRIMIENTO </w:t>
            </w:r>
          </w:p>
        </w:tc>
        <w:tc>
          <w:tcPr>
            <w:tcW w:w="3118" w:type="dxa"/>
            <w:tcBorders>
              <w:top w:val="single" w:sz="6" w:space="0" w:color="000000"/>
              <w:left w:val="nil"/>
              <w:bottom w:val="single" w:sz="6" w:space="0" w:color="000000"/>
              <w:right w:val="single" w:sz="6" w:space="0" w:color="000000"/>
            </w:tcBorders>
            <w:shd w:val="clear" w:color="auto" w:fill="D9D9D9" w:themeFill="background1" w:themeFillShade="D9"/>
            <w:tcMar>
              <w:top w:w="0" w:type="dxa"/>
              <w:left w:w="0" w:type="dxa"/>
              <w:bottom w:w="0" w:type="dxa"/>
              <w:right w:w="0" w:type="dxa"/>
            </w:tcMar>
          </w:tcPr>
          <w:p w14:paraId="5D439CA1" w14:textId="77777777" w:rsidR="00B05117" w:rsidRPr="00DD6FAC" w:rsidRDefault="00B05117" w:rsidP="00DD6FAC">
            <w:pPr>
              <w:ind w:left="20" w:right="160"/>
              <w:jc w:val="center"/>
              <w:rPr>
                <w:rStyle w:val="normaltextrun"/>
                <w:rFonts w:ascii="Garamond" w:eastAsia="Times New Roman" w:hAnsi="Garamond" w:cs="Segoe UI"/>
                <w:color w:val="000000"/>
                <w:lang w:val="es-CO" w:eastAsia="es-MX"/>
              </w:rPr>
            </w:pPr>
            <w:r w:rsidRPr="00DD6FAC">
              <w:rPr>
                <w:rStyle w:val="normaltextrun"/>
                <w:rFonts w:ascii="Garamond" w:eastAsia="Times New Roman" w:hAnsi="Garamond" w:cs="Segoe UI"/>
                <w:color w:val="000000"/>
                <w:lang w:val="es-CO" w:eastAsia="es-MX"/>
              </w:rPr>
              <w:t xml:space="preserve">VIGENCIA </w:t>
            </w:r>
          </w:p>
        </w:tc>
      </w:tr>
      <w:tr w:rsidR="00B05117" w:rsidRPr="00DD6FAC" w14:paraId="7626FE82" w14:textId="77777777" w:rsidTr="00DD6FAC">
        <w:trPr>
          <w:trHeight w:val="837"/>
        </w:trPr>
        <w:tc>
          <w:tcPr>
            <w:tcW w:w="3465"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01358488" w14:textId="77777777" w:rsidR="00B05117" w:rsidRPr="00DD6FAC" w:rsidRDefault="00B05117" w:rsidP="00DD6FAC">
            <w:pPr>
              <w:ind w:left="20" w:right="160"/>
              <w:jc w:val="both"/>
              <w:rPr>
                <w:rStyle w:val="normaltextrun"/>
                <w:rFonts w:ascii="Garamond" w:eastAsia="Times New Roman" w:hAnsi="Garamond" w:cs="Segoe UI"/>
                <w:color w:val="000000"/>
                <w:lang w:val="es-CO" w:eastAsia="es-MX"/>
              </w:rPr>
            </w:pPr>
            <w:r w:rsidRPr="00DD6FAC">
              <w:rPr>
                <w:rStyle w:val="normaltextrun"/>
                <w:rFonts w:ascii="Garamond" w:eastAsia="Times New Roman" w:hAnsi="Garamond" w:cs="Segoe UI"/>
                <w:color w:val="000000"/>
                <w:lang w:val="es-CO" w:eastAsia="es-MX"/>
              </w:rPr>
              <w:t>SERIEDAD DE LA OFERTA</w:t>
            </w:r>
          </w:p>
        </w:tc>
        <w:tc>
          <w:tcPr>
            <w:tcW w:w="3190" w:type="dxa"/>
            <w:tcBorders>
              <w:top w:val="nil"/>
              <w:left w:val="nil"/>
              <w:bottom w:val="single" w:sz="6" w:space="0" w:color="000000"/>
              <w:right w:val="single" w:sz="6" w:space="0" w:color="000000"/>
            </w:tcBorders>
            <w:tcMar>
              <w:top w:w="0" w:type="dxa"/>
              <w:left w:w="0" w:type="dxa"/>
              <w:bottom w:w="0" w:type="dxa"/>
              <w:right w:w="0" w:type="dxa"/>
            </w:tcMar>
          </w:tcPr>
          <w:p w14:paraId="7D29FED7" w14:textId="77777777" w:rsidR="00B05117" w:rsidRPr="00DD6FAC" w:rsidRDefault="00B05117" w:rsidP="00DD6FAC">
            <w:pPr>
              <w:ind w:left="20" w:right="100"/>
              <w:jc w:val="both"/>
              <w:rPr>
                <w:rStyle w:val="normaltextrun"/>
                <w:rFonts w:ascii="Garamond" w:eastAsia="Times New Roman" w:hAnsi="Garamond" w:cs="Segoe UI"/>
                <w:color w:val="000000"/>
                <w:lang w:val="es-CO" w:eastAsia="es-MX"/>
              </w:rPr>
            </w:pPr>
            <w:r w:rsidRPr="00DD6FAC">
              <w:rPr>
                <w:rStyle w:val="normaltextrun"/>
                <w:rFonts w:ascii="Garamond" w:eastAsia="Times New Roman" w:hAnsi="Garamond" w:cs="Segoe UI"/>
                <w:color w:val="000000"/>
                <w:lang w:val="es-CO" w:eastAsia="es-MX"/>
              </w:rPr>
              <w:t xml:space="preserve">DIEZ POR CIENTO (10%) del valor de la propuesta </w:t>
            </w:r>
          </w:p>
        </w:tc>
        <w:tc>
          <w:tcPr>
            <w:tcW w:w="3118" w:type="dxa"/>
            <w:tcBorders>
              <w:top w:val="nil"/>
              <w:left w:val="nil"/>
              <w:bottom w:val="single" w:sz="6" w:space="0" w:color="000000"/>
              <w:right w:val="single" w:sz="6" w:space="0" w:color="000000"/>
            </w:tcBorders>
            <w:tcMar>
              <w:top w:w="0" w:type="dxa"/>
              <w:left w:w="0" w:type="dxa"/>
              <w:bottom w:w="0" w:type="dxa"/>
              <w:right w:w="0" w:type="dxa"/>
            </w:tcMar>
          </w:tcPr>
          <w:p w14:paraId="4F22691B" w14:textId="77777777" w:rsidR="00B05117" w:rsidRPr="00DD6FAC" w:rsidRDefault="00B05117" w:rsidP="00DD6FAC">
            <w:pPr>
              <w:ind w:left="60" w:right="160"/>
              <w:jc w:val="both"/>
              <w:rPr>
                <w:rStyle w:val="normaltextrun"/>
                <w:rFonts w:ascii="Garamond" w:eastAsia="Times New Roman" w:hAnsi="Garamond" w:cs="Segoe UI"/>
                <w:color w:val="000000"/>
                <w:lang w:val="es-CO" w:eastAsia="es-MX"/>
              </w:rPr>
            </w:pPr>
            <w:r w:rsidRPr="00DD6FAC">
              <w:rPr>
                <w:rStyle w:val="normaltextrun"/>
                <w:rFonts w:ascii="Garamond" w:eastAsia="Times New Roman" w:hAnsi="Garamond" w:cs="Segoe UI"/>
                <w:color w:val="000000"/>
                <w:lang w:val="es-CO" w:eastAsia="es-MX"/>
              </w:rPr>
              <w:t xml:space="preserve">debe estar vigente desde la presentación de la oferta y hasta la aprobación de la garantía de cumplimiento del contrato </w:t>
            </w:r>
          </w:p>
        </w:tc>
      </w:tr>
      <w:tr w:rsidR="00B05117" w:rsidRPr="00DD6FAC" w14:paraId="5B66596F" w14:textId="77777777" w:rsidTr="00DD6FAC">
        <w:trPr>
          <w:trHeight w:val="865"/>
        </w:trPr>
        <w:tc>
          <w:tcPr>
            <w:tcW w:w="3465"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50FEA8ED" w14:textId="77777777" w:rsidR="00B05117" w:rsidRPr="00DD6FAC" w:rsidRDefault="00B05117" w:rsidP="00DD6FAC">
            <w:pPr>
              <w:ind w:left="20" w:right="160"/>
              <w:jc w:val="both"/>
              <w:rPr>
                <w:rStyle w:val="normaltextrun"/>
                <w:rFonts w:ascii="Garamond" w:eastAsia="Times New Roman" w:hAnsi="Garamond" w:cs="Segoe UI"/>
                <w:color w:val="000000"/>
                <w:lang w:val="es-CO" w:eastAsia="es-MX"/>
              </w:rPr>
            </w:pPr>
            <w:r w:rsidRPr="00DD6FAC">
              <w:rPr>
                <w:rStyle w:val="normaltextrun"/>
                <w:rFonts w:ascii="Garamond" w:eastAsia="Times New Roman" w:hAnsi="Garamond" w:cs="Segoe UI"/>
                <w:color w:val="000000"/>
                <w:lang w:val="es-CO" w:eastAsia="es-MX"/>
              </w:rPr>
              <w:t xml:space="preserve">CUMPLIMIENTO </w:t>
            </w:r>
          </w:p>
        </w:tc>
        <w:tc>
          <w:tcPr>
            <w:tcW w:w="3190" w:type="dxa"/>
            <w:tcBorders>
              <w:top w:val="nil"/>
              <w:left w:val="nil"/>
              <w:bottom w:val="single" w:sz="6" w:space="0" w:color="000000"/>
              <w:right w:val="single" w:sz="6" w:space="0" w:color="000000"/>
            </w:tcBorders>
            <w:tcMar>
              <w:top w:w="0" w:type="dxa"/>
              <w:left w:w="0" w:type="dxa"/>
              <w:bottom w:w="0" w:type="dxa"/>
              <w:right w:w="0" w:type="dxa"/>
            </w:tcMar>
          </w:tcPr>
          <w:p w14:paraId="54A374EC" w14:textId="77777777" w:rsidR="00B05117" w:rsidRPr="00DD6FAC" w:rsidRDefault="00B05117" w:rsidP="00DD6FAC">
            <w:pPr>
              <w:ind w:left="20" w:right="100"/>
              <w:jc w:val="both"/>
              <w:rPr>
                <w:rStyle w:val="normaltextrun"/>
                <w:rFonts w:ascii="Garamond" w:eastAsia="Times New Roman" w:hAnsi="Garamond" w:cs="Segoe UI"/>
                <w:color w:val="000000"/>
                <w:lang w:val="es-CO" w:eastAsia="es-MX"/>
              </w:rPr>
            </w:pPr>
            <w:r w:rsidRPr="00DD6FAC">
              <w:rPr>
                <w:rStyle w:val="normaltextrun"/>
                <w:rFonts w:ascii="Garamond" w:eastAsia="Times New Roman" w:hAnsi="Garamond" w:cs="Segoe UI"/>
                <w:color w:val="000000"/>
                <w:lang w:val="es-CO" w:eastAsia="es-MX"/>
              </w:rPr>
              <w:t xml:space="preserve">VEINTE POR CIENTO (20%) del valor del contrato </w:t>
            </w:r>
          </w:p>
        </w:tc>
        <w:tc>
          <w:tcPr>
            <w:tcW w:w="3118" w:type="dxa"/>
            <w:tcBorders>
              <w:top w:val="nil"/>
              <w:left w:val="nil"/>
              <w:bottom w:val="single" w:sz="6" w:space="0" w:color="000000"/>
              <w:right w:val="single" w:sz="6" w:space="0" w:color="000000"/>
            </w:tcBorders>
            <w:tcMar>
              <w:top w:w="0" w:type="dxa"/>
              <w:left w:w="0" w:type="dxa"/>
              <w:bottom w:w="0" w:type="dxa"/>
              <w:right w:w="0" w:type="dxa"/>
            </w:tcMar>
          </w:tcPr>
          <w:p w14:paraId="1DC95FFF" w14:textId="77777777" w:rsidR="00B05117" w:rsidRPr="00DD6FAC" w:rsidRDefault="00B05117" w:rsidP="00DD6FAC">
            <w:pPr>
              <w:ind w:left="60" w:right="160"/>
              <w:jc w:val="both"/>
              <w:rPr>
                <w:rStyle w:val="normaltextrun"/>
                <w:rFonts w:ascii="Garamond" w:eastAsia="Times New Roman" w:hAnsi="Garamond" w:cs="Segoe UI"/>
                <w:color w:val="000000"/>
                <w:lang w:val="es-CO" w:eastAsia="es-MX"/>
              </w:rPr>
            </w:pPr>
            <w:r w:rsidRPr="00DD6FAC">
              <w:rPr>
                <w:rStyle w:val="normaltextrun"/>
                <w:rFonts w:ascii="Garamond" w:eastAsia="Times New Roman" w:hAnsi="Garamond" w:cs="Segoe UI"/>
                <w:color w:val="000000"/>
                <w:lang w:val="es-CO" w:eastAsia="es-MX"/>
              </w:rPr>
              <w:t xml:space="preserve">Será por el plazo de ejecución del contrato y seis (6) meses más. </w:t>
            </w:r>
          </w:p>
          <w:p w14:paraId="7D7061D6" w14:textId="77777777" w:rsidR="00B05117" w:rsidRPr="00DD6FAC" w:rsidRDefault="00B05117" w:rsidP="00DD6FAC">
            <w:pPr>
              <w:ind w:left="60" w:right="160"/>
              <w:jc w:val="both"/>
              <w:rPr>
                <w:rStyle w:val="normaltextrun"/>
                <w:rFonts w:ascii="Garamond" w:eastAsia="Times New Roman" w:hAnsi="Garamond" w:cs="Segoe UI"/>
                <w:color w:val="000000"/>
                <w:lang w:val="es-CO" w:eastAsia="es-MX"/>
              </w:rPr>
            </w:pPr>
            <w:r w:rsidRPr="00DD6FAC">
              <w:rPr>
                <w:rStyle w:val="normaltextrun"/>
                <w:rFonts w:ascii="Garamond" w:eastAsia="Times New Roman" w:hAnsi="Garamond" w:cs="Segoe UI"/>
                <w:color w:val="000000"/>
                <w:lang w:val="es-CO" w:eastAsia="es-MX"/>
              </w:rPr>
              <w:t xml:space="preserve">En todo caso deberá estar vigente hasta la liquidación del contrato </w:t>
            </w:r>
          </w:p>
        </w:tc>
      </w:tr>
      <w:tr w:rsidR="00B05117" w:rsidRPr="00DD6FAC" w14:paraId="132043A3" w14:textId="77777777" w:rsidTr="00DD6FAC">
        <w:trPr>
          <w:trHeight w:val="990"/>
        </w:trPr>
        <w:tc>
          <w:tcPr>
            <w:tcW w:w="3465"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0081D98F" w14:textId="0B7EB38A" w:rsidR="00B05117" w:rsidRPr="00DD6FAC" w:rsidRDefault="00931707" w:rsidP="00DD6FAC">
            <w:pPr>
              <w:ind w:left="20" w:right="160"/>
              <w:jc w:val="both"/>
              <w:rPr>
                <w:rStyle w:val="normaltextrun"/>
                <w:rFonts w:ascii="Garamond" w:eastAsia="Times New Roman" w:hAnsi="Garamond" w:cs="Segoe UI"/>
                <w:color w:val="000000"/>
                <w:lang w:val="es-CO" w:eastAsia="es-MX"/>
              </w:rPr>
            </w:pPr>
            <w:r w:rsidRPr="00931707">
              <w:rPr>
                <w:rStyle w:val="normaltextrun"/>
                <w:rFonts w:ascii="Garamond" w:eastAsia="Times New Roman" w:hAnsi="Garamond" w:cs="Segoe UI"/>
                <w:color w:val="000000"/>
                <w:lang w:val="es-CO" w:eastAsia="es-MX"/>
              </w:rPr>
              <w:t>CALIDAD Y CORRECTO FUNCIONAMIENTO DE LOS BIENES:</w:t>
            </w:r>
          </w:p>
        </w:tc>
        <w:tc>
          <w:tcPr>
            <w:tcW w:w="3190" w:type="dxa"/>
            <w:tcBorders>
              <w:top w:val="nil"/>
              <w:left w:val="nil"/>
              <w:bottom w:val="single" w:sz="6" w:space="0" w:color="000000"/>
              <w:right w:val="single" w:sz="6" w:space="0" w:color="000000"/>
            </w:tcBorders>
            <w:tcMar>
              <w:top w:w="0" w:type="dxa"/>
              <w:left w:w="0" w:type="dxa"/>
              <w:bottom w:w="0" w:type="dxa"/>
              <w:right w:w="0" w:type="dxa"/>
            </w:tcMar>
          </w:tcPr>
          <w:p w14:paraId="1083FB73" w14:textId="48788CFC" w:rsidR="00B05117" w:rsidRPr="00DD6FAC" w:rsidRDefault="00931707" w:rsidP="00931707">
            <w:pPr>
              <w:ind w:left="20" w:right="100"/>
              <w:jc w:val="both"/>
              <w:rPr>
                <w:rStyle w:val="normaltextrun"/>
                <w:rFonts w:ascii="Garamond" w:eastAsia="Times New Roman" w:hAnsi="Garamond" w:cs="Segoe UI"/>
                <w:color w:val="000000"/>
                <w:lang w:val="es-CO" w:eastAsia="es-MX"/>
              </w:rPr>
            </w:pPr>
            <w:r>
              <w:rPr>
                <w:rStyle w:val="normaltextrun"/>
                <w:rFonts w:ascii="Garamond" w:eastAsia="Times New Roman" w:hAnsi="Garamond" w:cs="Segoe UI"/>
                <w:color w:val="000000"/>
                <w:lang w:val="es-CO" w:eastAsia="es-MX"/>
              </w:rPr>
              <w:t xml:space="preserve">VEINTE </w:t>
            </w:r>
            <w:r w:rsidR="00B05117" w:rsidRPr="00DD6FAC">
              <w:rPr>
                <w:rStyle w:val="normaltextrun"/>
                <w:rFonts w:ascii="Garamond" w:eastAsia="Times New Roman" w:hAnsi="Garamond" w:cs="Segoe UI"/>
                <w:color w:val="000000"/>
                <w:lang w:val="es-CO" w:eastAsia="es-MX"/>
              </w:rPr>
              <w:t>POR CIENTO (</w:t>
            </w:r>
            <w:r>
              <w:rPr>
                <w:rStyle w:val="normaltextrun"/>
                <w:rFonts w:ascii="Garamond" w:eastAsia="Times New Roman" w:hAnsi="Garamond" w:cs="Segoe UI"/>
                <w:color w:val="000000"/>
                <w:lang w:val="es-CO" w:eastAsia="es-MX"/>
              </w:rPr>
              <w:t>2</w:t>
            </w:r>
            <w:r w:rsidR="00B05117" w:rsidRPr="00DD6FAC">
              <w:rPr>
                <w:rStyle w:val="normaltextrun"/>
                <w:rFonts w:ascii="Garamond" w:eastAsia="Times New Roman" w:hAnsi="Garamond" w:cs="Segoe UI"/>
                <w:color w:val="000000"/>
                <w:lang w:val="es-CO" w:eastAsia="es-MX"/>
              </w:rPr>
              <w:t xml:space="preserve">0%) del valor total del contrato </w:t>
            </w:r>
          </w:p>
        </w:tc>
        <w:tc>
          <w:tcPr>
            <w:tcW w:w="3118" w:type="dxa"/>
            <w:tcBorders>
              <w:top w:val="nil"/>
              <w:left w:val="nil"/>
              <w:bottom w:val="single" w:sz="6" w:space="0" w:color="000000"/>
              <w:right w:val="single" w:sz="6" w:space="0" w:color="000000"/>
            </w:tcBorders>
            <w:tcMar>
              <w:top w:w="0" w:type="dxa"/>
              <w:left w:w="0" w:type="dxa"/>
              <w:bottom w:w="0" w:type="dxa"/>
              <w:right w:w="0" w:type="dxa"/>
            </w:tcMar>
          </w:tcPr>
          <w:p w14:paraId="5436D2A2" w14:textId="77777777" w:rsidR="00931707" w:rsidRPr="00DD6FAC" w:rsidRDefault="00931707" w:rsidP="00931707">
            <w:pPr>
              <w:ind w:left="60" w:right="160"/>
              <w:jc w:val="both"/>
              <w:rPr>
                <w:rStyle w:val="normaltextrun"/>
                <w:rFonts w:ascii="Garamond" w:eastAsia="Times New Roman" w:hAnsi="Garamond" w:cs="Segoe UI"/>
                <w:color w:val="000000"/>
                <w:lang w:val="es-CO" w:eastAsia="es-MX"/>
              </w:rPr>
            </w:pPr>
            <w:r w:rsidRPr="00DD6FAC">
              <w:rPr>
                <w:rStyle w:val="normaltextrun"/>
                <w:rFonts w:ascii="Garamond" w:eastAsia="Times New Roman" w:hAnsi="Garamond" w:cs="Segoe UI"/>
                <w:color w:val="000000"/>
                <w:lang w:val="es-CO" w:eastAsia="es-MX"/>
              </w:rPr>
              <w:t xml:space="preserve">Será por el plazo de ejecución del contrato y seis (6) meses más. </w:t>
            </w:r>
          </w:p>
          <w:p w14:paraId="32521C9B" w14:textId="563B81B1" w:rsidR="00B05117" w:rsidRPr="00DD6FAC" w:rsidRDefault="00931707" w:rsidP="00931707">
            <w:pPr>
              <w:ind w:left="20" w:right="100"/>
              <w:jc w:val="both"/>
              <w:rPr>
                <w:rStyle w:val="normaltextrun"/>
                <w:rFonts w:ascii="Garamond" w:eastAsia="Times New Roman" w:hAnsi="Garamond" w:cs="Segoe UI"/>
                <w:color w:val="000000"/>
                <w:lang w:val="es-CO" w:eastAsia="es-MX"/>
              </w:rPr>
            </w:pPr>
            <w:r w:rsidRPr="00DD6FAC">
              <w:rPr>
                <w:rStyle w:val="normaltextrun"/>
                <w:rFonts w:ascii="Garamond" w:eastAsia="Times New Roman" w:hAnsi="Garamond" w:cs="Segoe UI"/>
                <w:color w:val="000000"/>
                <w:lang w:val="es-CO" w:eastAsia="es-MX"/>
              </w:rPr>
              <w:t>En todo caso deberá estar vigente hasta la liquidación del contrato</w:t>
            </w:r>
          </w:p>
        </w:tc>
      </w:tr>
      <w:tr w:rsidR="00B05117" w:rsidRPr="00DD6FAC" w14:paraId="136DA672" w14:textId="77777777" w:rsidTr="00DD6FAC">
        <w:trPr>
          <w:trHeight w:val="585"/>
        </w:trPr>
        <w:tc>
          <w:tcPr>
            <w:tcW w:w="3465"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57CF6D76" w14:textId="77777777" w:rsidR="00B05117" w:rsidRPr="00DD6FAC" w:rsidRDefault="00B05117" w:rsidP="00DD6FAC">
            <w:pPr>
              <w:ind w:left="20" w:right="160"/>
              <w:jc w:val="both"/>
              <w:rPr>
                <w:rStyle w:val="normaltextrun"/>
                <w:rFonts w:ascii="Garamond" w:eastAsia="Times New Roman" w:hAnsi="Garamond" w:cs="Segoe UI"/>
                <w:color w:val="000000"/>
                <w:lang w:val="es-CO" w:eastAsia="es-MX"/>
              </w:rPr>
            </w:pPr>
            <w:r w:rsidRPr="00DD6FAC">
              <w:rPr>
                <w:rStyle w:val="normaltextrun"/>
                <w:rFonts w:ascii="Garamond" w:eastAsia="Times New Roman" w:hAnsi="Garamond" w:cs="Segoe UI"/>
                <w:color w:val="000000"/>
                <w:lang w:val="es-CO" w:eastAsia="es-MX"/>
              </w:rPr>
              <w:t xml:space="preserve">CALIDAD DEL SERVICIO  </w:t>
            </w:r>
          </w:p>
        </w:tc>
        <w:tc>
          <w:tcPr>
            <w:tcW w:w="3190" w:type="dxa"/>
            <w:tcBorders>
              <w:top w:val="nil"/>
              <w:left w:val="nil"/>
              <w:bottom w:val="single" w:sz="6" w:space="0" w:color="000000"/>
              <w:right w:val="single" w:sz="6" w:space="0" w:color="000000"/>
            </w:tcBorders>
            <w:tcMar>
              <w:top w:w="0" w:type="dxa"/>
              <w:left w:w="0" w:type="dxa"/>
              <w:bottom w:w="0" w:type="dxa"/>
              <w:right w:w="0" w:type="dxa"/>
            </w:tcMar>
          </w:tcPr>
          <w:p w14:paraId="4BA734A0" w14:textId="36DE8C0F" w:rsidR="00B05117" w:rsidRPr="00DD6FAC" w:rsidRDefault="00931707" w:rsidP="00931707">
            <w:pPr>
              <w:ind w:left="20" w:right="100"/>
              <w:jc w:val="both"/>
              <w:rPr>
                <w:rStyle w:val="normaltextrun"/>
                <w:rFonts w:ascii="Garamond" w:eastAsia="Times New Roman" w:hAnsi="Garamond" w:cs="Segoe UI"/>
                <w:color w:val="000000"/>
                <w:lang w:val="es-CO" w:eastAsia="es-MX"/>
              </w:rPr>
            </w:pPr>
            <w:r>
              <w:rPr>
                <w:rStyle w:val="normaltextrun"/>
                <w:rFonts w:ascii="Garamond" w:eastAsia="Times New Roman" w:hAnsi="Garamond" w:cs="Segoe UI"/>
                <w:color w:val="000000"/>
                <w:lang w:val="es-CO" w:eastAsia="es-MX"/>
              </w:rPr>
              <w:t>DIEZ</w:t>
            </w:r>
            <w:r w:rsidR="00B05117" w:rsidRPr="00DD6FAC">
              <w:rPr>
                <w:rStyle w:val="normaltextrun"/>
                <w:rFonts w:ascii="Garamond" w:eastAsia="Times New Roman" w:hAnsi="Garamond" w:cs="Segoe UI"/>
                <w:color w:val="000000"/>
                <w:lang w:val="es-CO" w:eastAsia="es-MX"/>
              </w:rPr>
              <w:t xml:space="preserve"> POR CIENTO (</w:t>
            </w:r>
            <w:r>
              <w:rPr>
                <w:rStyle w:val="normaltextrun"/>
                <w:rFonts w:ascii="Garamond" w:eastAsia="Times New Roman" w:hAnsi="Garamond" w:cs="Segoe UI"/>
                <w:color w:val="000000"/>
                <w:lang w:val="es-CO" w:eastAsia="es-MX"/>
              </w:rPr>
              <w:t>1</w:t>
            </w:r>
            <w:r w:rsidR="00B05117" w:rsidRPr="00DD6FAC">
              <w:rPr>
                <w:rStyle w:val="normaltextrun"/>
                <w:rFonts w:ascii="Garamond" w:eastAsia="Times New Roman" w:hAnsi="Garamond" w:cs="Segoe UI"/>
                <w:color w:val="000000"/>
                <w:lang w:val="es-CO" w:eastAsia="es-MX"/>
              </w:rPr>
              <w:t xml:space="preserve">0%) del valor del contrato </w:t>
            </w:r>
          </w:p>
        </w:tc>
        <w:tc>
          <w:tcPr>
            <w:tcW w:w="3118" w:type="dxa"/>
            <w:tcBorders>
              <w:top w:val="nil"/>
              <w:left w:val="nil"/>
              <w:bottom w:val="single" w:sz="6" w:space="0" w:color="000000"/>
              <w:right w:val="single" w:sz="6" w:space="0" w:color="000000"/>
            </w:tcBorders>
            <w:tcMar>
              <w:top w:w="0" w:type="dxa"/>
              <w:left w:w="0" w:type="dxa"/>
              <w:bottom w:w="0" w:type="dxa"/>
              <w:right w:w="0" w:type="dxa"/>
            </w:tcMar>
          </w:tcPr>
          <w:p w14:paraId="689ABDBB" w14:textId="27C5FB7B" w:rsidR="00B05117" w:rsidRPr="00DD6FAC" w:rsidRDefault="00B05117" w:rsidP="00931707">
            <w:pPr>
              <w:ind w:left="20" w:right="100"/>
              <w:jc w:val="both"/>
              <w:rPr>
                <w:rStyle w:val="normaltextrun"/>
                <w:rFonts w:ascii="Garamond" w:eastAsia="Times New Roman" w:hAnsi="Garamond" w:cs="Segoe UI"/>
                <w:color w:val="000000"/>
                <w:lang w:val="es-CO" w:eastAsia="es-MX"/>
              </w:rPr>
            </w:pPr>
            <w:r w:rsidRPr="00DD6FAC">
              <w:rPr>
                <w:rStyle w:val="normaltextrun"/>
                <w:rFonts w:ascii="Garamond" w:eastAsia="Times New Roman" w:hAnsi="Garamond" w:cs="Segoe UI"/>
                <w:color w:val="000000"/>
                <w:lang w:val="es-CO" w:eastAsia="es-MX"/>
              </w:rPr>
              <w:t xml:space="preserve">Será por el plazo de ejecución del contrato y </w:t>
            </w:r>
            <w:r w:rsidR="00931707">
              <w:rPr>
                <w:rStyle w:val="normaltextrun"/>
                <w:rFonts w:ascii="Garamond" w:eastAsia="Times New Roman" w:hAnsi="Garamond" w:cs="Segoe UI"/>
                <w:color w:val="000000"/>
                <w:lang w:val="es-CO" w:eastAsia="es-MX"/>
              </w:rPr>
              <w:t>doce</w:t>
            </w:r>
            <w:r w:rsidRPr="00DD6FAC">
              <w:rPr>
                <w:rStyle w:val="normaltextrun"/>
                <w:rFonts w:ascii="Garamond" w:eastAsia="Times New Roman" w:hAnsi="Garamond" w:cs="Segoe UI"/>
                <w:color w:val="000000"/>
                <w:lang w:val="es-CO" w:eastAsia="es-MX"/>
              </w:rPr>
              <w:t xml:space="preserve"> (</w:t>
            </w:r>
            <w:r w:rsidR="00931707">
              <w:rPr>
                <w:rStyle w:val="normaltextrun"/>
                <w:rFonts w:ascii="Garamond" w:eastAsia="Times New Roman" w:hAnsi="Garamond" w:cs="Segoe UI"/>
                <w:color w:val="000000"/>
                <w:lang w:val="es-CO" w:eastAsia="es-MX"/>
              </w:rPr>
              <w:t>12</w:t>
            </w:r>
            <w:r w:rsidRPr="00DD6FAC">
              <w:rPr>
                <w:rStyle w:val="normaltextrun"/>
                <w:rFonts w:ascii="Garamond" w:eastAsia="Times New Roman" w:hAnsi="Garamond" w:cs="Segoe UI"/>
                <w:color w:val="000000"/>
                <w:lang w:val="es-CO" w:eastAsia="es-MX"/>
              </w:rPr>
              <w:t xml:space="preserve">) meses más. </w:t>
            </w:r>
          </w:p>
        </w:tc>
      </w:tr>
    </w:tbl>
    <w:p w14:paraId="3AD843D3" w14:textId="2ECBE947" w:rsidR="00B05117" w:rsidRPr="00DD6FAC" w:rsidRDefault="00B05117" w:rsidP="00431296">
      <w:pPr>
        <w:pStyle w:val="NormalWeb"/>
        <w:spacing w:before="0" w:after="0"/>
        <w:ind w:left="-142"/>
        <w:jc w:val="both"/>
        <w:rPr>
          <w:rStyle w:val="normaltextrun"/>
          <w:rFonts w:ascii="Garamond" w:hAnsi="Garamond" w:cs="Segoe UI"/>
          <w:color w:val="000000"/>
          <w:sz w:val="22"/>
          <w:szCs w:val="22"/>
          <w:lang w:val="es-CO" w:eastAsia="es-MX"/>
        </w:rPr>
      </w:pPr>
      <w:r w:rsidRPr="00DD6FAC">
        <w:rPr>
          <w:rStyle w:val="normaltextrun"/>
          <w:rFonts w:ascii="Garamond" w:hAnsi="Garamond" w:cs="Segoe UI"/>
          <w:color w:val="000000"/>
          <w:sz w:val="22"/>
          <w:szCs w:val="22"/>
          <w:lang w:val="es-CO" w:eastAsia="es-MX"/>
        </w:rPr>
        <w:t xml:space="preserve"> </w:t>
      </w:r>
    </w:p>
    <w:p w14:paraId="173CAAA5" w14:textId="18C1265E" w:rsidR="00B05117" w:rsidRPr="00DD6FAC" w:rsidRDefault="002B56DF" w:rsidP="00B05117">
      <w:pPr>
        <w:pStyle w:val="Default"/>
        <w:jc w:val="both"/>
        <w:rPr>
          <w:rStyle w:val="normaltextrun"/>
          <w:rFonts w:ascii="Garamond" w:hAnsi="Garamond" w:cs="Segoe UI"/>
          <w:sz w:val="22"/>
          <w:szCs w:val="22"/>
          <w:lang w:val="es-CO" w:eastAsia="es-MX"/>
        </w:rPr>
      </w:pPr>
      <w:r>
        <w:rPr>
          <w:rStyle w:val="normaltextrun"/>
          <w:rFonts w:ascii="Garamond" w:hAnsi="Garamond" w:cs="Segoe UI"/>
          <w:sz w:val="22"/>
          <w:szCs w:val="22"/>
          <w:lang w:val="es-CO" w:eastAsia="es-MX"/>
        </w:rPr>
        <w:lastRenderedPageBreak/>
        <w:t>PARAGRAFO PRIMERO</w:t>
      </w:r>
      <w:r w:rsidR="00B05117" w:rsidRPr="00DD6FAC">
        <w:rPr>
          <w:rStyle w:val="normaltextrun"/>
          <w:rFonts w:ascii="Garamond" w:hAnsi="Garamond" w:cs="Segoe UI"/>
          <w:sz w:val="22"/>
          <w:szCs w:val="22"/>
          <w:lang w:val="es-CO" w:eastAsia="es-MX"/>
        </w:rPr>
        <w:t>: La garantía única de cumplimiento y la póliza RCE deben ser aprobadas por la entidad como requisito para la ejecución he iniciación del contrato. El contratista quedará obligado a efectuar las correcciones a que haya lugar, dentro de los dos (2) días hábiles siguientes al requerimiento escrito en tal sentido.</w:t>
      </w:r>
    </w:p>
    <w:p w14:paraId="0D6B4842" w14:textId="77777777" w:rsidR="00B05117" w:rsidRPr="00DD6FAC" w:rsidRDefault="00B05117" w:rsidP="00B05117">
      <w:pPr>
        <w:pStyle w:val="Default"/>
        <w:jc w:val="both"/>
        <w:rPr>
          <w:rStyle w:val="normaltextrun"/>
          <w:rFonts w:ascii="Garamond" w:hAnsi="Garamond" w:cs="Segoe UI"/>
          <w:sz w:val="22"/>
          <w:szCs w:val="22"/>
          <w:lang w:val="es-CO" w:eastAsia="es-MX"/>
        </w:rPr>
      </w:pPr>
    </w:p>
    <w:p w14:paraId="67BFD2AB" w14:textId="39A69BA6" w:rsidR="00B05117" w:rsidRPr="00DD6FAC" w:rsidRDefault="002B56DF" w:rsidP="00B05117">
      <w:pPr>
        <w:pStyle w:val="Default"/>
        <w:jc w:val="both"/>
        <w:rPr>
          <w:rStyle w:val="normaltextrun"/>
          <w:rFonts w:ascii="Garamond" w:hAnsi="Garamond" w:cs="Segoe UI"/>
          <w:sz w:val="22"/>
          <w:szCs w:val="22"/>
          <w:lang w:val="es-CO" w:eastAsia="es-MX"/>
        </w:rPr>
      </w:pPr>
      <w:r>
        <w:rPr>
          <w:rStyle w:val="normaltextrun"/>
          <w:rFonts w:ascii="Garamond" w:hAnsi="Garamond" w:cs="Segoe UI"/>
          <w:sz w:val="22"/>
          <w:szCs w:val="22"/>
          <w:lang w:val="es-CO" w:eastAsia="es-MX"/>
        </w:rPr>
        <w:t>PARAGRAFO SEGUNDO</w:t>
      </w:r>
      <w:r w:rsidR="00B05117" w:rsidRPr="00DD6FAC">
        <w:rPr>
          <w:rStyle w:val="normaltextrun"/>
          <w:rFonts w:ascii="Garamond" w:hAnsi="Garamond" w:cs="Segoe UI"/>
          <w:sz w:val="22"/>
          <w:szCs w:val="22"/>
          <w:lang w:val="es-CO" w:eastAsia="es-MX"/>
        </w:rPr>
        <w:t xml:space="preserve">: El contratista y su garante se comprometen a garantizar que el amparo de Cumplimiento se mantenga vigente hasta la suscripción de la liquidación, dentro del término legal máximo previsto para la misma. </w:t>
      </w:r>
    </w:p>
    <w:p w14:paraId="4501E5A4" w14:textId="77777777" w:rsidR="00B05117" w:rsidRPr="00DD6FAC" w:rsidRDefault="00B05117" w:rsidP="00B05117">
      <w:pPr>
        <w:pStyle w:val="Default"/>
        <w:jc w:val="both"/>
        <w:rPr>
          <w:rStyle w:val="normaltextrun"/>
          <w:rFonts w:ascii="Garamond" w:hAnsi="Garamond" w:cs="Segoe UI"/>
          <w:sz w:val="22"/>
          <w:szCs w:val="22"/>
          <w:lang w:val="es-CO" w:eastAsia="es-MX"/>
        </w:rPr>
      </w:pPr>
    </w:p>
    <w:p w14:paraId="12BCFC96" w14:textId="185287D1" w:rsidR="00CA7765" w:rsidRPr="00DD6FAC" w:rsidRDefault="002B56DF" w:rsidP="00CA7765">
      <w:pPr>
        <w:suppressAutoHyphens w:val="0"/>
        <w:autoSpaceDE w:val="0"/>
        <w:adjustRightInd w:val="0"/>
        <w:jc w:val="both"/>
        <w:rPr>
          <w:rFonts w:ascii="Garamond" w:hAnsi="Garamond" w:cs="Garamond"/>
          <w:color w:val="000000"/>
          <w:lang w:eastAsia="es-CO"/>
        </w:rPr>
      </w:pPr>
      <w:r>
        <w:rPr>
          <w:rStyle w:val="normaltextrun"/>
          <w:rFonts w:ascii="Garamond" w:hAnsi="Garamond" w:cs="Segoe UI"/>
          <w:lang w:val="es-CO" w:eastAsia="es-MX"/>
        </w:rPr>
        <w:t>PARAGRAFO TERCERO</w:t>
      </w:r>
      <w:r w:rsidR="00B05117" w:rsidRPr="00DD6FAC">
        <w:rPr>
          <w:rFonts w:ascii="Garamond" w:hAnsi="Garamond" w:cs="Garamond"/>
          <w:b/>
          <w:bCs/>
          <w:color w:val="000000"/>
          <w:lang w:eastAsia="es-CO"/>
        </w:rPr>
        <w:t xml:space="preserve">: </w:t>
      </w:r>
      <w:r w:rsidR="00B05117" w:rsidRPr="00DD6FAC">
        <w:rPr>
          <w:rFonts w:ascii="Garamond" w:hAnsi="Garamond" w:cs="Garamond"/>
          <w:color w:val="000000"/>
          <w:lang w:eastAsia="es-CO"/>
        </w:rPr>
        <w:t xml:space="preserve">Las fechas de las vigencias de cada uno de los amparos deberán ser ajustadas de conformidad con las fechas de perfeccionamiento del contrato, en caso de demoras en el perfeccionamiento y la legalización e inicio de este por cualquier causa, la garantía de cumplimiento y de RC y sus respectivos amparos deberán ser actualizados, así como por: </w:t>
      </w:r>
    </w:p>
    <w:p w14:paraId="6B67D064" w14:textId="56DA1716" w:rsidR="002B56DF" w:rsidRPr="002B56DF" w:rsidRDefault="002B56DF" w:rsidP="00C54DE4">
      <w:pPr>
        <w:pStyle w:val="Prrafodelista"/>
        <w:numPr>
          <w:ilvl w:val="0"/>
          <w:numId w:val="30"/>
        </w:numPr>
        <w:suppressAutoHyphens w:val="0"/>
        <w:autoSpaceDE w:val="0"/>
        <w:adjustRightInd w:val="0"/>
        <w:contextualSpacing/>
        <w:rPr>
          <w:rFonts w:ascii="Garamond" w:hAnsi="Garamond" w:cs="Garamond"/>
          <w:color w:val="000000"/>
          <w:szCs w:val="22"/>
          <w:lang w:eastAsia="es-CO"/>
        </w:rPr>
      </w:pPr>
      <w:r w:rsidRPr="002B56DF">
        <w:rPr>
          <w:rFonts w:ascii="Garamond" w:hAnsi="Garamond" w:cs="Garamond"/>
          <w:color w:val="000000"/>
          <w:lang w:eastAsia="es-CO"/>
        </w:rPr>
        <w:t xml:space="preserve">Prórrogas. </w:t>
      </w:r>
    </w:p>
    <w:p w14:paraId="1B7074F2" w14:textId="26BAE820" w:rsidR="00B05117" w:rsidRPr="00DD6FAC" w:rsidRDefault="00B05117" w:rsidP="00B05117">
      <w:pPr>
        <w:pStyle w:val="Prrafodelista"/>
        <w:numPr>
          <w:ilvl w:val="0"/>
          <w:numId w:val="30"/>
        </w:numPr>
        <w:suppressAutoHyphens w:val="0"/>
        <w:autoSpaceDE w:val="0"/>
        <w:adjustRightInd w:val="0"/>
        <w:contextualSpacing/>
        <w:rPr>
          <w:rFonts w:ascii="Garamond" w:hAnsi="Garamond" w:cs="Garamond"/>
          <w:color w:val="000000"/>
          <w:szCs w:val="22"/>
          <w:lang w:eastAsia="es-CO"/>
        </w:rPr>
      </w:pPr>
      <w:r w:rsidRPr="00DD6FAC">
        <w:rPr>
          <w:rFonts w:ascii="Garamond" w:hAnsi="Garamond" w:cs="Garamond"/>
          <w:color w:val="000000"/>
          <w:szCs w:val="22"/>
          <w:lang w:eastAsia="es-CO"/>
        </w:rPr>
        <w:t>Suspensiones .</w:t>
      </w:r>
    </w:p>
    <w:p w14:paraId="444337A3" w14:textId="13CFBD9F" w:rsidR="00B05117" w:rsidRDefault="00B05117" w:rsidP="00B05117">
      <w:pPr>
        <w:pStyle w:val="Prrafodelista"/>
        <w:numPr>
          <w:ilvl w:val="0"/>
          <w:numId w:val="30"/>
        </w:numPr>
        <w:suppressAutoHyphens w:val="0"/>
        <w:autoSpaceDE w:val="0"/>
        <w:adjustRightInd w:val="0"/>
        <w:contextualSpacing/>
        <w:rPr>
          <w:rFonts w:ascii="Garamond" w:hAnsi="Garamond" w:cs="Garamond"/>
          <w:color w:val="000000"/>
          <w:szCs w:val="22"/>
          <w:lang w:eastAsia="es-CO"/>
        </w:rPr>
      </w:pPr>
      <w:r w:rsidRPr="00DD6FAC">
        <w:rPr>
          <w:rFonts w:ascii="Garamond" w:hAnsi="Garamond" w:cs="Garamond"/>
          <w:color w:val="000000"/>
          <w:szCs w:val="22"/>
          <w:lang w:eastAsia="es-CO"/>
        </w:rPr>
        <w:t xml:space="preserve">Reinicios y acta de terminación, o recibo a satisfacción de la obra, o liquidación, según sea el caso. </w:t>
      </w:r>
    </w:p>
    <w:p w14:paraId="23AA3F13" w14:textId="77777777" w:rsidR="002B56DF" w:rsidRPr="00DD6FAC" w:rsidRDefault="002B56DF" w:rsidP="002B56DF">
      <w:pPr>
        <w:pStyle w:val="Prrafodelista"/>
        <w:suppressAutoHyphens w:val="0"/>
        <w:autoSpaceDE w:val="0"/>
        <w:adjustRightInd w:val="0"/>
        <w:ind w:left="720"/>
        <w:contextualSpacing/>
        <w:rPr>
          <w:rFonts w:ascii="Garamond" w:hAnsi="Garamond" w:cs="Garamond"/>
          <w:color w:val="000000"/>
          <w:szCs w:val="22"/>
          <w:lang w:eastAsia="es-CO"/>
        </w:rPr>
      </w:pPr>
    </w:p>
    <w:p w14:paraId="61BA4C3E" w14:textId="77777777" w:rsidR="00B05117" w:rsidRPr="00DD6FAC" w:rsidRDefault="00B05117" w:rsidP="00B05117">
      <w:pPr>
        <w:suppressAutoHyphens w:val="0"/>
        <w:autoSpaceDE w:val="0"/>
        <w:adjustRightInd w:val="0"/>
        <w:jc w:val="both"/>
        <w:rPr>
          <w:rFonts w:ascii="Garamond" w:hAnsi="Garamond" w:cs="Garamond"/>
          <w:color w:val="000000"/>
          <w:lang w:eastAsia="es-CO"/>
        </w:rPr>
      </w:pPr>
      <w:r w:rsidRPr="00DD6FAC">
        <w:rPr>
          <w:rFonts w:ascii="Garamond" w:hAnsi="Garamond" w:cs="Garamond"/>
          <w:color w:val="000000"/>
          <w:lang w:eastAsia="es-CO"/>
        </w:rPr>
        <w:t xml:space="preserve">El hecho de la constitución de estos amparos no exonera al CONTRATISTA de las responsabilidades legales en relación con los riesgos asegurados. Dentro de los términos estipulados en este contrato, ninguno de los amparos otorgados podrá ser cancelado o modificado sin la autorización expresa del Fondo de Desarrollo Local. </w:t>
      </w:r>
    </w:p>
    <w:p w14:paraId="37B100FF" w14:textId="7D7CFE5C" w:rsidR="00B05117" w:rsidRPr="00DD6FAC" w:rsidRDefault="002B56DF" w:rsidP="00B05117">
      <w:pPr>
        <w:suppressAutoHyphens w:val="0"/>
        <w:autoSpaceDE w:val="0"/>
        <w:adjustRightInd w:val="0"/>
        <w:jc w:val="both"/>
        <w:rPr>
          <w:rFonts w:ascii="Garamond" w:hAnsi="Garamond" w:cs="Garamond"/>
          <w:color w:val="000000"/>
          <w:lang w:eastAsia="es-CO"/>
        </w:rPr>
      </w:pPr>
      <w:r>
        <w:rPr>
          <w:rStyle w:val="normaltextrun"/>
          <w:rFonts w:ascii="Garamond" w:hAnsi="Garamond" w:cs="Segoe UI"/>
          <w:lang w:val="es-CO" w:eastAsia="es-MX"/>
        </w:rPr>
        <w:t xml:space="preserve">PARAGRAFO </w:t>
      </w:r>
      <w:r w:rsidR="007C7B54">
        <w:rPr>
          <w:rStyle w:val="normaltextrun"/>
          <w:rFonts w:ascii="Garamond" w:hAnsi="Garamond" w:cs="Segoe UI"/>
          <w:lang w:val="es-CO" w:eastAsia="es-MX"/>
        </w:rPr>
        <w:t>CUARTO</w:t>
      </w:r>
      <w:r w:rsidRPr="00DD6FAC">
        <w:rPr>
          <w:rFonts w:ascii="Garamond" w:hAnsi="Garamond" w:cs="Garamond"/>
          <w:b/>
          <w:bCs/>
          <w:color w:val="000000"/>
          <w:lang w:eastAsia="es-CO"/>
        </w:rPr>
        <w:t xml:space="preserve">: </w:t>
      </w:r>
      <w:r w:rsidR="00B05117" w:rsidRPr="00DD6FAC">
        <w:rPr>
          <w:rFonts w:ascii="Garamond" w:hAnsi="Garamond" w:cs="Garamond"/>
          <w:color w:val="000000"/>
          <w:lang w:eastAsia="es-CO"/>
        </w:rPr>
        <w:t xml:space="preserve">En caso de adicionar el contrato, el contratista se obliga a incrementar la cuantía de las pólizas de manera que se garantice el porcentaje requerido sobre el total del contrato o el monto de la suficiencia mínima legal establecida para la póliza de responsabilidad civil extracontractual en el Decreto 1082 de 2015 o demás normas las que lo aclaren o modifiquen. </w:t>
      </w:r>
    </w:p>
    <w:p w14:paraId="782A484F" w14:textId="30473808" w:rsidR="00B05117" w:rsidRPr="00DD6FAC" w:rsidRDefault="007C7B54" w:rsidP="00B05117">
      <w:pPr>
        <w:suppressAutoHyphens w:val="0"/>
        <w:autoSpaceDE w:val="0"/>
        <w:adjustRightInd w:val="0"/>
        <w:jc w:val="both"/>
        <w:rPr>
          <w:rFonts w:ascii="Garamond" w:hAnsi="Garamond" w:cs="Garamond"/>
          <w:color w:val="000000"/>
          <w:lang w:eastAsia="es-CO"/>
        </w:rPr>
      </w:pPr>
      <w:r>
        <w:rPr>
          <w:rStyle w:val="normaltextrun"/>
          <w:rFonts w:ascii="Garamond" w:hAnsi="Garamond" w:cs="Segoe UI"/>
          <w:lang w:val="es-CO" w:eastAsia="es-MX"/>
        </w:rPr>
        <w:t>PARAGRAFO QUINTO:</w:t>
      </w:r>
      <w:r w:rsidR="00B05117" w:rsidRPr="00DD6FAC">
        <w:rPr>
          <w:rFonts w:ascii="Garamond" w:hAnsi="Garamond" w:cs="Garamond"/>
          <w:color w:val="000000"/>
          <w:lang w:eastAsia="es-CO"/>
        </w:rPr>
        <w:t xml:space="preserve"> Cuando con ocasión de las reclamaciones efectuadas por El FDLSF, el valor de la garantía se reduzca, el FDLSF solicitará al contratista restablecer el valor inicial de la garantía. El incumplimiento de esta obligación podrá dar lugar a la aplicación de multas. </w:t>
      </w:r>
    </w:p>
    <w:p w14:paraId="68FAF0C4" w14:textId="26038EC4" w:rsidR="00B05117" w:rsidRPr="00DD6FAC" w:rsidRDefault="007C7B54" w:rsidP="00B05117">
      <w:pPr>
        <w:autoSpaceDE w:val="0"/>
        <w:adjustRightInd w:val="0"/>
        <w:jc w:val="both"/>
        <w:rPr>
          <w:rFonts w:ascii="Garamond" w:hAnsi="Garamond" w:cs="Garamond"/>
          <w:color w:val="000000"/>
          <w:lang w:eastAsia="es-CO"/>
        </w:rPr>
      </w:pPr>
      <w:r>
        <w:rPr>
          <w:rStyle w:val="normaltextrun"/>
          <w:rFonts w:ascii="Garamond" w:hAnsi="Garamond" w:cs="Segoe UI"/>
          <w:lang w:val="es-CO" w:eastAsia="es-MX"/>
        </w:rPr>
        <w:t xml:space="preserve">PARAGRAFO SEXTO: </w:t>
      </w:r>
      <w:r w:rsidR="00B05117" w:rsidRPr="00DD6FAC">
        <w:rPr>
          <w:rFonts w:ascii="Garamond" w:hAnsi="Garamond" w:cs="Garamond"/>
          <w:color w:val="000000"/>
          <w:lang w:eastAsia="es-CO"/>
        </w:rPr>
        <w:t>El amparo de responsabilidad civil extracontractual debe cumplir los siguientes requisitos:</w:t>
      </w:r>
    </w:p>
    <w:p w14:paraId="02AF0785" w14:textId="77777777" w:rsidR="00B05117" w:rsidRPr="00DD6FAC" w:rsidRDefault="00B05117" w:rsidP="00B05117">
      <w:pPr>
        <w:pStyle w:val="Prrafodelista"/>
        <w:numPr>
          <w:ilvl w:val="0"/>
          <w:numId w:val="31"/>
        </w:numPr>
        <w:suppressAutoHyphens w:val="0"/>
        <w:autoSpaceDE w:val="0"/>
        <w:adjustRightInd w:val="0"/>
        <w:contextualSpacing/>
        <w:rPr>
          <w:rFonts w:ascii="Garamond" w:hAnsi="Garamond" w:cs="Garamond"/>
          <w:color w:val="000000"/>
          <w:szCs w:val="22"/>
          <w:lang w:eastAsia="es-CO"/>
        </w:rPr>
      </w:pPr>
      <w:r w:rsidRPr="00DD6FAC">
        <w:rPr>
          <w:rFonts w:ascii="Garamond" w:hAnsi="Garamond" w:cs="Garamond"/>
          <w:b/>
          <w:bCs/>
          <w:color w:val="000000"/>
          <w:szCs w:val="22"/>
          <w:lang w:eastAsia="es-CO"/>
        </w:rPr>
        <w:t>Modalidad de ocurrencia</w:t>
      </w:r>
      <w:r w:rsidRPr="00DD6FAC">
        <w:rPr>
          <w:rFonts w:ascii="Garamond" w:hAnsi="Garamond" w:cs="Garamond"/>
          <w:color w:val="000000"/>
          <w:szCs w:val="22"/>
          <w:lang w:eastAsia="es-CO"/>
        </w:rPr>
        <w:t>. La compañía de seguros debe expedir el amparo en la modalidad de ocurrencia. En consecuencia, el contrato de seguro no puede establecer términos para presentar la reclamación, inferiores a los términos de prescripción previstos en la ley para la acción de responsabilidad correspondiente.</w:t>
      </w:r>
    </w:p>
    <w:p w14:paraId="0FC026A7" w14:textId="77777777" w:rsidR="00B05117" w:rsidRPr="00DD6FAC" w:rsidRDefault="00B05117" w:rsidP="00B05117">
      <w:pPr>
        <w:pStyle w:val="Prrafodelista"/>
        <w:numPr>
          <w:ilvl w:val="0"/>
          <w:numId w:val="31"/>
        </w:numPr>
        <w:suppressAutoHyphens w:val="0"/>
        <w:autoSpaceDE w:val="0"/>
        <w:adjustRightInd w:val="0"/>
        <w:contextualSpacing/>
        <w:rPr>
          <w:rFonts w:ascii="Garamond" w:hAnsi="Garamond" w:cs="Garamond"/>
          <w:color w:val="000000"/>
          <w:szCs w:val="22"/>
          <w:lang w:eastAsia="es-CO"/>
        </w:rPr>
      </w:pPr>
      <w:r w:rsidRPr="00DD6FAC">
        <w:rPr>
          <w:rFonts w:ascii="Garamond" w:hAnsi="Garamond" w:cs="Garamond"/>
          <w:b/>
          <w:bCs/>
          <w:color w:val="000000"/>
          <w:szCs w:val="22"/>
          <w:lang w:eastAsia="es-CO"/>
        </w:rPr>
        <w:t xml:space="preserve">Intervinientes. </w:t>
      </w:r>
      <w:r w:rsidRPr="00DD6FAC">
        <w:rPr>
          <w:rFonts w:ascii="Garamond" w:hAnsi="Garamond" w:cs="Garamond"/>
          <w:color w:val="000000"/>
          <w:szCs w:val="22"/>
          <w:lang w:eastAsia="es-CO"/>
        </w:rPr>
        <w:t>La Entidad Estatal y el contratista deben tener la calidad de asegurado respecto de los daños producidos por el contratista con ocasión de la ejecución del contrato amparado, y serán beneficiarios tanto la Entidad Estatal como los terceros que puedan resultar afectados por la responsabilidad del contratista o sus subcontratistas.</w:t>
      </w:r>
    </w:p>
    <w:p w14:paraId="59978406" w14:textId="77777777" w:rsidR="00B05117" w:rsidRPr="00DD6FAC" w:rsidRDefault="00B05117" w:rsidP="00B05117">
      <w:pPr>
        <w:pStyle w:val="Prrafodelista"/>
        <w:numPr>
          <w:ilvl w:val="0"/>
          <w:numId w:val="31"/>
        </w:numPr>
        <w:suppressAutoHyphens w:val="0"/>
        <w:autoSpaceDE w:val="0"/>
        <w:adjustRightInd w:val="0"/>
        <w:contextualSpacing/>
        <w:rPr>
          <w:rFonts w:ascii="Garamond" w:hAnsi="Garamond" w:cs="Garamond"/>
          <w:color w:val="000000"/>
          <w:szCs w:val="22"/>
          <w:lang w:eastAsia="es-CO"/>
        </w:rPr>
      </w:pPr>
      <w:r w:rsidRPr="00DD6FAC">
        <w:rPr>
          <w:rFonts w:ascii="Garamond" w:hAnsi="Garamond" w:cs="Garamond"/>
          <w:b/>
          <w:bCs/>
          <w:color w:val="000000"/>
          <w:szCs w:val="22"/>
          <w:lang w:eastAsia="es-CO"/>
        </w:rPr>
        <w:t>Amparos</w:t>
      </w:r>
      <w:r w:rsidRPr="00DD6FAC">
        <w:rPr>
          <w:rFonts w:ascii="Garamond" w:hAnsi="Garamond" w:cs="Garamond"/>
          <w:color w:val="000000"/>
          <w:szCs w:val="22"/>
          <w:lang w:eastAsia="es-CO"/>
        </w:rPr>
        <w:t xml:space="preserve">. El amparo de responsabilidad civil extracontractual debe contener además de la cobertura básica de predios, labores y operaciones, mínimo los siguientes amparos: </w:t>
      </w:r>
    </w:p>
    <w:p w14:paraId="24B0C33B" w14:textId="77777777" w:rsidR="00B05117" w:rsidRPr="00DD6FAC" w:rsidRDefault="00B05117" w:rsidP="00B05117">
      <w:pPr>
        <w:pStyle w:val="Prrafodelista"/>
        <w:autoSpaceDE w:val="0"/>
        <w:adjustRightInd w:val="0"/>
        <w:rPr>
          <w:rFonts w:ascii="Garamond" w:hAnsi="Garamond" w:cs="Garamond"/>
          <w:color w:val="000000"/>
          <w:szCs w:val="22"/>
          <w:lang w:eastAsia="es-CO"/>
        </w:rPr>
      </w:pPr>
    </w:p>
    <w:p w14:paraId="2C3E7B3D" w14:textId="77777777" w:rsidR="00B05117" w:rsidRPr="00DD6FAC" w:rsidRDefault="00B05117" w:rsidP="00B05117">
      <w:pPr>
        <w:pStyle w:val="Prrafodelista"/>
        <w:numPr>
          <w:ilvl w:val="0"/>
          <w:numId w:val="32"/>
        </w:numPr>
        <w:suppressAutoHyphens w:val="0"/>
        <w:autoSpaceDE w:val="0"/>
        <w:adjustRightInd w:val="0"/>
        <w:ind w:left="1134"/>
        <w:contextualSpacing/>
        <w:rPr>
          <w:rFonts w:ascii="Garamond" w:hAnsi="Garamond" w:cs="Garamond"/>
          <w:color w:val="000000"/>
          <w:szCs w:val="22"/>
          <w:lang w:eastAsia="es-CO"/>
        </w:rPr>
      </w:pPr>
      <w:r w:rsidRPr="00DD6FAC">
        <w:rPr>
          <w:rFonts w:ascii="Garamond" w:hAnsi="Garamond" w:cs="Garamond"/>
          <w:color w:val="000000"/>
          <w:szCs w:val="22"/>
          <w:lang w:eastAsia="es-CO"/>
        </w:rPr>
        <w:t xml:space="preserve">Cobertura expresa de perjuicios por daño emergente y lucro cesante. </w:t>
      </w:r>
    </w:p>
    <w:p w14:paraId="740A8D9A" w14:textId="77777777" w:rsidR="00B05117" w:rsidRPr="00DD6FAC" w:rsidRDefault="00B05117" w:rsidP="00B05117">
      <w:pPr>
        <w:pStyle w:val="Prrafodelista"/>
        <w:numPr>
          <w:ilvl w:val="0"/>
          <w:numId w:val="32"/>
        </w:numPr>
        <w:suppressAutoHyphens w:val="0"/>
        <w:autoSpaceDE w:val="0"/>
        <w:adjustRightInd w:val="0"/>
        <w:ind w:left="1134"/>
        <w:contextualSpacing/>
        <w:rPr>
          <w:rFonts w:ascii="Garamond" w:hAnsi="Garamond" w:cs="Garamond"/>
          <w:color w:val="000000"/>
          <w:szCs w:val="22"/>
          <w:lang w:eastAsia="es-CO"/>
        </w:rPr>
      </w:pPr>
      <w:r w:rsidRPr="00DD6FAC">
        <w:rPr>
          <w:rFonts w:ascii="Garamond" w:hAnsi="Garamond" w:cs="Garamond"/>
          <w:color w:val="000000"/>
          <w:szCs w:val="22"/>
          <w:lang w:eastAsia="es-CO"/>
        </w:rPr>
        <w:t xml:space="preserve">Cobertura expresa de perjuicios </w:t>
      </w:r>
      <w:proofErr w:type="spellStart"/>
      <w:r w:rsidRPr="00DD6FAC">
        <w:rPr>
          <w:rFonts w:ascii="Garamond" w:hAnsi="Garamond" w:cs="Garamond"/>
          <w:color w:val="000000"/>
          <w:szCs w:val="22"/>
          <w:lang w:eastAsia="es-CO"/>
        </w:rPr>
        <w:t>extrapatrimoniales</w:t>
      </w:r>
      <w:proofErr w:type="spellEnd"/>
      <w:r w:rsidRPr="00DD6FAC">
        <w:rPr>
          <w:rFonts w:ascii="Garamond" w:hAnsi="Garamond" w:cs="Garamond"/>
          <w:color w:val="000000"/>
          <w:szCs w:val="22"/>
          <w:lang w:eastAsia="es-CO"/>
        </w:rPr>
        <w:t xml:space="preserve">. </w:t>
      </w:r>
    </w:p>
    <w:p w14:paraId="53E740DC" w14:textId="77777777" w:rsidR="00B05117" w:rsidRPr="00DD6FAC" w:rsidRDefault="00B05117" w:rsidP="00B05117">
      <w:pPr>
        <w:pStyle w:val="Prrafodelista"/>
        <w:numPr>
          <w:ilvl w:val="0"/>
          <w:numId w:val="32"/>
        </w:numPr>
        <w:suppressAutoHyphens w:val="0"/>
        <w:autoSpaceDE w:val="0"/>
        <w:adjustRightInd w:val="0"/>
        <w:ind w:left="1134"/>
        <w:contextualSpacing/>
        <w:rPr>
          <w:rFonts w:ascii="Garamond" w:hAnsi="Garamond" w:cs="Garamond"/>
          <w:color w:val="000000"/>
          <w:szCs w:val="22"/>
          <w:lang w:eastAsia="es-CO"/>
        </w:rPr>
      </w:pPr>
      <w:r w:rsidRPr="00DD6FAC">
        <w:rPr>
          <w:rFonts w:ascii="Garamond" w:hAnsi="Garamond" w:cs="Garamond"/>
          <w:color w:val="000000"/>
          <w:szCs w:val="22"/>
          <w:lang w:eastAsia="es-CO"/>
        </w:rPr>
        <w:lastRenderedPageBreak/>
        <w:t xml:space="preserve">Cobertura expresa de la responsabilidad surgida por actos de contratistas y subcontratistas, salvo que el subcontratista tenga su propio seguro de responsabilidad extracontractual, con los mismos amparos aquí requeridos. </w:t>
      </w:r>
    </w:p>
    <w:p w14:paraId="69B011C2" w14:textId="77777777" w:rsidR="00B05117" w:rsidRPr="00DD6FAC" w:rsidRDefault="00B05117" w:rsidP="00B05117">
      <w:pPr>
        <w:pStyle w:val="Prrafodelista"/>
        <w:numPr>
          <w:ilvl w:val="0"/>
          <w:numId w:val="32"/>
        </w:numPr>
        <w:suppressAutoHyphens w:val="0"/>
        <w:autoSpaceDE w:val="0"/>
        <w:adjustRightInd w:val="0"/>
        <w:ind w:left="1134"/>
        <w:contextualSpacing/>
        <w:rPr>
          <w:rFonts w:ascii="Garamond" w:hAnsi="Garamond" w:cs="Garamond"/>
          <w:color w:val="000000"/>
          <w:szCs w:val="22"/>
          <w:lang w:eastAsia="es-CO"/>
        </w:rPr>
      </w:pPr>
      <w:r w:rsidRPr="00DD6FAC">
        <w:rPr>
          <w:rFonts w:ascii="Garamond" w:hAnsi="Garamond" w:cs="Garamond"/>
          <w:color w:val="000000"/>
          <w:szCs w:val="22"/>
          <w:lang w:eastAsia="es-CO"/>
        </w:rPr>
        <w:t xml:space="preserve">Cobertura expresa de amparo patronal. </w:t>
      </w:r>
    </w:p>
    <w:p w14:paraId="22A63784" w14:textId="77777777" w:rsidR="00B05117" w:rsidRPr="00DD6FAC" w:rsidRDefault="00B05117" w:rsidP="00B05117">
      <w:pPr>
        <w:pStyle w:val="Prrafodelista"/>
        <w:numPr>
          <w:ilvl w:val="0"/>
          <w:numId w:val="32"/>
        </w:numPr>
        <w:suppressAutoHyphens w:val="0"/>
        <w:autoSpaceDE w:val="0"/>
        <w:adjustRightInd w:val="0"/>
        <w:ind w:left="1134"/>
        <w:contextualSpacing/>
        <w:rPr>
          <w:rFonts w:ascii="Garamond" w:hAnsi="Garamond" w:cs="Garamond"/>
          <w:color w:val="000000"/>
          <w:szCs w:val="22"/>
          <w:lang w:eastAsia="es-CO"/>
        </w:rPr>
      </w:pPr>
      <w:r w:rsidRPr="00DD6FAC">
        <w:rPr>
          <w:rFonts w:ascii="Garamond" w:hAnsi="Garamond" w:cs="Garamond"/>
          <w:color w:val="000000"/>
          <w:szCs w:val="22"/>
          <w:lang w:eastAsia="es-CO"/>
        </w:rPr>
        <w:t xml:space="preserve">Cobertura expresa de vehículos propios y no propios. </w:t>
      </w:r>
    </w:p>
    <w:p w14:paraId="5DC10E81" w14:textId="41259D6D" w:rsidR="001C45AA" w:rsidRPr="00DD6FAC" w:rsidRDefault="00A06E7D" w:rsidP="008141AF">
      <w:pPr>
        <w:pStyle w:val="NormalWeb"/>
        <w:spacing w:after="0"/>
        <w:ind w:left="-142"/>
        <w:jc w:val="both"/>
        <w:rPr>
          <w:rFonts w:ascii="Garamond" w:hAnsi="Garamond" w:cs="Cambria Math"/>
          <w:color w:val="000000" w:themeColor="text1"/>
          <w:sz w:val="22"/>
          <w:szCs w:val="22"/>
        </w:rPr>
      </w:pPr>
      <w:r>
        <w:rPr>
          <w:rFonts w:ascii="Garamond" w:hAnsi="Garamond" w:cs="Cambria Math"/>
          <w:b/>
          <w:color w:val="000000" w:themeColor="text1"/>
          <w:sz w:val="22"/>
          <w:szCs w:val="22"/>
        </w:rPr>
        <w:t>CLÁUSULA OCTAVA</w:t>
      </w:r>
      <w:r w:rsidR="00FD1166" w:rsidRPr="007C7B54">
        <w:rPr>
          <w:rFonts w:ascii="Garamond" w:hAnsi="Garamond" w:cs="Cambria Math"/>
          <w:b/>
          <w:color w:val="000000" w:themeColor="text1"/>
          <w:sz w:val="22"/>
          <w:szCs w:val="22"/>
        </w:rPr>
        <w:t xml:space="preserve"> - SUPERVISIÓN</w:t>
      </w:r>
      <w:r w:rsidR="00FD1166" w:rsidRPr="00DD6FAC">
        <w:rPr>
          <w:rFonts w:ascii="Garamond" w:hAnsi="Garamond" w:cs="Cambria Math"/>
          <w:b/>
          <w:color w:val="000000" w:themeColor="text1"/>
          <w:sz w:val="22"/>
          <w:szCs w:val="22"/>
        </w:rPr>
        <w:t>:</w:t>
      </w:r>
      <w:r w:rsidR="00940889" w:rsidRPr="00DD6FAC">
        <w:rPr>
          <w:rFonts w:ascii="Garamond" w:hAnsi="Garamond" w:cs="Cambria Math"/>
          <w:color w:val="000000" w:themeColor="text1"/>
          <w:sz w:val="22"/>
          <w:szCs w:val="22"/>
        </w:rPr>
        <w:t xml:space="preserve"> </w:t>
      </w:r>
      <w:r w:rsidR="008141AF" w:rsidRPr="00DD6FAC">
        <w:rPr>
          <w:rFonts w:ascii="Garamond" w:hAnsi="Garamond" w:cs="Cambria Math"/>
          <w:color w:val="000000" w:themeColor="text1"/>
          <w:sz w:val="22"/>
          <w:szCs w:val="22"/>
        </w:rPr>
        <w:t>La supervisión del contrato será ejercida por el</w:t>
      </w:r>
      <w:r w:rsidR="000A041C" w:rsidRPr="00DD6FAC">
        <w:rPr>
          <w:rFonts w:ascii="Garamond" w:hAnsi="Garamond" w:cs="Cambria Math"/>
          <w:color w:val="000000" w:themeColor="text1"/>
          <w:sz w:val="22"/>
          <w:szCs w:val="22"/>
        </w:rPr>
        <w:t xml:space="preserve"> Ordenador del gasto del Fondo de Desarrollo local de Santa fe o a quien designe este</w:t>
      </w:r>
      <w:r w:rsidR="001C45AA" w:rsidRPr="00DD6FAC">
        <w:rPr>
          <w:rFonts w:ascii="Garamond" w:hAnsi="Garamond" w:cs="Cambria Math"/>
          <w:color w:val="000000" w:themeColor="text1"/>
          <w:sz w:val="22"/>
          <w:szCs w:val="22"/>
        </w:rPr>
        <w:t>.</w:t>
      </w:r>
    </w:p>
    <w:p w14:paraId="2092E3B2" w14:textId="7FE4A4D0" w:rsidR="008141AF" w:rsidRPr="00DD6FAC" w:rsidRDefault="008141AF" w:rsidP="008141AF">
      <w:pPr>
        <w:pStyle w:val="NormalWeb"/>
        <w:spacing w:after="0"/>
        <w:ind w:left="-142"/>
        <w:jc w:val="both"/>
        <w:rPr>
          <w:rFonts w:ascii="Garamond" w:hAnsi="Garamond" w:cs="Cambria Math"/>
          <w:color w:val="000000" w:themeColor="text1"/>
          <w:sz w:val="22"/>
          <w:szCs w:val="22"/>
        </w:rPr>
      </w:pPr>
      <w:r w:rsidRPr="00DD6FAC">
        <w:rPr>
          <w:rFonts w:ascii="Garamond" w:hAnsi="Garamond" w:cs="Cambria Math"/>
          <w:color w:val="000000" w:themeColor="text1"/>
          <w:sz w:val="22"/>
          <w:szCs w:val="22"/>
        </w:rPr>
        <w:t>El supervisor ejercerá sus obligaciones conforme a lo establecido en el Manual de Supervisión de la SECRETARÍA, y está obligado a vigilar permanentemente la correcta ejecución del objeto contratado. El supervisor deberá realizar un seguimiento técnico, administrativo, financiero, contable y jurídico sobre el cumplimiento del objeto del contrato, en concordancia con el artículo 83 de la Ley 1474 de 2011.  Para tal fin deberá cumplir con las facultades y deberes establecidos en la referida ley y las demás normas concordantes vigentes.</w:t>
      </w:r>
    </w:p>
    <w:p w14:paraId="0AA9F102" w14:textId="1C2A5F33" w:rsidR="008141AF" w:rsidRPr="00DD6FAC" w:rsidRDefault="008141AF" w:rsidP="008141AF">
      <w:pPr>
        <w:pStyle w:val="NormalWeb"/>
        <w:spacing w:after="0"/>
        <w:ind w:left="-142"/>
        <w:jc w:val="both"/>
        <w:rPr>
          <w:rFonts w:ascii="Garamond" w:hAnsi="Garamond" w:cs="Cambria Math"/>
          <w:color w:val="000000" w:themeColor="text1"/>
          <w:sz w:val="22"/>
          <w:szCs w:val="22"/>
        </w:rPr>
      </w:pPr>
      <w:r w:rsidRPr="00DD6FAC">
        <w:rPr>
          <w:rFonts w:ascii="Garamond" w:hAnsi="Garamond" w:cs="Cambria Math"/>
          <w:color w:val="000000" w:themeColor="text1"/>
          <w:sz w:val="22"/>
          <w:szCs w:val="22"/>
        </w:rPr>
        <w:t>En todo caso el/la supervisor/a podrá designar mediante comunicación escrita a otro servidor Público y/o contratista que se denominará "apoyo a la supervisión" y que tendrá como función apoyar al/la supervisor/a en la vigilancia de la correcta ejecución de las obligaciones contractuales que se deriven del mismo. En ningún caso el/la supervisora del contrato podrá delegar la supervisión de contrato en un tercero.</w:t>
      </w:r>
    </w:p>
    <w:p w14:paraId="01472FCA" w14:textId="77777777" w:rsidR="008141AF" w:rsidRPr="00DD6FAC" w:rsidRDefault="008141AF" w:rsidP="008141AF">
      <w:pPr>
        <w:pStyle w:val="NormalWeb"/>
        <w:spacing w:before="0" w:after="0"/>
        <w:ind w:left="-142"/>
        <w:jc w:val="both"/>
        <w:rPr>
          <w:rFonts w:ascii="Garamond" w:hAnsi="Garamond" w:cs="Cambria Math"/>
          <w:color w:val="000000" w:themeColor="text1"/>
          <w:sz w:val="22"/>
          <w:szCs w:val="22"/>
        </w:rPr>
      </w:pPr>
    </w:p>
    <w:p w14:paraId="001929BD" w14:textId="27479C62" w:rsidR="00752A6C" w:rsidRPr="00DD6FAC" w:rsidRDefault="008141AF" w:rsidP="008141AF">
      <w:pPr>
        <w:pStyle w:val="NormalWeb"/>
        <w:spacing w:before="0" w:after="0"/>
        <w:ind w:left="-142"/>
        <w:jc w:val="both"/>
        <w:rPr>
          <w:rFonts w:ascii="Garamond" w:hAnsi="Garamond" w:cs="Cambria Math"/>
          <w:color w:val="000000" w:themeColor="text1"/>
          <w:sz w:val="22"/>
          <w:szCs w:val="22"/>
        </w:rPr>
      </w:pPr>
      <w:r w:rsidRPr="00DD6FAC">
        <w:rPr>
          <w:rFonts w:ascii="Garamond" w:hAnsi="Garamond" w:cs="Cambria Math"/>
          <w:color w:val="000000" w:themeColor="text1"/>
          <w:sz w:val="22"/>
          <w:szCs w:val="22"/>
        </w:rPr>
        <w:t>La dependencia solicitante o el Gerente del Proyecto de Inversión podrá solicitar la modificación del/la supervisor/a, previa solicitud al/la Director/a de Contratación, lo cual se formalizará mediante memorando y se comunicará por el Supervisor designado directamente al contratista.</w:t>
      </w:r>
    </w:p>
    <w:p w14:paraId="77BCB4D9" w14:textId="77777777" w:rsidR="008141AF" w:rsidRPr="00DD6FAC" w:rsidRDefault="008141AF" w:rsidP="008141AF">
      <w:pPr>
        <w:pStyle w:val="NormalWeb"/>
        <w:spacing w:before="0" w:after="0"/>
        <w:ind w:left="-142"/>
        <w:jc w:val="both"/>
        <w:rPr>
          <w:rFonts w:ascii="Garamond" w:hAnsi="Garamond"/>
          <w:b/>
          <w:bCs/>
          <w:color w:val="000000" w:themeColor="text1"/>
          <w:sz w:val="22"/>
          <w:szCs w:val="22"/>
          <w:lang w:eastAsia="es-CO"/>
        </w:rPr>
      </w:pPr>
    </w:p>
    <w:p w14:paraId="4C0C0499" w14:textId="77777777" w:rsidR="00752A6C" w:rsidRPr="00DD6FAC" w:rsidRDefault="00752A6C" w:rsidP="00431296">
      <w:pPr>
        <w:spacing w:after="0" w:line="240" w:lineRule="auto"/>
        <w:ind w:left="-142"/>
        <w:jc w:val="both"/>
        <w:rPr>
          <w:rFonts w:ascii="Garamond" w:eastAsia="Times New Roman" w:hAnsi="Garamond"/>
          <w:color w:val="000000" w:themeColor="text1"/>
          <w:lang w:val="es-CO" w:eastAsia="es-CO"/>
        </w:rPr>
      </w:pPr>
    </w:p>
    <w:p w14:paraId="48D0FF8B" w14:textId="4917E77F" w:rsidR="001C45AA" w:rsidRPr="00DD6FAC" w:rsidRDefault="00A06E7D" w:rsidP="00431296">
      <w:pPr>
        <w:pStyle w:val="NormalWeb"/>
        <w:spacing w:before="0" w:after="0"/>
        <w:ind w:left="-142"/>
        <w:jc w:val="both"/>
        <w:rPr>
          <w:rFonts w:ascii="Garamond" w:hAnsi="Garamond" w:cs="Cambria Math"/>
          <w:color w:val="000000" w:themeColor="text1"/>
          <w:sz w:val="22"/>
          <w:szCs w:val="22"/>
        </w:rPr>
      </w:pPr>
      <w:r>
        <w:rPr>
          <w:rFonts w:ascii="Garamond" w:hAnsi="Garamond" w:cs="Cambria Math"/>
          <w:b/>
          <w:color w:val="000000" w:themeColor="text1"/>
          <w:sz w:val="22"/>
          <w:szCs w:val="22"/>
        </w:rPr>
        <w:t>CLÁUSULA NOVEN</w:t>
      </w:r>
      <w:r w:rsidR="001C45AA" w:rsidRPr="00DD6FAC">
        <w:rPr>
          <w:rFonts w:ascii="Garamond" w:hAnsi="Garamond" w:cs="Cambria Math"/>
          <w:b/>
          <w:color w:val="000000" w:themeColor="text1"/>
          <w:sz w:val="22"/>
          <w:szCs w:val="22"/>
        </w:rPr>
        <w:t>A</w:t>
      </w:r>
      <w:r w:rsidR="00BE7201" w:rsidRPr="00DD6FAC">
        <w:rPr>
          <w:rFonts w:ascii="Garamond" w:hAnsi="Garamond" w:cs="Cambria Math"/>
          <w:b/>
          <w:color w:val="000000" w:themeColor="text1"/>
          <w:sz w:val="22"/>
          <w:szCs w:val="22"/>
        </w:rPr>
        <w:t xml:space="preserve"> </w:t>
      </w:r>
      <w:r w:rsidR="007C7B54">
        <w:rPr>
          <w:rFonts w:ascii="Garamond" w:hAnsi="Garamond" w:cs="Cambria Math"/>
          <w:b/>
          <w:color w:val="000000" w:themeColor="text1"/>
          <w:sz w:val="22"/>
          <w:szCs w:val="22"/>
        </w:rPr>
        <w:t>–</w:t>
      </w:r>
      <w:r w:rsidR="00FD1166" w:rsidRPr="00DD6FAC">
        <w:rPr>
          <w:rFonts w:ascii="Garamond" w:hAnsi="Garamond" w:cs="Cambria Math"/>
          <w:b/>
          <w:color w:val="000000" w:themeColor="text1"/>
          <w:sz w:val="22"/>
          <w:szCs w:val="22"/>
        </w:rPr>
        <w:t xml:space="preserve"> SANCIÓN PENAL PECUNIARIA:</w:t>
      </w:r>
      <w:r w:rsidR="00FD1166" w:rsidRPr="00DD6FAC">
        <w:rPr>
          <w:rFonts w:ascii="Garamond" w:hAnsi="Garamond" w:cs="Cambria Math"/>
          <w:color w:val="000000" w:themeColor="text1"/>
          <w:sz w:val="22"/>
          <w:szCs w:val="22"/>
        </w:rPr>
        <w:t xml:space="preserve"> De conformidad con la Ley 1150 de 2007, EL (LA) CONTRATISTA se obliga a pagar </w:t>
      </w:r>
      <w:r w:rsidR="001C45AA" w:rsidRPr="00DD6FAC">
        <w:rPr>
          <w:rFonts w:ascii="Garamond" w:hAnsi="Garamond" w:cs="Cambria Math"/>
          <w:color w:val="000000" w:themeColor="text1"/>
          <w:sz w:val="22"/>
          <w:szCs w:val="22"/>
        </w:rPr>
        <w:t>al FONDO DE DESARROLLO LOCAL DE SANTA FE una suma equivalente al veinte por ciento (2</w:t>
      </w:r>
      <w:r w:rsidR="00FD1166" w:rsidRPr="00DD6FAC">
        <w:rPr>
          <w:rFonts w:ascii="Garamond" w:hAnsi="Garamond" w:cs="Cambria Math"/>
          <w:color w:val="000000" w:themeColor="text1"/>
          <w:sz w:val="22"/>
          <w:szCs w:val="22"/>
        </w:rPr>
        <w:t xml:space="preserve">0%) del valor total del contrato, a título de tasación anticipada de perjuicios que ocasione en caso de declaratoria de caducidad o de incumplimiento total o parcial de sus obligaciones contractuales. </w:t>
      </w:r>
    </w:p>
    <w:p w14:paraId="041939ED" w14:textId="339B23BD" w:rsidR="00FD1166" w:rsidRPr="00DD6FAC" w:rsidRDefault="00FD1166" w:rsidP="00431296">
      <w:pPr>
        <w:pStyle w:val="NormalWeb"/>
        <w:spacing w:before="0" w:after="0"/>
        <w:ind w:left="-142"/>
        <w:jc w:val="both"/>
        <w:rPr>
          <w:rFonts w:ascii="Garamond" w:hAnsi="Garamond" w:cs="Cambria Math"/>
          <w:color w:val="000000" w:themeColor="text1"/>
          <w:sz w:val="22"/>
          <w:szCs w:val="22"/>
        </w:rPr>
      </w:pPr>
      <w:r w:rsidRPr="00DD6FAC">
        <w:rPr>
          <w:rFonts w:ascii="Garamond" w:hAnsi="Garamond" w:cs="Cambria Math"/>
          <w:b/>
          <w:color w:val="000000" w:themeColor="text1"/>
          <w:sz w:val="22"/>
          <w:szCs w:val="22"/>
        </w:rPr>
        <w:t>PARÁGRAFO</w:t>
      </w:r>
      <w:r w:rsidRPr="00DD6FAC">
        <w:rPr>
          <w:rFonts w:ascii="Garamond" w:hAnsi="Garamond" w:cs="Cambria Math"/>
          <w:color w:val="000000" w:themeColor="text1"/>
          <w:sz w:val="22"/>
          <w:szCs w:val="22"/>
        </w:rPr>
        <w:t>: El valor de la cláusula penal pecuniaria ingresará a la Tesorería Distrital. EL (LA) CONTRATISTA autoriza con la firma</w:t>
      </w:r>
      <w:r w:rsidR="001C45AA" w:rsidRPr="00DD6FAC">
        <w:rPr>
          <w:rFonts w:ascii="Garamond" w:hAnsi="Garamond" w:cs="Cambria Math"/>
          <w:color w:val="000000" w:themeColor="text1"/>
          <w:sz w:val="22"/>
          <w:szCs w:val="22"/>
        </w:rPr>
        <w:t xml:space="preserve"> del presente contrato al FONDO DE DESARROLLO LOCAL DE SANTA FE </w:t>
      </w:r>
      <w:r w:rsidRPr="00DD6FAC">
        <w:rPr>
          <w:rFonts w:ascii="Garamond" w:hAnsi="Garamond" w:cs="Cambria Math"/>
          <w:color w:val="000000" w:themeColor="text1"/>
          <w:sz w:val="22"/>
          <w:szCs w:val="22"/>
        </w:rPr>
        <w:t xml:space="preserve">para que dicho valor sea descontado directamente del saldo a su favor. De no existir saldo a favor de EL (LA) CONTRATISTA, se hará efectiva la garantía única constituida y si esto no fuere posible, se cobrará por la jurisdicción competente. </w:t>
      </w:r>
    </w:p>
    <w:p w14:paraId="56CFF27E" w14:textId="77777777" w:rsidR="00984DE8" w:rsidRPr="00DD6FAC" w:rsidRDefault="00984DE8" w:rsidP="00431296">
      <w:pPr>
        <w:pStyle w:val="NormalWeb"/>
        <w:spacing w:before="0" w:after="0"/>
        <w:ind w:left="-142"/>
        <w:jc w:val="both"/>
        <w:rPr>
          <w:rFonts w:ascii="Garamond" w:hAnsi="Garamond" w:cs="Cambria Math"/>
          <w:color w:val="000000" w:themeColor="text1"/>
          <w:sz w:val="22"/>
          <w:szCs w:val="22"/>
        </w:rPr>
      </w:pPr>
    </w:p>
    <w:p w14:paraId="0296AADD" w14:textId="71A49468" w:rsidR="00FD1166" w:rsidRPr="00DD6FAC" w:rsidRDefault="00BE7201" w:rsidP="00431296">
      <w:pPr>
        <w:pStyle w:val="NormalWeb"/>
        <w:spacing w:before="0" w:after="0"/>
        <w:ind w:left="-142"/>
        <w:jc w:val="both"/>
        <w:rPr>
          <w:rFonts w:ascii="Garamond" w:hAnsi="Garamond" w:cs="Cambria Math"/>
          <w:color w:val="000000" w:themeColor="text1"/>
          <w:sz w:val="22"/>
          <w:szCs w:val="22"/>
        </w:rPr>
      </w:pPr>
      <w:r w:rsidRPr="00DD6FAC">
        <w:rPr>
          <w:rFonts w:ascii="Garamond" w:hAnsi="Garamond" w:cs="Cambria Math"/>
          <w:b/>
          <w:color w:val="000000" w:themeColor="text1"/>
          <w:sz w:val="22"/>
          <w:szCs w:val="22"/>
        </w:rPr>
        <w:t xml:space="preserve">CLÁUSULA </w:t>
      </w:r>
      <w:r w:rsidR="00A06E7D">
        <w:rPr>
          <w:rFonts w:ascii="Garamond" w:hAnsi="Garamond" w:cs="Cambria Math"/>
          <w:b/>
          <w:color w:val="000000" w:themeColor="text1"/>
          <w:sz w:val="22"/>
          <w:szCs w:val="22"/>
        </w:rPr>
        <w:t>DECIM</w:t>
      </w:r>
      <w:r w:rsidR="0081287F" w:rsidRPr="00DD6FAC">
        <w:rPr>
          <w:rFonts w:ascii="Garamond" w:hAnsi="Garamond" w:cs="Cambria Math"/>
          <w:b/>
          <w:color w:val="000000" w:themeColor="text1"/>
          <w:sz w:val="22"/>
          <w:szCs w:val="22"/>
        </w:rPr>
        <w:t>A</w:t>
      </w:r>
      <w:r w:rsidRPr="00DD6FAC">
        <w:rPr>
          <w:rFonts w:ascii="Garamond" w:hAnsi="Garamond" w:cs="Cambria Math"/>
          <w:b/>
          <w:color w:val="000000" w:themeColor="text1"/>
          <w:sz w:val="22"/>
          <w:szCs w:val="22"/>
        </w:rPr>
        <w:t xml:space="preserve"> </w:t>
      </w:r>
      <w:r w:rsidR="00FD1166" w:rsidRPr="00DD6FAC">
        <w:rPr>
          <w:rFonts w:ascii="Garamond" w:hAnsi="Garamond" w:cs="Cambria Math"/>
          <w:b/>
          <w:color w:val="000000" w:themeColor="text1"/>
          <w:sz w:val="22"/>
          <w:szCs w:val="22"/>
        </w:rPr>
        <w:t>- MULTAS</w:t>
      </w:r>
      <w:r w:rsidR="00FD1166" w:rsidRPr="00DD6FAC">
        <w:rPr>
          <w:rFonts w:ascii="Garamond" w:hAnsi="Garamond" w:cs="Cambria Math"/>
          <w:color w:val="000000" w:themeColor="text1"/>
          <w:sz w:val="22"/>
          <w:szCs w:val="22"/>
        </w:rPr>
        <w:t xml:space="preserve">: De conformidad con lo dispuesto en el artículo 17 de la Ley 1150 de 2007, en caso de mora y/o incumplimiento total o parcial de alguna(s) de las obligaciones derivadas del objeto del presente contrato, EL (LA) CONTRATISTA pagará </w:t>
      </w:r>
      <w:r w:rsidR="001C45AA" w:rsidRPr="00DD6FAC">
        <w:rPr>
          <w:rFonts w:ascii="Garamond" w:hAnsi="Garamond" w:cs="Cambria Math"/>
          <w:color w:val="000000" w:themeColor="text1"/>
          <w:sz w:val="22"/>
          <w:szCs w:val="22"/>
        </w:rPr>
        <w:t xml:space="preserve">al FONDO DE DESARROLLO LOCAL DE SANTA FE </w:t>
      </w:r>
      <w:r w:rsidR="00FD1166" w:rsidRPr="00DD6FAC">
        <w:rPr>
          <w:rFonts w:ascii="Garamond" w:hAnsi="Garamond" w:cs="Cambria Math"/>
          <w:color w:val="000000" w:themeColor="text1"/>
          <w:sz w:val="22"/>
          <w:szCs w:val="22"/>
        </w:rPr>
        <w:t xml:space="preserve">multas diarias y sucesivas del </w:t>
      </w:r>
      <w:r w:rsidR="001C45AA" w:rsidRPr="00DD6FAC">
        <w:rPr>
          <w:rFonts w:ascii="Garamond" w:hAnsi="Garamond" w:cs="Arial"/>
          <w:color w:val="000000" w:themeColor="text1"/>
          <w:sz w:val="22"/>
          <w:szCs w:val="22"/>
          <w:lang w:bidi="hi-IN"/>
        </w:rPr>
        <w:t xml:space="preserve">cero punto uno por ciento (0,1%) del valor total del contrato, sin que éstas sobrepasen del 20% </w:t>
      </w:r>
      <w:r w:rsidR="00FD1166" w:rsidRPr="00DD6FAC">
        <w:rPr>
          <w:rFonts w:ascii="Garamond" w:hAnsi="Garamond" w:cs="Cambria Math"/>
          <w:color w:val="000000" w:themeColor="text1"/>
          <w:sz w:val="22"/>
          <w:szCs w:val="22"/>
        </w:rPr>
        <w:t xml:space="preserve">de dicho valor, so pena de la aplicación de la cláusula penal. </w:t>
      </w:r>
      <w:r w:rsidR="00FD1166" w:rsidRPr="00DD6FAC">
        <w:rPr>
          <w:rFonts w:ascii="Garamond" w:hAnsi="Garamond" w:cs="Cambria Math"/>
          <w:b/>
          <w:color w:val="000000" w:themeColor="text1"/>
          <w:sz w:val="22"/>
          <w:szCs w:val="22"/>
        </w:rPr>
        <w:t>PARÁGRAFO PRIMERO</w:t>
      </w:r>
      <w:r w:rsidR="00FD1166" w:rsidRPr="00DD6FAC">
        <w:rPr>
          <w:rFonts w:ascii="Garamond" w:hAnsi="Garamond" w:cs="Cambria Math"/>
          <w:color w:val="000000" w:themeColor="text1"/>
          <w:sz w:val="22"/>
          <w:szCs w:val="22"/>
        </w:rPr>
        <w:t xml:space="preserve">: El valor de las multas ingresará a la Tesorería Distrital. EL (LA) CONTRATISTA autoriza con la firma del presente contrato al </w:t>
      </w:r>
      <w:r w:rsidR="001C45AA" w:rsidRPr="00DD6FAC">
        <w:rPr>
          <w:rFonts w:ascii="Garamond" w:hAnsi="Garamond" w:cs="Cambria Math"/>
          <w:color w:val="000000" w:themeColor="text1"/>
          <w:sz w:val="22"/>
          <w:szCs w:val="22"/>
        </w:rPr>
        <w:t xml:space="preserve">FONDO DE DESARROLLO LOCAL DE SANTA FE </w:t>
      </w:r>
      <w:r w:rsidR="00FD1166" w:rsidRPr="00DD6FAC">
        <w:rPr>
          <w:rFonts w:ascii="Garamond" w:hAnsi="Garamond" w:cs="Cambria Math"/>
          <w:color w:val="000000" w:themeColor="text1"/>
          <w:sz w:val="22"/>
          <w:szCs w:val="22"/>
        </w:rPr>
        <w:t xml:space="preserve">para que dicho valor sea descontado directamente del saldo a su favor. De no existir saldo a favor de EL (LA) CONTRATISTA, se hará efectiva la garantía constituida y si esto no fuere posible, se cobrará por la jurisdicción competente. </w:t>
      </w:r>
    </w:p>
    <w:p w14:paraId="692580A7" w14:textId="77777777" w:rsidR="00984DE8" w:rsidRPr="00DD6FAC" w:rsidRDefault="00984DE8" w:rsidP="00431296">
      <w:pPr>
        <w:pStyle w:val="NormalWeb"/>
        <w:spacing w:before="0" w:after="0"/>
        <w:ind w:left="-142"/>
        <w:jc w:val="both"/>
        <w:rPr>
          <w:rFonts w:ascii="Garamond" w:hAnsi="Garamond" w:cs="Cambria Math"/>
          <w:b/>
          <w:color w:val="000000" w:themeColor="text1"/>
          <w:sz w:val="22"/>
          <w:szCs w:val="22"/>
        </w:rPr>
      </w:pPr>
    </w:p>
    <w:p w14:paraId="5EC5727E" w14:textId="6ABE930E" w:rsidR="00FD1166" w:rsidRPr="00DD6FAC" w:rsidRDefault="00BE7201" w:rsidP="00431296">
      <w:pPr>
        <w:pStyle w:val="NormalWeb"/>
        <w:spacing w:before="0" w:after="0"/>
        <w:ind w:left="-142"/>
        <w:jc w:val="both"/>
        <w:rPr>
          <w:rFonts w:ascii="Garamond" w:hAnsi="Garamond" w:cs="Cambria Math"/>
          <w:color w:val="000000" w:themeColor="text1"/>
          <w:sz w:val="22"/>
          <w:szCs w:val="22"/>
        </w:rPr>
      </w:pPr>
      <w:r w:rsidRPr="00DD6FAC">
        <w:rPr>
          <w:rFonts w:ascii="Garamond" w:hAnsi="Garamond" w:cs="Cambria Math"/>
          <w:b/>
          <w:color w:val="000000" w:themeColor="text1"/>
          <w:sz w:val="22"/>
          <w:szCs w:val="22"/>
        </w:rPr>
        <w:t>CLÁUSULA DÉCIMA</w:t>
      </w:r>
      <w:r w:rsidR="00A06E7D">
        <w:rPr>
          <w:rFonts w:ascii="Garamond" w:hAnsi="Garamond" w:cs="Cambria Math"/>
          <w:b/>
          <w:color w:val="000000" w:themeColor="text1"/>
          <w:sz w:val="22"/>
          <w:szCs w:val="22"/>
        </w:rPr>
        <w:t xml:space="preserve"> PRIMERA</w:t>
      </w:r>
      <w:r w:rsidRPr="00DD6FAC">
        <w:rPr>
          <w:rFonts w:ascii="Garamond" w:hAnsi="Garamond" w:cs="Cambria Math"/>
          <w:b/>
          <w:color w:val="000000" w:themeColor="text1"/>
          <w:sz w:val="22"/>
          <w:szCs w:val="22"/>
        </w:rPr>
        <w:t xml:space="preserve"> -</w:t>
      </w:r>
      <w:r w:rsidR="00FD1166" w:rsidRPr="00DD6FAC">
        <w:rPr>
          <w:rFonts w:ascii="Garamond" w:hAnsi="Garamond" w:cs="Cambria Math"/>
          <w:b/>
          <w:color w:val="000000" w:themeColor="text1"/>
          <w:sz w:val="22"/>
          <w:szCs w:val="22"/>
        </w:rPr>
        <w:t xml:space="preserve"> CAUSALES DE TERMINACIÓN</w:t>
      </w:r>
      <w:r w:rsidR="00FD1166" w:rsidRPr="00DD6FAC">
        <w:rPr>
          <w:rFonts w:ascii="Garamond" w:hAnsi="Garamond" w:cs="Cambria Math"/>
          <w:color w:val="000000" w:themeColor="text1"/>
          <w:sz w:val="22"/>
          <w:szCs w:val="22"/>
        </w:rPr>
        <w:t xml:space="preserve">: Este contrato se dará por terminado en cualquiera de los siguientes eventos: a) Por mutuo acuerdo de las partes, siempre que con ello no se causen </w:t>
      </w:r>
      <w:r w:rsidR="00FD1166" w:rsidRPr="00DD6FAC">
        <w:rPr>
          <w:rFonts w:ascii="Garamond" w:hAnsi="Garamond" w:cs="Cambria Math"/>
          <w:color w:val="000000" w:themeColor="text1"/>
          <w:sz w:val="22"/>
          <w:szCs w:val="22"/>
        </w:rPr>
        <w:lastRenderedPageBreak/>
        <w:t xml:space="preserve">perjuicios a la Entidad. b) Por agotamiento del objeto o vencimiento del plazo sin que se haya suscrito una prórroga. c) Por fuerza mayor o caso fortuito que hagan imposible continuar su ejecución. </w:t>
      </w:r>
    </w:p>
    <w:p w14:paraId="57C624DD" w14:textId="77777777" w:rsidR="00984DE8" w:rsidRPr="00DD6FAC" w:rsidRDefault="00984DE8" w:rsidP="00431296">
      <w:pPr>
        <w:pStyle w:val="NormalWeb"/>
        <w:spacing w:before="0" w:after="0"/>
        <w:ind w:left="-142"/>
        <w:jc w:val="both"/>
        <w:rPr>
          <w:rFonts w:ascii="Garamond" w:hAnsi="Garamond" w:cs="Cambria Math"/>
          <w:color w:val="000000" w:themeColor="text1"/>
          <w:sz w:val="22"/>
          <w:szCs w:val="22"/>
        </w:rPr>
      </w:pPr>
    </w:p>
    <w:p w14:paraId="20453EDC" w14:textId="5327D3E7" w:rsidR="001C45AA" w:rsidRPr="00DD6FAC" w:rsidRDefault="00BE7201" w:rsidP="007C7B54">
      <w:pPr>
        <w:pStyle w:val="NormalWeb"/>
        <w:spacing w:before="0" w:after="0"/>
        <w:ind w:left="-142"/>
        <w:jc w:val="both"/>
        <w:rPr>
          <w:rFonts w:ascii="Garamond" w:hAnsi="Garamond" w:cs="Cambria Math"/>
          <w:color w:val="000000" w:themeColor="text1"/>
          <w:sz w:val="22"/>
          <w:szCs w:val="22"/>
        </w:rPr>
      </w:pPr>
      <w:r w:rsidRPr="00DD6FAC">
        <w:rPr>
          <w:rFonts w:ascii="Garamond" w:hAnsi="Garamond" w:cs="Cambria Math"/>
          <w:b/>
          <w:color w:val="000000" w:themeColor="text1"/>
          <w:sz w:val="22"/>
          <w:szCs w:val="22"/>
        </w:rPr>
        <w:t xml:space="preserve">CLÁUSULA DÉCIMA </w:t>
      </w:r>
      <w:r w:rsidR="00A06E7D">
        <w:rPr>
          <w:rFonts w:ascii="Garamond" w:hAnsi="Garamond" w:cs="Cambria Math"/>
          <w:b/>
          <w:color w:val="000000" w:themeColor="text1"/>
          <w:sz w:val="22"/>
          <w:szCs w:val="22"/>
        </w:rPr>
        <w:t>SEGUND</w:t>
      </w:r>
      <w:r w:rsidR="0081287F" w:rsidRPr="00DD6FAC">
        <w:rPr>
          <w:rFonts w:ascii="Garamond" w:hAnsi="Garamond" w:cs="Cambria Math"/>
          <w:b/>
          <w:color w:val="000000" w:themeColor="text1"/>
          <w:sz w:val="22"/>
          <w:szCs w:val="22"/>
        </w:rPr>
        <w:t xml:space="preserve">A </w:t>
      </w:r>
      <w:r w:rsidR="007C7B54">
        <w:rPr>
          <w:rFonts w:ascii="Garamond" w:hAnsi="Garamond" w:cs="Cambria Math"/>
          <w:b/>
          <w:color w:val="000000" w:themeColor="text1"/>
          <w:sz w:val="22"/>
          <w:szCs w:val="22"/>
        </w:rPr>
        <w:t>–</w:t>
      </w:r>
      <w:r w:rsidR="00FD1166" w:rsidRPr="00DD6FAC">
        <w:rPr>
          <w:rFonts w:ascii="Garamond" w:hAnsi="Garamond" w:cs="Cambria Math"/>
          <w:b/>
          <w:color w:val="000000" w:themeColor="text1"/>
          <w:sz w:val="22"/>
          <w:szCs w:val="22"/>
        </w:rPr>
        <w:t xml:space="preserve"> LIQUIDACIÓN</w:t>
      </w:r>
      <w:r w:rsidR="007C7B54">
        <w:rPr>
          <w:rFonts w:ascii="Garamond" w:hAnsi="Garamond" w:cs="Cambria Math"/>
          <w:color w:val="000000" w:themeColor="text1"/>
          <w:sz w:val="22"/>
          <w:szCs w:val="22"/>
        </w:rPr>
        <w:t xml:space="preserve">. </w:t>
      </w:r>
      <w:r w:rsidR="001C45AA" w:rsidRPr="00DD6FAC">
        <w:rPr>
          <w:rFonts w:ascii="Garamond" w:hAnsi="Garamond" w:cs="Cambria Math"/>
          <w:color w:val="000000" w:themeColor="text1"/>
          <w:sz w:val="22"/>
          <w:szCs w:val="22"/>
        </w:rPr>
        <w:t xml:space="preserve">La liquidación se realizará dentro de los cuatro (4) meses siguientes a la expiración del término previsto para la ejecución del contrato o a la expedición del acto administrativo que ordene la terminación, o a la fecha del acuerdo que la disponga. </w:t>
      </w:r>
    </w:p>
    <w:p w14:paraId="1B8943AF" w14:textId="77777777" w:rsidR="001C45AA" w:rsidRPr="00DD6FAC" w:rsidRDefault="001C45AA" w:rsidP="001C45AA">
      <w:pPr>
        <w:pStyle w:val="Standard"/>
        <w:ind w:left="-142"/>
        <w:jc w:val="both"/>
        <w:rPr>
          <w:rFonts w:ascii="Garamond" w:hAnsi="Garamond" w:cs="Cambria Math"/>
          <w:color w:val="000000" w:themeColor="text1"/>
          <w:kern w:val="0"/>
          <w:sz w:val="22"/>
          <w:szCs w:val="22"/>
          <w:lang w:val="es-ES"/>
        </w:rPr>
      </w:pPr>
    </w:p>
    <w:p w14:paraId="7BF6482B" w14:textId="77777777" w:rsidR="001C45AA" w:rsidRPr="00DD6FAC" w:rsidRDefault="001C45AA" w:rsidP="001C45AA">
      <w:pPr>
        <w:pStyle w:val="Standard"/>
        <w:ind w:left="-142"/>
        <w:jc w:val="both"/>
        <w:rPr>
          <w:rFonts w:ascii="Garamond" w:hAnsi="Garamond" w:cs="Cambria Math"/>
          <w:color w:val="000000" w:themeColor="text1"/>
          <w:kern w:val="0"/>
          <w:sz w:val="22"/>
          <w:szCs w:val="22"/>
          <w:lang w:val="es-ES"/>
        </w:rPr>
      </w:pPr>
      <w:r w:rsidRPr="00DD6FAC">
        <w:rPr>
          <w:rFonts w:ascii="Garamond" w:hAnsi="Garamond" w:cs="Cambria Math"/>
          <w:color w:val="000000" w:themeColor="text1"/>
          <w:kern w:val="0"/>
          <w:sz w:val="22"/>
          <w:szCs w:val="22"/>
          <w:lang w:val="es-ES"/>
        </w:rPr>
        <w:t xml:space="preserve">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Si vencido el plazo anteriormente establecido no se ha realizado la liquidación, la misma se podrá efectuar en cualquier tiempo dentro de los dos (2) años siguientes al vencimiento de los términos mencionados anteriormente, de mutuo acuerdo o unilateralmente. El (los) contratista(s) tendrá(n) derecho a efectuar salvedades a la liquidación por mutuo acuerdo y en este evento la liquidación unilateral solo procederá en relación con los aspectos que no hayan sido objeto de acuerdo. </w:t>
      </w:r>
    </w:p>
    <w:p w14:paraId="78C76079" w14:textId="77777777" w:rsidR="001C45AA" w:rsidRPr="00DD6FAC" w:rsidRDefault="001C45AA" w:rsidP="001C45AA">
      <w:pPr>
        <w:pStyle w:val="NormalWeb"/>
        <w:spacing w:before="0" w:after="0"/>
        <w:ind w:left="-142"/>
        <w:jc w:val="both"/>
        <w:rPr>
          <w:rFonts w:ascii="Garamond" w:hAnsi="Garamond" w:cs="Cambria Math"/>
          <w:color w:val="000000" w:themeColor="text1"/>
          <w:sz w:val="22"/>
          <w:szCs w:val="22"/>
        </w:rPr>
      </w:pPr>
    </w:p>
    <w:p w14:paraId="3D23764A" w14:textId="17A7D2B0" w:rsidR="00FD1166" w:rsidRPr="00DD6FAC" w:rsidRDefault="00BE7201" w:rsidP="00431296">
      <w:pPr>
        <w:pStyle w:val="NormalWeb"/>
        <w:spacing w:before="0" w:after="0"/>
        <w:ind w:left="-142"/>
        <w:jc w:val="both"/>
        <w:rPr>
          <w:rFonts w:ascii="Garamond" w:hAnsi="Garamond" w:cs="Cambria Math"/>
          <w:color w:val="000000" w:themeColor="text1"/>
          <w:sz w:val="22"/>
          <w:szCs w:val="22"/>
        </w:rPr>
      </w:pPr>
      <w:r w:rsidRPr="00DD6FAC">
        <w:rPr>
          <w:rFonts w:ascii="Garamond" w:hAnsi="Garamond" w:cs="Cambria Math"/>
          <w:b/>
          <w:color w:val="000000" w:themeColor="text1"/>
          <w:sz w:val="22"/>
          <w:szCs w:val="22"/>
        </w:rPr>
        <w:t xml:space="preserve">CLÁUSULA DÉCIMA </w:t>
      </w:r>
      <w:r w:rsidR="00A06E7D">
        <w:rPr>
          <w:rFonts w:ascii="Garamond" w:hAnsi="Garamond" w:cs="Cambria Math"/>
          <w:b/>
          <w:color w:val="000000" w:themeColor="text1"/>
          <w:sz w:val="22"/>
          <w:szCs w:val="22"/>
        </w:rPr>
        <w:t>TERCER</w:t>
      </w:r>
      <w:r w:rsidRPr="00DD6FAC">
        <w:rPr>
          <w:rFonts w:ascii="Garamond" w:hAnsi="Garamond" w:cs="Cambria Math"/>
          <w:b/>
          <w:color w:val="000000" w:themeColor="text1"/>
          <w:sz w:val="22"/>
          <w:szCs w:val="22"/>
        </w:rPr>
        <w:t xml:space="preserve">A </w:t>
      </w:r>
      <w:r w:rsidR="00FD1166" w:rsidRPr="00DD6FAC">
        <w:rPr>
          <w:rFonts w:ascii="Garamond" w:hAnsi="Garamond" w:cs="Cambria Math"/>
          <w:b/>
          <w:color w:val="000000" w:themeColor="text1"/>
          <w:sz w:val="22"/>
          <w:szCs w:val="22"/>
        </w:rPr>
        <w:t>- RESPONSABILIDAD DEL CONTRATISTA: El CONTRATISTA</w:t>
      </w:r>
      <w:r w:rsidR="00FD1166" w:rsidRPr="00DD6FAC">
        <w:rPr>
          <w:rFonts w:ascii="Garamond" w:hAnsi="Garamond" w:cs="Cambria Math"/>
          <w:color w:val="000000" w:themeColor="text1"/>
          <w:sz w:val="22"/>
          <w:szCs w:val="22"/>
        </w:rPr>
        <w:t>, será responsable ante las autoridades de los actos u omisiones en ejercicio de las actividades que desarrolle en virtud del presente contrato, cuando con ellos se cause perjuicios a</w:t>
      </w:r>
      <w:r w:rsidR="001C45AA" w:rsidRPr="00DD6FAC">
        <w:rPr>
          <w:rFonts w:ascii="Garamond" w:hAnsi="Garamond" w:cs="Cambria Math"/>
          <w:color w:val="000000" w:themeColor="text1"/>
          <w:sz w:val="22"/>
          <w:szCs w:val="22"/>
        </w:rPr>
        <w:t>l</w:t>
      </w:r>
      <w:r w:rsidR="00FD1166" w:rsidRPr="00DD6FAC">
        <w:rPr>
          <w:rFonts w:ascii="Garamond" w:hAnsi="Garamond" w:cs="Cambria Math"/>
          <w:color w:val="000000" w:themeColor="text1"/>
          <w:sz w:val="22"/>
          <w:szCs w:val="22"/>
        </w:rPr>
        <w:t xml:space="preserve"> </w:t>
      </w:r>
      <w:r w:rsidR="001C45AA" w:rsidRPr="00DD6FAC">
        <w:rPr>
          <w:rFonts w:ascii="Garamond" w:hAnsi="Garamond" w:cs="Cambria Math"/>
          <w:color w:val="000000" w:themeColor="text1"/>
          <w:sz w:val="22"/>
          <w:szCs w:val="22"/>
        </w:rPr>
        <w:t xml:space="preserve">FONDO DE DESARROLLO LOCAL DE SANTA FE </w:t>
      </w:r>
      <w:r w:rsidR="00FD1166" w:rsidRPr="00DD6FAC">
        <w:rPr>
          <w:rFonts w:ascii="Garamond" w:hAnsi="Garamond" w:cs="Cambria Math"/>
          <w:color w:val="000000" w:themeColor="text1"/>
          <w:sz w:val="22"/>
          <w:szCs w:val="22"/>
        </w:rPr>
        <w:t xml:space="preserve">o a terceros, en los términos del artículo 52 de la Ley 80 de 1993. </w:t>
      </w:r>
    </w:p>
    <w:p w14:paraId="147DC309" w14:textId="77777777" w:rsidR="00984DE8" w:rsidRPr="00DD6FAC" w:rsidRDefault="00984DE8" w:rsidP="00431296">
      <w:pPr>
        <w:pStyle w:val="NormalWeb"/>
        <w:spacing w:before="0" w:after="0"/>
        <w:ind w:left="-142"/>
        <w:jc w:val="both"/>
        <w:rPr>
          <w:rFonts w:ascii="Garamond" w:hAnsi="Garamond" w:cs="Cambria Math"/>
          <w:color w:val="000000" w:themeColor="text1"/>
          <w:sz w:val="22"/>
          <w:szCs w:val="22"/>
        </w:rPr>
      </w:pPr>
    </w:p>
    <w:p w14:paraId="37AFF50E" w14:textId="7B1D9816" w:rsidR="00FD1166" w:rsidRPr="008D3502" w:rsidRDefault="00A06E7D" w:rsidP="00431296">
      <w:pPr>
        <w:pStyle w:val="NormalWeb"/>
        <w:spacing w:before="0" w:after="0"/>
        <w:ind w:left="-142"/>
        <w:jc w:val="both"/>
        <w:rPr>
          <w:rFonts w:ascii="Garamond" w:hAnsi="Garamond" w:cs="Cambria Math"/>
          <w:color w:val="000000" w:themeColor="text1"/>
          <w:sz w:val="22"/>
          <w:szCs w:val="22"/>
        </w:rPr>
      </w:pPr>
      <w:r>
        <w:rPr>
          <w:rFonts w:ascii="Garamond" w:hAnsi="Garamond" w:cs="Cambria Math"/>
          <w:b/>
          <w:color w:val="000000" w:themeColor="text1"/>
          <w:sz w:val="22"/>
          <w:szCs w:val="22"/>
        </w:rPr>
        <w:t>CLÁUSULA DÉCIMA CUARTA</w:t>
      </w:r>
      <w:r w:rsidR="00BE7201" w:rsidRPr="00DD6FAC">
        <w:rPr>
          <w:rFonts w:ascii="Garamond" w:hAnsi="Garamond" w:cs="Cambria Math"/>
          <w:b/>
          <w:color w:val="000000" w:themeColor="text1"/>
          <w:sz w:val="22"/>
          <w:szCs w:val="22"/>
        </w:rPr>
        <w:t xml:space="preserve"> </w:t>
      </w:r>
      <w:r w:rsidR="00FD1166" w:rsidRPr="00DD6FAC">
        <w:rPr>
          <w:rFonts w:ascii="Garamond" w:hAnsi="Garamond" w:cs="Cambria Math"/>
          <w:b/>
          <w:color w:val="000000" w:themeColor="text1"/>
          <w:sz w:val="22"/>
          <w:szCs w:val="22"/>
        </w:rPr>
        <w:t>- CESIÓN</w:t>
      </w:r>
      <w:r w:rsidR="00FD1166" w:rsidRPr="008D3502">
        <w:rPr>
          <w:rFonts w:ascii="Garamond" w:hAnsi="Garamond" w:cs="Cambria Math"/>
          <w:b/>
          <w:color w:val="000000" w:themeColor="text1"/>
          <w:sz w:val="22"/>
          <w:szCs w:val="22"/>
        </w:rPr>
        <w:t xml:space="preserve"> Y SUBCONTRATACIÓN: El CONTRATISTA</w:t>
      </w:r>
      <w:r w:rsidR="00FD1166" w:rsidRPr="008D3502">
        <w:rPr>
          <w:rFonts w:ascii="Garamond" w:hAnsi="Garamond" w:cs="Cambria Math"/>
          <w:color w:val="000000" w:themeColor="text1"/>
          <w:sz w:val="22"/>
          <w:szCs w:val="22"/>
        </w:rPr>
        <w:t xml:space="preserve"> no podrá ceder el presente contrato</w:t>
      </w:r>
      <w:r w:rsidR="005C167B" w:rsidRPr="008D3502">
        <w:rPr>
          <w:rFonts w:ascii="Garamond" w:hAnsi="Garamond" w:cs="Cambria Math"/>
          <w:color w:val="000000" w:themeColor="text1"/>
          <w:sz w:val="22"/>
          <w:szCs w:val="22"/>
        </w:rPr>
        <w:t>,</w:t>
      </w:r>
      <w:r w:rsidR="00FD1166" w:rsidRPr="008D3502">
        <w:rPr>
          <w:rFonts w:ascii="Garamond" w:hAnsi="Garamond" w:cs="Cambria Math"/>
          <w:color w:val="000000" w:themeColor="text1"/>
          <w:sz w:val="22"/>
          <w:szCs w:val="22"/>
        </w:rPr>
        <w:t xml:space="preserve"> ni los derechos u obligaciones derivados de él, ni subcontratar total o parcialmente sin la autorización previa</w:t>
      </w:r>
      <w:r w:rsidR="00540015" w:rsidRPr="008D3502">
        <w:rPr>
          <w:rFonts w:ascii="Garamond" w:hAnsi="Garamond" w:cs="Cambria Math"/>
          <w:color w:val="000000" w:themeColor="text1"/>
          <w:sz w:val="22"/>
          <w:szCs w:val="22"/>
        </w:rPr>
        <w:t>,</w:t>
      </w:r>
      <w:r w:rsidR="00FD1166" w:rsidRPr="008D3502">
        <w:rPr>
          <w:rFonts w:ascii="Garamond" w:hAnsi="Garamond" w:cs="Cambria Math"/>
          <w:color w:val="000000" w:themeColor="text1"/>
          <w:sz w:val="22"/>
          <w:szCs w:val="22"/>
        </w:rPr>
        <w:t xml:space="preserve"> expresa y escrita de</w:t>
      </w:r>
      <w:r w:rsidR="001C45AA" w:rsidRPr="008D3502">
        <w:rPr>
          <w:rFonts w:ascii="Garamond" w:hAnsi="Garamond" w:cs="Cambria Math"/>
          <w:color w:val="000000" w:themeColor="text1"/>
          <w:sz w:val="22"/>
          <w:szCs w:val="22"/>
        </w:rPr>
        <w:t>l FONDO DE DESARROLLO LOCAL DE SANTA FE</w:t>
      </w:r>
      <w:r w:rsidR="00FD1166" w:rsidRPr="008D3502">
        <w:rPr>
          <w:rFonts w:ascii="Garamond" w:hAnsi="Garamond" w:cs="Cambria Math"/>
          <w:color w:val="000000" w:themeColor="text1"/>
          <w:sz w:val="22"/>
          <w:szCs w:val="22"/>
        </w:rPr>
        <w:t xml:space="preserve">, sin perjuicio de lo establecido en el artículo 9o. de la Ley 80 de 1993. </w:t>
      </w:r>
    </w:p>
    <w:p w14:paraId="7458EA2E" w14:textId="77777777" w:rsidR="00984DE8" w:rsidRPr="008D3502" w:rsidRDefault="00984DE8" w:rsidP="00431296">
      <w:pPr>
        <w:pStyle w:val="NormalWeb"/>
        <w:spacing w:before="0" w:after="0"/>
        <w:ind w:left="-142"/>
        <w:jc w:val="both"/>
        <w:rPr>
          <w:rFonts w:ascii="Garamond" w:hAnsi="Garamond" w:cs="Cambria Math"/>
          <w:color w:val="000000" w:themeColor="text1"/>
          <w:sz w:val="22"/>
          <w:szCs w:val="22"/>
        </w:rPr>
      </w:pPr>
    </w:p>
    <w:p w14:paraId="121CED96" w14:textId="23797446" w:rsidR="00FD1166" w:rsidRPr="008D3502" w:rsidRDefault="00A06E7D" w:rsidP="00431296">
      <w:pPr>
        <w:pStyle w:val="NormalWeb"/>
        <w:spacing w:before="0" w:after="0"/>
        <w:ind w:left="-142"/>
        <w:jc w:val="both"/>
        <w:rPr>
          <w:rFonts w:ascii="Garamond" w:hAnsi="Garamond" w:cs="Cambria Math"/>
          <w:color w:val="000000" w:themeColor="text1"/>
          <w:sz w:val="22"/>
          <w:szCs w:val="22"/>
        </w:rPr>
      </w:pPr>
      <w:r>
        <w:rPr>
          <w:rFonts w:ascii="Garamond" w:hAnsi="Garamond" w:cs="Cambria Math"/>
          <w:b/>
          <w:color w:val="000000" w:themeColor="text1"/>
          <w:sz w:val="22"/>
          <w:szCs w:val="22"/>
        </w:rPr>
        <w:t>CLÁUSULA DÉCIMA QUINT</w:t>
      </w:r>
      <w:r w:rsidR="00BE7201" w:rsidRPr="008D3502">
        <w:rPr>
          <w:rFonts w:ascii="Garamond" w:hAnsi="Garamond" w:cs="Cambria Math"/>
          <w:b/>
          <w:color w:val="000000" w:themeColor="text1"/>
          <w:sz w:val="22"/>
          <w:szCs w:val="22"/>
        </w:rPr>
        <w:t xml:space="preserve">A </w:t>
      </w:r>
      <w:r w:rsidR="00FD1166" w:rsidRPr="008D3502">
        <w:rPr>
          <w:rFonts w:ascii="Garamond" w:hAnsi="Garamond" w:cs="Cambria Math"/>
          <w:b/>
          <w:color w:val="000000" w:themeColor="text1"/>
          <w:sz w:val="22"/>
          <w:szCs w:val="22"/>
        </w:rPr>
        <w:t>- RÉGIMEN LEGAL APLICABLE Y JURISDICCIÓN:</w:t>
      </w:r>
      <w:r w:rsidR="00FD1166" w:rsidRPr="008D3502">
        <w:rPr>
          <w:rFonts w:ascii="Garamond" w:hAnsi="Garamond" w:cs="Cambria Math"/>
          <w:color w:val="000000" w:themeColor="text1"/>
          <w:sz w:val="22"/>
          <w:szCs w:val="22"/>
        </w:rPr>
        <w:t xml:space="preserve"> Este contrato se rige por la Ley 80 de 1993, Ley 1150 de 2007, </w:t>
      </w:r>
      <w:r w:rsidR="00AA02B5" w:rsidRPr="008D3502">
        <w:rPr>
          <w:rFonts w:ascii="Garamond" w:hAnsi="Garamond" w:cs="Cambria Math"/>
          <w:color w:val="000000" w:themeColor="text1"/>
          <w:sz w:val="22"/>
          <w:szCs w:val="22"/>
        </w:rPr>
        <w:t xml:space="preserve">los </w:t>
      </w:r>
      <w:r w:rsidR="00FD1166" w:rsidRPr="008D3502">
        <w:rPr>
          <w:rFonts w:ascii="Garamond" w:hAnsi="Garamond" w:cs="Cambria Math"/>
          <w:color w:val="000000" w:themeColor="text1"/>
          <w:sz w:val="22"/>
          <w:szCs w:val="22"/>
        </w:rPr>
        <w:t xml:space="preserve">decretos reglamentarios y a falta de regulación expresa por las normas de los Códigos de Comercio y Civil Colombiano. Las eventuales controversias que surjan de la celebración, ejecución, terminación o liquidación del contrato serán competencia de la </w:t>
      </w:r>
      <w:r w:rsidR="00AA02B5" w:rsidRPr="008D3502">
        <w:rPr>
          <w:rFonts w:ascii="Garamond" w:hAnsi="Garamond" w:cs="Cambria Math"/>
          <w:color w:val="000000" w:themeColor="text1"/>
          <w:sz w:val="22"/>
          <w:szCs w:val="22"/>
        </w:rPr>
        <w:t>Jurisdicción Contencioso Administrativa</w:t>
      </w:r>
      <w:r w:rsidR="00FD1166" w:rsidRPr="008D3502">
        <w:rPr>
          <w:rFonts w:ascii="Garamond" w:hAnsi="Garamond" w:cs="Cambria Math"/>
          <w:color w:val="000000" w:themeColor="text1"/>
          <w:sz w:val="22"/>
          <w:szCs w:val="22"/>
        </w:rPr>
        <w:t xml:space="preserve">. </w:t>
      </w:r>
    </w:p>
    <w:p w14:paraId="7AD3452B" w14:textId="77777777" w:rsidR="002715E3" w:rsidRPr="008D3502" w:rsidRDefault="002715E3" w:rsidP="00431296">
      <w:pPr>
        <w:pStyle w:val="NormalWeb"/>
        <w:spacing w:before="0" w:after="0"/>
        <w:ind w:left="-142"/>
        <w:jc w:val="both"/>
        <w:rPr>
          <w:rFonts w:ascii="Garamond" w:hAnsi="Garamond" w:cs="Cambria Math"/>
          <w:color w:val="000000" w:themeColor="text1"/>
          <w:sz w:val="22"/>
          <w:szCs w:val="22"/>
        </w:rPr>
      </w:pPr>
    </w:p>
    <w:p w14:paraId="16116CDF" w14:textId="6DD9470E" w:rsidR="00FD1166" w:rsidRPr="008D3502" w:rsidRDefault="00A06E7D" w:rsidP="00431296">
      <w:pPr>
        <w:pStyle w:val="NormalWeb"/>
        <w:spacing w:before="0" w:after="0"/>
        <w:ind w:left="-142"/>
        <w:jc w:val="both"/>
        <w:rPr>
          <w:rFonts w:ascii="Garamond" w:hAnsi="Garamond" w:cs="Cambria Math"/>
          <w:color w:val="000000" w:themeColor="text1"/>
          <w:sz w:val="22"/>
          <w:szCs w:val="22"/>
        </w:rPr>
      </w:pPr>
      <w:r>
        <w:rPr>
          <w:rFonts w:ascii="Garamond" w:hAnsi="Garamond" w:cs="Cambria Math"/>
          <w:b/>
          <w:color w:val="000000" w:themeColor="text1"/>
          <w:sz w:val="22"/>
          <w:szCs w:val="22"/>
        </w:rPr>
        <w:t>CLÁUSULA DÉCIMA SEXTA</w:t>
      </w:r>
      <w:r w:rsidR="00BE7201" w:rsidRPr="008D3502">
        <w:rPr>
          <w:rFonts w:ascii="Garamond" w:hAnsi="Garamond" w:cs="Cambria Math"/>
          <w:b/>
          <w:color w:val="000000" w:themeColor="text1"/>
          <w:sz w:val="22"/>
          <w:szCs w:val="22"/>
        </w:rPr>
        <w:t xml:space="preserve"> </w:t>
      </w:r>
      <w:r w:rsidR="00FD1166" w:rsidRPr="008D3502">
        <w:rPr>
          <w:rFonts w:ascii="Garamond" w:hAnsi="Garamond" w:cs="Cambria Math"/>
          <w:b/>
          <w:color w:val="000000" w:themeColor="text1"/>
          <w:sz w:val="22"/>
          <w:szCs w:val="22"/>
        </w:rPr>
        <w:t>- SOLUCIÓN DE CONFLICTOS</w:t>
      </w:r>
      <w:r w:rsidR="00FD1166" w:rsidRPr="008D3502">
        <w:rPr>
          <w:rFonts w:ascii="Garamond" w:hAnsi="Garamond" w:cs="Cambria Math"/>
          <w:color w:val="000000" w:themeColor="text1"/>
          <w:sz w:val="22"/>
          <w:szCs w:val="22"/>
        </w:rPr>
        <w:t>: Las partes acuerdan que para la solución de las diferencias y discrepancias que surjan de la celebración, ejecución, terminación o liquidación de este contrato</w:t>
      </w:r>
      <w:r w:rsidR="00E301F9" w:rsidRPr="008D3502">
        <w:rPr>
          <w:rFonts w:ascii="Garamond" w:hAnsi="Garamond" w:cs="Cambria Math"/>
          <w:color w:val="000000" w:themeColor="text1"/>
          <w:sz w:val="22"/>
          <w:szCs w:val="22"/>
        </w:rPr>
        <w:t>,</w:t>
      </w:r>
      <w:r w:rsidR="00FD1166" w:rsidRPr="008D3502">
        <w:rPr>
          <w:rFonts w:ascii="Garamond" w:hAnsi="Garamond" w:cs="Cambria Math"/>
          <w:color w:val="000000" w:themeColor="text1"/>
          <w:sz w:val="22"/>
          <w:szCs w:val="22"/>
        </w:rPr>
        <w:t xml:space="preserve"> </w:t>
      </w:r>
      <w:r w:rsidR="00E301F9" w:rsidRPr="008D3502">
        <w:rPr>
          <w:rFonts w:ascii="Garamond" w:hAnsi="Garamond" w:cs="Cambria Math"/>
          <w:color w:val="000000" w:themeColor="text1"/>
          <w:sz w:val="22"/>
          <w:szCs w:val="22"/>
        </w:rPr>
        <w:t>acudirán a los Mecanismos Alternativos de Solución de Conflictos previstos en la ley, tales como el arreglo directo, la conciliación, amigable composición y transacción.</w:t>
      </w:r>
    </w:p>
    <w:p w14:paraId="358A705E" w14:textId="77777777" w:rsidR="00B00663" w:rsidRPr="008D3502" w:rsidRDefault="00B00663" w:rsidP="00431296">
      <w:pPr>
        <w:pStyle w:val="NormalWeb"/>
        <w:spacing w:before="0" w:after="0"/>
        <w:ind w:left="-142"/>
        <w:jc w:val="both"/>
        <w:rPr>
          <w:rFonts w:ascii="Garamond" w:hAnsi="Garamond" w:cs="Cambria Math"/>
          <w:color w:val="000000" w:themeColor="text1"/>
          <w:sz w:val="22"/>
          <w:szCs w:val="22"/>
        </w:rPr>
      </w:pPr>
    </w:p>
    <w:p w14:paraId="1B059952" w14:textId="3990E1DF" w:rsidR="00FD1166" w:rsidRPr="008D3502" w:rsidRDefault="00BE7201" w:rsidP="00431296">
      <w:pPr>
        <w:pStyle w:val="NormalWeb"/>
        <w:spacing w:before="0" w:after="0"/>
        <w:ind w:left="-142"/>
        <w:jc w:val="both"/>
        <w:rPr>
          <w:rFonts w:ascii="Garamond" w:hAnsi="Garamond" w:cs="Cambria Math"/>
          <w:color w:val="000000" w:themeColor="text1"/>
          <w:sz w:val="22"/>
          <w:szCs w:val="22"/>
        </w:rPr>
      </w:pPr>
      <w:r w:rsidRPr="008D3502">
        <w:rPr>
          <w:rFonts w:ascii="Garamond" w:hAnsi="Garamond" w:cs="Cambria Math"/>
          <w:b/>
          <w:color w:val="000000" w:themeColor="text1"/>
          <w:sz w:val="22"/>
          <w:szCs w:val="22"/>
        </w:rPr>
        <w:t xml:space="preserve">CLÁUSULA DÉCIMA </w:t>
      </w:r>
      <w:r w:rsidR="00A06E7D">
        <w:rPr>
          <w:rFonts w:ascii="Garamond" w:hAnsi="Garamond" w:cs="Cambria Math"/>
          <w:b/>
          <w:color w:val="000000" w:themeColor="text1"/>
          <w:sz w:val="22"/>
          <w:szCs w:val="22"/>
        </w:rPr>
        <w:t>SEPTIM</w:t>
      </w:r>
      <w:r w:rsidRPr="008D3502">
        <w:rPr>
          <w:rFonts w:ascii="Garamond" w:hAnsi="Garamond" w:cs="Cambria Math"/>
          <w:b/>
          <w:color w:val="000000" w:themeColor="text1"/>
          <w:sz w:val="22"/>
          <w:szCs w:val="22"/>
        </w:rPr>
        <w:t xml:space="preserve">A </w:t>
      </w:r>
      <w:r w:rsidR="00FD1166" w:rsidRPr="008D3502">
        <w:rPr>
          <w:rFonts w:ascii="Garamond" w:hAnsi="Garamond" w:cs="Cambria Math"/>
          <w:b/>
          <w:color w:val="000000" w:themeColor="text1"/>
          <w:sz w:val="22"/>
          <w:szCs w:val="22"/>
        </w:rPr>
        <w:t>- VEEDURÍA</w:t>
      </w:r>
      <w:r w:rsidR="00FD1166" w:rsidRPr="008D3502">
        <w:rPr>
          <w:rFonts w:ascii="Garamond" w:hAnsi="Garamond" w:cs="Cambria Math"/>
          <w:color w:val="000000" w:themeColor="text1"/>
          <w:sz w:val="22"/>
          <w:szCs w:val="22"/>
        </w:rPr>
        <w:t xml:space="preserve">: Este contrato está sujeto a la vigilancia y control ciudadano, en los términos que señala el artículo 66 de la Ley 80 de 1993. </w:t>
      </w:r>
    </w:p>
    <w:p w14:paraId="40D7AA18" w14:textId="77777777" w:rsidR="00B00663" w:rsidRPr="008D3502" w:rsidRDefault="00B00663" w:rsidP="00431296">
      <w:pPr>
        <w:pStyle w:val="NormalWeb"/>
        <w:spacing w:before="0" w:after="0"/>
        <w:ind w:left="-142"/>
        <w:jc w:val="both"/>
        <w:rPr>
          <w:rFonts w:ascii="Garamond" w:hAnsi="Garamond" w:cs="Cambria Math"/>
          <w:b/>
          <w:color w:val="000000" w:themeColor="text1"/>
          <w:sz w:val="22"/>
          <w:szCs w:val="22"/>
        </w:rPr>
      </w:pPr>
    </w:p>
    <w:p w14:paraId="2CA52340" w14:textId="40C74E03" w:rsidR="009130F4" w:rsidRPr="008D3502" w:rsidRDefault="00A06E7D" w:rsidP="00431296">
      <w:pPr>
        <w:pStyle w:val="NormalWeb"/>
        <w:spacing w:before="0" w:after="0"/>
        <w:ind w:left="-142"/>
        <w:jc w:val="both"/>
        <w:rPr>
          <w:rFonts w:ascii="Garamond" w:hAnsi="Garamond" w:cs="Cambria Math"/>
          <w:color w:val="000000" w:themeColor="text1"/>
          <w:sz w:val="22"/>
          <w:szCs w:val="22"/>
        </w:rPr>
      </w:pPr>
      <w:r>
        <w:rPr>
          <w:rFonts w:ascii="Garamond" w:hAnsi="Garamond" w:cs="Cambria Math"/>
          <w:b/>
          <w:color w:val="000000" w:themeColor="text1"/>
          <w:sz w:val="22"/>
          <w:szCs w:val="22"/>
        </w:rPr>
        <w:t>CLÁUSULA DÉCIMA OCTAVA</w:t>
      </w:r>
      <w:r w:rsidR="00BE7201" w:rsidRPr="008D3502">
        <w:rPr>
          <w:rFonts w:ascii="Garamond" w:hAnsi="Garamond" w:cs="Cambria Math"/>
          <w:b/>
          <w:color w:val="000000" w:themeColor="text1"/>
          <w:sz w:val="22"/>
          <w:szCs w:val="22"/>
        </w:rPr>
        <w:t xml:space="preserve"> </w:t>
      </w:r>
      <w:r w:rsidR="00FD1166" w:rsidRPr="008D3502">
        <w:rPr>
          <w:rFonts w:ascii="Garamond" w:hAnsi="Garamond" w:cs="Cambria Math"/>
          <w:b/>
          <w:color w:val="000000" w:themeColor="text1"/>
          <w:sz w:val="22"/>
          <w:szCs w:val="22"/>
        </w:rPr>
        <w:t>- EXCLUSIÓN DE RELACIÓN LABORAL</w:t>
      </w:r>
      <w:r w:rsidR="00FD1166" w:rsidRPr="008D3502">
        <w:rPr>
          <w:rFonts w:ascii="Garamond" w:hAnsi="Garamond" w:cs="Cambria Math"/>
          <w:color w:val="000000" w:themeColor="text1"/>
          <w:sz w:val="22"/>
          <w:szCs w:val="22"/>
        </w:rPr>
        <w:t>: Teniendo en cuenta que el contratista actúa con plena autonomía técnica y administrativa, y sin subordinación frente a</w:t>
      </w:r>
      <w:r w:rsidR="001C45AA" w:rsidRPr="008D3502">
        <w:rPr>
          <w:rFonts w:ascii="Garamond" w:hAnsi="Garamond" w:cs="Cambria Math"/>
          <w:color w:val="000000" w:themeColor="text1"/>
          <w:sz w:val="22"/>
          <w:szCs w:val="22"/>
        </w:rPr>
        <w:t>l FONDO DE DESARROLLO LOCAL DE SANTA FE</w:t>
      </w:r>
      <w:r w:rsidR="00FD1166" w:rsidRPr="008D3502">
        <w:rPr>
          <w:rFonts w:ascii="Garamond" w:hAnsi="Garamond" w:cs="Cambria Math"/>
          <w:color w:val="000000" w:themeColor="text1"/>
          <w:sz w:val="22"/>
          <w:szCs w:val="22"/>
        </w:rPr>
        <w:t xml:space="preserve">, se excluye cualquier vínculo de tipo laboral entre </w:t>
      </w:r>
      <w:r w:rsidR="001C45AA" w:rsidRPr="008D3502">
        <w:rPr>
          <w:rFonts w:ascii="Garamond" w:hAnsi="Garamond" w:cs="Cambria Math"/>
          <w:color w:val="000000" w:themeColor="text1"/>
          <w:sz w:val="22"/>
          <w:szCs w:val="22"/>
        </w:rPr>
        <w:t xml:space="preserve">el FONDO DE DESARROLLO LOCAL DE SANTA FE </w:t>
      </w:r>
      <w:r w:rsidR="00FD1166" w:rsidRPr="008D3502">
        <w:rPr>
          <w:rFonts w:ascii="Garamond" w:hAnsi="Garamond" w:cs="Cambria Math"/>
          <w:color w:val="000000" w:themeColor="text1"/>
          <w:sz w:val="22"/>
          <w:szCs w:val="22"/>
        </w:rPr>
        <w:t>y EL CONTRATISTA</w:t>
      </w:r>
      <w:r w:rsidR="001C45AA" w:rsidRPr="008D3502">
        <w:rPr>
          <w:rFonts w:ascii="Garamond" w:hAnsi="Garamond" w:cs="Cambria Math"/>
          <w:color w:val="000000" w:themeColor="text1"/>
          <w:sz w:val="22"/>
          <w:szCs w:val="22"/>
        </w:rPr>
        <w:t xml:space="preserve"> o e</w:t>
      </w:r>
      <w:r w:rsidR="00B00663" w:rsidRPr="008D3502">
        <w:rPr>
          <w:rFonts w:ascii="Garamond" w:hAnsi="Garamond" w:cs="Cambria Math"/>
          <w:color w:val="000000" w:themeColor="text1"/>
          <w:sz w:val="22"/>
          <w:szCs w:val="22"/>
        </w:rPr>
        <w:t>l personal utilizado por este para el desarrollo del objeto del contrato. En consecuencia, será de exclusiva responsabilidad del contratista el pago de salarios y prestaciones sociales a que hubiera lugar respecto del personal mencionado.</w:t>
      </w:r>
      <w:r w:rsidR="002715E3" w:rsidRPr="008D3502">
        <w:rPr>
          <w:rFonts w:ascii="Garamond" w:hAnsi="Garamond" w:cs="Cambria Math"/>
          <w:color w:val="000000" w:themeColor="text1"/>
          <w:sz w:val="22"/>
          <w:szCs w:val="22"/>
        </w:rPr>
        <w:t xml:space="preserve"> </w:t>
      </w:r>
    </w:p>
    <w:p w14:paraId="5646217F" w14:textId="77777777" w:rsidR="00B00663" w:rsidRPr="008D3502" w:rsidRDefault="00B00663" w:rsidP="00431296">
      <w:pPr>
        <w:pStyle w:val="NormalWeb"/>
        <w:spacing w:before="0" w:after="0"/>
        <w:ind w:left="-142"/>
        <w:jc w:val="both"/>
        <w:rPr>
          <w:rFonts w:ascii="Garamond" w:hAnsi="Garamond" w:cs="Cambria Math"/>
          <w:color w:val="000000" w:themeColor="text1"/>
          <w:sz w:val="22"/>
          <w:szCs w:val="22"/>
        </w:rPr>
      </w:pPr>
    </w:p>
    <w:p w14:paraId="5B7FD768" w14:textId="0B6DAB71" w:rsidR="00253900" w:rsidRPr="008D3502" w:rsidRDefault="00A06E7D" w:rsidP="00431296">
      <w:pPr>
        <w:autoSpaceDE w:val="0"/>
        <w:autoSpaceDN w:val="0"/>
        <w:adjustRightInd w:val="0"/>
        <w:spacing w:after="0" w:line="240" w:lineRule="auto"/>
        <w:ind w:left="-142"/>
        <w:jc w:val="both"/>
        <w:rPr>
          <w:rFonts w:ascii="Garamond" w:eastAsia="Times New Roman" w:hAnsi="Garamond"/>
          <w:bCs/>
          <w:color w:val="000000" w:themeColor="text1"/>
        </w:rPr>
      </w:pPr>
      <w:r>
        <w:rPr>
          <w:rFonts w:ascii="Garamond" w:eastAsia="Times New Roman" w:hAnsi="Garamond"/>
          <w:b/>
          <w:color w:val="000000" w:themeColor="text1"/>
        </w:rPr>
        <w:t>CLÁUSULA DÉCIMA NOVENA</w:t>
      </w:r>
      <w:r w:rsidR="007F6673" w:rsidRPr="008D3502">
        <w:rPr>
          <w:rFonts w:ascii="Garamond" w:eastAsia="Times New Roman" w:hAnsi="Garamond"/>
          <w:b/>
          <w:color w:val="000000" w:themeColor="text1"/>
        </w:rPr>
        <w:t xml:space="preserve"> - </w:t>
      </w:r>
      <w:r w:rsidR="00253900" w:rsidRPr="008D3502">
        <w:rPr>
          <w:rFonts w:ascii="Garamond" w:eastAsia="Times New Roman" w:hAnsi="Garamond"/>
          <w:b/>
          <w:color w:val="000000" w:themeColor="text1"/>
        </w:rPr>
        <w:t>PROPIEDAD INTELECTUAL</w:t>
      </w:r>
      <w:r w:rsidR="007F6673" w:rsidRPr="008D3502">
        <w:rPr>
          <w:rFonts w:ascii="Garamond" w:eastAsia="Times New Roman" w:hAnsi="Garamond"/>
          <w:b/>
          <w:color w:val="000000" w:themeColor="text1"/>
        </w:rPr>
        <w:t>:</w:t>
      </w:r>
      <w:r w:rsidR="007F6673" w:rsidRPr="008D3502">
        <w:rPr>
          <w:rFonts w:ascii="Garamond" w:hAnsi="Garamond"/>
          <w:b/>
          <w:color w:val="000000" w:themeColor="text1"/>
        </w:rPr>
        <w:t xml:space="preserve"> </w:t>
      </w:r>
      <w:r w:rsidR="007F6673" w:rsidRPr="008D3502">
        <w:rPr>
          <w:rFonts w:ascii="Garamond" w:eastAsia="Times New Roman" w:hAnsi="Garamond"/>
          <w:color w:val="000000" w:themeColor="text1"/>
        </w:rPr>
        <w:t>Los documentos tanto físicos como magnéticos generados en desarrollo del presente contrato serán de propiedad de</w:t>
      </w:r>
      <w:r w:rsidR="001C45AA" w:rsidRPr="008D3502">
        <w:rPr>
          <w:rFonts w:ascii="Garamond" w:eastAsia="Times New Roman" w:hAnsi="Garamond"/>
          <w:color w:val="000000" w:themeColor="text1"/>
        </w:rPr>
        <w:t xml:space="preserve">l </w:t>
      </w:r>
      <w:r w:rsidR="001C45AA" w:rsidRPr="008D3502">
        <w:rPr>
          <w:rFonts w:ascii="Garamond" w:hAnsi="Garamond"/>
          <w:color w:val="000000" w:themeColor="text1"/>
        </w:rPr>
        <w:t>FONDO DE DESARROLLO LOCAL DE SANTA FE</w:t>
      </w:r>
      <w:r w:rsidR="007F6673" w:rsidRPr="008D3502">
        <w:rPr>
          <w:rFonts w:ascii="Garamond" w:eastAsia="Times New Roman" w:hAnsi="Garamond"/>
          <w:color w:val="000000" w:themeColor="text1"/>
        </w:rPr>
        <w:t xml:space="preserve">, de conformidad con lo consagrado en el artículo 28 de la Ley 1450 de 2011 que regula la </w:t>
      </w:r>
      <w:r w:rsidR="007F6673" w:rsidRPr="008D3502">
        <w:rPr>
          <w:rFonts w:ascii="Garamond" w:eastAsia="Times New Roman" w:hAnsi="Garamond"/>
          <w:color w:val="000000" w:themeColor="text1"/>
        </w:rPr>
        <w:lastRenderedPageBreak/>
        <w:t>propiedad intelectual de obras en cumplimiento de los contratos de prestación de servicios.</w:t>
      </w:r>
      <w:r w:rsidR="00BE7201" w:rsidRPr="008D3502">
        <w:rPr>
          <w:rFonts w:ascii="Garamond" w:eastAsia="Times New Roman" w:hAnsi="Garamond"/>
          <w:color w:val="000000" w:themeColor="text1"/>
        </w:rPr>
        <w:t xml:space="preserve"> </w:t>
      </w:r>
      <w:r w:rsidR="00253900" w:rsidRPr="008D3502">
        <w:rPr>
          <w:rFonts w:ascii="Garamond" w:eastAsia="Times New Roman" w:hAnsi="Garamond"/>
          <w:color w:val="000000" w:themeColor="text1"/>
        </w:rPr>
        <w:t>Así mismo, el Contratista garantiza que los t</w:t>
      </w:r>
      <w:r w:rsidR="0081287F" w:rsidRPr="008D3502">
        <w:rPr>
          <w:rFonts w:ascii="Garamond" w:eastAsia="Times New Roman" w:hAnsi="Garamond"/>
          <w:color w:val="000000" w:themeColor="text1"/>
        </w:rPr>
        <w:t xml:space="preserve">rabajos y servicios prestados al </w:t>
      </w:r>
      <w:r w:rsidR="0081287F" w:rsidRPr="008D3502">
        <w:rPr>
          <w:rFonts w:ascii="Garamond" w:hAnsi="Garamond"/>
          <w:color w:val="000000" w:themeColor="text1"/>
        </w:rPr>
        <w:t xml:space="preserve">FONDO DE DESARROLLO LOCAL DE SANTA FE </w:t>
      </w:r>
      <w:r w:rsidR="00253900" w:rsidRPr="008D3502">
        <w:rPr>
          <w:rFonts w:ascii="Garamond" w:eastAsia="Times New Roman" w:hAnsi="Garamond"/>
          <w:color w:val="000000" w:themeColor="text1"/>
        </w:rPr>
        <w:t>por el objeto de este contrato no infringen ni vulneran los derechos de propiedad intelectual o industrial o cualesquiera otros derechos legales o contractuales de terceros.</w:t>
      </w:r>
      <w:r w:rsidR="005175A8" w:rsidRPr="008D3502">
        <w:rPr>
          <w:rFonts w:ascii="Garamond" w:eastAsia="Times New Roman" w:hAnsi="Garamond"/>
          <w:bCs/>
          <w:color w:val="000000" w:themeColor="text1"/>
        </w:rPr>
        <w:t xml:space="preserve"> </w:t>
      </w:r>
    </w:p>
    <w:p w14:paraId="52779B8E" w14:textId="77777777" w:rsidR="00253900" w:rsidRPr="008D3502" w:rsidRDefault="00253900" w:rsidP="00431296">
      <w:pPr>
        <w:pStyle w:val="NormalWeb"/>
        <w:spacing w:before="0" w:after="0"/>
        <w:ind w:left="-142"/>
        <w:jc w:val="both"/>
        <w:rPr>
          <w:rFonts w:ascii="Garamond" w:hAnsi="Garamond" w:cs="Cambria Math"/>
          <w:b/>
          <w:color w:val="000000" w:themeColor="text1"/>
          <w:sz w:val="22"/>
          <w:szCs w:val="22"/>
        </w:rPr>
      </w:pPr>
    </w:p>
    <w:p w14:paraId="51976A35" w14:textId="662E9FDF" w:rsidR="007F6673" w:rsidRPr="008D3502" w:rsidRDefault="007F6673" w:rsidP="00431296">
      <w:pPr>
        <w:autoSpaceDE w:val="0"/>
        <w:autoSpaceDN w:val="0"/>
        <w:adjustRightInd w:val="0"/>
        <w:spacing w:after="0" w:line="240" w:lineRule="auto"/>
        <w:ind w:left="-142"/>
        <w:jc w:val="both"/>
        <w:rPr>
          <w:rFonts w:ascii="Garamond" w:eastAsia="Times New Roman" w:hAnsi="Garamond"/>
          <w:color w:val="000000" w:themeColor="text1"/>
        </w:rPr>
      </w:pPr>
      <w:r w:rsidRPr="008D3502">
        <w:rPr>
          <w:rFonts w:ascii="Garamond" w:eastAsia="Times New Roman" w:hAnsi="Garamond"/>
          <w:b/>
          <w:color w:val="000000" w:themeColor="text1"/>
        </w:rPr>
        <w:t>CLÁUSULA</w:t>
      </w:r>
      <w:r w:rsidR="00A06E7D">
        <w:rPr>
          <w:rFonts w:ascii="Garamond" w:eastAsia="Times New Roman" w:hAnsi="Garamond"/>
          <w:b/>
          <w:color w:val="000000" w:themeColor="text1"/>
        </w:rPr>
        <w:t xml:space="preserve"> V</w:t>
      </w:r>
      <w:r w:rsidR="00A06E7D" w:rsidRPr="008D3502">
        <w:rPr>
          <w:rFonts w:ascii="Garamond" w:eastAsia="Times New Roman" w:hAnsi="Garamond"/>
          <w:b/>
          <w:color w:val="000000" w:themeColor="text1"/>
        </w:rPr>
        <w:t>IGÉSIMA</w:t>
      </w:r>
      <w:r w:rsidRPr="008D3502">
        <w:rPr>
          <w:rFonts w:ascii="Garamond" w:eastAsia="Times New Roman" w:hAnsi="Garamond"/>
          <w:b/>
          <w:color w:val="000000" w:themeColor="text1"/>
        </w:rPr>
        <w:t>-</w:t>
      </w:r>
      <w:r w:rsidR="00253900" w:rsidRPr="008D3502">
        <w:rPr>
          <w:rFonts w:ascii="Garamond" w:eastAsia="Times New Roman" w:hAnsi="Garamond"/>
          <w:b/>
          <w:color w:val="000000" w:themeColor="text1"/>
        </w:rPr>
        <w:t xml:space="preserve"> CONFIDENCIALIDAD:</w:t>
      </w:r>
      <w:r w:rsidR="00253900" w:rsidRPr="008D3502">
        <w:rPr>
          <w:rFonts w:ascii="Garamond" w:hAnsi="Garamond"/>
          <w:b/>
          <w:color w:val="000000" w:themeColor="text1"/>
        </w:rPr>
        <w:t xml:space="preserve"> </w:t>
      </w:r>
      <w:r w:rsidR="00253900" w:rsidRPr="008D3502">
        <w:rPr>
          <w:rFonts w:ascii="Garamond" w:eastAsia="Times New Roman" w:hAnsi="Garamond"/>
          <w:color w:val="000000" w:themeColor="text1"/>
        </w:rPr>
        <w:t>En caso de que exista información sujeta a reserva legal, las partes deben mantener la confidencialidad de esta información. Para ello, la parte interesada debe comunicar a la otra parte que la información suministrada tiene el carácter de confidencial.</w:t>
      </w:r>
      <w:r w:rsidRPr="008D3502">
        <w:rPr>
          <w:rFonts w:ascii="Garamond" w:eastAsia="Times New Roman" w:hAnsi="Garamond"/>
          <w:color w:val="000000" w:themeColor="text1"/>
        </w:rPr>
        <w:t xml:space="preserve"> </w:t>
      </w:r>
    </w:p>
    <w:p w14:paraId="38D24201" w14:textId="77777777" w:rsidR="00872F15" w:rsidRPr="008D3502" w:rsidRDefault="00872F15" w:rsidP="00431296">
      <w:pPr>
        <w:autoSpaceDE w:val="0"/>
        <w:autoSpaceDN w:val="0"/>
        <w:adjustRightInd w:val="0"/>
        <w:spacing w:after="0" w:line="240" w:lineRule="auto"/>
        <w:ind w:left="-142"/>
        <w:jc w:val="both"/>
        <w:rPr>
          <w:rFonts w:ascii="Garamond" w:eastAsia="Times New Roman" w:hAnsi="Garamond"/>
          <w:color w:val="000000" w:themeColor="text1"/>
        </w:rPr>
      </w:pPr>
    </w:p>
    <w:p w14:paraId="753AF687" w14:textId="28C817AC" w:rsidR="005175A8" w:rsidRPr="008D3502" w:rsidRDefault="00253900" w:rsidP="00431296">
      <w:pPr>
        <w:autoSpaceDE w:val="0"/>
        <w:autoSpaceDN w:val="0"/>
        <w:adjustRightInd w:val="0"/>
        <w:spacing w:after="0" w:line="240" w:lineRule="auto"/>
        <w:ind w:left="-142"/>
        <w:jc w:val="both"/>
        <w:rPr>
          <w:rFonts w:ascii="Garamond" w:eastAsia="Times New Roman" w:hAnsi="Garamond"/>
          <w:bCs/>
          <w:color w:val="000000" w:themeColor="text1"/>
        </w:rPr>
      </w:pPr>
      <w:r w:rsidRPr="008D3502">
        <w:rPr>
          <w:rFonts w:ascii="Garamond" w:eastAsia="Times New Roman" w:hAnsi="Garamond"/>
          <w:b/>
          <w:color w:val="000000" w:themeColor="text1"/>
        </w:rPr>
        <w:t>CLÁUSULA VIGÉSIMA</w:t>
      </w:r>
      <w:r w:rsidR="00A06E7D">
        <w:rPr>
          <w:rFonts w:ascii="Garamond" w:eastAsia="Times New Roman" w:hAnsi="Garamond"/>
          <w:b/>
          <w:color w:val="000000" w:themeColor="text1"/>
        </w:rPr>
        <w:t xml:space="preserve"> PRIMERA</w:t>
      </w:r>
      <w:r w:rsidRPr="008D3502">
        <w:rPr>
          <w:rFonts w:ascii="Garamond" w:eastAsia="Times New Roman" w:hAnsi="Garamond"/>
          <w:b/>
          <w:color w:val="000000" w:themeColor="text1"/>
        </w:rPr>
        <w:t xml:space="preserve"> </w:t>
      </w:r>
      <w:r w:rsidR="00987F73" w:rsidRPr="008D3502">
        <w:rPr>
          <w:rFonts w:ascii="Garamond" w:eastAsia="Times New Roman" w:hAnsi="Garamond"/>
          <w:b/>
          <w:color w:val="000000" w:themeColor="text1"/>
        </w:rPr>
        <w:t>–</w:t>
      </w:r>
      <w:r w:rsidRPr="008D3502">
        <w:rPr>
          <w:rFonts w:ascii="Garamond" w:eastAsia="Times New Roman" w:hAnsi="Garamond"/>
          <w:b/>
          <w:color w:val="000000" w:themeColor="text1"/>
        </w:rPr>
        <w:t xml:space="preserve"> </w:t>
      </w:r>
      <w:r w:rsidR="00872F15" w:rsidRPr="008D3502">
        <w:rPr>
          <w:rFonts w:ascii="Garamond" w:eastAsia="Times New Roman" w:hAnsi="Garamond"/>
          <w:b/>
          <w:color w:val="000000" w:themeColor="text1"/>
        </w:rPr>
        <w:t xml:space="preserve">MANEJO DE DATOS PERSONALES. </w:t>
      </w:r>
      <w:r w:rsidR="00872F15" w:rsidRPr="008D3502">
        <w:rPr>
          <w:rFonts w:ascii="Garamond" w:eastAsia="Times New Roman" w:hAnsi="Garamond"/>
          <w:bCs/>
          <w:color w:val="000000" w:themeColor="text1"/>
        </w:rPr>
        <w:t>EL CONTRATISTA se compromete a no revelar y mantener la confidencialidad, integridad y seguridad de los datos personales de terceros que pueda llegar a conocer en virtud del desarrollo de su contrato, lo anterior en cumplimiento de los lineamientos previstos en la Ley 1581 de 2012, Decreto 1377 de 2013, el Decreto 886 de 2014 y la Política para el Tratamiento y Protección de Datos Personales de la Secretaría Distrital de Gobierno</w:t>
      </w:r>
      <w:r w:rsidR="0081287F" w:rsidRPr="008D3502">
        <w:rPr>
          <w:rFonts w:ascii="Garamond" w:eastAsia="Times New Roman" w:hAnsi="Garamond"/>
          <w:bCs/>
          <w:color w:val="000000" w:themeColor="text1"/>
        </w:rPr>
        <w:t>.</w:t>
      </w:r>
    </w:p>
    <w:p w14:paraId="26C658FF" w14:textId="4D34E65A" w:rsidR="0081287F" w:rsidRPr="008D3502" w:rsidRDefault="0081287F" w:rsidP="00431296">
      <w:pPr>
        <w:spacing w:after="0" w:line="240" w:lineRule="auto"/>
        <w:ind w:left="-142"/>
        <w:jc w:val="both"/>
        <w:rPr>
          <w:rFonts w:ascii="Garamond" w:eastAsia="Times New Roman" w:hAnsi="Garamond"/>
          <w:bCs/>
          <w:color w:val="000000" w:themeColor="text1"/>
        </w:rPr>
      </w:pPr>
    </w:p>
    <w:p w14:paraId="7A258FD4" w14:textId="66FD98FD" w:rsidR="00046065" w:rsidRPr="008D3502" w:rsidRDefault="00046065" w:rsidP="00431296">
      <w:pPr>
        <w:spacing w:after="0" w:line="240" w:lineRule="auto"/>
        <w:ind w:left="-142"/>
        <w:jc w:val="both"/>
        <w:rPr>
          <w:rFonts w:ascii="Garamond" w:eastAsia="Times New Roman" w:hAnsi="Garamond"/>
          <w:bCs/>
          <w:color w:val="000000" w:themeColor="text1"/>
        </w:rPr>
      </w:pPr>
      <w:r w:rsidRPr="008D3502">
        <w:rPr>
          <w:rFonts w:ascii="Garamond" w:eastAsia="Times New Roman" w:hAnsi="Garamond"/>
          <w:b/>
          <w:color w:val="000000" w:themeColor="text1"/>
        </w:rPr>
        <w:t xml:space="preserve">CLÁUSULA VIGÉSIMA </w:t>
      </w:r>
      <w:r w:rsidR="00A06E7D">
        <w:rPr>
          <w:rFonts w:ascii="Garamond" w:eastAsia="Times New Roman" w:hAnsi="Garamond"/>
          <w:b/>
          <w:color w:val="000000" w:themeColor="text1"/>
        </w:rPr>
        <w:t>SEGUND</w:t>
      </w:r>
      <w:r w:rsidR="0081287F" w:rsidRPr="008D3502">
        <w:rPr>
          <w:rFonts w:ascii="Garamond" w:eastAsia="Times New Roman" w:hAnsi="Garamond"/>
          <w:b/>
          <w:color w:val="000000" w:themeColor="text1"/>
        </w:rPr>
        <w:t>A</w:t>
      </w:r>
      <w:r w:rsidRPr="008D3502">
        <w:rPr>
          <w:rFonts w:ascii="Garamond" w:eastAsia="Times New Roman" w:hAnsi="Garamond"/>
          <w:b/>
          <w:color w:val="000000" w:themeColor="text1"/>
        </w:rPr>
        <w:t xml:space="preserve"> – CAPACITACIONES: </w:t>
      </w:r>
      <w:r w:rsidRPr="008D3502">
        <w:rPr>
          <w:rFonts w:ascii="Garamond" w:eastAsia="Times New Roman" w:hAnsi="Garamond"/>
          <w:bCs/>
          <w:color w:val="000000" w:themeColor="text1"/>
        </w:rPr>
        <w:t>El CONTRATISTA se compromete a asistir a todas las capacitaciones que programe</w:t>
      </w:r>
      <w:r w:rsidR="0081287F" w:rsidRPr="008D3502">
        <w:rPr>
          <w:rFonts w:ascii="Garamond" w:eastAsia="Times New Roman" w:hAnsi="Garamond"/>
          <w:bCs/>
          <w:color w:val="000000" w:themeColor="text1"/>
        </w:rPr>
        <w:t xml:space="preserve"> el </w:t>
      </w:r>
      <w:r w:rsidR="0081287F" w:rsidRPr="008D3502">
        <w:rPr>
          <w:rFonts w:ascii="Garamond" w:hAnsi="Garamond"/>
          <w:color w:val="000000" w:themeColor="text1"/>
        </w:rPr>
        <w:t>FONDO DE DESARROLLO LOCAL DE SANTA FE</w:t>
      </w:r>
      <w:r w:rsidRPr="008D3502">
        <w:rPr>
          <w:rFonts w:ascii="Garamond" w:eastAsia="Times New Roman" w:hAnsi="Garamond"/>
          <w:bCs/>
          <w:color w:val="000000" w:themeColor="text1"/>
        </w:rPr>
        <w:t>, relacionadas con las aplica</w:t>
      </w:r>
      <w:r w:rsidR="00F447BE" w:rsidRPr="008D3502">
        <w:rPr>
          <w:rFonts w:ascii="Garamond" w:eastAsia="Times New Roman" w:hAnsi="Garamond"/>
          <w:bCs/>
          <w:color w:val="000000" w:themeColor="text1"/>
        </w:rPr>
        <w:t>ciones</w:t>
      </w:r>
      <w:r w:rsidRPr="008D3502">
        <w:rPr>
          <w:rFonts w:ascii="Garamond" w:eastAsia="Times New Roman" w:hAnsi="Garamond"/>
          <w:bCs/>
          <w:color w:val="000000" w:themeColor="text1"/>
        </w:rPr>
        <w:t xml:space="preserve"> y herramientas que deba utilizar durante la ejecución del contrato.</w:t>
      </w:r>
      <w:r w:rsidR="00DD0389" w:rsidRPr="008D3502">
        <w:rPr>
          <w:rFonts w:ascii="Garamond" w:eastAsia="Times New Roman" w:hAnsi="Garamond"/>
          <w:bCs/>
          <w:color w:val="000000" w:themeColor="text1"/>
        </w:rPr>
        <w:t xml:space="preserve"> </w:t>
      </w:r>
    </w:p>
    <w:p w14:paraId="0E0BBE4A" w14:textId="61846070" w:rsidR="00046065" w:rsidRPr="008D3502" w:rsidRDefault="00046065" w:rsidP="00431296">
      <w:pPr>
        <w:spacing w:after="0" w:line="240" w:lineRule="auto"/>
        <w:ind w:left="-142"/>
        <w:jc w:val="both"/>
        <w:rPr>
          <w:rFonts w:ascii="Garamond" w:eastAsia="Times New Roman" w:hAnsi="Garamond"/>
          <w:bCs/>
          <w:color w:val="000000" w:themeColor="text1"/>
        </w:rPr>
      </w:pPr>
    </w:p>
    <w:p w14:paraId="738FE38A" w14:textId="7C02EC00" w:rsidR="00BB3CB3" w:rsidRPr="008D3502" w:rsidRDefault="00A06E7D" w:rsidP="0081287F">
      <w:pPr>
        <w:spacing w:after="0" w:line="240" w:lineRule="auto"/>
        <w:ind w:left="-142"/>
        <w:jc w:val="both"/>
        <w:rPr>
          <w:rFonts w:ascii="Garamond" w:eastAsia="Times New Roman" w:hAnsi="Garamond"/>
          <w:bCs/>
          <w:color w:val="000000" w:themeColor="text1"/>
        </w:rPr>
      </w:pPr>
      <w:r>
        <w:rPr>
          <w:rFonts w:ascii="Garamond" w:hAnsi="Garamond"/>
          <w:b/>
          <w:color w:val="000000" w:themeColor="text1"/>
        </w:rPr>
        <w:t>CLÁUSULA VIGÉSIMA TERCER</w:t>
      </w:r>
      <w:r w:rsidR="0081287F" w:rsidRPr="008D3502">
        <w:rPr>
          <w:rFonts w:ascii="Garamond" w:hAnsi="Garamond"/>
          <w:b/>
          <w:color w:val="000000" w:themeColor="text1"/>
        </w:rPr>
        <w:t>A</w:t>
      </w:r>
      <w:r w:rsidR="00046065" w:rsidRPr="008D3502">
        <w:rPr>
          <w:rFonts w:ascii="Garamond" w:hAnsi="Garamond"/>
          <w:b/>
          <w:color w:val="000000" w:themeColor="text1"/>
        </w:rPr>
        <w:t xml:space="preserve"> </w:t>
      </w:r>
      <w:r w:rsidR="00046065" w:rsidRPr="008D3502">
        <w:rPr>
          <w:rFonts w:ascii="Garamond" w:eastAsia="Times New Roman" w:hAnsi="Garamond"/>
          <w:b/>
          <w:color w:val="000000" w:themeColor="text1"/>
        </w:rPr>
        <w:t xml:space="preserve">– </w:t>
      </w:r>
      <w:r w:rsidR="00BB3CB3" w:rsidRPr="008D3502">
        <w:rPr>
          <w:rFonts w:ascii="Garamond" w:eastAsia="Times New Roman" w:hAnsi="Garamond"/>
          <w:b/>
          <w:color w:val="000000" w:themeColor="text1"/>
        </w:rPr>
        <w:t xml:space="preserve">AFILIACIÓN A RIESGOS LABORALES: </w:t>
      </w:r>
      <w:r w:rsidR="00BB3CB3" w:rsidRPr="008D3502">
        <w:rPr>
          <w:rFonts w:ascii="Garamond" w:eastAsia="Times New Roman" w:hAnsi="Garamond"/>
          <w:bCs/>
          <w:color w:val="000000" w:themeColor="text1"/>
        </w:rPr>
        <w:t xml:space="preserve">El contratista deberá estar afiliado a riesgos laborales, según el nivel de riesgo identificado en los Estudios Previos el cual deberá estar acorde con los Centros de Trabajo definidos por la Entidad. En tal sentido, el pago de los riesgos 1, 2 y 3 los asumirá el contratista y el pago de los riesgos 4 y 5 serán asumidos por </w:t>
      </w:r>
      <w:r w:rsidR="0081287F" w:rsidRPr="008D3502">
        <w:rPr>
          <w:rFonts w:ascii="Garamond" w:eastAsia="Times New Roman" w:hAnsi="Garamond"/>
          <w:bCs/>
          <w:color w:val="000000" w:themeColor="text1"/>
        </w:rPr>
        <w:t xml:space="preserve">el </w:t>
      </w:r>
      <w:r w:rsidR="0081287F" w:rsidRPr="008D3502">
        <w:rPr>
          <w:rFonts w:ascii="Garamond" w:hAnsi="Garamond"/>
          <w:color w:val="000000" w:themeColor="text1"/>
        </w:rPr>
        <w:t>FONDO DE DESARROLLO LOCAL DE SANTA FE.</w:t>
      </w:r>
    </w:p>
    <w:p w14:paraId="721909FC" w14:textId="77777777" w:rsidR="00BB3CB3" w:rsidRPr="008D3502" w:rsidRDefault="00BB3CB3" w:rsidP="00431296">
      <w:pPr>
        <w:spacing w:after="0" w:line="240" w:lineRule="auto"/>
        <w:ind w:left="-142"/>
        <w:jc w:val="both"/>
        <w:rPr>
          <w:rFonts w:ascii="Garamond" w:eastAsia="Times New Roman" w:hAnsi="Garamond"/>
          <w:b/>
          <w:color w:val="000000" w:themeColor="text1"/>
        </w:rPr>
      </w:pPr>
    </w:p>
    <w:p w14:paraId="45A0F545" w14:textId="4538E87B" w:rsidR="00046065" w:rsidRPr="008D3502" w:rsidRDefault="00BB3CB3" w:rsidP="00431296">
      <w:pPr>
        <w:spacing w:after="0" w:line="240" w:lineRule="auto"/>
        <w:ind w:left="-142"/>
        <w:jc w:val="both"/>
        <w:rPr>
          <w:rFonts w:ascii="Garamond" w:eastAsia="Times New Roman" w:hAnsi="Garamond"/>
          <w:bCs/>
          <w:color w:val="000000" w:themeColor="text1"/>
        </w:rPr>
      </w:pPr>
      <w:r w:rsidRPr="008D3502">
        <w:rPr>
          <w:rFonts w:ascii="Garamond" w:hAnsi="Garamond"/>
          <w:b/>
          <w:color w:val="000000" w:themeColor="text1"/>
        </w:rPr>
        <w:t xml:space="preserve">CLÁUSULA VIGÉSIMA </w:t>
      </w:r>
      <w:r w:rsidR="00077444">
        <w:rPr>
          <w:rFonts w:ascii="Garamond" w:hAnsi="Garamond"/>
          <w:b/>
          <w:color w:val="000000" w:themeColor="text1"/>
        </w:rPr>
        <w:t>CUARTA</w:t>
      </w:r>
      <w:r w:rsidRPr="008D3502">
        <w:rPr>
          <w:rFonts w:ascii="Garamond" w:hAnsi="Garamond"/>
          <w:b/>
          <w:color w:val="000000" w:themeColor="text1"/>
        </w:rPr>
        <w:t xml:space="preserve"> - </w:t>
      </w:r>
      <w:r w:rsidR="00046065" w:rsidRPr="008D3502">
        <w:rPr>
          <w:rFonts w:ascii="Garamond" w:eastAsia="Times New Roman" w:hAnsi="Garamond"/>
          <w:b/>
          <w:color w:val="000000" w:themeColor="text1"/>
        </w:rPr>
        <w:t xml:space="preserve">PREVENCIÓN Y DENUNCIA DE LA VIOLENCIA BASADA EN GÉNERO EN LA CONTRATACIÓN: </w:t>
      </w:r>
      <w:r w:rsidR="00046065" w:rsidRPr="008D3502">
        <w:rPr>
          <w:rFonts w:ascii="Garamond" w:eastAsia="Times New Roman" w:hAnsi="Garamond"/>
          <w:bCs/>
          <w:color w:val="000000" w:themeColor="text1"/>
        </w:rPr>
        <w:t>El contratista se obliga con la suscripción del presente contrato, a prevenir el abuso y el acoso sexual y demás violencias basadas en el género, a promover su denuncia y hacer un uso no sexista del lenguaje escrito, visual o audiovisual, conforme a lo dispuesto en el Acuerdo Distrital 381 de 2009.</w:t>
      </w:r>
      <w:r w:rsidR="00C057E8" w:rsidRPr="008D3502">
        <w:rPr>
          <w:rFonts w:ascii="Garamond" w:eastAsia="Times New Roman" w:hAnsi="Garamond"/>
          <w:bCs/>
          <w:color w:val="000000" w:themeColor="text1"/>
        </w:rPr>
        <w:t xml:space="preserve"> </w:t>
      </w:r>
    </w:p>
    <w:p w14:paraId="4AEE211F" w14:textId="77777777" w:rsidR="00046065" w:rsidRPr="008D3502" w:rsidRDefault="00046065" w:rsidP="00431296">
      <w:pPr>
        <w:spacing w:after="0" w:line="240" w:lineRule="auto"/>
        <w:ind w:left="-142"/>
        <w:jc w:val="both"/>
        <w:rPr>
          <w:rFonts w:ascii="Garamond" w:eastAsia="Times New Roman" w:hAnsi="Garamond"/>
          <w:b/>
          <w:color w:val="000000" w:themeColor="text1"/>
        </w:rPr>
      </w:pPr>
    </w:p>
    <w:p w14:paraId="2C797FEC" w14:textId="17BE001C" w:rsidR="00253900" w:rsidRPr="008D3502" w:rsidRDefault="00077444" w:rsidP="00431296">
      <w:pPr>
        <w:spacing w:after="0" w:line="240" w:lineRule="auto"/>
        <w:ind w:left="-142"/>
        <w:jc w:val="both"/>
        <w:rPr>
          <w:rFonts w:ascii="Garamond" w:eastAsia="Times New Roman" w:hAnsi="Garamond"/>
          <w:color w:val="000000" w:themeColor="text1"/>
        </w:rPr>
      </w:pPr>
      <w:r>
        <w:rPr>
          <w:rFonts w:ascii="Garamond" w:hAnsi="Garamond"/>
          <w:b/>
          <w:color w:val="000000" w:themeColor="text1"/>
        </w:rPr>
        <w:t>CLÁUSULA VIGÉSIMA QUINT</w:t>
      </w:r>
      <w:r w:rsidR="00BB3CB3" w:rsidRPr="008D3502">
        <w:rPr>
          <w:rFonts w:ascii="Garamond" w:hAnsi="Garamond"/>
          <w:b/>
          <w:color w:val="000000" w:themeColor="text1"/>
        </w:rPr>
        <w:t xml:space="preserve">A </w:t>
      </w:r>
      <w:r w:rsidR="005175A8" w:rsidRPr="008D3502">
        <w:rPr>
          <w:rFonts w:ascii="Garamond" w:eastAsia="Times New Roman" w:hAnsi="Garamond"/>
          <w:b/>
          <w:color w:val="000000" w:themeColor="text1"/>
        </w:rPr>
        <w:t>-</w:t>
      </w:r>
      <w:r w:rsidR="00872F15" w:rsidRPr="008D3502">
        <w:rPr>
          <w:rFonts w:ascii="Garamond" w:eastAsia="Times New Roman" w:hAnsi="Garamond"/>
          <w:b/>
          <w:color w:val="000000" w:themeColor="text1"/>
        </w:rPr>
        <w:t xml:space="preserve"> </w:t>
      </w:r>
      <w:r w:rsidR="00987F73" w:rsidRPr="008D3502">
        <w:rPr>
          <w:rFonts w:ascii="Garamond" w:eastAsia="Times New Roman" w:hAnsi="Garamond"/>
          <w:b/>
          <w:color w:val="000000" w:themeColor="text1"/>
        </w:rPr>
        <w:t>REPRESENTACIÓN:</w:t>
      </w:r>
      <w:r w:rsidR="00253900" w:rsidRPr="008D3502">
        <w:rPr>
          <w:rFonts w:ascii="Garamond" w:hAnsi="Garamond"/>
          <w:b/>
          <w:color w:val="000000" w:themeColor="text1"/>
        </w:rPr>
        <w:t xml:space="preserve"> </w:t>
      </w:r>
      <w:r w:rsidR="00253900" w:rsidRPr="008D3502">
        <w:rPr>
          <w:rFonts w:ascii="Garamond" w:eastAsia="Times New Roman" w:hAnsi="Garamond"/>
          <w:color w:val="000000" w:themeColor="text1"/>
        </w:rPr>
        <w:t>El Contratista es un</w:t>
      </w:r>
      <w:r w:rsidR="00987F73" w:rsidRPr="008D3502">
        <w:rPr>
          <w:rFonts w:ascii="Garamond" w:eastAsia="Times New Roman" w:hAnsi="Garamond"/>
          <w:color w:val="000000" w:themeColor="text1"/>
        </w:rPr>
        <w:t xml:space="preserve"> </w:t>
      </w:r>
      <w:r w:rsidR="00253900" w:rsidRPr="008D3502">
        <w:rPr>
          <w:rFonts w:ascii="Garamond" w:eastAsia="Times New Roman" w:hAnsi="Garamond"/>
          <w:color w:val="000000" w:themeColor="text1"/>
        </w:rPr>
        <w:t>ent</w:t>
      </w:r>
      <w:r w:rsidR="00987F73" w:rsidRPr="008D3502">
        <w:rPr>
          <w:rFonts w:ascii="Garamond" w:eastAsia="Times New Roman" w:hAnsi="Garamond"/>
          <w:color w:val="000000" w:themeColor="text1"/>
        </w:rPr>
        <w:t xml:space="preserve">e </w:t>
      </w:r>
      <w:r w:rsidR="00253900" w:rsidRPr="008D3502">
        <w:rPr>
          <w:rFonts w:ascii="Garamond" w:eastAsia="Times New Roman" w:hAnsi="Garamond"/>
          <w:color w:val="000000" w:themeColor="text1"/>
        </w:rPr>
        <w:t>independiente de</w:t>
      </w:r>
      <w:r w:rsidR="0081287F" w:rsidRPr="008D3502">
        <w:rPr>
          <w:rFonts w:ascii="Garamond" w:eastAsia="Times New Roman" w:hAnsi="Garamond"/>
          <w:color w:val="000000" w:themeColor="text1"/>
        </w:rPr>
        <w:t xml:space="preserve">l </w:t>
      </w:r>
      <w:r w:rsidR="0081287F" w:rsidRPr="008D3502">
        <w:rPr>
          <w:rFonts w:ascii="Garamond" w:hAnsi="Garamond"/>
          <w:color w:val="000000" w:themeColor="text1"/>
        </w:rPr>
        <w:t>FONDO DE DESARROLLO LOCAL DE SANTA FE</w:t>
      </w:r>
      <w:r w:rsidR="00253900" w:rsidRPr="008D3502">
        <w:rPr>
          <w:rFonts w:ascii="Garamond" w:eastAsia="Times New Roman" w:hAnsi="Garamond"/>
          <w:color w:val="000000" w:themeColor="text1"/>
        </w:rPr>
        <w:t xml:space="preserve">, </w:t>
      </w:r>
      <w:proofErr w:type="gramStart"/>
      <w:r w:rsidR="00253900" w:rsidRPr="008D3502">
        <w:rPr>
          <w:rFonts w:ascii="Garamond" w:eastAsia="Times New Roman" w:hAnsi="Garamond"/>
          <w:color w:val="000000" w:themeColor="text1"/>
        </w:rPr>
        <w:t>y</w:t>
      </w:r>
      <w:proofErr w:type="gramEnd"/>
      <w:r w:rsidR="00253900" w:rsidRPr="008D3502">
        <w:rPr>
          <w:rFonts w:ascii="Garamond" w:eastAsia="Times New Roman" w:hAnsi="Garamond"/>
          <w:color w:val="000000" w:themeColor="text1"/>
        </w:rPr>
        <w:t xml:space="preserve"> en consecuencia, el Contratista </w:t>
      </w:r>
      <w:r w:rsidR="00987F73" w:rsidRPr="008D3502">
        <w:rPr>
          <w:rFonts w:ascii="Garamond" w:eastAsia="Times New Roman" w:hAnsi="Garamond"/>
          <w:color w:val="000000" w:themeColor="text1"/>
        </w:rPr>
        <w:t xml:space="preserve">NO </w:t>
      </w:r>
      <w:r w:rsidR="00253900" w:rsidRPr="008D3502">
        <w:rPr>
          <w:rFonts w:ascii="Garamond" w:eastAsia="Times New Roman" w:hAnsi="Garamond"/>
          <w:color w:val="000000" w:themeColor="text1"/>
        </w:rPr>
        <w:t>es su representante, agente o mandatario</w:t>
      </w:r>
      <w:r w:rsidR="00987F73" w:rsidRPr="008D3502">
        <w:rPr>
          <w:rFonts w:ascii="Garamond" w:eastAsia="Times New Roman" w:hAnsi="Garamond"/>
          <w:color w:val="000000" w:themeColor="text1"/>
        </w:rPr>
        <w:t xml:space="preserve"> (Salvo poder otorgado por la Entidad)</w:t>
      </w:r>
      <w:r w:rsidR="00253900" w:rsidRPr="008D3502">
        <w:rPr>
          <w:rFonts w:ascii="Garamond" w:eastAsia="Times New Roman" w:hAnsi="Garamond"/>
          <w:color w:val="000000" w:themeColor="text1"/>
        </w:rPr>
        <w:t>. El Contratista n</w:t>
      </w:r>
      <w:r w:rsidR="00987F73" w:rsidRPr="008D3502">
        <w:rPr>
          <w:rFonts w:ascii="Garamond" w:eastAsia="Times New Roman" w:hAnsi="Garamond"/>
          <w:color w:val="000000" w:themeColor="text1"/>
        </w:rPr>
        <w:t>o</w:t>
      </w:r>
      <w:r w:rsidR="00253900" w:rsidRPr="008D3502">
        <w:rPr>
          <w:rFonts w:ascii="Garamond" w:eastAsia="Times New Roman" w:hAnsi="Garamond"/>
          <w:color w:val="000000" w:themeColor="text1"/>
        </w:rPr>
        <w:t xml:space="preserve"> tiene la facultad de hacer declaraciones, representacione</w:t>
      </w:r>
      <w:r w:rsidR="0081287F" w:rsidRPr="008D3502">
        <w:rPr>
          <w:rFonts w:ascii="Garamond" w:eastAsia="Times New Roman" w:hAnsi="Garamond"/>
          <w:color w:val="000000" w:themeColor="text1"/>
        </w:rPr>
        <w:t xml:space="preserve">s o compromisos en nombre del </w:t>
      </w:r>
      <w:r w:rsidR="0081287F" w:rsidRPr="008D3502">
        <w:rPr>
          <w:rFonts w:ascii="Garamond" w:hAnsi="Garamond"/>
          <w:color w:val="000000" w:themeColor="text1"/>
        </w:rPr>
        <w:t>FONDO DE DESARROLLO LOCAL DE SANTA FE</w:t>
      </w:r>
      <w:r w:rsidR="00253900" w:rsidRPr="008D3502">
        <w:rPr>
          <w:rFonts w:ascii="Garamond" w:eastAsia="Times New Roman" w:hAnsi="Garamond"/>
          <w:color w:val="000000" w:themeColor="text1"/>
        </w:rPr>
        <w:t>, ni de tomar decisiones o iniciar acciones que generen obligaciones a su cargo.</w:t>
      </w:r>
    </w:p>
    <w:p w14:paraId="4C2D5C85" w14:textId="77777777" w:rsidR="007E4DC1" w:rsidRPr="008D3502" w:rsidRDefault="007E4DC1" w:rsidP="00431296">
      <w:pPr>
        <w:spacing w:after="0" w:line="240" w:lineRule="auto"/>
        <w:ind w:left="-142"/>
        <w:jc w:val="both"/>
        <w:rPr>
          <w:rFonts w:ascii="Garamond" w:hAnsi="Garamond"/>
          <w:b/>
          <w:color w:val="000000" w:themeColor="text1"/>
        </w:rPr>
      </w:pPr>
    </w:p>
    <w:p w14:paraId="034347B7" w14:textId="4727B680" w:rsidR="00987F73" w:rsidRPr="008D3502" w:rsidRDefault="00077444" w:rsidP="00431296">
      <w:pPr>
        <w:autoSpaceDE w:val="0"/>
        <w:autoSpaceDN w:val="0"/>
        <w:adjustRightInd w:val="0"/>
        <w:spacing w:after="0" w:line="240" w:lineRule="auto"/>
        <w:ind w:left="-142"/>
        <w:jc w:val="both"/>
        <w:rPr>
          <w:rFonts w:ascii="Garamond" w:eastAsia="Times New Roman" w:hAnsi="Garamond"/>
          <w:bCs/>
          <w:color w:val="000000" w:themeColor="text1"/>
        </w:rPr>
      </w:pPr>
      <w:r>
        <w:rPr>
          <w:rFonts w:ascii="Garamond" w:hAnsi="Garamond"/>
          <w:b/>
          <w:color w:val="000000" w:themeColor="text1"/>
        </w:rPr>
        <w:t>CLÁUSULA VIGÉSIMA SEXT</w:t>
      </w:r>
      <w:r w:rsidR="00BB3CB3" w:rsidRPr="008D3502">
        <w:rPr>
          <w:rFonts w:ascii="Garamond" w:hAnsi="Garamond"/>
          <w:b/>
          <w:color w:val="000000" w:themeColor="text1"/>
        </w:rPr>
        <w:t>A</w:t>
      </w:r>
      <w:r w:rsidR="00BB3CB3" w:rsidRPr="008D3502">
        <w:rPr>
          <w:rFonts w:ascii="Garamond" w:eastAsia="Times New Roman" w:hAnsi="Garamond"/>
          <w:b/>
          <w:color w:val="000000" w:themeColor="text1"/>
        </w:rPr>
        <w:t xml:space="preserve"> </w:t>
      </w:r>
      <w:r w:rsidR="00987F73" w:rsidRPr="008D3502">
        <w:rPr>
          <w:rFonts w:ascii="Garamond" w:eastAsia="Times New Roman" w:hAnsi="Garamond"/>
          <w:b/>
          <w:color w:val="000000" w:themeColor="text1"/>
        </w:rPr>
        <w:t xml:space="preserve">- INDEMNIDAD: </w:t>
      </w:r>
      <w:r w:rsidR="00987F73" w:rsidRPr="008D3502">
        <w:rPr>
          <w:rFonts w:ascii="Garamond" w:eastAsia="Times New Roman" w:hAnsi="Garamond"/>
          <w:color w:val="000000" w:themeColor="text1"/>
        </w:rPr>
        <w:t xml:space="preserve">EL CONTRATISTA mantendrá indemne </w:t>
      </w:r>
      <w:r w:rsidR="0081287F" w:rsidRPr="008D3502">
        <w:rPr>
          <w:rFonts w:ascii="Garamond" w:eastAsia="Times New Roman" w:hAnsi="Garamond"/>
          <w:color w:val="000000" w:themeColor="text1"/>
        </w:rPr>
        <w:t xml:space="preserve">al </w:t>
      </w:r>
      <w:r w:rsidR="0081287F" w:rsidRPr="008D3502">
        <w:rPr>
          <w:rFonts w:ascii="Garamond" w:hAnsi="Garamond"/>
          <w:color w:val="000000" w:themeColor="text1"/>
        </w:rPr>
        <w:t xml:space="preserve">FONDO DE DESARROLLO LOCAL DE SANTA FE </w:t>
      </w:r>
      <w:r w:rsidR="00987F73" w:rsidRPr="008D3502">
        <w:rPr>
          <w:rFonts w:ascii="Garamond" w:eastAsia="Times New Roman" w:hAnsi="Garamond"/>
          <w:color w:val="000000" w:themeColor="text1"/>
        </w:rPr>
        <w:t>contra todo reclamo, demanda, acción legal y costo que pueda causarse o surgir por daños o lesiones a personas o propiedades de terceros, ocasionados por el CONTRATISTA en la ejecución del objeto y las obligaciones contractuales.</w:t>
      </w:r>
    </w:p>
    <w:p w14:paraId="4722F273" w14:textId="77777777" w:rsidR="00253900" w:rsidRPr="008D3502" w:rsidRDefault="00253900" w:rsidP="00431296">
      <w:pPr>
        <w:autoSpaceDE w:val="0"/>
        <w:autoSpaceDN w:val="0"/>
        <w:adjustRightInd w:val="0"/>
        <w:spacing w:after="0" w:line="240" w:lineRule="auto"/>
        <w:ind w:left="-142"/>
        <w:jc w:val="both"/>
        <w:rPr>
          <w:rFonts w:ascii="Garamond" w:hAnsi="Garamond"/>
          <w:bCs/>
          <w:color w:val="000000" w:themeColor="text1"/>
        </w:rPr>
      </w:pPr>
    </w:p>
    <w:p w14:paraId="22BBFDBF" w14:textId="627ED17D" w:rsidR="00FD1166" w:rsidRPr="008D3502" w:rsidRDefault="00077444" w:rsidP="00431296">
      <w:pPr>
        <w:pStyle w:val="NormalWeb"/>
        <w:spacing w:before="0" w:after="0"/>
        <w:ind w:left="-142"/>
        <w:jc w:val="both"/>
        <w:rPr>
          <w:rFonts w:ascii="Garamond" w:hAnsi="Garamond" w:cs="Cambria Math"/>
          <w:color w:val="000000" w:themeColor="text1"/>
          <w:sz w:val="22"/>
          <w:szCs w:val="22"/>
        </w:rPr>
      </w:pPr>
      <w:r>
        <w:rPr>
          <w:rFonts w:ascii="Garamond" w:hAnsi="Garamond" w:cs="Cambria Math"/>
          <w:b/>
          <w:color w:val="000000" w:themeColor="text1"/>
          <w:sz w:val="22"/>
          <w:szCs w:val="22"/>
        </w:rPr>
        <w:t>CLÁUSULA VIGÉSIMA SEPTIM</w:t>
      </w:r>
      <w:r w:rsidR="00BB3CB3" w:rsidRPr="008D3502">
        <w:rPr>
          <w:rFonts w:ascii="Garamond" w:hAnsi="Garamond" w:cs="Cambria Math"/>
          <w:b/>
          <w:color w:val="000000" w:themeColor="text1"/>
          <w:sz w:val="22"/>
          <w:szCs w:val="22"/>
        </w:rPr>
        <w:t xml:space="preserve">A </w:t>
      </w:r>
      <w:r w:rsidR="00B33C39" w:rsidRPr="008D3502">
        <w:rPr>
          <w:rFonts w:ascii="Garamond" w:hAnsi="Garamond" w:cs="Cambria Math"/>
          <w:b/>
          <w:color w:val="000000" w:themeColor="text1"/>
          <w:sz w:val="22"/>
          <w:szCs w:val="22"/>
        </w:rPr>
        <w:t>–</w:t>
      </w:r>
      <w:r w:rsidR="00FD1166" w:rsidRPr="008D3502">
        <w:rPr>
          <w:rFonts w:ascii="Garamond" w:hAnsi="Garamond" w:cs="Cambria Math"/>
          <w:b/>
          <w:color w:val="000000" w:themeColor="text1"/>
          <w:sz w:val="22"/>
          <w:szCs w:val="22"/>
        </w:rPr>
        <w:t xml:space="preserve"> INHABILIDADES</w:t>
      </w:r>
      <w:r w:rsidR="00B33C39" w:rsidRPr="008D3502">
        <w:rPr>
          <w:rFonts w:ascii="Garamond" w:hAnsi="Garamond" w:cs="Cambria Math"/>
          <w:b/>
          <w:color w:val="000000" w:themeColor="text1"/>
          <w:sz w:val="22"/>
          <w:szCs w:val="22"/>
        </w:rPr>
        <w:t>,</w:t>
      </w:r>
      <w:r w:rsidR="00FD1166" w:rsidRPr="008D3502">
        <w:rPr>
          <w:rFonts w:ascii="Garamond" w:hAnsi="Garamond" w:cs="Cambria Math"/>
          <w:b/>
          <w:color w:val="000000" w:themeColor="text1"/>
          <w:sz w:val="22"/>
          <w:szCs w:val="22"/>
        </w:rPr>
        <w:t xml:space="preserve"> INCOMPATIBILIDADES</w:t>
      </w:r>
      <w:r w:rsidR="00B33C39" w:rsidRPr="008D3502">
        <w:rPr>
          <w:rFonts w:ascii="Garamond" w:hAnsi="Garamond" w:cs="Cambria Math"/>
          <w:b/>
          <w:color w:val="000000" w:themeColor="text1"/>
          <w:sz w:val="22"/>
          <w:szCs w:val="22"/>
        </w:rPr>
        <w:t xml:space="preserve"> Y CONFLICTOS DE INTERESES</w:t>
      </w:r>
      <w:r w:rsidR="00FD1166" w:rsidRPr="008D3502">
        <w:rPr>
          <w:rFonts w:ascii="Garamond" w:hAnsi="Garamond" w:cs="Cambria Math"/>
          <w:b/>
          <w:color w:val="000000" w:themeColor="text1"/>
          <w:sz w:val="22"/>
          <w:szCs w:val="22"/>
        </w:rPr>
        <w:t xml:space="preserve">: </w:t>
      </w:r>
      <w:r w:rsidR="00FD1166" w:rsidRPr="008D3502">
        <w:rPr>
          <w:rFonts w:ascii="Garamond" w:hAnsi="Garamond" w:cs="Cambria Math"/>
          <w:color w:val="000000" w:themeColor="text1"/>
          <w:sz w:val="22"/>
          <w:szCs w:val="22"/>
        </w:rPr>
        <w:t xml:space="preserve">El </w:t>
      </w:r>
      <w:r w:rsidR="00682102" w:rsidRPr="008D3502">
        <w:rPr>
          <w:rFonts w:ascii="Garamond" w:hAnsi="Garamond" w:cs="Cambria Math"/>
          <w:color w:val="000000" w:themeColor="text1"/>
          <w:sz w:val="22"/>
          <w:szCs w:val="22"/>
        </w:rPr>
        <w:t xml:space="preserve">Contratista </w:t>
      </w:r>
      <w:r w:rsidR="00FD1166" w:rsidRPr="008D3502">
        <w:rPr>
          <w:rFonts w:ascii="Garamond" w:hAnsi="Garamond" w:cs="Cambria Math"/>
          <w:color w:val="000000" w:themeColor="text1"/>
          <w:sz w:val="22"/>
          <w:szCs w:val="22"/>
        </w:rPr>
        <w:t xml:space="preserve">declara bajo </w:t>
      </w:r>
      <w:r w:rsidR="00E42693" w:rsidRPr="008D3502">
        <w:rPr>
          <w:rFonts w:ascii="Garamond" w:hAnsi="Garamond" w:cs="Cambria Math"/>
          <w:color w:val="000000" w:themeColor="text1"/>
          <w:sz w:val="22"/>
          <w:szCs w:val="22"/>
        </w:rPr>
        <w:t xml:space="preserve">la gravedad del </w:t>
      </w:r>
      <w:r w:rsidR="00FD1166" w:rsidRPr="008D3502">
        <w:rPr>
          <w:rFonts w:ascii="Garamond" w:hAnsi="Garamond" w:cs="Cambria Math"/>
          <w:color w:val="000000" w:themeColor="text1"/>
          <w:sz w:val="22"/>
          <w:szCs w:val="22"/>
        </w:rPr>
        <w:t>juramento no hallarse incurso en ninguna inhabilidad o incompatibilidad legal para contratar con la Entidad y en particular en las establecidas en el artículo 8° de la Ley 80 de 1993, ni</w:t>
      </w:r>
      <w:r w:rsidR="002C6893" w:rsidRPr="008D3502">
        <w:rPr>
          <w:rFonts w:ascii="Garamond" w:hAnsi="Garamond" w:cs="Cambria Math"/>
          <w:color w:val="000000" w:themeColor="text1"/>
          <w:sz w:val="22"/>
          <w:szCs w:val="22"/>
        </w:rPr>
        <w:t xml:space="preserve"> en </w:t>
      </w:r>
      <w:r w:rsidR="00FD1166" w:rsidRPr="008D3502">
        <w:rPr>
          <w:rFonts w:ascii="Garamond" w:hAnsi="Garamond" w:cs="Cambria Math"/>
          <w:color w:val="000000" w:themeColor="text1"/>
          <w:sz w:val="22"/>
          <w:szCs w:val="22"/>
        </w:rPr>
        <w:t>las del artículo 5º de la Ley 828 de 2003, artículo 2º de la Ley 901 de 2004</w:t>
      </w:r>
      <w:r w:rsidR="006D1B8E" w:rsidRPr="008D3502">
        <w:rPr>
          <w:rFonts w:ascii="Garamond" w:hAnsi="Garamond" w:cs="Cambria Math"/>
          <w:color w:val="000000" w:themeColor="text1"/>
          <w:sz w:val="22"/>
          <w:szCs w:val="22"/>
        </w:rPr>
        <w:t xml:space="preserve"> y</w:t>
      </w:r>
      <w:r w:rsidR="009C3CAD" w:rsidRPr="008D3502">
        <w:rPr>
          <w:rFonts w:ascii="Garamond" w:hAnsi="Garamond" w:cs="Cambria Math"/>
          <w:color w:val="000000" w:themeColor="text1"/>
          <w:sz w:val="22"/>
          <w:szCs w:val="22"/>
        </w:rPr>
        <w:t xml:space="preserve">, en el </w:t>
      </w:r>
      <w:r w:rsidR="00C773AF" w:rsidRPr="008D3502">
        <w:rPr>
          <w:rFonts w:ascii="Garamond" w:hAnsi="Garamond" w:cs="Cambria Math"/>
          <w:color w:val="000000" w:themeColor="text1"/>
          <w:sz w:val="22"/>
          <w:szCs w:val="22"/>
        </w:rPr>
        <w:t xml:space="preserve">artículo </w:t>
      </w:r>
      <w:r w:rsidR="009C3CAD" w:rsidRPr="008D3502">
        <w:rPr>
          <w:rFonts w:ascii="Garamond" w:hAnsi="Garamond" w:cs="Cambria Math"/>
          <w:color w:val="000000" w:themeColor="text1"/>
          <w:sz w:val="22"/>
          <w:szCs w:val="22"/>
        </w:rPr>
        <w:t>43 de la Ley 1955 de 2019</w:t>
      </w:r>
      <w:r w:rsidR="00FD1166" w:rsidRPr="008D3502">
        <w:rPr>
          <w:rFonts w:ascii="Garamond" w:hAnsi="Garamond" w:cs="Cambria Math"/>
          <w:color w:val="000000" w:themeColor="text1"/>
          <w:sz w:val="22"/>
          <w:szCs w:val="22"/>
        </w:rPr>
        <w:t xml:space="preserve"> </w:t>
      </w:r>
      <w:r w:rsidR="006D1B8E" w:rsidRPr="008D3502">
        <w:rPr>
          <w:rFonts w:ascii="Garamond" w:hAnsi="Garamond" w:cs="Cambria Math"/>
          <w:color w:val="000000" w:themeColor="text1"/>
          <w:sz w:val="22"/>
          <w:szCs w:val="22"/>
        </w:rPr>
        <w:t>y demás normas sobre la materia</w:t>
      </w:r>
      <w:r w:rsidR="00727FAD" w:rsidRPr="008D3502">
        <w:rPr>
          <w:rFonts w:ascii="Garamond" w:hAnsi="Garamond" w:cs="Cambria Math"/>
          <w:color w:val="000000" w:themeColor="text1"/>
          <w:sz w:val="22"/>
          <w:szCs w:val="22"/>
        </w:rPr>
        <w:t>.</w:t>
      </w:r>
      <w:r w:rsidR="006D1B8E" w:rsidRPr="008D3502">
        <w:rPr>
          <w:rFonts w:ascii="Garamond" w:hAnsi="Garamond" w:cs="Cambria Math"/>
          <w:color w:val="000000" w:themeColor="text1"/>
          <w:sz w:val="22"/>
          <w:szCs w:val="22"/>
        </w:rPr>
        <w:t xml:space="preserve"> </w:t>
      </w:r>
      <w:r w:rsidR="00FD1166" w:rsidRPr="008D3502">
        <w:rPr>
          <w:rFonts w:ascii="Garamond" w:hAnsi="Garamond" w:cs="Cambria Math"/>
          <w:b/>
          <w:color w:val="000000" w:themeColor="text1"/>
          <w:sz w:val="22"/>
          <w:szCs w:val="22"/>
        </w:rPr>
        <w:t>PARÁGRAFO</w:t>
      </w:r>
      <w:r w:rsidR="00B33C39" w:rsidRPr="008D3502">
        <w:rPr>
          <w:rFonts w:ascii="Garamond" w:hAnsi="Garamond" w:cs="Cambria Math"/>
          <w:b/>
          <w:color w:val="000000" w:themeColor="text1"/>
          <w:sz w:val="22"/>
          <w:szCs w:val="22"/>
        </w:rPr>
        <w:t xml:space="preserve"> PRIMERO</w:t>
      </w:r>
      <w:r w:rsidR="00FD1166" w:rsidRPr="008D3502">
        <w:rPr>
          <w:rFonts w:ascii="Garamond" w:hAnsi="Garamond" w:cs="Cambria Math"/>
          <w:color w:val="000000" w:themeColor="text1"/>
          <w:sz w:val="22"/>
          <w:szCs w:val="22"/>
        </w:rPr>
        <w:t xml:space="preserve">: En caso de sobrevenir alguna inhabilidad e incompatibilidad con posterioridad a la firma del presente contrato, se procederá en la forma establecida en el artículo 9o. de la Ley 80 de 1993. </w:t>
      </w:r>
      <w:r w:rsidR="00B33C39" w:rsidRPr="008D3502">
        <w:rPr>
          <w:rFonts w:ascii="Garamond" w:hAnsi="Garamond" w:cs="Cambria Math"/>
          <w:b/>
          <w:color w:val="000000" w:themeColor="text1"/>
          <w:sz w:val="22"/>
          <w:szCs w:val="22"/>
        </w:rPr>
        <w:t>PARÁGRAFO SEGUNDO</w:t>
      </w:r>
      <w:r w:rsidR="00B33C39" w:rsidRPr="008D3502">
        <w:rPr>
          <w:rFonts w:ascii="Garamond" w:hAnsi="Garamond" w:cs="Cambria Math"/>
          <w:color w:val="000000" w:themeColor="text1"/>
          <w:sz w:val="22"/>
          <w:szCs w:val="22"/>
        </w:rPr>
        <w:t xml:space="preserve">: El contratista deberá declararse impedido para actuar en un </w:t>
      </w:r>
      <w:r w:rsidR="00B33C39" w:rsidRPr="008D3502">
        <w:rPr>
          <w:rFonts w:ascii="Garamond" w:hAnsi="Garamond" w:cs="Cambria Math"/>
          <w:color w:val="000000" w:themeColor="text1"/>
          <w:sz w:val="22"/>
          <w:szCs w:val="22"/>
        </w:rPr>
        <w:lastRenderedPageBreak/>
        <w:t xml:space="preserve">asunto cuando tenga interés particular y directo en su regulación, gestión, control o decisión, o lo tuviere su cónyuge, compañero o compañera permanente, o algunos de sus parientes dentro del cuarto grado de consanguinidad, segundo de afinidad o primero civil, o su socio o socios de hecho o de derecho. En este evento deberá seguirse el procedimiento interno establecido por la Entidad. </w:t>
      </w:r>
    </w:p>
    <w:p w14:paraId="21025C4F" w14:textId="77777777" w:rsidR="00C057E8" w:rsidRPr="008D3502" w:rsidRDefault="00C057E8" w:rsidP="00431296">
      <w:pPr>
        <w:pStyle w:val="NormalWeb"/>
        <w:spacing w:before="0" w:after="0"/>
        <w:ind w:left="-142"/>
        <w:jc w:val="both"/>
        <w:rPr>
          <w:rFonts w:ascii="Garamond" w:hAnsi="Garamond" w:cs="Cambria Math"/>
          <w:b/>
          <w:color w:val="000000" w:themeColor="text1"/>
          <w:sz w:val="22"/>
          <w:szCs w:val="22"/>
        </w:rPr>
      </w:pPr>
    </w:p>
    <w:p w14:paraId="729C06F5" w14:textId="5045C2A2" w:rsidR="00FD1166" w:rsidRPr="008D3502" w:rsidRDefault="00BB3CB3" w:rsidP="00431296">
      <w:pPr>
        <w:pStyle w:val="NormalWeb"/>
        <w:spacing w:before="0" w:after="0"/>
        <w:ind w:left="-142"/>
        <w:jc w:val="both"/>
        <w:rPr>
          <w:rFonts w:ascii="Garamond" w:hAnsi="Garamond" w:cs="Cambria Math"/>
          <w:color w:val="000000" w:themeColor="text1"/>
          <w:sz w:val="22"/>
          <w:szCs w:val="22"/>
        </w:rPr>
      </w:pPr>
      <w:r w:rsidRPr="008D3502">
        <w:rPr>
          <w:rFonts w:ascii="Garamond" w:hAnsi="Garamond" w:cs="Cambria Math"/>
          <w:b/>
          <w:color w:val="000000" w:themeColor="text1"/>
          <w:sz w:val="22"/>
          <w:szCs w:val="22"/>
        </w:rPr>
        <w:t xml:space="preserve">CLÁUSULA VIGÉSIMA </w:t>
      </w:r>
      <w:r w:rsidR="0081287F" w:rsidRPr="008D3502">
        <w:rPr>
          <w:rFonts w:ascii="Garamond" w:hAnsi="Garamond" w:cs="Cambria Math"/>
          <w:b/>
          <w:color w:val="000000" w:themeColor="text1"/>
          <w:sz w:val="22"/>
          <w:szCs w:val="22"/>
        </w:rPr>
        <w:t>OCTAVA</w:t>
      </w:r>
      <w:r w:rsidRPr="008D3502">
        <w:rPr>
          <w:rFonts w:ascii="Garamond" w:hAnsi="Garamond" w:cs="Cambria Math"/>
          <w:b/>
          <w:color w:val="000000" w:themeColor="text1"/>
          <w:sz w:val="22"/>
          <w:szCs w:val="22"/>
        </w:rPr>
        <w:t xml:space="preserve"> </w:t>
      </w:r>
      <w:r w:rsidR="00FD1166" w:rsidRPr="008D3502">
        <w:rPr>
          <w:rFonts w:ascii="Garamond" w:hAnsi="Garamond" w:cs="Cambria Math"/>
          <w:b/>
          <w:color w:val="000000" w:themeColor="text1"/>
          <w:sz w:val="22"/>
          <w:szCs w:val="22"/>
        </w:rPr>
        <w:t>- DOMICILIO:</w:t>
      </w:r>
      <w:r w:rsidR="00FD1166" w:rsidRPr="008D3502">
        <w:rPr>
          <w:rFonts w:ascii="Garamond" w:hAnsi="Garamond" w:cs="Cambria Math"/>
          <w:color w:val="000000" w:themeColor="text1"/>
          <w:sz w:val="22"/>
          <w:szCs w:val="22"/>
        </w:rPr>
        <w:t xml:space="preserve"> Para todos los efectos legales se fija como domicilio contractual la ciudad de Bogotá D</w:t>
      </w:r>
      <w:r w:rsidR="002C6893" w:rsidRPr="008D3502">
        <w:rPr>
          <w:rFonts w:ascii="Garamond" w:hAnsi="Garamond" w:cs="Cambria Math"/>
          <w:color w:val="000000" w:themeColor="text1"/>
          <w:sz w:val="22"/>
          <w:szCs w:val="22"/>
        </w:rPr>
        <w:t xml:space="preserve">istrito </w:t>
      </w:r>
      <w:r w:rsidR="00FD1166" w:rsidRPr="008D3502">
        <w:rPr>
          <w:rFonts w:ascii="Garamond" w:hAnsi="Garamond" w:cs="Cambria Math"/>
          <w:color w:val="000000" w:themeColor="text1"/>
          <w:sz w:val="22"/>
          <w:szCs w:val="22"/>
        </w:rPr>
        <w:t>C</w:t>
      </w:r>
      <w:r w:rsidR="002C6893" w:rsidRPr="008D3502">
        <w:rPr>
          <w:rFonts w:ascii="Garamond" w:hAnsi="Garamond" w:cs="Cambria Math"/>
          <w:color w:val="000000" w:themeColor="text1"/>
          <w:sz w:val="22"/>
          <w:szCs w:val="22"/>
        </w:rPr>
        <w:t>apital</w:t>
      </w:r>
      <w:r w:rsidR="00FD1166" w:rsidRPr="008D3502">
        <w:rPr>
          <w:rFonts w:ascii="Garamond" w:hAnsi="Garamond" w:cs="Cambria Math"/>
          <w:color w:val="000000" w:themeColor="text1"/>
          <w:sz w:val="22"/>
          <w:szCs w:val="22"/>
        </w:rPr>
        <w:t xml:space="preserve">. </w:t>
      </w:r>
    </w:p>
    <w:p w14:paraId="66C3D10C" w14:textId="77777777" w:rsidR="00B00663" w:rsidRPr="008D3502" w:rsidRDefault="00B00663" w:rsidP="00431296">
      <w:pPr>
        <w:pStyle w:val="NormalWeb"/>
        <w:spacing w:before="0" w:after="0"/>
        <w:ind w:left="-142"/>
        <w:jc w:val="both"/>
        <w:rPr>
          <w:rFonts w:ascii="Garamond" w:hAnsi="Garamond" w:cs="Cambria Math"/>
          <w:color w:val="000000" w:themeColor="text1"/>
          <w:sz w:val="22"/>
          <w:szCs w:val="22"/>
        </w:rPr>
      </w:pPr>
    </w:p>
    <w:p w14:paraId="0137B6DE" w14:textId="2CE3C8F0" w:rsidR="00FD1166" w:rsidRPr="008D3502" w:rsidRDefault="00BB3CB3" w:rsidP="00431296">
      <w:pPr>
        <w:pStyle w:val="NormalWeb"/>
        <w:spacing w:before="0" w:after="0"/>
        <w:ind w:left="-142"/>
        <w:jc w:val="both"/>
        <w:rPr>
          <w:rFonts w:ascii="Garamond" w:hAnsi="Garamond" w:cs="Cambria Math"/>
          <w:color w:val="000000" w:themeColor="text1"/>
          <w:sz w:val="22"/>
          <w:szCs w:val="22"/>
        </w:rPr>
      </w:pPr>
      <w:r w:rsidRPr="008D3502">
        <w:rPr>
          <w:rFonts w:ascii="Garamond" w:hAnsi="Garamond" w:cs="Cambria Math"/>
          <w:b/>
          <w:color w:val="000000" w:themeColor="text1"/>
          <w:sz w:val="22"/>
          <w:szCs w:val="22"/>
        </w:rPr>
        <w:t xml:space="preserve">CLÁUSULA </w:t>
      </w:r>
      <w:r w:rsidR="0081287F" w:rsidRPr="008D3502">
        <w:rPr>
          <w:rFonts w:ascii="Garamond" w:hAnsi="Garamond" w:cs="Cambria Math"/>
          <w:b/>
          <w:color w:val="000000" w:themeColor="text1"/>
          <w:sz w:val="22"/>
          <w:szCs w:val="22"/>
        </w:rPr>
        <w:t>VIGÉSIMA NOVENA</w:t>
      </w:r>
      <w:r w:rsidRPr="008D3502">
        <w:rPr>
          <w:rFonts w:ascii="Garamond" w:hAnsi="Garamond" w:cs="Cambria Math"/>
          <w:b/>
          <w:color w:val="000000" w:themeColor="text1"/>
          <w:sz w:val="22"/>
          <w:szCs w:val="22"/>
        </w:rPr>
        <w:t xml:space="preserve"> </w:t>
      </w:r>
      <w:r w:rsidR="00FD1166" w:rsidRPr="008D3502">
        <w:rPr>
          <w:rFonts w:ascii="Garamond" w:hAnsi="Garamond" w:cs="Cambria Math"/>
          <w:b/>
          <w:color w:val="000000" w:themeColor="text1"/>
          <w:sz w:val="22"/>
          <w:szCs w:val="22"/>
        </w:rPr>
        <w:t>- DOCUMENTOS:</w:t>
      </w:r>
      <w:r w:rsidR="00FD1166" w:rsidRPr="008D3502">
        <w:rPr>
          <w:rFonts w:ascii="Garamond" w:hAnsi="Garamond" w:cs="Cambria Math"/>
          <w:color w:val="000000" w:themeColor="text1"/>
          <w:sz w:val="22"/>
          <w:szCs w:val="22"/>
        </w:rPr>
        <w:t xml:space="preserve"> Hacen parte integrante del presente contrato los siguientes documentos: a) Los estudios y/o documentos previos. b) Los certificados de disponibilidad y registro presupuestales. c) Los documentos, actas, acuerdos, comunicaciones y demás actos que se produzcan en desarrollo del objeto del contrato. </w:t>
      </w:r>
    </w:p>
    <w:p w14:paraId="5048CBEF" w14:textId="77777777" w:rsidR="00B00663" w:rsidRPr="008D3502" w:rsidRDefault="00B00663" w:rsidP="00431296">
      <w:pPr>
        <w:pStyle w:val="NormalWeb"/>
        <w:spacing w:before="0" w:after="0"/>
        <w:ind w:left="-142"/>
        <w:jc w:val="both"/>
        <w:rPr>
          <w:rFonts w:ascii="Garamond" w:hAnsi="Garamond" w:cs="Cambria Math"/>
          <w:color w:val="000000" w:themeColor="text1"/>
          <w:sz w:val="22"/>
          <w:szCs w:val="22"/>
        </w:rPr>
      </w:pPr>
    </w:p>
    <w:p w14:paraId="13C47175" w14:textId="300F7714" w:rsidR="00B33C39" w:rsidRDefault="00BB3CB3" w:rsidP="00431296">
      <w:pPr>
        <w:pStyle w:val="NormalWeb"/>
        <w:spacing w:before="0" w:after="0"/>
        <w:ind w:left="-142"/>
        <w:jc w:val="both"/>
        <w:rPr>
          <w:rFonts w:ascii="Garamond" w:hAnsi="Garamond" w:cs="Cambria Math"/>
          <w:color w:val="000000" w:themeColor="text1"/>
          <w:sz w:val="22"/>
          <w:szCs w:val="22"/>
        </w:rPr>
      </w:pPr>
      <w:r w:rsidRPr="008D3502">
        <w:rPr>
          <w:rFonts w:ascii="Garamond" w:hAnsi="Garamond" w:cs="Cambria Math"/>
          <w:b/>
          <w:color w:val="000000" w:themeColor="text1"/>
          <w:sz w:val="22"/>
          <w:szCs w:val="22"/>
        </w:rPr>
        <w:t xml:space="preserve">CLÁUSULA TRIGÉSIMA </w:t>
      </w:r>
      <w:r w:rsidR="00FD1166" w:rsidRPr="008D3502">
        <w:rPr>
          <w:rFonts w:ascii="Garamond" w:hAnsi="Garamond" w:cs="Cambria Math"/>
          <w:b/>
          <w:color w:val="000000" w:themeColor="text1"/>
          <w:sz w:val="22"/>
          <w:szCs w:val="22"/>
        </w:rPr>
        <w:t xml:space="preserve">- </w:t>
      </w:r>
      <w:r w:rsidR="00B33C39" w:rsidRPr="008D3502">
        <w:rPr>
          <w:rFonts w:ascii="Garamond" w:hAnsi="Garamond" w:cs="Cambria Math"/>
          <w:b/>
          <w:color w:val="000000" w:themeColor="text1"/>
          <w:sz w:val="22"/>
          <w:szCs w:val="22"/>
        </w:rPr>
        <w:t>PERFECCIONAMIENTO Y EJECUCIÓN</w:t>
      </w:r>
      <w:r w:rsidR="00B33C39" w:rsidRPr="008D3502">
        <w:rPr>
          <w:rFonts w:ascii="Garamond" w:hAnsi="Garamond" w:cs="Cambria Math"/>
          <w:color w:val="000000" w:themeColor="text1"/>
          <w:sz w:val="22"/>
          <w:szCs w:val="22"/>
        </w:rPr>
        <w:t xml:space="preserve">: De conformidad con el artículo 41 de la Ley 80 de 1993 este contrato se entiende perfeccionado </w:t>
      </w:r>
      <w:r w:rsidR="00521365" w:rsidRPr="008D3502">
        <w:rPr>
          <w:rFonts w:ascii="Garamond" w:hAnsi="Garamond" w:cs="Cambria Math"/>
          <w:color w:val="000000" w:themeColor="text1"/>
          <w:sz w:val="22"/>
          <w:szCs w:val="22"/>
        </w:rPr>
        <w:t>cuando se logre acuerdo sobre el objeto y la contraprestación y éste se eleve a escrito. Así mismo, atendiendo lo dispuesto en el artículo 23 de la Ley 1150 d</w:t>
      </w:r>
      <w:r w:rsidR="0081287F" w:rsidRPr="008D3502">
        <w:rPr>
          <w:rFonts w:ascii="Garamond" w:hAnsi="Garamond" w:cs="Cambria Math"/>
          <w:color w:val="000000" w:themeColor="text1"/>
          <w:sz w:val="22"/>
          <w:szCs w:val="22"/>
        </w:rPr>
        <w:t>e 2007</w:t>
      </w:r>
      <w:r w:rsidR="00521365" w:rsidRPr="008D3502">
        <w:rPr>
          <w:rFonts w:ascii="Garamond" w:hAnsi="Garamond" w:cs="Cambria Math"/>
          <w:color w:val="000000" w:themeColor="text1"/>
          <w:sz w:val="22"/>
          <w:szCs w:val="22"/>
        </w:rPr>
        <w:t xml:space="preserve"> para </w:t>
      </w:r>
      <w:r w:rsidR="00B33C39" w:rsidRPr="008D3502">
        <w:rPr>
          <w:rFonts w:ascii="Garamond" w:hAnsi="Garamond" w:cs="Cambria Math"/>
          <w:color w:val="000000" w:themeColor="text1"/>
          <w:sz w:val="22"/>
          <w:szCs w:val="22"/>
        </w:rPr>
        <w:t>su ejecución se requiere: a- por parte del CONTRATISTA: Constituir la garantía única b- Por parte de la SECRETARÍA: la existencia de la disponibilidad presupuestal, expedición del registro presupuestal correspondiente</w:t>
      </w:r>
      <w:r w:rsidR="003C4A30" w:rsidRPr="008D3502">
        <w:rPr>
          <w:rFonts w:ascii="Garamond" w:hAnsi="Garamond" w:cs="Cambria Math"/>
          <w:color w:val="000000" w:themeColor="text1"/>
          <w:sz w:val="22"/>
          <w:szCs w:val="22"/>
        </w:rPr>
        <w:t>,</w:t>
      </w:r>
      <w:r w:rsidR="00B33C39" w:rsidRPr="008D3502">
        <w:rPr>
          <w:rFonts w:ascii="Garamond" w:hAnsi="Garamond" w:cs="Cambria Math"/>
          <w:color w:val="000000" w:themeColor="text1"/>
          <w:sz w:val="22"/>
          <w:szCs w:val="22"/>
        </w:rPr>
        <w:t xml:space="preserve"> aprobación de la garantía única</w:t>
      </w:r>
      <w:r w:rsidR="003C4A30" w:rsidRPr="008D3502">
        <w:rPr>
          <w:rFonts w:ascii="Garamond" w:hAnsi="Garamond" w:cs="Cambria Math"/>
          <w:color w:val="000000" w:themeColor="text1"/>
          <w:sz w:val="22"/>
          <w:szCs w:val="22"/>
        </w:rPr>
        <w:t xml:space="preserve"> </w:t>
      </w:r>
      <w:r w:rsidR="00EB1CDA" w:rsidRPr="008D3502">
        <w:rPr>
          <w:rFonts w:ascii="Garamond" w:hAnsi="Garamond" w:cs="Cambria Math"/>
          <w:color w:val="000000" w:themeColor="text1"/>
          <w:sz w:val="22"/>
          <w:szCs w:val="22"/>
        </w:rPr>
        <w:t>c -</w:t>
      </w:r>
      <w:r w:rsidR="00B33C39" w:rsidRPr="008D3502">
        <w:rPr>
          <w:rFonts w:ascii="Garamond" w:hAnsi="Garamond" w:cs="Cambria Math"/>
          <w:color w:val="000000" w:themeColor="text1"/>
          <w:sz w:val="22"/>
          <w:szCs w:val="22"/>
        </w:rPr>
        <w:t xml:space="preserve"> por ambas partes la suscripción del acta de inicio. </w:t>
      </w:r>
    </w:p>
    <w:p w14:paraId="5C580E09" w14:textId="77777777" w:rsidR="00515CD7" w:rsidRPr="008D3502" w:rsidRDefault="00515CD7" w:rsidP="00431296">
      <w:pPr>
        <w:pStyle w:val="NormalWeb"/>
        <w:spacing w:before="0" w:after="0"/>
        <w:ind w:left="-142"/>
        <w:jc w:val="both"/>
        <w:rPr>
          <w:rFonts w:ascii="Garamond" w:hAnsi="Garamond" w:cs="Cambria Math"/>
          <w:color w:val="000000" w:themeColor="text1"/>
          <w:sz w:val="22"/>
          <w:szCs w:val="22"/>
        </w:rPr>
      </w:pPr>
    </w:p>
    <w:p w14:paraId="0A923449" w14:textId="77777777" w:rsidR="00515CD7" w:rsidRPr="00515CD7" w:rsidRDefault="00C057E8" w:rsidP="00515CD7">
      <w:pPr>
        <w:spacing w:after="0" w:line="240" w:lineRule="auto"/>
        <w:ind w:left="-142"/>
        <w:jc w:val="both"/>
        <w:rPr>
          <w:rFonts w:ascii="Garamond" w:hAnsi="Garamond" w:cs="Arial"/>
          <w:lang w:eastAsia="ar-SA"/>
        </w:rPr>
      </w:pPr>
      <w:r w:rsidRPr="00515CD7">
        <w:rPr>
          <w:rFonts w:ascii="Garamond" w:hAnsi="Garamond"/>
          <w:b/>
          <w:color w:val="000000" w:themeColor="text1"/>
        </w:rPr>
        <w:t xml:space="preserve">CLÁUSULA TRIGÉSIMA </w:t>
      </w:r>
      <w:r w:rsidR="0081287F" w:rsidRPr="00515CD7">
        <w:rPr>
          <w:rFonts w:ascii="Garamond" w:hAnsi="Garamond"/>
          <w:b/>
          <w:color w:val="000000" w:themeColor="text1"/>
        </w:rPr>
        <w:t>PRIMERA</w:t>
      </w:r>
      <w:r w:rsidRPr="00515CD7">
        <w:rPr>
          <w:rFonts w:ascii="Garamond" w:hAnsi="Garamond"/>
          <w:b/>
          <w:color w:val="000000" w:themeColor="text1"/>
        </w:rPr>
        <w:t xml:space="preserve"> </w:t>
      </w:r>
      <w:r w:rsidR="00FD1166" w:rsidRPr="00515CD7">
        <w:rPr>
          <w:rFonts w:ascii="Garamond" w:hAnsi="Garamond"/>
          <w:b/>
          <w:color w:val="000000" w:themeColor="text1"/>
        </w:rPr>
        <w:t xml:space="preserve">– </w:t>
      </w:r>
      <w:r w:rsidR="00515CD7" w:rsidRPr="00515CD7">
        <w:rPr>
          <w:rFonts w:ascii="Garamond" w:hAnsi="Garamond" w:cs="Arial"/>
          <w:lang w:eastAsia="ar-SA"/>
        </w:rPr>
        <w:t>Cualquier notificación o comunicación que deban remitirse las partes será dirigida a las siguientes direcciones:</w:t>
      </w:r>
    </w:p>
    <w:p w14:paraId="25EC87C6" w14:textId="77777777" w:rsidR="00515CD7" w:rsidRPr="00515CD7" w:rsidRDefault="00515CD7" w:rsidP="00515CD7">
      <w:pPr>
        <w:spacing w:after="0" w:line="240" w:lineRule="auto"/>
        <w:ind w:left="-142"/>
        <w:jc w:val="both"/>
        <w:rPr>
          <w:rFonts w:ascii="Garamond" w:hAnsi="Garamond" w:cs="Arial"/>
          <w:lang w:eastAsia="ar-SA"/>
        </w:rPr>
      </w:pPr>
    </w:p>
    <w:p w14:paraId="7E2173B1" w14:textId="455D408F" w:rsidR="00515CD7" w:rsidRPr="00515CD7" w:rsidRDefault="00515CD7" w:rsidP="00515CD7">
      <w:pPr>
        <w:spacing w:after="0" w:line="240" w:lineRule="auto"/>
        <w:ind w:left="-142"/>
        <w:jc w:val="both"/>
        <w:rPr>
          <w:rFonts w:ascii="Garamond" w:eastAsia="Calibri" w:hAnsi="Garamond" w:cs="Arial"/>
          <w:lang w:val="es-ES_tradnl"/>
        </w:rPr>
      </w:pPr>
      <w:r>
        <w:rPr>
          <w:rFonts w:ascii="Garamond" w:hAnsi="Garamond" w:cs="Arial"/>
          <w:b/>
          <w:lang w:eastAsia="ar-SA"/>
        </w:rPr>
        <w:t>FONDO DE DESARROLLO LOCAL DE SANTA FE</w:t>
      </w:r>
      <w:r w:rsidRPr="00515CD7">
        <w:rPr>
          <w:rFonts w:ascii="Garamond" w:hAnsi="Garamond" w:cs="Arial"/>
          <w:b/>
          <w:lang w:eastAsia="ar-SA"/>
        </w:rPr>
        <w:t>:</w:t>
      </w:r>
      <w:r w:rsidRPr="00515CD7">
        <w:rPr>
          <w:rFonts w:ascii="Garamond" w:hAnsi="Garamond" w:cs="Arial"/>
          <w:lang w:eastAsia="ar-SA"/>
        </w:rPr>
        <w:t xml:space="preserve"> </w:t>
      </w:r>
      <w:r w:rsidR="005B0FAA">
        <w:rPr>
          <w:rFonts w:ascii="Garamond" w:eastAsia="Calibri" w:hAnsi="Garamond" w:cs="Arial"/>
          <w:lang w:val="es-ES_tradnl"/>
        </w:rPr>
        <w:t xml:space="preserve">Calle 21 No. 5-74, </w:t>
      </w:r>
      <w:r w:rsidRPr="00515CD7">
        <w:rPr>
          <w:rFonts w:ascii="Garamond" w:eastAsia="Calibri" w:hAnsi="Garamond" w:cs="Arial"/>
          <w:lang w:val="es-ES_tradnl"/>
        </w:rPr>
        <w:t xml:space="preserve">Bogotá D.C., Colombia, Teléfono 601 </w:t>
      </w:r>
      <w:r w:rsidR="005B0FAA" w:rsidRPr="005B0FAA">
        <w:rPr>
          <w:rFonts w:ascii="Garamond" w:eastAsia="Calibri" w:hAnsi="Garamond" w:cs="Arial"/>
          <w:lang w:val="es-ES_tradnl"/>
        </w:rPr>
        <w:t>3821640</w:t>
      </w:r>
      <w:r w:rsidR="005B0FAA">
        <w:rPr>
          <w:rFonts w:ascii="Garamond" w:eastAsia="Calibri" w:hAnsi="Garamond" w:cs="Arial"/>
          <w:lang w:val="es-ES_tradnl"/>
        </w:rPr>
        <w:t>.</w:t>
      </w:r>
    </w:p>
    <w:p w14:paraId="6460596A" w14:textId="77777777" w:rsidR="00515CD7" w:rsidRPr="00515CD7" w:rsidRDefault="00515CD7" w:rsidP="00515CD7">
      <w:pPr>
        <w:spacing w:after="0" w:line="240" w:lineRule="auto"/>
        <w:ind w:left="-142"/>
        <w:jc w:val="both"/>
        <w:rPr>
          <w:rFonts w:ascii="Garamond" w:eastAsia="Calibri" w:hAnsi="Garamond" w:cs="Arial"/>
          <w:lang w:val="es-ES_tradnl"/>
        </w:rPr>
      </w:pPr>
    </w:p>
    <w:p w14:paraId="5F532B1F" w14:textId="6EA046C5" w:rsidR="00515CD7" w:rsidRDefault="00515CD7" w:rsidP="005B0FAA">
      <w:pPr>
        <w:pStyle w:val="Default"/>
        <w:ind w:left="-142"/>
        <w:jc w:val="both"/>
        <w:rPr>
          <w:rFonts w:ascii="Garamond" w:hAnsi="Garamond"/>
          <w:sz w:val="22"/>
          <w:szCs w:val="22"/>
        </w:rPr>
      </w:pPr>
      <w:r w:rsidRPr="00515CD7">
        <w:rPr>
          <w:rFonts w:ascii="Garamond" w:hAnsi="Garamond"/>
          <w:b/>
          <w:color w:val="auto"/>
          <w:sz w:val="22"/>
          <w:szCs w:val="22"/>
          <w:lang w:eastAsia="ar-SA"/>
        </w:rPr>
        <w:t xml:space="preserve">EL CONTRATISTA: </w:t>
      </w:r>
      <w:r w:rsidR="009F35FB">
        <w:rPr>
          <w:rFonts w:ascii="Garamond" w:eastAsia="Calibri" w:hAnsi="Garamond"/>
          <w:color w:val="auto"/>
          <w:sz w:val="22"/>
          <w:szCs w:val="22"/>
          <w:lang w:val="es-ES_tradnl"/>
        </w:rPr>
        <w:t>XXXXXX</w:t>
      </w:r>
      <w:r w:rsidRPr="005B0FAA">
        <w:rPr>
          <w:rFonts w:ascii="Garamond" w:eastAsia="Calibri" w:hAnsi="Garamond"/>
          <w:color w:val="auto"/>
          <w:sz w:val="22"/>
          <w:szCs w:val="22"/>
          <w:lang w:val="es-ES_tradnl"/>
        </w:rPr>
        <w:t>,</w:t>
      </w:r>
      <w:r w:rsidRPr="00515CD7">
        <w:rPr>
          <w:rFonts w:ascii="Garamond" w:eastAsia="Calibri" w:hAnsi="Garamond"/>
          <w:color w:val="auto"/>
          <w:sz w:val="22"/>
          <w:szCs w:val="22"/>
          <w:lang w:val="es-ES_tradnl"/>
        </w:rPr>
        <w:t xml:space="preserve"> B</w:t>
      </w:r>
      <w:r w:rsidR="009F35FB">
        <w:rPr>
          <w:rFonts w:ascii="Garamond" w:eastAsia="Calibri" w:hAnsi="Garamond"/>
          <w:color w:val="auto"/>
          <w:sz w:val="22"/>
          <w:szCs w:val="22"/>
          <w:lang w:val="es-ES_tradnl"/>
        </w:rPr>
        <w:t>XXXX</w:t>
      </w:r>
      <w:r w:rsidRPr="00515CD7">
        <w:rPr>
          <w:rFonts w:ascii="Garamond" w:eastAsia="Calibri" w:hAnsi="Garamond"/>
          <w:color w:val="auto"/>
          <w:sz w:val="22"/>
          <w:szCs w:val="22"/>
          <w:lang w:val="es-ES_tradnl"/>
        </w:rPr>
        <w:t xml:space="preserve">, Colombia, </w:t>
      </w:r>
      <w:r w:rsidRPr="00515CD7">
        <w:rPr>
          <w:rFonts w:ascii="Garamond" w:eastAsia="Calibri" w:hAnsi="Garamond"/>
          <w:sz w:val="22"/>
          <w:szCs w:val="22"/>
          <w:lang w:val="es-ES_tradnl"/>
        </w:rPr>
        <w:t xml:space="preserve">Teléfono </w:t>
      </w:r>
      <w:r w:rsidR="009F35FB">
        <w:rPr>
          <w:rFonts w:ascii="Garamond" w:hAnsi="Garamond"/>
          <w:sz w:val="22"/>
          <w:szCs w:val="22"/>
        </w:rPr>
        <w:t>XXXX</w:t>
      </w:r>
      <w:r w:rsidR="00B21C62">
        <w:rPr>
          <w:rFonts w:ascii="Garamond" w:hAnsi="Garamond"/>
          <w:sz w:val="22"/>
          <w:szCs w:val="22"/>
        </w:rPr>
        <w:t xml:space="preserve"> – </w:t>
      </w:r>
      <w:r w:rsidR="009F35FB">
        <w:rPr>
          <w:rFonts w:ascii="Garamond" w:hAnsi="Garamond"/>
          <w:sz w:val="22"/>
          <w:szCs w:val="22"/>
        </w:rPr>
        <w:t xml:space="preserve">XXXXX, </w:t>
      </w:r>
      <w:bookmarkStart w:id="2" w:name="_GoBack"/>
      <w:bookmarkEnd w:id="2"/>
      <w:r w:rsidR="00DB627C">
        <w:fldChar w:fldCharType="begin"/>
      </w:r>
      <w:r w:rsidR="00DB627C">
        <w:instrText xml:space="preserve"> HYPERLINK "mailto:CONTRATOS@ESCALANDOFUTURO.ORG" </w:instrText>
      </w:r>
      <w:r w:rsidR="00DB627C">
        <w:fldChar w:fldCharType="separate"/>
      </w:r>
      <w:r w:rsidR="009F35FB">
        <w:rPr>
          <w:rStyle w:val="Hipervnculo"/>
          <w:rFonts w:ascii="Garamond" w:hAnsi="Garamond"/>
          <w:sz w:val="22"/>
          <w:szCs w:val="22"/>
        </w:rPr>
        <w:t>XXXXXXX</w:t>
      </w:r>
      <w:r w:rsidR="00DB627C">
        <w:rPr>
          <w:rStyle w:val="Hipervnculo"/>
          <w:rFonts w:ascii="Garamond" w:hAnsi="Garamond"/>
          <w:sz w:val="22"/>
          <w:szCs w:val="22"/>
        </w:rPr>
        <w:fldChar w:fldCharType="end"/>
      </w:r>
    </w:p>
    <w:p w14:paraId="1BE4FE1E" w14:textId="77777777" w:rsidR="005B0FAA" w:rsidRPr="005B0FAA" w:rsidRDefault="005B0FAA" w:rsidP="005B0FAA">
      <w:pPr>
        <w:pStyle w:val="Default"/>
        <w:ind w:left="-142"/>
        <w:jc w:val="both"/>
        <w:rPr>
          <w:rFonts w:ascii="Garamond" w:hAnsi="Garamond"/>
          <w:sz w:val="22"/>
          <w:szCs w:val="22"/>
        </w:rPr>
      </w:pPr>
    </w:p>
    <w:p w14:paraId="14AA2885" w14:textId="77777777" w:rsidR="00515CD7" w:rsidRPr="00515CD7" w:rsidRDefault="00515CD7" w:rsidP="00515CD7">
      <w:pPr>
        <w:pStyle w:val="Default"/>
        <w:ind w:left="-142"/>
        <w:jc w:val="both"/>
        <w:rPr>
          <w:rFonts w:ascii="Garamond" w:hAnsi="Garamond"/>
          <w:sz w:val="22"/>
          <w:szCs w:val="22"/>
          <w:lang w:eastAsia="ar-SA"/>
        </w:rPr>
      </w:pPr>
      <w:r w:rsidRPr="00515CD7">
        <w:rPr>
          <w:rFonts w:ascii="Garamond" w:hAnsi="Garamond"/>
          <w:color w:val="auto"/>
          <w:sz w:val="22"/>
          <w:szCs w:val="22"/>
          <w:lang w:eastAsia="ar-SA"/>
        </w:rPr>
        <w:t>Cualquier cambio de dirección para efecto de notificaciones deberá ser comunicada por las partes en forma escrita.</w:t>
      </w:r>
    </w:p>
    <w:p w14:paraId="724162FA" w14:textId="3EF86479" w:rsidR="00B33C39" w:rsidRPr="008D3502" w:rsidRDefault="007C7B54" w:rsidP="00431296">
      <w:pPr>
        <w:pStyle w:val="NormalWeb"/>
        <w:ind w:left="-142"/>
        <w:jc w:val="both"/>
        <w:rPr>
          <w:rFonts w:ascii="Garamond" w:hAnsi="Garamond" w:cs="Cambria Math"/>
          <w:color w:val="000000" w:themeColor="text1"/>
          <w:sz w:val="22"/>
          <w:szCs w:val="22"/>
        </w:rPr>
      </w:pPr>
      <w:r>
        <w:rPr>
          <w:rFonts w:ascii="Garamond" w:hAnsi="Garamond" w:cs="Cambria Math"/>
          <w:b/>
          <w:color w:val="000000" w:themeColor="text1"/>
          <w:sz w:val="22"/>
          <w:szCs w:val="22"/>
        </w:rPr>
        <w:t>CLÁUSULA TRIGÉSIMA. SEGUNDA</w:t>
      </w:r>
      <w:r w:rsidRPr="008D3502">
        <w:rPr>
          <w:rFonts w:ascii="Garamond" w:hAnsi="Garamond" w:cs="Cambria Math"/>
          <w:b/>
          <w:color w:val="000000" w:themeColor="text1"/>
          <w:sz w:val="22"/>
          <w:szCs w:val="22"/>
        </w:rPr>
        <w:t xml:space="preserve"> – </w:t>
      </w:r>
      <w:r w:rsidR="00B33C39" w:rsidRPr="008D3502">
        <w:rPr>
          <w:rFonts w:ascii="Garamond" w:hAnsi="Garamond" w:cs="Cambria Math"/>
          <w:b/>
          <w:color w:val="000000" w:themeColor="text1"/>
          <w:sz w:val="22"/>
          <w:szCs w:val="22"/>
        </w:rPr>
        <w:t>PUBLICACIÓN</w:t>
      </w:r>
      <w:r w:rsidR="00B33C39" w:rsidRPr="008D3502">
        <w:rPr>
          <w:rFonts w:ascii="Garamond" w:hAnsi="Garamond" w:cs="Cambria Math"/>
          <w:color w:val="000000" w:themeColor="text1"/>
          <w:sz w:val="22"/>
          <w:szCs w:val="22"/>
        </w:rPr>
        <w:t>: De conformidad con el artículo 223 del Decreto Nacional 019 de 2012, el presente contrato se publicará en el Sistema Electrónico para la Contratación Pública – SECOP</w:t>
      </w:r>
      <w:r w:rsidR="008711AA" w:rsidRPr="008D3502">
        <w:rPr>
          <w:rFonts w:ascii="Garamond" w:hAnsi="Garamond" w:cs="Cambria Math"/>
          <w:color w:val="000000" w:themeColor="text1"/>
          <w:sz w:val="22"/>
          <w:szCs w:val="22"/>
        </w:rPr>
        <w:t xml:space="preserve"> II</w:t>
      </w:r>
      <w:r w:rsidR="00B33C39" w:rsidRPr="008D3502">
        <w:rPr>
          <w:rFonts w:ascii="Garamond" w:hAnsi="Garamond" w:cs="Cambria Math"/>
          <w:color w:val="000000" w:themeColor="text1"/>
          <w:sz w:val="22"/>
          <w:szCs w:val="22"/>
        </w:rPr>
        <w:t xml:space="preserve">. </w:t>
      </w:r>
    </w:p>
    <w:sectPr w:rsidR="00B33C39" w:rsidRPr="008D3502" w:rsidSect="00C85002">
      <w:headerReference w:type="even" r:id="rId12"/>
      <w:headerReference w:type="default" r:id="rId13"/>
      <w:footerReference w:type="even" r:id="rId14"/>
      <w:footerReference w:type="default" r:id="rId15"/>
      <w:pgSz w:w="12240" w:h="15840" w:code="1"/>
      <w:pgMar w:top="1417" w:right="1041" w:bottom="1417" w:left="1418" w:header="567" w:footer="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3C11FAD" w16cex:dateUtc="2025-07-14T10:25:00Z"/>
  <w16cex:commentExtensible w16cex:durableId="489B44E7" w16cex:dateUtc="2025-07-14T10:14:00Z"/>
  <w16cex:commentExtensible w16cex:durableId="4F3C743B" w16cex:dateUtc="2025-07-14T10:14:00Z"/>
  <w16cex:commentExtensible w16cex:durableId="05964B2A" w16cex:dateUtc="2025-07-14T10: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74778C6" w16cid:durableId="73C11FAD"/>
  <w16cid:commentId w16cid:paraId="04CD3F79" w16cid:durableId="489B44E7"/>
  <w16cid:commentId w16cid:paraId="095D5722" w16cid:durableId="4F3C743B"/>
  <w16cid:commentId w16cid:paraId="0F30EB10" w16cid:durableId="05964B2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51E9DD" w14:textId="77777777" w:rsidR="00DB627C" w:rsidRDefault="00DB627C">
      <w:pPr>
        <w:spacing w:after="0" w:line="240" w:lineRule="auto"/>
      </w:pPr>
      <w:r>
        <w:separator/>
      </w:r>
    </w:p>
  </w:endnote>
  <w:endnote w:type="continuationSeparator" w:id="0">
    <w:p w14:paraId="62C0E593" w14:textId="77777777" w:rsidR="00DB627C" w:rsidRDefault="00DB62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de3of9">
    <w:altName w:val="Calibri"/>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Montserrat">
    <w:altName w:val="Times New Roman"/>
    <w:charset w:val="00"/>
    <w:family w:val="auto"/>
    <w:pitch w:val="variable"/>
    <w:sig w:usb0="2000020F" w:usb1="00000003" w:usb2="00000000" w:usb3="00000000" w:csb0="00000197" w:csb1="00000000"/>
  </w:font>
  <w:font w:name="Arial MT">
    <w:altName w:val="Times New Roman"/>
    <w:charset w:val="01"/>
    <w:family w:val="swiss"/>
    <w:pitch w:val="variable"/>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0A959" w14:textId="77777777" w:rsidR="00DD6FAC" w:rsidRDefault="00DD6FAC">
    <w:pPr>
      <w:pStyle w:val="Piedepgina"/>
    </w:pPr>
  </w:p>
  <w:p w14:paraId="3E2BB80E" w14:textId="77777777" w:rsidR="00DD6FAC" w:rsidRDefault="00DD6FAC"/>
  <w:p w14:paraId="7E3A4B6A" w14:textId="77777777" w:rsidR="00DD6FAC" w:rsidRDefault="00DD6FAC"/>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A3C8BC" w14:textId="77777777" w:rsidR="00DD6FAC" w:rsidRDefault="00DD6FAC" w:rsidP="009151AA">
    <w:pPr>
      <w:pStyle w:val="Piedepgina"/>
      <w:jc w:val="right"/>
      <w:rPr>
        <w:rFonts w:ascii="Code3of9" w:hAnsi="Code3of9" w:cs="Cambria Math"/>
        <w:b/>
        <w:bCs/>
      </w:rPr>
    </w:pPr>
    <w:r>
      <w:rPr>
        <w:noProof/>
        <w:lang w:val="es-CO" w:eastAsia="es-CO"/>
      </w:rPr>
      <mc:AlternateContent>
        <mc:Choice Requires="wps">
          <w:drawing>
            <wp:anchor distT="0" distB="0" distL="114300" distR="114300" simplePos="0" relativeHeight="251656704" behindDoc="0" locked="0" layoutInCell="1" allowOverlap="1" wp14:anchorId="6D376F25" wp14:editId="02AFC21A">
              <wp:simplePos x="0" y="0"/>
              <wp:positionH relativeFrom="column">
                <wp:posOffset>927735</wp:posOffset>
              </wp:positionH>
              <wp:positionV relativeFrom="paragraph">
                <wp:posOffset>9001760</wp:posOffset>
              </wp:positionV>
              <wp:extent cx="1828800" cy="800100"/>
              <wp:effectExtent l="0" t="0" r="0"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00100"/>
                      </a:xfrm>
                      <a:prstGeom prst="rect">
                        <a:avLst/>
                      </a:prstGeom>
                      <a:solidFill>
                        <a:srgbClr val="FFFFFF"/>
                      </a:solidFill>
                      <a:ln>
                        <a:noFill/>
                      </a:ln>
                    </wps:spPr>
                    <wps:txbx>
                      <w:txbxContent>
                        <w:p w14:paraId="0EEBE3E3" w14:textId="77777777" w:rsidR="00DD6FAC" w:rsidRPr="00F209DB" w:rsidRDefault="00DD6FAC" w:rsidP="00431296">
                          <w:pPr>
                            <w:rPr>
                              <w:sz w:val="16"/>
                              <w:szCs w:val="16"/>
                              <w:lang w:val="es-MX"/>
                            </w:rPr>
                          </w:pPr>
                          <w:r w:rsidRPr="00F209DB">
                            <w:rPr>
                              <w:sz w:val="16"/>
                              <w:szCs w:val="16"/>
                              <w:lang w:val="es-MX"/>
                            </w:rPr>
                            <w:t>Edificio Liévano</w:t>
                          </w:r>
                        </w:p>
                        <w:p w14:paraId="0A9226C7" w14:textId="77777777" w:rsidR="00DD6FAC" w:rsidRPr="00F209DB" w:rsidRDefault="00DD6FAC" w:rsidP="00431296">
                          <w:pPr>
                            <w:rPr>
                              <w:sz w:val="16"/>
                              <w:szCs w:val="16"/>
                              <w:lang w:val="es-MX"/>
                            </w:rPr>
                          </w:pPr>
                          <w:r w:rsidRPr="00F209DB">
                            <w:rPr>
                              <w:sz w:val="16"/>
                              <w:szCs w:val="16"/>
                              <w:lang w:val="es-MX"/>
                            </w:rPr>
                            <w:t>Calle 11 No. 8 -17</w:t>
                          </w:r>
                        </w:p>
                        <w:p w14:paraId="23E65352" w14:textId="77777777" w:rsidR="00DD6FAC" w:rsidRPr="00F209DB" w:rsidRDefault="00DD6FAC" w:rsidP="00431296">
                          <w:pPr>
                            <w:rPr>
                              <w:sz w:val="16"/>
                              <w:szCs w:val="16"/>
                              <w:lang w:val="es-MX"/>
                            </w:rPr>
                          </w:pPr>
                          <w:r w:rsidRPr="00F209DB">
                            <w:rPr>
                              <w:sz w:val="16"/>
                              <w:szCs w:val="16"/>
                              <w:lang w:val="es-MX"/>
                            </w:rPr>
                            <w:t xml:space="preserve">Código Postal: 111711 </w:t>
                          </w:r>
                        </w:p>
                        <w:p w14:paraId="56173F03" w14:textId="77777777" w:rsidR="00DD6FAC" w:rsidRPr="00F209DB" w:rsidRDefault="00DD6FAC" w:rsidP="00431296">
                          <w:pPr>
                            <w:rPr>
                              <w:sz w:val="16"/>
                              <w:szCs w:val="16"/>
                              <w:lang w:val="es-MX"/>
                            </w:rPr>
                          </w:pPr>
                          <w:r w:rsidRPr="00F209DB">
                            <w:rPr>
                              <w:sz w:val="16"/>
                              <w:szCs w:val="16"/>
                              <w:lang w:val="es-MX"/>
                            </w:rPr>
                            <w:t>Tel. 3387000 - 3820660</w:t>
                          </w:r>
                        </w:p>
                        <w:p w14:paraId="54D94834" w14:textId="77777777" w:rsidR="00DD6FAC" w:rsidRPr="00F209DB" w:rsidRDefault="00DD6FAC" w:rsidP="00431296">
                          <w:pPr>
                            <w:rPr>
                              <w:sz w:val="16"/>
                              <w:szCs w:val="16"/>
                              <w:lang w:val="es-MX"/>
                            </w:rPr>
                          </w:pPr>
                          <w:r w:rsidRPr="00F209DB">
                            <w:rPr>
                              <w:sz w:val="16"/>
                              <w:szCs w:val="16"/>
                              <w:lang w:val="es-MX"/>
                            </w:rPr>
                            <w:t>Información Línea 195</w:t>
                          </w:r>
                        </w:p>
                        <w:p w14:paraId="2EB3E53C" w14:textId="77777777" w:rsidR="00DD6FAC" w:rsidRPr="00F209DB" w:rsidRDefault="00DD6FAC" w:rsidP="00431296">
                          <w:pPr>
                            <w:rPr>
                              <w:sz w:val="16"/>
                              <w:szCs w:val="16"/>
                              <w:lang w:val="es-MX"/>
                            </w:rPr>
                          </w:pPr>
                          <w:r w:rsidRPr="00F209DB">
                            <w:rPr>
                              <w:sz w:val="16"/>
                              <w:szCs w:val="16"/>
                              <w:lang w:val="es-MX"/>
                            </w:rPr>
                            <w:t>www.gobiernobogota.gov.co</w:t>
                          </w:r>
                        </w:p>
                        <w:p w14:paraId="466DE951" w14:textId="77777777" w:rsidR="00DD6FAC" w:rsidRDefault="00DD6FAC" w:rsidP="00431296">
                          <w:pPr>
                            <w:rPr>
                              <w:szCs w:val="16"/>
                            </w:rPr>
                          </w:pP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376F25" id="Rectángulo 3" o:spid="_x0000_s1026" style="position:absolute;left:0;text-align:left;margin-left:73.05pt;margin-top:708.8pt;width:2in;height:6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RIzBQIAAOgDAAAOAAAAZHJzL2Uyb0RvYy54bWysU1GO0zAQ/UfiDpb/aZKWXUrUdLXqqghp&#10;gRULB3AdJ7FwPGbsNlluw1n2YoydbrfAHyIf1oxn5nnem8nqauwNOyj0GmzFi1nOmbISam3bin/9&#10;sn215MwHYWthwKqKPyjPr9YvX6wGV6o5dGBqhYxArC8HV/EuBFdmmZed6oWfgVOWgg1gLwK52GY1&#10;ioHQe5PN8/wyGwBrhyCV93R7MwX5OuE3jZLhU9N4FZipOPUW0onp3MUzW69E2aJwnZbHNsQ/dNEL&#10;benRE9SNCILtUf8F1WuJ4KEJMwl9Bk2jpUociE2R/8HmvhNOJS4kjncnmfz/g5UfD3fIdF3xBWdW&#10;9DSizyTa40/b7g2wRRRocL6kvHt3h5Gid7cgv3lmYdMJ26prRBg6JWpqq4j52W8F0fFUynbDB6gJ&#10;X+wDJK3GBvsISCqwMY3k4TQSNQYm6bJYzpfLnCYnKUZGQXZ8QpRP1Q59eKegZ9GoOFL3CV0cbn2Y&#10;Up9SUvdgdL3VxiQH293GIDsIWo9t+o7o/jzN2JhsIZZNiPEm0YzMJoXCuBspGOnuoH4gwgjTutHv&#10;QUYH+IOzgVat4v77XqDizLy3JNrbef7mgnYzOa8vFxfk4Hlkdx4RVhJUxQNnk7kJ0z7vHeq2o5eK&#10;xN/CNQnd6KTBc1fHvmmdkorH1Y/7eu6nrOcfdP0LAAD//wMAUEsDBBQABgAIAAAAIQCETz0e4gAA&#10;AA0BAAAPAAAAZHJzL2Rvd25yZXYueG1sTI9BS8QwEIXvgv8hjOBF3LRujVKbLmVBdg+iuApes01s&#10;S5NJabJt/ffOnvQ2783jzTfFZnGWTWYMnUcJ6SoBZrD2usNGwufH8+0jsBAVamU9Ggk/JsCmvLwo&#10;VK79jO9mOsSGUQmGXEloYxxyzkPdGqfCyg8GafftR6ciybHhelQzlTvL75JEcKc6pAutGsy2NXV/&#10;ODkJL6+Lbebd180kdm9Ttd33+0r0Ul5fLdUTsGiW+BeGMz6hQ0lMR39CHZglnYmUouchfRDAKJKt&#10;M7KOZN1nawG8LPj/L8pfAAAA//8DAFBLAQItABQABgAIAAAAIQC2gziS/gAAAOEBAAATAAAAAAAA&#10;AAAAAAAAAAAAAABbQ29udGVudF9UeXBlc10ueG1sUEsBAi0AFAAGAAgAAAAhADj9If/WAAAAlAEA&#10;AAsAAAAAAAAAAAAAAAAALwEAAF9yZWxzLy5yZWxzUEsBAi0AFAAGAAgAAAAhAOs5EjMFAgAA6AMA&#10;AA4AAAAAAAAAAAAAAAAALgIAAGRycy9lMm9Eb2MueG1sUEsBAi0AFAAGAAgAAAAhAIRPPR7iAAAA&#10;DQEAAA8AAAAAAAAAAAAAAAAAXwQAAGRycy9kb3ducmV2LnhtbFBLBQYAAAAABAAEAPMAAABuBQAA&#10;AAA=&#10;" stroked="f">
              <v:textbox inset="7.25pt,3.65pt,7.25pt,3.65pt">
                <w:txbxContent>
                  <w:p w14:paraId="0EEBE3E3" w14:textId="77777777" w:rsidR="00DD6FAC" w:rsidRPr="00F209DB" w:rsidRDefault="00DD6FAC" w:rsidP="00431296">
                    <w:pPr>
                      <w:rPr>
                        <w:sz w:val="16"/>
                        <w:szCs w:val="16"/>
                        <w:lang w:val="es-MX"/>
                      </w:rPr>
                    </w:pPr>
                    <w:r w:rsidRPr="00F209DB">
                      <w:rPr>
                        <w:sz w:val="16"/>
                        <w:szCs w:val="16"/>
                        <w:lang w:val="es-MX"/>
                      </w:rPr>
                      <w:t>Edificio Liévano</w:t>
                    </w:r>
                  </w:p>
                  <w:p w14:paraId="0A9226C7" w14:textId="77777777" w:rsidR="00DD6FAC" w:rsidRPr="00F209DB" w:rsidRDefault="00DD6FAC" w:rsidP="00431296">
                    <w:pPr>
                      <w:rPr>
                        <w:sz w:val="16"/>
                        <w:szCs w:val="16"/>
                        <w:lang w:val="es-MX"/>
                      </w:rPr>
                    </w:pPr>
                    <w:r w:rsidRPr="00F209DB">
                      <w:rPr>
                        <w:sz w:val="16"/>
                        <w:szCs w:val="16"/>
                        <w:lang w:val="es-MX"/>
                      </w:rPr>
                      <w:t>Calle 11 No. 8 -17</w:t>
                    </w:r>
                  </w:p>
                  <w:p w14:paraId="23E65352" w14:textId="77777777" w:rsidR="00DD6FAC" w:rsidRPr="00F209DB" w:rsidRDefault="00DD6FAC" w:rsidP="00431296">
                    <w:pPr>
                      <w:rPr>
                        <w:sz w:val="16"/>
                        <w:szCs w:val="16"/>
                        <w:lang w:val="es-MX"/>
                      </w:rPr>
                    </w:pPr>
                    <w:r w:rsidRPr="00F209DB">
                      <w:rPr>
                        <w:sz w:val="16"/>
                        <w:szCs w:val="16"/>
                        <w:lang w:val="es-MX"/>
                      </w:rPr>
                      <w:t xml:space="preserve">Código Postal: 111711 </w:t>
                    </w:r>
                  </w:p>
                  <w:p w14:paraId="56173F03" w14:textId="77777777" w:rsidR="00DD6FAC" w:rsidRPr="00F209DB" w:rsidRDefault="00DD6FAC" w:rsidP="00431296">
                    <w:pPr>
                      <w:rPr>
                        <w:sz w:val="16"/>
                        <w:szCs w:val="16"/>
                        <w:lang w:val="es-MX"/>
                      </w:rPr>
                    </w:pPr>
                    <w:r w:rsidRPr="00F209DB">
                      <w:rPr>
                        <w:sz w:val="16"/>
                        <w:szCs w:val="16"/>
                        <w:lang w:val="es-MX"/>
                      </w:rPr>
                      <w:t>Tel. 3387000 - 3820660</w:t>
                    </w:r>
                  </w:p>
                  <w:p w14:paraId="54D94834" w14:textId="77777777" w:rsidR="00DD6FAC" w:rsidRPr="00F209DB" w:rsidRDefault="00DD6FAC" w:rsidP="00431296">
                    <w:pPr>
                      <w:rPr>
                        <w:sz w:val="16"/>
                        <w:szCs w:val="16"/>
                        <w:lang w:val="es-MX"/>
                      </w:rPr>
                    </w:pPr>
                    <w:r w:rsidRPr="00F209DB">
                      <w:rPr>
                        <w:sz w:val="16"/>
                        <w:szCs w:val="16"/>
                        <w:lang w:val="es-MX"/>
                      </w:rPr>
                      <w:t>Información Línea 195</w:t>
                    </w:r>
                  </w:p>
                  <w:p w14:paraId="2EB3E53C" w14:textId="77777777" w:rsidR="00DD6FAC" w:rsidRPr="00F209DB" w:rsidRDefault="00DD6FAC" w:rsidP="00431296">
                    <w:pPr>
                      <w:rPr>
                        <w:sz w:val="16"/>
                        <w:szCs w:val="16"/>
                        <w:lang w:val="es-MX"/>
                      </w:rPr>
                    </w:pPr>
                    <w:r w:rsidRPr="00F209DB">
                      <w:rPr>
                        <w:sz w:val="16"/>
                        <w:szCs w:val="16"/>
                        <w:lang w:val="es-MX"/>
                      </w:rPr>
                      <w:t>www.gobiernobogota.gov.co</w:t>
                    </w:r>
                  </w:p>
                  <w:p w14:paraId="466DE951" w14:textId="77777777" w:rsidR="00DD6FAC" w:rsidRDefault="00DD6FAC" w:rsidP="00431296">
                    <w:pPr>
                      <w:rPr>
                        <w:szCs w:val="16"/>
                      </w:rPr>
                    </w:pPr>
                  </w:p>
                </w:txbxContent>
              </v:textbox>
            </v:rect>
          </w:pict>
        </mc:Fallback>
      </mc:AlternateContent>
    </w:r>
  </w:p>
  <w:tbl>
    <w:tblPr>
      <w:tblW w:w="0" w:type="auto"/>
      <w:tblInd w:w="-459" w:type="dxa"/>
      <w:tblLook w:val="04A0" w:firstRow="1" w:lastRow="0" w:firstColumn="1" w:lastColumn="0" w:noHBand="0" w:noVBand="1"/>
    </w:tblPr>
    <w:tblGrid>
      <w:gridCol w:w="2586"/>
      <w:gridCol w:w="5778"/>
      <w:gridCol w:w="1716"/>
    </w:tblGrid>
    <w:tr w:rsidR="00DD6FAC" w:rsidRPr="00990908" w14:paraId="60AB108B" w14:textId="77777777" w:rsidTr="000D07E2">
      <w:tc>
        <w:tcPr>
          <w:tcW w:w="2586" w:type="dxa"/>
          <w:tcBorders>
            <w:right w:val="single" w:sz="4" w:space="0" w:color="auto"/>
          </w:tcBorders>
          <w:shd w:val="clear" w:color="auto" w:fill="auto"/>
          <w:vAlign w:val="center"/>
        </w:tcPr>
        <w:p w14:paraId="5C1A331F" w14:textId="77777777" w:rsidR="005B0FAA" w:rsidRPr="005B0FAA" w:rsidRDefault="005B0FAA" w:rsidP="005B0FAA">
          <w:pPr>
            <w:spacing w:after="0"/>
            <w:ind w:left="323"/>
            <w:rPr>
              <w:rFonts w:ascii="Garamond" w:hAnsi="Garamond" w:cs="Arial"/>
              <w:sz w:val="16"/>
              <w:szCs w:val="16"/>
              <w:lang w:val="es-MX"/>
            </w:rPr>
          </w:pPr>
          <w:r w:rsidRPr="005B0FAA">
            <w:rPr>
              <w:rFonts w:ascii="Garamond" w:hAnsi="Garamond" w:cs="Arial"/>
              <w:sz w:val="16"/>
              <w:szCs w:val="16"/>
              <w:lang w:val="es-MX"/>
            </w:rPr>
            <w:t>Alcaldía Local de Santa Fe</w:t>
          </w:r>
        </w:p>
        <w:p w14:paraId="742813BC" w14:textId="77777777" w:rsidR="005B0FAA" w:rsidRPr="005B0FAA" w:rsidRDefault="005B0FAA" w:rsidP="005B0FAA">
          <w:pPr>
            <w:spacing w:after="0"/>
            <w:ind w:left="323"/>
            <w:rPr>
              <w:rFonts w:ascii="Garamond" w:hAnsi="Garamond" w:cs="Arial"/>
              <w:sz w:val="16"/>
              <w:szCs w:val="16"/>
              <w:lang w:val="es-MX"/>
            </w:rPr>
          </w:pPr>
          <w:r w:rsidRPr="005B0FAA">
            <w:rPr>
              <w:rFonts w:ascii="Garamond" w:hAnsi="Garamond" w:cs="Arial"/>
              <w:sz w:val="16"/>
              <w:szCs w:val="16"/>
              <w:lang w:val="es-MX"/>
            </w:rPr>
            <w:t>Calle 21 No. 5 -74</w:t>
          </w:r>
        </w:p>
        <w:p w14:paraId="408A0D95" w14:textId="77777777" w:rsidR="005B0FAA" w:rsidRPr="005B0FAA" w:rsidRDefault="005B0FAA" w:rsidP="005B0FAA">
          <w:pPr>
            <w:spacing w:after="0"/>
            <w:ind w:left="323"/>
            <w:rPr>
              <w:rFonts w:ascii="Garamond" w:hAnsi="Garamond" w:cs="Arial"/>
              <w:sz w:val="16"/>
              <w:szCs w:val="16"/>
              <w:lang w:val="es-MX"/>
            </w:rPr>
          </w:pPr>
          <w:r w:rsidRPr="005B0FAA">
            <w:rPr>
              <w:rFonts w:ascii="Garamond" w:hAnsi="Garamond" w:cs="Arial"/>
              <w:sz w:val="16"/>
              <w:szCs w:val="16"/>
              <w:lang w:val="es-MX"/>
            </w:rPr>
            <w:t xml:space="preserve">Código Postal: 111711 </w:t>
          </w:r>
        </w:p>
        <w:p w14:paraId="0B37D164" w14:textId="77777777" w:rsidR="005B0FAA" w:rsidRPr="005B0FAA" w:rsidRDefault="005B0FAA" w:rsidP="005B0FAA">
          <w:pPr>
            <w:spacing w:after="0"/>
            <w:ind w:left="323"/>
            <w:rPr>
              <w:rFonts w:ascii="Garamond" w:hAnsi="Garamond" w:cs="Arial"/>
              <w:sz w:val="16"/>
              <w:szCs w:val="16"/>
              <w:lang w:val="es-MX"/>
            </w:rPr>
          </w:pPr>
          <w:r w:rsidRPr="005B0FAA">
            <w:rPr>
              <w:rFonts w:ascii="Garamond" w:hAnsi="Garamond" w:cs="Arial"/>
              <w:sz w:val="16"/>
              <w:szCs w:val="16"/>
              <w:lang w:val="es-MX"/>
            </w:rPr>
            <w:t>Tel. 3821640</w:t>
          </w:r>
        </w:p>
        <w:p w14:paraId="1147734E" w14:textId="7768AF02" w:rsidR="00DD6FAC" w:rsidRPr="00990908" w:rsidRDefault="005B0FAA" w:rsidP="005B0FAA">
          <w:pPr>
            <w:spacing w:after="0"/>
            <w:ind w:left="323"/>
            <w:rPr>
              <w:rFonts w:ascii="Garamond" w:hAnsi="Garamond" w:cs="Arial"/>
              <w:color w:val="00B0F0"/>
              <w:sz w:val="18"/>
              <w:szCs w:val="18"/>
            </w:rPr>
          </w:pPr>
          <w:r w:rsidRPr="005B0FAA">
            <w:rPr>
              <w:rFonts w:ascii="Garamond" w:hAnsi="Garamond" w:cs="Arial"/>
              <w:sz w:val="16"/>
              <w:szCs w:val="16"/>
              <w:lang w:val="es-MX"/>
            </w:rPr>
            <w:t>www.santafe.gov.co</w:t>
          </w:r>
        </w:p>
      </w:tc>
      <w:tc>
        <w:tcPr>
          <w:tcW w:w="5778" w:type="dxa"/>
          <w:tcBorders>
            <w:left w:val="single" w:sz="4" w:space="0" w:color="auto"/>
          </w:tcBorders>
          <w:shd w:val="clear" w:color="auto" w:fill="auto"/>
          <w:vAlign w:val="center"/>
        </w:tcPr>
        <w:p w14:paraId="7D1F3FCA" w14:textId="77777777" w:rsidR="00DD6FAC" w:rsidRPr="000A150F" w:rsidRDefault="00DD6FAC" w:rsidP="00C85002">
          <w:pPr>
            <w:spacing w:after="0"/>
            <w:ind w:left="323"/>
            <w:jc w:val="center"/>
            <w:rPr>
              <w:rFonts w:ascii="Garamond" w:hAnsi="Garamond" w:cs="Arial"/>
              <w:sz w:val="18"/>
              <w:szCs w:val="18"/>
            </w:rPr>
          </w:pPr>
          <w:r w:rsidRPr="000A150F">
            <w:rPr>
              <w:rFonts w:ascii="Garamond" w:hAnsi="Garamond" w:cs="Arial"/>
              <w:sz w:val="18"/>
              <w:szCs w:val="18"/>
            </w:rPr>
            <w:t xml:space="preserve">Código: </w:t>
          </w:r>
          <w:r>
            <w:rPr>
              <w:rFonts w:ascii="Garamond" w:hAnsi="Garamond" w:cs="Arial"/>
              <w:sz w:val="18"/>
              <w:szCs w:val="18"/>
            </w:rPr>
            <w:t>GCO-GCI</w:t>
          </w:r>
          <w:r w:rsidRPr="000A150F">
            <w:rPr>
              <w:rFonts w:ascii="Garamond" w:hAnsi="Garamond" w:cs="Arial"/>
              <w:sz w:val="18"/>
              <w:szCs w:val="18"/>
            </w:rPr>
            <w:t>-F</w:t>
          </w:r>
          <w:r>
            <w:rPr>
              <w:rFonts w:ascii="Garamond" w:hAnsi="Garamond" w:cs="Arial"/>
              <w:sz w:val="18"/>
              <w:szCs w:val="18"/>
            </w:rPr>
            <w:t>143</w:t>
          </w:r>
        </w:p>
        <w:p w14:paraId="32DF1B06" w14:textId="2AD66B1C" w:rsidR="00DD6FAC" w:rsidRPr="000A150F" w:rsidRDefault="00DD6FAC" w:rsidP="00C85002">
          <w:pPr>
            <w:pStyle w:val="Standard"/>
            <w:ind w:left="323"/>
            <w:jc w:val="center"/>
            <w:rPr>
              <w:rFonts w:ascii="Garamond" w:hAnsi="Garamond" w:cs="Arial"/>
              <w:sz w:val="18"/>
              <w:szCs w:val="18"/>
            </w:rPr>
          </w:pPr>
          <w:r w:rsidRPr="000A150F">
            <w:rPr>
              <w:rFonts w:ascii="Garamond" w:hAnsi="Garamond" w:cs="Arial"/>
              <w:sz w:val="18"/>
              <w:szCs w:val="18"/>
            </w:rPr>
            <w:t xml:space="preserve">Versión: </w:t>
          </w:r>
          <w:r>
            <w:rPr>
              <w:rFonts w:ascii="Garamond" w:hAnsi="Garamond" w:cs="Arial"/>
              <w:sz w:val="18"/>
              <w:szCs w:val="18"/>
            </w:rPr>
            <w:t>11</w:t>
          </w:r>
        </w:p>
        <w:p w14:paraId="341C8BB9" w14:textId="199D317F" w:rsidR="00DD6FAC" w:rsidRPr="000A150F" w:rsidRDefault="00DD6FAC" w:rsidP="00C85002">
          <w:pPr>
            <w:pStyle w:val="Piedepgina"/>
            <w:ind w:left="323"/>
            <w:jc w:val="center"/>
            <w:rPr>
              <w:rFonts w:ascii="Garamond" w:hAnsi="Garamond" w:cs="Arial"/>
              <w:kern w:val="3"/>
              <w:sz w:val="18"/>
              <w:szCs w:val="18"/>
            </w:rPr>
          </w:pPr>
          <w:r w:rsidRPr="000A150F">
            <w:rPr>
              <w:rFonts w:ascii="Garamond" w:hAnsi="Garamond" w:cs="Arial"/>
              <w:kern w:val="3"/>
              <w:sz w:val="18"/>
              <w:szCs w:val="18"/>
            </w:rPr>
            <w:t xml:space="preserve">Vigencia: </w:t>
          </w:r>
          <w:r>
            <w:rPr>
              <w:rFonts w:ascii="Garamond" w:hAnsi="Garamond" w:cs="Arial"/>
              <w:kern w:val="3"/>
              <w:sz w:val="18"/>
              <w:szCs w:val="18"/>
            </w:rPr>
            <w:t>26</w:t>
          </w:r>
          <w:r w:rsidRPr="000A150F">
            <w:rPr>
              <w:rFonts w:ascii="Garamond" w:hAnsi="Garamond" w:cs="Arial"/>
              <w:kern w:val="3"/>
              <w:sz w:val="18"/>
              <w:szCs w:val="18"/>
            </w:rPr>
            <w:t xml:space="preserve"> de </w:t>
          </w:r>
          <w:r>
            <w:rPr>
              <w:rFonts w:ascii="Garamond" w:hAnsi="Garamond" w:cs="Arial"/>
              <w:kern w:val="3"/>
              <w:sz w:val="18"/>
              <w:szCs w:val="18"/>
            </w:rPr>
            <w:t>julio</w:t>
          </w:r>
          <w:r w:rsidRPr="000A150F">
            <w:rPr>
              <w:rFonts w:ascii="Garamond" w:hAnsi="Garamond" w:cs="Arial"/>
              <w:kern w:val="3"/>
              <w:sz w:val="18"/>
              <w:szCs w:val="18"/>
            </w:rPr>
            <w:t xml:space="preserve"> de 202</w:t>
          </w:r>
          <w:r>
            <w:rPr>
              <w:rFonts w:ascii="Garamond" w:hAnsi="Garamond" w:cs="Arial"/>
              <w:kern w:val="3"/>
              <w:sz w:val="18"/>
              <w:szCs w:val="18"/>
            </w:rPr>
            <w:t>4</w:t>
          </w:r>
        </w:p>
        <w:p w14:paraId="46290A2E" w14:textId="71247736" w:rsidR="00DD6FAC" w:rsidRPr="000A150F" w:rsidRDefault="00DD6FAC" w:rsidP="00C85002">
          <w:pPr>
            <w:pStyle w:val="Piedepgina"/>
            <w:ind w:left="323"/>
            <w:jc w:val="center"/>
            <w:rPr>
              <w:rFonts w:ascii="Garamond" w:hAnsi="Garamond"/>
              <w:sz w:val="18"/>
              <w:szCs w:val="18"/>
            </w:rPr>
          </w:pPr>
          <w:r w:rsidRPr="000A150F">
            <w:rPr>
              <w:rStyle w:val="Nmerodepgina"/>
              <w:rFonts w:ascii="Garamond" w:hAnsi="Garamond"/>
              <w:sz w:val="18"/>
              <w:szCs w:val="18"/>
            </w:rPr>
            <w:t>Caso HOLA:</w:t>
          </w:r>
          <w:r w:rsidRPr="000A150F">
            <w:rPr>
              <w:rFonts w:ascii="Garamond" w:hAnsi="Garamond"/>
              <w:noProof/>
              <w:sz w:val="18"/>
              <w:szCs w:val="18"/>
              <w:lang w:eastAsia="es-CO"/>
            </w:rPr>
            <w:t xml:space="preserve"> </w:t>
          </w:r>
          <w:r>
            <w:rPr>
              <w:rFonts w:ascii="Garamond" w:hAnsi="Garamond"/>
              <w:noProof/>
              <w:sz w:val="18"/>
              <w:szCs w:val="18"/>
              <w:lang w:eastAsia="es-CO"/>
            </w:rPr>
            <w:t>64148</w:t>
          </w:r>
        </w:p>
        <w:p w14:paraId="2F78559D" w14:textId="3CF55F4C" w:rsidR="00DD6FAC" w:rsidRPr="00990908" w:rsidRDefault="00DD6FAC" w:rsidP="00C85002">
          <w:pPr>
            <w:pStyle w:val="Piedepgina"/>
            <w:ind w:left="323"/>
            <w:jc w:val="center"/>
            <w:rPr>
              <w:rFonts w:ascii="Garamond" w:hAnsi="Garamond" w:cs="Arial"/>
              <w:color w:val="00B0F0"/>
              <w:sz w:val="18"/>
              <w:szCs w:val="18"/>
            </w:rPr>
          </w:pPr>
          <w:r w:rsidRPr="000A150F">
            <w:rPr>
              <w:rStyle w:val="Nmerodepgina"/>
              <w:rFonts w:ascii="Garamond" w:hAnsi="Garamond"/>
              <w:sz w:val="18"/>
              <w:szCs w:val="18"/>
            </w:rPr>
            <w:t xml:space="preserve">Página </w:t>
          </w:r>
          <w:r w:rsidRPr="000A150F">
            <w:rPr>
              <w:rStyle w:val="Nmerodepgina"/>
              <w:rFonts w:ascii="Garamond" w:hAnsi="Garamond"/>
              <w:sz w:val="18"/>
              <w:szCs w:val="18"/>
            </w:rPr>
            <w:fldChar w:fldCharType="begin"/>
          </w:r>
          <w:r w:rsidRPr="000A150F">
            <w:rPr>
              <w:rStyle w:val="Nmerodepgina"/>
              <w:rFonts w:ascii="Garamond" w:hAnsi="Garamond"/>
              <w:sz w:val="18"/>
              <w:szCs w:val="18"/>
            </w:rPr>
            <w:instrText xml:space="preserve"> PAGE </w:instrText>
          </w:r>
          <w:r w:rsidRPr="000A150F">
            <w:rPr>
              <w:rStyle w:val="Nmerodepgina"/>
              <w:rFonts w:ascii="Garamond" w:hAnsi="Garamond"/>
              <w:sz w:val="18"/>
              <w:szCs w:val="18"/>
            </w:rPr>
            <w:fldChar w:fldCharType="separate"/>
          </w:r>
          <w:r w:rsidR="009F35FB">
            <w:rPr>
              <w:rStyle w:val="Nmerodepgina"/>
              <w:rFonts w:ascii="Garamond" w:hAnsi="Garamond"/>
              <w:noProof/>
              <w:sz w:val="18"/>
              <w:szCs w:val="18"/>
            </w:rPr>
            <w:t>15</w:t>
          </w:r>
          <w:r w:rsidRPr="000A150F">
            <w:rPr>
              <w:rStyle w:val="Nmerodepgina"/>
              <w:rFonts w:ascii="Garamond" w:hAnsi="Garamond"/>
              <w:sz w:val="18"/>
              <w:szCs w:val="18"/>
            </w:rPr>
            <w:fldChar w:fldCharType="end"/>
          </w:r>
          <w:r w:rsidRPr="000A150F">
            <w:rPr>
              <w:rStyle w:val="Nmerodepgina"/>
              <w:rFonts w:ascii="Garamond" w:hAnsi="Garamond"/>
              <w:sz w:val="18"/>
              <w:szCs w:val="18"/>
            </w:rPr>
            <w:t xml:space="preserve"> de </w:t>
          </w:r>
          <w:r w:rsidRPr="000A150F">
            <w:rPr>
              <w:rStyle w:val="Nmerodepgina"/>
              <w:rFonts w:ascii="Garamond" w:hAnsi="Garamond"/>
              <w:sz w:val="18"/>
              <w:szCs w:val="18"/>
            </w:rPr>
            <w:fldChar w:fldCharType="begin"/>
          </w:r>
          <w:r w:rsidRPr="000A150F">
            <w:rPr>
              <w:rStyle w:val="Nmerodepgina"/>
              <w:rFonts w:ascii="Garamond" w:hAnsi="Garamond"/>
              <w:sz w:val="18"/>
              <w:szCs w:val="18"/>
            </w:rPr>
            <w:instrText xml:space="preserve"> NUMPAGES \*Arabic </w:instrText>
          </w:r>
          <w:r w:rsidRPr="000A150F">
            <w:rPr>
              <w:rStyle w:val="Nmerodepgina"/>
              <w:rFonts w:ascii="Garamond" w:hAnsi="Garamond"/>
              <w:sz w:val="18"/>
              <w:szCs w:val="18"/>
            </w:rPr>
            <w:fldChar w:fldCharType="separate"/>
          </w:r>
          <w:r w:rsidR="009F35FB">
            <w:rPr>
              <w:rStyle w:val="Nmerodepgina"/>
              <w:rFonts w:ascii="Garamond" w:hAnsi="Garamond"/>
              <w:noProof/>
              <w:sz w:val="18"/>
              <w:szCs w:val="18"/>
            </w:rPr>
            <w:t>15</w:t>
          </w:r>
          <w:r w:rsidRPr="000A150F">
            <w:rPr>
              <w:rStyle w:val="Nmerodepgina"/>
              <w:rFonts w:ascii="Garamond" w:hAnsi="Garamond"/>
              <w:sz w:val="18"/>
              <w:szCs w:val="18"/>
            </w:rPr>
            <w:fldChar w:fldCharType="end"/>
          </w:r>
        </w:p>
      </w:tc>
      <w:tc>
        <w:tcPr>
          <w:tcW w:w="1716" w:type="dxa"/>
          <w:shd w:val="clear" w:color="auto" w:fill="auto"/>
        </w:tcPr>
        <w:p w14:paraId="367925C7" w14:textId="77777777" w:rsidR="00DD6FAC" w:rsidRPr="00990908" w:rsidRDefault="00DD6FAC" w:rsidP="00C85002">
          <w:pPr>
            <w:ind w:left="323"/>
            <w:rPr>
              <w:rFonts w:ascii="Garamond" w:hAnsi="Garamond" w:cs="Arial"/>
              <w:color w:val="00B0F0"/>
              <w:sz w:val="16"/>
              <w:szCs w:val="16"/>
            </w:rPr>
          </w:pPr>
          <w:r w:rsidRPr="00C85002">
            <w:rPr>
              <w:rFonts w:ascii="Garamond" w:hAnsi="Garamond" w:cs="Arial"/>
              <w:noProof/>
              <w:color w:val="00B0F0"/>
              <w:sz w:val="16"/>
              <w:szCs w:val="16"/>
              <w:lang w:val="es-CO" w:eastAsia="es-CO"/>
            </w:rPr>
            <w:drawing>
              <wp:anchor distT="0" distB="0" distL="114300" distR="114300" simplePos="0" relativeHeight="251660288" behindDoc="0" locked="0" layoutInCell="1" allowOverlap="1" wp14:anchorId="2BB6030A" wp14:editId="009F54D4">
                <wp:simplePos x="0" y="0"/>
                <wp:positionH relativeFrom="column">
                  <wp:posOffset>176530</wp:posOffset>
                </wp:positionH>
                <wp:positionV relativeFrom="paragraph">
                  <wp:posOffset>91440</wp:posOffset>
                </wp:positionV>
                <wp:extent cx="600075" cy="595957"/>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595957"/>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aramond" w:hAnsi="Garamond" w:cs="Arial"/>
              <w:noProof/>
              <w:color w:val="00B0F0"/>
              <w:sz w:val="16"/>
              <w:szCs w:val="16"/>
              <w:lang w:val="es-CO" w:eastAsia="es-CO"/>
            </w:rPr>
            <w:drawing>
              <wp:anchor distT="0" distB="0" distL="0" distR="0" simplePos="0" relativeHeight="251658240" behindDoc="0" locked="0" layoutInCell="1" allowOverlap="1" wp14:anchorId="7B860A5A" wp14:editId="60480785">
                <wp:simplePos x="0" y="0"/>
                <wp:positionH relativeFrom="margin">
                  <wp:posOffset>5556885</wp:posOffset>
                </wp:positionH>
                <wp:positionV relativeFrom="paragraph">
                  <wp:posOffset>8117840</wp:posOffset>
                </wp:positionV>
                <wp:extent cx="401955" cy="40195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01955" cy="401955"/>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4DDF0C09" w14:textId="072A5C57" w:rsidR="00DD6FAC" w:rsidRDefault="00DD6FAC" w:rsidP="00A06E7D">
    <w:pPr>
      <w:pStyle w:val="Piedepgina"/>
    </w:pPr>
    <w:r>
      <w:rPr>
        <w:noProof/>
        <w:lang w:val="es-CO" w:eastAsia="es-CO"/>
      </w:rPr>
      <mc:AlternateContent>
        <mc:Choice Requires="wps">
          <w:drawing>
            <wp:anchor distT="0" distB="0" distL="114300" distR="114300" simplePos="0" relativeHeight="251655680" behindDoc="0" locked="0" layoutInCell="1" allowOverlap="1" wp14:anchorId="46556331" wp14:editId="54CB1B87">
              <wp:simplePos x="0" y="0"/>
              <wp:positionH relativeFrom="column">
                <wp:posOffset>927735</wp:posOffset>
              </wp:positionH>
              <wp:positionV relativeFrom="paragraph">
                <wp:posOffset>9001760</wp:posOffset>
              </wp:positionV>
              <wp:extent cx="1828800" cy="800100"/>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00100"/>
                      </a:xfrm>
                      <a:prstGeom prst="rect">
                        <a:avLst/>
                      </a:prstGeom>
                      <a:solidFill>
                        <a:srgbClr val="FFFFFF"/>
                      </a:solidFill>
                      <a:ln>
                        <a:noFill/>
                      </a:ln>
                    </wps:spPr>
                    <wps:txbx>
                      <w:txbxContent>
                        <w:p w14:paraId="703DC58E" w14:textId="77777777" w:rsidR="00DD6FAC" w:rsidRPr="00F209DB" w:rsidRDefault="00DD6FAC" w:rsidP="00431296">
                          <w:pPr>
                            <w:rPr>
                              <w:sz w:val="16"/>
                              <w:szCs w:val="16"/>
                              <w:lang w:val="es-MX"/>
                            </w:rPr>
                          </w:pPr>
                          <w:r w:rsidRPr="00F209DB">
                            <w:rPr>
                              <w:sz w:val="16"/>
                              <w:szCs w:val="16"/>
                              <w:lang w:val="es-MX"/>
                            </w:rPr>
                            <w:t>Edificio Liévano</w:t>
                          </w:r>
                        </w:p>
                        <w:p w14:paraId="0CD0CA08" w14:textId="77777777" w:rsidR="00DD6FAC" w:rsidRPr="00F209DB" w:rsidRDefault="00DD6FAC" w:rsidP="00431296">
                          <w:pPr>
                            <w:rPr>
                              <w:sz w:val="16"/>
                              <w:szCs w:val="16"/>
                              <w:lang w:val="es-MX"/>
                            </w:rPr>
                          </w:pPr>
                          <w:r w:rsidRPr="00F209DB">
                            <w:rPr>
                              <w:sz w:val="16"/>
                              <w:szCs w:val="16"/>
                              <w:lang w:val="es-MX"/>
                            </w:rPr>
                            <w:t>Calle 11 No. 8 -17</w:t>
                          </w:r>
                        </w:p>
                        <w:p w14:paraId="40E35412" w14:textId="77777777" w:rsidR="00DD6FAC" w:rsidRPr="00F209DB" w:rsidRDefault="00DD6FAC" w:rsidP="00431296">
                          <w:pPr>
                            <w:rPr>
                              <w:sz w:val="16"/>
                              <w:szCs w:val="16"/>
                              <w:lang w:val="es-MX"/>
                            </w:rPr>
                          </w:pPr>
                          <w:r w:rsidRPr="00F209DB">
                            <w:rPr>
                              <w:sz w:val="16"/>
                              <w:szCs w:val="16"/>
                              <w:lang w:val="es-MX"/>
                            </w:rPr>
                            <w:t xml:space="preserve">Código Postal: 111711 </w:t>
                          </w:r>
                        </w:p>
                        <w:p w14:paraId="6C1D1519" w14:textId="77777777" w:rsidR="00DD6FAC" w:rsidRPr="00F209DB" w:rsidRDefault="00DD6FAC" w:rsidP="00431296">
                          <w:pPr>
                            <w:rPr>
                              <w:sz w:val="16"/>
                              <w:szCs w:val="16"/>
                              <w:lang w:val="es-MX"/>
                            </w:rPr>
                          </w:pPr>
                          <w:r w:rsidRPr="00F209DB">
                            <w:rPr>
                              <w:sz w:val="16"/>
                              <w:szCs w:val="16"/>
                              <w:lang w:val="es-MX"/>
                            </w:rPr>
                            <w:t>Tel. 3387000 - 3820660</w:t>
                          </w:r>
                        </w:p>
                        <w:p w14:paraId="32BF42C4" w14:textId="77777777" w:rsidR="00DD6FAC" w:rsidRPr="00F209DB" w:rsidRDefault="00DD6FAC" w:rsidP="00431296">
                          <w:pPr>
                            <w:rPr>
                              <w:sz w:val="16"/>
                              <w:szCs w:val="16"/>
                              <w:lang w:val="es-MX"/>
                            </w:rPr>
                          </w:pPr>
                          <w:r w:rsidRPr="00F209DB">
                            <w:rPr>
                              <w:sz w:val="16"/>
                              <w:szCs w:val="16"/>
                              <w:lang w:val="es-MX"/>
                            </w:rPr>
                            <w:t>Información Línea 195</w:t>
                          </w:r>
                        </w:p>
                        <w:p w14:paraId="6E711538" w14:textId="77777777" w:rsidR="00DD6FAC" w:rsidRPr="00F209DB" w:rsidRDefault="00DD6FAC" w:rsidP="00431296">
                          <w:pPr>
                            <w:rPr>
                              <w:sz w:val="16"/>
                              <w:szCs w:val="16"/>
                              <w:lang w:val="es-MX"/>
                            </w:rPr>
                          </w:pPr>
                          <w:r w:rsidRPr="00F209DB">
                            <w:rPr>
                              <w:sz w:val="16"/>
                              <w:szCs w:val="16"/>
                              <w:lang w:val="es-MX"/>
                            </w:rPr>
                            <w:t>www.gobiernobogota.gov.co</w:t>
                          </w:r>
                        </w:p>
                        <w:p w14:paraId="0347F225" w14:textId="77777777" w:rsidR="00DD6FAC" w:rsidRDefault="00DD6FAC" w:rsidP="00431296">
                          <w:pPr>
                            <w:rPr>
                              <w:szCs w:val="16"/>
                            </w:rPr>
                          </w:pP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556331" id="Rectángulo 1" o:spid="_x0000_s1027" style="position:absolute;margin-left:73.05pt;margin-top:708.8pt;width:2in;height:6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KOfBwIAAO8DAAAOAAAAZHJzL2Uyb0RvYy54bWysU1GO0zAQ/UfiDpb/aZLCLiVqulp1VYS0&#10;wIqFA7iOk1g4HjN2myy34Sx7McZOthT4Q+TDmvHMvLx5M15fjb1hR4Veg614scg5U1ZCrW1b8S+f&#10;dy9WnPkgbC0MWFXxB+X51eb5s/XgSrWEDkytkBGI9eXgKt6F4Mos87JTvfALcMpSsAHsRSAX26xG&#10;MRB6b7Jlnl9mA2DtEKTynm5vpiDfJPymUTJ8bBqvAjMVJ24hnZjOfTyzzVqULQrXaTnTEP/Aohfa&#10;0k9PUDciCHZA/RdUryWChyYsJPQZNI2WKvVA3RT5H93cd8Kp1AuJ491JJv//YOWH4x0yXdPsOLOi&#10;pxF9ItEef9j2YIAVUaDB+ZLy7t0dxha9uwX51TML207YVl0jwtApUROtlJ/9VhAdT6VsP7yHmvDF&#10;IUDSamywj4CkAhvTSB5OI1FjYJIui9VytcppcpJiZBRkE6VMlE/VDn14q6Bn0ag4EvuELo63Pkyp&#10;TymJPRhd77QxycF2vzXIjoLWY5e+Gd2fpxkbky3Esgkx3qQ2Y2eTQmHcj7OQs2Z7qB+ob4Rp6+iV&#10;kNEBfudsoI2ruP92EKg4M+8safdmmb++oBVNzqvLlxfk4Hlkfx4RVhJUxQNnk7kN01ofHOq2oz8V&#10;SQYL16R3o5MUcRYTq5k+bVUSc34BcW3P/ZT1651ufgIAAP//AwBQSwMEFAAGAAgAAAAhAIRPPR7i&#10;AAAADQEAAA8AAABkcnMvZG93bnJldi54bWxMj0FLxDAQhe+C/yGM4EXctG6NUpsuZUF2D6K4Cl6z&#10;TWxLk0lpsm39986e9DbvzePNN8VmcZZNZgydRwnpKgFmsPa6w0bC58fz7SOwEBVqZT0aCT8mwKa8&#10;vChUrv2M72Y6xIZRCYZcSWhjHHLOQ90ap8LKDwZp9+1HpyLJseF6VDOVO8vvkkRwpzqkC60azLY1&#10;dX84OQkvr4tt5t3XzSR2b1O13ff7SvRSXl8t1ROwaJb4F4YzPqFDSUxHf0IdmCWdiZSi5yF9EMAo&#10;kq0zso5k3WdrAbws+P8vyl8AAAD//wMAUEsBAi0AFAAGAAgAAAAhALaDOJL+AAAA4QEAABMAAAAA&#10;AAAAAAAAAAAAAAAAAFtDb250ZW50X1R5cGVzXS54bWxQSwECLQAUAAYACAAAACEAOP0h/9YAAACU&#10;AQAACwAAAAAAAAAAAAAAAAAvAQAAX3JlbHMvLnJlbHNQSwECLQAUAAYACAAAACEAI9SjnwcCAADv&#10;AwAADgAAAAAAAAAAAAAAAAAuAgAAZHJzL2Uyb0RvYy54bWxQSwECLQAUAAYACAAAACEAhE89HuIA&#10;AAANAQAADwAAAAAAAAAAAAAAAABhBAAAZHJzL2Rvd25yZXYueG1sUEsFBgAAAAAEAAQA8wAAAHAF&#10;AAAAAA==&#10;" stroked="f">
              <v:textbox inset="7.25pt,3.65pt,7.25pt,3.65pt">
                <w:txbxContent>
                  <w:p w14:paraId="703DC58E" w14:textId="77777777" w:rsidR="00DD6FAC" w:rsidRPr="00F209DB" w:rsidRDefault="00DD6FAC" w:rsidP="00431296">
                    <w:pPr>
                      <w:rPr>
                        <w:sz w:val="16"/>
                        <w:szCs w:val="16"/>
                        <w:lang w:val="es-MX"/>
                      </w:rPr>
                    </w:pPr>
                    <w:r w:rsidRPr="00F209DB">
                      <w:rPr>
                        <w:sz w:val="16"/>
                        <w:szCs w:val="16"/>
                        <w:lang w:val="es-MX"/>
                      </w:rPr>
                      <w:t>Edificio Liévano</w:t>
                    </w:r>
                  </w:p>
                  <w:p w14:paraId="0CD0CA08" w14:textId="77777777" w:rsidR="00DD6FAC" w:rsidRPr="00F209DB" w:rsidRDefault="00DD6FAC" w:rsidP="00431296">
                    <w:pPr>
                      <w:rPr>
                        <w:sz w:val="16"/>
                        <w:szCs w:val="16"/>
                        <w:lang w:val="es-MX"/>
                      </w:rPr>
                    </w:pPr>
                    <w:r w:rsidRPr="00F209DB">
                      <w:rPr>
                        <w:sz w:val="16"/>
                        <w:szCs w:val="16"/>
                        <w:lang w:val="es-MX"/>
                      </w:rPr>
                      <w:t>Calle 11 No. 8 -17</w:t>
                    </w:r>
                  </w:p>
                  <w:p w14:paraId="40E35412" w14:textId="77777777" w:rsidR="00DD6FAC" w:rsidRPr="00F209DB" w:rsidRDefault="00DD6FAC" w:rsidP="00431296">
                    <w:pPr>
                      <w:rPr>
                        <w:sz w:val="16"/>
                        <w:szCs w:val="16"/>
                        <w:lang w:val="es-MX"/>
                      </w:rPr>
                    </w:pPr>
                    <w:r w:rsidRPr="00F209DB">
                      <w:rPr>
                        <w:sz w:val="16"/>
                        <w:szCs w:val="16"/>
                        <w:lang w:val="es-MX"/>
                      </w:rPr>
                      <w:t xml:space="preserve">Código Postal: 111711 </w:t>
                    </w:r>
                  </w:p>
                  <w:p w14:paraId="6C1D1519" w14:textId="77777777" w:rsidR="00DD6FAC" w:rsidRPr="00F209DB" w:rsidRDefault="00DD6FAC" w:rsidP="00431296">
                    <w:pPr>
                      <w:rPr>
                        <w:sz w:val="16"/>
                        <w:szCs w:val="16"/>
                        <w:lang w:val="es-MX"/>
                      </w:rPr>
                    </w:pPr>
                    <w:r w:rsidRPr="00F209DB">
                      <w:rPr>
                        <w:sz w:val="16"/>
                        <w:szCs w:val="16"/>
                        <w:lang w:val="es-MX"/>
                      </w:rPr>
                      <w:t>Tel. 3387000 - 3820660</w:t>
                    </w:r>
                  </w:p>
                  <w:p w14:paraId="32BF42C4" w14:textId="77777777" w:rsidR="00DD6FAC" w:rsidRPr="00F209DB" w:rsidRDefault="00DD6FAC" w:rsidP="00431296">
                    <w:pPr>
                      <w:rPr>
                        <w:sz w:val="16"/>
                        <w:szCs w:val="16"/>
                        <w:lang w:val="es-MX"/>
                      </w:rPr>
                    </w:pPr>
                    <w:r w:rsidRPr="00F209DB">
                      <w:rPr>
                        <w:sz w:val="16"/>
                        <w:szCs w:val="16"/>
                        <w:lang w:val="es-MX"/>
                      </w:rPr>
                      <w:t>Información Línea 195</w:t>
                    </w:r>
                  </w:p>
                  <w:p w14:paraId="6E711538" w14:textId="77777777" w:rsidR="00DD6FAC" w:rsidRPr="00F209DB" w:rsidRDefault="00DD6FAC" w:rsidP="00431296">
                    <w:pPr>
                      <w:rPr>
                        <w:sz w:val="16"/>
                        <w:szCs w:val="16"/>
                        <w:lang w:val="es-MX"/>
                      </w:rPr>
                    </w:pPr>
                    <w:r w:rsidRPr="00F209DB">
                      <w:rPr>
                        <w:sz w:val="16"/>
                        <w:szCs w:val="16"/>
                        <w:lang w:val="es-MX"/>
                      </w:rPr>
                      <w:t>www.gobiernobogota.gov.co</w:t>
                    </w:r>
                  </w:p>
                  <w:p w14:paraId="0347F225" w14:textId="77777777" w:rsidR="00DD6FAC" w:rsidRDefault="00DD6FAC" w:rsidP="00431296">
                    <w:pPr>
                      <w:rPr>
                        <w:szCs w:val="16"/>
                      </w:rPr>
                    </w:pPr>
                  </w:p>
                </w:txbxContent>
              </v:textbox>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D4E28F" w14:textId="77777777" w:rsidR="00DB627C" w:rsidRDefault="00DB627C">
      <w:pPr>
        <w:spacing w:after="0" w:line="240" w:lineRule="auto"/>
      </w:pPr>
      <w:r>
        <w:separator/>
      </w:r>
    </w:p>
  </w:footnote>
  <w:footnote w:type="continuationSeparator" w:id="0">
    <w:p w14:paraId="0455A406" w14:textId="77777777" w:rsidR="00DB627C" w:rsidRDefault="00DB62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7F5F32" w14:textId="77777777" w:rsidR="00DD6FAC" w:rsidRDefault="00DD6FAC">
    <w:pPr>
      <w:pStyle w:val="Encabezado"/>
    </w:pPr>
  </w:p>
  <w:p w14:paraId="7B515A39" w14:textId="77777777" w:rsidR="00DD6FAC" w:rsidRDefault="00DD6FAC"/>
  <w:p w14:paraId="0D9CEA29" w14:textId="77777777" w:rsidR="00DD6FAC" w:rsidRDefault="00DD6FAC"/>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76" w:type="dxa"/>
      <w:tblLook w:val="04A0" w:firstRow="1" w:lastRow="0" w:firstColumn="1" w:lastColumn="0" w:noHBand="0" w:noVBand="1"/>
    </w:tblPr>
    <w:tblGrid>
      <w:gridCol w:w="3559"/>
      <w:gridCol w:w="6176"/>
    </w:tblGrid>
    <w:tr w:rsidR="00DD6FAC" w14:paraId="5C1EF790" w14:textId="77777777" w:rsidTr="001C45AA">
      <w:tc>
        <w:tcPr>
          <w:tcW w:w="3559" w:type="dxa"/>
          <w:shd w:val="clear" w:color="auto" w:fill="auto"/>
        </w:tcPr>
        <w:p w14:paraId="7715489E" w14:textId="77777777" w:rsidR="00DD6FAC" w:rsidRDefault="00DD6FAC" w:rsidP="00C85002">
          <w:pPr>
            <w:pStyle w:val="Encabezado"/>
            <w:tabs>
              <w:tab w:val="center" w:pos="4703"/>
            </w:tabs>
          </w:pPr>
          <w:r>
            <w:rPr>
              <w:noProof/>
              <w:lang w:val="es-CO" w:eastAsia="es-CO"/>
            </w:rPr>
            <w:drawing>
              <wp:anchor distT="0" distB="0" distL="114300" distR="114300" simplePos="0" relativeHeight="251661312" behindDoc="1" locked="0" layoutInCell="1" allowOverlap="1" wp14:anchorId="138E98B5" wp14:editId="608519B0">
                <wp:simplePos x="0" y="0"/>
                <wp:positionH relativeFrom="column">
                  <wp:posOffset>47625</wp:posOffset>
                </wp:positionH>
                <wp:positionV relativeFrom="paragraph">
                  <wp:posOffset>116205</wp:posOffset>
                </wp:positionV>
                <wp:extent cx="2009775" cy="619125"/>
                <wp:effectExtent l="0" t="0" r="9525" b="9525"/>
                <wp:wrapTight wrapText="bothSides">
                  <wp:wrapPolygon edited="0">
                    <wp:start x="0" y="0"/>
                    <wp:lineTo x="0" y="21268"/>
                    <wp:lineTo x="21498" y="21268"/>
                    <wp:lineTo x="21498"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anchor>
            </w:drawing>
          </w:r>
        </w:p>
      </w:tc>
      <w:tc>
        <w:tcPr>
          <w:tcW w:w="6176" w:type="dxa"/>
          <w:shd w:val="clear" w:color="auto" w:fill="auto"/>
        </w:tcPr>
        <w:p w14:paraId="068FD65B" w14:textId="77777777" w:rsidR="00DD6FAC" w:rsidRPr="00771DB0" w:rsidRDefault="00DD6FAC" w:rsidP="00C85002">
          <w:pPr>
            <w:spacing w:line="360" w:lineRule="auto"/>
            <w:jc w:val="center"/>
            <w:rPr>
              <w:rFonts w:ascii="Garamond" w:hAnsi="Garamond" w:cs="Garamond"/>
              <w:b/>
              <w:color w:val="00B0F0"/>
            </w:rPr>
          </w:pPr>
        </w:p>
        <w:p w14:paraId="571F0566" w14:textId="77777777" w:rsidR="00DD6FAC" w:rsidRDefault="00DD6FAC" w:rsidP="00C85002">
          <w:pPr>
            <w:spacing w:line="360" w:lineRule="auto"/>
            <w:jc w:val="center"/>
          </w:pPr>
          <w:r>
            <w:rPr>
              <w:rFonts w:ascii="Garamond" w:hAnsi="Garamond" w:cs="Garamond"/>
              <w:b/>
            </w:rPr>
            <w:t>CONDICIONES GENERALES</w:t>
          </w:r>
        </w:p>
      </w:tc>
    </w:tr>
  </w:tbl>
  <w:p w14:paraId="1729C2AC" w14:textId="684D1FF3" w:rsidR="00DD6FAC" w:rsidRPr="00C66A50" w:rsidRDefault="00DD6FAC" w:rsidP="00C66A50">
    <w:pPr>
      <w:tabs>
        <w:tab w:val="left" w:pos="426"/>
      </w:tabs>
      <w:spacing w:after="0"/>
      <w:jc w:val="center"/>
      <w:rPr>
        <w:rFonts w:ascii="Code3of9" w:hAnsi="Code3of9"/>
        <w:bCs/>
        <w:shd w:val="clear" w:color="auto" w:fill="FFFFFF"/>
      </w:rPr>
    </w:pPr>
    <w:r>
      <w:rPr>
        <w:rFonts w:ascii="Garamond" w:eastAsia="Times New Roman" w:hAnsi="Garamond"/>
        <w:b/>
        <w:bCs/>
        <w:color w:val="000000"/>
        <w:kern w:val="1"/>
        <w:lang w:val="es-CO" w:eastAsia="es-ES"/>
      </w:rPr>
      <w:t xml:space="preserve">      </w:t>
    </w:r>
    <w:r w:rsidR="00C66A50">
      <w:rPr>
        <w:rFonts w:ascii="Garamond" w:eastAsia="Times New Roman" w:hAnsi="Garamond"/>
        <w:b/>
        <w:bCs/>
        <w:color w:val="000000"/>
        <w:kern w:val="1"/>
        <w:lang w:val="es-CO" w:eastAsia="es-ES"/>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4"/>
    <w:multiLevelType w:val="singleLevel"/>
    <w:tmpl w:val="059C702E"/>
    <w:name w:val="WW8Num4"/>
    <w:lvl w:ilvl="0">
      <w:start w:val="1"/>
      <w:numFmt w:val="decimal"/>
      <w:lvlText w:val="%1."/>
      <w:lvlJc w:val="left"/>
      <w:pPr>
        <w:tabs>
          <w:tab w:val="num" w:pos="720"/>
        </w:tabs>
        <w:ind w:left="720" w:hanging="360"/>
      </w:pPr>
      <w:rPr>
        <w:rFonts w:ascii="Garamond" w:hAnsi="Garamond" w:cs="Times New Roman" w:hint="default"/>
        <w:b/>
        <w:i w:val="0"/>
        <w:color w:val="auto"/>
        <w:sz w:val="22"/>
        <w:szCs w:val="22"/>
      </w:rPr>
    </w:lvl>
  </w:abstractNum>
  <w:abstractNum w:abstractNumId="2" w15:restartNumberingAfterBreak="0">
    <w:nsid w:val="00000006"/>
    <w:multiLevelType w:val="multilevel"/>
    <w:tmpl w:val="00000006"/>
    <w:name w:val="WW8Num6"/>
    <w:lvl w:ilvl="0">
      <w:start w:val="1"/>
      <w:numFmt w:val="decimal"/>
      <w:lvlText w:val="%1"/>
      <w:lvlJc w:val="left"/>
      <w:pPr>
        <w:tabs>
          <w:tab w:val="num" w:pos="420"/>
        </w:tabs>
        <w:ind w:left="420" w:hanging="420"/>
      </w:pPr>
      <w:rPr>
        <w:rFonts w:ascii="Arial" w:hAnsi="Arial" w:cs="Arial"/>
        <w:sz w:val="22"/>
        <w:szCs w:val="22"/>
        <w:lang w:val="es-ES"/>
      </w:rPr>
    </w:lvl>
    <w:lvl w:ilvl="1">
      <w:start w:val="11"/>
      <w:numFmt w:val="decimal"/>
      <w:lvlText w:val="%1.%2"/>
      <w:lvlJc w:val="left"/>
      <w:pPr>
        <w:tabs>
          <w:tab w:val="num" w:pos="420"/>
        </w:tabs>
        <w:ind w:left="420" w:hanging="420"/>
      </w:pPr>
      <w:rPr>
        <w:rFonts w:ascii="Arial" w:hAnsi="Arial" w:cs="Arial"/>
        <w:sz w:val="22"/>
        <w:szCs w:val="22"/>
        <w:lang w:val="es-ES"/>
      </w:rPr>
    </w:lvl>
    <w:lvl w:ilvl="2">
      <w:start w:val="1"/>
      <w:numFmt w:val="decimal"/>
      <w:lvlText w:val="%1.%2.%3"/>
      <w:lvlJc w:val="left"/>
      <w:pPr>
        <w:tabs>
          <w:tab w:val="num" w:pos="720"/>
        </w:tabs>
        <w:ind w:left="720" w:hanging="720"/>
      </w:pPr>
      <w:rPr>
        <w:rFonts w:ascii="Arial" w:hAnsi="Arial" w:cs="Arial"/>
        <w:sz w:val="22"/>
        <w:szCs w:val="22"/>
        <w:lang w:val="es-ES"/>
      </w:rPr>
    </w:lvl>
    <w:lvl w:ilvl="3">
      <w:start w:val="1"/>
      <w:numFmt w:val="decimal"/>
      <w:lvlText w:val="%1.%2.%3.%4"/>
      <w:lvlJc w:val="left"/>
      <w:pPr>
        <w:tabs>
          <w:tab w:val="num" w:pos="720"/>
        </w:tabs>
        <w:ind w:left="720" w:hanging="720"/>
      </w:pPr>
      <w:rPr>
        <w:rFonts w:ascii="Arial" w:hAnsi="Arial" w:cs="Arial"/>
        <w:sz w:val="22"/>
        <w:szCs w:val="22"/>
        <w:lang w:val="es-ES"/>
      </w:rPr>
    </w:lvl>
    <w:lvl w:ilvl="4">
      <w:start w:val="1"/>
      <w:numFmt w:val="decimal"/>
      <w:lvlText w:val="%1.%2.%3.%4.%5"/>
      <w:lvlJc w:val="left"/>
      <w:pPr>
        <w:tabs>
          <w:tab w:val="num" w:pos="1080"/>
        </w:tabs>
        <w:ind w:left="1080" w:hanging="1080"/>
      </w:pPr>
      <w:rPr>
        <w:rFonts w:ascii="Arial" w:hAnsi="Arial" w:cs="Arial"/>
        <w:sz w:val="22"/>
        <w:szCs w:val="22"/>
        <w:lang w:val="es-ES"/>
      </w:rPr>
    </w:lvl>
    <w:lvl w:ilvl="5">
      <w:start w:val="1"/>
      <w:numFmt w:val="decimal"/>
      <w:lvlText w:val="%1.%2.%3.%4.%5.%6"/>
      <w:lvlJc w:val="left"/>
      <w:pPr>
        <w:tabs>
          <w:tab w:val="num" w:pos="1080"/>
        </w:tabs>
        <w:ind w:left="1080" w:hanging="1080"/>
      </w:pPr>
      <w:rPr>
        <w:rFonts w:ascii="Arial" w:hAnsi="Arial" w:cs="Arial"/>
        <w:sz w:val="22"/>
        <w:szCs w:val="22"/>
        <w:lang w:val="es-ES"/>
      </w:rPr>
    </w:lvl>
    <w:lvl w:ilvl="6">
      <w:start w:val="1"/>
      <w:numFmt w:val="decimal"/>
      <w:lvlText w:val="%1.%2.%3.%4.%5.%6.%7"/>
      <w:lvlJc w:val="left"/>
      <w:pPr>
        <w:tabs>
          <w:tab w:val="num" w:pos="1440"/>
        </w:tabs>
        <w:ind w:left="1440" w:hanging="1440"/>
      </w:pPr>
      <w:rPr>
        <w:rFonts w:ascii="Arial" w:hAnsi="Arial" w:cs="Arial"/>
        <w:sz w:val="22"/>
        <w:szCs w:val="22"/>
        <w:lang w:val="es-ES"/>
      </w:rPr>
    </w:lvl>
    <w:lvl w:ilvl="7">
      <w:start w:val="1"/>
      <w:numFmt w:val="decimal"/>
      <w:lvlText w:val="%1.%2.%3.%4.%5.%6.%7.%8"/>
      <w:lvlJc w:val="left"/>
      <w:pPr>
        <w:tabs>
          <w:tab w:val="num" w:pos="1440"/>
        </w:tabs>
        <w:ind w:left="1440" w:hanging="1440"/>
      </w:pPr>
      <w:rPr>
        <w:rFonts w:ascii="Arial" w:hAnsi="Arial" w:cs="Arial"/>
        <w:sz w:val="22"/>
        <w:szCs w:val="22"/>
        <w:lang w:val="es-ES"/>
      </w:rPr>
    </w:lvl>
    <w:lvl w:ilvl="8">
      <w:start w:val="1"/>
      <w:numFmt w:val="decimal"/>
      <w:lvlText w:val="%1.%2.%3.%4.%5.%6.%7.%8.%9"/>
      <w:lvlJc w:val="left"/>
      <w:pPr>
        <w:tabs>
          <w:tab w:val="num" w:pos="1800"/>
        </w:tabs>
        <w:ind w:left="1800" w:hanging="1800"/>
      </w:pPr>
      <w:rPr>
        <w:rFonts w:ascii="Arial" w:hAnsi="Arial" w:cs="Arial"/>
        <w:sz w:val="22"/>
        <w:szCs w:val="22"/>
        <w:lang w:val="es-ES"/>
      </w:rPr>
    </w:lvl>
  </w:abstractNum>
  <w:abstractNum w:abstractNumId="3" w15:restartNumberingAfterBreak="0">
    <w:nsid w:val="00000008"/>
    <w:multiLevelType w:val="singleLevel"/>
    <w:tmpl w:val="33C2007E"/>
    <w:name w:val="WW8Num8"/>
    <w:lvl w:ilvl="0">
      <w:start w:val="1"/>
      <w:numFmt w:val="decimal"/>
      <w:lvlText w:val="%1."/>
      <w:lvlJc w:val="left"/>
      <w:pPr>
        <w:tabs>
          <w:tab w:val="num" w:pos="0"/>
        </w:tabs>
        <w:ind w:left="360" w:hanging="360"/>
      </w:pPr>
      <w:rPr>
        <w:rFonts w:ascii="Cambria Math" w:eastAsia="Code3of9" w:hAnsi="Cambria Math" w:cs="Cambria Math"/>
        <w:sz w:val="22"/>
        <w:szCs w:val="22"/>
      </w:rPr>
    </w:lvl>
  </w:abstractNum>
  <w:abstractNum w:abstractNumId="4" w15:restartNumberingAfterBreak="0">
    <w:nsid w:val="098D16B9"/>
    <w:multiLevelType w:val="hybridMultilevel"/>
    <w:tmpl w:val="F2EE2372"/>
    <w:lvl w:ilvl="0" w:tplc="0FD22E0E">
      <w:numFmt w:val="bullet"/>
      <w:lvlText w:val="o"/>
      <w:lvlJc w:val="left"/>
      <w:pPr>
        <w:ind w:left="1190" w:hanging="360"/>
      </w:pPr>
      <w:rPr>
        <w:rFonts w:ascii="Courier New" w:eastAsia="Courier New" w:hAnsi="Courier New" w:cs="Courier New" w:hint="default"/>
        <w:b w:val="0"/>
        <w:bCs w:val="0"/>
        <w:i w:val="0"/>
        <w:iCs w:val="0"/>
        <w:spacing w:val="0"/>
        <w:w w:val="100"/>
        <w:sz w:val="24"/>
        <w:szCs w:val="24"/>
        <w:lang w:val="es-ES" w:eastAsia="en-US" w:bidi="ar-SA"/>
      </w:rPr>
    </w:lvl>
    <w:lvl w:ilvl="1" w:tplc="4EAC8BD6">
      <w:numFmt w:val="bullet"/>
      <w:lvlText w:val="•"/>
      <w:lvlJc w:val="left"/>
      <w:pPr>
        <w:ind w:left="2124" w:hanging="360"/>
      </w:pPr>
      <w:rPr>
        <w:rFonts w:hint="default"/>
        <w:lang w:val="es-ES" w:eastAsia="en-US" w:bidi="ar-SA"/>
      </w:rPr>
    </w:lvl>
    <w:lvl w:ilvl="2" w:tplc="2F680876">
      <w:numFmt w:val="bullet"/>
      <w:lvlText w:val="•"/>
      <w:lvlJc w:val="left"/>
      <w:pPr>
        <w:ind w:left="3048" w:hanging="360"/>
      </w:pPr>
      <w:rPr>
        <w:rFonts w:hint="default"/>
        <w:lang w:val="es-ES" w:eastAsia="en-US" w:bidi="ar-SA"/>
      </w:rPr>
    </w:lvl>
    <w:lvl w:ilvl="3" w:tplc="EFF642CC">
      <w:numFmt w:val="bullet"/>
      <w:lvlText w:val="•"/>
      <w:lvlJc w:val="left"/>
      <w:pPr>
        <w:ind w:left="3972" w:hanging="360"/>
      </w:pPr>
      <w:rPr>
        <w:rFonts w:hint="default"/>
        <w:lang w:val="es-ES" w:eastAsia="en-US" w:bidi="ar-SA"/>
      </w:rPr>
    </w:lvl>
    <w:lvl w:ilvl="4" w:tplc="12FA78C4">
      <w:numFmt w:val="bullet"/>
      <w:lvlText w:val="•"/>
      <w:lvlJc w:val="left"/>
      <w:pPr>
        <w:ind w:left="4896" w:hanging="360"/>
      </w:pPr>
      <w:rPr>
        <w:rFonts w:hint="default"/>
        <w:lang w:val="es-ES" w:eastAsia="en-US" w:bidi="ar-SA"/>
      </w:rPr>
    </w:lvl>
    <w:lvl w:ilvl="5" w:tplc="6A1078A0">
      <w:numFmt w:val="bullet"/>
      <w:lvlText w:val="•"/>
      <w:lvlJc w:val="left"/>
      <w:pPr>
        <w:ind w:left="5820" w:hanging="360"/>
      </w:pPr>
      <w:rPr>
        <w:rFonts w:hint="default"/>
        <w:lang w:val="es-ES" w:eastAsia="en-US" w:bidi="ar-SA"/>
      </w:rPr>
    </w:lvl>
    <w:lvl w:ilvl="6" w:tplc="28A21B02">
      <w:numFmt w:val="bullet"/>
      <w:lvlText w:val="•"/>
      <w:lvlJc w:val="left"/>
      <w:pPr>
        <w:ind w:left="6744" w:hanging="360"/>
      </w:pPr>
      <w:rPr>
        <w:rFonts w:hint="default"/>
        <w:lang w:val="es-ES" w:eastAsia="en-US" w:bidi="ar-SA"/>
      </w:rPr>
    </w:lvl>
    <w:lvl w:ilvl="7" w:tplc="91D87FF0">
      <w:numFmt w:val="bullet"/>
      <w:lvlText w:val="•"/>
      <w:lvlJc w:val="left"/>
      <w:pPr>
        <w:ind w:left="7668" w:hanging="360"/>
      </w:pPr>
      <w:rPr>
        <w:rFonts w:hint="default"/>
        <w:lang w:val="es-ES" w:eastAsia="en-US" w:bidi="ar-SA"/>
      </w:rPr>
    </w:lvl>
    <w:lvl w:ilvl="8" w:tplc="827AF10C">
      <w:numFmt w:val="bullet"/>
      <w:lvlText w:val="•"/>
      <w:lvlJc w:val="left"/>
      <w:pPr>
        <w:ind w:left="8592" w:hanging="360"/>
      </w:pPr>
      <w:rPr>
        <w:rFonts w:hint="default"/>
        <w:lang w:val="es-ES" w:eastAsia="en-US" w:bidi="ar-SA"/>
      </w:rPr>
    </w:lvl>
  </w:abstractNum>
  <w:abstractNum w:abstractNumId="5" w15:restartNumberingAfterBreak="0">
    <w:nsid w:val="0EAD316C"/>
    <w:multiLevelType w:val="multilevel"/>
    <w:tmpl w:val="9C88A5AE"/>
    <w:lvl w:ilvl="0">
      <w:start w:val="9"/>
      <w:numFmt w:val="decimal"/>
      <w:lvlText w:val="%1"/>
      <w:lvlJc w:val="left"/>
      <w:pPr>
        <w:ind w:left="811" w:hanging="331"/>
      </w:pPr>
      <w:rPr>
        <w:rFonts w:hint="default"/>
        <w:lang w:val="es-ES" w:eastAsia="en-US" w:bidi="ar-SA"/>
      </w:rPr>
    </w:lvl>
    <w:lvl w:ilvl="1">
      <w:start w:val="1"/>
      <w:numFmt w:val="decimal"/>
      <w:lvlText w:val="%1.%2"/>
      <w:lvlJc w:val="left"/>
      <w:pPr>
        <w:ind w:left="811" w:hanging="331"/>
      </w:pPr>
      <w:rPr>
        <w:rFonts w:ascii="Times New Roman" w:eastAsia="Times New Roman" w:hAnsi="Times New Roman" w:cs="Times New Roman" w:hint="default"/>
        <w:b/>
        <w:bCs/>
        <w:i w:val="0"/>
        <w:iCs w:val="0"/>
        <w:spacing w:val="0"/>
        <w:w w:val="90"/>
        <w:sz w:val="24"/>
        <w:szCs w:val="24"/>
        <w:lang w:val="es-ES" w:eastAsia="en-US" w:bidi="ar-SA"/>
      </w:rPr>
    </w:lvl>
    <w:lvl w:ilvl="2">
      <w:start w:val="1"/>
      <w:numFmt w:val="decimal"/>
      <w:lvlText w:val="%1.%2.%3"/>
      <w:lvlJc w:val="left"/>
      <w:pPr>
        <w:ind w:left="986" w:hanging="507"/>
      </w:pPr>
      <w:rPr>
        <w:rFonts w:ascii="Times New Roman" w:eastAsia="Times New Roman" w:hAnsi="Times New Roman" w:cs="Times New Roman" w:hint="default"/>
        <w:b/>
        <w:bCs/>
        <w:i w:val="0"/>
        <w:iCs w:val="0"/>
        <w:spacing w:val="0"/>
        <w:w w:val="87"/>
        <w:sz w:val="24"/>
        <w:szCs w:val="24"/>
        <w:lang w:val="es-ES" w:eastAsia="en-US" w:bidi="ar-SA"/>
      </w:rPr>
    </w:lvl>
    <w:lvl w:ilvl="3">
      <w:start w:val="1"/>
      <w:numFmt w:val="decimalZero"/>
      <w:lvlText w:val="(%4)"/>
      <w:lvlJc w:val="left"/>
      <w:pPr>
        <w:ind w:left="1474" w:hanging="852"/>
      </w:pPr>
      <w:rPr>
        <w:rFonts w:ascii="Times New Roman" w:eastAsia="Times New Roman" w:hAnsi="Times New Roman" w:cs="Times New Roman" w:hint="default"/>
        <w:b w:val="0"/>
        <w:bCs w:val="0"/>
        <w:i w:val="0"/>
        <w:iCs w:val="0"/>
        <w:spacing w:val="0"/>
        <w:w w:val="91"/>
        <w:sz w:val="22"/>
        <w:szCs w:val="22"/>
        <w:lang w:val="es-ES" w:eastAsia="en-US" w:bidi="ar-SA"/>
      </w:rPr>
    </w:lvl>
    <w:lvl w:ilvl="4">
      <w:numFmt w:val="bullet"/>
      <w:lvlText w:val="•"/>
      <w:lvlJc w:val="left"/>
      <w:pPr>
        <w:ind w:left="3630" w:hanging="852"/>
      </w:pPr>
      <w:rPr>
        <w:rFonts w:hint="default"/>
        <w:lang w:val="es-ES" w:eastAsia="en-US" w:bidi="ar-SA"/>
      </w:rPr>
    </w:lvl>
    <w:lvl w:ilvl="5">
      <w:numFmt w:val="bullet"/>
      <w:lvlText w:val="•"/>
      <w:lvlJc w:val="left"/>
      <w:pPr>
        <w:ind w:left="4705" w:hanging="852"/>
      </w:pPr>
      <w:rPr>
        <w:rFonts w:hint="default"/>
        <w:lang w:val="es-ES" w:eastAsia="en-US" w:bidi="ar-SA"/>
      </w:rPr>
    </w:lvl>
    <w:lvl w:ilvl="6">
      <w:numFmt w:val="bullet"/>
      <w:lvlText w:val="•"/>
      <w:lvlJc w:val="left"/>
      <w:pPr>
        <w:ind w:left="5780" w:hanging="852"/>
      </w:pPr>
      <w:rPr>
        <w:rFonts w:hint="default"/>
        <w:lang w:val="es-ES" w:eastAsia="en-US" w:bidi="ar-SA"/>
      </w:rPr>
    </w:lvl>
    <w:lvl w:ilvl="7">
      <w:numFmt w:val="bullet"/>
      <w:lvlText w:val="•"/>
      <w:lvlJc w:val="left"/>
      <w:pPr>
        <w:ind w:left="6855" w:hanging="852"/>
      </w:pPr>
      <w:rPr>
        <w:rFonts w:hint="default"/>
        <w:lang w:val="es-ES" w:eastAsia="en-US" w:bidi="ar-SA"/>
      </w:rPr>
    </w:lvl>
    <w:lvl w:ilvl="8">
      <w:numFmt w:val="bullet"/>
      <w:lvlText w:val="•"/>
      <w:lvlJc w:val="left"/>
      <w:pPr>
        <w:ind w:left="7930" w:hanging="852"/>
      </w:pPr>
      <w:rPr>
        <w:rFonts w:hint="default"/>
        <w:lang w:val="es-ES" w:eastAsia="en-US" w:bidi="ar-SA"/>
      </w:rPr>
    </w:lvl>
  </w:abstractNum>
  <w:abstractNum w:abstractNumId="6" w15:restartNumberingAfterBreak="0">
    <w:nsid w:val="15B573CC"/>
    <w:multiLevelType w:val="hybridMultilevel"/>
    <w:tmpl w:val="5890F43E"/>
    <w:lvl w:ilvl="0" w:tplc="B3E27A7C">
      <w:start w:val="1"/>
      <w:numFmt w:val="decimal"/>
      <w:lvlText w:val="%1."/>
      <w:lvlJc w:val="left"/>
      <w:pPr>
        <w:ind w:left="907" w:hanging="286"/>
      </w:pPr>
      <w:rPr>
        <w:rFonts w:ascii="Times New Roman" w:eastAsia="Times New Roman" w:hAnsi="Times New Roman" w:cs="Times New Roman" w:hint="default"/>
        <w:b w:val="0"/>
        <w:bCs w:val="0"/>
        <w:i w:val="0"/>
        <w:iCs w:val="0"/>
        <w:spacing w:val="0"/>
        <w:w w:val="87"/>
        <w:sz w:val="24"/>
        <w:szCs w:val="24"/>
        <w:lang w:val="es-ES" w:eastAsia="en-US" w:bidi="ar-SA"/>
      </w:rPr>
    </w:lvl>
    <w:lvl w:ilvl="1" w:tplc="5816CA7E">
      <w:numFmt w:val="bullet"/>
      <w:lvlText w:val="•"/>
      <w:lvlJc w:val="left"/>
      <w:pPr>
        <w:ind w:left="1818" w:hanging="286"/>
      </w:pPr>
      <w:rPr>
        <w:rFonts w:hint="default"/>
        <w:lang w:val="es-ES" w:eastAsia="en-US" w:bidi="ar-SA"/>
      </w:rPr>
    </w:lvl>
    <w:lvl w:ilvl="2" w:tplc="EE84E8BE">
      <w:numFmt w:val="bullet"/>
      <w:lvlText w:val="•"/>
      <w:lvlJc w:val="left"/>
      <w:pPr>
        <w:ind w:left="2736" w:hanging="286"/>
      </w:pPr>
      <w:rPr>
        <w:rFonts w:hint="default"/>
        <w:lang w:val="es-ES" w:eastAsia="en-US" w:bidi="ar-SA"/>
      </w:rPr>
    </w:lvl>
    <w:lvl w:ilvl="3" w:tplc="573CF41A">
      <w:numFmt w:val="bullet"/>
      <w:lvlText w:val="•"/>
      <w:lvlJc w:val="left"/>
      <w:pPr>
        <w:ind w:left="3654" w:hanging="286"/>
      </w:pPr>
      <w:rPr>
        <w:rFonts w:hint="default"/>
        <w:lang w:val="es-ES" w:eastAsia="en-US" w:bidi="ar-SA"/>
      </w:rPr>
    </w:lvl>
    <w:lvl w:ilvl="4" w:tplc="38E4147C">
      <w:numFmt w:val="bullet"/>
      <w:lvlText w:val="•"/>
      <w:lvlJc w:val="left"/>
      <w:pPr>
        <w:ind w:left="4572" w:hanging="286"/>
      </w:pPr>
      <w:rPr>
        <w:rFonts w:hint="default"/>
        <w:lang w:val="es-ES" w:eastAsia="en-US" w:bidi="ar-SA"/>
      </w:rPr>
    </w:lvl>
    <w:lvl w:ilvl="5" w:tplc="3702B970">
      <w:numFmt w:val="bullet"/>
      <w:lvlText w:val="•"/>
      <w:lvlJc w:val="left"/>
      <w:pPr>
        <w:ind w:left="5490" w:hanging="286"/>
      </w:pPr>
      <w:rPr>
        <w:rFonts w:hint="default"/>
        <w:lang w:val="es-ES" w:eastAsia="en-US" w:bidi="ar-SA"/>
      </w:rPr>
    </w:lvl>
    <w:lvl w:ilvl="6" w:tplc="767004A0">
      <w:numFmt w:val="bullet"/>
      <w:lvlText w:val="•"/>
      <w:lvlJc w:val="left"/>
      <w:pPr>
        <w:ind w:left="6408" w:hanging="286"/>
      </w:pPr>
      <w:rPr>
        <w:rFonts w:hint="default"/>
        <w:lang w:val="es-ES" w:eastAsia="en-US" w:bidi="ar-SA"/>
      </w:rPr>
    </w:lvl>
    <w:lvl w:ilvl="7" w:tplc="D438F932">
      <w:numFmt w:val="bullet"/>
      <w:lvlText w:val="•"/>
      <w:lvlJc w:val="left"/>
      <w:pPr>
        <w:ind w:left="7326" w:hanging="286"/>
      </w:pPr>
      <w:rPr>
        <w:rFonts w:hint="default"/>
        <w:lang w:val="es-ES" w:eastAsia="en-US" w:bidi="ar-SA"/>
      </w:rPr>
    </w:lvl>
    <w:lvl w:ilvl="8" w:tplc="BB902C7E">
      <w:numFmt w:val="bullet"/>
      <w:lvlText w:val="•"/>
      <w:lvlJc w:val="left"/>
      <w:pPr>
        <w:ind w:left="8244" w:hanging="286"/>
      </w:pPr>
      <w:rPr>
        <w:rFonts w:hint="default"/>
        <w:lang w:val="es-ES" w:eastAsia="en-US" w:bidi="ar-SA"/>
      </w:rPr>
    </w:lvl>
  </w:abstractNum>
  <w:abstractNum w:abstractNumId="7" w15:restartNumberingAfterBreak="0">
    <w:nsid w:val="19476BD8"/>
    <w:multiLevelType w:val="hybridMultilevel"/>
    <w:tmpl w:val="1ED41AE0"/>
    <w:lvl w:ilvl="0" w:tplc="B7D84E18">
      <w:start w:val="1"/>
      <w:numFmt w:val="decimal"/>
      <w:lvlText w:val="%1."/>
      <w:lvlJc w:val="left"/>
      <w:pPr>
        <w:ind w:left="786" w:hanging="360"/>
      </w:pPr>
      <w:rPr>
        <w:rFonts w:ascii="Garamond" w:eastAsia="Cambria Math" w:hAnsi="Garamond" w:cs="Arial"/>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A8E6E21"/>
    <w:multiLevelType w:val="hybridMultilevel"/>
    <w:tmpl w:val="1F14BC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342E01"/>
    <w:multiLevelType w:val="hybridMultilevel"/>
    <w:tmpl w:val="CA6C40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E804D57"/>
    <w:multiLevelType w:val="hybridMultilevel"/>
    <w:tmpl w:val="9BD6D078"/>
    <w:lvl w:ilvl="0" w:tplc="0FE64046">
      <w:start w:val="1"/>
      <w:numFmt w:val="decimal"/>
      <w:lvlText w:val="%1."/>
      <w:lvlJc w:val="left"/>
      <w:pPr>
        <w:ind w:left="840" w:hanging="360"/>
      </w:pPr>
      <w:rPr>
        <w:rFonts w:ascii="Times New Roman" w:eastAsia="Times New Roman" w:hAnsi="Times New Roman" w:cs="Times New Roman" w:hint="default"/>
        <w:b w:val="0"/>
        <w:bCs w:val="0"/>
        <w:i w:val="0"/>
        <w:iCs w:val="0"/>
        <w:spacing w:val="0"/>
        <w:w w:val="91"/>
        <w:sz w:val="24"/>
        <w:szCs w:val="24"/>
        <w:lang w:val="es-ES" w:eastAsia="en-US" w:bidi="ar-SA"/>
      </w:rPr>
    </w:lvl>
    <w:lvl w:ilvl="1" w:tplc="31F01598">
      <w:numFmt w:val="bullet"/>
      <w:lvlText w:val="•"/>
      <w:lvlJc w:val="left"/>
      <w:pPr>
        <w:ind w:left="1764" w:hanging="360"/>
      </w:pPr>
      <w:rPr>
        <w:rFonts w:hint="default"/>
        <w:lang w:val="es-ES" w:eastAsia="en-US" w:bidi="ar-SA"/>
      </w:rPr>
    </w:lvl>
    <w:lvl w:ilvl="2" w:tplc="CE1C991C">
      <w:numFmt w:val="bullet"/>
      <w:lvlText w:val="•"/>
      <w:lvlJc w:val="left"/>
      <w:pPr>
        <w:ind w:left="2688" w:hanging="360"/>
      </w:pPr>
      <w:rPr>
        <w:rFonts w:hint="default"/>
        <w:lang w:val="es-ES" w:eastAsia="en-US" w:bidi="ar-SA"/>
      </w:rPr>
    </w:lvl>
    <w:lvl w:ilvl="3" w:tplc="5F8C0106">
      <w:numFmt w:val="bullet"/>
      <w:lvlText w:val="•"/>
      <w:lvlJc w:val="left"/>
      <w:pPr>
        <w:ind w:left="3612" w:hanging="360"/>
      </w:pPr>
      <w:rPr>
        <w:rFonts w:hint="default"/>
        <w:lang w:val="es-ES" w:eastAsia="en-US" w:bidi="ar-SA"/>
      </w:rPr>
    </w:lvl>
    <w:lvl w:ilvl="4" w:tplc="C2DC0724">
      <w:numFmt w:val="bullet"/>
      <w:lvlText w:val="•"/>
      <w:lvlJc w:val="left"/>
      <w:pPr>
        <w:ind w:left="4536" w:hanging="360"/>
      </w:pPr>
      <w:rPr>
        <w:rFonts w:hint="default"/>
        <w:lang w:val="es-ES" w:eastAsia="en-US" w:bidi="ar-SA"/>
      </w:rPr>
    </w:lvl>
    <w:lvl w:ilvl="5" w:tplc="338CE70E">
      <w:numFmt w:val="bullet"/>
      <w:lvlText w:val="•"/>
      <w:lvlJc w:val="left"/>
      <w:pPr>
        <w:ind w:left="5460" w:hanging="360"/>
      </w:pPr>
      <w:rPr>
        <w:rFonts w:hint="default"/>
        <w:lang w:val="es-ES" w:eastAsia="en-US" w:bidi="ar-SA"/>
      </w:rPr>
    </w:lvl>
    <w:lvl w:ilvl="6" w:tplc="9086D400">
      <w:numFmt w:val="bullet"/>
      <w:lvlText w:val="•"/>
      <w:lvlJc w:val="left"/>
      <w:pPr>
        <w:ind w:left="6384" w:hanging="360"/>
      </w:pPr>
      <w:rPr>
        <w:rFonts w:hint="default"/>
        <w:lang w:val="es-ES" w:eastAsia="en-US" w:bidi="ar-SA"/>
      </w:rPr>
    </w:lvl>
    <w:lvl w:ilvl="7" w:tplc="7B70F6EC">
      <w:numFmt w:val="bullet"/>
      <w:lvlText w:val="•"/>
      <w:lvlJc w:val="left"/>
      <w:pPr>
        <w:ind w:left="7308" w:hanging="360"/>
      </w:pPr>
      <w:rPr>
        <w:rFonts w:hint="default"/>
        <w:lang w:val="es-ES" w:eastAsia="en-US" w:bidi="ar-SA"/>
      </w:rPr>
    </w:lvl>
    <w:lvl w:ilvl="8" w:tplc="45C02E12">
      <w:numFmt w:val="bullet"/>
      <w:lvlText w:val="•"/>
      <w:lvlJc w:val="left"/>
      <w:pPr>
        <w:ind w:left="8232" w:hanging="360"/>
      </w:pPr>
      <w:rPr>
        <w:rFonts w:hint="default"/>
        <w:lang w:val="es-ES" w:eastAsia="en-US" w:bidi="ar-SA"/>
      </w:rPr>
    </w:lvl>
  </w:abstractNum>
  <w:abstractNum w:abstractNumId="11" w15:restartNumberingAfterBreak="0">
    <w:nsid w:val="1F694743"/>
    <w:multiLevelType w:val="hybridMultilevel"/>
    <w:tmpl w:val="239ED7F8"/>
    <w:lvl w:ilvl="0" w:tplc="240A000F">
      <w:start w:val="1"/>
      <w:numFmt w:val="decimal"/>
      <w:lvlText w:val="%1."/>
      <w:lvlJc w:val="left"/>
      <w:pPr>
        <w:ind w:left="898" w:hanging="360"/>
      </w:pPr>
      <w:rPr>
        <w:rFonts w:hint="default"/>
        <w:i w:val="0"/>
      </w:rPr>
    </w:lvl>
    <w:lvl w:ilvl="1" w:tplc="240A0019" w:tentative="1">
      <w:start w:val="1"/>
      <w:numFmt w:val="lowerLetter"/>
      <w:lvlText w:val="%2."/>
      <w:lvlJc w:val="left"/>
      <w:pPr>
        <w:ind w:left="1618" w:hanging="360"/>
      </w:pPr>
    </w:lvl>
    <w:lvl w:ilvl="2" w:tplc="240A001B" w:tentative="1">
      <w:start w:val="1"/>
      <w:numFmt w:val="lowerRoman"/>
      <w:lvlText w:val="%3."/>
      <w:lvlJc w:val="right"/>
      <w:pPr>
        <w:ind w:left="2338" w:hanging="180"/>
      </w:pPr>
    </w:lvl>
    <w:lvl w:ilvl="3" w:tplc="240A000F" w:tentative="1">
      <w:start w:val="1"/>
      <w:numFmt w:val="decimal"/>
      <w:lvlText w:val="%4."/>
      <w:lvlJc w:val="left"/>
      <w:pPr>
        <w:ind w:left="3058" w:hanging="360"/>
      </w:pPr>
    </w:lvl>
    <w:lvl w:ilvl="4" w:tplc="240A0019" w:tentative="1">
      <w:start w:val="1"/>
      <w:numFmt w:val="lowerLetter"/>
      <w:lvlText w:val="%5."/>
      <w:lvlJc w:val="left"/>
      <w:pPr>
        <w:ind w:left="3778" w:hanging="360"/>
      </w:pPr>
    </w:lvl>
    <w:lvl w:ilvl="5" w:tplc="240A001B" w:tentative="1">
      <w:start w:val="1"/>
      <w:numFmt w:val="lowerRoman"/>
      <w:lvlText w:val="%6."/>
      <w:lvlJc w:val="right"/>
      <w:pPr>
        <w:ind w:left="4498" w:hanging="180"/>
      </w:pPr>
    </w:lvl>
    <w:lvl w:ilvl="6" w:tplc="240A000F" w:tentative="1">
      <w:start w:val="1"/>
      <w:numFmt w:val="decimal"/>
      <w:lvlText w:val="%7."/>
      <w:lvlJc w:val="left"/>
      <w:pPr>
        <w:ind w:left="5218" w:hanging="360"/>
      </w:pPr>
    </w:lvl>
    <w:lvl w:ilvl="7" w:tplc="240A0019" w:tentative="1">
      <w:start w:val="1"/>
      <w:numFmt w:val="lowerLetter"/>
      <w:lvlText w:val="%8."/>
      <w:lvlJc w:val="left"/>
      <w:pPr>
        <w:ind w:left="5938" w:hanging="360"/>
      </w:pPr>
    </w:lvl>
    <w:lvl w:ilvl="8" w:tplc="240A001B" w:tentative="1">
      <w:start w:val="1"/>
      <w:numFmt w:val="lowerRoman"/>
      <w:lvlText w:val="%9."/>
      <w:lvlJc w:val="right"/>
      <w:pPr>
        <w:ind w:left="6658" w:hanging="180"/>
      </w:pPr>
    </w:lvl>
  </w:abstractNum>
  <w:abstractNum w:abstractNumId="12" w15:restartNumberingAfterBreak="0">
    <w:nsid w:val="22461CA1"/>
    <w:multiLevelType w:val="hybridMultilevel"/>
    <w:tmpl w:val="236C3744"/>
    <w:lvl w:ilvl="0" w:tplc="8160D788">
      <w:start w:val="1"/>
      <w:numFmt w:val="decimal"/>
      <w:lvlText w:val="%1."/>
      <w:lvlJc w:val="left"/>
      <w:pPr>
        <w:ind w:left="1058" w:hanging="360"/>
      </w:pPr>
      <w:rPr>
        <w:rFonts w:ascii="Times New Roman" w:eastAsia="Times New Roman" w:hAnsi="Times New Roman" w:cs="Times New Roman" w:hint="default"/>
        <w:b/>
        <w:bCs/>
        <w:i w:val="0"/>
        <w:iCs w:val="0"/>
        <w:spacing w:val="0"/>
        <w:w w:val="87"/>
        <w:sz w:val="24"/>
        <w:szCs w:val="24"/>
        <w:lang w:val="es-ES" w:eastAsia="en-US" w:bidi="ar-SA"/>
      </w:rPr>
    </w:lvl>
    <w:lvl w:ilvl="1" w:tplc="32B6E772">
      <w:start w:val="1"/>
      <w:numFmt w:val="lowerLetter"/>
      <w:lvlText w:val="%2."/>
      <w:lvlJc w:val="left"/>
      <w:pPr>
        <w:ind w:left="1754" w:hanging="413"/>
      </w:pPr>
      <w:rPr>
        <w:rFonts w:ascii="Cambria" w:eastAsia="Cambria" w:hAnsi="Cambria" w:cs="Cambria" w:hint="default"/>
        <w:b w:val="0"/>
        <w:bCs w:val="0"/>
        <w:i w:val="0"/>
        <w:iCs w:val="0"/>
        <w:spacing w:val="0"/>
        <w:w w:val="90"/>
        <w:sz w:val="24"/>
        <w:szCs w:val="24"/>
        <w:lang w:val="es-ES" w:eastAsia="en-US" w:bidi="ar-SA"/>
      </w:rPr>
    </w:lvl>
    <w:lvl w:ilvl="2" w:tplc="9B36FD94">
      <w:numFmt w:val="bullet"/>
      <w:lvlText w:val="•"/>
      <w:lvlJc w:val="left"/>
      <w:pPr>
        <w:ind w:left="2724" w:hanging="413"/>
      </w:pPr>
      <w:rPr>
        <w:rFonts w:hint="default"/>
        <w:lang w:val="es-ES" w:eastAsia="en-US" w:bidi="ar-SA"/>
      </w:rPr>
    </w:lvl>
    <w:lvl w:ilvl="3" w:tplc="E2DCAF7C">
      <w:numFmt w:val="bullet"/>
      <w:lvlText w:val="•"/>
      <w:lvlJc w:val="left"/>
      <w:pPr>
        <w:ind w:left="3688" w:hanging="413"/>
      </w:pPr>
      <w:rPr>
        <w:rFonts w:hint="default"/>
        <w:lang w:val="es-ES" w:eastAsia="en-US" w:bidi="ar-SA"/>
      </w:rPr>
    </w:lvl>
    <w:lvl w:ilvl="4" w:tplc="D348FD56">
      <w:numFmt w:val="bullet"/>
      <w:lvlText w:val="•"/>
      <w:lvlJc w:val="left"/>
      <w:pPr>
        <w:ind w:left="4653" w:hanging="413"/>
      </w:pPr>
      <w:rPr>
        <w:rFonts w:hint="default"/>
        <w:lang w:val="es-ES" w:eastAsia="en-US" w:bidi="ar-SA"/>
      </w:rPr>
    </w:lvl>
    <w:lvl w:ilvl="5" w:tplc="8EA017FC">
      <w:numFmt w:val="bullet"/>
      <w:lvlText w:val="•"/>
      <w:lvlJc w:val="left"/>
      <w:pPr>
        <w:ind w:left="5617" w:hanging="413"/>
      </w:pPr>
      <w:rPr>
        <w:rFonts w:hint="default"/>
        <w:lang w:val="es-ES" w:eastAsia="en-US" w:bidi="ar-SA"/>
      </w:rPr>
    </w:lvl>
    <w:lvl w:ilvl="6" w:tplc="7EFE756A">
      <w:numFmt w:val="bullet"/>
      <w:lvlText w:val="•"/>
      <w:lvlJc w:val="left"/>
      <w:pPr>
        <w:ind w:left="6582" w:hanging="413"/>
      </w:pPr>
      <w:rPr>
        <w:rFonts w:hint="default"/>
        <w:lang w:val="es-ES" w:eastAsia="en-US" w:bidi="ar-SA"/>
      </w:rPr>
    </w:lvl>
    <w:lvl w:ilvl="7" w:tplc="F7FC2666">
      <w:numFmt w:val="bullet"/>
      <w:lvlText w:val="•"/>
      <w:lvlJc w:val="left"/>
      <w:pPr>
        <w:ind w:left="7546" w:hanging="413"/>
      </w:pPr>
      <w:rPr>
        <w:rFonts w:hint="default"/>
        <w:lang w:val="es-ES" w:eastAsia="en-US" w:bidi="ar-SA"/>
      </w:rPr>
    </w:lvl>
    <w:lvl w:ilvl="8" w:tplc="7F72A748">
      <w:numFmt w:val="bullet"/>
      <w:lvlText w:val="•"/>
      <w:lvlJc w:val="left"/>
      <w:pPr>
        <w:ind w:left="8511" w:hanging="413"/>
      </w:pPr>
      <w:rPr>
        <w:rFonts w:hint="default"/>
        <w:lang w:val="es-ES" w:eastAsia="en-US" w:bidi="ar-SA"/>
      </w:rPr>
    </w:lvl>
  </w:abstractNum>
  <w:abstractNum w:abstractNumId="13" w15:restartNumberingAfterBreak="0">
    <w:nsid w:val="2ABC2B2B"/>
    <w:multiLevelType w:val="multilevel"/>
    <w:tmpl w:val="979A72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F6541B"/>
    <w:multiLevelType w:val="multilevel"/>
    <w:tmpl w:val="D37E49B8"/>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b/>
        <w:color w:val="00000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F144655"/>
    <w:multiLevelType w:val="hybridMultilevel"/>
    <w:tmpl w:val="5686B31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32923719"/>
    <w:multiLevelType w:val="hybridMultilevel"/>
    <w:tmpl w:val="162A8EDA"/>
    <w:lvl w:ilvl="0" w:tplc="1D4C2C04">
      <w:start w:val="1"/>
      <w:numFmt w:val="decimal"/>
      <w:lvlText w:val="%1."/>
      <w:lvlJc w:val="left"/>
      <w:pPr>
        <w:ind w:left="1287" w:hanging="360"/>
      </w:pPr>
      <w:rPr>
        <w:rFonts w:hint="default"/>
        <w:i w:val="0"/>
      </w:r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17" w15:restartNumberingAfterBreak="0">
    <w:nsid w:val="32F22B2C"/>
    <w:multiLevelType w:val="hybridMultilevel"/>
    <w:tmpl w:val="0EFE972A"/>
    <w:lvl w:ilvl="0" w:tplc="B7D84E18">
      <w:start w:val="1"/>
      <w:numFmt w:val="decimal"/>
      <w:lvlText w:val="%1."/>
      <w:lvlJc w:val="left"/>
      <w:pPr>
        <w:ind w:left="786" w:hanging="360"/>
      </w:pPr>
      <w:rPr>
        <w:rFonts w:ascii="Garamond" w:eastAsia="Cambria Math" w:hAnsi="Garamond" w:cs="Arial"/>
        <w:b/>
        <w:i w:val="0"/>
        <w:sz w:val="22"/>
        <w:szCs w:val="22"/>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8" w15:restartNumberingAfterBreak="0">
    <w:nsid w:val="34CB18E1"/>
    <w:multiLevelType w:val="hybridMultilevel"/>
    <w:tmpl w:val="6D302314"/>
    <w:lvl w:ilvl="0" w:tplc="3AF4F32E">
      <w:start w:val="1"/>
      <w:numFmt w:val="decimal"/>
      <w:lvlText w:val="%1."/>
      <w:lvlJc w:val="left"/>
      <w:pPr>
        <w:ind w:left="1200" w:hanging="360"/>
      </w:pPr>
      <w:rPr>
        <w:rFonts w:ascii="Times New Roman" w:eastAsia="Times New Roman" w:hAnsi="Times New Roman" w:cs="Times New Roman" w:hint="default"/>
        <w:b w:val="0"/>
        <w:bCs w:val="0"/>
        <w:i w:val="0"/>
        <w:iCs w:val="0"/>
        <w:spacing w:val="0"/>
        <w:w w:val="91"/>
        <w:sz w:val="24"/>
        <w:szCs w:val="24"/>
        <w:lang w:val="es-ES" w:eastAsia="en-US" w:bidi="ar-SA"/>
      </w:rPr>
    </w:lvl>
    <w:lvl w:ilvl="1" w:tplc="D370FF0C">
      <w:numFmt w:val="bullet"/>
      <w:lvlText w:val="•"/>
      <w:lvlJc w:val="left"/>
      <w:pPr>
        <w:ind w:left="2088" w:hanging="360"/>
      </w:pPr>
      <w:rPr>
        <w:rFonts w:hint="default"/>
        <w:lang w:val="es-ES" w:eastAsia="en-US" w:bidi="ar-SA"/>
      </w:rPr>
    </w:lvl>
    <w:lvl w:ilvl="2" w:tplc="2A207436">
      <w:numFmt w:val="bullet"/>
      <w:lvlText w:val="•"/>
      <w:lvlJc w:val="left"/>
      <w:pPr>
        <w:ind w:left="2976" w:hanging="360"/>
      </w:pPr>
      <w:rPr>
        <w:rFonts w:hint="default"/>
        <w:lang w:val="es-ES" w:eastAsia="en-US" w:bidi="ar-SA"/>
      </w:rPr>
    </w:lvl>
    <w:lvl w:ilvl="3" w:tplc="99B41F82">
      <w:numFmt w:val="bullet"/>
      <w:lvlText w:val="•"/>
      <w:lvlJc w:val="left"/>
      <w:pPr>
        <w:ind w:left="3864" w:hanging="360"/>
      </w:pPr>
      <w:rPr>
        <w:rFonts w:hint="default"/>
        <w:lang w:val="es-ES" w:eastAsia="en-US" w:bidi="ar-SA"/>
      </w:rPr>
    </w:lvl>
    <w:lvl w:ilvl="4" w:tplc="1E3E92B2">
      <w:numFmt w:val="bullet"/>
      <w:lvlText w:val="•"/>
      <w:lvlJc w:val="left"/>
      <w:pPr>
        <w:ind w:left="4752" w:hanging="360"/>
      </w:pPr>
      <w:rPr>
        <w:rFonts w:hint="default"/>
        <w:lang w:val="es-ES" w:eastAsia="en-US" w:bidi="ar-SA"/>
      </w:rPr>
    </w:lvl>
    <w:lvl w:ilvl="5" w:tplc="3BE668D8">
      <w:numFmt w:val="bullet"/>
      <w:lvlText w:val="•"/>
      <w:lvlJc w:val="left"/>
      <w:pPr>
        <w:ind w:left="5640" w:hanging="360"/>
      </w:pPr>
      <w:rPr>
        <w:rFonts w:hint="default"/>
        <w:lang w:val="es-ES" w:eastAsia="en-US" w:bidi="ar-SA"/>
      </w:rPr>
    </w:lvl>
    <w:lvl w:ilvl="6" w:tplc="7C961B70">
      <w:numFmt w:val="bullet"/>
      <w:lvlText w:val="•"/>
      <w:lvlJc w:val="left"/>
      <w:pPr>
        <w:ind w:left="6528" w:hanging="360"/>
      </w:pPr>
      <w:rPr>
        <w:rFonts w:hint="default"/>
        <w:lang w:val="es-ES" w:eastAsia="en-US" w:bidi="ar-SA"/>
      </w:rPr>
    </w:lvl>
    <w:lvl w:ilvl="7" w:tplc="DF14B63C">
      <w:numFmt w:val="bullet"/>
      <w:lvlText w:val="•"/>
      <w:lvlJc w:val="left"/>
      <w:pPr>
        <w:ind w:left="7416" w:hanging="360"/>
      </w:pPr>
      <w:rPr>
        <w:rFonts w:hint="default"/>
        <w:lang w:val="es-ES" w:eastAsia="en-US" w:bidi="ar-SA"/>
      </w:rPr>
    </w:lvl>
    <w:lvl w:ilvl="8" w:tplc="8DA229B4">
      <w:numFmt w:val="bullet"/>
      <w:lvlText w:val="•"/>
      <w:lvlJc w:val="left"/>
      <w:pPr>
        <w:ind w:left="8304" w:hanging="360"/>
      </w:pPr>
      <w:rPr>
        <w:rFonts w:hint="default"/>
        <w:lang w:val="es-ES" w:eastAsia="en-US" w:bidi="ar-SA"/>
      </w:rPr>
    </w:lvl>
  </w:abstractNum>
  <w:abstractNum w:abstractNumId="19" w15:restartNumberingAfterBreak="0">
    <w:nsid w:val="367E380C"/>
    <w:multiLevelType w:val="multilevel"/>
    <w:tmpl w:val="B622C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6B86F07"/>
    <w:multiLevelType w:val="hybridMultilevel"/>
    <w:tmpl w:val="536A5E40"/>
    <w:lvl w:ilvl="0" w:tplc="240A001B">
      <w:start w:val="1"/>
      <w:numFmt w:val="lowerRoman"/>
      <w:lvlText w:val="%1."/>
      <w:lvlJc w:val="right"/>
      <w:pPr>
        <w:ind w:left="1069" w:hanging="360"/>
      </w:pPr>
      <w:rPr>
        <w:rFonts w:hint="default"/>
        <w:lang w:val="es-ES" w:eastAsia="en-US" w:bidi="ar-SA"/>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21" w15:restartNumberingAfterBreak="0">
    <w:nsid w:val="37FD13BC"/>
    <w:multiLevelType w:val="hybridMultilevel"/>
    <w:tmpl w:val="86504F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E1917A3"/>
    <w:multiLevelType w:val="multilevel"/>
    <w:tmpl w:val="FD30C0FC"/>
    <w:styleLink w:val="WW8Num6"/>
    <w:lvl w:ilvl="0">
      <w:numFmt w:val="bullet"/>
      <w:lvlText w:val=""/>
      <w:lvlJc w:val="left"/>
      <w:rPr>
        <w:rFonts w:ascii="Arial" w:hAnsi="Arial"/>
        <w:sz w:val="22"/>
      </w:rPr>
    </w:lvl>
    <w:lvl w:ilvl="1">
      <w:start w:val="1"/>
      <w:numFmt w:val="decimal"/>
      <w:lvlText w:val="%2."/>
      <w:lvlJc w:val="left"/>
      <w:rPr>
        <w:rFonts w:cs="Code3of9"/>
      </w:rPr>
    </w:lvl>
    <w:lvl w:ilvl="2">
      <w:start w:val="1"/>
      <w:numFmt w:val="decimal"/>
      <w:lvlText w:val="%3."/>
      <w:lvlJc w:val="left"/>
      <w:rPr>
        <w:rFonts w:cs="Code3of9"/>
      </w:rPr>
    </w:lvl>
    <w:lvl w:ilvl="3">
      <w:start w:val="1"/>
      <w:numFmt w:val="decimal"/>
      <w:lvlText w:val="%4."/>
      <w:lvlJc w:val="left"/>
      <w:rPr>
        <w:rFonts w:cs="Code3of9"/>
      </w:rPr>
    </w:lvl>
    <w:lvl w:ilvl="4">
      <w:start w:val="1"/>
      <w:numFmt w:val="decimal"/>
      <w:lvlText w:val="%5."/>
      <w:lvlJc w:val="left"/>
      <w:rPr>
        <w:rFonts w:cs="Code3of9"/>
      </w:rPr>
    </w:lvl>
    <w:lvl w:ilvl="5">
      <w:start w:val="1"/>
      <w:numFmt w:val="decimal"/>
      <w:lvlText w:val="%6."/>
      <w:lvlJc w:val="left"/>
      <w:rPr>
        <w:rFonts w:cs="Code3of9"/>
      </w:rPr>
    </w:lvl>
    <w:lvl w:ilvl="6">
      <w:start w:val="1"/>
      <w:numFmt w:val="decimal"/>
      <w:lvlText w:val="%7."/>
      <w:lvlJc w:val="left"/>
      <w:rPr>
        <w:rFonts w:cs="Code3of9"/>
      </w:rPr>
    </w:lvl>
    <w:lvl w:ilvl="7">
      <w:start w:val="1"/>
      <w:numFmt w:val="decimal"/>
      <w:lvlText w:val="%8."/>
      <w:lvlJc w:val="left"/>
      <w:rPr>
        <w:rFonts w:cs="Code3of9"/>
      </w:rPr>
    </w:lvl>
    <w:lvl w:ilvl="8">
      <w:start w:val="1"/>
      <w:numFmt w:val="decimal"/>
      <w:lvlText w:val="%9."/>
      <w:lvlJc w:val="left"/>
      <w:rPr>
        <w:rFonts w:cs="Code3of9"/>
      </w:rPr>
    </w:lvl>
  </w:abstractNum>
  <w:abstractNum w:abstractNumId="23" w15:restartNumberingAfterBreak="0">
    <w:nsid w:val="43D5178A"/>
    <w:multiLevelType w:val="hybridMultilevel"/>
    <w:tmpl w:val="F09E7908"/>
    <w:lvl w:ilvl="0" w:tplc="8B0A83BC">
      <w:start w:val="1"/>
      <w:numFmt w:val="decimal"/>
      <w:lvlText w:val="%1."/>
      <w:lvlJc w:val="left"/>
      <w:pPr>
        <w:ind w:left="360" w:hanging="360"/>
      </w:pPr>
      <w:rPr>
        <w:rFonts w:ascii="Garamond" w:hAnsi="Garamond" w:cs="Arial" w:hint="default"/>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start w:val="1"/>
      <w:numFmt w:val="lowerLetter"/>
      <w:lvlText w:val="%5."/>
      <w:lvlJc w:val="left"/>
      <w:pPr>
        <w:ind w:left="3240" w:hanging="360"/>
      </w:pPr>
    </w:lvl>
    <w:lvl w:ilvl="5" w:tplc="080A001B">
      <w:start w:val="1"/>
      <w:numFmt w:val="lowerRoman"/>
      <w:lvlText w:val="%6."/>
      <w:lvlJc w:val="right"/>
      <w:pPr>
        <w:ind w:left="3960" w:hanging="180"/>
      </w:pPr>
    </w:lvl>
    <w:lvl w:ilvl="6" w:tplc="080A000F">
      <w:start w:val="1"/>
      <w:numFmt w:val="decimal"/>
      <w:lvlText w:val="%7."/>
      <w:lvlJc w:val="left"/>
      <w:pPr>
        <w:ind w:left="4680" w:hanging="360"/>
      </w:pPr>
    </w:lvl>
    <w:lvl w:ilvl="7" w:tplc="080A0019">
      <w:start w:val="1"/>
      <w:numFmt w:val="lowerLetter"/>
      <w:lvlText w:val="%8."/>
      <w:lvlJc w:val="left"/>
      <w:pPr>
        <w:ind w:left="5400" w:hanging="360"/>
      </w:pPr>
    </w:lvl>
    <w:lvl w:ilvl="8" w:tplc="080A001B">
      <w:start w:val="1"/>
      <w:numFmt w:val="lowerRoman"/>
      <w:lvlText w:val="%9."/>
      <w:lvlJc w:val="right"/>
      <w:pPr>
        <w:ind w:left="6120" w:hanging="180"/>
      </w:pPr>
    </w:lvl>
  </w:abstractNum>
  <w:abstractNum w:abstractNumId="24" w15:restartNumberingAfterBreak="0">
    <w:nsid w:val="44D61638"/>
    <w:multiLevelType w:val="multilevel"/>
    <w:tmpl w:val="4692B2CA"/>
    <w:styleLink w:val="WW8Num4"/>
    <w:lvl w:ilvl="0">
      <w:start w:val="1"/>
      <w:numFmt w:val="decimal"/>
      <w:lvlText w:val="%1."/>
      <w:lvlJc w:val="left"/>
      <w:rPr>
        <w:rFonts w:cs="Code3of9"/>
      </w:rPr>
    </w:lvl>
    <w:lvl w:ilvl="1">
      <w:start w:val="1"/>
      <w:numFmt w:val="decimal"/>
      <w:lvlText w:val="%2."/>
      <w:lvlJc w:val="left"/>
      <w:rPr>
        <w:rFonts w:cs="Code3of9"/>
      </w:rPr>
    </w:lvl>
    <w:lvl w:ilvl="2">
      <w:start w:val="1"/>
      <w:numFmt w:val="decimal"/>
      <w:lvlText w:val="%3."/>
      <w:lvlJc w:val="left"/>
      <w:rPr>
        <w:rFonts w:cs="Code3of9"/>
      </w:rPr>
    </w:lvl>
    <w:lvl w:ilvl="3">
      <w:start w:val="1"/>
      <w:numFmt w:val="decimal"/>
      <w:lvlText w:val="%4."/>
      <w:lvlJc w:val="left"/>
      <w:rPr>
        <w:rFonts w:cs="Code3of9"/>
      </w:rPr>
    </w:lvl>
    <w:lvl w:ilvl="4">
      <w:start w:val="1"/>
      <w:numFmt w:val="decimal"/>
      <w:lvlText w:val="%5."/>
      <w:lvlJc w:val="left"/>
      <w:rPr>
        <w:rFonts w:cs="Code3of9"/>
      </w:rPr>
    </w:lvl>
    <w:lvl w:ilvl="5">
      <w:start w:val="1"/>
      <w:numFmt w:val="decimal"/>
      <w:lvlText w:val="%6."/>
      <w:lvlJc w:val="left"/>
      <w:rPr>
        <w:rFonts w:cs="Code3of9"/>
      </w:rPr>
    </w:lvl>
    <w:lvl w:ilvl="6">
      <w:start w:val="1"/>
      <w:numFmt w:val="decimal"/>
      <w:lvlText w:val="%7."/>
      <w:lvlJc w:val="left"/>
      <w:rPr>
        <w:rFonts w:cs="Code3of9"/>
      </w:rPr>
    </w:lvl>
    <w:lvl w:ilvl="7">
      <w:start w:val="1"/>
      <w:numFmt w:val="decimal"/>
      <w:lvlText w:val="%8."/>
      <w:lvlJc w:val="left"/>
      <w:rPr>
        <w:rFonts w:cs="Code3of9"/>
      </w:rPr>
    </w:lvl>
    <w:lvl w:ilvl="8">
      <w:start w:val="1"/>
      <w:numFmt w:val="decimal"/>
      <w:lvlText w:val="%9."/>
      <w:lvlJc w:val="left"/>
      <w:rPr>
        <w:rFonts w:cs="Code3of9"/>
      </w:rPr>
    </w:lvl>
  </w:abstractNum>
  <w:abstractNum w:abstractNumId="25" w15:restartNumberingAfterBreak="0">
    <w:nsid w:val="50296B19"/>
    <w:multiLevelType w:val="hybridMultilevel"/>
    <w:tmpl w:val="B93CC8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06D286C"/>
    <w:multiLevelType w:val="multilevel"/>
    <w:tmpl w:val="18B08268"/>
    <w:lvl w:ilvl="0">
      <w:start w:val="1"/>
      <w:numFmt w:val="decimal"/>
      <w:lvlText w:val="%1."/>
      <w:lvlJc w:val="left"/>
      <w:pPr>
        <w:tabs>
          <w:tab w:val="num" w:pos="720"/>
        </w:tabs>
        <w:ind w:left="720" w:hanging="360"/>
      </w:pPr>
      <w:rPr>
        <w:rFonts w:ascii="Garamond" w:eastAsia="Times New Roman" w:hAnsi="Garamond" w:cs="Arial"/>
        <w:b/>
        <w:bCs/>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78525B"/>
    <w:multiLevelType w:val="hybridMultilevel"/>
    <w:tmpl w:val="8D00B58A"/>
    <w:lvl w:ilvl="0" w:tplc="240A000F">
      <w:start w:val="1"/>
      <w:numFmt w:val="decimal"/>
      <w:lvlText w:val="%1."/>
      <w:lvlJc w:val="left"/>
      <w:pPr>
        <w:ind w:left="804" w:hanging="360"/>
      </w:pPr>
    </w:lvl>
    <w:lvl w:ilvl="1" w:tplc="240A0019" w:tentative="1">
      <w:start w:val="1"/>
      <w:numFmt w:val="lowerLetter"/>
      <w:lvlText w:val="%2."/>
      <w:lvlJc w:val="left"/>
      <w:pPr>
        <w:ind w:left="1524" w:hanging="360"/>
      </w:pPr>
    </w:lvl>
    <w:lvl w:ilvl="2" w:tplc="240A001B" w:tentative="1">
      <w:start w:val="1"/>
      <w:numFmt w:val="lowerRoman"/>
      <w:lvlText w:val="%3."/>
      <w:lvlJc w:val="right"/>
      <w:pPr>
        <w:ind w:left="2244" w:hanging="180"/>
      </w:pPr>
    </w:lvl>
    <w:lvl w:ilvl="3" w:tplc="240A000F" w:tentative="1">
      <w:start w:val="1"/>
      <w:numFmt w:val="decimal"/>
      <w:lvlText w:val="%4."/>
      <w:lvlJc w:val="left"/>
      <w:pPr>
        <w:ind w:left="2964" w:hanging="360"/>
      </w:pPr>
    </w:lvl>
    <w:lvl w:ilvl="4" w:tplc="240A0019" w:tentative="1">
      <w:start w:val="1"/>
      <w:numFmt w:val="lowerLetter"/>
      <w:lvlText w:val="%5."/>
      <w:lvlJc w:val="left"/>
      <w:pPr>
        <w:ind w:left="3684" w:hanging="360"/>
      </w:pPr>
    </w:lvl>
    <w:lvl w:ilvl="5" w:tplc="240A001B" w:tentative="1">
      <w:start w:val="1"/>
      <w:numFmt w:val="lowerRoman"/>
      <w:lvlText w:val="%6."/>
      <w:lvlJc w:val="right"/>
      <w:pPr>
        <w:ind w:left="4404" w:hanging="180"/>
      </w:pPr>
    </w:lvl>
    <w:lvl w:ilvl="6" w:tplc="240A000F" w:tentative="1">
      <w:start w:val="1"/>
      <w:numFmt w:val="decimal"/>
      <w:lvlText w:val="%7."/>
      <w:lvlJc w:val="left"/>
      <w:pPr>
        <w:ind w:left="5124" w:hanging="360"/>
      </w:pPr>
    </w:lvl>
    <w:lvl w:ilvl="7" w:tplc="240A0019" w:tentative="1">
      <w:start w:val="1"/>
      <w:numFmt w:val="lowerLetter"/>
      <w:lvlText w:val="%8."/>
      <w:lvlJc w:val="left"/>
      <w:pPr>
        <w:ind w:left="5844" w:hanging="360"/>
      </w:pPr>
    </w:lvl>
    <w:lvl w:ilvl="8" w:tplc="240A001B" w:tentative="1">
      <w:start w:val="1"/>
      <w:numFmt w:val="lowerRoman"/>
      <w:lvlText w:val="%9."/>
      <w:lvlJc w:val="right"/>
      <w:pPr>
        <w:ind w:left="6564" w:hanging="180"/>
      </w:pPr>
    </w:lvl>
  </w:abstractNum>
  <w:abstractNum w:abstractNumId="28" w15:restartNumberingAfterBreak="0">
    <w:nsid w:val="528D42DB"/>
    <w:multiLevelType w:val="hybridMultilevel"/>
    <w:tmpl w:val="20C2F55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5364375"/>
    <w:multiLevelType w:val="hybridMultilevel"/>
    <w:tmpl w:val="B84A6F5E"/>
    <w:lvl w:ilvl="0" w:tplc="D77E77A0">
      <w:start w:val="1"/>
      <w:numFmt w:val="decimal"/>
      <w:lvlText w:val="%1."/>
      <w:lvlJc w:val="left"/>
      <w:pPr>
        <w:ind w:left="1582" w:hanging="360"/>
      </w:pPr>
      <w:rPr>
        <w:rFonts w:ascii="Garamond" w:hAnsi="Garamond" w:cs="Arial" w:hint="default"/>
      </w:rPr>
    </w:lvl>
    <w:lvl w:ilvl="1" w:tplc="080A0019">
      <w:start w:val="1"/>
      <w:numFmt w:val="lowerLetter"/>
      <w:lvlText w:val="%2."/>
      <w:lvlJc w:val="left"/>
      <w:pPr>
        <w:ind w:left="2302" w:hanging="360"/>
      </w:pPr>
    </w:lvl>
    <w:lvl w:ilvl="2" w:tplc="080A001B">
      <w:start w:val="1"/>
      <w:numFmt w:val="lowerRoman"/>
      <w:lvlText w:val="%3."/>
      <w:lvlJc w:val="right"/>
      <w:pPr>
        <w:ind w:left="3022" w:hanging="180"/>
      </w:pPr>
    </w:lvl>
    <w:lvl w:ilvl="3" w:tplc="080A000F">
      <w:start w:val="1"/>
      <w:numFmt w:val="decimal"/>
      <w:lvlText w:val="%4."/>
      <w:lvlJc w:val="left"/>
      <w:pPr>
        <w:ind w:left="3742" w:hanging="360"/>
      </w:pPr>
    </w:lvl>
    <w:lvl w:ilvl="4" w:tplc="080A0019">
      <w:start w:val="1"/>
      <w:numFmt w:val="lowerLetter"/>
      <w:lvlText w:val="%5."/>
      <w:lvlJc w:val="left"/>
      <w:pPr>
        <w:ind w:left="4462" w:hanging="360"/>
      </w:pPr>
    </w:lvl>
    <w:lvl w:ilvl="5" w:tplc="080A001B">
      <w:start w:val="1"/>
      <w:numFmt w:val="lowerRoman"/>
      <w:lvlText w:val="%6."/>
      <w:lvlJc w:val="right"/>
      <w:pPr>
        <w:ind w:left="5182" w:hanging="180"/>
      </w:pPr>
    </w:lvl>
    <w:lvl w:ilvl="6" w:tplc="080A000F">
      <w:start w:val="1"/>
      <w:numFmt w:val="decimal"/>
      <w:lvlText w:val="%7."/>
      <w:lvlJc w:val="left"/>
      <w:pPr>
        <w:ind w:left="5902" w:hanging="360"/>
      </w:pPr>
    </w:lvl>
    <w:lvl w:ilvl="7" w:tplc="080A0019">
      <w:start w:val="1"/>
      <w:numFmt w:val="lowerLetter"/>
      <w:lvlText w:val="%8."/>
      <w:lvlJc w:val="left"/>
      <w:pPr>
        <w:ind w:left="6622" w:hanging="360"/>
      </w:pPr>
    </w:lvl>
    <w:lvl w:ilvl="8" w:tplc="080A001B">
      <w:start w:val="1"/>
      <w:numFmt w:val="lowerRoman"/>
      <w:lvlText w:val="%9."/>
      <w:lvlJc w:val="right"/>
      <w:pPr>
        <w:ind w:left="7342" w:hanging="180"/>
      </w:pPr>
    </w:lvl>
  </w:abstractNum>
  <w:abstractNum w:abstractNumId="30" w15:restartNumberingAfterBreak="0">
    <w:nsid w:val="556E1511"/>
    <w:multiLevelType w:val="hybridMultilevel"/>
    <w:tmpl w:val="B6A0BB9C"/>
    <w:lvl w:ilvl="0" w:tplc="240A0001">
      <w:start w:val="1"/>
      <w:numFmt w:val="bullet"/>
      <w:lvlText w:val=""/>
      <w:lvlJc w:val="left"/>
      <w:pPr>
        <w:ind w:left="1095" w:hanging="360"/>
      </w:pPr>
      <w:rPr>
        <w:rFonts w:ascii="Symbol" w:hAnsi="Symbol" w:hint="default"/>
      </w:rPr>
    </w:lvl>
    <w:lvl w:ilvl="1" w:tplc="240A0003">
      <w:start w:val="1"/>
      <w:numFmt w:val="bullet"/>
      <w:lvlText w:val="o"/>
      <w:lvlJc w:val="left"/>
      <w:pPr>
        <w:ind w:left="1815" w:hanging="360"/>
      </w:pPr>
      <w:rPr>
        <w:rFonts w:ascii="Courier New" w:hAnsi="Courier New" w:cs="Courier New" w:hint="default"/>
      </w:rPr>
    </w:lvl>
    <w:lvl w:ilvl="2" w:tplc="240A0005" w:tentative="1">
      <w:start w:val="1"/>
      <w:numFmt w:val="bullet"/>
      <w:lvlText w:val=""/>
      <w:lvlJc w:val="left"/>
      <w:pPr>
        <w:ind w:left="2535" w:hanging="360"/>
      </w:pPr>
      <w:rPr>
        <w:rFonts w:ascii="Wingdings" w:hAnsi="Wingdings" w:hint="default"/>
      </w:rPr>
    </w:lvl>
    <w:lvl w:ilvl="3" w:tplc="240A0001" w:tentative="1">
      <w:start w:val="1"/>
      <w:numFmt w:val="bullet"/>
      <w:lvlText w:val=""/>
      <w:lvlJc w:val="left"/>
      <w:pPr>
        <w:ind w:left="3255" w:hanging="360"/>
      </w:pPr>
      <w:rPr>
        <w:rFonts w:ascii="Symbol" w:hAnsi="Symbol" w:hint="default"/>
      </w:rPr>
    </w:lvl>
    <w:lvl w:ilvl="4" w:tplc="240A0003" w:tentative="1">
      <w:start w:val="1"/>
      <w:numFmt w:val="bullet"/>
      <w:lvlText w:val="o"/>
      <w:lvlJc w:val="left"/>
      <w:pPr>
        <w:ind w:left="3975" w:hanging="360"/>
      </w:pPr>
      <w:rPr>
        <w:rFonts w:ascii="Courier New" w:hAnsi="Courier New" w:cs="Courier New" w:hint="default"/>
      </w:rPr>
    </w:lvl>
    <w:lvl w:ilvl="5" w:tplc="240A0005" w:tentative="1">
      <w:start w:val="1"/>
      <w:numFmt w:val="bullet"/>
      <w:lvlText w:val=""/>
      <w:lvlJc w:val="left"/>
      <w:pPr>
        <w:ind w:left="4695" w:hanging="360"/>
      </w:pPr>
      <w:rPr>
        <w:rFonts w:ascii="Wingdings" w:hAnsi="Wingdings" w:hint="default"/>
      </w:rPr>
    </w:lvl>
    <w:lvl w:ilvl="6" w:tplc="240A0001" w:tentative="1">
      <w:start w:val="1"/>
      <w:numFmt w:val="bullet"/>
      <w:lvlText w:val=""/>
      <w:lvlJc w:val="left"/>
      <w:pPr>
        <w:ind w:left="5415" w:hanging="360"/>
      </w:pPr>
      <w:rPr>
        <w:rFonts w:ascii="Symbol" w:hAnsi="Symbol" w:hint="default"/>
      </w:rPr>
    </w:lvl>
    <w:lvl w:ilvl="7" w:tplc="240A0003" w:tentative="1">
      <w:start w:val="1"/>
      <w:numFmt w:val="bullet"/>
      <w:lvlText w:val="o"/>
      <w:lvlJc w:val="left"/>
      <w:pPr>
        <w:ind w:left="6135" w:hanging="360"/>
      </w:pPr>
      <w:rPr>
        <w:rFonts w:ascii="Courier New" w:hAnsi="Courier New" w:cs="Courier New" w:hint="default"/>
      </w:rPr>
    </w:lvl>
    <w:lvl w:ilvl="8" w:tplc="240A0005" w:tentative="1">
      <w:start w:val="1"/>
      <w:numFmt w:val="bullet"/>
      <w:lvlText w:val=""/>
      <w:lvlJc w:val="left"/>
      <w:pPr>
        <w:ind w:left="6855" w:hanging="360"/>
      </w:pPr>
      <w:rPr>
        <w:rFonts w:ascii="Wingdings" w:hAnsi="Wingdings" w:hint="default"/>
      </w:rPr>
    </w:lvl>
  </w:abstractNum>
  <w:abstractNum w:abstractNumId="31" w15:restartNumberingAfterBreak="0">
    <w:nsid w:val="579E103C"/>
    <w:multiLevelType w:val="hybridMultilevel"/>
    <w:tmpl w:val="0778E26C"/>
    <w:lvl w:ilvl="0" w:tplc="B7D84E18">
      <w:start w:val="1"/>
      <w:numFmt w:val="decimal"/>
      <w:lvlText w:val="%1."/>
      <w:lvlJc w:val="left"/>
      <w:pPr>
        <w:ind w:left="786" w:hanging="360"/>
      </w:pPr>
      <w:rPr>
        <w:rFonts w:ascii="Garamond" w:eastAsia="Cambria Math" w:hAnsi="Garamond" w:cs="Arial"/>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7EB2880"/>
    <w:multiLevelType w:val="multilevel"/>
    <w:tmpl w:val="FAE0079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ABB0EDC"/>
    <w:multiLevelType w:val="hybridMultilevel"/>
    <w:tmpl w:val="A2EE061E"/>
    <w:lvl w:ilvl="0" w:tplc="240A0001">
      <w:start w:val="1"/>
      <w:numFmt w:val="bullet"/>
      <w:lvlText w:val=""/>
      <w:lvlJc w:val="left"/>
      <w:pPr>
        <w:ind w:left="1095" w:hanging="360"/>
      </w:pPr>
      <w:rPr>
        <w:rFonts w:ascii="Symbol" w:hAnsi="Symbol" w:hint="default"/>
      </w:rPr>
    </w:lvl>
    <w:lvl w:ilvl="1" w:tplc="240A0003" w:tentative="1">
      <w:start w:val="1"/>
      <w:numFmt w:val="bullet"/>
      <w:lvlText w:val="o"/>
      <w:lvlJc w:val="left"/>
      <w:pPr>
        <w:ind w:left="1815" w:hanging="360"/>
      </w:pPr>
      <w:rPr>
        <w:rFonts w:ascii="Courier New" w:hAnsi="Courier New" w:cs="Courier New" w:hint="default"/>
      </w:rPr>
    </w:lvl>
    <w:lvl w:ilvl="2" w:tplc="240A0005" w:tentative="1">
      <w:start w:val="1"/>
      <w:numFmt w:val="bullet"/>
      <w:lvlText w:val=""/>
      <w:lvlJc w:val="left"/>
      <w:pPr>
        <w:ind w:left="2535" w:hanging="360"/>
      </w:pPr>
      <w:rPr>
        <w:rFonts w:ascii="Wingdings" w:hAnsi="Wingdings" w:hint="default"/>
      </w:rPr>
    </w:lvl>
    <w:lvl w:ilvl="3" w:tplc="240A0001" w:tentative="1">
      <w:start w:val="1"/>
      <w:numFmt w:val="bullet"/>
      <w:lvlText w:val=""/>
      <w:lvlJc w:val="left"/>
      <w:pPr>
        <w:ind w:left="3255" w:hanging="360"/>
      </w:pPr>
      <w:rPr>
        <w:rFonts w:ascii="Symbol" w:hAnsi="Symbol" w:hint="default"/>
      </w:rPr>
    </w:lvl>
    <w:lvl w:ilvl="4" w:tplc="240A0003" w:tentative="1">
      <w:start w:val="1"/>
      <w:numFmt w:val="bullet"/>
      <w:lvlText w:val="o"/>
      <w:lvlJc w:val="left"/>
      <w:pPr>
        <w:ind w:left="3975" w:hanging="360"/>
      </w:pPr>
      <w:rPr>
        <w:rFonts w:ascii="Courier New" w:hAnsi="Courier New" w:cs="Courier New" w:hint="default"/>
      </w:rPr>
    </w:lvl>
    <w:lvl w:ilvl="5" w:tplc="240A0005" w:tentative="1">
      <w:start w:val="1"/>
      <w:numFmt w:val="bullet"/>
      <w:lvlText w:val=""/>
      <w:lvlJc w:val="left"/>
      <w:pPr>
        <w:ind w:left="4695" w:hanging="360"/>
      </w:pPr>
      <w:rPr>
        <w:rFonts w:ascii="Wingdings" w:hAnsi="Wingdings" w:hint="default"/>
      </w:rPr>
    </w:lvl>
    <w:lvl w:ilvl="6" w:tplc="240A0001" w:tentative="1">
      <w:start w:val="1"/>
      <w:numFmt w:val="bullet"/>
      <w:lvlText w:val=""/>
      <w:lvlJc w:val="left"/>
      <w:pPr>
        <w:ind w:left="5415" w:hanging="360"/>
      </w:pPr>
      <w:rPr>
        <w:rFonts w:ascii="Symbol" w:hAnsi="Symbol" w:hint="default"/>
      </w:rPr>
    </w:lvl>
    <w:lvl w:ilvl="7" w:tplc="240A0003" w:tentative="1">
      <w:start w:val="1"/>
      <w:numFmt w:val="bullet"/>
      <w:lvlText w:val="o"/>
      <w:lvlJc w:val="left"/>
      <w:pPr>
        <w:ind w:left="6135" w:hanging="360"/>
      </w:pPr>
      <w:rPr>
        <w:rFonts w:ascii="Courier New" w:hAnsi="Courier New" w:cs="Courier New" w:hint="default"/>
      </w:rPr>
    </w:lvl>
    <w:lvl w:ilvl="8" w:tplc="240A0005" w:tentative="1">
      <w:start w:val="1"/>
      <w:numFmt w:val="bullet"/>
      <w:lvlText w:val=""/>
      <w:lvlJc w:val="left"/>
      <w:pPr>
        <w:ind w:left="6855" w:hanging="360"/>
      </w:pPr>
      <w:rPr>
        <w:rFonts w:ascii="Wingdings" w:hAnsi="Wingdings" w:hint="default"/>
      </w:rPr>
    </w:lvl>
  </w:abstractNum>
  <w:abstractNum w:abstractNumId="34" w15:restartNumberingAfterBreak="0">
    <w:nsid w:val="5C7C468E"/>
    <w:multiLevelType w:val="hybridMultilevel"/>
    <w:tmpl w:val="160E88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0DE69B6"/>
    <w:multiLevelType w:val="hybridMultilevel"/>
    <w:tmpl w:val="73AADEFA"/>
    <w:lvl w:ilvl="0" w:tplc="C76ACF36">
      <w:start w:val="1"/>
      <w:numFmt w:val="decimal"/>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0BB78AD"/>
    <w:multiLevelType w:val="hybridMultilevel"/>
    <w:tmpl w:val="13FABE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2A56920"/>
    <w:multiLevelType w:val="hybridMultilevel"/>
    <w:tmpl w:val="73AADEFA"/>
    <w:lvl w:ilvl="0" w:tplc="FFFFFFFF">
      <w:start w:val="1"/>
      <w:numFmt w:val="decimal"/>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4093C59"/>
    <w:multiLevelType w:val="hybridMultilevel"/>
    <w:tmpl w:val="EB92E6F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75A76581"/>
    <w:multiLevelType w:val="multilevel"/>
    <w:tmpl w:val="C152EBC8"/>
    <w:lvl w:ilvl="0">
      <w:start w:val="1"/>
      <w:numFmt w:val="decimal"/>
      <w:lvlText w:val="%1)"/>
      <w:lvlJc w:val="left"/>
      <w:pPr>
        <w:ind w:left="2340" w:hanging="360"/>
      </w:pPr>
    </w:lvl>
    <w:lvl w:ilvl="1">
      <w:start w:val="1"/>
      <w:numFmt w:val="lowerLetter"/>
      <w:lvlText w:val="%2."/>
      <w:lvlJc w:val="left"/>
      <w:pPr>
        <w:ind w:left="3060" w:hanging="360"/>
      </w:pPr>
    </w:lvl>
    <w:lvl w:ilvl="2">
      <w:start w:val="1"/>
      <w:numFmt w:val="lowerRoman"/>
      <w:lvlText w:val="%3."/>
      <w:lvlJc w:val="right"/>
      <w:pPr>
        <w:ind w:left="3780" w:hanging="180"/>
      </w:pPr>
    </w:lvl>
    <w:lvl w:ilvl="3">
      <w:start w:val="1"/>
      <w:numFmt w:val="decimal"/>
      <w:lvlText w:val="%4."/>
      <w:lvlJc w:val="left"/>
      <w:pPr>
        <w:ind w:left="4500" w:hanging="360"/>
      </w:pPr>
    </w:lvl>
    <w:lvl w:ilvl="4">
      <w:start w:val="1"/>
      <w:numFmt w:val="lowerLetter"/>
      <w:lvlText w:val="%5."/>
      <w:lvlJc w:val="left"/>
      <w:pPr>
        <w:ind w:left="5220" w:hanging="360"/>
      </w:pPr>
    </w:lvl>
    <w:lvl w:ilvl="5">
      <w:start w:val="1"/>
      <w:numFmt w:val="lowerRoman"/>
      <w:lvlText w:val="%6."/>
      <w:lvlJc w:val="right"/>
      <w:pPr>
        <w:ind w:left="5940" w:hanging="180"/>
      </w:pPr>
    </w:lvl>
    <w:lvl w:ilvl="6">
      <w:start w:val="1"/>
      <w:numFmt w:val="decimal"/>
      <w:lvlText w:val="%7."/>
      <w:lvlJc w:val="left"/>
      <w:pPr>
        <w:ind w:left="6660" w:hanging="360"/>
      </w:pPr>
    </w:lvl>
    <w:lvl w:ilvl="7">
      <w:start w:val="1"/>
      <w:numFmt w:val="lowerLetter"/>
      <w:lvlText w:val="%8."/>
      <w:lvlJc w:val="left"/>
      <w:pPr>
        <w:ind w:left="7380" w:hanging="360"/>
      </w:pPr>
    </w:lvl>
    <w:lvl w:ilvl="8">
      <w:start w:val="1"/>
      <w:numFmt w:val="lowerRoman"/>
      <w:lvlText w:val="%9."/>
      <w:lvlJc w:val="right"/>
      <w:pPr>
        <w:ind w:left="8100" w:hanging="180"/>
      </w:pPr>
    </w:lvl>
  </w:abstractNum>
  <w:abstractNum w:abstractNumId="40" w15:restartNumberingAfterBreak="0">
    <w:nsid w:val="76CD6DF2"/>
    <w:multiLevelType w:val="hybridMultilevel"/>
    <w:tmpl w:val="9A8EB97E"/>
    <w:lvl w:ilvl="0" w:tplc="A91AB56C">
      <w:start w:val="1"/>
      <w:numFmt w:val="upperLetter"/>
      <w:lvlText w:val="%1."/>
      <w:lvlJc w:val="left"/>
      <w:pPr>
        <w:ind w:left="218" w:hanging="360"/>
      </w:pPr>
      <w:rPr>
        <w:rFonts w:hint="default"/>
        <w:b/>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41" w15:restartNumberingAfterBreak="0">
    <w:nsid w:val="76CF2FE4"/>
    <w:multiLevelType w:val="multilevel"/>
    <w:tmpl w:val="564AD18A"/>
    <w:lvl w:ilvl="0">
      <w:start w:val="1"/>
      <w:numFmt w:val="decimal"/>
      <w:lvlText w:val="%1."/>
      <w:lvlJc w:val="left"/>
      <w:pPr>
        <w:ind w:left="360" w:hanging="360"/>
      </w:pPr>
      <w:rPr>
        <w:b w:val="0"/>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2" w15:restartNumberingAfterBreak="0">
    <w:nsid w:val="77815FE3"/>
    <w:multiLevelType w:val="hybridMultilevel"/>
    <w:tmpl w:val="CDC2070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E1F42BA"/>
    <w:multiLevelType w:val="hybridMultilevel"/>
    <w:tmpl w:val="4434EA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4"/>
  </w:num>
  <w:num w:numId="3">
    <w:abstractNumId w:val="22"/>
  </w:num>
  <w:num w:numId="4">
    <w:abstractNumId w:val="15"/>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num>
  <w:num w:numId="8">
    <w:abstractNumId w:val="37"/>
  </w:num>
  <w:num w:numId="9">
    <w:abstractNumId w:val="38"/>
  </w:num>
  <w:num w:numId="10">
    <w:abstractNumId w:val="40"/>
  </w:num>
  <w:num w:numId="11">
    <w:abstractNumId w:val="9"/>
  </w:num>
  <w:num w:numId="12">
    <w:abstractNumId w:val="43"/>
  </w:num>
  <w:num w:numId="13">
    <w:abstractNumId w:val="8"/>
  </w:num>
  <w:num w:numId="14">
    <w:abstractNumId w:val="28"/>
  </w:num>
  <w:num w:numId="15">
    <w:abstractNumId w:val="6"/>
  </w:num>
  <w:num w:numId="16">
    <w:abstractNumId w:val="10"/>
  </w:num>
  <w:num w:numId="17">
    <w:abstractNumId w:val="5"/>
  </w:num>
  <w:num w:numId="18">
    <w:abstractNumId w:val="18"/>
  </w:num>
  <w:num w:numId="19">
    <w:abstractNumId w:val="13"/>
  </w:num>
  <w:num w:numId="20">
    <w:abstractNumId w:val="17"/>
  </w:num>
  <w:num w:numId="21">
    <w:abstractNumId w:val="1"/>
  </w:num>
  <w:num w:numId="22">
    <w:abstractNumId w:val="26"/>
  </w:num>
  <w:num w:numId="23">
    <w:abstractNumId w:val="42"/>
  </w:num>
  <w:num w:numId="24">
    <w:abstractNumId w:val="20"/>
  </w:num>
  <w:num w:numId="25">
    <w:abstractNumId w:val="36"/>
  </w:num>
  <w:num w:numId="26">
    <w:abstractNumId w:val="14"/>
  </w:num>
  <w:num w:numId="27">
    <w:abstractNumId w:val="19"/>
  </w:num>
  <w:num w:numId="28">
    <w:abstractNumId w:val="30"/>
  </w:num>
  <w:num w:numId="29">
    <w:abstractNumId w:val="33"/>
  </w:num>
  <w:num w:numId="30">
    <w:abstractNumId w:val="25"/>
  </w:num>
  <w:num w:numId="31">
    <w:abstractNumId w:val="21"/>
  </w:num>
  <w:num w:numId="32">
    <w:abstractNumId w:val="34"/>
  </w:num>
  <w:num w:numId="33">
    <w:abstractNumId w:val="31"/>
  </w:num>
  <w:num w:numId="34">
    <w:abstractNumId w:val="4"/>
  </w:num>
  <w:num w:numId="35">
    <w:abstractNumId w:val="12"/>
  </w:num>
  <w:num w:numId="36">
    <w:abstractNumId w:val="7"/>
  </w:num>
  <w:num w:numId="37">
    <w:abstractNumId w:val="32"/>
  </w:num>
  <w:num w:numId="38">
    <w:abstractNumId w:val="39"/>
  </w:num>
  <w:num w:numId="39">
    <w:abstractNumId w:val="27"/>
  </w:num>
  <w:num w:numId="40">
    <w:abstractNumId w:val="11"/>
  </w:num>
  <w:num w:numId="41">
    <w:abstractNumId w:val="16"/>
  </w:num>
  <w:num w:numId="42">
    <w:abstractNumId w:val="4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367"/>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B3D"/>
    <w:rsid w:val="00001C90"/>
    <w:rsid w:val="000077DA"/>
    <w:rsid w:val="0001033F"/>
    <w:rsid w:val="00013E67"/>
    <w:rsid w:val="00017EAC"/>
    <w:rsid w:val="000243CD"/>
    <w:rsid w:val="00026987"/>
    <w:rsid w:val="00027934"/>
    <w:rsid w:val="00034185"/>
    <w:rsid w:val="00035C5E"/>
    <w:rsid w:val="00040898"/>
    <w:rsid w:val="00041023"/>
    <w:rsid w:val="00041AC1"/>
    <w:rsid w:val="00042698"/>
    <w:rsid w:val="00043607"/>
    <w:rsid w:val="00046065"/>
    <w:rsid w:val="0004704B"/>
    <w:rsid w:val="00050898"/>
    <w:rsid w:val="000508BC"/>
    <w:rsid w:val="00051847"/>
    <w:rsid w:val="00051E54"/>
    <w:rsid w:val="000559F1"/>
    <w:rsid w:val="000607F4"/>
    <w:rsid w:val="00062A2F"/>
    <w:rsid w:val="00062C1B"/>
    <w:rsid w:val="000661FB"/>
    <w:rsid w:val="000718C3"/>
    <w:rsid w:val="00072346"/>
    <w:rsid w:val="000728CD"/>
    <w:rsid w:val="000735D6"/>
    <w:rsid w:val="000771C5"/>
    <w:rsid w:val="00077444"/>
    <w:rsid w:val="00085243"/>
    <w:rsid w:val="0008703A"/>
    <w:rsid w:val="000875EB"/>
    <w:rsid w:val="00091970"/>
    <w:rsid w:val="00091DE1"/>
    <w:rsid w:val="00092077"/>
    <w:rsid w:val="00092817"/>
    <w:rsid w:val="000930AD"/>
    <w:rsid w:val="000930CC"/>
    <w:rsid w:val="000949C1"/>
    <w:rsid w:val="000A041C"/>
    <w:rsid w:val="000A20D9"/>
    <w:rsid w:val="000A7C16"/>
    <w:rsid w:val="000B19FA"/>
    <w:rsid w:val="000B648B"/>
    <w:rsid w:val="000C0E76"/>
    <w:rsid w:val="000C12A2"/>
    <w:rsid w:val="000C1AAA"/>
    <w:rsid w:val="000C1C53"/>
    <w:rsid w:val="000C2148"/>
    <w:rsid w:val="000C2ADA"/>
    <w:rsid w:val="000C51FF"/>
    <w:rsid w:val="000D07E2"/>
    <w:rsid w:val="000D0BE0"/>
    <w:rsid w:val="000D7832"/>
    <w:rsid w:val="000D7D62"/>
    <w:rsid w:val="000E0A05"/>
    <w:rsid w:val="000E1E70"/>
    <w:rsid w:val="000E618E"/>
    <w:rsid w:val="000F472C"/>
    <w:rsid w:val="000F4D6F"/>
    <w:rsid w:val="000F5B6C"/>
    <w:rsid w:val="0010304E"/>
    <w:rsid w:val="00104C19"/>
    <w:rsid w:val="0010665F"/>
    <w:rsid w:val="00113B42"/>
    <w:rsid w:val="001150D9"/>
    <w:rsid w:val="00121756"/>
    <w:rsid w:val="00121A17"/>
    <w:rsid w:val="0012251E"/>
    <w:rsid w:val="00130566"/>
    <w:rsid w:val="0013193A"/>
    <w:rsid w:val="00131E16"/>
    <w:rsid w:val="00132E27"/>
    <w:rsid w:val="00143FD7"/>
    <w:rsid w:val="00144C42"/>
    <w:rsid w:val="00153982"/>
    <w:rsid w:val="00153BEC"/>
    <w:rsid w:val="00156B8E"/>
    <w:rsid w:val="00157609"/>
    <w:rsid w:val="00157A52"/>
    <w:rsid w:val="00163D6A"/>
    <w:rsid w:val="001648C2"/>
    <w:rsid w:val="00172E6E"/>
    <w:rsid w:val="00176701"/>
    <w:rsid w:val="00176C9E"/>
    <w:rsid w:val="00177E55"/>
    <w:rsid w:val="00183C63"/>
    <w:rsid w:val="001856D8"/>
    <w:rsid w:val="001872F9"/>
    <w:rsid w:val="00196D81"/>
    <w:rsid w:val="001A0269"/>
    <w:rsid w:val="001A610F"/>
    <w:rsid w:val="001A6DCE"/>
    <w:rsid w:val="001A71A4"/>
    <w:rsid w:val="001A7C37"/>
    <w:rsid w:val="001B0F38"/>
    <w:rsid w:val="001B1377"/>
    <w:rsid w:val="001B32B4"/>
    <w:rsid w:val="001B3F0A"/>
    <w:rsid w:val="001B7191"/>
    <w:rsid w:val="001B727E"/>
    <w:rsid w:val="001C0635"/>
    <w:rsid w:val="001C24B1"/>
    <w:rsid w:val="001C45AA"/>
    <w:rsid w:val="001C71F7"/>
    <w:rsid w:val="001D4CF0"/>
    <w:rsid w:val="001D6FB9"/>
    <w:rsid w:val="001D79F9"/>
    <w:rsid w:val="001E03BE"/>
    <w:rsid w:val="001E1473"/>
    <w:rsid w:val="001E43DE"/>
    <w:rsid w:val="001E440A"/>
    <w:rsid w:val="001E5135"/>
    <w:rsid w:val="001F759C"/>
    <w:rsid w:val="00201143"/>
    <w:rsid w:val="00210657"/>
    <w:rsid w:val="00211B6E"/>
    <w:rsid w:val="00212A45"/>
    <w:rsid w:val="00214ECF"/>
    <w:rsid w:val="0021529B"/>
    <w:rsid w:val="002175B8"/>
    <w:rsid w:val="00220CEF"/>
    <w:rsid w:val="00221BF8"/>
    <w:rsid w:val="00222236"/>
    <w:rsid w:val="00225875"/>
    <w:rsid w:val="00226317"/>
    <w:rsid w:val="00230D06"/>
    <w:rsid w:val="00231235"/>
    <w:rsid w:val="002337A1"/>
    <w:rsid w:val="00237D4B"/>
    <w:rsid w:val="002407B4"/>
    <w:rsid w:val="00245991"/>
    <w:rsid w:val="00253900"/>
    <w:rsid w:val="002566E8"/>
    <w:rsid w:val="00256C6C"/>
    <w:rsid w:val="00261899"/>
    <w:rsid w:val="00263E2B"/>
    <w:rsid w:val="00264B7C"/>
    <w:rsid w:val="002650B1"/>
    <w:rsid w:val="0026687B"/>
    <w:rsid w:val="002715E3"/>
    <w:rsid w:val="00273624"/>
    <w:rsid w:val="002749DD"/>
    <w:rsid w:val="00274CDB"/>
    <w:rsid w:val="0027540B"/>
    <w:rsid w:val="00283A59"/>
    <w:rsid w:val="0028462B"/>
    <w:rsid w:val="00284D2F"/>
    <w:rsid w:val="0028696E"/>
    <w:rsid w:val="00287CCC"/>
    <w:rsid w:val="00290582"/>
    <w:rsid w:val="002A18EC"/>
    <w:rsid w:val="002A33DD"/>
    <w:rsid w:val="002A360A"/>
    <w:rsid w:val="002A59B4"/>
    <w:rsid w:val="002A5D71"/>
    <w:rsid w:val="002A6C18"/>
    <w:rsid w:val="002B56DF"/>
    <w:rsid w:val="002C1880"/>
    <w:rsid w:val="002C44D3"/>
    <w:rsid w:val="002C4FE4"/>
    <w:rsid w:val="002C6631"/>
    <w:rsid w:val="002C6893"/>
    <w:rsid w:val="002D75CF"/>
    <w:rsid w:val="002D7A63"/>
    <w:rsid w:val="002E2680"/>
    <w:rsid w:val="002E29C5"/>
    <w:rsid w:val="002F07AE"/>
    <w:rsid w:val="002F4DFD"/>
    <w:rsid w:val="002F58B7"/>
    <w:rsid w:val="002F5BEB"/>
    <w:rsid w:val="0030075D"/>
    <w:rsid w:val="00300C14"/>
    <w:rsid w:val="00303DD4"/>
    <w:rsid w:val="0030402A"/>
    <w:rsid w:val="00305954"/>
    <w:rsid w:val="00307B85"/>
    <w:rsid w:val="00310300"/>
    <w:rsid w:val="0031287C"/>
    <w:rsid w:val="003132D0"/>
    <w:rsid w:val="00313399"/>
    <w:rsid w:val="00313EAF"/>
    <w:rsid w:val="0031567B"/>
    <w:rsid w:val="00316A06"/>
    <w:rsid w:val="00317280"/>
    <w:rsid w:val="00323096"/>
    <w:rsid w:val="00323CB8"/>
    <w:rsid w:val="00324B11"/>
    <w:rsid w:val="00326AA6"/>
    <w:rsid w:val="00326D79"/>
    <w:rsid w:val="0034286C"/>
    <w:rsid w:val="00345016"/>
    <w:rsid w:val="00345683"/>
    <w:rsid w:val="00350801"/>
    <w:rsid w:val="00350E85"/>
    <w:rsid w:val="00354992"/>
    <w:rsid w:val="003578D8"/>
    <w:rsid w:val="00363A1E"/>
    <w:rsid w:val="00374A18"/>
    <w:rsid w:val="00375291"/>
    <w:rsid w:val="00377989"/>
    <w:rsid w:val="0038154C"/>
    <w:rsid w:val="00383A7B"/>
    <w:rsid w:val="00386BB2"/>
    <w:rsid w:val="003911A7"/>
    <w:rsid w:val="00391257"/>
    <w:rsid w:val="0039417F"/>
    <w:rsid w:val="00394E92"/>
    <w:rsid w:val="003A0A57"/>
    <w:rsid w:val="003A2E9D"/>
    <w:rsid w:val="003A4F3D"/>
    <w:rsid w:val="003A55DA"/>
    <w:rsid w:val="003A770E"/>
    <w:rsid w:val="003A7D44"/>
    <w:rsid w:val="003B1D9B"/>
    <w:rsid w:val="003B559E"/>
    <w:rsid w:val="003B5E88"/>
    <w:rsid w:val="003B6DD2"/>
    <w:rsid w:val="003C0626"/>
    <w:rsid w:val="003C1E1A"/>
    <w:rsid w:val="003C43A2"/>
    <w:rsid w:val="003C4833"/>
    <w:rsid w:val="003C4A30"/>
    <w:rsid w:val="003D0038"/>
    <w:rsid w:val="003D1E7C"/>
    <w:rsid w:val="003D2AC2"/>
    <w:rsid w:val="003D3CBE"/>
    <w:rsid w:val="003D717B"/>
    <w:rsid w:val="003E2985"/>
    <w:rsid w:val="003E4AC0"/>
    <w:rsid w:val="003F0E55"/>
    <w:rsid w:val="003F1039"/>
    <w:rsid w:val="003F3A08"/>
    <w:rsid w:val="00400EE2"/>
    <w:rsid w:val="00402F70"/>
    <w:rsid w:val="00403076"/>
    <w:rsid w:val="00405C11"/>
    <w:rsid w:val="00410B65"/>
    <w:rsid w:val="00422DCB"/>
    <w:rsid w:val="00430F2E"/>
    <w:rsid w:val="00431296"/>
    <w:rsid w:val="004314D1"/>
    <w:rsid w:val="00434E8C"/>
    <w:rsid w:val="00437C9C"/>
    <w:rsid w:val="00441DD6"/>
    <w:rsid w:val="00441E34"/>
    <w:rsid w:val="00444E90"/>
    <w:rsid w:val="00445A10"/>
    <w:rsid w:val="004463E8"/>
    <w:rsid w:val="004517AE"/>
    <w:rsid w:val="00452A2C"/>
    <w:rsid w:val="004555D9"/>
    <w:rsid w:val="004663AA"/>
    <w:rsid w:val="004775F1"/>
    <w:rsid w:val="0047765A"/>
    <w:rsid w:val="004804B5"/>
    <w:rsid w:val="0048157D"/>
    <w:rsid w:val="00482483"/>
    <w:rsid w:val="00482D31"/>
    <w:rsid w:val="00487CA9"/>
    <w:rsid w:val="00491AC7"/>
    <w:rsid w:val="004A075E"/>
    <w:rsid w:val="004A4286"/>
    <w:rsid w:val="004A4EFF"/>
    <w:rsid w:val="004B0680"/>
    <w:rsid w:val="004B0AF3"/>
    <w:rsid w:val="004B1749"/>
    <w:rsid w:val="004B1D3F"/>
    <w:rsid w:val="004B3A75"/>
    <w:rsid w:val="004B7619"/>
    <w:rsid w:val="004C111A"/>
    <w:rsid w:val="004C409E"/>
    <w:rsid w:val="004C657D"/>
    <w:rsid w:val="004C6619"/>
    <w:rsid w:val="004D1280"/>
    <w:rsid w:val="004D3C30"/>
    <w:rsid w:val="004D44FA"/>
    <w:rsid w:val="004D544E"/>
    <w:rsid w:val="004E431C"/>
    <w:rsid w:val="004F145F"/>
    <w:rsid w:val="004F18FC"/>
    <w:rsid w:val="004F3B9B"/>
    <w:rsid w:val="004F7880"/>
    <w:rsid w:val="00501F3E"/>
    <w:rsid w:val="00506C82"/>
    <w:rsid w:val="00510161"/>
    <w:rsid w:val="00511497"/>
    <w:rsid w:val="00515CD7"/>
    <w:rsid w:val="005175A8"/>
    <w:rsid w:val="00520F0D"/>
    <w:rsid w:val="00521365"/>
    <w:rsid w:val="00522A8C"/>
    <w:rsid w:val="00523E3A"/>
    <w:rsid w:val="005259CE"/>
    <w:rsid w:val="00530A98"/>
    <w:rsid w:val="00530BA9"/>
    <w:rsid w:val="00532D69"/>
    <w:rsid w:val="0053435C"/>
    <w:rsid w:val="005362F9"/>
    <w:rsid w:val="00540015"/>
    <w:rsid w:val="0055140B"/>
    <w:rsid w:val="005526AB"/>
    <w:rsid w:val="0057175C"/>
    <w:rsid w:val="0057428A"/>
    <w:rsid w:val="00574A3A"/>
    <w:rsid w:val="005754BC"/>
    <w:rsid w:val="00575ECE"/>
    <w:rsid w:val="00577E14"/>
    <w:rsid w:val="005802AC"/>
    <w:rsid w:val="00583C64"/>
    <w:rsid w:val="00594E59"/>
    <w:rsid w:val="00597709"/>
    <w:rsid w:val="00597A08"/>
    <w:rsid w:val="005A0B5E"/>
    <w:rsid w:val="005A0F1D"/>
    <w:rsid w:val="005A438D"/>
    <w:rsid w:val="005B0FAA"/>
    <w:rsid w:val="005C167B"/>
    <w:rsid w:val="005D0FBF"/>
    <w:rsid w:val="005D3217"/>
    <w:rsid w:val="005D405A"/>
    <w:rsid w:val="005D6434"/>
    <w:rsid w:val="005E07CD"/>
    <w:rsid w:val="005E3EF7"/>
    <w:rsid w:val="005E417C"/>
    <w:rsid w:val="005E4748"/>
    <w:rsid w:val="005E536B"/>
    <w:rsid w:val="005E73F1"/>
    <w:rsid w:val="005E7F43"/>
    <w:rsid w:val="005F1095"/>
    <w:rsid w:val="005F36F0"/>
    <w:rsid w:val="005F43E6"/>
    <w:rsid w:val="00605DBF"/>
    <w:rsid w:val="006131F3"/>
    <w:rsid w:val="00616563"/>
    <w:rsid w:val="00617884"/>
    <w:rsid w:val="00617E71"/>
    <w:rsid w:val="00625C75"/>
    <w:rsid w:val="00627CEF"/>
    <w:rsid w:val="00640E5B"/>
    <w:rsid w:val="006421CF"/>
    <w:rsid w:val="00646041"/>
    <w:rsid w:val="006541A7"/>
    <w:rsid w:val="00657782"/>
    <w:rsid w:val="0066449C"/>
    <w:rsid w:val="00665EA4"/>
    <w:rsid w:val="00672676"/>
    <w:rsid w:val="006738DA"/>
    <w:rsid w:val="00674EB5"/>
    <w:rsid w:val="00682102"/>
    <w:rsid w:val="006827E9"/>
    <w:rsid w:val="00685464"/>
    <w:rsid w:val="00686D6C"/>
    <w:rsid w:val="00687092"/>
    <w:rsid w:val="00692618"/>
    <w:rsid w:val="006950E7"/>
    <w:rsid w:val="00697FFB"/>
    <w:rsid w:val="006A72A8"/>
    <w:rsid w:val="006B291A"/>
    <w:rsid w:val="006B29CE"/>
    <w:rsid w:val="006C6619"/>
    <w:rsid w:val="006C76C4"/>
    <w:rsid w:val="006D0634"/>
    <w:rsid w:val="006D1AD8"/>
    <w:rsid w:val="006D1B8E"/>
    <w:rsid w:val="006D1F5C"/>
    <w:rsid w:val="006D43D8"/>
    <w:rsid w:val="006D7973"/>
    <w:rsid w:val="006E03EB"/>
    <w:rsid w:val="006E0EBF"/>
    <w:rsid w:val="006E4370"/>
    <w:rsid w:val="006E61B8"/>
    <w:rsid w:val="006E7ADE"/>
    <w:rsid w:val="006F174B"/>
    <w:rsid w:val="006F459E"/>
    <w:rsid w:val="006F4EBF"/>
    <w:rsid w:val="006F68AC"/>
    <w:rsid w:val="006F6A50"/>
    <w:rsid w:val="007007D7"/>
    <w:rsid w:val="00705012"/>
    <w:rsid w:val="00710AAA"/>
    <w:rsid w:val="00715C3A"/>
    <w:rsid w:val="007208EB"/>
    <w:rsid w:val="0072203F"/>
    <w:rsid w:val="00723763"/>
    <w:rsid w:val="0072408A"/>
    <w:rsid w:val="0072531D"/>
    <w:rsid w:val="00726B3A"/>
    <w:rsid w:val="00727FAD"/>
    <w:rsid w:val="00730AB5"/>
    <w:rsid w:val="00732074"/>
    <w:rsid w:val="007320CD"/>
    <w:rsid w:val="00742DBF"/>
    <w:rsid w:val="00745542"/>
    <w:rsid w:val="0074770B"/>
    <w:rsid w:val="00750B4F"/>
    <w:rsid w:val="00752A6C"/>
    <w:rsid w:val="00752C05"/>
    <w:rsid w:val="007532F5"/>
    <w:rsid w:val="00757982"/>
    <w:rsid w:val="00761164"/>
    <w:rsid w:val="00763458"/>
    <w:rsid w:val="00776DA4"/>
    <w:rsid w:val="00781014"/>
    <w:rsid w:val="00782FA0"/>
    <w:rsid w:val="00783583"/>
    <w:rsid w:val="00785F13"/>
    <w:rsid w:val="007A1B46"/>
    <w:rsid w:val="007A5DC4"/>
    <w:rsid w:val="007A648A"/>
    <w:rsid w:val="007B5991"/>
    <w:rsid w:val="007C0F06"/>
    <w:rsid w:val="007C1D82"/>
    <w:rsid w:val="007C2948"/>
    <w:rsid w:val="007C2D6D"/>
    <w:rsid w:val="007C308D"/>
    <w:rsid w:val="007C33A2"/>
    <w:rsid w:val="007C407B"/>
    <w:rsid w:val="007C50AC"/>
    <w:rsid w:val="007C57B2"/>
    <w:rsid w:val="007C5A7B"/>
    <w:rsid w:val="007C7B54"/>
    <w:rsid w:val="007E094C"/>
    <w:rsid w:val="007E17C1"/>
    <w:rsid w:val="007E2033"/>
    <w:rsid w:val="007E2B4C"/>
    <w:rsid w:val="007E4DC1"/>
    <w:rsid w:val="007E6A01"/>
    <w:rsid w:val="007F452C"/>
    <w:rsid w:val="007F507B"/>
    <w:rsid w:val="007F6673"/>
    <w:rsid w:val="008032DD"/>
    <w:rsid w:val="00803DB0"/>
    <w:rsid w:val="00805758"/>
    <w:rsid w:val="008062DA"/>
    <w:rsid w:val="0081132E"/>
    <w:rsid w:val="0081267A"/>
    <w:rsid w:val="0081287F"/>
    <w:rsid w:val="0081344D"/>
    <w:rsid w:val="00813F6C"/>
    <w:rsid w:val="008141AF"/>
    <w:rsid w:val="00816D60"/>
    <w:rsid w:val="00830DB1"/>
    <w:rsid w:val="008318E7"/>
    <w:rsid w:val="00837C57"/>
    <w:rsid w:val="0084681B"/>
    <w:rsid w:val="00846E15"/>
    <w:rsid w:val="00847A66"/>
    <w:rsid w:val="00854DF5"/>
    <w:rsid w:val="00854E33"/>
    <w:rsid w:val="0086158B"/>
    <w:rsid w:val="00861D96"/>
    <w:rsid w:val="0086480D"/>
    <w:rsid w:val="0086550C"/>
    <w:rsid w:val="00867178"/>
    <w:rsid w:val="00867B74"/>
    <w:rsid w:val="00867F0F"/>
    <w:rsid w:val="008707A3"/>
    <w:rsid w:val="00870D42"/>
    <w:rsid w:val="008711AA"/>
    <w:rsid w:val="00871B7F"/>
    <w:rsid w:val="00871EF5"/>
    <w:rsid w:val="00872F15"/>
    <w:rsid w:val="00873BCD"/>
    <w:rsid w:val="00875B1A"/>
    <w:rsid w:val="00883E1D"/>
    <w:rsid w:val="00885A21"/>
    <w:rsid w:val="00893545"/>
    <w:rsid w:val="00896261"/>
    <w:rsid w:val="00896C36"/>
    <w:rsid w:val="00897CA2"/>
    <w:rsid w:val="008A00FE"/>
    <w:rsid w:val="008A04B2"/>
    <w:rsid w:val="008A1101"/>
    <w:rsid w:val="008A341F"/>
    <w:rsid w:val="008B2F17"/>
    <w:rsid w:val="008C0290"/>
    <w:rsid w:val="008C45D4"/>
    <w:rsid w:val="008D1B1A"/>
    <w:rsid w:val="008D1B7B"/>
    <w:rsid w:val="008D3502"/>
    <w:rsid w:val="008D553E"/>
    <w:rsid w:val="008D73FD"/>
    <w:rsid w:val="008D7C47"/>
    <w:rsid w:val="008E0614"/>
    <w:rsid w:val="008E0F80"/>
    <w:rsid w:val="008E246B"/>
    <w:rsid w:val="008E3A10"/>
    <w:rsid w:val="008E69C9"/>
    <w:rsid w:val="008E6AE2"/>
    <w:rsid w:val="008E6FF1"/>
    <w:rsid w:val="008F66B9"/>
    <w:rsid w:val="008F6746"/>
    <w:rsid w:val="00902DBF"/>
    <w:rsid w:val="009038E4"/>
    <w:rsid w:val="00912208"/>
    <w:rsid w:val="0091230B"/>
    <w:rsid w:val="009124F3"/>
    <w:rsid w:val="009130F4"/>
    <w:rsid w:val="009151AA"/>
    <w:rsid w:val="00916AB2"/>
    <w:rsid w:val="00921FF4"/>
    <w:rsid w:val="00922EA2"/>
    <w:rsid w:val="00927193"/>
    <w:rsid w:val="00927A04"/>
    <w:rsid w:val="00931707"/>
    <w:rsid w:val="009354DE"/>
    <w:rsid w:val="00940889"/>
    <w:rsid w:val="0094258F"/>
    <w:rsid w:val="00944260"/>
    <w:rsid w:val="009533E8"/>
    <w:rsid w:val="00956909"/>
    <w:rsid w:val="00956F89"/>
    <w:rsid w:val="009602B8"/>
    <w:rsid w:val="00966B86"/>
    <w:rsid w:val="00967024"/>
    <w:rsid w:val="00967722"/>
    <w:rsid w:val="00970746"/>
    <w:rsid w:val="009732A5"/>
    <w:rsid w:val="0097445C"/>
    <w:rsid w:val="00976832"/>
    <w:rsid w:val="00981C83"/>
    <w:rsid w:val="00984DE8"/>
    <w:rsid w:val="00987F73"/>
    <w:rsid w:val="00990217"/>
    <w:rsid w:val="00990893"/>
    <w:rsid w:val="009925D3"/>
    <w:rsid w:val="0099392C"/>
    <w:rsid w:val="00994A50"/>
    <w:rsid w:val="00996567"/>
    <w:rsid w:val="009969E1"/>
    <w:rsid w:val="009A21DA"/>
    <w:rsid w:val="009B1CB6"/>
    <w:rsid w:val="009B39F6"/>
    <w:rsid w:val="009B5832"/>
    <w:rsid w:val="009B6094"/>
    <w:rsid w:val="009B61FF"/>
    <w:rsid w:val="009C3CAD"/>
    <w:rsid w:val="009C7DE7"/>
    <w:rsid w:val="009D05B9"/>
    <w:rsid w:val="009D1255"/>
    <w:rsid w:val="009D7892"/>
    <w:rsid w:val="009E3836"/>
    <w:rsid w:val="009E3953"/>
    <w:rsid w:val="009E5425"/>
    <w:rsid w:val="009F1134"/>
    <w:rsid w:val="009F33EF"/>
    <w:rsid w:val="009F3491"/>
    <w:rsid w:val="009F35FB"/>
    <w:rsid w:val="009F5138"/>
    <w:rsid w:val="009F6F43"/>
    <w:rsid w:val="00A00473"/>
    <w:rsid w:val="00A004C4"/>
    <w:rsid w:val="00A00968"/>
    <w:rsid w:val="00A0406A"/>
    <w:rsid w:val="00A05E03"/>
    <w:rsid w:val="00A06621"/>
    <w:rsid w:val="00A0683F"/>
    <w:rsid w:val="00A06E7D"/>
    <w:rsid w:val="00A10FC3"/>
    <w:rsid w:val="00A12116"/>
    <w:rsid w:val="00A121E5"/>
    <w:rsid w:val="00A14B79"/>
    <w:rsid w:val="00A16B1B"/>
    <w:rsid w:val="00A278F0"/>
    <w:rsid w:val="00A30D6C"/>
    <w:rsid w:val="00A36EE0"/>
    <w:rsid w:val="00A37F28"/>
    <w:rsid w:val="00A4347E"/>
    <w:rsid w:val="00A47983"/>
    <w:rsid w:val="00A534B5"/>
    <w:rsid w:val="00A55D05"/>
    <w:rsid w:val="00A57089"/>
    <w:rsid w:val="00A62773"/>
    <w:rsid w:val="00A63431"/>
    <w:rsid w:val="00A63441"/>
    <w:rsid w:val="00A64089"/>
    <w:rsid w:val="00A71FF1"/>
    <w:rsid w:val="00A755AA"/>
    <w:rsid w:val="00A82D25"/>
    <w:rsid w:val="00A87172"/>
    <w:rsid w:val="00A8730B"/>
    <w:rsid w:val="00A900EC"/>
    <w:rsid w:val="00A908E6"/>
    <w:rsid w:val="00A94032"/>
    <w:rsid w:val="00AA02B5"/>
    <w:rsid w:val="00AA0E23"/>
    <w:rsid w:val="00AB0C8F"/>
    <w:rsid w:val="00AB505F"/>
    <w:rsid w:val="00AB5868"/>
    <w:rsid w:val="00AC0F37"/>
    <w:rsid w:val="00AC406D"/>
    <w:rsid w:val="00AC5D88"/>
    <w:rsid w:val="00AD1998"/>
    <w:rsid w:val="00AD24C5"/>
    <w:rsid w:val="00AD26EC"/>
    <w:rsid w:val="00AF0E87"/>
    <w:rsid w:val="00AF5FE3"/>
    <w:rsid w:val="00AF71A4"/>
    <w:rsid w:val="00AF7A95"/>
    <w:rsid w:val="00B00663"/>
    <w:rsid w:val="00B01574"/>
    <w:rsid w:val="00B0264A"/>
    <w:rsid w:val="00B05047"/>
    <w:rsid w:val="00B05117"/>
    <w:rsid w:val="00B06315"/>
    <w:rsid w:val="00B06C9B"/>
    <w:rsid w:val="00B11B3D"/>
    <w:rsid w:val="00B11BD9"/>
    <w:rsid w:val="00B159FE"/>
    <w:rsid w:val="00B21C62"/>
    <w:rsid w:val="00B24292"/>
    <w:rsid w:val="00B24CFB"/>
    <w:rsid w:val="00B31B77"/>
    <w:rsid w:val="00B32B9F"/>
    <w:rsid w:val="00B33C39"/>
    <w:rsid w:val="00B346DB"/>
    <w:rsid w:val="00B353A4"/>
    <w:rsid w:val="00B4759C"/>
    <w:rsid w:val="00B5232B"/>
    <w:rsid w:val="00B529EA"/>
    <w:rsid w:val="00B537FB"/>
    <w:rsid w:val="00B5492A"/>
    <w:rsid w:val="00B54F6B"/>
    <w:rsid w:val="00B56FB5"/>
    <w:rsid w:val="00B6029F"/>
    <w:rsid w:val="00B61C5C"/>
    <w:rsid w:val="00B61D1F"/>
    <w:rsid w:val="00B6488D"/>
    <w:rsid w:val="00B67483"/>
    <w:rsid w:val="00B70861"/>
    <w:rsid w:val="00B73A48"/>
    <w:rsid w:val="00B810C4"/>
    <w:rsid w:val="00B856D1"/>
    <w:rsid w:val="00B90AB5"/>
    <w:rsid w:val="00B94D48"/>
    <w:rsid w:val="00BB20FB"/>
    <w:rsid w:val="00BB3CB3"/>
    <w:rsid w:val="00BC1791"/>
    <w:rsid w:val="00BC2E3B"/>
    <w:rsid w:val="00BC7646"/>
    <w:rsid w:val="00BD0780"/>
    <w:rsid w:val="00BD2ABE"/>
    <w:rsid w:val="00BD300B"/>
    <w:rsid w:val="00BD34CE"/>
    <w:rsid w:val="00BD3EF9"/>
    <w:rsid w:val="00BD458B"/>
    <w:rsid w:val="00BD6642"/>
    <w:rsid w:val="00BD7EF2"/>
    <w:rsid w:val="00BE0772"/>
    <w:rsid w:val="00BE16F1"/>
    <w:rsid w:val="00BE540B"/>
    <w:rsid w:val="00BE67ED"/>
    <w:rsid w:val="00BE7201"/>
    <w:rsid w:val="00BF1C1A"/>
    <w:rsid w:val="00BF76A6"/>
    <w:rsid w:val="00C017D3"/>
    <w:rsid w:val="00C026A9"/>
    <w:rsid w:val="00C05623"/>
    <w:rsid w:val="00C057E8"/>
    <w:rsid w:val="00C07664"/>
    <w:rsid w:val="00C079AA"/>
    <w:rsid w:val="00C109C8"/>
    <w:rsid w:val="00C129E3"/>
    <w:rsid w:val="00C23245"/>
    <w:rsid w:val="00C2694F"/>
    <w:rsid w:val="00C2718E"/>
    <w:rsid w:val="00C37A2D"/>
    <w:rsid w:val="00C44996"/>
    <w:rsid w:val="00C467CD"/>
    <w:rsid w:val="00C473D0"/>
    <w:rsid w:val="00C50CF5"/>
    <w:rsid w:val="00C52EEF"/>
    <w:rsid w:val="00C530A9"/>
    <w:rsid w:val="00C54121"/>
    <w:rsid w:val="00C5413C"/>
    <w:rsid w:val="00C63023"/>
    <w:rsid w:val="00C63C22"/>
    <w:rsid w:val="00C66A50"/>
    <w:rsid w:val="00C7591E"/>
    <w:rsid w:val="00C77367"/>
    <w:rsid w:val="00C773AF"/>
    <w:rsid w:val="00C836DE"/>
    <w:rsid w:val="00C83EA0"/>
    <w:rsid w:val="00C85002"/>
    <w:rsid w:val="00C85552"/>
    <w:rsid w:val="00C9064F"/>
    <w:rsid w:val="00C933BD"/>
    <w:rsid w:val="00C93F32"/>
    <w:rsid w:val="00C949CB"/>
    <w:rsid w:val="00C95F42"/>
    <w:rsid w:val="00C96386"/>
    <w:rsid w:val="00CA07BE"/>
    <w:rsid w:val="00CA22FD"/>
    <w:rsid w:val="00CA2A0D"/>
    <w:rsid w:val="00CA53A6"/>
    <w:rsid w:val="00CA5986"/>
    <w:rsid w:val="00CA7765"/>
    <w:rsid w:val="00CB7D83"/>
    <w:rsid w:val="00CC3C98"/>
    <w:rsid w:val="00CC74CE"/>
    <w:rsid w:val="00CD0070"/>
    <w:rsid w:val="00CD00B7"/>
    <w:rsid w:val="00CD0783"/>
    <w:rsid w:val="00CD7389"/>
    <w:rsid w:val="00CE04BA"/>
    <w:rsid w:val="00CE2E48"/>
    <w:rsid w:val="00CE3C7F"/>
    <w:rsid w:val="00CE5F24"/>
    <w:rsid w:val="00CF1B91"/>
    <w:rsid w:val="00CF6BE5"/>
    <w:rsid w:val="00D02563"/>
    <w:rsid w:val="00D053D4"/>
    <w:rsid w:val="00D05E9D"/>
    <w:rsid w:val="00D079DF"/>
    <w:rsid w:val="00D21875"/>
    <w:rsid w:val="00D22647"/>
    <w:rsid w:val="00D23AEE"/>
    <w:rsid w:val="00D24E04"/>
    <w:rsid w:val="00D31924"/>
    <w:rsid w:val="00D34139"/>
    <w:rsid w:val="00D408D9"/>
    <w:rsid w:val="00D4367C"/>
    <w:rsid w:val="00D44428"/>
    <w:rsid w:val="00D4453C"/>
    <w:rsid w:val="00D44E2D"/>
    <w:rsid w:val="00D45577"/>
    <w:rsid w:val="00D45633"/>
    <w:rsid w:val="00D46687"/>
    <w:rsid w:val="00D529AD"/>
    <w:rsid w:val="00D53752"/>
    <w:rsid w:val="00D569C6"/>
    <w:rsid w:val="00D5726E"/>
    <w:rsid w:val="00D57419"/>
    <w:rsid w:val="00D57FB1"/>
    <w:rsid w:val="00D62B98"/>
    <w:rsid w:val="00D755C2"/>
    <w:rsid w:val="00D766AD"/>
    <w:rsid w:val="00D81003"/>
    <w:rsid w:val="00D822D2"/>
    <w:rsid w:val="00D82707"/>
    <w:rsid w:val="00D83D13"/>
    <w:rsid w:val="00D85464"/>
    <w:rsid w:val="00D859F8"/>
    <w:rsid w:val="00D85B54"/>
    <w:rsid w:val="00D86219"/>
    <w:rsid w:val="00D864A0"/>
    <w:rsid w:val="00D87D41"/>
    <w:rsid w:val="00D9417C"/>
    <w:rsid w:val="00D95787"/>
    <w:rsid w:val="00D979B7"/>
    <w:rsid w:val="00DA0A44"/>
    <w:rsid w:val="00DA2B89"/>
    <w:rsid w:val="00DA4326"/>
    <w:rsid w:val="00DA4664"/>
    <w:rsid w:val="00DA51C8"/>
    <w:rsid w:val="00DA572B"/>
    <w:rsid w:val="00DA6A52"/>
    <w:rsid w:val="00DB01D5"/>
    <w:rsid w:val="00DB0510"/>
    <w:rsid w:val="00DB5D05"/>
    <w:rsid w:val="00DB627C"/>
    <w:rsid w:val="00DB66B8"/>
    <w:rsid w:val="00DC5BC0"/>
    <w:rsid w:val="00DC5D32"/>
    <w:rsid w:val="00DC71FA"/>
    <w:rsid w:val="00DD0389"/>
    <w:rsid w:val="00DD6FAC"/>
    <w:rsid w:val="00DD728C"/>
    <w:rsid w:val="00DE0484"/>
    <w:rsid w:val="00DE0F00"/>
    <w:rsid w:val="00DE2226"/>
    <w:rsid w:val="00DE372D"/>
    <w:rsid w:val="00DE56A5"/>
    <w:rsid w:val="00DE70F1"/>
    <w:rsid w:val="00DE7A7E"/>
    <w:rsid w:val="00DF4125"/>
    <w:rsid w:val="00DF415E"/>
    <w:rsid w:val="00DF57E2"/>
    <w:rsid w:val="00DF73DA"/>
    <w:rsid w:val="00DF7C13"/>
    <w:rsid w:val="00E02713"/>
    <w:rsid w:val="00E05D0A"/>
    <w:rsid w:val="00E11B0B"/>
    <w:rsid w:val="00E11C86"/>
    <w:rsid w:val="00E13313"/>
    <w:rsid w:val="00E135D8"/>
    <w:rsid w:val="00E14E23"/>
    <w:rsid w:val="00E14E66"/>
    <w:rsid w:val="00E161C8"/>
    <w:rsid w:val="00E202AB"/>
    <w:rsid w:val="00E215C2"/>
    <w:rsid w:val="00E2617A"/>
    <w:rsid w:val="00E26FD3"/>
    <w:rsid w:val="00E2737E"/>
    <w:rsid w:val="00E301F9"/>
    <w:rsid w:val="00E36D2B"/>
    <w:rsid w:val="00E42693"/>
    <w:rsid w:val="00E42721"/>
    <w:rsid w:val="00E4644E"/>
    <w:rsid w:val="00E4691B"/>
    <w:rsid w:val="00E5363F"/>
    <w:rsid w:val="00E57054"/>
    <w:rsid w:val="00E60B73"/>
    <w:rsid w:val="00E62C4B"/>
    <w:rsid w:val="00E63410"/>
    <w:rsid w:val="00E642FC"/>
    <w:rsid w:val="00E66608"/>
    <w:rsid w:val="00E76F78"/>
    <w:rsid w:val="00E84B2F"/>
    <w:rsid w:val="00E84DBC"/>
    <w:rsid w:val="00E90063"/>
    <w:rsid w:val="00E91521"/>
    <w:rsid w:val="00EA1DD0"/>
    <w:rsid w:val="00EA6F83"/>
    <w:rsid w:val="00EB0B96"/>
    <w:rsid w:val="00EB13C7"/>
    <w:rsid w:val="00EB1CDA"/>
    <w:rsid w:val="00EB3FA8"/>
    <w:rsid w:val="00EB4773"/>
    <w:rsid w:val="00EB4C15"/>
    <w:rsid w:val="00EB531C"/>
    <w:rsid w:val="00EB7CE0"/>
    <w:rsid w:val="00EB7DB0"/>
    <w:rsid w:val="00EC5A1D"/>
    <w:rsid w:val="00EC5BF9"/>
    <w:rsid w:val="00EC7C76"/>
    <w:rsid w:val="00ED0D49"/>
    <w:rsid w:val="00ED586C"/>
    <w:rsid w:val="00ED5D0F"/>
    <w:rsid w:val="00ED6B99"/>
    <w:rsid w:val="00ED6F49"/>
    <w:rsid w:val="00EE3147"/>
    <w:rsid w:val="00EE7761"/>
    <w:rsid w:val="00EF1CFA"/>
    <w:rsid w:val="00EF286B"/>
    <w:rsid w:val="00EF2C3C"/>
    <w:rsid w:val="00EF67F3"/>
    <w:rsid w:val="00F001D9"/>
    <w:rsid w:val="00F01B12"/>
    <w:rsid w:val="00F037C3"/>
    <w:rsid w:val="00F04E66"/>
    <w:rsid w:val="00F050F1"/>
    <w:rsid w:val="00F0631C"/>
    <w:rsid w:val="00F06685"/>
    <w:rsid w:val="00F10CE6"/>
    <w:rsid w:val="00F10DC6"/>
    <w:rsid w:val="00F14DDA"/>
    <w:rsid w:val="00F174A1"/>
    <w:rsid w:val="00F175C5"/>
    <w:rsid w:val="00F211C9"/>
    <w:rsid w:val="00F2389C"/>
    <w:rsid w:val="00F42487"/>
    <w:rsid w:val="00F43A63"/>
    <w:rsid w:val="00F447BE"/>
    <w:rsid w:val="00F45159"/>
    <w:rsid w:val="00F47C10"/>
    <w:rsid w:val="00F47FEF"/>
    <w:rsid w:val="00F507AA"/>
    <w:rsid w:val="00F50F41"/>
    <w:rsid w:val="00F51227"/>
    <w:rsid w:val="00F52CD3"/>
    <w:rsid w:val="00F55E98"/>
    <w:rsid w:val="00F5607B"/>
    <w:rsid w:val="00F56F2B"/>
    <w:rsid w:val="00F605DD"/>
    <w:rsid w:val="00F61DED"/>
    <w:rsid w:val="00F63E66"/>
    <w:rsid w:val="00F6613B"/>
    <w:rsid w:val="00F716F2"/>
    <w:rsid w:val="00F74DE9"/>
    <w:rsid w:val="00F766D2"/>
    <w:rsid w:val="00F85A17"/>
    <w:rsid w:val="00F873CB"/>
    <w:rsid w:val="00F87A2F"/>
    <w:rsid w:val="00F97758"/>
    <w:rsid w:val="00FA2D57"/>
    <w:rsid w:val="00FA5777"/>
    <w:rsid w:val="00FA631E"/>
    <w:rsid w:val="00FA76F6"/>
    <w:rsid w:val="00FB2ABB"/>
    <w:rsid w:val="00FB2BCC"/>
    <w:rsid w:val="00FB74CC"/>
    <w:rsid w:val="00FD1166"/>
    <w:rsid w:val="00FD3FB4"/>
    <w:rsid w:val="00FD46B0"/>
    <w:rsid w:val="00FD477B"/>
    <w:rsid w:val="00FD4B18"/>
    <w:rsid w:val="00FE15E2"/>
    <w:rsid w:val="00FE22D4"/>
    <w:rsid w:val="00FE2CE1"/>
    <w:rsid w:val="00FE45B6"/>
    <w:rsid w:val="04C4533B"/>
    <w:rsid w:val="0A092004"/>
    <w:rsid w:val="0F14D022"/>
    <w:rsid w:val="1DBFD380"/>
    <w:rsid w:val="213A4F2D"/>
    <w:rsid w:val="25DFD2A6"/>
    <w:rsid w:val="2AE71224"/>
    <w:rsid w:val="35BBD259"/>
    <w:rsid w:val="3B66DF67"/>
    <w:rsid w:val="3D40F109"/>
    <w:rsid w:val="4C16DEF9"/>
    <w:rsid w:val="4E248B4A"/>
    <w:rsid w:val="582DF4EC"/>
    <w:rsid w:val="584CDED4"/>
    <w:rsid w:val="67D14951"/>
    <w:rsid w:val="69ED171E"/>
    <w:rsid w:val="6FB2CAF2"/>
    <w:rsid w:val="76F501B5"/>
    <w:rsid w:val="7E4450F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E979D98"/>
  <w15:chartTrackingRefBased/>
  <w15:docId w15:val="{CD4958C9-C759-4F9E-B339-A4BC04C71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1707"/>
    <w:pPr>
      <w:suppressAutoHyphens/>
      <w:spacing w:after="200" w:line="276" w:lineRule="auto"/>
    </w:pPr>
    <w:rPr>
      <w:rFonts w:ascii="Cambria Math" w:eastAsia="Cambria Math" w:hAnsi="Cambria Math" w:cs="Cambria Math"/>
      <w:sz w:val="22"/>
      <w:szCs w:val="22"/>
      <w:lang w:eastAsia="zh-CN"/>
    </w:rPr>
  </w:style>
  <w:style w:type="paragraph" w:styleId="Ttulo1">
    <w:name w:val="heading 1"/>
    <w:basedOn w:val="Normal"/>
    <w:next w:val="Normal"/>
    <w:link w:val="Ttulo1Car"/>
    <w:uiPriority w:val="9"/>
    <w:qFormat/>
    <w:rsid w:val="00DD6F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D44E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7">
    <w:name w:val="heading 7"/>
    <w:basedOn w:val="Normal"/>
    <w:next w:val="Normal"/>
    <w:qFormat/>
    <w:pPr>
      <w:keepNext/>
      <w:numPr>
        <w:ilvl w:val="6"/>
        <w:numId w:val="1"/>
      </w:numPr>
      <w:outlineLvl w:val="6"/>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Fuentedeprrafopredeter5">
    <w:name w:val="Fuente de párrafo predeter.5"/>
  </w:style>
  <w:style w:type="character" w:customStyle="1" w:styleId="Fuentedeprrafopredeter4">
    <w:name w:val="Fuente de párrafo predeter.4"/>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3">
    <w:name w:val="Fuente de párrafo predeter.3"/>
  </w:style>
  <w:style w:type="character" w:customStyle="1" w:styleId="WW8Num1zfalse">
    <w:name w:val="WW8Num1zfalse"/>
  </w:style>
  <w:style w:type="character" w:customStyle="1" w:styleId="WW8Num1ztrue">
    <w:name w:val="WW8Num1ztrue"/>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WW-WW8Num1ztrue7">
    <w:name w:val="WW-WW8Num1ztrue7"/>
  </w:style>
  <w:style w:type="character" w:customStyle="1" w:styleId="WW-WW8Num1ztrue11">
    <w:name w:val="WW-WW8Num1ztrue11"/>
  </w:style>
  <w:style w:type="character" w:customStyle="1" w:styleId="WW-WW8Num1ztrue21">
    <w:name w:val="WW-WW8Num1ztrue21"/>
  </w:style>
  <w:style w:type="character" w:customStyle="1" w:styleId="WW-WW8Num1ztrue31">
    <w:name w:val="WW-WW8Num1ztrue31"/>
  </w:style>
  <w:style w:type="character" w:customStyle="1" w:styleId="WW-WW8Num1ztrue41">
    <w:name w:val="WW-WW8Num1ztrue41"/>
  </w:style>
  <w:style w:type="character" w:customStyle="1" w:styleId="WW-WW8Num1ztrue51">
    <w:name w:val="WW-WW8Num1ztrue51"/>
  </w:style>
  <w:style w:type="character" w:customStyle="1" w:styleId="WW-WW8Num1ztrue61">
    <w:name w:val="WW-WW8Num1ztrue61"/>
  </w:style>
  <w:style w:type="character" w:customStyle="1" w:styleId="WW-WW8Num1ztrue71">
    <w:name w:val="WW-WW8Num1ztrue71"/>
  </w:style>
  <w:style w:type="character" w:customStyle="1" w:styleId="WW-WW8Num1ztrue111">
    <w:name w:val="WW-WW8Num1ztrue111"/>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1111">
    <w:name w:val="WW-WW8Num1ztrue11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11111">
    <w:name w:val="WW-WW8Num1ztrue11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111111">
    <w:name w:val="WW-WW8Num1ztrue11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Fuentedeprrafopredeter2">
    <w:name w:val="Fuente de párrafo predeter.2"/>
  </w:style>
  <w:style w:type="character" w:customStyle="1" w:styleId="WW8Num5z0">
    <w:name w:val="WW8Num5z0"/>
    <w:rPr>
      <w:rFonts w:ascii="Arial" w:hAnsi="Arial" w:cs="Arial"/>
    </w:rPr>
  </w:style>
  <w:style w:type="character" w:customStyle="1" w:styleId="WW8Num6z0">
    <w:name w:val="WW8Num6z0"/>
    <w:rPr>
      <w:rFonts w:ascii="Arial" w:hAnsi="Arial" w:cs="Arial"/>
    </w:rPr>
  </w:style>
  <w:style w:type="character" w:customStyle="1" w:styleId="WW8Num7z0">
    <w:name w:val="WW8Num7z0"/>
    <w:rPr>
      <w:rFonts w:ascii="Arial" w:hAnsi="Arial" w:cs="Arial"/>
    </w:rPr>
  </w:style>
  <w:style w:type="character" w:customStyle="1" w:styleId="WW8Num8z0">
    <w:name w:val="WW8Num8z0"/>
    <w:rPr>
      <w:rFonts w:ascii="Arial" w:hAnsi="Arial" w:cs="Arial"/>
    </w:rPr>
  </w:style>
  <w:style w:type="character" w:customStyle="1" w:styleId="WW8Num9z0">
    <w:name w:val="WW8Num9z0"/>
  </w:style>
  <w:style w:type="character" w:customStyle="1" w:styleId="WW8Num10z0">
    <w:name w:val="WW8Num10z0"/>
    <w:rPr>
      <w:rFonts w:ascii="Arial" w:hAnsi="Arial" w:cs="Arial"/>
    </w:rPr>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Arial" w:hAnsi="Arial" w:cs="Arial"/>
      <w:color w:val="auto"/>
    </w:rPr>
  </w:style>
  <w:style w:type="character" w:customStyle="1" w:styleId="WW8Num12z1">
    <w:name w:val="WW8Num12z1"/>
    <w:rPr>
      <w:rFonts w:ascii="Code3of9" w:hAnsi="Code3of9" w:cs="Code3of9"/>
    </w:rPr>
  </w:style>
  <w:style w:type="character" w:customStyle="1" w:styleId="WW8Num12z2">
    <w:name w:val="WW8Num12z2"/>
    <w:rPr>
      <w:rFonts w:ascii="Arial" w:hAnsi="Arial" w:cs="Arial"/>
    </w:rPr>
  </w:style>
  <w:style w:type="character" w:customStyle="1" w:styleId="WW8Num12z3">
    <w:name w:val="WW8Num12z3"/>
    <w:rPr>
      <w:rFonts w:ascii="Arial" w:hAnsi="Arial" w:cs="Arial"/>
    </w:rPr>
  </w:style>
  <w:style w:type="character" w:customStyle="1" w:styleId="Fuentedeprrafopredeter1">
    <w:name w:val="Fuente de párrafo predeter.1"/>
  </w:style>
  <w:style w:type="character" w:customStyle="1" w:styleId="EncabezadoCar">
    <w:name w:val="Encabezado Car"/>
    <w:aliases w:val="Encabezado 1 Car,h8 Car,h9 Car,h10 Car,h18 Car,encabezado Car,h Car,Encabezado 2 Car"/>
    <w:uiPriority w:val="99"/>
    <w:rPr>
      <w:rFonts w:ascii="Times New Roman" w:eastAsia="Times New Roman" w:hAnsi="Times New Roman" w:cs="Times New Roman"/>
      <w:sz w:val="20"/>
      <w:szCs w:val="20"/>
      <w:lang w:val="es-ES_tradnl"/>
    </w:rPr>
  </w:style>
  <w:style w:type="character" w:customStyle="1" w:styleId="PiedepginaCar">
    <w:name w:val="Pie de página Car"/>
    <w:rPr>
      <w:rFonts w:ascii="Times New Roman" w:eastAsia="Times New Roman" w:hAnsi="Times New Roman" w:cs="Times New Roman"/>
      <w:sz w:val="20"/>
      <w:szCs w:val="20"/>
      <w:lang w:val="es-ES_tradnl"/>
    </w:rPr>
  </w:style>
  <w:style w:type="character" w:styleId="Nmerodepgina">
    <w:name w:val="page number"/>
    <w:rPr>
      <w:rFonts w:cs="Times New Roman"/>
    </w:rPr>
  </w:style>
  <w:style w:type="character" w:customStyle="1" w:styleId="BodyText21Car">
    <w:name w:val="Body Text 21 Car"/>
    <w:rPr>
      <w:rFonts w:ascii="Cambria Math" w:hAnsi="Cambria Math" w:cs="Cambria Math"/>
      <w:sz w:val="24"/>
      <w:lang w:val="es-ES_tradnl"/>
    </w:rPr>
  </w:style>
  <w:style w:type="character" w:customStyle="1" w:styleId="Smbolosdenumeracin">
    <w:name w:val="Símbolos de numeración"/>
  </w:style>
  <w:style w:type="character" w:customStyle="1" w:styleId="WW8Num25zfalse">
    <w:name w:val="WW8Num25zfalse"/>
  </w:style>
  <w:style w:type="character" w:customStyle="1" w:styleId="WW8Num25ztrue">
    <w:name w:val="WW8Num25ztrue"/>
  </w:style>
  <w:style w:type="character" w:customStyle="1" w:styleId="WW8Num23zfalse">
    <w:name w:val="WW8Num23zfalse"/>
  </w:style>
  <w:style w:type="character" w:customStyle="1" w:styleId="WW8Num23ztrue">
    <w:name w:val="WW8Num23ztrue"/>
  </w:style>
  <w:style w:type="character" w:customStyle="1" w:styleId="TextodegloboCar">
    <w:name w:val="Texto de globo Car"/>
    <w:rPr>
      <w:rFonts w:ascii="Cambria Math" w:eastAsia="Cambria Math" w:hAnsi="Cambria Math" w:cs="Cambria Math"/>
      <w:sz w:val="16"/>
      <w:szCs w:val="16"/>
      <w:lang w:eastAsia="zh-CN"/>
    </w:rPr>
  </w:style>
  <w:style w:type="character" w:customStyle="1" w:styleId="Refdenotaalpie3">
    <w:name w:val="Ref. de nota al pie3"/>
    <w:rPr>
      <w:vertAlign w:val="superscript"/>
    </w:rPr>
  </w:style>
  <w:style w:type="character" w:customStyle="1" w:styleId="Caracteresdenotaalpie">
    <w:name w:val="Caracteres de nota al pie"/>
    <w:rPr>
      <w:rFonts w:cs="Times New Roman"/>
      <w:vertAlign w:val="superscript"/>
    </w:rPr>
  </w:style>
  <w:style w:type="character" w:customStyle="1" w:styleId="Hipervnculo1">
    <w:name w:val="Hipervínculo1"/>
    <w:rPr>
      <w:rFonts w:cs="Times New Roman"/>
      <w:color w:val="0000FF"/>
      <w:u w:val="single"/>
    </w:rPr>
  </w:style>
  <w:style w:type="character" w:styleId="Hipervnculo">
    <w:name w:val="Hyperlink"/>
    <w:rPr>
      <w:color w:val="000080"/>
      <w:u w:val="single"/>
    </w:rPr>
  </w:style>
  <w:style w:type="character" w:styleId="Refdenotaalpie">
    <w:name w:val="footnote reference"/>
    <w:rPr>
      <w:vertAlign w:val="superscript"/>
    </w:rPr>
  </w:style>
  <w:style w:type="character" w:customStyle="1" w:styleId="Refdenotaalpie1">
    <w:name w:val="Ref. de nota al pie1"/>
    <w:rPr>
      <w:vertAlign w:val="superscript"/>
    </w:rPr>
  </w:style>
  <w:style w:type="character" w:customStyle="1" w:styleId="WW8Num21z0">
    <w:name w:val="WW8Num21z0"/>
    <w:rPr>
      <w:rFonts w:cs="Times New Roman"/>
      <w:b w:val="0"/>
    </w:rPr>
  </w:style>
  <w:style w:type="character" w:customStyle="1" w:styleId="WW8Num21z1">
    <w:name w:val="WW8Num21z1"/>
    <w:rPr>
      <w:rFonts w:ascii="Arial" w:eastAsia="Times New Roman" w:hAnsi="Arial" w:cs="Arial"/>
    </w:rPr>
  </w:style>
  <w:style w:type="character" w:customStyle="1" w:styleId="WW8Num21z2">
    <w:name w:val="WW8Num21z2"/>
    <w:rPr>
      <w:rFonts w:cs="Times New Roman"/>
    </w:rPr>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0z0">
    <w:name w:val="WW8Num20z0"/>
    <w:rPr>
      <w:rFonts w:ascii="Code3of9" w:hAnsi="Code3of9" w:cs="Times New Roman"/>
      <w:color w:val="auto"/>
      <w:sz w:val="22"/>
      <w:szCs w:val="22"/>
      <w:lang w:val="es-ES"/>
    </w:rPr>
  </w:style>
  <w:style w:type="character" w:customStyle="1" w:styleId="WW8Num20z1">
    <w:name w:val="WW8Num20z1"/>
    <w:rPr>
      <w:rFonts w:cs="Times New Roman"/>
    </w:rPr>
  </w:style>
  <w:style w:type="character" w:customStyle="1" w:styleId="WW8Num14z0">
    <w:name w:val="WW8Num14z0"/>
    <w:rPr>
      <w:rFonts w:ascii="Code3of9" w:hAnsi="Code3of9" w:cs="Cambria Math"/>
      <w:b/>
      <w:sz w:val="22"/>
      <w:szCs w:val="22"/>
      <w:lang w:val="es-ES"/>
    </w:rPr>
  </w:style>
  <w:style w:type="character" w:customStyle="1" w:styleId="WW8Num14z1">
    <w:name w:val="WW8Num14z1"/>
    <w:rPr>
      <w:rFonts w:cs="Times New Roman"/>
    </w:rPr>
  </w:style>
  <w:style w:type="character" w:customStyle="1" w:styleId="WW8Num10z1">
    <w:name w:val="WW8Num10z1"/>
    <w:rPr>
      <w:rFonts w:ascii="Code3of9" w:hAnsi="Code3of9" w:cs="Code3of9"/>
    </w:rPr>
  </w:style>
  <w:style w:type="character" w:customStyle="1" w:styleId="WW8Num10z2">
    <w:name w:val="WW8Num10z2"/>
    <w:rPr>
      <w:rFonts w:ascii="Arial" w:hAnsi="Arial" w:cs="Arial"/>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5z0">
    <w:name w:val="WW8Num15z0"/>
    <w:rPr>
      <w:rFonts w:ascii="Arial" w:hAnsi="Arial" w:cs="Arial"/>
      <w:color w:val="000000"/>
      <w:sz w:val="22"/>
      <w:szCs w:val="22"/>
      <w:lang w:val="es-ES"/>
    </w:rPr>
  </w:style>
  <w:style w:type="character" w:customStyle="1" w:styleId="WW8Num15z1">
    <w:name w:val="WW8Num15z1"/>
    <w:rPr>
      <w:rFonts w:ascii="Code3of9" w:hAnsi="Code3of9" w:cs="Code3of9"/>
    </w:rPr>
  </w:style>
  <w:style w:type="character" w:customStyle="1" w:styleId="WW8Num23z0">
    <w:name w:val="WW8Num23z0"/>
    <w:rPr>
      <w:rFonts w:ascii="Code3of9" w:hAnsi="Code3of9" w:cs="Cambria Math"/>
      <w:sz w:val="22"/>
      <w:szCs w:val="22"/>
      <w:lang w:val="es-ES" w:eastAsia="es-ES"/>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3z0">
    <w:name w:val="WW8Num13z0"/>
    <w:rPr>
      <w:rFonts w:ascii="Code3of9" w:hAnsi="Code3of9" w:cs="Times New Roman"/>
      <w:color w:val="auto"/>
      <w:sz w:val="22"/>
      <w:szCs w:val="22"/>
      <w:lang w:val="es-ES"/>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styleId="nfasis">
    <w:name w:val="Emphasis"/>
    <w:qFormat/>
    <w:rPr>
      <w:i/>
      <w:iCs/>
    </w:rPr>
  </w:style>
  <w:style w:type="character" w:customStyle="1" w:styleId="Refdenotaalpie2">
    <w:name w:val="Ref. de nota al pie2"/>
    <w:rPr>
      <w:vertAlign w:val="superscrip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16z0">
    <w:name w:val="WW8Num16z0"/>
    <w:rPr>
      <w:rFonts w:ascii="Arial" w:hAnsi="Arial" w:cs="Arial"/>
      <w:color w:val="000000"/>
      <w:sz w:val="24"/>
      <w:szCs w:val="24"/>
      <w:lang w:val="es-ES"/>
    </w:rPr>
  </w:style>
  <w:style w:type="character" w:customStyle="1" w:styleId="WW8Num16z1">
    <w:name w:val="WW8Num16z1"/>
    <w:rPr>
      <w:rFonts w:ascii="Code3of9" w:hAnsi="Code3of9" w:cs="Code3of9"/>
    </w:rPr>
  </w:style>
  <w:style w:type="character" w:customStyle="1" w:styleId="WW8Num16z2">
    <w:name w:val="WW8Num16z2"/>
  </w:style>
  <w:style w:type="character" w:customStyle="1" w:styleId="WW8Num16z3">
    <w:name w:val="WW8Num16z3"/>
    <w:rPr>
      <w:rFonts w:ascii="Arial" w:hAnsi="Arial" w:cs="Arial"/>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paragraph" w:customStyle="1" w:styleId="Encabezado5">
    <w:name w:val="Encabezado5"/>
    <w:basedOn w:val="Normal"/>
    <w:next w:val="Textoindependiente"/>
    <w:pPr>
      <w:keepNext/>
      <w:spacing w:before="240" w:after="120"/>
    </w:pPr>
    <w:rPr>
      <w:rFonts w:eastAsia="Arial" w:cs="Code3of9"/>
      <w:sz w:val="28"/>
      <w:szCs w:val="28"/>
    </w:rPr>
  </w:style>
  <w:style w:type="paragraph" w:styleId="Textoindependiente">
    <w:name w:val="Body Text"/>
    <w:basedOn w:val="Normal"/>
    <w:pPr>
      <w:spacing w:after="120"/>
    </w:pPr>
  </w:style>
  <w:style w:type="paragraph" w:styleId="Lista">
    <w:name w:val="List"/>
    <w:basedOn w:val="Textoindependiente"/>
    <w:rPr>
      <w:rFonts w:cs="Code3of9"/>
    </w:rPr>
  </w:style>
  <w:style w:type="paragraph" w:styleId="Descripcin">
    <w:name w:val="caption"/>
    <w:basedOn w:val="Normal"/>
    <w:qFormat/>
    <w:pPr>
      <w:suppressLineNumbers/>
      <w:spacing w:before="120" w:after="120"/>
    </w:pPr>
    <w:rPr>
      <w:rFonts w:cs="Code3of9"/>
      <w:i/>
      <w:iCs/>
      <w:sz w:val="24"/>
      <w:szCs w:val="24"/>
    </w:rPr>
  </w:style>
  <w:style w:type="paragraph" w:customStyle="1" w:styleId="ndice">
    <w:name w:val="Índice"/>
    <w:basedOn w:val="Normal"/>
    <w:pPr>
      <w:suppressLineNumbers/>
    </w:pPr>
    <w:rPr>
      <w:rFonts w:cs="Code3of9"/>
    </w:rPr>
  </w:style>
  <w:style w:type="paragraph" w:customStyle="1" w:styleId="Encabezado4">
    <w:name w:val="Encabezado4"/>
    <w:basedOn w:val="Normal"/>
    <w:next w:val="Textoindependiente"/>
    <w:pPr>
      <w:keepNext/>
      <w:spacing w:before="240" w:after="120"/>
    </w:pPr>
    <w:rPr>
      <w:rFonts w:eastAsia="Arial" w:cs="Code3of9"/>
      <w:sz w:val="28"/>
      <w:szCs w:val="28"/>
    </w:rPr>
  </w:style>
  <w:style w:type="paragraph" w:customStyle="1" w:styleId="Descripcin2">
    <w:name w:val="Descripción2"/>
    <w:basedOn w:val="Normal"/>
    <w:pPr>
      <w:suppressLineNumbers/>
      <w:spacing w:before="120" w:after="120"/>
    </w:pPr>
    <w:rPr>
      <w:rFonts w:cs="Code3of9"/>
      <w:i/>
      <w:iCs/>
      <w:sz w:val="24"/>
      <w:szCs w:val="24"/>
    </w:rPr>
  </w:style>
  <w:style w:type="paragraph" w:customStyle="1" w:styleId="Encabezado3">
    <w:name w:val="Encabezado3"/>
    <w:basedOn w:val="Normal"/>
    <w:next w:val="Textoindependiente"/>
    <w:pPr>
      <w:keepNext/>
      <w:spacing w:before="240" w:after="120"/>
    </w:pPr>
    <w:rPr>
      <w:rFonts w:eastAsia="Arial" w:cs="Code3of9"/>
      <w:sz w:val="28"/>
      <w:szCs w:val="28"/>
    </w:rPr>
  </w:style>
  <w:style w:type="paragraph" w:customStyle="1" w:styleId="Descripcin1">
    <w:name w:val="Descripción1"/>
    <w:basedOn w:val="Normal"/>
    <w:pPr>
      <w:suppressLineNumbers/>
      <w:spacing w:before="120" w:after="120"/>
    </w:pPr>
    <w:rPr>
      <w:rFonts w:cs="Code3of9"/>
      <w:i/>
      <w:iCs/>
      <w:sz w:val="24"/>
      <w:szCs w:val="24"/>
    </w:rPr>
  </w:style>
  <w:style w:type="paragraph" w:customStyle="1" w:styleId="Encabezado2">
    <w:name w:val="Encabezado2"/>
    <w:basedOn w:val="Normal"/>
    <w:next w:val="Textoindependiente"/>
    <w:pPr>
      <w:keepNext/>
      <w:spacing w:before="240" w:after="120"/>
    </w:pPr>
    <w:rPr>
      <w:rFonts w:eastAsia="Arial" w:cs="Code3of9"/>
      <w:sz w:val="28"/>
      <w:szCs w:val="28"/>
    </w:rPr>
  </w:style>
  <w:style w:type="paragraph" w:customStyle="1" w:styleId="Epgrafe">
    <w:name w:val="Epígrafe"/>
    <w:basedOn w:val="Normal"/>
    <w:pPr>
      <w:suppressLineNumbers/>
      <w:spacing w:before="120" w:after="120"/>
    </w:pPr>
    <w:rPr>
      <w:rFonts w:cs="Code3of9"/>
      <w:i/>
      <w:iCs/>
      <w:sz w:val="24"/>
      <w:szCs w:val="24"/>
    </w:rPr>
  </w:style>
  <w:style w:type="paragraph" w:customStyle="1" w:styleId="Encabezado1">
    <w:name w:val="Encabezado1"/>
    <w:basedOn w:val="Normal"/>
    <w:next w:val="Textoindependiente"/>
    <w:pPr>
      <w:keepNext/>
      <w:spacing w:before="240" w:after="120"/>
    </w:pPr>
    <w:rPr>
      <w:rFonts w:eastAsia="Arial" w:cs="Code3of9"/>
      <w:sz w:val="28"/>
      <w:szCs w:val="28"/>
    </w:rPr>
  </w:style>
  <w:style w:type="paragraph" w:customStyle="1" w:styleId="Epgrafe1">
    <w:name w:val="Epígrafe1"/>
    <w:basedOn w:val="Normal"/>
    <w:pPr>
      <w:suppressLineNumbers/>
      <w:spacing w:before="120" w:after="120"/>
    </w:pPr>
    <w:rPr>
      <w:rFonts w:cs="Code3of9"/>
      <w:i/>
      <w:iCs/>
      <w:sz w:val="24"/>
      <w:szCs w:val="24"/>
    </w:rPr>
  </w:style>
  <w:style w:type="paragraph" w:styleId="Encabezado">
    <w:name w:val="header"/>
    <w:aliases w:val="Encabezado 1,h8,h9,h10,h18,encabezado,h,Encabezado 2"/>
    <w:basedOn w:val="Normal"/>
    <w:uiPriority w:val="99"/>
    <w:pPr>
      <w:spacing w:after="0" w:line="240" w:lineRule="auto"/>
    </w:pPr>
    <w:rPr>
      <w:rFonts w:ascii="Times New Roman" w:eastAsia="Times New Roman" w:hAnsi="Times New Roman" w:cs="Times New Roman"/>
      <w:sz w:val="20"/>
      <w:szCs w:val="20"/>
      <w:lang w:val="es-ES_tradnl"/>
    </w:rPr>
  </w:style>
  <w:style w:type="paragraph" w:styleId="Piedepgina">
    <w:name w:val="footer"/>
    <w:basedOn w:val="Normal"/>
    <w:pPr>
      <w:spacing w:after="0" w:line="240" w:lineRule="auto"/>
    </w:pPr>
    <w:rPr>
      <w:rFonts w:ascii="Times New Roman" w:eastAsia="Times New Roman" w:hAnsi="Times New Roman" w:cs="Times New Roman"/>
      <w:sz w:val="20"/>
      <w:szCs w:val="20"/>
      <w:lang w:val="es-ES_tradnl"/>
    </w:rPr>
  </w:style>
  <w:style w:type="paragraph" w:customStyle="1" w:styleId="Textoindependiente211">
    <w:name w:val="Texto independiente 211"/>
    <w:basedOn w:val="Normal"/>
    <w:pPr>
      <w:widowControl w:val="0"/>
      <w:spacing w:after="0" w:line="240" w:lineRule="auto"/>
      <w:jc w:val="both"/>
    </w:pPr>
    <w:rPr>
      <w:rFonts w:eastAsia="Times New Roman"/>
      <w:b/>
      <w:spacing w:val="-3"/>
      <w:sz w:val="24"/>
      <w:szCs w:val="24"/>
      <w:lang w:val="es-ES_tradnl"/>
    </w:rPr>
  </w:style>
  <w:style w:type="paragraph" w:styleId="NormalWeb">
    <w:name w:val="Normal (Web)"/>
    <w:basedOn w:val="Normal"/>
    <w:uiPriority w:val="99"/>
    <w:pPr>
      <w:spacing w:before="280" w:after="280" w:line="240" w:lineRule="auto"/>
    </w:pPr>
    <w:rPr>
      <w:rFonts w:ascii="Times New Roman" w:eastAsia="Times New Roman" w:hAnsi="Times New Roman" w:cs="Times New Roman"/>
      <w:sz w:val="24"/>
      <w:szCs w:val="24"/>
    </w:rPr>
  </w:style>
  <w:style w:type="paragraph" w:customStyle="1" w:styleId="BodyText21">
    <w:name w:val="Body Text 21"/>
    <w:basedOn w:val="Normal"/>
    <w:pPr>
      <w:spacing w:after="0" w:line="240" w:lineRule="auto"/>
      <w:jc w:val="both"/>
    </w:pPr>
    <w:rPr>
      <w:sz w:val="24"/>
      <w:szCs w:val="20"/>
      <w:lang w:val="es-ES_tradnl"/>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Contenidodelmarco">
    <w:name w:val="Contenido del marco"/>
    <w:basedOn w:val="Normal"/>
  </w:style>
  <w:style w:type="paragraph" w:customStyle="1" w:styleId="Default">
    <w:name w:val="Default"/>
    <w:link w:val="DefaultCar"/>
    <w:qFormat/>
    <w:pPr>
      <w:suppressAutoHyphens/>
      <w:autoSpaceDE w:val="0"/>
    </w:pPr>
    <w:rPr>
      <w:rFonts w:ascii="Cambria Math" w:hAnsi="Cambria Math" w:cs="Cambria Math"/>
      <w:color w:val="000000"/>
      <w:sz w:val="24"/>
      <w:szCs w:val="24"/>
      <w:lang w:eastAsia="zh-CN"/>
    </w:rPr>
  </w:style>
  <w:style w:type="paragraph" w:customStyle="1" w:styleId="Prrafodelista2">
    <w:name w:val="Párrafo de lista2"/>
    <w:basedOn w:val="Normal"/>
    <w:pPr>
      <w:spacing w:after="0" w:line="240" w:lineRule="auto"/>
      <w:ind w:left="708"/>
      <w:jc w:val="both"/>
    </w:pPr>
    <w:rPr>
      <w:rFonts w:eastAsia="Times New Roman" w:cs="Times New Roman"/>
      <w:color w:val="262626"/>
      <w:kern w:val="1"/>
      <w:szCs w:val="20"/>
      <w:lang w:val="es-CO"/>
    </w:rPr>
  </w:style>
  <w:style w:type="paragraph" w:styleId="Textodeglobo">
    <w:name w:val="Balloon Text"/>
    <w:basedOn w:val="Normal"/>
    <w:pPr>
      <w:spacing w:after="0" w:line="240" w:lineRule="auto"/>
    </w:pPr>
    <w:rPr>
      <w:sz w:val="16"/>
      <w:szCs w:val="16"/>
    </w:rPr>
  </w:style>
  <w:style w:type="paragraph" w:customStyle="1" w:styleId="Predeterminado">
    <w:name w:val="Predeterminado"/>
    <w:pPr>
      <w:suppressAutoHyphens/>
    </w:pPr>
    <w:rPr>
      <w:rFonts w:ascii="Code3of9" w:eastAsia="Arial" w:hAnsi="Code3of9" w:cs="Cambria Math"/>
      <w:color w:val="000000"/>
      <w:kern w:val="1"/>
      <w:sz w:val="36"/>
      <w:szCs w:val="24"/>
      <w:lang w:val="es-CO" w:eastAsia="zh-CN" w:bidi="hi-IN"/>
    </w:rPr>
  </w:style>
  <w:style w:type="paragraph" w:styleId="Prrafodelista">
    <w:name w:val="List Paragraph"/>
    <w:aliases w:val="HOJA,Bolita,Párrafo de lista4,BOLADEF,Párrafo de lista3,Párrafo de lista21,BOLA,Nivel 1 OS,Colorful List Accent 1,Colorful List - Accent 11,List Paragraph,Ha,lp1,Bullet List,FooterText,numbered,Paragraphe de liste1,Foot,TITULO 2_CR,List1"/>
    <w:basedOn w:val="Normal"/>
    <w:link w:val="PrrafodelistaCar"/>
    <w:uiPriority w:val="1"/>
    <w:qFormat/>
    <w:pPr>
      <w:spacing w:after="0" w:line="240" w:lineRule="auto"/>
      <w:ind w:left="708"/>
      <w:jc w:val="both"/>
    </w:pPr>
    <w:rPr>
      <w:rFonts w:eastAsia="Times New Roman" w:cs="Times New Roman"/>
      <w:color w:val="262626"/>
      <w:szCs w:val="20"/>
      <w:lang w:val="x-none"/>
    </w:rPr>
  </w:style>
  <w:style w:type="paragraph" w:styleId="Textonotapie">
    <w:name w:val="footnote text"/>
    <w:basedOn w:val="Normal"/>
    <w:pPr>
      <w:suppressLineNumbers/>
      <w:ind w:left="339" w:hanging="339"/>
    </w:pPr>
    <w:rPr>
      <w:sz w:val="20"/>
      <w:szCs w:val="20"/>
    </w:rPr>
  </w:style>
  <w:style w:type="paragraph" w:customStyle="1" w:styleId="CM117">
    <w:name w:val="CM117"/>
    <w:basedOn w:val="Default"/>
    <w:next w:val="Default"/>
    <w:pPr>
      <w:suppressAutoHyphens w:val="0"/>
    </w:pPr>
    <w:rPr>
      <w:color w:val="auto"/>
      <w:lang w:val="es-CO"/>
    </w:rPr>
  </w:style>
  <w:style w:type="paragraph" w:styleId="Sinespaciado">
    <w:name w:val="No Spacing"/>
    <w:qFormat/>
    <w:pPr>
      <w:suppressAutoHyphens/>
    </w:pPr>
    <w:rPr>
      <w:lang w:val="es-CO" w:eastAsia="zh-CN"/>
    </w:rPr>
  </w:style>
  <w:style w:type="paragraph" w:customStyle="1" w:styleId="Textoindependiente31">
    <w:name w:val="Texto independiente 31"/>
    <w:basedOn w:val="Normal"/>
    <w:pPr>
      <w:spacing w:after="120"/>
    </w:pPr>
    <w:rPr>
      <w:sz w:val="16"/>
      <w:szCs w:val="16"/>
    </w:rPr>
  </w:style>
  <w:style w:type="paragraph" w:customStyle="1" w:styleId="Standard">
    <w:name w:val="Standard"/>
    <w:link w:val="StandardCar"/>
    <w:qFormat/>
    <w:pPr>
      <w:suppressAutoHyphens/>
      <w:textAlignment w:val="baseline"/>
    </w:pPr>
    <w:rPr>
      <w:kern w:val="1"/>
      <w:lang w:val="es-CO" w:eastAsia="zh-CN"/>
    </w:rPr>
  </w:style>
  <w:style w:type="paragraph" w:customStyle="1" w:styleId="Normal1">
    <w:name w:val="Normal1"/>
    <w:pPr>
      <w:suppressAutoHyphens/>
      <w:textAlignment w:val="baseline"/>
    </w:pPr>
    <w:rPr>
      <w:lang w:val="es-CO" w:eastAsia="zh-CN" w:bidi="hi-IN"/>
    </w:rPr>
  </w:style>
  <w:style w:type="paragraph" w:customStyle="1" w:styleId="NormalArialNarrow">
    <w:name w:val="Normal + Arial Narrow"/>
    <w:aliases w:val="12 pt,Sin Cursiva,Texto independiente 3 + Arial Narrow,Justificado,Después:  0 pto,Negrita,Versales,Interlineado:  ..."/>
    <w:next w:val="Asuntodelcomentario"/>
    <w:uiPriority w:val="99"/>
    <w:pPr>
      <w:suppressAutoHyphens/>
    </w:pPr>
    <w:rPr>
      <w:lang w:eastAsia="zh-CN"/>
    </w:rPr>
  </w:style>
  <w:style w:type="paragraph" w:customStyle="1" w:styleId="Textocomentario1">
    <w:name w:val="Texto comentario1"/>
    <w:basedOn w:val="Normal"/>
  </w:style>
  <w:style w:type="paragraph" w:styleId="Asuntodelcomentario">
    <w:name w:val="annotation subject"/>
    <w:basedOn w:val="Textocomentario1"/>
    <w:next w:val="Textocomentario1"/>
    <w:rPr>
      <w:b/>
      <w:bCs/>
      <w:lang w:val="x-none"/>
    </w:rPr>
  </w:style>
  <w:style w:type="paragraph" w:customStyle="1" w:styleId="Textoindependiente32">
    <w:name w:val="Texto independiente 32"/>
    <w:basedOn w:val="Normal"/>
    <w:pPr>
      <w:spacing w:after="120"/>
    </w:pPr>
    <w:rPr>
      <w:sz w:val="16"/>
      <w:szCs w:val="16"/>
    </w:rPr>
  </w:style>
  <w:style w:type="paragraph" w:styleId="Textoindependiente3">
    <w:name w:val="Body Text 3"/>
    <w:basedOn w:val="Normal"/>
    <w:link w:val="Textoindependiente3Car1"/>
    <w:uiPriority w:val="99"/>
    <w:unhideWhenUsed/>
    <w:rsid w:val="00313EAF"/>
    <w:pPr>
      <w:spacing w:after="120" w:line="240" w:lineRule="auto"/>
    </w:pPr>
    <w:rPr>
      <w:rFonts w:ascii="Times New Roman" w:eastAsia="Times New Roman" w:hAnsi="Times New Roman" w:cs="Times New Roman"/>
      <w:sz w:val="16"/>
      <w:szCs w:val="16"/>
      <w:lang w:val="x-none"/>
    </w:rPr>
  </w:style>
  <w:style w:type="character" w:customStyle="1" w:styleId="Textoindependiente3Car">
    <w:name w:val="Texto independiente 3 Car"/>
    <w:uiPriority w:val="99"/>
    <w:semiHidden/>
    <w:rsid w:val="00313EAF"/>
    <w:rPr>
      <w:rFonts w:ascii="Cambria Math" w:eastAsia="Cambria Math" w:hAnsi="Cambria Math" w:cs="Cambria Math"/>
      <w:sz w:val="16"/>
      <w:szCs w:val="16"/>
      <w:lang w:val="es-ES" w:eastAsia="zh-CN"/>
    </w:rPr>
  </w:style>
  <w:style w:type="character" w:customStyle="1" w:styleId="Textoindependiente3Car1">
    <w:name w:val="Texto independiente 3 Car1"/>
    <w:link w:val="Textoindependiente3"/>
    <w:uiPriority w:val="99"/>
    <w:rsid w:val="00313EAF"/>
    <w:rPr>
      <w:sz w:val="16"/>
      <w:szCs w:val="16"/>
      <w:lang w:eastAsia="zh-CN"/>
    </w:rPr>
  </w:style>
  <w:style w:type="character" w:customStyle="1" w:styleId="WW-WW8Num4ztrue6">
    <w:name w:val="WW-WW8Num4ztrue6"/>
    <w:rsid w:val="00A05E03"/>
  </w:style>
  <w:style w:type="table" w:styleId="Tablaconcuadrcula">
    <w:name w:val="Table Grid"/>
    <w:basedOn w:val="Tablanormal"/>
    <w:uiPriority w:val="39"/>
    <w:rsid w:val="003C1E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ezi-description">
    <w:name w:val="prezi-description"/>
    <w:rsid w:val="00C5413C"/>
  </w:style>
  <w:style w:type="paragraph" w:customStyle="1" w:styleId="LO-Normal">
    <w:name w:val="LO-Normal"/>
    <w:rsid w:val="003A7D44"/>
    <w:pPr>
      <w:keepNext/>
      <w:widowControl w:val="0"/>
      <w:shd w:val="clear" w:color="auto" w:fill="FFFFFF"/>
      <w:suppressAutoHyphens/>
      <w:autoSpaceDN w:val="0"/>
      <w:textAlignment w:val="baseline"/>
    </w:pPr>
    <w:rPr>
      <w:rFonts w:cs="Code3of9"/>
      <w:sz w:val="24"/>
      <w:szCs w:val="24"/>
      <w:lang w:val="es-CO" w:eastAsia="zh-CN" w:bidi="hi-IN"/>
    </w:rPr>
  </w:style>
  <w:style w:type="numbering" w:customStyle="1" w:styleId="WW8Num4">
    <w:name w:val="WW8Num4"/>
    <w:basedOn w:val="Sinlista"/>
    <w:rsid w:val="003A7D44"/>
    <w:pPr>
      <w:numPr>
        <w:numId w:val="2"/>
      </w:numPr>
    </w:pPr>
  </w:style>
  <w:style w:type="paragraph" w:styleId="Lista2">
    <w:name w:val="List 2"/>
    <w:basedOn w:val="Normal"/>
    <w:uiPriority w:val="99"/>
    <w:unhideWhenUsed/>
    <w:rsid w:val="003A7D44"/>
    <w:pPr>
      <w:widowControl w:val="0"/>
      <w:autoSpaceDN w:val="0"/>
      <w:spacing w:after="0" w:line="240" w:lineRule="auto"/>
      <w:ind w:left="566" w:hanging="283"/>
      <w:contextualSpacing/>
      <w:textAlignment w:val="baseline"/>
    </w:pPr>
    <w:rPr>
      <w:rFonts w:ascii="Times New Roman" w:eastAsia="Times New Roman" w:hAnsi="Times New Roman" w:cs="Code3of9"/>
      <w:kern w:val="3"/>
      <w:sz w:val="24"/>
      <w:szCs w:val="21"/>
      <w:lang w:val="es-CO" w:bidi="hi-IN"/>
    </w:rPr>
  </w:style>
  <w:style w:type="paragraph" w:customStyle="1" w:styleId="xmsonormal">
    <w:name w:val="x_msonormal"/>
    <w:basedOn w:val="Normal"/>
    <w:rsid w:val="00D05E9D"/>
    <w:pPr>
      <w:suppressAutoHyphens w:val="0"/>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LO-normal0">
    <w:name w:val="LO-normal"/>
    <w:qFormat/>
    <w:rsid w:val="0081344D"/>
    <w:pPr>
      <w:suppressAutoHyphens/>
    </w:pPr>
    <w:rPr>
      <w:color w:val="000000"/>
      <w:lang w:val="es-CO" w:eastAsia="zh-CN"/>
    </w:rPr>
  </w:style>
  <w:style w:type="character" w:customStyle="1" w:styleId="Teletype">
    <w:name w:val="Teletype"/>
    <w:rsid w:val="0081344D"/>
    <w:rPr>
      <w:rFonts w:ascii="Arial" w:eastAsia="Cambria Math" w:hAnsi="Arial" w:cs="Code3of9"/>
    </w:rPr>
  </w:style>
  <w:style w:type="numbering" w:customStyle="1" w:styleId="WW8Num6">
    <w:name w:val="WW8Num6"/>
    <w:rsid w:val="0081344D"/>
    <w:pPr>
      <w:numPr>
        <w:numId w:val="3"/>
      </w:numPr>
    </w:p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p1 Car,Bullet List Car"/>
    <w:link w:val="Prrafodelista"/>
    <w:uiPriority w:val="1"/>
    <w:qFormat/>
    <w:locked/>
    <w:rsid w:val="008318E7"/>
    <w:rPr>
      <w:rFonts w:ascii="Cambria Math" w:hAnsi="Cambria Math"/>
      <w:color w:val="262626"/>
      <w:sz w:val="22"/>
      <w:lang w:eastAsia="zh-CN"/>
    </w:rPr>
  </w:style>
  <w:style w:type="character" w:styleId="Refdecomentario">
    <w:name w:val="annotation reference"/>
    <w:uiPriority w:val="99"/>
    <w:semiHidden/>
    <w:unhideWhenUsed/>
    <w:rsid w:val="003E4AC0"/>
    <w:rPr>
      <w:sz w:val="16"/>
      <w:szCs w:val="16"/>
    </w:rPr>
  </w:style>
  <w:style w:type="paragraph" w:styleId="Textocomentario">
    <w:name w:val="annotation text"/>
    <w:basedOn w:val="Normal"/>
    <w:link w:val="TextocomentarioCar"/>
    <w:uiPriority w:val="99"/>
    <w:semiHidden/>
    <w:unhideWhenUsed/>
    <w:rsid w:val="003E4AC0"/>
    <w:rPr>
      <w:rFonts w:cs="Times New Roman"/>
      <w:sz w:val="20"/>
      <w:szCs w:val="20"/>
    </w:rPr>
  </w:style>
  <w:style w:type="character" w:customStyle="1" w:styleId="TextocomentarioCar">
    <w:name w:val="Texto comentario Car"/>
    <w:link w:val="Textocomentario"/>
    <w:uiPriority w:val="99"/>
    <w:semiHidden/>
    <w:rsid w:val="003E4AC0"/>
    <w:rPr>
      <w:rFonts w:ascii="Cambria Math" w:eastAsia="Cambria Math" w:hAnsi="Cambria Math" w:cs="Cambria Math"/>
      <w:lang w:val="es-ES" w:eastAsia="zh-CN"/>
    </w:rPr>
  </w:style>
  <w:style w:type="character" w:customStyle="1" w:styleId="Mencinsinresolver1">
    <w:name w:val="Mención sin resolver1"/>
    <w:uiPriority w:val="99"/>
    <w:semiHidden/>
    <w:unhideWhenUsed/>
    <w:rsid w:val="00EE7761"/>
    <w:rPr>
      <w:color w:val="605E5C"/>
      <w:shd w:val="clear" w:color="auto" w:fill="E1DFDD"/>
    </w:rPr>
  </w:style>
  <w:style w:type="character" w:customStyle="1" w:styleId="StandardCar">
    <w:name w:val="Standard Car"/>
    <w:link w:val="Standard"/>
    <w:locked/>
    <w:rsid w:val="000A041C"/>
    <w:rPr>
      <w:kern w:val="1"/>
      <w:lang w:val="es-CO" w:eastAsia="zh-CN"/>
    </w:rPr>
  </w:style>
  <w:style w:type="character" w:customStyle="1" w:styleId="Ttulo2Car">
    <w:name w:val="Título 2 Car"/>
    <w:basedOn w:val="Fuentedeprrafopredeter"/>
    <w:link w:val="Ttulo2"/>
    <w:uiPriority w:val="9"/>
    <w:semiHidden/>
    <w:rsid w:val="00D44E2D"/>
    <w:rPr>
      <w:rFonts w:asciiTheme="majorHAnsi" w:eastAsiaTheme="majorEastAsia" w:hAnsiTheme="majorHAnsi" w:cstheme="majorBidi"/>
      <w:color w:val="2F5496" w:themeColor="accent1" w:themeShade="BF"/>
      <w:sz w:val="26"/>
      <w:szCs w:val="26"/>
      <w:lang w:eastAsia="zh-CN"/>
    </w:rPr>
  </w:style>
  <w:style w:type="table" w:customStyle="1" w:styleId="TableNormal">
    <w:name w:val="Table Normal"/>
    <w:uiPriority w:val="2"/>
    <w:semiHidden/>
    <w:unhideWhenUsed/>
    <w:qFormat/>
    <w:rsid w:val="00D44E2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44E2D"/>
    <w:pPr>
      <w:widowControl w:val="0"/>
      <w:suppressAutoHyphens w:val="0"/>
      <w:autoSpaceDE w:val="0"/>
      <w:autoSpaceDN w:val="0"/>
      <w:spacing w:after="0" w:line="240" w:lineRule="auto"/>
    </w:pPr>
    <w:rPr>
      <w:rFonts w:ascii="Times New Roman" w:eastAsia="Times New Roman" w:hAnsi="Times New Roman" w:cs="Times New Roman"/>
      <w:lang w:eastAsia="en-US"/>
    </w:rPr>
  </w:style>
  <w:style w:type="paragraph" w:customStyle="1" w:styleId="paragraph">
    <w:name w:val="paragraph"/>
    <w:basedOn w:val="Normal"/>
    <w:rsid w:val="00B05117"/>
    <w:pPr>
      <w:suppressAutoHyphens w:val="0"/>
      <w:spacing w:before="100" w:beforeAutospacing="1" w:after="100" w:afterAutospacing="1" w:line="240" w:lineRule="auto"/>
    </w:pPr>
    <w:rPr>
      <w:rFonts w:ascii="Times New Roman" w:eastAsia="Times New Roman" w:hAnsi="Times New Roman" w:cs="Times New Roman"/>
      <w:sz w:val="24"/>
      <w:szCs w:val="24"/>
      <w:lang w:val="es-CO" w:eastAsia="es-MX"/>
    </w:rPr>
  </w:style>
  <w:style w:type="character" w:customStyle="1" w:styleId="normaltextrun">
    <w:name w:val="normaltextrun"/>
    <w:basedOn w:val="Fuentedeprrafopredeter"/>
    <w:rsid w:val="00B05117"/>
  </w:style>
  <w:style w:type="character" w:customStyle="1" w:styleId="eop">
    <w:name w:val="eop"/>
    <w:basedOn w:val="Fuentedeprrafopredeter"/>
    <w:rsid w:val="00B05117"/>
  </w:style>
  <w:style w:type="character" w:customStyle="1" w:styleId="DefaultCar">
    <w:name w:val="Default Car"/>
    <w:link w:val="Default"/>
    <w:qFormat/>
    <w:locked/>
    <w:rsid w:val="00B05117"/>
    <w:rPr>
      <w:rFonts w:ascii="Cambria Math" w:hAnsi="Cambria Math" w:cs="Cambria Math"/>
      <w:color w:val="000000"/>
      <w:sz w:val="24"/>
      <w:szCs w:val="24"/>
      <w:lang w:eastAsia="zh-CN"/>
    </w:rPr>
  </w:style>
  <w:style w:type="character" w:customStyle="1" w:styleId="BodyText28Car">
    <w:name w:val="Body Text 28 Car"/>
    <w:link w:val="BodyText28"/>
    <w:locked/>
    <w:rsid w:val="00B67483"/>
    <w:rPr>
      <w:rFonts w:ascii="Arial" w:hAnsi="Arial"/>
      <w:lang w:val="x-none" w:eastAsia="es-ES"/>
    </w:rPr>
  </w:style>
  <w:style w:type="paragraph" w:customStyle="1" w:styleId="BodyText28">
    <w:name w:val="Body Text 28"/>
    <w:basedOn w:val="Normal"/>
    <w:link w:val="BodyText28Car"/>
    <w:qFormat/>
    <w:rsid w:val="00B67483"/>
    <w:pPr>
      <w:widowControl w:val="0"/>
      <w:suppressAutoHyphens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Ttulo1Car">
    <w:name w:val="Título 1 Car"/>
    <w:basedOn w:val="Fuentedeprrafopredeter"/>
    <w:link w:val="Ttulo1"/>
    <w:uiPriority w:val="9"/>
    <w:rsid w:val="00DD6FAC"/>
    <w:rPr>
      <w:rFonts w:asciiTheme="majorHAnsi" w:eastAsiaTheme="majorEastAsia" w:hAnsiTheme="majorHAnsi" w:cstheme="majorBidi"/>
      <w:color w:val="2F5496" w:themeColor="accent1" w:themeShade="BF"/>
      <w:sz w:val="32"/>
      <w:szCs w:val="32"/>
      <w:lang w:eastAsia="zh-CN"/>
    </w:rPr>
  </w:style>
  <w:style w:type="character" w:customStyle="1" w:styleId="markkmba639sx">
    <w:name w:val="markkmba639sx"/>
    <w:basedOn w:val="Fuentedeprrafopredeter"/>
    <w:rsid w:val="00F85A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57626">
      <w:bodyDiv w:val="1"/>
      <w:marLeft w:val="0"/>
      <w:marRight w:val="0"/>
      <w:marTop w:val="0"/>
      <w:marBottom w:val="0"/>
      <w:divBdr>
        <w:top w:val="none" w:sz="0" w:space="0" w:color="auto"/>
        <w:left w:val="none" w:sz="0" w:space="0" w:color="auto"/>
        <w:bottom w:val="none" w:sz="0" w:space="0" w:color="auto"/>
        <w:right w:val="none" w:sz="0" w:space="0" w:color="auto"/>
      </w:divBdr>
      <w:divsChild>
        <w:div w:id="1045562274">
          <w:marLeft w:val="0"/>
          <w:marRight w:val="0"/>
          <w:marTop w:val="0"/>
          <w:marBottom w:val="0"/>
          <w:divBdr>
            <w:top w:val="none" w:sz="0" w:space="0" w:color="auto"/>
            <w:left w:val="none" w:sz="0" w:space="0" w:color="auto"/>
            <w:bottom w:val="none" w:sz="0" w:space="0" w:color="auto"/>
            <w:right w:val="none" w:sz="0" w:space="0" w:color="auto"/>
          </w:divBdr>
        </w:div>
        <w:div w:id="1440416812">
          <w:marLeft w:val="0"/>
          <w:marRight w:val="0"/>
          <w:marTop w:val="0"/>
          <w:marBottom w:val="0"/>
          <w:divBdr>
            <w:top w:val="none" w:sz="0" w:space="0" w:color="auto"/>
            <w:left w:val="none" w:sz="0" w:space="0" w:color="auto"/>
            <w:bottom w:val="none" w:sz="0" w:space="0" w:color="auto"/>
            <w:right w:val="none" w:sz="0" w:space="0" w:color="auto"/>
          </w:divBdr>
        </w:div>
        <w:div w:id="1921792716">
          <w:marLeft w:val="0"/>
          <w:marRight w:val="0"/>
          <w:marTop w:val="0"/>
          <w:marBottom w:val="0"/>
          <w:divBdr>
            <w:top w:val="none" w:sz="0" w:space="0" w:color="auto"/>
            <w:left w:val="none" w:sz="0" w:space="0" w:color="auto"/>
            <w:bottom w:val="none" w:sz="0" w:space="0" w:color="auto"/>
            <w:right w:val="none" w:sz="0" w:space="0" w:color="auto"/>
          </w:divBdr>
        </w:div>
      </w:divsChild>
    </w:div>
    <w:div w:id="99492459">
      <w:bodyDiv w:val="1"/>
      <w:marLeft w:val="0"/>
      <w:marRight w:val="0"/>
      <w:marTop w:val="0"/>
      <w:marBottom w:val="0"/>
      <w:divBdr>
        <w:top w:val="none" w:sz="0" w:space="0" w:color="auto"/>
        <w:left w:val="none" w:sz="0" w:space="0" w:color="auto"/>
        <w:bottom w:val="none" w:sz="0" w:space="0" w:color="auto"/>
        <w:right w:val="none" w:sz="0" w:space="0" w:color="auto"/>
      </w:divBdr>
      <w:divsChild>
        <w:div w:id="141234811">
          <w:marLeft w:val="0"/>
          <w:marRight w:val="0"/>
          <w:marTop w:val="0"/>
          <w:marBottom w:val="0"/>
          <w:divBdr>
            <w:top w:val="none" w:sz="0" w:space="0" w:color="auto"/>
            <w:left w:val="none" w:sz="0" w:space="0" w:color="auto"/>
            <w:bottom w:val="none" w:sz="0" w:space="0" w:color="auto"/>
            <w:right w:val="none" w:sz="0" w:space="0" w:color="auto"/>
          </w:divBdr>
        </w:div>
        <w:div w:id="416169451">
          <w:marLeft w:val="0"/>
          <w:marRight w:val="0"/>
          <w:marTop w:val="0"/>
          <w:marBottom w:val="0"/>
          <w:divBdr>
            <w:top w:val="none" w:sz="0" w:space="0" w:color="auto"/>
            <w:left w:val="none" w:sz="0" w:space="0" w:color="auto"/>
            <w:bottom w:val="none" w:sz="0" w:space="0" w:color="auto"/>
            <w:right w:val="none" w:sz="0" w:space="0" w:color="auto"/>
          </w:divBdr>
        </w:div>
        <w:div w:id="1585340889">
          <w:marLeft w:val="0"/>
          <w:marRight w:val="0"/>
          <w:marTop w:val="0"/>
          <w:marBottom w:val="0"/>
          <w:divBdr>
            <w:top w:val="none" w:sz="0" w:space="0" w:color="auto"/>
            <w:left w:val="none" w:sz="0" w:space="0" w:color="auto"/>
            <w:bottom w:val="none" w:sz="0" w:space="0" w:color="auto"/>
            <w:right w:val="none" w:sz="0" w:space="0" w:color="auto"/>
          </w:divBdr>
        </w:div>
        <w:div w:id="1624114226">
          <w:marLeft w:val="0"/>
          <w:marRight w:val="0"/>
          <w:marTop w:val="0"/>
          <w:marBottom w:val="0"/>
          <w:divBdr>
            <w:top w:val="none" w:sz="0" w:space="0" w:color="auto"/>
            <w:left w:val="none" w:sz="0" w:space="0" w:color="auto"/>
            <w:bottom w:val="none" w:sz="0" w:space="0" w:color="auto"/>
            <w:right w:val="none" w:sz="0" w:space="0" w:color="auto"/>
          </w:divBdr>
        </w:div>
        <w:div w:id="1672371689">
          <w:marLeft w:val="0"/>
          <w:marRight w:val="0"/>
          <w:marTop w:val="0"/>
          <w:marBottom w:val="0"/>
          <w:divBdr>
            <w:top w:val="none" w:sz="0" w:space="0" w:color="auto"/>
            <w:left w:val="none" w:sz="0" w:space="0" w:color="auto"/>
            <w:bottom w:val="none" w:sz="0" w:space="0" w:color="auto"/>
            <w:right w:val="none" w:sz="0" w:space="0" w:color="auto"/>
          </w:divBdr>
        </w:div>
        <w:div w:id="1896624968">
          <w:marLeft w:val="0"/>
          <w:marRight w:val="0"/>
          <w:marTop w:val="0"/>
          <w:marBottom w:val="0"/>
          <w:divBdr>
            <w:top w:val="none" w:sz="0" w:space="0" w:color="auto"/>
            <w:left w:val="none" w:sz="0" w:space="0" w:color="auto"/>
            <w:bottom w:val="none" w:sz="0" w:space="0" w:color="auto"/>
            <w:right w:val="none" w:sz="0" w:space="0" w:color="auto"/>
          </w:divBdr>
        </w:div>
      </w:divsChild>
    </w:div>
    <w:div w:id="134181908">
      <w:bodyDiv w:val="1"/>
      <w:marLeft w:val="0"/>
      <w:marRight w:val="0"/>
      <w:marTop w:val="0"/>
      <w:marBottom w:val="0"/>
      <w:divBdr>
        <w:top w:val="none" w:sz="0" w:space="0" w:color="auto"/>
        <w:left w:val="none" w:sz="0" w:space="0" w:color="auto"/>
        <w:bottom w:val="none" w:sz="0" w:space="0" w:color="auto"/>
        <w:right w:val="none" w:sz="0" w:space="0" w:color="auto"/>
      </w:divBdr>
      <w:divsChild>
        <w:div w:id="87311301">
          <w:marLeft w:val="0"/>
          <w:marRight w:val="0"/>
          <w:marTop w:val="0"/>
          <w:marBottom w:val="0"/>
          <w:divBdr>
            <w:top w:val="none" w:sz="0" w:space="0" w:color="auto"/>
            <w:left w:val="none" w:sz="0" w:space="0" w:color="auto"/>
            <w:bottom w:val="none" w:sz="0" w:space="0" w:color="auto"/>
            <w:right w:val="none" w:sz="0" w:space="0" w:color="auto"/>
          </w:divBdr>
        </w:div>
        <w:div w:id="87312514">
          <w:marLeft w:val="0"/>
          <w:marRight w:val="0"/>
          <w:marTop w:val="0"/>
          <w:marBottom w:val="0"/>
          <w:divBdr>
            <w:top w:val="none" w:sz="0" w:space="0" w:color="auto"/>
            <w:left w:val="none" w:sz="0" w:space="0" w:color="auto"/>
            <w:bottom w:val="none" w:sz="0" w:space="0" w:color="auto"/>
            <w:right w:val="none" w:sz="0" w:space="0" w:color="auto"/>
          </w:divBdr>
        </w:div>
        <w:div w:id="344332725">
          <w:marLeft w:val="0"/>
          <w:marRight w:val="0"/>
          <w:marTop w:val="0"/>
          <w:marBottom w:val="0"/>
          <w:divBdr>
            <w:top w:val="none" w:sz="0" w:space="0" w:color="auto"/>
            <w:left w:val="none" w:sz="0" w:space="0" w:color="auto"/>
            <w:bottom w:val="none" w:sz="0" w:space="0" w:color="auto"/>
            <w:right w:val="none" w:sz="0" w:space="0" w:color="auto"/>
          </w:divBdr>
        </w:div>
        <w:div w:id="528613795">
          <w:marLeft w:val="0"/>
          <w:marRight w:val="0"/>
          <w:marTop w:val="0"/>
          <w:marBottom w:val="0"/>
          <w:divBdr>
            <w:top w:val="none" w:sz="0" w:space="0" w:color="auto"/>
            <w:left w:val="none" w:sz="0" w:space="0" w:color="auto"/>
            <w:bottom w:val="none" w:sz="0" w:space="0" w:color="auto"/>
            <w:right w:val="none" w:sz="0" w:space="0" w:color="auto"/>
          </w:divBdr>
        </w:div>
        <w:div w:id="560940918">
          <w:marLeft w:val="0"/>
          <w:marRight w:val="0"/>
          <w:marTop w:val="0"/>
          <w:marBottom w:val="0"/>
          <w:divBdr>
            <w:top w:val="none" w:sz="0" w:space="0" w:color="auto"/>
            <w:left w:val="none" w:sz="0" w:space="0" w:color="auto"/>
            <w:bottom w:val="none" w:sz="0" w:space="0" w:color="auto"/>
            <w:right w:val="none" w:sz="0" w:space="0" w:color="auto"/>
          </w:divBdr>
        </w:div>
        <w:div w:id="632685484">
          <w:marLeft w:val="0"/>
          <w:marRight w:val="0"/>
          <w:marTop w:val="0"/>
          <w:marBottom w:val="0"/>
          <w:divBdr>
            <w:top w:val="none" w:sz="0" w:space="0" w:color="auto"/>
            <w:left w:val="none" w:sz="0" w:space="0" w:color="auto"/>
            <w:bottom w:val="none" w:sz="0" w:space="0" w:color="auto"/>
            <w:right w:val="none" w:sz="0" w:space="0" w:color="auto"/>
          </w:divBdr>
        </w:div>
        <w:div w:id="639311166">
          <w:marLeft w:val="0"/>
          <w:marRight w:val="0"/>
          <w:marTop w:val="0"/>
          <w:marBottom w:val="0"/>
          <w:divBdr>
            <w:top w:val="none" w:sz="0" w:space="0" w:color="auto"/>
            <w:left w:val="none" w:sz="0" w:space="0" w:color="auto"/>
            <w:bottom w:val="none" w:sz="0" w:space="0" w:color="auto"/>
            <w:right w:val="none" w:sz="0" w:space="0" w:color="auto"/>
          </w:divBdr>
        </w:div>
        <w:div w:id="840003773">
          <w:marLeft w:val="0"/>
          <w:marRight w:val="0"/>
          <w:marTop w:val="0"/>
          <w:marBottom w:val="0"/>
          <w:divBdr>
            <w:top w:val="none" w:sz="0" w:space="0" w:color="auto"/>
            <w:left w:val="none" w:sz="0" w:space="0" w:color="auto"/>
            <w:bottom w:val="none" w:sz="0" w:space="0" w:color="auto"/>
            <w:right w:val="none" w:sz="0" w:space="0" w:color="auto"/>
          </w:divBdr>
        </w:div>
        <w:div w:id="873928480">
          <w:marLeft w:val="0"/>
          <w:marRight w:val="0"/>
          <w:marTop w:val="0"/>
          <w:marBottom w:val="0"/>
          <w:divBdr>
            <w:top w:val="none" w:sz="0" w:space="0" w:color="auto"/>
            <w:left w:val="none" w:sz="0" w:space="0" w:color="auto"/>
            <w:bottom w:val="none" w:sz="0" w:space="0" w:color="auto"/>
            <w:right w:val="none" w:sz="0" w:space="0" w:color="auto"/>
          </w:divBdr>
        </w:div>
        <w:div w:id="926574739">
          <w:marLeft w:val="0"/>
          <w:marRight w:val="0"/>
          <w:marTop w:val="0"/>
          <w:marBottom w:val="0"/>
          <w:divBdr>
            <w:top w:val="none" w:sz="0" w:space="0" w:color="auto"/>
            <w:left w:val="none" w:sz="0" w:space="0" w:color="auto"/>
            <w:bottom w:val="none" w:sz="0" w:space="0" w:color="auto"/>
            <w:right w:val="none" w:sz="0" w:space="0" w:color="auto"/>
          </w:divBdr>
        </w:div>
        <w:div w:id="950892497">
          <w:marLeft w:val="0"/>
          <w:marRight w:val="0"/>
          <w:marTop w:val="0"/>
          <w:marBottom w:val="0"/>
          <w:divBdr>
            <w:top w:val="none" w:sz="0" w:space="0" w:color="auto"/>
            <w:left w:val="none" w:sz="0" w:space="0" w:color="auto"/>
            <w:bottom w:val="none" w:sz="0" w:space="0" w:color="auto"/>
            <w:right w:val="none" w:sz="0" w:space="0" w:color="auto"/>
          </w:divBdr>
        </w:div>
        <w:div w:id="970091729">
          <w:marLeft w:val="0"/>
          <w:marRight w:val="0"/>
          <w:marTop w:val="0"/>
          <w:marBottom w:val="0"/>
          <w:divBdr>
            <w:top w:val="none" w:sz="0" w:space="0" w:color="auto"/>
            <w:left w:val="none" w:sz="0" w:space="0" w:color="auto"/>
            <w:bottom w:val="none" w:sz="0" w:space="0" w:color="auto"/>
            <w:right w:val="none" w:sz="0" w:space="0" w:color="auto"/>
          </w:divBdr>
        </w:div>
        <w:div w:id="1010260766">
          <w:marLeft w:val="0"/>
          <w:marRight w:val="0"/>
          <w:marTop w:val="0"/>
          <w:marBottom w:val="0"/>
          <w:divBdr>
            <w:top w:val="none" w:sz="0" w:space="0" w:color="auto"/>
            <w:left w:val="none" w:sz="0" w:space="0" w:color="auto"/>
            <w:bottom w:val="none" w:sz="0" w:space="0" w:color="auto"/>
            <w:right w:val="none" w:sz="0" w:space="0" w:color="auto"/>
          </w:divBdr>
        </w:div>
        <w:div w:id="1044987563">
          <w:marLeft w:val="0"/>
          <w:marRight w:val="0"/>
          <w:marTop w:val="0"/>
          <w:marBottom w:val="0"/>
          <w:divBdr>
            <w:top w:val="none" w:sz="0" w:space="0" w:color="auto"/>
            <w:left w:val="none" w:sz="0" w:space="0" w:color="auto"/>
            <w:bottom w:val="none" w:sz="0" w:space="0" w:color="auto"/>
            <w:right w:val="none" w:sz="0" w:space="0" w:color="auto"/>
          </w:divBdr>
        </w:div>
        <w:div w:id="1093356686">
          <w:marLeft w:val="0"/>
          <w:marRight w:val="0"/>
          <w:marTop w:val="0"/>
          <w:marBottom w:val="0"/>
          <w:divBdr>
            <w:top w:val="none" w:sz="0" w:space="0" w:color="auto"/>
            <w:left w:val="none" w:sz="0" w:space="0" w:color="auto"/>
            <w:bottom w:val="none" w:sz="0" w:space="0" w:color="auto"/>
            <w:right w:val="none" w:sz="0" w:space="0" w:color="auto"/>
          </w:divBdr>
        </w:div>
        <w:div w:id="1132479174">
          <w:marLeft w:val="0"/>
          <w:marRight w:val="0"/>
          <w:marTop w:val="0"/>
          <w:marBottom w:val="0"/>
          <w:divBdr>
            <w:top w:val="none" w:sz="0" w:space="0" w:color="auto"/>
            <w:left w:val="none" w:sz="0" w:space="0" w:color="auto"/>
            <w:bottom w:val="none" w:sz="0" w:space="0" w:color="auto"/>
            <w:right w:val="none" w:sz="0" w:space="0" w:color="auto"/>
          </w:divBdr>
        </w:div>
        <w:div w:id="1215502528">
          <w:marLeft w:val="0"/>
          <w:marRight w:val="0"/>
          <w:marTop w:val="0"/>
          <w:marBottom w:val="0"/>
          <w:divBdr>
            <w:top w:val="none" w:sz="0" w:space="0" w:color="auto"/>
            <w:left w:val="none" w:sz="0" w:space="0" w:color="auto"/>
            <w:bottom w:val="none" w:sz="0" w:space="0" w:color="auto"/>
            <w:right w:val="none" w:sz="0" w:space="0" w:color="auto"/>
          </w:divBdr>
        </w:div>
        <w:div w:id="1367758860">
          <w:marLeft w:val="0"/>
          <w:marRight w:val="0"/>
          <w:marTop w:val="0"/>
          <w:marBottom w:val="0"/>
          <w:divBdr>
            <w:top w:val="none" w:sz="0" w:space="0" w:color="auto"/>
            <w:left w:val="none" w:sz="0" w:space="0" w:color="auto"/>
            <w:bottom w:val="none" w:sz="0" w:space="0" w:color="auto"/>
            <w:right w:val="none" w:sz="0" w:space="0" w:color="auto"/>
          </w:divBdr>
        </w:div>
        <w:div w:id="1403403914">
          <w:marLeft w:val="0"/>
          <w:marRight w:val="0"/>
          <w:marTop w:val="0"/>
          <w:marBottom w:val="0"/>
          <w:divBdr>
            <w:top w:val="none" w:sz="0" w:space="0" w:color="auto"/>
            <w:left w:val="none" w:sz="0" w:space="0" w:color="auto"/>
            <w:bottom w:val="none" w:sz="0" w:space="0" w:color="auto"/>
            <w:right w:val="none" w:sz="0" w:space="0" w:color="auto"/>
          </w:divBdr>
        </w:div>
        <w:div w:id="1405685719">
          <w:marLeft w:val="0"/>
          <w:marRight w:val="0"/>
          <w:marTop w:val="0"/>
          <w:marBottom w:val="0"/>
          <w:divBdr>
            <w:top w:val="none" w:sz="0" w:space="0" w:color="auto"/>
            <w:left w:val="none" w:sz="0" w:space="0" w:color="auto"/>
            <w:bottom w:val="none" w:sz="0" w:space="0" w:color="auto"/>
            <w:right w:val="none" w:sz="0" w:space="0" w:color="auto"/>
          </w:divBdr>
        </w:div>
        <w:div w:id="1583366333">
          <w:marLeft w:val="0"/>
          <w:marRight w:val="0"/>
          <w:marTop w:val="0"/>
          <w:marBottom w:val="0"/>
          <w:divBdr>
            <w:top w:val="none" w:sz="0" w:space="0" w:color="auto"/>
            <w:left w:val="none" w:sz="0" w:space="0" w:color="auto"/>
            <w:bottom w:val="none" w:sz="0" w:space="0" w:color="auto"/>
            <w:right w:val="none" w:sz="0" w:space="0" w:color="auto"/>
          </w:divBdr>
        </w:div>
        <w:div w:id="2038696655">
          <w:marLeft w:val="0"/>
          <w:marRight w:val="0"/>
          <w:marTop w:val="0"/>
          <w:marBottom w:val="0"/>
          <w:divBdr>
            <w:top w:val="none" w:sz="0" w:space="0" w:color="auto"/>
            <w:left w:val="none" w:sz="0" w:space="0" w:color="auto"/>
            <w:bottom w:val="none" w:sz="0" w:space="0" w:color="auto"/>
            <w:right w:val="none" w:sz="0" w:space="0" w:color="auto"/>
          </w:divBdr>
        </w:div>
      </w:divsChild>
    </w:div>
    <w:div w:id="204954699">
      <w:bodyDiv w:val="1"/>
      <w:marLeft w:val="0"/>
      <w:marRight w:val="0"/>
      <w:marTop w:val="0"/>
      <w:marBottom w:val="0"/>
      <w:divBdr>
        <w:top w:val="none" w:sz="0" w:space="0" w:color="auto"/>
        <w:left w:val="none" w:sz="0" w:space="0" w:color="auto"/>
        <w:bottom w:val="none" w:sz="0" w:space="0" w:color="auto"/>
        <w:right w:val="none" w:sz="0" w:space="0" w:color="auto"/>
      </w:divBdr>
      <w:divsChild>
        <w:div w:id="86078858">
          <w:marLeft w:val="0"/>
          <w:marRight w:val="0"/>
          <w:marTop w:val="0"/>
          <w:marBottom w:val="0"/>
          <w:divBdr>
            <w:top w:val="none" w:sz="0" w:space="0" w:color="auto"/>
            <w:left w:val="none" w:sz="0" w:space="0" w:color="auto"/>
            <w:bottom w:val="none" w:sz="0" w:space="0" w:color="auto"/>
            <w:right w:val="none" w:sz="0" w:space="0" w:color="auto"/>
          </w:divBdr>
        </w:div>
        <w:div w:id="247692285">
          <w:marLeft w:val="0"/>
          <w:marRight w:val="0"/>
          <w:marTop w:val="0"/>
          <w:marBottom w:val="0"/>
          <w:divBdr>
            <w:top w:val="none" w:sz="0" w:space="0" w:color="auto"/>
            <w:left w:val="none" w:sz="0" w:space="0" w:color="auto"/>
            <w:bottom w:val="none" w:sz="0" w:space="0" w:color="auto"/>
            <w:right w:val="none" w:sz="0" w:space="0" w:color="auto"/>
          </w:divBdr>
        </w:div>
        <w:div w:id="354236897">
          <w:marLeft w:val="0"/>
          <w:marRight w:val="0"/>
          <w:marTop w:val="0"/>
          <w:marBottom w:val="0"/>
          <w:divBdr>
            <w:top w:val="none" w:sz="0" w:space="0" w:color="auto"/>
            <w:left w:val="none" w:sz="0" w:space="0" w:color="auto"/>
            <w:bottom w:val="none" w:sz="0" w:space="0" w:color="auto"/>
            <w:right w:val="none" w:sz="0" w:space="0" w:color="auto"/>
          </w:divBdr>
        </w:div>
        <w:div w:id="457647288">
          <w:marLeft w:val="0"/>
          <w:marRight w:val="0"/>
          <w:marTop w:val="0"/>
          <w:marBottom w:val="0"/>
          <w:divBdr>
            <w:top w:val="none" w:sz="0" w:space="0" w:color="auto"/>
            <w:left w:val="none" w:sz="0" w:space="0" w:color="auto"/>
            <w:bottom w:val="none" w:sz="0" w:space="0" w:color="auto"/>
            <w:right w:val="none" w:sz="0" w:space="0" w:color="auto"/>
          </w:divBdr>
        </w:div>
        <w:div w:id="578953213">
          <w:marLeft w:val="0"/>
          <w:marRight w:val="0"/>
          <w:marTop w:val="0"/>
          <w:marBottom w:val="0"/>
          <w:divBdr>
            <w:top w:val="none" w:sz="0" w:space="0" w:color="auto"/>
            <w:left w:val="none" w:sz="0" w:space="0" w:color="auto"/>
            <w:bottom w:val="none" w:sz="0" w:space="0" w:color="auto"/>
            <w:right w:val="none" w:sz="0" w:space="0" w:color="auto"/>
          </w:divBdr>
        </w:div>
        <w:div w:id="651444327">
          <w:marLeft w:val="0"/>
          <w:marRight w:val="0"/>
          <w:marTop w:val="0"/>
          <w:marBottom w:val="0"/>
          <w:divBdr>
            <w:top w:val="none" w:sz="0" w:space="0" w:color="auto"/>
            <w:left w:val="none" w:sz="0" w:space="0" w:color="auto"/>
            <w:bottom w:val="none" w:sz="0" w:space="0" w:color="auto"/>
            <w:right w:val="none" w:sz="0" w:space="0" w:color="auto"/>
          </w:divBdr>
        </w:div>
        <w:div w:id="773524945">
          <w:marLeft w:val="0"/>
          <w:marRight w:val="0"/>
          <w:marTop w:val="0"/>
          <w:marBottom w:val="0"/>
          <w:divBdr>
            <w:top w:val="none" w:sz="0" w:space="0" w:color="auto"/>
            <w:left w:val="none" w:sz="0" w:space="0" w:color="auto"/>
            <w:bottom w:val="none" w:sz="0" w:space="0" w:color="auto"/>
            <w:right w:val="none" w:sz="0" w:space="0" w:color="auto"/>
          </w:divBdr>
        </w:div>
        <w:div w:id="1013190764">
          <w:marLeft w:val="0"/>
          <w:marRight w:val="0"/>
          <w:marTop w:val="0"/>
          <w:marBottom w:val="0"/>
          <w:divBdr>
            <w:top w:val="none" w:sz="0" w:space="0" w:color="auto"/>
            <w:left w:val="none" w:sz="0" w:space="0" w:color="auto"/>
            <w:bottom w:val="none" w:sz="0" w:space="0" w:color="auto"/>
            <w:right w:val="none" w:sz="0" w:space="0" w:color="auto"/>
          </w:divBdr>
        </w:div>
        <w:div w:id="1058820229">
          <w:marLeft w:val="0"/>
          <w:marRight w:val="0"/>
          <w:marTop w:val="0"/>
          <w:marBottom w:val="0"/>
          <w:divBdr>
            <w:top w:val="none" w:sz="0" w:space="0" w:color="auto"/>
            <w:left w:val="none" w:sz="0" w:space="0" w:color="auto"/>
            <w:bottom w:val="none" w:sz="0" w:space="0" w:color="auto"/>
            <w:right w:val="none" w:sz="0" w:space="0" w:color="auto"/>
          </w:divBdr>
        </w:div>
        <w:div w:id="1062875483">
          <w:marLeft w:val="0"/>
          <w:marRight w:val="0"/>
          <w:marTop w:val="0"/>
          <w:marBottom w:val="0"/>
          <w:divBdr>
            <w:top w:val="none" w:sz="0" w:space="0" w:color="auto"/>
            <w:left w:val="none" w:sz="0" w:space="0" w:color="auto"/>
            <w:bottom w:val="none" w:sz="0" w:space="0" w:color="auto"/>
            <w:right w:val="none" w:sz="0" w:space="0" w:color="auto"/>
          </w:divBdr>
        </w:div>
        <w:div w:id="1318652987">
          <w:marLeft w:val="0"/>
          <w:marRight w:val="0"/>
          <w:marTop w:val="0"/>
          <w:marBottom w:val="0"/>
          <w:divBdr>
            <w:top w:val="none" w:sz="0" w:space="0" w:color="auto"/>
            <w:left w:val="none" w:sz="0" w:space="0" w:color="auto"/>
            <w:bottom w:val="none" w:sz="0" w:space="0" w:color="auto"/>
            <w:right w:val="none" w:sz="0" w:space="0" w:color="auto"/>
          </w:divBdr>
        </w:div>
        <w:div w:id="1322542567">
          <w:marLeft w:val="0"/>
          <w:marRight w:val="0"/>
          <w:marTop w:val="0"/>
          <w:marBottom w:val="0"/>
          <w:divBdr>
            <w:top w:val="none" w:sz="0" w:space="0" w:color="auto"/>
            <w:left w:val="none" w:sz="0" w:space="0" w:color="auto"/>
            <w:bottom w:val="none" w:sz="0" w:space="0" w:color="auto"/>
            <w:right w:val="none" w:sz="0" w:space="0" w:color="auto"/>
          </w:divBdr>
        </w:div>
        <w:div w:id="1368524197">
          <w:marLeft w:val="0"/>
          <w:marRight w:val="0"/>
          <w:marTop w:val="0"/>
          <w:marBottom w:val="0"/>
          <w:divBdr>
            <w:top w:val="none" w:sz="0" w:space="0" w:color="auto"/>
            <w:left w:val="none" w:sz="0" w:space="0" w:color="auto"/>
            <w:bottom w:val="none" w:sz="0" w:space="0" w:color="auto"/>
            <w:right w:val="none" w:sz="0" w:space="0" w:color="auto"/>
          </w:divBdr>
        </w:div>
        <w:div w:id="1408576694">
          <w:marLeft w:val="0"/>
          <w:marRight w:val="0"/>
          <w:marTop w:val="0"/>
          <w:marBottom w:val="0"/>
          <w:divBdr>
            <w:top w:val="none" w:sz="0" w:space="0" w:color="auto"/>
            <w:left w:val="none" w:sz="0" w:space="0" w:color="auto"/>
            <w:bottom w:val="none" w:sz="0" w:space="0" w:color="auto"/>
            <w:right w:val="none" w:sz="0" w:space="0" w:color="auto"/>
          </w:divBdr>
        </w:div>
        <w:div w:id="1521161989">
          <w:marLeft w:val="0"/>
          <w:marRight w:val="0"/>
          <w:marTop w:val="0"/>
          <w:marBottom w:val="0"/>
          <w:divBdr>
            <w:top w:val="none" w:sz="0" w:space="0" w:color="auto"/>
            <w:left w:val="none" w:sz="0" w:space="0" w:color="auto"/>
            <w:bottom w:val="none" w:sz="0" w:space="0" w:color="auto"/>
            <w:right w:val="none" w:sz="0" w:space="0" w:color="auto"/>
          </w:divBdr>
        </w:div>
        <w:div w:id="1545094435">
          <w:marLeft w:val="0"/>
          <w:marRight w:val="0"/>
          <w:marTop w:val="0"/>
          <w:marBottom w:val="0"/>
          <w:divBdr>
            <w:top w:val="none" w:sz="0" w:space="0" w:color="auto"/>
            <w:left w:val="none" w:sz="0" w:space="0" w:color="auto"/>
            <w:bottom w:val="none" w:sz="0" w:space="0" w:color="auto"/>
            <w:right w:val="none" w:sz="0" w:space="0" w:color="auto"/>
          </w:divBdr>
        </w:div>
        <w:div w:id="1676493053">
          <w:marLeft w:val="0"/>
          <w:marRight w:val="0"/>
          <w:marTop w:val="0"/>
          <w:marBottom w:val="0"/>
          <w:divBdr>
            <w:top w:val="none" w:sz="0" w:space="0" w:color="auto"/>
            <w:left w:val="none" w:sz="0" w:space="0" w:color="auto"/>
            <w:bottom w:val="none" w:sz="0" w:space="0" w:color="auto"/>
            <w:right w:val="none" w:sz="0" w:space="0" w:color="auto"/>
          </w:divBdr>
        </w:div>
        <w:div w:id="1800949978">
          <w:marLeft w:val="0"/>
          <w:marRight w:val="0"/>
          <w:marTop w:val="0"/>
          <w:marBottom w:val="0"/>
          <w:divBdr>
            <w:top w:val="none" w:sz="0" w:space="0" w:color="auto"/>
            <w:left w:val="none" w:sz="0" w:space="0" w:color="auto"/>
            <w:bottom w:val="none" w:sz="0" w:space="0" w:color="auto"/>
            <w:right w:val="none" w:sz="0" w:space="0" w:color="auto"/>
          </w:divBdr>
        </w:div>
      </w:divsChild>
    </w:div>
    <w:div w:id="232157594">
      <w:bodyDiv w:val="1"/>
      <w:marLeft w:val="0"/>
      <w:marRight w:val="0"/>
      <w:marTop w:val="0"/>
      <w:marBottom w:val="0"/>
      <w:divBdr>
        <w:top w:val="none" w:sz="0" w:space="0" w:color="auto"/>
        <w:left w:val="none" w:sz="0" w:space="0" w:color="auto"/>
        <w:bottom w:val="none" w:sz="0" w:space="0" w:color="auto"/>
        <w:right w:val="none" w:sz="0" w:space="0" w:color="auto"/>
      </w:divBdr>
      <w:divsChild>
        <w:div w:id="275842383">
          <w:marLeft w:val="0"/>
          <w:marRight w:val="0"/>
          <w:marTop w:val="0"/>
          <w:marBottom w:val="0"/>
          <w:divBdr>
            <w:top w:val="none" w:sz="0" w:space="0" w:color="auto"/>
            <w:left w:val="none" w:sz="0" w:space="0" w:color="auto"/>
            <w:bottom w:val="none" w:sz="0" w:space="0" w:color="auto"/>
            <w:right w:val="none" w:sz="0" w:space="0" w:color="auto"/>
          </w:divBdr>
        </w:div>
        <w:div w:id="657927402">
          <w:marLeft w:val="0"/>
          <w:marRight w:val="0"/>
          <w:marTop w:val="0"/>
          <w:marBottom w:val="0"/>
          <w:divBdr>
            <w:top w:val="none" w:sz="0" w:space="0" w:color="auto"/>
            <w:left w:val="none" w:sz="0" w:space="0" w:color="auto"/>
            <w:bottom w:val="none" w:sz="0" w:space="0" w:color="auto"/>
            <w:right w:val="none" w:sz="0" w:space="0" w:color="auto"/>
          </w:divBdr>
        </w:div>
        <w:div w:id="1159418038">
          <w:marLeft w:val="0"/>
          <w:marRight w:val="0"/>
          <w:marTop w:val="0"/>
          <w:marBottom w:val="0"/>
          <w:divBdr>
            <w:top w:val="none" w:sz="0" w:space="0" w:color="auto"/>
            <w:left w:val="none" w:sz="0" w:space="0" w:color="auto"/>
            <w:bottom w:val="none" w:sz="0" w:space="0" w:color="auto"/>
            <w:right w:val="none" w:sz="0" w:space="0" w:color="auto"/>
          </w:divBdr>
        </w:div>
        <w:div w:id="1236427546">
          <w:marLeft w:val="0"/>
          <w:marRight w:val="0"/>
          <w:marTop w:val="0"/>
          <w:marBottom w:val="0"/>
          <w:divBdr>
            <w:top w:val="none" w:sz="0" w:space="0" w:color="auto"/>
            <w:left w:val="none" w:sz="0" w:space="0" w:color="auto"/>
            <w:bottom w:val="none" w:sz="0" w:space="0" w:color="auto"/>
            <w:right w:val="none" w:sz="0" w:space="0" w:color="auto"/>
          </w:divBdr>
        </w:div>
        <w:div w:id="2001039195">
          <w:marLeft w:val="0"/>
          <w:marRight w:val="0"/>
          <w:marTop w:val="0"/>
          <w:marBottom w:val="0"/>
          <w:divBdr>
            <w:top w:val="none" w:sz="0" w:space="0" w:color="auto"/>
            <w:left w:val="none" w:sz="0" w:space="0" w:color="auto"/>
            <w:bottom w:val="none" w:sz="0" w:space="0" w:color="auto"/>
            <w:right w:val="none" w:sz="0" w:space="0" w:color="auto"/>
          </w:divBdr>
        </w:div>
      </w:divsChild>
    </w:div>
    <w:div w:id="255092145">
      <w:bodyDiv w:val="1"/>
      <w:marLeft w:val="0"/>
      <w:marRight w:val="0"/>
      <w:marTop w:val="0"/>
      <w:marBottom w:val="0"/>
      <w:divBdr>
        <w:top w:val="none" w:sz="0" w:space="0" w:color="auto"/>
        <w:left w:val="none" w:sz="0" w:space="0" w:color="auto"/>
        <w:bottom w:val="none" w:sz="0" w:space="0" w:color="auto"/>
        <w:right w:val="none" w:sz="0" w:space="0" w:color="auto"/>
      </w:divBdr>
      <w:divsChild>
        <w:div w:id="320500116">
          <w:marLeft w:val="0"/>
          <w:marRight w:val="0"/>
          <w:marTop w:val="0"/>
          <w:marBottom w:val="0"/>
          <w:divBdr>
            <w:top w:val="none" w:sz="0" w:space="0" w:color="auto"/>
            <w:left w:val="none" w:sz="0" w:space="0" w:color="auto"/>
            <w:bottom w:val="none" w:sz="0" w:space="0" w:color="auto"/>
            <w:right w:val="none" w:sz="0" w:space="0" w:color="auto"/>
          </w:divBdr>
        </w:div>
        <w:div w:id="1398626067">
          <w:marLeft w:val="0"/>
          <w:marRight w:val="0"/>
          <w:marTop w:val="0"/>
          <w:marBottom w:val="0"/>
          <w:divBdr>
            <w:top w:val="none" w:sz="0" w:space="0" w:color="auto"/>
            <w:left w:val="none" w:sz="0" w:space="0" w:color="auto"/>
            <w:bottom w:val="none" w:sz="0" w:space="0" w:color="auto"/>
            <w:right w:val="none" w:sz="0" w:space="0" w:color="auto"/>
          </w:divBdr>
        </w:div>
        <w:div w:id="1778986081">
          <w:marLeft w:val="0"/>
          <w:marRight w:val="0"/>
          <w:marTop w:val="0"/>
          <w:marBottom w:val="0"/>
          <w:divBdr>
            <w:top w:val="none" w:sz="0" w:space="0" w:color="auto"/>
            <w:left w:val="none" w:sz="0" w:space="0" w:color="auto"/>
            <w:bottom w:val="none" w:sz="0" w:space="0" w:color="auto"/>
            <w:right w:val="none" w:sz="0" w:space="0" w:color="auto"/>
          </w:divBdr>
        </w:div>
      </w:divsChild>
    </w:div>
    <w:div w:id="265699031">
      <w:bodyDiv w:val="1"/>
      <w:marLeft w:val="0"/>
      <w:marRight w:val="0"/>
      <w:marTop w:val="0"/>
      <w:marBottom w:val="0"/>
      <w:divBdr>
        <w:top w:val="none" w:sz="0" w:space="0" w:color="auto"/>
        <w:left w:val="none" w:sz="0" w:space="0" w:color="auto"/>
        <w:bottom w:val="none" w:sz="0" w:space="0" w:color="auto"/>
        <w:right w:val="none" w:sz="0" w:space="0" w:color="auto"/>
      </w:divBdr>
      <w:divsChild>
        <w:div w:id="452943183">
          <w:marLeft w:val="0"/>
          <w:marRight w:val="0"/>
          <w:marTop w:val="0"/>
          <w:marBottom w:val="0"/>
          <w:divBdr>
            <w:top w:val="none" w:sz="0" w:space="0" w:color="auto"/>
            <w:left w:val="none" w:sz="0" w:space="0" w:color="auto"/>
            <w:bottom w:val="none" w:sz="0" w:space="0" w:color="auto"/>
            <w:right w:val="none" w:sz="0" w:space="0" w:color="auto"/>
          </w:divBdr>
        </w:div>
        <w:div w:id="513805720">
          <w:marLeft w:val="0"/>
          <w:marRight w:val="0"/>
          <w:marTop w:val="0"/>
          <w:marBottom w:val="0"/>
          <w:divBdr>
            <w:top w:val="none" w:sz="0" w:space="0" w:color="auto"/>
            <w:left w:val="none" w:sz="0" w:space="0" w:color="auto"/>
            <w:bottom w:val="none" w:sz="0" w:space="0" w:color="auto"/>
            <w:right w:val="none" w:sz="0" w:space="0" w:color="auto"/>
          </w:divBdr>
        </w:div>
        <w:div w:id="591158331">
          <w:marLeft w:val="0"/>
          <w:marRight w:val="0"/>
          <w:marTop w:val="0"/>
          <w:marBottom w:val="0"/>
          <w:divBdr>
            <w:top w:val="none" w:sz="0" w:space="0" w:color="auto"/>
            <w:left w:val="none" w:sz="0" w:space="0" w:color="auto"/>
            <w:bottom w:val="none" w:sz="0" w:space="0" w:color="auto"/>
            <w:right w:val="none" w:sz="0" w:space="0" w:color="auto"/>
          </w:divBdr>
        </w:div>
        <w:div w:id="988824312">
          <w:marLeft w:val="0"/>
          <w:marRight w:val="0"/>
          <w:marTop w:val="0"/>
          <w:marBottom w:val="0"/>
          <w:divBdr>
            <w:top w:val="none" w:sz="0" w:space="0" w:color="auto"/>
            <w:left w:val="none" w:sz="0" w:space="0" w:color="auto"/>
            <w:bottom w:val="none" w:sz="0" w:space="0" w:color="auto"/>
            <w:right w:val="none" w:sz="0" w:space="0" w:color="auto"/>
          </w:divBdr>
        </w:div>
        <w:div w:id="1064181314">
          <w:marLeft w:val="0"/>
          <w:marRight w:val="0"/>
          <w:marTop w:val="0"/>
          <w:marBottom w:val="0"/>
          <w:divBdr>
            <w:top w:val="none" w:sz="0" w:space="0" w:color="auto"/>
            <w:left w:val="none" w:sz="0" w:space="0" w:color="auto"/>
            <w:bottom w:val="none" w:sz="0" w:space="0" w:color="auto"/>
            <w:right w:val="none" w:sz="0" w:space="0" w:color="auto"/>
          </w:divBdr>
        </w:div>
        <w:div w:id="1199125525">
          <w:marLeft w:val="0"/>
          <w:marRight w:val="0"/>
          <w:marTop w:val="0"/>
          <w:marBottom w:val="0"/>
          <w:divBdr>
            <w:top w:val="none" w:sz="0" w:space="0" w:color="auto"/>
            <w:left w:val="none" w:sz="0" w:space="0" w:color="auto"/>
            <w:bottom w:val="none" w:sz="0" w:space="0" w:color="auto"/>
            <w:right w:val="none" w:sz="0" w:space="0" w:color="auto"/>
          </w:divBdr>
        </w:div>
        <w:div w:id="1282759348">
          <w:marLeft w:val="0"/>
          <w:marRight w:val="0"/>
          <w:marTop w:val="0"/>
          <w:marBottom w:val="0"/>
          <w:divBdr>
            <w:top w:val="none" w:sz="0" w:space="0" w:color="auto"/>
            <w:left w:val="none" w:sz="0" w:space="0" w:color="auto"/>
            <w:bottom w:val="none" w:sz="0" w:space="0" w:color="auto"/>
            <w:right w:val="none" w:sz="0" w:space="0" w:color="auto"/>
          </w:divBdr>
        </w:div>
        <w:div w:id="1607619977">
          <w:marLeft w:val="0"/>
          <w:marRight w:val="0"/>
          <w:marTop w:val="0"/>
          <w:marBottom w:val="0"/>
          <w:divBdr>
            <w:top w:val="none" w:sz="0" w:space="0" w:color="auto"/>
            <w:left w:val="none" w:sz="0" w:space="0" w:color="auto"/>
            <w:bottom w:val="none" w:sz="0" w:space="0" w:color="auto"/>
            <w:right w:val="none" w:sz="0" w:space="0" w:color="auto"/>
          </w:divBdr>
        </w:div>
      </w:divsChild>
    </w:div>
    <w:div w:id="266692935">
      <w:bodyDiv w:val="1"/>
      <w:marLeft w:val="0"/>
      <w:marRight w:val="0"/>
      <w:marTop w:val="0"/>
      <w:marBottom w:val="0"/>
      <w:divBdr>
        <w:top w:val="none" w:sz="0" w:space="0" w:color="auto"/>
        <w:left w:val="none" w:sz="0" w:space="0" w:color="auto"/>
        <w:bottom w:val="none" w:sz="0" w:space="0" w:color="auto"/>
        <w:right w:val="none" w:sz="0" w:space="0" w:color="auto"/>
      </w:divBdr>
      <w:divsChild>
        <w:div w:id="463624518">
          <w:marLeft w:val="0"/>
          <w:marRight w:val="0"/>
          <w:marTop w:val="0"/>
          <w:marBottom w:val="0"/>
          <w:divBdr>
            <w:top w:val="none" w:sz="0" w:space="0" w:color="auto"/>
            <w:left w:val="none" w:sz="0" w:space="0" w:color="auto"/>
            <w:bottom w:val="none" w:sz="0" w:space="0" w:color="auto"/>
            <w:right w:val="none" w:sz="0" w:space="0" w:color="auto"/>
          </w:divBdr>
        </w:div>
        <w:div w:id="551037071">
          <w:marLeft w:val="0"/>
          <w:marRight w:val="0"/>
          <w:marTop w:val="0"/>
          <w:marBottom w:val="0"/>
          <w:divBdr>
            <w:top w:val="none" w:sz="0" w:space="0" w:color="auto"/>
            <w:left w:val="none" w:sz="0" w:space="0" w:color="auto"/>
            <w:bottom w:val="none" w:sz="0" w:space="0" w:color="auto"/>
            <w:right w:val="none" w:sz="0" w:space="0" w:color="auto"/>
          </w:divBdr>
        </w:div>
        <w:div w:id="1658532544">
          <w:marLeft w:val="0"/>
          <w:marRight w:val="0"/>
          <w:marTop w:val="0"/>
          <w:marBottom w:val="0"/>
          <w:divBdr>
            <w:top w:val="none" w:sz="0" w:space="0" w:color="auto"/>
            <w:left w:val="none" w:sz="0" w:space="0" w:color="auto"/>
            <w:bottom w:val="none" w:sz="0" w:space="0" w:color="auto"/>
            <w:right w:val="none" w:sz="0" w:space="0" w:color="auto"/>
          </w:divBdr>
        </w:div>
        <w:div w:id="2005475560">
          <w:marLeft w:val="0"/>
          <w:marRight w:val="0"/>
          <w:marTop w:val="0"/>
          <w:marBottom w:val="0"/>
          <w:divBdr>
            <w:top w:val="none" w:sz="0" w:space="0" w:color="auto"/>
            <w:left w:val="none" w:sz="0" w:space="0" w:color="auto"/>
            <w:bottom w:val="none" w:sz="0" w:space="0" w:color="auto"/>
            <w:right w:val="none" w:sz="0" w:space="0" w:color="auto"/>
          </w:divBdr>
        </w:div>
      </w:divsChild>
    </w:div>
    <w:div w:id="313722128">
      <w:bodyDiv w:val="1"/>
      <w:marLeft w:val="0"/>
      <w:marRight w:val="0"/>
      <w:marTop w:val="0"/>
      <w:marBottom w:val="0"/>
      <w:divBdr>
        <w:top w:val="none" w:sz="0" w:space="0" w:color="auto"/>
        <w:left w:val="none" w:sz="0" w:space="0" w:color="auto"/>
        <w:bottom w:val="none" w:sz="0" w:space="0" w:color="auto"/>
        <w:right w:val="none" w:sz="0" w:space="0" w:color="auto"/>
      </w:divBdr>
      <w:divsChild>
        <w:div w:id="1256675166">
          <w:marLeft w:val="0"/>
          <w:marRight w:val="0"/>
          <w:marTop w:val="0"/>
          <w:marBottom w:val="0"/>
          <w:divBdr>
            <w:top w:val="none" w:sz="0" w:space="0" w:color="auto"/>
            <w:left w:val="none" w:sz="0" w:space="0" w:color="auto"/>
            <w:bottom w:val="none" w:sz="0" w:space="0" w:color="auto"/>
            <w:right w:val="none" w:sz="0" w:space="0" w:color="auto"/>
          </w:divBdr>
        </w:div>
        <w:div w:id="1505776653">
          <w:marLeft w:val="0"/>
          <w:marRight w:val="0"/>
          <w:marTop w:val="0"/>
          <w:marBottom w:val="0"/>
          <w:divBdr>
            <w:top w:val="none" w:sz="0" w:space="0" w:color="auto"/>
            <w:left w:val="none" w:sz="0" w:space="0" w:color="auto"/>
            <w:bottom w:val="none" w:sz="0" w:space="0" w:color="auto"/>
            <w:right w:val="none" w:sz="0" w:space="0" w:color="auto"/>
          </w:divBdr>
        </w:div>
      </w:divsChild>
    </w:div>
    <w:div w:id="360133278">
      <w:bodyDiv w:val="1"/>
      <w:marLeft w:val="0"/>
      <w:marRight w:val="0"/>
      <w:marTop w:val="0"/>
      <w:marBottom w:val="0"/>
      <w:divBdr>
        <w:top w:val="none" w:sz="0" w:space="0" w:color="auto"/>
        <w:left w:val="none" w:sz="0" w:space="0" w:color="auto"/>
        <w:bottom w:val="none" w:sz="0" w:space="0" w:color="auto"/>
        <w:right w:val="none" w:sz="0" w:space="0" w:color="auto"/>
      </w:divBdr>
      <w:divsChild>
        <w:div w:id="517547486">
          <w:marLeft w:val="0"/>
          <w:marRight w:val="0"/>
          <w:marTop w:val="0"/>
          <w:marBottom w:val="0"/>
          <w:divBdr>
            <w:top w:val="none" w:sz="0" w:space="0" w:color="auto"/>
            <w:left w:val="none" w:sz="0" w:space="0" w:color="auto"/>
            <w:bottom w:val="none" w:sz="0" w:space="0" w:color="auto"/>
            <w:right w:val="none" w:sz="0" w:space="0" w:color="auto"/>
          </w:divBdr>
        </w:div>
        <w:div w:id="643853233">
          <w:marLeft w:val="0"/>
          <w:marRight w:val="0"/>
          <w:marTop w:val="0"/>
          <w:marBottom w:val="0"/>
          <w:divBdr>
            <w:top w:val="none" w:sz="0" w:space="0" w:color="auto"/>
            <w:left w:val="none" w:sz="0" w:space="0" w:color="auto"/>
            <w:bottom w:val="none" w:sz="0" w:space="0" w:color="auto"/>
            <w:right w:val="none" w:sz="0" w:space="0" w:color="auto"/>
          </w:divBdr>
        </w:div>
        <w:div w:id="968051772">
          <w:marLeft w:val="0"/>
          <w:marRight w:val="0"/>
          <w:marTop w:val="0"/>
          <w:marBottom w:val="0"/>
          <w:divBdr>
            <w:top w:val="none" w:sz="0" w:space="0" w:color="auto"/>
            <w:left w:val="none" w:sz="0" w:space="0" w:color="auto"/>
            <w:bottom w:val="none" w:sz="0" w:space="0" w:color="auto"/>
            <w:right w:val="none" w:sz="0" w:space="0" w:color="auto"/>
          </w:divBdr>
        </w:div>
        <w:div w:id="1157921822">
          <w:marLeft w:val="0"/>
          <w:marRight w:val="0"/>
          <w:marTop w:val="0"/>
          <w:marBottom w:val="0"/>
          <w:divBdr>
            <w:top w:val="none" w:sz="0" w:space="0" w:color="auto"/>
            <w:left w:val="none" w:sz="0" w:space="0" w:color="auto"/>
            <w:bottom w:val="none" w:sz="0" w:space="0" w:color="auto"/>
            <w:right w:val="none" w:sz="0" w:space="0" w:color="auto"/>
          </w:divBdr>
        </w:div>
      </w:divsChild>
    </w:div>
    <w:div w:id="535001693">
      <w:bodyDiv w:val="1"/>
      <w:marLeft w:val="0"/>
      <w:marRight w:val="0"/>
      <w:marTop w:val="0"/>
      <w:marBottom w:val="0"/>
      <w:divBdr>
        <w:top w:val="none" w:sz="0" w:space="0" w:color="auto"/>
        <w:left w:val="none" w:sz="0" w:space="0" w:color="auto"/>
        <w:bottom w:val="none" w:sz="0" w:space="0" w:color="auto"/>
        <w:right w:val="none" w:sz="0" w:space="0" w:color="auto"/>
      </w:divBdr>
    </w:div>
    <w:div w:id="542401226">
      <w:bodyDiv w:val="1"/>
      <w:marLeft w:val="0"/>
      <w:marRight w:val="0"/>
      <w:marTop w:val="0"/>
      <w:marBottom w:val="0"/>
      <w:divBdr>
        <w:top w:val="none" w:sz="0" w:space="0" w:color="auto"/>
        <w:left w:val="none" w:sz="0" w:space="0" w:color="auto"/>
        <w:bottom w:val="none" w:sz="0" w:space="0" w:color="auto"/>
        <w:right w:val="none" w:sz="0" w:space="0" w:color="auto"/>
      </w:divBdr>
      <w:divsChild>
        <w:div w:id="88427023">
          <w:marLeft w:val="0"/>
          <w:marRight w:val="0"/>
          <w:marTop w:val="0"/>
          <w:marBottom w:val="0"/>
          <w:divBdr>
            <w:top w:val="none" w:sz="0" w:space="0" w:color="auto"/>
            <w:left w:val="none" w:sz="0" w:space="0" w:color="auto"/>
            <w:bottom w:val="none" w:sz="0" w:space="0" w:color="auto"/>
            <w:right w:val="none" w:sz="0" w:space="0" w:color="auto"/>
          </w:divBdr>
        </w:div>
        <w:div w:id="188761336">
          <w:marLeft w:val="0"/>
          <w:marRight w:val="0"/>
          <w:marTop w:val="0"/>
          <w:marBottom w:val="0"/>
          <w:divBdr>
            <w:top w:val="none" w:sz="0" w:space="0" w:color="auto"/>
            <w:left w:val="none" w:sz="0" w:space="0" w:color="auto"/>
            <w:bottom w:val="none" w:sz="0" w:space="0" w:color="auto"/>
            <w:right w:val="none" w:sz="0" w:space="0" w:color="auto"/>
          </w:divBdr>
        </w:div>
        <w:div w:id="267659726">
          <w:marLeft w:val="0"/>
          <w:marRight w:val="0"/>
          <w:marTop w:val="0"/>
          <w:marBottom w:val="0"/>
          <w:divBdr>
            <w:top w:val="none" w:sz="0" w:space="0" w:color="auto"/>
            <w:left w:val="none" w:sz="0" w:space="0" w:color="auto"/>
            <w:bottom w:val="none" w:sz="0" w:space="0" w:color="auto"/>
            <w:right w:val="none" w:sz="0" w:space="0" w:color="auto"/>
          </w:divBdr>
        </w:div>
        <w:div w:id="269751207">
          <w:marLeft w:val="0"/>
          <w:marRight w:val="0"/>
          <w:marTop w:val="0"/>
          <w:marBottom w:val="0"/>
          <w:divBdr>
            <w:top w:val="none" w:sz="0" w:space="0" w:color="auto"/>
            <w:left w:val="none" w:sz="0" w:space="0" w:color="auto"/>
            <w:bottom w:val="none" w:sz="0" w:space="0" w:color="auto"/>
            <w:right w:val="none" w:sz="0" w:space="0" w:color="auto"/>
          </w:divBdr>
        </w:div>
        <w:div w:id="399788379">
          <w:marLeft w:val="0"/>
          <w:marRight w:val="0"/>
          <w:marTop w:val="0"/>
          <w:marBottom w:val="0"/>
          <w:divBdr>
            <w:top w:val="none" w:sz="0" w:space="0" w:color="auto"/>
            <w:left w:val="none" w:sz="0" w:space="0" w:color="auto"/>
            <w:bottom w:val="none" w:sz="0" w:space="0" w:color="auto"/>
            <w:right w:val="none" w:sz="0" w:space="0" w:color="auto"/>
          </w:divBdr>
        </w:div>
        <w:div w:id="867109891">
          <w:marLeft w:val="0"/>
          <w:marRight w:val="0"/>
          <w:marTop w:val="0"/>
          <w:marBottom w:val="0"/>
          <w:divBdr>
            <w:top w:val="none" w:sz="0" w:space="0" w:color="auto"/>
            <w:left w:val="none" w:sz="0" w:space="0" w:color="auto"/>
            <w:bottom w:val="none" w:sz="0" w:space="0" w:color="auto"/>
            <w:right w:val="none" w:sz="0" w:space="0" w:color="auto"/>
          </w:divBdr>
        </w:div>
        <w:div w:id="973871910">
          <w:marLeft w:val="0"/>
          <w:marRight w:val="0"/>
          <w:marTop w:val="0"/>
          <w:marBottom w:val="0"/>
          <w:divBdr>
            <w:top w:val="none" w:sz="0" w:space="0" w:color="auto"/>
            <w:left w:val="none" w:sz="0" w:space="0" w:color="auto"/>
            <w:bottom w:val="none" w:sz="0" w:space="0" w:color="auto"/>
            <w:right w:val="none" w:sz="0" w:space="0" w:color="auto"/>
          </w:divBdr>
        </w:div>
        <w:div w:id="1061632887">
          <w:marLeft w:val="0"/>
          <w:marRight w:val="0"/>
          <w:marTop w:val="0"/>
          <w:marBottom w:val="0"/>
          <w:divBdr>
            <w:top w:val="none" w:sz="0" w:space="0" w:color="auto"/>
            <w:left w:val="none" w:sz="0" w:space="0" w:color="auto"/>
            <w:bottom w:val="none" w:sz="0" w:space="0" w:color="auto"/>
            <w:right w:val="none" w:sz="0" w:space="0" w:color="auto"/>
          </w:divBdr>
        </w:div>
        <w:div w:id="1118644447">
          <w:marLeft w:val="0"/>
          <w:marRight w:val="0"/>
          <w:marTop w:val="0"/>
          <w:marBottom w:val="0"/>
          <w:divBdr>
            <w:top w:val="none" w:sz="0" w:space="0" w:color="auto"/>
            <w:left w:val="none" w:sz="0" w:space="0" w:color="auto"/>
            <w:bottom w:val="none" w:sz="0" w:space="0" w:color="auto"/>
            <w:right w:val="none" w:sz="0" w:space="0" w:color="auto"/>
          </w:divBdr>
        </w:div>
        <w:div w:id="1187720851">
          <w:marLeft w:val="0"/>
          <w:marRight w:val="0"/>
          <w:marTop w:val="0"/>
          <w:marBottom w:val="0"/>
          <w:divBdr>
            <w:top w:val="none" w:sz="0" w:space="0" w:color="auto"/>
            <w:left w:val="none" w:sz="0" w:space="0" w:color="auto"/>
            <w:bottom w:val="none" w:sz="0" w:space="0" w:color="auto"/>
            <w:right w:val="none" w:sz="0" w:space="0" w:color="auto"/>
          </w:divBdr>
        </w:div>
        <w:div w:id="1219318286">
          <w:marLeft w:val="0"/>
          <w:marRight w:val="0"/>
          <w:marTop w:val="0"/>
          <w:marBottom w:val="0"/>
          <w:divBdr>
            <w:top w:val="none" w:sz="0" w:space="0" w:color="auto"/>
            <w:left w:val="none" w:sz="0" w:space="0" w:color="auto"/>
            <w:bottom w:val="none" w:sz="0" w:space="0" w:color="auto"/>
            <w:right w:val="none" w:sz="0" w:space="0" w:color="auto"/>
          </w:divBdr>
        </w:div>
        <w:div w:id="1261135636">
          <w:marLeft w:val="0"/>
          <w:marRight w:val="0"/>
          <w:marTop w:val="0"/>
          <w:marBottom w:val="0"/>
          <w:divBdr>
            <w:top w:val="none" w:sz="0" w:space="0" w:color="auto"/>
            <w:left w:val="none" w:sz="0" w:space="0" w:color="auto"/>
            <w:bottom w:val="none" w:sz="0" w:space="0" w:color="auto"/>
            <w:right w:val="none" w:sz="0" w:space="0" w:color="auto"/>
          </w:divBdr>
        </w:div>
        <w:div w:id="1339042731">
          <w:marLeft w:val="0"/>
          <w:marRight w:val="0"/>
          <w:marTop w:val="0"/>
          <w:marBottom w:val="0"/>
          <w:divBdr>
            <w:top w:val="none" w:sz="0" w:space="0" w:color="auto"/>
            <w:left w:val="none" w:sz="0" w:space="0" w:color="auto"/>
            <w:bottom w:val="none" w:sz="0" w:space="0" w:color="auto"/>
            <w:right w:val="none" w:sz="0" w:space="0" w:color="auto"/>
          </w:divBdr>
        </w:div>
        <w:div w:id="1617982315">
          <w:marLeft w:val="0"/>
          <w:marRight w:val="0"/>
          <w:marTop w:val="0"/>
          <w:marBottom w:val="0"/>
          <w:divBdr>
            <w:top w:val="none" w:sz="0" w:space="0" w:color="auto"/>
            <w:left w:val="none" w:sz="0" w:space="0" w:color="auto"/>
            <w:bottom w:val="none" w:sz="0" w:space="0" w:color="auto"/>
            <w:right w:val="none" w:sz="0" w:space="0" w:color="auto"/>
          </w:divBdr>
        </w:div>
        <w:div w:id="1620648968">
          <w:marLeft w:val="0"/>
          <w:marRight w:val="0"/>
          <w:marTop w:val="0"/>
          <w:marBottom w:val="0"/>
          <w:divBdr>
            <w:top w:val="none" w:sz="0" w:space="0" w:color="auto"/>
            <w:left w:val="none" w:sz="0" w:space="0" w:color="auto"/>
            <w:bottom w:val="none" w:sz="0" w:space="0" w:color="auto"/>
            <w:right w:val="none" w:sz="0" w:space="0" w:color="auto"/>
          </w:divBdr>
        </w:div>
        <w:div w:id="1647589025">
          <w:marLeft w:val="0"/>
          <w:marRight w:val="0"/>
          <w:marTop w:val="0"/>
          <w:marBottom w:val="0"/>
          <w:divBdr>
            <w:top w:val="none" w:sz="0" w:space="0" w:color="auto"/>
            <w:left w:val="none" w:sz="0" w:space="0" w:color="auto"/>
            <w:bottom w:val="none" w:sz="0" w:space="0" w:color="auto"/>
            <w:right w:val="none" w:sz="0" w:space="0" w:color="auto"/>
          </w:divBdr>
        </w:div>
        <w:div w:id="1708529763">
          <w:marLeft w:val="0"/>
          <w:marRight w:val="0"/>
          <w:marTop w:val="0"/>
          <w:marBottom w:val="0"/>
          <w:divBdr>
            <w:top w:val="none" w:sz="0" w:space="0" w:color="auto"/>
            <w:left w:val="none" w:sz="0" w:space="0" w:color="auto"/>
            <w:bottom w:val="none" w:sz="0" w:space="0" w:color="auto"/>
            <w:right w:val="none" w:sz="0" w:space="0" w:color="auto"/>
          </w:divBdr>
        </w:div>
        <w:div w:id="1782451894">
          <w:marLeft w:val="0"/>
          <w:marRight w:val="0"/>
          <w:marTop w:val="0"/>
          <w:marBottom w:val="0"/>
          <w:divBdr>
            <w:top w:val="none" w:sz="0" w:space="0" w:color="auto"/>
            <w:left w:val="none" w:sz="0" w:space="0" w:color="auto"/>
            <w:bottom w:val="none" w:sz="0" w:space="0" w:color="auto"/>
            <w:right w:val="none" w:sz="0" w:space="0" w:color="auto"/>
          </w:divBdr>
        </w:div>
        <w:div w:id="1924410407">
          <w:marLeft w:val="0"/>
          <w:marRight w:val="0"/>
          <w:marTop w:val="0"/>
          <w:marBottom w:val="0"/>
          <w:divBdr>
            <w:top w:val="none" w:sz="0" w:space="0" w:color="auto"/>
            <w:left w:val="none" w:sz="0" w:space="0" w:color="auto"/>
            <w:bottom w:val="none" w:sz="0" w:space="0" w:color="auto"/>
            <w:right w:val="none" w:sz="0" w:space="0" w:color="auto"/>
          </w:divBdr>
        </w:div>
        <w:div w:id="2025471361">
          <w:marLeft w:val="0"/>
          <w:marRight w:val="0"/>
          <w:marTop w:val="0"/>
          <w:marBottom w:val="0"/>
          <w:divBdr>
            <w:top w:val="none" w:sz="0" w:space="0" w:color="auto"/>
            <w:left w:val="none" w:sz="0" w:space="0" w:color="auto"/>
            <w:bottom w:val="none" w:sz="0" w:space="0" w:color="auto"/>
            <w:right w:val="none" w:sz="0" w:space="0" w:color="auto"/>
          </w:divBdr>
        </w:div>
        <w:div w:id="2123567334">
          <w:marLeft w:val="0"/>
          <w:marRight w:val="0"/>
          <w:marTop w:val="0"/>
          <w:marBottom w:val="0"/>
          <w:divBdr>
            <w:top w:val="none" w:sz="0" w:space="0" w:color="auto"/>
            <w:left w:val="none" w:sz="0" w:space="0" w:color="auto"/>
            <w:bottom w:val="none" w:sz="0" w:space="0" w:color="auto"/>
            <w:right w:val="none" w:sz="0" w:space="0" w:color="auto"/>
          </w:divBdr>
        </w:div>
        <w:div w:id="2137065360">
          <w:marLeft w:val="0"/>
          <w:marRight w:val="0"/>
          <w:marTop w:val="0"/>
          <w:marBottom w:val="0"/>
          <w:divBdr>
            <w:top w:val="none" w:sz="0" w:space="0" w:color="auto"/>
            <w:left w:val="none" w:sz="0" w:space="0" w:color="auto"/>
            <w:bottom w:val="none" w:sz="0" w:space="0" w:color="auto"/>
            <w:right w:val="none" w:sz="0" w:space="0" w:color="auto"/>
          </w:divBdr>
        </w:div>
      </w:divsChild>
    </w:div>
    <w:div w:id="554706509">
      <w:bodyDiv w:val="1"/>
      <w:marLeft w:val="0"/>
      <w:marRight w:val="0"/>
      <w:marTop w:val="0"/>
      <w:marBottom w:val="0"/>
      <w:divBdr>
        <w:top w:val="none" w:sz="0" w:space="0" w:color="auto"/>
        <w:left w:val="none" w:sz="0" w:space="0" w:color="auto"/>
        <w:bottom w:val="none" w:sz="0" w:space="0" w:color="auto"/>
        <w:right w:val="none" w:sz="0" w:space="0" w:color="auto"/>
      </w:divBdr>
      <w:divsChild>
        <w:div w:id="150174844">
          <w:marLeft w:val="0"/>
          <w:marRight w:val="0"/>
          <w:marTop w:val="0"/>
          <w:marBottom w:val="0"/>
          <w:divBdr>
            <w:top w:val="none" w:sz="0" w:space="0" w:color="auto"/>
            <w:left w:val="none" w:sz="0" w:space="0" w:color="auto"/>
            <w:bottom w:val="none" w:sz="0" w:space="0" w:color="auto"/>
            <w:right w:val="none" w:sz="0" w:space="0" w:color="auto"/>
          </w:divBdr>
        </w:div>
        <w:div w:id="1122840312">
          <w:marLeft w:val="0"/>
          <w:marRight w:val="0"/>
          <w:marTop w:val="0"/>
          <w:marBottom w:val="0"/>
          <w:divBdr>
            <w:top w:val="none" w:sz="0" w:space="0" w:color="auto"/>
            <w:left w:val="none" w:sz="0" w:space="0" w:color="auto"/>
            <w:bottom w:val="none" w:sz="0" w:space="0" w:color="auto"/>
            <w:right w:val="none" w:sz="0" w:space="0" w:color="auto"/>
          </w:divBdr>
        </w:div>
        <w:div w:id="1963073091">
          <w:marLeft w:val="0"/>
          <w:marRight w:val="0"/>
          <w:marTop w:val="0"/>
          <w:marBottom w:val="0"/>
          <w:divBdr>
            <w:top w:val="none" w:sz="0" w:space="0" w:color="auto"/>
            <w:left w:val="none" w:sz="0" w:space="0" w:color="auto"/>
            <w:bottom w:val="none" w:sz="0" w:space="0" w:color="auto"/>
            <w:right w:val="none" w:sz="0" w:space="0" w:color="auto"/>
          </w:divBdr>
        </w:div>
        <w:div w:id="1964070725">
          <w:marLeft w:val="0"/>
          <w:marRight w:val="0"/>
          <w:marTop w:val="0"/>
          <w:marBottom w:val="0"/>
          <w:divBdr>
            <w:top w:val="none" w:sz="0" w:space="0" w:color="auto"/>
            <w:left w:val="none" w:sz="0" w:space="0" w:color="auto"/>
            <w:bottom w:val="none" w:sz="0" w:space="0" w:color="auto"/>
            <w:right w:val="none" w:sz="0" w:space="0" w:color="auto"/>
          </w:divBdr>
        </w:div>
      </w:divsChild>
    </w:div>
    <w:div w:id="615986534">
      <w:bodyDiv w:val="1"/>
      <w:marLeft w:val="0"/>
      <w:marRight w:val="0"/>
      <w:marTop w:val="0"/>
      <w:marBottom w:val="0"/>
      <w:divBdr>
        <w:top w:val="none" w:sz="0" w:space="0" w:color="auto"/>
        <w:left w:val="none" w:sz="0" w:space="0" w:color="auto"/>
        <w:bottom w:val="none" w:sz="0" w:space="0" w:color="auto"/>
        <w:right w:val="none" w:sz="0" w:space="0" w:color="auto"/>
      </w:divBdr>
      <w:divsChild>
        <w:div w:id="172107846">
          <w:marLeft w:val="0"/>
          <w:marRight w:val="0"/>
          <w:marTop w:val="0"/>
          <w:marBottom w:val="0"/>
          <w:divBdr>
            <w:top w:val="none" w:sz="0" w:space="0" w:color="auto"/>
            <w:left w:val="none" w:sz="0" w:space="0" w:color="auto"/>
            <w:bottom w:val="none" w:sz="0" w:space="0" w:color="auto"/>
            <w:right w:val="none" w:sz="0" w:space="0" w:color="auto"/>
          </w:divBdr>
        </w:div>
        <w:div w:id="384763028">
          <w:marLeft w:val="0"/>
          <w:marRight w:val="0"/>
          <w:marTop w:val="0"/>
          <w:marBottom w:val="0"/>
          <w:divBdr>
            <w:top w:val="none" w:sz="0" w:space="0" w:color="auto"/>
            <w:left w:val="none" w:sz="0" w:space="0" w:color="auto"/>
            <w:bottom w:val="none" w:sz="0" w:space="0" w:color="auto"/>
            <w:right w:val="none" w:sz="0" w:space="0" w:color="auto"/>
          </w:divBdr>
        </w:div>
        <w:div w:id="533814182">
          <w:marLeft w:val="0"/>
          <w:marRight w:val="0"/>
          <w:marTop w:val="0"/>
          <w:marBottom w:val="0"/>
          <w:divBdr>
            <w:top w:val="none" w:sz="0" w:space="0" w:color="auto"/>
            <w:left w:val="none" w:sz="0" w:space="0" w:color="auto"/>
            <w:bottom w:val="none" w:sz="0" w:space="0" w:color="auto"/>
            <w:right w:val="none" w:sz="0" w:space="0" w:color="auto"/>
          </w:divBdr>
        </w:div>
      </w:divsChild>
    </w:div>
    <w:div w:id="627591173">
      <w:bodyDiv w:val="1"/>
      <w:marLeft w:val="0"/>
      <w:marRight w:val="0"/>
      <w:marTop w:val="0"/>
      <w:marBottom w:val="0"/>
      <w:divBdr>
        <w:top w:val="none" w:sz="0" w:space="0" w:color="auto"/>
        <w:left w:val="none" w:sz="0" w:space="0" w:color="auto"/>
        <w:bottom w:val="none" w:sz="0" w:space="0" w:color="auto"/>
        <w:right w:val="none" w:sz="0" w:space="0" w:color="auto"/>
      </w:divBdr>
      <w:divsChild>
        <w:div w:id="753748336">
          <w:marLeft w:val="851"/>
          <w:marRight w:val="851"/>
          <w:marTop w:val="0"/>
          <w:marBottom w:val="0"/>
          <w:divBdr>
            <w:top w:val="none" w:sz="0" w:space="0" w:color="auto"/>
            <w:left w:val="none" w:sz="0" w:space="0" w:color="auto"/>
            <w:bottom w:val="none" w:sz="0" w:space="0" w:color="auto"/>
            <w:right w:val="none" w:sz="0" w:space="0" w:color="auto"/>
          </w:divBdr>
        </w:div>
        <w:div w:id="1952397011">
          <w:marLeft w:val="851"/>
          <w:marRight w:val="851"/>
          <w:marTop w:val="0"/>
          <w:marBottom w:val="0"/>
          <w:divBdr>
            <w:top w:val="none" w:sz="0" w:space="0" w:color="auto"/>
            <w:left w:val="none" w:sz="0" w:space="0" w:color="auto"/>
            <w:bottom w:val="none" w:sz="0" w:space="0" w:color="auto"/>
            <w:right w:val="none" w:sz="0" w:space="0" w:color="auto"/>
          </w:divBdr>
        </w:div>
        <w:div w:id="1508406559">
          <w:marLeft w:val="851"/>
          <w:marRight w:val="851"/>
          <w:marTop w:val="0"/>
          <w:marBottom w:val="0"/>
          <w:divBdr>
            <w:top w:val="none" w:sz="0" w:space="0" w:color="auto"/>
            <w:left w:val="none" w:sz="0" w:space="0" w:color="auto"/>
            <w:bottom w:val="none" w:sz="0" w:space="0" w:color="auto"/>
            <w:right w:val="none" w:sz="0" w:space="0" w:color="auto"/>
          </w:divBdr>
        </w:div>
        <w:div w:id="1087112755">
          <w:marLeft w:val="851"/>
          <w:marRight w:val="851"/>
          <w:marTop w:val="0"/>
          <w:marBottom w:val="0"/>
          <w:divBdr>
            <w:top w:val="none" w:sz="0" w:space="0" w:color="auto"/>
            <w:left w:val="none" w:sz="0" w:space="0" w:color="auto"/>
            <w:bottom w:val="none" w:sz="0" w:space="0" w:color="auto"/>
            <w:right w:val="none" w:sz="0" w:space="0" w:color="auto"/>
          </w:divBdr>
        </w:div>
        <w:div w:id="1721246214">
          <w:marLeft w:val="851"/>
          <w:marRight w:val="851"/>
          <w:marTop w:val="0"/>
          <w:marBottom w:val="0"/>
          <w:divBdr>
            <w:top w:val="none" w:sz="0" w:space="0" w:color="auto"/>
            <w:left w:val="none" w:sz="0" w:space="0" w:color="auto"/>
            <w:bottom w:val="none" w:sz="0" w:space="0" w:color="auto"/>
            <w:right w:val="none" w:sz="0" w:space="0" w:color="auto"/>
          </w:divBdr>
        </w:div>
        <w:div w:id="1581405181">
          <w:marLeft w:val="851"/>
          <w:marRight w:val="851"/>
          <w:marTop w:val="0"/>
          <w:marBottom w:val="0"/>
          <w:divBdr>
            <w:top w:val="none" w:sz="0" w:space="0" w:color="auto"/>
            <w:left w:val="none" w:sz="0" w:space="0" w:color="auto"/>
            <w:bottom w:val="none" w:sz="0" w:space="0" w:color="auto"/>
            <w:right w:val="none" w:sz="0" w:space="0" w:color="auto"/>
          </w:divBdr>
        </w:div>
        <w:div w:id="884679622">
          <w:marLeft w:val="851"/>
          <w:marRight w:val="851"/>
          <w:marTop w:val="0"/>
          <w:marBottom w:val="0"/>
          <w:divBdr>
            <w:top w:val="none" w:sz="0" w:space="0" w:color="auto"/>
            <w:left w:val="none" w:sz="0" w:space="0" w:color="auto"/>
            <w:bottom w:val="none" w:sz="0" w:space="0" w:color="auto"/>
            <w:right w:val="none" w:sz="0" w:space="0" w:color="auto"/>
          </w:divBdr>
        </w:div>
        <w:div w:id="1787386920">
          <w:marLeft w:val="851"/>
          <w:marRight w:val="851"/>
          <w:marTop w:val="0"/>
          <w:marBottom w:val="0"/>
          <w:divBdr>
            <w:top w:val="none" w:sz="0" w:space="0" w:color="auto"/>
            <w:left w:val="none" w:sz="0" w:space="0" w:color="auto"/>
            <w:bottom w:val="none" w:sz="0" w:space="0" w:color="auto"/>
            <w:right w:val="none" w:sz="0" w:space="0" w:color="auto"/>
          </w:divBdr>
        </w:div>
        <w:div w:id="95559368">
          <w:marLeft w:val="851"/>
          <w:marRight w:val="851"/>
          <w:marTop w:val="0"/>
          <w:marBottom w:val="0"/>
          <w:divBdr>
            <w:top w:val="none" w:sz="0" w:space="0" w:color="auto"/>
            <w:left w:val="none" w:sz="0" w:space="0" w:color="auto"/>
            <w:bottom w:val="none" w:sz="0" w:space="0" w:color="auto"/>
            <w:right w:val="none" w:sz="0" w:space="0" w:color="auto"/>
          </w:divBdr>
        </w:div>
        <w:div w:id="1984650856">
          <w:marLeft w:val="851"/>
          <w:marRight w:val="851"/>
          <w:marTop w:val="0"/>
          <w:marBottom w:val="0"/>
          <w:divBdr>
            <w:top w:val="none" w:sz="0" w:space="0" w:color="auto"/>
            <w:left w:val="none" w:sz="0" w:space="0" w:color="auto"/>
            <w:bottom w:val="none" w:sz="0" w:space="0" w:color="auto"/>
            <w:right w:val="none" w:sz="0" w:space="0" w:color="auto"/>
          </w:divBdr>
        </w:div>
        <w:div w:id="1909265780">
          <w:marLeft w:val="851"/>
          <w:marRight w:val="851"/>
          <w:marTop w:val="0"/>
          <w:marBottom w:val="0"/>
          <w:divBdr>
            <w:top w:val="none" w:sz="0" w:space="0" w:color="auto"/>
            <w:left w:val="none" w:sz="0" w:space="0" w:color="auto"/>
            <w:bottom w:val="none" w:sz="0" w:space="0" w:color="auto"/>
            <w:right w:val="none" w:sz="0" w:space="0" w:color="auto"/>
          </w:divBdr>
        </w:div>
        <w:div w:id="480661619">
          <w:marLeft w:val="851"/>
          <w:marRight w:val="851"/>
          <w:marTop w:val="0"/>
          <w:marBottom w:val="0"/>
          <w:divBdr>
            <w:top w:val="none" w:sz="0" w:space="0" w:color="auto"/>
            <w:left w:val="none" w:sz="0" w:space="0" w:color="auto"/>
            <w:bottom w:val="none" w:sz="0" w:space="0" w:color="auto"/>
            <w:right w:val="none" w:sz="0" w:space="0" w:color="auto"/>
          </w:divBdr>
        </w:div>
        <w:div w:id="1745834235">
          <w:marLeft w:val="851"/>
          <w:marRight w:val="851"/>
          <w:marTop w:val="0"/>
          <w:marBottom w:val="0"/>
          <w:divBdr>
            <w:top w:val="none" w:sz="0" w:space="0" w:color="auto"/>
            <w:left w:val="none" w:sz="0" w:space="0" w:color="auto"/>
            <w:bottom w:val="none" w:sz="0" w:space="0" w:color="auto"/>
            <w:right w:val="none" w:sz="0" w:space="0" w:color="auto"/>
          </w:divBdr>
        </w:div>
        <w:div w:id="1265378596">
          <w:marLeft w:val="851"/>
          <w:marRight w:val="851"/>
          <w:marTop w:val="0"/>
          <w:marBottom w:val="0"/>
          <w:divBdr>
            <w:top w:val="none" w:sz="0" w:space="0" w:color="auto"/>
            <w:left w:val="none" w:sz="0" w:space="0" w:color="auto"/>
            <w:bottom w:val="none" w:sz="0" w:space="0" w:color="auto"/>
            <w:right w:val="none" w:sz="0" w:space="0" w:color="auto"/>
          </w:divBdr>
        </w:div>
        <w:div w:id="1864126567">
          <w:marLeft w:val="851"/>
          <w:marRight w:val="851"/>
          <w:marTop w:val="0"/>
          <w:marBottom w:val="0"/>
          <w:divBdr>
            <w:top w:val="none" w:sz="0" w:space="0" w:color="auto"/>
            <w:left w:val="none" w:sz="0" w:space="0" w:color="auto"/>
            <w:bottom w:val="none" w:sz="0" w:space="0" w:color="auto"/>
            <w:right w:val="none" w:sz="0" w:space="0" w:color="auto"/>
          </w:divBdr>
        </w:div>
        <w:div w:id="788203197">
          <w:marLeft w:val="851"/>
          <w:marRight w:val="851"/>
          <w:marTop w:val="0"/>
          <w:marBottom w:val="0"/>
          <w:divBdr>
            <w:top w:val="none" w:sz="0" w:space="0" w:color="auto"/>
            <w:left w:val="none" w:sz="0" w:space="0" w:color="auto"/>
            <w:bottom w:val="none" w:sz="0" w:space="0" w:color="auto"/>
            <w:right w:val="none" w:sz="0" w:space="0" w:color="auto"/>
          </w:divBdr>
        </w:div>
        <w:div w:id="341979426">
          <w:marLeft w:val="851"/>
          <w:marRight w:val="851"/>
          <w:marTop w:val="0"/>
          <w:marBottom w:val="0"/>
          <w:divBdr>
            <w:top w:val="none" w:sz="0" w:space="0" w:color="auto"/>
            <w:left w:val="none" w:sz="0" w:space="0" w:color="auto"/>
            <w:bottom w:val="none" w:sz="0" w:space="0" w:color="auto"/>
            <w:right w:val="none" w:sz="0" w:space="0" w:color="auto"/>
          </w:divBdr>
        </w:div>
        <w:div w:id="186141582">
          <w:marLeft w:val="851"/>
          <w:marRight w:val="851"/>
          <w:marTop w:val="0"/>
          <w:marBottom w:val="0"/>
          <w:divBdr>
            <w:top w:val="none" w:sz="0" w:space="0" w:color="auto"/>
            <w:left w:val="none" w:sz="0" w:space="0" w:color="auto"/>
            <w:bottom w:val="none" w:sz="0" w:space="0" w:color="auto"/>
            <w:right w:val="none" w:sz="0" w:space="0" w:color="auto"/>
          </w:divBdr>
        </w:div>
        <w:div w:id="852960364">
          <w:marLeft w:val="851"/>
          <w:marRight w:val="851"/>
          <w:marTop w:val="0"/>
          <w:marBottom w:val="0"/>
          <w:divBdr>
            <w:top w:val="none" w:sz="0" w:space="0" w:color="auto"/>
            <w:left w:val="none" w:sz="0" w:space="0" w:color="auto"/>
            <w:bottom w:val="none" w:sz="0" w:space="0" w:color="auto"/>
            <w:right w:val="none" w:sz="0" w:space="0" w:color="auto"/>
          </w:divBdr>
        </w:div>
        <w:div w:id="1139617406">
          <w:marLeft w:val="851"/>
          <w:marRight w:val="851"/>
          <w:marTop w:val="0"/>
          <w:marBottom w:val="0"/>
          <w:divBdr>
            <w:top w:val="none" w:sz="0" w:space="0" w:color="auto"/>
            <w:left w:val="none" w:sz="0" w:space="0" w:color="auto"/>
            <w:bottom w:val="none" w:sz="0" w:space="0" w:color="auto"/>
            <w:right w:val="none" w:sz="0" w:space="0" w:color="auto"/>
          </w:divBdr>
        </w:div>
        <w:div w:id="591623817">
          <w:marLeft w:val="851"/>
          <w:marRight w:val="851"/>
          <w:marTop w:val="0"/>
          <w:marBottom w:val="0"/>
          <w:divBdr>
            <w:top w:val="none" w:sz="0" w:space="0" w:color="auto"/>
            <w:left w:val="none" w:sz="0" w:space="0" w:color="auto"/>
            <w:bottom w:val="none" w:sz="0" w:space="0" w:color="auto"/>
            <w:right w:val="none" w:sz="0" w:space="0" w:color="auto"/>
          </w:divBdr>
        </w:div>
        <w:div w:id="47189137">
          <w:marLeft w:val="851"/>
          <w:marRight w:val="851"/>
          <w:marTop w:val="0"/>
          <w:marBottom w:val="0"/>
          <w:divBdr>
            <w:top w:val="none" w:sz="0" w:space="0" w:color="auto"/>
            <w:left w:val="none" w:sz="0" w:space="0" w:color="auto"/>
            <w:bottom w:val="none" w:sz="0" w:space="0" w:color="auto"/>
            <w:right w:val="none" w:sz="0" w:space="0" w:color="auto"/>
          </w:divBdr>
        </w:div>
        <w:div w:id="721831192">
          <w:marLeft w:val="851"/>
          <w:marRight w:val="851"/>
          <w:marTop w:val="0"/>
          <w:marBottom w:val="0"/>
          <w:divBdr>
            <w:top w:val="none" w:sz="0" w:space="0" w:color="auto"/>
            <w:left w:val="none" w:sz="0" w:space="0" w:color="auto"/>
            <w:bottom w:val="none" w:sz="0" w:space="0" w:color="auto"/>
            <w:right w:val="none" w:sz="0" w:space="0" w:color="auto"/>
          </w:divBdr>
        </w:div>
        <w:div w:id="1122653487">
          <w:marLeft w:val="907"/>
          <w:marRight w:val="851"/>
          <w:marTop w:val="0"/>
          <w:marBottom w:val="0"/>
          <w:divBdr>
            <w:top w:val="none" w:sz="0" w:space="0" w:color="auto"/>
            <w:left w:val="none" w:sz="0" w:space="0" w:color="auto"/>
            <w:bottom w:val="none" w:sz="0" w:space="0" w:color="auto"/>
            <w:right w:val="none" w:sz="0" w:space="0" w:color="auto"/>
          </w:divBdr>
        </w:div>
        <w:div w:id="2083866164">
          <w:marLeft w:val="907"/>
          <w:marRight w:val="851"/>
          <w:marTop w:val="0"/>
          <w:marBottom w:val="0"/>
          <w:divBdr>
            <w:top w:val="none" w:sz="0" w:space="0" w:color="auto"/>
            <w:left w:val="none" w:sz="0" w:space="0" w:color="auto"/>
            <w:bottom w:val="none" w:sz="0" w:space="0" w:color="auto"/>
            <w:right w:val="none" w:sz="0" w:space="0" w:color="auto"/>
          </w:divBdr>
        </w:div>
        <w:div w:id="1298754434">
          <w:marLeft w:val="907"/>
          <w:marRight w:val="851"/>
          <w:marTop w:val="0"/>
          <w:marBottom w:val="0"/>
          <w:divBdr>
            <w:top w:val="none" w:sz="0" w:space="0" w:color="auto"/>
            <w:left w:val="none" w:sz="0" w:space="0" w:color="auto"/>
            <w:bottom w:val="none" w:sz="0" w:space="0" w:color="auto"/>
            <w:right w:val="none" w:sz="0" w:space="0" w:color="auto"/>
          </w:divBdr>
        </w:div>
        <w:div w:id="1966353718">
          <w:marLeft w:val="907"/>
          <w:marRight w:val="851"/>
          <w:marTop w:val="0"/>
          <w:marBottom w:val="0"/>
          <w:divBdr>
            <w:top w:val="none" w:sz="0" w:space="0" w:color="auto"/>
            <w:left w:val="none" w:sz="0" w:space="0" w:color="auto"/>
            <w:bottom w:val="none" w:sz="0" w:space="0" w:color="auto"/>
            <w:right w:val="none" w:sz="0" w:space="0" w:color="auto"/>
          </w:divBdr>
        </w:div>
        <w:div w:id="32073572">
          <w:marLeft w:val="907"/>
          <w:marRight w:val="851"/>
          <w:marTop w:val="0"/>
          <w:marBottom w:val="0"/>
          <w:divBdr>
            <w:top w:val="none" w:sz="0" w:space="0" w:color="auto"/>
            <w:left w:val="none" w:sz="0" w:space="0" w:color="auto"/>
            <w:bottom w:val="none" w:sz="0" w:space="0" w:color="auto"/>
            <w:right w:val="none" w:sz="0" w:space="0" w:color="auto"/>
          </w:divBdr>
        </w:div>
        <w:div w:id="321736007">
          <w:marLeft w:val="851"/>
          <w:marRight w:val="851"/>
          <w:marTop w:val="0"/>
          <w:marBottom w:val="0"/>
          <w:divBdr>
            <w:top w:val="none" w:sz="0" w:space="0" w:color="auto"/>
            <w:left w:val="none" w:sz="0" w:space="0" w:color="auto"/>
            <w:bottom w:val="none" w:sz="0" w:space="0" w:color="auto"/>
            <w:right w:val="none" w:sz="0" w:space="0" w:color="auto"/>
          </w:divBdr>
        </w:div>
        <w:div w:id="1318731228">
          <w:marLeft w:val="907"/>
          <w:marRight w:val="851"/>
          <w:marTop w:val="0"/>
          <w:marBottom w:val="0"/>
          <w:divBdr>
            <w:top w:val="none" w:sz="0" w:space="0" w:color="auto"/>
            <w:left w:val="none" w:sz="0" w:space="0" w:color="auto"/>
            <w:bottom w:val="none" w:sz="0" w:space="0" w:color="auto"/>
            <w:right w:val="none" w:sz="0" w:space="0" w:color="auto"/>
          </w:divBdr>
        </w:div>
        <w:div w:id="704251042">
          <w:marLeft w:val="907"/>
          <w:marRight w:val="851"/>
          <w:marTop w:val="0"/>
          <w:marBottom w:val="0"/>
          <w:divBdr>
            <w:top w:val="none" w:sz="0" w:space="0" w:color="auto"/>
            <w:left w:val="none" w:sz="0" w:space="0" w:color="auto"/>
            <w:bottom w:val="none" w:sz="0" w:space="0" w:color="auto"/>
            <w:right w:val="none" w:sz="0" w:space="0" w:color="auto"/>
          </w:divBdr>
        </w:div>
        <w:div w:id="1138181810">
          <w:marLeft w:val="907"/>
          <w:marRight w:val="851"/>
          <w:marTop w:val="0"/>
          <w:marBottom w:val="0"/>
          <w:divBdr>
            <w:top w:val="none" w:sz="0" w:space="0" w:color="auto"/>
            <w:left w:val="none" w:sz="0" w:space="0" w:color="auto"/>
            <w:bottom w:val="none" w:sz="0" w:space="0" w:color="auto"/>
            <w:right w:val="none" w:sz="0" w:space="0" w:color="auto"/>
          </w:divBdr>
        </w:div>
        <w:div w:id="872965239">
          <w:marLeft w:val="907"/>
          <w:marRight w:val="851"/>
          <w:marTop w:val="0"/>
          <w:marBottom w:val="0"/>
          <w:divBdr>
            <w:top w:val="none" w:sz="0" w:space="0" w:color="auto"/>
            <w:left w:val="none" w:sz="0" w:space="0" w:color="auto"/>
            <w:bottom w:val="none" w:sz="0" w:space="0" w:color="auto"/>
            <w:right w:val="none" w:sz="0" w:space="0" w:color="auto"/>
          </w:divBdr>
        </w:div>
        <w:div w:id="1544170022">
          <w:marLeft w:val="907"/>
          <w:marRight w:val="851"/>
          <w:marTop w:val="0"/>
          <w:marBottom w:val="0"/>
          <w:divBdr>
            <w:top w:val="none" w:sz="0" w:space="0" w:color="auto"/>
            <w:left w:val="none" w:sz="0" w:space="0" w:color="auto"/>
            <w:bottom w:val="none" w:sz="0" w:space="0" w:color="auto"/>
            <w:right w:val="none" w:sz="0" w:space="0" w:color="auto"/>
          </w:divBdr>
        </w:div>
        <w:div w:id="16809665">
          <w:marLeft w:val="907"/>
          <w:marRight w:val="851"/>
          <w:marTop w:val="0"/>
          <w:marBottom w:val="0"/>
          <w:divBdr>
            <w:top w:val="none" w:sz="0" w:space="0" w:color="auto"/>
            <w:left w:val="none" w:sz="0" w:space="0" w:color="auto"/>
            <w:bottom w:val="none" w:sz="0" w:space="0" w:color="auto"/>
            <w:right w:val="none" w:sz="0" w:space="0" w:color="auto"/>
          </w:divBdr>
        </w:div>
        <w:div w:id="1482234705">
          <w:marLeft w:val="907"/>
          <w:marRight w:val="851"/>
          <w:marTop w:val="0"/>
          <w:marBottom w:val="0"/>
          <w:divBdr>
            <w:top w:val="none" w:sz="0" w:space="0" w:color="auto"/>
            <w:left w:val="none" w:sz="0" w:space="0" w:color="auto"/>
            <w:bottom w:val="none" w:sz="0" w:space="0" w:color="auto"/>
            <w:right w:val="none" w:sz="0" w:space="0" w:color="auto"/>
          </w:divBdr>
        </w:div>
        <w:div w:id="2059356205">
          <w:marLeft w:val="907"/>
          <w:marRight w:val="851"/>
          <w:marTop w:val="0"/>
          <w:marBottom w:val="0"/>
          <w:divBdr>
            <w:top w:val="none" w:sz="0" w:space="0" w:color="auto"/>
            <w:left w:val="none" w:sz="0" w:space="0" w:color="auto"/>
            <w:bottom w:val="none" w:sz="0" w:space="0" w:color="auto"/>
            <w:right w:val="none" w:sz="0" w:space="0" w:color="auto"/>
          </w:divBdr>
        </w:div>
        <w:div w:id="150684115">
          <w:marLeft w:val="907"/>
          <w:marRight w:val="851"/>
          <w:marTop w:val="0"/>
          <w:marBottom w:val="0"/>
          <w:divBdr>
            <w:top w:val="none" w:sz="0" w:space="0" w:color="auto"/>
            <w:left w:val="none" w:sz="0" w:space="0" w:color="auto"/>
            <w:bottom w:val="none" w:sz="0" w:space="0" w:color="auto"/>
            <w:right w:val="none" w:sz="0" w:space="0" w:color="auto"/>
          </w:divBdr>
        </w:div>
        <w:div w:id="1258170227">
          <w:marLeft w:val="907"/>
          <w:marRight w:val="851"/>
          <w:marTop w:val="0"/>
          <w:marBottom w:val="0"/>
          <w:divBdr>
            <w:top w:val="none" w:sz="0" w:space="0" w:color="auto"/>
            <w:left w:val="none" w:sz="0" w:space="0" w:color="auto"/>
            <w:bottom w:val="none" w:sz="0" w:space="0" w:color="auto"/>
            <w:right w:val="none" w:sz="0" w:space="0" w:color="auto"/>
          </w:divBdr>
        </w:div>
        <w:div w:id="1837957902">
          <w:marLeft w:val="907"/>
          <w:marRight w:val="851"/>
          <w:marTop w:val="0"/>
          <w:marBottom w:val="0"/>
          <w:divBdr>
            <w:top w:val="none" w:sz="0" w:space="0" w:color="auto"/>
            <w:left w:val="none" w:sz="0" w:space="0" w:color="auto"/>
            <w:bottom w:val="none" w:sz="0" w:space="0" w:color="auto"/>
            <w:right w:val="none" w:sz="0" w:space="0" w:color="auto"/>
          </w:divBdr>
        </w:div>
        <w:div w:id="903295517">
          <w:marLeft w:val="907"/>
          <w:marRight w:val="851"/>
          <w:marTop w:val="0"/>
          <w:marBottom w:val="0"/>
          <w:divBdr>
            <w:top w:val="none" w:sz="0" w:space="0" w:color="auto"/>
            <w:left w:val="none" w:sz="0" w:space="0" w:color="auto"/>
            <w:bottom w:val="none" w:sz="0" w:space="0" w:color="auto"/>
            <w:right w:val="none" w:sz="0" w:space="0" w:color="auto"/>
          </w:divBdr>
        </w:div>
        <w:div w:id="104813963">
          <w:marLeft w:val="907"/>
          <w:marRight w:val="851"/>
          <w:marTop w:val="0"/>
          <w:marBottom w:val="0"/>
          <w:divBdr>
            <w:top w:val="none" w:sz="0" w:space="0" w:color="auto"/>
            <w:left w:val="none" w:sz="0" w:space="0" w:color="auto"/>
            <w:bottom w:val="none" w:sz="0" w:space="0" w:color="auto"/>
            <w:right w:val="none" w:sz="0" w:space="0" w:color="auto"/>
          </w:divBdr>
        </w:div>
        <w:div w:id="1716736939">
          <w:marLeft w:val="907"/>
          <w:marRight w:val="851"/>
          <w:marTop w:val="0"/>
          <w:marBottom w:val="0"/>
          <w:divBdr>
            <w:top w:val="none" w:sz="0" w:space="0" w:color="auto"/>
            <w:left w:val="none" w:sz="0" w:space="0" w:color="auto"/>
            <w:bottom w:val="none" w:sz="0" w:space="0" w:color="auto"/>
            <w:right w:val="none" w:sz="0" w:space="0" w:color="auto"/>
          </w:divBdr>
        </w:div>
        <w:div w:id="1443382037">
          <w:marLeft w:val="907"/>
          <w:marRight w:val="851"/>
          <w:marTop w:val="0"/>
          <w:marBottom w:val="0"/>
          <w:divBdr>
            <w:top w:val="none" w:sz="0" w:space="0" w:color="auto"/>
            <w:left w:val="none" w:sz="0" w:space="0" w:color="auto"/>
            <w:bottom w:val="none" w:sz="0" w:space="0" w:color="auto"/>
            <w:right w:val="none" w:sz="0" w:space="0" w:color="auto"/>
          </w:divBdr>
        </w:div>
        <w:div w:id="655453211">
          <w:marLeft w:val="907"/>
          <w:marRight w:val="851"/>
          <w:marTop w:val="0"/>
          <w:marBottom w:val="0"/>
          <w:divBdr>
            <w:top w:val="none" w:sz="0" w:space="0" w:color="auto"/>
            <w:left w:val="none" w:sz="0" w:space="0" w:color="auto"/>
            <w:bottom w:val="none" w:sz="0" w:space="0" w:color="auto"/>
            <w:right w:val="none" w:sz="0" w:space="0" w:color="auto"/>
          </w:divBdr>
        </w:div>
        <w:div w:id="1901818150">
          <w:marLeft w:val="907"/>
          <w:marRight w:val="851"/>
          <w:marTop w:val="0"/>
          <w:marBottom w:val="0"/>
          <w:divBdr>
            <w:top w:val="none" w:sz="0" w:space="0" w:color="auto"/>
            <w:left w:val="none" w:sz="0" w:space="0" w:color="auto"/>
            <w:bottom w:val="none" w:sz="0" w:space="0" w:color="auto"/>
            <w:right w:val="none" w:sz="0" w:space="0" w:color="auto"/>
          </w:divBdr>
        </w:div>
        <w:div w:id="1576893288">
          <w:marLeft w:val="907"/>
          <w:marRight w:val="851"/>
          <w:marTop w:val="0"/>
          <w:marBottom w:val="0"/>
          <w:divBdr>
            <w:top w:val="none" w:sz="0" w:space="0" w:color="auto"/>
            <w:left w:val="none" w:sz="0" w:space="0" w:color="auto"/>
            <w:bottom w:val="none" w:sz="0" w:space="0" w:color="auto"/>
            <w:right w:val="none" w:sz="0" w:space="0" w:color="auto"/>
          </w:divBdr>
        </w:div>
        <w:div w:id="1907297039">
          <w:marLeft w:val="907"/>
          <w:marRight w:val="851"/>
          <w:marTop w:val="0"/>
          <w:marBottom w:val="0"/>
          <w:divBdr>
            <w:top w:val="none" w:sz="0" w:space="0" w:color="auto"/>
            <w:left w:val="none" w:sz="0" w:space="0" w:color="auto"/>
            <w:bottom w:val="none" w:sz="0" w:space="0" w:color="auto"/>
            <w:right w:val="none" w:sz="0" w:space="0" w:color="auto"/>
          </w:divBdr>
        </w:div>
        <w:div w:id="1550259990">
          <w:marLeft w:val="907"/>
          <w:marRight w:val="851"/>
          <w:marTop w:val="0"/>
          <w:marBottom w:val="0"/>
          <w:divBdr>
            <w:top w:val="none" w:sz="0" w:space="0" w:color="auto"/>
            <w:left w:val="none" w:sz="0" w:space="0" w:color="auto"/>
            <w:bottom w:val="none" w:sz="0" w:space="0" w:color="auto"/>
            <w:right w:val="none" w:sz="0" w:space="0" w:color="auto"/>
          </w:divBdr>
        </w:div>
        <w:div w:id="613024694">
          <w:marLeft w:val="907"/>
          <w:marRight w:val="851"/>
          <w:marTop w:val="0"/>
          <w:marBottom w:val="0"/>
          <w:divBdr>
            <w:top w:val="none" w:sz="0" w:space="0" w:color="auto"/>
            <w:left w:val="none" w:sz="0" w:space="0" w:color="auto"/>
            <w:bottom w:val="none" w:sz="0" w:space="0" w:color="auto"/>
            <w:right w:val="none" w:sz="0" w:space="0" w:color="auto"/>
          </w:divBdr>
        </w:div>
        <w:div w:id="1740639831">
          <w:marLeft w:val="907"/>
          <w:marRight w:val="851"/>
          <w:marTop w:val="0"/>
          <w:marBottom w:val="0"/>
          <w:divBdr>
            <w:top w:val="none" w:sz="0" w:space="0" w:color="auto"/>
            <w:left w:val="none" w:sz="0" w:space="0" w:color="auto"/>
            <w:bottom w:val="none" w:sz="0" w:space="0" w:color="auto"/>
            <w:right w:val="none" w:sz="0" w:space="0" w:color="auto"/>
          </w:divBdr>
        </w:div>
        <w:div w:id="969627031">
          <w:marLeft w:val="907"/>
          <w:marRight w:val="851"/>
          <w:marTop w:val="0"/>
          <w:marBottom w:val="0"/>
          <w:divBdr>
            <w:top w:val="none" w:sz="0" w:space="0" w:color="auto"/>
            <w:left w:val="none" w:sz="0" w:space="0" w:color="auto"/>
            <w:bottom w:val="none" w:sz="0" w:space="0" w:color="auto"/>
            <w:right w:val="none" w:sz="0" w:space="0" w:color="auto"/>
          </w:divBdr>
        </w:div>
        <w:div w:id="901526388">
          <w:marLeft w:val="851"/>
          <w:marRight w:val="851"/>
          <w:marTop w:val="0"/>
          <w:marBottom w:val="0"/>
          <w:divBdr>
            <w:top w:val="none" w:sz="0" w:space="0" w:color="auto"/>
            <w:left w:val="none" w:sz="0" w:space="0" w:color="auto"/>
            <w:bottom w:val="none" w:sz="0" w:space="0" w:color="auto"/>
            <w:right w:val="none" w:sz="0" w:space="0" w:color="auto"/>
          </w:divBdr>
        </w:div>
        <w:div w:id="2055083131">
          <w:marLeft w:val="851"/>
          <w:marRight w:val="851"/>
          <w:marTop w:val="0"/>
          <w:marBottom w:val="0"/>
          <w:divBdr>
            <w:top w:val="none" w:sz="0" w:space="0" w:color="auto"/>
            <w:left w:val="none" w:sz="0" w:space="0" w:color="auto"/>
            <w:bottom w:val="none" w:sz="0" w:space="0" w:color="auto"/>
            <w:right w:val="none" w:sz="0" w:space="0" w:color="auto"/>
          </w:divBdr>
        </w:div>
        <w:div w:id="902176682">
          <w:marLeft w:val="851"/>
          <w:marRight w:val="851"/>
          <w:marTop w:val="0"/>
          <w:marBottom w:val="0"/>
          <w:divBdr>
            <w:top w:val="none" w:sz="0" w:space="0" w:color="auto"/>
            <w:left w:val="none" w:sz="0" w:space="0" w:color="auto"/>
            <w:bottom w:val="none" w:sz="0" w:space="0" w:color="auto"/>
            <w:right w:val="none" w:sz="0" w:space="0" w:color="auto"/>
          </w:divBdr>
        </w:div>
        <w:div w:id="1346128430">
          <w:marLeft w:val="851"/>
          <w:marRight w:val="851"/>
          <w:marTop w:val="0"/>
          <w:marBottom w:val="0"/>
          <w:divBdr>
            <w:top w:val="none" w:sz="0" w:space="0" w:color="auto"/>
            <w:left w:val="none" w:sz="0" w:space="0" w:color="auto"/>
            <w:bottom w:val="none" w:sz="0" w:space="0" w:color="auto"/>
            <w:right w:val="none" w:sz="0" w:space="0" w:color="auto"/>
          </w:divBdr>
        </w:div>
        <w:div w:id="2005737745">
          <w:marLeft w:val="851"/>
          <w:marRight w:val="851"/>
          <w:marTop w:val="0"/>
          <w:marBottom w:val="0"/>
          <w:divBdr>
            <w:top w:val="none" w:sz="0" w:space="0" w:color="auto"/>
            <w:left w:val="none" w:sz="0" w:space="0" w:color="auto"/>
            <w:bottom w:val="none" w:sz="0" w:space="0" w:color="auto"/>
            <w:right w:val="none" w:sz="0" w:space="0" w:color="auto"/>
          </w:divBdr>
        </w:div>
        <w:div w:id="370113796">
          <w:marLeft w:val="851"/>
          <w:marRight w:val="851"/>
          <w:marTop w:val="0"/>
          <w:marBottom w:val="0"/>
          <w:divBdr>
            <w:top w:val="none" w:sz="0" w:space="0" w:color="auto"/>
            <w:left w:val="none" w:sz="0" w:space="0" w:color="auto"/>
            <w:bottom w:val="none" w:sz="0" w:space="0" w:color="auto"/>
            <w:right w:val="none" w:sz="0" w:space="0" w:color="auto"/>
          </w:divBdr>
        </w:div>
        <w:div w:id="594746336">
          <w:marLeft w:val="851"/>
          <w:marRight w:val="851"/>
          <w:marTop w:val="0"/>
          <w:marBottom w:val="0"/>
          <w:divBdr>
            <w:top w:val="none" w:sz="0" w:space="0" w:color="auto"/>
            <w:left w:val="none" w:sz="0" w:space="0" w:color="auto"/>
            <w:bottom w:val="none" w:sz="0" w:space="0" w:color="auto"/>
            <w:right w:val="none" w:sz="0" w:space="0" w:color="auto"/>
          </w:divBdr>
        </w:div>
        <w:div w:id="1920289392">
          <w:marLeft w:val="851"/>
          <w:marRight w:val="851"/>
          <w:marTop w:val="0"/>
          <w:marBottom w:val="0"/>
          <w:divBdr>
            <w:top w:val="none" w:sz="0" w:space="0" w:color="auto"/>
            <w:left w:val="none" w:sz="0" w:space="0" w:color="auto"/>
            <w:bottom w:val="none" w:sz="0" w:space="0" w:color="auto"/>
            <w:right w:val="none" w:sz="0" w:space="0" w:color="auto"/>
          </w:divBdr>
        </w:div>
        <w:div w:id="934438027">
          <w:marLeft w:val="851"/>
          <w:marRight w:val="851"/>
          <w:marTop w:val="0"/>
          <w:marBottom w:val="0"/>
          <w:divBdr>
            <w:top w:val="none" w:sz="0" w:space="0" w:color="auto"/>
            <w:left w:val="none" w:sz="0" w:space="0" w:color="auto"/>
            <w:bottom w:val="none" w:sz="0" w:space="0" w:color="auto"/>
            <w:right w:val="none" w:sz="0" w:space="0" w:color="auto"/>
          </w:divBdr>
        </w:div>
        <w:div w:id="1483280289">
          <w:marLeft w:val="851"/>
          <w:marRight w:val="851"/>
          <w:marTop w:val="0"/>
          <w:marBottom w:val="0"/>
          <w:divBdr>
            <w:top w:val="none" w:sz="0" w:space="0" w:color="auto"/>
            <w:left w:val="none" w:sz="0" w:space="0" w:color="auto"/>
            <w:bottom w:val="none" w:sz="0" w:space="0" w:color="auto"/>
            <w:right w:val="none" w:sz="0" w:space="0" w:color="auto"/>
          </w:divBdr>
        </w:div>
        <w:div w:id="409497639">
          <w:marLeft w:val="851"/>
          <w:marRight w:val="851"/>
          <w:marTop w:val="0"/>
          <w:marBottom w:val="0"/>
          <w:divBdr>
            <w:top w:val="none" w:sz="0" w:space="0" w:color="auto"/>
            <w:left w:val="none" w:sz="0" w:space="0" w:color="auto"/>
            <w:bottom w:val="none" w:sz="0" w:space="0" w:color="auto"/>
            <w:right w:val="none" w:sz="0" w:space="0" w:color="auto"/>
          </w:divBdr>
        </w:div>
        <w:div w:id="1088237213">
          <w:marLeft w:val="851"/>
          <w:marRight w:val="851"/>
          <w:marTop w:val="0"/>
          <w:marBottom w:val="0"/>
          <w:divBdr>
            <w:top w:val="none" w:sz="0" w:space="0" w:color="auto"/>
            <w:left w:val="none" w:sz="0" w:space="0" w:color="auto"/>
            <w:bottom w:val="none" w:sz="0" w:space="0" w:color="auto"/>
            <w:right w:val="none" w:sz="0" w:space="0" w:color="auto"/>
          </w:divBdr>
        </w:div>
        <w:div w:id="1083797928">
          <w:marLeft w:val="851"/>
          <w:marRight w:val="851"/>
          <w:marTop w:val="0"/>
          <w:marBottom w:val="0"/>
          <w:divBdr>
            <w:top w:val="none" w:sz="0" w:space="0" w:color="auto"/>
            <w:left w:val="none" w:sz="0" w:space="0" w:color="auto"/>
            <w:bottom w:val="none" w:sz="0" w:space="0" w:color="auto"/>
            <w:right w:val="none" w:sz="0" w:space="0" w:color="auto"/>
          </w:divBdr>
        </w:div>
        <w:div w:id="1460877806">
          <w:marLeft w:val="851"/>
          <w:marRight w:val="851"/>
          <w:marTop w:val="0"/>
          <w:marBottom w:val="0"/>
          <w:divBdr>
            <w:top w:val="none" w:sz="0" w:space="0" w:color="auto"/>
            <w:left w:val="none" w:sz="0" w:space="0" w:color="auto"/>
            <w:bottom w:val="none" w:sz="0" w:space="0" w:color="auto"/>
            <w:right w:val="none" w:sz="0" w:space="0" w:color="auto"/>
          </w:divBdr>
        </w:div>
        <w:div w:id="2085760871">
          <w:marLeft w:val="851"/>
          <w:marRight w:val="851"/>
          <w:marTop w:val="0"/>
          <w:marBottom w:val="0"/>
          <w:divBdr>
            <w:top w:val="none" w:sz="0" w:space="0" w:color="auto"/>
            <w:left w:val="none" w:sz="0" w:space="0" w:color="auto"/>
            <w:bottom w:val="none" w:sz="0" w:space="0" w:color="auto"/>
            <w:right w:val="none" w:sz="0" w:space="0" w:color="auto"/>
          </w:divBdr>
        </w:div>
        <w:div w:id="357510449">
          <w:marLeft w:val="851"/>
          <w:marRight w:val="851"/>
          <w:marTop w:val="0"/>
          <w:marBottom w:val="0"/>
          <w:divBdr>
            <w:top w:val="none" w:sz="0" w:space="0" w:color="auto"/>
            <w:left w:val="none" w:sz="0" w:space="0" w:color="auto"/>
            <w:bottom w:val="none" w:sz="0" w:space="0" w:color="auto"/>
            <w:right w:val="none" w:sz="0" w:space="0" w:color="auto"/>
          </w:divBdr>
        </w:div>
        <w:div w:id="1129322927">
          <w:marLeft w:val="851"/>
          <w:marRight w:val="851"/>
          <w:marTop w:val="0"/>
          <w:marBottom w:val="0"/>
          <w:divBdr>
            <w:top w:val="none" w:sz="0" w:space="0" w:color="auto"/>
            <w:left w:val="none" w:sz="0" w:space="0" w:color="auto"/>
            <w:bottom w:val="none" w:sz="0" w:space="0" w:color="auto"/>
            <w:right w:val="none" w:sz="0" w:space="0" w:color="auto"/>
          </w:divBdr>
        </w:div>
        <w:div w:id="1272279742">
          <w:marLeft w:val="851"/>
          <w:marRight w:val="851"/>
          <w:marTop w:val="0"/>
          <w:marBottom w:val="0"/>
          <w:divBdr>
            <w:top w:val="none" w:sz="0" w:space="0" w:color="auto"/>
            <w:left w:val="none" w:sz="0" w:space="0" w:color="auto"/>
            <w:bottom w:val="none" w:sz="0" w:space="0" w:color="auto"/>
            <w:right w:val="none" w:sz="0" w:space="0" w:color="auto"/>
          </w:divBdr>
        </w:div>
        <w:div w:id="2108967060">
          <w:marLeft w:val="851"/>
          <w:marRight w:val="851"/>
          <w:marTop w:val="0"/>
          <w:marBottom w:val="0"/>
          <w:divBdr>
            <w:top w:val="none" w:sz="0" w:space="0" w:color="auto"/>
            <w:left w:val="none" w:sz="0" w:space="0" w:color="auto"/>
            <w:bottom w:val="none" w:sz="0" w:space="0" w:color="auto"/>
            <w:right w:val="none" w:sz="0" w:space="0" w:color="auto"/>
          </w:divBdr>
        </w:div>
        <w:div w:id="2022851538">
          <w:marLeft w:val="851"/>
          <w:marRight w:val="851"/>
          <w:marTop w:val="0"/>
          <w:marBottom w:val="0"/>
          <w:divBdr>
            <w:top w:val="none" w:sz="0" w:space="0" w:color="auto"/>
            <w:left w:val="none" w:sz="0" w:space="0" w:color="auto"/>
            <w:bottom w:val="none" w:sz="0" w:space="0" w:color="auto"/>
            <w:right w:val="none" w:sz="0" w:space="0" w:color="auto"/>
          </w:divBdr>
        </w:div>
        <w:div w:id="2018730843">
          <w:marLeft w:val="851"/>
          <w:marRight w:val="851"/>
          <w:marTop w:val="0"/>
          <w:marBottom w:val="0"/>
          <w:divBdr>
            <w:top w:val="none" w:sz="0" w:space="0" w:color="auto"/>
            <w:left w:val="none" w:sz="0" w:space="0" w:color="auto"/>
            <w:bottom w:val="none" w:sz="0" w:space="0" w:color="auto"/>
            <w:right w:val="none" w:sz="0" w:space="0" w:color="auto"/>
          </w:divBdr>
        </w:div>
        <w:div w:id="996113825">
          <w:marLeft w:val="851"/>
          <w:marRight w:val="851"/>
          <w:marTop w:val="0"/>
          <w:marBottom w:val="0"/>
          <w:divBdr>
            <w:top w:val="none" w:sz="0" w:space="0" w:color="auto"/>
            <w:left w:val="none" w:sz="0" w:space="0" w:color="auto"/>
            <w:bottom w:val="none" w:sz="0" w:space="0" w:color="auto"/>
            <w:right w:val="none" w:sz="0" w:space="0" w:color="auto"/>
          </w:divBdr>
        </w:div>
        <w:div w:id="847795839">
          <w:marLeft w:val="851"/>
          <w:marRight w:val="851"/>
          <w:marTop w:val="0"/>
          <w:marBottom w:val="0"/>
          <w:divBdr>
            <w:top w:val="none" w:sz="0" w:space="0" w:color="auto"/>
            <w:left w:val="none" w:sz="0" w:space="0" w:color="auto"/>
            <w:bottom w:val="none" w:sz="0" w:space="0" w:color="auto"/>
            <w:right w:val="none" w:sz="0" w:space="0" w:color="auto"/>
          </w:divBdr>
        </w:div>
        <w:div w:id="1428845060">
          <w:marLeft w:val="0"/>
          <w:marRight w:val="0"/>
          <w:marTop w:val="0"/>
          <w:marBottom w:val="0"/>
          <w:divBdr>
            <w:top w:val="none" w:sz="0" w:space="0" w:color="auto"/>
            <w:left w:val="none" w:sz="0" w:space="0" w:color="auto"/>
            <w:bottom w:val="none" w:sz="0" w:space="0" w:color="auto"/>
            <w:right w:val="none" w:sz="0" w:space="0" w:color="auto"/>
          </w:divBdr>
        </w:div>
      </w:divsChild>
    </w:div>
    <w:div w:id="636909302">
      <w:bodyDiv w:val="1"/>
      <w:marLeft w:val="0"/>
      <w:marRight w:val="0"/>
      <w:marTop w:val="0"/>
      <w:marBottom w:val="0"/>
      <w:divBdr>
        <w:top w:val="none" w:sz="0" w:space="0" w:color="auto"/>
        <w:left w:val="none" w:sz="0" w:space="0" w:color="auto"/>
        <w:bottom w:val="none" w:sz="0" w:space="0" w:color="auto"/>
        <w:right w:val="none" w:sz="0" w:space="0" w:color="auto"/>
      </w:divBdr>
      <w:divsChild>
        <w:div w:id="49115229">
          <w:marLeft w:val="0"/>
          <w:marRight w:val="0"/>
          <w:marTop w:val="0"/>
          <w:marBottom w:val="0"/>
          <w:divBdr>
            <w:top w:val="none" w:sz="0" w:space="0" w:color="auto"/>
            <w:left w:val="none" w:sz="0" w:space="0" w:color="auto"/>
            <w:bottom w:val="none" w:sz="0" w:space="0" w:color="auto"/>
            <w:right w:val="none" w:sz="0" w:space="0" w:color="auto"/>
          </w:divBdr>
        </w:div>
        <w:div w:id="75857615">
          <w:marLeft w:val="0"/>
          <w:marRight w:val="0"/>
          <w:marTop w:val="0"/>
          <w:marBottom w:val="0"/>
          <w:divBdr>
            <w:top w:val="none" w:sz="0" w:space="0" w:color="auto"/>
            <w:left w:val="none" w:sz="0" w:space="0" w:color="auto"/>
            <w:bottom w:val="none" w:sz="0" w:space="0" w:color="auto"/>
            <w:right w:val="none" w:sz="0" w:space="0" w:color="auto"/>
          </w:divBdr>
        </w:div>
        <w:div w:id="146165682">
          <w:marLeft w:val="0"/>
          <w:marRight w:val="0"/>
          <w:marTop w:val="0"/>
          <w:marBottom w:val="0"/>
          <w:divBdr>
            <w:top w:val="none" w:sz="0" w:space="0" w:color="auto"/>
            <w:left w:val="none" w:sz="0" w:space="0" w:color="auto"/>
            <w:bottom w:val="none" w:sz="0" w:space="0" w:color="auto"/>
            <w:right w:val="none" w:sz="0" w:space="0" w:color="auto"/>
          </w:divBdr>
        </w:div>
        <w:div w:id="472524042">
          <w:marLeft w:val="0"/>
          <w:marRight w:val="0"/>
          <w:marTop w:val="0"/>
          <w:marBottom w:val="0"/>
          <w:divBdr>
            <w:top w:val="none" w:sz="0" w:space="0" w:color="auto"/>
            <w:left w:val="none" w:sz="0" w:space="0" w:color="auto"/>
            <w:bottom w:val="none" w:sz="0" w:space="0" w:color="auto"/>
            <w:right w:val="none" w:sz="0" w:space="0" w:color="auto"/>
          </w:divBdr>
        </w:div>
        <w:div w:id="705250027">
          <w:marLeft w:val="0"/>
          <w:marRight w:val="0"/>
          <w:marTop w:val="0"/>
          <w:marBottom w:val="0"/>
          <w:divBdr>
            <w:top w:val="none" w:sz="0" w:space="0" w:color="auto"/>
            <w:left w:val="none" w:sz="0" w:space="0" w:color="auto"/>
            <w:bottom w:val="none" w:sz="0" w:space="0" w:color="auto"/>
            <w:right w:val="none" w:sz="0" w:space="0" w:color="auto"/>
          </w:divBdr>
        </w:div>
        <w:div w:id="1015425394">
          <w:marLeft w:val="0"/>
          <w:marRight w:val="0"/>
          <w:marTop w:val="0"/>
          <w:marBottom w:val="0"/>
          <w:divBdr>
            <w:top w:val="none" w:sz="0" w:space="0" w:color="auto"/>
            <w:left w:val="none" w:sz="0" w:space="0" w:color="auto"/>
            <w:bottom w:val="none" w:sz="0" w:space="0" w:color="auto"/>
            <w:right w:val="none" w:sz="0" w:space="0" w:color="auto"/>
          </w:divBdr>
        </w:div>
        <w:div w:id="1096945269">
          <w:marLeft w:val="0"/>
          <w:marRight w:val="0"/>
          <w:marTop w:val="0"/>
          <w:marBottom w:val="0"/>
          <w:divBdr>
            <w:top w:val="none" w:sz="0" w:space="0" w:color="auto"/>
            <w:left w:val="none" w:sz="0" w:space="0" w:color="auto"/>
            <w:bottom w:val="none" w:sz="0" w:space="0" w:color="auto"/>
            <w:right w:val="none" w:sz="0" w:space="0" w:color="auto"/>
          </w:divBdr>
        </w:div>
        <w:div w:id="1395201517">
          <w:marLeft w:val="0"/>
          <w:marRight w:val="0"/>
          <w:marTop w:val="0"/>
          <w:marBottom w:val="0"/>
          <w:divBdr>
            <w:top w:val="none" w:sz="0" w:space="0" w:color="auto"/>
            <w:left w:val="none" w:sz="0" w:space="0" w:color="auto"/>
            <w:bottom w:val="none" w:sz="0" w:space="0" w:color="auto"/>
            <w:right w:val="none" w:sz="0" w:space="0" w:color="auto"/>
          </w:divBdr>
        </w:div>
        <w:div w:id="1406146992">
          <w:marLeft w:val="0"/>
          <w:marRight w:val="0"/>
          <w:marTop w:val="0"/>
          <w:marBottom w:val="0"/>
          <w:divBdr>
            <w:top w:val="none" w:sz="0" w:space="0" w:color="auto"/>
            <w:left w:val="none" w:sz="0" w:space="0" w:color="auto"/>
            <w:bottom w:val="none" w:sz="0" w:space="0" w:color="auto"/>
            <w:right w:val="none" w:sz="0" w:space="0" w:color="auto"/>
          </w:divBdr>
        </w:div>
        <w:div w:id="2146043378">
          <w:marLeft w:val="0"/>
          <w:marRight w:val="0"/>
          <w:marTop w:val="0"/>
          <w:marBottom w:val="0"/>
          <w:divBdr>
            <w:top w:val="none" w:sz="0" w:space="0" w:color="auto"/>
            <w:left w:val="none" w:sz="0" w:space="0" w:color="auto"/>
            <w:bottom w:val="none" w:sz="0" w:space="0" w:color="auto"/>
            <w:right w:val="none" w:sz="0" w:space="0" w:color="auto"/>
          </w:divBdr>
        </w:div>
      </w:divsChild>
    </w:div>
    <w:div w:id="744452551">
      <w:bodyDiv w:val="1"/>
      <w:marLeft w:val="0"/>
      <w:marRight w:val="0"/>
      <w:marTop w:val="0"/>
      <w:marBottom w:val="0"/>
      <w:divBdr>
        <w:top w:val="none" w:sz="0" w:space="0" w:color="auto"/>
        <w:left w:val="none" w:sz="0" w:space="0" w:color="auto"/>
        <w:bottom w:val="none" w:sz="0" w:space="0" w:color="auto"/>
        <w:right w:val="none" w:sz="0" w:space="0" w:color="auto"/>
      </w:divBdr>
      <w:divsChild>
        <w:div w:id="43454231">
          <w:marLeft w:val="0"/>
          <w:marRight w:val="0"/>
          <w:marTop w:val="0"/>
          <w:marBottom w:val="0"/>
          <w:divBdr>
            <w:top w:val="none" w:sz="0" w:space="0" w:color="auto"/>
            <w:left w:val="none" w:sz="0" w:space="0" w:color="auto"/>
            <w:bottom w:val="none" w:sz="0" w:space="0" w:color="auto"/>
            <w:right w:val="none" w:sz="0" w:space="0" w:color="auto"/>
          </w:divBdr>
        </w:div>
        <w:div w:id="811825338">
          <w:marLeft w:val="0"/>
          <w:marRight w:val="0"/>
          <w:marTop w:val="0"/>
          <w:marBottom w:val="0"/>
          <w:divBdr>
            <w:top w:val="none" w:sz="0" w:space="0" w:color="auto"/>
            <w:left w:val="none" w:sz="0" w:space="0" w:color="auto"/>
            <w:bottom w:val="none" w:sz="0" w:space="0" w:color="auto"/>
            <w:right w:val="none" w:sz="0" w:space="0" w:color="auto"/>
          </w:divBdr>
        </w:div>
        <w:div w:id="812453788">
          <w:marLeft w:val="0"/>
          <w:marRight w:val="0"/>
          <w:marTop w:val="0"/>
          <w:marBottom w:val="0"/>
          <w:divBdr>
            <w:top w:val="none" w:sz="0" w:space="0" w:color="auto"/>
            <w:left w:val="none" w:sz="0" w:space="0" w:color="auto"/>
            <w:bottom w:val="none" w:sz="0" w:space="0" w:color="auto"/>
            <w:right w:val="none" w:sz="0" w:space="0" w:color="auto"/>
          </w:divBdr>
        </w:div>
        <w:div w:id="850529551">
          <w:marLeft w:val="0"/>
          <w:marRight w:val="0"/>
          <w:marTop w:val="0"/>
          <w:marBottom w:val="0"/>
          <w:divBdr>
            <w:top w:val="none" w:sz="0" w:space="0" w:color="auto"/>
            <w:left w:val="none" w:sz="0" w:space="0" w:color="auto"/>
            <w:bottom w:val="none" w:sz="0" w:space="0" w:color="auto"/>
            <w:right w:val="none" w:sz="0" w:space="0" w:color="auto"/>
          </w:divBdr>
        </w:div>
        <w:div w:id="1623072091">
          <w:marLeft w:val="0"/>
          <w:marRight w:val="0"/>
          <w:marTop w:val="0"/>
          <w:marBottom w:val="0"/>
          <w:divBdr>
            <w:top w:val="none" w:sz="0" w:space="0" w:color="auto"/>
            <w:left w:val="none" w:sz="0" w:space="0" w:color="auto"/>
            <w:bottom w:val="none" w:sz="0" w:space="0" w:color="auto"/>
            <w:right w:val="none" w:sz="0" w:space="0" w:color="auto"/>
          </w:divBdr>
        </w:div>
        <w:div w:id="1632056885">
          <w:marLeft w:val="0"/>
          <w:marRight w:val="0"/>
          <w:marTop w:val="0"/>
          <w:marBottom w:val="0"/>
          <w:divBdr>
            <w:top w:val="none" w:sz="0" w:space="0" w:color="auto"/>
            <w:left w:val="none" w:sz="0" w:space="0" w:color="auto"/>
            <w:bottom w:val="none" w:sz="0" w:space="0" w:color="auto"/>
            <w:right w:val="none" w:sz="0" w:space="0" w:color="auto"/>
          </w:divBdr>
        </w:div>
      </w:divsChild>
    </w:div>
    <w:div w:id="757168284">
      <w:bodyDiv w:val="1"/>
      <w:marLeft w:val="0"/>
      <w:marRight w:val="0"/>
      <w:marTop w:val="0"/>
      <w:marBottom w:val="0"/>
      <w:divBdr>
        <w:top w:val="none" w:sz="0" w:space="0" w:color="auto"/>
        <w:left w:val="none" w:sz="0" w:space="0" w:color="auto"/>
        <w:bottom w:val="none" w:sz="0" w:space="0" w:color="auto"/>
        <w:right w:val="none" w:sz="0" w:space="0" w:color="auto"/>
      </w:divBdr>
      <w:divsChild>
        <w:div w:id="909730334">
          <w:marLeft w:val="0"/>
          <w:marRight w:val="0"/>
          <w:marTop w:val="0"/>
          <w:marBottom w:val="0"/>
          <w:divBdr>
            <w:top w:val="none" w:sz="0" w:space="0" w:color="auto"/>
            <w:left w:val="none" w:sz="0" w:space="0" w:color="auto"/>
            <w:bottom w:val="none" w:sz="0" w:space="0" w:color="auto"/>
            <w:right w:val="none" w:sz="0" w:space="0" w:color="auto"/>
          </w:divBdr>
        </w:div>
        <w:div w:id="968323371">
          <w:marLeft w:val="0"/>
          <w:marRight w:val="0"/>
          <w:marTop w:val="0"/>
          <w:marBottom w:val="0"/>
          <w:divBdr>
            <w:top w:val="none" w:sz="0" w:space="0" w:color="auto"/>
            <w:left w:val="none" w:sz="0" w:space="0" w:color="auto"/>
            <w:bottom w:val="none" w:sz="0" w:space="0" w:color="auto"/>
            <w:right w:val="none" w:sz="0" w:space="0" w:color="auto"/>
          </w:divBdr>
        </w:div>
        <w:div w:id="1222406642">
          <w:marLeft w:val="0"/>
          <w:marRight w:val="0"/>
          <w:marTop w:val="0"/>
          <w:marBottom w:val="0"/>
          <w:divBdr>
            <w:top w:val="none" w:sz="0" w:space="0" w:color="auto"/>
            <w:left w:val="none" w:sz="0" w:space="0" w:color="auto"/>
            <w:bottom w:val="none" w:sz="0" w:space="0" w:color="auto"/>
            <w:right w:val="none" w:sz="0" w:space="0" w:color="auto"/>
          </w:divBdr>
        </w:div>
        <w:div w:id="1768117796">
          <w:marLeft w:val="0"/>
          <w:marRight w:val="0"/>
          <w:marTop w:val="0"/>
          <w:marBottom w:val="0"/>
          <w:divBdr>
            <w:top w:val="none" w:sz="0" w:space="0" w:color="auto"/>
            <w:left w:val="none" w:sz="0" w:space="0" w:color="auto"/>
            <w:bottom w:val="none" w:sz="0" w:space="0" w:color="auto"/>
            <w:right w:val="none" w:sz="0" w:space="0" w:color="auto"/>
          </w:divBdr>
        </w:div>
      </w:divsChild>
    </w:div>
    <w:div w:id="766855086">
      <w:bodyDiv w:val="1"/>
      <w:marLeft w:val="0"/>
      <w:marRight w:val="0"/>
      <w:marTop w:val="0"/>
      <w:marBottom w:val="0"/>
      <w:divBdr>
        <w:top w:val="none" w:sz="0" w:space="0" w:color="auto"/>
        <w:left w:val="none" w:sz="0" w:space="0" w:color="auto"/>
        <w:bottom w:val="none" w:sz="0" w:space="0" w:color="auto"/>
        <w:right w:val="none" w:sz="0" w:space="0" w:color="auto"/>
      </w:divBdr>
      <w:divsChild>
        <w:div w:id="55710319">
          <w:marLeft w:val="0"/>
          <w:marRight w:val="0"/>
          <w:marTop w:val="0"/>
          <w:marBottom w:val="0"/>
          <w:divBdr>
            <w:top w:val="none" w:sz="0" w:space="0" w:color="auto"/>
            <w:left w:val="none" w:sz="0" w:space="0" w:color="auto"/>
            <w:bottom w:val="none" w:sz="0" w:space="0" w:color="auto"/>
            <w:right w:val="none" w:sz="0" w:space="0" w:color="auto"/>
          </w:divBdr>
        </w:div>
        <w:div w:id="93014050">
          <w:marLeft w:val="0"/>
          <w:marRight w:val="0"/>
          <w:marTop w:val="0"/>
          <w:marBottom w:val="0"/>
          <w:divBdr>
            <w:top w:val="none" w:sz="0" w:space="0" w:color="auto"/>
            <w:left w:val="none" w:sz="0" w:space="0" w:color="auto"/>
            <w:bottom w:val="none" w:sz="0" w:space="0" w:color="auto"/>
            <w:right w:val="none" w:sz="0" w:space="0" w:color="auto"/>
          </w:divBdr>
        </w:div>
        <w:div w:id="320545447">
          <w:marLeft w:val="0"/>
          <w:marRight w:val="0"/>
          <w:marTop w:val="0"/>
          <w:marBottom w:val="0"/>
          <w:divBdr>
            <w:top w:val="none" w:sz="0" w:space="0" w:color="auto"/>
            <w:left w:val="none" w:sz="0" w:space="0" w:color="auto"/>
            <w:bottom w:val="none" w:sz="0" w:space="0" w:color="auto"/>
            <w:right w:val="none" w:sz="0" w:space="0" w:color="auto"/>
          </w:divBdr>
        </w:div>
        <w:div w:id="361245624">
          <w:marLeft w:val="0"/>
          <w:marRight w:val="0"/>
          <w:marTop w:val="0"/>
          <w:marBottom w:val="0"/>
          <w:divBdr>
            <w:top w:val="none" w:sz="0" w:space="0" w:color="auto"/>
            <w:left w:val="none" w:sz="0" w:space="0" w:color="auto"/>
            <w:bottom w:val="none" w:sz="0" w:space="0" w:color="auto"/>
            <w:right w:val="none" w:sz="0" w:space="0" w:color="auto"/>
          </w:divBdr>
        </w:div>
        <w:div w:id="706099499">
          <w:marLeft w:val="0"/>
          <w:marRight w:val="0"/>
          <w:marTop w:val="0"/>
          <w:marBottom w:val="0"/>
          <w:divBdr>
            <w:top w:val="none" w:sz="0" w:space="0" w:color="auto"/>
            <w:left w:val="none" w:sz="0" w:space="0" w:color="auto"/>
            <w:bottom w:val="none" w:sz="0" w:space="0" w:color="auto"/>
            <w:right w:val="none" w:sz="0" w:space="0" w:color="auto"/>
          </w:divBdr>
        </w:div>
        <w:div w:id="1278291969">
          <w:marLeft w:val="0"/>
          <w:marRight w:val="0"/>
          <w:marTop w:val="0"/>
          <w:marBottom w:val="0"/>
          <w:divBdr>
            <w:top w:val="none" w:sz="0" w:space="0" w:color="auto"/>
            <w:left w:val="none" w:sz="0" w:space="0" w:color="auto"/>
            <w:bottom w:val="none" w:sz="0" w:space="0" w:color="auto"/>
            <w:right w:val="none" w:sz="0" w:space="0" w:color="auto"/>
          </w:divBdr>
        </w:div>
        <w:div w:id="1305620801">
          <w:marLeft w:val="0"/>
          <w:marRight w:val="0"/>
          <w:marTop w:val="0"/>
          <w:marBottom w:val="0"/>
          <w:divBdr>
            <w:top w:val="none" w:sz="0" w:space="0" w:color="auto"/>
            <w:left w:val="none" w:sz="0" w:space="0" w:color="auto"/>
            <w:bottom w:val="none" w:sz="0" w:space="0" w:color="auto"/>
            <w:right w:val="none" w:sz="0" w:space="0" w:color="auto"/>
          </w:divBdr>
        </w:div>
        <w:div w:id="1555501531">
          <w:marLeft w:val="0"/>
          <w:marRight w:val="0"/>
          <w:marTop w:val="0"/>
          <w:marBottom w:val="0"/>
          <w:divBdr>
            <w:top w:val="none" w:sz="0" w:space="0" w:color="auto"/>
            <w:left w:val="none" w:sz="0" w:space="0" w:color="auto"/>
            <w:bottom w:val="none" w:sz="0" w:space="0" w:color="auto"/>
            <w:right w:val="none" w:sz="0" w:space="0" w:color="auto"/>
          </w:divBdr>
        </w:div>
        <w:div w:id="1573855567">
          <w:marLeft w:val="0"/>
          <w:marRight w:val="0"/>
          <w:marTop w:val="0"/>
          <w:marBottom w:val="0"/>
          <w:divBdr>
            <w:top w:val="none" w:sz="0" w:space="0" w:color="auto"/>
            <w:left w:val="none" w:sz="0" w:space="0" w:color="auto"/>
            <w:bottom w:val="none" w:sz="0" w:space="0" w:color="auto"/>
            <w:right w:val="none" w:sz="0" w:space="0" w:color="auto"/>
          </w:divBdr>
        </w:div>
        <w:div w:id="1867014617">
          <w:marLeft w:val="0"/>
          <w:marRight w:val="0"/>
          <w:marTop w:val="0"/>
          <w:marBottom w:val="0"/>
          <w:divBdr>
            <w:top w:val="none" w:sz="0" w:space="0" w:color="auto"/>
            <w:left w:val="none" w:sz="0" w:space="0" w:color="auto"/>
            <w:bottom w:val="none" w:sz="0" w:space="0" w:color="auto"/>
            <w:right w:val="none" w:sz="0" w:space="0" w:color="auto"/>
          </w:divBdr>
        </w:div>
      </w:divsChild>
    </w:div>
    <w:div w:id="792286788">
      <w:bodyDiv w:val="1"/>
      <w:marLeft w:val="0"/>
      <w:marRight w:val="0"/>
      <w:marTop w:val="0"/>
      <w:marBottom w:val="0"/>
      <w:divBdr>
        <w:top w:val="none" w:sz="0" w:space="0" w:color="auto"/>
        <w:left w:val="none" w:sz="0" w:space="0" w:color="auto"/>
        <w:bottom w:val="none" w:sz="0" w:space="0" w:color="auto"/>
        <w:right w:val="none" w:sz="0" w:space="0" w:color="auto"/>
      </w:divBdr>
      <w:divsChild>
        <w:div w:id="30813778">
          <w:marLeft w:val="0"/>
          <w:marRight w:val="0"/>
          <w:marTop w:val="0"/>
          <w:marBottom w:val="0"/>
          <w:divBdr>
            <w:top w:val="none" w:sz="0" w:space="0" w:color="auto"/>
            <w:left w:val="none" w:sz="0" w:space="0" w:color="auto"/>
            <w:bottom w:val="none" w:sz="0" w:space="0" w:color="auto"/>
            <w:right w:val="none" w:sz="0" w:space="0" w:color="auto"/>
          </w:divBdr>
        </w:div>
        <w:div w:id="87427719">
          <w:marLeft w:val="0"/>
          <w:marRight w:val="0"/>
          <w:marTop w:val="0"/>
          <w:marBottom w:val="0"/>
          <w:divBdr>
            <w:top w:val="none" w:sz="0" w:space="0" w:color="auto"/>
            <w:left w:val="none" w:sz="0" w:space="0" w:color="auto"/>
            <w:bottom w:val="none" w:sz="0" w:space="0" w:color="auto"/>
            <w:right w:val="none" w:sz="0" w:space="0" w:color="auto"/>
          </w:divBdr>
        </w:div>
        <w:div w:id="143475104">
          <w:marLeft w:val="0"/>
          <w:marRight w:val="0"/>
          <w:marTop w:val="0"/>
          <w:marBottom w:val="0"/>
          <w:divBdr>
            <w:top w:val="none" w:sz="0" w:space="0" w:color="auto"/>
            <w:left w:val="none" w:sz="0" w:space="0" w:color="auto"/>
            <w:bottom w:val="none" w:sz="0" w:space="0" w:color="auto"/>
            <w:right w:val="none" w:sz="0" w:space="0" w:color="auto"/>
          </w:divBdr>
        </w:div>
        <w:div w:id="253637351">
          <w:marLeft w:val="0"/>
          <w:marRight w:val="0"/>
          <w:marTop w:val="0"/>
          <w:marBottom w:val="0"/>
          <w:divBdr>
            <w:top w:val="none" w:sz="0" w:space="0" w:color="auto"/>
            <w:left w:val="none" w:sz="0" w:space="0" w:color="auto"/>
            <w:bottom w:val="none" w:sz="0" w:space="0" w:color="auto"/>
            <w:right w:val="none" w:sz="0" w:space="0" w:color="auto"/>
          </w:divBdr>
        </w:div>
        <w:div w:id="360664937">
          <w:marLeft w:val="0"/>
          <w:marRight w:val="0"/>
          <w:marTop w:val="0"/>
          <w:marBottom w:val="0"/>
          <w:divBdr>
            <w:top w:val="none" w:sz="0" w:space="0" w:color="auto"/>
            <w:left w:val="none" w:sz="0" w:space="0" w:color="auto"/>
            <w:bottom w:val="none" w:sz="0" w:space="0" w:color="auto"/>
            <w:right w:val="none" w:sz="0" w:space="0" w:color="auto"/>
          </w:divBdr>
        </w:div>
        <w:div w:id="414863074">
          <w:marLeft w:val="0"/>
          <w:marRight w:val="0"/>
          <w:marTop w:val="0"/>
          <w:marBottom w:val="0"/>
          <w:divBdr>
            <w:top w:val="none" w:sz="0" w:space="0" w:color="auto"/>
            <w:left w:val="none" w:sz="0" w:space="0" w:color="auto"/>
            <w:bottom w:val="none" w:sz="0" w:space="0" w:color="auto"/>
            <w:right w:val="none" w:sz="0" w:space="0" w:color="auto"/>
          </w:divBdr>
        </w:div>
        <w:div w:id="503790363">
          <w:marLeft w:val="0"/>
          <w:marRight w:val="0"/>
          <w:marTop w:val="0"/>
          <w:marBottom w:val="0"/>
          <w:divBdr>
            <w:top w:val="none" w:sz="0" w:space="0" w:color="auto"/>
            <w:left w:val="none" w:sz="0" w:space="0" w:color="auto"/>
            <w:bottom w:val="none" w:sz="0" w:space="0" w:color="auto"/>
            <w:right w:val="none" w:sz="0" w:space="0" w:color="auto"/>
          </w:divBdr>
        </w:div>
        <w:div w:id="614101313">
          <w:marLeft w:val="0"/>
          <w:marRight w:val="0"/>
          <w:marTop w:val="0"/>
          <w:marBottom w:val="0"/>
          <w:divBdr>
            <w:top w:val="none" w:sz="0" w:space="0" w:color="auto"/>
            <w:left w:val="none" w:sz="0" w:space="0" w:color="auto"/>
            <w:bottom w:val="none" w:sz="0" w:space="0" w:color="auto"/>
            <w:right w:val="none" w:sz="0" w:space="0" w:color="auto"/>
          </w:divBdr>
        </w:div>
        <w:div w:id="646403470">
          <w:marLeft w:val="0"/>
          <w:marRight w:val="0"/>
          <w:marTop w:val="0"/>
          <w:marBottom w:val="0"/>
          <w:divBdr>
            <w:top w:val="none" w:sz="0" w:space="0" w:color="auto"/>
            <w:left w:val="none" w:sz="0" w:space="0" w:color="auto"/>
            <w:bottom w:val="none" w:sz="0" w:space="0" w:color="auto"/>
            <w:right w:val="none" w:sz="0" w:space="0" w:color="auto"/>
          </w:divBdr>
        </w:div>
        <w:div w:id="702096493">
          <w:marLeft w:val="0"/>
          <w:marRight w:val="0"/>
          <w:marTop w:val="0"/>
          <w:marBottom w:val="0"/>
          <w:divBdr>
            <w:top w:val="none" w:sz="0" w:space="0" w:color="auto"/>
            <w:left w:val="none" w:sz="0" w:space="0" w:color="auto"/>
            <w:bottom w:val="none" w:sz="0" w:space="0" w:color="auto"/>
            <w:right w:val="none" w:sz="0" w:space="0" w:color="auto"/>
          </w:divBdr>
        </w:div>
        <w:div w:id="847141480">
          <w:marLeft w:val="0"/>
          <w:marRight w:val="0"/>
          <w:marTop w:val="0"/>
          <w:marBottom w:val="0"/>
          <w:divBdr>
            <w:top w:val="none" w:sz="0" w:space="0" w:color="auto"/>
            <w:left w:val="none" w:sz="0" w:space="0" w:color="auto"/>
            <w:bottom w:val="none" w:sz="0" w:space="0" w:color="auto"/>
            <w:right w:val="none" w:sz="0" w:space="0" w:color="auto"/>
          </w:divBdr>
        </w:div>
        <w:div w:id="906110729">
          <w:marLeft w:val="0"/>
          <w:marRight w:val="0"/>
          <w:marTop w:val="0"/>
          <w:marBottom w:val="0"/>
          <w:divBdr>
            <w:top w:val="none" w:sz="0" w:space="0" w:color="auto"/>
            <w:left w:val="none" w:sz="0" w:space="0" w:color="auto"/>
            <w:bottom w:val="none" w:sz="0" w:space="0" w:color="auto"/>
            <w:right w:val="none" w:sz="0" w:space="0" w:color="auto"/>
          </w:divBdr>
        </w:div>
        <w:div w:id="959840893">
          <w:marLeft w:val="0"/>
          <w:marRight w:val="0"/>
          <w:marTop w:val="0"/>
          <w:marBottom w:val="0"/>
          <w:divBdr>
            <w:top w:val="none" w:sz="0" w:space="0" w:color="auto"/>
            <w:left w:val="none" w:sz="0" w:space="0" w:color="auto"/>
            <w:bottom w:val="none" w:sz="0" w:space="0" w:color="auto"/>
            <w:right w:val="none" w:sz="0" w:space="0" w:color="auto"/>
          </w:divBdr>
        </w:div>
        <w:div w:id="985862210">
          <w:marLeft w:val="0"/>
          <w:marRight w:val="0"/>
          <w:marTop w:val="0"/>
          <w:marBottom w:val="0"/>
          <w:divBdr>
            <w:top w:val="none" w:sz="0" w:space="0" w:color="auto"/>
            <w:left w:val="none" w:sz="0" w:space="0" w:color="auto"/>
            <w:bottom w:val="none" w:sz="0" w:space="0" w:color="auto"/>
            <w:right w:val="none" w:sz="0" w:space="0" w:color="auto"/>
          </w:divBdr>
        </w:div>
        <w:div w:id="1099519412">
          <w:marLeft w:val="0"/>
          <w:marRight w:val="0"/>
          <w:marTop w:val="0"/>
          <w:marBottom w:val="0"/>
          <w:divBdr>
            <w:top w:val="none" w:sz="0" w:space="0" w:color="auto"/>
            <w:left w:val="none" w:sz="0" w:space="0" w:color="auto"/>
            <w:bottom w:val="none" w:sz="0" w:space="0" w:color="auto"/>
            <w:right w:val="none" w:sz="0" w:space="0" w:color="auto"/>
          </w:divBdr>
        </w:div>
        <w:div w:id="1248147444">
          <w:marLeft w:val="0"/>
          <w:marRight w:val="0"/>
          <w:marTop w:val="0"/>
          <w:marBottom w:val="0"/>
          <w:divBdr>
            <w:top w:val="none" w:sz="0" w:space="0" w:color="auto"/>
            <w:left w:val="none" w:sz="0" w:space="0" w:color="auto"/>
            <w:bottom w:val="none" w:sz="0" w:space="0" w:color="auto"/>
            <w:right w:val="none" w:sz="0" w:space="0" w:color="auto"/>
          </w:divBdr>
        </w:div>
        <w:div w:id="1443574501">
          <w:marLeft w:val="0"/>
          <w:marRight w:val="0"/>
          <w:marTop w:val="0"/>
          <w:marBottom w:val="0"/>
          <w:divBdr>
            <w:top w:val="none" w:sz="0" w:space="0" w:color="auto"/>
            <w:left w:val="none" w:sz="0" w:space="0" w:color="auto"/>
            <w:bottom w:val="none" w:sz="0" w:space="0" w:color="auto"/>
            <w:right w:val="none" w:sz="0" w:space="0" w:color="auto"/>
          </w:divBdr>
        </w:div>
        <w:div w:id="1715813412">
          <w:marLeft w:val="0"/>
          <w:marRight w:val="0"/>
          <w:marTop w:val="0"/>
          <w:marBottom w:val="0"/>
          <w:divBdr>
            <w:top w:val="none" w:sz="0" w:space="0" w:color="auto"/>
            <w:left w:val="none" w:sz="0" w:space="0" w:color="auto"/>
            <w:bottom w:val="none" w:sz="0" w:space="0" w:color="auto"/>
            <w:right w:val="none" w:sz="0" w:space="0" w:color="auto"/>
          </w:divBdr>
        </w:div>
        <w:div w:id="1772698516">
          <w:marLeft w:val="0"/>
          <w:marRight w:val="0"/>
          <w:marTop w:val="0"/>
          <w:marBottom w:val="0"/>
          <w:divBdr>
            <w:top w:val="none" w:sz="0" w:space="0" w:color="auto"/>
            <w:left w:val="none" w:sz="0" w:space="0" w:color="auto"/>
            <w:bottom w:val="none" w:sz="0" w:space="0" w:color="auto"/>
            <w:right w:val="none" w:sz="0" w:space="0" w:color="auto"/>
          </w:divBdr>
        </w:div>
        <w:div w:id="1827168804">
          <w:marLeft w:val="0"/>
          <w:marRight w:val="0"/>
          <w:marTop w:val="0"/>
          <w:marBottom w:val="0"/>
          <w:divBdr>
            <w:top w:val="none" w:sz="0" w:space="0" w:color="auto"/>
            <w:left w:val="none" w:sz="0" w:space="0" w:color="auto"/>
            <w:bottom w:val="none" w:sz="0" w:space="0" w:color="auto"/>
            <w:right w:val="none" w:sz="0" w:space="0" w:color="auto"/>
          </w:divBdr>
        </w:div>
        <w:div w:id="1835874337">
          <w:marLeft w:val="0"/>
          <w:marRight w:val="0"/>
          <w:marTop w:val="0"/>
          <w:marBottom w:val="0"/>
          <w:divBdr>
            <w:top w:val="none" w:sz="0" w:space="0" w:color="auto"/>
            <w:left w:val="none" w:sz="0" w:space="0" w:color="auto"/>
            <w:bottom w:val="none" w:sz="0" w:space="0" w:color="auto"/>
            <w:right w:val="none" w:sz="0" w:space="0" w:color="auto"/>
          </w:divBdr>
        </w:div>
        <w:div w:id="1841189554">
          <w:marLeft w:val="0"/>
          <w:marRight w:val="0"/>
          <w:marTop w:val="0"/>
          <w:marBottom w:val="0"/>
          <w:divBdr>
            <w:top w:val="none" w:sz="0" w:space="0" w:color="auto"/>
            <w:left w:val="none" w:sz="0" w:space="0" w:color="auto"/>
            <w:bottom w:val="none" w:sz="0" w:space="0" w:color="auto"/>
            <w:right w:val="none" w:sz="0" w:space="0" w:color="auto"/>
          </w:divBdr>
        </w:div>
        <w:div w:id="1881236625">
          <w:marLeft w:val="0"/>
          <w:marRight w:val="0"/>
          <w:marTop w:val="0"/>
          <w:marBottom w:val="0"/>
          <w:divBdr>
            <w:top w:val="none" w:sz="0" w:space="0" w:color="auto"/>
            <w:left w:val="none" w:sz="0" w:space="0" w:color="auto"/>
            <w:bottom w:val="none" w:sz="0" w:space="0" w:color="auto"/>
            <w:right w:val="none" w:sz="0" w:space="0" w:color="auto"/>
          </w:divBdr>
        </w:div>
        <w:div w:id="1971131904">
          <w:marLeft w:val="0"/>
          <w:marRight w:val="0"/>
          <w:marTop w:val="0"/>
          <w:marBottom w:val="0"/>
          <w:divBdr>
            <w:top w:val="none" w:sz="0" w:space="0" w:color="auto"/>
            <w:left w:val="none" w:sz="0" w:space="0" w:color="auto"/>
            <w:bottom w:val="none" w:sz="0" w:space="0" w:color="auto"/>
            <w:right w:val="none" w:sz="0" w:space="0" w:color="auto"/>
          </w:divBdr>
        </w:div>
        <w:div w:id="2050060939">
          <w:marLeft w:val="0"/>
          <w:marRight w:val="0"/>
          <w:marTop w:val="0"/>
          <w:marBottom w:val="0"/>
          <w:divBdr>
            <w:top w:val="none" w:sz="0" w:space="0" w:color="auto"/>
            <w:left w:val="none" w:sz="0" w:space="0" w:color="auto"/>
            <w:bottom w:val="none" w:sz="0" w:space="0" w:color="auto"/>
            <w:right w:val="none" w:sz="0" w:space="0" w:color="auto"/>
          </w:divBdr>
        </w:div>
        <w:div w:id="2118525238">
          <w:marLeft w:val="0"/>
          <w:marRight w:val="0"/>
          <w:marTop w:val="0"/>
          <w:marBottom w:val="0"/>
          <w:divBdr>
            <w:top w:val="none" w:sz="0" w:space="0" w:color="auto"/>
            <w:left w:val="none" w:sz="0" w:space="0" w:color="auto"/>
            <w:bottom w:val="none" w:sz="0" w:space="0" w:color="auto"/>
            <w:right w:val="none" w:sz="0" w:space="0" w:color="auto"/>
          </w:divBdr>
        </w:div>
      </w:divsChild>
    </w:div>
    <w:div w:id="795684604">
      <w:bodyDiv w:val="1"/>
      <w:marLeft w:val="0"/>
      <w:marRight w:val="0"/>
      <w:marTop w:val="0"/>
      <w:marBottom w:val="0"/>
      <w:divBdr>
        <w:top w:val="none" w:sz="0" w:space="0" w:color="auto"/>
        <w:left w:val="none" w:sz="0" w:space="0" w:color="auto"/>
        <w:bottom w:val="none" w:sz="0" w:space="0" w:color="auto"/>
        <w:right w:val="none" w:sz="0" w:space="0" w:color="auto"/>
      </w:divBdr>
      <w:divsChild>
        <w:div w:id="7144760">
          <w:marLeft w:val="0"/>
          <w:marRight w:val="0"/>
          <w:marTop w:val="0"/>
          <w:marBottom w:val="0"/>
          <w:divBdr>
            <w:top w:val="none" w:sz="0" w:space="0" w:color="auto"/>
            <w:left w:val="none" w:sz="0" w:space="0" w:color="auto"/>
            <w:bottom w:val="none" w:sz="0" w:space="0" w:color="auto"/>
            <w:right w:val="none" w:sz="0" w:space="0" w:color="auto"/>
          </w:divBdr>
        </w:div>
        <w:div w:id="47269399">
          <w:marLeft w:val="0"/>
          <w:marRight w:val="0"/>
          <w:marTop w:val="0"/>
          <w:marBottom w:val="0"/>
          <w:divBdr>
            <w:top w:val="none" w:sz="0" w:space="0" w:color="auto"/>
            <w:left w:val="none" w:sz="0" w:space="0" w:color="auto"/>
            <w:bottom w:val="none" w:sz="0" w:space="0" w:color="auto"/>
            <w:right w:val="none" w:sz="0" w:space="0" w:color="auto"/>
          </w:divBdr>
        </w:div>
        <w:div w:id="194082630">
          <w:marLeft w:val="0"/>
          <w:marRight w:val="0"/>
          <w:marTop w:val="0"/>
          <w:marBottom w:val="0"/>
          <w:divBdr>
            <w:top w:val="none" w:sz="0" w:space="0" w:color="auto"/>
            <w:left w:val="none" w:sz="0" w:space="0" w:color="auto"/>
            <w:bottom w:val="none" w:sz="0" w:space="0" w:color="auto"/>
            <w:right w:val="none" w:sz="0" w:space="0" w:color="auto"/>
          </w:divBdr>
        </w:div>
        <w:div w:id="196820269">
          <w:marLeft w:val="0"/>
          <w:marRight w:val="0"/>
          <w:marTop w:val="0"/>
          <w:marBottom w:val="0"/>
          <w:divBdr>
            <w:top w:val="none" w:sz="0" w:space="0" w:color="auto"/>
            <w:left w:val="none" w:sz="0" w:space="0" w:color="auto"/>
            <w:bottom w:val="none" w:sz="0" w:space="0" w:color="auto"/>
            <w:right w:val="none" w:sz="0" w:space="0" w:color="auto"/>
          </w:divBdr>
        </w:div>
        <w:div w:id="250820120">
          <w:marLeft w:val="0"/>
          <w:marRight w:val="0"/>
          <w:marTop w:val="0"/>
          <w:marBottom w:val="0"/>
          <w:divBdr>
            <w:top w:val="none" w:sz="0" w:space="0" w:color="auto"/>
            <w:left w:val="none" w:sz="0" w:space="0" w:color="auto"/>
            <w:bottom w:val="none" w:sz="0" w:space="0" w:color="auto"/>
            <w:right w:val="none" w:sz="0" w:space="0" w:color="auto"/>
          </w:divBdr>
        </w:div>
        <w:div w:id="270211242">
          <w:marLeft w:val="0"/>
          <w:marRight w:val="0"/>
          <w:marTop w:val="0"/>
          <w:marBottom w:val="0"/>
          <w:divBdr>
            <w:top w:val="none" w:sz="0" w:space="0" w:color="auto"/>
            <w:left w:val="none" w:sz="0" w:space="0" w:color="auto"/>
            <w:bottom w:val="none" w:sz="0" w:space="0" w:color="auto"/>
            <w:right w:val="none" w:sz="0" w:space="0" w:color="auto"/>
          </w:divBdr>
        </w:div>
        <w:div w:id="292903840">
          <w:marLeft w:val="0"/>
          <w:marRight w:val="0"/>
          <w:marTop w:val="0"/>
          <w:marBottom w:val="0"/>
          <w:divBdr>
            <w:top w:val="none" w:sz="0" w:space="0" w:color="auto"/>
            <w:left w:val="none" w:sz="0" w:space="0" w:color="auto"/>
            <w:bottom w:val="none" w:sz="0" w:space="0" w:color="auto"/>
            <w:right w:val="none" w:sz="0" w:space="0" w:color="auto"/>
          </w:divBdr>
        </w:div>
        <w:div w:id="428355091">
          <w:marLeft w:val="0"/>
          <w:marRight w:val="0"/>
          <w:marTop w:val="0"/>
          <w:marBottom w:val="0"/>
          <w:divBdr>
            <w:top w:val="none" w:sz="0" w:space="0" w:color="auto"/>
            <w:left w:val="none" w:sz="0" w:space="0" w:color="auto"/>
            <w:bottom w:val="none" w:sz="0" w:space="0" w:color="auto"/>
            <w:right w:val="none" w:sz="0" w:space="0" w:color="auto"/>
          </w:divBdr>
        </w:div>
        <w:div w:id="484054476">
          <w:marLeft w:val="0"/>
          <w:marRight w:val="0"/>
          <w:marTop w:val="0"/>
          <w:marBottom w:val="0"/>
          <w:divBdr>
            <w:top w:val="none" w:sz="0" w:space="0" w:color="auto"/>
            <w:left w:val="none" w:sz="0" w:space="0" w:color="auto"/>
            <w:bottom w:val="none" w:sz="0" w:space="0" w:color="auto"/>
            <w:right w:val="none" w:sz="0" w:space="0" w:color="auto"/>
          </w:divBdr>
        </w:div>
        <w:div w:id="484514481">
          <w:marLeft w:val="0"/>
          <w:marRight w:val="0"/>
          <w:marTop w:val="0"/>
          <w:marBottom w:val="0"/>
          <w:divBdr>
            <w:top w:val="none" w:sz="0" w:space="0" w:color="auto"/>
            <w:left w:val="none" w:sz="0" w:space="0" w:color="auto"/>
            <w:bottom w:val="none" w:sz="0" w:space="0" w:color="auto"/>
            <w:right w:val="none" w:sz="0" w:space="0" w:color="auto"/>
          </w:divBdr>
        </w:div>
        <w:div w:id="486439298">
          <w:marLeft w:val="0"/>
          <w:marRight w:val="0"/>
          <w:marTop w:val="0"/>
          <w:marBottom w:val="0"/>
          <w:divBdr>
            <w:top w:val="none" w:sz="0" w:space="0" w:color="auto"/>
            <w:left w:val="none" w:sz="0" w:space="0" w:color="auto"/>
            <w:bottom w:val="none" w:sz="0" w:space="0" w:color="auto"/>
            <w:right w:val="none" w:sz="0" w:space="0" w:color="auto"/>
          </w:divBdr>
        </w:div>
        <w:div w:id="603267551">
          <w:marLeft w:val="0"/>
          <w:marRight w:val="0"/>
          <w:marTop w:val="0"/>
          <w:marBottom w:val="0"/>
          <w:divBdr>
            <w:top w:val="none" w:sz="0" w:space="0" w:color="auto"/>
            <w:left w:val="none" w:sz="0" w:space="0" w:color="auto"/>
            <w:bottom w:val="none" w:sz="0" w:space="0" w:color="auto"/>
            <w:right w:val="none" w:sz="0" w:space="0" w:color="auto"/>
          </w:divBdr>
        </w:div>
        <w:div w:id="647593185">
          <w:marLeft w:val="0"/>
          <w:marRight w:val="0"/>
          <w:marTop w:val="0"/>
          <w:marBottom w:val="0"/>
          <w:divBdr>
            <w:top w:val="none" w:sz="0" w:space="0" w:color="auto"/>
            <w:left w:val="none" w:sz="0" w:space="0" w:color="auto"/>
            <w:bottom w:val="none" w:sz="0" w:space="0" w:color="auto"/>
            <w:right w:val="none" w:sz="0" w:space="0" w:color="auto"/>
          </w:divBdr>
        </w:div>
        <w:div w:id="653069689">
          <w:marLeft w:val="0"/>
          <w:marRight w:val="0"/>
          <w:marTop w:val="0"/>
          <w:marBottom w:val="0"/>
          <w:divBdr>
            <w:top w:val="none" w:sz="0" w:space="0" w:color="auto"/>
            <w:left w:val="none" w:sz="0" w:space="0" w:color="auto"/>
            <w:bottom w:val="none" w:sz="0" w:space="0" w:color="auto"/>
            <w:right w:val="none" w:sz="0" w:space="0" w:color="auto"/>
          </w:divBdr>
        </w:div>
        <w:div w:id="736786803">
          <w:marLeft w:val="0"/>
          <w:marRight w:val="0"/>
          <w:marTop w:val="0"/>
          <w:marBottom w:val="0"/>
          <w:divBdr>
            <w:top w:val="none" w:sz="0" w:space="0" w:color="auto"/>
            <w:left w:val="none" w:sz="0" w:space="0" w:color="auto"/>
            <w:bottom w:val="none" w:sz="0" w:space="0" w:color="auto"/>
            <w:right w:val="none" w:sz="0" w:space="0" w:color="auto"/>
          </w:divBdr>
        </w:div>
        <w:div w:id="799802840">
          <w:marLeft w:val="0"/>
          <w:marRight w:val="0"/>
          <w:marTop w:val="0"/>
          <w:marBottom w:val="0"/>
          <w:divBdr>
            <w:top w:val="none" w:sz="0" w:space="0" w:color="auto"/>
            <w:left w:val="none" w:sz="0" w:space="0" w:color="auto"/>
            <w:bottom w:val="none" w:sz="0" w:space="0" w:color="auto"/>
            <w:right w:val="none" w:sz="0" w:space="0" w:color="auto"/>
          </w:divBdr>
        </w:div>
        <w:div w:id="881131576">
          <w:marLeft w:val="0"/>
          <w:marRight w:val="0"/>
          <w:marTop w:val="0"/>
          <w:marBottom w:val="0"/>
          <w:divBdr>
            <w:top w:val="none" w:sz="0" w:space="0" w:color="auto"/>
            <w:left w:val="none" w:sz="0" w:space="0" w:color="auto"/>
            <w:bottom w:val="none" w:sz="0" w:space="0" w:color="auto"/>
            <w:right w:val="none" w:sz="0" w:space="0" w:color="auto"/>
          </w:divBdr>
        </w:div>
        <w:div w:id="992873524">
          <w:marLeft w:val="0"/>
          <w:marRight w:val="0"/>
          <w:marTop w:val="0"/>
          <w:marBottom w:val="0"/>
          <w:divBdr>
            <w:top w:val="none" w:sz="0" w:space="0" w:color="auto"/>
            <w:left w:val="none" w:sz="0" w:space="0" w:color="auto"/>
            <w:bottom w:val="none" w:sz="0" w:space="0" w:color="auto"/>
            <w:right w:val="none" w:sz="0" w:space="0" w:color="auto"/>
          </w:divBdr>
        </w:div>
        <w:div w:id="994382239">
          <w:marLeft w:val="0"/>
          <w:marRight w:val="0"/>
          <w:marTop w:val="0"/>
          <w:marBottom w:val="0"/>
          <w:divBdr>
            <w:top w:val="none" w:sz="0" w:space="0" w:color="auto"/>
            <w:left w:val="none" w:sz="0" w:space="0" w:color="auto"/>
            <w:bottom w:val="none" w:sz="0" w:space="0" w:color="auto"/>
            <w:right w:val="none" w:sz="0" w:space="0" w:color="auto"/>
          </w:divBdr>
        </w:div>
        <w:div w:id="994454150">
          <w:marLeft w:val="0"/>
          <w:marRight w:val="0"/>
          <w:marTop w:val="0"/>
          <w:marBottom w:val="0"/>
          <w:divBdr>
            <w:top w:val="none" w:sz="0" w:space="0" w:color="auto"/>
            <w:left w:val="none" w:sz="0" w:space="0" w:color="auto"/>
            <w:bottom w:val="none" w:sz="0" w:space="0" w:color="auto"/>
            <w:right w:val="none" w:sz="0" w:space="0" w:color="auto"/>
          </w:divBdr>
        </w:div>
        <w:div w:id="1026835043">
          <w:marLeft w:val="0"/>
          <w:marRight w:val="0"/>
          <w:marTop w:val="0"/>
          <w:marBottom w:val="0"/>
          <w:divBdr>
            <w:top w:val="none" w:sz="0" w:space="0" w:color="auto"/>
            <w:left w:val="none" w:sz="0" w:space="0" w:color="auto"/>
            <w:bottom w:val="none" w:sz="0" w:space="0" w:color="auto"/>
            <w:right w:val="none" w:sz="0" w:space="0" w:color="auto"/>
          </w:divBdr>
        </w:div>
        <w:div w:id="1077435322">
          <w:marLeft w:val="0"/>
          <w:marRight w:val="0"/>
          <w:marTop w:val="0"/>
          <w:marBottom w:val="0"/>
          <w:divBdr>
            <w:top w:val="none" w:sz="0" w:space="0" w:color="auto"/>
            <w:left w:val="none" w:sz="0" w:space="0" w:color="auto"/>
            <w:bottom w:val="none" w:sz="0" w:space="0" w:color="auto"/>
            <w:right w:val="none" w:sz="0" w:space="0" w:color="auto"/>
          </w:divBdr>
        </w:div>
        <w:div w:id="1126317447">
          <w:marLeft w:val="0"/>
          <w:marRight w:val="0"/>
          <w:marTop w:val="0"/>
          <w:marBottom w:val="0"/>
          <w:divBdr>
            <w:top w:val="none" w:sz="0" w:space="0" w:color="auto"/>
            <w:left w:val="none" w:sz="0" w:space="0" w:color="auto"/>
            <w:bottom w:val="none" w:sz="0" w:space="0" w:color="auto"/>
            <w:right w:val="none" w:sz="0" w:space="0" w:color="auto"/>
          </w:divBdr>
        </w:div>
        <w:div w:id="1193542631">
          <w:marLeft w:val="0"/>
          <w:marRight w:val="0"/>
          <w:marTop w:val="0"/>
          <w:marBottom w:val="0"/>
          <w:divBdr>
            <w:top w:val="none" w:sz="0" w:space="0" w:color="auto"/>
            <w:left w:val="none" w:sz="0" w:space="0" w:color="auto"/>
            <w:bottom w:val="none" w:sz="0" w:space="0" w:color="auto"/>
            <w:right w:val="none" w:sz="0" w:space="0" w:color="auto"/>
          </w:divBdr>
        </w:div>
        <w:div w:id="1219853983">
          <w:marLeft w:val="0"/>
          <w:marRight w:val="0"/>
          <w:marTop w:val="0"/>
          <w:marBottom w:val="0"/>
          <w:divBdr>
            <w:top w:val="none" w:sz="0" w:space="0" w:color="auto"/>
            <w:left w:val="none" w:sz="0" w:space="0" w:color="auto"/>
            <w:bottom w:val="none" w:sz="0" w:space="0" w:color="auto"/>
            <w:right w:val="none" w:sz="0" w:space="0" w:color="auto"/>
          </w:divBdr>
        </w:div>
        <w:div w:id="1252007423">
          <w:marLeft w:val="0"/>
          <w:marRight w:val="0"/>
          <w:marTop w:val="0"/>
          <w:marBottom w:val="0"/>
          <w:divBdr>
            <w:top w:val="none" w:sz="0" w:space="0" w:color="auto"/>
            <w:left w:val="none" w:sz="0" w:space="0" w:color="auto"/>
            <w:bottom w:val="none" w:sz="0" w:space="0" w:color="auto"/>
            <w:right w:val="none" w:sz="0" w:space="0" w:color="auto"/>
          </w:divBdr>
        </w:div>
        <w:div w:id="1274903605">
          <w:marLeft w:val="0"/>
          <w:marRight w:val="0"/>
          <w:marTop w:val="0"/>
          <w:marBottom w:val="0"/>
          <w:divBdr>
            <w:top w:val="none" w:sz="0" w:space="0" w:color="auto"/>
            <w:left w:val="none" w:sz="0" w:space="0" w:color="auto"/>
            <w:bottom w:val="none" w:sz="0" w:space="0" w:color="auto"/>
            <w:right w:val="none" w:sz="0" w:space="0" w:color="auto"/>
          </w:divBdr>
        </w:div>
        <w:div w:id="1293559760">
          <w:marLeft w:val="0"/>
          <w:marRight w:val="0"/>
          <w:marTop w:val="0"/>
          <w:marBottom w:val="0"/>
          <w:divBdr>
            <w:top w:val="none" w:sz="0" w:space="0" w:color="auto"/>
            <w:left w:val="none" w:sz="0" w:space="0" w:color="auto"/>
            <w:bottom w:val="none" w:sz="0" w:space="0" w:color="auto"/>
            <w:right w:val="none" w:sz="0" w:space="0" w:color="auto"/>
          </w:divBdr>
        </w:div>
        <w:div w:id="1315724586">
          <w:marLeft w:val="0"/>
          <w:marRight w:val="0"/>
          <w:marTop w:val="0"/>
          <w:marBottom w:val="0"/>
          <w:divBdr>
            <w:top w:val="none" w:sz="0" w:space="0" w:color="auto"/>
            <w:left w:val="none" w:sz="0" w:space="0" w:color="auto"/>
            <w:bottom w:val="none" w:sz="0" w:space="0" w:color="auto"/>
            <w:right w:val="none" w:sz="0" w:space="0" w:color="auto"/>
          </w:divBdr>
        </w:div>
        <w:div w:id="1379820291">
          <w:marLeft w:val="0"/>
          <w:marRight w:val="0"/>
          <w:marTop w:val="0"/>
          <w:marBottom w:val="0"/>
          <w:divBdr>
            <w:top w:val="none" w:sz="0" w:space="0" w:color="auto"/>
            <w:left w:val="none" w:sz="0" w:space="0" w:color="auto"/>
            <w:bottom w:val="none" w:sz="0" w:space="0" w:color="auto"/>
            <w:right w:val="none" w:sz="0" w:space="0" w:color="auto"/>
          </w:divBdr>
        </w:div>
        <w:div w:id="1530071019">
          <w:marLeft w:val="0"/>
          <w:marRight w:val="0"/>
          <w:marTop w:val="0"/>
          <w:marBottom w:val="0"/>
          <w:divBdr>
            <w:top w:val="none" w:sz="0" w:space="0" w:color="auto"/>
            <w:left w:val="none" w:sz="0" w:space="0" w:color="auto"/>
            <w:bottom w:val="none" w:sz="0" w:space="0" w:color="auto"/>
            <w:right w:val="none" w:sz="0" w:space="0" w:color="auto"/>
          </w:divBdr>
        </w:div>
        <w:div w:id="1578397948">
          <w:marLeft w:val="0"/>
          <w:marRight w:val="0"/>
          <w:marTop w:val="0"/>
          <w:marBottom w:val="0"/>
          <w:divBdr>
            <w:top w:val="none" w:sz="0" w:space="0" w:color="auto"/>
            <w:left w:val="none" w:sz="0" w:space="0" w:color="auto"/>
            <w:bottom w:val="none" w:sz="0" w:space="0" w:color="auto"/>
            <w:right w:val="none" w:sz="0" w:space="0" w:color="auto"/>
          </w:divBdr>
        </w:div>
        <w:div w:id="1593003236">
          <w:marLeft w:val="0"/>
          <w:marRight w:val="0"/>
          <w:marTop w:val="0"/>
          <w:marBottom w:val="0"/>
          <w:divBdr>
            <w:top w:val="none" w:sz="0" w:space="0" w:color="auto"/>
            <w:left w:val="none" w:sz="0" w:space="0" w:color="auto"/>
            <w:bottom w:val="none" w:sz="0" w:space="0" w:color="auto"/>
            <w:right w:val="none" w:sz="0" w:space="0" w:color="auto"/>
          </w:divBdr>
        </w:div>
        <w:div w:id="1625578954">
          <w:marLeft w:val="0"/>
          <w:marRight w:val="0"/>
          <w:marTop w:val="0"/>
          <w:marBottom w:val="0"/>
          <w:divBdr>
            <w:top w:val="none" w:sz="0" w:space="0" w:color="auto"/>
            <w:left w:val="none" w:sz="0" w:space="0" w:color="auto"/>
            <w:bottom w:val="none" w:sz="0" w:space="0" w:color="auto"/>
            <w:right w:val="none" w:sz="0" w:space="0" w:color="auto"/>
          </w:divBdr>
        </w:div>
        <w:div w:id="1694769722">
          <w:marLeft w:val="0"/>
          <w:marRight w:val="0"/>
          <w:marTop w:val="0"/>
          <w:marBottom w:val="0"/>
          <w:divBdr>
            <w:top w:val="none" w:sz="0" w:space="0" w:color="auto"/>
            <w:left w:val="none" w:sz="0" w:space="0" w:color="auto"/>
            <w:bottom w:val="none" w:sz="0" w:space="0" w:color="auto"/>
            <w:right w:val="none" w:sz="0" w:space="0" w:color="auto"/>
          </w:divBdr>
        </w:div>
        <w:div w:id="1703044823">
          <w:marLeft w:val="0"/>
          <w:marRight w:val="0"/>
          <w:marTop w:val="0"/>
          <w:marBottom w:val="0"/>
          <w:divBdr>
            <w:top w:val="none" w:sz="0" w:space="0" w:color="auto"/>
            <w:left w:val="none" w:sz="0" w:space="0" w:color="auto"/>
            <w:bottom w:val="none" w:sz="0" w:space="0" w:color="auto"/>
            <w:right w:val="none" w:sz="0" w:space="0" w:color="auto"/>
          </w:divBdr>
        </w:div>
        <w:div w:id="1728455549">
          <w:marLeft w:val="0"/>
          <w:marRight w:val="0"/>
          <w:marTop w:val="0"/>
          <w:marBottom w:val="0"/>
          <w:divBdr>
            <w:top w:val="none" w:sz="0" w:space="0" w:color="auto"/>
            <w:left w:val="none" w:sz="0" w:space="0" w:color="auto"/>
            <w:bottom w:val="none" w:sz="0" w:space="0" w:color="auto"/>
            <w:right w:val="none" w:sz="0" w:space="0" w:color="auto"/>
          </w:divBdr>
        </w:div>
        <w:div w:id="1728917778">
          <w:marLeft w:val="0"/>
          <w:marRight w:val="0"/>
          <w:marTop w:val="0"/>
          <w:marBottom w:val="0"/>
          <w:divBdr>
            <w:top w:val="none" w:sz="0" w:space="0" w:color="auto"/>
            <w:left w:val="none" w:sz="0" w:space="0" w:color="auto"/>
            <w:bottom w:val="none" w:sz="0" w:space="0" w:color="auto"/>
            <w:right w:val="none" w:sz="0" w:space="0" w:color="auto"/>
          </w:divBdr>
        </w:div>
        <w:div w:id="1789153644">
          <w:marLeft w:val="0"/>
          <w:marRight w:val="0"/>
          <w:marTop w:val="0"/>
          <w:marBottom w:val="0"/>
          <w:divBdr>
            <w:top w:val="none" w:sz="0" w:space="0" w:color="auto"/>
            <w:left w:val="none" w:sz="0" w:space="0" w:color="auto"/>
            <w:bottom w:val="none" w:sz="0" w:space="0" w:color="auto"/>
            <w:right w:val="none" w:sz="0" w:space="0" w:color="auto"/>
          </w:divBdr>
        </w:div>
        <w:div w:id="1841655361">
          <w:marLeft w:val="0"/>
          <w:marRight w:val="0"/>
          <w:marTop w:val="0"/>
          <w:marBottom w:val="0"/>
          <w:divBdr>
            <w:top w:val="none" w:sz="0" w:space="0" w:color="auto"/>
            <w:left w:val="none" w:sz="0" w:space="0" w:color="auto"/>
            <w:bottom w:val="none" w:sz="0" w:space="0" w:color="auto"/>
            <w:right w:val="none" w:sz="0" w:space="0" w:color="auto"/>
          </w:divBdr>
        </w:div>
        <w:div w:id="1862816701">
          <w:marLeft w:val="0"/>
          <w:marRight w:val="0"/>
          <w:marTop w:val="0"/>
          <w:marBottom w:val="0"/>
          <w:divBdr>
            <w:top w:val="none" w:sz="0" w:space="0" w:color="auto"/>
            <w:left w:val="none" w:sz="0" w:space="0" w:color="auto"/>
            <w:bottom w:val="none" w:sz="0" w:space="0" w:color="auto"/>
            <w:right w:val="none" w:sz="0" w:space="0" w:color="auto"/>
          </w:divBdr>
        </w:div>
        <w:div w:id="1891921673">
          <w:marLeft w:val="0"/>
          <w:marRight w:val="0"/>
          <w:marTop w:val="0"/>
          <w:marBottom w:val="0"/>
          <w:divBdr>
            <w:top w:val="none" w:sz="0" w:space="0" w:color="auto"/>
            <w:left w:val="none" w:sz="0" w:space="0" w:color="auto"/>
            <w:bottom w:val="none" w:sz="0" w:space="0" w:color="auto"/>
            <w:right w:val="none" w:sz="0" w:space="0" w:color="auto"/>
          </w:divBdr>
        </w:div>
        <w:div w:id="1919746728">
          <w:marLeft w:val="0"/>
          <w:marRight w:val="0"/>
          <w:marTop w:val="0"/>
          <w:marBottom w:val="0"/>
          <w:divBdr>
            <w:top w:val="none" w:sz="0" w:space="0" w:color="auto"/>
            <w:left w:val="none" w:sz="0" w:space="0" w:color="auto"/>
            <w:bottom w:val="none" w:sz="0" w:space="0" w:color="auto"/>
            <w:right w:val="none" w:sz="0" w:space="0" w:color="auto"/>
          </w:divBdr>
        </w:div>
        <w:div w:id="1926257524">
          <w:marLeft w:val="0"/>
          <w:marRight w:val="0"/>
          <w:marTop w:val="0"/>
          <w:marBottom w:val="0"/>
          <w:divBdr>
            <w:top w:val="none" w:sz="0" w:space="0" w:color="auto"/>
            <w:left w:val="none" w:sz="0" w:space="0" w:color="auto"/>
            <w:bottom w:val="none" w:sz="0" w:space="0" w:color="auto"/>
            <w:right w:val="none" w:sz="0" w:space="0" w:color="auto"/>
          </w:divBdr>
        </w:div>
        <w:div w:id="1945067225">
          <w:marLeft w:val="0"/>
          <w:marRight w:val="0"/>
          <w:marTop w:val="0"/>
          <w:marBottom w:val="0"/>
          <w:divBdr>
            <w:top w:val="none" w:sz="0" w:space="0" w:color="auto"/>
            <w:left w:val="none" w:sz="0" w:space="0" w:color="auto"/>
            <w:bottom w:val="none" w:sz="0" w:space="0" w:color="auto"/>
            <w:right w:val="none" w:sz="0" w:space="0" w:color="auto"/>
          </w:divBdr>
        </w:div>
        <w:div w:id="1995834081">
          <w:marLeft w:val="0"/>
          <w:marRight w:val="0"/>
          <w:marTop w:val="0"/>
          <w:marBottom w:val="0"/>
          <w:divBdr>
            <w:top w:val="none" w:sz="0" w:space="0" w:color="auto"/>
            <w:left w:val="none" w:sz="0" w:space="0" w:color="auto"/>
            <w:bottom w:val="none" w:sz="0" w:space="0" w:color="auto"/>
            <w:right w:val="none" w:sz="0" w:space="0" w:color="auto"/>
          </w:divBdr>
        </w:div>
        <w:div w:id="2062364517">
          <w:marLeft w:val="0"/>
          <w:marRight w:val="0"/>
          <w:marTop w:val="0"/>
          <w:marBottom w:val="0"/>
          <w:divBdr>
            <w:top w:val="none" w:sz="0" w:space="0" w:color="auto"/>
            <w:left w:val="none" w:sz="0" w:space="0" w:color="auto"/>
            <w:bottom w:val="none" w:sz="0" w:space="0" w:color="auto"/>
            <w:right w:val="none" w:sz="0" w:space="0" w:color="auto"/>
          </w:divBdr>
        </w:div>
        <w:div w:id="2118131257">
          <w:marLeft w:val="0"/>
          <w:marRight w:val="0"/>
          <w:marTop w:val="0"/>
          <w:marBottom w:val="0"/>
          <w:divBdr>
            <w:top w:val="none" w:sz="0" w:space="0" w:color="auto"/>
            <w:left w:val="none" w:sz="0" w:space="0" w:color="auto"/>
            <w:bottom w:val="none" w:sz="0" w:space="0" w:color="auto"/>
            <w:right w:val="none" w:sz="0" w:space="0" w:color="auto"/>
          </w:divBdr>
        </w:div>
      </w:divsChild>
    </w:div>
    <w:div w:id="800150236">
      <w:bodyDiv w:val="1"/>
      <w:marLeft w:val="0"/>
      <w:marRight w:val="0"/>
      <w:marTop w:val="0"/>
      <w:marBottom w:val="0"/>
      <w:divBdr>
        <w:top w:val="none" w:sz="0" w:space="0" w:color="auto"/>
        <w:left w:val="none" w:sz="0" w:space="0" w:color="auto"/>
        <w:bottom w:val="none" w:sz="0" w:space="0" w:color="auto"/>
        <w:right w:val="none" w:sz="0" w:space="0" w:color="auto"/>
      </w:divBdr>
      <w:divsChild>
        <w:div w:id="681007959">
          <w:marLeft w:val="0"/>
          <w:marRight w:val="0"/>
          <w:marTop w:val="0"/>
          <w:marBottom w:val="0"/>
          <w:divBdr>
            <w:top w:val="none" w:sz="0" w:space="0" w:color="auto"/>
            <w:left w:val="none" w:sz="0" w:space="0" w:color="auto"/>
            <w:bottom w:val="none" w:sz="0" w:space="0" w:color="auto"/>
            <w:right w:val="none" w:sz="0" w:space="0" w:color="auto"/>
          </w:divBdr>
        </w:div>
        <w:div w:id="1198348575">
          <w:marLeft w:val="0"/>
          <w:marRight w:val="0"/>
          <w:marTop w:val="0"/>
          <w:marBottom w:val="0"/>
          <w:divBdr>
            <w:top w:val="none" w:sz="0" w:space="0" w:color="auto"/>
            <w:left w:val="none" w:sz="0" w:space="0" w:color="auto"/>
            <w:bottom w:val="none" w:sz="0" w:space="0" w:color="auto"/>
            <w:right w:val="none" w:sz="0" w:space="0" w:color="auto"/>
          </w:divBdr>
        </w:div>
      </w:divsChild>
    </w:div>
    <w:div w:id="839008024">
      <w:bodyDiv w:val="1"/>
      <w:marLeft w:val="0"/>
      <w:marRight w:val="0"/>
      <w:marTop w:val="0"/>
      <w:marBottom w:val="0"/>
      <w:divBdr>
        <w:top w:val="none" w:sz="0" w:space="0" w:color="auto"/>
        <w:left w:val="none" w:sz="0" w:space="0" w:color="auto"/>
        <w:bottom w:val="none" w:sz="0" w:space="0" w:color="auto"/>
        <w:right w:val="none" w:sz="0" w:space="0" w:color="auto"/>
      </w:divBdr>
      <w:divsChild>
        <w:div w:id="90012825">
          <w:marLeft w:val="0"/>
          <w:marRight w:val="0"/>
          <w:marTop w:val="0"/>
          <w:marBottom w:val="0"/>
          <w:divBdr>
            <w:top w:val="none" w:sz="0" w:space="0" w:color="auto"/>
            <w:left w:val="none" w:sz="0" w:space="0" w:color="auto"/>
            <w:bottom w:val="none" w:sz="0" w:space="0" w:color="auto"/>
            <w:right w:val="none" w:sz="0" w:space="0" w:color="auto"/>
          </w:divBdr>
        </w:div>
        <w:div w:id="154804658">
          <w:marLeft w:val="0"/>
          <w:marRight w:val="0"/>
          <w:marTop w:val="0"/>
          <w:marBottom w:val="0"/>
          <w:divBdr>
            <w:top w:val="none" w:sz="0" w:space="0" w:color="auto"/>
            <w:left w:val="none" w:sz="0" w:space="0" w:color="auto"/>
            <w:bottom w:val="none" w:sz="0" w:space="0" w:color="auto"/>
            <w:right w:val="none" w:sz="0" w:space="0" w:color="auto"/>
          </w:divBdr>
        </w:div>
        <w:div w:id="187763246">
          <w:marLeft w:val="0"/>
          <w:marRight w:val="0"/>
          <w:marTop w:val="0"/>
          <w:marBottom w:val="0"/>
          <w:divBdr>
            <w:top w:val="none" w:sz="0" w:space="0" w:color="auto"/>
            <w:left w:val="none" w:sz="0" w:space="0" w:color="auto"/>
            <w:bottom w:val="none" w:sz="0" w:space="0" w:color="auto"/>
            <w:right w:val="none" w:sz="0" w:space="0" w:color="auto"/>
          </w:divBdr>
        </w:div>
        <w:div w:id="298534775">
          <w:marLeft w:val="0"/>
          <w:marRight w:val="0"/>
          <w:marTop w:val="0"/>
          <w:marBottom w:val="0"/>
          <w:divBdr>
            <w:top w:val="none" w:sz="0" w:space="0" w:color="auto"/>
            <w:left w:val="none" w:sz="0" w:space="0" w:color="auto"/>
            <w:bottom w:val="none" w:sz="0" w:space="0" w:color="auto"/>
            <w:right w:val="none" w:sz="0" w:space="0" w:color="auto"/>
          </w:divBdr>
        </w:div>
        <w:div w:id="616453375">
          <w:marLeft w:val="0"/>
          <w:marRight w:val="0"/>
          <w:marTop w:val="0"/>
          <w:marBottom w:val="0"/>
          <w:divBdr>
            <w:top w:val="none" w:sz="0" w:space="0" w:color="auto"/>
            <w:left w:val="none" w:sz="0" w:space="0" w:color="auto"/>
            <w:bottom w:val="none" w:sz="0" w:space="0" w:color="auto"/>
            <w:right w:val="none" w:sz="0" w:space="0" w:color="auto"/>
          </w:divBdr>
        </w:div>
        <w:div w:id="697661824">
          <w:marLeft w:val="0"/>
          <w:marRight w:val="0"/>
          <w:marTop w:val="0"/>
          <w:marBottom w:val="0"/>
          <w:divBdr>
            <w:top w:val="none" w:sz="0" w:space="0" w:color="auto"/>
            <w:left w:val="none" w:sz="0" w:space="0" w:color="auto"/>
            <w:bottom w:val="none" w:sz="0" w:space="0" w:color="auto"/>
            <w:right w:val="none" w:sz="0" w:space="0" w:color="auto"/>
          </w:divBdr>
        </w:div>
        <w:div w:id="788934160">
          <w:marLeft w:val="0"/>
          <w:marRight w:val="0"/>
          <w:marTop w:val="0"/>
          <w:marBottom w:val="0"/>
          <w:divBdr>
            <w:top w:val="none" w:sz="0" w:space="0" w:color="auto"/>
            <w:left w:val="none" w:sz="0" w:space="0" w:color="auto"/>
            <w:bottom w:val="none" w:sz="0" w:space="0" w:color="auto"/>
            <w:right w:val="none" w:sz="0" w:space="0" w:color="auto"/>
          </w:divBdr>
        </w:div>
        <w:div w:id="966934077">
          <w:marLeft w:val="0"/>
          <w:marRight w:val="0"/>
          <w:marTop w:val="0"/>
          <w:marBottom w:val="0"/>
          <w:divBdr>
            <w:top w:val="none" w:sz="0" w:space="0" w:color="auto"/>
            <w:left w:val="none" w:sz="0" w:space="0" w:color="auto"/>
            <w:bottom w:val="none" w:sz="0" w:space="0" w:color="auto"/>
            <w:right w:val="none" w:sz="0" w:space="0" w:color="auto"/>
          </w:divBdr>
        </w:div>
        <w:div w:id="982656611">
          <w:marLeft w:val="0"/>
          <w:marRight w:val="0"/>
          <w:marTop w:val="0"/>
          <w:marBottom w:val="0"/>
          <w:divBdr>
            <w:top w:val="none" w:sz="0" w:space="0" w:color="auto"/>
            <w:left w:val="none" w:sz="0" w:space="0" w:color="auto"/>
            <w:bottom w:val="none" w:sz="0" w:space="0" w:color="auto"/>
            <w:right w:val="none" w:sz="0" w:space="0" w:color="auto"/>
          </w:divBdr>
        </w:div>
        <w:div w:id="1058893351">
          <w:marLeft w:val="0"/>
          <w:marRight w:val="0"/>
          <w:marTop w:val="0"/>
          <w:marBottom w:val="0"/>
          <w:divBdr>
            <w:top w:val="none" w:sz="0" w:space="0" w:color="auto"/>
            <w:left w:val="none" w:sz="0" w:space="0" w:color="auto"/>
            <w:bottom w:val="none" w:sz="0" w:space="0" w:color="auto"/>
            <w:right w:val="none" w:sz="0" w:space="0" w:color="auto"/>
          </w:divBdr>
        </w:div>
        <w:div w:id="1133594790">
          <w:marLeft w:val="0"/>
          <w:marRight w:val="0"/>
          <w:marTop w:val="0"/>
          <w:marBottom w:val="0"/>
          <w:divBdr>
            <w:top w:val="none" w:sz="0" w:space="0" w:color="auto"/>
            <w:left w:val="none" w:sz="0" w:space="0" w:color="auto"/>
            <w:bottom w:val="none" w:sz="0" w:space="0" w:color="auto"/>
            <w:right w:val="none" w:sz="0" w:space="0" w:color="auto"/>
          </w:divBdr>
        </w:div>
        <w:div w:id="1154295220">
          <w:marLeft w:val="0"/>
          <w:marRight w:val="0"/>
          <w:marTop w:val="0"/>
          <w:marBottom w:val="0"/>
          <w:divBdr>
            <w:top w:val="none" w:sz="0" w:space="0" w:color="auto"/>
            <w:left w:val="none" w:sz="0" w:space="0" w:color="auto"/>
            <w:bottom w:val="none" w:sz="0" w:space="0" w:color="auto"/>
            <w:right w:val="none" w:sz="0" w:space="0" w:color="auto"/>
          </w:divBdr>
        </w:div>
        <w:div w:id="1346831599">
          <w:marLeft w:val="0"/>
          <w:marRight w:val="0"/>
          <w:marTop w:val="0"/>
          <w:marBottom w:val="0"/>
          <w:divBdr>
            <w:top w:val="none" w:sz="0" w:space="0" w:color="auto"/>
            <w:left w:val="none" w:sz="0" w:space="0" w:color="auto"/>
            <w:bottom w:val="none" w:sz="0" w:space="0" w:color="auto"/>
            <w:right w:val="none" w:sz="0" w:space="0" w:color="auto"/>
          </w:divBdr>
        </w:div>
        <w:div w:id="1475952795">
          <w:marLeft w:val="0"/>
          <w:marRight w:val="0"/>
          <w:marTop w:val="0"/>
          <w:marBottom w:val="0"/>
          <w:divBdr>
            <w:top w:val="none" w:sz="0" w:space="0" w:color="auto"/>
            <w:left w:val="none" w:sz="0" w:space="0" w:color="auto"/>
            <w:bottom w:val="none" w:sz="0" w:space="0" w:color="auto"/>
            <w:right w:val="none" w:sz="0" w:space="0" w:color="auto"/>
          </w:divBdr>
        </w:div>
        <w:div w:id="1484813530">
          <w:marLeft w:val="0"/>
          <w:marRight w:val="0"/>
          <w:marTop w:val="0"/>
          <w:marBottom w:val="0"/>
          <w:divBdr>
            <w:top w:val="none" w:sz="0" w:space="0" w:color="auto"/>
            <w:left w:val="none" w:sz="0" w:space="0" w:color="auto"/>
            <w:bottom w:val="none" w:sz="0" w:space="0" w:color="auto"/>
            <w:right w:val="none" w:sz="0" w:space="0" w:color="auto"/>
          </w:divBdr>
        </w:div>
        <w:div w:id="1535993951">
          <w:marLeft w:val="0"/>
          <w:marRight w:val="0"/>
          <w:marTop w:val="0"/>
          <w:marBottom w:val="0"/>
          <w:divBdr>
            <w:top w:val="none" w:sz="0" w:space="0" w:color="auto"/>
            <w:left w:val="none" w:sz="0" w:space="0" w:color="auto"/>
            <w:bottom w:val="none" w:sz="0" w:space="0" w:color="auto"/>
            <w:right w:val="none" w:sz="0" w:space="0" w:color="auto"/>
          </w:divBdr>
        </w:div>
        <w:div w:id="1679427220">
          <w:marLeft w:val="0"/>
          <w:marRight w:val="0"/>
          <w:marTop w:val="0"/>
          <w:marBottom w:val="0"/>
          <w:divBdr>
            <w:top w:val="none" w:sz="0" w:space="0" w:color="auto"/>
            <w:left w:val="none" w:sz="0" w:space="0" w:color="auto"/>
            <w:bottom w:val="none" w:sz="0" w:space="0" w:color="auto"/>
            <w:right w:val="none" w:sz="0" w:space="0" w:color="auto"/>
          </w:divBdr>
        </w:div>
        <w:div w:id="1737120480">
          <w:marLeft w:val="0"/>
          <w:marRight w:val="0"/>
          <w:marTop w:val="0"/>
          <w:marBottom w:val="0"/>
          <w:divBdr>
            <w:top w:val="none" w:sz="0" w:space="0" w:color="auto"/>
            <w:left w:val="none" w:sz="0" w:space="0" w:color="auto"/>
            <w:bottom w:val="none" w:sz="0" w:space="0" w:color="auto"/>
            <w:right w:val="none" w:sz="0" w:space="0" w:color="auto"/>
          </w:divBdr>
        </w:div>
        <w:div w:id="1792093724">
          <w:marLeft w:val="0"/>
          <w:marRight w:val="0"/>
          <w:marTop w:val="0"/>
          <w:marBottom w:val="0"/>
          <w:divBdr>
            <w:top w:val="none" w:sz="0" w:space="0" w:color="auto"/>
            <w:left w:val="none" w:sz="0" w:space="0" w:color="auto"/>
            <w:bottom w:val="none" w:sz="0" w:space="0" w:color="auto"/>
            <w:right w:val="none" w:sz="0" w:space="0" w:color="auto"/>
          </w:divBdr>
        </w:div>
        <w:div w:id="2134321369">
          <w:marLeft w:val="0"/>
          <w:marRight w:val="0"/>
          <w:marTop w:val="0"/>
          <w:marBottom w:val="0"/>
          <w:divBdr>
            <w:top w:val="none" w:sz="0" w:space="0" w:color="auto"/>
            <w:left w:val="none" w:sz="0" w:space="0" w:color="auto"/>
            <w:bottom w:val="none" w:sz="0" w:space="0" w:color="auto"/>
            <w:right w:val="none" w:sz="0" w:space="0" w:color="auto"/>
          </w:divBdr>
        </w:div>
      </w:divsChild>
    </w:div>
    <w:div w:id="866069214">
      <w:bodyDiv w:val="1"/>
      <w:marLeft w:val="0"/>
      <w:marRight w:val="0"/>
      <w:marTop w:val="0"/>
      <w:marBottom w:val="0"/>
      <w:divBdr>
        <w:top w:val="none" w:sz="0" w:space="0" w:color="auto"/>
        <w:left w:val="none" w:sz="0" w:space="0" w:color="auto"/>
        <w:bottom w:val="none" w:sz="0" w:space="0" w:color="auto"/>
        <w:right w:val="none" w:sz="0" w:space="0" w:color="auto"/>
      </w:divBdr>
      <w:divsChild>
        <w:div w:id="92240772">
          <w:marLeft w:val="0"/>
          <w:marRight w:val="0"/>
          <w:marTop w:val="0"/>
          <w:marBottom w:val="0"/>
          <w:divBdr>
            <w:top w:val="none" w:sz="0" w:space="0" w:color="auto"/>
            <w:left w:val="none" w:sz="0" w:space="0" w:color="auto"/>
            <w:bottom w:val="none" w:sz="0" w:space="0" w:color="auto"/>
            <w:right w:val="none" w:sz="0" w:space="0" w:color="auto"/>
          </w:divBdr>
        </w:div>
        <w:div w:id="101271004">
          <w:marLeft w:val="0"/>
          <w:marRight w:val="0"/>
          <w:marTop w:val="0"/>
          <w:marBottom w:val="0"/>
          <w:divBdr>
            <w:top w:val="none" w:sz="0" w:space="0" w:color="auto"/>
            <w:left w:val="none" w:sz="0" w:space="0" w:color="auto"/>
            <w:bottom w:val="none" w:sz="0" w:space="0" w:color="auto"/>
            <w:right w:val="none" w:sz="0" w:space="0" w:color="auto"/>
          </w:divBdr>
        </w:div>
        <w:div w:id="169831505">
          <w:marLeft w:val="0"/>
          <w:marRight w:val="0"/>
          <w:marTop w:val="0"/>
          <w:marBottom w:val="0"/>
          <w:divBdr>
            <w:top w:val="none" w:sz="0" w:space="0" w:color="auto"/>
            <w:left w:val="none" w:sz="0" w:space="0" w:color="auto"/>
            <w:bottom w:val="none" w:sz="0" w:space="0" w:color="auto"/>
            <w:right w:val="none" w:sz="0" w:space="0" w:color="auto"/>
          </w:divBdr>
        </w:div>
        <w:div w:id="319581852">
          <w:marLeft w:val="0"/>
          <w:marRight w:val="0"/>
          <w:marTop w:val="0"/>
          <w:marBottom w:val="0"/>
          <w:divBdr>
            <w:top w:val="none" w:sz="0" w:space="0" w:color="auto"/>
            <w:left w:val="none" w:sz="0" w:space="0" w:color="auto"/>
            <w:bottom w:val="none" w:sz="0" w:space="0" w:color="auto"/>
            <w:right w:val="none" w:sz="0" w:space="0" w:color="auto"/>
          </w:divBdr>
        </w:div>
        <w:div w:id="372732856">
          <w:marLeft w:val="0"/>
          <w:marRight w:val="0"/>
          <w:marTop w:val="0"/>
          <w:marBottom w:val="0"/>
          <w:divBdr>
            <w:top w:val="none" w:sz="0" w:space="0" w:color="auto"/>
            <w:left w:val="none" w:sz="0" w:space="0" w:color="auto"/>
            <w:bottom w:val="none" w:sz="0" w:space="0" w:color="auto"/>
            <w:right w:val="none" w:sz="0" w:space="0" w:color="auto"/>
          </w:divBdr>
        </w:div>
        <w:div w:id="439298684">
          <w:marLeft w:val="0"/>
          <w:marRight w:val="0"/>
          <w:marTop w:val="0"/>
          <w:marBottom w:val="0"/>
          <w:divBdr>
            <w:top w:val="none" w:sz="0" w:space="0" w:color="auto"/>
            <w:left w:val="none" w:sz="0" w:space="0" w:color="auto"/>
            <w:bottom w:val="none" w:sz="0" w:space="0" w:color="auto"/>
            <w:right w:val="none" w:sz="0" w:space="0" w:color="auto"/>
          </w:divBdr>
        </w:div>
        <w:div w:id="520434050">
          <w:marLeft w:val="0"/>
          <w:marRight w:val="0"/>
          <w:marTop w:val="0"/>
          <w:marBottom w:val="0"/>
          <w:divBdr>
            <w:top w:val="none" w:sz="0" w:space="0" w:color="auto"/>
            <w:left w:val="none" w:sz="0" w:space="0" w:color="auto"/>
            <w:bottom w:val="none" w:sz="0" w:space="0" w:color="auto"/>
            <w:right w:val="none" w:sz="0" w:space="0" w:color="auto"/>
          </w:divBdr>
        </w:div>
        <w:div w:id="673848454">
          <w:marLeft w:val="0"/>
          <w:marRight w:val="0"/>
          <w:marTop w:val="0"/>
          <w:marBottom w:val="0"/>
          <w:divBdr>
            <w:top w:val="none" w:sz="0" w:space="0" w:color="auto"/>
            <w:left w:val="none" w:sz="0" w:space="0" w:color="auto"/>
            <w:bottom w:val="none" w:sz="0" w:space="0" w:color="auto"/>
            <w:right w:val="none" w:sz="0" w:space="0" w:color="auto"/>
          </w:divBdr>
        </w:div>
        <w:div w:id="771121672">
          <w:marLeft w:val="0"/>
          <w:marRight w:val="0"/>
          <w:marTop w:val="0"/>
          <w:marBottom w:val="0"/>
          <w:divBdr>
            <w:top w:val="none" w:sz="0" w:space="0" w:color="auto"/>
            <w:left w:val="none" w:sz="0" w:space="0" w:color="auto"/>
            <w:bottom w:val="none" w:sz="0" w:space="0" w:color="auto"/>
            <w:right w:val="none" w:sz="0" w:space="0" w:color="auto"/>
          </w:divBdr>
        </w:div>
        <w:div w:id="1258977767">
          <w:marLeft w:val="0"/>
          <w:marRight w:val="0"/>
          <w:marTop w:val="0"/>
          <w:marBottom w:val="0"/>
          <w:divBdr>
            <w:top w:val="none" w:sz="0" w:space="0" w:color="auto"/>
            <w:left w:val="none" w:sz="0" w:space="0" w:color="auto"/>
            <w:bottom w:val="none" w:sz="0" w:space="0" w:color="auto"/>
            <w:right w:val="none" w:sz="0" w:space="0" w:color="auto"/>
          </w:divBdr>
        </w:div>
        <w:div w:id="1327825947">
          <w:marLeft w:val="0"/>
          <w:marRight w:val="0"/>
          <w:marTop w:val="0"/>
          <w:marBottom w:val="0"/>
          <w:divBdr>
            <w:top w:val="none" w:sz="0" w:space="0" w:color="auto"/>
            <w:left w:val="none" w:sz="0" w:space="0" w:color="auto"/>
            <w:bottom w:val="none" w:sz="0" w:space="0" w:color="auto"/>
            <w:right w:val="none" w:sz="0" w:space="0" w:color="auto"/>
          </w:divBdr>
        </w:div>
        <w:div w:id="1381980053">
          <w:marLeft w:val="0"/>
          <w:marRight w:val="0"/>
          <w:marTop w:val="0"/>
          <w:marBottom w:val="0"/>
          <w:divBdr>
            <w:top w:val="none" w:sz="0" w:space="0" w:color="auto"/>
            <w:left w:val="none" w:sz="0" w:space="0" w:color="auto"/>
            <w:bottom w:val="none" w:sz="0" w:space="0" w:color="auto"/>
            <w:right w:val="none" w:sz="0" w:space="0" w:color="auto"/>
          </w:divBdr>
        </w:div>
        <w:div w:id="1392000900">
          <w:marLeft w:val="0"/>
          <w:marRight w:val="0"/>
          <w:marTop w:val="0"/>
          <w:marBottom w:val="0"/>
          <w:divBdr>
            <w:top w:val="none" w:sz="0" w:space="0" w:color="auto"/>
            <w:left w:val="none" w:sz="0" w:space="0" w:color="auto"/>
            <w:bottom w:val="none" w:sz="0" w:space="0" w:color="auto"/>
            <w:right w:val="none" w:sz="0" w:space="0" w:color="auto"/>
          </w:divBdr>
        </w:div>
        <w:div w:id="1435980557">
          <w:marLeft w:val="0"/>
          <w:marRight w:val="0"/>
          <w:marTop w:val="0"/>
          <w:marBottom w:val="0"/>
          <w:divBdr>
            <w:top w:val="none" w:sz="0" w:space="0" w:color="auto"/>
            <w:left w:val="none" w:sz="0" w:space="0" w:color="auto"/>
            <w:bottom w:val="none" w:sz="0" w:space="0" w:color="auto"/>
            <w:right w:val="none" w:sz="0" w:space="0" w:color="auto"/>
          </w:divBdr>
        </w:div>
        <w:div w:id="1529879459">
          <w:marLeft w:val="0"/>
          <w:marRight w:val="0"/>
          <w:marTop w:val="0"/>
          <w:marBottom w:val="0"/>
          <w:divBdr>
            <w:top w:val="none" w:sz="0" w:space="0" w:color="auto"/>
            <w:left w:val="none" w:sz="0" w:space="0" w:color="auto"/>
            <w:bottom w:val="none" w:sz="0" w:space="0" w:color="auto"/>
            <w:right w:val="none" w:sz="0" w:space="0" w:color="auto"/>
          </w:divBdr>
        </w:div>
        <w:div w:id="1602297007">
          <w:marLeft w:val="0"/>
          <w:marRight w:val="0"/>
          <w:marTop w:val="0"/>
          <w:marBottom w:val="0"/>
          <w:divBdr>
            <w:top w:val="none" w:sz="0" w:space="0" w:color="auto"/>
            <w:left w:val="none" w:sz="0" w:space="0" w:color="auto"/>
            <w:bottom w:val="none" w:sz="0" w:space="0" w:color="auto"/>
            <w:right w:val="none" w:sz="0" w:space="0" w:color="auto"/>
          </w:divBdr>
        </w:div>
        <w:div w:id="1741095443">
          <w:marLeft w:val="0"/>
          <w:marRight w:val="0"/>
          <w:marTop w:val="0"/>
          <w:marBottom w:val="0"/>
          <w:divBdr>
            <w:top w:val="none" w:sz="0" w:space="0" w:color="auto"/>
            <w:left w:val="none" w:sz="0" w:space="0" w:color="auto"/>
            <w:bottom w:val="none" w:sz="0" w:space="0" w:color="auto"/>
            <w:right w:val="none" w:sz="0" w:space="0" w:color="auto"/>
          </w:divBdr>
        </w:div>
        <w:div w:id="1839542659">
          <w:marLeft w:val="0"/>
          <w:marRight w:val="0"/>
          <w:marTop w:val="0"/>
          <w:marBottom w:val="0"/>
          <w:divBdr>
            <w:top w:val="none" w:sz="0" w:space="0" w:color="auto"/>
            <w:left w:val="none" w:sz="0" w:space="0" w:color="auto"/>
            <w:bottom w:val="none" w:sz="0" w:space="0" w:color="auto"/>
            <w:right w:val="none" w:sz="0" w:space="0" w:color="auto"/>
          </w:divBdr>
        </w:div>
        <w:div w:id="1882353492">
          <w:marLeft w:val="0"/>
          <w:marRight w:val="0"/>
          <w:marTop w:val="0"/>
          <w:marBottom w:val="0"/>
          <w:divBdr>
            <w:top w:val="none" w:sz="0" w:space="0" w:color="auto"/>
            <w:left w:val="none" w:sz="0" w:space="0" w:color="auto"/>
            <w:bottom w:val="none" w:sz="0" w:space="0" w:color="auto"/>
            <w:right w:val="none" w:sz="0" w:space="0" w:color="auto"/>
          </w:divBdr>
        </w:div>
        <w:div w:id="1955864771">
          <w:marLeft w:val="0"/>
          <w:marRight w:val="0"/>
          <w:marTop w:val="0"/>
          <w:marBottom w:val="0"/>
          <w:divBdr>
            <w:top w:val="none" w:sz="0" w:space="0" w:color="auto"/>
            <w:left w:val="none" w:sz="0" w:space="0" w:color="auto"/>
            <w:bottom w:val="none" w:sz="0" w:space="0" w:color="auto"/>
            <w:right w:val="none" w:sz="0" w:space="0" w:color="auto"/>
          </w:divBdr>
        </w:div>
        <w:div w:id="1961495833">
          <w:marLeft w:val="0"/>
          <w:marRight w:val="0"/>
          <w:marTop w:val="0"/>
          <w:marBottom w:val="0"/>
          <w:divBdr>
            <w:top w:val="none" w:sz="0" w:space="0" w:color="auto"/>
            <w:left w:val="none" w:sz="0" w:space="0" w:color="auto"/>
            <w:bottom w:val="none" w:sz="0" w:space="0" w:color="auto"/>
            <w:right w:val="none" w:sz="0" w:space="0" w:color="auto"/>
          </w:divBdr>
        </w:div>
        <w:div w:id="2087067961">
          <w:marLeft w:val="0"/>
          <w:marRight w:val="0"/>
          <w:marTop w:val="0"/>
          <w:marBottom w:val="0"/>
          <w:divBdr>
            <w:top w:val="none" w:sz="0" w:space="0" w:color="auto"/>
            <w:left w:val="none" w:sz="0" w:space="0" w:color="auto"/>
            <w:bottom w:val="none" w:sz="0" w:space="0" w:color="auto"/>
            <w:right w:val="none" w:sz="0" w:space="0" w:color="auto"/>
          </w:divBdr>
        </w:div>
      </w:divsChild>
    </w:div>
    <w:div w:id="866333512">
      <w:bodyDiv w:val="1"/>
      <w:marLeft w:val="0"/>
      <w:marRight w:val="0"/>
      <w:marTop w:val="0"/>
      <w:marBottom w:val="0"/>
      <w:divBdr>
        <w:top w:val="none" w:sz="0" w:space="0" w:color="auto"/>
        <w:left w:val="none" w:sz="0" w:space="0" w:color="auto"/>
        <w:bottom w:val="none" w:sz="0" w:space="0" w:color="auto"/>
        <w:right w:val="none" w:sz="0" w:space="0" w:color="auto"/>
      </w:divBdr>
      <w:divsChild>
        <w:div w:id="1216046267">
          <w:marLeft w:val="0"/>
          <w:marRight w:val="0"/>
          <w:marTop w:val="0"/>
          <w:marBottom w:val="0"/>
          <w:divBdr>
            <w:top w:val="none" w:sz="0" w:space="0" w:color="auto"/>
            <w:left w:val="none" w:sz="0" w:space="0" w:color="auto"/>
            <w:bottom w:val="none" w:sz="0" w:space="0" w:color="auto"/>
            <w:right w:val="none" w:sz="0" w:space="0" w:color="auto"/>
          </w:divBdr>
        </w:div>
        <w:div w:id="2092775633">
          <w:marLeft w:val="0"/>
          <w:marRight w:val="0"/>
          <w:marTop w:val="0"/>
          <w:marBottom w:val="0"/>
          <w:divBdr>
            <w:top w:val="none" w:sz="0" w:space="0" w:color="auto"/>
            <w:left w:val="none" w:sz="0" w:space="0" w:color="auto"/>
            <w:bottom w:val="none" w:sz="0" w:space="0" w:color="auto"/>
            <w:right w:val="none" w:sz="0" w:space="0" w:color="auto"/>
          </w:divBdr>
        </w:div>
      </w:divsChild>
    </w:div>
    <w:div w:id="894852195">
      <w:bodyDiv w:val="1"/>
      <w:marLeft w:val="0"/>
      <w:marRight w:val="0"/>
      <w:marTop w:val="0"/>
      <w:marBottom w:val="0"/>
      <w:divBdr>
        <w:top w:val="none" w:sz="0" w:space="0" w:color="auto"/>
        <w:left w:val="none" w:sz="0" w:space="0" w:color="auto"/>
        <w:bottom w:val="none" w:sz="0" w:space="0" w:color="auto"/>
        <w:right w:val="none" w:sz="0" w:space="0" w:color="auto"/>
      </w:divBdr>
    </w:div>
    <w:div w:id="949699127">
      <w:bodyDiv w:val="1"/>
      <w:marLeft w:val="0"/>
      <w:marRight w:val="0"/>
      <w:marTop w:val="0"/>
      <w:marBottom w:val="0"/>
      <w:divBdr>
        <w:top w:val="none" w:sz="0" w:space="0" w:color="auto"/>
        <w:left w:val="none" w:sz="0" w:space="0" w:color="auto"/>
        <w:bottom w:val="none" w:sz="0" w:space="0" w:color="auto"/>
        <w:right w:val="none" w:sz="0" w:space="0" w:color="auto"/>
      </w:divBdr>
      <w:divsChild>
        <w:div w:id="310409599">
          <w:marLeft w:val="0"/>
          <w:marRight w:val="0"/>
          <w:marTop w:val="0"/>
          <w:marBottom w:val="0"/>
          <w:divBdr>
            <w:top w:val="none" w:sz="0" w:space="0" w:color="auto"/>
            <w:left w:val="none" w:sz="0" w:space="0" w:color="auto"/>
            <w:bottom w:val="none" w:sz="0" w:space="0" w:color="auto"/>
            <w:right w:val="none" w:sz="0" w:space="0" w:color="auto"/>
          </w:divBdr>
        </w:div>
        <w:div w:id="333726722">
          <w:marLeft w:val="0"/>
          <w:marRight w:val="0"/>
          <w:marTop w:val="0"/>
          <w:marBottom w:val="0"/>
          <w:divBdr>
            <w:top w:val="none" w:sz="0" w:space="0" w:color="auto"/>
            <w:left w:val="none" w:sz="0" w:space="0" w:color="auto"/>
            <w:bottom w:val="none" w:sz="0" w:space="0" w:color="auto"/>
            <w:right w:val="none" w:sz="0" w:space="0" w:color="auto"/>
          </w:divBdr>
        </w:div>
        <w:div w:id="434641098">
          <w:marLeft w:val="0"/>
          <w:marRight w:val="0"/>
          <w:marTop w:val="0"/>
          <w:marBottom w:val="0"/>
          <w:divBdr>
            <w:top w:val="none" w:sz="0" w:space="0" w:color="auto"/>
            <w:left w:val="none" w:sz="0" w:space="0" w:color="auto"/>
            <w:bottom w:val="none" w:sz="0" w:space="0" w:color="auto"/>
            <w:right w:val="none" w:sz="0" w:space="0" w:color="auto"/>
          </w:divBdr>
        </w:div>
        <w:div w:id="485174322">
          <w:marLeft w:val="0"/>
          <w:marRight w:val="0"/>
          <w:marTop w:val="0"/>
          <w:marBottom w:val="0"/>
          <w:divBdr>
            <w:top w:val="none" w:sz="0" w:space="0" w:color="auto"/>
            <w:left w:val="none" w:sz="0" w:space="0" w:color="auto"/>
            <w:bottom w:val="none" w:sz="0" w:space="0" w:color="auto"/>
            <w:right w:val="none" w:sz="0" w:space="0" w:color="auto"/>
          </w:divBdr>
        </w:div>
        <w:div w:id="752314210">
          <w:marLeft w:val="0"/>
          <w:marRight w:val="0"/>
          <w:marTop w:val="0"/>
          <w:marBottom w:val="0"/>
          <w:divBdr>
            <w:top w:val="none" w:sz="0" w:space="0" w:color="auto"/>
            <w:left w:val="none" w:sz="0" w:space="0" w:color="auto"/>
            <w:bottom w:val="none" w:sz="0" w:space="0" w:color="auto"/>
            <w:right w:val="none" w:sz="0" w:space="0" w:color="auto"/>
          </w:divBdr>
        </w:div>
        <w:div w:id="753740281">
          <w:marLeft w:val="0"/>
          <w:marRight w:val="0"/>
          <w:marTop w:val="0"/>
          <w:marBottom w:val="0"/>
          <w:divBdr>
            <w:top w:val="none" w:sz="0" w:space="0" w:color="auto"/>
            <w:left w:val="none" w:sz="0" w:space="0" w:color="auto"/>
            <w:bottom w:val="none" w:sz="0" w:space="0" w:color="auto"/>
            <w:right w:val="none" w:sz="0" w:space="0" w:color="auto"/>
          </w:divBdr>
        </w:div>
        <w:div w:id="782916215">
          <w:marLeft w:val="0"/>
          <w:marRight w:val="0"/>
          <w:marTop w:val="0"/>
          <w:marBottom w:val="0"/>
          <w:divBdr>
            <w:top w:val="none" w:sz="0" w:space="0" w:color="auto"/>
            <w:left w:val="none" w:sz="0" w:space="0" w:color="auto"/>
            <w:bottom w:val="none" w:sz="0" w:space="0" w:color="auto"/>
            <w:right w:val="none" w:sz="0" w:space="0" w:color="auto"/>
          </w:divBdr>
        </w:div>
        <w:div w:id="897132442">
          <w:marLeft w:val="0"/>
          <w:marRight w:val="0"/>
          <w:marTop w:val="0"/>
          <w:marBottom w:val="0"/>
          <w:divBdr>
            <w:top w:val="none" w:sz="0" w:space="0" w:color="auto"/>
            <w:left w:val="none" w:sz="0" w:space="0" w:color="auto"/>
            <w:bottom w:val="none" w:sz="0" w:space="0" w:color="auto"/>
            <w:right w:val="none" w:sz="0" w:space="0" w:color="auto"/>
          </w:divBdr>
        </w:div>
        <w:div w:id="1276445114">
          <w:marLeft w:val="0"/>
          <w:marRight w:val="0"/>
          <w:marTop w:val="0"/>
          <w:marBottom w:val="0"/>
          <w:divBdr>
            <w:top w:val="none" w:sz="0" w:space="0" w:color="auto"/>
            <w:left w:val="none" w:sz="0" w:space="0" w:color="auto"/>
            <w:bottom w:val="none" w:sz="0" w:space="0" w:color="auto"/>
            <w:right w:val="none" w:sz="0" w:space="0" w:color="auto"/>
          </w:divBdr>
        </w:div>
        <w:div w:id="1394541367">
          <w:marLeft w:val="0"/>
          <w:marRight w:val="0"/>
          <w:marTop w:val="0"/>
          <w:marBottom w:val="0"/>
          <w:divBdr>
            <w:top w:val="none" w:sz="0" w:space="0" w:color="auto"/>
            <w:left w:val="none" w:sz="0" w:space="0" w:color="auto"/>
            <w:bottom w:val="none" w:sz="0" w:space="0" w:color="auto"/>
            <w:right w:val="none" w:sz="0" w:space="0" w:color="auto"/>
          </w:divBdr>
        </w:div>
        <w:div w:id="1404063145">
          <w:marLeft w:val="0"/>
          <w:marRight w:val="0"/>
          <w:marTop w:val="0"/>
          <w:marBottom w:val="0"/>
          <w:divBdr>
            <w:top w:val="none" w:sz="0" w:space="0" w:color="auto"/>
            <w:left w:val="none" w:sz="0" w:space="0" w:color="auto"/>
            <w:bottom w:val="none" w:sz="0" w:space="0" w:color="auto"/>
            <w:right w:val="none" w:sz="0" w:space="0" w:color="auto"/>
          </w:divBdr>
        </w:div>
        <w:div w:id="1501919702">
          <w:marLeft w:val="0"/>
          <w:marRight w:val="0"/>
          <w:marTop w:val="0"/>
          <w:marBottom w:val="0"/>
          <w:divBdr>
            <w:top w:val="none" w:sz="0" w:space="0" w:color="auto"/>
            <w:left w:val="none" w:sz="0" w:space="0" w:color="auto"/>
            <w:bottom w:val="none" w:sz="0" w:space="0" w:color="auto"/>
            <w:right w:val="none" w:sz="0" w:space="0" w:color="auto"/>
          </w:divBdr>
        </w:div>
        <w:div w:id="1530988634">
          <w:marLeft w:val="0"/>
          <w:marRight w:val="0"/>
          <w:marTop w:val="0"/>
          <w:marBottom w:val="0"/>
          <w:divBdr>
            <w:top w:val="none" w:sz="0" w:space="0" w:color="auto"/>
            <w:left w:val="none" w:sz="0" w:space="0" w:color="auto"/>
            <w:bottom w:val="none" w:sz="0" w:space="0" w:color="auto"/>
            <w:right w:val="none" w:sz="0" w:space="0" w:color="auto"/>
          </w:divBdr>
        </w:div>
        <w:div w:id="2097551737">
          <w:marLeft w:val="0"/>
          <w:marRight w:val="0"/>
          <w:marTop w:val="0"/>
          <w:marBottom w:val="0"/>
          <w:divBdr>
            <w:top w:val="none" w:sz="0" w:space="0" w:color="auto"/>
            <w:left w:val="none" w:sz="0" w:space="0" w:color="auto"/>
            <w:bottom w:val="none" w:sz="0" w:space="0" w:color="auto"/>
            <w:right w:val="none" w:sz="0" w:space="0" w:color="auto"/>
          </w:divBdr>
        </w:div>
        <w:div w:id="2118402076">
          <w:marLeft w:val="0"/>
          <w:marRight w:val="0"/>
          <w:marTop w:val="0"/>
          <w:marBottom w:val="0"/>
          <w:divBdr>
            <w:top w:val="none" w:sz="0" w:space="0" w:color="auto"/>
            <w:left w:val="none" w:sz="0" w:space="0" w:color="auto"/>
            <w:bottom w:val="none" w:sz="0" w:space="0" w:color="auto"/>
            <w:right w:val="none" w:sz="0" w:space="0" w:color="auto"/>
          </w:divBdr>
        </w:div>
        <w:div w:id="2141606632">
          <w:marLeft w:val="0"/>
          <w:marRight w:val="0"/>
          <w:marTop w:val="0"/>
          <w:marBottom w:val="0"/>
          <w:divBdr>
            <w:top w:val="none" w:sz="0" w:space="0" w:color="auto"/>
            <w:left w:val="none" w:sz="0" w:space="0" w:color="auto"/>
            <w:bottom w:val="none" w:sz="0" w:space="0" w:color="auto"/>
            <w:right w:val="none" w:sz="0" w:space="0" w:color="auto"/>
          </w:divBdr>
        </w:div>
      </w:divsChild>
    </w:div>
    <w:div w:id="982197166">
      <w:bodyDiv w:val="1"/>
      <w:marLeft w:val="0"/>
      <w:marRight w:val="0"/>
      <w:marTop w:val="0"/>
      <w:marBottom w:val="0"/>
      <w:divBdr>
        <w:top w:val="none" w:sz="0" w:space="0" w:color="auto"/>
        <w:left w:val="none" w:sz="0" w:space="0" w:color="auto"/>
        <w:bottom w:val="none" w:sz="0" w:space="0" w:color="auto"/>
        <w:right w:val="none" w:sz="0" w:space="0" w:color="auto"/>
      </w:divBdr>
      <w:divsChild>
        <w:div w:id="21783961">
          <w:marLeft w:val="0"/>
          <w:marRight w:val="0"/>
          <w:marTop w:val="0"/>
          <w:marBottom w:val="0"/>
          <w:divBdr>
            <w:top w:val="none" w:sz="0" w:space="0" w:color="auto"/>
            <w:left w:val="none" w:sz="0" w:space="0" w:color="auto"/>
            <w:bottom w:val="none" w:sz="0" w:space="0" w:color="auto"/>
            <w:right w:val="none" w:sz="0" w:space="0" w:color="auto"/>
          </w:divBdr>
        </w:div>
        <w:div w:id="56167648">
          <w:marLeft w:val="0"/>
          <w:marRight w:val="0"/>
          <w:marTop w:val="0"/>
          <w:marBottom w:val="0"/>
          <w:divBdr>
            <w:top w:val="none" w:sz="0" w:space="0" w:color="auto"/>
            <w:left w:val="none" w:sz="0" w:space="0" w:color="auto"/>
            <w:bottom w:val="none" w:sz="0" w:space="0" w:color="auto"/>
            <w:right w:val="none" w:sz="0" w:space="0" w:color="auto"/>
          </w:divBdr>
        </w:div>
        <w:div w:id="124547737">
          <w:marLeft w:val="0"/>
          <w:marRight w:val="0"/>
          <w:marTop w:val="0"/>
          <w:marBottom w:val="0"/>
          <w:divBdr>
            <w:top w:val="none" w:sz="0" w:space="0" w:color="auto"/>
            <w:left w:val="none" w:sz="0" w:space="0" w:color="auto"/>
            <w:bottom w:val="none" w:sz="0" w:space="0" w:color="auto"/>
            <w:right w:val="none" w:sz="0" w:space="0" w:color="auto"/>
          </w:divBdr>
        </w:div>
        <w:div w:id="334378787">
          <w:marLeft w:val="0"/>
          <w:marRight w:val="0"/>
          <w:marTop w:val="0"/>
          <w:marBottom w:val="0"/>
          <w:divBdr>
            <w:top w:val="none" w:sz="0" w:space="0" w:color="auto"/>
            <w:left w:val="none" w:sz="0" w:space="0" w:color="auto"/>
            <w:bottom w:val="none" w:sz="0" w:space="0" w:color="auto"/>
            <w:right w:val="none" w:sz="0" w:space="0" w:color="auto"/>
          </w:divBdr>
        </w:div>
        <w:div w:id="496503165">
          <w:marLeft w:val="0"/>
          <w:marRight w:val="0"/>
          <w:marTop w:val="0"/>
          <w:marBottom w:val="0"/>
          <w:divBdr>
            <w:top w:val="none" w:sz="0" w:space="0" w:color="auto"/>
            <w:left w:val="none" w:sz="0" w:space="0" w:color="auto"/>
            <w:bottom w:val="none" w:sz="0" w:space="0" w:color="auto"/>
            <w:right w:val="none" w:sz="0" w:space="0" w:color="auto"/>
          </w:divBdr>
        </w:div>
        <w:div w:id="943882071">
          <w:marLeft w:val="0"/>
          <w:marRight w:val="0"/>
          <w:marTop w:val="0"/>
          <w:marBottom w:val="0"/>
          <w:divBdr>
            <w:top w:val="none" w:sz="0" w:space="0" w:color="auto"/>
            <w:left w:val="none" w:sz="0" w:space="0" w:color="auto"/>
            <w:bottom w:val="none" w:sz="0" w:space="0" w:color="auto"/>
            <w:right w:val="none" w:sz="0" w:space="0" w:color="auto"/>
          </w:divBdr>
        </w:div>
        <w:div w:id="1167133625">
          <w:marLeft w:val="0"/>
          <w:marRight w:val="0"/>
          <w:marTop w:val="0"/>
          <w:marBottom w:val="0"/>
          <w:divBdr>
            <w:top w:val="none" w:sz="0" w:space="0" w:color="auto"/>
            <w:left w:val="none" w:sz="0" w:space="0" w:color="auto"/>
            <w:bottom w:val="none" w:sz="0" w:space="0" w:color="auto"/>
            <w:right w:val="none" w:sz="0" w:space="0" w:color="auto"/>
          </w:divBdr>
        </w:div>
        <w:div w:id="1285039206">
          <w:marLeft w:val="0"/>
          <w:marRight w:val="0"/>
          <w:marTop w:val="0"/>
          <w:marBottom w:val="0"/>
          <w:divBdr>
            <w:top w:val="none" w:sz="0" w:space="0" w:color="auto"/>
            <w:left w:val="none" w:sz="0" w:space="0" w:color="auto"/>
            <w:bottom w:val="none" w:sz="0" w:space="0" w:color="auto"/>
            <w:right w:val="none" w:sz="0" w:space="0" w:color="auto"/>
          </w:divBdr>
        </w:div>
        <w:div w:id="1727097853">
          <w:marLeft w:val="0"/>
          <w:marRight w:val="0"/>
          <w:marTop w:val="0"/>
          <w:marBottom w:val="0"/>
          <w:divBdr>
            <w:top w:val="none" w:sz="0" w:space="0" w:color="auto"/>
            <w:left w:val="none" w:sz="0" w:space="0" w:color="auto"/>
            <w:bottom w:val="none" w:sz="0" w:space="0" w:color="auto"/>
            <w:right w:val="none" w:sz="0" w:space="0" w:color="auto"/>
          </w:divBdr>
        </w:div>
        <w:div w:id="2022973802">
          <w:marLeft w:val="0"/>
          <w:marRight w:val="0"/>
          <w:marTop w:val="0"/>
          <w:marBottom w:val="0"/>
          <w:divBdr>
            <w:top w:val="none" w:sz="0" w:space="0" w:color="auto"/>
            <w:left w:val="none" w:sz="0" w:space="0" w:color="auto"/>
            <w:bottom w:val="none" w:sz="0" w:space="0" w:color="auto"/>
            <w:right w:val="none" w:sz="0" w:space="0" w:color="auto"/>
          </w:divBdr>
        </w:div>
        <w:div w:id="2074698159">
          <w:marLeft w:val="0"/>
          <w:marRight w:val="0"/>
          <w:marTop w:val="0"/>
          <w:marBottom w:val="0"/>
          <w:divBdr>
            <w:top w:val="none" w:sz="0" w:space="0" w:color="auto"/>
            <w:left w:val="none" w:sz="0" w:space="0" w:color="auto"/>
            <w:bottom w:val="none" w:sz="0" w:space="0" w:color="auto"/>
            <w:right w:val="none" w:sz="0" w:space="0" w:color="auto"/>
          </w:divBdr>
        </w:div>
      </w:divsChild>
    </w:div>
    <w:div w:id="1003049824">
      <w:bodyDiv w:val="1"/>
      <w:marLeft w:val="0"/>
      <w:marRight w:val="0"/>
      <w:marTop w:val="0"/>
      <w:marBottom w:val="0"/>
      <w:divBdr>
        <w:top w:val="none" w:sz="0" w:space="0" w:color="auto"/>
        <w:left w:val="none" w:sz="0" w:space="0" w:color="auto"/>
        <w:bottom w:val="none" w:sz="0" w:space="0" w:color="auto"/>
        <w:right w:val="none" w:sz="0" w:space="0" w:color="auto"/>
      </w:divBdr>
      <w:divsChild>
        <w:div w:id="296840456">
          <w:marLeft w:val="0"/>
          <w:marRight w:val="0"/>
          <w:marTop w:val="0"/>
          <w:marBottom w:val="0"/>
          <w:divBdr>
            <w:top w:val="none" w:sz="0" w:space="0" w:color="auto"/>
            <w:left w:val="none" w:sz="0" w:space="0" w:color="auto"/>
            <w:bottom w:val="none" w:sz="0" w:space="0" w:color="auto"/>
            <w:right w:val="none" w:sz="0" w:space="0" w:color="auto"/>
          </w:divBdr>
        </w:div>
        <w:div w:id="303201728">
          <w:marLeft w:val="0"/>
          <w:marRight w:val="0"/>
          <w:marTop w:val="0"/>
          <w:marBottom w:val="0"/>
          <w:divBdr>
            <w:top w:val="none" w:sz="0" w:space="0" w:color="auto"/>
            <w:left w:val="none" w:sz="0" w:space="0" w:color="auto"/>
            <w:bottom w:val="none" w:sz="0" w:space="0" w:color="auto"/>
            <w:right w:val="none" w:sz="0" w:space="0" w:color="auto"/>
          </w:divBdr>
        </w:div>
        <w:div w:id="716701792">
          <w:marLeft w:val="0"/>
          <w:marRight w:val="0"/>
          <w:marTop w:val="0"/>
          <w:marBottom w:val="0"/>
          <w:divBdr>
            <w:top w:val="none" w:sz="0" w:space="0" w:color="auto"/>
            <w:left w:val="none" w:sz="0" w:space="0" w:color="auto"/>
            <w:bottom w:val="none" w:sz="0" w:space="0" w:color="auto"/>
            <w:right w:val="none" w:sz="0" w:space="0" w:color="auto"/>
          </w:divBdr>
        </w:div>
        <w:div w:id="781145121">
          <w:marLeft w:val="0"/>
          <w:marRight w:val="0"/>
          <w:marTop w:val="0"/>
          <w:marBottom w:val="0"/>
          <w:divBdr>
            <w:top w:val="none" w:sz="0" w:space="0" w:color="auto"/>
            <w:left w:val="none" w:sz="0" w:space="0" w:color="auto"/>
            <w:bottom w:val="none" w:sz="0" w:space="0" w:color="auto"/>
            <w:right w:val="none" w:sz="0" w:space="0" w:color="auto"/>
          </w:divBdr>
        </w:div>
        <w:div w:id="1422524678">
          <w:marLeft w:val="0"/>
          <w:marRight w:val="0"/>
          <w:marTop w:val="0"/>
          <w:marBottom w:val="0"/>
          <w:divBdr>
            <w:top w:val="none" w:sz="0" w:space="0" w:color="auto"/>
            <w:left w:val="none" w:sz="0" w:space="0" w:color="auto"/>
            <w:bottom w:val="none" w:sz="0" w:space="0" w:color="auto"/>
            <w:right w:val="none" w:sz="0" w:space="0" w:color="auto"/>
          </w:divBdr>
        </w:div>
        <w:div w:id="1507591092">
          <w:marLeft w:val="0"/>
          <w:marRight w:val="0"/>
          <w:marTop w:val="0"/>
          <w:marBottom w:val="0"/>
          <w:divBdr>
            <w:top w:val="none" w:sz="0" w:space="0" w:color="auto"/>
            <w:left w:val="none" w:sz="0" w:space="0" w:color="auto"/>
            <w:bottom w:val="none" w:sz="0" w:space="0" w:color="auto"/>
            <w:right w:val="none" w:sz="0" w:space="0" w:color="auto"/>
          </w:divBdr>
        </w:div>
        <w:div w:id="1882590471">
          <w:marLeft w:val="0"/>
          <w:marRight w:val="0"/>
          <w:marTop w:val="0"/>
          <w:marBottom w:val="0"/>
          <w:divBdr>
            <w:top w:val="none" w:sz="0" w:space="0" w:color="auto"/>
            <w:left w:val="none" w:sz="0" w:space="0" w:color="auto"/>
            <w:bottom w:val="none" w:sz="0" w:space="0" w:color="auto"/>
            <w:right w:val="none" w:sz="0" w:space="0" w:color="auto"/>
          </w:divBdr>
        </w:div>
        <w:div w:id="1976449286">
          <w:marLeft w:val="0"/>
          <w:marRight w:val="0"/>
          <w:marTop w:val="0"/>
          <w:marBottom w:val="0"/>
          <w:divBdr>
            <w:top w:val="none" w:sz="0" w:space="0" w:color="auto"/>
            <w:left w:val="none" w:sz="0" w:space="0" w:color="auto"/>
            <w:bottom w:val="none" w:sz="0" w:space="0" w:color="auto"/>
            <w:right w:val="none" w:sz="0" w:space="0" w:color="auto"/>
          </w:divBdr>
        </w:div>
        <w:div w:id="2067945859">
          <w:marLeft w:val="0"/>
          <w:marRight w:val="0"/>
          <w:marTop w:val="0"/>
          <w:marBottom w:val="0"/>
          <w:divBdr>
            <w:top w:val="none" w:sz="0" w:space="0" w:color="auto"/>
            <w:left w:val="none" w:sz="0" w:space="0" w:color="auto"/>
            <w:bottom w:val="none" w:sz="0" w:space="0" w:color="auto"/>
            <w:right w:val="none" w:sz="0" w:space="0" w:color="auto"/>
          </w:divBdr>
        </w:div>
      </w:divsChild>
    </w:div>
    <w:div w:id="1018773217">
      <w:bodyDiv w:val="1"/>
      <w:marLeft w:val="0"/>
      <w:marRight w:val="0"/>
      <w:marTop w:val="0"/>
      <w:marBottom w:val="0"/>
      <w:divBdr>
        <w:top w:val="none" w:sz="0" w:space="0" w:color="auto"/>
        <w:left w:val="none" w:sz="0" w:space="0" w:color="auto"/>
        <w:bottom w:val="none" w:sz="0" w:space="0" w:color="auto"/>
        <w:right w:val="none" w:sz="0" w:space="0" w:color="auto"/>
      </w:divBdr>
    </w:div>
    <w:div w:id="1026129313">
      <w:bodyDiv w:val="1"/>
      <w:marLeft w:val="0"/>
      <w:marRight w:val="0"/>
      <w:marTop w:val="0"/>
      <w:marBottom w:val="0"/>
      <w:divBdr>
        <w:top w:val="none" w:sz="0" w:space="0" w:color="auto"/>
        <w:left w:val="none" w:sz="0" w:space="0" w:color="auto"/>
        <w:bottom w:val="none" w:sz="0" w:space="0" w:color="auto"/>
        <w:right w:val="none" w:sz="0" w:space="0" w:color="auto"/>
      </w:divBdr>
      <w:divsChild>
        <w:div w:id="57484152">
          <w:marLeft w:val="0"/>
          <w:marRight w:val="0"/>
          <w:marTop w:val="0"/>
          <w:marBottom w:val="0"/>
          <w:divBdr>
            <w:top w:val="none" w:sz="0" w:space="0" w:color="auto"/>
            <w:left w:val="none" w:sz="0" w:space="0" w:color="auto"/>
            <w:bottom w:val="none" w:sz="0" w:space="0" w:color="auto"/>
            <w:right w:val="none" w:sz="0" w:space="0" w:color="auto"/>
          </w:divBdr>
        </w:div>
        <w:div w:id="142703780">
          <w:marLeft w:val="0"/>
          <w:marRight w:val="0"/>
          <w:marTop w:val="0"/>
          <w:marBottom w:val="0"/>
          <w:divBdr>
            <w:top w:val="none" w:sz="0" w:space="0" w:color="auto"/>
            <w:left w:val="none" w:sz="0" w:space="0" w:color="auto"/>
            <w:bottom w:val="none" w:sz="0" w:space="0" w:color="auto"/>
            <w:right w:val="none" w:sz="0" w:space="0" w:color="auto"/>
          </w:divBdr>
        </w:div>
        <w:div w:id="528377624">
          <w:marLeft w:val="0"/>
          <w:marRight w:val="0"/>
          <w:marTop w:val="0"/>
          <w:marBottom w:val="0"/>
          <w:divBdr>
            <w:top w:val="none" w:sz="0" w:space="0" w:color="auto"/>
            <w:left w:val="none" w:sz="0" w:space="0" w:color="auto"/>
            <w:bottom w:val="none" w:sz="0" w:space="0" w:color="auto"/>
            <w:right w:val="none" w:sz="0" w:space="0" w:color="auto"/>
          </w:divBdr>
        </w:div>
        <w:div w:id="607664969">
          <w:marLeft w:val="0"/>
          <w:marRight w:val="0"/>
          <w:marTop w:val="0"/>
          <w:marBottom w:val="0"/>
          <w:divBdr>
            <w:top w:val="none" w:sz="0" w:space="0" w:color="auto"/>
            <w:left w:val="none" w:sz="0" w:space="0" w:color="auto"/>
            <w:bottom w:val="none" w:sz="0" w:space="0" w:color="auto"/>
            <w:right w:val="none" w:sz="0" w:space="0" w:color="auto"/>
          </w:divBdr>
        </w:div>
        <w:div w:id="639118278">
          <w:marLeft w:val="0"/>
          <w:marRight w:val="0"/>
          <w:marTop w:val="0"/>
          <w:marBottom w:val="0"/>
          <w:divBdr>
            <w:top w:val="none" w:sz="0" w:space="0" w:color="auto"/>
            <w:left w:val="none" w:sz="0" w:space="0" w:color="auto"/>
            <w:bottom w:val="none" w:sz="0" w:space="0" w:color="auto"/>
            <w:right w:val="none" w:sz="0" w:space="0" w:color="auto"/>
          </w:divBdr>
        </w:div>
        <w:div w:id="665592792">
          <w:marLeft w:val="0"/>
          <w:marRight w:val="0"/>
          <w:marTop w:val="0"/>
          <w:marBottom w:val="0"/>
          <w:divBdr>
            <w:top w:val="none" w:sz="0" w:space="0" w:color="auto"/>
            <w:left w:val="none" w:sz="0" w:space="0" w:color="auto"/>
            <w:bottom w:val="none" w:sz="0" w:space="0" w:color="auto"/>
            <w:right w:val="none" w:sz="0" w:space="0" w:color="auto"/>
          </w:divBdr>
        </w:div>
        <w:div w:id="680353862">
          <w:marLeft w:val="0"/>
          <w:marRight w:val="0"/>
          <w:marTop w:val="0"/>
          <w:marBottom w:val="0"/>
          <w:divBdr>
            <w:top w:val="none" w:sz="0" w:space="0" w:color="auto"/>
            <w:left w:val="none" w:sz="0" w:space="0" w:color="auto"/>
            <w:bottom w:val="none" w:sz="0" w:space="0" w:color="auto"/>
            <w:right w:val="none" w:sz="0" w:space="0" w:color="auto"/>
          </w:divBdr>
        </w:div>
        <w:div w:id="744255865">
          <w:marLeft w:val="0"/>
          <w:marRight w:val="0"/>
          <w:marTop w:val="0"/>
          <w:marBottom w:val="0"/>
          <w:divBdr>
            <w:top w:val="none" w:sz="0" w:space="0" w:color="auto"/>
            <w:left w:val="none" w:sz="0" w:space="0" w:color="auto"/>
            <w:bottom w:val="none" w:sz="0" w:space="0" w:color="auto"/>
            <w:right w:val="none" w:sz="0" w:space="0" w:color="auto"/>
          </w:divBdr>
        </w:div>
        <w:div w:id="816217073">
          <w:marLeft w:val="0"/>
          <w:marRight w:val="0"/>
          <w:marTop w:val="0"/>
          <w:marBottom w:val="0"/>
          <w:divBdr>
            <w:top w:val="none" w:sz="0" w:space="0" w:color="auto"/>
            <w:left w:val="none" w:sz="0" w:space="0" w:color="auto"/>
            <w:bottom w:val="none" w:sz="0" w:space="0" w:color="auto"/>
            <w:right w:val="none" w:sz="0" w:space="0" w:color="auto"/>
          </w:divBdr>
        </w:div>
        <w:div w:id="835192466">
          <w:marLeft w:val="0"/>
          <w:marRight w:val="0"/>
          <w:marTop w:val="0"/>
          <w:marBottom w:val="0"/>
          <w:divBdr>
            <w:top w:val="none" w:sz="0" w:space="0" w:color="auto"/>
            <w:left w:val="none" w:sz="0" w:space="0" w:color="auto"/>
            <w:bottom w:val="none" w:sz="0" w:space="0" w:color="auto"/>
            <w:right w:val="none" w:sz="0" w:space="0" w:color="auto"/>
          </w:divBdr>
        </w:div>
        <w:div w:id="902254782">
          <w:marLeft w:val="0"/>
          <w:marRight w:val="0"/>
          <w:marTop w:val="0"/>
          <w:marBottom w:val="0"/>
          <w:divBdr>
            <w:top w:val="none" w:sz="0" w:space="0" w:color="auto"/>
            <w:left w:val="none" w:sz="0" w:space="0" w:color="auto"/>
            <w:bottom w:val="none" w:sz="0" w:space="0" w:color="auto"/>
            <w:right w:val="none" w:sz="0" w:space="0" w:color="auto"/>
          </w:divBdr>
        </w:div>
        <w:div w:id="987712797">
          <w:marLeft w:val="0"/>
          <w:marRight w:val="0"/>
          <w:marTop w:val="0"/>
          <w:marBottom w:val="0"/>
          <w:divBdr>
            <w:top w:val="none" w:sz="0" w:space="0" w:color="auto"/>
            <w:left w:val="none" w:sz="0" w:space="0" w:color="auto"/>
            <w:bottom w:val="none" w:sz="0" w:space="0" w:color="auto"/>
            <w:right w:val="none" w:sz="0" w:space="0" w:color="auto"/>
          </w:divBdr>
        </w:div>
        <w:div w:id="1213349130">
          <w:marLeft w:val="0"/>
          <w:marRight w:val="0"/>
          <w:marTop w:val="0"/>
          <w:marBottom w:val="0"/>
          <w:divBdr>
            <w:top w:val="none" w:sz="0" w:space="0" w:color="auto"/>
            <w:left w:val="none" w:sz="0" w:space="0" w:color="auto"/>
            <w:bottom w:val="none" w:sz="0" w:space="0" w:color="auto"/>
            <w:right w:val="none" w:sz="0" w:space="0" w:color="auto"/>
          </w:divBdr>
        </w:div>
        <w:div w:id="1226718100">
          <w:marLeft w:val="0"/>
          <w:marRight w:val="0"/>
          <w:marTop w:val="0"/>
          <w:marBottom w:val="0"/>
          <w:divBdr>
            <w:top w:val="none" w:sz="0" w:space="0" w:color="auto"/>
            <w:left w:val="none" w:sz="0" w:space="0" w:color="auto"/>
            <w:bottom w:val="none" w:sz="0" w:space="0" w:color="auto"/>
            <w:right w:val="none" w:sz="0" w:space="0" w:color="auto"/>
          </w:divBdr>
        </w:div>
        <w:div w:id="1321810970">
          <w:marLeft w:val="0"/>
          <w:marRight w:val="0"/>
          <w:marTop w:val="0"/>
          <w:marBottom w:val="0"/>
          <w:divBdr>
            <w:top w:val="none" w:sz="0" w:space="0" w:color="auto"/>
            <w:left w:val="none" w:sz="0" w:space="0" w:color="auto"/>
            <w:bottom w:val="none" w:sz="0" w:space="0" w:color="auto"/>
            <w:right w:val="none" w:sz="0" w:space="0" w:color="auto"/>
          </w:divBdr>
        </w:div>
        <w:div w:id="1339238944">
          <w:marLeft w:val="0"/>
          <w:marRight w:val="0"/>
          <w:marTop w:val="0"/>
          <w:marBottom w:val="0"/>
          <w:divBdr>
            <w:top w:val="none" w:sz="0" w:space="0" w:color="auto"/>
            <w:left w:val="none" w:sz="0" w:space="0" w:color="auto"/>
            <w:bottom w:val="none" w:sz="0" w:space="0" w:color="auto"/>
            <w:right w:val="none" w:sz="0" w:space="0" w:color="auto"/>
          </w:divBdr>
        </w:div>
        <w:div w:id="1657029731">
          <w:marLeft w:val="0"/>
          <w:marRight w:val="0"/>
          <w:marTop w:val="0"/>
          <w:marBottom w:val="0"/>
          <w:divBdr>
            <w:top w:val="none" w:sz="0" w:space="0" w:color="auto"/>
            <w:left w:val="none" w:sz="0" w:space="0" w:color="auto"/>
            <w:bottom w:val="none" w:sz="0" w:space="0" w:color="auto"/>
            <w:right w:val="none" w:sz="0" w:space="0" w:color="auto"/>
          </w:divBdr>
        </w:div>
        <w:div w:id="1746296720">
          <w:marLeft w:val="0"/>
          <w:marRight w:val="0"/>
          <w:marTop w:val="0"/>
          <w:marBottom w:val="0"/>
          <w:divBdr>
            <w:top w:val="none" w:sz="0" w:space="0" w:color="auto"/>
            <w:left w:val="none" w:sz="0" w:space="0" w:color="auto"/>
            <w:bottom w:val="none" w:sz="0" w:space="0" w:color="auto"/>
            <w:right w:val="none" w:sz="0" w:space="0" w:color="auto"/>
          </w:divBdr>
        </w:div>
        <w:div w:id="1959099965">
          <w:marLeft w:val="0"/>
          <w:marRight w:val="0"/>
          <w:marTop w:val="0"/>
          <w:marBottom w:val="0"/>
          <w:divBdr>
            <w:top w:val="none" w:sz="0" w:space="0" w:color="auto"/>
            <w:left w:val="none" w:sz="0" w:space="0" w:color="auto"/>
            <w:bottom w:val="none" w:sz="0" w:space="0" w:color="auto"/>
            <w:right w:val="none" w:sz="0" w:space="0" w:color="auto"/>
          </w:divBdr>
        </w:div>
      </w:divsChild>
    </w:div>
    <w:div w:id="1058241772">
      <w:bodyDiv w:val="1"/>
      <w:marLeft w:val="0"/>
      <w:marRight w:val="0"/>
      <w:marTop w:val="0"/>
      <w:marBottom w:val="0"/>
      <w:divBdr>
        <w:top w:val="none" w:sz="0" w:space="0" w:color="auto"/>
        <w:left w:val="none" w:sz="0" w:space="0" w:color="auto"/>
        <w:bottom w:val="none" w:sz="0" w:space="0" w:color="auto"/>
        <w:right w:val="none" w:sz="0" w:space="0" w:color="auto"/>
      </w:divBdr>
      <w:divsChild>
        <w:div w:id="196625438">
          <w:marLeft w:val="0"/>
          <w:marRight w:val="0"/>
          <w:marTop w:val="0"/>
          <w:marBottom w:val="0"/>
          <w:divBdr>
            <w:top w:val="none" w:sz="0" w:space="0" w:color="auto"/>
            <w:left w:val="none" w:sz="0" w:space="0" w:color="auto"/>
            <w:bottom w:val="none" w:sz="0" w:space="0" w:color="auto"/>
            <w:right w:val="none" w:sz="0" w:space="0" w:color="auto"/>
          </w:divBdr>
        </w:div>
        <w:div w:id="540094065">
          <w:marLeft w:val="0"/>
          <w:marRight w:val="0"/>
          <w:marTop w:val="0"/>
          <w:marBottom w:val="0"/>
          <w:divBdr>
            <w:top w:val="none" w:sz="0" w:space="0" w:color="auto"/>
            <w:left w:val="none" w:sz="0" w:space="0" w:color="auto"/>
            <w:bottom w:val="none" w:sz="0" w:space="0" w:color="auto"/>
            <w:right w:val="none" w:sz="0" w:space="0" w:color="auto"/>
          </w:divBdr>
        </w:div>
        <w:div w:id="834342656">
          <w:marLeft w:val="0"/>
          <w:marRight w:val="0"/>
          <w:marTop w:val="0"/>
          <w:marBottom w:val="0"/>
          <w:divBdr>
            <w:top w:val="none" w:sz="0" w:space="0" w:color="auto"/>
            <w:left w:val="none" w:sz="0" w:space="0" w:color="auto"/>
            <w:bottom w:val="none" w:sz="0" w:space="0" w:color="auto"/>
            <w:right w:val="none" w:sz="0" w:space="0" w:color="auto"/>
          </w:divBdr>
        </w:div>
      </w:divsChild>
    </w:div>
    <w:div w:id="1124889464">
      <w:bodyDiv w:val="1"/>
      <w:marLeft w:val="0"/>
      <w:marRight w:val="0"/>
      <w:marTop w:val="0"/>
      <w:marBottom w:val="0"/>
      <w:divBdr>
        <w:top w:val="none" w:sz="0" w:space="0" w:color="auto"/>
        <w:left w:val="none" w:sz="0" w:space="0" w:color="auto"/>
        <w:bottom w:val="none" w:sz="0" w:space="0" w:color="auto"/>
        <w:right w:val="none" w:sz="0" w:space="0" w:color="auto"/>
      </w:divBdr>
      <w:divsChild>
        <w:div w:id="97800399">
          <w:marLeft w:val="0"/>
          <w:marRight w:val="0"/>
          <w:marTop w:val="0"/>
          <w:marBottom w:val="0"/>
          <w:divBdr>
            <w:top w:val="none" w:sz="0" w:space="0" w:color="auto"/>
            <w:left w:val="none" w:sz="0" w:space="0" w:color="auto"/>
            <w:bottom w:val="none" w:sz="0" w:space="0" w:color="auto"/>
            <w:right w:val="none" w:sz="0" w:space="0" w:color="auto"/>
          </w:divBdr>
        </w:div>
        <w:div w:id="118111661">
          <w:marLeft w:val="0"/>
          <w:marRight w:val="0"/>
          <w:marTop w:val="0"/>
          <w:marBottom w:val="0"/>
          <w:divBdr>
            <w:top w:val="none" w:sz="0" w:space="0" w:color="auto"/>
            <w:left w:val="none" w:sz="0" w:space="0" w:color="auto"/>
            <w:bottom w:val="none" w:sz="0" w:space="0" w:color="auto"/>
            <w:right w:val="none" w:sz="0" w:space="0" w:color="auto"/>
          </w:divBdr>
        </w:div>
        <w:div w:id="176309108">
          <w:marLeft w:val="0"/>
          <w:marRight w:val="0"/>
          <w:marTop w:val="0"/>
          <w:marBottom w:val="0"/>
          <w:divBdr>
            <w:top w:val="none" w:sz="0" w:space="0" w:color="auto"/>
            <w:left w:val="none" w:sz="0" w:space="0" w:color="auto"/>
            <w:bottom w:val="none" w:sz="0" w:space="0" w:color="auto"/>
            <w:right w:val="none" w:sz="0" w:space="0" w:color="auto"/>
          </w:divBdr>
        </w:div>
        <w:div w:id="196087430">
          <w:marLeft w:val="0"/>
          <w:marRight w:val="0"/>
          <w:marTop w:val="0"/>
          <w:marBottom w:val="0"/>
          <w:divBdr>
            <w:top w:val="none" w:sz="0" w:space="0" w:color="auto"/>
            <w:left w:val="none" w:sz="0" w:space="0" w:color="auto"/>
            <w:bottom w:val="none" w:sz="0" w:space="0" w:color="auto"/>
            <w:right w:val="none" w:sz="0" w:space="0" w:color="auto"/>
          </w:divBdr>
        </w:div>
        <w:div w:id="232470325">
          <w:marLeft w:val="0"/>
          <w:marRight w:val="0"/>
          <w:marTop w:val="0"/>
          <w:marBottom w:val="0"/>
          <w:divBdr>
            <w:top w:val="none" w:sz="0" w:space="0" w:color="auto"/>
            <w:left w:val="none" w:sz="0" w:space="0" w:color="auto"/>
            <w:bottom w:val="none" w:sz="0" w:space="0" w:color="auto"/>
            <w:right w:val="none" w:sz="0" w:space="0" w:color="auto"/>
          </w:divBdr>
        </w:div>
        <w:div w:id="264003761">
          <w:marLeft w:val="0"/>
          <w:marRight w:val="0"/>
          <w:marTop w:val="0"/>
          <w:marBottom w:val="0"/>
          <w:divBdr>
            <w:top w:val="none" w:sz="0" w:space="0" w:color="auto"/>
            <w:left w:val="none" w:sz="0" w:space="0" w:color="auto"/>
            <w:bottom w:val="none" w:sz="0" w:space="0" w:color="auto"/>
            <w:right w:val="none" w:sz="0" w:space="0" w:color="auto"/>
          </w:divBdr>
        </w:div>
        <w:div w:id="273096133">
          <w:marLeft w:val="0"/>
          <w:marRight w:val="0"/>
          <w:marTop w:val="0"/>
          <w:marBottom w:val="0"/>
          <w:divBdr>
            <w:top w:val="none" w:sz="0" w:space="0" w:color="auto"/>
            <w:left w:val="none" w:sz="0" w:space="0" w:color="auto"/>
            <w:bottom w:val="none" w:sz="0" w:space="0" w:color="auto"/>
            <w:right w:val="none" w:sz="0" w:space="0" w:color="auto"/>
          </w:divBdr>
        </w:div>
        <w:div w:id="275455205">
          <w:marLeft w:val="0"/>
          <w:marRight w:val="0"/>
          <w:marTop w:val="0"/>
          <w:marBottom w:val="0"/>
          <w:divBdr>
            <w:top w:val="none" w:sz="0" w:space="0" w:color="auto"/>
            <w:left w:val="none" w:sz="0" w:space="0" w:color="auto"/>
            <w:bottom w:val="none" w:sz="0" w:space="0" w:color="auto"/>
            <w:right w:val="none" w:sz="0" w:space="0" w:color="auto"/>
          </w:divBdr>
        </w:div>
        <w:div w:id="306477809">
          <w:marLeft w:val="0"/>
          <w:marRight w:val="0"/>
          <w:marTop w:val="0"/>
          <w:marBottom w:val="0"/>
          <w:divBdr>
            <w:top w:val="none" w:sz="0" w:space="0" w:color="auto"/>
            <w:left w:val="none" w:sz="0" w:space="0" w:color="auto"/>
            <w:bottom w:val="none" w:sz="0" w:space="0" w:color="auto"/>
            <w:right w:val="none" w:sz="0" w:space="0" w:color="auto"/>
          </w:divBdr>
        </w:div>
        <w:div w:id="408622415">
          <w:marLeft w:val="0"/>
          <w:marRight w:val="0"/>
          <w:marTop w:val="0"/>
          <w:marBottom w:val="0"/>
          <w:divBdr>
            <w:top w:val="none" w:sz="0" w:space="0" w:color="auto"/>
            <w:left w:val="none" w:sz="0" w:space="0" w:color="auto"/>
            <w:bottom w:val="none" w:sz="0" w:space="0" w:color="auto"/>
            <w:right w:val="none" w:sz="0" w:space="0" w:color="auto"/>
          </w:divBdr>
        </w:div>
        <w:div w:id="428740372">
          <w:marLeft w:val="0"/>
          <w:marRight w:val="0"/>
          <w:marTop w:val="0"/>
          <w:marBottom w:val="0"/>
          <w:divBdr>
            <w:top w:val="none" w:sz="0" w:space="0" w:color="auto"/>
            <w:left w:val="none" w:sz="0" w:space="0" w:color="auto"/>
            <w:bottom w:val="none" w:sz="0" w:space="0" w:color="auto"/>
            <w:right w:val="none" w:sz="0" w:space="0" w:color="auto"/>
          </w:divBdr>
        </w:div>
        <w:div w:id="451486908">
          <w:marLeft w:val="0"/>
          <w:marRight w:val="0"/>
          <w:marTop w:val="0"/>
          <w:marBottom w:val="0"/>
          <w:divBdr>
            <w:top w:val="none" w:sz="0" w:space="0" w:color="auto"/>
            <w:left w:val="none" w:sz="0" w:space="0" w:color="auto"/>
            <w:bottom w:val="none" w:sz="0" w:space="0" w:color="auto"/>
            <w:right w:val="none" w:sz="0" w:space="0" w:color="auto"/>
          </w:divBdr>
        </w:div>
        <w:div w:id="466558059">
          <w:marLeft w:val="0"/>
          <w:marRight w:val="0"/>
          <w:marTop w:val="0"/>
          <w:marBottom w:val="0"/>
          <w:divBdr>
            <w:top w:val="none" w:sz="0" w:space="0" w:color="auto"/>
            <w:left w:val="none" w:sz="0" w:space="0" w:color="auto"/>
            <w:bottom w:val="none" w:sz="0" w:space="0" w:color="auto"/>
            <w:right w:val="none" w:sz="0" w:space="0" w:color="auto"/>
          </w:divBdr>
        </w:div>
        <w:div w:id="491261406">
          <w:marLeft w:val="0"/>
          <w:marRight w:val="0"/>
          <w:marTop w:val="0"/>
          <w:marBottom w:val="0"/>
          <w:divBdr>
            <w:top w:val="none" w:sz="0" w:space="0" w:color="auto"/>
            <w:left w:val="none" w:sz="0" w:space="0" w:color="auto"/>
            <w:bottom w:val="none" w:sz="0" w:space="0" w:color="auto"/>
            <w:right w:val="none" w:sz="0" w:space="0" w:color="auto"/>
          </w:divBdr>
        </w:div>
        <w:div w:id="528108215">
          <w:marLeft w:val="0"/>
          <w:marRight w:val="0"/>
          <w:marTop w:val="0"/>
          <w:marBottom w:val="0"/>
          <w:divBdr>
            <w:top w:val="none" w:sz="0" w:space="0" w:color="auto"/>
            <w:left w:val="none" w:sz="0" w:space="0" w:color="auto"/>
            <w:bottom w:val="none" w:sz="0" w:space="0" w:color="auto"/>
            <w:right w:val="none" w:sz="0" w:space="0" w:color="auto"/>
          </w:divBdr>
        </w:div>
        <w:div w:id="569391078">
          <w:marLeft w:val="0"/>
          <w:marRight w:val="0"/>
          <w:marTop w:val="0"/>
          <w:marBottom w:val="0"/>
          <w:divBdr>
            <w:top w:val="none" w:sz="0" w:space="0" w:color="auto"/>
            <w:left w:val="none" w:sz="0" w:space="0" w:color="auto"/>
            <w:bottom w:val="none" w:sz="0" w:space="0" w:color="auto"/>
            <w:right w:val="none" w:sz="0" w:space="0" w:color="auto"/>
          </w:divBdr>
        </w:div>
        <w:div w:id="656038116">
          <w:marLeft w:val="0"/>
          <w:marRight w:val="0"/>
          <w:marTop w:val="0"/>
          <w:marBottom w:val="0"/>
          <w:divBdr>
            <w:top w:val="none" w:sz="0" w:space="0" w:color="auto"/>
            <w:left w:val="none" w:sz="0" w:space="0" w:color="auto"/>
            <w:bottom w:val="none" w:sz="0" w:space="0" w:color="auto"/>
            <w:right w:val="none" w:sz="0" w:space="0" w:color="auto"/>
          </w:divBdr>
        </w:div>
        <w:div w:id="668674812">
          <w:marLeft w:val="0"/>
          <w:marRight w:val="0"/>
          <w:marTop w:val="0"/>
          <w:marBottom w:val="0"/>
          <w:divBdr>
            <w:top w:val="none" w:sz="0" w:space="0" w:color="auto"/>
            <w:left w:val="none" w:sz="0" w:space="0" w:color="auto"/>
            <w:bottom w:val="none" w:sz="0" w:space="0" w:color="auto"/>
            <w:right w:val="none" w:sz="0" w:space="0" w:color="auto"/>
          </w:divBdr>
        </w:div>
        <w:div w:id="695036122">
          <w:marLeft w:val="0"/>
          <w:marRight w:val="0"/>
          <w:marTop w:val="0"/>
          <w:marBottom w:val="0"/>
          <w:divBdr>
            <w:top w:val="none" w:sz="0" w:space="0" w:color="auto"/>
            <w:left w:val="none" w:sz="0" w:space="0" w:color="auto"/>
            <w:bottom w:val="none" w:sz="0" w:space="0" w:color="auto"/>
            <w:right w:val="none" w:sz="0" w:space="0" w:color="auto"/>
          </w:divBdr>
        </w:div>
        <w:div w:id="820075416">
          <w:marLeft w:val="0"/>
          <w:marRight w:val="0"/>
          <w:marTop w:val="0"/>
          <w:marBottom w:val="0"/>
          <w:divBdr>
            <w:top w:val="none" w:sz="0" w:space="0" w:color="auto"/>
            <w:left w:val="none" w:sz="0" w:space="0" w:color="auto"/>
            <w:bottom w:val="none" w:sz="0" w:space="0" w:color="auto"/>
            <w:right w:val="none" w:sz="0" w:space="0" w:color="auto"/>
          </w:divBdr>
        </w:div>
        <w:div w:id="828326618">
          <w:marLeft w:val="0"/>
          <w:marRight w:val="0"/>
          <w:marTop w:val="0"/>
          <w:marBottom w:val="0"/>
          <w:divBdr>
            <w:top w:val="none" w:sz="0" w:space="0" w:color="auto"/>
            <w:left w:val="none" w:sz="0" w:space="0" w:color="auto"/>
            <w:bottom w:val="none" w:sz="0" w:space="0" w:color="auto"/>
            <w:right w:val="none" w:sz="0" w:space="0" w:color="auto"/>
          </w:divBdr>
        </w:div>
        <w:div w:id="893197601">
          <w:marLeft w:val="0"/>
          <w:marRight w:val="0"/>
          <w:marTop w:val="0"/>
          <w:marBottom w:val="0"/>
          <w:divBdr>
            <w:top w:val="none" w:sz="0" w:space="0" w:color="auto"/>
            <w:left w:val="none" w:sz="0" w:space="0" w:color="auto"/>
            <w:bottom w:val="none" w:sz="0" w:space="0" w:color="auto"/>
            <w:right w:val="none" w:sz="0" w:space="0" w:color="auto"/>
          </w:divBdr>
        </w:div>
        <w:div w:id="914164011">
          <w:marLeft w:val="0"/>
          <w:marRight w:val="0"/>
          <w:marTop w:val="0"/>
          <w:marBottom w:val="0"/>
          <w:divBdr>
            <w:top w:val="none" w:sz="0" w:space="0" w:color="auto"/>
            <w:left w:val="none" w:sz="0" w:space="0" w:color="auto"/>
            <w:bottom w:val="none" w:sz="0" w:space="0" w:color="auto"/>
            <w:right w:val="none" w:sz="0" w:space="0" w:color="auto"/>
          </w:divBdr>
        </w:div>
        <w:div w:id="994070444">
          <w:marLeft w:val="0"/>
          <w:marRight w:val="0"/>
          <w:marTop w:val="0"/>
          <w:marBottom w:val="0"/>
          <w:divBdr>
            <w:top w:val="none" w:sz="0" w:space="0" w:color="auto"/>
            <w:left w:val="none" w:sz="0" w:space="0" w:color="auto"/>
            <w:bottom w:val="none" w:sz="0" w:space="0" w:color="auto"/>
            <w:right w:val="none" w:sz="0" w:space="0" w:color="auto"/>
          </w:divBdr>
        </w:div>
        <w:div w:id="1014570137">
          <w:marLeft w:val="0"/>
          <w:marRight w:val="0"/>
          <w:marTop w:val="0"/>
          <w:marBottom w:val="0"/>
          <w:divBdr>
            <w:top w:val="none" w:sz="0" w:space="0" w:color="auto"/>
            <w:left w:val="none" w:sz="0" w:space="0" w:color="auto"/>
            <w:bottom w:val="none" w:sz="0" w:space="0" w:color="auto"/>
            <w:right w:val="none" w:sz="0" w:space="0" w:color="auto"/>
          </w:divBdr>
        </w:div>
        <w:div w:id="1047294155">
          <w:marLeft w:val="0"/>
          <w:marRight w:val="0"/>
          <w:marTop w:val="0"/>
          <w:marBottom w:val="0"/>
          <w:divBdr>
            <w:top w:val="none" w:sz="0" w:space="0" w:color="auto"/>
            <w:left w:val="none" w:sz="0" w:space="0" w:color="auto"/>
            <w:bottom w:val="none" w:sz="0" w:space="0" w:color="auto"/>
            <w:right w:val="none" w:sz="0" w:space="0" w:color="auto"/>
          </w:divBdr>
        </w:div>
        <w:div w:id="1071653898">
          <w:marLeft w:val="0"/>
          <w:marRight w:val="0"/>
          <w:marTop w:val="0"/>
          <w:marBottom w:val="0"/>
          <w:divBdr>
            <w:top w:val="none" w:sz="0" w:space="0" w:color="auto"/>
            <w:left w:val="none" w:sz="0" w:space="0" w:color="auto"/>
            <w:bottom w:val="none" w:sz="0" w:space="0" w:color="auto"/>
            <w:right w:val="none" w:sz="0" w:space="0" w:color="auto"/>
          </w:divBdr>
        </w:div>
        <w:div w:id="1113402852">
          <w:marLeft w:val="0"/>
          <w:marRight w:val="0"/>
          <w:marTop w:val="0"/>
          <w:marBottom w:val="0"/>
          <w:divBdr>
            <w:top w:val="none" w:sz="0" w:space="0" w:color="auto"/>
            <w:left w:val="none" w:sz="0" w:space="0" w:color="auto"/>
            <w:bottom w:val="none" w:sz="0" w:space="0" w:color="auto"/>
            <w:right w:val="none" w:sz="0" w:space="0" w:color="auto"/>
          </w:divBdr>
        </w:div>
        <w:div w:id="1248612168">
          <w:marLeft w:val="0"/>
          <w:marRight w:val="0"/>
          <w:marTop w:val="0"/>
          <w:marBottom w:val="0"/>
          <w:divBdr>
            <w:top w:val="none" w:sz="0" w:space="0" w:color="auto"/>
            <w:left w:val="none" w:sz="0" w:space="0" w:color="auto"/>
            <w:bottom w:val="none" w:sz="0" w:space="0" w:color="auto"/>
            <w:right w:val="none" w:sz="0" w:space="0" w:color="auto"/>
          </w:divBdr>
        </w:div>
        <w:div w:id="1293251977">
          <w:marLeft w:val="0"/>
          <w:marRight w:val="0"/>
          <w:marTop w:val="0"/>
          <w:marBottom w:val="0"/>
          <w:divBdr>
            <w:top w:val="none" w:sz="0" w:space="0" w:color="auto"/>
            <w:left w:val="none" w:sz="0" w:space="0" w:color="auto"/>
            <w:bottom w:val="none" w:sz="0" w:space="0" w:color="auto"/>
            <w:right w:val="none" w:sz="0" w:space="0" w:color="auto"/>
          </w:divBdr>
        </w:div>
        <w:div w:id="1343631529">
          <w:marLeft w:val="0"/>
          <w:marRight w:val="0"/>
          <w:marTop w:val="0"/>
          <w:marBottom w:val="0"/>
          <w:divBdr>
            <w:top w:val="none" w:sz="0" w:space="0" w:color="auto"/>
            <w:left w:val="none" w:sz="0" w:space="0" w:color="auto"/>
            <w:bottom w:val="none" w:sz="0" w:space="0" w:color="auto"/>
            <w:right w:val="none" w:sz="0" w:space="0" w:color="auto"/>
          </w:divBdr>
        </w:div>
        <w:div w:id="1371687956">
          <w:marLeft w:val="0"/>
          <w:marRight w:val="0"/>
          <w:marTop w:val="0"/>
          <w:marBottom w:val="0"/>
          <w:divBdr>
            <w:top w:val="none" w:sz="0" w:space="0" w:color="auto"/>
            <w:left w:val="none" w:sz="0" w:space="0" w:color="auto"/>
            <w:bottom w:val="none" w:sz="0" w:space="0" w:color="auto"/>
            <w:right w:val="none" w:sz="0" w:space="0" w:color="auto"/>
          </w:divBdr>
        </w:div>
        <w:div w:id="1396784221">
          <w:marLeft w:val="0"/>
          <w:marRight w:val="0"/>
          <w:marTop w:val="0"/>
          <w:marBottom w:val="0"/>
          <w:divBdr>
            <w:top w:val="none" w:sz="0" w:space="0" w:color="auto"/>
            <w:left w:val="none" w:sz="0" w:space="0" w:color="auto"/>
            <w:bottom w:val="none" w:sz="0" w:space="0" w:color="auto"/>
            <w:right w:val="none" w:sz="0" w:space="0" w:color="auto"/>
          </w:divBdr>
        </w:div>
        <w:div w:id="1659767916">
          <w:marLeft w:val="0"/>
          <w:marRight w:val="0"/>
          <w:marTop w:val="0"/>
          <w:marBottom w:val="0"/>
          <w:divBdr>
            <w:top w:val="none" w:sz="0" w:space="0" w:color="auto"/>
            <w:left w:val="none" w:sz="0" w:space="0" w:color="auto"/>
            <w:bottom w:val="none" w:sz="0" w:space="0" w:color="auto"/>
            <w:right w:val="none" w:sz="0" w:space="0" w:color="auto"/>
          </w:divBdr>
        </w:div>
        <w:div w:id="1730806055">
          <w:marLeft w:val="0"/>
          <w:marRight w:val="0"/>
          <w:marTop w:val="0"/>
          <w:marBottom w:val="0"/>
          <w:divBdr>
            <w:top w:val="none" w:sz="0" w:space="0" w:color="auto"/>
            <w:left w:val="none" w:sz="0" w:space="0" w:color="auto"/>
            <w:bottom w:val="none" w:sz="0" w:space="0" w:color="auto"/>
            <w:right w:val="none" w:sz="0" w:space="0" w:color="auto"/>
          </w:divBdr>
        </w:div>
        <w:div w:id="1765607555">
          <w:marLeft w:val="0"/>
          <w:marRight w:val="0"/>
          <w:marTop w:val="0"/>
          <w:marBottom w:val="0"/>
          <w:divBdr>
            <w:top w:val="none" w:sz="0" w:space="0" w:color="auto"/>
            <w:left w:val="none" w:sz="0" w:space="0" w:color="auto"/>
            <w:bottom w:val="none" w:sz="0" w:space="0" w:color="auto"/>
            <w:right w:val="none" w:sz="0" w:space="0" w:color="auto"/>
          </w:divBdr>
        </w:div>
        <w:div w:id="1889142199">
          <w:marLeft w:val="0"/>
          <w:marRight w:val="0"/>
          <w:marTop w:val="0"/>
          <w:marBottom w:val="0"/>
          <w:divBdr>
            <w:top w:val="none" w:sz="0" w:space="0" w:color="auto"/>
            <w:left w:val="none" w:sz="0" w:space="0" w:color="auto"/>
            <w:bottom w:val="none" w:sz="0" w:space="0" w:color="auto"/>
            <w:right w:val="none" w:sz="0" w:space="0" w:color="auto"/>
          </w:divBdr>
        </w:div>
        <w:div w:id="2036346761">
          <w:marLeft w:val="0"/>
          <w:marRight w:val="0"/>
          <w:marTop w:val="0"/>
          <w:marBottom w:val="0"/>
          <w:divBdr>
            <w:top w:val="none" w:sz="0" w:space="0" w:color="auto"/>
            <w:left w:val="none" w:sz="0" w:space="0" w:color="auto"/>
            <w:bottom w:val="none" w:sz="0" w:space="0" w:color="auto"/>
            <w:right w:val="none" w:sz="0" w:space="0" w:color="auto"/>
          </w:divBdr>
        </w:div>
        <w:div w:id="2115205470">
          <w:marLeft w:val="0"/>
          <w:marRight w:val="0"/>
          <w:marTop w:val="0"/>
          <w:marBottom w:val="0"/>
          <w:divBdr>
            <w:top w:val="none" w:sz="0" w:space="0" w:color="auto"/>
            <w:left w:val="none" w:sz="0" w:space="0" w:color="auto"/>
            <w:bottom w:val="none" w:sz="0" w:space="0" w:color="auto"/>
            <w:right w:val="none" w:sz="0" w:space="0" w:color="auto"/>
          </w:divBdr>
        </w:div>
      </w:divsChild>
    </w:div>
    <w:div w:id="1156650728">
      <w:bodyDiv w:val="1"/>
      <w:marLeft w:val="0"/>
      <w:marRight w:val="0"/>
      <w:marTop w:val="0"/>
      <w:marBottom w:val="0"/>
      <w:divBdr>
        <w:top w:val="none" w:sz="0" w:space="0" w:color="auto"/>
        <w:left w:val="none" w:sz="0" w:space="0" w:color="auto"/>
        <w:bottom w:val="none" w:sz="0" w:space="0" w:color="auto"/>
        <w:right w:val="none" w:sz="0" w:space="0" w:color="auto"/>
      </w:divBdr>
    </w:div>
    <w:div w:id="1239171383">
      <w:bodyDiv w:val="1"/>
      <w:marLeft w:val="0"/>
      <w:marRight w:val="0"/>
      <w:marTop w:val="0"/>
      <w:marBottom w:val="0"/>
      <w:divBdr>
        <w:top w:val="none" w:sz="0" w:space="0" w:color="auto"/>
        <w:left w:val="none" w:sz="0" w:space="0" w:color="auto"/>
        <w:bottom w:val="none" w:sz="0" w:space="0" w:color="auto"/>
        <w:right w:val="none" w:sz="0" w:space="0" w:color="auto"/>
      </w:divBdr>
      <w:divsChild>
        <w:div w:id="34896434">
          <w:marLeft w:val="0"/>
          <w:marRight w:val="0"/>
          <w:marTop w:val="0"/>
          <w:marBottom w:val="0"/>
          <w:divBdr>
            <w:top w:val="none" w:sz="0" w:space="0" w:color="auto"/>
            <w:left w:val="none" w:sz="0" w:space="0" w:color="auto"/>
            <w:bottom w:val="none" w:sz="0" w:space="0" w:color="auto"/>
            <w:right w:val="none" w:sz="0" w:space="0" w:color="auto"/>
          </w:divBdr>
        </w:div>
        <w:div w:id="369768075">
          <w:marLeft w:val="0"/>
          <w:marRight w:val="0"/>
          <w:marTop w:val="0"/>
          <w:marBottom w:val="0"/>
          <w:divBdr>
            <w:top w:val="none" w:sz="0" w:space="0" w:color="auto"/>
            <w:left w:val="none" w:sz="0" w:space="0" w:color="auto"/>
            <w:bottom w:val="none" w:sz="0" w:space="0" w:color="auto"/>
            <w:right w:val="none" w:sz="0" w:space="0" w:color="auto"/>
          </w:divBdr>
        </w:div>
        <w:div w:id="500509717">
          <w:marLeft w:val="0"/>
          <w:marRight w:val="0"/>
          <w:marTop w:val="0"/>
          <w:marBottom w:val="0"/>
          <w:divBdr>
            <w:top w:val="none" w:sz="0" w:space="0" w:color="auto"/>
            <w:left w:val="none" w:sz="0" w:space="0" w:color="auto"/>
            <w:bottom w:val="none" w:sz="0" w:space="0" w:color="auto"/>
            <w:right w:val="none" w:sz="0" w:space="0" w:color="auto"/>
          </w:divBdr>
        </w:div>
        <w:div w:id="518665459">
          <w:marLeft w:val="0"/>
          <w:marRight w:val="0"/>
          <w:marTop w:val="0"/>
          <w:marBottom w:val="0"/>
          <w:divBdr>
            <w:top w:val="none" w:sz="0" w:space="0" w:color="auto"/>
            <w:left w:val="none" w:sz="0" w:space="0" w:color="auto"/>
            <w:bottom w:val="none" w:sz="0" w:space="0" w:color="auto"/>
            <w:right w:val="none" w:sz="0" w:space="0" w:color="auto"/>
          </w:divBdr>
        </w:div>
        <w:div w:id="906844484">
          <w:marLeft w:val="0"/>
          <w:marRight w:val="0"/>
          <w:marTop w:val="0"/>
          <w:marBottom w:val="0"/>
          <w:divBdr>
            <w:top w:val="none" w:sz="0" w:space="0" w:color="auto"/>
            <w:left w:val="none" w:sz="0" w:space="0" w:color="auto"/>
            <w:bottom w:val="none" w:sz="0" w:space="0" w:color="auto"/>
            <w:right w:val="none" w:sz="0" w:space="0" w:color="auto"/>
          </w:divBdr>
        </w:div>
        <w:div w:id="908657239">
          <w:marLeft w:val="0"/>
          <w:marRight w:val="0"/>
          <w:marTop w:val="0"/>
          <w:marBottom w:val="0"/>
          <w:divBdr>
            <w:top w:val="none" w:sz="0" w:space="0" w:color="auto"/>
            <w:left w:val="none" w:sz="0" w:space="0" w:color="auto"/>
            <w:bottom w:val="none" w:sz="0" w:space="0" w:color="auto"/>
            <w:right w:val="none" w:sz="0" w:space="0" w:color="auto"/>
          </w:divBdr>
        </w:div>
        <w:div w:id="914120873">
          <w:marLeft w:val="0"/>
          <w:marRight w:val="0"/>
          <w:marTop w:val="0"/>
          <w:marBottom w:val="0"/>
          <w:divBdr>
            <w:top w:val="none" w:sz="0" w:space="0" w:color="auto"/>
            <w:left w:val="none" w:sz="0" w:space="0" w:color="auto"/>
            <w:bottom w:val="none" w:sz="0" w:space="0" w:color="auto"/>
            <w:right w:val="none" w:sz="0" w:space="0" w:color="auto"/>
          </w:divBdr>
        </w:div>
        <w:div w:id="1114060420">
          <w:marLeft w:val="0"/>
          <w:marRight w:val="0"/>
          <w:marTop w:val="0"/>
          <w:marBottom w:val="0"/>
          <w:divBdr>
            <w:top w:val="none" w:sz="0" w:space="0" w:color="auto"/>
            <w:left w:val="none" w:sz="0" w:space="0" w:color="auto"/>
            <w:bottom w:val="none" w:sz="0" w:space="0" w:color="auto"/>
            <w:right w:val="none" w:sz="0" w:space="0" w:color="auto"/>
          </w:divBdr>
        </w:div>
        <w:div w:id="1518302323">
          <w:marLeft w:val="0"/>
          <w:marRight w:val="0"/>
          <w:marTop w:val="0"/>
          <w:marBottom w:val="0"/>
          <w:divBdr>
            <w:top w:val="none" w:sz="0" w:space="0" w:color="auto"/>
            <w:left w:val="none" w:sz="0" w:space="0" w:color="auto"/>
            <w:bottom w:val="none" w:sz="0" w:space="0" w:color="auto"/>
            <w:right w:val="none" w:sz="0" w:space="0" w:color="auto"/>
          </w:divBdr>
        </w:div>
        <w:div w:id="1768848883">
          <w:marLeft w:val="0"/>
          <w:marRight w:val="0"/>
          <w:marTop w:val="0"/>
          <w:marBottom w:val="0"/>
          <w:divBdr>
            <w:top w:val="none" w:sz="0" w:space="0" w:color="auto"/>
            <w:left w:val="none" w:sz="0" w:space="0" w:color="auto"/>
            <w:bottom w:val="none" w:sz="0" w:space="0" w:color="auto"/>
            <w:right w:val="none" w:sz="0" w:space="0" w:color="auto"/>
          </w:divBdr>
        </w:div>
        <w:div w:id="1965966925">
          <w:marLeft w:val="0"/>
          <w:marRight w:val="0"/>
          <w:marTop w:val="0"/>
          <w:marBottom w:val="0"/>
          <w:divBdr>
            <w:top w:val="none" w:sz="0" w:space="0" w:color="auto"/>
            <w:left w:val="none" w:sz="0" w:space="0" w:color="auto"/>
            <w:bottom w:val="none" w:sz="0" w:space="0" w:color="auto"/>
            <w:right w:val="none" w:sz="0" w:space="0" w:color="auto"/>
          </w:divBdr>
        </w:div>
        <w:div w:id="2073382095">
          <w:marLeft w:val="0"/>
          <w:marRight w:val="0"/>
          <w:marTop w:val="0"/>
          <w:marBottom w:val="0"/>
          <w:divBdr>
            <w:top w:val="none" w:sz="0" w:space="0" w:color="auto"/>
            <w:left w:val="none" w:sz="0" w:space="0" w:color="auto"/>
            <w:bottom w:val="none" w:sz="0" w:space="0" w:color="auto"/>
            <w:right w:val="none" w:sz="0" w:space="0" w:color="auto"/>
          </w:divBdr>
        </w:div>
        <w:div w:id="2099668360">
          <w:marLeft w:val="0"/>
          <w:marRight w:val="0"/>
          <w:marTop w:val="0"/>
          <w:marBottom w:val="0"/>
          <w:divBdr>
            <w:top w:val="none" w:sz="0" w:space="0" w:color="auto"/>
            <w:left w:val="none" w:sz="0" w:space="0" w:color="auto"/>
            <w:bottom w:val="none" w:sz="0" w:space="0" w:color="auto"/>
            <w:right w:val="none" w:sz="0" w:space="0" w:color="auto"/>
          </w:divBdr>
        </w:div>
      </w:divsChild>
    </w:div>
    <w:div w:id="1283002339">
      <w:bodyDiv w:val="1"/>
      <w:marLeft w:val="0"/>
      <w:marRight w:val="0"/>
      <w:marTop w:val="0"/>
      <w:marBottom w:val="0"/>
      <w:divBdr>
        <w:top w:val="none" w:sz="0" w:space="0" w:color="auto"/>
        <w:left w:val="none" w:sz="0" w:space="0" w:color="auto"/>
        <w:bottom w:val="none" w:sz="0" w:space="0" w:color="auto"/>
        <w:right w:val="none" w:sz="0" w:space="0" w:color="auto"/>
      </w:divBdr>
      <w:divsChild>
        <w:div w:id="77215173">
          <w:marLeft w:val="0"/>
          <w:marRight w:val="0"/>
          <w:marTop w:val="0"/>
          <w:marBottom w:val="0"/>
          <w:divBdr>
            <w:top w:val="none" w:sz="0" w:space="0" w:color="auto"/>
            <w:left w:val="none" w:sz="0" w:space="0" w:color="auto"/>
            <w:bottom w:val="none" w:sz="0" w:space="0" w:color="auto"/>
            <w:right w:val="none" w:sz="0" w:space="0" w:color="auto"/>
          </w:divBdr>
        </w:div>
        <w:div w:id="129442653">
          <w:marLeft w:val="0"/>
          <w:marRight w:val="0"/>
          <w:marTop w:val="0"/>
          <w:marBottom w:val="0"/>
          <w:divBdr>
            <w:top w:val="none" w:sz="0" w:space="0" w:color="auto"/>
            <w:left w:val="none" w:sz="0" w:space="0" w:color="auto"/>
            <w:bottom w:val="none" w:sz="0" w:space="0" w:color="auto"/>
            <w:right w:val="none" w:sz="0" w:space="0" w:color="auto"/>
          </w:divBdr>
        </w:div>
        <w:div w:id="1014768636">
          <w:marLeft w:val="0"/>
          <w:marRight w:val="0"/>
          <w:marTop w:val="0"/>
          <w:marBottom w:val="0"/>
          <w:divBdr>
            <w:top w:val="none" w:sz="0" w:space="0" w:color="auto"/>
            <w:left w:val="none" w:sz="0" w:space="0" w:color="auto"/>
            <w:bottom w:val="none" w:sz="0" w:space="0" w:color="auto"/>
            <w:right w:val="none" w:sz="0" w:space="0" w:color="auto"/>
          </w:divBdr>
        </w:div>
      </w:divsChild>
    </w:div>
    <w:div w:id="1335500713">
      <w:bodyDiv w:val="1"/>
      <w:marLeft w:val="0"/>
      <w:marRight w:val="0"/>
      <w:marTop w:val="0"/>
      <w:marBottom w:val="0"/>
      <w:divBdr>
        <w:top w:val="none" w:sz="0" w:space="0" w:color="auto"/>
        <w:left w:val="none" w:sz="0" w:space="0" w:color="auto"/>
        <w:bottom w:val="none" w:sz="0" w:space="0" w:color="auto"/>
        <w:right w:val="none" w:sz="0" w:space="0" w:color="auto"/>
      </w:divBdr>
      <w:divsChild>
        <w:div w:id="359085505">
          <w:marLeft w:val="0"/>
          <w:marRight w:val="0"/>
          <w:marTop w:val="0"/>
          <w:marBottom w:val="0"/>
          <w:divBdr>
            <w:top w:val="none" w:sz="0" w:space="0" w:color="auto"/>
            <w:left w:val="none" w:sz="0" w:space="0" w:color="auto"/>
            <w:bottom w:val="none" w:sz="0" w:space="0" w:color="auto"/>
            <w:right w:val="none" w:sz="0" w:space="0" w:color="auto"/>
          </w:divBdr>
        </w:div>
        <w:div w:id="487599529">
          <w:marLeft w:val="0"/>
          <w:marRight w:val="0"/>
          <w:marTop w:val="0"/>
          <w:marBottom w:val="0"/>
          <w:divBdr>
            <w:top w:val="none" w:sz="0" w:space="0" w:color="auto"/>
            <w:left w:val="none" w:sz="0" w:space="0" w:color="auto"/>
            <w:bottom w:val="none" w:sz="0" w:space="0" w:color="auto"/>
            <w:right w:val="none" w:sz="0" w:space="0" w:color="auto"/>
          </w:divBdr>
        </w:div>
        <w:div w:id="1146241873">
          <w:marLeft w:val="0"/>
          <w:marRight w:val="0"/>
          <w:marTop w:val="0"/>
          <w:marBottom w:val="0"/>
          <w:divBdr>
            <w:top w:val="none" w:sz="0" w:space="0" w:color="auto"/>
            <w:left w:val="none" w:sz="0" w:space="0" w:color="auto"/>
            <w:bottom w:val="none" w:sz="0" w:space="0" w:color="auto"/>
            <w:right w:val="none" w:sz="0" w:space="0" w:color="auto"/>
          </w:divBdr>
        </w:div>
      </w:divsChild>
    </w:div>
    <w:div w:id="1376273841">
      <w:bodyDiv w:val="1"/>
      <w:marLeft w:val="0"/>
      <w:marRight w:val="0"/>
      <w:marTop w:val="0"/>
      <w:marBottom w:val="0"/>
      <w:divBdr>
        <w:top w:val="none" w:sz="0" w:space="0" w:color="auto"/>
        <w:left w:val="none" w:sz="0" w:space="0" w:color="auto"/>
        <w:bottom w:val="none" w:sz="0" w:space="0" w:color="auto"/>
        <w:right w:val="none" w:sz="0" w:space="0" w:color="auto"/>
      </w:divBdr>
      <w:divsChild>
        <w:div w:id="490608513">
          <w:marLeft w:val="0"/>
          <w:marRight w:val="0"/>
          <w:marTop w:val="0"/>
          <w:marBottom w:val="0"/>
          <w:divBdr>
            <w:top w:val="none" w:sz="0" w:space="0" w:color="auto"/>
            <w:left w:val="none" w:sz="0" w:space="0" w:color="auto"/>
            <w:bottom w:val="none" w:sz="0" w:space="0" w:color="auto"/>
            <w:right w:val="none" w:sz="0" w:space="0" w:color="auto"/>
          </w:divBdr>
        </w:div>
        <w:div w:id="566453352">
          <w:marLeft w:val="0"/>
          <w:marRight w:val="0"/>
          <w:marTop w:val="0"/>
          <w:marBottom w:val="0"/>
          <w:divBdr>
            <w:top w:val="none" w:sz="0" w:space="0" w:color="auto"/>
            <w:left w:val="none" w:sz="0" w:space="0" w:color="auto"/>
            <w:bottom w:val="none" w:sz="0" w:space="0" w:color="auto"/>
            <w:right w:val="none" w:sz="0" w:space="0" w:color="auto"/>
          </w:divBdr>
        </w:div>
        <w:div w:id="673724148">
          <w:marLeft w:val="0"/>
          <w:marRight w:val="0"/>
          <w:marTop w:val="0"/>
          <w:marBottom w:val="0"/>
          <w:divBdr>
            <w:top w:val="none" w:sz="0" w:space="0" w:color="auto"/>
            <w:left w:val="none" w:sz="0" w:space="0" w:color="auto"/>
            <w:bottom w:val="none" w:sz="0" w:space="0" w:color="auto"/>
            <w:right w:val="none" w:sz="0" w:space="0" w:color="auto"/>
          </w:divBdr>
        </w:div>
        <w:div w:id="1113094786">
          <w:marLeft w:val="0"/>
          <w:marRight w:val="0"/>
          <w:marTop w:val="0"/>
          <w:marBottom w:val="0"/>
          <w:divBdr>
            <w:top w:val="none" w:sz="0" w:space="0" w:color="auto"/>
            <w:left w:val="none" w:sz="0" w:space="0" w:color="auto"/>
            <w:bottom w:val="none" w:sz="0" w:space="0" w:color="auto"/>
            <w:right w:val="none" w:sz="0" w:space="0" w:color="auto"/>
          </w:divBdr>
        </w:div>
        <w:div w:id="1433891244">
          <w:marLeft w:val="0"/>
          <w:marRight w:val="0"/>
          <w:marTop w:val="0"/>
          <w:marBottom w:val="0"/>
          <w:divBdr>
            <w:top w:val="none" w:sz="0" w:space="0" w:color="auto"/>
            <w:left w:val="none" w:sz="0" w:space="0" w:color="auto"/>
            <w:bottom w:val="none" w:sz="0" w:space="0" w:color="auto"/>
            <w:right w:val="none" w:sz="0" w:space="0" w:color="auto"/>
          </w:divBdr>
        </w:div>
        <w:div w:id="2023697275">
          <w:marLeft w:val="0"/>
          <w:marRight w:val="0"/>
          <w:marTop w:val="0"/>
          <w:marBottom w:val="0"/>
          <w:divBdr>
            <w:top w:val="none" w:sz="0" w:space="0" w:color="auto"/>
            <w:left w:val="none" w:sz="0" w:space="0" w:color="auto"/>
            <w:bottom w:val="none" w:sz="0" w:space="0" w:color="auto"/>
            <w:right w:val="none" w:sz="0" w:space="0" w:color="auto"/>
          </w:divBdr>
        </w:div>
        <w:div w:id="2096976939">
          <w:marLeft w:val="0"/>
          <w:marRight w:val="0"/>
          <w:marTop w:val="0"/>
          <w:marBottom w:val="0"/>
          <w:divBdr>
            <w:top w:val="none" w:sz="0" w:space="0" w:color="auto"/>
            <w:left w:val="none" w:sz="0" w:space="0" w:color="auto"/>
            <w:bottom w:val="none" w:sz="0" w:space="0" w:color="auto"/>
            <w:right w:val="none" w:sz="0" w:space="0" w:color="auto"/>
          </w:divBdr>
        </w:div>
      </w:divsChild>
    </w:div>
    <w:div w:id="1466267729">
      <w:bodyDiv w:val="1"/>
      <w:marLeft w:val="0"/>
      <w:marRight w:val="0"/>
      <w:marTop w:val="0"/>
      <w:marBottom w:val="0"/>
      <w:divBdr>
        <w:top w:val="none" w:sz="0" w:space="0" w:color="auto"/>
        <w:left w:val="none" w:sz="0" w:space="0" w:color="auto"/>
        <w:bottom w:val="none" w:sz="0" w:space="0" w:color="auto"/>
        <w:right w:val="none" w:sz="0" w:space="0" w:color="auto"/>
      </w:divBdr>
      <w:divsChild>
        <w:div w:id="542064377">
          <w:marLeft w:val="0"/>
          <w:marRight w:val="0"/>
          <w:marTop w:val="0"/>
          <w:marBottom w:val="0"/>
          <w:divBdr>
            <w:top w:val="none" w:sz="0" w:space="0" w:color="auto"/>
            <w:left w:val="none" w:sz="0" w:space="0" w:color="auto"/>
            <w:bottom w:val="none" w:sz="0" w:space="0" w:color="auto"/>
            <w:right w:val="none" w:sz="0" w:space="0" w:color="auto"/>
          </w:divBdr>
        </w:div>
        <w:div w:id="1895847509">
          <w:marLeft w:val="0"/>
          <w:marRight w:val="0"/>
          <w:marTop w:val="0"/>
          <w:marBottom w:val="0"/>
          <w:divBdr>
            <w:top w:val="none" w:sz="0" w:space="0" w:color="auto"/>
            <w:left w:val="none" w:sz="0" w:space="0" w:color="auto"/>
            <w:bottom w:val="none" w:sz="0" w:space="0" w:color="auto"/>
            <w:right w:val="none" w:sz="0" w:space="0" w:color="auto"/>
          </w:divBdr>
        </w:div>
        <w:div w:id="1959600070">
          <w:marLeft w:val="0"/>
          <w:marRight w:val="0"/>
          <w:marTop w:val="0"/>
          <w:marBottom w:val="0"/>
          <w:divBdr>
            <w:top w:val="none" w:sz="0" w:space="0" w:color="auto"/>
            <w:left w:val="none" w:sz="0" w:space="0" w:color="auto"/>
            <w:bottom w:val="none" w:sz="0" w:space="0" w:color="auto"/>
            <w:right w:val="none" w:sz="0" w:space="0" w:color="auto"/>
          </w:divBdr>
        </w:div>
        <w:div w:id="1974215641">
          <w:marLeft w:val="0"/>
          <w:marRight w:val="0"/>
          <w:marTop w:val="0"/>
          <w:marBottom w:val="0"/>
          <w:divBdr>
            <w:top w:val="none" w:sz="0" w:space="0" w:color="auto"/>
            <w:left w:val="none" w:sz="0" w:space="0" w:color="auto"/>
            <w:bottom w:val="none" w:sz="0" w:space="0" w:color="auto"/>
            <w:right w:val="none" w:sz="0" w:space="0" w:color="auto"/>
          </w:divBdr>
        </w:div>
      </w:divsChild>
    </w:div>
    <w:div w:id="1484465110">
      <w:bodyDiv w:val="1"/>
      <w:marLeft w:val="0"/>
      <w:marRight w:val="0"/>
      <w:marTop w:val="0"/>
      <w:marBottom w:val="0"/>
      <w:divBdr>
        <w:top w:val="none" w:sz="0" w:space="0" w:color="auto"/>
        <w:left w:val="none" w:sz="0" w:space="0" w:color="auto"/>
        <w:bottom w:val="none" w:sz="0" w:space="0" w:color="auto"/>
        <w:right w:val="none" w:sz="0" w:space="0" w:color="auto"/>
      </w:divBdr>
      <w:divsChild>
        <w:div w:id="19818818">
          <w:marLeft w:val="0"/>
          <w:marRight w:val="0"/>
          <w:marTop w:val="0"/>
          <w:marBottom w:val="0"/>
          <w:divBdr>
            <w:top w:val="none" w:sz="0" w:space="0" w:color="auto"/>
            <w:left w:val="none" w:sz="0" w:space="0" w:color="auto"/>
            <w:bottom w:val="none" w:sz="0" w:space="0" w:color="auto"/>
            <w:right w:val="none" w:sz="0" w:space="0" w:color="auto"/>
          </w:divBdr>
        </w:div>
        <w:div w:id="80609498">
          <w:marLeft w:val="0"/>
          <w:marRight w:val="0"/>
          <w:marTop w:val="0"/>
          <w:marBottom w:val="0"/>
          <w:divBdr>
            <w:top w:val="none" w:sz="0" w:space="0" w:color="auto"/>
            <w:left w:val="none" w:sz="0" w:space="0" w:color="auto"/>
            <w:bottom w:val="none" w:sz="0" w:space="0" w:color="auto"/>
            <w:right w:val="none" w:sz="0" w:space="0" w:color="auto"/>
          </w:divBdr>
        </w:div>
        <w:div w:id="376852856">
          <w:marLeft w:val="0"/>
          <w:marRight w:val="0"/>
          <w:marTop w:val="0"/>
          <w:marBottom w:val="0"/>
          <w:divBdr>
            <w:top w:val="none" w:sz="0" w:space="0" w:color="auto"/>
            <w:left w:val="none" w:sz="0" w:space="0" w:color="auto"/>
            <w:bottom w:val="none" w:sz="0" w:space="0" w:color="auto"/>
            <w:right w:val="none" w:sz="0" w:space="0" w:color="auto"/>
          </w:divBdr>
        </w:div>
        <w:div w:id="408813900">
          <w:marLeft w:val="0"/>
          <w:marRight w:val="0"/>
          <w:marTop w:val="0"/>
          <w:marBottom w:val="0"/>
          <w:divBdr>
            <w:top w:val="none" w:sz="0" w:space="0" w:color="auto"/>
            <w:left w:val="none" w:sz="0" w:space="0" w:color="auto"/>
            <w:bottom w:val="none" w:sz="0" w:space="0" w:color="auto"/>
            <w:right w:val="none" w:sz="0" w:space="0" w:color="auto"/>
          </w:divBdr>
        </w:div>
        <w:div w:id="446660192">
          <w:marLeft w:val="0"/>
          <w:marRight w:val="0"/>
          <w:marTop w:val="0"/>
          <w:marBottom w:val="0"/>
          <w:divBdr>
            <w:top w:val="none" w:sz="0" w:space="0" w:color="auto"/>
            <w:left w:val="none" w:sz="0" w:space="0" w:color="auto"/>
            <w:bottom w:val="none" w:sz="0" w:space="0" w:color="auto"/>
            <w:right w:val="none" w:sz="0" w:space="0" w:color="auto"/>
          </w:divBdr>
        </w:div>
        <w:div w:id="626549990">
          <w:marLeft w:val="0"/>
          <w:marRight w:val="0"/>
          <w:marTop w:val="0"/>
          <w:marBottom w:val="0"/>
          <w:divBdr>
            <w:top w:val="none" w:sz="0" w:space="0" w:color="auto"/>
            <w:left w:val="none" w:sz="0" w:space="0" w:color="auto"/>
            <w:bottom w:val="none" w:sz="0" w:space="0" w:color="auto"/>
            <w:right w:val="none" w:sz="0" w:space="0" w:color="auto"/>
          </w:divBdr>
        </w:div>
        <w:div w:id="737940265">
          <w:marLeft w:val="0"/>
          <w:marRight w:val="0"/>
          <w:marTop w:val="0"/>
          <w:marBottom w:val="0"/>
          <w:divBdr>
            <w:top w:val="none" w:sz="0" w:space="0" w:color="auto"/>
            <w:left w:val="none" w:sz="0" w:space="0" w:color="auto"/>
            <w:bottom w:val="none" w:sz="0" w:space="0" w:color="auto"/>
            <w:right w:val="none" w:sz="0" w:space="0" w:color="auto"/>
          </w:divBdr>
        </w:div>
        <w:div w:id="755129442">
          <w:marLeft w:val="0"/>
          <w:marRight w:val="0"/>
          <w:marTop w:val="0"/>
          <w:marBottom w:val="0"/>
          <w:divBdr>
            <w:top w:val="none" w:sz="0" w:space="0" w:color="auto"/>
            <w:left w:val="none" w:sz="0" w:space="0" w:color="auto"/>
            <w:bottom w:val="none" w:sz="0" w:space="0" w:color="auto"/>
            <w:right w:val="none" w:sz="0" w:space="0" w:color="auto"/>
          </w:divBdr>
        </w:div>
        <w:div w:id="829056536">
          <w:marLeft w:val="0"/>
          <w:marRight w:val="0"/>
          <w:marTop w:val="0"/>
          <w:marBottom w:val="0"/>
          <w:divBdr>
            <w:top w:val="none" w:sz="0" w:space="0" w:color="auto"/>
            <w:left w:val="none" w:sz="0" w:space="0" w:color="auto"/>
            <w:bottom w:val="none" w:sz="0" w:space="0" w:color="auto"/>
            <w:right w:val="none" w:sz="0" w:space="0" w:color="auto"/>
          </w:divBdr>
        </w:div>
        <w:div w:id="844326906">
          <w:marLeft w:val="0"/>
          <w:marRight w:val="0"/>
          <w:marTop w:val="0"/>
          <w:marBottom w:val="0"/>
          <w:divBdr>
            <w:top w:val="none" w:sz="0" w:space="0" w:color="auto"/>
            <w:left w:val="none" w:sz="0" w:space="0" w:color="auto"/>
            <w:bottom w:val="none" w:sz="0" w:space="0" w:color="auto"/>
            <w:right w:val="none" w:sz="0" w:space="0" w:color="auto"/>
          </w:divBdr>
        </w:div>
        <w:div w:id="1057314896">
          <w:marLeft w:val="0"/>
          <w:marRight w:val="0"/>
          <w:marTop w:val="0"/>
          <w:marBottom w:val="0"/>
          <w:divBdr>
            <w:top w:val="none" w:sz="0" w:space="0" w:color="auto"/>
            <w:left w:val="none" w:sz="0" w:space="0" w:color="auto"/>
            <w:bottom w:val="none" w:sz="0" w:space="0" w:color="auto"/>
            <w:right w:val="none" w:sz="0" w:space="0" w:color="auto"/>
          </w:divBdr>
        </w:div>
        <w:div w:id="1172329164">
          <w:marLeft w:val="0"/>
          <w:marRight w:val="0"/>
          <w:marTop w:val="0"/>
          <w:marBottom w:val="0"/>
          <w:divBdr>
            <w:top w:val="none" w:sz="0" w:space="0" w:color="auto"/>
            <w:left w:val="none" w:sz="0" w:space="0" w:color="auto"/>
            <w:bottom w:val="none" w:sz="0" w:space="0" w:color="auto"/>
            <w:right w:val="none" w:sz="0" w:space="0" w:color="auto"/>
          </w:divBdr>
        </w:div>
        <w:div w:id="1448088775">
          <w:marLeft w:val="0"/>
          <w:marRight w:val="0"/>
          <w:marTop w:val="0"/>
          <w:marBottom w:val="0"/>
          <w:divBdr>
            <w:top w:val="none" w:sz="0" w:space="0" w:color="auto"/>
            <w:left w:val="none" w:sz="0" w:space="0" w:color="auto"/>
            <w:bottom w:val="none" w:sz="0" w:space="0" w:color="auto"/>
            <w:right w:val="none" w:sz="0" w:space="0" w:color="auto"/>
          </w:divBdr>
        </w:div>
        <w:div w:id="1465807787">
          <w:marLeft w:val="0"/>
          <w:marRight w:val="0"/>
          <w:marTop w:val="0"/>
          <w:marBottom w:val="0"/>
          <w:divBdr>
            <w:top w:val="none" w:sz="0" w:space="0" w:color="auto"/>
            <w:left w:val="none" w:sz="0" w:space="0" w:color="auto"/>
            <w:bottom w:val="none" w:sz="0" w:space="0" w:color="auto"/>
            <w:right w:val="none" w:sz="0" w:space="0" w:color="auto"/>
          </w:divBdr>
        </w:div>
        <w:div w:id="1538156128">
          <w:marLeft w:val="0"/>
          <w:marRight w:val="0"/>
          <w:marTop w:val="0"/>
          <w:marBottom w:val="0"/>
          <w:divBdr>
            <w:top w:val="none" w:sz="0" w:space="0" w:color="auto"/>
            <w:left w:val="none" w:sz="0" w:space="0" w:color="auto"/>
            <w:bottom w:val="none" w:sz="0" w:space="0" w:color="auto"/>
            <w:right w:val="none" w:sz="0" w:space="0" w:color="auto"/>
          </w:divBdr>
        </w:div>
        <w:div w:id="1676758429">
          <w:marLeft w:val="0"/>
          <w:marRight w:val="0"/>
          <w:marTop w:val="0"/>
          <w:marBottom w:val="0"/>
          <w:divBdr>
            <w:top w:val="none" w:sz="0" w:space="0" w:color="auto"/>
            <w:left w:val="none" w:sz="0" w:space="0" w:color="auto"/>
            <w:bottom w:val="none" w:sz="0" w:space="0" w:color="auto"/>
            <w:right w:val="none" w:sz="0" w:space="0" w:color="auto"/>
          </w:divBdr>
        </w:div>
        <w:div w:id="1759523452">
          <w:marLeft w:val="0"/>
          <w:marRight w:val="0"/>
          <w:marTop w:val="0"/>
          <w:marBottom w:val="0"/>
          <w:divBdr>
            <w:top w:val="none" w:sz="0" w:space="0" w:color="auto"/>
            <w:left w:val="none" w:sz="0" w:space="0" w:color="auto"/>
            <w:bottom w:val="none" w:sz="0" w:space="0" w:color="auto"/>
            <w:right w:val="none" w:sz="0" w:space="0" w:color="auto"/>
          </w:divBdr>
        </w:div>
        <w:div w:id="1801530723">
          <w:marLeft w:val="0"/>
          <w:marRight w:val="0"/>
          <w:marTop w:val="0"/>
          <w:marBottom w:val="0"/>
          <w:divBdr>
            <w:top w:val="none" w:sz="0" w:space="0" w:color="auto"/>
            <w:left w:val="none" w:sz="0" w:space="0" w:color="auto"/>
            <w:bottom w:val="none" w:sz="0" w:space="0" w:color="auto"/>
            <w:right w:val="none" w:sz="0" w:space="0" w:color="auto"/>
          </w:divBdr>
        </w:div>
        <w:div w:id="1974747843">
          <w:marLeft w:val="0"/>
          <w:marRight w:val="0"/>
          <w:marTop w:val="0"/>
          <w:marBottom w:val="0"/>
          <w:divBdr>
            <w:top w:val="none" w:sz="0" w:space="0" w:color="auto"/>
            <w:left w:val="none" w:sz="0" w:space="0" w:color="auto"/>
            <w:bottom w:val="none" w:sz="0" w:space="0" w:color="auto"/>
            <w:right w:val="none" w:sz="0" w:space="0" w:color="auto"/>
          </w:divBdr>
        </w:div>
        <w:div w:id="1999259090">
          <w:marLeft w:val="0"/>
          <w:marRight w:val="0"/>
          <w:marTop w:val="0"/>
          <w:marBottom w:val="0"/>
          <w:divBdr>
            <w:top w:val="none" w:sz="0" w:space="0" w:color="auto"/>
            <w:left w:val="none" w:sz="0" w:space="0" w:color="auto"/>
            <w:bottom w:val="none" w:sz="0" w:space="0" w:color="auto"/>
            <w:right w:val="none" w:sz="0" w:space="0" w:color="auto"/>
          </w:divBdr>
        </w:div>
        <w:div w:id="2082940633">
          <w:marLeft w:val="0"/>
          <w:marRight w:val="0"/>
          <w:marTop w:val="0"/>
          <w:marBottom w:val="0"/>
          <w:divBdr>
            <w:top w:val="none" w:sz="0" w:space="0" w:color="auto"/>
            <w:left w:val="none" w:sz="0" w:space="0" w:color="auto"/>
            <w:bottom w:val="none" w:sz="0" w:space="0" w:color="auto"/>
            <w:right w:val="none" w:sz="0" w:space="0" w:color="auto"/>
          </w:divBdr>
        </w:div>
      </w:divsChild>
    </w:div>
    <w:div w:id="1521698435">
      <w:bodyDiv w:val="1"/>
      <w:marLeft w:val="0"/>
      <w:marRight w:val="0"/>
      <w:marTop w:val="0"/>
      <w:marBottom w:val="0"/>
      <w:divBdr>
        <w:top w:val="none" w:sz="0" w:space="0" w:color="auto"/>
        <w:left w:val="none" w:sz="0" w:space="0" w:color="auto"/>
        <w:bottom w:val="none" w:sz="0" w:space="0" w:color="auto"/>
        <w:right w:val="none" w:sz="0" w:space="0" w:color="auto"/>
      </w:divBdr>
      <w:divsChild>
        <w:div w:id="751001339">
          <w:marLeft w:val="0"/>
          <w:marRight w:val="0"/>
          <w:marTop w:val="0"/>
          <w:marBottom w:val="0"/>
          <w:divBdr>
            <w:top w:val="none" w:sz="0" w:space="0" w:color="auto"/>
            <w:left w:val="none" w:sz="0" w:space="0" w:color="auto"/>
            <w:bottom w:val="none" w:sz="0" w:space="0" w:color="auto"/>
            <w:right w:val="none" w:sz="0" w:space="0" w:color="auto"/>
          </w:divBdr>
        </w:div>
        <w:div w:id="1399093047">
          <w:marLeft w:val="0"/>
          <w:marRight w:val="0"/>
          <w:marTop w:val="0"/>
          <w:marBottom w:val="0"/>
          <w:divBdr>
            <w:top w:val="none" w:sz="0" w:space="0" w:color="auto"/>
            <w:left w:val="none" w:sz="0" w:space="0" w:color="auto"/>
            <w:bottom w:val="none" w:sz="0" w:space="0" w:color="auto"/>
            <w:right w:val="none" w:sz="0" w:space="0" w:color="auto"/>
          </w:divBdr>
        </w:div>
        <w:div w:id="1992710339">
          <w:marLeft w:val="0"/>
          <w:marRight w:val="0"/>
          <w:marTop w:val="0"/>
          <w:marBottom w:val="0"/>
          <w:divBdr>
            <w:top w:val="none" w:sz="0" w:space="0" w:color="auto"/>
            <w:left w:val="none" w:sz="0" w:space="0" w:color="auto"/>
            <w:bottom w:val="none" w:sz="0" w:space="0" w:color="auto"/>
            <w:right w:val="none" w:sz="0" w:space="0" w:color="auto"/>
          </w:divBdr>
        </w:div>
      </w:divsChild>
    </w:div>
    <w:div w:id="1558084177">
      <w:bodyDiv w:val="1"/>
      <w:marLeft w:val="0"/>
      <w:marRight w:val="0"/>
      <w:marTop w:val="0"/>
      <w:marBottom w:val="0"/>
      <w:divBdr>
        <w:top w:val="none" w:sz="0" w:space="0" w:color="auto"/>
        <w:left w:val="none" w:sz="0" w:space="0" w:color="auto"/>
        <w:bottom w:val="none" w:sz="0" w:space="0" w:color="auto"/>
        <w:right w:val="none" w:sz="0" w:space="0" w:color="auto"/>
      </w:divBdr>
      <w:divsChild>
        <w:div w:id="40371902">
          <w:marLeft w:val="0"/>
          <w:marRight w:val="0"/>
          <w:marTop w:val="0"/>
          <w:marBottom w:val="0"/>
          <w:divBdr>
            <w:top w:val="none" w:sz="0" w:space="0" w:color="auto"/>
            <w:left w:val="none" w:sz="0" w:space="0" w:color="auto"/>
            <w:bottom w:val="none" w:sz="0" w:space="0" w:color="auto"/>
            <w:right w:val="none" w:sz="0" w:space="0" w:color="auto"/>
          </w:divBdr>
        </w:div>
        <w:div w:id="49157730">
          <w:marLeft w:val="0"/>
          <w:marRight w:val="0"/>
          <w:marTop w:val="0"/>
          <w:marBottom w:val="0"/>
          <w:divBdr>
            <w:top w:val="none" w:sz="0" w:space="0" w:color="auto"/>
            <w:left w:val="none" w:sz="0" w:space="0" w:color="auto"/>
            <w:bottom w:val="none" w:sz="0" w:space="0" w:color="auto"/>
            <w:right w:val="none" w:sz="0" w:space="0" w:color="auto"/>
          </w:divBdr>
        </w:div>
        <w:div w:id="75833542">
          <w:marLeft w:val="0"/>
          <w:marRight w:val="0"/>
          <w:marTop w:val="0"/>
          <w:marBottom w:val="0"/>
          <w:divBdr>
            <w:top w:val="none" w:sz="0" w:space="0" w:color="auto"/>
            <w:left w:val="none" w:sz="0" w:space="0" w:color="auto"/>
            <w:bottom w:val="none" w:sz="0" w:space="0" w:color="auto"/>
            <w:right w:val="none" w:sz="0" w:space="0" w:color="auto"/>
          </w:divBdr>
        </w:div>
        <w:div w:id="112949023">
          <w:marLeft w:val="0"/>
          <w:marRight w:val="0"/>
          <w:marTop w:val="0"/>
          <w:marBottom w:val="0"/>
          <w:divBdr>
            <w:top w:val="none" w:sz="0" w:space="0" w:color="auto"/>
            <w:left w:val="none" w:sz="0" w:space="0" w:color="auto"/>
            <w:bottom w:val="none" w:sz="0" w:space="0" w:color="auto"/>
            <w:right w:val="none" w:sz="0" w:space="0" w:color="auto"/>
          </w:divBdr>
        </w:div>
        <w:div w:id="348410673">
          <w:marLeft w:val="0"/>
          <w:marRight w:val="0"/>
          <w:marTop w:val="0"/>
          <w:marBottom w:val="0"/>
          <w:divBdr>
            <w:top w:val="none" w:sz="0" w:space="0" w:color="auto"/>
            <w:left w:val="none" w:sz="0" w:space="0" w:color="auto"/>
            <w:bottom w:val="none" w:sz="0" w:space="0" w:color="auto"/>
            <w:right w:val="none" w:sz="0" w:space="0" w:color="auto"/>
          </w:divBdr>
        </w:div>
        <w:div w:id="470368199">
          <w:marLeft w:val="0"/>
          <w:marRight w:val="0"/>
          <w:marTop w:val="0"/>
          <w:marBottom w:val="0"/>
          <w:divBdr>
            <w:top w:val="none" w:sz="0" w:space="0" w:color="auto"/>
            <w:left w:val="none" w:sz="0" w:space="0" w:color="auto"/>
            <w:bottom w:val="none" w:sz="0" w:space="0" w:color="auto"/>
            <w:right w:val="none" w:sz="0" w:space="0" w:color="auto"/>
          </w:divBdr>
        </w:div>
        <w:div w:id="474880662">
          <w:marLeft w:val="0"/>
          <w:marRight w:val="0"/>
          <w:marTop w:val="0"/>
          <w:marBottom w:val="0"/>
          <w:divBdr>
            <w:top w:val="none" w:sz="0" w:space="0" w:color="auto"/>
            <w:left w:val="none" w:sz="0" w:space="0" w:color="auto"/>
            <w:bottom w:val="none" w:sz="0" w:space="0" w:color="auto"/>
            <w:right w:val="none" w:sz="0" w:space="0" w:color="auto"/>
          </w:divBdr>
        </w:div>
        <w:div w:id="582423108">
          <w:marLeft w:val="0"/>
          <w:marRight w:val="0"/>
          <w:marTop w:val="0"/>
          <w:marBottom w:val="0"/>
          <w:divBdr>
            <w:top w:val="none" w:sz="0" w:space="0" w:color="auto"/>
            <w:left w:val="none" w:sz="0" w:space="0" w:color="auto"/>
            <w:bottom w:val="none" w:sz="0" w:space="0" w:color="auto"/>
            <w:right w:val="none" w:sz="0" w:space="0" w:color="auto"/>
          </w:divBdr>
        </w:div>
        <w:div w:id="582909718">
          <w:marLeft w:val="0"/>
          <w:marRight w:val="0"/>
          <w:marTop w:val="0"/>
          <w:marBottom w:val="0"/>
          <w:divBdr>
            <w:top w:val="none" w:sz="0" w:space="0" w:color="auto"/>
            <w:left w:val="none" w:sz="0" w:space="0" w:color="auto"/>
            <w:bottom w:val="none" w:sz="0" w:space="0" w:color="auto"/>
            <w:right w:val="none" w:sz="0" w:space="0" w:color="auto"/>
          </w:divBdr>
        </w:div>
        <w:div w:id="667172180">
          <w:marLeft w:val="0"/>
          <w:marRight w:val="0"/>
          <w:marTop w:val="0"/>
          <w:marBottom w:val="0"/>
          <w:divBdr>
            <w:top w:val="none" w:sz="0" w:space="0" w:color="auto"/>
            <w:left w:val="none" w:sz="0" w:space="0" w:color="auto"/>
            <w:bottom w:val="none" w:sz="0" w:space="0" w:color="auto"/>
            <w:right w:val="none" w:sz="0" w:space="0" w:color="auto"/>
          </w:divBdr>
        </w:div>
        <w:div w:id="687295396">
          <w:marLeft w:val="0"/>
          <w:marRight w:val="0"/>
          <w:marTop w:val="0"/>
          <w:marBottom w:val="0"/>
          <w:divBdr>
            <w:top w:val="none" w:sz="0" w:space="0" w:color="auto"/>
            <w:left w:val="none" w:sz="0" w:space="0" w:color="auto"/>
            <w:bottom w:val="none" w:sz="0" w:space="0" w:color="auto"/>
            <w:right w:val="none" w:sz="0" w:space="0" w:color="auto"/>
          </w:divBdr>
        </w:div>
        <w:div w:id="735667668">
          <w:marLeft w:val="0"/>
          <w:marRight w:val="0"/>
          <w:marTop w:val="0"/>
          <w:marBottom w:val="0"/>
          <w:divBdr>
            <w:top w:val="none" w:sz="0" w:space="0" w:color="auto"/>
            <w:left w:val="none" w:sz="0" w:space="0" w:color="auto"/>
            <w:bottom w:val="none" w:sz="0" w:space="0" w:color="auto"/>
            <w:right w:val="none" w:sz="0" w:space="0" w:color="auto"/>
          </w:divBdr>
        </w:div>
        <w:div w:id="936213335">
          <w:marLeft w:val="0"/>
          <w:marRight w:val="0"/>
          <w:marTop w:val="0"/>
          <w:marBottom w:val="0"/>
          <w:divBdr>
            <w:top w:val="none" w:sz="0" w:space="0" w:color="auto"/>
            <w:left w:val="none" w:sz="0" w:space="0" w:color="auto"/>
            <w:bottom w:val="none" w:sz="0" w:space="0" w:color="auto"/>
            <w:right w:val="none" w:sz="0" w:space="0" w:color="auto"/>
          </w:divBdr>
        </w:div>
        <w:div w:id="1047874718">
          <w:marLeft w:val="0"/>
          <w:marRight w:val="0"/>
          <w:marTop w:val="0"/>
          <w:marBottom w:val="0"/>
          <w:divBdr>
            <w:top w:val="none" w:sz="0" w:space="0" w:color="auto"/>
            <w:left w:val="none" w:sz="0" w:space="0" w:color="auto"/>
            <w:bottom w:val="none" w:sz="0" w:space="0" w:color="auto"/>
            <w:right w:val="none" w:sz="0" w:space="0" w:color="auto"/>
          </w:divBdr>
        </w:div>
        <w:div w:id="1154225415">
          <w:marLeft w:val="0"/>
          <w:marRight w:val="0"/>
          <w:marTop w:val="0"/>
          <w:marBottom w:val="0"/>
          <w:divBdr>
            <w:top w:val="none" w:sz="0" w:space="0" w:color="auto"/>
            <w:left w:val="none" w:sz="0" w:space="0" w:color="auto"/>
            <w:bottom w:val="none" w:sz="0" w:space="0" w:color="auto"/>
            <w:right w:val="none" w:sz="0" w:space="0" w:color="auto"/>
          </w:divBdr>
        </w:div>
        <w:div w:id="1253662282">
          <w:marLeft w:val="0"/>
          <w:marRight w:val="0"/>
          <w:marTop w:val="0"/>
          <w:marBottom w:val="0"/>
          <w:divBdr>
            <w:top w:val="none" w:sz="0" w:space="0" w:color="auto"/>
            <w:left w:val="none" w:sz="0" w:space="0" w:color="auto"/>
            <w:bottom w:val="none" w:sz="0" w:space="0" w:color="auto"/>
            <w:right w:val="none" w:sz="0" w:space="0" w:color="auto"/>
          </w:divBdr>
        </w:div>
        <w:div w:id="1274902563">
          <w:marLeft w:val="0"/>
          <w:marRight w:val="0"/>
          <w:marTop w:val="0"/>
          <w:marBottom w:val="0"/>
          <w:divBdr>
            <w:top w:val="none" w:sz="0" w:space="0" w:color="auto"/>
            <w:left w:val="none" w:sz="0" w:space="0" w:color="auto"/>
            <w:bottom w:val="none" w:sz="0" w:space="0" w:color="auto"/>
            <w:right w:val="none" w:sz="0" w:space="0" w:color="auto"/>
          </w:divBdr>
        </w:div>
        <w:div w:id="1367947979">
          <w:marLeft w:val="0"/>
          <w:marRight w:val="0"/>
          <w:marTop w:val="0"/>
          <w:marBottom w:val="0"/>
          <w:divBdr>
            <w:top w:val="none" w:sz="0" w:space="0" w:color="auto"/>
            <w:left w:val="none" w:sz="0" w:space="0" w:color="auto"/>
            <w:bottom w:val="none" w:sz="0" w:space="0" w:color="auto"/>
            <w:right w:val="none" w:sz="0" w:space="0" w:color="auto"/>
          </w:divBdr>
        </w:div>
        <w:div w:id="1398241657">
          <w:marLeft w:val="0"/>
          <w:marRight w:val="0"/>
          <w:marTop w:val="0"/>
          <w:marBottom w:val="0"/>
          <w:divBdr>
            <w:top w:val="none" w:sz="0" w:space="0" w:color="auto"/>
            <w:left w:val="none" w:sz="0" w:space="0" w:color="auto"/>
            <w:bottom w:val="none" w:sz="0" w:space="0" w:color="auto"/>
            <w:right w:val="none" w:sz="0" w:space="0" w:color="auto"/>
          </w:divBdr>
        </w:div>
        <w:div w:id="1490057822">
          <w:marLeft w:val="0"/>
          <w:marRight w:val="0"/>
          <w:marTop w:val="0"/>
          <w:marBottom w:val="0"/>
          <w:divBdr>
            <w:top w:val="none" w:sz="0" w:space="0" w:color="auto"/>
            <w:left w:val="none" w:sz="0" w:space="0" w:color="auto"/>
            <w:bottom w:val="none" w:sz="0" w:space="0" w:color="auto"/>
            <w:right w:val="none" w:sz="0" w:space="0" w:color="auto"/>
          </w:divBdr>
        </w:div>
        <w:div w:id="1518080597">
          <w:marLeft w:val="0"/>
          <w:marRight w:val="0"/>
          <w:marTop w:val="0"/>
          <w:marBottom w:val="0"/>
          <w:divBdr>
            <w:top w:val="none" w:sz="0" w:space="0" w:color="auto"/>
            <w:left w:val="none" w:sz="0" w:space="0" w:color="auto"/>
            <w:bottom w:val="none" w:sz="0" w:space="0" w:color="auto"/>
            <w:right w:val="none" w:sz="0" w:space="0" w:color="auto"/>
          </w:divBdr>
        </w:div>
        <w:div w:id="1553614336">
          <w:marLeft w:val="0"/>
          <w:marRight w:val="0"/>
          <w:marTop w:val="0"/>
          <w:marBottom w:val="0"/>
          <w:divBdr>
            <w:top w:val="none" w:sz="0" w:space="0" w:color="auto"/>
            <w:left w:val="none" w:sz="0" w:space="0" w:color="auto"/>
            <w:bottom w:val="none" w:sz="0" w:space="0" w:color="auto"/>
            <w:right w:val="none" w:sz="0" w:space="0" w:color="auto"/>
          </w:divBdr>
        </w:div>
        <w:div w:id="1618834856">
          <w:marLeft w:val="0"/>
          <w:marRight w:val="0"/>
          <w:marTop w:val="0"/>
          <w:marBottom w:val="0"/>
          <w:divBdr>
            <w:top w:val="none" w:sz="0" w:space="0" w:color="auto"/>
            <w:left w:val="none" w:sz="0" w:space="0" w:color="auto"/>
            <w:bottom w:val="none" w:sz="0" w:space="0" w:color="auto"/>
            <w:right w:val="none" w:sz="0" w:space="0" w:color="auto"/>
          </w:divBdr>
        </w:div>
        <w:div w:id="1699812283">
          <w:marLeft w:val="0"/>
          <w:marRight w:val="0"/>
          <w:marTop w:val="0"/>
          <w:marBottom w:val="0"/>
          <w:divBdr>
            <w:top w:val="none" w:sz="0" w:space="0" w:color="auto"/>
            <w:left w:val="none" w:sz="0" w:space="0" w:color="auto"/>
            <w:bottom w:val="none" w:sz="0" w:space="0" w:color="auto"/>
            <w:right w:val="none" w:sz="0" w:space="0" w:color="auto"/>
          </w:divBdr>
        </w:div>
        <w:div w:id="1724256619">
          <w:marLeft w:val="0"/>
          <w:marRight w:val="0"/>
          <w:marTop w:val="0"/>
          <w:marBottom w:val="0"/>
          <w:divBdr>
            <w:top w:val="none" w:sz="0" w:space="0" w:color="auto"/>
            <w:left w:val="none" w:sz="0" w:space="0" w:color="auto"/>
            <w:bottom w:val="none" w:sz="0" w:space="0" w:color="auto"/>
            <w:right w:val="none" w:sz="0" w:space="0" w:color="auto"/>
          </w:divBdr>
        </w:div>
        <w:div w:id="1743405116">
          <w:marLeft w:val="0"/>
          <w:marRight w:val="0"/>
          <w:marTop w:val="0"/>
          <w:marBottom w:val="0"/>
          <w:divBdr>
            <w:top w:val="none" w:sz="0" w:space="0" w:color="auto"/>
            <w:left w:val="none" w:sz="0" w:space="0" w:color="auto"/>
            <w:bottom w:val="none" w:sz="0" w:space="0" w:color="auto"/>
            <w:right w:val="none" w:sz="0" w:space="0" w:color="auto"/>
          </w:divBdr>
        </w:div>
        <w:div w:id="1826168541">
          <w:marLeft w:val="0"/>
          <w:marRight w:val="0"/>
          <w:marTop w:val="0"/>
          <w:marBottom w:val="0"/>
          <w:divBdr>
            <w:top w:val="none" w:sz="0" w:space="0" w:color="auto"/>
            <w:left w:val="none" w:sz="0" w:space="0" w:color="auto"/>
            <w:bottom w:val="none" w:sz="0" w:space="0" w:color="auto"/>
            <w:right w:val="none" w:sz="0" w:space="0" w:color="auto"/>
          </w:divBdr>
        </w:div>
        <w:div w:id="1832408847">
          <w:marLeft w:val="0"/>
          <w:marRight w:val="0"/>
          <w:marTop w:val="0"/>
          <w:marBottom w:val="0"/>
          <w:divBdr>
            <w:top w:val="none" w:sz="0" w:space="0" w:color="auto"/>
            <w:left w:val="none" w:sz="0" w:space="0" w:color="auto"/>
            <w:bottom w:val="none" w:sz="0" w:space="0" w:color="auto"/>
            <w:right w:val="none" w:sz="0" w:space="0" w:color="auto"/>
          </w:divBdr>
        </w:div>
        <w:div w:id="1889419021">
          <w:marLeft w:val="0"/>
          <w:marRight w:val="0"/>
          <w:marTop w:val="0"/>
          <w:marBottom w:val="0"/>
          <w:divBdr>
            <w:top w:val="none" w:sz="0" w:space="0" w:color="auto"/>
            <w:left w:val="none" w:sz="0" w:space="0" w:color="auto"/>
            <w:bottom w:val="none" w:sz="0" w:space="0" w:color="auto"/>
            <w:right w:val="none" w:sz="0" w:space="0" w:color="auto"/>
          </w:divBdr>
        </w:div>
        <w:div w:id="1938825045">
          <w:marLeft w:val="0"/>
          <w:marRight w:val="0"/>
          <w:marTop w:val="0"/>
          <w:marBottom w:val="0"/>
          <w:divBdr>
            <w:top w:val="none" w:sz="0" w:space="0" w:color="auto"/>
            <w:left w:val="none" w:sz="0" w:space="0" w:color="auto"/>
            <w:bottom w:val="none" w:sz="0" w:space="0" w:color="auto"/>
            <w:right w:val="none" w:sz="0" w:space="0" w:color="auto"/>
          </w:divBdr>
        </w:div>
        <w:div w:id="2031294564">
          <w:marLeft w:val="0"/>
          <w:marRight w:val="0"/>
          <w:marTop w:val="0"/>
          <w:marBottom w:val="0"/>
          <w:divBdr>
            <w:top w:val="none" w:sz="0" w:space="0" w:color="auto"/>
            <w:left w:val="none" w:sz="0" w:space="0" w:color="auto"/>
            <w:bottom w:val="none" w:sz="0" w:space="0" w:color="auto"/>
            <w:right w:val="none" w:sz="0" w:space="0" w:color="auto"/>
          </w:divBdr>
        </w:div>
        <w:div w:id="2061048061">
          <w:marLeft w:val="0"/>
          <w:marRight w:val="0"/>
          <w:marTop w:val="0"/>
          <w:marBottom w:val="0"/>
          <w:divBdr>
            <w:top w:val="none" w:sz="0" w:space="0" w:color="auto"/>
            <w:left w:val="none" w:sz="0" w:space="0" w:color="auto"/>
            <w:bottom w:val="none" w:sz="0" w:space="0" w:color="auto"/>
            <w:right w:val="none" w:sz="0" w:space="0" w:color="auto"/>
          </w:divBdr>
        </w:div>
        <w:div w:id="2119063845">
          <w:marLeft w:val="0"/>
          <w:marRight w:val="0"/>
          <w:marTop w:val="0"/>
          <w:marBottom w:val="0"/>
          <w:divBdr>
            <w:top w:val="none" w:sz="0" w:space="0" w:color="auto"/>
            <w:left w:val="none" w:sz="0" w:space="0" w:color="auto"/>
            <w:bottom w:val="none" w:sz="0" w:space="0" w:color="auto"/>
            <w:right w:val="none" w:sz="0" w:space="0" w:color="auto"/>
          </w:divBdr>
        </w:div>
      </w:divsChild>
    </w:div>
    <w:div w:id="1604990102">
      <w:bodyDiv w:val="1"/>
      <w:marLeft w:val="0"/>
      <w:marRight w:val="0"/>
      <w:marTop w:val="0"/>
      <w:marBottom w:val="0"/>
      <w:divBdr>
        <w:top w:val="none" w:sz="0" w:space="0" w:color="auto"/>
        <w:left w:val="none" w:sz="0" w:space="0" w:color="auto"/>
        <w:bottom w:val="none" w:sz="0" w:space="0" w:color="auto"/>
        <w:right w:val="none" w:sz="0" w:space="0" w:color="auto"/>
      </w:divBdr>
      <w:divsChild>
        <w:div w:id="121660391">
          <w:marLeft w:val="0"/>
          <w:marRight w:val="0"/>
          <w:marTop w:val="0"/>
          <w:marBottom w:val="0"/>
          <w:divBdr>
            <w:top w:val="none" w:sz="0" w:space="0" w:color="auto"/>
            <w:left w:val="none" w:sz="0" w:space="0" w:color="auto"/>
            <w:bottom w:val="none" w:sz="0" w:space="0" w:color="auto"/>
            <w:right w:val="none" w:sz="0" w:space="0" w:color="auto"/>
          </w:divBdr>
          <w:divsChild>
            <w:div w:id="96953013">
              <w:marLeft w:val="0"/>
              <w:marRight w:val="0"/>
              <w:marTop w:val="0"/>
              <w:marBottom w:val="0"/>
              <w:divBdr>
                <w:top w:val="none" w:sz="0" w:space="0" w:color="auto"/>
                <w:left w:val="none" w:sz="0" w:space="0" w:color="auto"/>
                <w:bottom w:val="none" w:sz="0" w:space="0" w:color="auto"/>
                <w:right w:val="none" w:sz="0" w:space="0" w:color="auto"/>
              </w:divBdr>
            </w:div>
            <w:div w:id="112215394">
              <w:marLeft w:val="0"/>
              <w:marRight w:val="0"/>
              <w:marTop w:val="0"/>
              <w:marBottom w:val="0"/>
              <w:divBdr>
                <w:top w:val="none" w:sz="0" w:space="0" w:color="auto"/>
                <w:left w:val="none" w:sz="0" w:space="0" w:color="auto"/>
                <w:bottom w:val="none" w:sz="0" w:space="0" w:color="auto"/>
                <w:right w:val="none" w:sz="0" w:space="0" w:color="auto"/>
              </w:divBdr>
            </w:div>
            <w:div w:id="113642427">
              <w:marLeft w:val="0"/>
              <w:marRight w:val="0"/>
              <w:marTop w:val="0"/>
              <w:marBottom w:val="0"/>
              <w:divBdr>
                <w:top w:val="none" w:sz="0" w:space="0" w:color="auto"/>
                <w:left w:val="none" w:sz="0" w:space="0" w:color="auto"/>
                <w:bottom w:val="none" w:sz="0" w:space="0" w:color="auto"/>
                <w:right w:val="none" w:sz="0" w:space="0" w:color="auto"/>
              </w:divBdr>
            </w:div>
            <w:div w:id="124665329">
              <w:marLeft w:val="0"/>
              <w:marRight w:val="0"/>
              <w:marTop w:val="0"/>
              <w:marBottom w:val="0"/>
              <w:divBdr>
                <w:top w:val="none" w:sz="0" w:space="0" w:color="auto"/>
                <w:left w:val="none" w:sz="0" w:space="0" w:color="auto"/>
                <w:bottom w:val="none" w:sz="0" w:space="0" w:color="auto"/>
                <w:right w:val="none" w:sz="0" w:space="0" w:color="auto"/>
              </w:divBdr>
            </w:div>
            <w:div w:id="182280441">
              <w:marLeft w:val="0"/>
              <w:marRight w:val="0"/>
              <w:marTop w:val="0"/>
              <w:marBottom w:val="0"/>
              <w:divBdr>
                <w:top w:val="none" w:sz="0" w:space="0" w:color="auto"/>
                <w:left w:val="none" w:sz="0" w:space="0" w:color="auto"/>
                <w:bottom w:val="none" w:sz="0" w:space="0" w:color="auto"/>
                <w:right w:val="none" w:sz="0" w:space="0" w:color="auto"/>
              </w:divBdr>
            </w:div>
            <w:div w:id="219904726">
              <w:marLeft w:val="0"/>
              <w:marRight w:val="0"/>
              <w:marTop w:val="0"/>
              <w:marBottom w:val="0"/>
              <w:divBdr>
                <w:top w:val="none" w:sz="0" w:space="0" w:color="auto"/>
                <w:left w:val="none" w:sz="0" w:space="0" w:color="auto"/>
                <w:bottom w:val="none" w:sz="0" w:space="0" w:color="auto"/>
                <w:right w:val="none" w:sz="0" w:space="0" w:color="auto"/>
              </w:divBdr>
            </w:div>
            <w:div w:id="228152264">
              <w:marLeft w:val="0"/>
              <w:marRight w:val="0"/>
              <w:marTop w:val="0"/>
              <w:marBottom w:val="0"/>
              <w:divBdr>
                <w:top w:val="none" w:sz="0" w:space="0" w:color="auto"/>
                <w:left w:val="none" w:sz="0" w:space="0" w:color="auto"/>
                <w:bottom w:val="none" w:sz="0" w:space="0" w:color="auto"/>
                <w:right w:val="none" w:sz="0" w:space="0" w:color="auto"/>
              </w:divBdr>
            </w:div>
            <w:div w:id="275599431">
              <w:marLeft w:val="0"/>
              <w:marRight w:val="0"/>
              <w:marTop w:val="0"/>
              <w:marBottom w:val="0"/>
              <w:divBdr>
                <w:top w:val="none" w:sz="0" w:space="0" w:color="auto"/>
                <w:left w:val="none" w:sz="0" w:space="0" w:color="auto"/>
                <w:bottom w:val="none" w:sz="0" w:space="0" w:color="auto"/>
                <w:right w:val="none" w:sz="0" w:space="0" w:color="auto"/>
              </w:divBdr>
            </w:div>
            <w:div w:id="385496198">
              <w:marLeft w:val="0"/>
              <w:marRight w:val="0"/>
              <w:marTop w:val="0"/>
              <w:marBottom w:val="0"/>
              <w:divBdr>
                <w:top w:val="none" w:sz="0" w:space="0" w:color="auto"/>
                <w:left w:val="none" w:sz="0" w:space="0" w:color="auto"/>
                <w:bottom w:val="none" w:sz="0" w:space="0" w:color="auto"/>
                <w:right w:val="none" w:sz="0" w:space="0" w:color="auto"/>
              </w:divBdr>
            </w:div>
            <w:div w:id="389234823">
              <w:marLeft w:val="0"/>
              <w:marRight w:val="0"/>
              <w:marTop w:val="0"/>
              <w:marBottom w:val="0"/>
              <w:divBdr>
                <w:top w:val="none" w:sz="0" w:space="0" w:color="auto"/>
                <w:left w:val="none" w:sz="0" w:space="0" w:color="auto"/>
                <w:bottom w:val="none" w:sz="0" w:space="0" w:color="auto"/>
                <w:right w:val="none" w:sz="0" w:space="0" w:color="auto"/>
              </w:divBdr>
            </w:div>
            <w:div w:id="420026085">
              <w:marLeft w:val="0"/>
              <w:marRight w:val="0"/>
              <w:marTop w:val="0"/>
              <w:marBottom w:val="0"/>
              <w:divBdr>
                <w:top w:val="none" w:sz="0" w:space="0" w:color="auto"/>
                <w:left w:val="none" w:sz="0" w:space="0" w:color="auto"/>
                <w:bottom w:val="none" w:sz="0" w:space="0" w:color="auto"/>
                <w:right w:val="none" w:sz="0" w:space="0" w:color="auto"/>
              </w:divBdr>
            </w:div>
            <w:div w:id="571694937">
              <w:marLeft w:val="0"/>
              <w:marRight w:val="0"/>
              <w:marTop w:val="0"/>
              <w:marBottom w:val="0"/>
              <w:divBdr>
                <w:top w:val="none" w:sz="0" w:space="0" w:color="auto"/>
                <w:left w:val="none" w:sz="0" w:space="0" w:color="auto"/>
                <w:bottom w:val="none" w:sz="0" w:space="0" w:color="auto"/>
                <w:right w:val="none" w:sz="0" w:space="0" w:color="auto"/>
              </w:divBdr>
            </w:div>
            <w:div w:id="624774711">
              <w:marLeft w:val="0"/>
              <w:marRight w:val="0"/>
              <w:marTop w:val="0"/>
              <w:marBottom w:val="0"/>
              <w:divBdr>
                <w:top w:val="none" w:sz="0" w:space="0" w:color="auto"/>
                <w:left w:val="none" w:sz="0" w:space="0" w:color="auto"/>
                <w:bottom w:val="none" w:sz="0" w:space="0" w:color="auto"/>
                <w:right w:val="none" w:sz="0" w:space="0" w:color="auto"/>
              </w:divBdr>
            </w:div>
            <w:div w:id="639845109">
              <w:marLeft w:val="0"/>
              <w:marRight w:val="0"/>
              <w:marTop w:val="0"/>
              <w:marBottom w:val="0"/>
              <w:divBdr>
                <w:top w:val="none" w:sz="0" w:space="0" w:color="auto"/>
                <w:left w:val="none" w:sz="0" w:space="0" w:color="auto"/>
                <w:bottom w:val="none" w:sz="0" w:space="0" w:color="auto"/>
                <w:right w:val="none" w:sz="0" w:space="0" w:color="auto"/>
              </w:divBdr>
            </w:div>
            <w:div w:id="659700159">
              <w:marLeft w:val="0"/>
              <w:marRight w:val="0"/>
              <w:marTop w:val="0"/>
              <w:marBottom w:val="0"/>
              <w:divBdr>
                <w:top w:val="none" w:sz="0" w:space="0" w:color="auto"/>
                <w:left w:val="none" w:sz="0" w:space="0" w:color="auto"/>
                <w:bottom w:val="none" w:sz="0" w:space="0" w:color="auto"/>
                <w:right w:val="none" w:sz="0" w:space="0" w:color="auto"/>
              </w:divBdr>
            </w:div>
            <w:div w:id="1045982172">
              <w:marLeft w:val="0"/>
              <w:marRight w:val="0"/>
              <w:marTop w:val="0"/>
              <w:marBottom w:val="0"/>
              <w:divBdr>
                <w:top w:val="none" w:sz="0" w:space="0" w:color="auto"/>
                <w:left w:val="none" w:sz="0" w:space="0" w:color="auto"/>
                <w:bottom w:val="none" w:sz="0" w:space="0" w:color="auto"/>
                <w:right w:val="none" w:sz="0" w:space="0" w:color="auto"/>
              </w:divBdr>
            </w:div>
            <w:div w:id="1054154966">
              <w:marLeft w:val="0"/>
              <w:marRight w:val="0"/>
              <w:marTop w:val="0"/>
              <w:marBottom w:val="0"/>
              <w:divBdr>
                <w:top w:val="none" w:sz="0" w:space="0" w:color="auto"/>
                <w:left w:val="none" w:sz="0" w:space="0" w:color="auto"/>
                <w:bottom w:val="none" w:sz="0" w:space="0" w:color="auto"/>
                <w:right w:val="none" w:sz="0" w:space="0" w:color="auto"/>
              </w:divBdr>
            </w:div>
            <w:div w:id="1063019830">
              <w:marLeft w:val="0"/>
              <w:marRight w:val="0"/>
              <w:marTop w:val="0"/>
              <w:marBottom w:val="0"/>
              <w:divBdr>
                <w:top w:val="none" w:sz="0" w:space="0" w:color="auto"/>
                <w:left w:val="none" w:sz="0" w:space="0" w:color="auto"/>
                <w:bottom w:val="none" w:sz="0" w:space="0" w:color="auto"/>
                <w:right w:val="none" w:sz="0" w:space="0" w:color="auto"/>
              </w:divBdr>
            </w:div>
            <w:div w:id="1075131365">
              <w:marLeft w:val="0"/>
              <w:marRight w:val="0"/>
              <w:marTop w:val="0"/>
              <w:marBottom w:val="0"/>
              <w:divBdr>
                <w:top w:val="none" w:sz="0" w:space="0" w:color="auto"/>
                <w:left w:val="none" w:sz="0" w:space="0" w:color="auto"/>
                <w:bottom w:val="none" w:sz="0" w:space="0" w:color="auto"/>
                <w:right w:val="none" w:sz="0" w:space="0" w:color="auto"/>
              </w:divBdr>
            </w:div>
            <w:div w:id="1080835911">
              <w:marLeft w:val="0"/>
              <w:marRight w:val="0"/>
              <w:marTop w:val="0"/>
              <w:marBottom w:val="0"/>
              <w:divBdr>
                <w:top w:val="none" w:sz="0" w:space="0" w:color="auto"/>
                <w:left w:val="none" w:sz="0" w:space="0" w:color="auto"/>
                <w:bottom w:val="none" w:sz="0" w:space="0" w:color="auto"/>
                <w:right w:val="none" w:sz="0" w:space="0" w:color="auto"/>
              </w:divBdr>
            </w:div>
            <w:div w:id="1110515873">
              <w:marLeft w:val="0"/>
              <w:marRight w:val="0"/>
              <w:marTop w:val="0"/>
              <w:marBottom w:val="0"/>
              <w:divBdr>
                <w:top w:val="none" w:sz="0" w:space="0" w:color="auto"/>
                <w:left w:val="none" w:sz="0" w:space="0" w:color="auto"/>
                <w:bottom w:val="none" w:sz="0" w:space="0" w:color="auto"/>
                <w:right w:val="none" w:sz="0" w:space="0" w:color="auto"/>
              </w:divBdr>
            </w:div>
            <w:div w:id="1187324946">
              <w:marLeft w:val="0"/>
              <w:marRight w:val="0"/>
              <w:marTop w:val="0"/>
              <w:marBottom w:val="0"/>
              <w:divBdr>
                <w:top w:val="none" w:sz="0" w:space="0" w:color="auto"/>
                <w:left w:val="none" w:sz="0" w:space="0" w:color="auto"/>
                <w:bottom w:val="none" w:sz="0" w:space="0" w:color="auto"/>
                <w:right w:val="none" w:sz="0" w:space="0" w:color="auto"/>
              </w:divBdr>
            </w:div>
            <w:div w:id="1196768609">
              <w:marLeft w:val="0"/>
              <w:marRight w:val="0"/>
              <w:marTop w:val="0"/>
              <w:marBottom w:val="0"/>
              <w:divBdr>
                <w:top w:val="none" w:sz="0" w:space="0" w:color="auto"/>
                <w:left w:val="none" w:sz="0" w:space="0" w:color="auto"/>
                <w:bottom w:val="none" w:sz="0" w:space="0" w:color="auto"/>
                <w:right w:val="none" w:sz="0" w:space="0" w:color="auto"/>
              </w:divBdr>
            </w:div>
            <w:div w:id="1235043558">
              <w:marLeft w:val="0"/>
              <w:marRight w:val="0"/>
              <w:marTop w:val="0"/>
              <w:marBottom w:val="0"/>
              <w:divBdr>
                <w:top w:val="none" w:sz="0" w:space="0" w:color="auto"/>
                <w:left w:val="none" w:sz="0" w:space="0" w:color="auto"/>
                <w:bottom w:val="none" w:sz="0" w:space="0" w:color="auto"/>
                <w:right w:val="none" w:sz="0" w:space="0" w:color="auto"/>
              </w:divBdr>
            </w:div>
            <w:div w:id="1330524873">
              <w:marLeft w:val="0"/>
              <w:marRight w:val="0"/>
              <w:marTop w:val="0"/>
              <w:marBottom w:val="0"/>
              <w:divBdr>
                <w:top w:val="none" w:sz="0" w:space="0" w:color="auto"/>
                <w:left w:val="none" w:sz="0" w:space="0" w:color="auto"/>
                <w:bottom w:val="none" w:sz="0" w:space="0" w:color="auto"/>
                <w:right w:val="none" w:sz="0" w:space="0" w:color="auto"/>
              </w:divBdr>
            </w:div>
            <w:div w:id="1335374407">
              <w:marLeft w:val="0"/>
              <w:marRight w:val="0"/>
              <w:marTop w:val="0"/>
              <w:marBottom w:val="0"/>
              <w:divBdr>
                <w:top w:val="none" w:sz="0" w:space="0" w:color="auto"/>
                <w:left w:val="none" w:sz="0" w:space="0" w:color="auto"/>
                <w:bottom w:val="none" w:sz="0" w:space="0" w:color="auto"/>
                <w:right w:val="none" w:sz="0" w:space="0" w:color="auto"/>
              </w:divBdr>
            </w:div>
            <w:div w:id="1345790313">
              <w:marLeft w:val="0"/>
              <w:marRight w:val="0"/>
              <w:marTop w:val="0"/>
              <w:marBottom w:val="0"/>
              <w:divBdr>
                <w:top w:val="none" w:sz="0" w:space="0" w:color="auto"/>
                <w:left w:val="none" w:sz="0" w:space="0" w:color="auto"/>
                <w:bottom w:val="none" w:sz="0" w:space="0" w:color="auto"/>
                <w:right w:val="none" w:sz="0" w:space="0" w:color="auto"/>
              </w:divBdr>
            </w:div>
            <w:div w:id="1395548688">
              <w:marLeft w:val="0"/>
              <w:marRight w:val="0"/>
              <w:marTop w:val="0"/>
              <w:marBottom w:val="0"/>
              <w:divBdr>
                <w:top w:val="none" w:sz="0" w:space="0" w:color="auto"/>
                <w:left w:val="none" w:sz="0" w:space="0" w:color="auto"/>
                <w:bottom w:val="none" w:sz="0" w:space="0" w:color="auto"/>
                <w:right w:val="none" w:sz="0" w:space="0" w:color="auto"/>
              </w:divBdr>
            </w:div>
            <w:div w:id="1456830579">
              <w:marLeft w:val="0"/>
              <w:marRight w:val="0"/>
              <w:marTop w:val="0"/>
              <w:marBottom w:val="0"/>
              <w:divBdr>
                <w:top w:val="none" w:sz="0" w:space="0" w:color="auto"/>
                <w:left w:val="none" w:sz="0" w:space="0" w:color="auto"/>
                <w:bottom w:val="none" w:sz="0" w:space="0" w:color="auto"/>
                <w:right w:val="none" w:sz="0" w:space="0" w:color="auto"/>
              </w:divBdr>
            </w:div>
            <w:div w:id="1495949482">
              <w:marLeft w:val="0"/>
              <w:marRight w:val="0"/>
              <w:marTop w:val="0"/>
              <w:marBottom w:val="0"/>
              <w:divBdr>
                <w:top w:val="none" w:sz="0" w:space="0" w:color="auto"/>
                <w:left w:val="none" w:sz="0" w:space="0" w:color="auto"/>
                <w:bottom w:val="none" w:sz="0" w:space="0" w:color="auto"/>
                <w:right w:val="none" w:sz="0" w:space="0" w:color="auto"/>
              </w:divBdr>
            </w:div>
            <w:div w:id="1506245277">
              <w:marLeft w:val="0"/>
              <w:marRight w:val="0"/>
              <w:marTop w:val="0"/>
              <w:marBottom w:val="0"/>
              <w:divBdr>
                <w:top w:val="none" w:sz="0" w:space="0" w:color="auto"/>
                <w:left w:val="none" w:sz="0" w:space="0" w:color="auto"/>
                <w:bottom w:val="none" w:sz="0" w:space="0" w:color="auto"/>
                <w:right w:val="none" w:sz="0" w:space="0" w:color="auto"/>
              </w:divBdr>
            </w:div>
            <w:div w:id="1552304822">
              <w:marLeft w:val="0"/>
              <w:marRight w:val="0"/>
              <w:marTop w:val="0"/>
              <w:marBottom w:val="0"/>
              <w:divBdr>
                <w:top w:val="none" w:sz="0" w:space="0" w:color="auto"/>
                <w:left w:val="none" w:sz="0" w:space="0" w:color="auto"/>
                <w:bottom w:val="none" w:sz="0" w:space="0" w:color="auto"/>
                <w:right w:val="none" w:sz="0" w:space="0" w:color="auto"/>
              </w:divBdr>
            </w:div>
            <w:div w:id="1669405605">
              <w:marLeft w:val="0"/>
              <w:marRight w:val="0"/>
              <w:marTop w:val="0"/>
              <w:marBottom w:val="0"/>
              <w:divBdr>
                <w:top w:val="none" w:sz="0" w:space="0" w:color="auto"/>
                <w:left w:val="none" w:sz="0" w:space="0" w:color="auto"/>
                <w:bottom w:val="none" w:sz="0" w:space="0" w:color="auto"/>
                <w:right w:val="none" w:sz="0" w:space="0" w:color="auto"/>
              </w:divBdr>
            </w:div>
            <w:div w:id="1703749581">
              <w:marLeft w:val="0"/>
              <w:marRight w:val="0"/>
              <w:marTop w:val="0"/>
              <w:marBottom w:val="0"/>
              <w:divBdr>
                <w:top w:val="none" w:sz="0" w:space="0" w:color="auto"/>
                <w:left w:val="none" w:sz="0" w:space="0" w:color="auto"/>
                <w:bottom w:val="none" w:sz="0" w:space="0" w:color="auto"/>
                <w:right w:val="none" w:sz="0" w:space="0" w:color="auto"/>
              </w:divBdr>
            </w:div>
            <w:div w:id="1722362004">
              <w:marLeft w:val="0"/>
              <w:marRight w:val="0"/>
              <w:marTop w:val="0"/>
              <w:marBottom w:val="0"/>
              <w:divBdr>
                <w:top w:val="none" w:sz="0" w:space="0" w:color="auto"/>
                <w:left w:val="none" w:sz="0" w:space="0" w:color="auto"/>
                <w:bottom w:val="none" w:sz="0" w:space="0" w:color="auto"/>
                <w:right w:val="none" w:sz="0" w:space="0" w:color="auto"/>
              </w:divBdr>
            </w:div>
            <w:div w:id="1794324795">
              <w:marLeft w:val="0"/>
              <w:marRight w:val="0"/>
              <w:marTop w:val="0"/>
              <w:marBottom w:val="0"/>
              <w:divBdr>
                <w:top w:val="none" w:sz="0" w:space="0" w:color="auto"/>
                <w:left w:val="none" w:sz="0" w:space="0" w:color="auto"/>
                <w:bottom w:val="none" w:sz="0" w:space="0" w:color="auto"/>
                <w:right w:val="none" w:sz="0" w:space="0" w:color="auto"/>
              </w:divBdr>
            </w:div>
            <w:div w:id="1818915225">
              <w:marLeft w:val="0"/>
              <w:marRight w:val="0"/>
              <w:marTop w:val="0"/>
              <w:marBottom w:val="0"/>
              <w:divBdr>
                <w:top w:val="none" w:sz="0" w:space="0" w:color="auto"/>
                <w:left w:val="none" w:sz="0" w:space="0" w:color="auto"/>
                <w:bottom w:val="none" w:sz="0" w:space="0" w:color="auto"/>
                <w:right w:val="none" w:sz="0" w:space="0" w:color="auto"/>
              </w:divBdr>
            </w:div>
            <w:div w:id="1819875826">
              <w:marLeft w:val="0"/>
              <w:marRight w:val="0"/>
              <w:marTop w:val="0"/>
              <w:marBottom w:val="0"/>
              <w:divBdr>
                <w:top w:val="none" w:sz="0" w:space="0" w:color="auto"/>
                <w:left w:val="none" w:sz="0" w:space="0" w:color="auto"/>
                <w:bottom w:val="none" w:sz="0" w:space="0" w:color="auto"/>
                <w:right w:val="none" w:sz="0" w:space="0" w:color="auto"/>
              </w:divBdr>
            </w:div>
            <w:div w:id="1887833649">
              <w:marLeft w:val="0"/>
              <w:marRight w:val="0"/>
              <w:marTop w:val="0"/>
              <w:marBottom w:val="0"/>
              <w:divBdr>
                <w:top w:val="none" w:sz="0" w:space="0" w:color="auto"/>
                <w:left w:val="none" w:sz="0" w:space="0" w:color="auto"/>
                <w:bottom w:val="none" w:sz="0" w:space="0" w:color="auto"/>
                <w:right w:val="none" w:sz="0" w:space="0" w:color="auto"/>
              </w:divBdr>
            </w:div>
            <w:div w:id="1913465607">
              <w:marLeft w:val="0"/>
              <w:marRight w:val="0"/>
              <w:marTop w:val="0"/>
              <w:marBottom w:val="0"/>
              <w:divBdr>
                <w:top w:val="none" w:sz="0" w:space="0" w:color="auto"/>
                <w:left w:val="none" w:sz="0" w:space="0" w:color="auto"/>
                <w:bottom w:val="none" w:sz="0" w:space="0" w:color="auto"/>
                <w:right w:val="none" w:sz="0" w:space="0" w:color="auto"/>
              </w:divBdr>
            </w:div>
            <w:div w:id="1979992740">
              <w:marLeft w:val="0"/>
              <w:marRight w:val="0"/>
              <w:marTop w:val="0"/>
              <w:marBottom w:val="0"/>
              <w:divBdr>
                <w:top w:val="none" w:sz="0" w:space="0" w:color="auto"/>
                <w:left w:val="none" w:sz="0" w:space="0" w:color="auto"/>
                <w:bottom w:val="none" w:sz="0" w:space="0" w:color="auto"/>
                <w:right w:val="none" w:sz="0" w:space="0" w:color="auto"/>
              </w:divBdr>
            </w:div>
            <w:div w:id="2017153223">
              <w:marLeft w:val="0"/>
              <w:marRight w:val="0"/>
              <w:marTop w:val="0"/>
              <w:marBottom w:val="0"/>
              <w:divBdr>
                <w:top w:val="none" w:sz="0" w:space="0" w:color="auto"/>
                <w:left w:val="none" w:sz="0" w:space="0" w:color="auto"/>
                <w:bottom w:val="none" w:sz="0" w:space="0" w:color="auto"/>
                <w:right w:val="none" w:sz="0" w:space="0" w:color="auto"/>
              </w:divBdr>
            </w:div>
          </w:divsChild>
        </w:div>
        <w:div w:id="336733595">
          <w:marLeft w:val="0"/>
          <w:marRight w:val="0"/>
          <w:marTop w:val="0"/>
          <w:marBottom w:val="0"/>
          <w:divBdr>
            <w:top w:val="none" w:sz="0" w:space="0" w:color="auto"/>
            <w:left w:val="none" w:sz="0" w:space="0" w:color="auto"/>
            <w:bottom w:val="none" w:sz="0" w:space="0" w:color="auto"/>
            <w:right w:val="none" w:sz="0" w:space="0" w:color="auto"/>
          </w:divBdr>
        </w:div>
        <w:div w:id="446856750">
          <w:marLeft w:val="0"/>
          <w:marRight w:val="0"/>
          <w:marTop w:val="0"/>
          <w:marBottom w:val="0"/>
          <w:divBdr>
            <w:top w:val="none" w:sz="0" w:space="0" w:color="auto"/>
            <w:left w:val="none" w:sz="0" w:space="0" w:color="auto"/>
            <w:bottom w:val="none" w:sz="0" w:space="0" w:color="auto"/>
            <w:right w:val="none" w:sz="0" w:space="0" w:color="auto"/>
          </w:divBdr>
        </w:div>
        <w:div w:id="526674908">
          <w:marLeft w:val="0"/>
          <w:marRight w:val="0"/>
          <w:marTop w:val="0"/>
          <w:marBottom w:val="0"/>
          <w:divBdr>
            <w:top w:val="none" w:sz="0" w:space="0" w:color="auto"/>
            <w:left w:val="none" w:sz="0" w:space="0" w:color="auto"/>
            <w:bottom w:val="none" w:sz="0" w:space="0" w:color="auto"/>
            <w:right w:val="none" w:sz="0" w:space="0" w:color="auto"/>
          </w:divBdr>
        </w:div>
        <w:div w:id="799569895">
          <w:marLeft w:val="0"/>
          <w:marRight w:val="0"/>
          <w:marTop w:val="0"/>
          <w:marBottom w:val="0"/>
          <w:divBdr>
            <w:top w:val="none" w:sz="0" w:space="0" w:color="auto"/>
            <w:left w:val="none" w:sz="0" w:space="0" w:color="auto"/>
            <w:bottom w:val="none" w:sz="0" w:space="0" w:color="auto"/>
            <w:right w:val="none" w:sz="0" w:space="0" w:color="auto"/>
          </w:divBdr>
        </w:div>
        <w:div w:id="1141463294">
          <w:marLeft w:val="0"/>
          <w:marRight w:val="0"/>
          <w:marTop w:val="0"/>
          <w:marBottom w:val="0"/>
          <w:divBdr>
            <w:top w:val="none" w:sz="0" w:space="0" w:color="auto"/>
            <w:left w:val="none" w:sz="0" w:space="0" w:color="auto"/>
            <w:bottom w:val="none" w:sz="0" w:space="0" w:color="auto"/>
            <w:right w:val="none" w:sz="0" w:space="0" w:color="auto"/>
          </w:divBdr>
        </w:div>
        <w:div w:id="1206675195">
          <w:marLeft w:val="0"/>
          <w:marRight w:val="0"/>
          <w:marTop w:val="0"/>
          <w:marBottom w:val="0"/>
          <w:divBdr>
            <w:top w:val="none" w:sz="0" w:space="0" w:color="auto"/>
            <w:left w:val="none" w:sz="0" w:space="0" w:color="auto"/>
            <w:bottom w:val="none" w:sz="0" w:space="0" w:color="auto"/>
            <w:right w:val="none" w:sz="0" w:space="0" w:color="auto"/>
          </w:divBdr>
        </w:div>
        <w:div w:id="1262763105">
          <w:marLeft w:val="0"/>
          <w:marRight w:val="0"/>
          <w:marTop w:val="0"/>
          <w:marBottom w:val="0"/>
          <w:divBdr>
            <w:top w:val="none" w:sz="0" w:space="0" w:color="auto"/>
            <w:left w:val="none" w:sz="0" w:space="0" w:color="auto"/>
            <w:bottom w:val="none" w:sz="0" w:space="0" w:color="auto"/>
            <w:right w:val="none" w:sz="0" w:space="0" w:color="auto"/>
          </w:divBdr>
        </w:div>
        <w:div w:id="1271203337">
          <w:marLeft w:val="0"/>
          <w:marRight w:val="0"/>
          <w:marTop w:val="0"/>
          <w:marBottom w:val="0"/>
          <w:divBdr>
            <w:top w:val="none" w:sz="0" w:space="0" w:color="auto"/>
            <w:left w:val="none" w:sz="0" w:space="0" w:color="auto"/>
            <w:bottom w:val="none" w:sz="0" w:space="0" w:color="auto"/>
            <w:right w:val="none" w:sz="0" w:space="0" w:color="auto"/>
          </w:divBdr>
        </w:div>
        <w:div w:id="1281498436">
          <w:marLeft w:val="0"/>
          <w:marRight w:val="0"/>
          <w:marTop w:val="0"/>
          <w:marBottom w:val="0"/>
          <w:divBdr>
            <w:top w:val="none" w:sz="0" w:space="0" w:color="auto"/>
            <w:left w:val="none" w:sz="0" w:space="0" w:color="auto"/>
            <w:bottom w:val="none" w:sz="0" w:space="0" w:color="auto"/>
            <w:right w:val="none" w:sz="0" w:space="0" w:color="auto"/>
          </w:divBdr>
        </w:div>
        <w:div w:id="1593124601">
          <w:marLeft w:val="0"/>
          <w:marRight w:val="0"/>
          <w:marTop w:val="0"/>
          <w:marBottom w:val="0"/>
          <w:divBdr>
            <w:top w:val="none" w:sz="0" w:space="0" w:color="auto"/>
            <w:left w:val="none" w:sz="0" w:space="0" w:color="auto"/>
            <w:bottom w:val="none" w:sz="0" w:space="0" w:color="auto"/>
            <w:right w:val="none" w:sz="0" w:space="0" w:color="auto"/>
          </w:divBdr>
        </w:div>
        <w:div w:id="1962570058">
          <w:marLeft w:val="0"/>
          <w:marRight w:val="0"/>
          <w:marTop w:val="0"/>
          <w:marBottom w:val="0"/>
          <w:divBdr>
            <w:top w:val="none" w:sz="0" w:space="0" w:color="auto"/>
            <w:left w:val="none" w:sz="0" w:space="0" w:color="auto"/>
            <w:bottom w:val="none" w:sz="0" w:space="0" w:color="auto"/>
            <w:right w:val="none" w:sz="0" w:space="0" w:color="auto"/>
          </w:divBdr>
        </w:div>
        <w:div w:id="2119836872">
          <w:marLeft w:val="0"/>
          <w:marRight w:val="0"/>
          <w:marTop w:val="0"/>
          <w:marBottom w:val="0"/>
          <w:divBdr>
            <w:top w:val="none" w:sz="0" w:space="0" w:color="auto"/>
            <w:left w:val="none" w:sz="0" w:space="0" w:color="auto"/>
            <w:bottom w:val="none" w:sz="0" w:space="0" w:color="auto"/>
            <w:right w:val="none" w:sz="0" w:space="0" w:color="auto"/>
          </w:divBdr>
        </w:div>
      </w:divsChild>
    </w:div>
    <w:div w:id="1615289517">
      <w:bodyDiv w:val="1"/>
      <w:marLeft w:val="0"/>
      <w:marRight w:val="0"/>
      <w:marTop w:val="0"/>
      <w:marBottom w:val="0"/>
      <w:divBdr>
        <w:top w:val="none" w:sz="0" w:space="0" w:color="auto"/>
        <w:left w:val="none" w:sz="0" w:space="0" w:color="auto"/>
        <w:bottom w:val="none" w:sz="0" w:space="0" w:color="auto"/>
        <w:right w:val="none" w:sz="0" w:space="0" w:color="auto"/>
      </w:divBdr>
    </w:div>
    <w:div w:id="1624454929">
      <w:bodyDiv w:val="1"/>
      <w:marLeft w:val="0"/>
      <w:marRight w:val="0"/>
      <w:marTop w:val="0"/>
      <w:marBottom w:val="0"/>
      <w:divBdr>
        <w:top w:val="none" w:sz="0" w:space="0" w:color="auto"/>
        <w:left w:val="none" w:sz="0" w:space="0" w:color="auto"/>
        <w:bottom w:val="none" w:sz="0" w:space="0" w:color="auto"/>
        <w:right w:val="none" w:sz="0" w:space="0" w:color="auto"/>
      </w:divBdr>
      <w:divsChild>
        <w:div w:id="609820346">
          <w:marLeft w:val="0"/>
          <w:marRight w:val="0"/>
          <w:marTop w:val="0"/>
          <w:marBottom w:val="0"/>
          <w:divBdr>
            <w:top w:val="none" w:sz="0" w:space="0" w:color="auto"/>
            <w:left w:val="none" w:sz="0" w:space="0" w:color="auto"/>
            <w:bottom w:val="none" w:sz="0" w:space="0" w:color="auto"/>
            <w:right w:val="none" w:sz="0" w:space="0" w:color="auto"/>
          </w:divBdr>
        </w:div>
        <w:div w:id="1129319583">
          <w:marLeft w:val="0"/>
          <w:marRight w:val="0"/>
          <w:marTop w:val="0"/>
          <w:marBottom w:val="0"/>
          <w:divBdr>
            <w:top w:val="none" w:sz="0" w:space="0" w:color="auto"/>
            <w:left w:val="none" w:sz="0" w:space="0" w:color="auto"/>
            <w:bottom w:val="none" w:sz="0" w:space="0" w:color="auto"/>
            <w:right w:val="none" w:sz="0" w:space="0" w:color="auto"/>
          </w:divBdr>
        </w:div>
        <w:div w:id="1161390443">
          <w:marLeft w:val="0"/>
          <w:marRight w:val="0"/>
          <w:marTop w:val="0"/>
          <w:marBottom w:val="0"/>
          <w:divBdr>
            <w:top w:val="none" w:sz="0" w:space="0" w:color="auto"/>
            <w:left w:val="none" w:sz="0" w:space="0" w:color="auto"/>
            <w:bottom w:val="none" w:sz="0" w:space="0" w:color="auto"/>
            <w:right w:val="none" w:sz="0" w:space="0" w:color="auto"/>
          </w:divBdr>
        </w:div>
        <w:div w:id="1170100916">
          <w:marLeft w:val="0"/>
          <w:marRight w:val="0"/>
          <w:marTop w:val="0"/>
          <w:marBottom w:val="0"/>
          <w:divBdr>
            <w:top w:val="none" w:sz="0" w:space="0" w:color="auto"/>
            <w:left w:val="none" w:sz="0" w:space="0" w:color="auto"/>
            <w:bottom w:val="none" w:sz="0" w:space="0" w:color="auto"/>
            <w:right w:val="none" w:sz="0" w:space="0" w:color="auto"/>
          </w:divBdr>
        </w:div>
        <w:div w:id="1212418601">
          <w:marLeft w:val="0"/>
          <w:marRight w:val="0"/>
          <w:marTop w:val="0"/>
          <w:marBottom w:val="0"/>
          <w:divBdr>
            <w:top w:val="none" w:sz="0" w:space="0" w:color="auto"/>
            <w:left w:val="none" w:sz="0" w:space="0" w:color="auto"/>
            <w:bottom w:val="none" w:sz="0" w:space="0" w:color="auto"/>
            <w:right w:val="none" w:sz="0" w:space="0" w:color="auto"/>
          </w:divBdr>
        </w:div>
        <w:div w:id="1509633370">
          <w:marLeft w:val="0"/>
          <w:marRight w:val="0"/>
          <w:marTop w:val="0"/>
          <w:marBottom w:val="0"/>
          <w:divBdr>
            <w:top w:val="none" w:sz="0" w:space="0" w:color="auto"/>
            <w:left w:val="none" w:sz="0" w:space="0" w:color="auto"/>
            <w:bottom w:val="none" w:sz="0" w:space="0" w:color="auto"/>
            <w:right w:val="none" w:sz="0" w:space="0" w:color="auto"/>
          </w:divBdr>
        </w:div>
        <w:div w:id="1689524860">
          <w:marLeft w:val="0"/>
          <w:marRight w:val="0"/>
          <w:marTop w:val="0"/>
          <w:marBottom w:val="0"/>
          <w:divBdr>
            <w:top w:val="none" w:sz="0" w:space="0" w:color="auto"/>
            <w:left w:val="none" w:sz="0" w:space="0" w:color="auto"/>
            <w:bottom w:val="none" w:sz="0" w:space="0" w:color="auto"/>
            <w:right w:val="none" w:sz="0" w:space="0" w:color="auto"/>
          </w:divBdr>
        </w:div>
        <w:div w:id="1697385618">
          <w:marLeft w:val="0"/>
          <w:marRight w:val="0"/>
          <w:marTop w:val="0"/>
          <w:marBottom w:val="0"/>
          <w:divBdr>
            <w:top w:val="none" w:sz="0" w:space="0" w:color="auto"/>
            <w:left w:val="none" w:sz="0" w:space="0" w:color="auto"/>
            <w:bottom w:val="none" w:sz="0" w:space="0" w:color="auto"/>
            <w:right w:val="none" w:sz="0" w:space="0" w:color="auto"/>
          </w:divBdr>
        </w:div>
        <w:div w:id="1733575680">
          <w:marLeft w:val="0"/>
          <w:marRight w:val="0"/>
          <w:marTop w:val="0"/>
          <w:marBottom w:val="0"/>
          <w:divBdr>
            <w:top w:val="none" w:sz="0" w:space="0" w:color="auto"/>
            <w:left w:val="none" w:sz="0" w:space="0" w:color="auto"/>
            <w:bottom w:val="none" w:sz="0" w:space="0" w:color="auto"/>
            <w:right w:val="none" w:sz="0" w:space="0" w:color="auto"/>
          </w:divBdr>
        </w:div>
        <w:div w:id="1920601148">
          <w:marLeft w:val="0"/>
          <w:marRight w:val="0"/>
          <w:marTop w:val="0"/>
          <w:marBottom w:val="0"/>
          <w:divBdr>
            <w:top w:val="none" w:sz="0" w:space="0" w:color="auto"/>
            <w:left w:val="none" w:sz="0" w:space="0" w:color="auto"/>
            <w:bottom w:val="none" w:sz="0" w:space="0" w:color="auto"/>
            <w:right w:val="none" w:sz="0" w:space="0" w:color="auto"/>
          </w:divBdr>
        </w:div>
      </w:divsChild>
    </w:div>
    <w:div w:id="1720665937">
      <w:bodyDiv w:val="1"/>
      <w:marLeft w:val="0"/>
      <w:marRight w:val="0"/>
      <w:marTop w:val="0"/>
      <w:marBottom w:val="0"/>
      <w:divBdr>
        <w:top w:val="none" w:sz="0" w:space="0" w:color="auto"/>
        <w:left w:val="none" w:sz="0" w:space="0" w:color="auto"/>
        <w:bottom w:val="none" w:sz="0" w:space="0" w:color="auto"/>
        <w:right w:val="none" w:sz="0" w:space="0" w:color="auto"/>
      </w:divBdr>
      <w:divsChild>
        <w:div w:id="63915375">
          <w:marLeft w:val="0"/>
          <w:marRight w:val="0"/>
          <w:marTop w:val="0"/>
          <w:marBottom w:val="0"/>
          <w:divBdr>
            <w:top w:val="none" w:sz="0" w:space="0" w:color="auto"/>
            <w:left w:val="none" w:sz="0" w:space="0" w:color="auto"/>
            <w:bottom w:val="none" w:sz="0" w:space="0" w:color="auto"/>
            <w:right w:val="none" w:sz="0" w:space="0" w:color="auto"/>
          </w:divBdr>
        </w:div>
        <w:div w:id="106588855">
          <w:marLeft w:val="0"/>
          <w:marRight w:val="0"/>
          <w:marTop w:val="0"/>
          <w:marBottom w:val="0"/>
          <w:divBdr>
            <w:top w:val="none" w:sz="0" w:space="0" w:color="auto"/>
            <w:left w:val="none" w:sz="0" w:space="0" w:color="auto"/>
            <w:bottom w:val="none" w:sz="0" w:space="0" w:color="auto"/>
            <w:right w:val="none" w:sz="0" w:space="0" w:color="auto"/>
          </w:divBdr>
        </w:div>
        <w:div w:id="261961574">
          <w:marLeft w:val="0"/>
          <w:marRight w:val="0"/>
          <w:marTop w:val="0"/>
          <w:marBottom w:val="0"/>
          <w:divBdr>
            <w:top w:val="none" w:sz="0" w:space="0" w:color="auto"/>
            <w:left w:val="none" w:sz="0" w:space="0" w:color="auto"/>
            <w:bottom w:val="none" w:sz="0" w:space="0" w:color="auto"/>
            <w:right w:val="none" w:sz="0" w:space="0" w:color="auto"/>
          </w:divBdr>
        </w:div>
        <w:div w:id="690764866">
          <w:marLeft w:val="0"/>
          <w:marRight w:val="0"/>
          <w:marTop w:val="0"/>
          <w:marBottom w:val="0"/>
          <w:divBdr>
            <w:top w:val="none" w:sz="0" w:space="0" w:color="auto"/>
            <w:left w:val="none" w:sz="0" w:space="0" w:color="auto"/>
            <w:bottom w:val="none" w:sz="0" w:space="0" w:color="auto"/>
            <w:right w:val="none" w:sz="0" w:space="0" w:color="auto"/>
          </w:divBdr>
        </w:div>
        <w:div w:id="875385582">
          <w:marLeft w:val="0"/>
          <w:marRight w:val="0"/>
          <w:marTop w:val="0"/>
          <w:marBottom w:val="0"/>
          <w:divBdr>
            <w:top w:val="none" w:sz="0" w:space="0" w:color="auto"/>
            <w:left w:val="none" w:sz="0" w:space="0" w:color="auto"/>
            <w:bottom w:val="none" w:sz="0" w:space="0" w:color="auto"/>
            <w:right w:val="none" w:sz="0" w:space="0" w:color="auto"/>
          </w:divBdr>
        </w:div>
        <w:div w:id="1184127584">
          <w:marLeft w:val="0"/>
          <w:marRight w:val="0"/>
          <w:marTop w:val="0"/>
          <w:marBottom w:val="0"/>
          <w:divBdr>
            <w:top w:val="none" w:sz="0" w:space="0" w:color="auto"/>
            <w:left w:val="none" w:sz="0" w:space="0" w:color="auto"/>
            <w:bottom w:val="none" w:sz="0" w:space="0" w:color="auto"/>
            <w:right w:val="none" w:sz="0" w:space="0" w:color="auto"/>
          </w:divBdr>
        </w:div>
        <w:div w:id="1262034907">
          <w:marLeft w:val="0"/>
          <w:marRight w:val="0"/>
          <w:marTop w:val="0"/>
          <w:marBottom w:val="0"/>
          <w:divBdr>
            <w:top w:val="none" w:sz="0" w:space="0" w:color="auto"/>
            <w:left w:val="none" w:sz="0" w:space="0" w:color="auto"/>
            <w:bottom w:val="none" w:sz="0" w:space="0" w:color="auto"/>
            <w:right w:val="none" w:sz="0" w:space="0" w:color="auto"/>
          </w:divBdr>
        </w:div>
        <w:div w:id="1370304447">
          <w:marLeft w:val="0"/>
          <w:marRight w:val="0"/>
          <w:marTop w:val="0"/>
          <w:marBottom w:val="0"/>
          <w:divBdr>
            <w:top w:val="none" w:sz="0" w:space="0" w:color="auto"/>
            <w:left w:val="none" w:sz="0" w:space="0" w:color="auto"/>
            <w:bottom w:val="none" w:sz="0" w:space="0" w:color="auto"/>
            <w:right w:val="none" w:sz="0" w:space="0" w:color="auto"/>
          </w:divBdr>
        </w:div>
      </w:divsChild>
    </w:div>
    <w:div w:id="1822887349">
      <w:bodyDiv w:val="1"/>
      <w:marLeft w:val="0"/>
      <w:marRight w:val="0"/>
      <w:marTop w:val="0"/>
      <w:marBottom w:val="0"/>
      <w:divBdr>
        <w:top w:val="none" w:sz="0" w:space="0" w:color="auto"/>
        <w:left w:val="none" w:sz="0" w:space="0" w:color="auto"/>
        <w:bottom w:val="none" w:sz="0" w:space="0" w:color="auto"/>
        <w:right w:val="none" w:sz="0" w:space="0" w:color="auto"/>
      </w:divBdr>
      <w:divsChild>
        <w:div w:id="22875096">
          <w:marLeft w:val="0"/>
          <w:marRight w:val="0"/>
          <w:marTop w:val="0"/>
          <w:marBottom w:val="0"/>
          <w:divBdr>
            <w:top w:val="none" w:sz="0" w:space="0" w:color="auto"/>
            <w:left w:val="none" w:sz="0" w:space="0" w:color="auto"/>
            <w:bottom w:val="none" w:sz="0" w:space="0" w:color="auto"/>
            <w:right w:val="none" w:sz="0" w:space="0" w:color="auto"/>
          </w:divBdr>
        </w:div>
        <w:div w:id="727581409">
          <w:marLeft w:val="0"/>
          <w:marRight w:val="0"/>
          <w:marTop w:val="0"/>
          <w:marBottom w:val="0"/>
          <w:divBdr>
            <w:top w:val="none" w:sz="0" w:space="0" w:color="auto"/>
            <w:left w:val="none" w:sz="0" w:space="0" w:color="auto"/>
            <w:bottom w:val="none" w:sz="0" w:space="0" w:color="auto"/>
            <w:right w:val="none" w:sz="0" w:space="0" w:color="auto"/>
          </w:divBdr>
        </w:div>
        <w:div w:id="1158612139">
          <w:marLeft w:val="0"/>
          <w:marRight w:val="0"/>
          <w:marTop w:val="0"/>
          <w:marBottom w:val="0"/>
          <w:divBdr>
            <w:top w:val="none" w:sz="0" w:space="0" w:color="auto"/>
            <w:left w:val="none" w:sz="0" w:space="0" w:color="auto"/>
            <w:bottom w:val="none" w:sz="0" w:space="0" w:color="auto"/>
            <w:right w:val="none" w:sz="0" w:space="0" w:color="auto"/>
          </w:divBdr>
        </w:div>
        <w:div w:id="1718965420">
          <w:marLeft w:val="0"/>
          <w:marRight w:val="0"/>
          <w:marTop w:val="0"/>
          <w:marBottom w:val="0"/>
          <w:divBdr>
            <w:top w:val="none" w:sz="0" w:space="0" w:color="auto"/>
            <w:left w:val="none" w:sz="0" w:space="0" w:color="auto"/>
            <w:bottom w:val="none" w:sz="0" w:space="0" w:color="auto"/>
            <w:right w:val="none" w:sz="0" w:space="0" w:color="auto"/>
          </w:divBdr>
        </w:div>
      </w:divsChild>
    </w:div>
    <w:div w:id="1893223846">
      <w:bodyDiv w:val="1"/>
      <w:marLeft w:val="0"/>
      <w:marRight w:val="0"/>
      <w:marTop w:val="0"/>
      <w:marBottom w:val="0"/>
      <w:divBdr>
        <w:top w:val="none" w:sz="0" w:space="0" w:color="auto"/>
        <w:left w:val="none" w:sz="0" w:space="0" w:color="auto"/>
        <w:bottom w:val="none" w:sz="0" w:space="0" w:color="auto"/>
        <w:right w:val="none" w:sz="0" w:space="0" w:color="auto"/>
      </w:divBdr>
      <w:divsChild>
        <w:div w:id="155192311">
          <w:marLeft w:val="0"/>
          <w:marRight w:val="0"/>
          <w:marTop w:val="0"/>
          <w:marBottom w:val="0"/>
          <w:divBdr>
            <w:top w:val="none" w:sz="0" w:space="0" w:color="auto"/>
            <w:left w:val="none" w:sz="0" w:space="0" w:color="auto"/>
            <w:bottom w:val="none" w:sz="0" w:space="0" w:color="auto"/>
            <w:right w:val="none" w:sz="0" w:space="0" w:color="auto"/>
          </w:divBdr>
        </w:div>
        <w:div w:id="187450040">
          <w:marLeft w:val="0"/>
          <w:marRight w:val="0"/>
          <w:marTop w:val="0"/>
          <w:marBottom w:val="0"/>
          <w:divBdr>
            <w:top w:val="none" w:sz="0" w:space="0" w:color="auto"/>
            <w:left w:val="none" w:sz="0" w:space="0" w:color="auto"/>
            <w:bottom w:val="none" w:sz="0" w:space="0" w:color="auto"/>
            <w:right w:val="none" w:sz="0" w:space="0" w:color="auto"/>
          </w:divBdr>
        </w:div>
        <w:div w:id="366759187">
          <w:marLeft w:val="0"/>
          <w:marRight w:val="0"/>
          <w:marTop w:val="0"/>
          <w:marBottom w:val="0"/>
          <w:divBdr>
            <w:top w:val="none" w:sz="0" w:space="0" w:color="auto"/>
            <w:left w:val="none" w:sz="0" w:space="0" w:color="auto"/>
            <w:bottom w:val="none" w:sz="0" w:space="0" w:color="auto"/>
            <w:right w:val="none" w:sz="0" w:space="0" w:color="auto"/>
          </w:divBdr>
        </w:div>
        <w:div w:id="430514499">
          <w:marLeft w:val="0"/>
          <w:marRight w:val="0"/>
          <w:marTop w:val="0"/>
          <w:marBottom w:val="0"/>
          <w:divBdr>
            <w:top w:val="none" w:sz="0" w:space="0" w:color="auto"/>
            <w:left w:val="none" w:sz="0" w:space="0" w:color="auto"/>
            <w:bottom w:val="none" w:sz="0" w:space="0" w:color="auto"/>
            <w:right w:val="none" w:sz="0" w:space="0" w:color="auto"/>
          </w:divBdr>
        </w:div>
      </w:divsChild>
    </w:div>
    <w:div w:id="1900748211">
      <w:bodyDiv w:val="1"/>
      <w:marLeft w:val="0"/>
      <w:marRight w:val="0"/>
      <w:marTop w:val="0"/>
      <w:marBottom w:val="0"/>
      <w:divBdr>
        <w:top w:val="none" w:sz="0" w:space="0" w:color="auto"/>
        <w:left w:val="none" w:sz="0" w:space="0" w:color="auto"/>
        <w:bottom w:val="none" w:sz="0" w:space="0" w:color="auto"/>
        <w:right w:val="none" w:sz="0" w:space="0" w:color="auto"/>
      </w:divBdr>
      <w:divsChild>
        <w:div w:id="973364353">
          <w:marLeft w:val="0"/>
          <w:marRight w:val="0"/>
          <w:marTop w:val="0"/>
          <w:marBottom w:val="0"/>
          <w:divBdr>
            <w:top w:val="none" w:sz="0" w:space="0" w:color="auto"/>
            <w:left w:val="none" w:sz="0" w:space="0" w:color="auto"/>
            <w:bottom w:val="none" w:sz="0" w:space="0" w:color="auto"/>
            <w:right w:val="none" w:sz="0" w:space="0" w:color="auto"/>
          </w:divBdr>
        </w:div>
        <w:div w:id="1803887570">
          <w:marLeft w:val="0"/>
          <w:marRight w:val="0"/>
          <w:marTop w:val="0"/>
          <w:marBottom w:val="0"/>
          <w:divBdr>
            <w:top w:val="none" w:sz="0" w:space="0" w:color="auto"/>
            <w:left w:val="none" w:sz="0" w:space="0" w:color="auto"/>
            <w:bottom w:val="none" w:sz="0" w:space="0" w:color="auto"/>
            <w:right w:val="none" w:sz="0" w:space="0" w:color="auto"/>
          </w:divBdr>
        </w:div>
      </w:divsChild>
    </w:div>
    <w:div w:id="1901401955">
      <w:bodyDiv w:val="1"/>
      <w:marLeft w:val="0"/>
      <w:marRight w:val="0"/>
      <w:marTop w:val="0"/>
      <w:marBottom w:val="0"/>
      <w:divBdr>
        <w:top w:val="none" w:sz="0" w:space="0" w:color="auto"/>
        <w:left w:val="none" w:sz="0" w:space="0" w:color="auto"/>
        <w:bottom w:val="none" w:sz="0" w:space="0" w:color="auto"/>
        <w:right w:val="none" w:sz="0" w:space="0" w:color="auto"/>
      </w:divBdr>
      <w:divsChild>
        <w:div w:id="159275552">
          <w:marLeft w:val="0"/>
          <w:marRight w:val="0"/>
          <w:marTop w:val="0"/>
          <w:marBottom w:val="0"/>
          <w:divBdr>
            <w:top w:val="none" w:sz="0" w:space="0" w:color="auto"/>
            <w:left w:val="none" w:sz="0" w:space="0" w:color="auto"/>
            <w:bottom w:val="none" w:sz="0" w:space="0" w:color="auto"/>
            <w:right w:val="none" w:sz="0" w:space="0" w:color="auto"/>
          </w:divBdr>
        </w:div>
        <w:div w:id="249697381">
          <w:marLeft w:val="0"/>
          <w:marRight w:val="0"/>
          <w:marTop w:val="0"/>
          <w:marBottom w:val="0"/>
          <w:divBdr>
            <w:top w:val="none" w:sz="0" w:space="0" w:color="auto"/>
            <w:left w:val="none" w:sz="0" w:space="0" w:color="auto"/>
            <w:bottom w:val="none" w:sz="0" w:space="0" w:color="auto"/>
            <w:right w:val="none" w:sz="0" w:space="0" w:color="auto"/>
          </w:divBdr>
        </w:div>
        <w:div w:id="1012874942">
          <w:marLeft w:val="0"/>
          <w:marRight w:val="0"/>
          <w:marTop w:val="0"/>
          <w:marBottom w:val="0"/>
          <w:divBdr>
            <w:top w:val="none" w:sz="0" w:space="0" w:color="auto"/>
            <w:left w:val="none" w:sz="0" w:space="0" w:color="auto"/>
            <w:bottom w:val="none" w:sz="0" w:space="0" w:color="auto"/>
            <w:right w:val="none" w:sz="0" w:space="0" w:color="auto"/>
          </w:divBdr>
        </w:div>
      </w:divsChild>
    </w:div>
    <w:div w:id="1943100894">
      <w:bodyDiv w:val="1"/>
      <w:marLeft w:val="0"/>
      <w:marRight w:val="0"/>
      <w:marTop w:val="0"/>
      <w:marBottom w:val="0"/>
      <w:divBdr>
        <w:top w:val="none" w:sz="0" w:space="0" w:color="auto"/>
        <w:left w:val="none" w:sz="0" w:space="0" w:color="auto"/>
        <w:bottom w:val="none" w:sz="0" w:space="0" w:color="auto"/>
        <w:right w:val="none" w:sz="0" w:space="0" w:color="auto"/>
      </w:divBdr>
      <w:divsChild>
        <w:div w:id="1220752697">
          <w:marLeft w:val="0"/>
          <w:marRight w:val="0"/>
          <w:marTop w:val="0"/>
          <w:marBottom w:val="0"/>
          <w:divBdr>
            <w:top w:val="none" w:sz="0" w:space="0" w:color="auto"/>
            <w:left w:val="none" w:sz="0" w:space="0" w:color="auto"/>
            <w:bottom w:val="none" w:sz="0" w:space="0" w:color="auto"/>
            <w:right w:val="none" w:sz="0" w:space="0" w:color="auto"/>
          </w:divBdr>
        </w:div>
      </w:divsChild>
    </w:div>
    <w:div w:id="1957565015">
      <w:bodyDiv w:val="1"/>
      <w:marLeft w:val="0"/>
      <w:marRight w:val="0"/>
      <w:marTop w:val="0"/>
      <w:marBottom w:val="0"/>
      <w:divBdr>
        <w:top w:val="none" w:sz="0" w:space="0" w:color="auto"/>
        <w:left w:val="none" w:sz="0" w:space="0" w:color="auto"/>
        <w:bottom w:val="none" w:sz="0" w:space="0" w:color="auto"/>
        <w:right w:val="none" w:sz="0" w:space="0" w:color="auto"/>
      </w:divBdr>
      <w:divsChild>
        <w:div w:id="274294063">
          <w:marLeft w:val="0"/>
          <w:marRight w:val="0"/>
          <w:marTop w:val="0"/>
          <w:marBottom w:val="0"/>
          <w:divBdr>
            <w:top w:val="none" w:sz="0" w:space="0" w:color="auto"/>
            <w:left w:val="none" w:sz="0" w:space="0" w:color="auto"/>
            <w:bottom w:val="none" w:sz="0" w:space="0" w:color="auto"/>
            <w:right w:val="none" w:sz="0" w:space="0" w:color="auto"/>
          </w:divBdr>
        </w:div>
        <w:div w:id="535118635">
          <w:marLeft w:val="0"/>
          <w:marRight w:val="0"/>
          <w:marTop w:val="0"/>
          <w:marBottom w:val="0"/>
          <w:divBdr>
            <w:top w:val="none" w:sz="0" w:space="0" w:color="auto"/>
            <w:left w:val="none" w:sz="0" w:space="0" w:color="auto"/>
            <w:bottom w:val="none" w:sz="0" w:space="0" w:color="auto"/>
            <w:right w:val="none" w:sz="0" w:space="0" w:color="auto"/>
          </w:divBdr>
        </w:div>
        <w:div w:id="1687630298">
          <w:marLeft w:val="0"/>
          <w:marRight w:val="0"/>
          <w:marTop w:val="0"/>
          <w:marBottom w:val="0"/>
          <w:divBdr>
            <w:top w:val="none" w:sz="0" w:space="0" w:color="auto"/>
            <w:left w:val="none" w:sz="0" w:space="0" w:color="auto"/>
            <w:bottom w:val="none" w:sz="0" w:space="0" w:color="auto"/>
            <w:right w:val="none" w:sz="0" w:space="0" w:color="auto"/>
          </w:divBdr>
        </w:div>
      </w:divsChild>
    </w:div>
    <w:div w:id="2136021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21" Type="http://schemas.microsoft.com/office/2016/09/relationships/commentsIds" Target="commentsIds.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ediaLengthInSeconds xmlns="b0f42664-3d87-47ff-9d84-4c0f31c7b43c" xsi:nil="true"/>
    <SharedWithUsers xmlns="b90a6131-c60f-4ba5-8032-c45ba8445910">
      <UserInfo>
        <DisplayName/>
        <AccountId xsi:nil="true"/>
        <AccountType/>
      </UserInfo>
    </SharedWithUsers>
    <_activity xmlns="b0f42664-3d87-47ff-9d84-4c0f31c7b43c"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959AC802A952844BB73AABE2544F9827" ma:contentTypeVersion="18" ma:contentTypeDescription="Crear nuevo documento." ma:contentTypeScope="" ma:versionID="8dbf60243743395c3cee19b790d46ba0">
  <xsd:schema xmlns:xsd="http://www.w3.org/2001/XMLSchema" xmlns:xs="http://www.w3.org/2001/XMLSchema" xmlns:p="http://schemas.microsoft.com/office/2006/metadata/properties" xmlns:ns3="b0f42664-3d87-47ff-9d84-4c0f31c7b43c" xmlns:ns4="b90a6131-c60f-4ba5-8032-c45ba8445910" targetNamespace="http://schemas.microsoft.com/office/2006/metadata/properties" ma:root="true" ma:fieldsID="140e894c0f406e9295129c0fddadcbc3" ns3:_="" ns4:_="">
    <xsd:import namespace="b0f42664-3d87-47ff-9d84-4c0f31c7b43c"/>
    <xsd:import namespace="b90a6131-c60f-4ba5-8032-c45ba844591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f42664-3d87-47ff-9d84-4c0f31c7b4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90a6131-c60f-4ba5-8032-c45ba844591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B33EAE-42CA-4878-8294-16154025266A}">
  <ds:schemaRefs>
    <ds:schemaRef ds:uri="http://schemas.microsoft.com/sharepoint/v3/contenttype/forms"/>
  </ds:schemaRefs>
</ds:datastoreItem>
</file>

<file path=customXml/itemProps2.xml><?xml version="1.0" encoding="utf-8"?>
<ds:datastoreItem xmlns:ds="http://schemas.openxmlformats.org/officeDocument/2006/customXml" ds:itemID="{0EF7712E-4511-44EB-80B2-2978EECA7FB0}">
  <ds:schemaRefs>
    <ds:schemaRef ds:uri="http://schemas.microsoft.com/office/2006/metadata/properties"/>
    <ds:schemaRef ds:uri="http://schemas.microsoft.com/office/infopath/2007/PartnerControls"/>
    <ds:schemaRef ds:uri="b0f42664-3d87-47ff-9d84-4c0f31c7b43c"/>
    <ds:schemaRef ds:uri="b90a6131-c60f-4ba5-8032-c45ba8445910"/>
  </ds:schemaRefs>
</ds:datastoreItem>
</file>

<file path=customXml/itemProps3.xml><?xml version="1.0" encoding="utf-8"?>
<ds:datastoreItem xmlns:ds="http://schemas.openxmlformats.org/officeDocument/2006/customXml" ds:itemID="{DBB1218A-A7F0-4A1F-8C97-8F2C0B620D29}">
  <ds:schemaRefs>
    <ds:schemaRef ds:uri="http://schemas.microsoft.com/office/2006/metadata/longProperties"/>
  </ds:schemaRefs>
</ds:datastoreItem>
</file>

<file path=customXml/itemProps4.xml><?xml version="1.0" encoding="utf-8"?>
<ds:datastoreItem xmlns:ds="http://schemas.openxmlformats.org/officeDocument/2006/customXml" ds:itemID="{4EDDBE33-9548-4BF9-BE53-80045CF956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f42664-3d87-47ff-9d84-4c0f31c7b43c"/>
    <ds:schemaRef ds:uri="b90a6131-c60f-4ba5-8032-c45ba8445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B9989AD-ADE3-4E43-8904-DE2B4BED8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15</Pages>
  <Words>7136</Words>
  <Characters>39251</Characters>
  <Application>Microsoft Office Word</Application>
  <DocSecurity>0</DocSecurity>
  <Lines>327</Lines>
  <Paragraphs>92</Paragraphs>
  <ScaleCrop>false</ScaleCrop>
  <HeadingPairs>
    <vt:vector size="2" baseType="variant">
      <vt:variant>
        <vt:lpstr>Título</vt:lpstr>
      </vt:variant>
      <vt:variant>
        <vt:i4>1</vt:i4>
      </vt:variant>
    </vt:vector>
  </HeadingPairs>
  <TitlesOfParts>
    <vt:vector size="1" baseType="lpstr">
      <vt:lpstr>Entre los suscritos, LETTY ROSMIRA LEAL MALDONADO, identificada con la Cédula de Ciudadanía Número 52</vt:lpstr>
    </vt:vector>
  </TitlesOfParts>
  <Company/>
  <LinksUpToDate>false</LinksUpToDate>
  <CharactersWithSpaces>46295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LETTY ROSMIRA LEAL MALDONADO, identificada con la Cédula de Ciudadanía Número 52</dc:title>
  <dc:subject/>
  <dc:creator>jaime.rincon</dc:creator>
  <cp:keywords/>
  <cp:lastModifiedBy>Karol Talero </cp:lastModifiedBy>
  <cp:revision>7</cp:revision>
  <cp:lastPrinted>2025-11-08T18:42:00Z</cp:lastPrinted>
  <dcterms:created xsi:type="dcterms:W3CDTF">2025-11-07T21:56:00Z</dcterms:created>
  <dcterms:modified xsi:type="dcterms:W3CDTF">2025-12-12T04:30:00Z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0x010100959AC802A952844BB73AABE2544F9827</vt:lpwstr>
  </property>
  <property fmtid="{D5CDD505-2E9C-101B-9397-08002B2CF9AE}" pid="3" name="Estado de aprobación">
    <vt:lpwstr/>
  </property>
  <property fmtid="{D5CDD505-2E9C-101B-9397-08002B2CF9AE}" pid="4" name="xd_Signature">
    <vt:lpwstr/>
  </property>
  <property fmtid="{D5CDD505-2E9C-101B-9397-08002B2CF9AE}" pid="5" name="display_urn:schemas-microsoft-com:office:office#Editor">
    <vt:lpwstr>Adriana Patricia Gomez Barajas</vt:lpwstr>
  </property>
  <property fmtid="{D5CDD505-2E9C-101B-9397-08002B2CF9AE}" pid="6" name="Order">
    <vt:lpwstr>7140000.00000000</vt:lpwstr>
  </property>
  <property fmtid="{D5CDD505-2E9C-101B-9397-08002B2CF9AE}" pid="7" name="xd_ProgID">
    <vt:lpwstr/>
  </property>
  <property fmtid="{D5CDD505-2E9C-101B-9397-08002B2CF9AE}" pid="8" name="_ExtendedDescription">
    <vt:lpwstr/>
  </property>
  <property fmtid="{D5CDD505-2E9C-101B-9397-08002B2CF9AE}" pid="9" name="display_urn:schemas-microsoft-com:office:office#Author">
    <vt:lpwstr>Adriana Patricia Gomez Barajas</vt:lpwstr>
  </property>
  <property fmtid="{D5CDD505-2E9C-101B-9397-08002B2CF9AE}" pid="10" name="ComplianceAssetId">
    <vt:lpwstr/>
  </property>
  <property fmtid="{D5CDD505-2E9C-101B-9397-08002B2CF9AE}" pid="11" name="TemplateUrl">
    <vt:lpwstr/>
  </property>
  <property fmtid="{D5CDD505-2E9C-101B-9397-08002B2CF9AE}" pid="12" name="TriggerFlowInfo">
    <vt:lpwstr/>
  </property>
</Properties>
</file>