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C0443" w14:textId="20798D18" w:rsidR="004565D1" w:rsidRDefault="00CB1FC4">
      <w:pPr>
        <w:pStyle w:val="Ttulo"/>
        <w:spacing w:line="432" w:lineRule="auto"/>
      </w:pPr>
      <w:r>
        <w:rPr>
          <w:w w:val="105"/>
        </w:rPr>
        <w:t>EVIDENCIA</w:t>
      </w:r>
      <w:r w:rsidR="008E16F0">
        <w:rPr>
          <w:spacing w:val="-17"/>
          <w:w w:val="105"/>
        </w:rPr>
        <w:t>S</w:t>
      </w:r>
      <w:r>
        <w:rPr>
          <w:spacing w:val="-15"/>
          <w:w w:val="105"/>
        </w:rPr>
        <w:t xml:space="preserve"> </w:t>
      </w:r>
      <w:r>
        <w:rPr>
          <w:w w:val="105"/>
        </w:rPr>
        <w:t>CUENTA</w:t>
      </w:r>
      <w:r>
        <w:rPr>
          <w:spacing w:val="-17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COBRO</w:t>
      </w:r>
      <w:r>
        <w:rPr>
          <w:spacing w:val="-15"/>
          <w:w w:val="105"/>
        </w:rPr>
        <w:t xml:space="preserve"> </w:t>
      </w:r>
      <w:r w:rsidR="00221911">
        <w:rPr>
          <w:w w:val="105"/>
        </w:rPr>
        <w:t>DE</w:t>
      </w:r>
      <w:r w:rsidR="00221911">
        <w:rPr>
          <w:spacing w:val="-8"/>
          <w:w w:val="105"/>
        </w:rPr>
        <w:t xml:space="preserve"> DICIEMBRE</w:t>
      </w:r>
      <w:r w:rsidR="007321B2">
        <w:rPr>
          <w:spacing w:val="-8"/>
          <w:w w:val="105"/>
        </w:rPr>
        <w:t xml:space="preserve"> </w:t>
      </w:r>
      <w:r w:rsidR="00F06294">
        <w:rPr>
          <w:w w:val="105"/>
        </w:rPr>
        <w:t xml:space="preserve"> </w:t>
      </w:r>
      <w:r>
        <w:rPr>
          <w:w w:val="105"/>
        </w:rPr>
        <w:t>2025 DEL CONTRATO # 785 – 2025</w:t>
      </w:r>
    </w:p>
    <w:p w14:paraId="7CAC680F" w14:textId="77777777" w:rsidR="004565D1" w:rsidRDefault="004565D1">
      <w:pPr>
        <w:pStyle w:val="Textoindependiente"/>
        <w:rPr>
          <w:rFonts w:ascii="Arial"/>
          <w:b/>
        </w:rPr>
      </w:pPr>
    </w:p>
    <w:p w14:paraId="7D2112F6" w14:textId="77777777" w:rsidR="004565D1" w:rsidRDefault="004565D1">
      <w:pPr>
        <w:pStyle w:val="Textoindependiente"/>
        <w:spacing w:before="45"/>
        <w:rPr>
          <w:rFonts w:ascii="Arial"/>
          <w:b/>
        </w:rPr>
      </w:pPr>
    </w:p>
    <w:p w14:paraId="78E16FF5" w14:textId="77777777" w:rsidR="004565D1" w:rsidRDefault="00CB1FC4">
      <w:pPr>
        <w:pStyle w:val="Textoindependiente"/>
        <w:spacing w:line="379" w:lineRule="auto"/>
        <w:ind w:left="620" w:right="316"/>
      </w:pPr>
      <w:r>
        <w:rPr>
          <w:w w:val="105"/>
        </w:rPr>
        <w:t>Cargar</w:t>
      </w:r>
      <w:r>
        <w:rPr>
          <w:spacing w:val="-12"/>
          <w:w w:val="105"/>
        </w:rPr>
        <w:t xml:space="preserve"> </w:t>
      </w:r>
      <w:r>
        <w:rPr>
          <w:w w:val="105"/>
        </w:rPr>
        <w:t>mensualmente</w:t>
      </w:r>
      <w:r>
        <w:rPr>
          <w:spacing w:val="-12"/>
          <w:w w:val="105"/>
        </w:rPr>
        <w:t xml:space="preserve"> </w:t>
      </w:r>
      <w:r>
        <w:rPr>
          <w:w w:val="105"/>
        </w:rPr>
        <w:t>en</w:t>
      </w:r>
      <w:r>
        <w:rPr>
          <w:spacing w:val="-17"/>
          <w:w w:val="105"/>
        </w:rPr>
        <w:t xml:space="preserve"> </w:t>
      </w:r>
      <w:r>
        <w:rPr>
          <w:w w:val="105"/>
        </w:rPr>
        <w:t>“Documentos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ejecución”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17"/>
          <w:w w:val="105"/>
        </w:rPr>
        <w:t xml:space="preserve"> </w:t>
      </w:r>
      <w:r>
        <w:rPr>
          <w:w w:val="105"/>
        </w:rPr>
        <w:t>contrato</w:t>
      </w:r>
      <w:r>
        <w:rPr>
          <w:spacing w:val="-12"/>
          <w:w w:val="105"/>
        </w:rPr>
        <w:t xml:space="preserve"> </w:t>
      </w:r>
      <w:r>
        <w:rPr>
          <w:w w:val="105"/>
        </w:rPr>
        <w:t>electrónico en la Plataforma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SECOP II, las evidencias del cumplimiento de sus </w:t>
      </w:r>
      <w:r>
        <w:rPr>
          <w:spacing w:val="-2"/>
          <w:w w:val="105"/>
        </w:rPr>
        <w:t>obligaciones.</w:t>
      </w:r>
    </w:p>
    <w:p w14:paraId="7B910F4C" w14:textId="3B3B4962" w:rsidR="004565D1" w:rsidRDefault="00C3795F">
      <w:pPr>
        <w:pStyle w:val="Textoindependiente"/>
        <w:spacing w:before="144" w:line="386" w:lineRule="auto"/>
        <w:ind w:left="620" w:right="316"/>
      </w:pPr>
      <w:r w:rsidRPr="00C3795F">
        <w:rPr>
          <w:noProof/>
          <w:w w:val="105"/>
        </w:rPr>
        <w:drawing>
          <wp:anchor distT="0" distB="0" distL="114300" distR="114300" simplePos="0" relativeHeight="251658752" behindDoc="0" locked="0" layoutInCell="1" allowOverlap="1" wp14:anchorId="46D2D8EC" wp14:editId="5B02BD53">
            <wp:simplePos x="0" y="0"/>
            <wp:positionH relativeFrom="margin">
              <wp:align>right</wp:align>
            </wp:positionH>
            <wp:positionV relativeFrom="paragraph">
              <wp:posOffset>2842895</wp:posOffset>
            </wp:positionV>
            <wp:extent cx="5943600" cy="3049905"/>
            <wp:effectExtent l="0" t="0" r="0" b="0"/>
            <wp:wrapThrough wrapText="bothSides">
              <wp:wrapPolygon edited="0">
                <wp:start x="0" y="0"/>
                <wp:lineTo x="0" y="21452"/>
                <wp:lineTo x="21531" y="21452"/>
                <wp:lineTo x="21531" y="0"/>
                <wp:lineTo x="0" y="0"/>
              </wp:wrapPolygon>
            </wp:wrapThrough>
            <wp:docPr id="1415403506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403506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49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459F" w:rsidRPr="00B7459F">
        <w:rPr>
          <w:noProof/>
          <w:w w:val="105"/>
        </w:rPr>
        <w:drawing>
          <wp:anchor distT="0" distB="0" distL="114300" distR="114300" simplePos="0" relativeHeight="251656704" behindDoc="0" locked="0" layoutInCell="1" allowOverlap="1" wp14:anchorId="5448DA5B" wp14:editId="57A6C0A6">
            <wp:simplePos x="0" y="0"/>
            <wp:positionH relativeFrom="margin">
              <wp:align>right</wp:align>
            </wp:positionH>
            <wp:positionV relativeFrom="paragraph">
              <wp:posOffset>612140</wp:posOffset>
            </wp:positionV>
            <wp:extent cx="5943600" cy="2332990"/>
            <wp:effectExtent l="0" t="0" r="0" b="0"/>
            <wp:wrapThrough wrapText="bothSides">
              <wp:wrapPolygon edited="0">
                <wp:start x="0" y="0"/>
                <wp:lineTo x="0" y="21341"/>
                <wp:lineTo x="21531" y="21341"/>
                <wp:lineTo x="21531" y="0"/>
                <wp:lineTo x="0" y="0"/>
              </wp:wrapPolygon>
            </wp:wrapThrough>
            <wp:docPr id="1112658381" name="Imagen 1" descr="Interfaz de usuario gráfica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658381" name="Imagen 1" descr="Interfaz de usuario gráfica, Aplicación, Correo electrónic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3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1FC4">
        <w:rPr>
          <w:rFonts w:ascii="Arial"/>
          <w:b/>
          <w:w w:val="105"/>
        </w:rPr>
        <w:t>EVIDENCIA:</w:t>
      </w:r>
      <w:r w:rsidR="00CB1FC4">
        <w:rPr>
          <w:rFonts w:ascii="Arial"/>
          <w:b/>
          <w:spacing w:val="-11"/>
          <w:w w:val="105"/>
        </w:rPr>
        <w:t xml:space="preserve"> </w:t>
      </w:r>
      <w:r w:rsidR="00CB1FC4">
        <w:rPr>
          <w:w w:val="105"/>
        </w:rPr>
        <w:t>se</w:t>
      </w:r>
      <w:r w:rsidR="00CB1FC4">
        <w:rPr>
          <w:spacing w:val="-14"/>
          <w:w w:val="105"/>
        </w:rPr>
        <w:t xml:space="preserve"> </w:t>
      </w:r>
      <w:r w:rsidR="00CB1FC4">
        <w:rPr>
          <w:w w:val="105"/>
        </w:rPr>
        <w:t>sube</w:t>
      </w:r>
      <w:r w:rsidR="00CB1FC4">
        <w:rPr>
          <w:spacing w:val="-14"/>
          <w:w w:val="105"/>
        </w:rPr>
        <w:t xml:space="preserve"> </w:t>
      </w:r>
      <w:r w:rsidR="00CB1FC4">
        <w:rPr>
          <w:w w:val="105"/>
        </w:rPr>
        <w:t>a</w:t>
      </w:r>
      <w:r w:rsidR="00CB1FC4">
        <w:rPr>
          <w:spacing w:val="-6"/>
          <w:w w:val="105"/>
        </w:rPr>
        <w:t xml:space="preserve"> </w:t>
      </w:r>
      <w:r w:rsidR="00CB1FC4">
        <w:rPr>
          <w:w w:val="105"/>
        </w:rPr>
        <w:t>SECOP</w:t>
      </w:r>
      <w:r w:rsidR="00CB1FC4">
        <w:rPr>
          <w:spacing w:val="-17"/>
          <w:w w:val="105"/>
        </w:rPr>
        <w:t xml:space="preserve"> </w:t>
      </w:r>
      <w:r w:rsidR="00CB1FC4">
        <w:rPr>
          <w:w w:val="105"/>
        </w:rPr>
        <w:t>II</w:t>
      </w:r>
      <w:r w:rsidR="00CB1FC4">
        <w:rPr>
          <w:spacing w:val="-6"/>
          <w:w w:val="105"/>
        </w:rPr>
        <w:t xml:space="preserve"> </w:t>
      </w:r>
      <w:r w:rsidR="00CB1FC4">
        <w:rPr>
          <w:w w:val="105"/>
        </w:rPr>
        <w:t>evidencia,</w:t>
      </w:r>
      <w:r w:rsidR="00CB1FC4">
        <w:rPr>
          <w:spacing w:val="-7"/>
          <w:w w:val="105"/>
        </w:rPr>
        <w:t xml:space="preserve"> </w:t>
      </w:r>
      <w:r w:rsidR="00CB1FC4">
        <w:rPr>
          <w:w w:val="105"/>
        </w:rPr>
        <w:t>planilla</w:t>
      </w:r>
      <w:r w:rsidR="00CB1FC4">
        <w:rPr>
          <w:spacing w:val="-8"/>
          <w:w w:val="105"/>
        </w:rPr>
        <w:t xml:space="preserve"> </w:t>
      </w:r>
      <w:r w:rsidR="00CB1FC4">
        <w:rPr>
          <w:w w:val="105"/>
        </w:rPr>
        <w:t>de</w:t>
      </w:r>
      <w:r w:rsidR="00CB1FC4">
        <w:rPr>
          <w:spacing w:val="-8"/>
          <w:w w:val="105"/>
        </w:rPr>
        <w:t xml:space="preserve"> </w:t>
      </w:r>
      <w:r w:rsidR="00CB1FC4">
        <w:rPr>
          <w:w w:val="105"/>
        </w:rPr>
        <w:t>pago</w:t>
      </w:r>
      <w:r w:rsidR="00CB1FC4">
        <w:rPr>
          <w:spacing w:val="-14"/>
          <w:w w:val="105"/>
        </w:rPr>
        <w:t xml:space="preserve"> </w:t>
      </w:r>
      <w:r w:rsidR="00CB1FC4">
        <w:rPr>
          <w:w w:val="105"/>
        </w:rPr>
        <w:t>parafiscales</w:t>
      </w:r>
      <w:r w:rsidR="00CB1FC4">
        <w:rPr>
          <w:spacing w:val="-8"/>
          <w:w w:val="105"/>
        </w:rPr>
        <w:t xml:space="preserve"> </w:t>
      </w:r>
      <w:r w:rsidR="00CB1FC4">
        <w:rPr>
          <w:w w:val="105"/>
        </w:rPr>
        <w:t>y cuenta de cobro.</w:t>
      </w:r>
      <w:r w:rsidR="0094693D">
        <w:rPr>
          <w:w w:val="105"/>
        </w:rPr>
        <w:br/>
      </w:r>
      <w:r w:rsidR="0094693D">
        <w:rPr>
          <w:w w:val="105"/>
        </w:rPr>
        <w:br/>
      </w:r>
      <w:r w:rsidR="0094693D">
        <w:rPr>
          <w:w w:val="105"/>
        </w:rPr>
        <w:br/>
      </w:r>
      <w:r w:rsidR="0094693D">
        <w:rPr>
          <w:w w:val="105"/>
        </w:rPr>
        <w:br/>
      </w:r>
      <w:r w:rsidR="0094693D">
        <w:rPr>
          <w:w w:val="105"/>
        </w:rPr>
        <w:br/>
      </w:r>
      <w:r w:rsidR="0094693D">
        <w:rPr>
          <w:w w:val="105"/>
        </w:rPr>
        <w:lastRenderedPageBreak/>
        <w:br/>
      </w:r>
      <w:r w:rsidR="0094693D">
        <w:rPr>
          <w:w w:val="105"/>
        </w:rPr>
        <w:br/>
      </w:r>
      <w:r w:rsidR="0094693D">
        <w:rPr>
          <w:w w:val="105"/>
        </w:rPr>
        <w:br/>
      </w:r>
      <w:r w:rsidR="0094693D">
        <w:rPr>
          <w:w w:val="105"/>
        </w:rPr>
        <w:br/>
      </w:r>
      <w:r w:rsidR="0094693D">
        <w:rPr>
          <w:w w:val="105"/>
        </w:rPr>
        <w:br/>
      </w:r>
    </w:p>
    <w:p w14:paraId="0704DC36" w14:textId="77777777" w:rsidR="004565D1" w:rsidRDefault="00CB1FC4">
      <w:pPr>
        <w:pStyle w:val="Prrafodelista"/>
        <w:numPr>
          <w:ilvl w:val="0"/>
          <w:numId w:val="1"/>
        </w:numPr>
        <w:tabs>
          <w:tab w:val="left" w:pos="864"/>
        </w:tabs>
        <w:spacing w:before="143" w:line="374" w:lineRule="auto"/>
        <w:ind w:right="478" w:firstLine="0"/>
        <w:rPr>
          <w:sz w:val="23"/>
        </w:rPr>
      </w:pPr>
      <w:r>
        <w:rPr>
          <w:w w:val="105"/>
          <w:sz w:val="23"/>
        </w:rPr>
        <w:t>Apoyar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el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registro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información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la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correspondencia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enviada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(oficios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de salida - memorandos internos) relacionada con las diferentes actuaciones administrativas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realizadas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por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la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Subdirección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Investigaciones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y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control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de vivienda, tanto en físico, como en Sistema.</w:t>
      </w:r>
    </w:p>
    <w:p w14:paraId="6080B1FF" w14:textId="77777777" w:rsidR="004565D1" w:rsidRDefault="004565D1">
      <w:pPr>
        <w:pStyle w:val="Textoindependiente"/>
        <w:spacing w:before="152"/>
      </w:pPr>
    </w:p>
    <w:p w14:paraId="44396E2F" w14:textId="0C9FEC93" w:rsidR="004565D1" w:rsidRDefault="002364D8">
      <w:pPr>
        <w:pStyle w:val="Textoindependiente"/>
        <w:spacing w:line="386" w:lineRule="auto"/>
        <w:ind w:left="620" w:right="316"/>
        <w:rPr>
          <w:spacing w:val="-15"/>
          <w:w w:val="105"/>
        </w:rPr>
      </w:pPr>
      <w:r w:rsidRPr="002364D8">
        <w:rPr>
          <w:noProof/>
        </w:rPr>
        <w:drawing>
          <wp:anchor distT="0" distB="0" distL="114300" distR="114300" simplePos="0" relativeHeight="251659776" behindDoc="0" locked="0" layoutInCell="1" allowOverlap="1" wp14:anchorId="3C5233BD" wp14:editId="7258AE55">
            <wp:simplePos x="0" y="0"/>
            <wp:positionH relativeFrom="margin">
              <wp:align>right</wp:align>
            </wp:positionH>
            <wp:positionV relativeFrom="paragraph">
              <wp:posOffset>553085</wp:posOffset>
            </wp:positionV>
            <wp:extent cx="5943600" cy="2473325"/>
            <wp:effectExtent l="0" t="0" r="0" b="3175"/>
            <wp:wrapThrough wrapText="bothSides">
              <wp:wrapPolygon edited="0">
                <wp:start x="0" y="0"/>
                <wp:lineTo x="0" y="21461"/>
                <wp:lineTo x="21531" y="21461"/>
                <wp:lineTo x="21531" y="0"/>
                <wp:lineTo x="0" y="0"/>
              </wp:wrapPolygon>
            </wp:wrapThrough>
            <wp:docPr id="1879860956" name="Imagen 1" descr="Gráfico, Gráfico de rectángulos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860956" name="Imagen 1" descr="Gráfico, Gráfico de rectángulos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73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1FC4">
        <w:rPr>
          <w:rFonts w:ascii="Arial" w:hAnsi="Arial"/>
          <w:b/>
          <w:w w:val="105"/>
        </w:rPr>
        <w:t>EVIDENCIA:</w:t>
      </w:r>
      <w:r w:rsidR="00CB1FC4">
        <w:rPr>
          <w:rFonts w:ascii="Arial" w:hAnsi="Arial"/>
          <w:b/>
          <w:spacing w:val="-17"/>
          <w:w w:val="105"/>
        </w:rPr>
        <w:t xml:space="preserve"> </w:t>
      </w:r>
      <w:r w:rsidR="00CB1FC4">
        <w:rPr>
          <w:w w:val="105"/>
        </w:rPr>
        <w:t>Actividad</w:t>
      </w:r>
      <w:r w:rsidR="00CB1FC4">
        <w:rPr>
          <w:spacing w:val="-16"/>
          <w:w w:val="105"/>
        </w:rPr>
        <w:t xml:space="preserve"> </w:t>
      </w:r>
      <w:r w:rsidR="00CB1FC4">
        <w:rPr>
          <w:w w:val="105"/>
        </w:rPr>
        <w:t>realizada</w:t>
      </w:r>
      <w:r w:rsidR="00CB1FC4">
        <w:rPr>
          <w:spacing w:val="-15"/>
          <w:w w:val="105"/>
        </w:rPr>
        <w:t xml:space="preserve"> </w:t>
      </w:r>
      <w:r w:rsidR="00CB1FC4">
        <w:rPr>
          <w:w w:val="105"/>
        </w:rPr>
        <w:t>y</w:t>
      </w:r>
      <w:r w:rsidR="00CB1FC4">
        <w:rPr>
          <w:spacing w:val="-10"/>
          <w:w w:val="105"/>
        </w:rPr>
        <w:t xml:space="preserve"> </w:t>
      </w:r>
      <w:r w:rsidR="00CB1FC4">
        <w:rPr>
          <w:w w:val="105"/>
        </w:rPr>
        <w:t>complementada</w:t>
      </w:r>
      <w:r w:rsidR="005A33C0">
        <w:rPr>
          <w:spacing w:val="-15"/>
          <w:w w:val="105"/>
        </w:rPr>
        <w:t xml:space="preserve"> con</w:t>
      </w:r>
      <w:r w:rsidR="00CB1FC4">
        <w:rPr>
          <w:spacing w:val="-15"/>
          <w:w w:val="105"/>
        </w:rPr>
        <w:t xml:space="preserve"> base </w:t>
      </w:r>
      <w:proofErr w:type="gramStart"/>
      <w:r w:rsidR="00CB1FC4">
        <w:rPr>
          <w:spacing w:val="-15"/>
          <w:w w:val="105"/>
        </w:rPr>
        <w:t xml:space="preserve">de </w:t>
      </w:r>
      <w:r w:rsidR="005A33C0">
        <w:rPr>
          <w:spacing w:val="-15"/>
          <w:w w:val="105"/>
        </w:rPr>
        <w:t xml:space="preserve"> </w:t>
      </w:r>
      <w:r w:rsidR="00CB1FC4">
        <w:rPr>
          <w:spacing w:val="-15"/>
          <w:w w:val="105"/>
        </w:rPr>
        <w:t>los</w:t>
      </w:r>
      <w:proofErr w:type="gramEnd"/>
      <w:r w:rsidR="00CB1FC4">
        <w:rPr>
          <w:spacing w:val="-15"/>
          <w:w w:val="105"/>
        </w:rPr>
        <w:t xml:space="preserve"> requerimientos del equipo de PRS del mes para enviarlo a la doctora Blanca Lucia </w:t>
      </w:r>
      <w:r w:rsidR="005A33C0">
        <w:rPr>
          <w:spacing w:val="-15"/>
          <w:w w:val="105"/>
        </w:rPr>
        <w:t xml:space="preserve"> </w:t>
      </w:r>
    </w:p>
    <w:p w14:paraId="31E7E5B1" w14:textId="68E82343" w:rsidR="002364D8" w:rsidRDefault="002364D8">
      <w:pPr>
        <w:pStyle w:val="Textoindependiente"/>
        <w:spacing w:line="386" w:lineRule="auto"/>
        <w:ind w:left="620" w:right="316"/>
      </w:pPr>
    </w:p>
    <w:p w14:paraId="2BDFC4C9" w14:textId="3951A7D2" w:rsidR="002364D8" w:rsidRDefault="002364D8">
      <w:pPr>
        <w:pStyle w:val="Textoindependiente"/>
        <w:spacing w:line="386" w:lineRule="auto"/>
        <w:ind w:left="620" w:right="316"/>
      </w:pPr>
    </w:p>
    <w:p w14:paraId="06D2F9B4" w14:textId="77777777" w:rsidR="00BA1BF3" w:rsidRDefault="00BA1BF3" w:rsidP="00FC602A">
      <w:pPr>
        <w:pStyle w:val="Textoindependiente"/>
        <w:rPr>
          <w:noProof/>
        </w:rPr>
      </w:pPr>
    </w:p>
    <w:p w14:paraId="3E4FADB4" w14:textId="77777777" w:rsidR="00BA1BF3" w:rsidRDefault="00BA1BF3" w:rsidP="00FC602A">
      <w:pPr>
        <w:pStyle w:val="Textoindependiente"/>
        <w:rPr>
          <w:noProof/>
        </w:rPr>
      </w:pPr>
    </w:p>
    <w:p w14:paraId="33976B93" w14:textId="77777777" w:rsidR="00BA1BF3" w:rsidRDefault="00BA1BF3" w:rsidP="00FC602A">
      <w:pPr>
        <w:pStyle w:val="Textoindependiente"/>
        <w:rPr>
          <w:noProof/>
        </w:rPr>
      </w:pPr>
    </w:p>
    <w:p w14:paraId="415B069D" w14:textId="77777777" w:rsidR="00BA1BF3" w:rsidRDefault="00BA1BF3" w:rsidP="00FC602A">
      <w:pPr>
        <w:pStyle w:val="Textoindependiente"/>
        <w:rPr>
          <w:noProof/>
        </w:rPr>
      </w:pPr>
    </w:p>
    <w:p w14:paraId="5CD2AA4D" w14:textId="77777777" w:rsidR="00BA1BF3" w:rsidRDefault="00BA1BF3" w:rsidP="00FC602A">
      <w:pPr>
        <w:pStyle w:val="Textoindependiente"/>
        <w:rPr>
          <w:noProof/>
        </w:rPr>
      </w:pPr>
    </w:p>
    <w:p w14:paraId="54E7BD17" w14:textId="77777777" w:rsidR="00BA1BF3" w:rsidRDefault="00BA1BF3" w:rsidP="00FC602A">
      <w:pPr>
        <w:pStyle w:val="Textoindependiente"/>
        <w:rPr>
          <w:noProof/>
        </w:rPr>
      </w:pPr>
    </w:p>
    <w:p w14:paraId="1FBB85B7" w14:textId="77777777" w:rsidR="00BA1BF3" w:rsidRDefault="00BA1BF3" w:rsidP="00FC602A">
      <w:pPr>
        <w:pStyle w:val="Textoindependiente"/>
        <w:rPr>
          <w:noProof/>
        </w:rPr>
      </w:pPr>
    </w:p>
    <w:p w14:paraId="081B0705" w14:textId="77777777" w:rsidR="00BA1BF3" w:rsidRDefault="00BA1BF3" w:rsidP="00FC602A">
      <w:pPr>
        <w:pStyle w:val="Textoindependiente"/>
        <w:rPr>
          <w:noProof/>
        </w:rPr>
      </w:pPr>
    </w:p>
    <w:p w14:paraId="76F4E5FC" w14:textId="77777777" w:rsidR="00BA1BF3" w:rsidRDefault="00BA1BF3" w:rsidP="00FC602A">
      <w:pPr>
        <w:pStyle w:val="Textoindependiente"/>
        <w:rPr>
          <w:noProof/>
        </w:rPr>
      </w:pPr>
    </w:p>
    <w:p w14:paraId="14DC7061" w14:textId="77777777" w:rsidR="00BA1BF3" w:rsidRDefault="00BA1BF3" w:rsidP="00FC602A">
      <w:pPr>
        <w:pStyle w:val="Textoindependiente"/>
        <w:rPr>
          <w:noProof/>
        </w:rPr>
      </w:pPr>
    </w:p>
    <w:p w14:paraId="2E545EAE" w14:textId="77777777" w:rsidR="00BA1BF3" w:rsidRDefault="00BA1BF3" w:rsidP="00FC602A">
      <w:pPr>
        <w:pStyle w:val="Textoindependiente"/>
        <w:rPr>
          <w:noProof/>
        </w:rPr>
      </w:pPr>
    </w:p>
    <w:p w14:paraId="0991DC15" w14:textId="77777777" w:rsidR="00BA1BF3" w:rsidRDefault="00BA1BF3" w:rsidP="00FC602A">
      <w:pPr>
        <w:pStyle w:val="Textoindependiente"/>
        <w:rPr>
          <w:noProof/>
        </w:rPr>
      </w:pPr>
    </w:p>
    <w:p w14:paraId="703E4147" w14:textId="75C10962" w:rsidR="004565D1" w:rsidRDefault="00FC602A" w:rsidP="00FC602A">
      <w:pPr>
        <w:pStyle w:val="Textoindependiente"/>
      </w:pPr>
      <w:r>
        <w:rPr>
          <w:noProof/>
        </w:rPr>
        <w:br/>
      </w:r>
    </w:p>
    <w:p w14:paraId="1F5B3C34" w14:textId="33D2F455" w:rsidR="004565D1" w:rsidRDefault="00CB1FC4">
      <w:pPr>
        <w:pStyle w:val="Prrafodelista"/>
        <w:numPr>
          <w:ilvl w:val="0"/>
          <w:numId w:val="1"/>
        </w:numPr>
        <w:tabs>
          <w:tab w:val="left" w:pos="878"/>
        </w:tabs>
        <w:spacing w:line="379" w:lineRule="auto"/>
        <w:ind w:firstLine="0"/>
        <w:jc w:val="both"/>
        <w:rPr>
          <w:sz w:val="23"/>
        </w:rPr>
      </w:pPr>
      <w:r>
        <w:rPr>
          <w:w w:val="105"/>
          <w:sz w:val="23"/>
        </w:rPr>
        <w:lastRenderedPageBreak/>
        <w:t>Radicar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y enviar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las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respuestas de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peticiones,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quejas,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derechos de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petición, memorandos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internos,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se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generan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en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la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Subdirección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Investigaciones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y control de vivienda.</w:t>
      </w:r>
    </w:p>
    <w:p w14:paraId="0A2150AA" w14:textId="66832689" w:rsidR="004565D1" w:rsidRDefault="00A938C0" w:rsidP="00FC602A">
      <w:pPr>
        <w:pStyle w:val="Textoindependiente"/>
        <w:spacing w:before="151" w:line="379" w:lineRule="auto"/>
        <w:ind w:left="620" w:right="316"/>
        <w:rPr>
          <w:w w:val="105"/>
        </w:rPr>
      </w:pPr>
      <w:r w:rsidRPr="00A938C0">
        <w:rPr>
          <w:noProof/>
          <w:w w:val="105"/>
        </w:rPr>
        <w:drawing>
          <wp:anchor distT="0" distB="0" distL="114300" distR="114300" simplePos="0" relativeHeight="251667968" behindDoc="0" locked="0" layoutInCell="1" allowOverlap="1" wp14:anchorId="49DB3D27" wp14:editId="71B044DC">
            <wp:simplePos x="0" y="0"/>
            <wp:positionH relativeFrom="column">
              <wp:posOffset>190500</wp:posOffset>
            </wp:positionH>
            <wp:positionV relativeFrom="paragraph">
              <wp:posOffset>2979420</wp:posOffset>
            </wp:positionV>
            <wp:extent cx="3329940" cy="3638550"/>
            <wp:effectExtent l="0" t="0" r="3810" b="0"/>
            <wp:wrapThrough wrapText="bothSides">
              <wp:wrapPolygon edited="0">
                <wp:start x="0" y="0"/>
                <wp:lineTo x="0" y="21487"/>
                <wp:lineTo x="21501" y="21487"/>
                <wp:lineTo x="21501" y="0"/>
                <wp:lineTo x="0" y="0"/>
              </wp:wrapPolygon>
            </wp:wrapThrough>
            <wp:docPr id="966330689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330689" name="Imagen 1" descr="Tabla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2994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1BF3" w:rsidRPr="00BA1BF3">
        <w:rPr>
          <w:noProof/>
          <w:w w:val="105"/>
        </w:rPr>
        <w:drawing>
          <wp:anchor distT="0" distB="0" distL="114300" distR="114300" simplePos="0" relativeHeight="251663872" behindDoc="0" locked="0" layoutInCell="1" allowOverlap="1" wp14:anchorId="137C254D" wp14:editId="0FFE908D">
            <wp:simplePos x="0" y="0"/>
            <wp:positionH relativeFrom="column">
              <wp:posOffset>161925</wp:posOffset>
            </wp:positionH>
            <wp:positionV relativeFrom="paragraph">
              <wp:posOffset>588010</wp:posOffset>
            </wp:positionV>
            <wp:extent cx="5943600" cy="2210435"/>
            <wp:effectExtent l="0" t="0" r="0" b="0"/>
            <wp:wrapThrough wrapText="bothSides">
              <wp:wrapPolygon edited="0">
                <wp:start x="0" y="0"/>
                <wp:lineTo x="0" y="21408"/>
                <wp:lineTo x="21531" y="21408"/>
                <wp:lineTo x="21531" y="0"/>
                <wp:lineTo x="0" y="0"/>
              </wp:wrapPolygon>
            </wp:wrapThrough>
            <wp:docPr id="1251788707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788707" name="Imagen 1" descr="Tabla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10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1FC4">
        <w:rPr>
          <w:rFonts w:ascii="Arial"/>
          <w:b/>
          <w:w w:val="105"/>
        </w:rPr>
        <w:t>EVIDENCIA:</w:t>
      </w:r>
      <w:r w:rsidR="00CB1FC4">
        <w:rPr>
          <w:rFonts w:ascii="Arial"/>
          <w:b/>
          <w:spacing w:val="-13"/>
          <w:w w:val="105"/>
        </w:rPr>
        <w:t xml:space="preserve"> </w:t>
      </w:r>
      <w:r w:rsidR="00CB1FC4">
        <w:rPr>
          <w:w w:val="105"/>
        </w:rPr>
        <w:t>Actividad</w:t>
      </w:r>
      <w:r w:rsidR="00CB1FC4">
        <w:rPr>
          <w:spacing w:val="-16"/>
          <w:w w:val="105"/>
        </w:rPr>
        <w:t xml:space="preserve"> </w:t>
      </w:r>
      <w:r w:rsidR="00CB1FC4">
        <w:rPr>
          <w:w w:val="105"/>
        </w:rPr>
        <w:t>realizada</w:t>
      </w:r>
      <w:r w:rsidR="00CB1FC4">
        <w:rPr>
          <w:spacing w:val="-16"/>
          <w:w w:val="105"/>
        </w:rPr>
        <w:t xml:space="preserve"> </w:t>
      </w:r>
      <w:r w:rsidR="00CB1FC4">
        <w:rPr>
          <w:w w:val="105"/>
        </w:rPr>
        <w:t>y</w:t>
      </w:r>
      <w:r w:rsidR="00CB1FC4">
        <w:rPr>
          <w:spacing w:val="-11"/>
          <w:w w:val="105"/>
        </w:rPr>
        <w:t xml:space="preserve"> </w:t>
      </w:r>
      <w:r w:rsidR="00CB1FC4">
        <w:rPr>
          <w:w w:val="105"/>
        </w:rPr>
        <w:t>complementada</w:t>
      </w:r>
      <w:r w:rsidR="00CB1FC4">
        <w:rPr>
          <w:spacing w:val="-16"/>
          <w:w w:val="105"/>
        </w:rPr>
        <w:t xml:space="preserve"> </w:t>
      </w:r>
      <w:r w:rsidR="00CB1FC4">
        <w:rPr>
          <w:w w:val="105"/>
        </w:rPr>
        <w:t>con</w:t>
      </w:r>
      <w:r w:rsidR="00CE5FDD">
        <w:rPr>
          <w:spacing w:val="-4"/>
          <w:w w:val="105"/>
        </w:rPr>
        <w:t xml:space="preserve"> seguimiento a la base de control de </w:t>
      </w:r>
      <w:proofErr w:type="gramStart"/>
      <w:r w:rsidR="00CE5FDD">
        <w:rPr>
          <w:spacing w:val="-4"/>
          <w:w w:val="105"/>
        </w:rPr>
        <w:t xml:space="preserve">los </w:t>
      </w:r>
      <w:r w:rsidR="00CB1FC4">
        <w:rPr>
          <w:spacing w:val="-6"/>
          <w:w w:val="105"/>
        </w:rPr>
        <w:t xml:space="preserve"> </w:t>
      </w:r>
      <w:r w:rsidR="00CB1FC4">
        <w:rPr>
          <w:w w:val="105"/>
        </w:rPr>
        <w:t>miembros</w:t>
      </w:r>
      <w:proofErr w:type="gramEnd"/>
      <w:r w:rsidR="00CB1FC4">
        <w:rPr>
          <w:spacing w:val="-11"/>
          <w:w w:val="105"/>
        </w:rPr>
        <w:t xml:space="preserve"> </w:t>
      </w:r>
      <w:r w:rsidR="00CB1FC4">
        <w:rPr>
          <w:w w:val="105"/>
        </w:rPr>
        <w:t xml:space="preserve">del equipo de </w:t>
      </w:r>
      <w:proofErr w:type="spellStart"/>
      <w:r w:rsidR="00CB1FC4">
        <w:rPr>
          <w:w w:val="105"/>
        </w:rPr>
        <w:t>pqrs</w:t>
      </w:r>
      <w:proofErr w:type="spellEnd"/>
      <w:r w:rsidR="00625A51">
        <w:rPr>
          <w:w w:val="105"/>
        </w:rPr>
        <w:t xml:space="preserve"> </w:t>
      </w:r>
      <w:r w:rsidR="007E259E">
        <w:rPr>
          <w:w w:val="105"/>
        </w:rPr>
        <w:br/>
      </w:r>
      <w:r w:rsidR="00625A51">
        <w:rPr>
          <w:w w:val="105"/>
        </w:rPr>
        <w:br/>
      </w:r>
      <w:r w:rsidR="00500DDB">
        <w:rPr>
          <w:w w:val="105"/>
        </w:rPr>
        <w:br/>
      </w:r>
    </w:p>
    <w:p w14:paraId="41DD29C3" w14:textId="77777777" w:rsidR="00FC602A" w:rsidRDefault="00FC602A" w:rsidP="00FC602A">
      <w:pPr>
        <w:pStyle w:val="Textoindependiente"/>
        <w:spacing w:before="151" w:line="379" w:lineRule="auto"/>
        <w:ind w:left="620" w:right="316"/>
        <w:rPr>
          <w:w w:val="105"/>
        </w:rPr>
      </w:pPr>
    </w:p>
    <w:p w14:paraId="18DE953D" w14:textId="77777777" w:rsidR="00A938C0" w:rsidRDefault="00A938C0" w:rsidP="00FC602A">
      <w:pPr>
        <w:pStyle w:val="Textoindependiente"/>
        <w:spacing w:before="151" w:line="379" w:lineRule="auto"/>
        <w:ind w:left="620" w:right="316"/>
        <w:rPr>
          <w:w w:val="105"/>
        </w:rPr>
      </w:pPr>
    </w:p>
    <w:p w14:paraId="65EB8C62" w14:textId="77777777" w:rsidR="00A938C0" w:rsidRDefault="00A938C0" w:rsidP="00FC602A">
      <w:pPr>
        <w:pStyle w:val="Textoindependiente"/>
        <w:spacing w:before="151" w:line="379" w:lineRule="auto"/>
        <w:ind w:left="620" w:right="316"/>
        <w:rPr>
          <w:w w:val="105"/>
        </w:rPr>
      </w:pPr>
    </w:p>
    <w:p w14:paraId="6B768993" w14:textId="77777777" w:rsidR="00A938C0" w:rsidRDefault="00A938C0" w:rsidP="00FC602A">
      <w:pPr>
        <w:pStyle w:val="Textoindependiente"/>
        <w:spacing w:before="151" w:line="379" w:lineRule="auto"/>
        <w:ind w:left="620" w:right="316"/>
        <w:rPr>
          <w:w w:val="105"/>
        </w:rPr>
      </w:pPr>
    </w:p>
    <w:p w14:paraId="3FA33B95" w14:textId="77777777" w:rsidR="00A938C0" w:rsidRDefault="00A938C0" w:rsidP="00FC602A">
      <w:pPr>
        <w:pStyle w:val="Textoindependiente"/>
        <w:spacing w:before="151" w:line="379" w:lineRule="auto"/>
        <w:ind w:left="620" w:right="316"/>
        <w:rPr>
          <w:w w:val="105"/>
        </w:rPr>
      </w:pPr>
    </w:p>
    <w:p w14:paraId="2D8251BA" w14:textId="77777777" w:rsidR="00A938C0" w:rsidRDefault="00A938C0" w:rsidP="00FC602A">
      <w:pPr>
        <w:pStyle w:val="Textoindependiente"/>
        <w:spacing w:before="151" w:line="379" w:lineRule="auto"/>
        <w:ind w:left="620" w:right="316"/>
        <w:rPr>
          <w:w w:val="105"/>
        </w:rPr>
      </w:pPr>
    </w:p>
    <w:p w14:paraId="603DCCB3" w14:textId="77777777" w:rsidR="00A938C0" w:rsidRDefault="00A938C0" w:rsidP="00FC602A">
      <w:pPr>
        <w:pStyle w:val="Textoindependiente"/>
        <w:spacing w:before="151" w:line="379" w:lineRule="auto"/>
        <w:ind w:left="620" w:right="316"/>
        <w:rPr>
          <w:w w:val="105"/>
        </w:rPr>
      </w:pPr>
    </w:p>
    <w:p w14:paraId="43AA9701" w14:textId="77777777" w:rsidR="00A938C0" w:rsidRDefault="00A938C0" w:rsidP="00FC602A">
      <w:pPr>
        <w:pStyle w:val="Textoindependiente"/>
        <w:spacing w:before="151" w:line="379" w:lineRule="auto"/>
        <w:ind w:left="620" w:right="316"/>
        <w:rPr>
          <w:w w:val="105"/>
        </w:rPr>
      </w:pPr>
    </w:p>
    <w:p w14:paraId="1A21D594" w14:textId="77777777" w:rsidR="00A938C0" w:rsidRDefault="00A938C0" w:rsidP="00FC602A">
      <w:pPr>
        <w:pStyle w:val="Textoindependiente"/>
        <w:spacing w:before="151" w:line="379" w:lineRule="auto"/>
        <w:ind w:left="620" w:right="316"/>
        <w:rPr>
          <w:w w:val="105"/>
        </w:rPr>
      </w:pPr>
    </w:p>
    <w:p w14:paraId="12267D18" w14:textId="77777777" w:rsidR="00A938C0" w:rsidRDefault="00A938C0" w:rsidP="00FC602A">
      <w:pPr>
        <w:pStyle w:val="Textoindependiente"/>
        <w:spacing w:before="151" w:line="379" w:lineRule="auto"/>
        <w:ind w:left="620" w:right="316"/>
        <w:rPr>
          <w:w w:val="105"/>
        </w:rPr>
      </w:pPr>
    </w:p>
    <w:p w14:paraId="47957EAC" w14:textId="77777777" w:rsidR="00A938C0" w:rsidRDefault="00A938C0" w:rsidP="00FC602A">
      <w:pPr>
        <w:pStyle w:val="Textoindependiente"/>
        <w:spacing w:before="151" w:line="379" w:lineRule="auto"/>
        <w:ind w:left="620" w:right="316"/>
        <w:rPr>
          <w:w w:val="105"/>
        </w:rPr>
      </w:pPr>
    </w:p>
    <w:p w14:paraId="4B0D4FE1" w14:textId="77777777" w:rsidR="00A938C0" w:rsidRDefault="00A938C0" w:rsidP="00FC602A">
      <w:pPr>
        <w:pStyle w:val="Textoindependiente"/>
        <w:spacing w:before="151" w:line="379" w:lineRule="auto"/>
        <w:ind w:left="620" w:right="316"/>
        <w:rPr>
          <w:w w:val="105"/>
        </w:rPr>
      </w:pPr>
    </w:p>
    <w:p w14:paraId="18F7754F" w14:textId="77777777" w:rsidR="00A938C0" w:rsidRPr="00FC602A" w:rsidRDefault="00A938C0" w:rsidP="00FC602A">
      <w:pPr>
        <w:pStyle w:val="Textoindependiente"/>
        <w:spacing w:before="151" w:line="379" w:lineRule="auto"/>
        <w:ind w:left="620" w:right="316"/>
        <w:rPr>
          <w:w w:val="105"/>
        </w:rPr>
      </w:pPr>
    </w:p>
    <w:p w14:paraId="3B203EF5" w14:textId="08ACC160" w:rsidR="004565D1" w:rsidRDefault="00CB1FC4">
      <w:pPr>
        <w:pStyle w:val="Prrafodelista"/>
        <w:numPr>
          <w:ilvl w:val="0"/>
          <w:numId w:val="1"/>
        </w:numPr>
        <w:tabs>
          <w:tab w:val="left" w:pos="864"/>
        </w:tabs>
        <w:spacing w:before="151" w:line="376" w:lineRule="auto"/>
        <w:ind w:right="357" w:firstLine="0"/>
        <w:rPr>
          <w:sz w:val="23"/>
        </w:rPr>
      </w:pPr>
      <w:r>
        <w:rPr>
          <w:w w:val="105"/>
          <w:sz w:val="23"/>
        </w:rPr>
        <w:lastRenderedPageBreak/>
        <w:t>Actualizar con la información y documentación existente, el sistema de información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vivienda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la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Subsecretaría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Inspección,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Vigilancia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y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Control de vivienda (</w:t>
      </w:r>
      <w:proofErr w:type="spellStart"/>
      <w:r>
        <w:rPr>
          <w:w w:val="105"/>
          <w:sz w:val="23"/>
        </w:rPr>
        <w:t>Sividic</w:t>
      </w:r>
      <w:proofErr w:type="spellEnd"/>
      <w:r>
        <w:rPr>
          <w:w w:val="105"/>
          <w:sz w:val="23"/>
        </w:rPr>
        <w:t>).</w:t>
      </w:r>
    </w:p>
    <w:p w14:paraId="4D05EB34" w14:textId="563DC300" w:rsidR="008E16F0" w:rsidRPr="008E16F0" w:rsidRDefault="00CB1FC4" w:rsidP="008E16F0">
      <w:pPr>
        <w:pStyle w:val="Textoindependiente"/>
        <w:spacing w:line="386" w:lineRule="auto"/>
        <w:ind w:left="620"/>
        <w:rPr>
          <w:w w:val="105"/>
        </w:rPr>
      </w:pPr>
      <w:r>
        <w:rPr>
          <w:rFonts w:ascii="Arial"/>
          <w:b/>
          <w:w w:val="105"/>
        </w:rPr>
        <w:t>EVIDENCIA:</w:t>
      </w:r>
      <w:r>
        <w:rPr>
          <w:rFonts w:ascii="Arial"/>
          <w:b/>
          <w:spacing w:val="-12"/>
          <w:w w:val="105"/>
        </w:rPr>
        <w:t xml:space="preserve"> </w:t>
      </w:r>
      <w:r>
        <w:rPr>
          <w:w w:val="105"/>
        </w:rPr>
        <w:t>Actividad</w:t>
      </w:r>
      <w:r>
        <w:rPr>
          <w:spacing w:val="-15"/>
          <w:w w:val="105"/>
        </w:rPr>
        <w:t xml:space="preserve"> </w:t>
      </w:r>
      <w:r>
        <w:rPr>
          <w:w w:val="105"/>
        </w:rPr>
        <w:t>realizada</w:t>
      </w:r>
      <w:r>
        <w:rPr>
          <w:spacing w:val="-15"/>
          <w:w w:val="105"/>
        </w:rPr>
        <w:t xml:space="preserve"> </w:t>
      </w:r>
      <w:r>
        <w:rPr>
          <w:w w:val="105"/>
        </w:rPr>
        <w:t>y</w:t>
      </w:r>
      <w:r>
        <w:rPr>
          <w:spacing w:val="-10"/>
          <w:w w:val="105"/>
        </w:rPr>
        <w:t xml:space="preserve"> </w:t>
      </w:r>
      <w:r>
        <w:rPr>
          <w:w w:val="105"/>
        </w:rPr>
        <w:t>complementada</w:t>
      </w:r>
      <w:r>
        <w:rPr>
          <w:spacing w:val="-15"/>
          <w:w w:val="105"/>
        </w:rPr>
        <w:t xml:space="preserve"> </w:t>
      </w:r>
      <w:r>
        <w:rPr>
          <w:w w:val="105"/>
        </w:rPr>
        <w:t>con</w:t>
      </w:r>
      <w:r>
        <w:rPr>
          <w:spacing w:val="-8"/>
          <w:w w:val="105"/>
        </w:rPr>
        <w:t xml:space="preserve"> </w:t>
      </w:r>
      <w:r w:rsidR="00500DDB">
        <w:rPr>
          <w:w w:val="105"/>
        </w:rPr>
        <w:t xml:space="preserve">validar </w:t>
      </w:r>
      <w:r w:rsidR="00D277AC">
        <w:rPr>
          <w:w w:val="105"/>
        </w:rPr>
        <w:t xml:space="preserve">a los contratistas </w:t>
      </w:r>
      <w:r w:rsidR="00EB6057">
        <w:rPr>
          <w:w w:val="105"/>
        </w:rPr>
        <w:t xml:space="preserve">de la subsecretaria de inspección vigilancia y control </w:t>
      </w:r>
      <w:r w:rsidR="00500DDB">
        <w:rPr>
          <w:w w:val="105"/>
        </w:rPr>
        <w:t xml:space="preserve">de </w:t>
      </w:r>
      <w:r w:rsidR="00EB6057">
        <w:rPr>
          <w:w w:val="105"/>
        </w:rPr>
        <w:t>vivienda</w:t>
      </w:r>
    </w:p>
    <w:p w14:paraId="1E5C6F0C" w14:textId="1CD64D09" w:rsidR="004565D1" w:rsidRDefault="00CB3BFF">
      <w:pPr>
        <w:pStyle w:val="Textoindependiente"/>
        <w:spacing w:line="386" w:lineRule="auto"/>
      </w:pPr>
      <w:r w:rsidRPr="00754BB2">
        <w:rPr>
          <w:noProof/>
        </w:rPr>
        <w:drawing>
          <wp:anchor distT="0" distB="0" distL="114300" distR="114300" simplePos="0" relativeHeight="251674112" behindDoc="0" locked="0" layoutInCell="1" allowOverlap="1" wp14:anchorId="0CFF62EB" wp14:editId="656E7975">
            <wp:simplePos x="0" y="0"/>
            <wp:positionH relativeFrom="margin">
              <wp:posOffset>76200</wp:posOffset>
            </wp:positionH>
            <wp:positionV relativeFrom="paragraph">
              <wp:posOffset>3175</wp:posOffset>
            </wp:positionV>
            <wp:extent cx="3191320" cy="2886478"/>
            <wp:effectExtent l="0" t="0" r="0" b="9525"/>
            <wp:wrapThrough wrapText="bothSides">
              <wp:wrapPolygon edited="0">
                <wp:start x="0" y="0"/>
                <wp:lineTo x="0" y="21529"/>
                <wp:lineTo x="21407" y="21529"/>
                <wp:lineTo x="21407" y="0"/>
                <wp:lineTo x="0" y="0"/>
              </wp:wrapPolygon>
            </wp:wrapThrough>
            <wp:docPr id="1354555769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555769" name="Imagen 1" descr="Tabla&#10;&#10;El contenido generado por IA puede ser incorrecto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91320" cy="28864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277AC">
        <w:rPr>
          <w:noProof/>
        </w:rPr>
        <w:drawing>
          <wp:anchor distT="0" distB="0" distL="114300" distR="114300" simplePos="0" relativeHeight="251639296" behindDoc="0" locked="0" layoutInCell="1" allowOverlap="1" wp14:anchorId="2381B728" wp14:editId="6456048B">
            <wp:simplePos x="0" y="0"/>
            <wp:positionH relativeFrom="column">
              <wp:posOffset>-447675</wp:posOffset>
            </wp:positionH>
            <wp:positionV relativeFrom="paragraph">
              <wp:posOffset>4921885</wp:posOffset>
            </wp:positionV>
            <wp:extent cx="4868545" cy="1847850"/>
            <wp:effectExtent l="0" t="0" r="8255" b="0"/>
            <wp:wrapThrough wrapText="bothSides">
              <wp:wrapPolygon edited="0">
                <wp:start x="0" y="0"/>
                <wp:lineTo x="0" y="21377"/>
                <wp:lineTo x="21552" y="21377"/>
                <wp:lineTo x="21552" y="0"/>
                <wp:lineTo x="0" y="0"/>
              </wp:wrapPolygon>
            </wp:wrapThrough>
            <wp:docPr id="805180264" name="Imagen 5" descr="Interfaz de usuario gráfica,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180264" name="Imagen 5" descr="Interfaz de usuario gráfica, Tabla&#10;&#10;El contenido generado por IA puede ser incorrecto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854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77AC">
        <w:rPr>
          <w:noProof/>
        </w:rPr>
        <w:drawing>
          <wp:anchor distT="0" distB="0" distL="114300" distR="114300" simplePos="0" relativeHeight="251641344" behindDoc="0" locked="0" layoutInCell="1" allowOverlap="1" wp14:anchorId="48E26108" wp14:editId="658A6D4B">
            <wp:simplePos x="0" y="0"/>
            <wp:positionH relativeFrom="column">
              <wp:posOffset>-457200</wp:posOffset>
            </wp:positionH>
            <wp:positionV relativeFrom="paragraph">
              <wp:posOffset>2959735</wp:posOffset>
            </wp:positionV>
            <wp:extent cx="4787265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488" y="21384"/>
                <wp:lineTo x="21488" y="0"/>
                <wp:lineTo x="0" y="0"/>
              </wp:wrapPolygon>
            </wp:wrapThrough>
            <wp:docPr id="529043143" name="Imagen 4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043143" name="Imagen 4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726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717078" w14:textId="0616E617" w:rsidR="00EB6057" w:rsidRDefault="00EB6057">
      <w:pPr>
        <w:pStyle w:val="Textoindependiente"/>
        <w:spacing w:line="386" w:lineRule="auto"/>
        <w:sectPr w:rsidR="00EB6057">
          <w:type w:val="continuous"/>
          <w:pgSz w:w="12240" w:h="15840"/>
          <w:pgMar w:top="1360" w:right="1440" w:bottom="280" w:left="1440" w:header="720" w:footer="720" w:gutter="0"/>
          <w:cols w:space="720"/>
        </w:sectPr>
      </w:pPr>
    </w:p>
    <w:p w14:paraId="12E503EE" w14:textId="13122CBA" w:rsidR="00500DDB" w:rsidRDefault="00500DDB">
      <w:pPr>
        <w:pStyle w:val="Textoindependiente"/>
        <w:spacing w:before="223"/>
      </w:pPr>
    </w:p>
    <w:p w14:paraId="2324B867" w14:textId="2C1DE0AB" w:rsidR="004565D1" w:rsidRDefault="00CB1FC4">
      <w:pPr>
        <w:pStyle w:val="Prrafodelista"/>
        <w:numPr>
          <w:ilvl w:val="0"/>
          <w:numId w:val="1"/>
        </w:numPr>
        <w:tabs>
          <w:tab w:val="left" w:pos="864"/>
        </w:tabs>
        <w:spacing w:line="376" w:lineRule="auto"/>
        <w:ind w:right="567" w:firstLine="0"/>
        <w:rPr>
          <w:sz w:val="23"/>
        </w:rPr>
      </w:pPr>
      <w:r>
        <w:rPr>
          <w:w w:val="105"/>
          <w:sz w:val="23"/>
        </w:rPr>
        <w:t>Actualizar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con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la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información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y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documentación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existente,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el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sistema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PQRS (Bogotá te escucha), de la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Alcaldía Mayor de Bogotá, presentar informes semanales de las actividades realizadas.</w:t>
      </w:r>
    </w:p>
    <w:p w14:paraId="52C306A8" w14:textId="66C6917D" w:rsidR="004565D1" w:rsidRDefault="004565D1">
      <w:pPr>
        <w:pStyle w:val="Textoindependiente"/>
        <w:spacing w:before="153"/>
      </w:pPr>
    </w:p>
    <w:p w14:paraId="3EA555E6" w14:textId="4BFA11C9" w:rsidR="00543653" w:rsidRDefault="007324B8">
      <w:pPr>
        <w:ind w:left="620"/>
        <w:rPr>
          <w:w w:val="105"/>
        </w:rPr>
      </w:pPr>
      <w:r w:rsidRPr="007324B8">
        <w:rPr>
          <w:noProof/>
          <w:sz w:val="23"/>
        </w:rPr>
        <w:drawing>
          <wp:anchor distT="0" distB="0" distL="114300" distR="114300" simplePos="0" relativeHeight="251676160" behindDoc="0" locked="0" layoutInCell="1" allowOverlap="1" wp14:anchorId="651CF553" wp14:editId="79B15071">
            <wp:simplePos x="0" y="0"/>
            <wp:positionH relativeFrom="column">
              <wp:posOffset>219075</wp:posOffset>
            </wp:positionH>
            <wp:positionV relativeFrom="paragraph">
              <wp:posOffset>433070</wp:posOffset>
            </wp:positionV>
            <wp:extent cx="5943600" cy="2339340"/>
            <wp:effectExtent l="0" t="0" r="0" b="3810"/>
            <wp:wrapThrough wrapText="bothSides">
              <wp:wrapPolygon edited="0">
                <wp:start x="0" y="0"/>
                <wp:lineTo x="0" y="21459"/>
                <wp:lineTo x="21531" y="21459"/>
                <wp:lineTo x="21531" y="0"/>
                <wp:lineTo x="0" y="0"/>
              </wp:wrapPolygon>
            </wp:wrapThrough>
            <wp:docPr id="16649531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95311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39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1FC4">
        <w:rPr>
          <w:rFonts w:ascii="Arial"/>
          <w:b/>
          <w:w w:val="105"/>
          <w:sz w:val="23"/>
        </w:rPr>
        <w:t>EVIDENCIA:</w:t>
      </w:r>
      <w:r w:rsidR="00CB1FC4">
        <w:rPr>
          <w:rFonts w:ascii="Arial"/>
          <w:b/>
          <w:spacing w:val="-10"/>
          <w:w w:val="105"/>
          <w:sz w:val="23"/>
        </w:rPr>
        <w:t xml:space="preserve"> </w:t>
      </w:r>
      <w:r w:rsidR="00CE5FDD">
        <w:rPr>
          <w:w w:val="105"/>
        </w:rPr>
        <w:t>Actividad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realizada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y</w:t>
      </w:r>
      <w:r w:rsidR="00CE5FDD">
        <w:rPr>
          <w:spacing w:val="-10"/>
          <w:w w:val="105"/>
        </w:rPr>
        <w:t xml:space="preserve"> </w:t>
      </w:r>
      <w:r w:rsidR="00CE5FDD">
        <w:rPr>
          <w:w w:val="105"/>
        </w:rPr>
        <w:t>complementada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con</w:t>
      </w:r>
      <w:r w:rsidR="00641F9B">
        <w:rPr>
          <w:w w:val="105"/>
        </w:rPr>
        <w:t xml:space="preserve"> </w:t>
      </w:r>
      <w:r w:rsidR="004504B8">
        <w:rPr>
          <w:w w:val="105"/>
        </w:rPr>
        <w:t xml:space="preserve">validar cada requerimiento de </w:t>
      </w:r>
      <w:r>
        <w:rPr>
          <w:w w:val="105"/>
        </w:rPr>
        <w:t xml:space="preserve">los integrantes del equipo de </w:t>
      </w:r>
      <w:proofErr w:type="spellStart"/>
      <w:r>
        <w:rPr>
          <w:w w:val="105"/>
        </w:rPr>
        <w:t>pqrs</w:t>
      </w:r>
      <w:proofErr w:type="spellEnd"/>
      <w:r>
        <w:rPr>
          <w:w w:val="105"/>
        </w:rPr>
        <w:t xml:space="preserve"> de investigaciones y control de vivienda</w:t>
      </w:r>
    </w:p>
    <w:p w14:paraId="1B0D8EC2" w14:textId="5F75F9B9" w:rsidR="007324B8" w:rsidRDefault="007324B8">
      <w:pPr>
        <w:ind w:left="620"/>
        <w:rPr>
          <w:sz w:val="23"/>
        </w:rPr>
      </w:pPr>
    </w:p>
    <w:p w14:paraId="1EE34090" w14:textId="2F6F3A3B" w:rsidR="004565D1" w:rsidRPr="00543653" w:rsidRDefault="004565D1">
      <w:pPr>
        <w:ind w:left="620"/>
        <w:rPr>
          <w:sz w:val="23"/>
          <w:lang w:val="es-CO"/>
        </w:rPr>
      </w:pPr>
    </w:p>
    <w:p w14:paraId="0F308C83" w14:textId="078E0CD9" w:rsidR="004565D1" w:rsidRDefault="00543653">
      <w:pPr>
        <w:pStyle w:val="Textoindependiente"/>
      </w:pPr>
      <w:r w:rsidRPr="00543653">
        <w:t xml:space="preserve"> </w:t>
      </w:r>
      <w:r w:rsidR="00577D9B">
        <w:rPr>
          <w:noProof/>
        </w:rPr>
        <mc:AlternateContent>
          <mc:Choice Requires="wps">
            <w:drawing>
              <wp:inline distT="0" distB="0" distL="0" distR="0" wp14:anchorId="1F330538" wp14:editId="5177C544">
                <wp:extent cx="301625" cy="301625"/>
                <wp:effectExtent l="0" t="0" r="0" b="0"/>
                <wp:docPr id="1330284357" name="Rectángul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B00FAE" id="Rectángulo 3" o:spid="_x0000_s1026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 w:rsidR="00577D9B">
        <w:rPr>
          <w:noProof/>
        </w:rPr>
        <mc:AlternateContent>
          <mc:Choice Requires="wps">
            <w:drawing>
              <wp:inline distT="0" distB="0" distL="0" distR="0" wp14:anchorId="68798091" wp14:editId="6132122A">
                <wp:extent cx="301625" cy="301625"/>
                <wp:effectExtent l="0" t="0" r="0" b="0"/>
                <wp:docPr id="1275969059" name="Rectángulo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90BBCA" id="Rectángulo 4" o:spid="_x0000_s1026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</w:p>
    <w:p w14:paraId="0E6E9355" w14:textId="68D46DF0" w:rsidR="005A33C0" w:rsidRDefault="008E16F0" w:rsidP="00937829">
      <w:pPr>
        <w:pStyle w:val="Textoindependiente"/>
      </w:pPr>
      <w:r>
        <w:rPr>
          <w:noProof/>
        </w:rPr>
        <mc:AlternateContent>
          <mc:Choice Requires="wps">
            <w:drawing>
              <wp:inline distT="0" distB="0" distL="0" distR="0" wp14:anchorId="2276DE8E" wp14:editId="77806859">
                <wp:extent cx="301625" cy="301625"/>
                <wp:effectExtent l="0" t="0" r="0" b="0"/>
                <wp:docPr id="75061030" name="Rectángu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BA59A0" id="Rectángulo 1" o:spid="_x0000_s1026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59A8B19F" wp14:editId="3CCBB502">
                <wp:extent cx="301625" cy="301625"/>
                <wp:effectExtent l="0" t="0" r="0" b="0"/>
                <wp:docPr id="1012031038" name="Rectángul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9C770B" id="Rectángulo 2" o:spid="_x0000_s1026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</w:p>
    <w:p w14:paraId="777B59FC" w14:textId="2E4D6AA8" w:rsidR="004565D1" w:rsidRDefault="00CB1FC4">
      <w:pPr>
        <w:pStyle w:val="Prrafodelista"/>
        <w:numPr>
          <w:ilvl w:val="0"/>
          <w:numId w:val="1"/>
        </w:numPr>
        <w:tabs>
          <w:tab w:val="left" w:pos="878"/>
        </w:tabs>
        <w:spacing w:line="379" w:lineRule="auto"/>
        <w:ind w:right="355" w:firstLine="0"/>
        <w:rPr>
          <w:sz w:val="23"/>
        </w:rPr>
      </w:pPr>
      <w:r>
        <w:rPr>
          <w:w w:val="105"/>
          <w:sz w:val="23"/>
        </w:rPr>
        <w:t>Hacer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seguimiento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y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control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las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respuestas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del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Sistema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Distrital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Quejas y Reclamos.</w:t>
      </w:r>
    </w:p>
    <w:p w14:paraId="52381EBE" w14:textId="01B22DC3" w:rsidR="004565D1" w:rsidRDefault="004565D1">
      <w:pPr>
        <w:pStyle w:val="Textoindependiente"/>
        <w:spacing w:before="153"/>
      </w:pPr>
    </w:p>
    <w:p w14:paraId="4D501DD7" w14:textId="5D531FAE" w:rsidR="00C209BD" w:rsidRDefault="00500DDB" w:rsidP="00CE5FDD">
      <w:pPr>
        <w:ind w:left="620"/>
        <w:rPr>
          <w:w w:val="105"/>
        </w:rPr>
      </w:pPr>
      <w:r>
        <w:rPr>
          <w:rFonts w:ascii="Arial"/>
          <w:b/>
          <w:w w:val="105"/>
          <w:sz w:val="23"/>
        </w:rPr>
        <w:t>EVIDENCIA:</w:t>
      </w:r>
      <w:r>
        <w:rPr>
          <w:rFonts w:ascii="Arial"/>
          <w:b/>
          <w:spacing w:val="-10"/>
          <w:w w:val="105"/>
          <w:sz w:val="23"/>
        </w:rPr>
        <w:t xml:space="preserve"> </w:t>
      </w:r>
      <w:r w:rsidR="00CE5FDD">
        <w:rPr>
          <w:w w:val="105"/>
        </w:rPr>
        <w:t>Actividad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realizada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y</w:t>
      </w:r>
      <w:r w:rsidR="00CE5FDD">
        <w:rPr>
          <w:spacing w:val="-10"/>
          <w:w w:val="105"/>
        </w:rPr>
        <w:t xml:space="preserve"> </w:t>
      </w:r>
      <w:r w:rsidR="00CE5FDD">
        <w:rPr>
          <w:w w:val="105"/>
        </w:rPr>
        <w:t>complementada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con</w:t>
      </w:r>
      <w:r w:rsidR="00A74223">
        <w:rPr>
          <w:w w:val="105"/>
        </w:rPr>
        <w:t xml:space="preserve"> </w:t>
      </w:r>
      <w:r w:rsidR="008D11FA">
        <w:rPr>
          <w:w w:val="105"/>
        </w:rPr>
        <w:t xml:space="preserve">validar </w:t>
      </w:r>
      <w:r w:rsidR="000A253A">
        <w:rPr>
          <w:w w:val="105"/>
        </w:rPr>
        <w:t xml:space="preserve">cuentas de cobro </w:t>
      </w:r>
      <w:r w:rsidR="0071665F">
        <w:rPr>
          <w:w w:val="105"/>
        </w:rPr>
        <w:t xml:space="preserve">de los contratistas de la subsecretaria </w:t>
      </w:r>
      <w:r w:rsidR="008D11FA">
        <w:rPr>
          <w:w w:val="105"/>
        </w:rPr>
        <w:br/>
      </w:r>
    </w:p>
    <w:tbl>
      <w:tblPr>
        <w:tblW w:w="7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2960"/>
        <w:gridCol w:w="3420"/>
      </w:tblGrid>
      <w:tr w:rsidR="00C209BD" w:rsidRPr="00C209BD" w14:paraId="7D42F78F" w14:textId="77777777" w:rsidTr="00C209BD">
        <w:trPr>
          <w:trHeight w:val="60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910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A98A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María Camila Vélez.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F455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equipo de segunda instancia de la Subsecretaría de IVC.</w:t>
            </w:r>
          </w:p>
        </w:tc>
      </w:tr>
      <w:tr w:rsidR="00C209BD" w:rsidRPr="00C209BD" w14:paraId="3F37D14C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01F90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79F78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Edna margarita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D955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en el equipo de </w:t>
            </w: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PQRs</w:t>
            </w:r>
            <w:proofErr w:type="spellEnd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de la Subsecretaría de IVC</w:t>
            </w:r>
          </w:p>
        </w:tc>
      </w:tr>
      <w:tr w:rsidR="00C209BD" w:rsidRPr="00C209BD" w14:paraId="2004E09B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5398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C1574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Jeimmy </w:t>
            </w: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liliana</w:t>
            </w:r>
            <w:proofErr w:type="spellEnd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</w:t>
            </w: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Gomez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FEC3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equipo de segunda instancia de la Subsecretaría de IVC</w:t>
            </w:r>
          </w:p>
        </w:tc>
      </w:tr>
      <w:tr w:rsidR="00C209BD" w:rsidRPr="00C209BD" w14:paraId="2527CB41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954C0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53DAA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Giovani Salas Araque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B7C9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Despacho de la Subsecretaría de IVC.</w:t>
            </w:r>
          </w:p>
        </w:tc>
      </w:tr>
      <w:tr w:rsidR="00C209BD" w:rsidRPr="00C209BD" w14:paraId="6CECC1A6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D560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93296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Maria Juliana Cabello Cervantes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6969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equipo de curadurías de la Subsecretaría de IVC</w:t>
            </w:r>
          </w:p>
        </w:tc>
      </w:tr>
      <w:tr w:rsidR="00C209BD" w:rsidRPr="00C209BD" w14:paraId="0E5A49AB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DFB7C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lastRenderedPageBreak/>
              <w:t>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5996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Zahimis</w:t>
            </w:r>
            <w:proofErr w:type="spellEnd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Moreno Vergara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A66E6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equipo de curadurías de la Subsecretaría de IVC</w:t>
            </w:r>
          </w:p>
        </w:tc>
      </w:tr>
      <w:tr w:rsidR="00C209BD" w:rsidRPr="00C209BD" w14:paraId="4969DA25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8DCD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7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E0FE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Bellanith</w:t>
            </w:r>
            <w:proofErr w:type="spellEnd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Paulina Vargas Garzón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425C5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equipo de curadurías de la Subsecretaría de IVC</w:t>
            </w:r>
          </w:p>
        </w:tc>
      </w:tr>
      <w:tr w:rsidR="00C209BD" w:rsidRPr="00C209BD" w14:paraId="01418973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A6A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FBC5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Jose</w:t>
            </w:r>
            <w:proofErr w:type="spellEnd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Salazar Ferro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8481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equipo de curadurías de la Subsecretaría de IVC</w:t>
            </w:r>
          </w:p>
        </w:tc>
      </w:tr>
      <w:tr w:rsidR="00C209BD" w:rsidRPr="00C209BD" w14:paraId="16E156AC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2A90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AC6A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Juan Sebastián López Venegas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510C7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equipo de </w:t>
            </w: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PQRs</w:t>
            </w:r>
            <w:proofErr w:type="spellEnd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de la Subsecretaría de IVC</w:t>
            </w:r>
          </w:p>
        </w:tc>
      </w:tr>
      <w:tr w:rsidR="00C209BD" w:rsidRPr="00C209BD" w14:paraId="5A77AFF5" w14:textId="77777777" w:rsidTr="00C209BD">
        <w:trPr>
          <w:trHeight w:val="12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6B6A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B4C3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Lorena Cajamarca Galeano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892E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Despacho de la Subsecretaría de IVC como Ingeniera de Sistemas para apoyo en SIDIVIC</w:t>
            </w:r>
          </w:p>
        </w:tc>
      </w:tr>
      <w:tr w:rsidR="00C209BD" w:rsidRPr="00C209BD" w14:paraId="42F7B2E5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62B4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A56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Mayra Alejandra Montenegro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01CA5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Contrato 2025 en el equipo de </w:t>
            </w: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PQRs</w:t>
            </w:r>
            <w:proofErr w:type="spellEnd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de la Subsecretaría de IVC</w:t>
            </w:r>
          </w:p>
        </w:tc>
      </w:tr>
      <w:tr w:rsidR="00C209BD" w:rsidRPr="00C209BD" w14:paraId="23B0A584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6C39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9A3B6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Rossy</w:t>
            </w:r>
            <w:proofErr w:type="spellEnd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Natalia Montilla Fernández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A57A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Contrato 2025 en el equipo de </w:t>
            </w: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PQR´s</w:t>
            </w:r>
            <w:proofErr w:type="spellEnd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de la Subsecretaría de IVC</w:t>
            </w:r>
          </w:p>
        </w:tc>
      </w:tr>
      <w:tr w:rsidR="00C209BD" w:rsidRPr="00C209BD" w14:paraId="1F150C2F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A6D54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13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10814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Angela Liliana Nieto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FDBE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Contrato 2025 en el equipo de </w:t>
            </w: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PQR´s</w:t>
            </w:r>
            <w:proofErr w:type="spellEnd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de la Subsecretaría de IVC.</w:t>
            </w:r>
          </w:p>
        </w:tc>
      </w:tr>
      <w:tr w:rsidR="00C209BD" w:rsidRPr="00C209BD" w14:paraId="4DBD1F82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12EE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241B8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Paula Andrea González Rodríguez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000D8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segunda instancia de la Subsecretaría de IVC</w:t>
            </w:r>
          </w:p>
        </w:tc>
      </w:tr>
      <w:tr w:rsidR="00C209BD" w:rsidRPr="00C209BD" w14:paraId="40E658CC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E8B2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E2C18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Paula Natalia Guzmán </w:t>
            </w: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Albadán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E5A2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Contrato 2025 en el equipo de </w:t>
            </w: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PQRs</w:t>
            </w:r>
            <w:proofErr w:type="spellEnd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de la Subsecretaría de IVC como coordinadora.</w:t>
            </w:r>
          </w:p>
        </w:tc>
      </w:tr>
      <w:tr w:rsidR="00C209BD" w:rsidRPr="00C209BD" w14:paraId="2EB43CD7" w14:textId="77777777" w:rsidTr="00C209BD">
        <w:trPr>
          <w:trHeight w:val="12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96BE4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CE53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DANIEL ALEJANDRO CANO OLMOS.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3461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Contrato 2025 en el equipo de </w:t>
            </w: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PQR´s</w:t>
            </w:r>
            <w:proofErr w:type="spellEnd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del Despacho de la Subsecretaría de IVC como abogado sustanciador. </w:t>
            </w:r>
          </w:p>
        </w:tc>
      </w:tr>
      <w:tr w:rsidR="00C209BD" w:rsidRPr="00C209BD" w14:paraId="3D839798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EDA5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17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B64CC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EDNA JACQUELINE ARDILA FLOREZ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69F2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intervenidas de la Subsecretaría de IVC</w:t>
            </w:r>
          </w:p>
        </w:tc>
      </w:tr>
      <w:tr w:rsidR="00C209BD" w:rsidRPr="00C209BD" w14:paraId="733B63B0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B7D8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C9A88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EDGAR DANIEL CASTILLO MENDIETA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14D9C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del despacho de la Subsecretaria de IVC</w:t>
            </w:r>
          </w:p>
        </w:tc>
      </w:tr>
      <w:tr w:rsidR="00C209BD" w:rsidRPr="00C209BD" w14:paraId="1A1F0E5C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C474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66D3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EDILBERTO ENRIQUE CARDENAS CHAVARRO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9BB3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Contrato 2025 en el equipo de curadurías de la Subsecretaría de IVC</w:t>
            </w:r>
          </w:p>
        </w:tc>
      </w:tr>
      <w:tr w:rsidR="00C209BD" w:rsidRPr="00C209BD" w14:paraId="6F12AA8D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6A4C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D545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GABRIELA PANESSO TIRADO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88D55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Contrato 2025 en el equipo de </w:t>
            </w: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PQR´s</w:t>
            </w:r>
            <w:proofErr w:type="spellEnd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de la Subsecretaría de IVC como abogado sustanciador</w:t>
            </w:r>
          </w:p>
        </w:tc>
      </w:tr>
      <w:tr w:rsidR="00C209BD" w:rsidRPr="00C209BD" w14:paraId="782E78AC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D7A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F52B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CRISTIAN CARDONA.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5655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Contrato 2025 en el Despacho de la Subsecretaría de IVC. </w:t>
            </w:r>
          </w:p>
        </w:tc>
      </w:tr>
      <w:tr w:rsidR="00C209BD" w:rsidRPr="00C209BD" w14:paraId="6946EBE0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8612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43357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CAMILA MONTERO VASQUEZ.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27B74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Despacho de la Subsecretaría de IVC como asistencial</w:t>
            </w:r>
          </w:p>
        </w:tc>
      </w:tr>
      <w:tr w:rsidR="00C209BD" w:rsidRPr="00C209BD" w14:paraId="502F3B0B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3EF4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lastRenderedPageBreak/>
              <w:t>23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051A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Gabino Hernández Blanco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8ACE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SIDIVIC del Despacho de la Subsecretaría de IVC.</w:t>
            </w:r>
          </w:p>
        </w:tc>
      </w:tr>
      <w:tr w:rsidR="00C209BD" w:rsidRPr="00C209BD" w14:paraId="348619DB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8F64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BEC9C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Luis Eduardo Liz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1041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PQR´S del Despacho de la Subsecretaría de IVC.</w:t>
            </w:r>
          </w:p>
        </w:tc>
      </w:tr>
      <w:tr w:rsidR="00C209BD" w:rsidRPr="00C209BD" w14:paraId="0E1FAE5A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AAEF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618D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Ernesto Rojas.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48A6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PQR´S del Despacho de la Subsecretaría de IVC.</w:t>
            </w:r>
          </w:p>
        </w:tc>
      </w:tr>
      <w:tr w:rsidR="00C209BD" w:rsidRPr="00C209BD" w14:paraId="42BFEC90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066F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C163C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Javier Narváez.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DCE4A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PQR´S del Despacho de la Subsecretaría de IVC.</w:t>
            </w:r>
          </w:p>
        </w:tc>
      </w:tr>
      <w:tr w:rsidR="00C209BD" w:rsidRPr="00C209BD" w14:paraId="66C2D413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3179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27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C0BEA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Paula Viviana Medina Alejo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1DB9C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intervenidas de la Subsecretaría de IVC</w:t>
            </w:r>
          </w:p>
        </w:tc>
      </w:tr>
      <w:tr w:rsidR="00C209BD" w:rsidRPr="00C209BD" w14:paraId="44E526C0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EC607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FCE4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Daniela Machuca Murcia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AAFC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Contrato 2025 en el equipo de SIG del Despacho del Subsecretario de IVC. </w:t>
            </w:r>
          </w:p>
        </w:tc>
      </w:tr>
      <w:tr w:rsidR="00C209BD" w:rsidRPr="00C209BD" w14:paraId="45E870AC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70F6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665B5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Jorge Andrés Morales Romero.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8B08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curadurías del Despacho del Subsecretario de IVC.</w:t>
            </w:r>
          </w:p>
        </w:tc>
      </w:tr>
      <w:tr w:rsidR="00C209BD" w:rsidRPr="00C209BD" w14:paraId="7E5484FF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763A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6F075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Christian Camilo Amado Godoy.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39CD5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curadurías del Despacho del Subsecretario de IVC.</w:t>
            </w:r>
          </w:p>
        </w:tc>
      </w:tr>
      <w:tr w:rsidR="00C209BD" w:rsidRPr="00C209BD" w14:paraId="723D329C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F20E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CFD2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Maribel Hinojosa Bonilla.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7A6F8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segunda instancia del Despacho del Subsecretario de IVC.</w:t>
            </w:r>
          </w:p>
        </w:tc>
      </w:tr>
      <w:tr w:rsidR="00C209BD" w:rsidRPr="00C209BD" w14:paraId="5B1BB394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B858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F6E3C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Karen Julieth Moreno Novoa.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4988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PQRS del Despacho del Subsecretario de IVC como proyectista.</w:t>
            </w:r>
          </w:p>
        </w:tc>
      </w:tr>
      <w:tr w:rsidR="00C209BD" w:rsidRPr="00C209BD" w14:paraId="2924BC3E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1460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33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B7806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Javier Fernando Caicedo Montoya.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4D27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Contrato 2025 en el equipo de segunda instancia del Despacho de la Subsecretaría de IVC. </w:t>
            </w:r>
          </w:p>
        </w:tc>
      </w:tr>
      <w:tr w:rsidR="00C209BD" w:rsidRPr="00C209BD" w14:paraId="7DD343A9" w14:textId="77777777" w:rsidTr="00C209BD">
        <w:trPr>
          <w:trHeight w:val="12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65FA8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06E4B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Angélica María Antolínez </w:t>
            </w: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Tiusaba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43147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del Despacho del Subsecretario de IVC como apoyo profesional administrativo.</w:t>
            </w:r>
          </w:p>
        </w:tc>
      </w:tr>
      <w:tr w:rsidR="00C209BD" w:rsidRPr="00C209BD" w14:paraId="37F39788" w14:textId="77777777" w:rsidTr="00C209BD">
        <w:trPr>
          <w:trHeight w:val="12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7A68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D484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Nathali</w:t>
            </w:r>
            <w:proofErr w:type="spellEnd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Alejandra Fonseca Burgos.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FDC7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del Despacho del Subsecretario de IVC como apoyo profesional administrativo.</w:t>
            </w:r>
          </w:p>
        </w:tc>
      </w:tr>
      <w:tr w:rsidR="00C209BD" w:rsidRPr="00C209BD" w14:paraId="088CA944" w14:textId="77777777" w:rsidTr="00C209BD">
        <w:trPr>
          <w:trHeight w:val="15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06E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lastRenderedPageBreak/>
              <w:t>36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9FB1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María de la Cruz Avendaño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1BBC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PQRS del Despacho del Subsecretario de IVC como abogado proyectista. Va en reemplazo de María Paula Ortega</w:t>
            </w:r>
          </w:p>
        </w:tc>
      </w:tr>
      <w:tr w:rsidR="00C209BD" w:rsidRPr="00C209BD" w14:paraId="267EF857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65A7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37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A3D8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Adriana Helena Moreno Chaves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684B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intervenidas del Despacho de la Subsecretaría de IVC</w:t>
            </w:r>
          </w:p>
        </w:tc>
      </w:tr>
      <w:tr w:rsidR="00C209BD" w:rsidRPr="00C209BD" w14:paraId="1F40F40B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9F0F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F0120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Adriana Lucía Rodríguez Espitia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AF75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intervenidas del Despacho de la Subsecretaría de IVC</w:t>
            </w:r>
          </w:p>
        </w:tc>
      </w:tr>
      <w:tr w:rsidR="00C209BD" w:rsidRPr="00C209BD" w14:paraId="7D9FF304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F1F7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7E1EB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Guillermo Obregón González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2B03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segunda instancia del Despacho de la Subsecretaría de IVC</w:t>
            </w:r>
          </w:p>
        </w:tc>
      </w:tr>
      <w:tr w:rsidR="00C209BD" w:rsidRPr="00C209BD" w14:paraId="73094441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ADF0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A219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Claudia Carolina Pulido Niño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8BF2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curadurías del Despacho de la Subsecretaría de IVC</w:t>
            </w:r>
          </w:p>
        </w:tc>
      </w:tr>
      <w:tr w:rsidR="00C209BD" w:rsidRPr="00C209BD" w14:paraId="48DB714F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C67B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220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Juan Nicolas Ferro Pineda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E5FBB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PQRS del Despacho del Subsecretario de IVC como proyectista</w:t>
            </w:r>
          </w:p>
        </w:tc>
      </w:tr>
      <w:tr w:rsidR="00C209BD" w:rsidRPr="00C209BD" w14:paraId="351D2223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6BE97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A66F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Nicol Daniela Romero Padilla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E0AB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PQRS del Despacho de la Subsecretaría de IVC</w:t>
            </w:r>
          </w:p>
        </w:tc>
      </w:tr>
      <w:tr w:rsidR="00C209BD" w:rsidRPr="00C209BD" w14:paraId="6DA6C4A6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35987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43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E6E74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Eduardo Julián Ramírez Uribe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02CE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PQRS del Despacho de la Subsecretaría de IVC</w:t>
            </w:r>
          </w:p>
        </w:tc>
      </w:tr>
      <w:tr w:rsidR="00C209BD" w:rsidRPr="00C209BD" w14:paraId="016DD30A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2F98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BBF8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Jorge Martín Salinas Ramírez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F982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del Despacho de la Subsecretaría de IVC</w:t>
            </w:r>
          </w:p>
        </w:tc>
      </w:tr>
      <w:tr w:rsidR="00C209BD" w:rsidRPr="00C209BD" w14:paraId="155C19DD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5CE3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042A6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Rafael Mauricio Calvo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DBBFDA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Despacho del Subsecretario de IVC como asesor</w:t>
            </w:r>
          </w:p>
        </w:tc>
      </w:tr>
      <w:tr w:rsidR="00C209BD" w:rsidRPr="00C209BD" w14:paraId="2027D16E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8FCF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EC723B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César Miguel </w:t>
            </w: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Cáseres</w:t>
            </w:r>
            <w:proofErr w:type="spellEnd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Díaz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E7229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Despacho del Subsecretario de IVC como asistencial.</w:t>
            </w:r>
          </w:p>
        </w:tc>
      </w:tr>
      <w:tr w:rsidR="00C209BD" w:rsidRPr="00C209BD" w14:paraId="741139A3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A2E1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47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827D6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Edna </w:t>
            </w: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Macela</w:t>
            </w:r>
            <w:proofErr w:type="spellEnd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</w:t>
            </w:r>
            <w:proofErr w:type="spellStart"/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Mendez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2F0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Despacho del Subsecretario de IVC como asistencial.</w:t>
            </w:r>
          </w:p>
        </w:tc>
      </w:tr>
      <w:tr w:rsidR="00C209BD" w:rsidRPr="00C209BD" w14:paraId="5814E656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D2138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036A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LUISA ALEXANDRA TORRES ACOSTA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4ED38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Despacho del Subsecretario de IVC como asistencial.</w:t>
            </w:r>
          </w:p>
        </w:tc>
      </w:tr>
      <w:tr w:rsidR="00C209BD" w:rsidRPr="00C209BD" w14:paraId="1B4CF6B8" w14:textId="77777777" w:rsidTr="00C209BD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D54F5A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520EED" w14:textId="77777777" w:rsidR="00C209BD" w:rsidRPr="00C209BD" w:rsidRDefault="00C209BD" w:rsidP="00C209B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39521" w14:textId="77777777" w:rsidR="00C209BD" w:rsidRPr="00C209BD" w:rsidRDefault="00C209BD" w:rsidP="00C209B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209BD" w:rsidRPr="00C209BD" w14:paraId="2CDCE05B" w14:textId="77777777" w:rsidTr="00C209BD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1C19D" w14:textId="77777777" w:rsidR="00C209BD" w:rsidRPr="00C209BD" w:rsidRDefault="00C209BD" w:rsidP="00C209B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D9CE5" w14:textId="77777777" w:rsidR="00C209BD" w:rsidRPr="00C209BD" w:rsidRDefault="00C209BD" w:rsidP="00C209B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8D695" w14:textId="77777777" w:rsidR="00C209BD" w:rsidRPr="00C209BD" w:rsidRDefault="00C209BD" w:rsidP="00C209B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</w:tbl>
    <w:p w14:paraId="2B09A8D2" w14:textId="7B493AC1" w:rsidR="008E16F0" w:rsidRPr="0071665F" w:rsidRDefault="008E16F0" w:rsidP="0071665F">
      <w:pPr>
        <w:rPr>
          <w:w w:val="105"/>
        </w:rPr>
      </w:pPr>
    </w:p>
    <w:p w14:paraId="37FFFA4A" w14:textId="77777777" w:rsidR="00577D9B" w:rsidRDefault="00577D9B">
      <w:pPr>
        <w:pStyle w:val="Textoindependiente"/>
        <w:spacing w:before="80"/>
      </w:pPr>
    </w:p>
    <w:p w14:paraId="02E42B9E" w14:textId="77777777" w:rsidR="00C209BD" w:rsidRDefault="00C209BD">
      <w:pPr>
        <w:pStyle w:val="Textoindependiente"/>
        <w:spacing w:before="80"/>
      </w:pPr>
    </w:p>
    <w:p w14:paraId="66907E82" w14:textId="23DCAA14" w:rsidR="004565D1" w:rsidRPr="00500DDB" w:rsidRDefault="00CB1FC4">
      <w:pPr>
        <w:pStyle w:val="Prrafodelista"/>
        <w:numPr>
          <w:ilvl w:val="0"/>
          <w:numId w:val="1"/>
        </w:numPr>
        <w:tabs>
          <w:tab w:val="left" w:pos="864"/>
        </w:tabs>
        <w:spacing w:line="379" w:lineRule="auto"/>
        <w:ind w:right="522" w:firstLine="0"/>
        <w:rPr>
          <w:sz w:val="23"/>
        </w:rPr>
      </w:pPr>
      <w:r>
        <w:rPr>
          <w:w w:val="105"/>
          <w:sz w:val="23"/>
        </w:rPr>
        <w:lastRenderedPageBreak/>
        <w:t>Apoyar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en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el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reparto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los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Peticiones,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quejas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y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Reclamos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lleguen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la Subsecretaria de Inspección, Vigilancia y Control de Vivienda</w:t>
      </w:r>
    </w:p>
    <w:p w14:paraId="3709BE63" w14:textId="77777777" w:rsidR="00500DDB" w:rsidRDefault="00500DDB" w:rsidP="00500DDB">
      <w:pPr>
        <w:rPr>
          <w:sz w:val="23"/>
        </w:rPr>
      </w:pPr>
    </w:p>
    <w:p w14:paraId="2EA7670E" w14:textId="156024D6" w:rsidR="00577D9B" w:rsidRPr="00E21ECA" w:rsidRDefault="00683FBD" w:rsidP="00E21ECA">
      <w:pPr>
        <w:rPr>
          <w:w w:val="105"/>
        </w:rPr>
      </w:pPr>
      <w:r>
        <w:rPr>
          <w:rFonts w:ascii="Arial"/>
          <w:b/>
          <w:w w:val="105"/>
          <w:sz w:val="23"/>
        </w:rPr>
        <w:t>EVIDENCIA:</w:t>
      </w:r>
      <w:r>
        <w:rPr>
          <w:rFonts w:ascii="Arial"/>
          <w:b/>
          <w:spacing w:val="-10"/>
          <w:w w:val="105"/>
          <w:sz w:val="23"/>
        </w:rPr>
        <w:t xml:space="preserve"> </w:t>
      </w:r>
      <w:r w:rsidR="00CE5FDD">
        <w:rPr>
          <w:w w:val="105"/>
        </w:rPr>
        <w:t>Actividad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realizada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y</w:t>
      </w:r>
      <w:r w:rsidR="00CE5FDD">
        <w:rPr>
          <w:spacing w:val="-10"/>
          <w:w w:val="105"/>
        </w:rPr>
        <w:t xml:space="preserve"> </w:t>
      </w:r>
      <w:r w:rsidR="00CE5FDD">
        <w:rPr>
          <w:w w:val="105"/>
        </w:rPr>
        <w:t>complementada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con</w:t>
      </w:r>
      <w:r w:rsidR="00500DDB">
        <w:rPr>
          <w:w w:val="105"/>
        </w:rPr>
        <w:t xml:space="preserve"> </w:t>
      </w:r>
      <w:r w:rsidR="005E047F">
        <w:rPr>
          <w:w w:val="105"/>
        </w:rPr>
        <w:t xml:space="preserve">validar </w:t>
      </w:r>
      <w:r w:rsidR="0052740A">
        <w:rPr>
          <w:w w:val="105"/>
        </w:rPr>
        <w:t xml:space="preserve">la información de la base de </w:t>
      </w:r>
      <w:r w:rsidR="005E047F">
        <w:rPr>
          <w:w w:val="105"/>
        </w:rPr>
        <w:t xml:space="preserve">consolidados de los abogados de investigaciones </w:t>
      </w:r>
      <w:r w:rsidR="005E047F">
        <w:rPr>
          <w:w w:val="105"/>
        </w:rPr>
        <w:br/>
      </w:r>
      <w:r w:rsidR="005E047F">
        <w:rPr>
          <w:noProof/>
        </w:rPr>
        <mc:AlternateContent>
          <mc:Choice Requires="wps">
            <w:drawing>
              <wp:inline distT="0" distB="0" distL="0" distR="0" wp14:anchorId="23B64C8C" wp14:editId="255BC1A6">
                <wp:extent cx="304800" cy="304800"/>
                <wp:effectExtent l="0" t="0" r="0" b="0"/>
                <wp:docPr id="907540251" name="Rectángulo 6" descr="Vista previa de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965C00" id="Rectángulo 6" o:spid="_x0000_s1026" alt="Vista previa de ima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w w:val="105"/>
        </w:rPr>
        <w:br/>
      </w:r>
    </w:p>
    <w:p w14:paraId="35422A18" w14:textId="77777777" w:rsidR="00577D9B" w:rsidRPr="005B63C1" w:rsidRDefault="00577D9B" w:rsidP="005B63C1">
      <w:pPr>
        <w:ind w:left="620"/>
        <w:rPr>
          <w:sz w:val="23"/>
        </w:rPr>
      </w:pPr>
    </w:p>
    <w:p w14:paraId="2622EE95" w14:textId="77777777" w:rsidR="004565D1" w:rsidRDefault="00CB1FC4">
      <w:pPr>
        <w:pStyle w:val="Prrafodelista"/>
        <w:numPr>
          <w:ilvl w:val="0"/>
          <w:numId w:val="1"/>
        </w:numPr>
        <w:tabs>
          <w:tab w:val="left" w:pos="878"/>
        </w:tabs>
        <w:spacing w:before="1" w:line="372" w:lineRule="auto"/>
        <w:ind w:right="925" w:firstLine="0"/>
        <w:rPr>
          <w:sz w:val="23"/>
        </w:rPr>
      </w:pPr>
      <w:r>
        <w:rPr>
          <w:w w:val="105"/>
          <w:sz w:val="23"/>
        </w:rPr>
        <w:t>Entregar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al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finalizar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el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contrato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un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informe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final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y</w:t>
      </w:r>
      <w:r>
        <w:rPr>
          <w:spacing w:val="-2"/>
          <w:w w:val="105"/>
          <w:sz w:val="23"/>
        </w:rPr>
        <w:t xml:space="preserve"> </w:t>
      </w:r>
      <w:proofErr w:type="gramStart"/>
      <w:r>
        <w:rPr>
          <w:w w:val="105"/>
          <w:sz w:val="23"/>
        </w:rPr>
        <w:t>un</w:t>
      </w:r>
      <w:r>
        <w:rPr>
          <w:spacing w:val="-7"/>
          <w:w w:val="105"/>
          <w:sz w:val="23"/>
        </w:rPr>
        <w:t xml:space="preserve"> </w:t>
      </w:r>
      <w:proofErr w:type="spellStart"/>
      <w:r>
        <w:rPr>
          <w:w w:val="105"/>
          <w:sz w:val="23"/>
        </w:rPr>
        <w:t>backup</w:t>
      </w:r>
      <w:proofErr w:type="spellEnd"/>
      <w:proofErr w:type="gramEnd"/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con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toda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 xml:space="preserve">la información adelantada durante la ejecución </w:t>
      </w:r>
      <w:proofErr w:type="gramStart"/>
      <w:r>
        <w:rPr>
          <w:w w:val="105"/>
          <w:sz w:val="23"/>
        </w:rPr>
        <w:t>del mismo</w:t>
      </w:r>
      <w:proofErr w:type="gramEnd"/>
      <w:r>
        <w:rPr>
          <w:w w:val="105"/>
          <w:sz w:val="23"/>
        </w:rPr>
        <w:t>.</w:t>
      </w:r>
    </w:p>
    <w:p w14:paraId="2527804E" w14:textId="364ABDE2" w:rsidR="004565D1" w:rsidRDefault="004565D1">
      <w:pPr>
        <w:pStyle w:val="Textoindependiente"/>
        <w:spacing w:before="161"/>
      </w:pPr>
    </w:p>
    <w:p w14:paraId="1179E4AE" w14:textId="5AD4D3CE" w:rsidR="00C209BD" w:rsidRDefault="00CB1FC4" w:rsidP="005F79BE">
      <w:pPr>
        <w:ind w:left="620"/>
        <w:rPr>
          <w:w w:val="105"/>
        </w:rPr>
      </w:pPr>
      <w:r>
        <w:rPr>
          <w:rFonts w:ascii="Arial"/>
          <w:b/>
          <w:w w:val="105"/>
          <w:sz w:val="23"/>
        </w:rPr>
        <w:t>EVIDENCIA</w:t>
      </w:r>
      <w:proofErr w:type="gramStart"/>
      <w:r>
        <w:rPr>
          <w:rFonts w:ascii="Arial"/>
          <w:b/>
          <w:w w:val="105"/>
          <w:sz w:val="23"/>
        </w:rPr>
        <w:t>:</w:t>
      </w:r>
      <w:r w:rsidR="00CE5FDD" w:rsidRPr="00CE5FDD">
        <w:rPr>
          <w:w w:val="105"/>
        </w:rPr>
        <w:t xml:space="preserve"> </w:t>
      </w:r>
      <w:r w:rsidR="005B63C1">
        <w:rPr>
          <w:rFonts w:ascii="Arial"/>
          <w:b/>
          <w:w w:val="105"/>
          <w:sz w:val="23"/>
        </w:rPr>
        <w:t>:</w:t>
      </w:r>
      <w:proofErr w:type="gramEnd"/>
      <w:r w:rsidR="005B63C1">
        <w:rPr>
          <w:rFonts w:ascii="Arial"/>
          <w:b/>
          <w:spacing w:val="-10"/>
          <w:w w:val="105"/>
          <w:sz w:val="23"/>
        </w:rPr>
        <w:t xml:space="preserve"> </w:t>
      </w:r>
      <w:r w:rsidR="005B63C1">
        <w:rPr>
          <w:w w:val="105"/>
        </w:rPr>
        <w:t xml:space="preserve">  </w:t>
      </w:r>
      <w:r w:rsidR="0052740A">
        <w:rPr>
          <w:w w:val="105"/>
        </w:rPr>
        <w:t xml:space="preserve">al finalizar el contrato se </w:t>
      </w:r>
      <w:proofErr w:type="gramStart"/>
      <w:r w:rsidR="0052740A">
        <w:rPr>
          <w:w w:val="105"/>
        </w:rPr>
        <w:t>realizara</w:t>
      </w:r>
      <w:proofErr w:type="gramEnd"/>
      <w:r w:rsidR="0052740A">
        <w:rPr>
          <w:w w:val="105"/>
        </w:rPr>
        <w:t xml:space="preserve"> la entrega del </w:t>
      </w:r>
      <w:proofErr w:type="spellStart"/>
      <w:r w:rsidR="0052740A">
        <w:rPr>
          <w:w w:val="105"/>
        </w:rPr>
        <w:t>ba</w:t>
      </w:r>
      <w:r w:rsidR="001C45DE">
        <w:rPr>
          <w:w w:val="105"/>
        </w:rPr>
        <w:t>ckup</w:t>
      </w:r>
      <w:proofErr w:type="spellEnd"/>
      <w:r w:rsidR="001C45DE">
        <w:rPr>
          <w:w w:val="105"/>
        </w:rPr>
        <w:t xml:space="preserve"> e informe final </w:t>
      </w:r>
      <w:r w:rsidR="00C209BD">
        <w:rPr>
          <w:w w:val="105"/>
        </w:rPr>
        <w:t xml:space="preserve"> </w:t>
      </w:r>
    </w:p>
    <w:p w14:paraId="594F9272" w14:textId="77777777" w:rsidR="005F79BE" w:rsidRPr="005F79BE" w:rsidRDefault="005F79BE" w:rsidP="005F79BE">
      <w:pPr>
        <w:ind w:left="620"/>
        <w:rPr>
          <w:sz w:val="23"/>
        </w:rPr>
      </w:pPr>
    </w:p>
    <w:p w14:paraId="7A7A9224" w14:textId="095E4F50" w:rsidR="004565D1" w:rsidRPr="005B63C1" w:rsidRDefault="00CB1FC4" w:rsidP="005B63C1">
      <w:pPr>
        <w:pStyle w:val="Prrafodelista"/>
        <w:numPr>
          <w:ilvl w:val="0"/>
          <w:numId w:val="1"/>
        </w:numPr>
        <w:tabs>
          <w:tab w:val="left" w:pos="885"/>
        </w:tabs>
        <w:spacing w:line="372" w:lineRule="auto"/>
        <w:ind w:right="759" w:firstLine="0"/>
        <w:rPr>
          <w:sz w:val="23"/>
        </w:rPr>
      </w:pPr>
      <w:r>
        <w:rPr>
          <w:w w:val="105"/>
          <w:sz w:val="23"/>
        </w:rPr>
        <w:t>Las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demás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le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sean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asignadas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por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el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/la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supervisor/a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del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contrato,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de conformidad con la naturaleza del objeto del contractual.</w:t>
      </w:r>
    </w:p>
    <w:p w14:paraId="5457F883" w14:textId="6CEA0033" w:rsidR="007E259E" w:rsidRDefault="009B7CFC" w:rsidP="00A74223">
      <w:pPr>
        <w:ind w:left="620"/>
        <w:rPr>
          <w:w w:val="105"/>
        </w:rPr>
      </w:pPr>
      <w:r>
        <w:rPr>
          <w:rFonts w:ascii="Arial"/>
          <w:b/>
          <w:w w:val="105"/>
          <w:sz w:val="23"/>
        </w:rPr>
        <w:t>EVIDENCIA:</w:t>
      </w:r>
      <w:r>
        <w:rPr>
          <w:rFonts w:ascii="Arial"/>
          <w:b/>
          <w:spacing w:val="-10"/>
          <w:w w:val="105"/>
          <w:sz w:val="23"/>
        </w:rPr>
        <w:t xml:space="preserve"> </w:t>
      </w:r>
      <w:r w:rsidR="00683FBD">
        <w:rPr>
          <w:w w:val="105"/>
        </w:rPr>
        <w:t xml:space="preserve"> </w:t>
      </w:r>
      <w:r w:rsidR="00700BC4">
        <w:rPr>
          <w:w w:val="105"/>
        </w:rPr>
        <w:t xml:space="preserve"> Actividad</w:t>
      </w:r>
      <w:r w:rsidR="00700BC4">
        <w:rPr>
          <w:spacing w:val="-15"/>
          <w:w w:val="105"/>
        </w:rPr>
        <w:t xml:space="preserve"> </w:t>
      </w:r>
      <w:r w:rsidR="00700BC4">
        <w:rPr>
          <w:w w:val="105"/>
        </w:rPr>
        <w:t>realizada</w:t>
      </w:r>
      <w:r w:rsidR="00700BC4">
        <w:rPr>
          <w:spacing w:val="-15"/>
          <w:w w:val="105"/>
        </w:rPr>
        <w:t xml:space="preserve"> </w:t>
      </w:r>
      <w:r w:rsidR="00700BC4">
        <w:rPr>
          <w:w w:val="105"/>
        </w:rPr>
        <w:t>y</w:t>
      </w:r>
      <w:r w:rsidR="00700BC4">
        <w:rPr>
          <w:spacing w:val="-10"/>
          <w:w w:val="105"/>
        </w:rPr>
        <w:t xml:space="preserve"> </w:t>
      </w:r>
      <w:r w:rsidR="00700BC4">
        <w:rPr>
          <w:w w:val="105"/>
        </w:rPr>
        <w:t>complementada</w:t>
      </w:r>
      <w:r w:rsidR="00700BC4">
        <w:rPr>
          <w:spacing w:val="-15"/>
          <w:w w:val="105"/>
        </w:rPr>
        <w:t xml:space="preserve"> </w:t>
      </w:r>
      <w:r w:rsidR="00700BC4">
        <w:rPr>
          <w:w w:val="105"/>
        </w:rPr>
        <w:t xml:space="preserve">con seguimientos a los </w:t>
      </w:r>
      <w:r w:rsidR="00332F22">
        <w:rPr>
          <w:w w:val="105"/>
        </w:rPr>
        <w:t>Sigas asignados</w:t>
      </w:r>
      <w:r>
        <w:rPr>
          <w:w w:val="105"/>
        </w:rPr>
        <w:t xml:space="preserve"> al equipo de </w:t>
      </w:r>
      <w:r w:rsidR="00332F22">
        <w:rPr>
          <w:w w:val="105"/>
        </w:rPr>
        <w:t>PQRS</w:t>
      </w:r>
      <w:r>
        <w:rPr>
          <w:w w:val="105"/>
        </w:rPr>
        <w:t xml:space="preserve"> de investigación y control de vivienda  </w:t>
      </w:r>
      <w:r>
        <w:rPr>
          <w:w w:val="105"/>
        </w:rPr>
        <w:br/>
      </w:r>
    </w:p>
    <w:tbl>
      <w:tblPr>
        <w:tblW w:w="1276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2260"/>
        <w:gridCol w:w="1500"/>
        <w:gridCol w:w="1300"/>
        <w:gridCol w:w="1380"/>
        <w:gridCol w:w="4360"/>
      </w:tblGrid>
      <w:tr w:rsidR="006D6D90" w:rsidRPr="006D6D90" w14:paraId="3262BF1B" w14:textId="77777777" w:rsidTr="006D6D90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7D545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hyperlink r:id="rId15" w:history="1">
              <w:r w:rsidRPr="006D6D90">
                <w:rPr>
                  <w:rFonts w:ascii="Aptos Narrow" w:eastAsia="Times New Roman" w:hAnsi="Aptos Narrow" w:cs="Times New Roman"/>
                  <w:color w:val="000000"/>
                  <w:u w:val="single"/>
                  <w:lang w:val="es-CO" w:eastAsia="es-CO"/>
                </w:rPr>
                <w:t>1-2025-61733</w:t>
              </w:r>
            </w:hyperlink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DAF94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02/12/2025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58FD0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6519912025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CB109B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02/12/2025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8CF52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03/12/2025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63B6E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</w:tr>
      <w:tr w:rsidR="006D6D90" w:rsidRPr="006D6D90" w14:paraId="699E3F10" w14:textId="77777777" w:rsidTr="006D6D90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114A47FA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hyperlink r:id="rId16" w:history="1">
              <w:r w:rsidRPr="006D6D90">
                <w:rPr>
                  <w:rFonts w:ascii="Aptos Narrow" w:eastAsia="Times New Roman" w:hAnsi="Aptos Narrow" w:cs="Times New Roman"/>
                  <w:color w:val="000000"/>
                  <w:u w:val="single"/>
                  <w:lang w:val="es-CO" w:eastAsia="es-CO"/>
                </w:rPr>
                <w:t>1-2025-61916</w:t>
              </w:r>
            </w:hyperlink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69B7FB23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03/12/2025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522A6C31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6694642025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40858505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03/12/2025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5D4CD5E6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67B6C486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6D6D90" w:rsidRPr="006D6D90" w14:paraId="26F267F6" w14:textId="77777777" w:rsidTr="006D6D90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648B6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hyperlink r:id="rId17" w:history="1">
              <w:r w:rsidRPr="006D6D90">
                <w:rPr>
                  <w:rFonts w:ascii="Aptos Narrow" w:eastAsia="Times New Roman" w:hAnsi="Aptos Narrow" w:cs="Times New Roman"/>
                  <w:color w:val="000000"/>
                  <w:u w:val="single"/>
                  <w:lang w:val="es-CO" w:eastAsia="es-CO"/>
                </w:rPr>
                <w:t>1-2025-61933</w:t>
              </w:r>
            </w:hyperlink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070A4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03/12/2025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E2D9B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6537462025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D847AF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03/12/2025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42DD24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A7C62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6D6D90" w:rsidRPr="006D6D90" w14:paraId="3F494A5A" w14:textId="77777777" w:rsidTr="006D6D90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3C8B1039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1-2025-61997 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3DFA3BF7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03/12/2025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43DB43BA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4DC21DF9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2B04A669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6C70D286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6D6D90" w:rsidRPr="006D6D90" w14:paraId="768A5F2B" w14:textId="77777777" w:rsidTr="006D6D90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B63948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1-2025-62126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07026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04/12/2025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B385A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D804E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BFFF3C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F84E6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6D6D90" w:rsidRPr="006D6D90" w14:paraId="12A78D76" w14:textId="77777777" w:rsidTr="006D6D90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3571D8E0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1-2025-62144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6B99E4B6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04/12/2025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09E80412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24F0D406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4602A779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6EDF96C2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6D6D90" w:rsidRPr="006D6D90" w14:paraId="5D6A184F" w14:textId="77777777" w:rsidTr="006D6D90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A9A72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hyperlink r:id="rId18" w:history="1">
              <w:r w:rsidRPr="006D6D90">
                <w:rPr>
                  <w:rFonts w:ascii="Aptos Narrow" w:eastAsia="Times New Roman" w:hAnsi="Aptos Narrow" w:cs="Times New Roman"/>
                  <w:color w:val="000000"/>
                  <w:u w:val="single"/>
                  <w:lang w:val="es-CO" w:eastAsia="es-CO"/>
                </w:rPr>
                <w:t>1-2025-62475</w:t>
              </w:r>
            </w:hyperlink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3D232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05/12/2025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138647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1341E3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38832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1C9AC3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6D6D90" w:rsidRPr="006D6D90" w14:paraId="421F3B88" w14:textId="77777777" w:rsidTr="006D6D90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4A337700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1-2025-62251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33690ED9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04/12/2025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606B581F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6735482025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11208D6F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04/12/2025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28DE8B94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10/12/2025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7C9D85B4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</w:tr>
      <w:tr w:rsidR="006D6D90" w:rsidRPr="006D6D90" w14:paraId="1960EEA4" w14:textId="77777777" w:rsidTr="006D6D90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BB509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1-2025-62957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CF1EF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09/12/2025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A4B97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6808782025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2E407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09/12/2025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2CA45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10/12/2025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677DB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POLICIVO</w:t>
            </w:r>
          </w:p>
        </w:tc>
      </w:tr>
      <w:tr w:rsidR="006D6D90" w:rsidRPr="006D6D90" w14:paraId="1FB8DB51" w14:textId="77777777" w:rsidTr="006D6D90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36AFDA80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1-2025-62969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135E40F0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09/12/2025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21EDE1E6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3DFFFC90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2088E925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10/12/2025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000000" w:fill="C0E4F5"/>
            <w:noWrap/>
            <w:vAlign w:val="center"/>
            <w:hideMark/>
          </w:tcPr>
          <w:p w14:paraId="3F64F932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</w:tr>
      <w:tr w:rsidR="006D6D90" w:rsidRPr="006D6D90" w14:paraId="28DAA201" w14:textId="77777777" w:rsidTr="006D6D90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27856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1-2025-63366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8F40C6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10/12/2025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B4DB59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4FC312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B45EF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6D6D90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10/12/2025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6A4BB" w14:textId="77777777" w:rsidR="006D6D90" w:rsidRPr="006D6D90" w:rsidRDefault="006D6D90" w:rsidP="006D6D9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</w:tr>
      <w:tr w:rsidR="00332F22" w:rsidRPr="00332F22" w14:paraId="647AF0C0" w14:textId="77777777" w:rsidTr="00332F22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41B8E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hyperlink r:id="rId19" w:history="1">
              <w:r w:rsidRPr="00332F22">
                <w:rPr>
                  <w:rStyle w:val="Hipervnculo"/>
                  <w:rFonts w:ascii="Aptos Narrow" w:eastAsia="Times New Roman" w:hAnsi="Aptos Narrow" w:cs="Times New Roman"/>
                  <w:lang w:val="es-CO" w:eastAsia="es-CO"/>
                </w:rPr>
                <w:t>1-2025-60984</w:t>
              </w:r>
            </w:hyperlink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20F71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27/12/2025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7761CE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EFEA22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  <w:r w:rsidRPr="00332F22"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  <w:t>27/12/2025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6136F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01/12/2025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54778C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INFORMACION / DOCUMENTOS</w:t>
            </w:r>
          </w:p>
        </w:tc>
      </w:tr>
      <w:tr w:rsidR="00332F22" w:rsidRPr="00332F22" w14:paraId="5AA38EA1" w14:textId="77777777" w:rsidTr="00332F22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72ED1C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hyperlink r:id="rId20" w:history="1">
              <w:r w:rsidRPr="00332F22">
                <w:rPr>
                  <w:rStyle w:val="Hipervnculo"/>
                  <w:rFonts w:ascii="Aptos Narrow" w:eastAsia="Times New Roman" w:hAnsi="Aptos Narrow" w:cs="Times New Roman"/>
                  <w:lang w:val="es-CO" w:eastAsia="es-CO"/>
                </w:rPr>
                <w:t>1-2025-61221</w:t>
              </w:r>
            </w:hyperlink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F3292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28/12/2025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43FE5A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6437672025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1B171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  <w:r w:rsidRPr="00332F22"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  <w:t>28/12/2025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10183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01/12/2025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3C0AD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QUEJA </w:t>
            </w:r>
          </w:p>
        </w:tc>
      </w:tr>
      <w:tr w:rsidR="00332F22" w:rsidRPr="00332F22" w14:paraId="4AAE8D95" w14:textId="77777777" w:rsidTr="00332F22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391E6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hyperlink r:id="rId21" w:history="1">
              <w:r w:rsidRPr="00332F22">
                <w:rPr>
                  <w:rStyle w:val="Hipervnculo"/>
                  <w:rFonts w:ascii="Aptos Narrow" w:eastAsia="Times New Roman" w:hAnsi="Aptos Narrow" w:cs="Times New Roman"/>
                  <w:lang w:val="es-CO" w:eastAsia="es-CO"/>
                </w:rPr>
                <w:t>1-2025-61595</w:t>
              </w:r>
            </w:hyperlink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11579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01/12/2025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419287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F417F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  <w:r w:rsidRPr="00332F22"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  <w:t>01/12/2025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A09A1A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01/12/2025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449FAE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INFORMACION </w:t>
            </w:r>
          </w:p>
        </w:tc>
      </w:tr>
      <w:tr w:rsidR="00332F22" w:rsidRPr="00332F22" w14:paraId="1DEDE8D9" w14:textId="77777777" w:rsidTr="00332F22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A6FE3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hyperlink r:id="rId22" w:history="1">
              <w:r w:rsidRPr="00332F22">
                <w:rPr>
                  <w:rStyle w:val="Hipervnculo"/>
                  <w:rFonts w:ascii="Aptos Narrow" w:eastAsia="Times New Roman" w:hAnsi="Aptos Narrow" w:cs="Times New Roman"/>
                  <w:lang w:val="es-CO" w:eastAsia="es-CO"/>
                </w:rPr>
                <w:t>1-2025-61632</w:t>
              </w:r>
            </w:hyperlink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31A60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01/12/2025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B7B696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6643002025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44693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  <w:r w:rsidRPr="00332F22"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  <w:t>01/12/2025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44414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03/12/2025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48278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INFORMACION </w:t>
            </w:r>
          </w:p>
        </w:tc>
      </w:tr>
      <w:tr w:rsidR="00332F22" w:rsidRPr="00332F22" w14:paraId="467E2364" w14:textId="77777777" w:rsidTr="00332F22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A8999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hyperlink r:id="rId23" w:history="1">
              <w:r w:rsidRPr="00332F22">
                <w:rPr>
                  <w:rStyle w:val="Hipervnculo"/>
                  <w:rFonts w:ascii="Aptos Narrow" w:eastAsia="Times New Roman" w:hAnsi="Aptos Narrow" w:cs="Times New Roman"/>
                  <w:lang w:val="es-CO" w:eastAsia="es-CO"/>
                </w:rPr>
                <w:t>1-2025-61889</w:t>
              </w:r>
            </w:hyperlink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4D9855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01/12/2025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9E858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34E5D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  <w:r w:rsidRPr="00332F22"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  <w:t>01/12/2025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209D1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03/12/2025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F946E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RESPUESTA A REQUERIMIENTO </w:t>
            </w:r>
          </w:p>
        </w:tc>
      </w:tr>
      <w:tr w:rsidR="00332F22" w:rsidRPr="00332F22" w14:paraId="5635DBE6" w14:textId="77777777" w:rsidTr="00332F22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08E97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hyperlink r:id="rId24" w:history="1">
              <w:r w:rsidRPr="00332F22">
                <w:rPr>
                  <w:rStyle w:val="Hipervnculo"/>
                  <w:rFonts w:ascii="Aptos Narrow" w:eastAsia="Times New Roman" w:hAnsi="Aptos Narrow" w:cs="Times New Roman"/>
                  <w:lang w:val="es-CO" w:eastAsia="es-CO"/>
                </w:rPr>
                <w:t>1-2025-61934</w:t>
              </w:r>
            </w:hyperlink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B19D6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03/12/2025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AFEA2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6541442025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37692B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  <w:r w:rsidRPr="00332F22"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  <w:t>01/12/2025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A41B4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03/12/2025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47813D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INFORMACION</w:t>
            </w:r>
          </w:p>
        </w:tc>
      </w:tr>
      <w:tr w:rsidR="00332F22" w:rsidRPr="00332F22" w14:paraId="164D16DB" w14:textId="77777777" w:rsidTr="00332F22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1DF1E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hyperlink r:id="rId25" w:history="1">
              <w:r w:rsidRPr="00332F22">
                <w:rPr>
                  <w:rStyle w:val="Hipervnculo"/>
                  <w:rFonts w:ascii="Aptos Narrow" w:eastAsia="Times New Roman" w:hAnsi="Aptos Narrow" w:cs="Times New Roman"/>
                  <w:lang w:val="es-CO" w:eastAsia="es-CO"/>
                </w:rPr>
                <w:t>1-2025-62258</w:t>
              </w:r>
            </w:hyperlink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97690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04/12/2025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6451C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6756752025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611FF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  <w:r w:rsidRPr="00332F22"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  <w:t>04/12/2025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1D40C5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05/12/2025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4ABD4D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INFORMACION </w:t>
            </w:r>
          </w:p>
        </w:tc>
      </w:tr>
      <w:tr w:rsidR="00332F22" w:rsidRPr="00332F22" w14:paraId="7922BA60" w14:textId="77777777" w:rsidTr="00332F22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287E8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hyperlink r:id="rId26" w:history="1">
              <w:r w:rsidRPr="00332F22">
                <w:rPr>
                  <w:rStyle w:val="Hipervnculo"/>
                  <w:rFonts w:ascii="Aptos Narrow" w:eastAsia="Times New Roman" w:hAnsi="Aptos Narrow" w:cs="Times New Roman"/>
                  <w:lang w:val="es-CO" w:eastAsia="es-CO"/>
                </w:rPr>
                <w:t>1-2025-62309</w:t>
              </w:r>
            </w:hyperlink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4998A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04/12/2025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2F6D6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6740172025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942FF5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  <w:r w:rsidRPr="00332F22"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  <w:t>04/12/2025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009709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05/12/2025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EE8B8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INFORMACION</w:t>
            </w:r>
          </w:p>
        </w:tc>
      </w:tr>
      <w:tr w:rsidR="00332F22" w:rsidRPr="00332F22" w14:paraId="08FB093F" w14:textId="77777777" w:rsidTr="00332F22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54FC6C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hyperlink r:id="rId27" w:history="1">
              <w:r w:rsidRPr="00332F22">
                <w:rPr>
                  <w:rStyle w:val="Hipervnculo"/>
                  <w:rFonts w:ascii="Aptos Narrow" w:eastAsia="Times New Roman" w:hAnsi="Aptos Narrow" w:cs="Times New Roman"/>
                  <w:lang w:val="es-CO" w:eastAsia="es-CO"/>
                </w:rPr>
                <w:t>1-2025-61594</w:t>
              </w:r>
            </w:hyperlink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48558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01/12/2025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C26BC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6640392025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46C2C1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  <w:r w:rsidRPr="00332F22"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  <w:t>01/12/2025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A3264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10/12/2025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BFCB8" w14:textId="77777777" w:rsidR="00332F22" w:rsidRPr="00332F22" w:rsidRDefault="00332F22" w:rsidP="00332F2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332F22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QUEJA </w:t>
            </w:r>
          </w:p>
        </w:tc>
      </w:tr>
    </w:tbl>
    <w:p w14:paraId="7EF3CC1F" w14:textId="148F3103" w:rsidR="004565D1" w:rsidRDefault="004565D1" w:rsidP="00A74223">
      <w:pPr>
        <w:ind w:left="620"/>
        <w:rPr>
          <w:w w:val="105"/>
        </w:rPr>
      </w:pPr>
    </w:p>
    <w:p w14:paraId="6FAAB15A" w14:textId="004B2431" w:rsidR="009B7CFC" w:rsidRDefault="009B7CFC" w:rsidP="00A74223">
      <w:pPr>
        <w:ind w:left="620"/>
        <w:rPr>
          <w:w w:val="105"/>
        </w:rPr>
      </w:pPr>
    </w:p>
    <w:p w14:paraId="48DBE165" w14:textId="729EF800" w:rsidR="009B7CFC" w:rsidRDefault="009B7CFC" w:rsidP="00A74223">
      <w:pPr>
        <w:ind w:left="620"/>
        <w:rPr>
          <w:w w:val="105"/>
        </w:rPr>
      </w:pPr>
    </w:p>
    <w:p w14:paraId="43351E9C" w14:textId="247A7599" w:rsidR="009B7CFC" w:rsidRDefault="009B7CFC" w:rsidP="00A74223">
      <w:pPr>
        <w:ind w:left="620"/>
        <w:rPr>
          <w:sz w:val="23"/>
        </w:rPr>
        <w:sectPr w:rsidR="009B7CFC">
          <w:pgSz w:w="12240" w:h="15840"/>
          <w:pgMar w:top="1820" w:right="1440" w:bottom="280" w:left="1440" w:header="720" w:footer="720" w:gutter="0"/>
          <w:cols w:space="720"/>
        </w:sectPr>
      </w:pPr>
    </w:p>
    <w:p w14:paraId="67E4127F" w14:textId="77777777" w:rsidR="004565D1" w:rsidRDefault="004565D1">
      <w:pPr>
        <w:pStyle w:val="Textoindependiente"/>
        <w:spacing w:before="4"/>
        <w:rPr>
          <w:sz w:val="17"/>
        </w:rPr>
      </w:pPr>
    </w:p>
    <w:sectPr w:rsidR="004565D1">
      <w:pgSz w:w="12240" w:h="15840"/>
      <w:pgMar w:top="182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101FA"/>
    <w:multiLevelType w:val="hybridMultilevel"/>
    <w:tmpl w:val="151C4D38"/>
    <w:lvl w:ilvl="0" w:tplc="EFECDB22">
      <w:start w:val="2"/>
      <w:numFmt w:val="decimal"/>
      <w:lvlText w:val="%1."/>
      <w:lvlJc w:val="left"/>
      <w:pPr>
        <w:ind w:left="620" w:hanging="245"/>
      </w:pPr>
      <w:rPr>
        <w:rFonts w:ascii="Arial" w:eastAsia="Arial" w:hAnsi="Arial" w:cs="Arial" w:hint="default"/>
        <w:b/>
        <w:bCs/>
        <w:i w:val="0"/>
        <w:iCs w:val="0"/>
        <w:spacing w:val="-3"/>
        <w:w w:val="103"/>
        <w:sz w:val="23"/>
        <w:szCs w:val="23"/>
        <w:lang w:val="es-ES" w:eastAsia="en-US" w:bidi="ar-SA"/>
      </w:rPr>
    </w:lvl>
    <w:lvl w:ilvl="1" w:tplc="5C78FFA6">
      <w:numFmt w:val="bullet"/>
      <w:lvlText w:val="•"/>
      <w:lvlJc w:val="left"/>
      <w:pPr>
        <w:ind w:left="1494" w:hanging="245"/>
      </w:pPr>
      <w:rPr>
        <w:rFonts w:hint="default"/>
        <w:lang w:val="es-ES" w:eastAsia="en-US" w:bidi="ar-SA"/>
      </w:rPr>
    </w:lvl>
    <w:lvl w:ilvl="2" w:tplc="13C259DA">
      <w:numFmt w:val="bullet"/>
      <w:lvlText w:val="•"/>
      <w:lvlJc w:val="left"/>
      <w:pPr>
        <w:ind w:left="2368" w:hanging="245"/>
      </w:pPr>
      <w:rPr>
        <w:rFonts w:hint="default"/>
        <w:lang w:val="es-ES" w:eastAsia="en-US" w:bidi="ar-SA"/>
      </w:rPr>
    </w:lvl>
    <w:lvl w:ilvl="3" w:tplc="68481EC6">
      <w:numFmt w:val="bullet"/>
      <w:lvlText w:val="•"/>
      <w:lvlJc w:val="left"/>
      <w:pPr>
        <w:ind w:left="3242" w:hanging="245"/>
      </w:pPr>
      <w:rPr>
        <w:rFonts w:hint="default"/>
        <w:lang w:val="es-ES" w:eastAsia="en-US" w:bidi="ar-SA"/>
      </w:rPr>
    </w:lvl>
    <w:lvl w:ilvl="4" w:tplc="E4B0BA48">
      <w:numFmt w:val="bullet"/>
      <w:lvlText w:val="•"/>
      <w:lvlJc w:val="left"/>
      <w:pPr>
        <w:ind w:left="4116" w:hanging="245"/>
      </w:pPr>
      <w:rPr>
        <w:rFonts w:hint="default"/>
        <w:lang w:val="es-ES" w:eastAsia="en-US" w:bidi="ar-SA"/>
      </w:rPr>
    </w:lvl>
    <w:lvl w:ilvl="5" w:tplc="F0C2DB7C">
      <w:numFmt w:val="bullet"/>
      <w:lvlText w:val="•"/>
      <w:lvlJc w:val="left"/>
      <w:pPr>
        <w:ind w:left="4990" w:hanging="245"/>
      </w:pPr>
      <w:rPr>
        <w:rFonts w:hint="default"/>
        <w:lang w:val="es-ES" w:eastAsia="en-US" w:bidi="ar-SA"/>
      </w:rPr>
    </w:lvl>
    <w:lvl w:ilvl="6" w:tplc="E048B632">
      <w:numFmt w:val="bullet"/>
      <w:lvlText w:val="•"/>
      <w:lvlJc w:val="left"/>
      <w:pPr>
        <w:ind w:left="5864" w:hanging="245"/>
      </w:pPr>
      <w:rPr>
        <w:rFonts w:hint="default"/>
        <w:lang w:val="es-ES" w:eastAsia="en-US" w:bidi="ar-SA"/>
      </w:rPr>
    </w:lvl>
    <w:lvl w:ilvl="7" w:tplc="4A6C911C">
      <w:numFmt w:val="bullet"/>
      <w:lvlText w:val="•"/>
      <w:lvlJc w:val="left"/>
      <w:pPr>
        <w:ind w:left="6738" w:hanging="245"/>
      </w:pPr>
      <w:rPr>
        <w:rFonts w:hint="default"/>
        <w:lang w:val="es-ES" w:eastAsia="en-US" w:bidi="ar-SA"/>
      </w:rPr>
    </w:lvl>
    <w:lvl w:ilvl="8" w:tplc="46C6A09E">
      <w:numFmt w:val="bullet"/>
      <w:lvlText w:val="•"/>
      <w:lvlJc w:val="left"/>
      <w:pPr>
        <w:ind w:left="7612" w:hanging="245"/>
      </w:pPr>
      <w:rPr>
        <w:rFonts w:hint="default"/>
        <w:lang w:val="es-ES" w:eastAsia="en-US" w:bidi="ar-SA"/>
      </w:rPr>
    </w:lvl>
  </w:abstractNum>
  <w:num w:numId="1" w16cid:durableId="1397708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5D1"/>
    <w:rsid w:val="000314AC"/>
    <w:rsid w:val="000922BD"/>
    <w:rsid w:val="000A253A"/>
    <w:rsid w:val="001700B7"/>
    <w:rsid w:val="001C45DE"/>
    <w:rsid w:val="00221911"/>
    <w:rsid w:val="002364D8"/>
    <w:rsid w:val="002765BD"/>
    <w:rsid w:val="003249CB"/>
    <w:rsid w:val="00332F22"/>
    <w:rsid w:val="00356737"/>
    <w:rsid w:val="003B02DD"/>
    <w:rsid w:val="003C192D"/>
    <w:rsid w:val="004504B8"/>
    <w:rsid w:val="004565D1"/>
    <w:rsid w:val="004B00A5"/>
    <w:rsid w:val="00500DDB"/>
    <w:rsid w:val="0052740A"/>
    <w:rsid w:val="00543653"/>
    <w:rsid w:val="0054755E"/>
    <w:rsid w:val="00577D9B"/>
    <w:rsid w:val="005822DB"/>
    <w:rsid w:val="005A33C0"/>
    <w:rsid w:val="005B63C1"/>
    <w:rsid w:val="005C7E10"/>
    <w:rsid w:val="005E047F"/>
    <w:rsid w:val="005E73C1"/>
    <w:rsid w:val="005F79BE"/>
    <w:rsid w:val="00625A51"/>
    <w:rsid w:val="00634404"/>
    <w:rsid w:val="00641F9B"/>
    <w:rsid w:val="0064589A"/>
    <w:rsid w:val="00683FBD"/>
    <w:rsid w:val="006A1E89"/>
    <w:rsid w:val="006D6D90"/>
    <w:rsid w:val="006F5B6D"/>
    <w:rsid w:val="00700BC4"/>
    <w:rsid w:val="0070455C"/>
    <w:rsid w:val="0071665F"/>
    <w:rsid w:val="007321B2"/>
    <w:rsid w:val="007324B8"/>
    <w:rsid w:val="00754BB2"/>
    <w:rsid w:val="007E259E"/>
    <w:rsid w:val="008D11FA"/>
    <w:rsid w:val="008D1F75"/>
    <w:rsid w:val="008D3D1F"/>
    <w:rsid w:val="008E16F0"/>
    <w:rsid w:val="00930C61"/>
    <w:rsid w:val="00937829"/>
    <w:rsid w:val="0094693D"/>
    <w:rsid w:val="00956E6B"/>
    <w:rsid w:val="009B7CFC"/>
    <w:rsid w:val="009D75BA"/>
    <w:rsid w:val="00A20118"/>
    <w:rsid w:val="00A2323A"/>
    <w:rsid w:val="00A74223"/>
    <w:rsid w:val="00A938C0"/>
    <w:rsid w:val="00B43003"/>
    <w:rsid w:val="00B7459F"/>
    <w:rsid w:val="00BA1BF3"/>
    <w:rsid w:val="00BB3A1A"/>
    <w:rsid w:val="00C209BD"/>
    <w:rsid w:val="00C3795F"/>
    <w:rsid w:val="00C9471C"/>
    <w:rsid w:val="00CB1FC4"/>
    <w:rsid w:val="00CB3BFF"/>
    <w:rsid w:val="00CC4A18"/>
    <w:rsid w:val="00CE5FDD"/>
    <w:rsid w:val="00CF17B5"/>
    <w:rsid w:val="00D2735B"/>
    <w:rsid w:val="00D277AC"/>
    <w:rsid w:val="00D5479A"/>
    <w:rsid w:val="00E21ECA"/>
    <w:rsid w:val="00E916A5"/>
    <w:rsid w:val="00EB6057"/>
    <w:rsid w:val="00F06294"/>
    <w:rsid w:val="00F37B15"/>
    <w:rsid w:val="00FC602A"/>
    <w:rsid w:val="00FF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A3CA4"/>
  <w15:docId w15:val="{D1E31B05-F534-4304-81B0-FAF9095B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0"/>
    <w:qFormat/>
    <w:pPr>
      <w:spacing w:before="74"/>
      <w:ind w:left="260" w:right="2499"/>
    </w:pPr>
    <w:rPr>
      <w:rFonts w:ascii="Arial" w:eastAsia="Arial" w:hAnsi="Arial" w:cs="Arial"/>
      <w:b/>
      <w:bCs/>
      <w:sz w:val="23"/>
      <w:szCs w:val="23"/>
    </w:rPr>
  </w:style>
  <w:style w:type="paragraph" w:styleId="Prrafodelista">
    <w:name w:val="List Paragraph"/>
    <w:basedOn w:val="Normal"/>
    <w:uiPriority w:val="1"/>
    <w:qFormat/>
    <w:pPr>
      <w:ind w:left="620" w:right="348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6D6D90"/>
    <w:rPr>
      <w:color w:val="467886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32F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4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hyperlink" Target="javascript:seleccionoRegistro('1-2025-62475','RADICADO')" TargetMode="External"/><Relationship Id="rId26" Type="http://schemas.openxmlformats.org/officeDocument/2006/relationships/hyperlink" Target="javascript:seleccionoRegistro('1-2025-62309','RADICADO')" TargetMode="External"/><Relationship Id="rId3" Type="http://schemas.openxmlformats.org/officeDocument/2006/relationships/styles" Target="styles.xml"/><Relationship Id="rId21" Type="http://schemas.openxmlformats.org/officeDocument/2006/relationships/hyperlink" Target="javascript:seleccionoRegistro('1-2025-61595','RADICADO')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javascript:seleccionoRegistro('1-2025-61933','RADICADO')" TargetMode="External"/><Relationship Id="rId25" Type="http://schemas.openxmlformats.org/officeDocument/2006/relationships/hyperlink" Target="javascript:seleccionoRegistro('1-2025-62258','RADICADO')" TargetMode="External"/><Relationship Id="rId2" Type="http://schemas.openxmlformats.org/officeDocument/2006/relationships/numbering" Target="numbering.xml"/><Relationship Id="rId16" Type="http://schemas.openxmlformats.org/officeDocument/2006/relationships/hyperlink" Target="javascript:seleccionoRegistro('1-2025-61916','RADICADO')" TargetMode="External"/><Relationship Id="rId20" Type="http://schemas.openxmlformats.org/officeDocument/2006/relationships/hyperlink" Target="javascript:seleccionoRegistro('1-2025-61221','RADICADO')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javascript:seleccionoRegistro('1-2025-61934','RADICADO'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javascript:seleccionoRegistro('1-2025-61733','RADICADO')" TargetMode="External"/><Relationship Id="rId23" Type="http://schemas.openxmlformats.org/officeDocument/2006/relationships/hyperlink" Target="javascript:seleccionoRegistro('1-2025-61889','RADICADO')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hyperlink" Target="javascript:seleccionoRegistro('1-2025-60984','RADICADO')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javascript:seleccionoRegistro('1-2025-61632','RADICADO')" TargetMode="External"/><Relationship Id="rId27" Type="http://schemas.openxmlformats.org/officeDocument/2006/relationships/hyperlink" Target="javascript:seleccionoRegistro('1-2025-61594','RADICADO'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7E64B-BAE1-49FE-A50D-824AA828D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10</Pages>
  <Words>1315</Words>
  <Characters>7356</Characters>
  <Application>Microsoft Office Word</Application>
  <DocSecurity>0</DocSecurity>
  <Lines>475</Lines>
  <Paragraphs>252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Mercedes Pedroza Parra</dc:creator>
  <cp:keywords/>
  <dc:description/>
  <cp:lastModifiedBy>Maria Mercedes Pedroza Parra</cp:lastModifiedBy>
  <cp:revision>4</cp:revision>
  <dcterms:created xsi:type="dcterms:W3CDTF">2025-12-11T17:01:00Z</dcterms:created>
  <dcterms:modified xsi:type="dcterms:W3CDTF">2025-12-15T15:59:00Z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2025-04-22T00:00:00Z</vt:filetime>
  </property>
  <property fmtid="{D5CDD505-2E9C-101B-9397-08002B2CF9AE}" pid="5" name="Producer">
    <vt:lpwstr>Microsoft® Word para Microsoft 365</vt:lpwstr>
  </property>
</Properties>
</file>