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D76D6" w14:textId="77777777" w:rsidR="008D404F" w:rsidRPr="00094DBA" w:rsidRDefault="008D404F" w:rsidP="008D404F">
      <w:pPr>
        <w:rPr>
          <w:rFonts w:asciiTheme="minorHAnsi" w:hAnsiTheme="minorHAnsi" w:cstheme="minorHAnsi"/>
          <w:b/>
        </w:rPr>
      </w:pPr>
      <w:bookmarkStart w:id="0" w:name="Formato_GTH-F014"/>
      <w:bookmarkEnd w:id="0"/>
    </w:p>
    <w:tbl>
      <w:tblPr>
        <w:tblW w:w="925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992"/>
        <w:gridCol w:w="284"/>
        <w:gridCol w:w="567"/>
        <w:gridCol w:w="1701"/>
        <w:gridCol w:w="1745"/>
      </w:tblGrid>
      <w:tr w:rsidR="004E140B" w:rsidRPr="00094DBA" w14:paraId="3DEBB25E" w14:textId="77777777" w:rsidTr="00DB60E4">
        <w:trPr>
          <w:trHeight w:val="343"/>
        </w:trPr>
        <w:tc>
          <w:tcPr>
            <w:tcW w:w="9258" w:type="dxa"/>
            <w:gridSpan w:val="6"/>
          </w:tcPr>
          <w:p w14:paraId="53C16926" w14:textId="7F451061" w:rsidR="004E140B" w:rsidRPr="00094DBA" w:rsidRDefault="004E140B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ACTA No. </w:t>
            </w:r>
            <w:r w:rsidR="00525195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 w:rsidR="007F1E38"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 2025</w:t>
            </w:r>
          </w:p>
        </w:tc>
      </w:tr>
      <w:tr w:rsidR="004E140B" w:rsidRPr="00094DBA" w14:paraId="4DA2CB7C" w14:textId="77777777" w:rsidTr="00DB60E4">
        <w:trPr>
          <w:trHeight w:val="486"/>
        </w:trPr>
        <w:tc>
          <w:tcPr>
            <w:tcW w:w="9258" w:type="dxa"/>
            <w:gridSpan w:val="6"/>
          </w:tcPr>
          <w:p w14:paraId="61BA92E8" w14:textId="64486E4C" w:rsidR="004E140B" w:rsidRPr="00094DBA" w:rsidRDefault="004E140B" w:rsidP="004F1EBA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>NOMBRE DEL COMITÉ O DE LA REUNIÓN:</w:t>
            </w:r>
            <w:r w:rsidR="00273B3F"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146F2A" w:rsidRPr="00146F2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Comité </w:t>
            </w:r>
            <w:r w:rsidR="00C72F7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Semanal De Obra </w:t>
            </w:r>
            <w:r w:rsidR="0043732F">
              <w:rPr>
                <w:rFonts w:asciiTheme="minorHAnsi" w:hAnsiTheme="minorHAnsi" w:cstheme="minorHAnsi"/>
                <w:bCs/>
                <w:sz w:val="22"/>
                <w:szCs w:val="22"/>
              </w:rPr>
              <w:t>Del</w:t>
            </w:r>
            <w:r w:rsidR="00146F2A" w:rsidRPr="00146F2A">
              <w:rPr>
                <w:rFonts w:asciiTheme="minorHAnsi" w:hAnsiTheme="minorHAnsi" w:cstheme="minorHAnsi"/>
                <w:bCs/>
                <w:color w:val="242424"/>
                <w:sz w:val="22"/>
                <w:szCs w:val="22"/>
                <w:shd w:val="clear" w:color="auto" w:fill="FFFFFF"/>
              </w:rPr>
              <w:t xml:space="preserve"> Centro Agropecuario Y De Servicios Ambientales Jiri</w:t>
            </w:r>
            <w:r w:rsidR="0043732F">
              <w:rPr>
                <w:rFonts w:asciiTheme="minorHAnsi" w:hAnsiTheme="minorHAnsi" w:cstheme="minorHAnsi"/>
                <w:bCs/>
                <w:color w:val="242424"/>
                <w:sz w:val="22"/>
                <w:szCs w:val="22"/>
                <w:shd w:val="clear" w:color="auto" w:fill="FFFFFF"/>
              </w:rPr>
              <w:t>j</w:t>
            </w:r>
            <w:r w:rsidR="00146F2A" w:rsidRPr="00146F2A">
              <w:rPr>
                <w:rFonts w:asciiTheme="minorHAnsi" w:hAnsiTheme="minorHAnsi" w:cstheme="minorHAnsi"/>
                <w:bCs/>
                <w:color w:val="242424"/>
                <w:sz w:val="22"/>
                <w:szCs w:val="22"/>
                <w:shd w:val="clear" w:color="auto" w:fill="FFFFFF"/>
              </w:rPr>
              <w:t>irimo</w:t>
            </w:r>
          </w:p>
        </w:tc>
      </w:tr>
      <w:tr w:rsidR="004E140B" w:rsidRPr="00094DBA" w14:paraId="3F4C236F" w14:textId="77777777" w:rsidTr="00D10122">
        <w:trPr>
          <w:trHeight w:val="744"/>
        </w:trPr>
        <w:tc>
          <w:tcPr>
            <w:tcW w:w="4961" w:type="dxa"/>
            <w:gridSpan w:val="2"/>
          </w:tcPr>
          <w:p w14:paraId="796541E3" w14:textId="0D21848F" w:rsidR="004E140B" w:rsidRPr="00094DBA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>CIUDAD Y FECHA:</w:t>
            </w:r>
            <w:r w:rsidR="00273B3F"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3C9DAC9B" w14:textId="6F3372AD" w:rsidR="004E140B" w:rsidRPr="00094DBA" w:rsidRDefault="00146F2A" w:rsidP="00540F50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46F2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Mitú, Vaupés – </w:t>
            </w:r>
            <w:r w:rsidR="0043732F">
              <w:rPr>
                <w:rFonts w:asciiTheme="minorHAnsi" w:hAnsiTheme="minorHAnsi" w:cstheme="minorHAnsi"/>
                <w:bCs/>
                <w:sz w:val="22"/>
                <w:szCs w:val="22"/>
              </w:rPr>
              <w:t>18</w:t>
            </w:r>
            <w:r w:rsidRPr="00146F2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de </w:t>
            </w:r>
            <w:r w:rsidR="00771206">
              <w:rPr>
                <w:rFonts w:asciiTheme="minorHAnsi" w:hAnsiTheme="minorHAnsi" w:cstheme="minorHAnsi"/>
                <w:bCs/>
                <w:sz w:val="22"/>
                <w:szCs w:val="22"/>
              </w:rPr>
              <w:t>noviembre</w:t>
            </w:r>
            <w:r w:rsidRPr="00146F2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de 2025</w:t>
            </w:r>
          </w:p>
        </w:tc>
        <w:tc>
          <w:tcPr>
            <w:tcW w:w="284" w:type="dxa"/>
          </w:tcPr>
          <w:p w14:paraId="4A1B4EFD" w14:textId="77777777" w:rsidR="004E140B" w:rsidRPr="00094DBA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8" w:type="dxa"/>
            <w:gridSpan w:val="2"/>
          </w:tcPr>
          <w:p w14:paraId="0F0B6ADB" w14:textId="61B7078A" w:rsidR="004E140B" w:rsidRPr="00094DBA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>HORA INICIO:</w:t>
            </w:r>
            <w:r w:rsidR="004F1EBA"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7F39BFD" w14:textId="70190C0A" w:rsidR="004E140B" w:rsidRPr="00094DBA" w:rsidRDefault="00771206" w:rsidP="00540F50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D66579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:00 pm </w:t>
            </w:r>
          </w:p>
        </w:tc>
        <w:tc>
          <w:tcPr>
            <w:tcW w:w="1745" w:type="dxa"/>
          </w:tcPr>
          <w:p w14:paraId="7926A029" w14:textId="77777777" w:rsidR="00771206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94DBA">
              <w:rPr>
                <w:rFonts w:asciiTheme="minorHAnsi" w:hAnsiTheme="minorHAnsi" w:cstheme="minorHAnsi"/>
                <w:b/>
              </w:rPr>
              <w:t>HORA FIN:</w:t>
            </w:r>
          </w:p>
          <w:p w14:paraId="27B3FF0B" w14:textId="2EB85AEC" w:rsidR="004E140B" w:rsidRPr="00771206" w:rsidRDefault="00771206" w:rsidP="00540F50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771206">
              <w:rPr>
                <w:rFonts w:asciiTheme="minorHAnsi" w:hAnsiTheme="minorHAnsi" w:cstheme="minorHAnsi"/>
                <w:bCs/>
              </w:rPr>
              <w:t>1</w:t>
            </w:r>
            <w:r w:rsidR="00D66579">
              <w:rPr>
                <w:rFonts w:asciiTheme="minorHAnsi" w:hAnsiTheme="minorHAnsi" w:cstheme="minorHAnsi"/>
                <w:bCs/>
              </w:rPr>
              <w:t>6</w:t>
            </w:r>
            <w:r w:rsidRPr="00771206">
              <w:rPr>
                <w:rFonts w:asciiTheme="minorHAnsi" w:hAnsiTheme="minorHAnsi" w:cstheme="minorHAnsi"/>
                <w:bCs/>
              </w:rPr>
              <w:t>:</w:t>
            </w:r>
            <w:r w:rsidR="00D66579">
              <w:rPr>
                <w:rFonts w:asciiTheme="minorHAnsi" w:hAnsiTheme="minorHAnsi" w:cstheme="minorHAnsi"/>
                <w:bCs/>
              </w:rPr>
              <w:t>3</w:t>
            </w:r>
            <w:r w:rsidRPr="00771206">
              <w:rPr>
                <w:rFonts w:asciiTheme="minorHAnsi" w:hAnsiTheme="minorHAnsi" w:cstheme="minorHAnsi"/>
                <w:bCs/>
              </w:rPr>
              <w:t>0 pm</w:t>
            </w:r>
            <w:r w:rsidR="004F1EBA" w:rsidRPr="00771206">
              <w:rPr>
                <w:rFonts w:asciiTheme="minorHAnsi" w:hAnsiTheme="minorHAnsi" w:cstheme="minorHAnsi"/>
                <w:bCs/>
              </w:rPr>
              <w:t xml:space="preserve"> </w:t>
            </w:r>
          </w:p>
        </w:tc>
      </w:tr>
      <w:tr w:rsidR="004E140B" w:rsidRPr="00094DBA" w14:paraId="27137460" w14:textId="77777777" w:rsidTr="00DB60E4">
        <w:trPr>
          <w:trHeight w:val="717"/>
        </w:trPr>
        <w:tc>
          <w:tcPr>
            <w:tcW w:w="4961" w:type="dxa"/>
            <w:gridSpan w:val="2"/>
          </w:tcPr>
          <w:p w14:paraId="66F83C61" w14:textId="53F8E96D" w:rsidR="004E140B" w:rsidRPr="00094DBA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LUGAR Y/O ENLACE: </w:t>
            </w:r>
          </w:p>
          <w:p w14:paraId="3DC24F58" w14:textId="1D0DAA86" w:rsidR="004E140B" w:rsidRDefault="00000000" w:rsidP="00540F5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hyperlink r:id="rId11" w:history="1">
              <w:r w:rsidR="00B85779" w:rsidRPr="007552E7">
                <w:rPr>
                  <w:rStyle w:val="Hipervnculo"/>
                  <w:rFonts w:asciiTheme="minorHAnsi" w:hAnsiTheme="minorHAnsi" w:cstheme="minorHAnsi"/>
                  <w:sz w:val="22"/>
                  <w:szCs w:val="22"/>
                  <w:lang w:val="es-CO"/>
                </w:rPr>
                <w:t>https://teams.microsoft.com/meet/21210693487436?p=hZk3ImTfJ2Lmtj30yD</w:t>
              </w:r>
            </w:hyperlink>
          </w:p>
          <w:p w14:paraId="5C313405" w14:textId="6BD686AC" w:rsidR="00B85779" w:rsidRPr="00094DBA" w:rsidRDefault="00B85779" w:rsidP="00540F5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</w:tcPr>
          <w:p w14:paraId="0F450FEB" w14:textId="77777777" w:rsidR="004E140B" w:rsidRPr="00094DBA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013" w:type="dxa"/>
            <w:gridSpan w:val="3"/>
          </w:tcPr>
          <w:p w14:paraId="66A59B66" w14:textId="76ADD9C8" w:rsidR="004E140B" w:rsidRPr="00094DBA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DIRECCIÓN / REGIONAL / CENTRO: </w:t>
            </w:r>
          </w:p>
          <w:p w14:paraId="0BC19F3E" w14:textId="7D3D4EBB" w:rsidR="00273B3F" w:rsidRPr="00094DBA" w:rsidRDefault="00273B3F" w:rsidP="00273B3F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94DB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Centro Agropecuario y de Servi</w:t>
            </w:r>
            <w:r w:rsidR="006D42CB" w:rsidRPr="00094DB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cios Ambientales Jirijirimo </w:t>
            </w:r>
            <w:proofErr w:type="gramStart"/>
            <w:r w:rsidR="006D42CB" w:rsidRPr="00094DB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-  </w:t>
            </w:r>
            <w:r w:rsidRPr="00094DB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Regional</w:t>
            </w:r>
            <w:proofErr w:type="gramEnd"/>
            <w:r w:rsidRPr="00094DB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Vaupés.</w:t>
            </w:r>
          </w:p>
          <w:p w14:paraId="0688D069" w14:textId="3C3711BB" w:rsidR="00273B3F" w:rsidRPr="00094DBA" w:rsidRDefault="00273B3F" w:rsidP="00540F50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A47945C" w14:textId="77777777" w:rsidR="004E140B" w:rsidRPr="00094DBA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E140B" w:rsidRPr="00094DBA" w14:paraId="7E696EA1" w14:textId="77777777" w:rsidTr="00DB60E4">
        <w:trPr>
          <w:trHeight w:val="1058"/>
        </w:trPr>
        <w:tc>
          <w:tcPr>
            <w:tcW w:w="9258" w:type="dxa"/>
            <w:gridSpan w:val="6"/>
          </w:tcPr>
          <w:p w14:paraId="30645088" w14:textId="67805993" w:rsidR="004E140B" w:rsidRPr="00094DBA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</w:pPr>
            <w:r w:rsidRPr="00094DBA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AGENDA O PUNTOS PARA DESARROLLAR:</w:t>
            </w:r>
          </w:p>
          <w:p w14:paraId="4955456A" w14:textId="583588D2" w:rsidR="006B67E2" w:rsidRPr="006B67E2" w:rsidRDefault="006B67E2" w:rsidP="006B67E2">
            <w:pPr>
              <w:pStyle w:val="NormalWeb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B67E2">
              <w:rPr>
                <w:rFonts w:asciiTheme="minorHAnsi" w:hAnsiTheme="minorHAnsi" w:cstheme="minorHAnsi"/>
                <w:sz w:val="22"/>
                <w:szCs w:val="22"/>
              </w:rPr>
              <w:t>Revisión y carga de informes semanales.</w:t>
            </w:r>
          </w:p>
          <w:p w14:paraId="6754BE36" w14:textId="365B52FF" w:rsidR="006B67E2" w:rsidRPr="006B67E2" w:rsidRDefault="006B67E2" w:rsidP="006B67E2">
            <w:pPr>
              <w:pStyle w:val="NormalWeb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B67E2">
              <w:rPr>
                <w:rFonts w:asciiTheme="minorHAnsi" w:hAnsiTheme="minorHAnsi" w:cstheme="minorHAnsi"/>
                <w:sz w:val="22"/>
                <w:szCs w:val="22"/>
              </w:rPr>
              <w:t>Visita del alcalde e inspección Solicitud de Licencia de Construcción</w:t>
            </w:r>
            <w:r w:rsidR="00E87F6F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r w:rsidR="00E87F6F" w:rsidRPr="006B67E2">
              <w:rPr>
                <w:rFonts w:asciiTheme="minorHAnsi" w:hAnsiTheme="minorHAnsi" w:cstheme="minorHAnsi"/>
                <w:sz w:val="22"/>
                <w:szCs w:val="22"/>
              </w:rPr>
              <w:t>Valla obligatoria.</w:t>
            </w:r>
          </w:p>
          <w:p w14:paraId="030BD560" w14:textId="055322C7" w:rsidR="00A530CF" w:rsidRPr="00A530CF" w:rsidRDefault="00A530CF" w:rsidP="006B67E2">
            <w:pPr>
              <w:pStyle w:val="NormalWeb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A530CF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Revisión de APU Consolidación y Compromisos</w:t>
            </w:r>
          </w:p>
          <w:p w14:paraId="01DBEED8" w14:textId="58210DCD" w:rsidR="006B67E2" w:rsidRPr="006B67E2" w:rsidRDefault="006B67E2" w:rsidP="006B67E2">
            <w:pPr>
              <w:pStyle w:val="NormalWeb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B67E2">
              <w:rPr>
                <w:rFonts w:asciiTheme="minorHAnsi" w:hAnsiTheme="minorHAnsi" w:cstheme="minorHAnsi"/>
                <w:sz w:val="22"/>
                <w:szCs w:val="22"/>
              </w:rPr>
              <w:t>Solicitud del contratista Modificación en forma de pago / Fiducia.</w:t>
            </w:r>
          </w:p>
          <w:p w14:paraId="269CFF5E" w14:textId="77777777" w:rsidR="00EC2FB7" w:rsidRPr="00EC2FB7" w:rsidRDefault="00EC2FB7" w:rsidP="006B67E2">
            <w:pPr>
              <w:pStyle w:val="NormalWeb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C2FB7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Logística, Traslado de Materiales y Observaciones de Obra</w:t>
            </w:r>
          </w:p>
          <w:p w14:paraId="7EEAD32A" w14:textId="77777777" w:rsidR="0077662C" w:rsidRPr="0077662C" w:rsidRDefault="0077662C" w:rsidP="006B67E2">
            <w:pPr>
              <w:pStyle w:val="NormalWeb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7662C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Conciliación de Inconsistencias entre Planos </w:t>
            </w:r>
          </w:p>
          <w:p w14:paraId="2A433F09" w14:textId="7BFEF430" w:rsidR="006B67E2" w:rsidRPr="006B67E2" w:rsidRDefault="006B67E2" w:rsidP="006B67E2">
            <w:pPr>
              <w:pStyle w:val="NormalWeb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B67E2">
              <w:rPr>
                <w:rFonts w:asciiTheme="minorHAnsi" w:hAnsiTheme="minorHAnsi" w:cstheme="minorHAnsi"/>
                <w:sz w:val="22"/>
                <w:szCs w:val="22"/>
              </w:rPr>
              <w:t>Cronograma actualizado posterior al reinicio.</w:t>
            </w:r>
          </w:p>
          <w:p w14:paraId="07DB2D67" w14:textId="3F2353DE" w:rsidR="007F1E38" w:rsidRPr="006B67E2" w:rsidRDefault="007F1E38" w:rsidP="006B67E2">
            <w:pPr>
              <w:spacing w:after="200" w:line="276" w:lineRule="auto"/>
              <w:contextualSpacing/>
              <w:jc w:val="both"/>
              <w:rPr>
                <w:rFonts w:asciiTheme="minorHAnsi" w:eastAsiaTheme="minorEastAsia" w:hAnsiTheme="minorHAnsi" w:cstheme="minorHAnsi"/>
                <w:sz w:val="22"/>
                <w:szCs w:val="22"/>
                <w:lang w:val="es-CO" w:eastAsia="en-US"/>
              </w:rPr>
            </w:pPr>
          </w:p>
        </w:tc>
      </w:tr>
      <w:tr w:rsidR="004E140B" w:rsidRPr="00094DBA" w14:paraId="4905FB0E" w14:textId="77777777" w:rsidTr="007F1E38">
        <w:trPr>
          <w:trHeight w:val="315"/>
        </w:trPr>
        <w:tc>
          <w:tcPr>
            <w:tcW w:w="9258" w:type="dxa"/>
            <w:gridSpan w:val="6"/>
          </w:tcPr>
          <w:p w14:paraId="214AAE1B" w14:textId="388BFBF9" w:rsidR="007F1E38" w:rsidRPr="00094DBA" w:rsidRDefault="004E140B" w:rsidP="004F1EB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>OBJETIVO(S) DE LA REUNIÓN:</w:t>
            </w:r>
            <w:r w:rsidR="00273B3F"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3504D1" w:rsidRPr="003504D1">
              <w:rPr>
                <w:rFonts w:asciiTheme="minorHAnsi" w:hAnsiTheme="minorHAnsi" w:cstheme="minorHAnsi"/>
                <w:bCs/>
                <w:sz w:val="22"/>
                <w:szCs w:val="22"/>
              </w:rPr>
              <w:t>Establecer los compromisos y acciones necesarias para normalizar el cumplimiento contractual, documental y logístico del proyecto, atender los requerimientos de las autoridades locales y definir el criterio técnico para la resolución de las inconsistencias entre planos.</w:t>
            </w:r>
          </w:p>
        </w:tc>
      </w:tr>
      <w:tr w:rsidR="004E140B" w:rsidRPr="00094DBA" w14:paraId="446E1FAA" w14:textId="77777777" w:rsidTr="00DB60E4">
        <w:trPr>
          <w:trHeight w:val="326"/>
        </w:trPr>
        <w:tc>
          <w:tcPr>
            <w:tcW w:w="9258" w:type="dxa"/>
            <w:gridSpan w:val="6"/>
          </w:tcPr>
          <w:p w14:paraId="086C4A12" w14:textId="77777777" w:rsidR="007F1E38" w:rsidRPr="00094DBA" w:rsidRDefault="007F1E38" w:rsidP="007F1E3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BDF50BD" w14:textId="77777777" w:rsidR="004E140B" w:rsidRPr="00094DBA" w:rsidRDefault="004E140B" w:rsidP="007F1E3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>DESARROLLO DE LA REUNIÓN</w:t>
            </w:r>
          </w:p>
          <w:p w14:paraId="7F56EA79" w14:textId="3D6236DB" w:rsidR="007F1E38" w:rsidRPr="00094DBA" w:rsidRDefault="007F1E38" w:rsidP="007F1E3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E140B" w:rsidRPr="00094DBA" w14:paraId="47E2B5B5" w14:textId="77777777" w:rsidTr="00DB60E4">
        <w:trPr>
          <w:trHeight w:val="760"/>
        </w:trPr>
        <w:tc>
          <w:tcPr>
            <w:tcW w:w="9258" w:type="dxa"/>
            <w:gridSpan w:val="6"/>
          </w:tcPr>
          <w:p w14:paraId="0E6370B4" w14:textId="478598AF" w:rsidR="00590AE7" w:rsidRPr="00590AE7" w:rsidRDefault="00590AE7" w:rsidP="00C666DD">
            <w:pPr>
              <w:pStyle w:val="NormalWeb"/>
              <w:numPr>
                <w:ilvl w:val="0"/>
                <w:numId w:val="39"/>
              </w:num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90AE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Revisión y Carg</w:t>
            </w:r>
            <w:r w:rsidR="00BE0CF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ue</w:t>
            </w:r>
            <w:r w:rsidRPr="00590AE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de Informes Semanales</w:t>
            </w:r>
          </w:p>
          <w:p w14:paraId="722BBB0F" w14:textId="29050111" w:rsidR="00A45BBF" w:rsidRDefault="00590AE7" w:rsidP="00CF207D">
            <w:pPr>
              <w:pStyle w:val="NormalWeb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90AE7">
              <w:rPr>
                <w:rFonts w:asciiTheme="minorHAnsi" w:hAnsiTheme="minorHAnsi" w:cstheme="minorHAnsi"/>
                <w:sz w:val="22"/>
                <w:szCs w:val="22"/>
              </w:rPr>
              <w:t xml:space="preserve">La Interventoría informa que se ha gestionado la solicitud formal </w:t>
            </w:r>
            <w:r w:rsidR="005071EA">
              <w:rPr>
                <w:rFonts w:asciiTheme="minorHAnsi" w:hAnsiTheme="minorHAnsi" w:cstheme="minorHAnsi"/>
                <w:sz w:val="22"/>
                <w:szCs w:val="22"/>
              </w:rPr>
              <w:t xml:space="preserve">de </w:t>
            </w:r>
            <w:r w:rsidRPr="00590AE7">
              <w:rPr>
                <w:rFonts w:asciiTheme="minorHAnsi" w:hAnsiTheme="minorHAnsi" w:cstheme="minorHAnsi"/>
                <w:sz w:val="22"/>
                <w:szCs w:val="22"/>
              </w:rPr>
              <w:t>la carga obligatoria y actualización de los informes semanales 1, 2 y 3 en la plataforma institucional, con el objetivo de normalizar el historial documental del proyecto a la fecha.</w:t>
            </w:r>
          </w:p>
          <w:p w14:paraId="227FDD30" w14:textId="77777777" w:rsidR="00B77CEB" w:rsidRPr="006B67E2" w:rsidRDefault="00B77CEB" w:rsidP="00C666DD">
            <w:pPr>
              <w:pStyle w:val="NormalWeb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B67E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Visita del </w:t>
            </w:r>
            <w:r w:rsidRPr="00D447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alcalde</w:t>
            </w:r>
            <w:r w:rsidRPr="006B67E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e inspección – Solicitud de Licencia de Construcción</w:t>
            </w:r>
            <w:r w:rsidRPr="00D447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y </w:t>
            </w:r>
            <w:r w:rsidRPr="006B67E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Valla obligatoria.</w:t>
            </w:r>
          </w:p>
          <w:p w14:paraId="710FACE7" w14:textId="719849F6" w:rsidR="007623C1" w:rsidRDefault="00297AE4" w:rsidP="00B77C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97AE4">
              <w:rPr>
                <w:rFonts w:asciiTheme="minorHAnsi" w:hAnsiTheme="minorHAnsi" w:cstheme="minorHAnsi"/>
                <w:sz w:val="22"/>
                <w:szCs w:val="22"/>
              </w:rPr>
              <w:t xml:space="preserve">Se documenta la </w:t>
            </w:r>
            <w:r w:rsidRPr="00297AE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visita de inspección</w:t>
            </w:r>
            <w:r w:rsidRPr="00297AE4">
              <w:rPr>
                <w:rFonts w:asciiTheme="minorHAnsi" w:hAnsiTheme="minorHAnsi" w:cstheme="minorHAnsi"/>
                <w:sz w:val="22"/>
                <w:szCs w:val="22"/>
              </w:rPr>
              <w:t xml:space="preserve"> por parte del </w:t>
            </w:r>
            <w:r w:rsidR="00D44791" w:rsidRPr="00297AE4">
              <w:rPr>
                <w:rFonts w:asciiTheme="minorHAnsi" w:hAnsiTheme="minorHAnsi" w:cstheme="minorHAnsi"/>
                <w:sz w:val="22"/>
                <w:szCs w:val="22"/>
              </w:rPr>
              <w:t>alcalde</w:t>
            </w:r>
            <w:r w:rsidRPr="00297AE4">
              <w:rPr>
                <w:rFonts w:asciiTheme="minorHAnsi" w:hAnsiTheme="minorHAnsi" w:cstheme="minorHAnsi"/>
                <w:sz w:val="22"/>
                <w:szCs w:val="22"/>
              </w:rPr>
              <w:t xml:space="preserve"> de Mitú, quien exigió la presentación de la licencia de construcción en obra. El SENA y la Interventoría reafirman la necesidad de que el Contratista mantenga la </w:t>
            </w:r>
            <w:r w:rsidRPr="00297AE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resolución vigente impresa y disponible </w:t>
            </w:r>
            <w:r w:rsidR="00D447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 el sitio</w:t>
            </w:r>
            <w:r w:rsidRPr="00297AE4">
              <w:rPr>
                <w:rFonts w:asciiTheme="minorHAnsi" w:hAnsiTheme="minorHAnsi" w:cstheme="minorHAnsi"/>
                <w:sz w:val="22"/>
                <w:szCs w:val="22"/>
              </w:rPr>
              <w:t>, a fin de mitigar riesgos y evitar suspensiones por parte de las autoridades municipales.</w:t>
            </w:r>
          </w:p>
          <w:p w14:paraId="3EF10B52" w14:textId="77777777" w:rsidR="00D44791" w:rsidRDefault="00D44791" w:rsidP="00B77C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6B76B0" w14:textId="58D92B91" w:rsidR="00297AE4" w:rsidRDefault="00D44791" w:rsidP="00B77C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4479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El Contratista reporta que la Inspección de Policía ha impuesto la </w:t>
            </w:r>
            <w:r w:rsidRPr="00D447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exigencia perentoria de instalar la valla informativa del proyecto</w:t>
            </w:r>
            <w:r w:rsidRPr="00D44791">
              <w:rPr>
                <w:rFonts w:asciiTheme="minorHAnsi" w:hAnsiTheme="minorHAnsi" w:cstheme="minorHAnsi"/>
                <w:sz w:val="22"/>
                <w:szCs w:val="22"/>
              </w:rPr>
              <w:t xml:space="preserve">. Adquieren el </w:t>
            </w:r>
            <w:r w:rsidRPr="00D447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compromiso de gestionar su fabricación e instalación a más tardar el día siguiente</w:t>
            </w:r>
            <w:r w:rsidRPr="00D44791">
              <w:rPr>
                <w:rFonts w:asciiTheme="minorHAnsi" w:hAnsiTheme="minorHAnsi" w:cstheme="minorHAnsi"/>
                <w:sz w:val="22"/>
                <w:szCs w:val="22"/>
              </w:rPr>
              <w:t>. El SENA recomienda extremar las precauciones, dada la rigurosidad de la autoridad local.</w:t>
            </w:r>
          </w:p>
          <w:p w14:paraId="1D836C11" w14:textId="77777777" w:rsidR="00A530CF" w:rsidRDefault="00A530CF" w:rsidP="00B77C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AB145B" w14:textId="22F9AB7C" w:rsidR="00A530CF" w:rsidRPr="00A530CF" w:rsidRDefault="00A530CF" w:rsidP="00C666DD">
            <w:pPr>
              <w:pStyle w:val="NormalWeb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530C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Revisión de APU Consolidación y Compromisos</w:t>
            </w:r>
          </w:p>
          <w:p w14:paraId="6343DFC4" w14:textId="7E91D642" w:rsidR="004C2BEC" w:rsidRDefault="00423FFF" w:rsidP="00B77C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23FFF">
              <w:rPr>
                <w:rFonts w:asciiTheme="minorHAnsi" w:hAnsiTheme="minorHAnsi" w:cstheme="minorHAnsi"/>
                <w:sz w:val="22"/>
                <w:szCs w:val="22"/>
              </w:rPr>
              <w:t xml:space="preserve">La Interventoría confirma haber remitido la matriz de </w:t>
            </w:r>
            <w:r w:rsidRPr="00423F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Análisis de Precios Unitarios (APU) revisada</w:t>
            </w:r>
            <w:r w:rsidRPr="00423FFF">
              <w:rPr>
                <w:rFonts w:asciiTheme="minorHAnsi" w:hAnsiTheme="minorHAnsi" w:cstheme="minorHAnsi"/>
                <w:sz w:val="22"/>
                <w:szCs w:val="22"/>
              </w:rPr>
              <w:t xml:space="preserve"> al Contratista. </w:t>
            </w:r>
            <w:r w:rsidR="00F95250" w:rsidRPr="00F95250">
              <w:rPr>
                <w:rFonts w:asciiTheme="minorHAnsi" w:hAnsiTheme="minorHAnsi" w:cstheme="minorHAnsi"/>
                <w:sz w:val="22"/>
                <w:szCs w:val="22"/>
              </w:rPr>
              <w:t xml:space="preserve">El Contratista confirma su recepción </w:t>
            </w:r>
            <w:r w:rsidRPr="00423FFF">
              <w:rPr>
                <w:rFonts w:asciiTheme="minorHAnsi" w:hAnsiTheme="minorHAnsi" w:cstheme="minorHAnsi"/>
                <w:sz w:val="22"/>
                <w:szCs w:val="22"/>
              </w:rPr>
              <w:t xml:space="preserve">y se compromete a realizar el reenvío de los APU ajustados, incluyendo los soportes requeridos, </w:t>
            </w:r>
            <w:r w:rsidRPr="00423F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dentro del día de la </w:t>
            </w:r>
            <w:r w:rsidR="00AF3AB8" w:rsidRPr="00423F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fecha</w:t>
            </w:r>
            <w:r w:rsidR="00AF3AB8" w:rsidRPr="00423FF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423FFF">
              <w:rPr>
                <w:rFonts w:asciiTheme="minorHAnsi" w:hAnsiTheme="minorHAnsi" w:cstheme="minorHAnsi"/>
                <w:sz w:val="22"/>
                <w:szCs w:val="22"/>
              </w:rPr>
              <w:t xml:space="preserve"> El SENA exige formalmente la entrega de la </w:t>
            </w:r>
            <w:r w:rsidRPr="00423F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totalidad de los APU del contrato debidamente </w:t>
            </w:r>
            <w:r w:rsidR="00AF3AB8" w:rsidRPr="00423F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firmados</w:t>
            </w:r>
            <w:r w:rsidR="00AF3AB8" w:rsidRPr="00423FFF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423FFF">
              <w:rPr>
                <w:rFonts w:asciiTheme="minorHAnsi" w:hAnsiTheme="minorHAnsi" w:cstheme="minorHAnsi"/>
                <w:sz w:val="22"/>
                <w:szCs w:val="22"/>
              </w:rPr>
              <w:t xml:space="preserve"> con la desagregación clara de los </w:t>
            </w:r>
            <w:r w:rsidR="00AF3AB8">
              <w:rPr>
                <w:rFonts w:asciiTheme="minorHAnsi" w:hAnsiTheme="minorHAnsi" w:cstheme="minorHAnsi"/>
                <w:sz w:val="22"/>
                <w:szCs w:val="22"/>
              </w:rPr>
              <w:t>AIU</w:t>
            </w:r>
            <w:r w:rsidR="0011186A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r w:rsidR="0011186A" w:rsidRPr="001118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Administración, Imprevistos y Utilidad</w:t>
            </w:r>
            <w:r w:rsidR="001118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)</w:t>
            </w:r>
            <w:r w:rsidRPr="00423FFF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2D4946D4" w14:textId="77777777" w:rsidR="004C2BEC" w:rsidRDefault="004C2BEC" w:rsidP="00B77C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B9094D8" w14:textId="3DEC4CC0" w:rsidR="00A530CF" w:rsidRDefault="00423FFF" w:rsidP="00B77C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23FFF">
              <w:rPr>
                <w:rFonts w:asciiTheme="minorHAnsi" w:hAnsiTheme="minorHAnsi" w:cstheme="minorHAnsi"/>
                <w:sz w:val="22"/>
                <w:szCs w:val="22"/>
              </w:rPr>
              <w:t xml:space="preserve">El Contratista acepta la exigencia, constituyéndose en un </w:t>
            </w:r>
            <w:r w:rsidRPr="00423F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compromiso de entrega </w:t>
            </w:r>
            <w:r w:rsidR="0011186A" w:rsidRPr="00423F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inmediata</w:t>
            </w:r>
            <w:r w:rsidR="0011186A" w:rsidRPr="00423FF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6846CD2" w14:textId="77777777" w:rsidR="00C666DD" w:rsidRDefault="00C666DD" w:rsidP="00B77C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4F9B8A" w14:textId="77777777" w:rsidR="00C666DD" w:rsidRDefault="00C666DD" w:rsidP="00C666DD">
            <w:pPr>
              <w:pStyle w:val="NormalWeb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B67E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Solicitud del contratista Modificación en forma de pago / Fiducia.</w:t>
            </w:r>
          </w:p>
          <w:p w14:paraId="242F3E5A" w14:textId="77777777" w:rsidR="004C2BEC" w:rsidRDefault="00E613E5" w:rsidP="00894335">
            <w:pPr>
              <w:pStyle w:val="NormalWeb"/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commentRangeStart w:id="1"/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Retomando el tema de la forma de pago de las reuniones pasadas</w:t>
            </w:r>
            <w:r w:rsidR="0089433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(Fiducia)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 w:rsidR="00894335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l</w:t>
            </w:r>
            <w:r w:rsidR="00E5212E" w:rsidRPr="00E5212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a Representante Legal del SENA aclara que: la exigencia de constituir una </w:t>
            </w:r>
            <w:r w:rsidR="00E5212E" w:rsidRPr="00E5212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Fiducia NO constituye una modificación contractual</w:t>
            </w:r>
            <w:r w:rsidR="00E5212E" w:rsidRPr="00E5212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, sino que es una </w:t>
            </w:r>
            <w:r w:rsidR="00E5212E" w:rsidRPr="00E5212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obligación directa en cumplimiento del Artículo 91 de la Ley 1474 de 2011</w:t>
            </w:r>
            <w:r w:rsidR="00E5212E" w:rsidRPr="00E5212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, por lo cual </w:t>
            </w:r>
            <w:r w:rsidR="00E5212E" w:rsidRPr="00E5212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"/>
              </w:rPr>
              <w:t>no se requiere agregar ni modificar el contrato</w:t>
            </w:r>
            <w:r w:rsidR="00E5212E" w:rsidRPr="00E5212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para su aplicación. </w:t>
            </w:r>
          </w:p>
          <w:p w14:paraId="6353DE8A" w14:textId="44CA691C" w:rsidR="00C666DD" w:rsidRPr="006B67E2" w:rsidRDefault="00E5212E" w:rsidP="00894335">
            <w:pPr>
              <w:pStyle w:val="NormalWeb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5212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El Contratista expresa su inconformidad y solicita respuesta escrita al oficio radicado</w:t>
            </w:r>
            <w:r w:rsidR="003C7666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,</w:t>
            </w:r>
            <w:r w:rsidRPr="00E5212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el SENA asegura que el requerimiento será respondido dentro de los términos establecidos.</w:t>
            </w:r>
            <w:commentRangeEnd w:id="1"/>
            <w:r w:rsidR="00FC36FF">
              <w:rPr>
                <w:rStyle w:val="Refdecomentario"/>
                <w:lang w:val="es-ES" w:eastAsia="es-ES"/>
              </w:rPr>
              <w:commentReference w:id="1"/>
            </w:r>
          </w:p>
          <w:p w14:paraId="2544D020" w14:textId="28262EF5" w:rsidR="0048469D" w:rsidRPr="00EC2FB7" w:rsidRDefault="00EC2FB7" w:rsidP="00894335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2F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Logística, Traslado de Materiales y Observaciones de Obra</w:t>
            </w:r>
          </w:p>
          <w:p w14:paraId="2A003A5D" w14:textId="77777777" w:rsidR="00B512D4" w:rsidRDefault="00B512D4" w:rsidP="00B77C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11CDFB" w14:textId="77777777" w:rsidR="00CD5062" w:rsidRDefault="002B388D" w:rsidP="00B77C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B388D">
              <w:rPr>
                <w:rFonts w:asciiTheme="minorHAnsi" w:hAnsiTheme="minorHAnsi" w:cstheme="minorHAnsi"/>
                <w:sz w:val="22"/>
                <w:szCs w:val="22"/>
              </w:rPr>
              <w:t xml:space="preserve">La Interventoría reporta el avance en </w:t>
            </w:r>
            <w:r w:rsidR="006D5397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6D5397" w:rsidRPr="006D5397">
              <w:rPr>
                <w:rFonts w:asciiTheme="minorHAnsi" w:hAnsiTheme="minorHAnsi" w:cstheme="minorHAnsi"/>
                <w:sz w:val="22"/>
                <w:szCs w:val="22"/>
              </w:rPr>
              <w:t>l material producto del desmonte</w:t>
            </w:r>
            <w:r w:rsidR="006D5397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6D5397" w:rsidRPr="006D5397">
              <w:rPr>
                <w:rFonts w:asciiTheme="minorHAnsi" w:hAnsiTheme="minorHAnsi" w:cstheme="minorHAnsi"/>
                <w:sz w:val="22"/>
                <w:szCs w:val="22"/>
              </w:rPr>
              <w:t xml:space="preserve"> se está almacenando de manera organizada en la zona asignada dentro de la granja del SENA, conforme a las indicaciones proporcionadas por el encargado del lugar.</w:t>
            </w:r>
          </w:p>
          <w:p w14:paraId="5FD64514" w14:textId="77777777" w:rsidR="00CD5062" w:rsidRDefault="00CD5062" w:rsidP="00B77C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1D72CE" w14:textId="77777777" w:rsidR="003B27C3" w:rsidRDefault="00CD5062" w:rsidP="00B77C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 observa</w:t>
            </w:r>
            <w:r w:rsidR="002B388D" w:rsidRPr="002B388D">
              <w:rPr>
                <w:rFonts w:asciiTheme="minorHAnsi" w:hAnsiTheme="minorHAnsi" w:cstheme="minorHAnsi"/>
                <w:sz w:val="22"/>
                <w:szCs w:val="22"/>
              </w:rPr>
              <w:t xml:space="preserve"> el ingreso continuo de varilla de refuerzo. Se deja la observación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por parte de </w:t>
            </w:r>
            <w:r w:rsidR="003B27C3">
              <w:rPr>
                <w:rFonts w:asciiTheme="minorHAnsi" w:hAnsiTheme="minorHAnsi" w:cstheme="minorHAnsi"/>
                <w:sz w:val="22"/>
                <w:szCs w:val="22"/>
              </w:rPr>
              <w:t xml:space="preserve">la interventoría </w:t>
            </w:r>
            <w:r w:rsidR="002B388D" w:rsidRPr="002B388D">
              <w:rPr>
                <w:rFonts w:asciiTheme="minorHAnsi" w:hAnsiTheme="minorHAnsi" w:cstheme="minorHAnsi"/>
                <w:sz w:val="22"/>
                <w:szCs w:val="22"/>
              </w:rPr>
              <w:t xml:space="preserve">sobre la necesidad de </w:t>
            </w:r>
            <w:r w:rsidR="002B388D" w:rsidRPr="002B388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asegurar la protección y el cubrimiento del acero almacenado en exteriores</w:t>
            </w:r>
            <w:r w:rsidR="002B388D" w:rsidRPr="002B388D">
              <w:rPr>
                <w:rFonts w:asciiTheme="minorHAnsi" w:hAnsiTheme="minorHAnsi" w:cstheme="minorHAnsi"/>
                <w:sz w:val="22"/>
                <w:szCs w:val="22"/>
              </w:rPr>
              <w:t xml:space="preserve"> para prevenir su deterioro. </w:t>
            </w:r>
          </w:p>
          <w:p w14:paraId="1AB693B3" w14:textId="77777777" w:rsidR="003B27C3" w:rsidRDefault="003B27C3" w:rsidP="00B77CE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D61AEA" w14:textId="764B5288" w:rsidR="004F1EBA" w:rsidRDefault="00CE5C3B" w:rsidP="005071EA">
            <w:pPr>
              <w:spacing w:after="20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CE5C3B">
              <w:rPr>
                <w:rFonts w:asciiTheme="minorHAnsi" w:hAnsiTheme="minorHAnsi" w:cstheme="minorHAnsi"/>
                <w:sz w:val="22"/>
                <w:szCs w:val="22"/>
              </w:rPr>
              <w:t xml:space="preserve">El Contratista informa que </w:t>
            </w:r>
            <w:r w:rsidR="004C2B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 acero</w:t>
            </w:r>
            <w:r w:rsidRPr="00CE5C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ya está siendo trasladad</w:t>
            </w:r>
            <w:r w:rsidR="00BE0CF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</w:t>
            </w:r>
            <w:r w:rsidRPr="00CE5C3B">
              <w:rPr>
                <w:rFonts w:asciiTheme="minorHAnsi" w:hAnsiTheme="minorHAnsi" w:cstheme="minorHAnsi"/>
                <w:sz w:val="22"/>
                <w:szCs w:val="22"/>
              </w:rPr>
              <w:t xml:space="preserve"> al lugar indicado. Respecto a la demolición, la retroexcavadora </w:t>
            </w:r>
            <w:r w:rsidRPr="00CE5C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ingresará una vez se despeje la zona de circulación</w:t>
            </w:r>
            <w:r w:rsidRPr="00CE5C3B">
              <w:rPr>
                <w:rFonts w:asciiTheme="minorHAnsi" w:hAnsiTheme="minorHAnsi" w:cstheme="minorHAnsi"/>
                <w:sz w:val="22"/>
                <w:szCs w:val="22"/>
              </w:rPr>
              <w:t xml:space="preserve"> e iniciará los trabajos en sentido Norte-Sur, </w:t>
            </w:r>
            <w:r w:rsidRPr="00CE5C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reservando el muro contiguo al predio vecino para la fase </w:t>
            </w:r>
            <w:r w:rsidR="004C2BEC" w:rsidRPr="00CE5C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final</w:t>
            </w:r>
            <w:r w:rsidR="004C2BEC" w:rsidRPr="00CE5C3B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C757AE" w:rsidRPr="00C757AE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 xml:space="preserve"> </w:t>
            </w:r>
          </w:p>
          <w:p w14:paraId="4DC2C9F4" w14:textId="46A47491" w:rsidR="004C2BEC" w:rsidRPr="0077662C" w:rsidRDefault="0077662C" w:rsidP="0077662C">
            <w:pPr>
              <w:pStyle w:val="Prrafodelista"/>
              <w:numPr>
                <w:ilvl w:val="0"/>
                <w:numId w:val="39"/>
              </w:numPr>
              <w:spacing w:after="20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</w:pPr>
            <w:r w:rsidRPr="0077662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Conciliación de Inconsistencias entre Planos</w:t>
            </w:r>
          </w:p>
          <w:p w14:paraId="1CC7DD4B" w14:textId="4F21C47C" w:rsidR="00C23E82" w:rsidRDefault="00843D23" w:rsidP="00843D23">
            <w:pPr>
              <w:spacing w:after="200"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</w:pPr>
            <w:r w:rsidRPr="00843D23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>El Arquitecto Residente expone formalmente tres inconsistencias detectadas (Desfase de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 </w:t>
            </w:r>
            <w:r w:rsidRPr="00843D23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>5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 cm </w:t>
            </w:r>
            <w:r w:rsidRPr="00843D23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en Eje 2, Desplazamiento de Columnas, e Inconsistencia Nivel/Corte). </w:t>
            </w:r>
            <w:r w:rsidR="00033265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>E</w:t>
            </w:r>
            <w:r w:rsidRPr="00843D23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l Especialista Estructural </w:t>
            </w:r>
            <w:r w:rsidR="00033265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>de l</w:t>
            </w:r>
            <w:r w:rsidR="00033265" w:rsidRPr="00843D23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a Interventoría </w:t>
            </w:r>
            <w:r w:rsidRPr="00843D23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recomienda: </w:t>
            </w:r>
            <w:r w:rsidRPr="00843D23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Adoptar los planos estructurales como referencia </w:t>
            </w:r>
            <w:proofErr w:type="gramStart"/>
            <w:r w:rsidRPr="00843D23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primaria</w:t>
            </w:r>
            <w:r w:rsidRPr="00843D23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 ,</w:t>
            </w:r>
            <w:proofErr w:type="gramEnd"/>
            <w:r w:rsidRPr="00843D23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 realizar una </w:t>
            </w:r>
            <w:r w:rsidRPr="00843D23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lastRenderedPageBreak/>
              <w:t xml:space="preserve">revisión cruzada exhaustiva con los especialistas, y </w:t>
            </w:r>
            <w:r w:rsidRPr="00843D23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emitir un Concepto Estructural Oficial</w:t>
            </w:r>
            <w:r w:rsidRPr="00843D23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 que define el plano rector del proyecto. </w:t>
            </w:r>
            <w:r w:rsidR="00BE0CF9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>Para lo cual se deja constancia que se va a realizar una reunión entre contratista de obra y la interventoría con su profesional estructural para evaluar la situación y definir el proceder.</w:t>
            </w:r>
          </w:p>
          <w:p w14:paraId="7EF0E477" w14:textId="288BB68D" w:rsidR="00324BDA" w:rsidRDefault="00324BDA" w:rsidP="00324BDA">
            <w:pPr>
              <w:spacing w:after="200"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24B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El SENA </w:t>
            </w:r>
            <w:r w:rsidRPr="00324BD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ratifica que el criterio técnico será fundamental para la </w:t>
            </w:r>
            <w:r w:rsidR="00AB42E2" w:rsidRPr="00324BD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decisión</w:t>
            </w:r>
            <w:r w:rsidR="00AB42E2" w:rsidRPr="00324BDA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Pr="00324B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El Arquitecto Residente ofrece iniciar la revisión comparativa de inmediato, y se </w:t>
            </w:r>
            <w:r w:rsidRPr="00324BD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agenda la reunión de seguimiento para el día siguiente</w:t>
            </w:r>
            <w:r w:rsidRPr="00324BD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</w:t>
            </w:r>
          </w:p>
          <w:p w14:paraId="18FE8D66" w14:textId="1107C456" w:rsidR="00FC6F12" w:rsidRPr="00AB42E2" w:rsidRDefault="00324BDA" w:rsidP="00AB42E2">
            <w:pPr>
              <w:pStyle w:val="Prrafodelista"/>
              <w:numPr>
                <w:ilvl w:val="0"/>
                <w:numId w:val="39"/>
              </w:numPr>
              <w:spacing w:after="200"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es-CO"/>
              </w:rPr>
            </w:pPr>
            <w:r w:rsidRPr="00AB42E2">
              <w:rPr>
                <w:rFonts w:asciiTheme="minorHAnsi" w:hAnsiTheme="minorHAnsi" w:cstheme="minorHAnsi"/>
                <w:b/>
                <w:sz w:val="22"/>
                <w:szCs w:val="22"/>
              </w:rPr>
              <w:t>Actualización</w:t>
            </w:r>
            <w:r w:rsidR="00FC6F12" w:rsidRPr="00AB42E2">
              <w:rPr>
                <w:rFonts w:asciiTheme="minorHAnsi" w:hAnsiTheme="minorHAnsi" w:cstheme="minorHAnsi"/>
                <w:b/>
                <w:sz w:val="22"/>
                <w:szCs w:val="22"/>
                <w:lang w:val="es-CO"/>
              </w:rPr>
              <w:t xml:space="preserve"> de Cronograma</w:t>
            </w:r>
          </w:p>
          <w:p w14:paraId="78832EDC" w14:textId="57882BB3" w:rsidR="00FC6F12" w:rsidRPr="00FC6F12" w:rsidRDefault="00FC6F12" w:rsidP="00FC6F12">
            <w:pPr>
              <w:spacing w:after="200"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</w:pPr>
            <w:r w:rsidRPr="00FC6F12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El SENA </w:t>
            </w:r>
            <w:r w:rsidR="00846E7C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e interventoría </w:t>
            </w:r>
            <w:r w:rsidRPr="00FC6F12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>requiere</w:t>
            </w:r>
            <w:r w:rsidR="00846E7C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>n</w:t>
            </w:r>
            <w:r w:rsidRPr="00FC6F12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 la presentación formal del </w:t>
            </w:r>
            <w:r w:rsidRPr="00FC6F1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Cronograma de Obra </w:t>
            </w:r>
            <w:r w:rsidR="00846E7C" w:rsidRPr="00FC6F1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actualizado</w:t>
            </w:r>
            <w:r w:rsidR="00846E7C" w:rsidRPr="00FC6F12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>,</w:t>
            </w:r>
            <w:r w:rsidRPr="00FC6F12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 con la nueva fecha de terminación establecida en el acta de reinicio: </w:t>
            </w:r>
            <w:r w:rsidRPr="00FC6F1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 xml:space="preserve">23 de enero de </w:t>
            </w:r>
            <w:r w:rsidR="002778DB" w:rsidRPr="00FC6F1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2026</w:t>
            </w:r>
            <w:r w:rsidR="002778DB" w:rsidRPr="00FC6F12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>.</w:t>
            </w:r>
            <w:r w:rsidRPr="00FC6F12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 El Contratista adquiere el </w:t>
            </w:r>
            <w:r w:rsidRPr="00FC6F1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CO"/>
              </w:rPr>
              <w:t>compromiso de remisión al día siguiente</w:t>
            </w:r>
            <w:r w:rsidRPr="00FC6F12"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  <w:t xml:space="preserve"> de la reunión.</w:t>
            </w:r>
          </w:p>
          <w:p w14:paraId="000B2DA5" w14:textId="3A93AA95" w:rsidR="00FC6F12" w:rsidRPr="00094DBA" w:rsidRDefault="00FC6F12" w:rsidP="005071EA">
            <w:pPr>
              <w:spacing w:after="200"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es-CO"/>
              </w:rPr>
            </w:pPr>
          </w:p>
        </w:tc>
      </w:tr>
      <w:tr w:rsidR="004E140B" w:rsidRPr="00094DBA" w14:paraId="44DE25E8" w14:textId="77777777" w:rsidTr="00DB60E4">
        <w:trPr>
          <w:trHeight w:val="79"/>
        </w:trPr>
        <w:tc>
          <w:tcPr>
            <w:tcW w:w="9258" w:type="dxa"/>
            <w:gridSpan w:val="6"/>
          </w:tcPr>
          <w:p w14:paraId="5F61C562" w14:textId="564F57D3" w:rsidR="004E140B" w:rsidRPr="00094DBA" w:rsidRDefault="004E140B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CONCLUSIONES</w:t>
            </w:r>
          </w:p>
        </w:tc>
      </w:tr>
      <w:tr w:rsidR="004E140B" w:rsidRPr="00094DBA" w14:paraId="569D981F" w14:textId="77777777" w:rsidTr="00DB60E4">
        <w:trPr>
          <w:trHeight w:val="994"/>
        </w:trPr>
        <w:tc>
          <w:tcPr>
            <w:tcW w:w="9258" w:type="dxa"/>
            <w:gridSpan w:val="6"/>
          </w:tcPr>
          <w:p w14:paraId="3D3C8A97" w14:textId="7E6CE70C" w:rsidR="007F6746" w:rsidRPr="00094DBA" w:rsidRDefault="006E4853" w:rsidP="00094DBA"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E4853">
              <w:rPr>
                <w:rFonts w:asciiTheme="minorHAnsi" w:hAnsiTheme="minorHAnsi" w:cstheme="minorHAnsi"/>
                <w:sz w:val="22"/>
                <w:szCs w:val="22"/>
              </w:rPr>
              <w:t xml:space="preserve">La sesión concluye con la </w:t>
            </w:r>
            <w:r w:rsidRPr="006E485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validación de compromisos críticos</w:t>
            </w:r>
            <w:r w:rsidRPr="006E4853">
              <w:rPr>
                <w:rFonts w:asciiTheme="minorHAnsi" w:hAnsiTheme="minorHAnsi" w:cstheme="minorHAnsi"/>
                <w:sz w:val="22"/>
                <w:szCs w:val="22"/>
              </w:rPr>
              <w:t xml:space="preserve"> que requieren ejecución inmediata por parte del Contratista, principalmente la </w:t>
            </w:r>
            <w:r w:rsidRPr="006E485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organización y entrega de los documentos del proyecto</w:t>
            </w:r>
            <w:r w:rsidRPr="006E4853">
              <w:rPr>
                <w:rFonts w:asciiTheme="minorHAnsi" w:hAnsiTheme="minorHAnsi" w:cstheme="minorHAnsi"/>
                <w:sz w:val="22"/>
                <w:szCs w:val="22"/>
              </w:rPr>
              <w:t xml:space="preserve"> (APU firmados e informes) y la </w:t>
            </w:r>
            <w:r w:rsidRPr="006E485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solución de los requerimientos de la autoridad municipal</w:t>
            </w:r>
            <w:r w:rsidRPr="006E4853">
              <w:rPr>
                <w:rFonts w:asciiTheme="minorHAnsi" w:hAnsiTheme="minorHAnsi" w:cstheme="minorHAnsi"/>
                <w:sz w:val="22"/>
                <w:szCs w:val="22"/>
              </w:rPr>
              <w:t xml:space="preserve"> (Licencia de Construcción y Valla Informativa). Asimismo, se desarrolló el </w:t>
            </w:r>
            <w:r w:rsidRPr="006E485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criterio técnico estructural</w:t>
            </w:r>
            <w:r w:rsidRPr="006E4853">
              <w:rPr>
                <w:rFonts w:asciiTheme="minorHAnsi" w:hAnsiTheme="minorHAnsi" w:cstheme="minorHAnsi"/>
                <w:sz w:val="22"/>
                <w:szCs w:val="22"/>
              </w:rPr>
              <w:t xml:space="preserve"> como rector para resolver las inconsistencias de planos y se formalizó el plazo para la </w:t>
            </w:r>
            <w:r w:rsidRPr="006E485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remisión del cronograma actualizado</w:t>
            </w:r>
            <w:r w:rsidRPr="006E4853">
              <w:rPr>
                <w:rFonts w:asciiTheme="minorHAnsi" w:hAnsiTheme="minorHAnsi" w:cstheme="minorHAnsi"/>
                <w:sz w:val="22"/>
                <w:szCs w:val="22"/>
              </w:rPr>
              <w:t xml:space="preserve"> conforme al acta de reinicio. Se requiere estricto cumplimiento de los plazos definidos.</w:t>
            </w:r>
          </w:p>
        </w:tc>
      </w:tr>
      <w:tr w:rsidR="004E140B" w:rsidRPr="00094DBA" w14:paraId="50A31509" w14:textId="77777777" w:rsidTr="00DB60E4">
        <w:trPr>
          <w:trHeight w:val="326"/>
        </w:trPr>
        <w:tc>
          <w:tcPr>
            <w:tcW w:w="9258" w:type="dxa"/>
            <w:gridSpan w:val="6"/>
          </w:tcPr>
          <w:p w14:paraId="1C10EEBA" w14:textId="7D81C297" w:rsidR="004E140B" w:rsidRPr="00094DBA" w:rsidRDefault="004E140B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2" w:name="_Hlk163812697"/>
            <w:r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ESTABLECIMIENTO Y ACEPTACIÓN DE COMPROMISOS </w:t>
            </w:r>
            <w:bookmarkEnd w:id="2"/>
          </w:p>
        </w:tc>
      </w:tr>
      <w:tr w:rsidR="00063A49" w:rsidRPr="00094DBA" w14:paraId="1265E78D" w14:textId="77777777" w:rsidTr="00D10122">
        <w:trPr>
          <w:trHeight w:val="892"/>
        </w:trPr>
        <w:tc>
          <w:tcPr>
            <w:tcW w:w="3969" w:type="dxa"/>
          </w:tcPr>
          <w:p w14:paraId="470EF6A6" w14:textId="0F534967" w:rsidR="00063A49" w:rsidRPr="00094DBA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>ACTIVIDAD /DECISIÓN</w:t>
            </w:r>
          </w:p>
        </w:tc>
        <w:tc>
          <w:tcPr>
            <w:tcW w:w="1843" w:type="dxa"/>
            <w:gridSpan w:val="3"/>
          </w:tcPr>
          <w:p w14:paraId="2419105A" w14:textId="16352ACF" w:rsidR="00063A49" w:rsidRPr="00094DBA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4DBA">
              <w:rPr>
                <w:rFonts w:asciiTheme="minorHAnsi" w:hAnsiTheme="minorHAnsi" w:cstheme="minorHAnsi"/>
                <w:b/>
                <w:sz w:val="22"/>
                <w:szCs w:val="22"/>
              </w:rPr>
              <w:t>FECHA</w:t>
            </w:r>
          </w:p>
        </w:tc>
        <w:tc>
          <w:tcPr>
            <w:tcW w:w="1701" w:type="dxa"/>
          </w:tcPr>
          <w:p w14:paraId="7095228F" w14:textId="5A2989CE" w:rsidR="00063A49" w:rsidRPr="00094DBA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94DBA">
              <w:rPr>
                <w:rFonts w:asciiTheme="minorHAnsi" w:hAnsiTheme="minorHAnsi" w:cstheme="minorHAnsi"/>
                <w:b/>
              </w:rPr>
              <w:t>RESPONSABLE</w:t>
            </w:r>
          </w:p>
        </w:tc>
        <w:tc>
          <w:tcPr>
            <w:tcW w:w="1745" w:type="dxa"/>
          </w:tcPr>
          <w:p w14:paraId="53C6F305" w14:textId="4C0A323B" w:rsidR="00063A49" w:rsidRPr="00094DBA" w:rsidRDefault="009E66B0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bookmarkStart w:id="3" w:name="_Hlk163823596"/>
            <w:r w:rsidRPr="00094DBA">
              <w:rPr>
                <w:rFonts w:asciiTheme="minorHAnsi" w:hAnsiTheme="minorHAnsi" w:cstheme="minorHAnsi"/>
                <w:b/>
              </w:rPr>
              <w:t>FIRMA O PARTICIPACIÓN VIRTUAL</w:t>
            </w:r>
            <w:bookmarkEnd w:id="3"/>
          </w:p>
        </w:tc>
      </w:tr>
      <w:tr w:rsidR="00063A49" w:rsidRPr="00094DBA" w14:paraId="0392B18A" w14:textId="77777777" w:rsidTr="00F93E6E">
        <w:trPr>
          <w:trHeight w:val="66"/>
        </w:trPr>
        <w:tc>
          <w:tcPr>
            <w:tcW w:w="3969" w:type="dxa"/>
            <w:vAlign w:val="center"/>
          </w:tcPr>
          <w:p w14:paraId="495FFCCF" w14:textId="0BDAB2AC" w:rsidR="0054216F" w:rsidRPr="00F93E6E" w:rsidRDefault="0036148E" w:rsidP="004F1EBA">
            <w:pPr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6148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Entregar APU completos y firmados, incluyendo discriminación de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</w:t>
            </w:r>
            <w:r w:rsidRPr="0036148E">
              <w:rPr>
                <w:rFonts w:asciiTheme="minorHAnsi" w:hAnsiTheme="minorHAnsi" w:cstheme="minorHAnsi"/>
                <w:bCs/>
                <w:sz w:val="22"/>
                <w:szCs w:val="22"/>
              </w:rPr>
              <w:t>IU</w:t>
            </w:r>
          </w:p>
        </w:tc>
        <w:tc>
          <w:tcPr>
            <w:tcW w:w="1843" w:type="dxa"/>
            <w:gridSpan w:val="3"/>
            <w:vAlign w:val="center"/>
          </w:tcPr>
          <w:p w14:paraId="02726FC3" w14:textId="0E0E82B4" w:rsidR="00F93E6E" w:rsidRPr="00094DBA" w:rsidRDefault="00D8263B" w:rsidP="00F93E6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8263B">
              <w:rPr>
                <w:rFonts w:asciiTheme="minorHAnsi" w:hAnsiTheme="minorHAnsi" w:cstheme="minorHAnsi"/>
                <w:b/>
                <w:sz w:val="22"/>
                <w:szCs w:val="22"/>
              </w:rPr>
              <w:t>Próxima sesión</w:t>
            </w:r>
          </w:p>
        </w:tc>
        <w:tc>
          <w:tcPr>
            <w:tcW w:w="1701" w:type="dxa"/>
            <w:vAlign w:val="center"/>
          </w:tcPr>
          <w:p w14:paraId="7B364827" w14:textId="1B47151D" w:rsidR="00063A49" w:rsidRPr="00094DBA" w:rsidRDefault="00D8263B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8263B">
              <w:rPr>
                <w:rFonts w:asciiTheme="minorHAnsi" w:hAnsiTheme="minorHAnsi" w:cstheme="minorHAnsi"/>
                <w:b/>
              </w:rPr>
              <w:t>Contratista</w:t>
            </w:r>
          </w:p>
        </w:tc>
        <w:tc>
          <w:tcPr>
            <w:tcW w:w="1745" w:type="dxa"/>
            <w:vAlign w:val="center"/>
          </w:tcPr>
          <w:p w14:paraId="055406BA" w14:textId="3087063F" w:rsidR="00063A49" w:rsidRPr="00094DBA" w:rsidRDefault="00F93E6E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Sí</w:t>
            </w:r>
          </w:p>
        </w:tc>
      </w:tr>
      <w:tr w:rsidR="00063A49" w:rsidRPr="00094DBA" w14:paraId="15985BEE" w14:textId="77777777" w:rsidTr="00F93E6E">
        <w:trPr>
          <w:trHeight w:val="66"/>
        </w:trPr>
        <w:tc>
          <w:tcPr>
            <w:tcW w:w="3969" w:type="dxa"/>
            <w:vAlign w:val="center"/>
          </w:tcPr>
          <w:p w14:paraId="5024CAAF" w14:textId="337BCAA9" w:rsidR="0054216F" w:rsidRPr="00F93E6E" w:rsidRDefault="00D8263B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8263B">
              <w:rPr>
                <w:rFonts w:asciiTheme="minorHAnsi" w:hAnsiTheme="minorHAnsi" w:cstheme="minorHAnsi"/>
                <w:bCs/>
                <w:sz w:val="22"/>
                <w:szCs w:val="22"/>
              </w:rPr>
              <w:t>Instalar valla informativa exigida por inspección</w:t>
            </w:r>
          </w:p>
        </w:tc>
        <w:tc>
          <w:tcPr>
            <w:tcW w:w="1843" w:type="dxa"/>
            <w:gridSpan w:val="3"/>
            <w:vAlign w:val="center"/>
          </w:tcPr>
          <w:p w14:paraId="2E80896C" w14:textId="24A33547" w:rsidR="00063A49" w:rsidRPr="00094DBA" w:rsidRDefault="00C85928" w:rsidP="00F93E6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928">
              <w:rPr>
                <w:rFonts w:asciiTheme="minorHAnsi" w:hAnsiTheme="minorHAnsi" w:cstheme="minorHAnsi"/>
                <w:b/>
                <w:sz w:val="22"/>
                <w:szCs w:val="22"/>
              </w:rPr>
              <w:t>19/11/2025</w:t>
            </w:r>
          </w:p>
        </w:tc>
        <w:tc>
          <w:tcPr>
            <w:tcW w:w="1701" w:type="dxa"/>
            <w:vAlign w:val="center"/>
          </w:tcPr>
          <w:p w14:paraId="1424B2A7" w14:textId="1761DB01" w:rsidR="00063A49" w:rsidRPr="00094DBA" w:rsidRDefault="00C85928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85928">
              <w:rPr>
                <w:rFonts w:asciiTheme="minorHAnsi" w:hAnsiTheme="minorHAnsi" w:cstheme="minorHAnsi"/>
                <w:b/>
              </w:rPr>
              <w:t>Contratista</w:t>
            </w:r>
          </w:p>
        </w:tc>
        <w:tc>
          <w:tcPr>
            <w:tcW w:w="1745" w:type="dxa"/>
            <w:vAlign w:val="center"/>
          </w:tcPr>
          <w:p w14:paraId="2DB1B5CE" w14:textId="57C4C85C" w:rsidR="00063A49" w:rsidRPr="00094DBA" w:rsidRDefault="00F93E6E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Sí</w:t>
            </w:r>
          </w:p>
        </w:tc>
      </w:tr>
      <w:tr w:rsidR="00F93E6E" w:rsidRPr="00094DBA" w14:paraId="76744A5B" w14:textId="77777777" w:rsidTr="00F93E6E">
        <w:trPr>
          <w:trHeight w:val="66"/>
        </w:trPr>
        <w:tc>
          <w:tcPr>
            <w:tcW w:w="3969" w:type="dxa"/>
            <w:vAlign w:val="center"/>
          </w:tcPr>
          <w:p w14:paraId="12423D3B" w14:textId="068E294E" w:rsidR="0054216F" w:rsidRPr="00F93E6E" w:rsidRDefault="00C85928" w:rsidP="00951A49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5928">
              <w:rPr>
                <w:rFonts w:asciiTheme="minorHAnsi" w:hAnsiTheme="minorHAnsi" w:cstheme="minorHAnsi"/>
                <w:bCs/>
                <w:sz w:val="22"/>
                <w:szCs w:val="22"/>
              </w:rPr>
              <w:t>Reunión técnica para revisar desfases entre planos (eje 2, columnas, niveles) y emitir concepto</w:t>
            </w:r>
            <w:r w:rsidR="00951A49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843" w:type="dxa"/>
            <w:gridSpan w:val="3"/>
            <w:vAlign w:val="center"/>
          </w:tcPr>
          <w:p w14:paraId="1233A946" w14:textId="0014BD5A" w:rsidR="00F93E6E" w:rsidRPr="00094DBA" w:rsidRDefault="00951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51A49">
              <w:rPr>
                <w:rFonts w:asciiTheme="minorHAnsi" w:hAnsiTheme="minorHAnsi" w:cstheme="minorHAnsi"/>
                <w:b/>
                <w:sz w:val="22"/>
                <w:szCs w:val="22"/>
              </w:rPr>
              <w:t>Antes del próximo comité</w:t>
            </w:r>
          </w:p>
        </w:tc>
        <w:tc>
          <w:tcPr>
            <w:tcW w:w="1701" w:type="dxa"/>
            <w:vAlign w:val="center"/>
          </w:tcPr>
          <w:p w14:paraId="42D7D7A8" w14:textId="1A2A0A97" w:rsidR="00F93E6E" w:rsidRDefault="00F93E6E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interventoría</w:t>
            </w:r>
          </w:p>
          <w:p w14:paraId="6B844DE7" w14:textId="55A425B8" w:rsidR="00F93E6E" w:rsidRDefault="00F93E6E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SENA</w:t>
            </w:r>
          </w:p>
          <w:p w14:paraId="62F195AE" w14:textId="161BDB84" w:rsidR="00F93E6E" w:rsidRPr="00094DBA" w:rsidRDefault="00F93E6E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Contratista</w:t>
            </w:r>
          </w:p>
        </w:tc>
        <w:tc>
          <w:tcPr>
            <w:tcW w:w="1745" w:type="dxa"/>
            <w:vAlign w:val="center"/>
          </w:tcPr>
          <w:p w14:paraId="69081757" w14:textId="33475E4C" w:rsidR="00F93E6E" w:rsidRPr="00094DBA" w:rsidRDefault="00F93E6E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Sí</w:t>
            </w:r>
          </w:p>
        </w:tc>
      </w:tr>
      <w:tr w:rsidR="00951A49" w:rsidRPr="00094DBA" w14:paraId="38730B55" w14:textId="77777777" w:rsidTr="00F93E6E">
        <w:trPr>
          <w:trHeight w:val="66"/>
        </w:trPr>
        <w:tc>
          <w:tcPr>
            <w:tcW w:w="3969" w:type="dxa"/>
            <w:vAlign w:val="center"/>
          </w:tcPr>
          <w:p w14:paraId="75D6C586" w14:textId="77777777" w:rsidR="00951A49" w:rsidRPr="00951A49" w:rsidRDefault="00951A49" w:rsidP="00951A49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51A49">
              <w:rPr>
                <w:rFonts w:asciiTheme="minorHAnsi" w:hAnsiTheme="minorHAnsi" w:cstheme="minorHAnsi"/>
                <w:bCs/>
                <w:sz w:val="22"/>
                <w:szCs w:val="22"/>
              </w:rPr>
              <w:t>Proteger adecuadamente el acero almacenado en exteriores</w:t>
            </w:r>
          </w:p>
          <w:p w14:paraId="0BE7A998" w14:textId="4B64A834" w:rsidR="00951A49" w:rsidRPr="00C85928" w:rsidRDefault="00951A49" w:rsidP="00951A49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51A49">
              <w:rPr>
                <w:rFonts w:asciiTheme="minorHAnsi" w:hAnsiTheme="minorHAnsi" w:cstheme="minorHAnsi"/>
                <w:bCs/>
                <w:sz w:val="22"/>
                <w:szCs w:val="22"/>
              </w:rPr>
              <w:t>Inmediato</w:t>
            </w:r>
          </w:p>
        </w:tc>
        <w:tc>
          <w:tcPr>
            <w:tcW w:w="1843" w:type="dxa"/>
            <w:gridSpan w:val="3"/>
            <w:vAlign w:val="center"/>
          </w:tcPr>
          <w:p w14:paraId="5161EBFB" w14:textId="15B2DBA7" w:rsidR="00951A49" w:rsidRPr="00951A49" w:rsidRDefault="004C576F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C576F">
              <w:rPr>
                <w:rFonts w:asciiTheme="minorHAnsi" w:hAnsiTheme="minorHAnsi" w:cstheme="minorHAnsi"/>
                <w:b/>
                <w:sz w:val="22"/>
                <w:szCs w:val="22"/>
              </w:rPr>
              <w:t>Inmediato</w:t>
            </w:r>
          </w:p>
        </w:tc>
        <w:tc>
          <w:tcPr>
            <w:tcW w:w="1701" w:type="dxa"/>
            <w:vAlign w:val="center"/>
          </w:tcPr>
          <w:p w14:paraId="34A6EC21" w14:textId="30147A6F" w:rsidR="00951A49" w:rsidRDefault="004C576F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85928">
              <w:rPr>
                <w:rFonts w:asciiTheme="minorHAnsi" w:hAnsiTheme="minorHAnsi" w:cstheme="minorHAnsi"/>
                <w:b/>
              </w:rPr>
              <w:t>Contratista</w:t>
            </w:r>
          </w:p>
        </w:tc>
        <w:tc>
          <w:tcPr>
            <w:tcW w:w="1745" w:type="dxa"/>
            <w:vAlign w:val="center"/>
          </w:tcPr>
          <w:p w14:paraId="02BD6FB4" w14:textId="608B7E6D" w:rsidR="00951A49" w:rsidRDefault="00E471C6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Sí</w:t>
            </w:r>
          </w:p>
        </w:tc>
      </w:tr>
      <w:tr w:rsidR="004C576F" w:rsidRPr="00094DBA" w14:paraId="3E573701" w14:textId="77777777" w:rsidTr="00F93E6E">
        <w:trPr>
          <w:trHeight w:val="66"/>
        </w:trPr>
        <w:tc>
          <w:tcPr>
            <w:tcW w:w="3969" w:type="dxa"/>
            <w:vAlign w:val="center"/>
          </w:tcPr>
          <w:p w14:paraId="351D9C59" w14:textId="255A6EA0" w:rsidR="004C576F" w:rsidRPr="00951A49" w:rsidRDefault="004C576F" w:rsidP="00951A49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C576F">
              <w:rPr>
                <w:rFonts w:asciiTheme="minorHAnsi" w:hAnsiTheme="minorHAnsi" w:cstheme="minorHAnsi"/>
                <w:bCs/>
                <w:sz w:val="22"/>
                <w:szCs w:val="22"/>
              </w:rPr>
              <w:t>Enviar cronograma ajustado con fecha de terminación al 23 de enero de 2026</w:t>
            </w:r>
          </w:p>
        </w:tc>
        <w:tc>
          <w:tcPr>
            <w:tcW w:w="1843" w:type="dxa"/>
            <w:gridSpan w:val="3"/>
            <w:vAlign w:val="center"/>
          </w:tcPr>
          <w:p w14:paraId="4C03CFCF" w14:textId="6F10BE44" w:rsidR="004C576F" w:rsidRPr="004C576F" w:rsidRDefault="00832F4E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32F4E">
              <w:rPr>
                <w:rFonts w:asciiTheme="minorHAnsi" w:hAnsiTheme="minorHAnsi" w:cstheme="minorHAnsi"/>
                <w:b/>
                <w:sz w:val="22"/>
                <w:szCs w:val="22"/>
              </w:rPr>
              <w:t>19/11/2025</w:t>
            </w:r>
          </w:p>
        </w:tc>
        <w:tc>
          <w:tcPr>
            <w:tcW w:w="1701" w:type="dxa"/>
            <w:vAlign w:val="center"/>
          </w:tcPr>
          <w:p w14:paraId="49480AFF" w14:textId="05EDE9DA" w:rsidR="004C576F" w:rsidRPr="00C85928" w:rsidRDefault="00832F4E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85928">
              <w:rPr>
                <w:rFonts w:asciiTheme="minorHAnsi" w:hAnsiTheme="minorHAnsi" w:cstheme="minorHAnsi"/>
                <w:b/>
              </w:rPr>
              <w:t>Contratista</w:t>
            </w:r>
          </w:p>
        </w:tc>
        <w:tc>
          <w:tcPr>
            <w:tcW w:w="1745" w:type="dxa"/>
            <w:vAlign w:val="center"/>
          </w:tcPr>
          <w:p w14:paraId="6BDAA775" w14:textId="627DFD87" w:rsidR="004C576F" w:rsidRDefault="00E471C6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Sí</w:t>
            </w:r>
          </w:p>
        </w:tc>
      </w:tr>
      <w:tr w:rsidR="00832F4E" w:rsidRPr="00094DBA" w14:paraId="25598C75" w14:textId="77777777" w:rsidTr="00F93E6E">
        <w:trPr>
          <w:trHeight w:val="66"/>
        </w:trPr>
        <w:tc>
          <w:tcPr>
            <w:tcW w:w="3969" w:type="dxa"/>
            <w:vAlign w:val="center"/>
          </w:tcPr>
          <w:p w14:paraId="1E29311B" w14:textId="0DA073FB" w:rsidR="00832F4E" w:rsidRPr="004C576F" w:rsidRDefault="00832F4E" w:rsidP="00E471C6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32F4E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Responder oficio del contratista sobre forma de pago/fiducia</w:t>
            </w:r>
          </w:p>
        </w:tc>
        <w:tc>
          <w:tcPr>
            <w:tcW w:w="1843" w:type="dxa"/>
            <w:gridSpan w:val="3"/>
            <w:vAlign w:val="center"/>
          </w:tcPr>
          <w:p w14:paraId="2D4DA829" w14:textId="5F8E14BD" w:rsidR="00832F4E" w:rsidRPr="00E471C6" w:rsidRDefault="00E471C6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471C6">
              <w:rPr>
                <w:rFonts w:asciiTheme="minorHAnsi" w:hAnsiTheme="minorHAnsi" w:cstheme="minorHAnsi"/>
                <w:b/>
                <w:sz w:val="22"/>
                <w:szCs w:val="22"/>
              </w:rPr>
              <w:t>Dentro de términos legales</w:t>
            </w:r>
          </w:p>
        </w:tc>
        <w:tc>
          <w:tcPr>
            <w:tcW w:w="1701" w:type="dxa"/>
            <w:vAlign w:val="center"/>
          </w:tcPr>
          <w:p w14:paraId="0C76211C" w14:textId="77777777" w:rsidR="00832F4E" w:rsidRDefault="00832F4E" w:rsidP="00832F4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63BB970E" w14:textId="205F8B77" w:rsidR="00832F4E" w:rsidRDefault="00832F4E" w:rsidP="00832F4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SENA</w:t>
            </w:r>
          </w:p>
          <w:p w14:paraId="1738EE16" w14:textId="77777777" w:rsidR="00832F4E" w:rsidRPr="00C85928" w:rsidRDefault="00832F4E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5" w:type="dxa"/>
            <w:vAlign w:val="center"/>
          </w:tcPr>
          <w:p w14:paraId="7E127683" w14:textId="16740D65" w:rsidR="00832F4E" w:rsidRDefault="00E471C6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Sí</w:t>
            </w:r>
          </w:p>
        </w:tc>
      </w:tr>
      <w:tr w:rsidR="00063A49" w:rsidRPr="00094DBA" w14:paraId="172315C4" w14:textId="77777777" w:rsidTr="00DB60E4">
        <w:trPr>
          <w:trHeight w:val="693"/>
        </w:trPr>
        <w:tc>
          <w:tcPr>
            <w:tcW w:w="9258" w:type="dxa"/>
            <w:gridSpan w:val="6"/>
          </w:tcPr>
          <w:p w14:paraId="11B2E5B5" w14:textId="7DB8B594" w:rsidR="00063A49" w:rsidRPr="00094DBA" w:rsidRDefault="008D3292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bookmarkStart w:id="4" w:name="_Hlk163824065"/>
            <w:r w:rsidRPr="00094DBA">
              <w:rPr>
                <w:rFonts w:asciiTheme="minorHAnsi" w:hAnsiTheme="minorHAnsi" w:cstheme="minorHAnsi"/>
                <w:b/>
              </w:rPr>
              <w:t xml:space="preserve">DE: </w:t>
            </w:r>
            <w:r w:rsidR="00063A49" w:rsidRPr="00094DBA">
              <w:rPr>
                <w:rFonts w:asciiTheme="minorHAnsi" w:hAnsiTheme="minorHAnsi" w:cstheme="minorHAnsi"/>
                <w:b/>
              </w:rPr>
              <w:t>ASISTENTES Y APROBACIÓN DECISIONES</w:t>
            </w:r>
            <w:bookmarkEnd w:id="4"/>
          </w:p>
        </w:tc>
      </w:tr>
      <w:tr w:rsidR="00D10122" w:rsidRPr="00094DBA" w14:paraId="09FFF920" w14:textId="77777777" w:rsidTr="00A44D74">
        <w:trPr>
          <w:trHeight w:val="1396"/>
        </w:trPr>
        <w:tc>
          <w:tcPr>
            <w:tcW w:w="9258" w:type="dxa"/>
            <w:gridSpan w:val="6"/>
          </w:tcPr>
          <w:p w14:paraId="7D8FA027" w14:textId="1B88CBA8" w:rsidR="00D10122" w:rsidRPr="00CF207D" w:rsidRDefault="008E0B2F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drawing>
                <wp:inline distT="0" distB="0" distL="0" distR="0" wp14:anchorId="4ADFE7F4" wp14:editId="6158823A">
                  <wp:extent cx="5734050" cy="2952750"/>
                  <wp:effectExtent l="0" t="0" r="0" b="0"/>
                  <wp:docPr id="616618639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050" cy="295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DDA" w:rsidRPr="00094DBA" w14:paraId="768DA545" w14:textId="77777777" w:rsidTr="00DB60E4">
        <w:trPr>
          <w:trHeight w:val="693"/>
        </w:trPr>
        <w:tc>
          <w:tcPr>
            <w:tcW w:w="9258" w:type="dxa"/>
            <w:gridSpan w:val="6"/>
          </w:tcPr>
          <w:p w14:paraId="601351A5" w14:textId="77777777" w:rsidR="00A07DDA" w:rsidRPr="00094DBA" w:rsidRDefault="00A07DDA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603016E2" w14:textId="77777777" w:rsidR="00A07DDA" w:rsidRPr="00094DBA" w:rsidRDefault="00A07DDA" w:rsidP="00A07DDA">
            <w:pPr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94DBA">
              <w:rPr>
                <w:rFonts w:asciiTheme="minorHAnsi" w:hAnsiTheme="minorHAnsi" w:cstheme="minorHAnsi"/>
                <w:bCs/>
                <w:sz w:val="18"/>
                <w:szCs w:val="18"/>
              </w:rPr>
              <w:t>De acuerdo con La Ley 1581 de 2012, Protección de Datos Personales, el Servicio Nacional de Aprendizaje SENA, se compromete a garantizar la seguridad y protección de los datos personales que se encuentran almacenados en este documento, y les dará el tratamiento correspondiente en cumplimiento de lo establecido legalmente.</w:t>
            </w:r>
          </w:p>
          <w:p w14:paraId="341DCEA7" w14:textId="77777777" w:rsidR="00A07DDA" w:rsidRPr="00094DBA" w:rsidRDefault="00A07DDA" w:rsidP="00A07DD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63A49" w:rsidRPr="00094DBA" w14:paraId="0393263D" w14:textId="77777777" w:rsidTr="00FD3B95">
        <w:trPr>
          <w:trHeight w:val="930"/>
        </w:trPr>
        <w:tc>
          <w:tcPr>
            <w:tcW w:w="9258" w:type="dxa"/>
            <w:gridSpan w:val="6"/>
          </w:tcPr>
          <w:p w14:paraId="6A082D73" w14:textId="77777777" w:rsidR="007F6746" w:rsidRPr="00094DBA" w:rsidRDefault="007F6746" w:rsidP="00D10122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14:paraId="565D8760" w14:textId="5302BDDD" w:rsidR="00063A49" w:rsidRPr="00094DBA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94DBA">
              <w:rPr>
                <w:rFonts w:asciiTheme="minorHAnsi" w:hAnsiTheme="minorHAnsi" w:cstheme="minorHAnsi"/>
                <w:b/>
              </w:rPr>
              <w:t>ANEXOS</w:t>
            </w:r>
          </w:p>
          <w:p w14:paraId="64A2EE74" w14:textId="12D0ABDC" w:rsidR="00DB60E4" w:rsidRPr="00094DBA" w:rsidRDefault="00DB60E4" w:rsidP="00DB60E4">
            <w:pPr>
              <w:spacing w:line="276" w:lineRule="auto"/>
              <w:rPr>
                <w:rFonts w:asciiTheme="minorHAnsi" w:hAnsiTheme="minorHAnsi" w:cstheme="minorHAnsi"/>
                <w:b/>
                <w:lang w:val="en-US"/>
              </w:rPr>
            </w:pPr>
            <w:r w:rsidRPr="00094DBA">
              <w:rPr>
                <w:rFonts w:asciiTheme="minorHAnsi" w:hAnsiTheme="minorHAnsi" w:cstheme="minorHAnsi"/>
                <w:noProof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5C1A15BF" wp14:editId="6A5DE4B2">
                      <wp:extent cx="304800" cy="304800"/>
                      <wp:effectExtent l="0" t="0" r="0" b="0"/>
                      <wp:docPr id="1" name="Rectángulo 1" descr="blob:https://web.whatsapp.com/43715d0f-3cfe-44c3-8e7a-4b67d0c9411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88130E6" w14:textId="77777777" w:rsidR="00220893" w:rsidRDefault="00220893" w:rsidP="00DB60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1A15BF" id="Rectángulo 1" o:spid="_x0000_s1026" alt="blob:https://web.whatsapp.com/43715d0f-3cfe-44c3-8e7a-4b67d0c9411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5ff2AEAAKkDAAAOAAAAZHJzL2Uyb0RvYy54bWysU9uO0zAQfUfiHyy/06SlwBI1Xa12tQhp&#10;YZEWPsBxnMQi8ZgZt0n5esZOty3whnix5uKcOXN8srmehl7sDZIFV8rlIpfCOA21dW0pv329f3Ul&#10;BQXlatWDM6U8GJLX25cvNqMvzAo66GuDgkEcFaMvZReCL7KMdGcGRQvwxnGzARxU4BTbrEY1MvrQ&#10;Z6s8f5uNgLVH0IaIq3dzU24TftMYHR6bhkwQfSmZW0gnprOKZ7bdqKJF5TurjzTUP7AYlHU89AR1&#10;p4ISO7R/QQ1WIxA0YaFhyKBprDZpB95mmf+xzVOnvEm7sDjkTzLR/4PVn/dP/gtG6uQfQH8n4eC2&#10;U641N+RZPn5UeS4hwtgZVTODZdQuGz0VJ4yYEKOJavwENb+22gVIskwNDnEGLyympP7hpL6ZgtBc&#10;fJ2vr3J+I82tYxwnqOL5Y48UPhgYRAxKicwugav9A4X56vOVOMvBve379MC9+63AmLGSyEe+0S1U&#10;hKma+HYMK6gPvAbC7Bf2Nwcd4E8pRvZKKenHTqGRov/oWIr3y/U6misl6zfvVpzgZae67CinGaqU&#10;QYo5vA2zIXcebdslxWe6NyxfY9NqZ1ZH3uyHJM7Ru9Fwl3m6df7Dtr8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SVuX39gBAACp&#10;AwAADgAAAAAAAAAAAAAAAAAuAgAAZHJzL2Uyb0RvYy54bWxQSwECLQAUAAYACAAAACEATKDpLNgA&#10;AAADAQAADwAAAAAAAAAAAAAAAAAyBAAAZHJzL2Rvd25yZXYueG1sUEsFBgAAAAAEAAQA8wAAADcF&#10;AAAAAA==&#10;" filled="f" stroked="f">
                      <o:lock v:ext="edit" aspectratio="t"/>
                      <v:textbox>
                        <w:txbxContent>
                          <w:p w14:paraId="388130E6" w14:textId="77777777" w:rsidR="00220893" w:rsidRDefault="00220893" w:rsidP="00DB60E4">
                            <w:pPr>
                              <w:jc w:val="center"/>
                            </w:pP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 w:rsidRPr="00094DBA">
              <w:rPr>
                <w:rFonts w:asciiTheme="minorHAnsi" w:hAnsiTheme="minorHAnsi" w:cstheme="minorHAnsi"/>
                <w:b/>
                <w:noProof/>
                <w:lang w:val="en-US" w:eastAsia="en-US"/>
              </w:rPr>
              <mc:AlternateContent>
                <mc:Choice Requires="wps">
                  <w:drawing>
                    <wp:inline distT="0" distB="0" distL="0" distR="0" wp14:anchorId="7CCD221F" wp14:editId="11E97FD0">
                      <wp:extent cx="304800" cy="304800"/>
                      <wp:effectExtent l="0" t="0" r="0" b="0"/>
                      <wp:docPr id="3" name="Rectángulo 3" descr="C:\Users\SENA\Downloads\WhatsApp Image 2025-09-29 at 4.19.09 PM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7105731D" id="Rectá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0914F1F6" w14:textId="068FB525" w:rsidR="0046715E" w:rsidRPr="00094DBA" w:rsidRDefault="0046715E" w:rsidP="0046715E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1AC9C2AC" w14:textId="77777777" w:rsidR="0018698C" w:rsidRPr="00094DBA" w:rsidRDefault="0018698C" w:rsidP="003504D1">
      <w:pPr>
        <w:pStyle w:val="Textoindependiente"/>
        <w:rPr>
          <w:rFonts w:asciiTheme="minorHAnsi" w:hAnsiTheme="minorHAnsi" w:cstheme="minorHAnsi"/>
          <w:b/>
          <w:sz w:val="20"/>
          <w:szCs w:val="20"/>
        </w:rPr>
      </w:pPr>
    </w:p>
    <w:sectPr w:rsidR="0018698C" w:rsidRPr="00094DBA" w:rsidSect="006F0DC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701" w:right="1134" w:bottom="1418" w:left="1701" w:header="709" w:footer="85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Nohora Milena Bejarano Chala" w:date="2025-11-25T00:12:00Z" w:initials="NB">
    <w:p w14:paraId="6D83BB78" w14:textId="77777777" w:rsidR="00FC36FF" w:rsidRDefault="00FC36FF" w:rsidP="00FC36FF">
      <w:pPr>
        <w:pStyle w:val="Textocomentario"/>
      </w:pPr>
      <w:r>
        <w:rPr>
          <w:rStyle w:val="Refdecomentario"/>
        </w:rPr>
        <w:annotationRef/>
      </w:r>
      <w:r>
        <w:t xml:space="preserve">No soy la representante legal, es bueno aclara que quien intervino fue la abogada de gestión contractual de la regional Vaupés, seria importante que quede tal cual como lo indique: </w:t>
      </w:r>
    </w:p>
    <w:p w14:paraId="71BBD98F" w14:textId="77777777" w:rsidR="00FC36FF" w:rsidRDefault="00FC36FF" w:rsidP="00FC36FF">
      <w:pPr>
        <w:pStyle w:val="Textocomentario"/>
      </w:pPr>
      <w:r>
        <w:rPr>
          <w:lang w:val="es-CO"/>
        </w:rPr>
        <w:t>La exigencia relacionada con la constitución de un patrimonio autónomo o fiducia irrevocable no constituye una modificación contractual, sino el cumplimiento estricto de una obligación legal imperativa, consagrada en el:</w:t>
      </w:r>
    </w:p>
    <w:p w14:paraId="4E96439A" w14:textId="77777777" w:rsidR="00FC36FF" w:rsidRDefault="00FC36FF" w:rsidP="00FC36FF">
      <w:pPr>
        <w:pStyle w:val="Textocomentario"/>
      </w:pPr>
      <w:r>
        <w:rPr>
          <w:i/>
          <w:iCs/>
          <w:lang w:val="es-CO"/>
        </w:rPr>
        <w:t>Artículo 91 de la Ley 1474 de 2011, que establece: “En los contratos de obra, concesión, salud, o los que se realicen por licitación pública, el contratista deberá constituir una fiducia o un patrimonio autónomo irrevocable para el manejo de los recursos que reciba a título de anticipo […]. El costo de la comisión fiduciaria será asumido por el contratista.”</w:t>
      </w:r>
    </w:p>
    <w:p w14:paraId="75AC4023" w14:textId="77777777" w:rsidR="00FC36FF" w:rsidRDefault="00FC36FF" w:rsidP="00FC36FF">
      <w:pPr>
        <w:pStyle w:val="Textocomentario"/>
      </w:pPr>
    </w:p>
    <w:p w14:paraId="6C256CB5" w14:textId="77777777" w:rsidR="00FC36FF" w:rsidRDefault="00FC36FF" w:rsidP="00FC36FF">
      <w:pPr>
        <w:pStyle w:val="Textocomentario"/>
      </w:pPr>
      <w:r>
        <w:rPr>
          <w:lang w:val="es-CO"/>
        </w:rPr>
        <w:t>El contrato de la referencia es un contrato de obra, adjudicado mediante licitación pública, y contempla un anticipo del 30% por lo que la aplicación del artículo 91 es obligatoria, independientemente de que no se haya detallado expresamente en los estudios previos o en el contrato.</w:t>
      </w:r>
    </w:p>
    <w:p w14:paraId="72C84E77" w14:textId="77777777" w:rsidR="00FC36FF" w:rsidRDefault="00FC36FF" w:rsidP="00FC36FF">
      <w:pPr>
        <w:pStyle w:val="Textocomentario"/>
      </w:pPr>
    </w:p>
    <w:p w14:paraId="76678291" w14:textId="77777777" w:rsidR="00FC36FF" w:rsidRDefault="00FC36FF" w:rsidP="00FC36FF">
      <w:pPr>
        <w:pStyle w:val="Textocomentario"/>
      </w:pPr>
      <w:r>
        <w:rPr>
          <w:lang w:val="es-CO"/>
        </w:rPr>
        <w:t>Esta obligación opera por mandato legal, en virtud del artículo 4 de la Ley 80 de 1993, que establece que las normas de contratación estatal son de orden público y prevalecen sobre cualquier cláusula contractual.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667829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510D6ADB" w16cex:dateUtc="2025-11-25T05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6678291" w16cid:durableId="510D6AD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E1558" w14:textId="77777777" w:rsidR="0093528B" w:rsidRDefault="0093528B" w:rsidP="008D404F">
      <w:r>
        <w:separator/>
      </w:r>
    </w:p>
  </w:endnote>
  <w:endnote w:type="continuationSeparator" w:id="0">
    <w:p w14:paraId="20F19BFA" w14:textId="77777777" w:rsidR="0093528B" w:rsidRDefault="0093528B" w:rsidP="008D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ED2EE" w14:textId="6266BC12" w:rsidR="00220893" w:rsidRDefault="00220893" w:rsidP="007436B9">
    <w:pPr>
      <w:pStyle w:val="Piedepgina"/>
      <w:ind w:right="360"/>
      <w:jc w:val="center"/>
      <w:rPr>
        <w:rFonts w:ascii="Calibri" w:hAnsi="Calibri" w:cs="Calibri"/>
      </w:rPr>
    </w:pPr>
    <w:r w:rsidRPr="004A54F2">
      <w:rPr>
        <w:rFonts w:ascii="Calibri" w:hAnsi="Calibri" w:cs="Calibri"/>
      </w:rPr>
      <w:t>GOR-F-0</w:t>
    </w:r>
    <w:r>
      <w:rPr>
        <w:rFonts w:ascii="Calibri" w:hAnsi="Calibri" w:cs="Calibri"/>
      </w:rPr>
      <w:t>84</w:t>
    </w:r>
    <w:r w:rsidRPr="004A54F2">
      <w:rPr>
        <w:rFonts w:ascii="Calibri" w:hAnsi="Calibri" w:cs="Calibri"/>
      </w:rPr>
      <w:t>V0</w:t>
    </w:r>
    <w:r>
      <w:rPr>
        <w:rFonts w:ascii="Calibri" w:hAnsi="Calibri" w:cs="Calibri"/>
      </w:rPr>
      <w:t>2</w:t>
    </w:r>
  </w:p>
  <w:p w14:paraId="23121875" w14:textId="77777777" w:rsidR="00220893" w:rsidRDefault="00220893" w:rsidP="009A5A8C">
    <w:pPr>
      <w:pStyle w:val="Piedepgina"/>
      <w:ind w:right="360"/>
      <w:rPr>
        <w:rFonts w:ascii="Calibri" w:hAnsi="Calibri" w:cs="Calibri"/>
      </w:rPr>
    </w:pPr>
  </w:p>
  <w:p w14:paraId="225C3B23" w14:textId="77777777" w:rsidR="00220893" w:rsidRPr="004A54F2" w:rsidRDefault="00220893" w:rsidP="007436B9">
    <w:pPr>
      <w:pStyle w:val="Piedepgina"/>
      <w:ind w:right="360"/>
      <w:jc w:val="center"/>
      <w:rPr>
        <w:rFonts w:ascii="Calibri" w:hAnsi="Calibri" w:cs="Calibri"/>
      </w:rPr>
    </w:pPr>
  </w:p>
  <w:p w14:paraId="32AA353E" w14:textId="77777777" w:rsidR="00220893" w:rsidRDefault="00220893" w:rsidP="0017542B">
    <w:pPr>
      <w:pStyle w:val="Piedepgina"/>
      <w:jc w:val="center"/>
      <w:rPr>
        <w:rFonts w:ascii="Calibri" w:hAnsi="Calibri"/>
        <w:sz w:val="18"/>
        <w:szCs w:val="18"/>
      </w:rPr>
    </w:pPr>
  </w:p>
  <w:p w14:paraId="3703354E" w14:textId="77777777" w:rsidR="00220893" w:rsidRPr="0017542B" w:rsidRDefault="00220893" w:rsidP="0017542B">
    <w:pPr>
      <w:pStyle w:val="Piedepgina"/>
      <w:jc w:val="center"/>
      <w:rPr>
        <w:rFonts w:ascii="Calibri" w:hAnsi="Calibri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250BF" w14:textId="5EA10810" w:rsidR="00220893" w:rsidRDefault="00220893" w:rsidP="007436B9">
    <w:pPr>
      <w:pStyle w:val="Piedepgina"/>
      <w:ind w:right="360"/>
      <w:jc w:val="center"/>
      <w:rPr>
        <w:rFonts w:ascii="Calibri" w:hAnsi="Calibri"/>
      </w:rPr>
    </w:pPr>
    <w:r w:rsidRPr="007436B9">
      <w:rPr>
        <w:rFonts w:ascii="Calibri" w:hAnsi="Calibri"/>
      </w:rPr>
      <w:t>GOR-F-</w:t>
    </w:r>
    <w:r>
      <w:rPr>
        <w:rFonts w:ascii="Calibri" w:hAnsi="Calibri"/>
      </w:rPr>
      <w:t>084</w:t>
    </w:r>
    <w:r w:rsidRPr="007436B9">
      <w:rPr>
        <w:rFonts w:ascii="Calibri" w:hAnsi="Calibri"/>
      </w:rPr>
      <w:t xml:space="preserve"> V0</w:t>
    </w:r>
    <w:r>
      <w:rPr>
        <w:rFonts w:ascii="Calibri" w:hAnsi="Calibri"/>
      </w:rPr>
      <w:t>2</w:t>
    </w:r>
  </w:p>
  <w:p w14:paraId="5D6360AE" w14:textId="77777777" w:rsidR="00220893" w:rsidRDefault="00220893" w:rsidP="007436B9">
    <w:pPr>
      <w:pStyle w:val="Piedepgina"/>
      <w:ind w:right="360"/>
      <w:jc w:val="center"/>
      <w:rPr>
        <w:rFonts w:ascii="Calibri" w:hAnsi="Calibri"/>
      </w:rPr>
    </w:pPr>
  </w:p>
  <w:p w14:paraId="43A41048" w14:textId="77777777" w:rsidR="00220893" w:rsidRPr="007436B9" w:rsidRDefault="00220893" w:rsidP="007436B9">
    <w:pPr>
      <w:pStyle w:val="Piedepgina"/>
      <w:ind w:right="360"/>
      <w:jc w:val="center"/>
      <w:rPr>
        <w:rFonts w:ascii="Calibri" w:hAnsi="Calibri"/>
      </w:rPr>
    </w:pPr>
  </w:p>
  <w:p w14:paraId="7C509224" w14:textId="77777777" w:rsidR="00220893" w:rsidRDefault="00220893" w:rsidP="00DB60E4">
    <w:pPr>
      <w:pStyle w:val="Piedepgina"/>
      <w:rPr>
        <w:rFonts w:ascii="Calibri" w:hAnsi="Calibri"/>
        <w:sz w:val="20"/>
        <w:szCs w:val="20"/>
      </w:rPr>
    </w:pPr>
  </w:p>
  <w:p w14:paraId="3A03585A" w14:textId="77777777" w:rsidR="00220893" w:rsidRPr="00794350" w:rsidRDefault="00220893" w:rsidP="00DB60E4">
    <w:pPr>
      <w:pStyle w:val="Piedepgina"/>
      <w:rPr>
        <w:color w:val="000000"/>
        <w:sz w:val="16"/>
        <w:szCs w:val="16"/>
        <w14:textFill>
          <w14:solidFill>
            <w14:srgbClr w14:val="000000">
              <w14:lumMod w14:val="75000"/>
            </w14:srgbClr>
          </w14:solidFill>
        </w14:textFill>
      </w:rPr>
    </w:pPr>
  </w:p>
  <w:p w14:paraId="2D61567A" w14:textId="77777777" w:rsidR="00220893" w:rsidRPr="00BF4537" w:rsidRDefault="00220893" w:rsidP="00DB60E4">
    <w:pPr>
      <w:pStyle w:val="Piedepgina"/>
      <w:jc w:val="right"/>
      <w:rPr>
        <w:rFonts w:ascii="Calibri" w:hAnsi="Calibr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7B8A8" w14:textId="76F26A64" w:rsidR="00220893" w:rsidRPr="00434089" w:rsidRDefault="00220893" w:rsidP="00DB60E4">
    <w:pPr>
      <w:pStyle w:val="Piedepgina"/>
      <w:jc w:val="center"/>
      <w:rPr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63826" w14:textId="77777777" w:rsidR="0093528B" w:rsidRDefault="0093528B" w:rsidP="008D404F">
      <w:r>
        <w:separator/>
      </w:r>
    </w:p>
  </w:footnote>
  <w:footnote w:type="continuationSeparator" w:id="0">
    <w:p w14:paraId="63D18438" w14:textId="77777777" w:rsidR="0093528B" w:rsidRDefault="0093528B" w:rsidP="008D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9481D" w14:textId="6B6B76C8" w:rsidR="00220893" w:rsidRDefault="00220893">
    <w:pPr>
      <w:pStyle w:val="Encabezado"/>
    </w:pPr>
    <w:r w:rsidRPr="001A74F0">
      <w:rPr>
        <w:noProof/>
        <w:lang w:val="en-US" w:eastAsia="en-US"/>
      </w:rPr>
      <w:drawing>
        <wp:anchor distT="0" distB="0" distL="114300" distR="114300" simplePos="0" relativeHeight="251663360" behindDoc="0" locked="0" layoutInCell="1" allowOverlap="1" wp14:anchorId="14B8CCF9" wp14:editId="1B08FE1B">
          <wp:simplePos x="0" y="0"/>
          <wp:positionH relativeFrom="margin">
            <wp:align>center</wp:align>
          </wp:positionH>
          <wp:positionV relativeFrom="paragraph">
            <wp:posOffset>-635</wp:posOffset>
          </wp:positionV>
          <wp:extent cx="592455" cy="561340"/>
          <wp:effectExtent l="0" t="0" r="4445" b="0"/>
          <wp:wrapNone/>
          <wp:docPr id="1027043641" name="Imagen 102704364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DD634" w14:textId="02273BBE" w:rsidR="00220893" w:rsidRDefault="00220893" w:rsidP="002A26BA">
    <w:pPr>
      <w:pStyle w:val="Encabezado"/>
      <w:tabs>
        <w:tab w:val="clear" w:pos="8838"/>
        <w:tab w:val="left" w:pos="740"/>
        <w:tab w:val="center" w:pos="3168"/>
        <w:tab w:val="left" w:pos="5181"/>
      </w:tabs>
    </w:pPr>
    <w:r w:rsidRPr="001A74F0"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55854288" wp14:editId="61A14028">
          <wp:simplePos x="0" y="0"/>
          <wp:positionH relativeFrom="margin">
            <wp:align>center</wp:align>
          </wp:positionH>
          <wp:positionV relativeFrom="paragraph">
            <wp:posOffset>3175</wp:posOffset>
          </wp:positionV>
          <wp:extent cx="592455" cy="561340"/>
          <wp:effectExtent l="0" t="0" r="4445" b="0"/>
          <wp:wrapNone/>
          <wp:docPr id="1438627858" name="Imagen 143862785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533DA" w14:textId="3EA7F8C2" w:rsidR="00220893" w:rsidRDefault="00220893" w:rsidP="009539E4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25FFB6E2" wp14:editId="00F012DD">
          <wp:simplePos x="0" y="0"/>
          <wp:positionH relativeFrom="margin">
            <wp:posOffset>3757295</wp:posOffset>
          </wp:positionH>
          <wp:positionV relativeFrom="paragraph">
            <wp:posOffset>-288290</wp:posOffset>
          </wp:positionV>
          <wp:extent cx="561975" cy="514350"/>
          <wp:effectExtent l="0" t="0" r="9525" b="0"/>
          <wp:wrapThrough wrapText="bothSides">
            <wp:wrapPolygon edited="0">
              <wp:start x="7322" y="0"/>
              <wp:lineTo x="0" y="5600"/>
              <wp:lineTo x="0" y="11200"/>
              <wp:lineTo x="3661" y="12800"/>
              <wp:lineTo x="2197" y="16800"/>
              <wp:lineTo x="2197" y="20000"/>
              <wp:lineTo x="3661" y="20800"/>
              <wp:lineTo x="17573" y="20800"/>
              <wp:lineTo x="19037" y="20000"/>
              <wp:lineTo x="19037" y="16000"/>
              <wp:lineTo x="16841" y="12800"/>
              <wp:lineTo x="21234" y="11200"/>
              <wp:lineTo x="21234" y="6400"/>
              <wp:lineTo x="13180" y="0"/>
              <wp:lineTo x="7322" y="0"/>
            </wp:wrapPolygon>
          </wp:wrapThrough>
          <wp:docPr id="1964575369" name="Imagen 19645753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t xml:space="preserve">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3838"/>
    <w:multiLevelType w:val="multilevel"/>
    <w:tmpl w:val="4BB86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02A94"/>
    <w:multiLevelType w:val="hybridMultilevel"/>
    <w:tmpl w:val="E946C03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44C11"/>
    <w:multiLevelType w:val="multilevel"/>
    <w:tmpl w:val="8548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7744D0"/>
    <w:multiLevelType w:val="multilevel"/>
    <w:tmpl w:val="8548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13676"/>
    <w:multiLevelType w:val="hybridMultilevel"/>
    <w:tmpl w:val="F99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E602A"/>
    <w:multiLevelType w:val="hybridMultilevel"/>
    <w:tmpl w:val="E946C03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64C2D"/>
    <w:multiLevelType w:val="hybridMultilevel"/>
    <w:tmpl w:val="6C1E54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D1387"/>
    <w:multiLevelType w:val="hybridMultilevel"/>
    <w:tmpl w:val="98E405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394143"/>
    <w:multiLevelType w:val="hybridMultilevel"/>
    <w:tmpl w:val="EF981C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B2406"/>
    <w:multiLevelType w:val="hybridMultilevel"/>
    <w:tmpl w:val="462439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2A1221"/>
    <w:multiLevelType w:val="hybridMultilevel"/>
    <w:tmpl w:val="3D8484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CC439E"/>
    <w:multiLevelType w:val="hybridMultilevel"/>
    <w:tmpl w:val="ACE8B7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FA218B"/>
    <w:multiLevelType w:val="multilevel"/>
    <w:tmpl w:val="F5206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590301"/>
    <w:multiLevelType w:val="hybridMultilevel"/>
    <w:tmpl w:val="E946C03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57615D"/>
    <w:multiLevelType w:val="hybridMultilevel"/>
    <w:tmpl w:val="CA0CA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1F271F"/>
    <w:multiLevelType w:val="hybridMultilevel"/>
    <w:tmpl w:val="25D844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C93503"/>
    <w:multiLevelType w:val="hybridMultilevel"/>
    <w:tmpl w:val="28AA552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53616F"/>
    <w:multiLevelType w:val="hybridMultilevel"/>
    <w:tmpl w:val="E946C03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265F73"/>
    <w:multiLevelType w:val="hybridMultilevel"/>
    <w:tmpl w:val="07F213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CF4819"/>
    <w:multiLevelType w:val="hybridMultilevel"/>
    <w:tmpl w:val="80DCD79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6A79BF"/>
    <w:multiLevelType w:val="hybridMultilevel"/>
    <w:tmpl w:val="AC3AAF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60E91"/>
    <w:multiLevelType w:val="multilevel"/>
    <w:tmpl w:val="15D4D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E33F0C"/>
    <w:multiLevelType w:val="multilevel"/>
    <w:tmpl w:val="8548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20647D"/>
    <w:multiLevelType w:val="multilevel"/>
    <w:tmpl w:val="D27C9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7C465D"/>
    <w:multiLevelType w:val="hybridMultilevel"/>
    <w:tmpl w:val="3648F5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8152C4"/>
    <w:multiLevelType w:val="multilevel"/>
    <w:tmpl w:val="8548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C14BEA"/>
    <w:multiLevelType w:val="hybridMultilevel"/>
    <w:tmpl w:val="470C23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6816ED"/>
    <w:multiLevelType w:val="hybridMultilevel"/>
    <w:tmpl w:val="89C012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C1591C"/>
    <w:multiLevelType w:val="hybridMultilevel"/>
    <w:tmpl w:val="80DCD790"/>
    <w:lvl w:ilvl="0" w:tplc="3A44A5D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D26020"/>
    <w:multiLevelType w:val="hybridMultilevel"/>
    <w:tmpl w:val="E946C036"/>
    <w:lvl w:ilvl="0" w:tplc="7D1631F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345FE9"/>
    <w:multiLevelType w:val="hybridMultilevel"/>
    <w:tmpl w:val="4EF226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DA49A4"/>
    <w:multiLevelType w:val="hybridMultilevel"/>
    <w:tmpl w:val="98800564"/>
    <w:lvl w:ilvl="0" w:tplc="A77832FE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F96DFF"/>
    <w:multiLevelType w:val="hybridMultilevel"/>
    <w:tmpl w:val="221E55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024821"/>
    <w:multiLevelType w:val="hybridMultilevel"/>
    <w:tmpl w:val="2DD815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9A519C"/>
    <w:multiLevelType w:val="multilevel"/>
    <w:tmpl w:val="8548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A454C8"/>
    <w:multiLevelType w:val="hybridMultilevel"/>
    <w:tmpl w:val="9CF6EF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0856AD"/>
    <w:multiLevelType w:val="hybridMultilevel"/>
    <w:tmpl w:val="E946C03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A476F"/>
    <w:multiLevelType w:val="multilevel"/>
    <w:tmpl w:val="4E045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7686021"/>
    <w:multiLevelType w:val="multilevel"/>
    <w:tmpl w:val="8548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9829A6"/>
    <w:multiLevelType w:val="hybridMultilevel"/>
    <w:tmpl w:val="1E7602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D14AAB"/>
    <w:multiLevelType w:val="hybridMultilevel"/>
    <w:tmpl w:val="E946C03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643EBB"/>
    <w:multiLevelType w:val="hybridMultilevel"/>
    <w:tmpl w:val="AB72CE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6E0871"/>
    <w:multiLevelType w:val="multilevel"/>
    <w:tmpl w:val="14F4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EE4C42"/>
    <w:multiLevelType w:val="multilevel"/>
    <w:tmpl w:val="8548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3550766">
    <w:abstractNumId w:val="16"/>
  </w:num>
  <w:num w:numId="2" w16cid:durableId="1092355736">
    <w:abstractNumId w:val="0"/>
  </w:num>
  <w:num w:numId="3" w16cid:durableId="131757270">
    <w:abstractNumId w:val="42"/>
  </w:num>
  <w:num w:numId="4" w16cid:durableId="985207763">
    <w:abstractNumId w:val="14"/>
  </w:num>
  <w:num w:numId="5" w16cid:durableId="754975668">
    <w:abstractNumId w:val="31"/>
  </w:num>
  <w:num w:numId="6" w16cid:durableId="1101560374">
    <w:abstractNumId w:val="12"/>
  </w:num>
  <w:num w:numId="7" w16cid:durableId="1929345375">
    <w:abstractNumId w:val="23"/>
  </w:num>
  <w:num w:numId="8" w16cid:durableId="1906143118">
    <w:abstractNumId w:val="37"/>
  </w:num>
  <w:num w:numId="9" w16cid:durableId="1831091518">
    <w:abstractNumId w:val="21"/>
  </w:num>
  <w:num w:numId="10" w16cid:durableId="1079060047">
    <w:abstractNumId w:val="6"/>
  </w:num>
  <w:num w:numId="11" w16cid:durableId="377241586">
    <w:abstractNumId w:val="33"/>
  </w:num>
  <w:num w:numId="12" w16cid:durableId="1937781676">
    <w:abstractNumId w:val="41"/>
  </w:num>
  <w:num w:numId="13" w16cid:durableId="1000696086">
    <w:abstractNumId w:val="24"/>
  </w:num>
  <w:num w:numId="14" w16cid:durableId="2131435028">
    <w:abstractNumId w:val="8"/>
  </w:num>
  <w:num w:numId="15" w16cid:durableId="1621499388">
    <w:abstractNumId w:val="7"/>
  </w:num>
  <w:num w:numId="16" w16cid:durableId="1538279510">
    <w:abstractNumId w:val="20"/>
  </w:num>
  <w:num w:numId="17" w16cid:durableId="1135492443">
    <w:abstractNumId w:val="4"/>
  </w:num>
  <w:num w:numId="18" w16cid:durableId="1912352666">
    <w:abstractNumId w:val="39"/>
  </w:num>
  <w:num w:numId="19" w16cid:durableId="2107770702">
    <w:abstractNumId w:val="35"/>
  </w:num>
  <w:num w:numId="20" w16cid:durableId="922302320">
    <w:abstractNumId w:val="9"/>
  </w:num>
  <w:num w:numId="21" w16cid:durableId="809513862">
    <w:abstractNumId w:val="27"/>
  </w:num>
  <w:num w:numId="22" w16cid:durableId="1892614370">
    <w:abstractNumId w:val="11"/>
  </w:num>
  <w:num w:numId="23" w16cid:durableId="1874533476">
    <w:abstractNumId w:val="30"/>
  </w:num>
  <w:num w:numId="24" w16cid:durableId="1913617524">
    <w:abstractNumId w:val="22"/>
  </w:num>
  <w:num w:numId="25" w16cid:durableId="906232039">
    <w:abstractNumId w:val="25"/>
  </w:num>
  <w:num w:numId="26" w16cid:durableId="1503737751">
    <w:abstractNumId w:val="38"/>
  </w:num>
  <w:num w:numId="27" w16cid:durableId="1719356463">
    <w:abstractNumId w:val="43"/>
  </w:num>
  <w:num w:numId="28" w16cid:durableId="1576894124">
    <w:abstractNumId w:val="2"/>
  </w:num>
  <w:num w:numId="29" w16cid:durableId="1990940944">
    <w:abstractNumId w:val="3"/>
  </w:num>
  <w:num w:numId="30" w16cid:durableId="1296448681">
    <w:abstractNumId w:val="34"/>
  </w:num>
  <w:num w:numId="31" w16cid:durableId="206140405">
    <w:abstractNumId w:val="32"/>
  </w:num>
  <w:num w:numId="32" w16cid:durableId="1875119094">
    <w:abstractNumId w:val="10"/>
  </w:num>
  <w:num w:numId="33" w16cid:durableId="249781740">
    <w:abstractNumId w:val="18"/>
  </w:num>
  <w:num w:numId="34" w16cid:durableId="1428692405">
    <w:abstractNumId w:val="29"/>
  </w:num>
  <w:num w:numId="35" w16cid:durableId="1130391935">
    <w:abstractNumId w:val="28"/>
  </w:num>
  <w:num w:numId="36" w16cid:durableId="1284463372">
    <w:abstractNumId w:val="40"/>
  </w:num>
  <w:num w:numId="37" w16cid:durableId="556471738">
    <w:abstractNumId w:val="19"/>
  </w:num>
  <w:num w:numId="38" w16cid:durableId="1927835626">
    <w:abstractNumId w:val="5"/>
  </w:num>
  <w:num w:numId="39" w16cid:durableId="1499076459">
    <w:abstractNumId w:val="15"/>
  </w:num>
  <w:num w:numId="40" w16cid:durableId="1588347391">
    <w:abstractNumId w:val="13"/>
  </w:num>
  <w:num w:numId="41" w16cid:durableId="1800489059">
    <w:abstractNumId w:val="36"/>
  </w:num>
  <w:num w:numId="42" w16cid:durableId="758020760">
    <w:abstractNumId w:val="17"/>
  </w:num>
  <w:num w:numId="43" w16cid:durableId="1558199942">
    <w:abstractNumId w:val="26"/>
  </w:num>
  <w:num w:numId="44" w16cid:durableId="84694294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ohora Milena Bejarano Chala">
    <w15:presenceInfo w15:providerId="Windows Live" w15:userId="90179546800e6b5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04F"/>
    <w:rsid w:val="0002469C"/>
    <w:rsid w:val="0002684B"/>
    <w:rsid w:val="00033265"/>
    <w:rsid w:val="00046E34"/>
    <w:rsid w:val="00053C85"/>
    <w:rsid w:val="0005523A"/>
    <w:rsid w:val="00063A49"/>
    <w:rsid w:val="00064259"/>
    <w:rsid w:val="0006477D"/>
    <w:rsid w:val="00083867"/>
    <w:rsid w:val="000843BC"/>
    <w:rsid w:val="00094DBA"/>
    <w:rsid w:val="000B5126"/>
    <w:rsid w:val="000C312B"/>
    <w:rsid w:val="000D16BF"/>
    <w:rsid w:val="000E7372"/>
    <w:rsid w:val="001113DE"/>
    <w:rsid w:val="0011186A"/>
    <w:rsid w:val="00114F99"/>
    <w:rsid w:val="001300E3"/>
    <w:rsid w:val="00131D89"/>
    <w:rsid w:val="00144EF2"/>
    <w:rsid w:val="00146F2A"/>
    <w:rsid w:val="001648BA"/>
    <w:rsid w:val="0017542B"/>
    <w:rsid w:val="0018698C"/>
    <w:rsid w:val="00186B83"/>
    <w:rsid w:val="00186E99"/>
    <w:rsid w:val="00193467"/>
    <w:rsid w:val="00195C2B"/>
    <w:rsid w:val="001B02A3"/>
    <w:rsid w:val="001B6F86"/>
    <w:rsid w:val="001C6E73"/>
    <w:rsid w:val="001E0B3A"/>
    <w:rsid w:val="001F097F"/>
    <w:rsid w:val="00202D24"/>
    <w:rsid w:val="00210804"/>
    <w:rsid w:val="00220893"/>
    <w:rsid w:val="00241999"/>
    <w:rsid w:val="00254A7F"/>
    <w:rsid w:val="0025637E"/>
    <w:rsid w:val="002674C0"/>
    <w:rsid w:val="00267742"/>
    <w:rsid w:val="00272D36"/>
    <w:rsid w:val="00273B3F"/>
    <w:rsid w:val="002778DB"/>
    <w:rsid w:val="00297AE4"/>
    <w:rsid w:val="002A26BA"/>
    <w:rsid w:val="002A4766"/>
    <w:rsid w:val="002A6CF1"/>
    <w:rsid w:val="002B388D"/>
    <w:rsid w:val="002B5C3F"/>
    <w:rsid w:val="002C08E5"/>
    <w:rsid w:val="002C4044"/>
    <w:rsid w:val="002E02A1"/>
    <w:rsid w:val="002E100A"/>
    <w:rsid w:val="002E4174"/>
    <w:rsid w:val="00324BDA"/>
    <w:rsid w:val="003504D1"/>
    <w:rsid w:val="0036148E"/>
    <w:rsid w:val="003754A3"/>
    <w:rsid w:val="003868FF"/>
    <w:rsid w:val="00393266"/>
    <w:rsid w:val="003B27C3"/>
    <w:rsid w:val="003B38DE"/>
    <w:rsid w:val="003C7666"/>
    <w:rsid w:val="003D500A"/>
    <w:rsid w:val="003F6C2F"/>
    <w:rsid w:val="00404F9B"/>
    <w:rsid w:val="0040709C"/>
    <w:rsid w:val="00411749"/>
    <w:rsid w:val="00417818"/>
    <w:rsid w:val="00423B88"/>
    <w:rsid w:val="00423FFF"/>
    <w:rsid w:val="00424097"/>
    <w:rsid w:val="00434089"/>
    <w:rsid w:val="0043732F"/>
    <w:rsid w:val="004530B5"/>
    <w:rsid w:val="00457BC2"/>
    <w:rsid w:val="0046715E"/>
    <w:rsid w:val="0048342A"/>
    <w:rsid w:val="0048469D"/>
    <w:rsid w:val="004916C5"/>
    <w:rsid w:val="004A54F2"/>
    <w:rsid w:val="004C2BEC"/>
    <w:rsid w:val="004C576F"/>
    <w:rsid w:val="004D4D14"/>
    <w:rsid w:val="004E140B"/>
    <w:rsid w:val="004F1EBA"/>
    <w:rsid w:val="004F287B"/>
    <w:rsid w:val="005071EA"/>
    <w:rsid w:val="00525195"/>
    <w:rsid w:val="005320E0"/>
    <w:rsid w:val="00540F50"/>
    <w:rsid w:val="0054216F"/>
    <w:rsid w:val="00563787"/>
    <w:rsid w:val="00590AE7"/>
    <w:rsid w:val="00592BC7"/>
    <w:rsid w:val="005934D3"/>
    <w:rsid w:val="005E4A33"/>
    <w:rsid w:val="00637C0E"/>
    <w:rsid w:val="0068564E"/>
    <w:rsid w:val="00687288"/>
    <w:rsid w:val="006913FA"/>
    <w:rsid w:val="006B67E2"/>
    <w:rsid w:val="006D42CB"/>
    <w:rsid w:val="006D5397"/>
    <w:rsid w:val="006E4853"/>
    <w:rsid w:val="006E52DF"/>
    <w:rsid w:val="006F0DC4"/>
    <w:rsid w:val="006F3AF5"/>
    <w:rsid w:val="006F3EF7"/>
    <w:rsid w:val="006F44E5"/>
    <w:rsid w:val="006F4FC2"/>
    <w:rsid w:val="00704EBF"/>
    <w:rsid w:val="00707F34"/>
    <w:rsid w:val="00727498"/>
    <w:rsid w:val="007436B9"/>
    <w:rsid w:val="00756DE6"/>
    <w:rsid w:val="007623C1"/>
    <w:rsid w:val="0076325F"/>
    <w:rsid w:val="0077057C"/>
    <w:rsid w:val="00771206"/>
    <w:rsid w:val="0077662C"/>
    <w:rsid w:val="007D6C48"/>
    <w:rsid w:val="007F1E38"/>
    <w:rsid w:val="007F24CE"/>
    <w:rsid w:val="007F6726"/>
    <w:rsid w:val="007F6746"/>
    <w:rsid w:val="008013AF"/>
    <w:rsid w:val="00805EDE"/>
    <w:rsid w:val="008110E2"/>
    <w:rsid w:val="00823B6C"/>
    <w:rsid w:val="00832F4E"/>
    <w:rsid w:val="008363B8"/>
    <w:rsid w:val="00843D23"/>
    <w:rsid w:val="00846E7C"/>
    <w:rsid w:val="00894335"/>
    <w:rsid w:val="008A7AAF"/>
    <w:rsid w:val="008C24BD"/>
    <w:rsid w:val="008C4A89"/>
    <w:rsid w:val="008D3292"/>
    <w:rsid w:val="008D404F"/>
    <w:rsid w:val="008E0B2F"/>
    <w:rsid w:val="008F2927"/>
    <w:rsid w:val="009217DF"/>
    <w:rsid w:val="0093528B"/>
    <w:rsid w:val="00944CCB"/>
    <w:rsid w:val="009478AD"/>
    <w:rsid w:val="00951A49"/>
    <w:rsid w:val="009539E4"/>
    <w:rsid w:val="00981AD8"/>
    <w:rsid w:val="009A469F"/>
    <w:rsid w:val="009A55D3"/>
    <w:rsid w:val="009A5A8C"/>
    <w:rsid w:val="009D57DC"/>
    <w:rsid w:val="009D58A9"/>
    <w:rsid w:val="009E0410"/>
    <w:rsid w:val="009E66B0"/>
    <w:rsid w:val="00A02D30"/>
    <w:rsid w:val="00A056CB"/>
    <w:rsid w:val="00A07DDA"/>
    <w:rsid w:val="00A25B55"/>
    <w:rsid w:val="00A45BBF"/>
    <w:rsid w:val="00A530CF"/>
    <w:rsid w:val="00A62A90"/>
    <w:rsid w:val="00A718EC"/>
    <w:rsid w:val="00A71DF2"/>
    <w:rsid w:val="00A9040D"/>
    <w:rsid w:val="00AB42E2"/>
    <w:rsid w:val="00AD6C22"/>
    <w:rsid w:val="00AD7DC5"/>
    <w:rsid w:val="00AF3AB8"/>
    <w:rsid w:val="00B15BD3"/>
    <w:rsid w:val="00B3040D"/>
    <w:rsid w:val="00B33D1E"/>
    <w:rsid w:val="00B512D4"/>
    <w:rsid w:val="00B52DB1"/>
    <w:rsid w:val="00B64538"/>
    <w:rsid w:val="00B702CE"/>
    <w:rsid w:val="00B77CEB"/>
    <w:rsid w:val="00B85779"/>
    <w:rsid w:val="00BA4F40"/>
    <w:rsid w:val="00BD75D1"/>
    <w:rsid w:val="00BE0CF9"/>
    <w:rsid w:val="00BE6BAE"/>
    <w:rsid w:val="00C16DB3"/>
    <w:rsid w:val="00C23E82"/>
    <w:rsid w:val="00C444D2"/>
    <w:rsid w:val="00C4561C"/>
    <w:rsid w:val="00C5790A"/>
    <w:rsid w:val="00C64032"/>
    <w:rsid w:val="00C666DD"/>
    <w:rsid w:val="00C72F7A"/>
    <w:rsid w:val="00C757AE"/>
    <w:rsid w:val="00C85928"/>
    <w:rsid w:val="00C931A7"/>
    <w:rsid w:val="00CA6B46"/>
    <w:rsid w:val="00CC0A0D"/>
    <w:rsid w:val="00CC1F4C"/>
    <w:rsid w:val="00CC571F"/>
    <w:rsid w:val="00CD0610"/>
    <w:rsid w:val="00CD5062"/>
    <w:rsid w:val="00CE5C3B"/>
    <w:rsid w:val="00CF207D"/>
    <w:rsid w:val="00D04F38"/>
    <w:rsid w:val="00D10122"/>
    <w:rsid w:val="00D11561"/>
    <w:rsid w:val="00D22378"/>
    <w:rsid w:val="00D24E9C"/>
    <w:rsid w:val="00D44791"/>
    <w:rsid w:val="00D51CA2"/>
    <w:rsid w:val="00D66579"/>
    <w:rsid w:val="00D8263B"/>
    <w:rsid w:val="00D8725B"/>
    <w:rsid w:val="00DA5E6C"/>
    <w:rsid w:val="00DB60E4"/>
    <w:rsid w:val="00DC0B6B"/>
    <w:rsid w:val="00DC1956"/>
    <w:rsid w:val="00DD7289"/>
    <w:rsid w:val="00E25072"/>
    <w:rsid w:val="00E471C6"/>
    <w:rsid w:val="00E5212E"/>
    <w:rsid w:val="00E613E5"/>
    <w:rsid w:val="00E62171"/>
    <w:rsid w:val="00E62781"/>
    <w:rsid w:val="00E87F6F"/>
    <w:rsid w:val="00EA1A41"/>
    <w:rsid w:val="00EA244B"/>
    <w:rsid w:val="00EB3834"/>
    <w:rsid w:val="00EC2FB7"/>
    <w:rsid w:val="00EC7ED7"/>
    <w:rsid w:val="00F87CCF"/>
    <w:rsid w:val="00F93E6E"/>
    <w:rsid w:val="00F95250"/>
    <w:rsid w:val="00FA1035"/>
    <w:rsid w:val="00FC36FF"/>
    <w:rsid w:val="00FC6F12"/>
    <w:rsid w:val="00FD3B95"/>
    <w:rsid w:val="00FF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16CA8"/>
  <w15:docId w15:val="{6F28F3EC-A665-42FA-B837-DC324FF0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D404F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8D404F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D404F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8D404F"/>
    <w:pPr>
      <w:spacing w:after="120" w:line="480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D404F"/>
    <w:rPr>
      <w:rFonts w:ascii="Calibri" w:eastAsia="Calibri" w:hAnsi="Calibri" w:cs="Times New Roman"/>
      <w:lang w:val="es-CO"/>
    </w:rPr>
  </w:style>
  <w:style w:type="paragraph" w:styleId="Sinespaciado">
    <w:name w:val="No Spacing"/>
    <w:uiPriority w:val="1"/>
    <w:qFormat/>
    <w:rsid w:val="008D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baj">
    <w:name w:val="b_aj"/>
    <w:basedOn w:val="Fuentedeprrafopredeter"/>
    <w:rsid w:val="008D404F"/>
  </w:style>
  <w:style w:type="paragraph" w:styleId="NormalWeb">
    <w:name w:val="Normal (Web)"/>
    <w:basedOn w:val="Normal"/>
    <w:uiPriority w:val="99"/>
    <w:unhideWhenUsed/>
    <w:rsid w:val="008D404F"/>
    <w:pPr>
      <w:spacing w:before="100" w:beforeAutospacing="1" w:after="100" w:afterAutospacing="1"/>
    </w:pPr>
    <w:rPr>
      <w:lang w:val="es-CO" w:eastAsia="es-CO"/>
    </w:rPr>
  </w:style>
  <w:style w:type="character" w:styleId="Nmerodepgina">
    <w:name w:val="page number"/>
    <w:basedOn w:val="Fuentedeprrafopredeter"/>
    <w:uiPriority w:val="99"/>
    <w:semiHidden/>
    <w:unhideWhenUsed/>
    <w:rsid w:val="007436B9"/>
  </w:style>
  <w:style w:type="character" w:styleId="Textoennegrita">
    <w:name w:val="Strong"/>
    <w:basedOn w:val="Fuentedeprrafopredeter"/>
    <w:uiPriority w:val="22"/>
    <w:qFormat/>
    <w:rsid w:val="00220893"/>
    <w:rPr>
      <w:b/>
      <w:bCs/>
    </w:rPr>
  </w:style>
  <w:style w:type="character" w:styleId="nfasis">
    <w:name w:val="Emphasis"/>
    <w:basedOn w:val="Fuentedeprrafopredeter"/>
    <w:uiPriority w:val="20"/>
    <w:qFormat/>
    <w:rsid w:val="00220893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805ED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05ED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05EDE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FC36F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36F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36F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36F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36FF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eams.microsoft.com/meet/21210693487436?p=hZk3ImTfJ2Lmtj30yD" TargetMode="External"/><Relationship Id="rId24" Type="http://schemas.microsoft.com/office/2011/relationships/people" Target="people.xml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4" ma:contentTypeDescription="Create a new document." ma:contentTypeScope="" ma:versionID="124cf15169e8a63e3ae83d18d06d4001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97073f4e8bd9c05b34a0a30bc5735749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10324B-DC52-4819-BB97-4677CA913D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EFB31A-23DA-4643-A47F-5B83A14845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A86475F-0A07-486D-98FD-E1DB59BD1C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1E424B8-7F5C-4AFB-B5DC-5B5E84FCA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Patricia Duran Vargas</dc:creator>
  <cp:lastModifiedBy>Usuario</cp:lastModifiedBy>
  <cp:revision>2</cp:revision>
  <dcterms:created xsi:type="dcterms:W3CDTF">2025-11-26T14:30:00Z</dcterms:created>
  <dcterms:modified xsi:type="dcterms:W3CDTF">2025-11-26T14:30:00Z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2023-06-26T21:44:09Z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09cd3c64-e34a-4ee8-b2af-c0671e44d04a</vt:lpwstr>
  </property>
  <property fmtid="{D5CDD505-2E9C-101B-9397-08002B2CF9AE}" pid="9" name="MSIP_Label_1299739c-ad3d-4908-806e-4d91151a6e13_ContentBits">
    <vt:lpwstr>0</vt:lpwstr>
  </property>
</Properties>
</file>