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bCs w:val="1"/>
        </w:rPr>
      </w:pPr>
      <w:bookmarkStart w:colFirst="0" w:colLast="0" w:name="_heading=h.p2efzg3ul3c0" w:id="0"/>
      <w:bookmarkEnd w:id="0"/>
      <w:r w:rsidDel="00000000" w:rsidR="00000000" w:rsidRPr="00000000">
        <w:rPr>
          <w:rFonts w:ascii="Calibri" w:cs="Calibri" w:eastAsia="Calibri" w:hAnsi="Calibri"/>
          <w:b w:val="1"/>
          <w:bCs w:val="1"/>
          <w:rtl w:val="0"/>
        </w:rPr>
        <w:t xml:space="preserve">PROCESO GESTIÓN DEL TALENTO HUMANO </w:t>
      </w:r>
    </w:p>
    <w:p w:rsidR="00000000" w:rsidDel="00000000" w:rsidP="00000000" w:rsidRDefault="00000000" w:rsidRPr="00000000" w14:paraId="00000002">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FORMATO INFORME MENSUAL EJECUCIÓN CONTRACTUAL</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center" w:leader="none" w:pos="4419"/>
        </w:tabs>
        <w:spacing w:line="240" w:lineRule="auto"/>
        <w:rPr>
          <w:rFonts w:ascii="Calibri" w:cs="Calibri" w:eastAsia="Calibri" w:hAnsi="Calibri"/>
          <w:b w:val="1"/>
          <w:bCs w:val="1"/>
          <w:color w:val="000000"/>
        </w:rPr>
      </w:pPr>
      <w:bookmarkStart w:colFirst="0" w:colLast="0" w:name="_heading=h.aq5fhpb2gb8q" w:id="1"/>
      <w:bookmarkEnd w:id="1"/>
      <w:r w:rsidDel="00000000" w:rsidR="00000000" w:rsidRPr="00000000">
        <w:rPr>
          <w:rFonts w:ascii="Calibri" w:cs="Calibri" w:eastAsia="Calibri" w:hAnsi="Calibri"/>
          <w:color w:val="000000"/>
          <w:rtl w:val="0"/>
        </w:rPr>
        <w:t xml:space="preserve">                                                                                               </w:t>
        <w:tab/>
      </w:r>
      <w:r w:rsidDel="00000000" w:rsidR="00000000" w:rsidRPr="00000000">
        <w:rPr>
          <w:rFonts w:ascii="Calibri" w:cs="Calibri" w:eastAsia="Calibri" w:hAnsi="Calibri"/>
          <w:b w:val="1"/>
          <w:bCs w:val="1"/>
          <w:color w:val="000000"/>
          <w:rtl w:val="0"/>
        </w:rPr>
        <w:t xml:space="preserve">Popayán, Noviembre del 2025</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Señor</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rPr>
          <w:rFonts w:ascii="Calibri" w:cs="Calibri" w:eastAsia="Calibri" w:hAnsi="Calibri"/>
        </w:rPr>
      </w:pPr>
      <w:r w:rsidDel="00000000" w:rsidR="00000000" w:rsidRPr="00000000">
        <w:rPr>
          <w:rFonts w:ascii="Calibri" w:cs="Calibri" w:eastAsia="Calibri" w:hAnsi="Calibri"/>
          <w:color w:val="000000"/>
          <w:rtl w:val="0"/>
        </w:rPr>
        <w:t xml:space="preserve">SUPERVISOR CONTRATO No. </w:t>
      </w:r>
      <w:r w:rsidDel="00000000" w:rsidR="00000000" w:rsidRPr="00000000">
        <w:rPr>
          <w:rFonts w:ascii="Calibri" w:cs="Calibri" w:eastAsia="Calibri" w:hAnsi="Calibri"/>
          <w:rtl w:val="0"/>
        </w:rPr>
        <w:t xml:space="preserve">CO1.PCCNTR.7389960</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COORDINADOR ACADEMICO</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Centro Agropecuario</w:t>
      </w:r>
      <w:r w:rsidDel="00000000" w:rsidR="00000000" w:rsidRPr="00000000">
        <w:rPr>
          <w:rtl w:val="0"/>
        </w:rPr>
      </w:r>
    </w:p>
    <w:p w:rsidR="00000000" w:rsidDel="00000000" w:rsidP="00000000" w:rsidRDefault="00000000" w:rsidRPr="00000000" w14:paraId="0000000A">
      <w:pPr>
        <w:spacing w:after="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Popayán</w:t>
      </w:r>
      <w:r w:rsidDel="00000000" w:rsidR="00000000" w:rsidRPr="00000000">
        <w:rPr>
          <w:rtl w:val="0"/>
        </w:rPr>
      </w:r>
    </w:p>
    <w:p w:rsidR="00000000" w:rsidDel="00000000" w:rsidP="00000000" w:rsidRDefault="00000000" w:rsidRPr="00000000" w14:paraId="0000000B">
      <w:pPr>
        <w:ind w:left="4678" w:firstLine="0"/>
        <w:jc w:val="both"/>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0C">
      <w:pPr>
        <w:spacing w:line="240" w:lineRule="auto"/>
        <w:ind w:left="5103" w:firstLine="0"/>
        <w:jc w:val="both"/>
        <w:rPr>
          <w:rFonts w:ascii="Calibri" w:cs="Calibri" w:eastAsia="Calibri" w:hAnsi="Calibri"/>
        </w:rPr>
      </w:pPr>
      <w:r w:rsidDel="00000000" w:rsidR="00000000" w:rsidRPr="00000000">
        <w:rPr>
          <w:rFonts w:ascii="Calibri" w:cs="Calibri" w:eastAsia="Calibri" w:hAnsi="Calibri"/>
          <w:b w:val="1"/>
          <w:bCs w:val="1"/>
          <w:rtl w:val="0"/>
        </w:rPr>
        <w:t xml:space="preserve">Asunto:</w:t>
      </w:r>
      <w:r w:rsidDel="00000000" w:rsidR="00000000" w:rsidRPr="00000000">
        <w:rPr>
          <w:rFonts w:ascii="Calibri" w:cs="Calibri" w:eastAsia="Calibri" w:hAnsi="Calibri"/>
          <w:rtl w:val="0"/>
        </w:rPr>
        <w:t xml:space="preserve"> Informe mensual de ejecución contractual Mes de Noviembre del año 2025</w:t>
      </w:r>
    </w:p>
    <w:p w:rsidR="00000000" w:rsidDel="00000000" w:rsidP="00000000" w:rsidRDefault="00000000" w:rsidRPr="00000000" w14:paraId="0000000D">
      <w:pPr>
        <w:spacing w:after="240" w:before="240" w:lineRule="auto"/>
        <w:rPr>
          <w:rFonts w:ascii="Calibri" w:cs="Calibri" w:eastAsia="Calibri" w:hAnsi="Calibri"/>
        </w:rPr>
      </w:pPr>
      <w:r w:rsidDel="00000000" w:rsidR="00000000" w:rsidRPr="00000000">
        <w:rPr>
          <w:rFonts w:ascii="Calibri" w:cs="Calibri" w:eastAsia="Calibri" w:hAnsi="Calibri"/>
          <w:b w:val="1"/>
          <w:bCs w:val="1"/>
          <w:rtl w:val="0"/>
        </w:rPr>
        <w:t xml:space="preserve">Referencia:</w:t>
      </w:r>
      <w:r w:rsidDel="00000000" w:rsidR="00000000" w:rsidRPr="00000000">
        <w:rPr>
          <w:rFonts w:ascii="Calibri" w:cs="Calibri" w:eastAsia="Calibri" w:hAnsi="Calibri"/>
          <w:rtl w:val="0"/>
        </w:rPr>
        <w:t xml:space="preserve"> No </w:t>
      </w:r>
      <w:r w:rsidDel="00000000" w:rsidR="00000000" w:rsidRPr="00000000">
        <w:rPr>
          <w:rtl w:val="0"/>
        </w:rPr>
        <w:t xml:space="preserve">CO1.PCCNT.7389960</w:t>
      </w:r>
      <w:r w:rsidDel="00000000" w:rsidR="00000000" w:rsidRPr="00000000">
        <w:rPr>
          <w:rFonts w:ascii="Calibri" w:cs="Calibri" w:eastAsia="Calibri" w:hAnsi="Calibri"/>
          <w:rtl w:val="0"/>
        </w:rPr>
        <w:t xml:space="preserve"> del año 2025.</w:t>
      </w:r>
    </w:p>
    <w:p w:rsidR="00000000" w:rsidDel="00000000" w:rsidP="00000000" w:rsidRDefault="00000000" w:rsidRPr="00000000" w14:paraId="0000000E">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GABRIELA MARTINEZ GONZALEZ, identificado con la cédula de ciudadanía No 1007352667 De Palmira valle del cauca, en mi calidad de Contratista del SENA, en Centro Agropecuario, en cumplimiento del Contrato de Prestación de Servicios de la referencia, a continuación, presento el Informe de actividades realizadas en el mes objeto de cobro. </w:t>
      </w:r>
    </w:p>
    <w:p w:rsidR="00000000" w:rsidDel="00000000" w:rsidP="00000000" w:rsidRDefault="00000000" w:rsidRPr="00000000" w14:paraId="0000000F">
      <w:pPr>
        <w:spacing w:after="240" w:before="240" w:lineRule="auto"/>
        <w:rPr>
          <w:rFonts w:ascii="Calibri" w:cs="Calibri" w:eastAsia="Calibri" w:hAnsi="Calibri"/>
          <w:i w:val="1"/>
          <w:iCs w:val="1"/>
        </w:rPr>
      </w:pPr>
      <w:r w:rsidDel="00000000" w:rsidR="00000000" w:rsidRPr="00000000">
        <w:rPr>
          <w:rFonts w:ascii="Calibri" w:cs="Calibri" w:eastAsia="Calibri" w:hAnsi="Calibri"/>
          <w:b w:val="1"/>
          <w:bCs w:val="1"/>
          <w:rtl w:val="0"/>
        </w:rPr>
        <w:t xml:space="preserve">Valor y forma de Pago:</w:t>
      </w:r>
      <w:r w:rsidDel="00000000" w:rsidR="00000000" w:rsidRPr="00000000">
        <w:rPr>
          <w:rFonts w:ascii="Calibri" w:cs="Calibri" w:eastAsia="Calibri" w:hAnsi="Calibri"/>
          <w:rtl w:val="0"/>
        </w:rPr>
        <w:t xml:space="preserve">  CUARENTA Y SIETE MILLONES QUINIENTOS VEINTE Y </w:t>
      </w:r>
      <w:r w:rsidDel="00000000" w:rsidR="00000000" w:rsidRPr="00000000">
        <w:rPr>
          <w:rtl w:val="0"/>
        </w:rPr>
        <w:t xml:space="preserve">OCHO</w:t>
      </w:r>
      <w:r w:rsidDel="00000000" w:rsidR="00000000" w:rsidRPr="00000000">
        <w:rPr>
          <w:rFonts w:ascii="Calibri" w:cs="Calibri" w:eastAsia="Calibri" w:hAnsi="Calibri"/>
          <w:rtl w:val="0"/>
        </w:rPr>
        <w:t xml:space="preserve"> MIL DOSCIENTOS OCHENTA PESOS </w:t>
      </w:r>
      <w:r w:rsidDel="00000000" w:rsidR="00000000" w:rsidRPr="00000000">
        <w:rPr>
          <w:rFonts w:ascii="Calibri" w:cs="Calibri" w:eastAsia="Calibri" w:hAnsi="Calibri"/>
          <w:color w:val="000000"/>
          <w:rtl w:val="0"/>
        </w:rPr>
        <w:t xml:space="preserve">MTE ($47.528.280, oo), </w:t>
      </w:r>
      <w:r w:rsidDel="00000000" w:rsidR="00000000" w:rsidRPr="00000000">
        <w:rPr>
          <w:rFonts w:ascii="Calibri" w:cs="Calibri" w:eastAsia="Calibri" w:hAnsi="Calibri"/>
          <w:i w:val="1"/>
          <w:iCs w:val="1"/>
          <w:rtl w:val="0"/>
        </w:rPr>
        <w:t xml:space="preserve">MTE, Esta suma será pagada por el SENA al contratista de la siguiente manera: Primer pago por valor de $3.219.658,oo  Nueve pagos iguales mensuales por un valor de $4.599.511,oo y un último pago por valor de $2.913.023,oo.</w:t>
      </w:r>
    </w:p>
    <w:p w:rsidR="00000000" w:rsidDel="00000000" w:rsidP="00000000" w:rsidRDefault="00000000" w:rsidRPr="00000000" w14:paraId="00000010">
      <w:pPr>
        <w:spacing w:after="240" w:before="240" w:lineRule="auto"/>
        <w:rPr>
          <w:rFonts w:ascii="Calibri" w:cs="Calibri" w:eastAsia="Calibri" w:hAnsi="Calibri"/>
        </w:rPr>
      </w:pPr>
      <w:r w:rsidDel="00000000" w:rsidR="00000000" w:rsidRPr="00000000">
        <w:rPr>
          <w:rFonts w:ascii="Calibri" w:cs="Calibri" w:eastAsia="Calibri" w:hAnsi="Calibri"/>
          <w:b w:val="1"/>
          <w:bCs w:val="1"/>
          <w:rtl w:val="0"/>
        </w:rPr>
        <w:t xml:space="preserve">Plazo:</w:t>
      </w:r>
      <w:r w:rsidDel="00000000" w:rsidR="00000000" w:rsidRPr="00000000">
        <w:rPr>
          <w:rFonts w:ascii="Calibri" w:cs="Calibri" w:eastAsia="Calibri" w:hAnsi="Calibri"/>
          <w:rtl w:val="0"/>
        </w:rPr>
        <w:t xml:space="preserve"> Será hasta el 19 de diciembre de 2025</w:t>
      </w:r>
    </w:p>
    <w:tbl>
      <w:tblPr>
        <w:tblStyle w:val="Table1"/>
        <w:tblW w:w="9356.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6"/>
        <w:tblGridChange w:id="0">
          <w:tblGrid>
            <w:gridCol w:w="9356"/>
          </w:tblGrid>
        </w:tblGridChange>
      </w:tblGrid>
      <w:tr>
        <w:trPr>
          <w:cantSplit w:val="0"/>
          <w:trHeight w:val="274" w:hRule="atLeast"/>
          <w:tblHeader w:val="0"/>
        </w:trPr>
        <w:tc>
          <w:tcPr/>
          <w:p w:rsidR="00000000" w:rsidDel="00000000" w:rsidP="00000000" w:rsidRDefault="00000000" w:rsidRPr="00000000" w14:paraId="00000011">
            <w:pPr>
              <w:spacing w:after="0" w:line="36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OBJETO: </w:t>
            </w:r>
            <w:r w:rsidDel="00000000" w:rsidR="00000000" w:rsidRPr="00000000">
              <w:rPr>
                <w:rFonts w:ascii="Calibri" w:cs="Calibri" w:eastAsia="Calibri" w:hAnsi="Calibri"/>
                <w:rtl w:val="0"/>
              </w:rPr>
              <w:t xml:space="preserve">(</w:t>
            </w:r>
            <w:r w:rsidDel="00000000" w:rsidR="00000000" w:rsidRPr="00000000">
              <w:rPr>
                <w:rtl w:val="0"/>
              </w:rPr>
              <w:t xml:space="preserve">Transcribe</w:t>
            </w:r>
            <w:r w:rsidDel="00000000" w:rsidR="00000000" w:rsidRPr="00000000">
              <w:rPr>
                <w:rFonts w:ascii="Calibri" w:cs="Calibri" w:eastAsia="Calibri" w:hAnsi="Calibri"/>
                <w:rtl w:val="0"/>
              </w:rPr>
              <w:t xml:space="preserve"> el objeto del contrato, dentro del siguiente cuadro)</w:t>
            </w:r>
            <w:r w:rsidDel="00000000" w:rsidR="00000000" w:rsidRPr="00000000">
              <w:rPr>
                <w:rtl w:val="0"/>
              </w:rPr>
            </w:r>
          </w:p>
        </w:tc>
      </w:tr>
      <w:tr>
        <w:trPr>
          <w:cantSplit w:val="0"/>
          <w:trHeight w:val="668" w:hRule="atLeast"/>
          <w:tblHeader w:val="0"/>
        </w:trPr>
        <w:tc>
          <w:tcPr/>
          <w:p w:rsidR="00000000" w:rsidDel="00000000" w:rsidP="00000000" w:rsidRDefault="00000000" w:rsidRPr="00000000" w14:paraId="00000012">
            <w:pPr>
              <w:spacing w:after="0" w:line="360" w:lineRule="auto"/>
              <w:jc w:val="both"/>
              <w:rPr>
                <w:rFonts w:ascii="Arial" w:cs="Arial" w:eastAsia="Arial" w:hAnsi="Arial"/>
                <w:color w:val="000000"/>
                <w:sz w:val="18"/>
                <w:szCs w:val="18"/>
                <w:highlight w:val="white"/>
              </w:rPr>
            </w:pPr>
            <w:r w:rsidDel="00000000" w:rsidR="00000000" w:rsidRPr="00000000">
              <w:rPr>
                <w:rtl w:val="0"/>
              </w:rPr>
            </w:r>
          </w:p>
          <w:p w:rsidR="00000000" w:rsidDel="00000000" w:rsidP="00000000" w:rsidRDefault="00000000" w:rsidRPr="00000000" w14:paraId="00000013">
            <w:pPr>
              <w:spacing w:after="0" w:line="360" w:lineRule="auto"/>
              <w:jc w:val="both"/>
              <w:rPr>
                <w:rFonts w:ascii="Calibri" w:cs="Calibri" w:eastAsia="Calibri" w:hAnsi="Calibri"/>
                <w:color w:val="222222"/>
              </w:rPr>
            </w:pPr>
            <w:r w:rsidDel="00000000" w:rsidR="00000000" w:rsidRPr="00000000">
              <w:rPr>
                <w:rFonts w:ascii="Arial" w:cs="Arial" w:eastAsia="Arial" w:hAnsi="Arial"/>
                <w:color w:val="000000"/>
                <w:sz w:val="18"/>
                <w:szCs w:val="18"/>
                <w:highlight w:val="white"/>
                <w:rtl w:val="0"/>
              </w:rPr>
              <w:t xml:space="preserve">PRESTAR SERVICIOS PERSONALES DE CARÁCTER TEMPORAL COMO INSTRUCTOR, IMPARTIENDO FORMACIÓN PROFESIONAL INTEGRAL EN LOS PROGRAMAS DE TITULADA Y/O COMPLEMENTARIA, PERTENECIENTES A LA </w:t>
            </w:r>
            <w:r w:rsidDel="00000000" w:rsidR="00000000" w:rsidRPr="00000000">
              <w:rPr>
                <w:rFonts w:ascii="Arial" w:cs="Arial" w:eastAsia="Arial" w:hAnsi="Arial"/>
                <w:sz w:val="18"/>
                <w:szCs w:val="18"/>
                <w:highlight w:val="white"/>
                <w:rtl w:val="0"/>
              </w:rPr>
              <w:t xml:space="preserve">LÍNEA</w:t>
            </w:r>
            <w:r w:rsidDel="00000000" w:rsidR="00000000" w:rsidRPr="00000000">
              <w:rPr>
                <w:rFonts w:ascii="Arial" w:cs="Arial" w:eastAsia="Arial" w:hAnsi="Arial"/>
                <w:color w:val="000000"/>
                <w:sz w:val="18"/>
                <w:szCs w:val="18"/>
                <w:highlight w:val="white"/>
                <w:rtl w:val="0"/>
              </w:rPr>
              <w:t xml:space="preserve"> </w:t>
            </w:r>
            <w:r w:rsidDel="00000000" w:rsidR="00000000" w:rsidRPr="00000000">
              <w:rPr>
                <w:rFonts w:ascii="Arial" w:cs="Arial" w:eastAsia="Arial" w:hAnsi="Arial"/>
                <w:sz w:val="18"/>
                <w:szCs w:val="18"/>
                <w:highlight w:val="white"/>
                <w:rtl w:val="0"/>
              </w:rPr>
              <w:t xml:space="preserve">TECNOLÓGICA</w:t>
            </w:r>
            <w:r w:rsidDel="00000000" w:rsidR="00000000" w:rsidRPr="00000000">
              <w:rPr>
                <w:rFonts w:ascii="Arial" w:cs="Arial" w:eastAsia="Arial" w:hAnsi="Arial"/>
                <w:color w:val="000000"/>
                <w:sz w:val="18"/>
                <w:szCs w:val="18"/>
                <w:highlight w:val="white"/>
                <w:rtl w:val="0"/>
              </w:rPr>
              <w:t xml:space="preserve"> PRODUCCIÓN Y TRANSFORMACIÓN, ASOCIADA A LA RED DE CONOCIMIENTO AGRÍCOLA, DE ACUERDO CON LA OFERTA EDUCATIVA EN LOS MUNICIPIOS DEL DEPARTAMENTO DEL CAUCA DONDE LE ASIGNE LA ENTIDAD</w:t>
            </w:r>
            <w:r w:rsidDel="00000000" w:rsidR="00000000" w:rsidRPr="00000000">
              <w:rPr>
                <w:rFonts w:ascii="Calibri" w:cs="Calibri" w:eastAsia="Calibri" w:hAnsi="Calibri"/>
                <w:color w:val="222222"/>
                <w:rtl w:val="0"/>
              </w:rPr>
              <w:t xml:space="preserve">.</w:t>
            </w:r>
          </w:p>
        </w:tc>
      </w:tr>
    </w:tbl>
    <w:p w:rsidR="00000000" w:rsidDel="00000000" w:rsidP="00000000" w:rsidRDefault="00000000" w:rsidRPr="00000000" w14:paraId="00000014">
      <w:pPr>
        <w:spacing w:after="0" w:line="36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5">
      <w:pPr>
        <w:tabs>
          <w:tab w:val="left" w:leader="none" w:pos="8244"/>
        </w:tabs>
        <w:spacing w:after="960" w:before="360" w:line="240" w:lineRule="auto"/>
        <w:rPr>
          <w:rFonts w:ascii="Calibri" w:cs="Calibri" w:eastAsia="Calibri" w:hAnsi="Calibri"/>
        </w:rPr>
      </w:pPr>
      <w:r w:rsidDel="00000000" w:rsidR="00000000" w:rsidRPr="00000000">
        <w:rPr>
          <w:rFonts w:ascii="Calibri" w:cs="Calibri" w:eastAsia="Calibri" w:hAnsi="Calibri"/>
          <w:b w:val="1"/>
          <w:bCs w:val="1"/>
          <w:rtl w:val="0"/>
        </w:rPr>
        <w:t xml:space="preserve">Obligaciones Específicas:</w:t>
      </w:r>
      <w:r w:rsidDel="00000000" w:rsidR="00000000" w:rsidRPr="00000000">
        <w:rPr>
          <w:rFonts w:ascii="Calibri" w:cs="Calibri" w:eastAsia="Calibri" w:hAnsi="Calibri"/>
          <w:rtl w:val="0"/>
        </w:rPr>
        <w:t xml:space="preserve"> (Trascriba las obligaciones específicas del contrato, dentro del siguiente cuadro) </w:t>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8"/>
        <w:gridCol w:w="2126"/>
        <w:gridCol w:w="2693"/>
        <w:gridCol w:w="4394"/>
        <w:tblGridChange w:id="0">
          <w:tblGrid>
            <w:gridCol w:w="568"/>
            <w:gridCol w:w="2126"/>
            <w:gridCol w:w="2693"/>
            <w:gridCol w:w="4394"/>
          </w:tblGrid>
        </w:tblGridChange>
      </w:tblGrid>
      <w:tr>
        <w:trPr>
          <w:cantSplit w:val="0"/>
          <w:trHeight w:val="405" w:hRule="atLeast"/>
          <w:tblHeader w:val="0"/>
        </w:trPr>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w:t>
            </w:r>
          </w:p>
        </w:tc>
        <w:tc>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Obligaciones</w:t>
            </w:r>
          </w:p>
        </w:tc>
        <w:tc>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Acciones realizadas</w:t>
            </w:r>
          </w:p>
        </w:tc>
        <w:tc>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Evidencias</w:t>
            </w:r>
          </w:p>
        </w:tc>
      </w:tr>
      <w:tr>
        <w:trPr>
          <w:cantSplit w:val="0"/>
          <w:trHeight w:val="212" w:hRule="atLeast"/>
          <w:tblHeader w:val="0"/>
        </w:trPr>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r>
          </w:p>
        </w:tc>
        <w:tc>
          <w:tcP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la planeación de los procesos formativos siguiendo los lineamientos institucionales, para el área temática del objeto contractual, a través de las guías de aprendizaje, bitácoras y formatos correspondientes</w:t>
            </w:r>
          </w:p>
        </w:tc>
        <w:tc>
          <w:tcP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guías de aprendizaje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Bitácoras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Formatos</w:t>
            </w:r>
          </w:p>
        </w:tc>
        <w:tc>
          <w:tcPr/>
          <w:p w:rsidR="00000000" w:rsidDel="00000000" w:rsidP="00000000" w:rsidRDefault="00000000" w:rsidRPr="00000000" w14:paraId="0000002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3">
            <w:pPr>
              <w:spacing w:after="0" w:line="240" w:lineRule="auto"/>
              <w:rPr>
                <w:rFonts w:ascii="Calibri" w:cs="Calibri" w:eastAsia="Calibri" w:hAnsi="Calibri"/>
              </w:rPr>
            </w:pPr>
            <w:r w:rsidDel="00000000" w:rsidR="00000000" w:rsidRPr="00000000">
              <w:rPr/>
              <w:drawing>
                <wp:inline distB="0" distT="0" distL="0" distR="0">
                  <wp:extent cx="2653030" cy="2064385"/>
                  <wp:effectExtent b="0" l="0" r="0" t="0"/>
                  <wp:docPr id="2056551360"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653030" cy="206438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after="0" w:line="240" w:lineRule="auto"/>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las actividades de formación profesional integral (presencial,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p>
        </w:tc>
        <w:tc>
          <w:tcPr/>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Impartir formación profesional en los programas de formación Titulada o Complementaria de acuerdo con la programación asignada en la siguiente ficha de caracterización:</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1: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 técnico en producción agropecuaria</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3361062</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Del 03 al 04 de noviembre del 2025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 </w:t>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IDENTIFICAR LAS OPORTUNIDADES QUE EL SENA OFRECE EN EL MARCO DE LA FOR...</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30 Horas.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2: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 Técnico en producción agropecuaria.</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3328804</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del 17 al   19 noviembre del 2025</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18"/>
                <w:szCs w:val="18"/>
                <w:u w:val="none"/>
                <w:shd w:fill="auto" w:val="clear"/>
                <w:vertAlign w:val="baseline"/>
                <w:rtl w:val="0"/>
              </w:rPr>
              <w:t xml:space="preserve">PROPAGAR Y SEMBRAR LA ESPECIE DE ACUERDO A LOS PROCEDIMIENTOS, CONDICI...</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30 Horas.</w:t>
            </w:r>
          </w:p>
          <w:p w:rsidR="00000000" w:rsidDel="00000000" w:rsidP="00000000" w:rsidRDefault="00000000" w:rsidRPr="00000000" w14:paraId="00000038">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drawing>
                <wp:inline distB="0" distT="0" distL="0" distR="0">
                  <wp:extent cx="1652927" cy="1286181"/>
                  <wp:effectExtent b="0" l="0" r="0" t="0"/>
                  <wp:docPr id="205655136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652927" cy="1286181"/>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3: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 Técnico en producción agropecuaria.</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3361062</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del 24 al   26 noviembre del 2025</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18"/>
                <w:szCs w:val="18"/>
                <w:u w:val="none"/>
                <w:shd w:fill="auto" w:val="clear"/>
                <w:vertAlign w:val="baseline"/>
                <w:rtl w:val="0"/>
              </w:rPr>
              <w:t xml:space="preserve">ESTABLECER LAS ACCIONES CORRECTIVAS O ENMIENDAS (INSUMOS PRESIEMBRA) C...</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30 Horas.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572895" cy="1209040"/>
                  <wp:effectExtent b="0" l="0" r="0" t="0"/>
                  <wp:docPr id="2056551361" name="image13.png"/>
                  <a:graphic>
                    <a:graphicData uri="http://schemas.openxmlformats.org/drawingml/2006/picture">
                      <pic:pic>
                        <pic:nvPicPr>
                          <pic:cNvPr id="0" name="image13.png"/>
                          <pic:cNvPicPr preferRelativeResize="0"/>
                        </pic:nvPicPr>
                        <pic:blipFill>
                          <a:blip r:embed="rId8"/>
                          <a:srcRect b="0" l="0" r="0" t="0"/>
                          <a:stretch>
                            <a:fillRect/>
                          </a:stretch>
                        </pic:blipFill>
                        <pic:spPr>
                          <a:xfrm>
                            <a:off x="0" y="0"/>
                            <a:ext cx="1572895" cy="120904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spacing w:after="0" w:line="240" w:lineRule="auto"/>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1:  3361062</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drawing>
                <wp:inline distB="0" distT="0" distL="0" distR="0">
                  <wp:extent cx="2653030" cy="2222500"/>
                  <wp:effectExtent b="0" l="0" r="0" t="0"/>
                  <wp:docPr id="2056551364" name="image23.png"/>
                  <a:graphic>
                    <a:graphicData uri="http://schemas.openxmlformats.org/drawingml/2006/picture">
                      <pic:pic>
                        <pic:nvPicPr>
                          <pic:cNvPr id="0" name="image23.png"/>
                          <pic:cNvPicPr preferRelativeResize="0"/>
                        </pic:nvPicPr>
                        <pic:blipFill>
                          <a:blip r:embed="rId9"/>
                          <a:srcRect b="0" l="0" r="0" t="0"/>
                          <a:stretch>
                            <a:fillRect/>
                          </a:stretch>
                        </pic:blipFill>
                        <pic:spPr>
                          <a:xfrm>
                            <a:off x="0" y="0"/>
                            <a:ext cx="2653030" cy="222250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Entregar los soportes del procedimiento de ingreso de aprendices al programa de formación tales como: Fotocopia del documento de identidad, y/o requisitos definidos en el diseño curricular, cuando se imparta formación complementaria.</w:t>
            </w:r>
          </w:p>
        </w:tc>
        <w:tc>
          <w:tcPr/>
          <w:p w:rsidR="00000000" w:rsidDel="00000000" w:rsidP="00000000" w:rsidRDefault="00000000" w:rsidRPr="00000000" w14:paraId="00000054">
            <w:pPr>
              <w:spacing w:after="0" w:line="240" w:lineRule="auto"/>
              <w:jc w:val="both"/>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fue realizada en el mes objeto de este informe</w:t>
            </w:r>
            <w:r w:rsidDel="00000000" w:rsidR="00000000" w:rsidRPr="00000000">
              <w:rPr>
                <w:rtl w:val="0"/>
              </w:rPr>
            </w:r>
          </w:p>
          <w:p w:rsidR="00000000" w:rsidDel="00000000" w:rsidP="00000000" w:rsidRDefault="00000000" w:rsidRPr="00000000" w14:paraId="00000055">
            <w:pPr>
              <w:spacing w:after="0" w:lineRule="auto"/>
              <w:jc w:val="both"/>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056">
            <w:pPr>
              <w:jc w:val="both"/>
              <w:rPr>
                <w:rFonts w:ascii="Calibri" w:cs="Calibri" w:eastAsia="Calibri" w:hAnsi="Calibri"/>
              </w:rPr>
            </w:pPr>
            <w:r w:rsidDel="00000000" w:rsidR="00000000" w:rsidRPr="00000000">
              <w:rPr>
                <w:rFonts w:ascii="Calibri" w:cs="Calibri" w:eastAsia="Calibri" w:hAnsi="Calibri"/>
                <w:rtl w:val="0"/>
              </w:rPr>
              <w:t xml:space="preserve">NO APLICA</w:t>
            </w:r>
          </w:p>
          <w:p w:rsidR="00000000" w:rsidDel="00000000" w:rsidP="00000000" w:rsidRDefault="00000000" w:rsidRPr="00000000" w14:paraId="00000057">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5"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485" w:hRule="atLeast"/>
          <w:tblHeader w:val="0"/>
        </w:trPr>
        <w:tc>
          <w:tcPr>
            <w:vMerge w:val="restart"/>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w:t>
            </w:r>
          </w:p>
        </w:tc>
        <w:tc>
          <w:tcPr>
            <w:vMerge w:val="restart"/>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Reportar oportunamente en el Sistema Optimizado para la Formación Integral del Aprendizaje Sofia Plus, todas las actividades que de acuerdo con los procesos y procedimiento del Sistema Integrado de Gestión y Autocontrol SIGA, garantizando la calidad de la información y su coherencia con el proceso formativo</w:t>
            </w:r>
          </w:p>
        </w:tc>
        <w:tc>
          <w:tcPr/>
          <w:p w:rsidR="00000000" w:rsidDel="00000000" w:rsidP="00000000" w:rsidRDefault="00000000" w:rsidRPr="00000000" w14:paraId="0000005B">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a) Verificar el cambio de estado de los aprendices de matriculado a: “En Formación”. </w:t>
            </w:r>
          </w:p>
          <w:p w:rsidR="00000000" w:rsidDel="00000000" w:rsidP="00000000" w:rsidRDefault="00000000" w:rsidRPr="00000000" w14:paraId="0000005C">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7"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250477" cy="1196340"/>
                  <wp:effectExtent b="0" l="0" r="0" t="0"/>
                  <wp:docPr id="2056551363" name="image20.png"/>
                  <a:graphic>
                    <a:graphicData uri="http://schemas.openxmlformats.org/drawingml/2006/picture">
                      <pic:pic>
                        <pic:nvPicPr>
                          <pic:cNvPr id="0" name="image20.png"/>
                          <pic:cNvPicPr preferRelativeResize="0"/>
                        </pic:nvPicPr>
                        <pic:blipFill>
                          <a:blip r:embed="rId10"/>
                          <a:srcRect b="0" l="0" r="0" t="0"/>
                          <a:stretch>
                            <a:fillRect/>
                          </a:stretch>
                        </pic:blipFill>
                        <pic:spPr>
                          <a:xfrm>
                            <a:off x="0" y="0"/>
                            <a:ext cx="2250477" cy="119634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spacing w:after="0" w:line="240" w:lineRule="auto"/>
              <w:rPr>
                <w:rFonts w:ascii="Calibri" w:cs="Calibri" w:eastAsia="Calibri" w:hAnsi="Calibri"/>
                <w:b w:val="0"/>
                <w:bCs w:val="0"/>
                <w:i w:val="0"/>
                <w:iCs w:val="0"/>
                <w:color w:val="000000"/>
                <w:sz w:val="22"/>
                <w:szCs w:val="22"/>
              </w:rPr>
            </w:pPr>
            <w:r w:rsidDel="00000000" w:rsidR="00000000" w:rsidRPr="00000000">
              <w:rPr/>
              <w:drawing>
                <wp:inline distB="0" distT="0" distL="0" distR="0">
                  <wp:extent cx="2653030" cy="1519555"/>
                  <wp:effectExtent b="0" l="0" r="0" t="0"/>
                  <wp:docPr id="2056551366" name="image27.png"/>
                  <a:graphic>
                    <a:graphicData uri="http://schemas.openxmlformats.org/drawingml/2006/picture">
                      <pic:pic>
                        <pic:nvPicPr>
                          <pic:cNvPr id="0" name="image27.png"/>
                          <pic:cNvPicPr preferRelativeResize="0"/>
                        </pic:nvPicPr>
                        <pic:blipFill>
                          <a:blip r:embed="rId11"/>
                          <a:srcRect b="0" l="0" r="0" t="0"/>
                          <a:stretch>
                            <a:fillRect/>
                          </a:stretch>
                        </pic:blipFill>
                        <pic:spPr>
                          <a:xfrm>
                            <a:off x="0" y="0"/>
                            <a:ext cx="2653030" cy="1519555"/>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61">
            <w:pPr>
              <w:jc w:val="both"/>
              <w:rPr>
                <w:rFonts w:ascii="Calibri" w:cs="Calibri" w:eastAsia="Calibri" w:hAnsi="Calibri"/>
              </w:rPr>
            </w:pPr>
            <w:r w:rsidDel="00000000" w:rsidR="00000000" w:rsidRPr="00000000">
              <w:rPr>
                <w:rtl w:val="0"/>
              </w:rPr>
            </w:r>
          </w:p>
        </w:tc>
      </w:tr>
      <w:tr>
        <w:trPr>
          <w:cantSplit w:val="0"/>
          <w:trHeight w:val="2101" w:hRule="atLeast"/>
          <w:tblHeader w:val="0"/>
        </w:trPr>
        <w:tc>
          <w:tcPr>
            <w:vMerge w:val="continue"/>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64">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65">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b) Registrar los juicios evaluativos dentro de los ocho (8) días siguientes a la finalización del resultado de aprendizaje (Pantallazo de SOFIA de RA terminados en el mes y ya evaluado).</w:t>
            </w:r>
          </w:p>
          <w:p w:rsidR="00000000" w:rsidDel="00000000" w:rsidP="00000000" w:rsidRDefault="00000000" w:rsidRPr="00000000" w14:paraId="00000066">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67">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880586" cy="943894"/>
                  <wp:effectExtent b="0" l="0" r="0" t="0"/>
                  <wp:docPr id="2056551365" name="image26.png"/>
                  <a:graphic>
                    <a:graphicData uri="http://schemas.openxmlformats.org/drawingml/2006/picture">
                      <pic:pic>
                        <pic:nvPicPr>
                          <pic:cNvPr id="0" name="image26.png"/>
                          <pic:cNvPicPr preferRelativeResize="0"/>
                        </pic:nvPicPr>
                        <pic:blipFill>
                          <a:blip r:embed="rId12"/>
                          <a:srcRect b="0" l="0" r="0" t="0"/>
                          <a:stretch>
                            <a:fillRect/>
                          </a:stretch>
                        </pic:blipFill>
                        <pic:spPr>
                          <a:xfrm>
                            <a:off x="0" y="0"/>
                            <a:ext cx="1880586" cy="943894"/>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816391" cy="859503"/>
                  <wp:effectExtent b="0" l="0" r="0" t="0"/>
                  <wp:docPr id="2056551368" name="image25.png"/>
                  <a:graphic>
                    <a:graphicData uri="http://schemas.openxmlformats.org/drawingml/2006/picture">
                      <pic:pic>
                        <pic:nvPicPr>
                          <pic:cNvPr id="0" name="image25.png"/>
                          <pic:cNvPicPr preferRelativeResize="0"/>
                        </pic:nvPicPr>
                        <pic:blipFill>
                          <a:blip r:embed="rId13"/>
                          <a:srcRect b="0" l="0" r="0" t="0"/>
                          <a:stretch>
                            <a:fillRect/>
                          </a:stretch>
                        </pic:blipFill>
                        <pic:spPr>
                          <a:xfrm>
                            <a:off x="0" y="0"/>
                            <a:ext cx="1816391" cy="859503"/>
                          </a:xfrm>
                          <a:prstGeom prst="rect"/>
                          <a:ln/>
                        </pic:spPr>
                      </pic:pic>
                    </a:graphicData>
                  </a:graphic>
                </wp:inline>
              </w:drawing>
            </w:r>
            <w:r w:rsidDel="00000000" w:rsidR="00000000" w:rsidRPr="00000000">
              <w:rPr>
                <w:rtl w:val="0"/>
              </w:rPr>
            </w:r>
          </w:p>
        </w:tc>
      </w:tr>
      <w:tr>
        <w:trPr>
          <w:cantSplit w:val="0"/>
          <w:trHeight w:val="4170" w:hRule="atLeast"/>
          <w:tblHeader w:val="0"/>
        </w:trPr>
        <w:tc>
          <w:tcPr>
            <w:vMerge w:val="continue"/>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6B">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6C">
            <w:pPr>
              <w:spacing w:after="0" w:line="240" w:lineRule="auto"/>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C) Realizar el debido proceso al aprendiz con inasistencia, conforme al Reglamento del Aprendiz SENA y asentar en el aplicativo SOFIA plus el registro de esta. Reporte a coordinación a académica (Correo) solicitando deserción mediante acta.</w:t>
            </w:r>
          </w:p>
        </w:tc>
        <w:tc>
          <w:tcPr/>
          <w:p w:rsidR="00000000" w:rsidDel="00000000" w:rsidP="00000000" w:rsidRDefault="00000000" w:rsidRPr="00000000" w14:paraId="0000006D">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NO APLICA</w:t>
            </w:r>
          </w:p>
        </w:tc>
      </w:tr>
      <w:tr>
        <w:trPr>
          <w:cantSplit w:val="0"/>
          <w:trHeight w:val="3335" w:hRule="atLeast"/>
          <w:tblHeader w:val="0"/>
        </w:trPr>
        <w:tc>
          <w:tcPr>
            <w:vMerge w:val="continue"/>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70">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d) Manejo en línea de las plataformas Compromiso, SENA Sofia Plus y Territorium.</w:t>
            </w:r>
          </w:p>
        </w:tc>
        <w:tc>
          <w:tcPr/>
          <w:p w:rsidR="00000000" w:rsidDel="00000000" w:rsidP="00000000" w:rsidRDefault="00000000" w:rsidRPr="00000000" w14:paraId="00000071">
            <w:pPr>
              <w:spacing w:after="0" w:line="240" w:lineRule="auto"/>
              <w:rPr>
                <w:rFonts w:ascii="Calibri" w:cs="Calibri" w:eastAsia="Calibri" w:hAnsi="Calibri"/>
                <w:b w:val="0"/>
                <w:bCs w:val="0"/>
                <w:i w:val="0"/>
                <w:iCs w:val="0"/>
                <w:color w:val="000000"/>
                <w:sz w:val="22"/>
                <w:szCs w:val="22"/>
              </w:rPr>
            </w:pPr>
            <w:r w:rsidDel="00000000" w:rsidR="00000000" w:rsidRPr="00000000">
              <w:rPr/>
              <w:drawing>
                <wp:inline distB="0" distT="0" distL="0" distR="0">
                  <wp:extent cx="2653030" cy="1414780"/>
                  <wp:effectExtent b="0" l="0" r="0" t="0"/>
                  <wp:docPr id="2056551367" name="image24.png"/>
                  <a:graphic>
                    <a:graphicData uri="http://schemas.openxmlformats.org/drawingml/2006/picture">
                      <pic:pic>
                        <pic:nvPicPr>
                          <pic:cNvPr id="0" name="image24.png"/>
                          <pic:cNvPicPr preferRelativeResize="0"/>
                        </pic:nvPicPr>
                        <pic:blipFill>
                          <a:blip r:embed="rId14"/>
                          <a:srcRect b="0" l="0" r="0" t="0"/>
                          <a:stretch>
                            <a:fillRect/>
                          </a:stretch>
                        </pic:blipFill>
                        <pic:spPr>
                          <a:xfrm>
                            <a:off x="0" y="0"/>
                            <a:ext cx="2653030" cy="1414780"/>
                          </a:xfrm>
                          <a:prstGeom prst="rect"/>
                          <a:ln/>
                        </pic:spPr>
                      </pic:pic>
                    </a:graphicData>
                  </a:graphic>
                </wp:inline>
              </w:drawing>
            </w:r>
            <w:r w:rsidDel="00000000" w:rsidR="00000000" w:rsidRPr="00000000">
              <w:rPr>
                <w:rFonts w:ascii="Calibri" w:cs="Calibri" w:eastAsia="Calibri" w:hAnsi="Calibri"/>
                <w:b w:val="0"/>
                <w:bCs w:val="0"/>
                <w:i w:val="0"/>
                <w:iCs w:val="0"/>
                <w:color w:val="000000"/>
                <w:sz w:val="22"/>
                <w:szCs w:val="22"/>
                <w:rtl w:val="0"/>
              </w:rPr>
              <w:t xml:space="preserve"> </w:t>
            </w:r>
          </w:p>
        </w:tc>
      </w:tr>
      <w:tr>
        <w:trPr>
          <w:cantSplit w:val="0"/>
          <w:trHeight w:val="1860" w:hRule="atLeast"/>
          <w:tblHeader w:val="0"/>
        </w:trPr>
        <w:tc>
          <w:tcPr>
            <w:vMerge w:val="continue"/>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74">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 Crear el proyecto formativo, la ruta de aprendizaje y la asociación de aprendices dentro de los tiempos establecidos, según procedimiento.</w:t>
            </w:r>
          </w:p>
        </w:tc>
        <w:tc>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761133" cy="971195"/>
                  <wp:effectExtent b="0" l="0" r="0" t="0"/>
                  <wp:docPr id="2056551371" name="image36.png"/>
                  <a:graphic>
                    <a:graphicData uri="http://schemas.openxmlformats.org/drawingml/2006/picture">
                      <pic:pic>
                        <pic:nvPicPr>
                          <pic:cNvPr id="0" name="image36.png"/>
                          <pic:cNvPicPr preferRelativeResize="0"/>
                        </pic:nvPicPr>
                        <pic:blipFill>
                          <a:blip r:embed="rId15"/>
                          <a:srcRect b="0" l="0" r="0" t="0"/>
                          <a:stretch>
                            <a:fillRect/>
                          </a:stretch>
                        </pic:blipFill>
                        <pic:spPr>
                          <a:xfrm>
                            <a:off x="0" y="0"/>
                            <a:ext cx="1761133" cy="971195"/>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Informar oportunamente a los aprendices acerca de los resultados de aprendizaje y acciones evaluativas desarrollados dentro       de la formación profesional.</w:t>
            </w:r>
          </w:p>
        </w:tc>
        <w:tc>
          <w:tcPr/>
          <w:p w:rsidR="00000000" w:rsidDel="00000000" w:rsidP="00000000" w:rsidRDefault="00000000" w:rsidRPr="00000000" w14:paraId="00000078">
            <w:pPr>
              <w:spacing w:after="0" w:line="240" w:lineRule="auto"/>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Evidencia fotográfica del medio por el cual se le dio aviso a los aprendices </w:t>
            </w:r>
          </w:p>
        </w:tc>
        <w:tc>
          <w:tcPr/>
          <w:p w:rsidR="00000000" w:rsidDel="00000000" w:rsidP="00000000" w:rsidRDefault="00000000" w:rsidRPr="00000000" w14:paraId="00000079">
            <w:pPr>
              <w:tabs>
                <w:tab w:val="left" w:leader="none" w:pos="2235"/>
              </w:tabs>
              <w:rPr>
                <w:rFonts w:ascii="Calibri" w:cs="Calibri" w:eastAsia="Calibri" w:hAnsi="Calibri"/>
              </w:rPr>
            </w:pPr>
            <w:r w:rsidDel="00000000" w:rsidR="00000000" w:rsidRPr="00000000">
              <w:rPr>
                <w:rFonts w:ascii="Calibri" w:cs="Calibri" w:eastAsia="Calibri" w:hAnsi="Calibri"/>
                <w:rtl w:val="0"/>
              </w:rPr>
              <w:t xml:space="preserve">NO APLICA NO HAY ROL DE INSTRUCTOR.</w:t>
            </w:r>
          </w:p>
        </w:tc>
      </w:tr>
      <w:tr>
        <w:trPr>
          <w:cantSplit w:val="0"/>
          <w:trHeight w:val="212" w:hRule="atLeast"/>
          <w:tblHeader w:val="0"/>
        </w:trPr>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7B">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7D">
            <w:pPr>
              <w:spacing w:after="0" w:line="240" w:lineRule="auto"/>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aún no ha sido realizada en el mes objeto de este informe.</w:t>
            </w:r>
          </w:p>
        </w:tc>
        <w:tc>
          <w:tcPr/>
          <w:p w:rsidR="00000000" w:rsidDel="00000000" w:rsidP="00000000" w:rsidRDefault="00000000" w:rsidRPr="00000000" w14:paraId="0000007E">
            <w:pPr>
              <w:ind w:right="160"/>
              <w:jc w:val="both"/>
              <w:rPr>
                <w:rFonts w:ascii="Calibri" w:cs="Calibri" w:eastAsia="Calibri" w:hAnsi="Calibri"/>
              </w:rPr>
            </w:pPr>
            <w:r w:rsidDel="00000000" w:rsidR="00000000" w:rsidRPr="00000000">
              <w:rPr>
                <w:rFonts w:ascii="Calibri" w:cs="Calibri" w:eastAsia="Calibri" w:hAnsi="Calibri"/>
                <w:rtl w:val="0"/>
              </w:rPr>
              <w:t xml:space="preserve">NO  APLICA</w:t>
            </w:r>
          </w:p>
          <w:p w:rsidR="00000000" w:rsidDel="00000000" w:rsidP="00000000" w:rsidRDefault="00000000" w:rsidRPr="00000000" w14:paraId="0000007F">
            <w:pPr>
              <w:ind w:right="16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084">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y hacer cumplir el reglamento del aprendiz, así como el manual de convivencia del Centro de Formación.</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86">
            <w:pPr>
              <w:spacing w:after="0" w:line="240" w:lineRule="auto"/>
              <w:jc w:val="both"/>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w:t>
            </w:r>
            <w:r w:rsidDel="00000000" w:rsidR="00000000" w:rsidRPr="00000000">
              <w:rPr>
                <w:rtl w:val="0"/>
              </w:rPr>
            </w:r>
          </w:p>
        </w:tc>
        <w:tc>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 realizan acuerdos y se realizan actividades de trabajo en equipo acuerdos de honor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08E">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los lineamientos pedagógicos y metodológicos de la entidad de la Guía de Orientaciones para la Formación en Ambientes Virtuales de Aprendizaje GFPIG-014, de la plataforma CompromISO, cuando se imparta formación virtual.</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0">
            <w:pPr>
              <w:spacing w:after="0" w:line="240" w:lineRule="auto"/>
              <w:jc w:val="both"/>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000000"/>
                <w:sz w:val="22"/>
                <w:szCs w:val="22"/>
                <w:rtl w:val="0"/>
              </w:rPr>
              <w:t xml:space="preserve">En el mes objeto de este informe no se programó formación virtual.</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093">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Apoyar y acompañar los procesos de autoevaluación y registro calificados de programas de formación en nivel tecnólogo del Centro de Formación.</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5">
            <w:pPr>
              <w:spacing w:after="0" w:line="240" w:lineRule="auto"/>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p>
        </w:tc>
        <w:tc>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w:t>
            </w:r>
          </w:p>
        </w:tc>
        <w:tc>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p>
        </w:tc>
        <w:tc>
          <w:tcPr/>
          <w:p w:rsidR="00000000" w:rsidDel="00000000" w:rsidP="00000000" w:rsidRDefault="00000000" w:rsidRPr="00000000" w14:paraId="00000099">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Las siguientes fichas han sido asignadas para la realización de seguimientos: </w:t>
            </w:r>
          </w:p>
          <w:p w:rsidR="00000000" w:rsidDel="00000000" w:rsidP="00000000" w:rsidRDefault="00000000" w:rsidRPr="00000000" w14:paraId="0000009A">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D">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w:t>
            </w:r>
          </w:p>
        </w:tc>
        <w:tc>
          <w:tcP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Responder por los bienes y elementos puestos a su disposición para el cumplimiento del objeto del contrato y una vez finalizado, quedar a paz y salvo con el Almacén.</w:t>
            </w:r>
          </w:p>
        </w:tc>
        <w:tc>
          <w:tcP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Ningún bien o elemento ha sido dispuesto a nombre propio.</w:t>
            </w:r>
            <w:r w:rsidDel="00000000" w:rsidR="00000000" w:rsidRPr="00000000">
              <w:rPr>
                <w:rtl w:val="0"/>
              </w:rPr>
            </w:r>
          </w:p>
        </w:tc>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w:t>
            </w:r>
          </w:p>
        </w:tc>
        <w:tc>
          <w:tcPr/>
          <w:p w:rsidR="00000000" w:rsidDel="00000000" w:rsidP="00000000" w:rsidRDefault="00000000" w:rsidRPr="00000000" w14:paraId="000000A3">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dentro de la ejecución contractual.</w:t>
            </w:r>
            <w:r w:rsidDel="00000000" w:rsidR="00000000" w:rsidRPr="00000000">
              <w:rPr>
                <w:rtl w:val="0"/>
              </w:rPr>
            </w:r>
          </w:p>
        </w:tc>
        <w:tc>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NORMA</w:t>
            </w:r>
          </w:p>
          <w:p w:rsidR="00000000" w:rsidDel="00000000" w:rsidP="00000000" w:rsidRDefault="00000000" w:rsidRPr="00000000" w14:paraId="000000A5">
            <w:pPr>
              <w:spacing w:after="0" w:line="240" w:lineRule="auto"/>
              <w:rPr>
                <w:rFonts w:ascii="Times New Roman" w:cs="Times New Roman" w:eastAsia="Times New Roman" w:hAnsi="Times New Roman"/>
                <w:b w:val="1"/>
                <w:bCs w:val="1"/>
                <w:sz w:val="25"/>
                <w:szCs w:val="25"/>
              </w:rPr>
            </w:pPr>
            <w:r w:rsidDel="00000000" w:rsidR="00000000" w:rsidRPr="00000000">
              <w:rPr>
                <w:rtl w:val="0"/>
              </w:rPr>
            </w:r>
          </w:p>
          <w:p w:rsidR="00000000" w:rsidDel="00000000" w:rsidP="00000000" w:rsidRDefault="00000000" w:rsidRPr="00000000" w14:paraId="000000A6">
            <w:pPr>
              <w:spacing w:after="0" w:line="240" w:lineRule="auto"/>
              <w:rPr>
                <w:rFonts w:ascii="Calibri" w:cs="Calibri" w:eastAsia="Calibri" w:hAnsi="Calibri"/>
                <w:color w:val="ff0000"/>
              </w:rPr>
            </w:pPr>
            <w:r w:rsidDel="00000000" w:rsidR="00000000" w:rsidRPr="00000000">
              <w:rPr>
                <w:rFonts w:ascii="Times New Roman" w:cs="Times New Roman" w:eastAsia="Times New Roman" w:hAnsi="Times New Roman"/>
                <w:b w:val="1"/>
                <w:bCs w:val="1"/>
                <w:sz w:val="25"/>
                <w:szCs w:val="25"/>
                <w:rtl w:val="0"/>
              </w:rPr>
              <w:t xml:space="preserve">Orientar formación presencial de acuerdo con procedimientos técnicos y normativa – NIVEL INTERMEDIO</w:t>
            </w: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0000"/>
                <w:sz w:val="22"/>
                <w:szCs w:val="22"/>
                <w:highlight w:val="red"/>
                <w:u w:val="none"/>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13</w:t>
            </w:r>
          </w:p>
        </w:tc>
        <w:tc>
          <w:tcP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Acompañar a los aprendices a las actividades que se encuentren planeadas por el equipo de Bienestar al Aprendiz. (Fotos y/o asistencias).</w:t>
            </w:r>
          </w:p>
        </w:tc>
        <w:tc>
          <w:tcP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20"/>
                <w:szCs w:val="20"/>
                <w:u w:val="none"/>
                <w:shd w:fill="auto" w:val="clear"/>
                <w:vertAlign w:val="baseline"/>
                <w:rtl w:val="0"/>
              </w:rPr>
              <w:t xml:space="preserve">N/A</w:t>
            </w:r>
            <w:r w:rsidDel="00000000" w:rsidR="00000000" w:rsidRPr="00000000">
              <w:rPr>
                <w:rtl w:val="0"/>
              </w:rPr>
            </w:r>
          </w:p>
        </w:tc>
        <w:tc>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SE EJECUTO </w:t>
            </w:r>
          </w:p>
        </w:tc>
      </w:tr>
      <w:tr>
        <w:trPr>
          <w:cantSplit w:val="0"/>
          <w:trHeight w:val="212" w:hRule="atLeast"/>
          <w:tblHeader w:val="0"/>
        </w:trPr>
        <w:tc>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w:t>
            </w:r>
          </w:p>
        </w:tc>
        <w:tc>
          <w:tcP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el objeto contractual sobre una base de ciento sesenta (160) horas por periodo mensual.</w:t>
            </w:r>
          </w:p>
        </w:tc>
        <w:tc>
          <w:tcP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Horas directas a formación: 60 horas</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Radicado: 7 HORAS</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Equipo pedagogo: 0 HORAS</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Etapa practica: 100 HORAS</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SENNOVA:  0 HORAS</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Total horas reportadas: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160 horas</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p>
        </w:tc>
        <w:tc>
          <w:tcPr/>
          <w:p w:rsidR="00000000" w:rsidDel="00000000" w:rsidP="00000000" w:rsidRDefault="00000000" w:rsidRPr="00000000" w14:paraId="000000B6">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B7">
            <w:pPr>
              <w:spacing w:after="0" w:line="240" w:lineRule="auto"/>
              <w:rPr>
                <w:rFonts w:ascii="Calibri" w:cs="Calibri" w:eastAsia="Calibri" w:hAnsi="Calibri"/>
                <w:color w:val="00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w:t>
            </w:r>
          </w:p>
        </w:tc>
        <w:tc>
          <w:tcP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Participar cuando sea requerido en el proceso de inducción de aprendices de formación titulada. (Actas producto de la inducción)</w:t>
            </w:r>
          </w:p>
        </w:tc>
        <w:tc>
          <w:tcPr>
            <w:vAlign w:val="cente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no ha sido realizada en el mes objeto de este informe</w:t>
            </w:r>
          </w:p>
        </w:tc>
        <w:tc>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w:t>
            </w:r>
          </w:p>
        </w:tc>
        <w:tc>
          <w:tcPr>
            <w:vAlign w:val="cente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Actualizar permanente el Portafolio del instructor en el aplicativo LMS ZAJUNA-CMS (Pantallazos dE ZAJUNA-CMS de los portafolios de RAP orientados en el mes).</w:t>
            </w:r>
          </w:p>
        </w:tc>
        <w:tc>
          <w:tcP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Permanentemente se actualiza el portafolio de acuerdo a las fichas asignadas</w:t>
            </w:r>
            <w:r w:rsidDel="00000000" w:rsidR="00000000" w:rsidRPr="00000000">
              <w:rPr>
                <w:rtl w:val="0"/>
              </w:rPr>
            </w:r>
          </w:p>
        </w:tc>
        <w:tc>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AUN NO ESTA HABILITADA</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17</w:t>
            </w:r>
          </w:p>
        </w:tc>
        <w:tc>
          <w:tcP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Orientar y realizar seguimiento del Portafolio del aprendiz en el aplicativo LMS ZAJUNA-CMS. (Pantallazos de Territorium de los portafolios de aprendices en RAP orientados en el mes).</w:t>
            </w:r>
          </w:p>
        </w:tc>
        <w:tc>
          <w:tcP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se ejecuta en todas las actividades desarrolladas</w:t>
            </w:r>
            <w:r w:rsidDel="00000000" w:rsidR="00000000" w:rsidRPr="00000000">
              <w:rPr>
                <w:rtl w:val="0"/>
              </w:rPr>
            </w:r>
          </w:p>
        </w:tc>
        <w:tc>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LMS ZAJUNA-CMS</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20"/>
                <w:szCs w:val="20"/>
                <w:u w:val="none"/>
                <w:shd w:fill="auto" w:val="clear"/>
                <w:vertAlign w:val="baseline"/>
                <w:rtl w:val="0"/>
              </w:rPr>
              <w:t xml:space="preserve">NO APLICA NO HAY ROL DE INSTRUCTOR</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18</w:t>
            </w:r>
          </w:p>
        </w:tc>
        <w:tc>
          <w:tcPr/>
          <w:p w:rsidR="00000000" w:rsidDel="00000000" w:rsidP="00000000" w:rsidRDefault="00000000" w:rsidRPr="00000000" w14:paraId="000000CA">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w:t>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C">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(Formación y acciones para Radicados)</w:t>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Ambientes de formación por grupos se realiza el aseo a diario.</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sst no programadas en  mes en curso</w:t>
            </w:r>
          </w:p>
        </w:tc>
      </w:tr>
      <w:tr>
        <w:trPr>
          <w:cantSplit w:val="0"/>
          <w:trHeight w:val="2400" w:hRule="atLeast"/>
          <w:tblHeader w:val="0"/>
        </w:trPr>
        <w:tc>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19</w:t>
            </w:r>
          </w:p>
        </w:tc>
        <w:tc>
          <w:tcPr/>
          <w:p w:rsidR="00000000" w:rsidDel="00000000" w:rsidP="00000000" w:rsidRDefault="00000000" w:rsidRPr="00000000" w14:paraId="000000D2">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Asistir y participar activamente en las reuniones institucionales y en las transferencias a las que se convoque en relación con el objeto contractual. (Foto o imagen de listado de asistencia EDC del mes)</w:t>
            </w:r>
            <w:r w:rsidDel="00000000" w:rsidR="00000000" w:rsidRPr="00000000">
              <w:rPr>
                <w:rtl w:val="0"/>
              </w:rPr>
            </w:r>
          </w:p>
          <w:p w:rsidR="00000000" w:rsidDel="00000000" w:rsidP="00000000" w:rsidRDefault="00000000" w:rsidRPr="00000000" w14:paraId="000000D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5">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Firmas de listado de asistencia por coordinación</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Registro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w:t>
            </w:r>
          </w:p>
        </w:tc>
        <w:tc>
          <w:tcPr>
            <w:vAlign w:val="cente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no ha sido realizada en el mes objeto de este informe.</w:t>
            </w:r>
            <w:r w:rsidDel="00000000" w:rsidR="00000000" w:rsidRPr="00000000">
              <w:rPr>
                <w:rtl w:val="0"/>
              </w:rPr>
            </w:r>
          </w:p>
        </w:tc>
        <w:tc>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NO APLICA</w:t>
            </w:r>
            <w:r w:rsidDel="00000000" w:rsidR="00000000" w:rsidRPr="00000000">
              <w:rPr>
                <w:rtl w:val="0"/>
              </w:rPr>
            </w:r>
          </w:p>
          <w:p w:rsidR="00000000" w:rsidDel="00000000" w:rsidP="00000000" w:rsidRDefault="00000000" w:rsidRPr="00000000" w14:paraId="000000E7">
            <w:pPr>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21</w:t>
            </w:r>
          </w:p>
        </w:tc>
        <w:tc>
          <w:tcPr/>
          <w:p w:rsidR="00000000" w:rsidDel="00000000" w:rsidP="00000000" w:rsidRDefault="00000000" w:rsidRPr="00000000" w14:paraId="000000E9">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Verificar permanentemente la cuenta de correo institucional que le sea asignada, atendiendo los mensajes electrónicos de manera oportuna.</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B">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todos los días hábiles</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D">
            <w:pPr>
              <w:ind w:left="100" w:firstLine="0"/>
              <w:jc w:val="both"/>
              <w:rPr/>
            </w:pPr>
            <w:r w:rsidDel="00000000" w:rsidR="00000000" w:rsidRPr="00000000">
              <w:rPr>
                <w:rtl w:val="0"/>
              </w:rPr>
              <w:t xml:space="preserve">Correo activo</w:t>
            </w:r>
          </w:p>
          <w:p w:rsidR="00000000" w:rsidDel="00000000" w:rsidP="00000000" w:rsidRDefault="00000000" w:rsidRPr="00000000" w14:paraId="000000EE">
            <w:pPr>
              <w:ind w:left="100" w:firstLine="0"/>
              <w:jc w:val="both"/>
              <w:rPr>
                <w:rFonts w:ascii="Calibri" w:cs="Calibri" w:eastAsia="Calibri" w:hAnsi="Calibri"/>
                <w:color w:val="ff0000"/>
              </w:rPr>
            </w:pPr>
            <w:r w:rsidDel="00000000" w:rsidR="00000000" w:rsidRPr="00000000">
              <w:rPr/>
              <w:drawing>
                <wp:inline distB="0" distT="0" distL="0" distR="0">
                  <wp:extent cx="2653030" cy="1226185"/>
                  <wp:effectExtent b="0" l="0" r="0" t="0"/>
                  <wp:docPr id="2056551369" name="image18.png"/>
                  <a:graphic>
                    <a:graphicData uri="http://schemas.openxmlformats.org/drawingml/2006/picture">
                      <pic:pic>
                        <pic:nvPicPr>
                          <pic:cNvPr id="0" name="image18.png"/>
                          <pic:cNvPicPr preferRelativeResize="0"/>
                        </pic:nvPicPr>
                        <pic:blipFill>
                          <a:blip r:embed="rId16"/>
                          <a:srcRect b="0" l="0" r="0" t="0"/>
                          <a:stretch>
                            <a:fillRect/>
                          </a:stretch>
                        </pic:blipFill>
                        <pic:spPr>
                          <a:xfrm>
                            <a:off x="0" y="0"/>
                            <a:ext cx="2653030" cy="1226185"/>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22</w:t>
            </w:r>
          </w:p>
        </w:tc>
        <w:tc>
          <w:tcPr/>
          <w:p w:rsidR="00000000" w:rsidDel="00000000" w:rsidP="00000000" w:rsidRDefault="00000000" w:rsidRPr="00000000" w14:paraId="000000F0">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acta mensual de seguimiento del programa de formación para conocer el avance del proyecto formativo (Acta de EDC mensual, pantallazo de correo donde se envía acta a coordinación académica)</w:t>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2">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23</w:t>
            </w:r>
          </w:p>
        </w:tc>
        <w:tc>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Mantener actualizada la información</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contractual en las plataformas SECOP II y Sicontratista. </w:t>
            </w:r>
          </w:p>
        </w:tc>
        <w:tc>
          <w:tcPr/>
          <w:p w:rsidR="00000000" w:rsidDel="00000000" w:rsidP="00000000" w:rsidRDefault="00000000" w:rsidRPr="00000000" w14:paraId="000000F8">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Las plataformas han sido actualizadas y se adjunta pantallazo como evidencia</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drawing>
                <wp:inline distB="0" distT="0" distL="0" distR="0">
                  <wp:extent cx="2653030" cy="1330960"/>
                  <wp:effectExtent b="0" l="0" r="0" t="0"/>
                  <wp:docPr id="2056551370" name="image29.png"/>
                  <a:graphic>
                    <a:graphicData uri="http://schemas.openxmlformats.org/drawingml/2006/picture">
                      <pic:pic>
                        <pic:nvPicPr>
                          <pic:cNvPr id="0" name="image29.png"/>
                          <pic:cNvPicPr preferRelativeResize="0"/>
                        </pic:nvPicPr>
                        <pic:blipFill>
                          <a:blip r:embed="rId17"/>
                          <a:srcRect b="0" l="0" r="0" t="0"/>
                          <a:stretch>
                            <a:fillRect/>
                          </a:stretch>
                        </pic:blipFill>
                        <pic:spPr>
                          <a:xfrm>
                            <a:off x="0" y="0"/>
                            <a:ext cx="2653030" cy="1330960"/>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24</w:t>
            </w:r>
          </w:p>
        </w:tc>
        <w:tc>
          <w:tcPr/>
          <w:p w:rsidR="00000000" w:rsidDel="00000000" w:rsidP="00000000" w:rsidRDefault="00000000" w:rsidRPr="00000000" w14:paraId="000000FE">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mensualmente a la supervisión los reportes de ejecución de actividades conforme a las obligaciones descritas en el presente acápite</w:t>
            </w: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0">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diligenciamiento del presente informe (en la versión actualizada V10) y de la planilla de cobro desde el aplicativo Sicontratista corresponde al cumplimiento de la obligación contractual mencionada.</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informe contiene información referente al objeto y mes en curso, documentos versiones actualizadas </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drawing>
                <wp:inline distB="0" distT="0" distL="0" distR="0">
                  <wp:extent cx="2653030" cy="1397635"/>
                  <wp:effectExtent b="0" l="0" r="0" t="0"/>
                  <wp:docPr id="2056551372" name="image35.png"/>
                  <a:graphic>
                    <a:graphicData uri="http://schemas.openxmlformats.org/drawingml/2006/picture">
                      <pic:pic>
                        <pic:nvPicPr>
                          <pic:cNvPr id="0" name="image35.png"/>
                          <pic:cNvPicPr preferRelativeResize="0"/>
                        </pic:nvPicPr>
                        <pic:blipFill>
                          <a:blip r:embed="rId18"/>
                          <a:srcRect b="0" l="0" r="0" t="0"/>
                          <a:stretch>
                            <a:fillRect/>
                          </a:stretch>
                        </pic:blipFill>
                        <pic:spPr>
                          <a:xfrm>
                            <a:off x="0" y="0"/>
                            <a:ext cx="2653030" cy="1397635"/>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25</w:t>
            </w:r>
          </w:p>
        </w:tc>
        <w:tc>
          <w:tcPr/>
          <w:p w:rsidR="00000000" w:rsidDel="00000000" w:rsidP="00000000" w:rsidRDefault="00000000" w:rsidRPr="00000000" w14:paraId="00000105">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7">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9">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0A">
            <w:pPr>
              <w:ind w:left="100" w:firstLine="0"/>
              <w:jc w:val="center"/>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26</w:t>
            </w:r>
          </w:p>
        </w:tc>
        <w:tc>
          <w:tcPr/>
          <w:p w:rsidR="00000000" w:rsidDel="00000000" w:rsidP="00000000" w:rsidRDefault="00000000" w:rsidRPr="00000000" w14:paraId="0000010C">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Realizar planeación de Giras Técnicas como estrategia a la formación cuando sea requerido por el centro de formación.</w:t>
            </w: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E">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0">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27</w:t>
            </w:r>
          </w:p>
        </w:tc>
        <w:tc>
          <w:tcPr/>
          <w:p w:rsidR="00000000" w:rsidDel="00000000" w:rsidP="00000000" w:rsidRDefault="00000000" w:rsidRPr="00000000" w14:paraId="00000113">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Garantizar el uso del aplicativo compromiso, con usuario y contraseña activa que permita la consulta de lineamientos vigentes del Sistema Integrado de Gestión de Calidad</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5">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https://compromiso.sena.edu.co/</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28</w:t>
            </w:r>
          </w:p>
        </w:tc>
        <w:tc>
          <w:tcPr/>
          <w:p w:rsidR="00000000" w:rsidDel="00000000" w:rsidP="00000000" w:rsidRDefault="00000000" w:rsidRPr="00000000" w14:paraId="0000011B">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Hacer parte de los comités de evaluación de los trámites precontractuales en los que haya sido designado por la Subdirección de centro en razón de su área y/o especialidad. (Cuando se requiera).</w:t>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D">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29</w:t>
            </w:r>
          </w:p>
        </w:tc>
        <w:tc>
          <w:tcPr/>
          <w:p w:rsidR="00000000" w:rsidDel="00000000" w:rsidP="00000000" w:rsidRDefault="00000000" w:rsidRPr="00000000" w14:paraId="00000122">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Participar en la formulación y ejecución de los proyectos cuando sea requerido según el área de su especialidad y de conformidad con la programación académica establecida.</w:t>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4">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6">
            <w:pPr>
              <w:ind w:left="100"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27">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w:t>
            </w:r>
          </w:p>
        </w:tc>
        <w:tc>
          <w:tcPr/>
          <w:p w:rsidR="00000000" w:rsidDel="00000000" w:rsidP="00000000" w:rsidRDefault="00000000" w:rsidRPr="00000000" w14:paraId="0000012A">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C">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E">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31</w:t>
            </w:r>
          </w:p>
        </w:tc>
        <w:tc>
          <w:tcPr/>
          <w:p w:rsidR="00000000" w:rsidDel="00000000" w:rsidP="00000000" w:rsidRDefault="00000000" w:rsidRPr="00000000" w14:paraId="00000130">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Instructor contratista de formación virtual, aulas móviles y a distancia deberá cumplir con lo establecido en el Manual que orienta el desempeño del instructor en ambientes virtuales de aprendizaje</w:t>
            </w: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2">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33">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34">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32</w:t>
            </w:r>
          </w:p>
        </w:tc>
        <w:tc>
          <w:tcPr/>
          <w:p w:rsidR="00000000" w:rsidDel="00000000" w:rsidP="00000000" w:rsidRDefault="00000000" w:rsidRPr="00000000" w14:paraId="00000136">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 la subdirección de centro las oportunidades de relacionamiento con el sector productivo o social que en el cumplimiento de su objeto contractual pudieran ser identificadas.</w:t>
            </w:r>
            <w:r w:rsidDel="00000000" w:rsidR="00000000" w:rsidRPr="00000000">
              <w:rPr>
                <w:rtl w:val="0"/>
              </w:rPr>
            </w:r>
          </w:p>
          <w:p w:rsidR="00000000" w:rsidDel="00000000" w:rsidP="00000000" w:rsidRDefault="00000000" w:rsidRPr="00000000" w14:paraId="00000137">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38">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39">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3A">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NO APLICA</w:t>
            </w:r>
          </w:p>
        </w:tc>
      </w:tr>
      <w:tr>
        <w:trPr>
          <w:cantSplit w:val="0"/>
          <w:trHeight w:val="212" w:hRule="atLeast"/>
          <w:tblHeader w:val="0"/>
        </w:trPr>
        <w:tc>
          <w:tcPr/>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33</w:t>
            </w:r>
          </w:p>
        </w:tc>
        <w:tc>
          <w:tcPr/>
          <w:p w:rsidR="00000000" w:rsidDel="00000000" w:rsidP="00000000" w:rsidRDefault="00000000" w:rsidRPr="00000000" w14:paraId="0000013C">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Exigir a los aprendices y garantizar el uso adecuado de los elementos de protección y seguridad industrial que se requiera en la formación, al igual que el porte del uniforme correspondiente de acuerdo al manual del aprendiz.</w:t>
            </w:r>
            <w:r w:rsidDel="00000000" w:rsidR="00000000" w:rsidRPr="00000000">
              <w:rPr>
                <w:rtl w:val="0"/>
              </w:rPr>
            </w:r>
          </w:p>
        </w:tc>
        <w:tc>
          <w:tcPr/>
          <w:p w:rsidR="00000000" w:rsidDel="00000000" w:rsidP="00000000" w:rsidRDefault="00000000" w:rsidRPr="00000000" w14:paraId="0000013D">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en ambiente de Laboratorio, ambientes convencionales y unidades productivas.</w:t>
            </w:r>
          </w:p>
          <w:p w:rsidR="00000000" w:rsidDel="00000000" w:rsidP="00000000" w:rsidRDefault="00000000" w:rsidRPr="00000000" w14:paraId="0000013E">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3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653030" cy="1993265"/>
                  <wp:effectExtent b="0" l="0" r="0" t="0"/>
                  <wp:docPr id="2056551373" name="image38.png"/>
                  <a:graphic>
                    <a:graphicData uri="http://schemas.openxmlformats.org/drawingml/2006/picture">
                      <pic:pic>
                        <pic:nvPicPr>
                          <pic:cNvPr id="0" name="image38.png"/>
                          <pic:cNvPicPr preferRelativeResize="0"/>
                        </pic:nvPicPr>
                        <pic:blipFill>
                          <a:blip r:embed="rId19"/>
                          <a:srcRect b="0" l="0" r="0" t="0"/>
                          <a:stretch>
                            <a:fillRect/>
                          </a:stretch>
                        </pic:blipFill>
                        <pic:spPr>
                          <a:xfrm>
                            <a:off x="0" y="0"/>
                            <a:ext cx="2653030" cy="1993265"/>
                          </a:xfrm>
                          <a:prstGeom prst="rect"/>
                          <a:ln/>
                        </pic:spPr>
                      </pic:pic>
                    </a:graphicData>
                  </a:graphic>
                </wp:inline>
              </w:drawing>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Pr>
              <w:drawing>
                <wp:inline distB="0" distT="0" distL="0" distR="0">
                  <wp:extent cx="2591025" cy="3886537"/>
                  <wp:effectExtent b="0" l="0" r="0" t="0"/>
                  <wp:docPr id="2056551374" name="image32.png"/>
                  <a:graphic>
                    <a:graphicData uri="http://schemas.openxmlformats.org/drawingml/2006/picture">
                      <pic:pic>
                        <pic:nvPicPr>
                          <pic:cNvPr id="0" name="image32.png"/>
                          <pic:cNvPicPr preferRelativeResize="0"/>
                        </pic:nvPicPr>
                        <pic:blipFill>
                          <a:blip r:embed="rId20"/>
                          <a:srcRect b="0" l="0" r="0" t="0"/>
                          <a:stretch>
                            <a:fillRect/>
                          </a:stretch>
                        </pic:blipFill>
                        <pic:spPr>
                          <a:xfrm>
                            <a:off x="0" y="0"/>
                            <a:ext cx="2591025" cy="3886537"/>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34</w:t>
            </w:r>
          </w:p>
        </w:tc>
        <w:tc>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7"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p w:rsidR="00000000" w:rsidDel="00000000" w:rsidP="00000000" w:rsidRDefault="00000000" w:rsidRPr="00000000" w14:paraId="00000142">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43">
            <w:pPr>
              <w:spacing w:after="0" w:line="240" w:lineRule="auto"/>
              <w:rPr>
                <w:rFonts w:ascii="Calibri" w:cs="Calibri" w:eastAsia="Calibri" w:hAnsi="Calibri"/>
                <w:b w:val="0"/>
                <w:bCs w:val="0"/>
                <w:i w:val="0"/>
                <w:iCs w:val="0"/>
                <w:color w:val="ff0000"/>
                <w:sz w:val="22"/>
                <w:szCs w:val="22"/>
                <w:highlight w:val="yellow"/>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y apoyo de labores de radicados.</w:t>
            </w:r>
            <w:r w:rsidDel="00000000" w:rsidR="00000000" w:rsidRPr="00000000">
              <w:rPr>
                <w:rtl w:val="0"/>
              </w:rPr>
            </w:r>
          </w:p>
        </w:tc>
        <w:tc>
          <w:tcPr/>
          <w:p w:rsidR="00000000" w:rsidDel="00000000" w:rsidP="00000000" w:rsidRDefault="00000000" w:rsidRPr="00000000" w14:paraId="00000144">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Fonts w:ascii="Calibri" w:cs="Calibri" w:eastAsia="Calibri" w:hAnsi="Calibri"/>
                <w:rtl w:val="0"/>
              </w:rPr>
              <w:t xml:space="preserve">Se realiza apoyo a unidades productivas</w:t>
            </w:r>
          </w:p>
          <w:p w:rsidR="00000000" w:rsidDel="00000000" w:rsidP="00000000" w:rsidRDefault="00000000" w:rsidRPr="00000000" w14:paraId="00000145">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Fonts w:ascii="Calibri" w:cs="Calibri" w:eastAsia="Calibri" w:hAnsi="Calibri"/>
                <w:rtl w:val="0"/>
              </w:rPr>
              <w:t xml:space="preserve">Se realiza procesos de actualización de información en agropecuario  con aprendices próximos a salir a etapa práctica.</w:t>
            </w:r>
          </w:p>
          <w:p w:rsidR="00000000" w:rsidDel="00000000" w:rsidP="00000000" w:rsidRDefault="00000000" w:rsidRPr="00000000" w14:paraId="00000146">
            <w:pPr>
              <w:spacing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374687" cy="1767658"/>
                  <wp:effectExtent b="0" l="0" r="0" t="0"/>
                  <wp:docPr id="2056551375" name="image28.png"/>
                  <a:graphic>
                    <a:graphicData uri="http://schemas.openxmlformats.org/drawingml/2006/picture">
                      <pic:pic>
                        <pic:nvPicPr>
                          <pic:cNvPr id="0" name="image28.png"/>
                          <pic:cNvPicPr preferRelativeResize="0"/>
                        </pic:nvPicPr>
                        <pic:blipFill>
                          <a:blip r:embed="rId21"/>
                          <a:srcRect b="0" l="0" r="0" t="0"/>
                          <a:stretch>
                            <a:fillRect/>
                          </a:stretch>
                        </pic:blipFill>
                        <pic:spPr>
                          <a:xfrm>
                            <a:off x="0" y="0"/>
                            <a:ext cx="2374687" cy="1767658"/>
                          </a:xfrm>
                          <a:prstGeom prst="rect"/>
                          <a:ln/>
                        </pic:spPr>
                      </pic:pic>
                    </a:graphicData>
                  </a:graphic>
                </wp:inline>
              </w:drawing>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Pr>
              <w:drawing>
                <wp:inline distB="0" distT="0" distL="0" distR="0">
                  <wp:extent cx="2063219" cy="3205076"/>
                  <wp:effectExtent b="0" l="0" r="0" t="0"/>
                  <wp:docPr id="2056551376" name="image31.png"/>
                  <a:graphic>
                    <a:graphicData uri="http://schemas.openxmlformats.org/drawingml/2006/picture">
                      <pic:pic>
                        <pic:nvPicPr>
                          <pic:cNvPr id="0" name="image31.png"/>
                          <pic:cNvPicPr preferRelativeResize="0"/>
                        </pic:nvPicPr>
                        <pic:blipFill>
                          <a:blip r:embed="rId22"/>
                          <a:srcRect b="0" l="0" r="0" t="0"/>
                          <a:stretch>
                            <a:fillRect/>
                          </a:stretch>
                        </pic:blipFill>
                        <pic:spPr>
                          <a:xfrm>
                            <a:off x="0" y="0"/>
                            <a:ext cx="2063219" cy="3205076"/>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35</w:t>
            </w:r>
          </w:p>
        </w:tc>
        <w:tc>
          <w:tcPr/>
          <w:p w:rsidR="00000000" w:rsidDel="00000000" w:rsidP="00000000" w:rsidRDefault="00000000" w:rsidRPr="00000000" w14:paraId="00000148">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Cumplir con las normas y procedimientos en materia de seguridad y salud en el trabajo en el desarrollo de las actividades asignadas</w:t>
            </w:r>
            <w:r w:rsidDel="00000000" w:rsidR="00000000" w:rsidRPr="00000000">
              <w:rPr>
                <w:rtl w:val="0"/>
              </w:rPr>
            </w:r>
          </w:p>
        </w:tc>
        <w:tc>
          <w:tcPr/>
          <w:p w:rsidR="00000000" w:rsidDel="00000000" w:rsidP="00000000" w:rsidRDefault="00000000" w:rsidRPr="00000000" w14:paraId="00000149">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Realización de cursos en Seguridad y Salud en el trabajo, módulos 1 y 2 a través de la plataforma</w:t>
            </w:r>
          </w:p>
          <w:p w:rsidR="00000000" w:rsidDel="00000000" w:rsidP="00000000" w:rsidRDefault="00000000" w:rsidRPr="00000000" w14:paraId="0000014A">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Sicontratista.</w:t>
            </w:r>
          </w:p>
          <w:p w:rsidR="00000000" w:rsidDel="00000000" w:rsidP="00000000" w:rsidRDefault="00000000" w:rsidRPr="00000000" w14:paraId="0000014B">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4C">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Pantallazo de los certificados  </w:t>
            </w:r>
          </w:p>
          <w:p w:rsidR="00000000" w:rsidDel="00000000" w:rsidP="00000000" w:rsidRDefault="00000000" w:rsidRPr="00000000" w14:paraId="0000014D">
            <w:pPr>
              <w:spacing w:after="0" w:line="240" w:lineRule="auto"/>
              <w:jc w:val="center"/>
              <w:rPr>
                <w:rFonts w:ascii="Calibri" w:cs="Calibri" w:eastAsia="Calibri" w:hAnsi="Calibri"/>
                <w:b w:val="0"/>
                <w:bCs w:val="0"/>
                <w:i w:val="0"/>
                <w:iCs w:val="0"/>
                <w:color w:val="000000"/>
                <w:sz w:val="22"/>
                <w:szCs w:val="22"/>
              </w:rPr>
            </w:pPr>
            <w:r w:rsidDel="00000000" w:rsidR="00000000" w:rsidRPr="00000000">
              <w:rPr/>
              <w:drawing>
                <wp:inline distB="0" distT="0" distL="0" distR="0">
                  <wp:extent cx="2410043" cy="2659815"/>
                  <wp:effectExtent b="0" l="0" r="0" t="0"/>
                  <wp:docPr id="2056551378" name="image39.png"/>
                  <a:graphic>
                    <a:graphicData uri="http://schemas.openxmlformats.org/drawingml/2006/picture">
                      <pic:pic>
                        <pic:nvPicPr>
                          <pic:cNvPr id="0" name="image39.png"/>
                          <pic:cNvPicPr preferRelativeResize="0"/>
                        </pic:nvPicPr>
                        <pic:blipFill>
                          <a:blip r:embed="rId23"/>
                          <a:srcRect b="0" l="0" r="0" t="0"/>
                          <a:stretch>
                            <a:fillRect/>
                          </a:stretch>
                        </pic:blipFill>
                        <pic:spPr>
                          <a:xfrm>
                            <a:off x="0" y="0"/>
                            <a:ext cx="2410043" cy="2659815"/>
                          </a:xfrm>
                          <a:prstGeom prst="rect"/>
                          <a:ln/>
                        </pic:spPr>
                      </pic:pic>
                    </a:graphicData>
                  </a:graphic>
                </wp:inline>
              </w:drawing>
            </w:r>
            <w:r w:rsidDel="00000000" w:rsidR="00000000" w:rsidRPr="00000000">
              <w:rPr>
                <w:rtl w:val="0"/>
              </w:rPr>
            </w:r>
          </w:p>
          <w:p w:rsidR="00000000" w:rsidDel="00000000" w:rsidP="00000000" w:rsidRDefault="00000000" w:rsidRPr="00000000" w14:paraId="0000014E">
            <w:pPr>
              <w:spacing w:after="0" w:line="240" w:lineRule="auto"/>
              <w:jc w:val="cente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653030" cy="2099310"/>
                  <wp:effectExtent b="0" l="0" r="0" t="0"/>
                  <wp:docPr id="2056551379" name="image34.png"/>
                  <a:graphic>
                    <a:graphicData uri="http://schemas.openxmlformats.org/drawingml/2006/picture">
                      <pic:pic>
                        <pic:nvPicPr>
                          <pic:cNvPr id="0" name="image34.png"/>
                          <pic:cNvPicPr preferRelativeResize="0"/>
                        </pic:nvPicPr>
                        <pic:blipFill>
                          <a:blip r:embed="rId24"/>
                          <a:srcRect b="0" l="0" r="0" t="0"/>
                          <a:stretch>
                            <a:fillRect/>
                          </a:stretch>
                        </pic:blipFill>
                        <pic:spPr>
                          <a:xfrm>
                            <a:off x="0" y="0"/>
                            <a:ext cx="2653030" cy="2099310"/>
                          </a:xfrm>
                          <a:prstGeom prst="rect"/>
                          <a:ln/>
                        </pic:spPr>
                      </pic:pic>
                    </a:graphicData>
                  </a:graphic>
                </wp:inline>
              </w:drawing>
            </w:r>
            <w:r w:rsidDel="00000000" w:rsidR="00000000" w:rsidRPr="00000000">
              <w:rPr>
                <w:rtl w:val="0"/>
              </w:rPr>
            </w:r>
          </w:p>
          <w:p w:rsidR="00000000" w:rsidDel="00000000" w:rsidP="00000000" w:rsidRDefault="00000000" w:rsidRPr="00000000" w14:paraId="0000014F">
            <w:pPr>
              <w:spacing w:after="0" w:line="240" w:lineRule="auto"/>
              <w:rPr>
                <w:rFonts w:ascii="Calibri" w:cs="Calibri" w:eastAsia="Calibri" w:hAnsi="Calibri"/>
                <w:b w:val="0"/>
                <w:bCs w:val="0"/>
                <w:i w:val="0"/>
                <w:iCs w:val="0"/>
                <w:color w:val="000000"/>
                <w:sz w:val="22"/>
                <w:szCs w:val="22"/>
              </w:rPr>
            </w:pPr>
            <w:r w:rsidDel="00000000" w:rsidR="00000000" w:rsidRPr="00000000">
              <w:rPr/>
              <w:drawing>
                <wp:inline distB="0" distT="0" distL="0" distR="0">
                  <wp:extent cx="2653030" cy="1491615"/>
                  <wp:effectExtent b="0" l="0" r="0" t="0"/>
                  <wp:docPr id="2056551380" name="image37.png"/>
                  <a:graphic>
                    <a:graphicData uri="http://schemas.openxmlformats.org/drawingml/2006/picture">
                      <pic:pic>
                        <pic:nvPicPr>
                          <pic:cNvPr id="0" name="image37.png"/>
                          <pic:cNvPicPr preferRelativeResize="0"/>
                        </pic:nvPicPr>
                        <pic:blipFill>
                          <a:blip r:embed="rId25"/>
                          <a:srcRect b="0" l="0" r="0" t="0"/>
                          <a:stretch>
                            <a:fillRect/>
                          </a:stretch>
                        </pic:blipFill>
                        <pic:spPr>
                          <a:xfrm>
                            <a:off x="0" y="0"/>
                            <a:ext cx="2653030" cy="1491615"/>
                          </a:xfrm>
                          <a:prstGeom prst="rect"/>
                          <a:ln/>
                        </pic:spPr>
                      </pic:pic>
                    </a:graphicData>
                  </a:graphic>
                </wp:inline>
              </w:drawing>
            </w:r>
            <w:r w:rsidDel="00000000" w:rsidR="00000000" w:rsidRPr="00000000">
              <w:rPr>
                <w:rtl w:val="0"/>
              </w:rPr>
            </w:r>
          </w:p>
          <w:p w:rsidR="00000000" w:rsidDel="00000000" w:rsidP="00000000" w:rsidRDefault="00000000" w:rsidRPr="00000000" w14:paraId="00000150">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 Pago de salud  </w:t>
            </w:r>
          </w:p>
          <w:p w:rsidR="00000000" w:rsidDel="00000000" w:rsidP="00000000" w:rsidRDefault="00000000" w:rsidRPr="00000000" w14:paraId="00000151">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653030" cy="1575435"/>
                  <wp:effectExtent b="0" l="0" r="0" t="0"/>
                  <wp:docPr id="2056551349" name="image15.png"/>
                  <a:graphic>
                    <a:graphicData uri="http://schemas.openxmlformats.org/drawingml/2006/picture">
                      <pic:pic>
                        <pic:nvPicPr>
                          <pic:cNvPr id="0" name="image15.png"/>
                          <pic:cNvPicPr preferRelativeResize="0"/>
                        </pic:nvPicPr>
                        <pic:blipFill>
                          <a:blip r:embed="rId26"/>
                          <a:srcRect b="0" l="0" r="0" t="0"/>
                          <a:stretch>
                            <a:fillRect/>
                          </a:stretch>
                        </pic:blipFill>
                        <pic:spPr>
                          <a:xfrm>
                            <a:off x="0" y="0"/>
                            <a:ext cx="2653030" cy="1575435"/>
                          </a:xfrm>
                          <a:prstGeom prst="rect"/>
                          <a:ln/>
                        </pic:spPr>
                      </pic:pic>
                    </a:graphicData>
                  </a:graphic>
                </wp:inline>
              </w:drawing>
            </w:r>
            <w:r w:rsidDel="00000000" w:rsidR="00000000" w:rsidRPr="00000000">
              <w:rPr>
                <w:rtl w:val="0"/>
              </w:rPr>
            </w:r>
          </w:p>
          <w:p w:rsidR="00000000" w:rsidDel="00000000" w:rsidP="00000000" w:rsidRDefault="00000000" w:rsidRPr="00000000" w14:paraId="00000152">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tc>
      </w:tr>
    </w:tbl>
    <w:p w:rsidR="00000000" w:rsidDel="00000000" w:rsidP="00000000" w:rsidRDefault="00000000" w:rsidRPr="00000000" w14:paraId="00000153">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154">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rsidR="00000000" w:rsidDel="00000000" w:rsidP="00000000" w:rsidRDefault="00000000" w:rsidRPr="00000000" w14:paraId="00000155">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Se lista a continuación el soporte de la legalización de los desplazamientos realizados, los cuales forman parte integral del presente informe de ejecución contractual.  </w:t>
      </w:r>
    </w:p>
    <w:tbl>
      <w:tblPr>
        <w:tblStyle w:val="Table3"/>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32"/>
        <w:gridCol w:w="1782"/>
        <w:gridCol w:w="2335"/>
        <w:gridCol w:w="1970"/>
        <w:gridCol w:w="1909"/>
        <w:tblGridChange w:id="0">
          <w:tblGrid>
            <w:gridCol w:w="832"/>
            <w:gridCol w:w="1782"/>
            <w:gridCol w:w="2335"/>
            <w:gridCol w:w="1970"/>
            <w:gridCol w:w="1909"/>
          </w:tblGrid>
        </w:tblGridChange>
      </w:tblGrid>
      <w:tr>
        <w:trPr>
          <w:cantSplit w:val="0"/>
          <w:trHeight w:val="248" w:hRule="atLeast"/>
          <w:tblHeader w:val="0"/>
        </w:trPr>
        <w:tc>
          <w:tcPr/>
          <w:p w:rsidR="00000000" w:rsidDel="00000000" w:rsidP="00000000" w:rsidRDefault="00000000" w:rsidRPr="00000000" w14:paraId="00000156">
            <w:pP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ITEM</w:t>
            </w:r>
            <w:r w:rsidDel="00000000" w:rsidR="00000000" w:rsidRPr="00000000">
              <w:rPr>
                <w:rtl w:val="0"/>
              </w:rPr>
            </w:r>
          </w:p>
        </w:tc>
        <w:tc>
          <w:tcPr/>
          <w:p w:rsidR="00000000" w:rsidDel="00000000" w:rsidP="00000000" w:rsidRDefault="00000000" w:rsidRPr="00000000" w14:paraId="00000157">
            <w:pP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No DE LA ORDEN DE VIAJE</w:t>
            </w:r>
            <w:r w:rsidDel="00000000" w:rsidR="00000000" w:rsidRPr="00000000">
              <w:rPr>
                <w:rtl w:val="0"/>
              </w:rPr>
            </w:r>
          </w:p>
        </w:tc>
        <w:tc>
          <w:tcPr/>
          <w:p w:rsidR="00000000" w:rsidDel="00000000" w:rsidP="00000000" w:rsidRDefault="00000000" w:rsidRPr="00000000" w14:paraId="00000158">
            <w:pP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LUGAR DE DESPLAZAMIENTO</w:t>
            </w:r>
            <w:r w:rsidDel="00000000" w:rsidR="00000000" w:rsidRPr="00000000">
              <w:rPr>
                <w:rtl w:val="0"/>
              </w:rPr>
            </w:r>
          </w:p>
        </w:tc>
        <w:tc>
          <w:tcPr/>
          <w:p w:rsidR="00000000" w:rsidDel="00000000" w:rsidP="00000000" w:rsidRDefault="00000000" w:rsidRPr="00000000" w14:paraId="00000159">
            <w:pPr>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FECHA DE DESPLAZAMIENTO INICIAL</w:t>
            </w:r>
          </w:p>
        </w:tc>
        <w:tc>
          <w:tcPr/>
          <w:p w:rsidR="00000000" w:rsidDel="00000000" w:rsidP="00000000" w:rsidRDefault="00000000" w:rsidRPr="00000000" w14:paraId="0000015A">
            <w:pPr>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FECHA DE DESPLAZAMIENTO FINAL</w:t>
            </w:r>
          </w:p>
        </w:tc>
      </w:tr>
      <w:tr>
        <w:trPr>
          <w:cantSplit w:val="0"/>
          <w:trHeight w:val="31" w:hRule="atLeast"/>
          <w:tblHeader w:val="0"/>
        </w:trPr>
        <w:tc>
          <w:tcPr/>
          <w:p w:rsidR="00000000" w:rsidDel="00000000" w:rsidP="00000000" w:rsidRDefault="00000000" w:rsidRPr="00000000" w14:paraId="0000015B">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w:t>
            </w:r>
          </w:p>
        </w:tc>
        <w:tc>
          <w:tcPr/>
          <w:p w:rsidR="00000000" w:rsidDel="00000000" w:rsidP="00000000" w:rsidRDefault="00000000" w:rsidRPr="00000000" w14:paraId="0000015C">
            <w:pPr>
              <w:spacing w:after="0" w:line="240" w:lineRule="auto"/>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15D">
            <w:pPr>
              <w:spacing w:after="0" w:line="240" w:lineRule="auto"/>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15E">
            <w:pPr>
              <w:spacing w:after="0" w:line="240" w:lineRule="auto"/>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15F">
            <w:pPr>
              <w:spacing w:after="0" w:line="240" w:lineRule="auto"/>
              <w:rPr>
                <w:rFonts w:ascii="Calibri" w:cs="Calibri" w:eastAsia="Calibri" w:hAnsi="Calibri"/>
                <w:color w:val="000000"/>
              </w:rPr>
            </w:pPr>
            <w:r w:rsidDel="00000000" w:rsidR="00000000" w:rsidRPr="00000000">
              <w:rPr>
                <w:rtl w:val="0"/>
              </w:rPr>
            </w:r>
          </w:p>
        </w:tc>
      </w:tr>
      <w:tr>
        <w:trPr>
          <w:cantSplit w:val="0"/>
          <w:trHeight w:val="31" w:hRule="atLeast"/>
          <w:tblHeader w:val="0"/>
        </w:trPr>
        <w:tc>
          <w:tcPr/>
          <w:p w:rsidR="00000000" w:rsidDel="00000000" w:rsidP="00000000" w:rsidRDefault="00000000" w:rsidRPr="00000000" w14:paraId="00000160">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2.</w:t>
            </w:r>
          </w:p>
        </w:tc>
        <w:tc>
          <w:tcPr/>
          <w:p w:rsidR="00000000" w:rsidDel="00000000" w:rsidP="00000000" w:rsidRDefault="00000000" w:rsidRPr="00000000" w14:paraId="00000161">
            <w:pPr>
              <w:spacing w:after="0" w:line="240" w:lineRule="auto"/>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162">
            <w:pPr>
              <w:spacing w:after="0" w:line="240" w:lineRule="auto"/>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163">
            <w:pPr>
              <w:spacing w:after="0" w:line="240" w:lineRule="auto"/>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164">
            <w:pPr>
              <w:spacing w:after="0" w:line="240" w:lineRule="auto"/>
              <w:rPr>
                <w:rFonts w:ascii="Calibri" w:cs="Calibri" w:eastAsia="Calibri" w:hAnsi="Calibri"/>
                <w:color w:val="000000"/>
              </w:rPr>
            </w:pPr>
            <w:r w:rsidDel="00000000" w:rsidR="00000000" w:rsidRPr="00000000">
              <w:rPr>
                <w:rtl w:val="0"/>
              </w:rPr>
            </w:r>
          </w:p>
        </w:tc>
      </w:tr>
    </w:tbl>
    <w:p w:rsidR="00000000" w:rsidDel="00000000" w:rsidP="00000000" w:rsidRDefault="00000000" w:rsidRPr="00000000" w14:paraId="00000165">
      <w:pPr>
        <w:spacing w:after="0" w:line="36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Nota 1:</w:t>
      </w:r>
      <w:r w:rsidDel="00000000" w:rsidR="00000000" w:rsidRPr="00000000">
        <w:rPr>
          <w:rFonts w:ascii="Calibri" w:cs="Calibri" w:eastAsia="Calibri" w:hAnsi="Calibri"/>
          <w:rtl w:val="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rsidR="00000000" w:rsidDel="00000000" w:rsidP="00000000" w:rsidRDefault="00000000" w:rsidRPr="00000000" w14:paraId="00000166">
      <w:pPr>
        <w:spacing w:after="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167">
      <w:pPr>
        <w:spacing w:after="0" w:line="360" w:lineRule="auto"/>
        <w:jc w:val="both"/>
        <w:rPr>
          <w:rFonts w:ascii="Calibri" w:cs="Calibri" w:eastAsia="Calibri" w:hAnsi="Calibri"/>
        </w:rPr>
      </w:pPr>
      <w:r w:rsidDel="00000000" w:rsidR="00000000" w:rsidRPr="00000000">
        <w:rPr>
          <w:rFonts w:ascii="Calibri" w:cs="Calibri" w:eastAsia="Calibri" w:hAnsi="Calibri"/>
          <w:rtl w:val="0"/>
        </w:rPr>
        <w:t xml:space="preserve">Para el trámite de la cuenta me permito adjuntar: Documentos electrónicos enunciados como evidencias del cumplimiento de las obligaciones contractuales y los desplazamientos realizados y el No.</w:t>
      </w:r>
      <w:r w:rsidDel="00000000" w:rsidR="00000000" w:rsidRPr="00000000">
        <w:rPr>
          <w:rFonts w:ascii="Calibri" w:cs="Calibri" w:eastAsia="Calibri" w:hAnsi="Calibri"/>
          <w:sz w:val="20"/>
          <w:szCs w:val="20"/>
          <w:rtl w:val="0"/>
        </w:rPr>
        <w:t xml:space="preserve"> </w:t>
      </w:r>
      <w:r w:rsidDel="00000000" w:rsidR="00000000" w:rsidRPr="00000000">
        <w:rPr>
          <w:rtl w:val="0"/>
        </w:rPr>
        <w:t xml:space="preserve">9493957461</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expedido por aportes en línea, correspondiente al mes de </w:t>
      </w:r>
      <w:r w:rsidDel="00000000" w:rsidR="00000000" w:rsidRPr="00000000">
        <w:rPr>
          <w:rtl w:val="0"/>
        </w:rPr>
        <w:t xml:space="preserve">OCTUBRE</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del año 2025. (Decreto Ley 2106 de 2019 – “Decreto Ley Antitrámites”)</w:t>
      </w:r>
    </w:p>
    <w:p w:rsidR="00000000" w:rsidDel="00000000" w:rsidP="00000000" w:rsidRDefault="00000000" w:rsidRPr="00000000" w14:paraId="00000168">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Evidencias en (6) folios</w:t>
      </w:r>
    </w:p>
    <w:p w:rsidR="00000000" w:rsidDel="00000000" w:rsidP="00000000" w:rsidRDefault="00000000" w:rsidRPr="00000000" w14:paraId="00000169">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Cordialmente, </w:t>
      </w:r>
      <w:r w:rsidDel="00000000" w:rsidR="00000000" w:rsidRPr="00000000">
        <w:rPr>
          <w:color w:val="000000"/>
          <w:rtl w:val="0"/>
        </w:rPr>
        <w:tab/>
      </w:r>
      <w:r w:rsidDel="00000000" w:rsidR="00000000" w:rsidRPr="00000000">
        <w:rPr>
          <w:rtl w:val="0"/>
        </w:rPr>
      </w:r>
    </w:p>
    <w:p w:rsidR="00000000" w:rsidDel="00000000" w:rsidP="00000000" w:rsidRDefault="00000000" w:rsidRPr="00000000" w14:paraId="0000016A">
      <w:pPr>
        <w:rPr>
          <w:color w:val="000000"/>
        </w:rPr>
      </w:pPr>
      <w:r w:rsidDel="00000000" w:rsidR="00000000" w:rsidRPr="00000000">
        <w:rPr>
          <w:color w:val="000000"/>
        </w:rPr>
        <w:drawing>
          <wp:inline distB="0" distT="0" distL="0" distR="0">
            <wp:extent cx="1298060" cy="604264"/>
            <wp:effectExtent b="0" l="0" r="0" t="0"/>
            <wp:docPr id="2056551350" name="image17.jpg"/>
            <a:graphic>
              <a:graphicData uri="http://schemas.openxmlformats.org/drawingml/2006/picture">
                <pic:pic>
                  <pic:nvPicPr>
                    <pic:cNvPr id="0" name="image17.jpg"/>
                    <pic:cNvPicPr preferRelativeResize="0"/>
                  </pic:nvPicPr>
                  <pic:blipFill>
                    <a:blip r:embed="rId27"/>
                    <a:srcRect b="0" l="0" r="0" t="0"/>
                    <a:stretch>
                      <a:fillRect/>
                    </a:stretch>
                  </pic:blipFill>
                  <pic:spPr>
                    <a:xfrm>
                      <a:off x="0" y="0"/>
                      <a:ext cx="1298060" cy="604264"/>
                    </a:xfrm>
                    <a:prstGeom prst="rect"/>
                    <a:ln/>
                  </pic:spPr>
                </pic:pic>
              </a:graphicData>
            </a:graphic>
          </wp:inline>
        </w:drawing>
      </w:r>
      <w:r w:rsidDel="00000000" w:rsidR="00000000" w:rsidRPr="00000000">
        <w:rPr>
          <w:rtl w:val="0"/>
        </w:rPr>
      </w:r>
    </w:p>
    <w:p w:rsidR="00000000" w:rsidDel="00000000" w:rsidP="00000000" w:rsidRDefault="00000000" w:rsidRPr="00000000" w14:paraId="0000016B">
      <w:pPr>
        <w:spacing w:line="240" w:lineRule="auto"/>
        <w:rPr>
          <w:b w:val="1"/>
          <w:bCs w:val="1"/>
        </w:rPr>
      </w:pPr>
      <w:r w:rsidDel="00000000" w:rsidR="00000000" w:rsidRPr="00000000">
        <w:rPr>
          <w:b w:val="1"/>
          <w:bCs w:val="1"/>
          <w:rtl w:val="0"/>
        </w:rPr>
        <w:t xml:space="preserve">GABRIELA MARTINEZ GONZALEZ</w:t>
      </w:r>
    </w:p>
    <w:p w:rsidR="00000000" w:rsidDel="00000000" w:rsidP="00000000" w:rsidRDefault="00000000" w:rsidRPr="00000000" w14:paraId="0000016C">
      <w:pPr>
        <w:spacing w:line="240" w:lineRule="auto"/>
        <w:rPr>
          <w:b w:val="1"/>
          <w:bCs w:val="1"/>
        </w:rPr>
      </w:pPr>
      <w:r w:rsidDel="00000000" w:rsidR="00000000" w:rsidRPr="00000000">
        <w:rPr>
          <w:b w:val="1"/>
          <w:bCs w:val="1"/>
          <w:rtl w:val="0"/>
        </w:rPr>
        <w:t xml:space="preserve">Contratista</w:t>
      </w:r>
    </w:p>
    <w:p w:rsidR="00000000" w:rsidDel="00000000" w:rsidP="00000000" w:rsidRDefault="00000000" w:rsidRPr="00000000" w14:paraId="0000016D">
      <w:pPr>
        <w:spacing w:line="240" w:lineRule="auto"/>
        <w:rPr>
          <w:b w:val="1"/>
          <w:bCs w:val="1"/>
          <w:highlight w:val="yellow"/>
        </w:rPr>
      </w:pPr>
      <w:r w:rsidDel="00000000" w:rsidR="00000000" w:rsidRPr="00000000">
        <w:rPr>
          <w:b w:val="1"/>
          <w:bCs w:val="1"/>
          <w:rtl w:val="0"/>
        </w:rPr>
        <w:t xml:space="preserve">C.C. 1.007.352.667 De Palmira Valle del Cauca</w:t>
      </w:r>
      <w:r w:rsidDel="00000000" w:rsidR="00000000" w:rsidRPr="00000000">
        <w:rPr>
          <w:rtl w:val="0"/>
        </w:rPr>
      </w:r>
    </w:p>
    <w:p w:rsidR="00000000" w:rsidDel="00000000" w:rsidP="00000000" w:rsidRDefault="00000000" w:rsidRPr="00000000" w14:paraId="0000016E">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Recibí a satisfacción:</w:t>
      </w:r>
    </w:p>
    <w:p w:rsidR="00000000" w:rsidDel="00000000" w:rsidP="00000000" w:rsidRDefault="00000000" w:rsidRPr="00000000" w14:paraId="0000016F">
      <w:pPr>
        <w:tabs>
          <w:tab w:val="right" w:leader="none" w:pos="8838"/>
        </w:tabs>
        <w:spacing w:after="0" w:line="360" w:lineRule="auto"/>
        <w:jc w:val="both"/>
        <w:rPr>
          <w:rFonts w:ascii="Calibri" w:cs="Calibri" w:eastAsia="Calibri" w:hAnsi="Calibri"/>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19051</wp:posOffset>
            </wp:positionH>
            <wp:positionV relativeFrom="paragraph">
              <wp:posOffset>298103</wp:posOffset>
            </wp:positionV>
            <wp:extent cx="1666875" cy="676275"/>
            <wp:effectExtent b="0" l="0" r="0" t="0"/>
            <wp:wrapNone/>
            <wp:docPr id="2056551355" name="image1.png"/>
            <a:graphic>
              <a:graphicData uri="http://schemas.openxmlformats.org/drawingml/2006/picture">
                <pic:pic>
                  <pic:nvPicPr>
                    <pic:cNvPr id="0" name="image1.png"/>
                    <pic:cNvPicPr preferRelativeResize="0"/>
                  </pic:nvPicPr>
                  <pic:blipFill>
                    <a:blip r:embed="rId28"/>
                    <a:srcRect b="0" l="0" r="0" t="0"/>
                    <a:stretch>
                      <a:fillRect/>
                    </a:stretch>
                  </pic:blipFill>
                  <pic:spPr>
                    <a:xfrm>
                      <a:off x="0" y="0"/>
                      <a:ext cx="1666875" cy="676275"/>
                    </a:xfrm>
                    <a:prstGeom prst="rect"/>
                    <a:ln/>
                  </pic:spPr>
                </pic:pic>
              </a:graphicData>
            </a:graphic>
          </wp:anchor>
        </w:drawing>
      </w:r>
    </w:p>
    <w:p w:rsidR="00000000" w:rsidDel="00000000" w:rsidP="00000000" w:rsidRDefault="00000000" w:rsidRPr="00000000" w14:paraId="00000170">
      <w:pPr>
        <w:tabs>
          <w:tab w:val="right" w:leader="none" w:pos="8838"/>
        </w:tabs>
        <w:spacing w:after="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r>
    </w:p>
    <w:p w:rsidR="00000000" w:rsidDel="00000000" w:rsidP="00000000" w:rsidRDefault="00000000" w:rsidRPr="00000000" w14:paraId="00000171">
      <w:pPr>
        <w:spacing w:after="0"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2">
      <w:pPr>
        <w:spacing w:after="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___________________________</w:t>
      </w:r>
    </w:p>
    <w:p w:rsidR="00000000" w:rsidDel="00000000" w:rsidP="00000000" w:rsidRDefault="00000000" w:rsidRPr="00000000" w14:paraId="00000173">
      <w:pPr>
        <w:spacing w:after="0" w:line="240" w:lineRule="auto"/>
        <w:jc w:val="both"/>
        <w:rPr>
          <w:b w:val="1"/>
          <w:bCs w:val="1"/>
        </w:rPr>
      </w:pPr>
      <w:r w:rsidDel="00000000" w:rsidR="00000000" w:rsidRPr="00000000">
        <w:rPr>
          <w:b w:val="1"/>
          <w:bCs w:val="1"/>
          <w:rtl w:val="0"/>
        </w:rPr>
        <w:t xml:space="preserve">FRANCO GARZON ARCOS </w:t>
      </w:r>
    </w:p>
    <w:p w:rsidR="00000000" w:rsidDel="00000000" w:rsidP="00000000" w:rsidRDefault="00000000" w:rsidRPr="00000000" w14:paraId="00000174">
      <w:pPr>
        <w:spacing w:after="0" w:line="240" w:lineRule="auto"/>
        <w:jc w:val="both"/>
        <w:rPr>
          <w:b w:val="1"/>
          <w:bCs w:val="1"/>
        </w:rPr>
      </w:pPr>
      <w:r w:rsidDel="00000000" w:rsidR="00000000" w:rsidRPr="00000000">
        <w:rPr>
          <w:b w:val="1"/>
          <w:bCs w:val="1"/>
          <w:rtl w:val="0"/>
        </w:rPr>
        <w:t xml:space="preserve">C.C </w:t>
      </w:r>
      <w:r w:rsidDel="00000000" w:rsidR="00000000" w:rsidRPr="00000000">
        <w:rPr>
          <w:rFonts w:ascii="Verdana" w:cs="Verdana" w:eastAsia="Verdana" w:hAnsi="Verdana"/>
          <w:sz w:val="23"/>
          <w:szCs w:val="23"/>
          <w:highlight w:val="white"/>
          <w:rtl w:val="0"/>
        </w:rPr>
        <w:t xml:space="preserve">12.991.212</w:t>
      </w: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spacing w:after="0" w:line="240" w:lineRule="auto"/>
        <w:rPr>
          <w:rFonts w:ascii="Calibri" w:cs="Calibri" w:eastAsia="Calibri" w:hAnsi="Calibri"/>
        </w:rPr>
      </w:pPr>
      <w:r w:rsidDel="00000000" w:rsidR="00000000" w:rsidRPr="00000000">
        <w:rPr>
          <w:rFonts w:ascii="Calibri" w:cs="Calibri" w:eastAsia="Calibri" w:hAnsi="Calibri"/>
          <w:sz w:val="24"/>
          <w:szCs w:val="24"/>
          <w:rtl w:val="0"/>
        </w:rPr>
        <w:t xml:space="preserve">SUPERVISOR CONTRATO No. </w:t>
      </w:r>
      <w:r w:rsidDel="00000000" w:rsidR="00000000" w:rsidRPr="00000000">
        <w:rPr>
          <w:rFonts w:ascii="Calibri" w:cs="Calibri" w:eastAsia="Calibri" w:hAnsi="Calibri"/>
          <w:rtl w:val="0"/>
        </w:rPr>
        <w:t xml:space="preserve">CO1.PCCNTR.7389960</w:t>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Coordinador académico</w:t>
      </w:r>
    </w:p>
    <w:p w:rsidR="00000000" w:rsidDel="00000000" w:rsidP="00000000" w:rsidRDefault="00000000" w:rsidRPr="00000000" w14:paraId="00000177">
      <w:pPr>
        <w:spacing w:after="240" w:befor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78">
      <w:pPr>
        <w:spacing w:after="240" w:befor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79">
      <w:pPr>
        <w:spacing w:before="248" w:lineRule="auto"/>
        <w:ind w:left="1136" w:right="1137" w:firstLine="0"/>
        <w:jc w:val="center"/>
        <w:rPr>
          <w:color w:val="262626"/>
          <w:sz w:val="24"/>
          <w:szCs w:val="24"/>
        </w:rPr>
      </w:pPr>
      <w:r w:rsidDel="00000000" w:rsidR="00000000" w:rsidRPr="00000000">
        <w:rPr>
          <w:rtl w:val="0"/>
        </w:rPr>
      </w:r>
    </w:p>
    <w:p w:rsidR="00000000" w:rsidDel="00000000" w:rsidP="00000000" w:rsidRDefault="00000000" w:rsidRPr="00000000" w14:paraId="0000017A">
      <w:pPr>
        <w:spacing w:before="248" w:lineRule="auto"/>
        <w:ind w:left="1136" w:right="1137" w:firstLine="0"/>
        <w:jc w:val="center"/>
        <w:rPr>
          <w:color w:val="262626"/>
          <w:sz w:val="24"/>
          <w:szCs w:val="24"/>
        </w:rPr>
      </w:pPr>
      <w:r w:rsidDel="00000000" w:rsidR="00000000" w:rsidRPr="00000000">
        <w:rPr>
          <w:rtl w:val="0"/>
        </w:rPr>
      </w:r>
    </w:p>
    <w:p w:rsidR="00000000" w:rsidDel="00000000" w:rsidP="00000000" w:rsidRDefault="00000000" w:rsidRPr="00000000" w14:paraId="0000017B">
      <w:pPr>
        <w:spacing w:before="248" w:lineRule="auto"/>
        <w:ind w:left="1136" w:right="1137" w:firstLine="0"/>
        <w:jc w:val="center"/>
        <w:rPr>
          <w:color w:val="262626"/>
          <w:sz w:val="24"/>
          <w:szCs w:val="24"/>
        </w:rPr>
      </w:pPr>
      <w:r w:rsidDel="00000000" w:rsidR="00000000" w:rsidRPr="00000000">
        <w:rPr>
          <w:rtl w:val="0"/>
        </w:rPr>
      </w:r>
    </w:p>
    <w:p w:rsidR="00000000" w:rsidDel="00000000" w:rsidP="00000000" w:rsidRDefault="00000000" w:rsidRPr="00000000" w14:paraId="0000017C">
      <w:pPr>
        <w:spacing w:before="248" w:lineRule="auto"/>
        <w:ind w:left="1136" w:right="1137" w:firstLine="0"/>
        <w:jc w:val="center"/>
        <w:rPr>
          <w:color w:val="262626"/>
          <w:sz w:val="24"/>
          <w:szCs w:val="24"/>
        </w:rPr>
      </w:pPr>
      <w:r w:rsidDel="00000000" w:rsidR="00000000" w:rsidRPr="00000000">
        <w:rPr>
          <w:rtl w:val="0"/>
        </w:rPr>
      </w:r>
    </w:p>
    <w:p w:rsidR="00000000" w:rsidDel="00000000" w:rsidP="00000000" w:rsidRDefault="00000000" w:rsidRPr="00000000" w14:paraId="0000017D">
      <w:pPr>
        <w:spacing w:before="248" w:lineRule="auto"/>
        <w:ind w:left="1136" w:right="1137" w:firstLine="0"/>
        <w:jc w:val="center"/>
        <w:rPr>
          <w:color w:val="262626"/>
          <w:sz w:val="24"/>
          <w:szCs w:val="24"/>
        </w:rPr>
      </w:pPr>
      <w:r w:rsidDel="00000000" w:rsidR="00000000" w:rsidRPr="00000000">
        <w:rPr>
          <w:rtl w:val="0"/>
        </w:rPr>
      </w:r>
    </w:p>
    <w:p w:rsidR="00000000" w:rsidDel="00000000" w:rsidP="00000000" w:rsidRDefault="00000000" w:rsidRPr="00000000" w14:paraId="0000017E">
      <w:pPr>
        <w:spacing w:before="248" w:lineRule="auto"/>
        <w:ind w:left="1136" w:right="1137" w:firstLine="0"/>
        <w:jc w:val="center"/>
        <w:rPr>
          <w:color w:val="262626"/>
          <w:sz w:val="24"/>
          <w:szCs w:val="24"/>
        </w:rPr>
      </w:pPr>
      <w:r w:rsidDel="00000000" w:rsidR="00000000" w:rsidRPr="00000000">
        <w:rPr>
          <w:rtl w:val="0"/>
        </w:rPr>
      </w:r>
    </w:p>
    <w:p w:rsidR="00000000" w:rsidDel="00000000" w:rsidP="00000000" w:rsidRDefault="00000000" w:rsidRPr="00000000" w14:paraId="0000017F">
      <w:pPr>
        <w:spacing w:before="248" w:lineRule="auto"/>
        <w:ind w:left="1136" w:right="1137" w:firstLine="0"/>
        <w:jc w:val="center"/>
        <w:rPr>
          <w:color w:val="262626"/>
          <w:sz w:val="24"/>
          <w:szCs w:val="24"/>
        </w:rPr>
      </w:pPr>
      <w:r w:rsidDel="00000000" w:rsidR="00000000" w:rsidRPr="00000000">
        <w:rPr>
          <w:rtl w:val="0"/>
        </w:rPr>
      </w:r>
    </w:p>
    <w:p w:rsidR="00000000" w:rsidDel="00000000" w:rsidP="00000000" w:rsidRDefault="00000000" w:rsidRPr="00000000" w14:paraId="00000180">
      <w:pPr>
        <w:spacing w:before="248" w:lineRule="auto"/>
        <w:ind w:left="1136" w:right="1137" w:firstLine="0"/>
        <w:jc w:val="center"/>
        <w:rPr>
          <w:color w:val="262626"/>
          <w:sz w:val="24"/>
          <w:szCs w:val="24"/>
        </w:rPr>
      </w:pPr>
      <w:r w:rsidDel="00000000" w:rsidR="00000000" w:rsidRPr="00000000">
        <w:rPr>
          <w:rtl w:val="0"/>
        </w:rPr>
      </w:r>
    </w:p>
    <w:p w:rsidR="00000000" w:rsidDel="00000000" w:rsidP="00000000" w:rsidRDefault="00000000" w:rsidRPr="00000000" w14:paraId="00000181">
      <w:pPr>
        <w:spacing w:before="248" w:lineRule="auto"/>
        <w:ind w:left="1136" w:right="1137" w:firstLine="0"/>
        <w:jc w:val="center"/>
        <w:rPr>
          <w:color w:val="262626"/>
          <w:sz w:val="24"/>
          <w:szCs w:val="24"/>
        </w:rPr>
      </w:pPr>
      <w:r w:rsidDel="00000000" w:rsidR="00000000" w:rsidRPr="00000000">
        <w:rPr>
          <w:rtl w:val="0"/>
        </w:rPr>
      </w:r>
    </w:p>
    <w:p w:rsidR="00000000" w:rsidDel="00000000" w:rsidP="00000000" w:rsidRDefault="00000000" w:rsidRPr="00000000" w14:paraId="00000182">
      <w:pPr>
        <w:spacing w:before="248" w:lineRule="auto"/>
        <w:ind w:left="1136" w:right="1137" w:firstLine="0"/>
        <w:jc w:val="center"/>
        <w:rPr>
          <w:color w:val="262626"/>
          <w:sz w:val="24"/>
          <w:szCs w:val="24"/>
        </w:rPr>
      </w:pPr>
      <w:r w:rsidDel="00000000" w:rsidR="00000000" w:rsidRPr="00000000">
        <w:rPr>
          <w:color w:val="262626"/>
          <w:sz w:val="24"/>
          <w:szCs w:val="24"/>
          <w:rtl w:val="0"/>
        </w:rPr>
        <w:t xml:space="preserve">EVIDENCIAS:</w:t>
      </w:r>
    </w:p>
    <w:p w:rsidR="00000000" w:rsidDel="00000000" w:rsidP="00000000" w:rsidRDefault="00000000" w:rsidRPr="00000000" w14:paraId="00000183">
      <w:pPr>
        <w:spacing w:before="248" w:lineRule="auto"/>
        <w:ind w:left="1136" w:right="1137" w:firstLine="0"/>
        <w:jc w:val="center"/>
        <w:rPr>
          <w:color w:val="262626"/>
          <w:sz w:val="24"/>
          <w:szCs w:val="24"/>
        </w:rPr>
      </w:pPr>
      <w:r w:rsidDel="00000000" w:rsidR="00000000" w:rsidRPr="00000000">
        <w:rPr>
          <w:color w:val="262626"/>
          <w:sz w:val="24"/>
          <w:szCs w:val="24"/>
          <w:rtl w:val="0"/>
        </w:rPr>
        <w:t xml:space="preserve">El espacio correspondiente a la siguiente tabla lo diligencia exclusivamente la coordinación Académica.</w:t>
      </w:r>
    </w:p>
    <w:tbl>
      <w:tblPr>
        <w:tblStyle w:val="Table4"/>
        <w:tblW w:w="851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3"/>
        <w:tblGridChange w:id="0">
          <w:tblGrid>
            <w:gridCol w:w="8513"/>
          </w:tblGrid>
        </w:tblGridChange>
      </w:tblGrid>
      <w:tr>
        <w:trPr>
          <w:cantSplit w:val="0"/>
          <w:trHeight w:val="1142" w:hRule="atLeast"/>
          <w:tblHeader w:val="0"/>
        </w:trPr>
        <w:tc>
          <w:tcPr/>
          <w:p w:rsidR="00000000" w:rsidDel="00000000" w:rsidP="00000000" w:rsidRDefault="00000000" w:rsidRPr="00000000" w14:paraId="00000184">
            <w:pPr>
              <w:spacing w:before="248" w:lineRule="auto"/>
              <w:rPr>
                <w:b w:val="1"/>
                <w:bCs w:val="1"/>
                <w:color w:val="262626"/>
                <w:sz w:val="24"/>
                <w:szCs w:val="24"/>
              </w:rPr>
            </w:pPr>
            <w:r w:rsidDel="00000000" w:rsidR="00000000" w:rsidRPr="00000000">
              <w:rPr>
                <w:b w:val="1"/>
                <w:bCs w:val="1"/>
                <w:color w:val="262626"/>
                <w:sz w:val="24"/>
                <w:szCs w:val="24"/>
                <w:rtl w:val="0"/>
              </w:rPr>
              <w:t xml:space="preserve">Programador Sofía plus </w:t>
            </w:r>
          </w:p>
          <w:p w:rsidR="00000000" w:rsidDel="00000000" w:rsidP="00000000" w:rsidRDefault="00000000" w:rsidRPr="00000000" w14:paraId="00000185">
            <w:pPr>
              <w:spacing w:before="248" w:lineRule="auto"/>
              <w:rPr>
                <w:b w:val="1"/>
                <w:bCs w:val="1"/>
                <w:color w:val="262626"/>
                <w:sz w:val="24"/>
                <w:szCs w:val="24"/>
              </w:rPr>
            </w:pPr>
            <w:r w:rsidDel="00000000" w:rsidR="00000000" w:rsidRPr="00000000">
              <w:rPr>
                <w:rtl w:val="0"/>
              </w:rPr>
            </w:r>
          </w:p>
          <w:p w:rsidR="00000000" w:rsidDel="00000000" w:rsidP="00000000" w:rsidRDefault="00000000" w:rsidRPr="00000000" w14:paraId="00000186">
            <w:pPr>
              <w:spacing w:before="248" w:lineRule="auto"/>
              <w:jc w:val="center"/>
              <w:rPr>
                <w:b w:val="1"/>
                <w:bCs w:val="1"/>
                <w:color w:val="262626"/>
                <w:sz w:val="24"/>
                <w:szCs w:val="24"/>
              </w:rPr>
            </w:pPr>
            <w:r w:rsidDel="00000000" w:rsidR="00000000" w:rsidRPr="00000000">
              <w:rPr>
                <w:b w:val="1"/>
                <w:bCs w:val="1"/>
                <w:color w:val="262626"/>
                <w:sz w:val="24"/>
                <w:szCs w:val="24"/>
              </w:rPr>
              <w:drawing>
                <wp:inline distB="114300" distT="114300" distL="114300" distR="114300">
                  <wp:extent cx="4333875" cy="2500873"/>
                  <wp:effectExtent b="0" l="0" r="0" t="0"/>
                  <wp:docPr id="2056551341" name="image14.png"/>
                  <a:graphic>
                    <a:graphicData uri="http://schemas.openxmlformats.org/drawingml/2006/picture">
                      <pic:pic>
                        <pic:nvPicPr>
                          <pic:cNvPr id="0" name="image14.png"/>
                          <pic:cNvPicPr preferRelativeResize="0"/>
                        </pic:nvPicPr>
                        <pic:blipFill>
                          <a:blip r:embed="rId29"/>
                          <a:srcRect b="8487" l="15800" r="2071" t="7230"/>
                          <a:stretch>
                            <a:fillRect/>
                          </a:stretch>
                        </pic:blipFill>
                        <pic:spPr>
                          <a:xfrm>
                            <a:off x="0" y="0"/>
                            <a:ext cx="4333875" cy="2500873"/>
                          </a:xfrm>
                          <a:prstGeom prst="rect"/>
                          <a:ln/>
                        </pic:spPr>
                      </pic:pic>
                    </a:graphicData>
                  </a:graphic>
                </wp:inline>
              </w:drawing>
            </w:r>
            <w:r w:rsidDel="00000000" w:rsidR="00000000" w:rsidRPr="00000000">
              <w:rPr>
                <w:rtl w:val="0"/>
              </w:rPr>
            </w:r>
          </w:p>
          <w:p w:rsidR="00000000" w:rsidDel="00000000" w:rsidP="00000000" w:rsidRDefault="00000000" w:rsidRPr="00000000" w14:paraId="00000187">
            <w:pPr>
              <w:spacing w:before="248" w:lineRule="auto"/>
              <w:jc w:val="center"/>
              <w:rPr>
                <w:b w:val="1"/>
                <w:bCs w:val="1"/>
                <w:color w:val="262626"/>
                <w:sz w:val="24"/>
                <w:szCs w:val="24"/>
              </w:rPr>
            </w:pPr>
            <w:r w:rsidDel="00000000" w:rsidR="00000000" w:rsidRPr="00000000">
              <w:rPr>
                <w:b w:val="1"/>
                <w:bCs w:val="1"/>
                <w:color w:val="262626"/>
                <w:sz w:val="24"/>
                <w:szCs w:val="24"/>
              </w:rPr>
              <w:drawing>
                <wp:inline distB="114300" distT="114300" distL="114300" distR="114300">
                  <wp:extent cx="4381818" cy="2476500"/>
                  <wp:effectExtent b="0" l="0" r="0" t="0"/>
                  <wp:docPr id="2056551377" name="image30.png"/>
                  <a:graphic>
                    <a:graphicData uri="http://schemas.openxmlformats.org/drawingml/2006/picture">
                      <pic:pic>
                        <pic:nvPicPr>
                          <pic:cNvPr id="0" name="image30.png"/>
                          <pic:cNvPicPr preferRelativeResize="0"/>
                        </pic:nvPicPr>
                        <pic:blipFill>
                          <a:blip r:embed="rId30"/>
                          <a:srcRect b="12941" l="16161" r="2252" t="3739"/>
                          <a:stretch>
                            <a:fillRect/>
                          </a:stretch>
                        </pic:blipFill>
                        <pic:spPr>
                          <a:xfrm>
                            <a:off x="0" y="0"/>
                            <a:ext cx="4381818" cy="2476500"/>
                          </a:xfrm>
                          <a:prstGeom prst="rect"/>
                          <a:ln/>
                        </pic:spPr>
                      </pic:pic>
                    </a:graphicData>
                  </a:graphic>
                </wp:inline>
              </w:drawing>
            </w:r>
            <w:r w:rsidDel="00000000" w:rsidR="00000000" w:rsidRPr="00000000">
              <w:rPr>
                <w:rtl w:val="0"/>
              </w:rPr>
            </w:r>
          </w:p>
        </w:tc>
      </w:tr>
      <w:tr>
        <w:trPr>
          <w:cantSplit w:val="0"/>
          <w:trHeight w:val="3479" w:hRule="atLeast"/>
          <w:tblHeader w:val="0"/>
        </w:trPr>
        <w:tc>
          <w:tcPr/>
          <w:p w:rsidR="00000000" w:rsidDel="00000000" w:rsidP="00000000" w:rsidRDefault="00000000" w:rsidRPr="00000000" w14:paraId="00000188">
            <w:pPr>
              <w:spacing w:before="248" w:lineRule="auto"/>
              <w:rPr>
                <w:color w:val="262626"/>
                <w:sz w:val="24"/>
                <w:szCs w:val="24"/>
              </w:rPr>
            </w:pPr>
            <w:r w:rsidDel="00000000" w:rsidR="00000000" w:rsidRPr="00000000">
              <w:rPr>
                <w:rtl w:val="0"/>
              </w:rPr>
            </w:r>
          </w:p>
        </w:tc>
      </w:tr>
      <w:tr>
        <w:trPr>
          <w:cantSplit w:val="0"/>
          <w:trHeight w:val="1142" w:hRule="atLeast"/>
          <w:tblHeader w:val="0"/>
        </w:trPr>
        <w:tc>
          <w:tcPr/>
          <w:p w:rsidR="00000000" w:rsidDel="00000000" w:rsidP="00000000" w:rsidRDefault="00000000" w:rsidRPr="00000000" w14:paraId="00000189">
            <w:pPr>
              <w:spacing w:before="248" w:lineRule="auto"/>
              <w:rPr>
                <w:b w:val="1"/>
                <w:bCs w:val="1"/>
                <w:sz w:val="24"/>
                <w:szCs w:val="24"/>
              </w:rPr>
            </w:pPr>
            <w:r w:rsidDel="00000000" w:rsidR="00000000" w:rsidRPr="00000000">
              <w:rPr>
                <w:b w:val="1"/>
                <w:bCs w:val="1"/>
                <w:color w:val="262626"/>
                <w:sz w:val="24"/>
                <w:szCs w:val="24"/>
                <w:rtl w:val="0"/>
              </w:rPr>
              <w:t xml:space="preserve">Registro de horas : 60 HORAS DE FORMACIÓN Y 67 HORAS DE RADICADOS.</w:t>
            </w:r>
            <w:r w:rsidDel="00000000" w:rsidR="00000000" w:rsidRPr="00000000">
              <w:rPr>
                <w:rtl w:val="0"/>
              </w:rPr>
            </w:r>
          </w:p>
        </w:tc>
      </w:tr>
      <w:tr>
        <w:trPr>
          <w:cantSplit w:val="0"/>
          <w:trHeight w:val="1142" w:hRule="atLeast"/>
          <w:tblHeader w:val="0"/>
        </w:trPr>
        <w:tc>
          <w:tcPr/>
          <w:p w:rsidR="00000000" w:rsidDel="00000000" w:rsidP="00000000" w:rsidRDefault="00000000" w:rsidRPr="00000000" w14:paraId="0000018A">
            <w:pPr>
              <w:spacing w:before="248" w:lineRule="auto"/>
              <w:rPr>
                <w:color w:val="262626"/>
                <w:sz w:val="24"/>
                <w:szCs w:val="24"/>
              </w:rPr>
            </w:pPr>
            <w:r w:rsidDel="00000000" w:rsidR="00000000" w:rsidRPr="00000000">
              <w:rPr>
                <w:rtl w:val="0"/>
              </w:rPr>
            </w:r>
          </w:p>
        </w:tc>
      </w:tr>
      <w:tr>
        <w:trPr>
          <w:cantSplit w:val="0"/>
          <w:trHeight w:val="1142" w:hRule="atLeast"/>
          <w:tblHeader w:val="0"/>
        </w:trPr>
        <w:tc>
          <w:tcPr/>
          <w:p w:rsidR="00000000" w:rsidDel="00000000" w:rsidP="00000000" w:rsidRDefault="00000000" w:rsidRPr="00000000" w14:paraId="0000018B">
            <w:pPr>
              <w:spacing w:before="248" w:lineRule="auto"/>
              <w:rPr>
                <w:b w:val="1"/>
                <w:bCs w:val="1"/>
                <w:color w:val="262626"/>
                <w:sz w:val="24"/>
                <w:szCs w:val="24"/>
              </w:rPr>
            </w:pPr>
            <w:r w:rsidDel="00000000" w:rsidR="00000000" w:rsidRPr="00000000">
              <w:rPr>
                <w:b w:val="1"/>
                <w:bCs w:val="1"/>
                <w:color w:val="262626"/>
                <w:sz w:val="24"/>
                <w:szCs w:val="24"/>
                <w:rtl w:val="0"/>
              </w:rPr>
              <w:t xml:space="preserve">Revisión de coordinador académico </w:t>
            </w:r>
          </w:p>
        </w:tc>
      </w:tr>
    </w:tbl>
    <w:p w:rsidR="00000000" w:rsidDel="00000000" w:rsidP="00000000" w:rsidRDefault="00000000" w:rsidRPr="00000000" w14:paraId="0000018C">
      <w:pPr>
        <w:rPr>
          <w:sz w:val="12"/>
          <w:szCs w:val="12"/>
        </w:rPr>
      </w:pPr>
      <w:r w:rsidDel="00000000" w:rsidR="00000000" w:rsidRPr="00000000">
        <w:rPr>
          <w:rtl w:val="0"/>
        </w:rPr>
      </w:r>
    </w:p>
    <w:p w:rsidR="00000000" w:rsidDel="00000000" w:rsidP="00000000" w:rsidRDefault="00000000" w:rsidRPr="00000000" w14:paraId="0000018D">
      <w:pPr>
        <w:rPr>
          <w:sz w:val="12"/>
          <w:szCs w:val="12"/>
        </w:rPr>
      </w:pPr>
      <w:r w:rsidDel="00000000" w:rsidR="00000000" w:rsidRPr="00000000">
        <w:rPr>
          <w:rtl w:val="0"/>
        </w:rPr>
      </w:r>
    </w:p>
    <w:p w:rsidR="00000000" w:rsidDel="00000000" w:rsidP="00000000" w:rsidRDefault="00000000" w:rsidRPr="00000000" w14:paraId="0000018E">
      <w:pPr>
        <w:rPr>
          <w:sz w:val="12"/>
          <w:szCs w:val="12"/>
        </w:rPr>
      </w:pPr>
      <w:r w:rsidDel="00000000" w:rsidR="00000000" w:rsidRPr="00000000">
        <w:rPr>
          <w:rtl w:val="0"/>
        </w:rPr>
      </w:r>
    </w:p>
    <w:p w:rsidR="00000000" w:rsidDel="00000000" w:rsidP="00000000" w:rsidRDefault="00000000" w:rsidRPr="00000000" w14:paraId="0000018F">
      <w:pPr>
        <w:rPr>
          <w:b w:val="1"/>
          <w:bCs w:val="1"/>
          <w:sz w:val="36"/>
          <w:szCs w:val="36"/>
        </w:rPr>
      </w:pPr>
      <w:r w:rsidDel="00000000" w:rsidR="00000000" w:rsidRPr="00000000">
        <w:rPr>
          <w:b w:val="1"/>
          <w:bCs w:val="1"/>
          <w:sz w:val="36"/>
          <w:szCs w:val="36"/>
          <w:rtl w:val="0"/>
        </w:rPr>
        <w:t xml:space="preserve">Anexos </w:t>
      </w:r>
    </w:p>
    <w:p w:rsidR="00000000" w:rsidDel="00000000" w:rsidP="00000000" w:rsidRDefault="00000000" w:rsidRPr="00000000" w14:paraId="00000190">
      <w:pPr>
        <w:rPr>
          <w:b w:val="1"/>
          <w:bCs w:val="1"/>
          <w:sz w:val="36"/>
          <w:szCs w:val="36"/>
        </w:rPr>
      </w:pPr>
      <w:r w:rsidDel="00000000" w:rsidR="00000000" w:rsidRPr="00000000">
        <w:rPr>
          <w:color w:val="262626"/>
          <w:sz w:val="24"/>
          <w:szCs w:val="24"/>
          <w:rtl w:val="0"/>
        </w:rPr>
        <w:t xml:space="preserve">Este espacio será diligenciado por cada contratista</w:t>
      </w:r>
      <w:r w:rsidDel="00000000" w:rsidR="00000000" w:rsidRPr="00000000">
        <w:rPr>
          <w:rtl w:val="0"/>
        </w:rPr>
      </w:r>
    </w:p>
    <w:tbl>
      <w:tblPr>
        <w:tblStyle w:val="Table5"/>
        <w:tblW w:w="9805.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73"/>
        <w:gridCol w:w="7232"/>
        <w:tblGridChange w:id="0">
          <w:tblGrid>
            <w:gridCol w:w="2573"/>
            <w:gridCol w:w="7232"/>
          </w:tblGrid>
        </w:tblGridChange>
      </w:tblGrid>
      <w:tr>
        <w:trPr>
          <w:cantSplit w:val="0"/>
          <w:trHeight w:val="441" w:hRule="atLeast"/>
          <w:tblHeader w:val="0"/>
        </w:trPr>
        <w:tc>
          <w:tcPr>
            <w:gridSpan w:val="2"/>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188" w:right="3172"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4"/>
                <w:szCs w:val="24"/>
                <w:u w:val="none"/>
                <w:shd w:fill="auto" w:val="clear"/>
                <w:vertAlign w:val="baseline"/>
                <w:rtl w:val="0"/>
              </w:rPr>
              <w:t xml:space="preserve">Obligación contractual 2</w:t>
            </w:r>
            <w:r w:rsidDel="00000000" w:rsidR="00000000" w:rsidRPr="00000000">
              <w:rPr>
                <w:rtl w:val="0"/>
              </w:rPr>
            </w:r>
          </w:p>
        </w:tc>
      </w:tr>
      <w:tr>
        <w:trPr>
          <w:cantSplit w:val="0"/>
          <w:trHeight w:val="416" w:hRule="atLeast"/>
          <w:tblHeader w:val="0"/>
        </w:trPr>
        <w:tc>
          <w:tcPr>
            <w:vMerge w:val="restart"/>
          </w:tcPr>
          <w:p w:rsidR="00000000" w:rsidDel="00000000" w:rsidP="00000000" w:rsidRDefault="00000000" w:rsidRPr="00000000" w14:paraId="00000193">
            <w:pPr>
              <w:jc w:val="both"/>
              <w:rPr>
                <w:rFonts w:ascii="Calibri" w:cs="Calibri" w:eastAsia="Calibri" w:hAnsi="Calibri"/>
              </w:rPr>
            </w:pPr>
            <w:r w:rsidDel="00000000" w:rsidR="00000000" w:rsidRPr="00000000">
              <w:rPr>
                <w:rFonts w:ascii="Calibri" w:cs="Calibri" w:eastAsia="Calibri" w:hAnsi="Calibri"/>
                <w:rtl w:val="0"/>
              </w:rPr>
              <w:t xml:space="preserve">Impartir formación profesional en los programas de formación Titulada o Complementaria de acuerdo con la programación asignada en la siguiente ficha de caracterización:</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1: </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 técnico en producción agropecuaria</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3361062</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Del 03 al 04 de noviembre del 2025 </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 </w:t>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IDENTIFICAR LAS OPORTUNIDADES QUE EL SENA OFRECE EN EL MARCO DE LA FOR...</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30 Horas.</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2: </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 Técnico en producción agropecuaria.</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3328804</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del 17 al   19 noviembre del 2025</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18"/>
                <w:szCs w:val="18"/>
                <w:u w:val="none"/>
                <w:shd w:fill="auto" w:val="clear"/>
                <w:vertAlign w:val="baseline"/>
                <w:rtl w:val="0"/>
              </w:rPr>
              <w:t xml:space="preserve">PROPAGAR Y SEMBRAR LA ESPECIE DE ACUERDO A LOS PROCEDIMIENTOS, CONDICI...</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30 Horas.</w:t>
            </w:r>
          </w:p>
          <w:p w:rsidR="00000000" w:rsidDel="00000000" w:rsidP="00000000" w:rsidRDefault="00000000" w:rsidRPr="00000000" w14:paraId="000001A5">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3: </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 Técnico en producción agropecuaria.</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3361062</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del 24 al   26 noviembre del 2025</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18"/>
                <w:szCs w:val="18"/>
                <w:u w:val="none"/>
                <w:shd w:fill="auto" w:val="clear"/>
                <w:vertAlign w:val="baseline"/>
                <w:rtl w:val="0"/>
              </w:rPr>
              <w:t xml:space="preserve">ESTABLECER LAS ACCIONES CORRECTIVAS O ENMIENDAS (INSUMOS PRESIEMBRA) C...</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30 Horas.</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33" w:right="616" w:firstLine="0"/>
              <w:jc w:val="center"/>
              <w:rPr>
                <w:rFonts w:ascii="Calibri" w:cs="Calibri" w:eastAsia="Calibri" w:hAnsi="Calibri"/>
                <w:b w:val="1"/>
                <w:bCs w:val="1"/>
                <w:i w:val="0"/>
                <w:iCs w:val="0"/>
                <w:smallCaps w:val="0"/>
                <w:strike w:val="0"/>
                <w:color w:val="26262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4"/>
                <w:szCs w:val="24"/>
                <w:u w:val="none"/>
                <w:shd w:fill="auto" w:val="clear"/>
                <w:vertAlign w:val="baseline"/>
                <w:rtl w:val="0"/>
              </w:rPr>
              <w:t xml:space="preserve">Foto de listado de asistencia de la semana (una sola foto)</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33" w:right="616"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131101" cy="2863817"/>
                  <wp:effectExtent b="0" l="0" r="0" t="0"/>
                  <wp:docPr id="2056551351" name="image16.png"/>
                  <a:graphic>
                    <a:graphicData uri="http://schemas.openxmlformats.org/drawingml/2006/picture">
                      <pic:pic>
                        <pic:nvPicPr>
                          <pic:cNvPr id="0" name="image16.png"/>
                          <pic:cNvPicPr preferRelativeResize="0"/>
                        </pic:nvPicPr>
                        <pic:blipFill>
                          <a:blip r:embed="rId31"/>
                          <a:srcRect b="0" l="0" r="0" t="0"/>
                          <a:stretch>
                            <a:fillRect/>
                          </a:stretch>
                        </pic:blipFill>
                        <pic:spPr>
                          <a:xfrm rot="16200000">
                            <a:off x="0" y="0"/>
                            <a:ext cx="2131101" cy="2863817"/>
                          </a:xfrm>
                          <a:prstGeom prst="rect"/>
                          <a:ln/>
                        </pic:spPr>
                      </pic:pic>
                    </a:graphicData>
                  </a:graphic>
                </wp:inline>
              </w:drawing>
            </w: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33" w:right="616"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7">
            <w:pPr>
              <w:spacing w:before="280"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8300" w:hRule="atLeast"/>
          <w:tblHeader w:val="0"/>
        </w:trPr>
        <w:tc>
          <w:tcPr>
            <w:vMerge w:val="continue"/>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Ejecutada</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 Ejecutada</w:t>
            </w:r>
          </w:p>
          <w:p w:rsidR="00000000" w:rsidDel="00000000" w:rsidP="00000000" w:rsidRDefault="00000000" w:rsidRPr="00000000" w14:paraId="000001BF">
            <w:pPr>
              <w:rPr/>
            </w:pPr>
            <w:r w:rsidDel="00000000" w:rsidR="00000000" w:rsidRPr="00000000">
              <w:rPr/>
              <w:drawing>
                <wp:inline distB="0" distT="0" distL="0" distR="0">
                  <wp:extent cx="2320078" cy="3306621"/>
                  <wp:effectExtent b="0" l="0" r="0" t="0"/>
                  <wp:docPr id="2056551352" name="image5.png"/>
                  <a:graphic>
                    <a:graphicData uri="http://schemas.openxmlformats.org/drawingml/2006/picture">
                      <pic:pic>
                        <pic:nvPicPr>
                          <pic:cNvPr id="0" name="image5.png"/>
                          <pic:cNvPicPr preferRelativeResize="0"/>
                        </pic:nvPicPr>
                        <pic:blipFill>
                          <a:blip r:embed="rId32"/>
                          <a:srcRect b="0" l="0" r="0" t="0"/>
                          <a:stretch>
                            <a:fillRect/>
                          </a:stretch>
                        </pic:blipFill>
                        <pic:spPr>
                          <a:xfrm rot="16200000">
                            <a:off x="0" y="0"/>
                            <a:ext cx="2320078" cy="3306621"/>
                          </a:xfrm>
                          <a:prstGeom prst="rect"/>
                          <a:ln/>
                        </pic:spPr>
                      </pic:pic>
                    </a:graphicData>
                  </a:graphic>
                </wp:inline>
              </w:drawing>
            </w: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 </w:t>
            </w:r>
            <w:r w:rsidDel="00000000" w:rsidR="00000000" w:rsidRPr="00000000">
              <w:rPr/>
              <w:drawing>
                <wp:inline distB="0" distT="0" distL="0" distR="0">
                  <wp:extent cx="2613887" cy="3459780"/>
                  <wp:effectExtent b="0" l="0" r="0" t="0"/>
                  <wp:docPr id="2056551353" name="image6.png"/>
                  <a:graphic>
                    <a:graphicData uri="http://schemas.openxmlformats.org/drawingml/2006/picture">
                      <pic:pic>
                        <pic:nvPicPr>
                          <pic:cNvPr id="0" name="image6.png"/>
                          <pic:cNvPicPr preferRelativeResize="0"/>
                        </pic:nvPicPr>
                        <pic:blipFill>
                          <a:blip r:embed="rId33"/>
                          <a:srcRect b="0" l="0" r="0" t="0"/>
                          <a:stretch>
                            <a:fillRect/>
                          </a:stretch>
                        </pic:blipFill>
                        <pic:spPr>
                          <a:xfrm rot="16200000">
                            <a:off x="0" y="0"/>
                            <a:ext cx="2613887" cy="3459780"/>
                          </a:xfrm>
                          <a:prstGeom prst="rect"/>
                          <a:ln/>
                        </pic:spPr>
                      </pic:pic>
                    </a:graphicData>
                  </a:graphic>
                </wp:inline>
              </w:drawing>
            </w:r>
            <w:r w:rsidDel="00000000" w:rsidR="00000000" w:rsidRPr="00000000">
              <w:rPr>
                <w:rtl w:val="0"/>
              </w:rPr>
            </w:r>
          </w:p>
          <w:p w:rsidR="00000000" w:rsidDel="00000000" w:rsidP="00000000" w:rsidRDefault="00000000" w:rsidRPr="00000000" w14:paraId="000001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tc>
      </w:tr>
      <w:tr>
        <w:trPr>
          <w:cantSplit w:val="0"/>
          <w:trHeight w:val="2566" w:hRule="atLeast"/>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839" w:hRule="atLeast"/>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799" w:hRule="atLeast"/>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32" w:hRule="atLeast"/>
          <w:tblHeader w:val="0"/>
        </w:trPr>
        <w:tc>
          <w:tcPr>
            <w:tcBorders>
              <w:top w:color="000000" w:space="0" w:sz="4" w:val="single"/>
            </w:tcBorders>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869" w:hRule="atLeast"/>
          <w:tblHeader w:val="0"/>
        </w:trPr>
        <w:tc>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3264933" cy="2434007"/>
                  <wp:effectExtent b="0" l="0" r="0" t="0"/>
                  <wp:docPr id="2056551354" name="image11.png"/>
                  <a:graphic>
                    <a:graphicData uri="http://schemas.openxmlformats.org/drawingml/2006/picture">
                      <pic:pic>
                        <pic:nvPicPr>
                          <pic:cNvPr id="0" name="image11.png"/>
                          <pic:cNvPicPr preferRelativeResize="0"/>
                        </pic:nvPicPr>
                        <pic:blipFill>
                          <a:blip r:embed="rId34"/>
                          <a:srcRect b="0" l="0" r="0" t="0"/>
                          <a:stretch>
                            <a:fillRect/>
                          </a:stretch>
                        </pic:blipFill>
                        <pic:spPr>
                          <a:xfrm>
                            <a:off x="0" y="0"/>
                            <a:ext cx="3264933" cy="2434007"/>
                          </a:xfrm>
                          <a:prstGeom prst="rect"/>
                          <a:ln/>
                        </pic:spPr>
                      </pic:pic>
                    </a:graphicData>
                  </a:graphic>
                </wp:inline>
              </w:drawing>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4012900" cy="2508757"/>
                  <wp:effectExtent b="0" l="0" r="0" t="0"/>
                  <wp:docPr id="2056551356" name="image19.png"/>
                  <a:graphic>
                    <a:graphicData uri="http://schemas.openxmlformats.org/drawingml/2006/picture">
                      <pic:pic>
                        <pic:nvPicPr>
                          <pic:cNvPr id="0" name="image19.png"/>
                          <pic:cNvPicPr preferRelativeResize="0"/>
                        </pic:nvPicPr>
                        <pic:blipFill>
                          <a:blip r:embed="rId35"/>
                          <a:srcRect b="0" l="0" r="0" t="0"/>
                          <a:stretch>
                            <a:fillRect/>
                          </a:stretch>
                        </pic:blipFill>
                        <pic:spPr>
                          <a:xfrm>
                            <a:off x="0" y="0"/>
                            <a:ext cx="4012900" cy="2508757"/>
                          </a:xfrm>
                          <a:prstGeom prst="rect"/>
                          <a:ln/>
                        </pic:spPr>
                      </pic:pic>
                    </a:graphicData>
                  </a:graphic>
                </wp:inline>
              </w:drawing>
            </w: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3425008" cy="2504021"/>
                  <wp:effectExtent b="0" l="0" r="0" t="0"/>
                  <wp:docPr id="2056551357" name="image9.png"/>
                  <a:graphic>
                    <a:graphicData uri="http://schemas.openxmlformats.org/drawingml/2006/picture">
                      <pic:pic>
                        <pic:nvPicPr>
                          <pic:cNvPr id="0" name="image9.png"/>
                          <pic:cNvPicPr preferRelativeResize="0"/>
                        </pic:nvPicPr>
                        <pic:blipFill>
                          <a:blip r:embed="rId36"/>
                          <a:srcRect b="0" l="0" r="0" t="0"/>
                          <a:stretch>
                            <a:fillRect/>
                          </a:stretch>
                        </pic:blipFill>
                        <pic:spPr>
                          <a:xfrm>
                            <a:off x="0" y="0"/>
                            <a:ext cx="3425008" cy="2504021"/>
                          </a:xfrm>
                          <a:prstGeom prst="rect"/>
                          <a:ln/>
                        </pic:spPr>
                      </pic:pic>
                    </a:graphicData>
                  </a:graphic>
                </wp:inline>
              </w:drawing>
            </w:r>
            <w:r w:rsidDel="00000000" w:rsidR="00000000" w:rsidRPr="00000000">
              <w:rPr>
                <w:rtl w:val="0"/>
              </w:rPr>
            </w:r>
          </w:p>
          <w:p w:rsidR="00000000" w:rsidDel="00000000" w:rsidP="00000000" w:rsidRDefault="00000000" w:rsidRPr="00000000" w14:paraId="000001D7">
            <w:pPr>
              <w:rPr/>
            </w:pPr>
            <w:r w:rsidDel="00000000" w:rsidR="00000000" w:rsidRPr="00000000">
              <w:rPr/>
              <w:drawing>
                <wp:inline distB="0" distT="0" distL="0" distR="0">
                  <wp:extent cx="3443939" cy="2597499"/>
                  <wp:effectExtent b="0" l="0" r="0" t="0"/>
                  <wp:docPr id="2056551358" name="image22.png"/>
                  <a:graphic>
                    <a:graphicData uri="http://schemas.openxmlformats.org/drawingml/2006/picture">
                      <pic:pic>
                        <pic:nvPicPr>
                          <pic:cNvPr id="0" name="image22.png"/>
                          <pic:cNvPicPr preferRelativeResize="0"/>
                        </pic:nvPicPr>
                        <pic:blipFill>
                          <a:blip r:embed="rId37"/>
                          <a:srcRect b="0" l="0" r="0" t="0"/>
                          <a:stretch>
                            <a:fillRect/>
                          </a:stretch>
                        </pic:blipFill>
                        <pic:spPr>
                          <a:xfrm>
                            <a:off x="0" y="0"/>
                            <a:ext cx="3443939" cy="2597499"/>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3615678" cy="2979855"/>
                  <wp:effectExtent b="0" l="0" r="0" t="0"/>
                  <wp:docPr id="2056551359" name="image12.png"/>
                  <a:graphic>
                    <a:graphicData uri="http://schemas.openxmlformats.org/drawingml/2006/picture">
                      <pic:pic>
                        <pic:nvPicPr>
                          <pic:cNvPr id="0" name="image12.png"/>
                          <pic:cNvPicPr preferRelativeResize="0"/>
                        </pic:nvPicPr>
                        <pic:blipFill>
                          <a:blip r:embed="rId38"/>
                          <a:srcRect b="0" l="0" r="0" t="0"/>
                          <a:stretch>
                            <a:fillRect/>
                          </a:stretch>
                        </pic:blipFill>
                        <pic:spPr>
                          <a:xfrm>
                            <a:off x="0" y="0"/>
                            <a:ext cx="3615678" cy="2979855"/>
                          </a:xfrm>
                          <a:prstGeom prst="rect"/>
                          <a:ln/>
                        </pic:spPr>
                      </pic:pic>
                    </a:graphicData>
                  </a:graphic>
                </wp:inline>
              </w:drawing>
            </w:r>
            <w:r w:rsidDel="00000000" w:rsidR="00000000" w:rsidRPr="00000000">
              <w:rPr>
                <w:rtl w:val="0"/>
              </w:rPr>
            </w:r>
          </w:p>
          <w:p w:rsidR="00000000" w:rsidDel="00000000" w:rsidP="00000000" w:rsidRDefault="00000000" w:rsidRPr="00000000" w14:paraId="000001D8">
            <w:pPr>
              <w:rPr/>
            </w:pPr>
            <w:r w:rsidDel="00000000" w:rsidR="00000000" w:rsidRPr="00000000">
              <w:rPr/>
              <w:drawing>
                <wp:inline distB="0" distT="0" distL="0" distR="0">
                  <wp:extent cx="3085480" cy="3139516"/>
                  <wp:effectExtent b="0" l="0" r="0" t="0"/>
                  <wp:docPr id="2056551343" name="image21.png"/>
                  <a:graphic>
                    <a:graphicData uri="http://schemas.openxmlformats.org/drawingml/2006/picture">
                      <pic:pic>
                        <pic:nvPicPr>
                          <pic:cNvPr id="0" name="image21.png"/>
                          <pic:cNvPicPr preferRelativeResize="0"/>
                        </pic:nvPicPr>
                        <pic:blipFill>
                          <a:blip r:embed="rId39"/>
                          <a:srcRect b="0" l="0" r="0" t="0"/>
                          <a:stretch>
                            <a:fillRect/>
                          </a:stretch>
                        </pic:blipFill>
                        <pic:spPr>
                          <a:xfrm>
                            <a:off x="0" y="0"/>
                            <a:ext cx="3085480" cy="3139516"/>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4480948" cy="4320914"/>
                  <wp:effectExtent b="0" l="0" r="0" t="0"/>
                  <wp:docPr id="2056551344" name="image8.png"/>
                  <a:graphic>
                    <a:graphicData uri="http://schemas.openxmlformats.org/drawingml/2006/picture">
                      <pic:pic>
                        <pic:nvPicPr>
                          <pic:cNvPr id="0" name="image8.png"/>
                          <pic:cNvPicPr preferRelativeResize="0"/>
                        </pic:nvPicPr>
                        <pic:blipFill>
                          <a:blip r:embed="rId40"/>
                          <a:srcRect b="0" l="0" r="0" t="0"/>
                          <a:stretch>
                            <a:fillRect/>
                          </a:stretch>
                        </pic:blipFill>
                        <pic:spPr>
                          <a:xfrm>
                            <a:off x="0" y="0"/>
                            <a:ext cx="4480948" cy="4320914"/>
                          </a:xfrm>
                          <a:prstGeom prst="rect"/>
                          <a:ln/>
                        </pic:spPr>
                      </pic:pic>
                    </a:graphicData>
                  </a:graphic>
                </wp:inline>
              </w:drawing>
            </w:r>
            <w:r w:rsidDel="00000000" w:rsidR="00000000" w:rsidRPr="00000000">
              <w:rPr>
                <w:rtl w:val="0"/>
              </w:rPr>
            </w:r>
          </w:p>
          <w:p w:rsidR="00000000" w:rsidDel="00000000" w:rsidP="00000000" w:rsidRDefault="00000000" w:rsidRPr="00000000" w14:paraId="000001D9">
            <w:pPr>
              <w:rPr/>
            </w:pPr>
            <w:r w:rsidDel="00000000" w:rsidR="00000000" w:rsidRPr="00000000">
              <w:rPr/>
              <w:drawing>
                <wp:inline distB="0" distT="0" distL="0" distR="0">
                  <wp:extent cx="3454400" cy="2709662"/>
                  <wp:effectExtent b="0" l="0" r="0" t="0"/>
                  <wp:docPr id="2056551345" name="image33.png"/>
                  <a:graphic>
                    <a:graphicData uri="http://schemas.openxmlformats.org/drawingml/2006/picture">
                      <pic:pic>
                        <pic:nvPicPr>
                          <pic:cNvPr id="0" name="image33.png"/>
                          <pic:cNvPicPr preferRelativeResize="0"/>
                        </pic:nvPicPr>
                        <pic:blipFill>
                          <a:blip r:embed="rId41"/>
                          <a:srcRect b="0" l="0" r="0" t="0"/>
                          <a:stretch>
                            <a:fillRect/>
                          </a:stretch>
                        </pic:blipFill>
                        <pic:spPr>
                          <a:xfrm>
                            <a:off x="0" y="0"/>
                            <a:ext cx="3454400" cy="2709662"/>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DA">
      <w:pPr>
        <w:tabs>
          <w:tab w:val="left" w:leader="none" w:pos="3012"/>
        </w:tabs>
        <w:rPr>
          <w:sz w:val="24"/>
          <w:szCs w:val="24"/>
        </w:rPr>
      </w:pPr>
      <w:r w:rsidDel="00000000" w:rsidR="00000000" w:rsidRPr="00000000">
        <w:rPr>
          <w:rtl w:val="0"/>
        </w:rPr>
      </w:r>
    </w:p>
    <w:p w:rsidR="00000000" w:rsidDel="00000000" w:rsidP="00000000" w:rsidRDefault="00000000" w:rsidRPr="00000000" w14:paraId="000001DB">
      <w:pPr>
        <w:tabs>
          <w:tab w:val="left" w:leader="none" w:pos="3012"/>
        </w:tabs>
        <w:rPr>
          <w:sz w:val="24"/>
          <w:szCs w:val="24"/>
        </w:rPr>
      </w:pPr>
      <w:r w:rsidDel="00000000" w:rsidR="00000000" w:rsidRPr="00000000">
        <w:rPr>
          <w:rtl w:val="0"/>
        </w:rPr>
      </w:r>
    </w:p>
    <w:p w:rsidR="00000000" w:rsidDel="00000000" w:rsidP="00000000" w:rsidRDefault="00000000" w:rsidRPr="00000000" w14:paraId="000001DC">
      <w:pPr>
        <w:tabs>
          <w:tab w:val="left" w:leader="none" w:pos="3012"/>
        </w:tabs>
        <w:rPr>
          <w:sz w:val="24"/>
          <w:szCs w:val="24"/>
        </w:rPr>
      </w:pPr>
      <w:r w:rsidDel="00000000" w:rsidR="00000000" w:rsidRPr="00000000">
        <w:rPr>
          <w:rtl w:val="0"/>
        </w:rPr>
      </w:r>
    </w:p>
    <w:p w:rsidR="00000000" w:rsidDel="00000000" w:rsidP="00000000" w:rsidRDefault="00000000" w:rsidRPr="00000000" w14:paraId="000001DD">
      <w:pPr>
        <w:tabs>
          <w:tab w:val="left" w:leader="none" w:pos="3012"/>
        </w:tabs>
        <w:rPr>
          <w:sz w:val="24"/>
          <w:szCs w:val="24"/>
        </w:rPr>
      </w:pPr>
      <w:r w:rsidDel="00000000" w:rsidR="00000000" w:rsidRPr="00000000">
        <w:rPr>
          <w:rtl w:val="0"/>
        </w:rPr>
      </w:r>
    </w:p>
    <w:p w:rsidR="00000000" w:rsidDel="00000000" w:rsidP="00000000" w:rsidRDefault="00000000" w:rsidRPr="00000000" w14:paraId="000001DE">
      <w:pPr>
        <w:tabs>
          <w:tab w:val="left" w:leader="none" w:pos="3012"/>
        </w:tabs>
        <w:rPr>
          <w:sz w:val="24"/>
          <w:szCs w:val="24"/>
        </w:rPr>
      </w:pPr>
      <w:r w:rsidDel="00000000" w:rsidR="00000000" w:rsidRPr="00000000">
        <w:rPr>
          <w:rtl w:val="0"/>
        </w:rPr>
      </w:r>
    </w:p>
    <w:p w:rsidR="00000000" w:rsidDel="00000000" w:rsidP="00000000" w:rsidRDefault="00000000" w:rsidRPr="00000000" w14:paraId="000001DF">
      <w:pPr>
        <w:tabs>
          <w:tab w:val="left" w:leader="none" w:pos="3012"/>
        </w:tabs>
        <w:rPr>
          <w:sz w:val="24"/>
          <w:szCs w:val="24"/>
        </w:rPr>
      </w:pPr>
      <w:r w:rsidDel="00000000" w:rsidR="00000000" w:rsidRPr="00000000">
        <w:rPr>
          <w:rtl w:val="0"/>
        </w:rPr>
      </w:r>
    </w:p>
    <w:p w:rsidR="00000000" w:rsidDel="00000000" w:rsidP="00000000" w:rsidRDefault="00000000" w:rsidRPr="00000000" w14:paraId="000001E0">
      <w:pPr>
        <w:tabs>
          <w:tab w:val="left" w:leader="none" w:pos="3012"/>
        </w:tabs>
        <w:rPr>
          <w:sz w:val="24"/>
          <w:szCs w:val="24"/>
        </w:rPr>
      </w:pPr>
      <w:r w:rsidDel="00000000" w:rsidR="00000000" w:rsidRPr="00000000">
        <w:rPr>
          <w:rtl w:val="0"/>
        </w:rPr>
      </w:r>
    </w:p>
    <w:tbl>
      <w:tblPr>
        <w:tblStyle w:val="Table6"/>
        <w:tblW w:w="10706.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00"/>
        <w:gridCol w:w="9306"/>
        <w:tblGridChange w:id="0">
          <w:tblGrid>
            <w:gridCol w:w="1400"/>
            <w:gridCol w:w="9306"/>
          </w:tblGrid>
        </w:tblGridChange>
      </w:tblGrid>
      <w:tr>
        <w:trPr>
          <w:cantSplit w:val="0"/>
          <w:tblHeader w:val="0"/>
        </w:trPr>
        <w:tc>
          <w:tcPr/>
          <w:p w:rsidR="00000000" w:rsidDel="00000000" w:rsidP="00000000" w:rsidRDefault="00000000" w:rsidRPr="00000000" w14:paraId="000001E1">
            <w:pPr>
              <w:rPr>
                <w:rFonts w:ascii="Calibri" w:cs="Calibri" w:eastAsia="Calibri" w:hAnsi="Calibri"/>
              </w:rPr>
            </w:pPr>
            <w:r w:rsidDel="00000000" w:rsidR="00000000" w:rsidRPr="00000000">
              <w:rPr>
                <w:rFonts w:ascii="Calibri" w:cs="Calibri" w:eastAsia="Calibri" w:hAnsi="Calibri"/>
                <w:rtl w:val="0"/>
              </w:rPr>
              <w:t xml:space="preserve">Apoyo a unidades productivas agrícolas granja centro agropecuario</w:t>
            </w:r>
          </w:p>
        </w:tc>
        <w:tc>
          <w:tcPr/>
          <w:p w:rsidR="00000000" w:rsidDel="00000000" w:rsidP="00000000" w:rsidRDefault="00000000" w:rsidRPr="00000000" w14:paraId="000001E2">
            <w:pPr>
              <w:rPr>
                <w:rFonts w:ascii="Calibri" w:cs="Calibri" w:eastAsia="Calibri" w:hAnsi="Calibri"/>
                <w:b w:val="1"/>
                <w:bCs w:val="1"/>
              </w:rPr>
            </w:pPr>
            <w:r w:rsidDel="00000000" w:rsidR="00000000" w:rsidRPr="00000000">
              <w:rPr/>
              <w:drawing>
                <wp:inline distB="0" distT="0" distL="0" distR="0">
                  <wp:extent cx="5763260" cy="967740"/>
                  <wp:effectExtent b="0" l="0" r="0" t="0"/>
                  <wp:docPr id="2056551346" name="image3.png"/>
                  <a:graphic>
                    <a:graphicData uri="http://schemas.openxmlformats.org/drawingml/2006/picture">
                      <pic:pic>
                        <pic:nvPicPr>
                          <pic:cNvPr id="0" name="image3.png"/>
                          <pic:cNvPicPr preferRelativeResize="0"/>
                        </pic:nvPicPr>
                        <pic:blipFill>
                          <a:blip r:embed="rId42"/>
                          <a:srcRect b="0" l="0" r="0" t="0"/>
                          <a:stretch>
                            <a:fillRect/>
                          </a:stretch>
                        </pic:blipFill>
                        <pic:spPr>
                          <a:xfrm>
                            <a:off x="0" y="0"/>
                            <a:ext cx="5763260" cy="967740"/>
                          </a:xfrm>
                          <a:prstGeom prst="rect"/>
                          <a:ln/>
                        </pic:spPr>
                      </pic:pic>
                    </a:graphicData>
                  </a:graphic>
                </wp:inline>
              </w:drawing>
            </w:r>
            <w:r w:rsidDel="00000000" w:rsidR="00000000" w:rsidRPr="00000000">
              <w:rPr>
                <w:rtl w:val="0"/>
              </w:rPr>
            </w:r>
          </w:p>
          <w:p w:rsidR="00000000" w:rsidDel="00000000" w:rsidP="00000000" w:rsidRDefault="00000000" w:rsidRPr="00000000" w14:paraId="000001E3">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Evidencia fotográfica: Falta ejecutar la acción es a fin de mes.</w:t>
            </w:r>
          </w:p>
        </w:tc>
      </w:tr>
      <w:tr>
        <w:trPr>
          <w:cantSplit w:val="0"/>
          <w:tblHeader w:val="0"/>
        </w:trPr>
        <w:tc>
          <w:tcPr/>
          <w:p w:rsidR="00000000" w:rsidDel="00000000" w:rsidP="00000000" w:rsidRDefault="00000000" w:rsidRPr="00000000" w14:paraId="000001E4">
            <w:pP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1E5">
            <w:pPr>
              <w:rPr/>
            </w:pPr>
            <w:r w:rsidDel="00000000" w:rsidR="00000000" w:rsidRPr="00000000">
              <w:rPr>
                <w:rtl w:val="0"/>
              </w:rPr>
              <w:t xml:space="preserve"> </w:t>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DESARROLLO DE LA GUIA</w:t>
            </w:r>
          </w:p>
          <w:p w:rsidR="00000000" w:rsidDel="00000000" w:rsidP="00000000" w:rsidRDefault="00000000" w:rsidRPr="00000000" w14:paraId="000001E8">
            <w:pPr>
              <w:rPr>
                <w:color w:val="000000"/>
              </w:rPr>
            </w:pPr>
            <w:r w:rsidDel="00000000" w:rsidR="00000000" w:rsidRPr="00000000">
              <w:rPr/>
              <w:drawing>
                <wp:inline distB="0" distT="0" distL="0" distR="0">
                  <wp:extent cx="5763260" cy="3340100"/>
                  <wp:effectExtent b="0" l="0" r="0" t="0"/>
                  <wp:docPr id="2056551347" name="image7.png"/>
                  <a:graphic>
                    <a:graphicData uri="http://schemas.openxmlformats.org/drawingml/2006/picture">
                      <pic:pic>
                        <pic:nvPicPr>
                          <pic:cNvPr id="0" name="image7.png"/>
                          <pic:cNvPicPr preferRelativeResize="0"/>
                        </pic:nvPicPr>
                        <pic:blipFill>
                          <a:blip r:embed="rId43"/>
                          <a:srcRect b="0" l="0" r="0" t="0"/>
                          <a:stretch>
                            <a:fillRect/>
                          </a:stretch>
                        </pic:blipFill>
                        <pic:spPr>
                          <a:xfrm>
                            <a:off x="0" y="0"/>
                            <a:ext cx="576326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1E9">
            <w:pPr>
              <w:rPr>
                <w:color w:val="000000"/>
              </w:rPr>
            </w:pPr>
            <w:r w:rsidDel="00000000" w:rsidR="00000000" w:rsidRPr="00000000">
              <w:rPr>
                <w:rtl w:val="0"/>
              </w:rPr>
            </w:r>
          </w:p>
          <w:p w:rsidR="00000000" w:rsidDel="00000000" w:rsidP="00000000" w:rsidRDefault="00000000" w:rsidRPr="00000000" w14:paraId="000001EA">
            <w:pPr>
              <w:rPr>
                <w:color w:val="000000"/>
              </w:rPr>
            </w:pPr>
            <w:r w:rsidDel="00000000" w:rsidR="00000000" w:rsidRPr="00000000">
              <w:rPr>
                <w:rtl w:val="0"/>
              </w:rPr>
            </w:r>
          </w:p>
          <w:p w:rsidR="00000000" w:rsidDel="00000000" w:rsidP="00000000" w:rsidRDefault="00000000" w:rsidRPr="00000000" w14:paraId="000001EB">
            <w:pPr>
              <w:rPr>
                <w:b w:val="1"/>
                <w:bCs w:val="1"/>
                <w:color w:val="000000"/>
              </w:rPr>
            </w:pPr>
            <w:r w:rsidDel="00000000" w:rsidR="00000000" w:rsidRPr="00000000">
              <w:rPr>
                <w:rtl w:val="0"/>
              </w:rPr>
            </w:r>
          </w:p>
          <w:p w:rsidR="00000000" w:rsidDel="00000000" w:rsidP="00000000" w:rsidRDefault="00000000" w:rsidRPr="00000000" w14:paraId="000001EC">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ED">
            <w:pPr>
              <w:spacing w:after="0" w:line="240" w:lineRule="auto"/>
              <w:rPr>
                <w:color w:val="000000"/>
              </w:rPr>
            </w:pPr>
            <w:r w:rsidDel="00000000" w:rsidR="00000000" w:rsidRPr="00000000">
              <w:rPr>
                <w:rtl w:val="0"/>
              </w:rPr>
            </w:r>
          </w:p>
          <w:p w:rsidR="00000000" w:rsidDel="00000000" w:rsidP="00000000" w:rsidRDefault="00000000" w:rsidRPr="00000000" w14:paraId="000001EE">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EF">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Evidencia fotográfica: Falta ejecutar la acción es a fin de mes.</w:t>
            </w:r>
          </w:p>
          <w:p w:rsidR="00000000" w:rsidDel="00000000" w:rsidP="00000000" w:rsidRDefault="00000000" w:rsidRPr="00000000" w14:paraId="000001F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REUNIÓN DE FINALIZACIPÓN ETAPA LECTIVA TECNICO EN PRODUCCIÓN AGROPECUARIA FICHA: 3142345</w:t>
            </w:r>
          </w:p>
          <w:p w:rsidR="00000000" w:rsidDel="00000000" w:rsidP="00000000" w:rsidRDefault="00000000" w:rsidRPr="00000000" w14:paraId="000001F1">
            <w:pPr>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3551228" cy="4511431"/>
                  <wp:effectExtent b="0" l="0" r="0" t="0"/>
                  <wp:docPr id="2056551348" name="image10.png"/>
                  <a:graphic>
                    <a:graphicData uri="http://schemas.openxmlformats.org/drawingml/2006/picture">
                      <pic:pic>
                        <pic:nvPicPr>
                          <pic:cNvPr id="0" name="image10.png"/>
                          <pic:cNvPicPr preferRelativeResize="0"/>
                        </pic:nvPicPr>
                        <pic:blipFill>
                          <a:blip r:embed="rId44"/>
                          <a:srcRect b="0" l="0" r="0" t="0"/>
                          <a:stretch>
                            <a:fillRect/>
                          </a:stretch>
                        </pic:blipFill>
                        <pic:spPr>
                          <a:xfrm rot="16200000">
                            <a:off x="0" y="0"/>
                            <a:ext cx="3551228" cy="4511431"/>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F2">
      <w:pPr>
        <w:rPr>
          <w:rFonts w:ascii="Calibri" w:cs="Calibri" w:eastAsia="Calibri" w:hAnsi="Calibri"/>
          <w:b w:val="1"/>
          <w:bCs w:val="1"/>
        </w:rPr>
      </w:pPr>
      <w:r w:rsidDel="00000000" w:rsidR="00000000" w:rsidRPr="00000000">
        <w:rPr>
          <w:rtl w:val="0"/>
        </w:rPr>
      </w:r>
    </w:p>
    <w:sectPr>
      <w:headerReference r:id="rId45" w:type="default"/>
      <w:footerReference r:id="rId46" w:type="default"/>
      <w:pgSz w:h="15840" w:w="12240" w:orient="portrait"/>
      <w:pgMar w:bottom="1640" w:top="1582" w:left="1582" w:right="1582" w:header="708"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ambria"/>
  <w:font w:name="Times New Roman"/>
  <w:font w:name="Verdan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5">
    <w:pPr>
      <w:spacing w:before="20" w:lineRule="auto"/>
      <w:ind w:left="20" w:firstLine="0"/>
      <w:jc w:val="center"/>
      <w:rPr>
        <w:sz w:val="24"/>
        <w:szCs w:val="24"/>
      </w:rPr>
    </w:pPr>
    <w:r w:rsidDel="00000000" w:rsidR="00000000" w:rsidRPr="00000000">
      <w:rPr>
        <w:sz w:val="24"/>
        <w:szCs w:val="24"/>
        <w:rtl w:val="0"/>
      </w:rPr>
      <w:t xml:space="preserve">GTH-F-062 V10</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353"/>
        <w:tab w:val="center" w:leader="none" w:pos="4538"/>
      </w:tabs>
      <w:spacing w:after="200" w:before="0" w:line="276"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3523673</wp:posOffset>
          </wp:positionH>
          <wp:positionV relativeFrom="page">
            <wp:posOffset>289617</wp:posOffset>
          </wp:positionV>
          <wp:extent cx="590400" cy="561600"/>
          <wp:effectExtent b="0" l="0" r="0" t="0"/>
          <wp:wrapSquare wrapText="bothSides" distB="0" distT="0" distL="0" distR="0"/>
          <wp:docPr id="205655134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0400" cy="5616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60" w:line="360" w:lineRule="auto"/>
      <w:jc w:val="center"/>
    </w:pPr>
    <w:rPr>
      <w:rFonts w:ascii="Arial" w:cs="Arial" w:eastAsia="Arial" w:hAnsi="Arial"/>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9F4403"/>
    <w:rPr>
      <w:rFonts w:ascii="Arial" w:cs="Arial" w:eastAsia="Calibri" w:hAnsi="Arial"/>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link w:val="Prrafodelista"/>
    <w:uiPriority w:val="34"/>
    <w:rsid w:val="009F4403"/>
    <w:rPr>
      <w:rFonts w:ascii="Calibri" w:cs="Times New Roman" w:eastAsia="Calibri" w:hAnsi="Calibri"/>
      <w:sz w:val="22"/>
      <w:szCs w:val="22"/>
      <w:lang w:eastAsia="en-US"/>
    </w:rPr>
  </w:style>
  <w:style w:type="table" w:styleId="Tablaconcuadrcula">
    <w:name w:val="Table Grid"/>
    <w:basedOn w:val="Tablanormal"/>
    <w:uiPriority w:val="5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C2A18"/>
    <w:rPr>
      <w:sz w:val="16"/>
      <w:szCs w:val="16"/>
    </w:rPr>
  </w:style>
  <w:style w:type="paragraph" w:styleId="Textocomentario">
    <w:name w:val="annotation text"/>
    <w:basedOn w:val="Normal"/>
    <w:link w:val="TextocomentarioCar"/>
    <w:uiPriority w:val="99"/>
    <w:semiHidden w:val="1"/>
    <w:unhideWhenUsed w:val="1"/>
    <w:rsid w:val="005C2A18"/>
    <w:pPr>
      <w:spacing w:after="0" w:line="240" w:lineRule="auto"/>
    </w:pPr>
    <w:rPr>
      <w:rFonts w:ascii="Arial" w:cs="Arial" w:eastAsia="Arial" w:hAnsi="Arial"/>
      <w:sz w:val="20"/>
      <w:szCs w:val="20"/>
    </w:rPr>
  </w:style>
  <w:style w:type="character" w:styleId="TextocomentarioCar" w:customStyle="1">
    <w:name w:val="Texto comentario Car"/>
    <w:basedOn w:val="Fuentedeprrafopredeter"/>
    <w:link w:val="Textocomentario"/>
    <w:uiPriority w:val="99"/>
    <w:semiHidden w:val="1"/>
    <w:rsid w:val="005C2A18"/>
    <w:rPr>
      <w:rFonts w:ascii="Arial" w:cs="Arial" w:eastAsia="Arial" w:hAnsi="Arial"/>
      <w:sz w:val="20"/>
      <w:szCs w:val="20"/>
      <w:lang w:eastAsia="en-US"/>
    </w:rPr>
  </w:style>
  <w:style w:type="paragraph" w:styleId="Textodeglobo">
    <w:name w:val="Balloon Text"/>
    <w:basedOn w:val="Normal"/>
    <w:link w:val="TextodegloboCar"/>
    <w:uiPriority w:val="99"/>
    <w:semiHidden w:val="1"/>
    <w:unhideWhenUsed w:val="1"/>
    <w:rsid w:val="005C2A18"/>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5C2A18"/>
    <w:rPr>
      <w:rFonts w:ascii="Segoe UI" w:cs="Segoe UI" w:eastAsia="Calibri" w:hAnsi="Segoe UI"/>
      <w:sz w:val="18"/>
      <w:szCs w:val="18"/>
      <w:lang w:eastAsia="en-US"/>
    </w:rPr>
  </w:style>
  <w:style w:type="character" w:styleId="fontstyle01" w:customStyle="1">
    <w:name w:val="fontstyle01"/>
    <w:basedOn w:val="Fuentedeprrafopredeter"/>
    <w:rsid w:val="007A391E"/>
    <w:rPr>
      <w:rFonts w:ascii="Helvetica" w:hAnsi="Helvetica" w:hint="default"/>
      <w:b w:val="0"/>
      <w:bCs w:val="0"/>
      <w:i w:val="0"/>
      <w:iCs w:val="0"/>
      <w:color w:val="000000"/>
      <w:sz w:val="20"/>
      <w:szCs w:val="20"/>
    </w:rPr>
  </w:style>
  <w:style w:type="paragraph" w:styleId="TableParagraph" w:customStyle="1">
    <w:name w:val="Table Paragraph"/>
    <w:basedOn w:val="Normal"/>
    <w:uiPriority w:val="1"/>
    <w:qFormat w:val="1"/>
    <w:rsid w:val="00B3472E"/>
    <w:pPr>
      <w:widowControl w:val="0"/>
      <w:autoSpaceDE w:val="0"/>
      <w:autoSpaceDN w:val="0"/>
      <w:spacing w:after="0" w:line="240" w:lineRule="auto"/>
      <w:ind w:left="106"/>
    </w:pPr>
    <w:rPr>
      <w:rFonts w:cs="Calibri"/>
      <w:lang w:val="es-ES"/>
    </w:rPr>
  </w:style>
  <w:style w:type="character" w:styleId="fontstyle21" w:customStyle="1">
    <w:name w:val="fontstyle21"/>
    <w:basedOn w:val="Fuentedeprrafopredeter"/>
    <w:rsid w:val="00F14F79"/>
    <w:rPr>
      <w:rFonts w:ascii="Calibri" w:cs="Calibri" w:hAnsi="Calibri" w:hint="default"/>
      <w:b w:val="0"/>
      <w:bCs w:val="0"/>
      <w:i w:val="0"/>
      <w:iCs w:val="0"/>
      <w:color w:val="000000"/>
      <w:sz w:val="22"/>
      <w:szCs w:val="22"/>
    </w:rPr>
  </w:style>
  <w:style w:type="table" w:styleId="TableNormal" w:customStyle="1">
    <w:name w:val="Table Normal"/>
    <w:uiPriority w:val="2"/>
    <w:semiHidden w:val="1"/>
    <w:unhideWhenUsed w:val="1"/>
    <w:qFormat w:val="1"/>
    <w:rsid w:val="002A1895"/>
    <w:pPr>
      <w:widowControl w:val="0"/>
      <w:autoSpaceDE w:val="0"/>
      <w:autoSpaceDN w:val="0"/>
    </w:pPr>
    <w:rPr>
      <w:rFonts w:eastAsiaTheme="minorHAnsi"/>
      <w:sz w:val="22"/>
      <w:szCs w:val="22"/>
      <w:lang w:eastAsia="en-US" w:val="en-US"/>
    </w:rPr>
    <w:tblPr>
      <w:tblInd w:w="0.0" w:type="dxa"/>
      <w:tblCellMar>
        <w:top w:w="0.0" w:type="dxa"/>
        <w:left w:w="0.0" w:type="dxa"/>
        <w:bottom w:w="0.0" w:type="dxa"/>
        <w:right w:w="0.0" w:type="dxa"/>
      </w:tblCellMar>
    </w:tblPr>
  </w:style>
  <w:style w:type="character" w:styleId="Nmerodelnea">
    <w:name w:val="line number"/>
    <w:basedOn w:val="Fuentedeprrafopredeter"/>
    <w:uiPriority w:val="99"/>
    <w:semiHidden w:val="1"/>
    <w:unhideWhenUsed w:val="1"/>
    <w:rsid w:val="00FD2F33"/>
  </w:style>
  <w:style w:type="paragraph" w:styleId="NormalWeb">
    <w:name w:val="Normal (Web)"/>
    <w:basedOn w:val="Normal"/>
    <w:uiPriority w:val="99"/>
    <w:semiHidden w:val="1"/>
    <w:unhideWhenUsed w:val="1"/>
    <w:rsid w:val="00E65FE3"/>
    <w:pPr>
      <w:spacing w:after="100" w:afterAutospacing="1" w:before="100" w:beforeAutospacing="1" w:line="240" w:lineRule="auto"/>
    </w:pPr>
    <w:rPr>
      <w:rFonts w:ascii="Times New Roman" w:eastAsia="Times New Roman" w:hAnsi="Times New Roman"/>
      <w:sz w:val="24"/>
      <w:szCs w:val="24"/>
      <w:lang w:eastAsia="es-CO"/>
    </w:rPr>
  </w:style>
  <w:style w:type="paragraph" w:styleId="Asuntodelcomentario">
    <w:name w:val="annotation subject"/>
    <w:basedOn w:val="Textocomentario"/>
    <w:next w:val="Textocomentario"/>
    <w:link w:val="AsuntodelcomentarioCar"/>
    <w:uiPriority w:val="99"/>
    <w:semiHidden w:val="1"/>
    <w:unhideWhenUsed w:val="1"/>
    <w:rsid w:val="001B1BD9"/>
    <w:pPr>
      <w:spacing w:after="200"/>
    </w:pPr>
    <w:rPr>
      <w:rFonts w:ascii="Calibri" w:cs="Times New Roman" w:eastAsia="Calibri" w:hAnsi="Calibri"/>
      <w:b w:val="1"/>
      <w:bCs w:val="1"/>
    </w:rPr>
  </w:style>
  <w:style w:type="character" w:styleId="AsuntodelcomentarioCar" w:customStyle="1">
    <w:name w:val="Asunto del comentario Car"/>
    <w:basedOn w:val="TextocomentarioCar"/>
    <w:link w:val="Asuntodelcomentario"/>
    <w:uiPriority w:val="99"/>
    <w:semiHidden w:val="1"/>
    <w:rsid w:val="001B1BD9"/>
    <w:rPr>
      <w:rFonts w:ascii="Calibri" w:cs="Times New Roman" w:eastAsia="Calibri" w:hAnsi="Calibri"/>
      <w:b w:val="1"/>
      <w:bCs w:val="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sz w:val="22"/>
      <w:szCs w:val="22"/>
    </w:rPr>
    <w:tblPr>
      <w:tblStyleRowBandSize w:val="1"/>
      <w:tblStyleColBandSize w:val="1"/>
      <w:tblCellMar>
        <w:top w:w="0.0" w:type="dxa"/>
        <w:left w:w="0.0" w:type="dxa"/>
        <w:bottom w:w="0.0" w:type="dxa"/>
        <w:right w:w="0.0" w:type="dxa"/>
      </w:tblCellMar>
    </w:tblPr>
  </w:style>
  <w:style w:type="table" w:styleId="Table6">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8.png"/><Relationship Id="rId20" Type="http://schemas.openxmlformats.org/officeDocument/2006/relationships/image" Target="media/image32.png"/><Relationship Id="rId42" Type="http://schemas.openxmlformats.org/officeDocument/2006/relationships/image" Target="media/image3.png"/><Relationship Id="rId41" Type="http://schemas.openxmlformats.org/officeDocument/2006/relationships/image" Target="media/image33.png"/><Relationship Id="rId22" Type="http://schemas.openxmlformats.org/officeDocument/2006/relationships/image" Target="media/image31.png"/><Relationship Id="rId44" Type="http://schemas.openxmlformats.org/officeDocument/2006/relationships/image" Target="media/image10.png"/><Relationship Id="rId21" Type="http://schemas.openxmlformats.org/officeDocument/2006/relationships/image" Target="media/image28.png"/><Relationship Id="rId43" Type="http://schemas.openxmlformats.org/officeDocument/2006/relationships/image" Target="media/image7.png"/><Relationship Id="rId24" Type="http://schemas.openxmlformats.org/officeDocument/2006/relationships/image" Target="media/image34.png"/><Relationship Id="rId46" Type="http://schemas.openxmlformats.org/officeDocument/2006/relationships/footer" Target="footer1.xml"/><Relationship Id="rId23" Type="http://schemas.openxmlformats.org/officeDocument/2006/relationships/image" Target="media/image39.png"/><Relationship Id="rId45"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3.png"/><Relationship Id="rId26" Type="http://schemas.openxmlformats.org/officeDocument/2006/relationships/image" Target="media/image15.png"/><Relationship Id="rId25" Type="http://schemas.openxmlformats.org/officeDocument/2006/relationships/image" Target="media/image37.png"/><Relationship Id="rId28" Type="http://schemas.openxmlformats.org/officeDocument/2006/relationships/image" Target="media/image1.png"/><Relationship Id="rId27" Type="http://schemas.openxmlformats.org/officeDocument/2006/relationships/image" Target="media/image17.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4.png"/><Relationship Id="rId7" Type="http://schemas.openxmlformats.org/officeDocument/2006/relationships/image" Target="media/image4.png"/><Relationship Id="rId8" Type="http://schemas.openxmlformats.org/officeDocument/2006/relationships/image" Target="media/image13.png"/><Relationship Id="rId31" Type="http://schemas.openxmlformats.org/officeDocument/2006/relationships/image" Target="media/image16.png"/><Relationship Id="rId30" Type="http://schemas.openxmlformats.org/officeDocument/2006/relationships/image" Target="media/image30.png"/><Relationship Id="rId11" Type="http://schemas.openxmlformats.org/officeDocument/2006/relationships/image" Target="media/image27.png"/><Relationship Id="rId33" Type="http://schemas.openxmlformats.org/officeDocument/2006/relationships/image" Target="media/image6.png"/><Relationship Id="rId10" Type="http://schemas.openxmlformats.org/officeDocument/2006/relationships/image" Target="media/image20.png"/><Relationship Id="rId32" Type="http://schemas.openxmlformats.org/officeDocument/2006/relationships/image" Target="media/image5.png"/><Relationship Id="rId13" Type="http://schemas.openxmlformats.org/officeDocument/2006/relationships/image" Target="media/image25.png"/><Relationship Id="rId35" Type="http://schemas.openxmlformats.org/officeDocument/2006/relationships/image" Target="media/image19.png"/><Relationship Id="rId12" Type="http://schemas.openxmlformats.org/officeDocument/2006/relationships/image" Target="media/image26.png"/><Relationship Id="rId34" Type="http://schemas.openxmlformats.org/officeDocument/2006/relationships/image" Target="media/image11.png"/><Relationship Id="rId15" Type="http://schemas.openxmlformats.org/officeDocument/2006/relationships/image" Target="media/image36.png"/><Relationship Id="rId37" Type="http://schemas.openxmlformats.org/officeDocument/2006/relationships/image" Target="media/image22.png"/><Relationship Id="rId14" Type="http://schemas.openxmlformats.org/officeDocument/2006/relationships/image" Target="media/image24.png"/><Relationship Id="rId36" Type="http://schemas.openxmlformats.org/officeDocument/2006/relationships/image" Target="media/image9.png"/><Relationship Id="rId17" Type="http://schemas.openxmlformats.org/officeDocument/2006/relationships/image" Target="media/image29.png"/><Relationship Id="rId39" Type="http://schemas.openxmlformats.org/officeDocument/2006/relationships/image" Target="media/image21.png"/><Relationship Id="rId16" Type="http://schemas.openxmlformats.org/officeDocument/2006/relationships/image" Target="media/image18.png"/><Relationship Id="rId38" Type="http://schemas.openxmlformats.org/officeDocument/2006/relationships/image" Target="media/image12.png"/><Relationship Id="rId19" Type="http://schemas.openxmlformats.org/officeDocument/2006/relationships/image" Target="media/image38.png"/><Relationship Id="rId18" Type="http://schemas.openxmlformats.org/officeDocument/2006/relationships/image" Target="media/image35.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kETXQapoym35aTrhwu+km0OjHA==">CgMxLjAyDmgucDJlZnpnM3VsM2MwMg5oLmFxNWZocGIyZ2I4cTgAciExRFRyWS1UeGFxSmZmQ1BPTG5TV2dOdTVjaTdMdGYxcC0=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2025-12-15T03:24:00Z</dcterms:created>
  <dc:creator>Think E490</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