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Fonts w:ascii="Arial" w:cs="Arial" w:eastAsia="Arial" w:hAnsi="Arial"/>
          <w:sz w:val="22"/>
          <w:szCs w:val="22"/>
          <w:rtl w:val="0"/>
        </w:rPr>
        <w:tab/>
      </w:r>
      <w:r w:rsidDel="00000000" w:rsidR="00000000" w:rsidRPr="00000000">
        <w:rPr>
          <w:rtl w:val="0"/>
        </w:rPr>
      </w:r>
    </w:p>
    <w:tbl>
      <w:tblPr>
        <w:tblStyle w:val="Table1"/>
        <w:tblpPr w:leftFromText="142" w:rightFromText="142" w:topFromText="0" w:bottomFromText="0" w:vertAnchor="text" w:horzAnchor="text" w:tblpX="0" w:tblpY="1"/>
        <w:tblW w:w="9402.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4"/>
        <w:gridCol w:w="585"/>
        <w:gridCol w:w="2533"/>
        <w:gridCol w:w="600"/>
        <w:gridCol w:w="2520"/>
        <w:gridCol w:w="611"/>
        <w:gridCol w:w="9"/>
        <w:tblGridChange w:id="0">
          <w:tblGrid>
            <w:gridCol w:w="2544"/>
            <w:gridCol w:w="585"/>
            <w:gridCol w:w="2533"/>
            <w:gridCol w:w="600"/>
            <w:gridCol w:w="2520"/>
            <w:gridCol w:w="611"/>
            <w:gridCol w:w="9"/>
          </w:tblGrid>
        </w:tblGridChange>
      </w:tblGrid>
      <w:tr>
        <w:trPr>
          <w:cantSplit w:val="0"/>
          <w:trHeight w:val="477" w:hRule="atLeast"/>
          <w:tblHeader w:val="0"/>
        </w:trPr>
        <w:tc>
          <w:tcPr>
            <w:gridSpan w:val="7"/>
            <w:vAlign w:val="center"/>
          </w:tcPr>
          <w:p w:rsidR="00000000" w:rsidDel="00000000" w:rsidP="00000000" w:rsidRDefault="00000000" w:rsidRPr="00000000" w14:paraId="00000002">
            <w:pPr>
              <w:jc w:val="center"/>
              <w:rPr/>
            </w:pPr>
            <w:r w:rsidDel="00000000" w:rsidR="00000000" w:rsidRPr="00000000">
              <w:rPr>
                <w:rtl w:val="0"/>
              </w:rPr>
              <w:t xml:space="preserve">PROCESO</w:t>
            </w:r>
          </w:p>
        </w:tc>
      </w:tr>
      <w:tr>
        <w:trPr>
          <w:cantSplit w:val="0"/>
          <w:trHeight w:val="477" w:hRule="atLeast"/>
          <w:tblHeader w:val="0"/>
        </w:trPr>
        <w:tc>
          <w:tcPr>
            <w:gridSpan w:val="7"/>
            <w:shd w:fill="f2f2f2" w:val="clear"/>
            <w:vAlign w:val="center"/>
          </w:tcPr>
          <w:p w:rsidR="00000000" w:rsidDel="00000000" w:rsidP="00000000" w:rsidRDefault="00000000" w:rsidRPr="00000000" w14:paraId="00000009">
            <w:pPr>
              <w:jc w:val="center"/>
              <w:rPr/>
            </w:pPr>
            <w:r w:rsidDel="00000000" w:rsidR="00000000" w:rsidRPr="00000000">
              <w:rPr>
                <w:rtl w:val="0"/>
              </w:rPr>
              <w:t xml:space="preserve">GESTIÓN CONTRACTUAL</w:t>
            </w:r>
          </w:p>
        </w:tc>
      </w:tr>
      <w:tr>
        <w:trPr>
          <w:cantSplit w:val="0"/>
          <w:trHeight w:val="477" w:hRule="atLeast"/>
          <w:tblHeader w:val="0"/>
        </w:trPr>
        <w:tc>
          <w:tcPr>
            <w:gridSpan w:val="7"/>
            <w:shd w:fill="000000" w:val="clear"/>
            <w:vAlign w:val="center"/>
          </w:tcPr>
          <w:p w:rsidR="00000000" w:rsidDel="00000000" w:rsidP="00000000" w:rsidRDefault="00000000" w:rsidRPr="00000000" w14:paraId="00000010">
            <w:pPr>
              <w:jc w:val="center"/>
              <w:rPr/>
            </w:pPr>
            <w:r w:rsidDel="00000000" w:rsidR="00000000" w:rsidRPr="00000000">
              <w:rPr>
                <w:color w:val="ffffff"/>
                <w:rtl w:val="0"/>
              </w:rPr>
              <w:t xml:space="preserve">NOMBRE DEL FORMATO</w:t>
            </w:r>
            <w:r w:rsidDel="00000000" w:rsidR="00000000" w:rsidRPr="00000000">
              <w:rPr>
                <w:rtl w:val="0"/>
              </w:rPr>
            </w:r>
          </w:p>
        </w:tc>
      </w:tr>
      <w:tr>
        <w:trPr>
          <w:cantSplit w:val="0"/>
          <w:trHeight w:val="477" w:hRule="atLeast"/>
          <w:tblHeader w:val="0"/>
        </w:trPr>
        <w:tc>
          <w:tcPr>
            <w:gridSpan w:val="7"/>
            <w:shd w:fill="ffffff" w:val="clear"/>
            <w:vAlign w:val="center"/>
          </w:tcPr>
          <w:p w:rsidR="00000000" w:rsidDel="00000000" w:rsidP="00000000" w:rsidRDefault="00000000" w:rsidRPr="00000000" w14:paraId="00000017">
            <w:pPr>
              <w:jc w:val="center"/>
              <w:rPr/>
            </w:pPr>
            <w:r w:rsidDel="00000000" w:rsidR="00000000" w:rsidRPr="00000000">
              <w:rPr>
                <w:rtl w:val="0"/>
              </w:rPr>
              <w:t xml:space="preserve">INFORME FINAL DE SUPERVISIÓN</w:t>
            </w:r>
          </w:p>
        </w:tc>
      </w:tr>
      <w:tr>
        <w:trPr>
          <w:cantSplit w:val="0"/>
          <w:trHeight w:val="477" w:hRule="atLeast"/>
          <w:tblHeader w:val="0"/>
        </w:trPr>
        <w:tc>
          <w:tcPr>
            <w:gridSpan w:val="7"/>
            <w:shd w:fill="000000" w:val="clear"/>
            <w:vAlign w:val="center"/>
          </w:tcPr>
          <w:p w:rsidR="00000000" w:rsidDel="00000000" w:rsidP="00000000" w:rsidRDefault="00000000" w:rsidRPr="00000000" w14:paraId="0000001E">
            <w:pPr>
              <w:jc w:val="center"/>
              <w:rPr/>
            </w:pPr>
            <w:r w:rsidDel="00000000" w:rsidR="00000000" w:rsidRPr="00000000">
              <w:rPr>
                <w:color w:val="ffffff"/>
                <w:rtl w:val="0"/>
              </w:rPr>
              <w:t xml:space="preserve">CLASIFICACIÓN DE LA INFORMACIÓN</w:t>
            </w:r>
            <w:r w:rsidDel="00000000" w:rsidR="00000000" w:rsidRPr="00000000">
              <w:rPr>
                <w:rtl w:val="0"/>
              </w:rPr>
            </w:r>
          </w:p>
        </w:tc>
      </w:tr>
      <w:tr>
        <w:trPr>
          <w:cantSplit w:val="0"/>
          <w:trHeight w:val="477" w:hRule="atLeast"/>
          <w:tblHeader w:val="0"/>
        </w:trPr>
        <w:tc>
          <w:tcPr>
            <w:shd w:fill="ffffff" w:val="clear"/>
            <w:vAlign w:val="center"/>
          </w:tcPr>
          <w:p w:rsidR="00000000" w:rsidDel="00000000" w:rsidP="00000000" w:rsidRDefault="00000000" w:rsidRPr="00000000" w14:paraId="00000025">
            <w:pPr>
              <w:rPr/>
            </w:pPr>
            <w:r w:rsidDel="00000000" w:rsidR="00000000" w:rsidRPr="00000000">
              <w:rPr>
                <w:b w:val="0"/>
                <w:bCs w:val="0"/>
                <w:rtl w:val="0"/>
              </w:rPr>
              <w:t xml:space="preserve">Pública</w:t>
            </w:r>
            <w:r w:rsidDel="00000000" w:rsidR="00000000" w:rsidRPr="00000000">
              <w:rPr>
                <w:rtl w:val="0"/>
              </w:rPr>
            </w:r>
          </w:p>
        </w:tc>
        <w:tc>
          <w:tcPr>
            <w:shd w:fill="ffffff" w:val="clear"/>
            <w:vAlign w:val="center"/>
          </w:tcPr>
          <w:p w:rsidR="00000000" w:rsidDel="00000000" w:rsidP="00000000" w:rsidRDefault="00000000" w:rsidRPr="00000000" w14:paraId="00000026">
            <w:pPr>
              <w:jc w:val="center"/>
              <w:rPr>
                <w:b w:val="1"/>
                <w:bCs w:val="1"/>
              </w:rPr>
            </w:pPr>
            <w:r w:rsidDel="00000000" w:rsidR="00000000" w:rsidRPr="00000000">
              <w:rPr>
                <w:b w:val="1"/>
                <w:bCs w:val="1"/>
                <w:rtl w:val="0"/>
              </w:rPr>
              <w:t xml:space="preserve">x</w:t>
            </w:r>
          </w:p>
        </w:tc>
        <w:tc>
          <w:tcPr>
            <w:shd w:fill="ffffff" w:val="clear"/>
            <w:vAlign w:val="center"/>
          </w:tcPr>
          <w:p w:rsidR="00000000" w:rsidDel="00000000" w:rsidP="00000000" w:rsidRDefault="00000000" w:rsidRPr="00000000" w14:paraId="00000027">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8">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9">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A">
            <w:pPr>
              <w:jc w:val="center"/>
              <w:rPr/>
            </w:pPr>
            <w:r w:rsidDel="00000000" w:rsidR="00000000" w:rsidRPr="00000000">
              <w:rPr>
                <w:rtl w:val="0"/>
              </w:rPr>
            </w:r>
          </w:p>
        </w:tc>
      </w:tr>
    </w:tbl>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jc w:val="center"/>
        <w:rPr>
          <w:b w:val="1"/>
          <w:bCs w:val="1"/>
        </w:rPr>
      </w:pPr>
      <w:r w:rsidDel="00000000" w:rsidR="00000000" w:rsidRPr="00000000">
        <w:rPr>
          <w:b w:val="1"/>
          <w:bCs w:val="1"/>
          <w:rtl w:val="0"/>
        </w:rPr>
        <w:t xml:space="preserve">INFORME FINAL DE SUPERVISIÓN</w:t>
      </w:r>
    </w:p>
    <w:p w:rsidR="00000000" w:rsidDel="00000000" w:rsidP="00000000" w:rsidRDefault="00000000" w:rsidRPr="00000000" w14:paraId="0000002D">
      <w:pPr>
        <w:ind w:right="6"/>
        <w:jc w:val="center"/>
        <w:rPr>
          <w:color w:val="000000"/>
        </w:rPr>
      </w:pPr>
      <w:r w:rsidDel="00000000" w:rsidR="00000000" w:rsidRPr="00000000">
        <w:rPr>
          <w:rFonts w:ascii="Calibri" w:cs="Calibri" w:eastAsia="Calibri" w:hAnsi="Calibri"/>
          <w:b w:val="1"/>
          <w:bCs w:val="1"/>
          <w:rtl w:val="0"/>
        </w:rPr>
        <w:t xml:space="preserve">CONTRATO N° </w:t>
      </w:r>
      <w:r w:rsidDel="00000000" w:rsidR="00000000" w:rsidRPr="00000000">
        <w:rPr>
          <w:rFonts w:ascii="Arial" w:cs="Arial" w:eastAsia="Arial" w:hAnsi="Arial"/>
          <w:b w:val="1"/>
          <w:bCs w:val="1"/>
          <w:color w:val="000000"/>
          <w:sz w:val="18"/>
          <w:szCs w:val="18"/>
          <w:highlight w:val="white"/>
          <w:rtl w:val="0"/>
        </w:rPr>
        <w:t xml:space="preserve">CO1.PCCNTR.</w:t>
      </w:r>
      <w:r w:rsidDel="00000000" w:rsidR="00000000" w:rsidRPr="00000000">
        <w:rPr>
          <w:rFonts w:ascii="Arial" w:cs="Arial" w:eastAsia="Arial" w:hAnsi="Arial"/>
          <w:color w:val="000000"/>
          <w:sz w:val="18"/>
          <w:szCs w:val="18"/>
          <w:shd w:fill="cccccc" w:val="clear"/>
          <w:rtl w:val="0"/>
        </w:rPr>
        <w:t xml:space="preserve"> </w:t>
      </w:r>
      <w:r w:rsidDel="00000000" w:rsidR="00000000" w:rsidRPr="00000000">
        <w:rPr>
          <w:color w:val="000000"/>
          <w:sz w:val="22"/>
          <w:szCs w:val="22"/>
          <w:highlight w:val="white"/>
          <w:rtl w:val="0"/>
        </w:rPr>
        <w:t xml:space="preserve">7433038</w:t>
      </w:r>
      <w:r w:rsidDel="00000000" w:rsidR="00000000" w:rsidRPr="00000000">
        <w:rPr>
          <w:rtl w:val="0"/>
        </w:rPr>
      </w:r>
    </w:p>
    <w:p w:rsidR="00000000" w:rsidDel="00000000" w:rsidP="00000000" w:rsidRDefault="00000000" w:rsidRPr="00000000" w14:paraId="0000002E">
      <w:pPr>
        <w:tabs>
          <w:tab w:val="left" w:leader="none" w:pos="801"/>
          <w:tab w:val="center" w:leader="none" w:pos="4560"/>
        </w:tabs>
        <w:ind w:right="6"/>
        <w:rPr>
          <w:color w:val="000000"/>
        </w:rPr>
      </w:pPr>
      <w:bookmarkStart w:colFirst="0" w:colLast="0" w:name="_heading=h.baxn2bp0qss3" w:id="0"/>
      <w:bookmarkEnd w:id="0"/>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31">
      <w:pPr>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32">
            <w:pPr>
              <w:spacing w:after="0" w:line="240" w:lineRule="auto"/>
              <w:rPr>
                <w:b w:val="1"/>
                <w:bCs w:val="1"/>
                <w:sz w:val="22"/>
                <w:szCs w:val="22"/>
              </w:rPr>
            </w:pPr>
            <w:r w:rsidDel="00000000" w:rsidR="00000000" w:rsidRPr="00000000">
              <w:rPr>
                <w:b w:val="1"/>
                <w:bCs w:val="1"/>
                <w:sz w:val="22"/>
                <w:szCs w:val="22"/>
                <w:rtl w:val="0"/>
              </w:rPr>
              <w:t xml:space="preserve">CONTRATANTE</w:t>
            </w:r>
          </w:p>
        </w:tc>
        <w:tc>
          <w:tcPr>
            <w:vAlign w:val="center"/>
          </w:tcPr>
          <w:p w:rsidR="00000000" w:rsidDel="00000000" w:rsidP="00000000" w:rsidRDefault="00000000" w:rsidRPr="00000000" w14:paraId="00000033">
            <w:pPr>
              <w:spacing w:after="0" w:line="240" w:lineRule="auto"/>
              <w:rPr>
                <w:b w:val="1"/>
                <w:bCs w:val="1"/>
                <w:color w:val="c00000"/>
                <w:sz w:val="22"/>
                <w:szCs w:val="22"/>
              </w:rPr>
            </w:pPr>
            <w:r w:rsidDel="00000000" w:rsidR="00000000" w:rsidRPr="00000000">
              <w:rPr>
                <w:sz w:val="22"/>
                <w:szCs w:val="22"/>
                <w:rtl w:val="0"/>
              </w:rPr>
              <w:t xml:space="preserve">REGIONAL MAGDALENA CLPE</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b w:val="1"/>
                <w:bCs w:val="1"/>
                <w:color w:val="000000"/>
                <w:sz w:val="22"/>
                <w:szCs w:val="22"/>
              </w:rPr>
            </w:pPr>
            <w:r w:rsidDel="00000000" w:rsidR="00000000" w:rsidRPr="00000000">
              <w:rPr>
                <w:b w:val="1"/>
                <w:bCs w:val="1"/>
                <w:color w:val="000000"/>
                <w:sz w:val="22"/>
                <w:szCs w:val="22"/>
                <w:rtl w:val="0"/>
              </w:rPr>
              <w:t xml:space="preserve">TIPO DE CONTRATO</w:t>
            </w:r>
          </w:p>
        </w:tc>
        <w:tc>
          <w:tcPr>
            <w:vAlign w:val="center"/>
          </w:tcPr>
          <w:p w:rsidR="00000000" w:rsidDel="00000000" w:rsidP="00000000" w:rsidRDefault="00000000" w:rsidRPr="00000000" w14:paraId="00000035">
            <w:pPr>
              <w:spacing w:after="0" w:line="240" w:lineRule="auto"/>
              <w:rPr>
                <w:color w:val="000000"/>
                <w:sz w:val="22"/>
                <w:szCs w:val="22"/>
              </w:rPr>
            </w:pPr>
            <w:r w:rsidDel="00000000" w:rsidR="00000000" w:rsidRPr="00000000">
              <w:rPr>
                <w:sz w:val="22"/>
                <w:szCs w:val="22"/>
                <w:rtl w:val="0"/>
              </w:rPr>
              <w:t xml:space="preserve">PRESTACION DE SERVICIOS</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b w:val="1"/>
                <w:bCs w:val="1"/>
                <w:color w:val="000000"/>
                <w:sz w:val="22"/>
                <w:szCs w:val="22"/>
              </w:rPr>
            </w:pPr>
            <w:r w:rsidDel="00000000" w:rsidR="00000000" w:rsidRPr="00000000">
              <w:rPr>
                <w:b w:val="1"/>
                <w:bCs w:val="1"/>
                <w:color w:val="000000"/>
                <w:sz w:val="22"/>
                <w:szCs w:val="22"/>
                <w:rtl w:val="0"/>
              </w:rPr>
              <w:t xml:space="preserve">CONTRATO NRO.</w:t>
            </w:r>
          </w:p>
        </w:tc>
        <w:tc>
          <w:tcPr>
            <w:vAlign w:val="center"/>
          </w:tcPr>
          <w:p w:rsidR="00000000" w:rsidDel="00000000" w:rsidP="00000000" w:rsidRDefault="00000000" w:rsidRPr="00000000" w14:paraId="00000037">
            <w:pPr>
              <w:spacing w:after="0" w:line="240" w:lineRule="auto"/>
              <w:rPr>
                <w:b w:val="1"/>
                <w:bCs w:val="1"/>
                <w:color w:val="c00000"/>
                <w:sz w:val="22"/>
                <w:szCs w:val="22"/>
              </w:rPr>
            </w:pPr>
            <w:r w:rsidDel="00000000" w:rsidR="00000000" w:rsidRPr="00000000">
              <w:rPr>
                <w:color w:val="000000"/>
                <w:sz w:val="22"/>
                <w:szCs w:val="22"/>
                <w:highlight w:val="white"/>
                <w:rtl w:val="0"/>
              </w:rPr>
              <w:t xml:space="preserve">CO1.PCCNTR.</w:t>
            </w:r>
            <w:r w:rsidDel="00000000" w:rsidR="00000000" w:rsidRPr="00000000">
              <w:rPr>
                <w:rFonts w:ascii="Arial" w:cs="Arial" w:eastAsia="Arial" w:hAnsi="Arial"/>
                <w:color w:val="000000"/>
                <w:sz w:val="18"/>
                <w:szCs w:val="18"/>
                <w:highlight w:val="white"/>
                <w:rtl w:val="0"/>
              </w:rPr>
              <w:t xml:space="preserve"> </w:t>
            </w:r>
            <w:r w:rsidDel="00000000" w:rsidR="00000000" w:rsidRPr="00000000">
              <w:rPr>
                <w:color w:val="000000"/>
                <w:sz w:val="22"/>
                <w:szCs w:val="22"/>
                <w:highlight w:val="white"/>
                <w:rtl w:val="0"/>
              </w:rPr>
              <w:t xml:space="preserve">7433038</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b w:val="1"/>
                <w:bCs w:val="1"/>
                <w:sz w:val="22"/>
                <w:szCs w:val="22"/>
              </w:rPr>
            </w:pPr>
            <w:r w:rsidDel="00000000" w:rsidR="00000000" w:rsidRPr="00000000">
              <w:rPr>
                <w:b w:val="1"/>
                <w:bCs w:val="1"/>
                <w:sz w:val="22"/>
                <w:szCs w:val="22"/>
                <w:rtl w:val="0"/>
              </w:rPr>
              <w:t xml:space="preserve">OBJETO</w:t>
            </w:r>
          </w:p>
        </w:tc>
        <w:tc>
          <w:tcPr>
            <w:vAlign w:val="center"/>
          </w:tcPr>
          <w:p w:rsidR="00000000" w:rsidDel="00000000" w:rsidP="00000000" w:rsidRDefault="00000000" w:rsidRPr="00000000" w14:paraId="00000039">
            <w:pPr>
              <w:spacing w:after="0" w:line="240" w:lineRule="auto"/>
              <w:jc w:val="both"/>
              <w:rPr>
                <w:color w:val="c00000"/>
                <w:sz w:val="22"/>
                <w:szCs w:val="22"/>
              </w:rPr>
            </w:pPr>
            <w:r w:rsidDel="00000000" w:rsidR="00000000" w:rsidRPr="00000000">
              <w:rPr>
                <w:color w:val="000000"/>
                <w:sz w:val="22"/>
                <w:szCs w:val="22"/>
                <w:rtl w:val="0"/>
              </w:rPr>
              <w:t xml:space="preserve">Prestar servicios personales de carácter temporal para impartir formación profesional programada por el centro de logística y promoción ecoturística regional magdalena en los programas de formación titulada, titulada virtual, complementaria y/o complementaria virtual en el área de actividad física.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b w:val="1"/>
                <w:bCs w:val="1"/>
                <w:sz w:val="22"/>
                <w:szCs w:val="22"/>
              </w:rPr>
            </w:pPr>
            <w:r w:rsidDel="00000000" w:rsidR="00000000" w:rsidRPr="00000000">
              <w:rPr>
                <w:b w:val="1"/>
                <w:bCs w:val="1"/>
                <w:sz w:val="22"/>
                <w:szCs w:val="22"/>
                <w:rtl w:val="0"/>
              </w:rPr>
              <w:t xml:space="preserve">FECHA DE SUSCRIPCIÓN DEL NEGOCIO JURÍDICO</w:t>
            </w:r>
          </w:p>
        </w:tc>
        <w:tc>
          <w:tcPr>
            <w:vAlign w:val="center"/>
          </w:tcPr>
          <w:p w:rsidR="00000000" w:rsidDel="00000000" w:rsidP="00000000" w:rsidRDefault="00000000" w:rsidRPr="00000000" w14:paraId="0000003B">
            <w:pPr>
              <w:spacing w:after="0" w:line="240" w:lineRule="auto"/>
              <w:rPr>
                <w:color w:val="c00000"/>
                <w:sz w:val="22"/>
                <w:szCs w:val="22"/>
              </w:rPr>
            </w:pPr>
            <w:r w:rsidDel="00000000" w:rsidR="00000000" w:rsidRPr="00000000">
              <w:rPr>
                <w:sz w:val="22"/>
                <w:szCs w:val="22"/>
                <w:highlight w:val="white"/>
                <w:rtl w:val="0"/>
              </w:rPr>
              <w:t xml:space="preserve">7</w:t>
            </w:r>
            <w:r w:rsidDel="00000000" w:rsidR="00000000" w:rsidRPr="00000000">
              <w:rPr>
                <w:color w:val="000000"/>
                <w:sz w:val="22"/>
                <w:szCs w:val="22"/>
                <w:highlight w:val="white"/>
                <w:rtl w:val="0"/>
              </w:rPr>
              <w:t xml:space="preserve">/02/2025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b w:val="1"/>
                <w:bCs w:val="1"/>
                <w:sz w:val="22"/>
                <w:szCs w:val="22"/>
              </w:rPr>
            </w:pPr>
            <w:r w:rsidDel="00000000" w:rsidR="00000000" w:rsidRPr="00000000">
              <w:rPr>
                <w:b w:val="1"/>
                <w:bCs w:val="1"/>
                <w:sz w:val="22"/>
                <w:szCs w:val="22"/>
                <w:rtl w:val="0"/>
              </w:rPr>
              <w:t xml:space="preserve">FECHA DE INICIO</w:t>
            </w:r>
          </w:p>
        </w:tc>
        <w:tc>
          <w:tcPr>
            <w:vAlign w:val="center"/>
          </w:tcPr>
          <w:p w:rsidR="00000000" w:rsidDel="00000000" w:rsidP="00000000" w:rsidRDefault="00000000" w:rsidRPr="00000000" w14:paraId="0000003D">
            <w:pPr>
              <w:spacing w:after="0" w:line="240" w:lineRule="auto"/>
              <w:rPr>
                <w:color w:val="c00000"/>
                <w:sz w:val="22"/>
                <w:szCs w:val="22"/>
              </w:rPr>
            </w:pPr>
            <w:r w:rsidDel="00000000" w:rsidR="00000000" w:rsidRPr="00000000">
              <w:rPr>
                <w:color w:val="000000"/>
                <w:sz w:val="22"/>
                <w:szCs w:val="22"/>
                <w:highlight w:val="white"/>
                <w:rtl w:val="0"/>
              </w:rPr>
              <w:t xml:space="preserve">10/02/2025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b w:val="1"/>
                <w:bCs w:val="1"/>
                <w:sz w:val="22"/>
                <w:szCs w:val="22"/>
              </w:rPr>
            </w:pPr>
            <w:r w:rsidDel="00000000" w:rsidR="00000000" w:rsidRPr="00000000">
              <w:rPr>
                <w:b w:val="1"/>
                <w:bCs w:val="1"/>
                <w:sz w:val="22"/>
                <w:szCs w:val="22"/>
                <w:rtl w:val="0"/>
              </w:rPr>
              <w:t xml:space="preserve">PLAZO INICIAL</w:t>
            </w:r>
          </w:p>
        </w:tc>
        <w:tc>
          <w:tcPr>
            <w:vAlign w:val="center"/>
          </w:tcPr>
          <w:p w:rsidR="00000000" w:rsidDel="00000000" w:rsidP="00000000" w:rsidRDefault="00000000" w:rsidRPr="00000000" w14:paraId="0000003F">
            <w:pPr>
              <w:spacing w:after="0" w:line="240" w:lineRule="auto"/>
              <w:rPr>
                <w:color w:val="000000"/>
                <w:sz w:val="22"/>
                <w:szCs w:val="22"/>
              </w:rPr>
            </w:pPr>
            <w:r w:rsidDel="00000000" w:rsidR="00000000" w:rsidRPr="00000000">
              <w:rPr>
                <w:color w:val="000000"/>
                <w:sz w:val="22"/>
                <w:szCs w:val="22"/>
                <w:rtl w:val="0"/>
              </w:rPr>
              <w:t xml:space="preserve">310 días</w:t>
            </w:r>
          </w:p>
        </w:tc>
      </w:tr>
      <w:tr>
        <w:trPr>
          <w:cantSplit w:val="0"/>
          <w:tblHeader w:val="0"/>
        </w:trPr>
        <w:tc>
          <w:tcPr>
            <w:vAlign w:val="center"/>
          </w:tcPr>
          <w:p w:rsidR="00000000" w:rsidDel="00000000" w:rsidP="00000000" w:rsidRDefault="00000000" w:rsidRPr="00000000" w14:paraId="00000040">
            <w:pPr>
              <w:spacing w:after="0" w:line="240" w:lineRule="auto"/>
              <w:rPr>
                <w:b w:val="1"/>
                <w:bCs w:val="1"/>
                <w:sz w:val="22"/>
                <w:szCs w:val="22"/>
              </w:rPr>
            </w:pPr>
            <w:r w:rsidDel="00000000" w:rsidR="00000000" w:rsidRPr="00000000">
              <w:rPr>
                <w:b w:val="1"/>
                <w:bCs w:val="1"/>
                <w:sz w:val="22"/>
                <w:szCs w:val="22"/>
                <w:rtl w:val="0"/>
              </w:rPr>
              <w:t xml:space="preserve">FECHA DE TERMINACIÓN INICIAL</w:t>
            </w:r>
          </w:p>
        </w:tc>
        <w:tc>
          <w:tcPr>
            <w:vAlign w:val="center"/>
          </w:tcPr>
          <w:p w:rsidR="00000000" w:rsidDel="00000000" w:rsidP="00000000" w:rsidRDefault="00000000" w:rsidRPr="00000000" w14:paraId="00000041">
            <w:pPr>
              <w:spacing w:after="0" w:line="240" w:lineRule="auto"/>
              <w:rPr>
                <w:color w:val="c00000"/>
                <w:sz w:val="22"/>
                <w:szCs w:val="22"/>
              </w:rPr>
            </w:pPr>
            <w:r w:rsidDel="00000000" w:rsidR="00000000" w:rsidRPr="00000000">
              <w:rPr>
                <w:color w:val="000000"/>
                <w:sz w:val="22"/>
                <w:szCs w:val="22"/>
                <w:rtl w:val="0"/>
              </w:rPr>
              <w:t xml:space="preserve">20</w:t>
            </w:r>
            <w:r w:rsidDel="00000000" w:rsidR="00000000" w:rsidRPr="00000000">
              <w:rPr>
                <w:sz w:val="22"/>
                <w:szCs w:val="22"/>
                <w:rtl w:val="0"/>
              </w:rPr>
              <w:t xml:space="preserve"> </w:t>
            </w:r>
            <w:r w:rsidDel="00000000" w:rsidR="00000000" w:rsidRPr="00000000">
              <w:rPr>
                <w:color w:val="000000"/>
                <w:sz w:val="22"/>
                <w:szCs w:val="22"/>
                <w:rtl w:val="0"/>
              </w:rPr>
              <w:t xml:space="preserve">de </w:t>
            </w:r>
            <w:r w:rsidDel="00000000" w:rsidR="00000000" w:rsidRPr="00000000">
              <w:rPr>
                <w:sz w:val="22"/>
                <w:szCs w:val="22"/>
                <w:rtl w:val="0"/>
              </w:rPr>
              <w:t xml:space="preserve">dici</w:t>
            </w:r>
            <w:r w:rsidDel="00000000" w:rsidR="00000000" w:rsidRPr="00000000">
              <w:rPr>
                <w:color w:val="000000"/>
                <w:sz w:val="22"/>
                <w:szCs w:val="22"/>
                <w:rtl w:val="0"/>
              </w:rPr>
              <w:t xml:space="preserve">embre</w:t>
            </w:r>
            <w:r w:rsidDel="00000000" w:rsidR="00000000" w:rsidRPr="00000000">
              <w:rPr>
                <w:sz w:val="22"/>
                <w:szCs w:val="22"/>
                <w:rtl w:val="0"/>
              </w:rPr>
              <w:t xml:space="preserve"> de 2025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2">
            <w:pPr>
              <w:spacing w:after="0" w:line="240" w:lineRule="auto"/>
              <w:rPr>
                <w:b w:val="1"/>
                <w:bCs w:val="1"/>
                <w:sz w:val="22"/>
                <w:szCs w:val="22"/>
              </w:rPr>
            </w:pPr>
            <w:r w:rsidDel="00000000" w:rsidR="00000000" w:rsidRPr="00000000">
              <w:rPr>
                <w:b w:val="1"/>
                <w:bCs w:val="1"/>
                <w:sz w:val="22"/>
                <w:szCs w:val="22"/>
                <w:rtl w:val="0"/>
              </w:rPr>
              <w:t xml:space="preserve">RAZÓN SOCIAL</w:t>
            </w:r>
          </w:p>
        </w:tc>
        <w:tc>
          <w:tcPr>
            <w:vAlign w:val="center"/>
          </w:tcPr>
          <w:p w:rsidR="00000000" w:rsidDel="00000000" w:rsidP="00000000" w:rsidRDefault="00000000" w:rsidRPr="00000000" w14:paraId="00000043">
            <w:pPr>
              <w:spacing w:after="0" w:line="240" w:lineRule="auto"/>
              <w:rPr>
                <w:color w:val="c00000"/>
                <w:sz w:val="22"/>
                <w:szCs w:val="22"/>
              </w:rPr>
            </w:pPr>
            <w:r w:rsidDel="00000000" w:rsidR="00000000" w:rsidRPr="00000000">
              <w:rPr>
                <w:sz w:val="22"/>
                <w:szCs w:val="22"/>
                <w:rtl w:val="0"/>
              </w:rPr>
              <w:t xml:space="preserve">LIN CARLOS HENRY COSTA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4">
            <w:pPr>
              <w:spacing w:after="0" w:line="240" w:lineRule="auto"/>
              <w:rPr>
                <w:b w:val="1"/>
                <w:bCs w:val="1"/>
                <w:sz w:val="22"/>
                <w:szCs w:val="22"/>
              </w:rPr>
            </w:pPr>
            <w:r w:rsidDel="00000000" w:rsidR="00000000" w:rsidRPr="00000000">
              <w:rPr>
                <w:b w:val="1"/>
                <w:bCs w:val="1"/>
                <w:sz w:val="22"/>
                <w:szCs w:val="22"/>
                <w:rtl w:val="0"/>
              </w:rPr>
              <w:t xml:space="preserve">CC o NIT</w:t>
            </w:r>
          </w:p>
        </w:tc>
        <w:tc>
          <w:tcPr>
            <w:vAlign w:val="center"/>
          </w:tcPr>
          <w:p w:rsidR="00000000" w:rsidDel="00000000" w:rsidP="00000000" w:rsidRDefault="00000000" w:rsidRPr="00000000" w14:paraId="00000045">
            <w:pPr>
              <w:spacing w:after="0" w:line="240" w:lineRule="auto"/>
              <w:rPr>
                <w:color w:val="c00000"/>
                <w:sz w:val="22"/>
                <w:szCs w:val="22"/>
              </w:rPr>
            </w:pPr>
            <w:r w:rsidDel="00000000" w:rsidR="00000000" w:rsidRPr="00000000">
              <w:rPr>
                <w:sz w:val="22"/>
                <w:szCs w:val="22"/>
                <w:rtl w:val="0"/>
              </w:rPr>
              <w:t xml:space="preserve">7142361</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6">
            <w:pPr>
              <w:spacing w:after="0" w:line="240" w:lineRule="auto"/>
              <w:rPr>
                <w:b w:val="1"/>
                <w:bCs w:val="1"/>
                <w:sz w:val="22"/>
                <w:szCs w:val="22"/>
              </w:rPr>
            </w:pPr>
            <w:r w:rsidDel="00000000" w:rsidR="00000000" w:rsidRPr="00000000">
              <w:rPr>
                <w:b w:val="1"/>
                <w:bCs w:val="1"/>
                <w:sz w:val="22"/>
                <w:szCs w:val="22"/>
                <w:rtl w:val="0"/>
              </w:rPr>
              <w:t xml:space="preserve">NOMBRE DEL REPRESENTANTE LEGAL</w:t>
            </w:r>
          </w:p>
        </w:tc>
        <w:tc>
          <w:tcPr>
            <w:vAlign w:val="center"/>
          </w:tcPr>
          <w:p w:rsidR="00000000" w:rsidDel="00000000" w:rsidP="00000000" w:rsidRDefault="00000000" w:rsidRPr="00000000" w14:paraId="00000047">
            <w:pPr>
              <w:spacing w:after="0" w:line="240" w:lineRule="auto"/>
              <w:rPr>
                <w:b w:val="1"/>
                <w:bCs w:val="1"/>
                <w:color w:val="c00000"/>
                <w:sz w:val="22"/>
                <w:szCs w:val="22"/>
              </w:rPr>
            </w:pPr>
            <w:r w:rsidDel="00000000" w:rsidR="00000000" w:rsidRPr="00000000">
              <w:rPr>
                <w:sz w:val="22"/>
                <w:szCs w:val="22"/>
                <w:rtl w:val="0"/>
              </w:rPr>
              <w:t xml:space="preserve">SILVANA CORREA PADILLA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8">
            <w:pPr>
              <w:spacing w:after="0" w:line="240" w:lineRule="auto"/>
              <w:rPr>
                <w:b w:val="1"/>
                <w:bCs w:val="1"/>
                <w:sz w:val="22"/>
                <w:szCs w:val="22"/>
              </w:rPr>
            </w:pPr>
            <w:r w:rsidDel="00000000" w:rsidR="00000000" w:rsidRPr="00000000">
              <w:rPr>
                <w:b w:val="1"/>
                <w:bCs w:val="1"/>
                <w:sz w:val="22"/>
                <w:szCs w:val="22"/>
                <w:rtl w:val="0"/>
              </w:rPr>
              <w:t xml:space="preserve">NÚMERO DE IDENTIFICACIÓN DEL REPRESENTANTE LEGAL </w:t>
            </w:r>
          </w:p>
        </w:tc>
        <w:tc>
          <w:tcPr>
            <w:vAlign w:val="center"/>
          </w:tcPr>
          <w:p w:rsidR="00000000" w:rsidDel="00000000" w:rsidP="00000000" w:rsidRDefault="00000000" w:rsidRPr="00000000" w14:paraId="00000049">
            <w:pPr>
              <w:spacing w:after="0" w:line="240" w:lineRule="auto"/>
              <w:rPr>
                <w:color w:val="c00000"/>
                <w:sz w:val="22"/>
                <w:szCs w:val="22"/>
              </w:rPr>
            </w:pPr>
            <w:r w:rsidDel="00000000" w:rsidR="00000000" w:rsidRPr="00000000">
              <w:rPr>
                <w:sz w:val="22"/>
                <w:szCs w:val="22"/>
                <w:rtl w:val="0"/>
              </w:rPr>
              <w:t xml:space="preserve">36722332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A">
            <w:pPr>
              <w:spacing w:after="0" w:line="240" w:lineRule="auto"/>
              <w:rPr>
                <w:b w:val="1"/>
                <w:bCs w:val="1"/>
                <w:sz w:val="22"/>
                <w:szCs w:val="22"/>
              </w:rPr>
            </w:pPr>
            <w:r w:rsidDel="00000000" w:rsidR="00000000" w:rsidRPr="00000000">
              <w:rPr>
                <w:b w:val="1"/>
                <w:bCs w:val="1"/>
                <w:sz w:val="22"/>
                <w:szCs w:val="22"/>
                <w:rtl w:val="0"/>
              </w:rPr>
              <w:t xml:space="preserve">LUGAR DE EJECUCIÓN</w:t>
            </w:r>
          </w:p>
        </w:tc>
        <w:tc>
          <w:tcPr>
            <w:vAlign w:val="center"/>
          </w:tcPr>
          <w:p w:rsidR="00000000" w:rsidDel="00000000" w:rsidP="00000000" w:rsidRDefault="00000000" w:rsidRPr="00000000" w14:paraId="0000004B">
            <w:pPr>
              <w:spacing w:after="0" w:line="240" w:lineRule="auto"/>
              <w:rPr>
                <w:b w:val="1"/>
                <w:bCs w:val="1"/>
                <w:color w:val="c00000"/>
                <w:sz w:val="22"/>
                <w:szCs w:val="22"/>
              </w:rPr>
            </w:pPr>
            <w:r w:rsidDel="00000000" w:rsidR="00000000" w:rsidRPr="00000000">
              <w:rPr>
                <w:sz w:val="22"/>
                <w:szCs w:val="22"/>
                <w:rtl w:val="0"/>
              </w:rPr>
              <w:t xml:space="preserve">DEPARTAMENTO DEL MAGDALENA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C">
            <w:pPr>
              <w:spacing w:after="0" w:line="240" w:lineRule="auto"/>
              <w:rPr>
                <w:b w:val="1"/>
                <w:bCs w:val="1"/>
                <w:sz w:val="22"/>
                <w:szCs w:val="22"/>
              </w:rPr>
            </w:pPr>
            <w:r w:rsidDel="00000000" w:rsidR="00000000" w:rsidRPr="00000000">
              <w:rPr>
                <w:b w:val="1"/>
                <w:bCs w:val="1"/>
                <w:sz w:val="22"/>
                <w:szCs w:val="22"/>
                <w:rtl w:val="0"/>
              </w:rPr>
              <w:t xml:space="preserve">VALOR INICIAL </w:t>
            </w:r>
          </w:p>
        </w:tc>
        <w:tc>
          <w:tcPr>
            <w:vAlign w:val="center"/>
          </w:tcPr>
          <w:p w:rsidR="00000000" w:rsidDel="00000000" w:rsidP="00000000" w:rsidRDefault="00000000" w:rsidRPr="00000000" w14:paraId="0000004D">
            <w:pPr>
              <w:spacing w:after="0" w:line="240" w:lineRule="auto"/>
              <w:rPr>
                <w:b w:val="1"/>
                <w:bCs w:val="1"/>
                <w:color w:val="c00000"/>
                <w:sz w:val="22"/>
                <w:szCs w:val="22"/>
              </w:rPr>
            </w:pPr>
            <w:r w:rsidDel="00000000" w:rsidR="00000000" w:rsidRPr="00000000">
              <w:rPr>
                <w:color w:val="000000"/>
                <w:sz w:val="22"/>
                <w:szCs w:val="22"/>
                <w:highlight w:val="white"/>
                <w:rtl w:val="0"/>
              </w:rPr>
              <w:t xml:space="preserve">$ 47.528.280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E">
            <w:pPr>
              <w:spacing w:after="0" w:line="240" w:lineRule="auto"/>
              <w:rPr>
                <w:b w:val="1"/>
                <w:bCs w:val="1"/>
                <w:sz w:val="22"/>
                <w:szCs w:val="22"/>
              </w:rPr>
            </w:pPr>
            <w:r w:rsidDel="00000000" w:rsidR="00000000" w:rsidRPr="00000000">
              <w:rPr>
                <w:b w:val="1"/>
                <w:bCs w:val="1"/>
                <w:sz w:val="22"/>
                <w:szCs w:val="22"/>
                <w:rtl w:val="0"/>
              </w:rPr>
              <w:t xml:space="preserve">FORMA DE PAGO</w:t>
            </w:r>
          </w:p>
        </w:tc>
        <w:tc>
          <w:tcPr>
            <w:vAlign w:val="center"/>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color w:val="000000"/>
                <w:sz w:val="24"/>
                <w:szCs w:val="24"/>
              </w:rPr>
            </w:pPr>
            <w:r w:rsidDel="00000000" w:rsidR="00000000" w:rsidRPr="00000000">
              <w:rPr>
                <w:color w:val="000000"/>
                <w:rtl w:val="0"/>
              </w:rPr>
              <w:t xml:space="preserve">Se fija como valor total para el contrato la suma de CUARENTA Y SIETE MILLONES QUINIENTOS VEINTIOCHO MIL DOSCIENTO OCHENTA PESOS M/CTE. ($47.528.280). Discriminados así: a) Un primer pago correspondiente al mes de febrero de 2025 por valor de TRES</w:t>
            </w:r>
            <w:r w:rsidDel="00000000" w:rsidR="00000000" w:rsidRPr="00000000">
              <w:rPr>
                <w:rFonts w:ascii="Times New Roman" w:cs="Times New Roman" w:eastAsia="Times New Roman" w:hAnsi="Times New Roman"/>
                <w:color w:val="000000"/>
                <w:rtl w:val="0"/>
              </w:rPr>
              <w:t xml:space="preserve"> </w:t>
            </w:r>
            <w:r w:rsidDel="00000000" w:rsidR="00000000" w:rsidRPr="00000000">
              <w:rPr>
                <w:color w:val="000000"/>
                <w:rtl w:val="0"/>
              </w:rPr>
              <w:t xml:space="preserve">MILLONES SESENTA Y SEIS MIL TRESCIENTOS CUARENTA Y UN PESO M/CTE ($3.066.341). b) nueve (09) pagos iguales correspondientes a los meses de marzo a noviembre de 2025, por un valor de CUATRO MILLONES QUINIENTOS NOVENTA Y NUEVE MIL QUINIENTOS ONCE PESOS M/CTE ($ 4.599.511). c) Un último pago correspondiente al mes de diciembre de 2025 por valor de TRES MILLONES SESENTA Y SEIS MIL TRESCIENTOS CUARENTA PESOS M/CTE ($ 3.066.340).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0">
            <w:pPr>
              <w:spacing w:after="0" w:line="240" w:lineRule="auto"/>
              <w:rPr>
                <w:b w:val="1"/>
                <w:bCs w:val="1"/>
                <w:sz w:val="22"/>
                <w:szCs w:val="22"/>
              </w:rPr>
            </w:pPr>
            <w:r w:rsidDel="00000000" w:rsidR="00000000" w:rsidRPr="00000000">
              <w:rPr>
                <w:b w:val="1"/>
                <w:bCs w:val="1"/>
                <w:sz w:val="22"/>
                <w:szCs w:val="22"/>
                <w:rtl w:val="0"/>
              </w:rPr>
              <w:t xml:space="preserve">CERTIFICADO DE DISPONIBILIDAD PRESUPUESTAL</w:t>
            </w:r>
          </w:p>
        </w:tc>
        <w:tc>
          <w:tcPr>
            <w:vAlign w:val="center"/>
          </w:tcPr>
          <w:p w:rsidR="00000000" w:rsidDel="00000000" w:rsidP="00000000" w:rsidRDefault="00000000" w:rsidRPr="00000000" w14:paraId="00000051">
            <w:pPr>
              <w:spacing w:after="0" w:line="240" w:lineRule="auto"/>
              <w:rPr>
                <w:color w:val="c00000"/>
                <w:sz w:val="22"/>
                <w:szCs w:val="22"/>
              </w:rPr>
            </w:pPr>
            <w:r w:rsidDel="00000000" w:rsidR="00000000" w:rsidRPr="00000000">
              <w:rPr>
                <w:sz w:val="22"/>
                <w:szCs w:val="22"/>
                <w:rtl w:val="0"/>
              </w:rPr>
              <w:t xml:space="preserve">1125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2">
            <w:pPr>
              <w:spacing w:after="0" w:line="240" w:lineRule="auto"/>
              <w:rPr>
                <w:b w:val="1"/>
                <w:bCs w:val="1"/>
                <w:sz w:val="22"/>
                <w:szCs w:val="22"/>
              </w:rPr>
            </w:pPr>
            <w:r w:rsidDel="00000000" w:rsidR="00000000" w:rsidRPr="00000000">
              <w:rPr>
                <w:b w:val="1"/>
                <w:bCs w:val="1"/>
                <w:sz w:val="22"/>
                <w:szCs w:val="22"/>
                <w:rtl w:val="0"/>
              </w:rPr>
              <w:t xml:space="preserve">CERTIFICADO DE REGISTRO PRESUPUESTAL</w:t>
            </w:r>
          </w:p>
        </w:tc>
        <w:tc>
          <w:tcPr>
            <w:vAlign w:val="cente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0" w:line="240" w:lineRule="auto"/>
              <w:rPr>
                <w:b w:val="1"/>
                <w:bCs w:val="1"/>
                <w:color w:val="000000"/>
                <w:sz w:val="22"/>
                <w:szCs w:val="22"/>
              </w:rPr>
            </w:pPr>
            <w:r w:rsidDel="00000000" w:rsidR="00000000" w:rsidRPr="00000000">
              <w:rPr>
                <w:b w:val="1"/>
                <w:bCs w:val="1"/>
                <w:color w:val="000000"/>
                <w:sz w:val="22"/>
                <w:szCs w:val="22"/>
                <w:rtl w:val="0"/>
              </w:rPr>
              <w:t xml:space="preserve">8525 </w:t>
            </w:r>
          </w:p>
          <w:p w:rsidR="00000000" w:rsidDel="00000000" w:rsidP="00000000" w:rsidRDefault="00000000" w:rsidRPr="00000000" w14:paraId="00000054">
            <w:pPr>
              <w:spacing w:after="0" w:line="240" w:lineRule="auto"/>
              <w:rPr>
                <w:b w:val="1"/>
                <w:bCs w:val="1"/>
                <w:color w:val="c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5">
            <w:pPr>
              <w:spacing w:after="0" w:line="240" w:lineRule="auto"/>
              <w:rPr>
                <w:b w:val="1"/>
                <w:bCs w:val="1"/>
                <w:sz w:val="22"/>
                <w:szCs w:val="22"/>
              </w:rPr>
            </w:pPr>
            <w:r w:rsidDel="00000000" w:rsidR="00000000" w:rsidRPr="00000000">
              <w:rPr>
                <w:b w:val="1"/>
                <w:bCs w:val="1"/>
                <w:sz w:val="22"/>
                <w:szCs w:val="22"/>
                <w:rtl w:val="0"/>
              </w:rPr>
              <w:t xml:space="preserve">VALOR FINAL DEL NEGOCIO JURÍDICO</w:t>
            </w:r>
          </w:p>
        </w:tc>
        <w:tc>
          <w:tcPr>
            <w:vAlign w:val="center"/>
          </w:tcPr>
          <w:p w:rsidR="00000000" w:rsidDel="00000000" w:rsidP="00000000" w:rsidRDefault="00000000" w:rsidRPr="00000000" w14:paraId="00000056">
            <w:pPr>
              <w:spacing w:after="0" w:line="240" w:lineRule="auto"/>
              <w:rPr>
                <w:color w:val="c00000"/>
                <w:sz w:val="22"/>
                <w:szCs w:val="22"/>
              </w:rPr>
            </w:pPr>
            <w:r w:rsidDel="00000000" w:rsidR="00000000" w:rsidRPr="00000000">
              <w:rPr>
                <w:color w:val="000000"/>
                <w:sz w:val="22"/>
                <w:szCs w:val="22"/>
                <w:highlight w:val="white"/>
                <w:rtl w:val="0"/>
              </w:rPr>
              <w:t xml:space="preserve">$</w:t>
            </w:r>
            <w:r w:rsidDel="00000000" w:rsidR="00000000" w:rsidRPr="00000000">
              <w:rPr>
                <w:color w:val="000000"/>
                <w:sz w:val="22"/>
                <w:szCs w:val="22"/>
                <w:rtl w:val="0"/>
              </w:rPr>
              <w:t xml:space="preserve"> </w:t>
            </w:r>
            <w:r w:rsidDel="00000000" w:rsidR="00000000" w:rsidRPr="00000000">
              <w:rPr>
                <w:color w:val="000000"/>
                <w:sz w:val="22"/>
                <w:szCs w:val="22"/>
                <w:highlight w:val="white"/>
                <w:rtl w:val="0"/>
              </w:rPr>
              <w:t xml:space="preserve">$ 47.528.280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7">
            <w:pPr>
              <w:spacing w:after="0" w:line="240" w:lineRule="auto"/>
              <w:rPr>
                <w:b w:val="1"/>
                <w:bCs w:val="1"/>
                <w:sz w:val="22"/>
                <w:szCs w:val="22"/>
              </w:rPr>
            </w:pPr>
            <w:r w:rsidDel="00000000" w:rsidR="00000000" w:rsidRPr="00000000">
              <w:rPr>
                <w:b w:val="1"/>
                <w:bCs w:val="1"/>
                <w:sz w:val="22"/>
                <w:szCs w:val="22"/>
                <w:rtl w:val="0"/>
              </w:rPr>
              <w:t xml:space="preserve">FECHA DE TERMINACIÓN FINAL</w:t>
            </w:r>
          </w:p>
        </w:tc>
        <w:tc>
          <w:tcPr>
            <w:vAlign w:val="center"/>
          </w:tcPr>
          <w:p w:rsidR="00000000" w:rsidDel="00000000" w:rsidP="00000000" w:rsidRDefault="00000000" w:rsidRPr="00000000" w14:paraId="00000058">
            <w:pPr>
              <w:spacing w:after="0" w:line="240" w:lineRule="auto"/>
              <w:rPr>
                <w:color w:val="c00000"/>
                <w:sz w:val="22"/>
                <w:szCs w:val="22"/>
              </w:rPr>
            </w:pPr>
            <w:r w:rsidDel="00000000" w:rsidR="00000000" w:rsidRPr="00000000">
              <w:rPr>
                <w:color w:val="000000"/>
                <w:sz w:val="22"/>
                <w:szCs w:val="22"/>
                <w:rtl w:val="0"/>
              </w:rPr>
              <w:t xml:space="preserve">20</w:t>
            </w:r>
            <w:r w:rsidDel="00000000" w:rsidR="00000000" w:rsidRPr="00000000">
              <w:rPr>
                <w:sz w:val="22"/>
                <w:szCs w:val="22"/>
                <w:rtl w:val="0"/>
              </w:rPr>
              <w:t xml:space="preserve"> </w:t>
            </w:r>
            <w:r w:rsidDel="00000000" w:rsidR="00000000" w:rsidRPr="00000000">
              <w:rPr>
                <w:color w:val="000000"/>
                <w:sz w:val="22"/>
                <w:szCs w:val="22"/>
                <w:rtl w:val="0"/>
              </w:rPr>
              <w:t xml:space="preserve">de </w:t>
            </w:r>
            <w:r w:rsidDel="00000000" w:rsidR="00000000" w:rsidRPr="00000000">
              <w:rPr>
                <w:sz w:val="22"/>
                <w:szCs w:val="22"/>
                <w:rtl w:val="0"/>
              </w:rPr>
              <w:t xml:space="preserve">dici</w:t>
            </w:r>
            <w:r w:rsidDel="00000000" w:rsidR="00000000" w:rsidRPr="00000000">
              <w:rPr>
                <w:color w:val="000000"/>
                <w:sz w:val="22"/>
                <w:szCs w:val="22"/>
                <w:rtl w:val="0"/>
              </w:rPr>
              <w:t xml:space="preserve">embre</w:t>
            </w:r>
            <w:r w:rsidDel="00000000" w:rsidR="00000000" w:rsidRPr="00000000">
              <w:rPr>
                <w:sz w:val="22"/>
                <w:szCs w:val="22"/>
                <w:rtl w:val="0"/>
              </w:rPr>
              <w:t xml:space="preserve"> de 2025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9">
            <w:pPr>
              <w:spacing w:after="0" w:line="240" w:lineRule="auto"/>
              <w:rPr>
                <w:b w:val="1"/>
                <w:bCs w:val="1"/>
                <w:sz w:val="22"/>
                <w:szCs w:val="22"/>
              </w:rPr>
            </w:pPr>
            <w:r w:rsidDel="00000000" w:rsidR="00000000" w:rsidRPr="00000000">
              <w:rPr>
                <w:b w:val="1"/>
                <w:bCs w:val="1"/>
                <w:sz w:val="22"/>
                <w:szCs w:val="22"/>
                <w:rtl w:val="0"/>
              </w:rPr>
              <w:t xml:space="preserve">FECHA DE TERMINACIÓN ANTICIPADA (Sí aplica)</w:t>
            </w:r>
          </w:p>
        </w:tc>
        <w:tc>
          <w:tcPr>
            <w:vAlign w:val="center"/>
          </w:tcPr>
          <w:p w:rsidR="00000000" w:rsidDel="00000000" w:rsidP="00000000" w:rsidRDefault="00000000" w:rsidRPr="00000000" w14:paraId="0000005A">
            <w:pPr>
              <w:spacing w:after="0" w:line="240" w:lineRule="auto"/>
              <w:rPr>
                <w:color w:val="c00000"/>
                <w:sz w:val="22"/>
                <w:szCs w:val="22"/>
              </w:rPr>
            </w:pPr>
            <w:r w:rsidDel="00000000" w:rsidR="00000000" w:rsidRPr="00000000">
              <w:rPr>
                <w:color w:val="000000"/>
                <w:sz w:val="22"/>
                <w:szCs w:val="22"/>
                <w:rtl w:val="0"/>
              </w:rPr>
              <w:t xml:space="preserve">N/A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B">
            <w:pPr>
              <w:spacing w:after="0" w:line="240" w:lineRule="auto"/>
              <w:rPr>
                <w:b w:val="1"/>
                <w:bCs w:val="1"/>
                <w:sz w:val="22"/>
                <w:szCs w:val="22"/>
              </w:rPr>
            </w:pPr>
            <w:r w:rsidDel="00000000" w:rsidR="00000000" w:rsidRPr="00000000">
              <w:rPr>
                <w:b w:val="1"/>
                <w:bCs w:val="1"/>
                <w:sz w:val="22"/>
                <w:szCs w:val="22"/>
                <w:rtl w:val="0"/>
              </w:rPr>
              <w:t xml:space="preserve">VALOR TOTAL PAGADO</w:t>
            </w:r>
          </w:p>
        </w:tc>
        <w:tc>
          <w:tcPr>
            <w:vAlign w:val="center"/>
          </w:tcPr>
          <w:p w:rsidR="00000000" w:rsidDel="00000000" w:rsidP="00000000" w:rsidRDefault="00000000" w:rsidRPr="00000000" w14:paraId="0000005C">
            <w:pPr>
              <w:spacing w:after="0" w:line="240" w:lineRule="auto"/>
              <w:rPr>
                <w:color w:val="c00000"/>
                <w:sz w:val="22"/>
                <w:szCs w:val="22"/>
              </w:rPr>
            </w:pPr>
            <w:r w:rsidDel="00000000" w:rsidR="00000000" w:rsidRPr="00000000">
              <w:rPr>
                <w:color w:val="000000"/>
                <w:sz w:val="22"/>
                <w:szCs w:val="22"/>
                <w:highlight w:val="white"/>
                <w:rtl w:val="0"/>
              </w:rPr>
              <w:t xml:space="preserve"> $ 47.528.280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D">
            <w:pPr>
              <w:spacing w:after="0" w:line="240" w:lineRule="auto"/>
              <w:rPr>
                <w:b w:val="1"/>
                <w:bCs w:val="1"/>
                <w:sz w:val="22"/>
                <w:szCs w:val="22"/>
              </w:rPr>
            </w:pPr>
            <w:r w:rsidDel="00000000" w:rsidR="00000000" w:rsidRPr="00000000">
              <w:rPr>
                <w:b w:val="1"/>
                <w:bCs w:val="1"/>
                <w:sz w:val="22"/>
                <w:szCs w:val="22"/>
                <w:rtl w:val="0"/>
              </w:rPr>
              <w:t xml:space="preserve">VALOR TOTAL EJECUTADO</w:t>
            </w:r>
          </w:p>
        </w:tc>
        <w:tc>
          <w:tcPr>
            <w:vAlign w:val="center"/>
          </w:tcPr>
          <w:p w:rsidR="00000000" w:rsidDel="00000000" w:rsidP="00000000" w:rsidRDefault="00000000" w:rsidRPr="00000000" w14:paraId="0000005E">
            <w:pPr>
              <w:spacing w:after="0" w:line="240" w:lineRule="auto"/>
              <w:rPr>
                <w:color w:val="c00000"/>
                <w:sz w:val="22"/>
                <w:szCs w:val="22"/>
              </w:rPr>
            </w:pPr>
            <w:r w:rsidDel="00000000" w:rsidR="00000000" w:rsidRPr="00000000">
              <w:rPr>
                <w:color w:val="000000"/>
                <w:sz w:val="22"/>
                <w:szCs w:val="22"/>
                <w:highlight w:val="white"/>
                <w:rtl w:val="0"/>
              </w:rPr>
              <w:t xml:space="preserve"> $ 47.528.280</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5F">
            <w:pPr>
              <w:spacing w:after="0" w:line="240" w:lineRule="auto"/>
              <w:rPr>
                <w:b w:val="1"/>
                <w:bCs w:val="1"/>
                <w:sz w:val="22"/>
                <w:szCs w:val="22"/>
              </w:rPr>
            </w:pPr>
            <w:r w:rsidDel="00000000" w:rsidR="00000000" w:rsidRPr="00000000">
              <w:rPr>
                <w:b w:val="1"/>
                <w:bCs w:val="1"/>
                <w:sz w:val="22"/>
                <w:szCs w:val="22"/>
                <w:rtl w:val="0"/>
              </w:rPr>
              <w:t xml:space="preserve">SUPERVISOR</w:t>
            </w:r>
          </w:p>
        </w:tc>
        <w:tc>
          <w:tcPr>
            <w:vAlign w:val="center"/>
          </w:tcPr>
          <w:p w:rsidR="00000000" w:rsidDel="00000000" w:rsidP="00000000" w:rsidRDefault="00000000" w:rsidRPr="00000000" w14:paraId="00000060">
            <w:pPr>
              <w:spacing w:after="0" w:line="240" w:lineRule="auto"/>
              <w:rPr>
                <w:color w:val="c00000"/>
                <w:sz w:val="22"/>
                <w:szCs w:val="22"/>
              </w:rPr>
            </w:pPr>
            <w:r w:rsidDel="00000000" w:rsidR="00000000" w:rsidRPr="00000000">
              <w:rPr>
                <w:color w:val="000000"/>
                <w:sz w:val="22"/>
                <w:szCs w:val="22"/>
                <w:rtl w:val="0"/>
              </w:rPr>
              <w:t xml:space="preserve">DEYBI NIEBLES MORA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1">
            <w:pPr>
              <w:spacing w:after="0" w:line="240" w:lineRule="auto"/>
              <w:rPr>
                <w:b w:val="1"/>
                <w:bCs w:val="1"/>
                <w:sz w:val="22"/>
                <w:szCs w:val="22"/>
              </w:rPr>
            </w:pPr>
            <w:r w:rsidDel="00000000" w:rsidR="00000000" w:rsidRPr="00000000">
              <w:rPr>
                <w:b w:val="1"/>
                <w:bCs w:val="1"/>
                <w:sz w:val="22"/>
                <w:szCs w:val="22"/>
                <w:rtl w:val="0"/>
              </w:rPr>
              <w:t xml:space="preserve">APOYO A LA SUPERVISIÓN</w:t>
            </w:r>
          </w:p>
        </w:tc>
        <w:tc>
          <w:tcPr>
            <w:vAlign w:val="center"/>
          </w:tcPr>
          <w:p w:rsidR="00000000" w:rsidDel="00000000" w:rsidP="00000000" w:rsidRDefault="00000000" w:rsidRPr="00000000" w14:paraId="00000062">
            <w:pPr>
              <w:spacing w:after="0" w:line="240" w:lineRule="auto"/>
              <w:rPr>
                <w:color w:val="c00000"/>
                <w:sz w:val="22"/>
                <w:szCs w:val="22"/>
              </w:rPr>
            </w:pPr>
            <w:r w:rsidDel="00000000" w:rsidR="00000000" w:rsidRPr="00000000">
              <w:rPr>
                <w:color w:val="000000"/>
                <w:rtl w:val="0"/>
              </w:rPr>
              <w:t xml:space="preserve">DAYANA MENDEZ RODRIGUEZ</w:t>
            </w:r>
            <w:r w:rsidDel="00000000" w:rsidR="00000000" w:rsidRPr="00000000">
              <w:rPr>
                <w:rtl w:val="0"/>
              </w:rPr>
            </w:r>
          </w:p>
        </w:tc>
      </w:tr>
      <w:tr>
        <w:trPr>
          <w:cantSplit w:val="0"/>
          <w:trHeight w:val="428" w:hRule="atLeast"/>
          <w:tblHeader w:val="0"/>
        </w:trPr>
        <w:tc>
          <w:tcPr>
            <w:shd w:fill="d9d9d9" w:val="clear"/>
            <w:vAlign w:val="center"/>
          </w:tcPr>
          <w:p w:rsidR="00000000" w:rsidDel="00000000" w:rsidP="00000000" w:rsidRDefault="00000000" w:rsidRPr="00000000" w14:paraId="00000063">
            <w:pPr>
              <w:spacing w:after="0" w:line="240" w:lineRule="auto"/>
              <w:rPr>
                <w:b w:val="1"/>
                <w:bCs w:val="1"/>
                <w:color w:val="000000"/>
                <w:sz w:val="22"/>
                <w:szCs w:val="22"/>
              </w:rPr>
            </w:pPr>
            <w:r w:rsidDel="00000000" w:rsidR="00000000" w:rsidRPr="00000000">
              <w:rPr>
                <w:b w:val="1"/>
                <w:bCs w:val="1"/>
                <w:color w:val="000000"/>
                <w:sz w:val="22"/>
                <w:szCs w:val="22"/>
                <w:rtl w:val="0"/>
              </w:rPr>
              <w:t xml:space="preserve">MODIFICACIÓN NRO. [Incluya el número de la modificación]</w:t>
            </w:r>
          </w:p>
        </w:tc>
        <w:tc>
          <w:tcPr>
            <w:shd w:fill="d9d9d9" w:val="clear"/>
            <w:vAlign w:val="center"/>
          </w:tcPr>
          <w:p w:rsidR="00000000" w:rsidDel="00000000" w:rsidP="00000000" w:rsidRDefault="00000000" w:rsidRPr="00000000" w14:paraId="00000064">
            <w:pPr>
              <w:tabs>
                <w:tab w:val="center" w:leader="none" w:pos="4560"/>
              </w:tabs>
              <w:spacing w:after="0" w:line="240" w:lineRule="auto"/>
              <w:ind w:right="6"/>
              <w:rPr>
                <w:b w:val="1"/>
                <w:bCs w:val="1"/>
                <w:color w:val="000000"/>
                <w:sz w:val="22"/>
                <w:szCs w:val="22"/>
              </w:rPr>
            </w:pPr>
            <w:r w:rsidDel="00000000" w:rsidR="00000000" w:rsidRPr="00000000">
              <w:rPr>
                <w:b w:val="1"/>
                <w:bCs w:val="1"/>
                <w:color w:val="000000"/>
                <w:sz w:val="22"/>
                <w:szCs w:val="22"/>
                <w:rtl w:val="0"/>
              </w:rPr>
              <w:t xml:space="preserve">N/A</w:t>
            </w:r>
          </w:p>
          <w:p w:rsidR="00000000" w:rsidDel="00000000" w:rsidP="00000000" w:rsidRDefault="00000000" w:rsidRPr="00000000" w14:paraId="00000065">
            <w:pPr>
              <w:spacing w:after="0" w:line="240" w:lineRule="auto"/>
              <w:rPr>
                <w:b w:val="1"/>
                <w:bCs w:val="1"/>
                <w:color w:val="000000"/>
                <w:sz w:val="22"/>
                <w:szCs w:val="22"/>
              </w:rPr>
            </w:pP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66">
            <w:pPr>
              <w:spacing w:after="0" w:line="240" w:lineRule="auto"/>
              <w:rPr>
                <w:b w:val="1"/>
                <w:bCs w:val="1"/>
                <w:sz w:val="22"/>
                <w:szCs w:val="22"/>
              </w:rPr>
            </w:pPr>
            <w:r w:rsidDel="00000000" w:rsidR="00000000" w:rsidRPr="00000000">
              <w:rPr>
                <w:b w:val="1"/>
                <w:bCs w:val="1"/>
                <w:sz w:val="22"/>
                <w:szCs w:val="22"/>
                <w:rtl w:val="0"/>
              </w:rPr>
              <w:t xml:space="preserve">CDP QUE RESPALDA EL MODIFICATORIO</w:t>
            </w:r>
          </w:p>
        </w:tc>
        <w:tc>
          <w:tcPr>
            <w:shd w:fill="d9d9d9" w:val="clear"/>
            <w:vAlign w:val="center"/>
          </w:tcPr>
          <w:p w:rsidR="00000000" w:rsidDel="00000000" w:rsidP="00000000" w:rsidRDefault="00000000" w:rsidRPr="00000000" w14:paraId="00000067">
            <w:pPr>
              <w:spacing w:after="0" w:line="240" w:lineRule="auto"/>
              <w:rPr>
                <w:b w:val="1"/>
                <w:bCs w:val="1"/>
                <w:color w:val="c00000"/>
                <w:sz w:val="22"/>
                <w:szCs w:val="22"/>
              </w:rPr>
            </w:pPr>
            <w:r w:rsidDel="00000000" w:rsidR="00000000" w:rsidRPr="00000000">
              <w:rPr>
                <w:sz w:val="22"/>
                <w:szCs w:val="22"/>
                <w:rtl w:val="0"/>
              </w:rPr>
              <w:t xml:space="preserve">N/A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68">
            <w:pPr>
              <w:spacing w:after="0" w:line="240" w:lineRule="auto"/>
              <w:rPr>
                <w:b w:val="1"/>
                <w:bCs w:val="1"/>
                <w:sz w:val="22"/>
                <w:szCs w:val="22"/>
              </w:rPr>
            </w:pPr>
            <w:r w:rsidDel="00000000" w:rsidR="00000000" w:rsidRPr="00000000">
              <w:rPr>
                <w:b w:val="1"/>
                <w:bCs w:val="1"/>
                <w:sz w:val="22"/>
                <w:szCs w:val="22"/>
                <w:rtl w:val="0"/>
              </w:rPr>
              <w:t xml:space="preserve">CRP QUE RESPALDA EL MODIFICATORIO</w:t>
            </w:r>
          </w:p>
        </w:tc>
        <w:tc>
          <w:tcPr>
            <w:shd w:fill="d9d9d9" w:val="clear"/>
            <w:vAlign w:val="center"/>
          </w:tcPr>
          <w:p w:rsidR="00000000" w:rsidDel="00000000" w:rsidP="00000000" w:rsidRDefault="00000000" w:rsidRPr="00000000" w14:paraId="00000069">
            <w:pPr>
              <w:spacing w:after="0" w:line="240" w:lineRule="auto"/>
              <w:rPr>
                <w:b w:val="1"/>
                <w:bCs w:val="1"/>
                <w:color w:val="c00000"/>
                <w:sz w:val="22"/>
                <w:szCs w:val="22"/>
              </w:rPr>
            </w:pPr>
            <w:r w:rsidDel="00000000" w:rsidR="00000000" w:rsidRPr="00000000">
              <w:rPr>
                <w:sz w:val="22"/>
                <w:szCs w:val="22"/>
                <w:rtl w:val="0"/>
              </w:rPr>
              <w:t xml:space="preserve">N/A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6A">
            <w:pPr>
              <w:spacing w:after="0" w:line="240" w:lineRule="auto"/>
              <w:rPr>
                <w:b w:val="1"/>
                <w:bCs w:val="1"/>
                <w:sz w:val="22"/>
                <w:szCs w:val="22"/>
              </w:rPr>
            </w:pPr>
            <w:r w:rsidDel="00000000" w:rsidR="00000000" w:rsidRPr="00000000">
              <w:rPr>
                <w:b w:val="1"/>
                <w:bCs w:val="1"/>
                <w:sz w:val="22"/>
                <w:szCs w:val="22"/>
                <w:rtl w:val="0"/>
              </w:rPr>
              <w:t xml:space="preserve">SUSPENSIÓN</w:t>
            </w:r>
          </w:p>
        </w:tc>
        <w:tc>
          <w:tcPr>
            <w:shd w:fill="d9d9d9" w:val="clear"/>
            <w:vAlign w:val="center"/>
          </w:tcPr>
          <w:p w:rsidR="00000000" w:rsidDel="00000000" w:rsidP="00000000" w:rsidRDefault="00000000" w:rsidRPr="00000000" w14:paraId="0000006B">
            <w:pPr>
              <w:spacing w:after="0" w:line="240" w:lineRule="auto"/>
              <w:rPr>
                <w:b w:val="1"/>
                <w:bCs w:val="1"/>
                <w:color w:val="c00000"/>
                <w:sz w:val="22"/>
                <w:szCs w:val="22"/>
              </w:rPr>
            </w:pPr>
            <w:r w:rsidDel="00000000" w:rsidR="00000000" w:rsidRPr="00000000">
              <w:rPr>
                <w:sz w:val="22"/>
                <w:szCs w:val="22"/>
                <w:rtl w:val="0"/>
              </w:rPr>
              <w:t xml:space="preserve">N/A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6C">
            <w:pPr>
              <w:spacing w:after="0" w:line="240" w:lineRule="auto"/>
              <w:rPr>
                <w:b w:val="1"/>
                <w:bCs w:val="1"/>
                <w:sz w:val="22"/>
                <w:szCs w:val="22"/>
              </w:rPr>
            </w:pPr>
            <w:r w:rsidDel="00000000" w:rsidR="00000000" w:rsidRPr="00000000">
              <w:rPr>
                <w:b w:val="1"/>
                <w:bCs w:val="1"/>
                <w:sz w:val="22"/>
                <w:szCs w:val="22"/>
                <w:rtl w:val="0"/>
              </w:rPr>
              <w:t xml:space="preserve">CESIÓN DE CONTRATO</w:t>
            </w:r>
          </w:p>
        </w:tc>
        <w:tc>
          <w:tcPr>
            <w:shd w:fill="d9d9d9" w:val="clear"/>
            <w:vAlign w:val="center"/>
          </w:tcPr>
          <w:p w:rsidR="00000000" w:rsidDel="00000000" w:rsidP="00000000" w:rsidRDefault="00000000" w:rsidRPr="00000000" w14:paraId="0000006D">
            <w:pPr>
              <w:spacing w:after="0" w:line="240" w:lineRule="auto"/>
              <w:rPr>
                <w:color w:val="c00000"/>
                <w:sz w:val="22"/>
                <w:szCs w:val="22"/>
              </w:rPr>
            </w:pPr>
            <w:r w:rsidDel="00000000" w:rsidR="00000000" w:rsidRPr="00000000">
              <w:rPr>
                <w:sz w:val="22"/>
                <w:szCs w:val="22"/>
                <w:rtl w:val="0"/>
              </w:rPr>
              <w:t xml:space="preserve">N/A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6E">
            <w:pPr>
              <w:spacing w:after="0" w:line="240" w:lineRule="auto"/>
              <w:rPr>
                <w:b w:val="1"/>
                <w:bCs w:val="1"/>
                <w:sz w:val="22"/>
                <w:szCs w:val="22"/>
              </w:rPr>
            </w:pPr>
            <w:r w:rsidDel="00000000" w:rsidR="00000000" w:rsidRPr="00000000">
              <w:rPr>
                <w:b w:val="1"/>
                <w:bCs w:val="1"/>
                <w:sz w:val="22"/>
                <w:szCs w:val="22"/>
                <w:rtl w:val="0"/>
              </w:rPr>
              <w:t xml:space="preserve">FECHA DE SUSCRIPCIÓN DE LA CESIÓN</w:t>
            </w:r>
          </w:p>
        </w:tc>
        <w:tc>
          <w:tcPr>
            <w:shd w:fill="d9d9d9" w:val="clear"/>
            <w:vAlign w:val="center"/>
          </w:tcPr>
          <w:p w:rsidR="00000000" w:rsidDel="00000000" w:rsidP="00000000" w:rsidRDefault="00000000" w:rsidRPr="00000000" w14:paraId="0000006F">
            <w:pPr>
              <w:spacing w:after="0" w:line="240" w:lineRule="auto"/>
              <w:rPr>
                <w:b w:val="1"/>
                <w:bCs w:val="1"/>
                <w:color w:val="c00000"/>
                <w:sz w:val="22"/>
                <w:szCs w:val="22"/>
              </w:rPr>
            </w:pPr>
            <w:r w:rsidDel="00000000" w:rsidR="00000000" w:rsidRPr="00000000">
              <w:rPr>
                <w:sz w:val="22"/>
                <w:szCs w:val="22"/>
                <w:rtl w:val="0"/>
              </w:rPr>
              <w:t xml:space="preserve">N/A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70">
            <w:pPr>
              <w:spacing w:after="0" w:line="240" w:lineRule="auto"/>
              <w:rPr>
                <w:b w:val="1"/>
                <w:bCs w:val="1"/>
                <w:sz w:val="22"/>
                <w:szCs w:val="22"/>
              </w:rPr>
            </w:pPr>
            <w:r w:rsidDel="00000000" w:rsidR="00000000" w:rsidRPr="00000000">
              <w:rPr>
                <w:b w:val="1"/>
                <w:bCs w:val="1"/>
                <w:sz w:val="22"/>
                <w:szCs w:val="22"/>
                <w:rtl w:val="0"/>
              </w:rPr>
              <w:t xml:space="preserve">FECHA DE INICIO DE LA CESIÓN</w:t>
            </w:r>
          </w:p>
        </w:tc>
        <w:tc>
          <w:tcPr>
            <w:shd w:fill="d9d9d9" w:val="clear"/>
            <w:vAlign w:val="center"/>
          </w:tcPr>
          <w:p w:rsidR="00000000" w:rsidDel="00000000" w:rsidP="00000000" w:rsidRDefault="00000000" w:rsidRPr="00000000" w14:paraId="00000071">
            <w:pPr>
              <w:spacing w:after="0" w:line="240" w:lineRule="auto"/>
              <w:rPr>
                <w:b w:val="1"/>
                <w:bCs w:val="1"/>
                <w:color w:val="c00000"/>
                <w:sz w:val="22"/>
                <w:szCs w:val="22"/>
              </w:rPr>
            </w:pPr>
            <w:r w:rsidDel="00000000" w:rsidR="00000000" w:rsidRPr="00000000">
              <w:rPr>
                <w:sz w:val="22"/>
                <w:szCs w:val="22"/>
                <w:rtl w:val="0"/>
              </w:rPr>
              <w:t xml:space="preserve">N/A</w:t>
            </w:r>
            <w:r w:rsidDel="00000000" w:rsidR="00000000" w:rsidRPr="00000000">
              <w:rPr>
                <w:rtl w:val="0"/>
              </w:rPr>
            </w:r>
          </w:p>
        </w:tc>
      </w:tr>
    </w:tbl>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pStyle w:val="Heading1"/>
        <w:numPr>
          <w:ilvl w:val="0"/>
          <w:numId w:val="1"/>
        </w:numPr>
        <w:ind w:left="720" w:hanging="360"/>
        <w:rPr>
          <w:b w:val="0"/>
          <w:bCs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76">
      <w:pPr>
        <w:widowControl w:val="0"/>
        <w:ind w:right="6"/>
        <w:rPr/>
      </w:pPr>
      <w:r w:rsidDel="00000000" w:rsidR="00000000" w:rsidRPr="00000000">
        <w:rPr>
          <w:rtl w:val="0"/>
        </w:rPr>
      </w:r>
    </w:p>
    <w:p w:rsidR="00000000" w:rsidDel="00000000" w:rsidP="00000000" w:rsidRDefault="00000000" w:rsidRPr="00000000" w14:paraId="00000077">
      <w:pPr>
        <w:pStyle w:val="Heading2"/>
        <w:numPr>
          <w:ilvl w:val="1"/>
          <w:numId w:val="1"/>
        </w:numPr>
        <w:ind w:left="567" w:hanging="567"/>
        <w:rPr>
          <w:b w:val="0"/>
          <w:bCs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78">
      <w:pPr>
        <w:widowControl w:val="0"/>
        <w:ind w:right="6"/>
        <w:rPr/>
      </w:pPr>
      <w:r w:rsidDel="00000000" w:rsidR="00000000" w:rsidRPr="00000000">
        <w:rPr>
          <w:rtl w:val="0"/>
        </w:rPr>
      </w:r>
    </w:p>
    <w:p w:rsidR="00000000" w:rsidDel="00000000" w:rsidP="00000000" w:rsidRDefault="00000000" w:rsidRPr="00000000" w14:paraId="00000079">
      <w:pPr>
        <w:widowControl w:val="0"/>
        <w:ind w:right="6"/>
        <w:rPr/>
      </w:pPr>
      <w:r w:rsidDel="00000000" w:rsidR="00000000" w:rsidRPr="00000000">
        <w:rPr>
          <w:rtl w:val="0"/>
        </w:rPr>
        <w:t xml:space="preserve">En virtud de la suscripción del contrato No </w:t>
      </w:r>
      <w:r w:rsidDel="00000000" w:rsidR="00000000" w:rsidRPr="00000000">
        <w:rPr>
          <w:rFonts w:ascii="Arial" w:cs="Arial" w:eastAsia="Arial" w:hAnsi="Arial"/>
          <w:color w:val="000000"/>
          <w:sz w:val="18"/>
          <w:szCs w:val="18"/>
          <w:highlight w:val="white"/>
          <w:rtl w:val="0"/>
        </w:rPr>
        <w:t xml:space="preserve">CO1.PCCNTR.</w:t>
      </w:r>
      <w:r w:rsidDel="00000000" w:rsidR="00000000" w:rsidRPr="00000000">
        <w:rPr>
          <w:color w:val="000000"/>
          <w:sz w:val="22"/>
          <w:szCs w:val="22"/>
          <w:highlight w:val="white"/>
          <w:rtl w:val="0"/>
        </w:rPr>
        <w:t xml:space="preserve"> 7433038</w:t>
      </w:r>
      <w:r w:rsidDel="00000000" w:rsidR="00000000" w:rsidRPr="00000000">
        <w:rPr>
          <w:color w:val="000000"/>
          <w:sz w:val="22"/>
          <w:szCs w:val="22"/>
          <w:rtl w:val="0"/>
        </w:rPr>
        <w:t xml:space="preserve">,</w:t>
      </w:r>
      <w:r w:rsidDel="00000000" w:rsidR="00000000" w:rsidRPr="00000000">
        <w:rPr>
          <w:rFonts w:ascii="Arial" w:cs="Arial" w:eastAsia="Arial" w:hAnsi="Arial"/>
          <w:color w:val="000000"/>
          <w:sz w:val="18"/>
          <w:szCs w:val="18"/>
          <w:highlight w:val="white"/>
          <w:rtl w:val="0"/>
        </w:rPr>
        <w:t xml:space="preserve"> </w:t>
      </w:r>
      <w:r w:rsidDel="00000000" w:rsidR="00000000" w:rsidRPr="00000000">
        <w:rPr>
          <w:rtl w:val="0"/>
        </w:rPr>
        <w:t xml:space="preserve">el contratista adquirió las siguientes obligaciones:</w:t>
      </w:r>
    </w:p>
    <w:p w:rsidR="00000000" w:rsidDel="00000000" w:rsidP="00000000" w:rsidRDefault="00000000" w:rsidRPr="00000000" w14:paraId="0000007A">
      <w:pPr>
        <w:rPr/>
      </w:pPr>
      <w:r w:rsidDel="00000000" w:rsidR="00000000" w:rsidRPr="00000000">
        <w:rPr>
          <w:rtl w:val="0"/>
        </w:rPr>
      </w:r>
    </w:p>
    <w:tbl>
      <w:tblPr>
        <w:tblStyle w:val="Table3"/>
        <w:tblW w:w="10206.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6"/>
        <w:gridCol w:w="1984"/>
        <w:gridCol w:w="5246"/>
        <w:tblGridChange w:id="0">
          <w:tblGrid>
            <w:gridCol w:w="2976"/>
            <w:gridCol w:w="1984"/>
            <w:gridCol w:w="5246"/>
          </w:tblGrid>
        </w:tblGridChange>
      </w:tblGrid>
      <w:tr>
        <w:trPr>
          <w:cantSplit w:val="0"/>
          <w:tblHeader w:val="0"/>
        </w:trPr>
        <w:tc>
          <w:tcPr>
            <w:shd w:fill="d9d9d9" w:val="clear"/>
            <w:vAlign w:val="center"/>
          </w:tcPr>
          <w:p w:rsidR="00000000" w:rsidDel="00000000" w:rsidP="00000000" w:rsidRDefault="00000000" w:rsidRPr="00000000" w14:paraId="0000007B">
            <w:pPr>
              <w:spacing w:after="0" w:lineRule="auto"/>
              <w:jc w:val="center"/>
              <w:rPr>
                <w:b w:val="1"/>
                <w:bCs w:val="1"/>
                <w:color w:val="000000"/>
              </w:rPr>
            </w:pPr>
            <w:r w:rsidDel="00000000" w:rsidR="00000000" w:rsidRPr="00000000">
              <w:rPr>
                <w:b w:val="1"/>
                <w:bCs w:val="1"/>
                <w:color w:val="000000"/>
                <w:rtl w:val="0"/>
              </w:rPr>
              <w:t xml:space="preserve">OBLIGACIONES</w:t>
            </w:r>
          </w:p>
          <w:p w:rsidR="00000000" w:rsidDel="00000000" w:rsidP="00000000" w:rsidRDefault="00000000" w:rsidRPr="00000000" w14:paraId="0000007C">
            <w:pPr>
              <w:spacing w:after="0" w:lineRule="auto"/>
              <w:jc w:val="center"/>
              <w:rPr>
                <w:color w:val="000000"/>
              </w:rPr>
            </w:pPr>
            <w:r w:rsidDel="00000000" w:rsidR="00000000" w:rsidRPr="00000000">
              <w:rPr>
                <w:color w:val="000000"/>
                <w:rtl w:val="0"/>
              </w:rPr>
              <w:t xml:space="preserve">[Incluya todas las obligaciones contractuales]</w:t>
            </w:r>
          </w:p>
        </w:tc>
        <w:tc>
          <w:tcPr>
            <w:shd w:fill="d9d9d9" w:val="clear"/>
            <w:vAlign w:val="center"/>
          </w:tcPr>
          <w:p w:rsidR="00000000" w:rsidDel="00000000" w:rsidP="00000000" w:rsidRDefault="00000000" w:rsidRPr="00000000" w14:paraId="0000007D">
            <w:pPr>
              <w:spacing w:after="0" w:lineRule="auto"/>
              <w:jc w:val="center"/>
              <w:rPr>
                <w:b w:val="1"/>
                <w:bCs w:val="1"/>
                <w:color w:val="000000"/>
              </w:rPr>
            </w:pPr>
            <w:r w:rsidDel="00000000" w:rsidR="00000000" w:rsidRPr="00000000">
              <w:rPr>
                <w:b w:val="1"/>
                <w:bCs w:val="1"/>
                <w:color w:val="000000"/>
                <w:rtl w:val="0"/>
              </w:rPr>
              <w:t xml:space="preserve">¿CUMPLIÓ?</w:t>
            </w:r>
          </w:p>
          <w:p w:rsidR="00000000" w:rsidDel="00000000" w:rsidP="00000000" w:rsidRDefault="00000000" w:rsidRPr="00000000" w14:paraId="0000007E">
            <w:pPr>
              <w:spacing w:after="0" w:lineRule="auto"/>
              <w:jc w:val="center"/>
              <w:rPr>
                <w:b w:val="1"/>
                <w:bCs w:val="1"/>
                <w:color w:val="000000"/>
              </w:rPr>
            </w:pPr>
            <w:r w:rsidDel="00000000" w:rsidR="00000000" w:rsidRPr="00000000">
              <w:rPr>
                <w:color w:val="000000"/>
                <w:rtl w:val="0"/>
              </w:rPr>
              <w:t xml:space="preserve">[Seleccione: </w:t>
            </w:r>
            <w:r w:rsidDel="00000000" w:rsidR="00000000" w:rsidRPr="00000000">
              <w:rPr>
                <w:b w:val="1"/>
                <w:bCs w:val="1"/>
                <w:color w:val="000000"/>
                <w:rtl w:val="0"/>
              </w:rPr>
              <w:t xml:space="preserve">SI / NO / Parcialmente / No se requirió el cumplimiento]</w:t>
            </w:r>
          </w:p>
        </w:tc>
        <w:tc>
          <w:tcPr>
            <w:shd w:fill="d9d9d9" w:val="clear"/>
            <w:vAlign w:val="center"/>
          </w:tcPr>
          <w:p w:rsidR="00000000" w:rsidDel="00000000" w:rsidP="00000000" w:rsidRDefault="00000000" w:rsidRPr="00000000" w14:paraId="0000007F">
            <w:pPr>
              <w:spacing w:after="0" w:lineRule="auto"/>
              <w:jc w:val="center"/>
              <w:rPr>
                <w:b w:val="1"/>
                <w:bCs w:val="1"/>
                <w:color w:val="000000"/>
              </w:rPr>
            </w:pPr>
            <w:r w:rsidDel="00000000" w:rsidR="00000000" w:rsidRPr="00000000">
              <w:rPr>
                <w:b w:val="1"/>
                <w:bCs w:val="1"/>
                <w:color w:val="000000"/>
                <w:rtl w:val="0"/>
              </w:rPr>
              <w:t xml:space="preserve">PRODUCTO O EVIDENCIA</w:t>
            </w:r>
          </w:p>
          <w:p w:rsidR="00000000" w:rsidDel="00000000" w:rsidP="00000000" w:rsidRDefault="00000000" w:rsidRPr="00000000" w14:paraId="00000080">
            <w:pPr>
              <w:spacing w:after="0" w:lineRule="auto"/>
              <w:jc w:val="center"/>
              <w:rPr>
                <w:color w:val="000000"/>
              </w:rPr>
            </w:pPr>
            <w:r w:rsidDel="00000000" w:rsidR="00000000" w:rsidRPr="00000000">
              <w:rPr>
                <w:color w:val="000000"/>
                <w:rtl w:val="0"/>
              </w:rPr>
              <w:t xml:space="preserve">[Referir la ubicación de los soportes de las actividades desarrolladas para cumplir cada obligación específica durante el periodo del informe]</w:t>
            </w:r>
          </w:p>
        </w:tc>
      </w:tr>
      <w:tr>
        <w:trPr>
          <w:cantSplit w:val="0"/>
          <w:tblHeader w:val="1"/>
        </w:trPr>
        <w:tc>
          <w:tcPr>
            <w:vAlign w:val="center"/>
          </w:tcPr>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0" w:line="240" w:lineRule="auto"/>
              <w:jc w:val="both"/>
              <w:rPr>
                <w:color w:val="000000"/>
                <w:sz w:val="28"/>
                <w:szCs w:val="28"/>
              </w:rPr>
            </w:pPr>
            <w:r w:rsidDel="00000000" w:rsidR="00000000" w:rsidRPr="00000000">
              <w:rPr>
                <w:color w:val="000000"/>
                <w:rtl w:val="0"/>
              </w:rPr>
              <w:t xml:space="preserve">1.Orientar la formación de aprendices en el área, en las competencias, los resultados de aprendizaje y las actividades de los proyectos de formación programados, dentro de los tiempos que, para cada acción, se determine por parte del centro de formación.</w:t>
            </w:r>
            <w:r w:rsidDel="00000000" w:rsidR="00000000" w:rsidRPr="00000000">
              <w:rPr>
                <w:rtl w:val="0"/>
              </w:rPr>
            </w:r>
          </w:p>
        </w:tc>
        <w:tc>
          <w:tcPr>
            <w:vAlign w:val="center"/>
          </w:tcPr>
          <w:p w:rsidR="00000000" w:rsidDel="00000000" w:rsidP="00000000" w:rsidRDefault="00000000" w:rsidRPr="00000000" w14:paraId="00000082">
            <w:pPr>
              <w:spacing w:after="0" w:lineRule="auto"/>
              <w:jc w:val="center"/>
              <w:rPr/>
            </w:pPr>
            <w:r w:rsidDel="00000000" w:rsidR="00000000" w:rsidRPr="00000000">
              <w:rPr>
                <w:rtl w:val="0"/>
              </w:rPr>
              <w:t xml:space="preserve">SI</w:t>
            </w:r>
          </w:p>
        </w:tc>
        <w:tc>
          <w:tcPr>
            <w:vAlign w:val="center"/>
          </w:tcPr>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r w:rsidDel="00000000" w:rsidR="00000000" w:rsidRPr="00000000">
              <w:rPr>
                <w:color w:val="000000"/>
                <w:rtl w:val="0"/>
              </w:rPr>
              <w:t xml:space="preserve">Se brinda formación de manera virtual y presencial en el área mediante la aplicación de programas de Actividad Física de manera sincrónica y asincrónica, a las siguientes fichas: 2977781,3134615,29777 85, 2977786.SE EVIDENCIA EN SOFIA PLUS.</w:t>
            </w:r>
            <w:r w:rsidDel="00000000" w:rsidR="00000000" w:rsidRPr="00000000">
              <w:rPr>
                <w:rtl w:val="0"/>
              </w:rPr>
              <w:t xml:space="preserve"> </w:t>
            </w:r>
            <w:hyperlink r:id="rId7">
              <w:r w:rsidDel="00000000" w:rsidR="00000000" w:rsidRPr="00000000">
                <w:rPr>
                  <w:color w:val="0000ff"/>
                  <w:u w:val="single"/>
                  <w:rtl w:val="0"/>
                </w:rPr>
                <w:t xml:space="preserve">http://authpre.senasofiaplus.edu.co/josso/signon/login.do?josso_back_to=http://senasofiaplus.edu.co/sofia/josso_security_check</w:t>
              </w:r>
            </w:hyperlink>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tc>
      </w:tr>
      <w:tr>
        <w:trPr>
          <w:cantSplit w:val="0"/>
          <w:trHeight w:val="1777" w:hRule="atLeast"/>
          <w:tblHeader w:val="1"/>
        </w:trPr>
        <w:tc>
          <w:tcPr>
            <w:vAlign w:val="center"/>
          </w:tcPr>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jc w:val="both"/>
              <w:rPr>
                <w:b w:val="1"/>
                <w:bCs w:val="1"/>
                <w:color w:val="000000"/>
              </w:rPr>
            </w:pPr>
            <w:r w:rsidDel="00000000" w:rsidR="00000000" w:rsidRPr="00000000">
              <w:rPr>
                <w:color w:val="000000"/>
                <w:rtl w:val="0"/>
              </w:rPr>
              <w:t xml:space="preserve">2.Planear y ejecutar el desarrollo curricular del programa(s) que se le asignen durante la ejecución de su contrato (Proyecto de formación, Planeación pedagógica y los recursos didácticos que incluyen guía de aprendizaje, material de apoyo a la formación e instrumentos de evaluación)</w:t>
            </w:r>
            <w:r w:rsidDel="00000000" w:rsidR="00000000" w:rsidRPr="00000000">
              <w:rPr>
                <w:rtl w:val="0"/>
              </w:rPr>
            </w:r>
          </w:p>
        </w:tc>
        <w:tc>
          <w:tcPr>
            <w:vAlign w:val="center"/>
          </w:tcPr>
          <w:p w:rsidR="00000000" w:rsidDel="00000000" w:rsidP="00000000" w:rsidRDefault="00000000" w:rsidRPr="00000000" w14:paraId="00000086">
            <w:pPr>
              <w:spacing w:after="0" w:lineRule="auto"/>
              <w:jc w:val="center"/>
              <w:rPr/>
            </w:pPr>
            <w:r w:rsidDel="00000000" w:rsidR="00000000" w:rsidRPr="00000000">
              <w:rPr>
                <w:rtl w:val="0"/>
              </w:rPr>
              <w:t xml:space="preserve">SI</w:t>
            </w:r>
          </w:p>
        </w:tc>
        <w:tc>
          <w:tcPr>
            <w:vAlign w:val="center"/>
          </w:tcPr>
          <w:p w:rsidR="00000000" w:rsidDel="00000000" w:rsidP="00000000" w:rsidRDefault="00000000" w:rsidRPr="00000000" w14:paraId="00000087">
            <w:pPr>
              <w:spacing w:after="0" w:lineRule="auto"/>
              <w:rPr>
                <w:color w:val="000000"/>
              </w:rPr>
            </w:pPr>
            <w:r w:rsidDel="00000000" w:rsidR="00000000" w:rsidRPr="00000000">
              <w:rPr>
                <w:color w:val="000000"/>
                <w:rtl w:val="0"/>
              </w:rPr>
              <w:t xml:space="preserve">Reposa en la web- portafolio del instructor, relacionado en el informe GC) </w:t>
            </w:r>
            <w:hyperlink r:id="rId8">
              <w:r w:rsidDel="00000000" w:rsidR="00000000" w:rsidRPr="00000000">
                <w:rPr>
                  <w:color w:val="0000ff"/>
                  <w:u w:val="single"/>
                  <w:rtl w:val="0"/>
                </w:rPr>
                <w:t xml:space="preserve">https://drive.google.com/drive/folders/1Sk4lRRLMNEfsp-FBvVAUF-L8XVSMlL_t?usp=drive_link</w:t>
              </w:r>
            </w:hyperlink>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color w:val="000000"/>
                <w:rtl w:val="0"/>
              </w:rPr>
              <w:t xml:space="preserve">Realizar plan de desarrollo curricular, por medio de las guías de aprendizajes a través de las plataformas establecidas por el CLPM.</w:t>
            </w:r>
            <w:r w:rsidDel="00000000" w:rsidR="00000000" w:rsidRPr="00000000">
              <w:rPr>
                <w:rtl w:val="0"/>
              </w:rPr>
            </w:r>
          </w:p>
        </w:tc>
      </w:tr>
      <w:tr>
        <w:trPr>
          <w:cantSplit w:val="0"/>
          <w:trHeight w:val="643" w:hRule="atLeast"/>
          <w:tblHeader w:val="1"/>
        </w:trPr>
        <w:tc>
          <w:tcPr>
            <w:vAlign w:val="center"/>
          </w:tcPr>
          <w:p w:rsidR="00000000" w:rsidDel="00000000" w:rsidP="00000000" w:rsidRDefault="00000000" w:rsidRPr="00000000" w14:paraId="00000089">
            <w:pPr>
              <w:pStyle w:val="Heading1"/>
              <w:numPr>
                <w:ilvl w:val="0"/>
                <w:numId w:val="1"/>
              </w:numPr>
              <w:ind w:left="0" w:hanging="360"/>
              <w:rPr/>
            </w:pPr>
            <w:r w:rsidDel="00000000" w:rsidR="00000000" w:rsidRPr="00000000">
              <w:rPr>
                <w:b w:val="0"/>
                <w:bCs w:val="0"/>
                <w:rtl w:val="0"/>
              </w:rPr>
              <w:t xml:space="preserve">3.identificar los aprendizajes previos, estilos y ritmos de aprendizaje del aprendiz que ingresa al proceso formativo, de acuerdo con los lineamientos institucionales </w:t>
            </w:r>
            <w:r w:rsidDel="00000000" w:rsidR="00000000" w:rsidRPr="00000000">
              <w:rPr>
                <w:rtl w:val="0"/>
              </w:rPr>
            </w:r>
          </w:p>
        </w:tc>
        <w:tc>
          <w:tcPr>
            <w:vAlign w:val="center"/>
          </w:tcPr>
          <w:p w:rsidR="00000000" w:rsidDel="00000000" w:rsidP="00000000" w:rsidRDefault="00000000" w:rsidRPr="00000000" w14:paraId="0000008A">
            <w:pPr>
              <w:jc w:val="center"/>
              <w:rPr/>
            </w:pPr>
            <w:r w:rsidDel="00000000" w:rsidR="00000000" w:rsidRPr="00000000">
              <w:rPr>
                <w:rtl w:val="0"/>
              </w:rPr>
              <w:t xml:space="preserve">NO</w:t>
            </w:r>
          </w:p>
        </w:tc>
        <w:tc>
          <w:tcPr>
            <w:vAlign w:val="center"/>
          </w:tcPr>
          <w:p w:rsidR="00000000" w:rsidDel="00000000" w:rsidP="00000000" w:rsidRDefault="00000000" w:rsidRPr="00000000" w14:paraId="0000008B">
            <w:pPr>
              <w:rPr/>
            </w:pPr>
            <w:r w:rsidDel="00000000" w:rsidR="00000000" w:rsidRPr="00000000">
              <w:rPr>
                <w:color w:val="000000"/>
                <w:rtl w:val="0"/>
              </w:rPr>
              <w:t xml:space="preserve">No se requirió el cumplimiento</w:t>
            </w:r>
            <w:r w:rsidDel="00000000" w:rsidR="00000000" w:rsidRPr="00000000">
              <w:rPr>
                <w:rtl w:val="0"/>
              </w:rPr>
            </w:r>
          </w:p>
        </w:tc>
      </w:tr>
      <w:tr>
        <w:trPr>
          <w:cantSplit w:val="0"/>
          <w:trHeight w:val="683" w:hRule="atLeast"/>
          <w:tblHeader w:val="1"/>
        </w:trPr>
        <w:tc>
          <w:tcPr>
            <w:vAlign w:val="center"/>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4.Participar en el proceso de inducción de los aprendices.</w:t>
            </w:r>
          </w:p>
        </w:tc>
        <w:tc>
          <w:tcPr>
            <w:vAlign w:val="center"/>
          </w:tcPr>
          <w:p w:rsidR="00000000" w:rsidDel="00000000" w:rsidP="00000000" w:rsidRDefault="00000000" w:rsidRPr="00000000" w14:paraId="0000008D">
            <w:pPr>
              <w:spacing w:after="0" w:lineRule="auto"/>
              <w:jc w:val="center"/>
              <w:rPr/>
            </w:pPr>
            <w:r w:rsidDel="00000000" w:rsidR="00000000" w:rsidRPr="00000000">
              <w:rPr>
                <w:rtl w:val="0"/>
              </w:rPr>
              <w:t xml:space="preserve">NO</w:t>
            </w:r>
          </w:p>
        </w:tc>
        <w:tc>
          <w:tcPr>
            <w:vAlign w:val="center"/>
          </w:tcPr>
          <w:p w:rsidR="00000000" w:rsidDel="00000000" w:rsidP="00000000" w:rsidRDefault="00000000" w:rsidRPr="00000000" w14:paraId="0000008E">
            <w:pPr>
              <w:spacing w:after="0" w:lineRule="auto"/>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5.Realizar seguimiento a los aprendices en etapa productiva en su sitio de trabajo y seguimiento a la bitácora virtual del aprendiz cuando le sea asignado.</w:t>
            </w:r>
          </w:p>
        </w:tc>
        <w:tc>
          <w:tcPr>
            <w:vAlign w:val="center"/>
          </w:tcPr>
          <w:p w:rsidR="00000000" w:rsidDel="00000000" w:rsidP="00000000" w:rsidRDefault="00000000" w:rsidRPr="00000000" w14:paraId="00000090">
            <w:pPr>
              <w:spacing w:after="0" w:lineRule="auto"/>
              <w:jc w:val="center"/>
              <w:rPr/>
            </w:pPr>
            <w:r w:rsidDel="00000000" w:rsidR="00000000" w:rsidRPr="00000000">
              <w:rPr>
                <w:rtl w:val="0"/>
              </w:rPr>
              <w:t xml:space="preserve">NO</w:t>
            </w:r>
          </w:p>
        </w:tc>
        <w:tc>
          <w:tcPr>
            <w:vAlign w:val="center"/>
          </w:tcPr>
          <w:p w:rsidR="00000000" w:rsidDel="00000000" w:rsidP="00000000" w:rsidRDefault="00000000" w:rsidRPr="00000000" w14:paraId="00000091">
            <w:pPr>
              <w:spacing w:after="0" w:lineRule="auto"/>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6. Llevar control de las inasistencias de los aprendices a la formación, registrar en el aplicativo institucional las inasistencias y reportar a la coordinación académica las novedades para aplicación del reglamento del aprendiz.</w:t>
            </w:r>
          </w:p>
        </w:tc>
        <w:tc>
          <w:tcPr>
            <w:vAlign w:val="center"/>
          </w:tcPr>
          <w:p w:rsidR="00000000" w:rsidDel="00000000" w:rsidP="00000000" w:rsidRDefault="00000000" w:rsidRPr="00000000" w14:paraId="00000093">
            <w:pPr>
              <w:spacing w:after="0" w:lineRule="auto"/>
              <w:jc w:val="center"/>
              <w:rPr/>
            </w:pPr>
            <w:r w:rsidDel="00000000" w:rsidR="00000000" w:rsidRPr="00000000">
              <w:rPr>
                <w:rtl w:val="0"/>
              </w:rPr>
              <w:t xml:space="preserve">SI</w:t>
            </w:r>
          </w:p>
        </w:tc>
        <w:tc>
          <w:tcPr>
            <w:vAlign w:val="center"/>
          </w:tcPr>
          <w:p w:rsidR="00000000" w:rsidDel="00000000" w:rsidP="00000000" w:rsidRDefault="00000000" w:rsidRPr="00000000" w14:paraId="00000094">
            <w:pPr>
              <w:spacing w:after="0" w:lineRule="auto"/>
              <w:rPr>
                <w:color w:val="000000"/>
              </w:rPr>
            </w:pPr>
            <w:r w:rsidDel="00000000" w:rsidR="00000000" w:rsidRPr="00000000">
              <w:rPr>
                <w:color w:val="000000"/>
                <w:rtl w:val="0"/>
              </w:rPr>
              <w:t xml:space="preserve">Se realiza seguimiento a los aprendices asignados por el supervisor, de las fichas 3066815,2995180. evidencia en Sofia plus, y se relacionan en el informe GC.</w:t>
            </w:r>
          </w:p>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hyperlink r:id="rId9">
              <w:r w:rsidDel="00000000" w:rsidR="00000000" w:rsidRPr="00000000">
                <w:rPr>
                  <w:color w:val="0000ff"/>
                  <w:u w:val="single"/>
                  <w:rtl w:val="0"/>
                </w:rPr>
                <w:t xml:space="preserve">http://authpre.senasofiaplus.edu.co/josso/signon/login.do?josso_back_to=http://senasofiaplus.edu.co/sofia/josso_security_check</w:t>
              </w:r>
            </w:hyperlink>
            <w:r w:rsidDel="00000000" w:rsidR="00000000" w:rsidRPr="00000000">
              <w:rPr>
                <w:rtl w:val="0"/>
              </w:rPr>
            </w:r>
          </w:p>
          <w:p w:rsidR="00000000" w:rsidDel="00000000" w:rsidP="00000000" w:rsidRDefault="00000000" w:rsidRPr="00000000" w14:paraId="00000096">
            <w:pPr>
              <w:spacing w:after="0" w:lineRule="auto"/>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7.Asociar los aprendices a la ruta de aprendizaje en el aplicativo institucional una vez el aspirante esté en estado matriculado y verificar con el reporte que todos aparezcan en formación</w:t>
            </w:r>
          </w:p>
        </w:tc>
        <w:tc>
          <w:tcPr>
            <w:vAlign w:val="center"/>
          </w:tcPr>
          <w:p w:rsidR="00000000" w:rsidDel="00000000" w:rsidP="00000000" w:rsidRDefault="00000000" w:rsidRPr="00000000" w14:paraId="00000098">
            <w:pPr>
              <w:jc w:val="center"/>
              <w:rPr/>
            </w:pPr>
            <w:r w:rsidDel="00000000" w:rsidR="00000000" w:rsidRPr="00000000">
              <w:rPr>
                <w:rtl w:val="0"/>
              </w:rPr>
              <w:t xml:space="preserve">NO</w:t>
            </w:r>
          </w:p>
        </w:tc>
        <w:tc>
          <w:tcPr>
            <w:vAlign w:val="center"/>
          </w:tcPr>
          <w:p w:rsidR="00000000" w:rsidDel="00000000" w:rsidP="00000000" w:rsidRDefault="00000000" w:rsidRPr="00000000" w14:paraId="00000099">
            <w:pPr>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8. Emitir los juicios de evaluación con base en la valoración de las evidencias de aprendizaje y registrarlas en los aplicativos institucionales (administrativo y académico), máximo tres (3) días después de alcanzado e4l resultado de aprendizaje.</w:t>
            </w:r>
          </w:p>
        </w:tc>
        <w:tc>
          <w:tcPr>
            <w:vAlign w:val="center"/>
          </w:tcPr>
          <w:p w:rsidR="00000000" w:rsidDel="00000000" w:rsidP="00000000" w:rsidRDefault="00000000" w:rsidRPr="00000000" w14:paraId="0000009B">
            <w:pPr>
              <w:jc w:val="center"/>
              <w:rPr/>
            </w:pPr>
            <w:r w:rsidDel="00000000" w:rsidR="00000000" w:rsidRPr="00000000">
              <w:rPr>
                <w:rtl w:val="0"/>
              </w:rPr>
              <w:t xml:space="preserve">SI</w:t>
            </w:r>
          </w:p>
        </w:tc>
        <w:tc>
          <w:tcPr>
            <w:vAlign w:val="center"/>
          </w:tcPr>
          <w:p w:rsidR="00000000" w:rsidDel="00000000" w:rsidP="00000000" w:rsidRDefault="00000000" w:rsidRPr="00000000" w14:paraId="0000009C">
            <w:pPr>
              <w:spacing w:after="0" w:lineRule="auto"/>
              <w:rPr>
                <w:color w:val="000000"/>
              </w:rPr>
            </w:pPr>
            <w:r w:rsidDel="00000000" w:rsidR="00000000" w:rsidRPr="00000000">
              <w:rPr>
                <w:color w:val="000000"/>
                <w:rtl w:val="0"/>
              </w:rPr>
              <w:t xml:space="preserve">Se evidencia en Sofia Plus y está relacionado en formato GC</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hyperlink r:id="rId10">
              <w:r w:rsidDel="00000000" w:rsidR="00000000" w:rsidRPr="00000000">
                <w:rPr>
                  <w:color w:val="0000ff"/>
                  <w:u w:val="single"/>
                  <w:rtl w:val="0"/>
                </w:rPr>
                <w:t xml:space="preserve">http://authpre.senasofiaplus.edu.co/josso/signon/login.do?josso_back_to=http://senasofiaplus.edu.co/sofia/josso_security_check</w:t>
              </w:r>
            </w:hyperlink>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9.Usar y gestionar las diferentes plataformas tecnológicas institucionales de apoyo académico y administrativo relacionado con su rol, actualizando y registrando de manera veraz y oportuna cada una de las acciones que integran el proceso formativo</w:t>
            </w:r>
          </w:p>
        </w:tc>
        <w:tc>
          <w:tcPr>
            <w:vAlign w:val="center"/>
          </w:tcPr>
          <w:p w:rsidR="00000000" w:rsidDel="00000000" w:rsidP="00000000" w:rsidRDefault="00000000" w:rsidRPr="00000000" w14:paraId="000000A0">
            <w:pPr>
              <w:jc w:val="center"/>
              <w:rPr/>
            </w:pPr>
            <w:r w:rsidDel="00000000" w:rsidR="00000000" w:rsidRPr="00000000">
              <w:rPr>
                <w:rtl w:val="0"/>
              </w:rPr>
              <w:t xml:space="preserve">SI</w:t>
            </w:r>
          </w:p>
        </w:tc>
        <w:tc>
          <w:tcPr>
            <w:vAlign w:val="center"/>
          </w:tcPr>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0" w:line="240" w:lineRule="auto"/>
              <w:rPr>
                <w:color w:val="000000"/>
                <w:sz w:val="24"/>
                <w:szCs w:val="24"/>
              </w:rPr>
            </w:pPr>
            <w:r w:rsidDel="00000000" w:rsidR="00000000" w:rsidRPr="00000000">
              <w:rPr>
                <w:color w:val="000000"/>
                <w:sz w:val="24"/>
                <w:szCs w:val="24"/>
                <w:rtl w:val="0"/>
              </w:rPr>
              <w:t xml:space="preserve">Se evidencia en las plataformas institucionales y se relaciona en GC, Reposa en la web:</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0" w:line="240" w:lineRule="auto"/>
              <w:rPr/>
            </w:pPr>
            <w:r w:rsidDel="00000000" w:rsidR="00000000" w:rsidRPr="00000000">
              <w:rPr>
                <w:rtl w:val="0"/>
              </w:rPr>
              <w:t xml:space="preserve">Sofia plus, Zajuna</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hyperlink r:id="rId11">
              <w:r w:rsidDel="00000000" w:rsidR="00000000" w:rsidRPr="00000000">
                <w:rPr>
                  <w:color w:val="0000ff"/>
                  <w:u w:val="single"/>
                  <w:rtl w:val="0"/>
                </w:rPr>
                <w:t xml:space="preserve">http://authpre.senasofiaplus.edu.co/josso/signon/login.do?josso_back_to=http://senasofiaplus.edu.co/sofia/josso_security_check</w:t>
              </w:r>
            </w:hyperlink>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hyperlink r:id="rId12">
              <w:r w:rsidDel="00000000" w:rsidR="00000000" w:rsidRPr="00000000">
                <w:rPr>
                  <w:color w:val="0000ff"/>
                  <w:u w:val="single"/>
                  <w:rtl w:val="0"/>
                </w:rPr>
                <w:t xml:space="preserve">https://zajuna.sena.edu.co/</w:t>
              </w:r>
            </w:hyperlink>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A6">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10. Participar en la formulación de proyectos de investigación aplicada, innovación pedagógica y desarrollo tecnológico, de interés institucional SENNOVA.</w:t>
            </w:r>
          </w:p>
        </w:tc>
        <w:tc>
          <w:tcPr>
            <w:vAlign w:val="center"/>
          </w:tcPr>
          <w:p w:rsidR="00000000" w:rsidDel="00000000" w:rsidP="00000000" w:rsidRDefault="00000000" w:rsidRPr="00000000" w14:paraId="000000A7">
            <w:pPr>
              <w:jc w:val="center"/>
              <w:rPr/>
            </w:pPr>
            <w:r w:rsidDel="00000000" w:rsidR="00000000" w:rsidRPr="00000000">
              <w:rPr>
                <w:rtl w:val="0"/>
              </w:rPr>
              <w:t xml:space="preserve">NO</w:t>
            </w:r>
          </w:p>
        </w:tc>
        <w:tc>
          <w:tcPr>
            <w:vAlign w:val="center"/>
          </w:tcPr>
          <w:p w:rsidR="00000000" w:rsidDel="00000000" w:rsidP="00000000" w:rsidRDefault="00000000" w:rsidRPr="00000000" w14:paraId="000000A8">
            <w:pPr>
              <w:rPr/>
            </w:pPr>
            <w:r w:rsidDel="00000000" w:rsidR="00000000" w:rsidRPr="00000000">
              <w:rPr>
                <w:color w:val="000000"/>
                <w:rtl w:val="0"/>
              </w:rPr>
              <w:t xml:space="preserve">No fue asignado como actividad académica.</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A9">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11.Participar en los equipos, grupos, comités, proyectos y demás instancias institucionales que lo requieran.</w:t>
            </w:r>
          </w:p>
        </w:tc>
        <w:tc>
          <w:tcPr>
            <w:vAlign w:val="center"/>
          </w:tcPr>
          <w:p w:rsidR="00000000" w:rsidDel="00000000" w:rsidP="00000000" w:rsidRDefault="00000000" w:rsidRPr="00000000" w14:paraId="000000AA">
            <w:pPr>
              <w:jc w:val="center"/>
              <w:rPr/>
            </w:pPr>
            <w:r w:rsidDel="00000000" w:rsidR="00000000" w:rsidRPr="00000000">
              <w:rPr>
                <w:rtl w:val="0"/>
              </w:rPr>
              <w:t xml:space="preserve">SI</w:t>
            </w:r>
          </w:p>
        </w:tc>
        <w:tc>
          <w:tcPr>
            <w:vAlign w:val="center"/>
          </w:tcPr>
          <w:p w:rsidR="00000000" w:rsidDel="00000000" w:rsidP="00000000" w:rsidRDefault="00000000" w:rsidRPr="00000000" w14:paraId="000000AB">
            <w:pPr>
              <w:spacing w:line="276" w:lineRule="auto"/>
              <w:rPr>
                <w:color w:val="000000"/>
              </w:rPr>
            </w:pPr>
            <w:r w:rsidDel="00000000" w:rsidR="00000000" w:rsidRPr="00000000">
              <w:rPr>
                <w:color w:val="000000"/>
                <w:rtl w:val="0"/>
              </w:rPr>
              <w:t xml:space="preserve">Reposa en listas asistencia en coordinación académica. y se evidencia en el informe GC.</w:t>
            </w:r>
          </w:p>
          <w:p w:rsidR="00000000" w:rsidDel="00000000" w:rsidP="00000000" w:rsidRDefault="00000000" w:rsidRPr="00000000" w14:paraId="000000AC">
            <w:pPr>
              <w:spacing w:line="276" w:lineRule="auto"/>
              <w:rPr>
                <w:color w:val="000000"/>
              </w:rPr>
            </w:pPr>
            <w:hyperlink r:id="rId13">
              <w:r w:rsidDel="00000000" w:rsidR="00000000" w:rsidRPr="00000000">
                <w:rPr>
                  <w:color w:val="0000ff"/>
                  <w:u w:val="single"/>
                  <w:rtl w:val="0"/>
                </w:rPr>
                <w:t xml:space="preserve">https://drive.google.com/drive/folders/1MmeilsKOeaJc0lbplvW6x81HfMRxuqqK?usp=drive_link</w:t>
              </w:r>
            </w:hyperlink>
            <w:r w:rsidDel="00000000" w:rsidR="00000000" w:rsidRPr="00000000">
              <w:rPr>
                <w:rtl w:val="0"/>
              </w:rPr>
            </w:r>
          </w:p>
          <w:p w:rsidR="00000000" w:rsidDel="00000000" w:rsidP="00000000" w:rsidRDefault="00000000" w:rsidRPr="00000000" w14:paraId="000000AD">
            <w:pP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AE">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12.</w:t>
            </w:r>
            <w:r w:rsidDel="00000000" w:rsidR="00000000" w:rsidRPr="00000000">
              <w:rPr>
                <w:b w:val="1"/>
                <w:bCs w:val="1"/>
                <w:color w:val="000000"/>
                <w:rtl w:val="0"/>
              </w:rPr>
              <w:t xml:space="preserve"> </w:t>
            </w:r>
            <w:r w:rsidDel="00000000" w:rsidR="00000000" w:rsidRPr="00000000">
              <w:rPr>
                <w:color w:val="000000"/>
                <w:rtl w:val="0"/>
              </w:rPr>
              <w:t xml:space="preserve">Desplazarse a otras ciudades o municipios diferentes al domicilio contractual para el cumplimiento del contrato, en caso de que se requiera</w:t>
            </w:r>
          </w:p>
        </w:tc>
        <w:tc>
          <w:tcPr>
            <w:vAlign w:val="center"/>
          </w:tcPr>
          <w:p w:rsidR="00000000" w:rsidDel="00000000" w:rsidP="00000000" w:rsidRDefault="00000000" w:rsidRPr="00000000" w14:paraId="000000AF">
            <w:pPr>
              <w:jc w:val="center"/>
              <w:rPr/>
            </w:pPr>
            <w:r w:rsidDel="00000000" w:rsidR="00000000" w:rsidRPr="00000000">
              <w:rPr>
                <w:rtl w:val="0"/>
              </w:rPr>
              <w:t xml:space="preserve">NO</w:t>
            </w:r>
          </w:p>
        </w:tc>
        <w:tc>
          <w:tcPr>
            <w:vAlign w:val="center"/>
          </w:tcPr>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0" w:line="240" w:lineRule="auto"/>
              <w:rPr>
                <w:color w:val="000000"/>
                <w:sz w:val="22"/>
                <w:szCs w:val="22"/>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13.Presentar el reporte de eventos en SOFIA PLUS (Programación con visto bueno del coordinador académico o misional) en los días establecidos por el centro, al supervisor correspondiente y los demás soportes requeridos para la legalización del pago</w:t>
            </w:r>
          </w:p>
        </w:tc>
        <w:tc>
          <w:tcPr>
            <w:vAlign w:val="center"/>
          </w:tcPr>
          <w:p w:rsidR="00000000" w:rsidDel="00000000" w:rsidP="00000000" w:rsidRDefault="00000000" w:rsidRPr="00000000" w14:paraId="000000B2">
            <w:pPr>
              <w:jc w:val="center"/>
              <w:rPr/>
            </w:pPr>
            <w:r w:rsidDel="00000000" w:rsidR="00000000" w:rsidRPr="00000000">
              <w:rPr>
                <w:rtl w:val="0"/>
              </w:rPr>
              <w:t xml:space="preserve">SI</w:t>
            </w:r>
          </w:p>
        </w:tc>
        <w:tc>
          <w:tcPr>
            <w:vAlign w:val="center"/>
          </w:tcPr>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0" w:line="240" w:lineRule="auto"/>
              <w:rPr>
                <w:rFonts w:ascii="Times New Roman" w:cs="Times New Roman" w:eastAsia="Times New Roman" w:hAnsi="Times New Roman"/>
                <w:color w:val="000000"/>
                <w:sz w:val="24"/>
                <w:szCs w:val="24"/>
              </w:rPr>
            </w:pPr>
            <w:r w:rsidDel="00000000" w:rsidR="00000000" w:rsidRPr="00000000">
              <w:rPr>
                <w:color w:val="000000"/>
                <w:rtl w:val="0"/>
              </w:rPr>
              <w:t xml:space="preserve">se presenta reporte de horas descargado de Sofia Plus y se relaciona en GC, Reposa en la web: </w:t>
            </w:r>
            <w:hyperlink r:id="rId14">
              <w:r w:rsidDel="00000000" w:rsidR="00000000" w:rsidRPr="00000000">
                <w:rPr>
                  <w:color w:val="0000ff"/>
                  <w:u w:val="single"/>
                  <w:rtl w:val="0"/>
                </w:rPr>
                <w:t xml:space="preserve">http://authpre.senasofiaplus.edu.co/josso/signon/login.do?josso_back_to=http://senasofiaplus.edu.co/sofia/josso_security_check</w:t>
              </w:r>
            </w:hyperlink>
            <w:r w:rsidDel="00000000" w:rsidR="00000000" w:rsidRPr="00000000">
              <w:rPr>
                <w:rtl w:val="0"/>
              </w:rPr>
            </w:r>
          </w:p>
          <w:p w:rsidR="00000000" w:rsidDel="00000000" w:rsidP="00000000" w:rsidRDefault="00000000" w:rsidRPr="00000000" w14:paraId="000000B5">
            <w:pPr>
              <w:rPr>
                <w:color w:val="000000"/>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14. Llevar y mantener actualizado el portafolio de evidencias del instructor según lo indica la guía para desarrollar procesos formativos.</w:t>
            </w:r>
          </w:p>
        </w:tc>
        <w:tc>
          <w:tcPr>
            <w:vAlign w:val="center"/>
          </w:tcPr>
          <w:p w:rsidR="00000000" w:rsidDel="00000000" w:rsidP="00000000" w:rsidRDefault="00000000" w:rsidRPr="00000000" w14:paraId="000000B8">
            <w:pPr>
              <w:jc w:val="center"/>
              <w:rPr/>
            </w:pPr>
            <w:r w:rsidDel="00000000" w:rsidR="00000000" w:rsidRPr="00000000">
              <w:rPr>
                <w:rtl w:val="0"/>
              </w:rPr>
              <w:t xml:space="preserve">SI </w:t>
            </w:r>
          </w:p>
        </w:tc>
        <w:tc>
          <w:tcPr>
            <w:vAlign w:val="center"/>
          </w:tcPr>
          <w:p w:rsidR="00000000" w:rsidDel="00000000" w:rsidP="00000000" w:rsidRDefault="00000000" w:rsidRPr="00000000" w14:paraId="000000B9">
            <w:pPr>
              <w:spacing w:line="276" w:lineRule="auto"/>
              <w:rPr/>
            </w:pPr>
            <w:r w:rsidDel="00000000" w:rsidR="00000000" w:rsidRPr="00000000">
              <w:rPr>
                <w:rtl w:val="0"/>
              </w:rPr>
              <w:t xml:space="preserve">Se crea una carpeta en ONE drive, se evidencia en el informe GC</w:t>
            </w:r>
          </w:p>
          <w:p w:rsidR="00000000" w:rsidDel="00000000" w:rsidP="00000000" w:rsidRDefault="00000000" w:rsidRPr="00000000" w14:paraId="000000BA">
            <w:pPr>
              <w:spacing w:line="276" w:lineRule="auto"/>
              <w:rPr/>
            </w:pPr>
            <w:hyperlink r:id="rId15">
              <w:r w:rsidDel="00000000" w:rsidR="00000000" w:rsidRPr="00000000">
                <w:rPr>
                  <w:color w:val="0000ff"/>
                  <w:u w:val="single"/>
                  <w:rtl w:val="0"/>
                </w:rPr>
                <w:t xml:space="preserve">https://drive.google.com/drive/folders/1Sk4lRRLMNEfsp-FBvVAUF-L8XVSMlL_t?usp=drive_link</w:t>
              </w:r>
            </w:hyperlink>
            <w:r w:rsidDel="00000000" w:rsidR="00000000" w:rsidRPr="00000000">
              <w:rPr>
                <w:rtl w:val="0"/>
              </w:rPr>
            </w:r>
          </w:p>
          <w:p w:rsidR="00000000" w:rsidDel="00000000" w:rsidP="00000000" w:rsidRDefault="00000000" w:rsidRPr="00000000" w14:paraId="000000BB">
            <w:pPr>
              <w:spacing w:line="276" w:lineRule="auto"/>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15.Responder por la custodia y buen uso de equipos, bienes e inventario asignado a su cargo o puestos bajo su cuidado, que el centro o lugar donde se desarrolle la formación le facilite para el desarrollo de su objeto contractual y hacer entrega formal de acuerdo con los lineamientos institucionales</w:t>
            </w:r>
          </w:p>
        </w:tc>
        <w:tc>
          <w:tcPr>
            <w:vAlign w:val="center"/>
          </w:tcPr>
          <w:p w:rsidR="00000000" w:rsidDel="00000000" w:rsidP="00000000" w:rsidRDefault="00000000" w:rsidRPr="00000000" w14:paraId="000000BD">
            <w:pPr>
              <w:jc w:val="center"/>
              <w:rPr/>
            </w:pPr>
            <w:r w:rsidDel="00000000" w:rsidR="00000000" w:rsidRPr="00000000">
              <w:rPr>
                <w:rtl w:val="0"/>
              </w:rPr>
              <w:t xml:space="preserve">NO</w:t>
            </w:r>
          </w:p>
        </w:tc>
        <w:tc>
          <w:tcPr>
            <w:vAlign w:val="center"/>
          </w:tcPr>
          <w:p w:rsidR="00000000" w:rsidDel="00000000" w:rsidP="00000000" w:rsidRDefault="00000000" w:rsidRPr="00000000" w14:paraId="000000BE">
            <w:pPr>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0" w:line="240" w:lineRule="auto"/>
              <w:rPr>
                <w:color w:val="000000"/>
              </w:rPr>
            </w:pPr>
            <w:r w:rsidDel="00000000" w:rsidR="00000000" w:rsidRPr="00000000">
              <w:rPr>
                <w:color w:val="000000"/>
                <w:rtl w:val="0"/>
              </w:rPr>
              <w:t xml:space="preserve">16. Apoyar los procesos de Aseguramiento de la calidad cuando la entidad lo requiera</w:t>
            </w:r>
          </w:p>
        </w:tc>
        <w:tc>
          <w:tcPr>
            <w:vAlign w:val="center"/>
          </w:tcPr>
          <w:p w:rsidR="00000000" w:rsidDel="00000000" w:rsidP="00000000" w:rsidRDefault="00000000" w:rsidRPr="00000000" w14:paraId="000000C0">
            <w:pPr>
              <w:jc w:val="center"/>
              <w:rPr/>
            </w:pPr>
            <w:r w:rsidDel="00000000" w:rsidR="00000000" w:rsidRPr="00000000">
              <w:rPr>
                <w:rtl w:val="0"/>
              </w:rPr>
              <w:t xml:space="preserve">NO</w:t>
            </w:r>
          </w:p>
        </w:tc>
        <w:tc>
          <w:tcPr>
            <w:vAlign w:val="center"/>
          </w:tcPr>
          <w:p w:rsidR="00000000" w:rsidDel="00000000" w:rsidP="00000000" w:rsidRDefault="00000000" w:rsidRPr="00000000" w14:paraId="000000C1">
            <w:pPr>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17.</w:t>
            </w:r>
            <w:r w:rsidDel="00000000" w:rsidR="00000000" w:rsidRPr="00000000">
              <w:rPr>
                <w:b w:val="1"/>
                <w:bCs w:val="1"/>
                <w:color w:val="000000"/>
                <w:rtl w:val="0"/>
              </w:rPr>
              <w:t xml:space="preserve"> </w:t>
            </w:r>
            <w:r w:rsidDel="00000000" w:rsidR="00000000" w:rsidRPr="00000000">
              <w:rPr>
                <w:color w:val="000000"/>
                <w:rtl w:val="0"/>
              </w:rPr>
              <w:t xml:space="preserve">Apoyar la planeación y el alistamiento de los materiales de formación, propios de su área y apoyar los procesos de evaluación y/o parte técnica de la supervisión de la adquisición de bienes y/o servicios cuando la entidad lo requiera de acuerdo con la ley 1474 de 2011 y requerimiento de la institución</w:t>
            </w:r>
          </w:p>
        </w:tc>
        <w:tc>
          <w:tcPr>
            <w:vAlign w:val="center"/>
          </w:tcPr>
          <w:p w:rsidR="00000000" w:rsidDel="00000000" w:rsidP="00000000" w:rsidRDefault="00000000" w:rsidRPr="00000000" w14:paraId="000000C3">
            <w:pPr>
              <w:jc w:val="center"/>
              <w:rPr/>
            </w:pPr>
            <w:r w:rsidDel="00000000" w:rsidR="00000000" w:rsidRPr="00000000">
              <w:rPr>
                <w:rtl w:val="0"/>
              </w:rPr>
              <w:t xml:space="preserve">NO</w:t>
            </w:r>
          </w:p>
        </w:tc>
        <w:tc>
          <w:tcPr>
            <w:vAlign w:val="center"/>
          </w:tcPr>
          <w:p w:rsidR="00000000" w:rsidDel="00000000" w:rsidP="00000000" w:rsidRDefault="00000000" w:rsidRPr="00000000" w14:paraId="000000C4">
            <w:pPr>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18. Adoptar en la formación las diferentes estrategias pedagógicas que la entidad dispone como son: Worldskills, Senasoft, Bootcamp, cocina gourmet, entre otras.</w:t>
            </w:r>
          </w:p>
        </w:tc>
        <w:tc>
          <w:tcPr>
            <w:vAlign w:val="center"/>
          </w:tcPr>
          <w:p w:rsidR="00000000" w:rsidDel="00000000" w:rsidP="00000000" w:rsidRDefault="00000000" w:rsidRPr="00000000" w14:paraId="000000C6">
            <w:pPr>
              <w:jc w:val="center"/>
              <w:rPr/>
            </w:pPr>
            <w:r w:rsidDel="00000000" w:rsidR="00000000" w:rsidRPr="00000000">
              <w:rPr>
                <w:rtl w:val="0"/>
              </w:rPr>
              <w:t xml:space="preserve">NO</w:t>
            </w:r>
          </w:p>
        </w:tc>
        <w:tc>
          <w:tcPr>
            <w:vAlign w:val="center"/>
          </w:tcPr>
          <w:p w:rsidR="00000000" w:rsidDel="00000000" w:rsidP="00000000" w:rsidRDefault="00000000" w:rsidRPr="00000000" w14:paraId="000000C7">
            <w:pPr>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19.</w:t>
            </w:r>
            <w:r w:rsidDel="00000000" w:rsidR="00000000" w:rsidRPr="00000000">
              <w:rPr>
                <w:b w:val="1"/>
                <w:bCs w:val="1"/>
                <w:color w:val="000000"/>
                <w:rtl w:val="0"/>
              </w:rPr>
              <w:t xml:space="preserve"> </w:t>
            </w:r>
            <w:r w:rsidDel="00000000" w:rsidR="00000000" w:rsidRPr="00000000">
              <w:rPr>
                <w:color w:val="000000"/>
                <w:rtl w:val="0"/>
              </w:rPr>
              <w:t xml:space="preserve">Participar en procesos de promoción y divulgación de la oferta educativa, servicios y actividades de divulgación tecnológica programada por el Centro</w:t>
            </w:r>
          </w:p>
        </w:tc>
        <w:tc>
          <w:tcPr>
            <w:vAlign w:val="center"/>
          </w:tcPr>
          <w:p w:rsidR="00000000" w:rsidDel="00000000" w:rsidP="00000000" w:rsidRDefault="00000000" w:rsidRPr="00000000" w14:paraId="000000C9">
            <w:pPr>
              <w:jc w:val="center"/>
              <w:rPr/>
            </w:pPr>
            <w:r w:rsidDel="00000000" w:rsidR="00000000" w:rsidRPr="00000000">
              <w:rPr>
                <w:rtl w:val="0"/>
              </w:rPr>
              <w:t xml:space="preserve">NO</w:t>
            </w:r>
          </w:p>
        </w:tc>
        <w:tc>
          <w:tcPr>
            <w:vAlign w:val="center"/>
          </w:tcPr>
          <w:p w:rsidR="00000000" w:rsidDel="00000000" w:rsidP="00000000" w:rsidRDefault="00000000" w:rsidRPr="00000000" w14:paraId="000000CA">
            <w:pPr>
              <w:rPr/>
            </w:pPr>
            <w:r w:rsidDel="00000000" w:rsidR="00000000" w:rsidRPr="00000000">
              <w:rPr>
                <w:color w:val="000000"/>
                <w:rtl w:val="0"/>
              </w:rPr>
              <w:t xml:space="preserve">No se requirió el cumplimiento.</w:t>
            </w:r>
            <w:r w:rsidDel="00000000" w:rsidR="00000000" w:rsidRPr="00000000">
              <w:rPr>
                <w:rtl w:val="0"/>
              </w:rPr>
            </w:r>
          </w:p>
        </w:tc>
      </w:tr>
      <w:tr>
        <w:trPr>
          <w:cantSplit w:val="0"/>
          <w:trHeight w:val="1700" w:hRule="atLeast"/>
          <w:tblHeader w:val="1"/>
        </w:trPr>
        <w:tc>
          <w:tcPr>
            <w:vAlign w:val="center"/>
          </w:tcPr>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20.Participar en las labores de montaje y puesta en marcha de equipos y maquinaria utilizados en la formación profesional integral, cuando ésta sea requerida.</w:t>
            </w:r>
          </w:p>
        </w:tc>
        <w:tc>
          <w:tcPr>
            <w:vAlign w:val="center"/>
          </w:tcPr>
          <w:p w:rsidR="00000000" w:rsidDel="00000000" w:rsidP="00000000" w:rsidRDefault="00000000" w:rsidRPr="00000000" w14:paraId="000000CC">
            <w:pPr>
              <w:jc w:val="center"/>
              <w:rPr/>
            </w:pPr>
            <w:r w:rsidDel="00000000" w:rsidR="00000000" w:rsidRPr="00000000">
              <w:rPr>
                <w:rtl w:val="0"/>
              </w:rPr>
            </w:r>
          </w:p>
          <w:p w:rsidR="00000000" w:rsidDel="00000000" w:rsidP="00000000" w:rsidRDefault="00000000" w:rsidRPr="00000000" w14:paraId="000000CD">
            <w:pPr>
              <w:jc w:val="center"/>
              <w:rPr/>
            </w:pPr>
            <w:r w:rsidDel="00000000" w:rsidR="00000000" w:rsidRPr="00000000">
              <w:rPr>
                <w:rtl w:val="0"/>
              </w:rPr>
              <w:t xml:space="preserve">NO</w:t>
            </w:r>
          </w:p>
          <w:p w:rsidR="00000000" w:rsidDel="00000000" w:rsidP="00000000" w:rsidRDefault="00000000" w:rsidRPr="00000000" w14:paraId="000000CE">
            <w:pPr>
              <w:jc w:val="center"/>
              <w:rPr/>
            </w:pPr>
            <w:r w:rsidDel="00000000" w:rsidR="00000000" w:rsidRPr="00000000">
              <w:rPr>
                <w:rtl w:val="0"/>
              </w:rPr>
            </w:r>
          </w:p>
        </w:tc>
        <w:tc>
          <w:tcPr>
            <w:vAlign w:val="center"/>
          </w:tcPr>
          <w:p w:rsidR="00000000" w:rsidDel="00000000" w:rsidP="00000000" w:rsidRDefault="00000000" w:rsidRPr="00000000" w14:paraId="000000CF">
            <w:pPr>
              <w:rPr/>
            </w:pPr>
            <w:r w:rsidDel="00000000" w:rsidR="00000000" w:rsidRPr="00000000">
              <w:rPr>
                <w:color w:val="000000"/>
                <w:rtl w:val="0"/>
              </w:rPr>
              <w:t xml:space="preserve">No se requirió el cumplimiento.</w:t>
            </w:r>
            <w:r w:rsidDel="00000000" w:rsidR="00000000" w:rsidRPr="00000000">
              <w:rPr>
                <w:rtl w:val="0"/>
              </w:rPr>
            </w:r>
          </w:p>
        </w:tc>
      </w:tr>
      <w:tr>
        <w:trPr>
          <w:cantSplit w:val="0"/>
          <w:trHeight w:val="1532" w:hRule="atLeast"/>
          <w:tblHeader w:val="1"/>
        </w:trPr>
        <w:tc>
          <w:tcPr>
            <w:vAlign w:val="center"/>
          </w:tcPr>
          <w:p w:rsidR="00000000" w:rsidDel="00000000" w:rsidP="00000000" w:rsidRDefault="00000000" w:rsidRPr="00000000" w14:paraId="000000D0">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21. Rendir los informes requeridos sobre las acciones encomendadas y los productos resultantes de procesos de formación profesional</w:t>
            </w:r>
          </w:p>
        </w:tc>
        <w:tc>
          <w:tcPr>
            <w:vAlign w:val="center"/>
          </w:tcPr>
          <w:p w:rsidR="00000000" w:rsidDel="00000000" w:rsidP="00000000" w:rsidRDefault="00000000" w:rsidRPr="00000000" w14:paraId="000000D1">
            <w:pPr>
              <w:jc w:val="both"/>
              <w:rPr/>
            </w:pPr>
            <w:r w:rsidDel="00000000" w:rsidR="00000000" w:rsidRPr="00000000">
              <w:rPr>
                <w:rtl w:val="0"/>
              </w:rPr>
            </w:r>
          </w:p>
          <w:p w:rsidR="00000000" w:rsidDel="00000000" w:rsidP="00000000" w:rsidRDefault="00000000" w:rsidRPr="00000000" w14:paraId="000000D2">
            <w:pPr>
              <w:jc w:val="center"/>
              <w:rPr/>
            </w:pPr>
            <w:r w:rsidDel="00000000" w:rsidR="00000000" w:rsidRPr="00000000">
              <w:rPr>
                <w:rtl w:val="0"/>
              </w:rPr>
              <w:t xml:space="preserve">SI</w:t>
            </w:r>
          </w:p>
        </w:tc>
        <w:tc>
          <w:tcPr>
            <w:vAlign w:val="center"/>
          </w:tcPr>
          <w:p w:rsidR="00000000" w:rsidDel="00000000" w:rsidP="00000000" w:rsidRDefault="00000000" w:rsidRPr="00000000" w14:paraId="000000D3">
            <w:pPr>
              <w:spacing w:line="276" w:lineRule="auto"/>
              <w:rPr>
                <w:color w:val="000000"/>
              </w:rPr>
            </w:pPr>
            <w:r w:rsidDel="00000000" w:rsidR="00000000" w:rsidRPr="00000000">
              <w:rPr>
                <w:rtl w:val="0"/>
              </w:rPr>
              <w:t xml:space="preserve">Presentación del informe GC, donde se evidencian las obligaciones ejecutadas. </w:t>
            </w:r>
            <w:hyperlink r:id="rId16">
              <w:r w:rsidDel="00000000" w:rsidR="00000000" w:rsidRPr="00000000">
                <w:rPr>
                  <w:color w:val="0000ff"/>
                  <w:u w:val="single"/>
                  <w:rtl w:val="0"/>
                </w:rPr>
                <w:t xml:space="preserve">https://drive.google.com/drive/folders/1MmeilsKOeaJc0lbplvW6x81HfMRxuqqK?usp=drive_link</w:t>
              </w:r>
            </w:hyperlink>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22. Solicitar oportunamente los elementos necesarios para desarrollar eficazmente su labor técnico-pedagógica.</w:t>
            </w:r>
          </w:p>
        </w:tc>
        <w:tc>
          <w:tcPr>
            <w:vAlign w:val="center"/>
          </w:tcPr>
          <w:p w:rsidR="00000000" w:rsidDel="00000000" w:rsidP="00000000" w:rsidRDefault="00000000" w:rsidRPr="00000000" w14:paraId="000000D6">
            <w:pPr>
              <w:jc w:val="center"/>
              <w:rPr/>
            </w:pPr>
            <w:r w:rsidDel="00000000" w:rsidR="00000000" w:rsidRPr="00000000">
              <w:rPr>
                <w:rtl w:val="0"/>
              </w:rPr>
              <w:t xml:space="preserve">NO</w:t>
            </w:r>
          </w:p>
        </w:tc>
        <w:tc>
          <w:tcPr>
            <w:vAlign w:val="center"/>
          </w:tcPr>
          <w:p w:rsidR="00000000" w:rsidDel="00000000" w:rsidP="00000000" w:rsidRDefault="00000000" w:rsidRPr="00000000" w14:paraId="000000D7">
            <w:pPr>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23. Incorporar las tendencias tecnológicas, pedagógicas y de gestión a las estructuras curriculares por competencias laborales de las diferentes acciones de formación profesional</w:t>
            </w:r>
          </w:p>
        </w:tc>
        <w:tc>
          <w:tcPr>
            <w:vAlign w:val="center"/>
          </w:tcPr>
          <w:p w:rsidR="00000000" w:rsidDel="00000000" w:rsidP="00000000" w:rsidRDefault="00000000" w:rsidRPr="00000000" w14:paraId="000000D9">
            <w:pPr>
              <w:jc w:val="center"/>
              <w:rPr/>
            </w:pPr>
            <w:r w:rsidDel="00000000" w:rsidR="00000000" w:rsidRPr="00000000">
              <w:rPr>
                <w:rtl w:val="0"/>
              </w:rPr>
              <w:t xml:space="preserve">NO</w:t>
            </w:r>
          </w:p>
        </w:tc>
        <w:tc>
          <w:tcPr>
            <w:vAlign w:val="center"/>
          </w:tcPr>
          <w:p w:rsidR="00000000" w:rsidDel="00000000" w:rsidP="00000000" w:rsidRDefault="00000000" w:rsidRPr="00000000" w14:paraId="000000DA">
            <w:pPr>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24. Asegurar la organización, mantenimiento y adecuada utilización de los recursos que hay en su ambiente laboral</w:t>
            </w:r>
          </w:p>
        </w:tc>
        <w:tc>
          <w:tcPr>
            <w:vAlign w:val="center"/>
          </w:tcPr>
          <w:p w:rsidR="00000000" w:rsidDel="00000000" w:rsidP="00000000" w:rsidRDefault="00000000" w:rsidRPr="00000000" w14:paraId="000000DC">
            <w:pPr>
              <w:jc w:val="center"/>
              <w:rPr/>
            </w:pPr>
            <w:r w:rsidDel="00000000" w:rsidR="00000000" w:rsidRPr="00000000">
              <w:rPr>
                <w:rtl w:val="0"/>
              </w:rPr>
              <w:t xml:space="preserve">SI</w:t>
            </w:r>
          </w:p>
        </w:tc>
        <w:tc>
          <w:tcPr>
            <w:vAlign w:val="center"/>
          </w:tcPr>
          <w:p w:rsidR="00000000" w:rsidDel="00000000" w:rsidP="00000000" w:rsidRDefault="00000000" w:rsidRPr="00000000" w14:paraId="000000DD">
            <w:pPr>
              <w:spacing w:after="0" w:lineRule="auto"/>
              <w:rPr>
                <w:color w:val="000000"/>
              </w:rPr>
            </w:pPr>
            <w:r w:rsidDel="00000000" w:rsidR="00000000" w:rsidRPr="00000000">
              <w:rPr>
                <w:color w:val="000000"/>
                <w:rtl w:val="0"/>
              </w:rPr>
              <w:t xml:space="preserve">Se toma evidencia de los recursos, y se relacionan en el GC)</w:t>
            </w:r>
          </w:p>
          <w:p w:rsidR="00000000" w:rsidDel="00000000" w:rsidP="00000000" w:rsidRDefault="00000000" w:rsidRPr="00000000" w14:paraId="000000DE">
            <w:pPr>
              <w:spacing w:line="276" w:lineRule="auto"/>
              <w:rPr>
                <w:color w:val="000000"/>
              </w:rPr>
            </w:pPr>
            <w:hyperlink r:id="rId17">
              <w:r w:rsidDel="00000000" w:rsidR="00000000" w:rsidRPr="00000000">
                <w:rPr>
                  <w:color w:val="0000ff"/>
                  <w:u w:val="single"/>
                  <w:rtl w:val="0"/>
                </w:rPr>
                <w:t xml:space="preserve">https://drive.google.com/drive/folders/1MmeilsKOeaJc0lbplvW6x81HfMRxuqqK?usp=drive_link</w:t>
              </w:r>
            </w:hyperlink>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E0">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25. Presentar agendas e informes de legalización correspondientes a las órdenes de desplazamiento, cuando a esto se diere lugar, en un plazo máximo de 5 días, posteriores a la finalización de la comisión.</w:t>
            </w:r>
          </w:p>
        </w:tc>
        <w:tc>
          <w:tcPr>
            <w:vAlign w:val="center"/>
          </w:tcPr>
          <w:p w:rsidR="00000000" w:rsidDel="00000000" w:rsidP="00000000" w:rsidRDefault="00000000" w:rsidRPr="00000000" w14:paraId="000000E1">
            <w:pPr>
              <w:jc w:val="center"/>
              <w:rPr/>
            </w:pPr>
            <w:r w:rsidDel="00000000" w:rsidR="00000000" w:rsidRPr="00000000">
              <w:rPr>
                <w:rtl w:val="0"/>
              </w:rPr>
              <w:t xml:space="preserve">NO</w:t>
            </w:r>
          </w:p>
        </w:tc>
        <w:tc>
          <w:tcPr>
            <w:vAlign w:val="center"/>
          </w:tcPr>
          <w:p w:rsidR="00000000" w:rsidDel="00000000" w:rsidP="00000000" w:rsidRDefault="00000000" w:rsidRPr="00000000" w14:paraId="000000E2">
            <w:pPr>
              <w:rPr/>
            </w:pPr>
            <w:r w:rsidDel="00000000" w:rsidR="00000000" w:rsidRPr="00000000">
              <w:rPr>
                <w:color w:val="000000"/>
                <w:rtl w:val="0"/>
              </w:rPr>
              <w:t xml:space="preserve">No se requirió el cumplimiento.</w:t>
            </w:r>
            <w:r w:rsidDel="00000000" w:rsidR="00000000" w:rsidRPr="00000000">
              <w:rPr>
                <w:rtl w:val="0"/>
              </w:rPr>
            </w:r>
          </w:p>
        </w:tc>
      </w:tr>
      <w:tr>
        <w:trPr>
          <w:cantSplit w:val="0"/>
          <w:tblHeader w:val="1"/>
        </w:trPr>
        <w:tc>
          <w:tcPr>
            <w:vAlign w:val="center"/>
          </w:tcPr>
          <w:p w:rsidR="00000000" w:rsidDel="00000000" w:rsidP="00000000" w:rsidRDefault="00000000" w:rsidRPr="00000000" w14:paraId="000000E3">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26. Atender oportunamente los requerimientos que haga el supervisor del contrato y presentar informes mensuales de la ejecución del contrato</w:t>
            </w:r>
          </w:p>
        </w:tc>
        <w:tc>
          <w:tcPr>
            <w:vAlign w:val="center"/>
          </w:tcPr>
          <w:p w:rsidR="00000000" w:rsidDel="00000000" w:rsidP="00000000" w:rsidRDefault="00000000" w:rsidRPr="00000000" w14:paraId="000000E4">
            <w:pPr>
              <w:jc w:val="center"/>
              <w:rPr/>
            </w:pPr>
            <w:r w:rsidDel="00000000" w:rsidR="00000000" w:rsidRPr="00000000">
              <w:rPr>
                <w:rtl w:val="0"/>
              </w:rPr>
              <w:t xml:space="preserve">SI</w:t>
            </w:r>
          </w:p>
        </w:tc>
        <w:tc>
          <w:tcPr>
            <w:vAlign w:val="center"/>
          </w:tcPr>
          <w:p w:rsidR="00000000" w:rsidDel="00000000" w:rsidP="00000000" w:rsidRDefault="00000000" w:rsidRPr="00000000" w14:paraId="000000E5">
            <w:pPr>
              <w:spacing w:line="276" w:lineRule="auto"/>
              <w:rPr>
                <w:color w:val="000000"/>
              </w:rPr>
            </w:pPr>
            <w:r w:rsidDel="00000000" w:rsidR="00000000" w:rsidRPr="00000000">
              <w:rPr>
                <w:rtl w:val="0"/>
              </w:rPr>
              <w:t xml:space="preserve">Se presentan documentos, si contratista, planilla de pago a la seguridad social y se evidencian en el informe GC. </w:t>
            </w:r>
            <w:hyperlink r:id="rId18">
              <w:r w:rsidDel="00000000" w:rsidR="00000000" w:rsidRPr="00000000">
                <w:rPr>
                  <w:color w:val="0000ff"/>
                  <w:u w:val="single"/>
                  <w:rtl w:val="0"/>
                </w:rPr>
                <w:t xml:space="preserve">https://drive.google.com/drive/folders/1MmeilsKOeaJc0lbplvW6x81HfMRxuqqK?usp=drive_link</w:t>
              </w:r>
            </w:hyperlink>
            <w:r w:rsidDel="00000000" w:rsidR="00000000" w:rsidRPr="00000000">
              <w:rPr>
                <w:rtl w:val="0"/>
              </w:rPr>
            </w:r>
          </w:p>
          <w:p w:rsidR="00000000" w:rsidDel="00000000" w:rsidP="00000000" w:rsidRDefault="00000000" w:rsidRPr="00000000" w14:paraId="000000E6">
            <w:pPr>
              <w:rPr/>
            </w:pPr>
            <w:r w:rsidDel="00000000" w:rsidR="00000000" w:rsidRPr="00000000">
              <w:rPr>
                <w:rtl w:val="0"/>
              </w:rPr>
            </w:r>
          </w:p>
        </w:tc>
      </w:tr>
      <w:tr>
        <w:trPr>
          <w:cantSplit w:val="0"/>
          <w:tblHeader w:val="1"/>
        </w:trPr>
        <w:tc>
          <w:tcPr>
            <w:vAlign w:val="center"/>
          </w:tcPr>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0" w:line="240" w:lineRule="auto"/>
              <w:jc w:val="both"/>
              <w:rPr>
                <w:color w:val="000000"/>
              </w:rPr>
            </w:pPr>
            <w:r w:rsidDel="00000000" w:rsidR="00000000" w:rsidRPr="00000000">
              <w:rPr>
                <w:color w:val="000000"/>
                <w:rtl w:val="0"/>
              </w:rPr>
              <w:t xml:space="preserve">27. Aplicar al proceso y aportar la certificación de la Norma de Competencia Laboral para la función de instructor, con plazo máximo a 30 de agosto de 2025 o durante la ejecución si el inicio se da posterior a esta fecha.</w:t>
            </w:r>
          </w:p>
        </w:tc>
        <w:tc>
          <w:tcPr>
            <w:vAlign w:val="center"/>
          </w:tcPr>
          <w:p w:rsidR="00000000" w:rsidDel="00000000" w:rsidP="00000000" w:rsidRDefault="00000000" w:rsidRPr="00000000" w14:paraId="000000E8">
            <w:pPr>
              <w:jc w:val="center"/>
              <w:rPr/>
            </w:pPr>
            <w:r w:rsidDel="00000000" w:rsidR="00000000" w:rsidRPr="00000000">
              <w:rPr>
                <w:rtl w:val="0"/>
              </w:rPr>
              <w:t xml:space="preserve">NO</w:t>
            </w:r>
          </w:p>
        </w:tc>
        <w:tc>
          <w:tcPr>
            <w:vAlign w:val="center"/>
          </w:tcPr>
          <w:p w:rsidR="00000000" w:rsidDel="00000000" w:rsidP="00000000" w:rsidRDefault="00000000" w:rsidRPr="00000000" w14:paraId="000000E9">
            <w:pPr>
              <w:rPr/>
            </w:pPr>
            <w:r w:rsidDel="00000000" w:rsidR="00000000" w:rsidRPr="00000000">
              <w:rPr>
                <w:color w:val="000000"/>
                <w:rtl w:val="0"/>
              </w:rPr>
              <w:t xml:space="preserve">No se requirió el cumplimiento.</w:t>
            </w:r>
            <w:r w:rsidDel="00000000" w:rsidR="00000000" w:rsidRPr="00000000">
              <w:rPr>
                <w:rtl w:val="0"/>
              </w:rPr>
            </w:r>
          </w:p>
        </w:tc>
      </w:tr>
    </w:tbl>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pStyle w:val="Heading1"/>
        <w:numPr>
          <w:ilvl w:val="0"/>
          <w:numId w:val="1"/>
        </w:numPr>
        <w:ind w:left="720" w:hanging="360"/>
        <w:rPr>
          <w:b w:val="0"/>
          <w:bCs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ED">
      <w:pPr>
        <w:rPr/>
      </w:pPr>
      <w:r w:rsidDel="00000000" w:rsidR="00000000" w:rsidRPr="00000000">
        <w:rPr>
          <w:rtl w:val="0"/>
        </w:rPr>
      </w:r>
    </w:p>
    <w:p w:rsidR="00000000" w:rsidDel="00000000" w:rsidP="00000000" w:rsidRDefault="00000000" w:rsidRPr="00000000" w14:paraId="000000EE">
      <w:pPr>
        <w:pStyle w:val="Heading2"/>
        <w:numPr>
          <w:ilvl w:val="1"/>
          <w:numId w:val="1"/>
        </w:numPr>
        <w:ind w:left="567" w:hanging="567"/>
        <w:rPr>
          <w:b w:val="0"/>
          <w:bCs w:val="0"/>
        </w:rPr>
      </w:pPr>
      <w:r w:rsidDel="00000000" w:rsidR="00000000" w:rsidRPr="00000000">
        <w:rPr>
          <w:rtl w:val="0"/>
        </w:rPr>
        <w:t xml:space="preserve">Garantías contractuales</w:t>
      </w:r>
      <w:r w:rsidDel="00000000" w:rsidR="00000000" w:rsidRPr="00000000">
        <w:rPr>
          <w:rtl w:val="0"/>
        </w:rPr>
      </w:r>
    </w:p>
    <w:p w:rsidR="00000000" w:rsidDel="00000000" w:rsidP="00000000" w:rsidRDefault="00000000" w:rsidRPr="00000000" w14:paraId="000000EF">
      <w:pPr>
        <w:widowControl w:val="0"/>
        <w:ind w:right="6"/>
        <w:rPr/>
      </w:pPr>
      <w:r w:rsidDel="00000000" w:rsidR="00000000" w:rsidRPr="00000000">
        <w:rPr>
          <w:rtl w:val="0"/>
        </w:rPr>
      </w:r>
    </w:p>
    <w:p w:rsidR="00000000" w:rsidDel="00000000" w:rsidP="00000000" w:rsidRDefault="00000000" w:rsidRPr="00000000" w14:paraId="000000F0">
      <w:pPr>
        <w:widowControl w:val="0"/>
        <w:ind w:right="6"/>
        <w:rPr/>
      </w:pPr>
      <w:r w:rsidDel="00000000" w:rsidR="00000000" w:rsidRPr="00000000">
        <w:rPr>
          <w:rtl w:val="0"/>
        </w:rPr>
        <w:t xml:space="preserve">Como garantías se establecieron las siguientes:</w:t>
      </w:r>
    </w:p>
    <w:p w:rsidR="00000000" w:rsidDel="00000000" w:rsidP="00000000" w:rsidRDefault="00000000" w:rsidRPr="00000000" w14:paraId="000000F1">
      <w:pPr>
        <w:widowControl w:val="0"/>
        <w:ind w:right="6"/>
        <w:rPr/>
      </w:pPr>
      <w:r w:rsidDel="00000000" w:rsidR="00000000" w:rsidRPr="00000000">
        <w:rPr>
          <w:rtl w:val="0"/>
        </w:rPr>
      </w:r>
    </w:p>
    <w:p w:rsidR="00000000" w:rsidDel="00000000" w:rsidP="00000000" w:rsidRDefault="00000000" w:rsidRPr="00000000" w14:paraId="000000F2">
      <w:pPr>
        <w:rPr/>
      </w:pPr>
      <w:r w:rsidDel="00000000" w:rsidR="00000000" w:rsidRPr="00000000">
        <w:rPr>
          <w:rtl w:val="0"/>
        </w:rPr>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1"/>
        </w:trPr>
        <w:tc>
          <w:tcPr>
            <w:gridSpan w:val="4"/>
            <w:shd w:fill="d9d9d9" w:val="clear"/>
            <w:vAlign w:val="center"/>
          </w:tcPr>
          <w:p w:rsidR="00000000" w:rsidDel="00000000" w:rsidP="00000000" w:rsidRDefault="00000000" w:rsidRPr="00000000" w14:paraId="000000F3">
            <w:pPr>
              <w:pBdr>
                <w:top w:space="0" w:sz="0" w:val="nil"/>
                <w:left w:space="0" w:sz="0" w:val="nil"/>
                <w:bottom w:space="0" w:sz="0" w:val="nil"/>
                <w:right w:space="0" w:sz="0" w:val="nil"/>
                <w:between w:space="0" w:sz="0" w:val="nil"/>
              </w:pBdr>
              <w:spacing w:line="276" w:lineRule="auto"/>
              <w:ind w:right="6"/>
              <w:jc w:val="center"/>
              <w:rPr>
                <w:b w:val="1"/>
                <w:bCs w:val="1"/>
                <w:color w:val="000000"/>
                <w:sz w:val="22"/>
                <w:szCs w:val="22"/>
              </w:rPr>
            </w:pPr>
            <w:r w:rsidDel="00000000" w:rsidR="00000000" w:rsidRPr="00000000">
              <w:rPr>
                <w:b w:val="1"/>
                <w:bCs w:val="1"/>
                <w:color w:val="000000"/>
                <w:sz w:val="22"/>
                <w:szCs w:val="22"/>
                <w:rtl w:val="0"/>
              </w:rPr>
              <w:t xml:space="preserve">GARANTÍA ÚNICA DE CUMPLIMIENTO </w:t>
            </w:r>
          </w:p>
        </w:tc>
      </w:tr>
      <w:tr>
        <w:trPr>
          <w:cantSplit w:val="0"/>
          <w:trHeight w:val="106" w:hRule="atLeast"/>
          <w:tblHeader w:val="0"/>
        </w:trPr>
        <w:tc>
          <w:tcPr>
            <w:vAlign w:val="center"/>
          </w:tcPr>
          <w:p w:rsidR="00000000" w:rsidDel="00000000" w:rsidP="00000000" w:rsidRDefault="00000000" w:rsidRPr="00000000" w14:paraId="000000F7">
            <w:pPr>
              <w:pBdr>
                <w:top w:space="0" w:sz="0" w:val="nil"/>
                <w:left w:space="0" w:sz="0" w:val="nil"/>
                <w:bottom w:space="0" w:sz="0" w:val="nil"/>
                <w:right w:space="0" w:sz="0" w:val="nil"/>
                <w:between w:space="0" w:sz="0" w:val="nil"/>
              </w:pBdr>
              <w:spacing w:line="276" w:lineRule="auto"/>
              <w:ind w:right="6"/>
              <w:jc w:val="both"/>
              <w:rPr>
                <w:b w:val="1"/>
                <w:bCs w:val="1"/>
                <w:color w:val="000000"/>
                <w:sz w:val="22"/>
                <w:szCs w:val="22"/>
              </w:rPr>
            </w:pPr>
            <w:r w:rsidDel="00000000" w:rsidR="00000000" w:rsidRPr="00000000">
              <w:rPr>
                <w:b w:val="1"/>
                <w:bCs w:val="1"/>
                <w:color w:val="000000"/>
                <w:sz w:val="22"/>
                <w:szCs w:val="22"/>
                <w:rtl w:val="0"/>
              </w:rPr>
              <w:t xml:space="preserve">ASEGURADORA</w:t>
            </w:r>
          </w:p>
        </w:tc>
        <w:tc>
          <w:tcPr>
            <w:gridSpan w:val="3"/>
            <w:vAlign w:val="center"/>
          </w:tcPr>
          <w:p w:rsidR="00000000" w:rsidDel="00000000" w:rsidP="00000000" w:rsidRDefault="00000000" w:rsidRPr="00000000" w14:paraId="000000F8">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color w:val="000000"/>
                <w:sz w:val="22"/>
                <w:szCs w:val="22"/>
                <w:rtl w:val="0"/>
              </w:rPr>
              <w:t xml:space="preserve">SEGUROS DEL ESTADO S. A</w:t>
            </w:r>
          </w:p>
        </w:tc>
      </w:tr>
      <w:tr>
        <w:trPr>
          <w:cantSplit w:val="0"/>
          <w:tblHeader w:val="0"/>
        </w:trPr>
        <w:tc>
          <w:tcPr>
            <w:vAlign w:val="center"/>
          </w:tcPr>
          <w:p w:rsidR="00000000" w:rsidDel="00000000" w:rsidP="00000000" w:rsidRDefault="00000000" w:rsidRPr="00000000" w14:paraId="000000FB">
            <w:pPr>
              <w:pBdr>
                <w:top w:space="0" w:sz="0" w:val="nil"/>
                <w:left w:space="0" w:sz="0" w:val="nil"/>
                <w:bottom w:space="0" w:sz="0" w:val="nil"/>
                <w:right w:space="0" w:sz="0" w:val="nil"/>
                <w:between w:space="0" w:sz="0" w:val="nil"/>
              </w:pBdr>
              <w:spacing w:line="276" w:lineRule="auto"/>
              <w:ind w:right="6"/>
              <w:jc w:val="both"/>
              <w:rPr>
                <w:b w:val="1"/>
                <w:bCs w:val="1"/>
                <w:color w:val="000000"/>
                <w:sz w:val="22"/>
                <w:szCs w:val="22"/>
              </w:rPr>
            </w:pPr>
            <w:r w:rsidDel="00000000" w:rsidR="00000000" w:rsidRPr="00000000">
              <w:rPr>
                <w:b w:val="1"/>
                <w:bCs w:val="1"/>
                <w:color w:val="000000"/>
                <w:sz w:val="22"/>
                <w:szCs w:val="22"/>
                <w:rtl w:val="0"/>
              </w:rPr>
              <w:t xml:space="preserve">NRO. DE PÓLIZA</w:t>
            </w:r>
          </w:p>
        </w:tc>
        <w:tc>
          <w:tcPr>
            <w:gridSpan w:val="3"/>
            <w:vAlign w:val="center"/>
          </w:tcPr>
          <w:p w:rsidR="00000000" w:rsidDel="00000000" w:rsidP="00000000" w:rsidRDefault="00000000" w:rsidRPr="00000000" w14:paraId="000000FC">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color w:val="000000"/>
                <w:sz w:val="22"/>
                <w:szCs w:val="22"/>
                <w:rtl w:val="0"/>
              </w:rPr>
              <w:t xml:space="preserve">CO1.WRT.</w:t>
            </w:r>
            <w:r w:rsidDel="00000000" w:rsidR="00000000" w:rsidRPr="00000000">
              <w:rPr>
                <w:rFonts w:ascii="Arial" w:cs="Arial" w:eastAsia="Arial" w:hAnsi="Arial"/>
                <w:color w:val="000000"/>
                <w:sz w:val="18"/>
                <w:szCs w:val="18"/>
                <w:shd w:fill="cccccc" w:val="clear"/>
                <w:rtl w:val="0"/>
              </w:rPr>
              <w:t xml:space="preserve"> </w:t>
            </w:r>
            <w:r w:rsidDel="00000000" w:rsidR="00000000" w:rsidRPr="00000000">
              <w:rPr>
                <w:color w:val="000000"/>
                <w:sz w:val="22"/>
                <w:szCs w:val="22"/>
                <w:rtl w:val="0"/>
              </w:rPr>
              <w:t xml:space="preserve">16396319</w:t>
            </w:r>
          </w:p>
        </w:tc>
      </w:tr>
      <w:tr>
        <w:trPr>
          <w:cantSplit w:val="0"/>
          <w:tblHeader w:val="0"/>
        </w:trPr>
        <w:tc>
          <w:tcPr>
            <w:vAlign w:val="center"/>
          </w:tcPr>
          <w:p w:rsidR="00000000" w:rsidDel="00000000" w:rsidP="00000000" w:rsidRDefault="00000000" w:rsidRPr="00000000" w14:paraId="000000FF">
            <w:pPr>
              <w:pBdr>
                <w:top w:space="0" w:sz="0" w:val="nil"/>
                <w:left w:space="0" w:sz="0" w:val="nil"/>
                <w:bottom w:space="0" w:sz="0" w:val="nil"/>
                <w:right w:space="0" w:sz="0" w:val="nil"/>
                <w:between w:space="0" w:sz="0" w:val="nil"/>
              </w:pBdr>
              <w:spacing w:line="276" w:lineRule="auto"/>
              <w:ind w:right="6"/>
              <w:jc w:val="both"/>
              <w:rPr>
                <w:b w:val="1"/>
                <w:bCs w:val="1"/>
                <w:color w:val="000000"/>
                <w:sz w:val="22"/>
                <w:szCs w:val="22"/>
              </w:rPr>
            </w:pPr>
            <w:r w:rsidDel="00000000" w:rsidR="00000000" w:rsidRPr="00000000">
              <w:rPr>
                <w:b w:val="1"/>
                <w:bCs w:val="1"/>
                <w:color w:val="000000"/>
                <w:sz w:val="22"/>
                <w:szCs w:val="22"/>
                <w:rtl w:val="0"/>
              </w:rPr>
              <w:t xml:space="preserve">CERTIFICADO O ANEXO</w:t>
            </w:r>
          </w:p>
        </w:tc>
        <w:tc>
          <w:tcPr>
            <w:gridSpan w:val="3"/>
            <w:vAlign w:val="center"/>
          </w:tcPr>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color w:val="000000"/>
                <w:sz w:val="22"/>
                <w:szCs w:val="22"/>
                <w:rtl w:val="0"/>
              </w:rPr>
              <w:t xml:space="preserve">0</w:t>
            </w:r>
          </w:p>
        </w:tc>
      </w:tr>
      <w:tr>
        <w:trPr>
          <w:cantSplit w:val="0"/>
          <w:tblHeader w:val="0"/>
        </w:trPr>
        <w:tc>
          <w:tcPr>
            <w:vAlign w:val="center"/>
          </w:tcPr>
          <w:p w:rsidR="00000000" w:rsidDel="00000000" w:rsidP="00000000" w:rsidRDefault="00000000" w:rsidRPr="00000000" w14:paraId="00000103">
            <w:pPr>
              <w:pBdr>
                <w:top w:space="0" w:sz="0" w:val="nil"/>
                <w:left w:space="0" w:sz="0" w:val="nil"/>
                <w:bottom w:space="0" w:sz="0" w:val="nil"/>
                <w:right w:space="0" w:sz="0" w:val="nil"/>
                <w:between w:space="0" w:sz="0" w:val="nil"/>
              </w:pBdr>
              <w:spacing w:line="276" w:lineRule="auto"/>
              <w:ind w:right="6"/>
              <w:jc w:val="both"/>
              <w:rPr>
                <w:b w:val="1"/>
                <w:bCs w:val="1"/>
                <w:color w:val="000000"/>
                <w:sz w:val="22"/>
                <w:szCs w:val="22"/>
              </w:rPr>
            </w:pPr>
            <w:r w:rsidDel="00000000" w:rsidR="00000000" w:rsidRPr="00000000">
              <w:rPr>
                <w:b w:val="1"/>
                <w:bCs w:val="1"/>
                <w:color w:val="000000"/>
                <w:sz w:val="22"/>
                <w:szCs w:val="22"/>
                <w:rtl w:val="0"/>
              </w:rPr>
              <w:t xml:space="preserve">FECHA EXPEDICIÓN</w:t>
            </w:r>
          </w:p>
        </w:tc>
        <w:tc>
          <w:tcPr>
            <w:gridSpan w:val="3"/>
            <w:vAlign w:val="center"/>
          </w:tcPr>
          <w:p w:rsidR="00000000" w:rsidDel="00000000" w:rsidP="00000000" w:rsidRDefault="00000000" w:rsidRPr="00000000" w14:paraId="00000104">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color w:val="000000"/>
                <w:sz w:val="22"/>
                <w:szCs w:val="22"/>
                <w:rtl w:val="0"/>
              </w:rPr>
              <w:t xml:space="preserve">10-02-2025</w:t>
            </w:r>
          </w:p>
        </w:tc>
      </w:tr>
      <w:tr>
        <w:trPr>
          <w:cantSplit w:val="0"/>
          <w:tblHeader w:val="0"/>
        </w:trPr>
        <w:tc>
          <w:tcPr>
            <w:vAlign w:val="center"/>
          </w:tcPr>
          <w:p w:rsidR="00000000" w:rsidDel="00000000" w:rsidP="00000000" w:rsidRDefault="00000000" w:rsidRPr="00000000" w14:paraId="00000107">
            <w:pPr>
              <w:pBdr>
                <w:top w:space="0" w:sz="0" w:val="nil"/>
                <w:left w:space="0" w:sz="0" w:val="nil"/>
                <w:bottom w:space="0" w:sz="0" w:val="nil"/>
                <w:right w:space="0" w:sz="0" w:val="nil"/>
                <w:between w:space="0" w:sz="0" w:val="nil"/>
              </w:pBdr>
              <w:spacing w:line="276" w:lineRule="auto"/>
              <w:ind w:right="6"/>
              <w:jc w:val="both"/>
              <w:rPr>
                <w:b w:val="1"/>
                <w:bCs w:val="1"/>
                <w:color w:val="000000"/>
                <w:sz w:val="22"/>
                <w:szCs w:val="22"/>
              </w:rPr>
            </w:pPr>
            <w:r w:rsidDel="00000000" w:rsidR="00000000" w:rsidRPr="00000000">
              <w:rPr>
                <w:b w:val="1"/>
                <w:bCs w:val="1"/>
                <w:color w:val="000000"/>
                <w:sz w:val="22"/>
                <w:szCs w:val="22"/>
                <w:rtl w:val="0"/>
              </w:rPr>
              <w:t xml:space="preserve">FECHA APROBACIÓN</w:t>
            </w:r>
          </w:p>
        </w:tc>
        <w:tc>
          <w:tcPr>
            <w:gridSpan w:val="3"/>
            <w:vAlign w:val="center"/>
          </w:tcPr>
          <w:p w:rsidR="00000000" w:rsidDel="00000000" w:rsidP="00000000" w:rsidRDefault="00000000" w:rsidRPr="00000000" w14:paraId="00000108">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color w:val="000000"/>
                <w:sz w:val="22"/>
                <w:szCs w:val="22"/>
                <w:rtl w:val="0"/>
              </w:rPr>
              <w:t xml:space="preserve">10-02-2025</w:t>
            </w:r>
          </w:p>
        </w:tc>
      </w:tr>
      <w:tr>
        <w:trPr>
          <w:cantSplit w:val="0"/>
          <w:trHeight w:val="180" w:hRule="atLeast"/>
          <w:tblHeader w:val="0"/>
        </w:trPr>
        <w:tc>
          <w:tcPr>
            <w:vMerge w:val="restart"/>
            <w:vAlign w:val="center"/>
          </w:tcPr>
          <w:p w:rsidR="00000000" w:rsidDel="00000000" w:rsidP="00000000" w:rsidRDefault="00000000" w:rsidRPr="00000000" w14:paraId="0000010B">
            <w:pPr>
              <w:pBdr>
                <w:top w:space="0" w:sz="0" w:val="nil"/>
                <w:left w:space="0" w:sz="0" w:val="nil"/>
                <w:bottom w:space="0" w:sz="0" w:val="nil"/>
                <w:right w:space="0" w:sz="0" w:val="nil"/>
                <w:between w:space="0" w:sz="0" w:val="nil"/>
              </w:pBdr>
              <w:spacing w:line="276" w:lineRule="auto"/>
              <w:ind w:right="6"/>
              <w:jc w:val="center"/>
              <w:rPr>
                <w:b w:val="1"/>
                <w:bCs w:val="1"/>
                <w:color w:val="000000"/>
                <w:sz w:val="22"/>
                <w:szCs w:val="22"/>
              </w:rPr>
            </w:pPr>
            <w:r w:rsidDel="00000000" w:rsidR="00000000" w:rsidRPr="00000000">
              <w:rPr>
                <w:b w:val="1"/>
                <w:bCs w:val="1"/>
                <w:color w:val="000000"/>
                <w:sz w:val="22"/>
                <w:szCs w:val="22"/>
                <w:rtl w:val="0"/>
              </w:rPr>
              <w:t xml:space="preserve">AMPARO</w:t>
            </w:r>
          </w:p>
        </w:tc>
        <w:tc>
          <w:tcPr>
            <w:gridSpan w:val="2"/>
            <w:vAlign w:val="center"/>
          </w:tcPr>
          <w:p w:rsidR="00000000" w:rsidDel="00000000" w:rsidP="00000000" w:rsidRDefault="00000000" w:rsidRPr="00000000" w14:paraId="0000010C">
            <w:pPr>
              <w:pBdr>
                <w:top w:space="0" w:sz="0" w:val="nil"/>
                <w:left w:space="0" w:sz="0" w:val="nil"/>
                <w:bottom w:space="0" w:sz="0" w:val="nil"/>
                <w:right w:space="0" w:sz="0" w:val="nil"/>
                <w:between w:space="0" w:sz="0" w:val="nil"/>
              </w:pBdr>
              <w:spacing w:line="276" w:lineRule="auto"/>
              <w:ind w:right="6"/>
              <w:jc w:val="center"/>
              <w:rPr>
                <w:b w:val="1"/>
                <w:bCs w:val="1"/>
                <w:color w:val="000000"/>
                <w:sz w:val="22"/>
                <w:szCs w:val="22"/>
              </w:rPr>
            </w:pPr>
            <w:r w:rsidDel="00000000" w:rsidR="00000000" w:rsidRPr="00000000">
              <w:rPr>
                <w:b w:val="1"/>
                <w:bCs w:val="1"/>
                <w:color w:val="000000"/>
                <w:sz w:val="22"/>
                <w:szCs w:val="22"/>
                <w:rtl w:val="0"/>
              </w:rPr>
              <w:t xml:space="preserve">VIGENCIA</w:t>
            </w:r>
          </w:p>
        </w:tc>
        <w:tc>
          <w:tcPr>
            <w:vMerge w:val="restart"/>
            <w:vAlign w:val="center"/>
          </w:tcPr>
          <w:p w:rsidR="00000000" w:rsidDel="00000000" w:rsidP="00000000" w:rsidRDefault="00000000" w:rsidRPr="00000000" w14:paraId="0000010E">
            <w:pPr>
              <w:pBdr>
                <w:top w:space="0" w:sz="0" w:val="nil"/>
                <w:left w:space="0" w:sz="0" w:val="nil"/>
                <w:bottom w:space="0" w:sz="0" w:val="nil"/>
                <w:right w:space="0" w:sz="0" w:val="nil"/>
                <w:between w:space="0" w:sz="0" w:val="nil"/>
              </w:pBdr>
              <w:spacing w:line="276" w:lineRule="auto"/>
              <w:ind w:right="6"/>
              <w:jc w:val="center"/>
              <w:rPr>
                <w:b w:val="1"/>
                <w:bCs w:val="1"/>
                <w:color w:val="000000"/>
                <w:sz w:val="22"/>
                <w:szCs w:val="22"/>
              </w:rPr>
            </w:pPr>
            <w:r w:rsidDel="00000000" w:rsidR="00000000" w:rsidRPr="00000000">
              <w:rPr>
                <w:b w:val="1"/>
                <w:bCs w:val="1"/>
                <w:color w:val="000000"/>
                <w:sz w:val="22"/>
                <w:szCs w:val="22"/>
                <w:rtl w:val="0"/>
              </w:rPr>
              <w:t xml:space="preserve">VALOR</w:t>
            </w:r>
          </w:p>
        </w:tc>
      </w:tr>
      <w:tr>
        <w:trPr>
          <w:cantSplit w:val="0"/>
          <w:trHeight w:val="186" w:hRule="atLeast"/>
          <w:tblHeader w:val="0"/>
        </w:trPr>
        <w:tc>
          <w:tcPr>
            <w:vMerge w:val="continue"/>
            <w:vAlign w:val="center"/>
          </w:tcPr>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2"/>
                <w:szCs w:val="22"/>
              </w:rPr>
            </w:pPr>
            <w:r w:rsidDel="00000000" w:rsidR="00000000" w:rsidRPr="00000000">
              <w:rPr>
                <w:rtl w:val="0"/>
              </w:rPr>
            </w:r>
          </w:p>
        </w:tc>
        <w:tc>
          <w:tcPr>
            <w:vAlign w:val="center"/>
          </w:tcPr>
          <w:p w:rsidR="00000000" w:rsidDel="00000000" w:rsidP="00000000" w:rsidRDefault="00000000" w:rsidRPr="00000000" w14:paraId="00000110">
            <w:pPr>
              <w:pBdr>
                <w:top w:space="0" w:sz="0" w:val="nil"/>
                <w:left w:space="0" w:sz="0" w:val="nil"/>
                <w:bottom w:space="0" w:sz="0" w:val="nil"/>
                <w:right w:space="0" w:sz="0" w:val="nil"/>
                <w:between w:space="0" w:sz="0" w:val="nil"/>
              </w:pBdr>
              <w:spacing w:line="276" w:lineRule="auto"/>
              <w:ind w:right="6"/>
              <w:jc w:val="center"/>
              <w:rPr>
                <w:b w:val="1"/>
                <w:bCs w:val="1"/>
                <w:color w:val="000000"/>
                <w:sz w:val="22"/>
                <w:szCs w:val="22"/>
              </w:rPr>
            </w:pPr>
            <w:r w:rsidDel="00000000" w:rsidR="00000000" w:rsidRPr="00000000">
              <w:rPr>
                <w:b w:val="1"/>
                <w:bCs w:val="1"/>
                <w:color w:val="000000"/>
                <w:sz w:val="22"/>
                <w:szCs w:val="22"/>
                <w:rtl w:val="0"/>
              </w:rPr>
              <w:t xml:space="preserve">DESDE</w:t>
            </w:r>
          </w:p>
        </w:tc>
        <w:tc>
          <w:tcPr>
            <w:vAlign w:val="center"/>
          </w:tcPr>
          <w:p w:rsidR="00000000" w:rsidDel="00000000" w:rsidP="00000000" w:rsidRDefault="00000000" w:rsidRPr="00000000" w14:paraId="00000111">
            <w:pPr>
              <w:pBdr>
                <w:top w:space="0" w:sz="0" w:val="nil"/>
                <w:left w:space="0" w:sz="0" w:val="nil"/>
                <w:bottom w:space="0" w:sz="0" w:val="nil"/>
                <w:right w:space="0" w:sz="0" w:val="nil"/>
                <w:between w:space="0" w:sz="0" w:val="nil"/>
              </w:pBdr>
              <w:spacing w:line="276" w:lineRule="auto"/>
              <w:ind w:right="6"/>
              <w:jc w:val="center"/>
              <w:rPr>
                <w:b w:val="1"/>
                <w:bCs w:val="1"/>
                <w:color w:val="000000"/>
                <w:sz w:val="22"/>
                <w:szCs w:val="22"/>
              </w:rPr>
            </w:pPr>
            <w:r w:rsidDel="00000000" w:rsidR="00000000" w:rsidRPr="00000000">
              <w:rPr>
                <w:b w:val="1"/>
                <w:bCs w:val="1"/>
                <w:color w:val="000000"/>
                <w:sz w:val="22"/>
                <w:szCs w:val="22"/>
                <w:rtl w:val="0"/>
              </w:rPr>
              <w:t xml:space="preserve">HASTA</w:t>
            </w:r>
          </w:p>
        </w:tc>
        <w:tc>
          <w:tcPr>
            <w:vMerge w:val="continue"/>
            <w:vAlign w:val="center"/>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3">
            <w:pPr>
              <w:pBdr>
                <w:top w:space="0" w:sz="0" w:val="nil"/>
                <w:left w:space="0" w:sz="0" w:val="nil"/>
                <w:bottom w:space="0" w:sz="0" w:val="nil"/>
                <w:right w:space="0" w:sz="0" w:val="nil"/>
                <w:between w:space="0" w:sz="0" w:val="nil"/>
              </w:pBdr>
              <w:spacing w:line="276" w:lineRule="auto"/>
              <w:ind w:right="6"/>
              <w:jc w:val="center"/>
              <w:rPr>
                <w:color w:val="000000"/>
                <w:sz w:val="22"/>
                <w:szCs w:val="22"/>
              </w:rPr>
            </w:pPr>
            <w:r w:rsidDel="00000000" w:rsidR="00000000" w:rsidRPr="00000000">
              <w:rPr>
                <w:color w:val="000000"/>
                <w:sz w:val="22"/>
                <w:szCs w:val="22"/>
                <w:rtl w:val="0"/>
              </w:rPr>
              <w:t xml:space="preserve">Cumplimiento</w:t>
            </w:r>
          </w:p>
        </w:tc>
        <w:tc>
          <w:tcPr>
            <w:vAlign w:val="center"/>
          </w:tcPr>
          <w:p w:rsidR="00000000" w:rsidDel="00000000" w:rsidP="00000000" w:rsidRDefault="00000000" w:rsidRPr="00000000" w14:paraId="00000114">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color w:val="000000"/>
                <w:sz w:val="22"/>
                <w:szCs w:val="22"/>
                <w:rtl w:val="0"/>
              </w:rPr>
              <w:t xml:space="preserve">10-02-2025</w:t>
            </w:r>
          </w:p>
        </w:tc>
        <w:tc>
          <w:tcPr>
            <w:vAlign w:val="center"/>
          </w:tcPr>
          <w:p w:rsidR="00000000" w:rsidDel="00000000" w:rsidP="00000000" w:rsidRDefault="00000000" w:rsidRPr="00000000" w14:paraId="00000115">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color w:val="000000"/>
                <w:sz w:val="22"/>
                <w:szCs w:val="22"/>
                <w:rtl w:val="0"/>
              </w:rPr>
              <w:t xml:space="preserve">30-04-2026</w:t>
            </w:r>
          </w:p>
        </w:tc>
        <w:tc>
          <w:tcPr>
            <w:vAlign w:val="center"/>
          </w:tcPr>
          <w:p w:rsidR="00000000" w:rsidDel="00000000" w:rsidP="00000000" w:rsidRDefault="00000000" w:rsidRPr="00000000" w14:paraId="00000116">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color w:val="000000"/>
                <w:sz w:val="22"/>
                <w:szCs w:val="22"/>
                <w:rtl w:val="0"/>
              </w:rPr>
              <w:t xml:space="preserve">4.752.828,00</w:t>
            </w:r>
          </w:p>
        </w:tc>
      </w:tr>
      <w:tr>
        <w:trPr>
          <w:cantSplit w:val="0"/>
          <w:tblHeader w:val="0"/>
        </w:trPr>
        <w:tc>
          <w:tcPr>
            <w:vAlign w:val="center"/>
          </w:tcPr>
          <w:p w:rsidR="00000000" w:rsidDel="00000000" w:rsidP="00000000" w:rsidRDefault="00000000" w:rsidRPr="00000000" w14:paraId="00000117">
            <w:pPr>
              <w:pBdr>
                <w:top w:space="0" w:sz="0" w:val="nil"/>
                <w:left w:space="0" w:sz="0" w:val="nil"/>
                <w:bottom w:space="0" w:sz="0" w:val="nil"/>
                <w:right w:space="0" w:sz="0" w:val="nil"/>
                <w:between w:space="0" w:sz="0" w:val="nil"/>
              </w:pBdr>
              <w:spacing w:line="276" w:lineRule="auto"/>
              <w:ind w:right="6"/>
              <w:jc w:val="center"/>
              <w:rPr>
                <w:color w:val="000000"/>
                <w:sz w:val="22"/>
                <w:szCs w:val="22"/>
              </w:rPr>
            </w:pPr>
            <w:r w:rsidDel="00000000" w:rsidR="00000000" w:rsidRPr="00000000">
              <w:rPr>
                <w:color w:val="000000"/>
                <w:sz w:val="22"/>
                <w:szCs w:val="22"/>
                <w:rtl w:val="0"/>
              </w:rPr>
              <w:t xml:space="preserve">Cumplimiento</w:t>
            </w:r>
          </w:p>
        </w:tc>
        <w:tc>
          <w:tcPr>
            <w:vAlign w:val="center"/>
          </w:tcPr>
          <w:p w:rsidR="00000000" w:rsidDel="00000000" w:rsidP="00000000" w:rsidRDefault="00000000" w:rsidRPr="00000000" w14:paraId="00000118">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rtl w:val="0"/>
              </w:rPr>
            </w:r>
          </w:p>
        </w:tc>
        <w:tc>
          <w:tcPr>
            <w:vAlign w:val="center"/>
          </w:tcPr>
          <w:p w:rsidR="00000000" w:rsidDel="00000000" w:rsidP="00000000" w:rsidRDefault="00000000" w:rsidRPr="00000000" w14:paraId="00000119">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rtl w:val="0"/>
              </w:rPr>
            </w:r>
          </w:p>
        </w:tc>
        <w:tc>
          <w:tcPr>
            <w:vAlign w:val="center"/>
          </w:tcPr>
          <w:p w:rsidR="00000000" w:rsidDel="00000000" w:rsidP="00000000" w:rsidRDefault="00000000" w:rsidRPr="00000000" w14:paraId="0000011A">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B">
            <w:pPr>
              <w:pBdr>
                <w:top w:space="0" w:sz="0" w:val="nil"/>
                <w:left w:space="0" w:sz="0" w:val="nil"/>
                <w:bottom w:space="0" w:sz="0" w:val="nil"/>
                <w:right w:space="0" w:sz="0" w:val="nil"/>
                <w:between w:space="0" w:sz="0" w:val="nil"/>
              </w:pBdr>
              <w:spacing w:line="276" w:lineRule="auto"/>
              <w:ind w:right="6"/>
              <w:jc w:val="center"/>
              <w:rPr>
                <w:color w:val="000000"/>
                <w:sz w:val="22"/>
                <w:szCs w:val="22"/>
              </w:rPr>
            </w:pPr>
            <w:r w:rsidDel="00000000" w:rsidR="00000000" w:rsidRPr="00000000">
              <w:rPr>
                <w:color w:val="000000"/>
                <w:sz w:val="22"/>
                <w:szCs w:val="22"/>
                <w:rtl w:val="0"/>
              </w:rPr>
              <w:t xml:space="preserve">Salarios y prestaciones sociales</w:t>
            </w:r>
          </w:p>
        </w:tc>
        <w:tc>
          <w:tcPr>
            <w:vAlign w:val="center"/>
          </w:tcPr>
          <w:p w:rsidR="00000000" w:rsidDel="00000000" w:rsidP="00000000" w:rsidRDefault="00000000" w:rsidRPr="00000000" w14:paraId="0000011C">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rtl w:val="0"/>
              </w:rPr>
            </w:r>
          </w:p>
        </w:tc>
        <w:tc>
          <w:tcPr>
            <w:vAlign w:val="center"/>
          </w:tcPr>
          <w:p w:rsidR="00000000" w:rsidDel="00000000" w:rsidP="00000000" w:rsidRDefault="00000000" w:rsidRPr="00000000" w14:paraId="0000011D">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rtl w:val="0"/>
              </w:rPr>
            </w:r>
          </w:p>
        </w:tc>
        <w:tc>
          <w:tcPr>
            <w:vAlign w:val="center"/>
          </w:tcPr>
          <w:p w:rsidR="00000000" w:rsidDel="00000000" w:rsidP="00000000" w:rsidRDefault="00000000" w:rsidRPr="00000000" w14:paraId="0000011E">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1F">
            <w:pPr>
              <w:pBdr>
                <w:top w:space="0" w:sz="0" w:val="nil"/>
                <w:left w:space="0" w:sz="0" w:val="nil"/>
                <w:bottom w:space="0" w:sz="0" w:val="nil"/>
                <w:right w:space="0" w:sz="0" w:val="nil"/>
                <w:between w:space="0" w:sz="0" w:val="nil"/>
              </w:pBdr>
              <w:spacing w:line="276" w:lineRule="auto"/>
              <w:ind w:right="6"/>
              <w:jc w:val="center"/>
              <w:rPr>
                <w:color w:val="000000"/>
                <w:sz w:val="22"/>
                <w:szCs w:val="22"/>
              </w:rPr>
            </w:pPr>
            <w:r w:rsidDel="00000000" w:rsidR="00000000" w:rsidRPr="00000000">
              <w:rPr>
                <w:color w:val="000000"/>
                <w:sz w:val="22"/>
                <w:szCs w:val="22"/>
                <w:rtl w:val="0"/>
              </w:rPr>
              <w:t xml:space="preserve">Calidad del servicio</w:t>
            </w:r>
          </w:p>
        </w:tc>
        <w:tc>
          <w:tcPr>
            <w:vAlign w:val="center"/>
          </w:tcPr>
          <w:p w:rsidR="00000000" w:rsidDel="00000000" w:rsidP="00000000" w:rsidRDefault="00000000" w:rsidRPr="00000000" w14:paraId="00000120">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rtl w:val="0"/>
              </w:rPr>
            </w:r>
          </w:p>
        </w:tc>
        <w:tc>
          <w:tcPr>
            <w:vAlign w:val="center"/>
          </w:tcPr>
          <w:p w:rsidR="00000000" w:rsidDel="00000000" w:rsidP="00000000" w:rsidRDefault="00000000" w:rsidRPr="00000000" w14:paraId="00000121">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rtl w:val="0"/>
              </w:rPr>
            </w:r>
          </w:p>
        </w:tc>
        <w:tc>
          <w:tcPr>
            <w:vAlign w:val="center"/>
          </w:tcPr>
          <w:p w:rsidR="00000000" w:rsidDel="00000000" w:rsidP="00000000" w:rsidRDefault="00000000" w:rsidRPr="00000000" w14:paraId="00000122">
            <w:pPr>
              <w:pBdr>
                <w:top w:space="0" w:sz="0" w:val="nil"/>
                <w:left w:space="0" w:sz="0" w:val="nil"/>
                <w:bottom w:space="0" w:sz="0" w:val="nil"/>
                <w:right w:space="0" w:sz="0" w:val="nil"/>
                <w:between w:space="0" w:sz="0" w:val="nil"/>
              </w:pBdr>
              <w:spacing w:line="276" w:lineRule="auto"/>
              <w:ind w:right="6"/>
              <w:jc w:val="both"/>
              <w:rPr>
                <w:color w:val="000000"/>
                <w:sz w:val="22"/>
                <w:szCs w:val="22"/>
              </w:rPr>
            </w:pPr>
            <w:r w:rsidDel="00000000" w:rsidR="00000000" w:rsidRPr="00000000">
              <w:rPr>
                <w:rtl w:val="0"/>
              </w:rPr>
            </w:r>
          </w:p>
        </w:tc>
      </w:tr>
    </w:tbl>
    <w:p w:rsidR="00000000" w:rsidDel="00000000" w:rsidP="00000000" w:rsidRDefault="00000000" w:rsidRPr="00000000" w14:paraId="00000123">
      <w:pPr>
        <w:pStyle w:val="Heading2"/>
        <w:ind w:firstLine="0"/>
        <w:rPr/>
      </w:pPr>
      <w:r w:rsidDel="00000000" w:rsidR="00000000" w:rsidRPr="00000000">
        <w:rPr>
          <w:rtl w:val="0"/>
        </w:rPr>
      </w:r>
    </w:p>
    <w:p w:rsidR="00000000" w:rsidDel="00000000" w:rsidP="00000000" w:rsidRDefault="00000000" w:rsidRPr="00000000" w14:paraId="00000124">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125">
      <w:pPr>
        <w:widowControl w:val="0"/>
        <w:ind w:right="6"/>
        <w:rPr>
          <w:u w:val="single"/>
        </w:rPr>
      </w:pPr>
      <w:r w:rsidDel="00000000" w:rsidR="00000000" w:rsidRPr="00000000">
        <w:rPr>
          <w:rtl w:val="0"/>
        </w:rPr>
      </w:r>
    </w:p>
    <w:p w:rsidR="00000000" w:rsidDel="00000000" w:rsidP="00000000" w:rsidRDefault="00000000" w:rsidRPr="00000000" w14:paraId="00000126">
      <w:pPr>
        <w:rPr>
          <w:rFonts w:ascii="Arial" w:cs="Arial" w:eastAsia="Arial" w:hAnsi="Arial"/>
          <w:color w:val="000000"/>
          <w:sz w:val="18"/>
          <w:szCs w:val="18"/>
          <w:highlight w:val="white"/>
        </w:rPr>
      </w:pPr>
      <w:r w:rsidDel="00000000" w:rsidR="00000000" w:rsidRPr="00000000">
        <w:rPr>
          <w:color w:val="000000"/>
          <w:rtl w:val="0"/>
        </w:rPr>
        <w:t xml:space="preserve">Se cumplió a cabalidad con las obligaciones contractuales durante la ejecución del contrato</w:t>
      </w:r>
      <w:r w:rsidDel="00000000" w:rsidR="00000000" w:rsidRPr="00000000">
        <w:rPr>
          <w:rtl w:val="0"/>
        </w:rPr>
        <w:t xml:space="preserve"> No</w:t>
      </w:r>
      <w:r w:rsidDel="00000000" w:rsidR="00000000" w:rsidRPr="00000000">
        <w:rPr>
          <w:color w:val="000000"/>
          <w:rtl w:val="0"/>
        </w:rPr>
        <w:t xml:space="preserve"> </w:t>
      </w:r>
      <w:r w:rsidDel="00000000" w:rsidR="00000000" w:rsidRPr="00000000">
        <w:rPr>
          <w:rFonts w:ascii="Arial" w:cs="Arial" w:eastAsia="Arial" w:hAnsi="Arial"/>
          <w:color w:val="000000"/>
          <w:sz w:val="18"/>
          <w:szCs w:val="18"/>
          <w:highlight w:val="white"/>
          <w:rtl w:val="0"/>
        </w:rPr>
        <w:t xml:space="preserve">CO1.PCCNTR.</w:t>
      </w:r>
      <w:r w:rsidDel="00000000" w:rsidR="00000000" w:rsidRPr="00000000">
        <w:rPr>
          <w:rtl w:val="0"/>
        </w:rPr>
        <w:t xml:space="preserve"> </w:t>
      </w:r>
      <w:r w:rsidDel="00000000" w:rsidR="00000000" w:rsidRPr="00000000">
        <w:rPr>
          <w:rFonts w:ascii="Arial" w:cs="Arial" w:eastAsia="Arial" w:hAnsi="Arial"/>
          <w:sz w:val="18"/>
          <w:szCs w:val="18"/>
          <w:rtl w:val="0"/>
        </w:rPr>
        <w:t xml:space="preserve">7433038</w:t>
      </w:r>
      <w:r w:rsidDel="00000000" w:rsidR="00000000" w:rsidRPr="00000000">
        <w:rPr>
          <w:rtl w:val="0"/>
        </w:rPr>
      </w:r>
    </w:p>
    <w:p w:rsidR="00000000" w:rsidDel="00000000" w:rsidP="00000000" w:rsidRDefault="00000000" w:rsidRPr="00000000" w14:paraId="00000127">
      <w:pPr>
        <w:rPr>
          <w:rFonts w:ascii="Arial" w:cs="Arial" w:eastAsia="Arial" w:hAnsi="Arial"/>
          <w:color w:val="000000"/>
          <w:sz w:val="18"/>
          <w:szCs w:val="18"/>
          <w:highlight w:val="white"/>
        </w:rPr>
      </w:pPr>
      <w:r w:rsidDel="00000000" w:rsidR="00000000" w:rsidRPr="00000000">
        <w:rPr>
          <w:rtl w:val="0"/>
        </w:rPr>
      </w:r>
    </w:p>
    <w:p w:rsidR="00000000" w:rsidDel="00000000" w:rsidP="00000000" w:rsidRDefault="00000000" w:rsidRPr="00000000" w14:paraId="00000128">
      <w:pPr>
        <w:rPr>
          <w:rFonts w:ascii="Arial" w:cs="Arial" w:eastAsia="Arial" w:hAnsi="Arial"/>
          <w:color w:val="000000"/>
          <w:sz w:val="18"/>
          <w:szCs w:val="18"/>
          <w:highlight w:val="white"/>
        </w:rPr>
      </w:pPr>
      <w:r w:rsidDel="00000000" w:rsidR="00000000" w:rsidRPr="00000000">
        <w:rPr>
          <w:rtl w:val="0"/>
        </w:rPr>
      </w:r>
    </w:p>
    <w:p w:rsidR="00000000" w:rsidDel="00000000" w:rsidP="00000000" w:rsidRDefault="00000000" w:rsidRPr="00000000" w14:paraId="00000129">
      <w:pPr>
        <w:rPr>
          <w:rFonts w:ascii="Arial" w:cs="Arial" w:eastAsia="Arial" w:hAnsi="Arial"/>
          <w:color w:val="000000"/>
          <w:sz w:val="18"/>
          <w:szCs w:val="18"/>
          <w:highlight w:val="white"/>
        </w:rPr>
      </w:pPr>
      <w:r w:rsidDel="00000000" w:rsidR="00000000" w:rsidRPr="00000000">
        <w:rPr>
          <w:rtl w:val="0"/>
        </w:rPr>
      </w:r>
    </w:p>
    <w:p w:rsidR="00000000" w:rsidDel="00000000" w:rsidP="00000000" w:rsidRDefault="00000000" w:rsidRPr="00000000" w14:paraId="0000012A">
      <w:pPr>
        <w:rPr>
          <w:rFonts w:ascii="Arial" w:cs="Arial" w:eastAsia="Arial" w:hAnsi="Arial"/>
          <w:color w:val="000000"/>
          <w:sz w:val="18"/>
          <w:szCs w:val="18"/>
          <w:highlight w:val="white"/>
        </w:rPr>
      </w:pPr>
      <w:r w:rsidDel="00000000" w:rsidR="00000000" w:rsidRPr="00000000">
        <w:rPr>
          <w:rtl w:val="0"/>
        </w:rPr>
      </w:r>
    </w:p>
    <w:p w:rsidR="00000000" w:rsidDel="00000000" w:rsidP="00000000" w:rsidRDefault="00000000" w:rsidRPr="00000000" w14:paraId="0000012B">
      <w:pPr>
        <w:rPr>
          <w:rFonts w:ascii="Arial" w:cs="Arial" w:eastAsia="Arial" w:hAnsi="Arial"/>
          <w:color w:val="000000"/>
          <w:sz w:val="18"/>
          <w:szCs w:val="18"/>
          <w:highlight w:val="white"/>
        </w:rPr>
      </w:pPr>
      <w:r w:rsidDel="00000000" w:rsidR="00000000" w:rsidRPr="00000000">
        <w:rPr>
          <w:rtl w:val="0"/>
        </w:rPr>
      </w:r>
    </w:p>
    <w:p w:rsidR="00000000" w:rsidDel="00000000" w:rsidP="00000000" w:rsidRDefault="00000000" w:rsidRPr="00000000" w14:paraId="0000012C">
      <w:pPr>
        <w:rPr>
          <w:rFonts w:ascii="Arial" w:cs="Arial" w:eastAsia="Arial" w:hAnsi="Arial"/>
          <w:color w:val="000000"/>
          <w:sz w:val="18"/>
          <w:szCs w:val="18"/>
          <w:highlight w:val="white"/>
        </w:rPr>
      </w:pPr>
      <w:r w:rsidDel="00000000" w:rsidR="00000000" w:rsidRPr="00000000">
        <w:rPr>
          <w:rtl w:val="0"/>
        </w:rPr>
      </w:r>
    </w:p>
    <w:p w:rsidR="00000000" w:rsidDel="00000000" w:rsidP="00000000" w:rsidRDefault="00000000" w:rsidRPr="00000000" w14:paraId="0000012D">
      <w:pPr>
        <w:rPr>
          <w:rFonts w:ascii="Arial" w:cs="Arial" w:eastAsia="Arial" w:hAnsi="Arial"/>
          <w:color w:val="000000"/>
          <w:sz w:val="18"/>
          <w:szCs w:val="18"/>
          <w:highlight w:val="white"/>
        </w:rPr>
      </w:pPr>
      <w:r w:rsidDel="00000000" w:rsidR="00000000" w:rsidRPr="00000000">
        <w:rPr>
          <w:rtl w:val="0"/>
        </w:rPr>
      </w:r>
    </w:p>
    <w:p w:rsidR="00000000" w:rsidDel="00000000" w:rsidP="00000000" w:rsidRDefault="00000000" w:rsidRPr="00000000" w14:paraId="0000012E">
      <w:pPr>
        <w:rPr>
          <w:color w:val="000000"/>
        </w:rPr>
      </w:pPr>
      <w:r w:rsidDel="00000000" w:rsidR="00000000" w:rsidRPr="00000000">
        <w:rPr>
          <w:rFonts w:ascii="Arial" w:cs="Arial" w:eastAsia="Arial" w:hAnsi="Arial"/>
          <w:color w:val="000000"/>
          <w:sz w:val="18"/>
          <w:szCs w:val="18"/>
          <w:highlight w:val="white"/>
          <w:rtl w:val="0"/>
        </w:rPr>
        <w:t xml:space="preserve"> s</w:t>
      </w:r>
      <w:r w:rsidDel="00000000" w:rsidR="00000000" w:rsidRPr="00000000">
        <w:rPr>
          <w:color w:val="000000"/>
          <w:rtl w:val="0"/>
        </w:rPr>
        <w:t xml:space="preserve">in novedad alguna.</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numPr>
          <w:ilvl w:val="1"/>
          <w:numId w:val="1"/>
        </w:numPr>
        <w:pBdr>
          <w:top w:space="0" w:sz="0" w:val="nil"/>
          <w:left w:space="0" w:sz="0" w:val="nil"/>
          <w:bottom w:space="0" w:sz="0" w:val="nil"/>
          <w:right w:space="0" w:sz="0" w:val="nil"/>
          <w:between w:space="0" w:sz="0" w:val="nil"/>
        </w:pBdr>
        <w:spacing w:line="276" w:lineRule="auto"/>
        <w:ind w:left="567" w:hanging="567"/>
        <w:jc w:val="both"/>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Cumplimiento de los aspectos del Sistema Integrado de Gestión y Autocontrol – SIGA</w:t>
      </w:r>
    </w:p>
    <w:p w:rsidR="00000000" w:rsidDel="00000000" w:rsidP="00000000" w:rsidRDefault="00000000" w:rsidRPr="00000000" w14:paraId="00000131">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132">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135">
      <w:pPr>
        <w:ind w:right="6"/>
        <w:rPr/>
      </w:pPr>
      <w:r w:rsidDel="00000000" w:rsidR="00000000" w:rsidRPr="00000000">
        <w:rPr>
          <w:rtl w:val="0"/>
        </w:rPr>
      </w:r>
    </w:p>
    <w:p w:rsidR="00000000" w:rsidDel="00000000" w:rsidP="00000000" w:rsidRDefault="00000000" w:rsidRPr="00000000" w14:paraId="00000136">
      <w:pPr>
        <w:ind w:left="426" w:right="6" w:firstLine="0"/>
        <w:rPr>
          <w:rFonts w:ascii="Calibri" w:cs="Calibri" w:eastAsia="Calibri" w:hAnsi="Calibri"/>
          <w:color w:val="c00000"/>
          <w:sz w:val="18"/>
          <w:szCs w:val="18"/>
        </w:rPr>
      </w:pPr>
      <w:r w:rsidDel="00000000" w:rsidR="00000000" w:rsidRPr="00000000">
        <w:rPr>
          <w:rtl w:val="0"/>
        </w:rPr>
        <w:t xml:space="preserve">De conformidad con la ejecución del contrato </w:t>
      </w:r>
      <w:r w:rsidDel="00000000" w:rsidR="00000000" w:rsidRPr="00000000">
        <w:rPr>
          <w:rFonts w:ascii="Arial" w:cs="Arial" w:eastAsia="Arial" w:hAnsi="Arial"/>
          <w:color w:val="000000"/>
          <w:sz w:val="18"/>
          <w:szCs w:val="18"/>
          <w:highlight w:val="white"/>
          <w:rtl w:val="0"/>
        </w:rPr>
        <w:t xml:space="preserve">CO1.PCCNTR.</w:t>
      </w:r>
      <w:r w:rsidDel="00000000" w:rsidR="00000000" w:rsidRPr="00000000">
        <w:rPr>
          <w:rFonts w:ascii="Calibri" w:cs="Calibri" w:eastAsia="Calibri" w:hAnsi="Calibri"/>
          <w:color w:val="c00000"/>
          <w:sz w:val="18"/>
          <w:szCs w:val="18"/>
          <w:rtl w:val="0"/>
        </w:rPr>
        <w:t xml:space="preserve"> </w:t>
      </w:r>
      <w:r w:rsidDel="00000000" w:rsidR="00000000" w:rsidRPr="00000000">
        <w:rPr>
          <w:rFonts w:ascii="Arial" w:cs="Arial" w:eastAsia="Arial" w:hAnsi="Arial"/>
          <w:color w:val="000000"/>
          <w:sz w:val="18"/>
          <w:szCs w:val="18"/>
          <w:highlight w:val="white"/>
          <w:rtl w:val="0"/>
        </w:rPr>
        <w:t xml:space="preserve">74330</w:t>
      </w:r>
      <w:r w:rsidDel="00000000" w:rsidR="00000000" w:rsidRPr="00000000">
        <w:rPr>
          <w:rFonts w:ascii="Arial" w:cs="Arial" w:eastAsia="Arial" w:hAnsi="Arial"/>
          <w:color w:val="000000"/>
          <w:sz w:val="18"/>
          <w:szCs w:val="18"/>
          <w:rtl w:val="0"/>
        </w:rPr>
        <w:t xml:space="preserve">38</w:t>
      </w:r>
      <w:r w:rsidDel="00000000" w:rsidR="00000000" w:rsidRPr="00000000">
        <w:rPr>
          <w:rtl w:val="0"/>
        </w:rPr>
      </w:r>
    </w:p>
    <w:p w:rsidR="00000000" w:rsidDel="00000000" w:rsidP="00000000" w:rsidRDefault="00000000" w:rsidRPr="00000000" w14:paraId="00000137">
      <w:pPr>
        <w:ind w:right="6"/>
        <w:rPr/>
      </w:pPr>
      <w:r w:rsidDel="00000000" w:rsidR="00000000" w:rsidRPr="00000000">
        <w:rPr>
          <w:rFonts w:ascii="Arial" w:cs="Arial" w:eastAsia="Arial" w:hAnsi="Arial"/>
          <w:color w:val="000000"/>
          <w:sz w:val="18"/>
          <w:szCs w:val="18"/>
          <w:highlight w:val="white"/>
          <w:rtl w:val="0"/>
        </w:rPr>
        <w:t xml:space="preserve"> </w:t>
      </w:r>
      <w:r w:rsidDel="00000000" w:rsidR="00000000" w:rsidRPr="00000000">
        <w:rPr>
          <w:rtl w:val="0"/>
        </w:rPr>
        <w:t xml:space="preserve">NO se presentaron multas y/o sanciones.</w:t>
      </w:r>
    </w:p>
    <w:p w:rsidR="00000000" w:rsidDel="00000000" w:rsidP="00000000" w:rsidRDefault="00000000" w:rsidRPr="00000000" w14:paraId="00000138">
      <w:pPr>
        <w:widowControl w:val="0"/>
        <w:ind w:right="6"/>
        <w:rPr/>
      </w:pPr>
      <w:r w:rsidDel="00000000" w:rsidR="00000000" w:rsidRPr="00000000">
        <w:rPr>
          <w:rtl w:val="0"/>
        </w:rPr>
      </w:r>
    </w:p>
    <w:p w:rsidR="00000000" w:rsidDel="00000000" w:rsidP="00000000" w:rsidRDefault="00000000" w:rsidRPr="00000000" w14:paraId="00000139">
      <w:pPr>
        <w:widowControl w:val="0"/>
        <w:ind w:right="6"/>
        <w:rPr/>
      </w:pPr>
      <w:r w:rsidDel="00000000" w:rsidR="00000000" w:rsidRPr="00000000">
        <w:rPr>
          <w:rtl w:val="0"/>
        </w:rPr>
      </w:r>
    </w:p>
    <w:p w:rsidR="00000000" w:rsidDel="00000000" w:rsidP="00000000" w:rsidRDefault="00000000" w:rsidRPr="00000000" w14:paraId="0000013A">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13B">
      <w:pPr>
        <w:widowControl w:val="0"/>
        <w:ind w:right="6"/>
        <w:rPr/>
      </w:pPr>
      <w:r w:rsidDel="00000000" w:rsidR="00000000" w:rsidRPr="00000000">
        <w:rPr>
          <w:rtl w:val="0"/>
        </w:rPr>
      </w:r>
    </w:p>
    <w:p w:rsidR="00000000" w:rsidDel="00000000" w:rsidP="00000000" w:rsidRDefault="00000000" w:rsidRPr="00000000" w14:paraId="0000013C">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se evidenció que el contratista cumplió a cabalidad con el objeto y las obligaciones contractuales.</w:t>
      </w:r>
    </w:p>
    <w:p w:rsidR="00000000" w:rsidDel="00000000" w:rsidP="00000000" w:rsidRDefault="00000000" w:rsidRPr="00000000" w14:paraId="0000013D">
      <w:pPr>
        <w:widowControl w:val="0"/>
        <w:ind w:right="6"/>
        <w:rPr/>
      </w:pPr>
      <w:r w:rsidDel="00000000" w:rsidR="00000000" w:rsidRPr="00000000">
        <w:rPr>
          <w:rtl w:val="0"/>
        </w:rPr>
      </w:r>
    </w:p>
    <w:p w:rsidR="00000000" w:rsidDel="00000000" w:rsidP="00000000" w:rsidRDefault="00000000" w:rsidRPr="00000000" w14:paraId="0000013E">
      <w:pPr>
        <w:pStyle w:val="Heading2"/>
        <w:numPr>
          <w:ilvl w:val="1"/>
          <w:numId w:val="1"/>
        </w:numPr>
        <w:ind w:left="567" w:hanging="567"/>
        <w:rPr/>
      </w:pPr>
      <w:r w:rsidDel="00000000" w:rsidR="00000000" w:rsidRPr="00000000">
        <w:rPr>
          <w:rtl w:val="0"/>
        </w:rPr>
        <w:t xml:space="preserve">Designación de la supervisión</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color w:val="000000"/>
        </w:rPr>
      </w:pPr>
      <w:r w:rsidDel="00000000" w:rsidR="00000000" w:rsidRPr="00000000">
        <w:rPr>
          <w:rtl w:val="0"/>
        </w:rPr>
        <w:t xml:space="preserve">Que el ordenador del gasto realizó la designación de supervisión el </w:t>
      </w:r>
      <w:r w:rsidDel="00000000" w:rsidR="00000000" w:rsidRPr="00000000">
        <w:rPr>
          <w:rFonts w:ascii="Calibri" w:cs="Calibri" w:eastAsia="Calibri" w:hAnsi="Calibri"/>
          <w:rtl w:val="0"/>
        </w:rPr>
        <w:t xml:space="preserve">10</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rtl w:val="0"/>
        </w:rPr>
        <w:t xml:space="preserve">02</w:t>
      </w:r>
      <w:r w:rsidDel="00000000" w:rsidR="00000000" w:rsidRPr="00000000">
        <w:rPr>
          <w:rFonts w:ascii="Calibri" w:cs="Calibri" w:eastAsia="Calibri" w:hAnsi="Calibri"/>
          <w:color w:val="000000"/>
          <w:rtl w:val="0"/>
        </w:rPr>
        <w:t xml:space="preserve">/2025 a DEYBI ALONSO NIEBLES MORA</w:t>
      </w:r>
      <w:r w:rsidDel="00000000" w:rsidR="00000000" w:rsidRPr="00000000">
        <w:rPr>
          <w:color w:val="000000"/>
          <w:rtl w:val="0"/>
        </w:rPr>
        <w:t xml:space="preserve">.</w:t>
      </w:r>
    </w:p>
    <w:p w:rsidR="00000000" w:rsidDel="00000000" w:rsidP="00000000" w:rsidRDefault="00000000" w:rsidRPr="00000000" w14:paraId="00000141">
      <w:pPr>
        <w:rPr>
          <w:color w:val="000000"/>
        </w:rPr>
      </w:pPr>
      <w:r w:rsidDel="00000000" w:rsidR="00000000" w:rsidRPr="00000000">
        <w:rPr>
          <w:rtl w:val="0"/>
        </w:rPr>
        <w:t xml:space="preserve">Que el ordenador del gasto realizó la designación de supervisión el </w:t>
      </w:r>
      <w:r w:rsidDel="00000000" w:rsidR="00000000" w:rsidRPr="00000000">
        <w:rPr>
          <w:rFonts w:ascii="Calibri" w:cs="Calibri" w:eastAsia="Calibri" w:hAnsi="Calibri"/>
          <w:rtl w:val="0"/>
        </w:rPr>
        <w:t xml:space="preserve">5</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rtl w:val="0"/>
        </w:rPr>
        <w:t xml:space="preserve">05</w:t>
      </w:r>
      <w:r w:rsidDel="00000000" w:rsidR="00000000" w:rsidRPr="00000000">
        <w:rPr>
          <w:rFonts w:ascii="Calibri" w:cs="Calibri" w:eastAsia="Calibri" w:hAnsi="Calibri"/>
          <w:color w:val="000000"/>
          <w:rtl w:val="0"/>
        </w:rPr>
        <w:t xml:space="preserve">/2025 a MIGUEL ANGEL ANDRADE CAIAFA</w:t>
      </w:r>
      <w:r w:rsidDel="00000000" w:rsidR="00000000" w:rsidRPr="00000000">
        <w:rPr>
          <w:color w:val="000000"/>
          <w:rtl w:val="0"/>
        </w:rPr>
        <w:t xml:space="preserve">.</w:t>
      </w:r>
    </w:p>
    <w:p w:rsidR="00000000" w:rsidDel="00000000" w:rsidP="00000000" w:rsidRDefault="00000000" w:rsidRPr="00000000" w14:paraId="00000142">
      <w:pPr>
        <w:rPr>
          <w:color w:val="000000"/>
        </w:rPr>
      </w:pPr>
      <w:r w:rsidDel="00000000" w:rsidR="00000000" w:rsidRPr="00000000">
        <w:rPr>
          <w:rtl w:val="0"/>
        </w:rPr>
        <w:t xml:space="preserve">Que el ordenador del gasto realizó la designación de supervisión el </w:t>
      </w:r>
      <w:r w:rsidDel="00000000" w:rsidR="00000000" w:rsidRPr="00000000">
        <w:rPr>
          <w:rFonts w:ascii="Calibri" w:cs="Calibri" w:eastAsia="Calibri" w:hAnsi="Calibri"/>
          <w:rtl w:val="0"/>
        </w:rPr>
        <w:t xml:space="preserve">26</w:t>
      </w:r>
      <w:r w:rsidDel="00000000" w:rsidR="00000000" w:rsidRPr="00000000">
        <w:rPr>
          <w:rFonts w:ascii="Calibri" w:cs="Calibri" w:eastAsia="Calibri" w:hAnsi="Calibri"/>
          <w:color w:val="000000"/>
          <w:rtl w:val="0"/>
        </w:rPr>
        <w:t xml:space="preserve">/</w:t>
      </w:r>
      <w:r w:rsidDel="00000000" w:rsidR="00000000" w:rsidRPr="00000000">
        <w:rPr>
          <w:rFonts w:ascii="Calibri" w:cs="Calibri" w:eastAsia="Calibri" w:hAnsi="Calibri"/>
          <w:rtl w:val="0"/>
        </w:rPr>
        <w:t xml:space="preserve">05</w:t>
      </w:r>
      <w:r w:rsidDel="00000000" w:rsidR="00000000" w:rsidRPr="00000000">
        <w:rPr>
          <w:rFonts w:ascii="Calibri" w:cs="Calibri" w:eastAsia="Calibri" w:hAnsi="Calibri"/>
          <w:color w:val="000000"/>
          <w:rtl w:val="0"/>
        </w:rPr>
        <w:t xml:space="preserve">/2025 a DEYBI ALONSO NIEBLES MORA</w:t>
      </w:r>
      <w:r w:rsidDel="00000000" w:rsidR="00000000" w:rsidRPr="00000000">
        <w:rPr>
          <w:color w:val="000000"/>
          <w:rtl w:val="0"/>
        </w:rPr>
        <w:t xml:space="preserve">.</w:t>
      </w:r>
    </w:p>
    <w:p w:rsidR="00000000" w:rsidDel="00000000" w:rsidP="00000000" w:rsidRDefault="00000000" w:rsidRPr="00000000" w14:paraId="00000143">
      <w:pPr>
        <w:rPr>
          <w:color w:val="000000"/>
        </w:rPr>
      </w:pPr>
      <w:r w:rsidDel="00000000" w:rsidR="00000000" w:rsidRPr="00000000">
        <w:rPr>
          <w:rtl w:val="0"/>
        </w:rPr>
      </w:r>
    </w:p>
    <w:p w:rsidR="00000000" w:rsidDel="00000000" w:rsidP="00000000" w:rsidRDefault="00000000" w:rsidRPr="00000000" w14:paraId="00000144">
      <w:pPr>
        <w:rPr>
          <w:color w:val="000000"/>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pStyle w:val="Heading2"/>
        <w:numPr>
          <w:ilvl w:val="1"/>
          <w:numId w:val="1"/>
        </w:numPr>
        <w:ind w:left="567" w:hanging="567"/>
        <w:rPr/>
      </w:pPr>
      <w:r w:rsidDel="00000000" w:rsidR="00000000" w:rsidRPr="00000000">
        <w:rPr>
          <w:rtl w:val="0"/>
        </w:rPr>
        <w:t xml:space="preserve">Liquidación del negocio jurídico</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widowControl w:val="0"/>
        <w:ind w:right="6"/>
        <w:jc w:val="both"/>
        <w:rPr/>
      </w:pPr>
      <w:r w:rsidDel="00000000" w:rsidR="00000000" w:rsidRPr="00000000">
        <w:rPr>
          <w:rtl w:val="0"/>
        </w:rPr>
        <w:t xml:space="preserve">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w:t>
      </w:r>
    </w:p>
    <w:p w:rsidR="00000000" w:rsidDel="00000000" w:rsidP="00000000" w:rsidRDefault="00000000" w:rsidRPr="00000000" w14:paraId="00000149">
      <w:pPr>
        <w:widowControl w:val="0"/>
        <w:ind w:right="6"/>
        <w:rPr/>
      </w:pPr>
      <w:r w:rsidDel="00000000" w:rsidR="00000000" w:rsidRPr="00000000">
        <w:rPr>
          <w:rtl w:val="0"/>
        </w:rPr>
      </w:r>
    </w:p>
    <w:p w:rsidR="00000000" w:rsidDel="00000000" w:rsidP="00000000" w:rsidRDefault="00000000" w:rsidRPr="00000000" w14:paraId="0000014A">
      <w:pPr>
        <w:pStyle w:val="Heading1"/>
        <w:numPr>
          <w:ilvl w:val="0"/>
          <w:numId w:val="1"/>
        </w:numPr>
        <w:ind w:left="720" w:hanging="360"/>
        <w:rPr>
          <w:b w:val="0"/>
          <w:bCs w:val="0"/>
        </w:rPr>
      </w:pPr>
      <w:r w:rsidDel="00000000" w:rsidR="00000000" w:rsidRPr="00000000">
        <w:rPr>
          <w:rtl w:val="0"/>
        </w:rPr>
        <w:t xml:space="preserve">OBLIGACIONES DE LA ENTIDAD</w:t>
      </w:r>
      <w:r w:rsidDel="00000000" w:rsidR="00000000" w:rsidRPr="00000000">
        <w:rPr>
          <w:rtl w:val="0"/>
        </w:rPr>
      </w:r>
    </w:p>
    <w:p w:rsidR="00000000" w:rsidDel="00000000" w:rsidP="00000000" w:rsidRDefault="00000000" w:rsidRPr="00000000" w14:paraId="0000014B">
      <w:pPr>
        <w:widowControl w:val="0"/>
        <w:ind w:right="6"/>
        <w:rPr/>
      </w:pPr>
      <w:r w:rsidDel="00000000" w:rsidR="00000000" w:rsidRPr="00000000">
        <w:rPr>
          <w:rtl w:val="0"/>
        </w:rPr>
      </w:r>
    </w:p>
    <w:p w:rsidR="00000000" w:rsidDel="00000000" w:rsidP="00000000" w:rsidRDefault="00000000" w:rsidRPr="00000000" w14:paraId="0000014C">
      <w:pPr>
        <w:jc w:val="both"/>
        <w:rPr/>
      </w:pPr>
      <w:r w:rsidDel="00000000" w:rsidR="00000000" w:rsidRPr="00000000">
        <w:rPr>
          <w:rtl w:val="0"/>
        </w:rPr>
        <w:t xml:space="preserve">Además de las obligaciones consagradas en la Ley 80 de 1993 y 1150 de 2007, así como las que se deriven del Decreto 1082 de 2015 y las demás normas que regulen la materia, el SENA se obliga a: </w:t>
      </w:r>
      <w:r w:rsidDel="00000000" w:rsidR="00000000" w:rsidRPr="00000000">
        <w:rPr>
          <w:b w:val="1"/>
          <w:bCs w:val="1"/>
          <w:rtl w:val="0"/>
        </w:rPr>
        <w:t xml:space="preserve">1)</w:t>
      </w:r>
      <w:r w:rsidDel="00000000" w:rsidR="00000000" w:rsidRPr="00000000">
        <w:rPr>
          <w:rtl w:val="0"/>
        </w:rPr>
        <w:t xml:space="preserve"> Verificar previo a la suscripción del contrato los documentos requeridos para la contratación. </w:t>
      </w:r>
      <w:r w:rsidDel="00000000" w:rsidR="00000000" w:rsidRPr="00000000">
        <w:rPr>
          <w:b w:val="1"/>
          <w:bCs w:val="1"/>
          <w:rtl w:val="0"/>
        </w:rPr>
        <w:t xml:space="preserve">2)</w:t>
      </w:r>
      <w:r w:rsidDel="00000000" w:rsidR="00000000" w:rsidRPr="00000000">
        <w:rPr>
          <w:rtl w:val="0"/>
        </w:rPr>
        <w:t xml:space="preserve"> Pagar los honorarios en la forma estipulada en este contrato. </w:t>
      </w:r>
      <w:r w:rsidDel="00000000" w:rsidR="00000000" w:rsidRPr="00000000">
        <w:rPr>
          <w:b w:val="1"/>
          <w:bCs w:val="1"/>
          <w:rtl w:val="0"/>
        </w:rPr>
        <w:t xml:space="preserve">3)</w:t>
      </w:r>
      <w:r w:rsidDel="00000000" w:rsidR="00000000" w:rsidRPr="00000000">
        <w:rPr>
          <w:rtl w:val="0"/>
        </w:rPr>
        <w:t xml:space="preserve"> Prestar la mayor colaboración necesaria para la correcta ejecución del objeto contratado. </w:t>
      </w:r>
      <w:r w:rsidDel="00000000" w:rsidR="00000000" w:rsidRPr="00000000">
        <w:rPr>
          <w:b w:val="1"/>
          <w:bCs w:val="1"/>
          <w:rtl w:val="0"/>
        </w:rPr>
        <w:t xml:space="preserve">4)</w:t>
      </w:r>
      <w:r w:rsidDel="00000000" w:rsidR="00000000" w:rsidRPr="00000000">
        <w:rPr>
          <w:rtl w:val="0"/>
        </w:rPr>
        <w:t xml:space="preserve"> Poner a disposición la información y/o documentación que se requiera para la cabal ejecución del contrato. </w:t>
      </w:r>
      <w:r w:rsidDel="00000000" w:rsidR="00000000" w:rsidRPr="00000000">
        <w:rPr>
          <w:b w:val="1"/>
          <w:bCs w:val="1"/>
          <w:rtl w:val="0"/>
        </w:rPr>
        <w:t xml:space="preserve">5)</w:t>
      </w:r>
      <w:r w:rsidDel="00000000" w:rsidR="00000000" w:rsidRPr="00000000">
        <w:rPr>
          <w:rtl w:val="0"/>
        </w:rPr>
        <w:t xml:space="preserve"> Socializar los lineamientos del Subsistema de Gestión de Seguridad y Salud en el Trabajo. </w:t>
      </w:r>
      <w:r w:rsidDel="00000000" w:rsidR="00000000" w:rsidRPr="00000000">
        <w:rPr>
          <w:b w:val="1"/>
          <w:bCs w:val="1"/>
          <w:rtl w:val="0"/>
        </w:rPr>
        <w:t xml:space="preserve">6)</w:t>
      </w:r>
      <w:r w:rsidDel="00000000" w:rsidR="00000000" w:rsidRPr="00000000">
        <w:rPr>
          <w:rtl w:val="0"/>
        </w:rPr>
        <w:t xml:space="preserve"> Cumplir las obligaciones establecidas en el artículo 2.2.4.2.2.15 del Decreto 1072 de 2015.</w:t>
      </w:r>
      <w:r w:rsidDel="00000000" w:rsidR="00000000" w:rsidRPr="00000000">
        <w:rPr>
          <w:b w:val="1"/>
          <w:bCs w:val="1"/>
          <w:rtl w:val="0"/>
        </w:rPr>
        <w:t xml:space="preserve"> 7) </w:t>
      </w:r>
      <w:r w:rsidDel="00000000" w:rsidR="00000000" w:rsidRPr="00000000">
        <w:rPr>
          <w:rtl w:val="0"/>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Del="00000000" w:rsidR="00000000" w:rsidRPr="00000000">
        <w:rPr>
          <w:b w:val="1"/>
          <w:bCs w:val="1"/>
          <w:rtl w:val="0"/>
        </w:rPr>
        <w:t xml:space="preserve">8) </w:t>
      </w:r>
      <w:r w:rsidDel="00000000" w:rsidR="00000000" w:rsidRPr="00000000">
        <w:rPr>
          <w:rtl w:val="0"/>
        </w:rPr>
        <w:t xml:space="preserve">Suscribir las actas que sean necesarias durante la ejecución del contrato. </w:t>
      </w:r>
      <w:r w:rsidDel="00000000" w:rsidR="00000000" w:rsidRPr="00000000">
        <w:rPr>
          <w:b w:val="1"/>
          <w:bCs w:val="1"/>
          <w:rtl w:val="0"/>
        </w:rPr>
        <w:t xml:space="preserve">9) </w:t>
      </w:r>
      <w:r w:rsidDel="00000000" w:rsidR="00000000" w:rsidRPr="00000000">
        <w:rPr>
          <w:rtl w:val="0"/>
        </w:rPr>
        <w:t xml:space="preserve">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Del="00000000" w:rsidR="00000000" w:rsidRPr="00000000">
        <w:rPr>
          <w:b w:val="1"/>
          <w:bCs w:val="1"/>
          <w:rtl w:val="0"/>
        </w:rPr>
        <w:t xml:space="preserve"> 10) </w:t>
      </w:r>
      <w:r w:rsidDel="00000000" w:rsidR="00000000" w:rsidRPr="00000000">
        <w:rPr>
          <w:rtl w:val="0"/>
        </w:rPr>
        <w:t xml:space="preserve">Afiliar al CONTRATISTA al Sistema General de Riesgos Laborales a través de la Aseguradora de Riesgos Laborales, en los términos del literal a) del artículo 2º de la Ley 1562 del 11 de julio de 2012.</w:t>
      </w:r>
      <w:r w:rsidDel="00000000" w:rsidR="00000000" w:rsidRPr="00000000">
        <w:rPr>
          <w:b w:val="1"/>
          <w:bCs w:val="1"/>
          <w:rtl w:val="0"/>
        </w:rPr>
        <w:t xml:space="preserve"> 11) </w:t>
      </w:r>
      <w:r w:rsidDel="00000000" w:rsidR="00000000" w:rsidRPr="00000000">
        <w:rPr>
          <w:rtl w:val="0"/>
        </w:rPr>
        <w:t xml:space="preserve">Brindar al CONTRATISTA los medios para que conozca los lineamientos y políticas del Sistema Integrado de Gestión y del Sistema de Gestión Documental. </w:t>
      </w:r>
      <w:r w:rsidDel="00000000" w:rsidR="00000000" w:rsidRPr="00000000">
        <w:rPr>
          <w:b w:val="1"/>
          <w:bCs w:val="1"/>
          <w:rtl w:val="0"/>
        </w:rPr>
        <w:t xml:space="preserve">12) </w:t>
      </w:r>
      <w:r w:rsidDel="00000000" w:rsidR="00000000" w:rsidRPr="00000000">
        <w:rPr>
          <w:rtl w:val="0"/>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Del="00000000" w:rsidR="00000000" w:rsidRPr="00000000">
        <w:rPr>
          <w:b w:val="1"/>
          <w:bCs w:val="1"/>
          <w:rtl w:val="0"/>
        </w:rPr>
        <w:t xml:space="preserve">13) </w:t>
      </w:r>
      <w:r w:rsidDel="00000000" w:rsidR="00000000" w:rsidRPr="00000000">
        <w:rPr>
          <w:rtl w:val="0"/>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Del="00000000" w:rsidR="00000000" w:rsidRPr="00000000">
        <w:rPr>
          <w:b w:val="1"/>
          <w:bCs w:val="1"/>
          <w:rtl w:val="0"/>
        </w:rPr>
        <w:t xml:space="preserve">14) </w:t>
      </w:r>
      <w:r w:rsidDel="00000000" w:rsidR="00000000" w:rsidRPr="00000000">
        <w:rPr>
          <w:rtl w:val="0"/>
        </w:rPr>
        <w:t xml:space="preserve">Verificar y aprobar la garantía constituida por el CONTRATISTA.</w:t>
      </w:r>
      <w:r w:rsidDel="00000000" w:rsidR="00000000" w:rsidRPr="00000000">
        <w:rPr>
          <w:b w:val="1"/>
          <w:bCs w:val="1"/>
          <w:rtl w:val="0"/>
        </w:rPr>
        <w:t xml:space="preserve"> 15) </w:t>
      </w:r>
      <w:r w:rsidDel="00000000" w:rsidR="00000000" w:rsidRPr="00000000">
        <w:rPr>
          <w:rtl w:val="0"/>
        </w:rPr>
        <w:t xml:space="preserve">Las demás que sean necesarias para el cabal cumplimiento del objeto contractual.</w:t>
      </w:r>
    </w:p>
    <w:p w:rsidR="00000000" w:rsidDel="00000000" w:rsidP="00000000" w:rsidRDefault="00000000" w:rsidRPr="00000000" w14:paraId="0000014D">
      <w:pPr>
        <w:jc w:val="both"/>
        <w:rPr/>
      </w:pPr>
      <w:r w:rsidDel="00000000" w:rsidR="00000000" w:rsidRPr="00000000">
        <w:rPr>
          <w:rtl w:val="0"/>
        </w:rPr>
      </w:r>
    </w:p>
    <w:p w:rsidR="00000000" w:rsidDel="00000000" w:rsidP="00000000" w:rsidRDefault="00000000" w:rsidRPr="00000000" w14:paraId="0000014E">
      <w:pPr>
        <w:jc w:val="both"/>
        <w:rPr>
          <w:b w:val="1"/>
          <w:bCs w:val="1"/>
        </w:rPr>
      </w:pPr>
      <w:r w:rsidDel="00000000" w:rsidR="00000000" w:rsidRPr="00000000">
        <w:rPr>
          <w:rtl w:val="0"/>
        </w:rPr>
      </w:r>
    </w:p>
    <w:p w:rsidR="00000000" w:rsidDel="00000000" w:rsidP="00000000" w:rsidRDefault="00000000" w:rsidRPr="00000000" w14:paraId="0000014F">
      <w:pPr>
        <w:pStyle w:val="Heading1"/>
        <w:numPr>
          <w:ilvl w:val="0"/>
          <w:numId w:val="1"/>
        </w:numPr>
        <w:ind w:left="720" w:hanging="360"/>
        <w:rPr>
          <w:b w:val="0"/>
          <w:bCs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150">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151">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152">
      <w:pPr>
        <w:ind w:right="6"/>
        <w:rPr>
          <w:u w:val="single"/>
        </w:rPr>
      </w:pPr>
      <w:r w:rsidDel="00000000" w:rsidR="00000000" w:rsidRPr="00000000">
        <w:rPr>
          <w:rtl w:val="0"/>
        </w:rPr>
      </w:r>
    </w:p>
    <w:p w:rsidR="00000000" w:rsidDel="00000000" w:rsidP="00000000" w:rsidRDefault="00000000" w:rsidRPr="00000000" w14:paraId="00000153">
      <w:pPr>
        <w:rPr>
          <w:color w:val="c00000"/>
        </w:rPr>
      </w:pPr>
      <w:r w:rsidDel="00000000" w:rsidR="00000000" w:rsidRPr="00000000">
        <w:rPr>
          <w:rtl w:val="0"/>
        </w:rPr>
        <w:t xml:space="preserve">N/A</w:t>
      </w: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155">
            <w:pPr>
              <w:spacing w:after="0" w:lineRule="auto"/>
              <w:jc w:val="center"/>
              <w:rPr>
                <w:b w:val="1"/>
                <w:bCs w:val="1"/>
              </w:rPr>
            </w:pPr>
            <w:r w:rsidDel="00000000" w:rsidR="00000000" w:rsidRPr="00000000">
              <w:rPr>
                <w:b w:val="1"/>
                <w:bCs w:val="1"/>
                <w:rtl w:val="0"/>
              </w:rPr>
              <w:t xml:space="preserve">NÚMERO DE ORDEN DE PAGO</w:t>
            </w:r>
          </w:p>
        </w:tc>
        <w:tc>
          <w:tcPr>
            <w:shd w:fill="d9d9d9" w:val="clear"/>
            <w:vAlign w:val="center"/>
          </w:tcPr>
          <w:p w:rsidR="00000000" w:rsidDel="00000000" w:rsidP="00000000" w:rsidRDefault="00000000" w:rsidRPr="00000000" w14:paraId="00000156">
            <w:pPr>
              <w:spacing w:after="0" w:lineRule="auto"/>
              <w:jc w:val="center"/>
              <w:rPr>
                <w:b w:val="1"/>
                <w:bCs w:val="1"/>
              </w:rPr>
            </w:pPr>
            <w:r w:rsidDel="00000000" w:rsidR="00000000" w:rsidRPr="00000000">
              <w:rPr>
                <w:b w:val="1"/>
                <w:bCs w:val="1"/>
                <w:rtl w:val="0"/>
              </w:rPr>
              <w:t xml:space="preserve">FECHA DE PAGO</w:t>
            </w:r>
          </w:p>
        </w:tc>
        <w:tc>
          <w:tcPr>
            <w:shd w:fill="d9d9d9" w:val="clear"/>
            <w:vAlign w:val="center"/>
          </w:tcPr>
          <w:p w:rsidR="00000000" w:rsidDel="00000000" w:rsidP="00000000" w:rsidRDefault="00000000" w:rsidRPr="00000000" w14:paraId="00000157">
            <w:pPr>
              <w:spacing w:after="0" w:lineRule="auto"/>
              <w:jc w:val="center"/>
              <w:rPr>
                <w:b w:val="1"/>
                <w:bCs w:val="1"/>
              </w:rPr>
            </w:pPr>
            <w:r w:rsidDel="00000000" w:rsidR="00000000" w:rsidRPr="00000000">
              <w:rPr>
                <w:b w:val="1"/>
                <w:bCs w:val="1"/>
                <w:rtl w:val="0"/>
              </w:rPr>
              <w:t xml:space="preserve">VALOR DE PAGO</w:t>
            </w:r>
          </w:p>
        </w:tc>
      </w:tr>
      <w:tr>
        <w:trPr>
          <w:cantSplit w:val="0"/>
          <w:tblHeader w:val="0"/>
        </w:trPr>
        <w:tc>
          <w:tcPr>
            <w:vAlign w:val="center"/>
          </w:tcPr>
          <w:p w:rsidR="00000000" w:rsidDel="00000000" w:rsidP="00000000" w:rsidRDefault="00000000" w:rsidRPr="00000000" w14:paraId="00000158">
            <w:pPr>
              <w:spacing w:after="0" w:lineRule="auto"/>
              <w:rPr>
                <w:b w:val="1"/>
                <w:bCs w:val="1"/>
              </w:rPr>
            </w:pPr>
            <w:r w:rsidDel="00000000" w:rsidR="00000000" w:rsidRPr="00000000">
              <w:rPr>
                <w:rtl w:val="0"/>
              </w:rPr>
            </w:r>
          </w:p>
        </w:tc>
        <w:tc>
          <w:tcPr>
            <w:vAlign w:val="center"/>
          </w:tcPr>
          <w:p w:rsidR="00000000" w:rsidDel="00000000" w:rsidP="00000000" w:rsidRDefault="00000000" w:rsidRPr="00000000" w14:paraId="00000159">
            <w:pPr>
              <w:spacing w:after="0" w:lineRule="auto"/>
              <w:rPr>
                <w:b w:val="1"/>
                <w:bCs w:val="1"/>
              </w:rPr>
            </w:pPr>
            <w:r w:rsidDel="00000000" w:rsidR="00000000" w:rsidRPr="00000000">
              <w:rPr>
                <w:rtl w:val="0"/>
              </w:rPr>
            </w:r>
          </w:p>
        </w:tc>
        <w:tc>
          <w:tcPr>
            <w:vAlign w:val="center"/>
          </w:tcPr>
          <w:p w:rsidR="00000000" w:rsidDel="00000000" w:rsidP="00000000" w:rsidRDefault="00000000" w:rsidRPr="00000000" w14:paraId="0000015A">
            <w:pPr>
              <w:spacing w:after="0" w:lineRule="auto"/>
              <w:rPr>
                <w:b w:val="1"/>
                <w:bCs w:val="1"/>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B">
            <w:pPr>
              <w:spacing w:after="0" w:lineRule="auto"/>
              <w:rPr>
                <w:b w:val="1"/>
                <w:bCs w:val="1"/>
              </w:rPr>
            </w:pPr>
            <w:r w:rsidDel="00000000" w:rsidR="00000000" w:rsidRPr="00000000">
              <w:rPr>
                <w:rtl w:val="0"/>
              </w:rPr>
            </w:r>
          </w:p>
        </w:tc>
        <w:tc>
          <w:tcPr>
            <w:vAlign w:val="center"/>
          </w:tcPr>
          <w:p w:rsidR="00000000" w:rsidDel="00000000" w:rsidP="00000000" w:rsidRDefault="00000000" w:rsidRPr="00000000" w14:paraId="0000015C">
            <w:pPr>
              <w:spacing w:after="0" w:lineRule="auto"/>
              <w:rPr>
                <w:b w:val="1"/>
                <w:bCs w:val="1"/>
              </w:rPr>
            </w:pPr>
            <w:r w:rsidDel="00000000" w:rsidR="00000000" w:rsidRPr="00000000">
              <w:rPr>
                <w:rtl w:val="0"/>
              </w:rPr>
            </w:r>
          </w:p>
        </w:tc>
        <w:tc>
          <w:tcPr>
            <w:vAlign w:val="center"/>
          </w:tcPr>
          <w:p w:rsidR="00000000" w:rsidDel="00000000" w:rsidP="00000000" w:rsidRDefault="00000000" w:rsidRPr="00000000" w14:paraId="0000015D">
            <w:pPr>
              <w:spacing w:after="0" w:lineRule="auto"/>
              <w:rPr>
                <w:b w:val="1"/>
                <w:bCs w:val="1"/>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5E">
            <w:pPr>
              <w:spacing w:after="0" w:lineRule="auto"/>
              <w:rPr>
                <w:b w:val="1"/>
                <w:bCs w:val="1"/>
              </w:rPr>
            </w:pPr>
            <w:r w:rsidDel="00000000" w:rsidR="00000000" w:rsidRPr="00000000">
              <w:rPr>
                <w:rtl w:val="0"/>
              </w:rPr>
            </w:r>
          </w:p>
        </w:tc>
        <w:tc>
          <w:tcPr>
            <w:vAlign w:val="center"/>
          </w:tcPr>
          <w:p w:rsidR="00000000" w:rsidDel="00000000" w:rsidP="00000000" w:rsidRDefault="00000000" w:rsidRPr="00000000" w14:paraId="0000015F">
            <w:pPr>
              <w:spacing w:after="0" w:lineRule="auto"/>
              <w:rPr>
                <w:b w:val="1"/>
                <w:bCs w:val="1"/>
              </w:rPr>
            </w:pPr>
            <w:r w:rsidDel="00000000" w:rsidR="00000000" w:rsidRPr="00000000">
              <w:rPr>
                <w:rtl w:val="0"/>
              </w:rPr>
            </w:r>
          </w:p>
        </w:tc>
        <w:tc>
          <w:tcPr>
            <w:vAlign w:val="center"/>
          </w:tcPr>
          <w:p w:rsidR="00000000" w:rsidDel="00000000" w:rsidP="00000000" w:rsidRDefault="00000000" w:rsidRPr="00000000" w14:paraId="00000160">
            <w:pPr>
              <w:spacing w:after="0" w:lineRule="auto"/>
              <w:rPr>
                <w:b w:val="1"/>
                <w:bCs w:val="1"/>
              </w:rPr>
            </w:pPr>
            <w:r w:rsidDel="00000000" w:rsidR="00000000" w:rsidRPr="00000000">
              <w:rPr>
                <w:rtl w:val="0"/>
              </w:rPr>
            </w:r>
          </w:p>
        </w:tc>
      </w:tr>
    </w:tbl>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pStyle w:val="Heading2"/>
        <w:numPr>
          <w:ilvl w:val="1"/>
          <w:numId w:val="1"/>
        </w:numPr>
        <w:ind w:left="567" w:hanging="567"/>
        <w:rPr>
          <w:b w:val="0"/>
          <w:bCs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tbl>
      <w:tblPr>
        <w:tblStyle w:val="Table6"/>
        <w:tblW w:w="779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760"/>
        <w:gridCol w:w="3032"/>
        <w:tblGridChange w:id="0">
          <w:tblGrid>
            <w:gridCol w:w="4760"/>
            <w:gridCol w:w="3032"/>
          </w:tblGrid>
        </w:tblGridChange>
      </w:tblGrid>
      <w:tr>
        <w:trPr>
          <w:cantSplit w:val="0"/>
          <w:trHeight w:val="300" w:hRule="atLeast"/>
          <w:tblHeader w:val="0"/>
        </w:trPr>
        <w:tc>
          <w:tcPr>
            <w:shd w:fill="d9d9d9" w:val="clear"/>
          </w:tcPr>
          <w:p w:rsidR="00000000" w:rsidDel="00000000" w:rsidP="00000000" w:rsidRDefault="00000000" w:rsidRPr="00000000" w14:paraId="00000164">
            <w:pPr>
              <w:spacing w:after="0" w:lineRule="auto"/>
              <w:jc w:val="center"/>
              <w:rPr>
                <w:b w:val="1"/>
                <w:bCs w:val="1"/>
              </w:rPr>
            </w:pPr>
            <w:r w:rsidDel="00000000" w:rsidR="00000000" w:rsidRPr="00000000">
              <w:rPr>
                <w:b w:val="1"/>
                <w:bCs w:val="1"/>
                <w:rtl w:val="0"/>
              </w:rPr>
              <w:t xml:space="preserve">CONCEPTO</w:t>
            </w:r>
          </w:p>
        </w:tc>
        <w:tc>
          <w:tcPr>
            <w:shd w:fill="d9d9d9" w:val="clear"/>
          </w:tcPr>
          <w:p w:rsidR="00000000" w:rsidDel="00000000" w:rsidP="00000000" w:rsidRDefault="00000000" w:rsidRPr="00000000" w14:paraId="00000165">
            <w:pPr>
              <w:spacing w:after="0" w:lineRule="auto"/>
              <w:jc w:val="center"/>
              <w:rPr>
                <w:b w:val="1"/>
                <w:bCs w:val="1"/>
              </w:rPr>
            </w:pPr>
            <w:r w:rsidDel="00000000" w:rsidR="00000000" w:rsidRPr="00000000">
              <w:rPr>
                <w:b w:val="1"/>
                <w:bCs w:val="1"/>
                <w:rtl w:val="0"/>
              </w:rPr>
              <w:t xml:space="preserve">VALOR</w:t>
            </w:r>
          </w:p>
        </w:tc>
      </w:tr>
      <w:tr>
        <w:trPr>
          <w:cantSplit w:val="0"/>
          <w:trHeight w:val="300" w:hRule="atLeast"/>
          <w:tblHeader w:val="0"/>
        </w:trPr>
        <w:tc>
          <w:tcPr/>
          <w:p w:rsidR="00000000" w:rsidDel="00000000" w:rsidP="00000000" w:rsidRDefault="00000000" w:rsidRPr="00000000" w14:paraId="00000166">
            <w:pPr>
              <w:spacing w:after="0" w:lineRule="auto"/>
              <w:rPr>
                <w:b w:val="1"/>
                <w:bCs w:val="1"/>
                <w:color w:val="000000"/>
              </w:rPr>
            </w:pPr>
            <w:r w:rsidDel="00000000" w:rsidR="00000000" w:rsidRPr="00000000">
              <w:rPr>
                <w:b w:val="1"/>
                <w:bCs w:val="1"/>
                <w:color w:val="000000"/>
                <w:rtl w:val="0"/>
              </w:rPr>
              <w:t xml:space="preserve">Valor inicial del negocio jurídico</w:t>
            </w:r>
          </w:p>
        </w:tc>
        <w:tc>
          <w:tcPr/>
          <w:p w:rsidR="00000000" w:rsidDel="00000000" w:rsidP="00000000" w:rsidRDefault="00000000" w:rsidRPr="00000000" w14:paraId="00000167">
            <w:pPr>
              <w:spacing w:after="0" w:lineRule="auto"/>
              <w:jc w:val="right"/>
              <w:rPr>
                <w:color w:val="c00000"/>
                <w:sz w:val="22"/>
                <w:szCs w:val="22"/>
              </w:rPr>
            </w:pPr>
            <w:r w:rsidDel="00000000" w:rsidR="00000000" w:rsidRPr="00000000">
              <w:rPr>
                <w:rFonts w:ascii="Arial" w:cs="Arial" w:eastAsia="Arial" w:hAnsi="Arial"/>
                <w:color w:val="000000"/>
                <w:sz w:val="22"/>
                <w:szCs w:val="22"/>
                <w:highlight w:val="white"/>
                <w:rtl w:val="0"/>
              </w:rPr>
              <w:t xml:space="preserve">$47.528.280.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68">
            <w:pPr>
              <w:spacing w:after="0" w:lineRule="auto"/>
              <w:rPr>
                <w:b w:val="1"/>
                <w:bCs w:val="1"/>
                <w:color w:val="000000"/>
              </w:rPr>
            </w:pPr>
            <w:r w:rsidDel="00000000" w:rsidR="00000000" w:rsidRPr="00000000">
              <w:rPr>
                <w:b w:val="1"/>
                <w:bCs w:val="1"/>
                <w:color w:val="000000"/>
                <w:rtl w:val="0"/>
              </w:rPr>
              <w:t xml:space="preserve">Adiciones o disminuciones del negocio jurídico</w:t>
            </w:r>
          </w:p>
        </w:tc>
        <w:tc>
          <w:tcPr/>
          <w:p w:rsidR="00000000" w:rsidDel="00000000" w:rsidP="00000000" w:rsidRDefault="00000000" w:rsidRPr="00000000" w14:paraId="00000169">
            <w:pPr>
              <w:spacing w:after="0" w:lineRule="auto"/>
              <w:jc w:val="right"/>
              <w:rPr>
                <w:color w:val="000000"/>
                <w:sz w:val="22"/>
                <w:szCs w:val="22"/>
              </w:rPr>
            </w:pPr>
            <w:r w:rsidDel="00000000" w:rsidR="00000000" w:rsidRPr="00000000">
              <w:rPr>
                <w:color w:val="000000"/>
                <w:sz w:val="22"/>
                <w:szCs w:val="22"/>
                <w:rtl w:val="0"/>
              </w:rPr>
              <w:t xml:space="preserve">0</w:t>
            </w:r>
          </w:p>
        </w:tc>
      </w:tr>
      <w:tr>
        <w:trPr>
          <w:cantSplit w:val="0"/>
          <w:trHeight w:val="300" w:hRule="atLeast"/>
          <w:tblHeader w:val="0"/>
        </w:trPr>
        <w:tc>
          <w:tcPr/>
          <w:p w:rsidR="00000000" w:rsidDel="00000000" w:rsidP="00000000" w:rsidRDefault="00000000" w:rsidRPr="00000000" w14:paraId="0000016A">
            <w:pPr>
              <w:spacing w:after="0" w:lineRule="auto"/>
              <w:rPr>
                <w:b w:val="1"/>
                <w:bCs w:val="1"/>
                <w:color w:val="000000"/>
              </w:rPr>
            </w:pPr>
            <w:r w:rsidDel="00000000" w:rsidR="00000000" w:rsidRPr="00000000">
              <w:rPr>
                <w:b w:val="1"/>
                <w:bCs w:val="1"/>
                <w:color w:val="000000"/>
                <w:rtl w:val="0"/>
              </w:rPr>
              <w:t xml:space="preserve">Valor de las reducciones</w:t>
            </w:r>
          </w:p>
        </w:tc>
        <w:tc>
          <w:tcPr/>
          <w:p w:rsidR="00000000" w:rsidDel="00000000" w:rsidP="00000000" w:rsidRDefault="00000000" w:rsidRPr="00000000" w14:paraId="0000016B">
            <w:pPr>
              <w:spacing w:after="0" w:lineRule="auto"/>
              <w:jc w:val="right"/>
              <w:rPr>
                <w:color w:val="000000"/>
                <w:sz w:val="22"/>
                <w:szCs w:val="22"/>
              </w:rPr>
            </w:pPr>
            <w:r w:rsidDel="00000000" w:rsidR="00000000" w:rsidRPr="00000000">
              <w:rPr>
                <w:color w:val="000000"/>
                <w:sz w:val="22"/>
                <w:szCs w:val="22"/>
                <w:rtl w:val="0"/>
              </w:rPr>
              <w:t xml:space="preserve">0</w:t>
            </w:r>
          </w:p>
        </w:tc>
      </w:tr>
      <w:tr>
        <w:trPr>
          <w:cantSplit w:val="0"/>
          <w:trHeight w:val="300" w:hRule="atLeast"/>
          <w:tblHeader w:val="0"/>
        </w:trPr>
        <w:tc>
          <w:tcPr/>
          <w:p w:rsidR="00000000" w:rsidDel="00000000" w:rsidP="00000000" w:rsidRDefault="00000000" w:rsidRPr="00000000" w14:paraId="0000016C">
            <w:pPr>
              <w:spacing w:after="0" w:lineRule="auto"/>
              <w:rPr>
                <w:b w:val="1"/>
                <w:bCs w:val="1"/>
                <w:color w:val="000000"/>
              </w:rPr>
            </w:pPr>
            <w:r w:rsidDel="00000000" w:rsidR="00000000" w:rsidRPr="00000000">
              <w:rPr>
                <w:b w:val="1"/>
                <w:bCs w:val="1"/>
                <w:color w:val="000000"/>
                <w:rtl w:val="0"/>
              </w:rPr>
              <w:t xml:space="preserve">Valor final del negocio jurídico</w:t>
            </w:r>
          </w:p>
        </w:tc>
        <w:tc>
          <w:tcPr/>
          <w:p w:rsidR="00000000" w:rsidDel="00000000" w:rsidP="00000000" w:rsidRDefault="00000000" w:rsidRPr="00000000" w14:paraId="0000016D">
            <w:pPr>
              <w:spacing w:after="0" w:lineRule="auto"/>
              <w:jc w:val="right"/>
              <w:rPr>
                <w:rFonts w:ascii="Arial" w:cs="Arial" w:eastAsia="Arial" w:hAnsi="Arial"/>
                <w:color w:val="c00000"/>
                <w:sz w:val="22"/>
                <w:szCs w:val="22"/>
              </w:rPr>
            </w:pPr>
            <w:r w:rsidDel="00000000" w:rsidR="00000000" w:rsidRPr="00000000">
              <w:rPr>
                <w:rFonts w:ascii="Arial" w:cs="Arial" w:eastAsia="Arial" w:hAnsi="Arial"/>
                <w:sz w:val="22"/>
                <w:szCs w:val="22"/>
                <w:rtl w:val="0"/>
              </w:rPr>
              <w:t xml:space="preserve">$47.528.280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6E">
            <w:pPr>
              <w:spacing w:after="0" w:lineRule="auto"/>
              <w:rPr>
                <w:b w:val="1"/>
                <w:bCs w:val="1"/>
                <w:color w:val="000000"/>
              </w:rPr>
            </w:pPr>
            <w:r w:rsidDel="00000000" w:rsidR="00000000" w:rsidRPr="00000000">
              <w:rPr>
                <w:b w:val="1"/>
                <w:bCs w:val="1"/>
                <w:color w:val="000000"/>
                <w:rtl w:val="0"/>
              </w:rPr>
              <w:t xml:space="preserve">Valor ejecutado</w:t>
            </w:r>
          </w:p>
        </w:tc>
        <w:tc>
          <w:tcPr/>
          <w:p w:rsidR="00000000" w:rsidDel="00000000" w:rsidP="00000000" w:rsidRDefault="00000000" w:rsidRPr="00000000" w14:paraId="0000016F">
            <w:pPr>
              <w:spacing w:after="0" w:lineRule="auto"/>
              <w:jc w:val="right"/>
              <w:rPr>
                <w:color w:val="c00000"/>
                <w:sz w:val="22"/>
                <w:szCs w:val="22"/>
              </w:rPr>
            </w:pPr>
            <w:r w:rsidDel="00000000" w:rsidR="00000000" w:rsidRPr="00000000">
              <w:rPr>
                <w:rFonts w:ascii="Arial" w:cs="Arial" w:eastAsia="Arial" w:hAnsi="Arial"/>
                <w:color w:val="000000"/>
                <w:sz w:val="22"/>
                <w:szCs w:val="22"/>
                <w:highlight w:val="white"/>
                <w:rtl w:val="0"/>
              </w:rPr>
              <w:t xml:space="preserve">$47.528.280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70">
            <w:pPr>
              <w:spacing w:after="0" w:lineRule="auto"/>
              <w:rPr>
                <w:b w:val="1"/>
                <w:bCs w:val="1"/>
                <w:color w:val="000000"/>
              </w:rPr>
            </w:pPr>
            <w:r w:rsidDel="00000000" w:rsidR="00000000" w:rsidRPr="00000000">
              <w:rPr>
                <w:b w:val="1"/>
                <w:bCs w:val="1"/>
                <w:color w:val="000000"/>
                <w:rtl w:val="0"/>
              </w:rPr>
              <w:t xml:space="preserve">Valor pagado</w:t>
            </w:r>
          </w:p>
        </w:tc>
        <w:tc>
          <w:tcPr/>
          <w:p w:rsidR="00000000" w:rsidDel="00000000" w:rsidP="00000000" w:rsidRDefault="00000000" w:rsidRPr="00000000" w14:paraId="00000171">
            <w:pPr>
              <w:spacing w:after="0" w:lineRule="auto"/>
              <w:jc w:val="right"/>
              <w:rPr>
                <w:color w:val="c00000"/>
                <w:sz w:val="22"/>
                <w:szCs w:val="22"/>
              </w:rPr>
            </w:pPr>
            <w:r w:rsidDel="00000000" w:rsidR="00000000" w:rsidRPr="00000000">
              <w:rPr>
                <w:rFonts w:ascii="Arial" w:cs="Arial" w:eastAsia="Arial" w:hAnsi="Arial"/>
                <w:color w:val="000000"/>
                <w:sz w:val="22"/>
                <w:szCs w:val="22"/>
                <w:highlight w:val="white"/>
                <w:rtl w:val="0"/>
              </w:rPr>
              <w:t xml:space="preserve">$47.528.280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72">
            <w:pPr>
              <w:spacing w:after="0" w:lineRule="auto"/>
              <w:rPr>
                <w:b w:val="1"/>
                <w:bCs w:val="1"/>
                <w:color w:val="000000"/>
              </w:rPr>
            </w:pPr>
            <w:r w:rsidDel="00000000" w:rsidR="00000000" w:rsidRPr="00000000">
              <w:rPr>
                <w:b w:val="1"/>
                <w:bCs w:val="1"/>
                <w:color w:val="000000"/>
                <w:rtl w:val="0"/>
              </w:rPr>
              <w:t xml:space="preserve">Valor por pagar</w:t>
            </w:r>
          </w:p>
        </w:tc>
        <w:tc>
          <w:tcPr/>
          <w:p w:rsidR="00000000" w:rsidDel="00000000" w:rsidP="00000000" w:rsidRDefault="00000000" w:rsidRPr="00000000" w14:paraId="00000173">
            <w:pPr>
              <w:spacing w:after="0" w:lineRule="auto"/>
              <w:jc w:val="right"/>
              <w:rPr>
                <w:color w:val="c00000"/>
                <w:sz w:val="22"/>
                <w:szCs w:val="22"/>
              </w:rPr>
            </w:pPr>
            <w:r w:rsidDel="00000000" w:rsidR="00000000" w:rsidRPr="00000000">
              <w:rPr>
                <w:color w:val="000000"/>
                <w:sz w:val="22"/>
                <w:szCs w:val="22"/>
                <w:rtl w:val="0"/>
              </w:rPr>
              <w:t xml:space="preserve">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74">
            <w:pPr>
              <w:spacing w:after="0" w:lineRule="auto"/>
              <w:rPr>
                <w:b w:val="1"/>
                <w:bCs w:val="1"/>
                <w:color w:val="000000"/>
              </w:rPr>
            </w:pPr>
            <w:r w:rsidDel="00000000" w:rsidR="00000000" w:rsidRPr="00000000">
              <w:rPr>
                <w:b w:val="1"/>
                <w:bCs w:val="1"/>
                <w:color w:val="000000"/>
                <w:rtl w:val="0"/>
              </w:rPr>
              <w:t xml:space="preserve">Valor a liberar</w:t>
            </w:r>
          </w:p>
        </w:tc>
        <w:tc>
          <w:tcPr/>
          <w:p w:rsidR="00000000" w:rsidDel="00000000" w:rsidP="00000000" w:rsidRDefault="00000000" w:rsidRPr="00000000" w14:paraId="00000175">
            <w:pPr>
              <w:spacing w:after="0" w:lineRule="auto"/>
              <w:jc w:val="right"/>
              <w:rPr>
                <w:color w:val="c00000"/>
                <w:sz w:val="22"/>
                <w:szCs w:val="22"/>
              </w:rPr>
            </w:pPr>
            <w:r w:rsidDel="00000000" w:rsidR="00000000" w:rsidRPr="00000000">
              <w:rPr>
                <w:color w:val="000000"/>
                <w:sz w:val="22"/>
                <w:szCs w:val="22"/>
                <w:rtl w:val="0"/>
              </w:rPr>
              <w:t xml:space="preserve">0</w:t>
            </w:r>
            <w:r w:rsidDel="00000000" w:rsidR="00000000" w:rsidRPr="00000000">
              <w:rPr>
                <w:rtl w:val="0"/>
              </w:rPr>
            </w:r>
          </w:p>
        </w:tc>
      </w:tr>
    </w:tbl>
    <w:p w:rsidR="00000000" w:rsidDel="00000000" w:rsidP="00000000" w:rsidRDefault="00000000" w:rsidRPr="00000000" w14:paraId="00000176">
      <w:pPr>
        <w:ind w:right="6"/>
        <w:rPr/>
      </w:pPr>
      <w:r w:rsidDel="00000000" w:rsidR="00000000" w:rsidRPr="00000000">
        <w:rPr>
          <w:rtl w:val="0"/>
        </w:rPr>
      </w:r>
    </w:p>
    <w:p w:rsidR="00000000" w:rsidDel="00000000" w:rsidP="00000000" w:rsidRDefault="00000000" w:rsidRPr="00000000" w14:paraId="00000177">
      <w:pPr>
        <w:ind w:right="6"/>
        <w:rPr/>
      </w:pPr>
      <w:r w:rsidDel="00000000" w:rsidR="00000000" w:rsidRPr="00000000">
        <w:rPr>
          <w:rtl w:val="0"/>
        </w:rPr>
      </w:r>
    </w:p>
    <w:p w:rsidR="00000000" w:rsidDel="00000000" w:rsidP="00000000" w:rsidRDefault="00000000" w:rsidRPr="00000000" w14:paraId="00000178">
      <w:pPr>
        <w:ind w:right="6"/>
        <w:rPr/>
      </w:pPr>
      <w:r w:rsidDel="00000000" w:rsidR="00000000" w:rsidRPr="00000000">
        <w:rPr>
          <w:rtl w:val="0"/>
        </w:rPr>
      </w:r>
    </w:p>
    <w:p w:rsidR="00000000" w:rsidDel="00000000" w:rsidP="00000000" w:rsidRDefault="00000000" w:rsidRPr="00000000" w14:paraId="00000179">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7A">
      <w:pPr>
        <w:ind w:right="6"/>
        <w:rPr>
          <w:color w:val="000000"/>
        </w:rPr>
      </w:pPr>
      <w:r w:rsidDel="00000000" w:rsidR="00000000" w:rsidRPr="00000000">
        <w:rPr>
          <w:rtl w:val="0"/>
        </w:rPr>
      </w:r>
    </w:p>
    <w:p w:rsidR="00000000" w:rsidDel="00000000" w:rsidP="00000000" w:rsidRDefault="00000000" w:rsidRPr="00000000" w14:paraId="0000017B">
      <w:pPr>
        <w:numPr>
          <w:ilvl w:val="0"/>
          <w:numId w:val="3"/>
        </w:numPr>
        <w:pBdr>
          <w:top w:space="0" w:sz="0" w:val="nil"/>
          <w:left w:space="0" w:sz="0" w:val="nil"/>
          <w:bottom w:space="0" w:sz="0" w:val="nil"/>
          <w:right w:space="0" w:sz="0" w:val="nil"/>
          <w:between w:space="0" w:sz="0" w:val="nil"/>
        </w:pBdr>
        <w:spacing w:line="276" w:lineRule="auto"/>
        <w:ind w:left="426" w:right="6" w:hanging="426"/>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Elaborar la liquidación bilateral del contrato teniendo en cuenta que no existen saldos por liberar o a favor de las partes, y que las obligaciones fueron cumplidos a satisfacción </w:t>
      </w:r>
    </w:p>
    <w:p w:rsidR="00000000" w:rsidDel="00000000" w:rsidP="00000000" w:rsidRDefault="00000000" w:rsidRPr="00000000" w14:paraId="0000017C">
      <w:pPr>
        <w:ind w:right="6"/>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line="276" w:lineRule="auto"/>
        <w:ind w:left="426" w:right="6" w:firstLine="0"/>
        <w:jc w:val="both"/>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line="276" w:lineRule="auto"/>
        <w:ind w:left="426" w:right="6" w:firstLine="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Para constancia se firma </w:t>
      </w:r>
    </w:p>
    <w:p w:rsidR="00000000" w:rsidDel="00000000" w:rsidP="00000000" w:rsidRDefault="00000000" w:rsidRPr="00000000" w14:paraId="0000017F">
      <w:pPr>
        <w:ind w:right="6"/>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180">
      <w:pPr>
        <w:ind w:right="6"/>
        <w:rPr>
          <w:rFonts w:ascii="Calibri" w:cs="Calibri" w:eastAsia="Calibri" w:hAnsi="Calibri"/>
          <w:color w:val="000000"/>
          <w:sz w:val="22"/>
          <w:szCs w:val="22"/>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81">
            <w:pPr>
              <w:spacing w:after="0" w:line="240" w:lineRule="auto"/>
              <w:rPr>
                <w:b w:val="1"/>
                <w:bCs w:val="1"/>
                <w:color w:val="000000"/>
                <w:sz w:val="22"/>
                <w:szCs w:val="22"/>
              </w:rPr>
            </w:pPr>
            <w:r w:rsidDel="00000000" w:rsidR="00000000" w:rsidRPr="00000000">
              <w:rPr>
                <w:b w:val="1"/>
                <w:bCs w:val="1"/>
                <w:color w:val="000000"/>
                <w:sz w:val="22"/>
                <w:szCs w:val="22"/>
                <w:rtl w:val="0"/>
              </w:rPr>
              <w:t xml:space="preserve">DEYBI NIEBLES MORA</w:t>
            </w:r>
          </w:p>
          <w:p w:rsidR="00000000" w:rsidDel="00000000" w:rsidP="00000000" w:rsidRDefault="00000000" w:rsidRPr="00000000" w14:paraId="00000182">
            <w:pPr>
              <w:spacing w:after="0" w:line="240" w:lineRule="auto"/>
              <w:rPr>
                <w:sz w:val="22"/>
                <w:szCs w:val="22"/>
              </w:rPr>
            </w:pPr>
            <w:r w:rsidDel="00000000" w:rsidR="00000000" w:rsidRPr="00000000">
              <w:rPr>
                <w:color w:val="000000"/>
                <w:sz w:val="22"/>
                <w:szCs w:val="22"/>
                <w:rtl w:val="0"/>
              </w:rPr>
              <w:t xml:space="preserve">Supervisor del contrato</w:t>
            </w:r>
            <w:r w:rsidDel="00000000" w:rsidR="00000000" w:rsidRPr="00000000">
              <w:rPr>
                <w:rtl w:val="0"/>
              </w:rPr>
            </w:r>
          </w:p>
        </w:tc>
      </w:tr>
    </w:tbl>
    <w:p w:rsidR="00000000" w:rsidDel="00000000" w:rsidP="00000000" w:rsidRDefault="00000000" w:rsidRPr="00000000" w14:paraId="0000018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Elaboró:</w:t>
      </w:r>
      <w:r w:rsidDel="00000000" w:rsidR="00000000" w:rsidRPr="00000000">
        <w:rPr>
          <w:rFonts w:ascii="Calibri" w:cs="Calibri" w:eastAsia="Calibri" w:hAnsi="Calibri"/>
          <w:color w:val="e36c09"/>
          <w:sz w:val="22"/>
          <w:szCs w:val="22"/>
          <w:rtl w:val="0"/>
        </w:rPr>
        <w:t xml:space="preserve"> </w:t>
      </w:r>
      <w:r w:rsidDel="00000000" w:rsidR="00000000" w:rsidRPr="00000000">
        <w:rPr>
          <w:rFonts w:ascii="Calibri" w:cs="Calibri" w:eastAsia="Calibri" w:hAnsi="Calibri"/>
          <w:color w:val="000000"/>
          <w:sz w:val="22"/>
          <w:szCs w:val="22"/>
          <w:rtl w:val="0"/>
        </w:rPr>
        <w:t xml:space="preserve">Dayana Méndez- Apoyo a la coordinación académica.</w:t>
      </w:r>
      <w:r w:rsidDel="00000000" w:rsidR="00000000" w:rsidRPr="00000000">
        <w:rPr>
          <w:rtl w:val="0"/>
        </w:rPr>
      </w:r>
    </w:p>
    <w:p w:rsidR="00000000" w:rsidDel="00000000" w:rsidP="00000000" w:rsidRDefault="00000000" w:rsidRPr="00000000" w14:paraId="00000185">
      <w:pPr>
        <w:ind w:right="6"/>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186">
      <w:pPr>
        <w:ind w:right="6"/>
        <w:rPr>
          <w:rFonts w:ascii="Calibri" w:cs="Calibri" w:eastAsia="Calibri" w:hAnsi="Calibri"/>
          <w:b w:val="1"/>
          <w:bCs w:val="1"/>
          <w:sz w:val="22"/>
          <w:szCs w:val="22"/>
        </w:rPr>
      </w:pPr>
      <w:r w:rsidDel="00000000" w:rsidR="00000000" w:rsidRPr="00000000">
        <w:rPr>
          <w:rtl w:val="0"/>
        </w:rPr>
      </w:r>
    </w:p>
    <w:p w:rsidR="00000000" w:rsidDel="00000000" w:rsidP="00000000" w:rsidRDefault="00000000" w:rsidRPr="00000000" w14:paraId="00000187">
      <w:pPr>
        <w:ind w:right="6"/>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sz w:val="22"/>
          <w:szCs w:val="22"/>
          <w:rtl w:val="0"/>
        </w:rPr>
        <w:t xml:space="preserve">Anexos:</w:t>
      </w:r>
      <w:r w:rsidDel="00000000" w:rsidR="00000000" w:rsidRPr="00000000">
        <w:rPr>
          <w:rtl w:val="0"/>
        </w:rPr>
      </w:r>
    </w:p>
    <w:p w:rsidR="00000000" w:rsidDel="00000000" w:rsidP="00000000" w:rsidRDefault="00000000" w:rsidRPr="00000000" w14:paraId="00000188">
      <w:pPr>
        <w:ind w:right="6"/>
        <w:rPr>
          <w:rFonts w:ascii="Calibri" w:cs="Calibri" w:eastAsia="Calibri" w:hAnsi="Calibri"/>
          <w:color w:val="000000"/>
          <w:sz w:val="21"/>
          <w:szCs w:val="21"/>
        </w:rPr>
      </w:pPr>
      <w:r w:rsidDel="00000000" w:rsidR="00000000" w:rsidRPr="00000000">
        <w:rPr>
          <w:rtl w:val="0"/>
        </w:rPr>
      </w:r>
    </w:p>
    <w:p w:rsidR="00000000" w:rsidDel="00000000" w:rsidP="00000000" w:rsidRDefault="00000000" w:rsidRPr="00000000" w14:paraId="00000189">
      <w:pPr>
        <w:numPr>
          <w:ilvl w:val="0"/>
          <w:numId w:val="2"/>
        </w:numPr>
        <w:ind w:left="426" w:right="6" w:hanging="426"/>
        <w:rPr>
          <w:rFonts w:ascii="Calibri" w:cs="Calibri" w:eastAsia="Calibri" w:hAnsi="Calibri"/>
          <w:color w:val="c00000"/>
          <w:sz w:val="21"/>
          <w:szCs w:val="21"/>
        </w:rPr>
      </w:pPr>
      <w:r w:rsidDel="00000000" w:rsidR="00000000" w:rsidRPr="00000000">
        <w:rPr>
          <w:rFonts w:ascii="Calibri" w:cs="Calibri" w:eastAsia="Calibri" w:hAnsi="Calibri"/>
          <w:sz w:val="21"/>
          <w:szCs w:val="21"/>
          <w:rtl w:val="0"/>
        </w:rPr>
        <w:t xml:space="preserve">Link Contrato No. </w:t>
      </w:r>
      <w:r w:rsidDel="00000000" w:rsidR="00000000" w:rsidRPr="00000000">
        <w:rPr>
          <w:rFonts w:ascii="Calibri" w:cs="Calibri" w:eastAsia="Calibri" w:hAnsi="Calibri"/>
          <w:color w:val="000000"/>
          <w:sz w:val="21"/>
          <w:szCs w:val="21"/>
          <w:highlight w:val="white"/>
          <w:rtl w:val="0"/>
        </w:rPr>
        <w:t xml:space="preserve">CO1.PCCNTR.</w:t>
      </w:r>
      <w:r w:rsidDel="00000000" w:rsidR="00000000" w:rsidRPr="00000000">
        <w:rPr>
          <w:rFonts w:ascii="Arial" w:cs="Arial" w:eastAsia="Arial" w:hAnsi="Arial"/>
          <w:color w:val="000000"/>
          <w:sz w:val="18"/>
          <w:szCs w:val="18"/>
          <w:highlight w:val="white"/>
          <w:rtl w:val="0"/>
        </w:rPr>
        <w:t xml:space="preserve"> </w:t>
      </w:r>
      <w:r w:rsidDel="00000000" w:rsidR="00000000" w:rsidRPr="00000000">
        <w:rPr>
          <w:rFonts w:ascii="Calibri" w:cs="Calibri" w:eastAsia="Calibri" w:hAnsi="Calibri"/>
          <w:color w:val="000000"/>
          <w:sz w:val="21"/>
          <w:szCs w:val="21"/>
          <w:highlight w:val="white"/>
          <w:rtl w:val="0"/>
        </w:rPr>
        <w:t xml:space="preserve">74330</w:t>
      </w:r>
      <w:r w:rsidDel="00000000" w:rsidR="00000000" w:rsidRPr="00000000">
        <w:rPr>
          <w:rFonts w:ascii="Calibri" w:cs="Calibri" w:eastAsia="Calibri" w:hAnsi="Calibri"/>
          <w:color w:val="000000"/>
          <w:sz w:val="21"/>
          <w:szCs w:val="21"/>
          <w:rtl w:val="0"/>
        </w:rPr>
        <w:t xml:space="preserve">38</w:t>
      </w:r>
      <w:r w:rsidDel="00000000" w:rsidR="00000000" w:rsidRPr="00000000">
        <w:rPr>
          <w:rtl w:val="0"/>
        </w:rPr>
      </w:r>
    </w:p>
    <w:p w:rsidR="00000000" w:rsidDel="00000000" w:rsidP="00000000" w:rsidRDefault="00000000" w:rsidRPr="00000000" w14:paraId="0000018A">
      <w:pPr>
        <w:numPr>
          <w:ilvl w:val="0"/>
          <w:numId w:val="2"/>
        </w:numPr>
        <w:ind w:left="426" w:right="6" w:hanging="426"/>
        <w:rPr>
          <w:rFonts w:ascii="Calibri" w:cs="Calibri" w:eastAsia="Calibri" w:hAnsi="Calibri"/>
          <w:color w:val="c00000"/>
          <w:sz w:val="21"/>
          <w:szCs w:val="21"/>
        </w:rPr>
      </w:pPr>
      <w:hyperlink r:id="rId19">
        <w:r w:rsidDel="00000000" w:rsidR="00000000" w:rsidRPr="00000000">
          <w:rPr>
            <w:rFonts w:ascii="Calibri" w:cs="Calibri" w:eastAsia="Calibri" w:hAnsi="Calibri"/>
            <w:color w:val="0000ff"/>
            <w:sz w:val="21"/>
            <w:szCs w:val="21"/>
            <w:u w:val="single"/>
            <w:rtl w:val="0"/>
          </w:rPr>
          <w:t xml:space="preserve">https://community.secop.gov.co/Public/Tendering/OpportunityDetail/Index?noticeUID=CO1.NTC.7563745&amp;isFromPublicArea=True&amp;isModal=False</w:t>
        </w:r>
      </w:hyperlink>
      <w:r w:rsidDel="00000000" w:rsidR="00000000" w:rsidRPr="00000000">
        <w:rPr>
          <w:rtl w:val="0"/>
        </w:rPr>
      </w:r>
    </w:p>
    <w:p w:rsidR="00000000" w:rsidDel="00000000" w:rsidP="00000000" w:rsidRDefault="00000000" w:rsidRPr="00000000" w14:paraId="0000018B">
      <w:pPr>
        <w:numPr>
          <w:ilvl w:val="0"/>
          <w:numId w:val="2"/>
        </w:numPr>
        <w:ind w:left="426" w:right="6" w:hanging="426"/>
        <w:rPr>
          <w:rFonts w:ascii="Calibri" w:cs="Calibri" w:eastAsia="Calibri" w:hAnsi="Calibri"/>
          <w:color w:val="c00000"/>
          <w:sz w:val="21"/>
          <w:szCs w:val="21"/>
        </w:rPr>
      </w:pPr>
      <w:r w:rsidDel="00000000" w:rsidR="00000000" w:rsidRPr="00000000">
        <w:rPr>
          <w:rtl w:val="0"/>
        </w:rPr>
      </w:r>
    </w:p>
    <w:p w:rsidR="00000000" w:rsidDel="00000000" w:rsidP="00000000" w:rsidRDefault="00000000" w:rsidRPr="00000000" w14:paraId="0000018C">
      <w:pPr>
        <w:ind w:left="426" w:right="6" w:firstLine="0"/>
        <w:rPr>
          <w:sz w:val="18"/>
          <w:szCs w:val="18"/>
        </w:rPr>
      </w:pPr>
      <w:r w:rsidDel="00000000" w:rsidR="00000000" w:rsidRPr="00000000">
        <w:rPr>
          <w:rtl w:val="0"/>
        </w:rPr>
      </w:r>
    </w:p>
    <w:p w:rsidR="00000000" w:rsidDel="00000000" w:rsidP="00000000" w:rsidRDefault="00000000" w:rsidRPr="00000000" w14:paraId="0000018D">
      <w:pPr>
        <w:numPr>
          <w:ilvl w:val="0"/>
          <w:numId w:val="4"/>
        </w:numPr>
        <w:pBdr>
          <w:top w:space="0" w:sz="0" w:val="nil"/>
          <w:left w:space="0" w:sz="0" w:val="nil"/>
          <w:bottom w:space="0" w:sz="0" w:val="nil"/>
          <w:right w:space="0" w:sz="0" w:val="nil"/>
          <w:between w:space="0" w:sz="0" w:val="nil"/>
        </w:pBdr>
        <w:spacing w:line="276" w:lineRule="auto"/>
        <w:ind w:left="720" w:right="6" w:hanging="360"/>
        <w:jc w:val="both"/>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PLANILLA DE PAGO MES DE DICIEMBRE</w:t>
      </w:r>
    </w:p>
    <w:p w:rsidR="00000000" w:rsidDel="00000000" w:rsidP="00000000" w:rsidRDefault="00000000" w:rsidRPr="00000000" w14:paraId="0000018E">
      <w:pPr>
        <w:ind w:right="6"/>
        <w:rPr>
          <w:sz w:val="18"/>
          <w:szCs w:val="18"/>
        </w:rPr>
      </w:pPr>
      <w:r w:rsidDel="00000000" w:rsidR="00000000" w:rsidRPr="00000000">
        <w:rPr>
          <w:rtl w:val="0"/>
        </w:rPr>
      </w:r>
    </w:p>
    <w:p w:rsidR="00000000" w:rsidDel="00000000" w:rsidP="00000000" w:rsidRDefault="00000000" w:rsidRPr="00000000" w14:paraId="0000018F">
      <w:pPr>
        <w:ind w:right="6"/>
        <w:rPr>
          <w:color w:val="c00000"/>
          <w:sz w:val="18"/>
          <w:szCs w:val="18"/>
        </w:rPr>
      </w:pPr>
      <w:r w:rsidDel="00000000" w:rsidR="00000000" w:rsidRPr="00000000">
        <w:rPr>
          <w:rtl w:val="0"/>
        </w:rPr>
      </w:r>
    </w:p>
    <w:p w:rsidR="00000000" w:rsidDel="00000000" w:rsidP="00000000" w:rsidRDefault="00000000" w:rsidRPr="00000000" w14:paraId="00000190">
      <w:pPr>
        <w:ind w:right="6"/>
        <w:rPr/>
      </w:pPr>
      <w:r w:rsidDel="00000000" w:rsidR="00000000" w:rsidRPr="00000000">
        <w:rPr>
          <w:rtl w:val="0"/>
        </w:rPr>
      </w:r>
    </w:p>
    <w:p w:rsidR="00000000" w:rsidDel="00000000" w:rsidP="00000000" w:rsidRDefault="00000000" w:rsidRPr="00000000" w14:paraId="00000191">
      <w:pPr>
        <w:ind w:right="6"/>
        <w:rPr/>
      </w:pPr>
      <w:r w:rsidDel="00000000" w:rsidR="00000000" w:rsidRPr="00000000">
        <w:rPr/>
        <w:drawing>
          <wp:inline distB="114300" distT="114300" distL="114300" distR="114300">
            <wp:extent cx="5971540" cy="3733800"/>
            <wp:effectExtent b="0" l="0" r="0" t="0"/>
            <wp:docPr id="1402234099" name="image2.png"/>
            <a:graphic>
              <a:graphicData uri="http://schemas.openxmlformats.org/drawingml/2006/picture">
                <pic:pic>
                  <pic:nvPicPr>
                    <pic:cNvPr id="0" name="image2.png"/>
                    <pic:cNvPicPr preferRelativeResize="0"/>
                  </pic:nvPicPr>
                  <pic:blipFill>
                    <a:blip r:embed="rId20"/>
                    <a:srcRect b="0" l="0" r="0" t="0"/>
                    <a:stretch>
                      <a:fillRect/>
                    </a:stretch>
                  </pic:blipFill>
                  <pic:spPr>
                    <a:xfrm>
                      <a:off x="0" y="0"/>
                      <a:ext cx="5971540" cy="3733800"/>
                    </a:xfrm>
                    <a:prstGeom prst="rect"/>
                    <a:ln/>
                  </pic:spPr>
                </pic:pic>
              </a:graphicData>
            </a:graphic>
          </wp:inline>
        </w:drawing>
      </w:r>
      <w:r w:rsidDel="00000000" w:rsidR="00000000" w:rsidRPr="00000000">
        <w:rPr>
          <w:rtl w:val="0"/>
        </w:rPr>
      </w:r>
    </w:p>
    <w:p w:rsidR="00000000" w:rsidDel="00000000" w:rsidP="00000000" w:rsidRDefault="00000000" w:rsidRPr="00000000" w14:paraId="00000192">
      <w:pPr>
        <w:ind w:right="6"/>
        <w:rPr/>
      </w:pPr>
      <w:r w:rsidDel="00000000" w:rsidR="00000000" w:rsidRPr="00000000">
        <w:rPr>
          <w:rtl w:val="0"/>
        </w:rPr>
      </w:r>
    </w:p>
    <w:p w:rsidR="00000000" w:rsidDel="00000000" w:rsidP="00000000" w:rsidRDefault="00000000" w:rsidRPr="00000000" w14:paraId="00000193">
      <w:pPr>
        <w:rPr>
          <w:i w:val="1"/>
          <w:iCs w:val="1"/>
          <w:vertAlign w:val="superscript"/>
        </w:rPr>
      </w:pPr>
      <w:r w:rsidDel="00000000" w:rsidR="00000000" w:rsidRPr="00000000">
        <w:rPr>
          <w:rtl w:val="0"/>
        </w:rPr>
      </w:r>
    </w:p>
    <w:p w:rsidR="00000000" w:rsidDel="00000000" w:rsidP="00000000" w:rsidRDefault="00000000" w:rsidRPr="00000000" w14:paraId="00000194">
      <w:pPr>
        <w:rPr>
          <w:i w:val="1"/>
          <w:iCs w:val="1"/>
          <w:vertAlign w:val="superscript"/>
        </w:rPr>
      </w:pPr>
      <w:r w:rsidDel="00000000" w:rsidR="00000000" w:rsidRPr="00000000">
        <w:rPr>
          <w:rtl w:val="0"/>
        </w:rPr>
      </w:r>
    </w:p>
    <w:p w:rsidR="00000000" w:rsidDel="00000000" w:rsidP="00000000" w:rsidRDefault="00000000" w:rsidRPr="00000000" w14:paraId="00000195">
      <w:pPr>
        <w:pStyle w:val="Heading1"/>
        <w:rPr/>
      </w:pPr>
      <w:bookmarkStart w:colFirst="0" w:colLast="0" w:name="_heading=h.9rsn529um3sj" w:id="1"/>
      <w:bookmarkEnd w:id="1"/>
      <w:r w:rsidDel="00000000" w:rsidR="00000000" w:rsidRPr="00000000">
        <w:rPr>
          <w:rtl w:val="0"/>
        </w:rPr>
        <w:t xml:space="preserve">CONTROL DE CAMBIOS</w:t>
      </w:r>
    </w:p>
    <w:p w:rsidR="00000000" w:rsidDel="00000000" w:rsidP="00000000" w:rsidRDefault="00000000" w:rsidRPr="00000000" w14:paraId="00000196">
      <w:pPr>
        <w:rPr/>
      </w:pPr>
      <w:r w:rsidDel="00000000" w:rsidR="00000000" w:rsidRPr="00000000">
        <w:rPr>
          <w:rtl w:val="0"/>
        </w:rPr>
      </w:r>
    </w:p>
    <w:tbl>
      <w:tblPr>
        <w:tblStyle w:val="Table8"/>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7">
            <w:pPr>
              <w:spacing w:after="0" w:lineRule="auto"/>
              <w:jc w:val="center"/>
              <w:rPr>
                <w:b w:val="1"/>
                <w:bCs w:val="1"/>
              </w:rPr>
            </w:pPr>
            <w:r w:rsidDel="00000000" w:rsidR="00000000" w:rsidRPr="00000000">
              <w:rPr>
                <w:b w:val="1"/>
                <w:bCs w:val="1"/>
                <w:rtl w:val="0"/>
              </w:rPr>
              <w:t xml:space="preserve">VERSIÓN</w:t>
            </w:r>
          </w:p>
        </w:tc>
        <w:tc>
          <w:tcPr>
            <w:tcBorders>
              <w:left w:color="000000" w:space="0" w:sz="4" w:val="single"/>
            </w:tcBorders>
            <w:vAlign w:val="center"/>
          </w:tcPr>
          <w:p w:rsidR="00000000" w:rsidDel="00000000" w:rsidP="00000000" w:rsidRDefault="00000000" w:rsidRPr="00000000" w14:paraId="00000198">
            <w:pPr>
              <w:spacing w:after="0" w:lineRule="auto"/>
              <w:jc w:val="center"/>
              <w:rPr>
                <w:b w:val="1"/>
                <w:bCs w:val="1"/>
              </w:rPr>
            </w:pPr>
            <w:r w:rsidDel="00000000" w:rsidR="00000000" w:rsidRPr="00000000">
              <w:rPr>
                <w:b w:val="1"/>
                <w:bCs w:val="1"/>
                <w:rtl w:val="0"/>
              </w:rPr>
              <w:t xml:space="preserve">FECHA DE ENTRADA EN VIGENCIA</w:t>
            </w:r>
          </w:p>
        </w:tc>
        <w:tc>
          <w:tcPr>
            <w:vAlign w:val="center"/>
          </w:tcPr>
          <w:p w:rsidR="00000000" w:rsidDel="00000000" w:rsidP="00000000" w:rsidRDefault="00000000" w:rsidRPr="00000000" w14:paraId="00000199">
            <w:pPr>
              <w:spacing w:after="0" w:lineRule="auto"/>
              <w:jc w:val="center"/>
              <w:rPr>
                <w:b w:val="1"/>
                <w:bCs w:val="1"/>
              </w:rPr>
            </w:pPr>
            <w:r w:rsidDel="00000000" w:rsidR="00000000" w:rsidRPr="00000000">
              <w:rPr>
                <w:b w:val="1"/>
                <w:bCs w:val="1"/>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A">
            <w:pPr>
              <w:spacing w:after="0" w:lineRule="auto"/>
              <w:jc w:val="center"/>
              <w:rPr/>
            </w:pPr>
            <w:r w:rsidDel="00000000" w:rsidR="00000000" w:rsidRPr="00000000">
              <w:rPr>
                <w:rtl w:val="0"/>
              </w:rPr>
              <w:t xml:space="preserve">V2</w:t>
            </w:r>
          </w:p>
        </w:tc>
        <w:tc>
          <w:tcPr>
            <w:tcBorders>
              <w:left w:color="000000" w:space="0" w:sz="4" w:val="single"/>
            </w:tcBorders>
            <w:vAlign w:val="center"/>
          </w:tcPr>
          <w:p w:rsidR="00000000" w:rsidDel="00000000" w:rsidP="00000000" w:rsidRDefault="00000000" w:rsidRPr="00000000" w14:paraId="0000019B">
            <w:pPr>
              <w:spacing w:after="0" w:lineRule="auto"/>
              <w:jc w:val="center"/>
              <w:rPr/>
            </w:pPr>
            <w:r w:rsidDel="00000000" w:rsidR="00000000" w:rsidRPr="00000000">
              <w:rPr>
                <w:rtl w:val="0"/>
              </w:rPr>
              <w:t xml:space="preserve">29/03/2023</w:t>
            </w:r>
          </w:p>
        </w:tc>
        <w:tc>
          <w:tcPr>
            <w:vAlign w:val="center"/>
          </w:tcPr>
          <w:p w:rsidR="00000000" w:rsidDel="00000000" w:rsidP="00000000" w:rsidRDefault="00000000" w:rsidRPr="00000000" w14:paraId="0000019C">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color w:val="000000"/>
                <w:sz w:val="24"/>
                <w:szCs w:val="24"/>
                <w:rtl w:val="0"/>
              </w:rPr>
              <w:t xml:space="preserve">Se realizan modificaciones en el Punto II Aspectos Técnicos, numeral 1 obligaciones: En la tabla que se relaciona se eliminaron las columnas:</w:t>
            </w:r>
          </w:p>
          <w:p w:rsidR="00000000" w:rsidDel="00000000" w:rsidP="00000000" w:rsidRDefault="00000000" w:rsidRPr="00000000" w14:paraId="0000019D">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color w:val="000000"/>
                <w:sz w:val="24"/>
                <w:szCs w:val="24"/>
                <w:rtl w:val="0"/>
              </w:rPr>
              <w:t xml:space="preserve">No cumplió,</w:t>
            </w:r>
          </w:p>
          <w:p w:rsidR="00000000" w:rsidDel="00000000" w:rsidP="00000000" w:rsidRDefault="00000000" w:rsidRPr="00000000" w14:paraId="0000019E">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color w:val="000000"/>
                <w:sz w:val="24"/>
                <w:szCs w:val="24"/>
                <w:rtl w:val="0"/>
              </w:rPr>
              <w:t xml:space="preserve">Columna no se requirió el cumplimiento</w:t>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rtl w:val="0"/>
              </w:rPr>
            </w:r>
          </w:p>
          <w:p w:rsidR="00000000" w:rsidDel="00000000" w:rsidP="00000000" w:rsidRDefault="00000000" w:rsidRPr="00000000" w14:paraId="000001A0">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color w:val="000000"/>
                <w:sz w:val="24"/>
                <w:szCs w:val="24"/>
                <w:rtl w:val="0"/>
              </w:rPr>
              <w:t xml:space="preserve">En el punto IV, numeral 1 pagos realizados, se eliminaron las columnas: </w:t>
            </w:r>
          </w:p>
          <w:p w:rsidR="00000000" w:rsidDel="00000000" w:rsidP="00000000" w:rsidRDefault="00000000" w:rsidRPr="00000000" w14:paraId="000001A1">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color w:val="000000"/>
                <w:sz w:val="24"/>
                <w:szCs w:val="24"/>
                <w:rtl w:val="0"/>
              </w:rPr>
              <w:t xml:space="preserve">NÚMERO DE CUENTA POR PAGAR,</w:t>
            </w:r>
          </w:p>
          <w:p w:rsidR="00000000" w:rsidDel="00000000" w:rsidP="00000000" w:rsidRDefault="00000000" w:rsidRPr="00000000" w14:paraId="000001A2">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color w:val="000000"/>
                <w:sz w:val="24"/>
                <w:szCs w:val="24"/>
                <w:rtl w:val="0"/>
              </w:rPr>
              <w:t xml:space="preserve">NUMERO DE OBLIGACIÓN,</w:t>
            </w:r>
          </w:p>
          <w:p w:rsidR="00000000" w:rsidDel="00000000" w:rsidP="00000000" w:rsidRDefault="00000000" w:rsidRPr="00000000" w14:paraId="000001A3">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color w:val="000000"/>
                <w:sz w:val="24"/>
                <w:szCs w:val="24"/>
                <w:rtl w:val="0"/>
              </w:rPr>
              <w:t xml:space="preserve">VALOR BRUTO VALOR,</w:t>
            </w:r>
          </w:p>
          <w:p w:rsidR="00000000" w:rsidDel="00000000" w:rsidP="00000000" w:rsidRDefault="00000000" w:rsidRPr="00000000" w14:paraId="000001A4">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color w:val="000000"/>
                <w:sz w:val="24"/>
                <w:szCs w:val="24"/>
                <w:rtl w:val="0"/>
              </w:rPr>
              <w:t xml:space="preserve">DEDUCCIONES</w:t>
            </w:r>
          </w:p>
          <w:p w:rsidR="00000000" w:rsidDel="00000000" w:rsidP="00000000" w:rsidRDefault="00000000" w:rsidRPr="00000000" w14:paraId="000001A5">
            <w:pPr>
              <w:pBdr>
                <w:top w:space="0" w:sz="0" w:val="nil"/>
                <w:left w:space="0" w:sz="0" w:val="nil"/>
                <w:bottom w:space="0" w:sz="0" w:val="nil"/>
                <w:right w:space="0" w:sz="0" w:val="nil"/>
                <w:between w:space="0" w:sz="0" w:val="nil"/>
              </w:pBdr>
              <w:spacing w:after="0" w:line="276" w:lineRule="auto"/>
              <w:jc w:val="both"/>
              <w:rPr>
                <w:color w:val="000000"/>
                <w:sz w:val="24"/>
                <w:szCs w:val="24"/>
              </w:rPr>
            </w:pPr>
            <w:r w:rsidDel="00000000" w:rsidR="00000000" w:rsidRPr="00000000">
              <w:rPr>
                <w:rtl w:val="0"/>
              </w:rPr>
            </w:r>
          </w:p>
          <w:p w:rsidR="00000000" w:rsidDel="00000000" w:rsidP="00000000" w:rsidRDefault="00000000" w:rsidRPr="00000000" w14:paraId="000001A6">
            <w:pPr>
              <w:pBdr>
                <w:top w:space="0" w:sz="0" w:val="nil"/>
                <w:left w:space="0" w:sz="0" w:val="nil"/>
                <w:bottom w:space="0" w:sz="0" w:val="nil"/>
                <w:right w:space="0" w:sz="0" w:val="nil"/>
                <w:between w:space="0" w:sz="0" w:val="nil"/>
              </w:pBdr>
              <w:spacing w:after="0" w:line="276" w:lineRule="auto"/>
              <w:jc w:val="both"/>
              <w:rPr>
                <w:rFonts w:ascii="Quattrocento Sans" w:cs="Quattrocento Sans" w:eastAsia="Quattrocento Sans" w:hAnsi="Quattrocento Sans"/>
                <w:color w:val="000000"/>
                <w:sz w:val="24"/>
                <w:szCs w:val="24"/>
              </w:rPr>
            </w:pPr>
            <w:r w:rsidDel="00000000" w:rsidR="00000000" w:rsidRPr="00000000">
              <w:rPr>
                <w:color w:val="000000"/>
                <w:sz w:val="24"/>
                <w:szCs w:val="24"/>
                <w:rtl w:val="0"/>
              </w:rPr>
              <w:t xml:space="preserve">Igualmente se modifica la columna valor neto pagado por Valor pago</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7">
            <w:pPr>
              <w:spacing w:after="0" w:lineRule="auto"/>
              <w:jc w:val="center"/>
              <w:rPr/>
            </w:pPr>
            <w:r w:rsidDel="00000000" w:rsidR="00000000" w:rsidRPr="00000000">
              <w:rPr>
                <w:rtl w:val="0"/>
              </w:rPr>
              <w:t xml:space="preserve">V4</w:t>
            </w:r>
          </w:p>
        </w:tc>
        <w:tc>
          <w:tcPr>
            <w:tcBorders>
              <w:left w:color="000000" w:space="0" w:sz="4" w:val="single"/>
            </w:tcBorders>
            <w:vAlign w:val="center"/>
          </w:tcPr>
          <w:p w:rsidR="00000000" w:rsidDel="00000000" w:rsidP="00000000" w:rsidRDefault="00000000" w:rsidRPr="00000000" w14:paraId="000001A8">
            <w:pPr>
              <w:spacing w:after="0" w:lineRule="auto"/>
              <w:jc w:val="center"/>
              <w:rPr/>
            </w:pPr>
            <w:r w:rsidDel="00000000" w:rsidR="00000000" w:rsidRPr="00000000">
              <w:rPr>
                <w:rtl w:val="0"/>
              </w:rPr>
              <w:t xml:space="preserve">08/11/2024</w:t>
            </w:r>
          </w:p>
        </w:tc>
        <w:tc>
          <w:tcPr>
            <w:vAlign w:val="center"/>
          </w:tcPr>
          <w:p w:rsidR="00000000" w:rsidDel="00000000" w:rsidP="00000000" w:rsidRDefault="00000000" w:rsidRPr="00000000" w14:paraId="000001A9">
            <w:pPr>
              <w:spacing w:after="0" w:lineRule="auto"/>
              <w:rPr/>
            </w:pPr>
            <w:r w:rsidDel="00000000" w:rsidR="00000000" w:rsidRPr="00000000">
              <w:rPr>
                <w:rtl w:val="0"/>
              </w:rPr>
              <w:t xml:space="preserve">Se incluyen numerales en las generalidades,</w:t>
            </w:r>
          </w:p>
          <w:p w:rsidR="00000000" w:rsidDel="00000000" w:rsidP="00000000" w:rsidRDefault="00000000" w:rsidRPr="00000000" w14:paraId="000001AA">
            <w:pPr>
              <w:spacing w:after="0" w:lineRule="auto"/>
              <w:rPr/>
            </w:pPr>
            <w:r w:rsidDel="00000000" w:rsidR="00000000" w:rsidRPr="00000000">
              <w:rPr>
                <w:rtl w:val="0"/>
              </w:rPr>
              <w:t xml:space="preserve">Se incluyen notas internas para dar contexto a la información contenida en el formato.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AB">
            <w:pPr>
              <w:spacing w:after="0" w:lineRule="auto"/>
              <w:jc w:val="center"/>
              <w:rPr/>
            </w:pPr>
            <w:r w:rsidDel="00000000" w:rsidR="00000000" w:rsidRPr="00000000">
              <w:rPr>
                <w:rtl w:val="0"/>
              </w:rPr>
              <w:t xml:space="preserve">V5</w:t>
            </w:r>
          </w:p>
        </w:tc>
        <w:tc>
          <w:tcPr>
            <w:tcBorders>
              <w:left w:color="000000" w:space="0" w:sz="4" w:val="single"/>
            </w:tcBorders>
            <w:vAlign w:val="center"/>
          </w:tcPr>
          <w:p w:rsidR="00000000" w:rsidDel="00000000" w:rsidP="00000000" w:rsidRDefault="00000000" w:rsidRPr="00000000" w14:paraId="000001AC">
            <w:pPr>
              <w:spacing w:after="0" w:lineRule="auto"/>
              <w:jc w:val="center"/>
              <w:rPr/>
            </w:pPr>
            <w:r w:rsidDel="00000000" w:rsidR="00000000" w:rsidRPr="00000000">
              <w:rPr>
                <w:rtl w:val="0"/>
              </w:rPr>
              <w:t xml:space="preserve">30/09/2025</w:t>
            </w:r>
          </w:p>
        </w:tc>
        <w:tc>
          <w:tcPr>
            <w:vAlign w:val="center"/>
          </w:tcPr>
          <w:p w:rsidR="00000000" w:rsidDel="00000000" w:rsidP="00000000" w:rsidRDefault="00000000" w:rsidRPr="00000000" w14:paraId="000001AD">
            <w:pPr>
              <w:spacing w:after="0" w:lineRule="auto"/>
              <w:rPr/>
            </w:pPr>
            <w:r w:rsidDel="00000000" w:rsidR="00000000" w:rsidRPr="00000000">
              <w:rPr>
                <w:rtl w:val="0"/>
              </w:rPr>
              <w:t xml:space="preserve">El documento ha sido actualizado para incluir la clasificación de la información, la cual debe realizarse conforme a las directrices establecidas en el documento GOR-G-015 Guía Etiquetado de Información, disponible en la herramienta de gestión del SIGA.</w:t>
            </w:r>
          </w:p>
          <w:p w:rsidR="00000000" w:rsidDel="00000000" w:rsidP="00000000" w:rsidRDefault="00000000" w:rsidRPr="00000000" w14:paraId="000001AE">
            <w:pPr>
              <w:spacing w:after="0" w:lineRule="auto"/>
              <w:rPr/>
            </w:pPr>
            <w:r w:rsidDel="00000000" w:rsidR="00000000" w:rsidRPr="00000000">
              <w:rPr>
                <w:rtl w:val="0"/>
              </w:rPr>
            </w:r>
          </w:p>
          <w:p w:rsidR="00000000" w:rsidDel="00000000" w:rsidP="00000000" w:rsidRDefault="00000000" w:rsidRPr="00000000" w14:paraId="000001AF">
            <w:pPr>
              <w:spacing w:after="0" w:lineRule="auto"/>
              <w:rPr/>
            </w:pPr>
            <w:r w:rsidDel="00000000" w:rsidR="00000000" w:rsidRPr="00000000">
              <w:rPr>
                <w:rtl w:val="0"/>
              </w:rPr>
              <w:t xml:space="preserve">Se adecúa el documento para que sirva también como informe final de persona natural.</w:t>
            </w:r>
          </w:p>
          <w:p w:rsidR="00000000" w:rsidDel="00000000" w:rsidP="00000000" w:rsidRDefault="00000000" w:rsidRPr="00000000" w14:paraId="000001B0">
            <w:pPr>
              <w:spacing w:after="0" w:lineRule="auto"/>
              <w:rPr/>
            </w:pPr>
            <w:r w:rsidDel="00000000" w:rsidR="00000000" w:rsidRPr="00000000">
              <w:rPr>
                <w:rtl w:val="0"/>
              </w:rPr>
            </w:r>
          </w:p>
          <w:p w:rsidR="00000000" w:rsidDel="00000000" w:rsidP="00000000" w:rsidRDefault="00000000" w:rsidRPr="00000000" w14:paraId="000001B1">
            <w:pPr>
              <w:spacing w:after="0" w:lineRule="auto"/>
              <w:rPr/>
            </w:pPr>
            <w:r w:rsidDel="00000000" w:rsidR="00000000" w:rsidRPr="00000000">
              <w:rPr>
                <w:rtl w:val="0"/>
              </w:rPr>
              <w:t xml:space="preserve">Se incluye el numeral de obligaciones de la entidad, a efectos de garantizar la adecuada conservación de bienes u obras.</w:t>
            </w:r>
          </w:p>
        </w:tc>
      </w:tr>
    </w:tbl>
    <w:p w:rsidR="00000000" w:rsidDel="00000000" w:rsidP="00000000" w:rsidRDefault="00000000" w:rsidRPr="00000000" w14:paraId="000001B2">
      <w:pPr>
        <w:rPr/>
      </w:pPr>
      <w:r w:rsidDel="00000000" w:rsidR="00000000" w:rsidRPr="00000000">
        <w:rPr>
          <w:rtl w:val="0"/>
        </w:rPr>
      </w:r>
    </w:p>
    <w:sectPr>
      <w:headerReference r:id="rId21" w:type="default"/>
      <w:footerReference r:id="rId22"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4">
    <w:pPr>
      <w:pBdr>
        <w:top w:space="0" w:sz="0" w:val="nil"/>
        <w:left w:space="0" w:sz="0" w:val="nil"/>
        <w:bottom w:space="0" w:sz="0" w:val="nil"/>
        <w:right w:space="0" w:sz="0" w:val="nil"/>
        <w:between w:space="0" w:sz="0" w:val="nil"/>
      </w:pBdr>
      <w:tabs>
        <w:tab w:val="center" w:leader="none" w:pos="4252"/>
        <w:tab w:val="right" w:leader="none" w:pos="8504"/>
      </w:tabs>
      <w:spacing w:line="276" w:lineRule="auto"/>
      <w:jc w:val="right"/>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tabs>
        <w:tab w:val="center" w:leader="none" w:pos="4252"/>
        <w:tab w:val="right" w:leader="none" w:pos="8504"/>
      </w:tabs>
      <w:spacing w:line="276" w:lineRule="auto"/>
      <w:jc w:val="center"/>
      <w:rPr>
        <w:rFonts w:ascii="Calibri" w:cs="Calibri" w:eastAsia="Calibri" w:hAnsi="Calibri"/>
        <w:color w:val="000000"/>
        <w:sz w:val="18"/>
        <w:szCs w:val="18"/>
      </w:rPr>
    </w:pPr>
    <w:r w:rsidDel="00000000" w:rsidR="00000000" w:rsidRPr="00000000">
      <w:rPr>
        <w:rFonts w:ascii="Calibri" w:cs="Calibri" w:eastAsia="Calibri" w:hAnsi="Calibri"/>
        <w:color w:val="000000"/>
        <w:sz w:val="20"/>
        <w:szCs w:val="20"/>
        <w:rtl w:val="0"/>
      </w:rPr>
      <w:t xml:space="preserve">GCCON-F-030 V05</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3">
    <w:pPr>
      <w:pBdr>
        <w:top w:space="0" w:sz="0" w:val="nil"/>
        <w:left w:space="0" w:sz="0" w:val="nil"/>
        <w:bottom w:space="0" w:sz="0" w:val="nil"/>
        <w:right w:space="0" w:sz="0" w:val="nil"/>
        <w:between w:space="0" w:sz="0" w:val="nil"/>
      </w:pBdr>
      <w:tabs>
        <w:tab w:val="center" w:leader="none" w:pos="4252"/>
        <w:tab w:val="right" w:leader="none" w:pos="8504"/>
      </w:tabs>
      <w:spacing w:line="276" w:lineRule="auto"/>
      <w:jc w:val="center"/>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Pr>
      <w:drawing>
        <wp:inline distB="0" distT="0" distL="0" distR="0">
          <wp:extent cx="592455" cy="561340"/>
          <wp:effectExtent b="0" l="0" r="0" t="0"/>
          <wp:docPr id="1402234098"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bCs w:val="1"/>
      </w:rPr>
    </w:lvl>
    <w:lvl w:ilvl="1">
      <w:start w:val="1"/>
      <w:numFmt w:val="decimal"/>
      <w:lvlText w:val="%1.%2"/>
      <w:lvlJc w:val="left"/>
      <w:pPr>
        <w:ind w:left="927" w:hanging="360"/>
      </w:pPr>
      <w:rPr>
        <w:b w:val="1"/>
        <w:bCs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bCs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4">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line="276" w:lineRule="auto"/>
      <w:ind w:left="567" w:hanging="567"/>
      <w:jc w:val="both"/>
    </w:pPr>
    <w:rPr>
      <w:rFonts w:ascii="Calibri" w:cs="Calibri" w:eastAsia="Calibri" w:hAnsi="Calibri"/>
      <w:b w:val="1"/>
      <w:bCs w:val="1"/>
      <w:color w:val="000000"/>
      <w:sz w:val="22"/>
      <w:szCs w:val="22"/>
    </w:rPr>
  </w:style>
  <w:style w:type="paragraph" w:styleId="Heading2">
    <w:name w:val="heading 2"/>
    <w:basedOn w:val="Normal"/>
    <w:next w:val="Normal"/>
    <w:pPr>
      <w:keepNext w:val="1"/>
      <w:keepLines w:val="1"/>
      <w:spacing w:line="276" w:lineRule="auto"/>
      <w:ind w:left="567" w:hanging="567"/>
      <w:jc w:val="both"/>
    </w:pPr>
    <w:rPr>
      <w:rFonts w:ascii="Calibri" w:cs="Calibri" w:eastAsia="Calibri" w:hAnsi="Calibri"/>
      <w:b w:val="1"/>
      <w:bCs w:val="1"/>
      <w:sz w:val="22"/>
      <w:szCs w:val="22"/>
    </w:rPr>
  </w:style>
  <w:style w:type="paragraph" w:styleId="Heading3">
    <w:name w:val="heading 3"/>
    <w:basedOn w:val="Normal"/>
    <w:next w:val="Normal"/>
    <w:pPr>
      <w:keepNext w:val="1"/>
      <w:keepLines w:val="1"/>
      <w:spacing w:before="40" w:line="276" w:lineRule="auto"/>
      <w:jc w:val="both"/>
    </w:pPr>
    <w:rPr>
      <w:rFonts w:ascii="Calibri" w:cs="Calibri" w:eastAsia="Calibri" w:hAnsi="Calibri"/>
      <w:color w:val="243f61"/>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paragraph" w:styleId="Encabezado">
    <w:name w:val="header"/>
    <w:basedOn w:val="Normal"/>
    <w:link w:val="EncabezadoCar"/>
    <w:unhideWhenUsed w:val="1"/>
    <w:rsid w:val="001A74F0"/>
    <w:pPr>
      <w:tabs>
        <w:tab w:val="center" w:pos="4252"/>
        <w:tab w:val="right" w:pos="8504"/>
      </w:tabs>
      <w:spacing w:line="276" w:lineRule="auto"/>
      <w:jc w:val="both"/>
    </w:pPr>
    <w:rPr>
      <w:rFonts w:ascii="Calibri" w:eastAsia="Calibri" w:hAnsi="Calibri"/>
      <w:color w:val="000000" w:themeColor="text1"/>
      <w:sz w:val="22"/>
      <w:szCs w:val="22"/>
      <w:lang w:val="es-CO"/>
    </w:r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spacing w:line="276" w:lineRule="auto"/>
      <w:jc w:val="both"/>
    </w:pPr>
    <w:rPr>
      <w:rFonts w:ascii="Calibri" w:eastAsia="Calibri" w:hAnsi="Calibri"/>
      <w:color w:val="000000" w:themeColor="text1"/>
      <w:sz w:val="22"/>
      <w:szCs w:val="22"/>
      <w:lang w:val="es-CO"/>
    </w:r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spacing w:line="276" w:lineRule="auto"/>
      <w:ind w:left="720"/>
      <w:contextualSpacing w:val="1"/>
      <w:jc w:val="both"/>
    </w:pPr>
    <w:rPr>
      <w:rFonts w:ascii="Calibri" w:eastAsia="Calibri" w:hAnsi="Calibri"/>
      <w:color w:val="000000" w:themeColor="text1"/>
      <w:sz w:val="22"/>
      <w:szCs w:val="22"/>
      <w:lang w:val="es-CO"/>
    </w:rPr>
  </w:style>
  <w:style w:type="character" w:styleId="Ttulo1Car" w:customStyle="1">
    <w:name w:val="Título 1 Car"/>
    <w:basedOn w:val="Fuentedeprrafopredeter"/>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jc w:val="both"/>
    </w:pPr>
    <w:rPr>
      <w:rFonts w:ascii="Calibri" w:eastAsia="Calibri" w:hAnsi="Calibri"/>
      <w:color w:val="000000" w:themeColor="text1"/>
      <w:sz w:val="22"/>
      <w:szCs w:val="22"/>
      <w:lang w:val="es-CO"/>
    </w:r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jc w:val="both"/>
    </w:pPr>
    <w:rPr>
      <w:rFonts w:ascii="Calibri" w:eastAsia="Calibri" w:hAnsi="Calibri"/>
      <w:i w:val="1"/>
      <w:iCs w:val="1"/>
      <w:color w:val="1f497d" w:themeColor="text2"/>
      <w:sz w:val="18"/>
      <w:szCs w:val="18"/>
      <w:lang w:val="es-CO"/>
    </w:rPr>
  </w:style>
  <w:style w:type="paragraph" w:styleId="Textonotapie">
    <w:name w:val="footnote text"/>
    <w:basedOn w:val="Normal"/>
    <w:link w:val="TextonotapieCar"/>
    <w:uiPriority w:val="99"/>
    <w:semiHidden w:val="1"/>
    <w:unhideWhenUsed w:val="1"/>
    <w:rsid w:val="009F4403"/>
    <w:pPr>
      <w:jc w:val="both"/>
    </w:pPr>
    <w:rPr>
      <w:rFonts w:ascii="Calibri" w:eastAsia="Calibri" w:hAnsi="Calibri"/>
      <w:color w:val="000000" w:themeColor="text1"/>
      <w:sz w:val="20"/>
      <w:szCs w:val="20"/>
      <w:lang w:val="es-CO"/>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jc w:val="both"/>
    </w:pPr>
    <w:rPr>
      <w:rFonts w:ascii="Calibri" w:eastAsia="Calibri" w:hAnsi="Calibri"/>
      <w:color w:val="000000" w:themeColor="text1"/>
      <w:sz w:val="22"/>
      <w:szCs w:val="22"/>
      <w:lang w:val="es-CO"/>
    </w:r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jc w:val="both"/>
    </w:pPr>
    <w:rPr>
      <w:rFonts w:ascii="Calibri" w:eastAsia="Calibri" w:hAnsi="Calibri"/>
      <w:color w:val="000000" w:themeColor="text1"/>
      <w:sz w:val="22"/>
      <w:szCs w:val="22"/>
      <w:lang w:val="es-CO"/>
    </w:r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line="276" w:lineRule="auto"/>
      <w:ind w:left="283"/>
      <w:jc w:val="both"/>
    </w:pPr>
    <w:rPr>
      <w:rFonts w:ascii="Calibri" w:eastAsia="Calibri" w:hAnsi="Calibri"/>
      <w:color w:val="000000" w:themeColor="text1"/>
      <w:sz w:val="22"/>
      <w:szCs w:val="22"/>
      <w:lang w:val="es-CO"/>
    </w:r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hAnsi="Arial"/>
      <w:color w:val="000000"/>
      <w:lang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jc w:val="both"/>
    </w:pPr>
    <w:rPr>
      <w:rFonts w:ascii="Calibri" w:eastAsia="Calibri" w:hAnsi="Calibri"/>
      <w:color w:val="000000" w:themeColor="text1"/>
      <w:sz w:val="20"/>
      <w:szCs w:val="20"/>
      <w:lang w:val="es-CO"/>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jc w:val="both"/>
    </w:pPr>
    <w:rPr>
      <w:color w:val="000000" w:themeColor="text1"/>
      <w:lang w:val="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eastAsia="Calibri" w:hAnsi="Calibri"/>
      <w:sz w:val="22"/>
      <w:szCs w:val="22"/>
    </w:rPr>
  </w:style>
  <w:style w:type="table" w:styleId="TableGrid1" w:customStyle="1">
    <w:name w:val="Table Grid1"/>
    <w:basedOn w:val="Tablanormal"/>
    <w:next w:val="Tablaconcuadrcula"/>
    <w:uiPriority w:val="59"/>
    <w:rsid w:val="001B4C07"/>
    <w:rPr>
      <w:rFonts w:ascii="Calibri"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jc w:val="both"/>
    </w:pPr>
    <w:rPr>
      <w:rFonts w:ascii="Segoe UI" w:cs="Segoe UI" w:eastAsia="Calibri" w:hAnsi="Segoe UI"/>
      <w:color w:val="000000" w:themeColor="text1"/>
      <w:sz w:val="18"/>
      <w:szCs w:val="18"/>
      <w:lang w:val="es-CO"/>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character" w:styleId="apple-converted-space" w:customStyle="1">
    <w:name w:val="apple-converted-space"/>
    <w:basedOn w:val="Fuentedeprrafopredeter"/>
    <w:rsid w:val="00145836"/>
  </w:style>
  <w:style w:type="paragraph" w:styleId="p1" w:customStyle="1">
    <w:name w:val="p1"/>
    <w:basedOn w:val="Normal"/>
    <w:rsid w:val="00F92B74"/>
    <w:rPr>
      <w:rFonts w:ascii="Arial" w:cs="Arial" w:hAnsi="Arial"/>
      <w:color w:val="000000"/>
      <w:sz w:val="11"/>
      <w:szCs w:val="11"/>
    </w:rPr>
  </w:style>
  <w:style w:type="character" w:styleId="Mencinsinresolver">
    <w:name w:val="Unresolved Mention"/>
    <w:basedOn w:val="Fuentedeprrafopredeter"/>
    <w:uiPriority w:val="99"/>
    <w:semiHidden w:val="1"/>
    <w:unhideWhenUsed w:val="1"/>
    <w:rsid w:val="00C84790"/>
    <w:rPr>
      <w:color w:val="605e5c"/>
      <w:shd w:color="auto" w:fill="e1dfdd" w:val="clear"/>
    </w:rPr>
  </w:style>
  <w:style w:type="character" w:styleId="Hipervnculovisitado">
    <w:name w:val="FollowedHyperlink"/>
    <w:basedOn w:val="Fuentedeprrafopredeter"/>
    <w:uiPriority w:val="99"/>
    <w:semiHidden w:val="1"/>
    <w:unhideWhenUsed w:val="1"/>
    <w:rsid w:val="00C84790"/>
    <w:rPr>
      <w:color w:val="800080" w:themeColor="followedHyperlink"/>
      <w:u w:val="single"/>
    </w:rPr>
  </w:style>
  <w:style w:type="paragraph" w:styleId="NormalWeb">
    <w:name w:val="Normal (Web)"/>
    <w:basedOn w:val="Normal"/>
    <w:uiPriority w:val="99"/>
    <w:unhideWhenUsed w:val="1"/>
    <w:rsid w:val="00002DDE"/>
    <w:pPr>
      <w:spacing w:after="100" w:afterAutospacing="1" w:before="100" w:beforeAutospacing="1"/>
    </w:pPr>
  </w:style>
  <w:style w:type="table" w:styleId="a" w:customStyle="1">
    <w:basedOn w:val="TableNormal0"/>
    <w:tblPr>
      <w:tblStyleRowBandSize w:val="1"/>
      <w:tblStyleColBandSize w:val="1"/>
      <w:tblCellMar>
        <w:top w:w="0.0" w:type="dxa"/>
        <w:left w:w="108.0" w:type="dxa"/>
        <w:bottom w:w="0.0" w:type="dxa"/>
        <w:right w:w="108.0" w:type="dxa"/>
      </w:tblCellMar>
    </w:tblPr>
    <w:tblStylePr w:type="firstRow">
      <w:rPr>
        <w:b w:val="1"/>
        <w:bCs w:val="1"/>
        <w:color w:val="ffffff"/>
      </w:rPr>
      <w:tblPr/>
      <w:tcPr>
        <w:tcBorders>
          <w:top w:color="000000" w:space="0" w:sz="4" w:val="single"/>
          <w:left w:color="000000" w:space="0" w:sz="4" w:val="single"/>
          <w:bottom w:color="000000" w:space="0" w:sz="4" w:val="single"/>
          <w:right w:color="000000" w:space="0" w:sz="4" w:val="single"/>
          <w:insideH w:space="0" w:sz="0" w:val="nil"/>
          <w:insideV w:space="0" w:sz="0" w:val="nil"/>
        </w:tcBorders>
        <w:shd w:color="auto" w:fill="000000" w:val="clear"/>
      </w:tcPr>
    </w:tblStylePr>
    <w:tblStylePr w:type="lastRow">
      <w:rPr>
        <w:b w:val="1"/>
        <w:bCs w:val="1"/>
      </w:rPr>
      <w:tblPr/>
      <w:tcPr>
        <w:tcBorders>
          <w:top w:color="000000" w:space="0" w:sz="4" w:val="single"/>
        </w:tcBorders>
      </w:tcPr>
    </w:tblStylePr>
    <w:tblStylePr w:type="firstCol">
      <w:rPr>
        <w:b w:val="1"/>
        <w:bCs w:val="1"/>
      </w:rPr>
    </w:tblStylePr>
    <w:tblStylePr w:type="lastCol">
      <w:rPr>
        <w:b w:val="1"/>
        <w:bCs w:val="1"/>
      </w:rPr>
    </w:tblStylePr>
    <w:tblStylePr w:type="band1Vert">
      <w:tblPr/>
      <w:tcPr>
        <w:shd w:color="auto" w:fill="cccccc" w:val="clear"/>
      </w:tcPr>
    </w:tblStylePr>
    <w:tblStylePr w:type="band1Horz">
      <w:tblPr/>
      <w:tcPr>
        <w:shd w:color="auto" w:fill="cccccc" w:val="clear"/>
      </w:tcPr>
    </w:tblStylePr>
  </w:style>
  <w:style w:type="table" w:styleId="a0"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1"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2" w:customStyle="1">
    <w:basedOn w:val="TableNormal0"/>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3"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4"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5"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6"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7" w:customStyle="1">
    <w:basedOn w:val="TableNormal0"/>
    <w:tblPr>
      <w:tblStyleRowBandSize w:val="1"/>
      <w:tblStyleColBandSize w:val="1"/>
      <w:tblCellMar>
        <w:top w:w="0.0" w:type="dxa"/>
        <w:left w:w="108.0" w:type="dxa"/>
        <w:bottom w:w="0.0" w:type="dxa"/>
        <w:right w:w="108.0" w:type="dxa"/>
      </w:tblCellMar>
    </w:tblPr>
    <w:tblStylePr w:type="firstRow">
      <w:rPr>
        <w:b w:val="1"/>
        <w:bCs w:val="1"/>
        <w:color w:val="ffffff"/>
      </w:rPr>
      <w:tblPr/>
      <w:tcPr>
        <w:tcBorders>
          <w:top w:color="000000" w:space="0" w:sz="4" w:val="single"/>
          <w:left w:color="000000" w:space="0" w:sz="4" w:val="single"/>
          <w:bottom w:color="000000" w:space="0" w:sz="4" w:val="single"/>
          <w:right w:color="000000" w:space="0" w:sz="4" w:val="single"/>
          <w:insideH w:space="0" w:sz="0" w:val="nil"/>
          <w:insideV w:space="0" w:sz="0" w:val="nil"/>
        </w:tcBorders>
        <w:shd w:color="auto" w:fill="000000" w:val="clear"/>
      </w:tcPr>
    </w:tblStylePr>
    <w:tblStylePr w:type="lastRow">
      <w:rPr>
        <w:b w:val="1"/>
        <w:bCs w:val="1"/>
      </w:rPr>
      <w:tblPr/>
      <w:tcPr>
        <w:tcBorders>
          <w:top w:color="000000" w:space="0" w:sz="4" w:val="single"/>
        </w:tcBorders>
      </w:tcPr>
    </w:tblStylePr>
    <w:tblStylePr w:type="firstCol">
      <w:rPr>
        <w:b w:val="1"/>
        <w:bCs w:val="1"/>
      </w:rPr>
    </w:tblStylePr>
    <w:tblStylePr w:type="lastCol">
      <w:rPr>
        <w:b w:val="1"/>
        <w:bCs w:val="1"/>
      </w:rPr>
    </w:tblStylePr>
    <w:tblStylePr w:type="band1Vert">
      <w:tblPr/>
      <w:tcPr>
        <w:shd w:color="auto" w:fill="cccccc" w:val="clear"/>
      </w:tcPr>
    </w:tblStylePr>
    <w:tblStylePr w:type="band1Horz">
      <w:tblPr/>
      <w:tcPr>
        <w:shd w:color="auto" w:fill="cccccc" w:val="clear"/>
      </w:tcPr>
    </w:tblStylePr>
  </w:style>
  <w:style w:type="table" w:styleId="a8"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9"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a" w:customStyle="1">
    <w:basedOn w:val="TableNormal0"/>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b"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c"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d"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ae" w:customStyle="1">
    <w:basedOn w:val="TableNormal0"/>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4">
    <w:basedOn w:val="TableNormal"/>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8">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png"/><Relationship Id="rId11" Type="http://schemas.openxmlformats.org/officeDocument/2006/relationships/hyperlink" Target="http://authpre.senasofiaplus.edu.co/josso/signon/login.do?josso_back_to=http://senasofiaplus.edu.co/sofia/josso_security_check" TargetMode="External"/><Relationship Id="rId22" Type="http://schemas.openxmlformats.org/officeDocument/2006/relationships/footer" Target="footer1.xml"/><Relationship Id="rId10" Type="http://schemas.openxmlformats.org/officeDocument/2006/relationships/hyperlink" Target="http://authpre.senasofiaplus.edu.co/josso/signon/login.do?josso_back_to=http://senasofiaplus.edu.co/sofia/josso_security_check" TargetMode="External"/><Relationship Id="rId21" Type="http://schemas.openxmlformats.org/officeDocument/2006/relationships/header" Target="header1.xml"/><Relationship Id="rId13" Type="http://schemas.openxmlformats.org/officeDocument/2006/relationships/hyperlink" Target="https://drive.google.com/drive/folders/1MmeilsKOeaJc0lbplvW6x81HfMRxuqqK?usp=drive_link" TargetMode="External"/><Relationship Id="rId12" Type="http://schemas.openxmlformats.org/officeDocument/2006/relationships/hyperlink" Target="https://zajuna.sena.edu.c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authpre.senasofiaplus.edu.co/josso/signon/login.do?josso_back_to=http://senasofiaplus.edu.co/sofia/josso_security_check" TargetMode="External"/><Relationship Id="rId15" Type="http://schemas.openxmlformats.org/officeDocument/2006/relationships/hyperlink" Target="https://drive.google.com/drive/folders/1Sk4lRRLMNEfsp-FBvVAUF-L8XVSMlL_t?usp=drive_link" TargetMode="External"/><Relationship Id="rId14" Type="http://schemas.openxmlformats.org/officeDocument/2006/relationships/hyperlink" Target="http://authpre.senasofiaplus.edu.co/josso/signon/login.do?josso_back_to=http://senasofiaplus.edu.co/sofia/josso_security_check" TargetMode="External"/><Relationship Id="rId17" Type="http://schemas.openxmlformats.org/officeDocument/2006/relationships/hyperlink" Target="https://drive.google.com/drive/folders/1MmeilsKOeaJc0lbplvW6x81HfMRxuqqK?usp=drive_link" TargetMode="External"/><Relationship Id="rId16" Type="http://schemas.openxmlformats.org/officeDocument/2006/relationships/hyperlink" Target="https://drive.google.com/drive/folders/1MmeilsKOeaJc0lbplvW6x81HfMRxuqqK?usp=drive_link" TargetMode="External"/><Relationship Id="rId5" Type="http://schemas.openxmlformats.org/officeDocument/2006/relationships/styles" Target="styles.xml"/><Relationship Id="rId19" Type="http://schemas.openxmlformats.org/officeDocument/2006/relationships/hyperlink" Target="https://community.secop.gov.co/Public/Tendering/OpportunityDetail/Index?noticeUID=CO1.NTC.7563745&amp;isFromPublicArea=True&amp;isModal=False" TargetMode="External"/><Relationship Id="rId6" Type="http://schemas.openxmlformats.org/officeDocument/2006/relationships/customXml" Target="../customXML/item1.xml"/><Relationship Id="rId18" Type="http://schemas.openxmlformats.org/officeDocument/2006/relationships/hyperlink" Target="https://drive.google.com/drive/folders/1MmeilsKOeaJc0lbplvW6x81HfMRxuqqK?usp=drive_link" TargetMode="External"/><Relationship Id="rId7" Type="http://schemas.openxmlformats.org/officeDocument/2006/relationships/hyperlink" Target="http://authpre.senasofiaplus.edu.co/josso/signon/login.do?josso_back_to=http://senasofiaplus.edu.co/sofia/josso_security_check" TargetMode="External"/><Relationship Id="rId8" Type="http://schemas.openxmlformats.org/officeDocument/2006/relationships/hyperlink" Target="https://drive.google.com/drive/folders/1Sk4lRRLMNEfsp-FBvVAUF-L8XVSMlL_t?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rl1Bbvop7v8P14VCJn4NeagTvA==">CgMxLjAyDmguYmF4bjJicDBxc3MzMg5oLjlyc241Mjl1bTNzajgAciExRFFCZHh6YUxJV3FXdUFjODUwZEJ2QzkxcjBYN0R5SjU=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2025-12-10T15:54:00Z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2025-05-28T17:15:56Z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17d7f565-2b17-4824-9708-d005e47c2115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