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90664" w14:textId="77777777" w:rsidR="00D21570" w:rsidRPr="00757559" w:rsidRDefault="00D21570" w:rsidP="00D21570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bookmarkStart w:id="0" w:name="_Hlk54791502"/>
      <w:bookmarkStart w:id="1" w:name="_Hlk54792235"/>
      <w:r w:rsidRPr="00757559">
        <w:rPr>
          <w:rFonts w:ascii="Arial" w:hAnsi="Arial" w:cs="Arial"/>
          <w:b/>
          <w:spacing w:val="2"/>
          <w:sz w:val="20"/>
          <w:szCs w:val="20"/>
        </w:rPr>
        <w:t>PROCESO DE GESTIÓN CONTRACTUAL</w:t>
      </w:r>
    </w:p>
    <w:p w14:paraId="0416FF13" w14:textId="77777777" w:rsidR="00D21570" w:rsidRPr="00757559" w:rsidRDefault="00D21570" w:rsidP="00D21570">
      <w:pPr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757559">
        <w:rPr>
          <w:rFonts w:ascii="Arial" w:hAnsi="Arial" w:cs="Arial"/>
          <w:b/>
          <w:spacing w:val="2"/>
          <w:sz w:val="20"/>
          <w:szCs w:val="20"/>
        </w:rPr>
        <w:t>ETAPA CONTRACTUAL</w:t>
      </w:r>
      <w:bookmarkEnd w:id="0"/>
      <w:r w:rsidRPr="00757559">
        <w:rPr>
          <w:rFonts w:ascii="Arial" w:hAnsi="Arial" w:cs="Arial"/>
          <w:b/>
          <w:sz w:val="20"/>
          <w:szCs w:val="20"/>
        </w:rPr>
        <w:t xml:space="preserve"> </w:t>
      </w:r>
    </w:p>
    <w:bookmarkEnd w:id="1"/>
    <w:p w14:paraId="15DE8BE1" w14:textId="34B57B5F" w:rsidR="00797C41" w:rsidRPr="00757559" w:rsidRDefault="00E874D4" w:rsidP="00E874D4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757559">
        <w:rPr>
          <w:rFonts w:ascii="Arial" w:hAnsi="Arial" w:cs="Arial"/>
          <w:b/>
          <w:color w:val="000000" w:themeColor="text1"/>
          <w:sz w:val="20"/>
          <w:szCs w:val="20"/>
        </w:rPr>
        <w:t>FORMATO</w:t>
      </w:r>
    </w:p>
    <w:p w14:paraId="651A7D1A" w14:textId="4DB009D5" w:rsidR="00797C41" w:rsidRDefault="00A0522A" w:rsidP="002054CA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757559">
        <w:rPr>
          <w:rFonts w:ascii="Arial" w:hAnsi="Arial" w:cs="Arial"/>
          <w:b/>
          <w:color w:val="000000" w:themeColor="text1"/>
          <w:sz w:val="20"/>
          <w:szCs w:val="20"/>
        </w:rPr>
        <w:t>INFORME</w:t>
      </w:r>
      <w:r w:rsidR="00E874D4" w:rsidRPr="00757559">
        <w:rPr>
          <w:rFonts w:ascii="Arial" w:hAnsi="Arial" w:cs="Arial"/>
          <w:b/>
          <w:color w:val="000000" w:themeColor="text1"/>
          <w:sz w:val="20"/>
          <w:szCs w:val="20"/>
        </w:rPr>
        <w:t xml:space="preserve"> DE SUPERVISIÓN</w:t>
      </w:r>
    </w:p>
    <w:p w14:paraId="7EA5A707" w14:textId="77777777" w:rsidR="00F7596C" w:rsidRPr="00757559" w:rsidRDefault="00F7596C" w:rsidP="002054CA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5"/>
        <w:gridCol w:w="5713"/>
      </w:tblGrid>
      <w:tr w:rsidR="00E874D4" w:rsidRPr="00757559" w14:paraId="468A209C" w14:textId="77777777" w:rsidTr="6038E42A">
        <w:trPr>
          <w:trHeight w:val="230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935F87A" w14:textId="3EBFB1E5" w:rsidR="00E874D4" w:rsidRPr="00757559" w:rsidRDefault="00E874D4" w:rsidP="00E874D4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 xml:space="preserve">INFORME DE SUPERVISIÓN No. </w:t>
            </w:r>
            <w:r w:rsidR="0093690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757559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2A5203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821FB8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4B6BE4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5D3DB1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93690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E67820">
              <w:rPr>
                <w:rFonts w:ascii="Arial" w:hAnsi="Arial" w:cs="Arial"/>
                <w:b/>
                <w:sz w:val="20"/>
                <w:szCs w:val="20"/>
              </w:rPr>
              <w:t>/202</w:t>
            </w:r>
            <w:r w:rsidR="005D3DB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E874D4" w:rsidRPr="00757559" w14:paraId="2B749142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3C11D4AB" w14:textId="777777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DIRECCIÓN, ÁREA, REGIONAL O CENTRO ORDENADORA DE GASTO:</w:t>
            </w:r>
          </w:p>
        </w:tc>
        <w:tc>
          <w:tcPr>
            <w:tcW w:w="3236" w:type="pct"/>
            <w:vAlign w:val="center"/>
          </w:tcPr>
          <w:p w14:paraId="13186F5A" w14:textId="1D4585B9" w:rsidR="00E874D4" w:rsidRPr="00757559" w:rsidRDefault="002C1142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Centro de formación Minero Ambiental</w:t>
            </w:r>
          </w:p>
        </w:tc>
      </w:tr>
      <w:tr w:rsidR="00E874D4" w:rsidRPr="00757559" w14:paraId="4F3D1194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31F56858" w14:textId="777777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SUPERVISOR DEL CONTRATO:</w:t>
            </w:r>
          </w:p>
        </w:tc>
        <w:tc>
          <w:tcPr>
            <w:tcW w:w="3236" w:type="pct"/>
            <w:vAlign w:val="center"/>
          </w:tcPr>
          <w:p w14:paraId="2EB0C9DE" w14:textId="1413CA69" w:rsidR="00E874D4" w:rsidRPr="00757559" w:rsidRDefault="002C1142" w:rsidP="6038E42A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6038E42A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Ana Milena Arteaga </w:t>
            </w:r>
            <w:r w:rsidR="62A2CF5B" w:rsidRPr="6038E42A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González</w:t>
            </w:r>
          </w:p>
        </w:tc>
      </w:tr>
      <w:tr w:rsidR="00E874D4" w:rsidRPr="00757559" w14:paraId="2DE0B4BB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74D842FD" w14:textId="777777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APOYO A LA SUPERVISIÓN:</w:t>
            </w:r>
          </w:p>
        </w:tc>
        <w:tc>
          <w:tcPr>
            <w:tcW w:w="3236" w:type="pct"/>
            <w:vAlign w:val="center"/>
          </w:tcPr>
          <w:p w14:paraId="278ED727" w14:textId="6D9EB68A" w:rsidR="00E874D4" w:rsidRPr="00757559" w:rsidRDefault="002C1142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proofErr w:type="spellStart"/>
            <w:r w:rsidRPr="00757559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Yeinis</w:t>
            </w:r>
            <w:proofErr w:type="spellEnd"/>
            <w:r w:rsidRPr="00757559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757559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Yasney</w:t>
            </w:r>
            <w:proofErr w:type="spellEnd"/>
            <w:r w:rsidRPr="00757559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 xml:space="preserve"> Zuleta Salgado</w:t>
            </w:r>
          </w:p>
        </w:tc>
      </w:tr>
      <w:tr w:rsidR="00E874D4" w:rsidRPr="00757559" w14:paraId="3FCB4AF1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2082414D" w14:textId="777777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CONTRATO No:</w:t>
            </w:r>
          </w:p>
        </w:tc>
        <w:tc>
          <w:tcPr>
            <w:tcW w:w="3236" w:type="pct"/>
            <w:vAlign w:val="center"/>
          </w:tcPr>
          <w:p w14:paraId="400FF8DF" w14:textId="3E567858" w:rsidR="00E874D4" w:rsidRPr="00757559" w:rsidRDefault="00F20987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r w:rsidRPr="00F20987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CO1.PCCNTR.5796221 del año 2024</w:t>
            </w:r>
          </w:p>
        </w:tc>
      </w:tr>
      <w:tr w:rsidR="00E874D4" w:rsidRPr="00757559" w14:paraId="211F7B8D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7506E7C6" w14:textId="777777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TIPO DE CONTRATO:</w:t>
            </w:r>
          </w:p>
        </w:tc>
        <w:tc>
          <w:tcPr>
            <w:tcW w:w="3236" w:type="pct"/>
            <w:vAlign w:val="center"/>
          </w:tcPr>
          <w:p w14:paraId="24F68A2C" w14:textId="2FA769C0" w:rsidR="00E874D4" w:rsidRPr="00757559" w:rsidRDefault="006C4ADF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Prestación de servicios</w:t>
            </w:r>
          </w:p>
        </w:tc>
      </w:tr>
      <w:tr w:rsidR="00E874D4" w:rsidRPr="00757559" w14:paraId="359B7507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4FD3813A" w14:textId="777777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OBJETO:</w:t>
            </w:r>
          </w:p>
        </w:tc>
        <w:tc>
          <w:tcPr>
            <w:tcW w:w="3236" w:type="pct"/>
            <w:vAlign w:val="center"/>
          </w:tcPr>
          <w:p w14:paraId="00115FF9" w14:textId="54C0CD3C" w:rsidR="00E874D4" w:rsidRPr="00757559" w:rsidRDefault="00B3533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r w:rsidRPr="00B35334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5_9127_202 Prestar servicios personales de carácter temporal como instructor, para orientar formación titulada y/o complementaria en los programas de la red de conocimiento tecnologías de la información, diseño y desarrollo de software que atiende el centro de formación Minero Ambiental.</w:t>
            </w:r>
          </w:p>
        </w:tc>
      </w:tr>
      <w:tr w:rsidR="00E874D4" w:rsidRPr="00757559" w14:paraId="3C6ADE45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27E54F68" w14:textId="77777777" w:rsidR="00E874D4" w:rsidRPr="00757559" w:rsidRDefault="00E874D4" w:rsidP="00E874D4">
            <w:pPr>
              <w:spacing w:afterLines="40" w:after="96" w:line="240" w:lineRule="auto"/>
              <w:ind w:left="-359" w:firstLine="359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VALOR:</w:t>
            </w:r>
            <w:r w:rsidRPr="00757559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ab/>
            </w:r>
          </w:p>
        </w:tc>
        <w:tc>
          <w:tcPr>
            <w:tcW w:w="3236" w:type="pct"/>
            <w:vAlign w:val="center"/>
          </w:tcPr>
          <w:p w14:paraId="2324234C" w14:textId="1DC3AA34" w:rsidR="00E874D4" w:rsidRPr="00757559" w:rsidRDefault="006C4ADF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hAnsi="Arial" w:cs="Arial"/>
                <w:sz w:val="20"/>
                <w:szCs w:val="20"/>
              </w:rPr>
              <w:t>$</w:t>
            </w:r>
            <w:r w:rsidR="00C011E5" w:rsidRPr="00C011E5">
              <w:rPr>
                <w:rFonts w:ascii="Arial" w:hAnsi="Arial" w:cs="Arial"/>
                <w:sz w:val="20"/>
                <w:szCs w:val="20"/>
              </w:rPr>
              <w:t>31.258.815</w:t>
            </w:r>
            <w:r w:rsidR="007941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57559">
              <w:rPr>
                <w:rFonts w:ascii="Arial" w:eastAsia="Arial" w:hAnsi="Arial" w:cs="Arial"/>
                <w:sz w:val="20"/>
                <w:szCs w:val="20"/>
              </w:rPr>
              <w:t>COP</w:t>
            </w:r>
          </w:p>
        </w:tc>
      </w:tr>
      <w:tr w:rsidR="00D7042A" w:rsidRPr="00757559" w14:paraId="21CA1DE8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6ADDD7BA" w14:textId="77777777" w:rsidR="00D7042A" w:rsidRPr="00757559" w:rsidRDefault="00D7042A" w:rsidP="00D7042A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>CONTRATISTA:</w:t>
            </w:r>
          </w:p>
        </w:tc>
        <w:tc>
          <w:tcPr>
            <w:tcW w:w="3236" w:type="pct"/>
          </w:tcPr>
          <w:p w14:paraId="5BA9F287" w14:textId="3E8812DF" w:rsidR="00D7042A" w:rsidRPr="00757559" w:rsidRDefault="00D7042A" w:rsidP="6038E42A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6038E42A">
              <w:rPr>
                <w:rFonts w:ascii="Arial" w:hAnsi="Arial" w:cs="Arial"/>
                <w:sz w:val="20"/>
                <w:szCs w:val="20"/>
              </w:rPr>
              <w:t xml:space="preserve">Oscar </w:t>
            </w:r>
            <w:r w:rsidR="5C5982A2" w:rsidRPr="6038E42A">
              <w:rPr>
                <w:rFonts w:ascii="Arial" w:hAnsi="Arial" w:cs="Arial"/>
                <w:sz w:val="20"/>
                <w:szCs w:val="20"/>
              </w:rPr>
              <w:t>Iván</w:t>
            </w:r>
            <w:r w:rsidRPr="6038E42A">
              <w:rPr>
                <w:rFonts w:ascii="Arial" w:hAnsi="Arial" w:cs="Arial"/>
                <w:sz w:val="20"/>
                <w:szCs w:val="20"/>
              </w:rPr>
              <w:t xml:space="preserve"> Diaz Otero</w:t>
            </w:r>
          </w:p>
        </w:tc>
      </w:tr>
      <w:tr w:rsidR="00D7042A" w:rsidRPr="00757559" w14:paraId="4FEF79F5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61EA003B" w14:textId="77777777" w:rsidR="00D7042A" w:rsidRPr="00757559" w:rsidRDefault="00D7042A" w:rsidP="00D7042A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>NIT:</w:t>
            </w:r>
          </w:p>
        </w:tc>
        <w:tc>
          <w:tcPr>
            <w:tcW w:w="3236" w:type="pct"/>
          </w:tcPr>
          <w:p w14:paraId="6917C50D" w14:textId="3F061E03" w:rsidR="00D7042A" w:rsidRPr="00757559" w:rsidRDefault="00D7042A" w:rsidP="00D7042A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hAnsi="Arial" w:cs="Arial"/>
                <w:sz w:val="20"/>
                <w:szCs w:val="20"/>
              </w:rPr>
              <w:t>CC: 1069489086</w:t>
            </w:r>
          </w:p>
        </w:tc>
      </w:tr>
      <w:tr w:rsidR="00D7042A" w:rsidRPr="00757559" w14:paraId="269D4C43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31269DF9" w14:textId="77777777" w:rsidR="00D7042A" w:rsidRPr="00757559" w:rsidRDefault="00D7042A" w:rsidP="00D7042A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>LUGAR DE EJECUCIÓN:</w:t>
            </w:r>
          </w:p>
        </w:tc>
        <w:tc>
          <w:tcPr>
            <w:tcW w:w="3236" w:type="pct"/>
          </w:tcPr>
          <w:p w14:paraId="31871780" w14:textId="68BA2E95" w:rsidR="00D7042A" w:rsidRPr="00757559" w:rsidRDefault="00D7042A" w:rsidP="00D7042A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hAnsi="Arial" w:cs="Arial"/>
                <w:sz w:val="20"/>
                <w:szCs w:val="20"/>
              </w:rPr>
              <w:t>El Bagre, Antioquia</w:t>
            </w:r>
          </w:p>
        </w:tc>
      </w:tr>
      <w:tr w:rsidR="00D7042A" w:rsidRPr="00757559" w14:paraId="09C0A5ED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7B837A1B" w14:textId="77777777" w:rsidR="00D7042A" w:rsidRPr="00757559" w:rsidRDefault="00D7042A" w:rsidP="00D7042A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>FECHA DE SUSCRIPCIÓN:</w:t>
            </w:r>
          </w:p>
        </w:tc>
        <w:tc>
          <w:tcPr>
            <w:tcW w:w="3236" w:type="pct"/>
          </w:tcPr>
          <w:p w14:paraId="7DF060DB" w14:textId="26A3CE95" w:rsidR="00D7042A" w:rsidRPr="00757559" w:rsidRDefault="00EA061C" w:rsidP="00D7042A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r w:rsidRPr="00EA061C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23/01/2024</w:t>
            </w:r>
          </w:p>
        </w:tc>
      </w:tr>
      <w:tr w:rsidR="00E874D4" w:rsidRPr="00757559" w14:paraId="1EB6F644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3EAA2C05" w14:textId="777777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>FECHA DE INICIO:</w:t>
            </w:r>
          </w:p>
        </w:tc>
        <w:tc>
          <w:tcPr>
            <w:tcW w:w="3236" w:type="pct"/>
            <w:vAlign w:val="center"/>
          </w:tcPr>
          <w:p w14:paraId="21679B21" w14:textId="52DC14E6" w:rsidR="00E874D4" w:rsidRPr="00757559" w:rsidRDefault="00EA061C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  <w:r w:rsidRPr="00EA061C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23/01/2024</w:t>
            </w:r>
          </w:p>
        </w:tc>
      </w:tr>
      <w:tr w:rsidR="00E874D4" w:rsidRPr="00757559" w14:paraId="3FF97EDE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6C1247CC" w14:textId="511EE0BF" w:rsidR="00E874D4" w:rsidRPr="00757559" w:rsidRDefault="00E874D4" w:rsidP="6038E42A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6038E4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PLAZO INICIAL DEL </w:t>
            </w:r>
            <w:r w:rsidR="20615EC2" w:rsidRPr="6038E4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CONTRATO: </w:t>
            </w:r>
          </w:p>
        </w:tc>
        <w:tc>
          <w:tcPr>
            <w:tcW w:w="3236" w:type="pct"/>
            <w:vAlign w:val="center"/>
          </w:tcPr>
          <w:p w14:paraId="145946B0" w14:textId="2F6BCFEE" w:rsidR="00E874D4" w:rsidRPr="00757559" w:rsidRDefault="00813A00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>7</w:t>
            </w:r>
            <w:r w:rsidR="004B61DD" w:rsidRPr="00757559"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  <w:t xml:space="preserve"> meses </w:t>
            </w:r>
          </w:p>
        </w:tc>
      </w:tr>
      <w:tr w:rsidR="00E874D4" w:rsidRPr="00757559" w14:paraId="3562EBC7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6184D593" w14:textId="777777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>VALOR INICIAL DEL CONTRATO:</w:t>
            </w:r>
          </w:p>
        </w:tc>
        <w:tc>
          <w:tcPr>
            <w:tcW w:w="3236" w:type="pct"/>
            <w:vAlign w:val="center"/>
          </w:tcPr>
          <w:p w14:paraId="40025AD1" w14:textId="531D836B" w:rsidR="00E874D4" w:rsidRPr="00757559" w:rsidRDefault="00836A19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  <w:lang w:val="es-ES" w:eastAsia="es-ES"/>
              </w:rPr>
            </w:pPr>
            <w:r w:rsidRPr="00836A19">
              <w:rPr>
                <w:rFonts w:ascii="Arial" w:hAnsi="Arial" w:cs="Arial"/>
                <w:sz w:val="20"/>
                <w:szCs w:val="20"/>
              </w:rPr>
              <w:t>$31.258.815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2CBD" w:rsidRPr="00757559">
              <w:rPr>
                <w:rFonts w:ascii="Arial" w:eastAsia="Arial" w:hAnsi="Arial" w:cs="Arial"/>
                <w:sz w:val="20"/>
                <w:szCs w:val="20"/>
              </w:rPr>
              <w:t>COP</w:t>
            </w:r>
          </w:p>
        </w:tc>
      </w:tr>
      <w:tr w:rsidR="00E874D4" w:rsidRPr="00757559" w14:paraId="7FA74658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2EFC01B1" w14:textId="777777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>VALOR ACTUAL DEL CONTRATO:</w:t>
            </w:r>
          </w:p>
        </w:tc>
        <w:tc>
          <w:tcPr>
            <w:tcW w:w="3236" w:type="pct"/>
            <w:vAlign w:val="center"/>
          </w:tcPr>
          <w:p w14:paraId="14D9B952" w14:textId="05653D59" w:rsidR="00E874D4" w:rsidRPr="00757559" w:rsidRDefault="002B2E95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sz w:val="20"/>
                <w:szCs w:val="20"/>
                <w:lang w:val="es-ES" w:eastAsia="es-ES"/>
              </w:rPr>
            </w:pPr>
            <w:r w:rsidRPr="00836A19">
              <w:rPr>
                <w:rFonts w:ascii="Arial" w:hAnsi="Arial" w:cs="Arial"/>
                <w:sz w:val="20"/>
                <w:szCs w:val="20"/>
              </w:rPr>
              <w:t>$31.258.815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2CBD" w:rsidRPr="00757559">
              <w:rPr>
                <w:rFonts w:ascii="Arial" w:eastAsia="Arial" w:hAnsi="Arial" w:cs="Arial"/>
                <w:sz w:val="20"/>
                <w:szCs w:val="20"/>
              </w:rPr>
              <w:t>COP</w:t>
            </w:r>
          </w:p>
        </w:tc>
      </w:tr>
      <w:tr w:rsidR="00E874D4" w:rsidRPr="00757559" w14:paraId="347BFEE3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4F4289B7" w14:textId="7FE4FF4F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 xml:space="preserve">PRÓRROGA No: </w:t>
            </w:r>
          </w:p>
        </w:tc>
        <w:tc>
          <w:tcPr>
            <w:tcW w:w="3236" w:type="pct"/>
            <w:vAlign w:val="center"/>
          </w:tcPr>
          <w:p w14:paraId="46AA131D" w14:textId="42D94130" w:rsidR="00BC476B" w:rsidRPr="00757559" w:rsidRDefault="00BC476B" w:rsidP="00BC476B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Arial" w:hAnsi="Arial" w:cs="Arial"/>
                <w:sz w:val="20"/>
                <w:szCs w:val="20"/>
              </w:rPr>
              <w:t>N/A</w:t>
            </w:r>
          </w:p>
          <w:p w14:paraId="05AC0D04" w14:textId="086B40E2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sz w:val="20"/>
                <w:szCs w:val="20"/>
                <w:lang w:val="es-ES" w:eastAsia="es-ES"/>
              </w:rPr>
            </w:pPr>
          </w:p>
        </w:tc>
      </w:tr>
      <w:tr w:rsidR="00E874D4" w:rsidRPr="00757559" w14:paraId="75A8D350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13EE194B" w14:textId="5E1F8F3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>ADICIÓN No.:</w:t>
            </w:r>
          </w:p>
        </w:tc>
        <w:tc>
          <w:tcPr>
            <w:tcW w:w="3236" w:type="pct"/>
            <w:vAlign w:val="center"/>
          </w:tcPr>
          <w:p w14:paraId="304D0905" w14:textId="61EBB32A" w:rsidR="00BC476B" w:rsidRPr="00757559" w:rsidRDefault="00BC476B" w:rsidP="00BC476B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bCs/>
                <w:color w:val="E36C0A" w:themeColor="accent6" w:themeShade="BF"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Arial" w:hAnsi="Arial" w:cs="Arial"/>
                <w:sz w:val="20"/>
                <w:szCs w:val="20"/>
              </w:rPr>
              <w:t>N/A</w:t>
            </w:r>
          </w:p>
          <w:p w14:paraId="165FD631" w14:textId="272C2292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bCs/>
                <w:color w:val="E36C0A" w:themeColor="accent6" w:themeShade="BF"/>
                <w:sz w:val="20"/>
                <w:szCs w:val="20"/>
                <w:lang w:val="es-ES" w:eastAsia="es-ES"/>
              </w:rPr>
            </w:pPr>
          </w:p>
        </w:tc>
      </w:tr>
      <w:tr w:rsidR="00E874D4" w:rsidRPr="00757559" w14:paraId="04ACEE1D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68BFA922" w14:textId="77E788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>SUSPENSIÓN No.:</w:t>
            </w:r>
          </w:p>
        </w:tc>
        <w:tc>
          <w:tcPr>
            <w:tcW w:w="3236" w:type="pct"/>
            <w:vAlign w:val="center"/>
          </w:tcPr>
          <w:p w14:paraId="732F9D28" w14:textId="5694E35F" w:rsidR="00E874D4" w:rsidRPr="00757559" w:rsidRDefault="00BC476B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sz w:val="20"/>
                <w:szCs w:val="20"/>
                <w:lang w:val="es-ES" w:eastAsia="es-ES"/>
              </w:rPr>
            </w:pPr>
            <w:r w:rsidRPr="00757559">
              <w:rPr>
                <w:rFonts w:ascii="Arial" w:eastAsia="Arial" w:hAnsi="Arial" w:cs="Arial"/>
                <w:sz w:val="20"/>
                <w:szCs w:val="20"/>
              </w:rPr>
              <w:t>N/A</w:t>
            </w:r>
          </w:p>
        </w:tc>
      </w:tr>
      <w:tr w:rsidR="00E874D4" w:rsidRPr="00757559" w14:paraId="51E086D1" w14:textId="77777777" w:rsidTr="6038E42A">
        <w:trPr>
          <w:trHeight w:val="230"/>
        </w:trPr>
        <w:tc>
          <w:tcPr>
            <w:tcW w:w="1764" w:type="pct"/>
            <w:vAlign w:val="center"/>
          </w:tcPr>
          <w:p w14:paraId="79377545" w14:textId="77777777" w:rsidR="00E874D4" w:rsidRPr="00757559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sz w:val="20"/>
                <w:szCs w:val="20"/>
              </w:rPr>
              <w:t>FORMA DE PAGO:</w:t>
            </w:r>
          </w:p>
        </w:tc>
        <w:tc>
          <w:tcPr>
            <w:tcW w:w="3236" w:type="pct"/>
            <w:vAlign w:val="center"/>
          </w:tcPr>
          <w:p w14:paraId="5F9AD4BF" w14:textId="4013EF55" w:rsidR="00E874D4" w:rsidRPr="00AE33A8" w:rsidRDefault="0004087E" w:rsidP="00BC476B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4087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Se fija como valor total para el contrato la suma de TREINTA Y UN MILLONES DOSCIENTOS CINCUENTA Y OCHO MIL OCHOCIENTOS QUINCE PESOS M/CTE. ($31.258.815). Esta suma será pagada por el SENA al contratista de la siguiente manera: a) un primer pago correspondiente a nueve (08) días del mes de enero del 2024 por valor de UN MILLÓN CIENTO </w:t>
            </w:r>
            <w:r w:rsidRPr="0004087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lastRenderedPageBreak/>
              <w:t xml:space="preserve">NOVENTA MIL OCHOCIENTOS DOCE PESOS M/CTE ($1.190.812). b) seis pagos iguales por los meses de febrero a julio de 2024, por valor de CUATRO MILLONES CUATROCIENTOS SESENTA Y CINCO MIL QUINIENTOS CUARENTA Y CINCO PESOS M/CTE. ($4.465.545), cada uno. c) un último pago correspondiente a </w:t>
            </w:r>
            <w:r w:rsidR="00701638" w:rsidRPr="0004087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veinti</w:t>
            </w:r>
            <w:r w:rsidR="00701638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dós</w:t>
            </w:r>
            <w:r w:rsidRPr="0004087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(2</w:t>
            </w:r>
            <w:r w:rsidR="00C20561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  <w:r w:rsidRPr="0004087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) días del mes de agosto del 2024 por valor de TRES MILLONES DOSCIENTOS SETENTA Y CUATRO MIL SETECIENTOS TREINTA Y TRES PESOS M/CTE. ($3.274.733)</w:t>
            </w:r>
          </w:p>
        </w:tc>
      </w:tr>
    </w:tbl>
    <w:p w14:paraId="16B0C8B5" w14:textId="171091B6" w:rsidR="00E874D4" w:rsidRPr="00757559" w:rsidRDefault="00E874D4" w:rsidP="00E874D4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tbl>
      <w:tblPr>
        <w:tblStyle w:val="TableGrid1"/>
        <w:tblpPr w:leftFromText="141" w:rightFromText="141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2942"/>
        <w:gridCol w:w="2942"/>
        <w:gridCol w:w="2944"/>
      </w:tblGrid>
      <w:tr w:rsidR="00E874D4" w:rsidRPr="00757559" w14:paraId="61E62148" w14:textId="77777777" w:rsidTr="6038E42A">
        <w:tc>
          <w:tcPr>
            <w:tcW w:w="1666" w:type="pct"/>
          </w:tcPr>
          <w:p w14:paraId="254B64CD" w14:textId="77777777" w:rsidR="00E874D4" w:rsidRPr="00757559" w:rsidRDefault="00E874D4" w:rsidP="00857B9B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OBLIGACIONES</w:t>
            </w:r>
          </w:p>
          <w:p w14:paraId="5866DCB8" w14:textId="30BAF973" w:rsidR="00E874D4" w:rsidRPr="00757559" w:rsidRDefault="00E874D4" w:rsidP="00857B9B">
            <w:pPr>
              <w:spacing w:line="276" w:lineRule="auto"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1666" w:type="pct"/>
          </w:tcPr>
          <w:p w14:paraId="7D2E6D49" w14:textId="77777777" w:rsidR="00E874D4" w:rsidRPr="00757559" w:rsidRDefault="00E874D4" w:rsidP="00857B9B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ACTIVIDADES REALIZADAS</w:t>
            </w:r>
          </w:p>
        </w:tc>
        <w:tc>
          <w:tcPr>
            <w:tcW w:w="1667" w:type="pct"/>
          </w:tcPr>
          <w:p w14:paraId="79237FAE" w14:textId="77777777" w:rsidR="00E874D4" w:rsidRPr="00757559" w:rsidRDefault="00E874D4" w:rsidP="00857B9B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5755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PRODUCTO</w:t>
            </w:r>
          </w:p>
        </w:tc>
      </w:tr>
      <w:tr w:rsidR="002F0054" w:rsidRPr="00757559" w14:paraId="558A7362" w14:textId="77777777" w:rsidTr="6038E42A">
        <w:tc>
          <w:tcPr>
            <w:tcW w:w="1666" w:type="pct"/>
          </w:tcPr>
          <w:p w14:paraId="5497B6B9" w14:textId="19663ADC" w:rsidR="002F0054" w:rsidRPr="00467CCF" w:rsidRDefault="002F0054" w:rsidP="002F0054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67CC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1.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467CC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Desarrollar acciones de formación Titulada y Complementaria (presencial y/o virtual), como un proceso educativo teórico-práctico, de carácter integral orientado al desarrollo de conocimientos técnicos, tecnológicos, de actitudes y valores para el desarrollo humano y la convivencia social, de acuerdo con la demanda de la oferta educativa y la programación establecida por el supervisor de contrato.</w:t>
            </w:r>
            <w:r w:rsidRPr="00467CC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666" w:type="pct"/>
          </w:tcPr>
          <w:p w14:paraId="643D1AD7" w14:textId="1883B1A1" w:rsidR="002D4680" w:rsidRPr="002D4680" w:rsidRDefault="333E5DA9" w:rsidP="6038E42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Basada en las evidencias presentadas por el contratista se logró evidenciar que el contratista cumplió con la obligación realizando las siguientes actividades: </w:t>
            </w:r>
          </w:p>
          <w:p w14:paraId="4A3F6D47" w14:textId="786630BF" w:rsidR="002D4680" w:rsidRPr="002D4680" w:rsidRDefault="333E5DA9" w:rsidP="6038E42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Impartió </w:t>
            </w:r>
            <w:r w:rsidR="1E76DB80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y orient</w:t>
            </w:r>
            <w:r w:rsidR="7ED4571F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ó</w:t>
            </w:r>
            <w:r w:rsidR="1E76DB80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formación titulada en el programa de la ficha 2873689 (técnico en sistemas).</w:t>
            </w:r>
          </w:p>
          <w:p w14:paraId="7E501907" w14:textId="77777777" w:rsidR="002D4680" w:rsidRPr="002D4680" w:rsidRDefault="002D4680" w:rsidP="002D4680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D468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Actividad: Implementación del soporte técnico especializado</w:t>
            </w:r>
          </w:p>
          <w:p w14:paraId="61DD1262" w14:textId="77777777" w:rsidR="002D4680" w:rsidRPr="002D4680" w:rsidRDefault="002D4680" w:rsidP="002D4680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C7FB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Competencia</w:t>
            </w:r>
            <w:r w:rsidRPr="002D468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Mantener equipos de cómputo según procedimiento técnico.</w:t>
            </w:r>
          </w:p>
          <w:p w14:paraId="791728B8" w14:textId="77777777" w:rsidR="002D4680" w:rsidRPr="002D4680" w:rsidRDefault="002D4680" w:rsidP="002D4680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D468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Atender requerimientos de los clientes de acuerdo con procedimiento técnico y normativa de procesos de negocios.</w:t>
            </w:r>
          </w:p>
          <w:p w14:paraId="088202FF" w14:textId="77777777" w:rsidR="002D4680" w:rsidRPr="002D4680" w:rsidRDefault="002D4680" w:rsidP="002D4680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C7FB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Resultado de Aprendizajes:</w:t>
            </w:r>
            <w:r w:rsidRPr="002D468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Realizar mantenimiento físico y/o lógico a los equipos de cómputo y/o periféricos de acuerdo con el manual del fabricante.</w:t>
            </w:r>
          </w:p>
          <w:p w14:paraId="5B49C2CD" w14:textId="7EB9B6B1" w:rsidR="002F0054" w:rsidRPr="006D495F" w:rsidRDefault="002D4680" w:rsidP="002D4680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2D468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Procesar las solicitudes de acuerdo con los requerimientos y recursos necesarios para el servicio.</w:t>
            </w:r>
          </w:p>
        </w:tc>
        <w:tc>
          <w:tcPr>
            <w:tcW w:w="1667" w:type="pct"/>
          </w:tcPr>
          <w:p w14:paraId="37C32C62" w14:textId="3FAFE43E" w:rsidR="002F0054" w:rsidRPr="00757559" w:rsidRDefault="002F0054" w:rsidP="002F0054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Guía de aprendizaje, registro fotográfico de sesión presencial.</w:t>
            </w:r>
          </w:p>
        </w:tc>
      </w:tr>
      <w:tr w:rsidR="00923602" w:rsidRPr="00757559" w14:paraId="7350F705" w14:textId="77777777" w:rsidTr="6038E42A">
        <w:tc>
          <w:tcPr>
            <w:tcW w:w="1666" w:type="pct"/>
          </w:tcPr>
          <w:p w14:paraId="3B7950E4" w14:textId="08F99CFC" w:rsidR="00923602" w:rsidRPr="00757559" w:rsidRDefault="00923602" w:rsidP="0092360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2. </w:t>
            </w:r>
            <w:r>
              <w:t xml:space="preserve"> </w:t>
            </w:r>
            <w:r w:rsidRPr="00D5258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Realizar acompañamiento presencial y/o virtual a los </w:t>
            </w:r>
            <w:r w:rsidRPr="00D5258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aprendices en el diligenciamiento de formatos y gestión de novedades, durante sus prácticas o desarrollo de la etapa productiva bajo cualquiera de las modalidades establecidas en el reglamento del aprendiz.</w:t>
            </w:r>
          </w:p>
        </w:tc>
        <w:tc>
          <w:tcPr>
            <w:tcW w:w="1666" w:type="pct"/>
          </w:tcPr>
          <w:p w14:paraId="38210FF3" w14:textId="5CDBBE0E" w:rsidR="00923602" w:rsidRPr="00757559" w:rsidRDefault="00923602" w:rsidP="00923602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923602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En el periodo no se desarrollaron acciones </w:t>
            </w:r>
            <w:r w:rsidRPr="00923602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relacionadas con la obligación contractual.</w:t>
            </w:r>
          </w:p>
        </w:tc>
        <w:tc>
          <w:tcPr>
            <w:tcW w:w="1667" w:type="pct"/>
          </w:tcPr>
          <w:p w14:paraId="676D9DF0" w14:textId="0CC014A1" w:rsidR="00923602" w:rsidRPr="00757559" w:rsidRDefault="00923602" w:rsidP="00923602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923602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No se generaron evidencias relacionadas con la obligación.</w:t>
            </w:r>
          </w:p>
        </w:tc>
      </w:tr>
      <w:tr w:rsidR="00FA708F" w:rsidRPr="00757559" w14:paraId="2CDB1D1B" w14:textId="77777777" w:rsidTr="6038E42A">
        <w:tc>
          <w:tcPr>
            <w:tcW w:w="1666" w:type="pct"/>
          </w:tcPr>
          <w:p w14:paraId="04217E2B" w14:textId="70DB66D1" w:rsidR="00FA708F" w:rsidRPr="00757559" w:rsidRDefault="00FA708F" w:rsidP="00FA708F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3.  </w:t>
            </w:r>
            <w:r>
              <w:t xml:space="preserve"> </w:t>
            </w:r>
            <w:r w:rsidRPr="00154C9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Participar activamente en los equipos ejecutores, con el fin de garantizar la unidad técnica en la ejecución de la formación de acuerdo con los lineamientos y políticas establecidas desde la Dirección de Formación Profesional: formulación de proyectos formativos, diseño de actividades de aprendizaje, elaboración de talleres, estrategias pedagógicas a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55E60">
              <w:rPr>
                <w:rFonts w:cs="Calibri"/>
                <w:color w:val="000000" w:themeColor="text1"/>
              </w:rPr>
              <w:t xml:space="preserve"> implementar en</w:t>
            </w:r>
            <w:r>
              <w:rPr>
                <w:rFonts w:cs="Calibri"/>
                <w:color w:val="000000" w:themeColor="text1"/>
              </w:rPr>
              <w:t xml:space="preserve"> </w:t>
            </w:r>
            <w:r w:rsidRPr="00055E60">
              <w:rPr>
                <w:rFonts w:cs="Calibri"/>
                <w:color w:val="000000" w:themeColor="text1"/>
              </w:rPr>
              <w:t>la formación, elaboración de pruebas, ítems que alimentarán los bancos de pruebas para la</w:t>
            </w:r>
            <w:r>
              <w:rPr>
                <w:rFonts w:cs="Calibri"/>
                <w:color w:val="000000" w:themeColor="text1"/>
              </w:rPr>
              <w:t xml:space="preserve"> </w:t>
            </w:r>
            <w:r w:rsidRPr="00055E60">
              <w:rPr>
                <w:rFonts w:cs="Calibri"/>
                <w:color w:val="000000" w:themeColor="text1"/>
              </w:rPr>
              <w:t>selección de aprendices si a ello da lugar, entre otras.</w:t>
            </w:r>
          </w:p>
        </w:tc>
        <w:tc>
          <w:tcPr>
            <w:tcW w:w="1666" w:type="pct"/>
          </w:tcPr>
          <w:p w14:paraId="13F1FB22" w14:textId="53E4ABAC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desarrollaron acciones relacionadas con la obligación contractual.</w:t>
            </w:r>
          </w:p>
        </w:tc>
        <w:tc>
          <w:tcPr>
            <w:tcW w:w="1667" w:type="pct"/>
          </w:tcPr>
          <w:p w14:paraId="453C1414" w14:textId="788851E2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20CFCE9D" w14:textId="77777777" w:rsidTr="6038E42A">
        <w:tc>
          <w:tcPr>
            <w:tcW w:w="1666" w:type="pct"/>
          </w:tcPr>
          <w:p w14:paraId="6CF8667A" w14:textId="773BBCE2" w:rsidR="00FA708F" w:rsidRPr="00F328A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328A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4. </w:t>
            </w:r>
            <w:r w:rsidRPr="00F328A6">
              <w:rPr>
                <w:bCs/>
              </w:rPr>
              <w:t xml:space="preserve"> </w:t>
            </w:r>
            <w:r w:rsidRPr="00F328A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Participar en la programación y ejecución del proceso de inducción de aprendices de formación titulada, en el reconocimiento de aprendizajes previos y gestionar la anulación de la matrícula de los aprendices que no se presentan en la fase de Inducción y manifiesten su deseo de no continuar, una vez </w:t>
            </w:r>
            <w:r w:rsidRPr="00F328A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de contactado el aprendiz, antes de asociar los aprendices a la ruta de aprendizaje.</w:t>
            </w:r>
          </w:p>
        </w:tc>
        <w:tc>
          <w:tcPr>
            <w:tcW w:w="1666" w:type="pct"/>
          </w:tcPr>
          <w:p w14:paraId="10805614" w14:textId="335C9CC6" w:rsidR="00FA708F" w:rsidRPr="006D495F" w:rsidRDefault="21374053" w:rsidP="6038E42A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En el periodo no se desarrollaron acciones relacionadas con la obligación contractual</w:t>
            </w:r>
            <w:r w:rsidR="257E3166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667" w:type="pct"/>
          </w:tcPr>
          <w:p w14:paraId="2672E534" w14:textId="54D4DD52" w:rsidR="00FA708F" w:rsidRPr="006D495F" w:rsidRDefault="21374053" w:rsidP="6038E42A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No se generaron evidencias relacionadas con la obligación</w:t>
            </w:r>
            <w:r w:rsidR="7D17B4CD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E46EE" w:rsidRPr="00757559" w14:paraId="30301D50" w14:textId="77777777" w:rsidTr="6038E42A">
        <w:tc>
          <w:tcPr>
            <w:tcW w:w="1666" w:type="pct"/>
          </w:tcPr>
          <w:p w14:paraId="5F3624E4" w14:textId="6D5E85DF" w:rsidR="009E46EE" w:rsidRPr="00757559" w:rsidRDefault="009E46EE" w:rsidP="009E46EE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5. </w:t>
            </w:r>
            <w:r>
              <w:t xml:space="preserve"> </w:t>
            </w:r>
            <w:r w:rsidRPr="00E662E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Entregar al Supervisor del Contrato la información que le sea solicitada en relación con el proceso de ejecución de la formación: proyecto formativo, guías de aprendizaje, planeación pedagógica del proyecto formativo, Portafolio de evidencias, verificación de condiciones del ambiente de aprendizaje, planeación, seguimiento y evaluación de la etapa productiva y en general los informes que la formación por competencias exija.</w:t>
            </w:r>
          </w:p>
        </w:tc>
        <w:tc>
          <w:tcPr>
            <w:tcW w:w="1666" w:type="pct"/>
          </w:tcPr>
          <w:p w14:paraId="3B322016" w14:textId="2FFE0404" w:rsidR="009E46EE" w:rsidRPr="006D495F" w:rsidRDefault="5661B3E2" w:rsidP="6038E42A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De acuerdo con los soportes entregados por el contratista se logró verificar que entregó</w:t>
            </w:r>
            <w:r w:rsidR="5BA401EA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los informes pertinentes a la ejecución de la formación del mes, </w:t>
            </w:r>
            <w:r w:rsidR="623DFB3A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entregó</w:t>
            </w:r>
            <w:r w:rsidR="5BA401EA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el cronograma de actividades del mes para la programación correspondiente en Sofía Plus.</w:t>
            </w:r>
          </w:p>
        </w:tc>
        <w:tc>
          <w:tcPr>
            <w:tcW w:w="1667" w:type="pct"/>
          </w:tcPr>
          <w:p w14:paraId="7291C363" w14:textId="77777777" w:rsidR="009E46EE" w:rsidRPr="009E46EE" w:rsidRDefault="009E46EE" w:rsidP="009E46EE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9E46E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Cronograma del mes cargado en la carpeta drive.</w:t>
            </w:r>
          </w:p>
          <w:p w14:paraId="0D05BCFE" w14:textId="3DEAC4EE" w:rsidR="009E46EE" w:rsidRPr="006D495F" w:rsidRDefault="009E46EE" w:rsidP="009E46EE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CF2845" w:rsidRPr="00757559" w14:paraId="559FB03C" w14:textId="77777777" w:rsidTr="6038E42A">
        <w:tc>
          <w:tcPr>
            <w:tcW w:w="1666" w:type="pct"/>
          </w:tcPr>
          <w:p w14:paraId="40E15304" w14:textId="43E76B9A" w:rsidR="00CF2845" w:rsidRPr="00757559" w:rsidRDefault="00CF2845" w:rsidP="00CF284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6. </w:t>
            </w:r>
            <w:r>
              <w:t xml:space="preserve"> </w:t>
            </w:r>
            <w:r w:rsidRPr="0004790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Informar en un plazo máximo de 8 días hábiles a los aprendices el juicio de aprendizaje obtenido en cada fase y/o competencia del proceso de formación.</w:t>
            </w:r>
          </w:p>
        </w:tc>
        <w:tc>
          <w:tcPr>
            <w:tcW w:w="1666" w:type="pct"/>
          </w:tcPr>
          <w:p w14:paraId="1F3A88D6" w14:textId="5FFB26C3" w:rsidR="00CF2845" w:rsidRPr="00757559" w:rsidRDefault="53E86A66" w:rsidP="6038E42A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De acuerdo con los soportes entregados por el contratista se logró verificar que cumplió y r</w:t>
            </w:r>
            <w:r w:rsidR="24E60801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="32BE368F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lacionó los</w:t>
            </w:r>
            <w:r w:rsidR="24E60801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juicios evaluativos en la plataforma Sofia plus y presente a los aprendices el resultado obtenido en cada fase.</w:t>
            </w:r>
          </w:p>
        </w:tc>
        <w:tc>
          <w:tcPr>
            <w:tcW w:w="1667" w:type="pct"/>
          </w:tcPr>
          <w:p w14:paraId="23A03F0E" w14:textId="444CB978" w:rsidR="00CF2845" w:rsidRPr="00757559" w:rsidRDefault="00CF2845" w:rsidP="00CF284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CF284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Reporte de juicios evaluativos.</w:t>
            </w:r>
          </w:p>
        </w:tc>
      </w:tr>
      <w:tr w:rsidR="00E71E6B" w:rsidRPr="00757559" w14:paraId="322E3F50" w14:textId="77777777" w:rsidTr="6038E42A">
        <w:tc>
          <w:tcPr>
            <w:tcW w:w="1666" w:type="pct"/>
          </w:tcPr>
          <w:p w14:paraId="41DBE2D3" w14:textId="515B89EF" w:rsidR="00E71E6B" w:rsidRPr="00757559" w:rsidRDefault="00E71E6B" w:rsidP="00E71E6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7. </w:t>
            </w:r>
            <w:r>
              <w:t xml:space="preserve"> </w:t>
            </w:r>
            <w:r w:rsidRPr="00F330A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Seleccionar y programar actividades de enseñanza – aprendizaje – evaluación según el programa de Formación profesional, calendario de formación y el enfoque metodológico adoptado.</w:t>
            </w:r>
          </w:p>
        </w:tc>
        <w:tc>
          <w:tcPr>
            <w:tcW w:w="1666" w:type="pct"/>
          </w:tcPr>
          <w:p w14:paraId="2B99A347" w14:textId="0A6DB4A2" w:rsidR="00E71E6B" w:rsidRPr="00757559" w:rsidRDefault="41DE5059" w:rsidP="6038E42A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De acuerdo con los soportes entregados por el contratista se logró verificar que realizó</w:t>
            </w:r>
            <w:r w:rsidR="49CBD3E5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el cronograma de actividades según las fechas y horarios establecidos por la coordinación académica.</w:t>
            </w:r>
          </w:p>
        </w:tc>
        <w:tc>
          <w:tcPr>
            <w:tcW w:w="1667" w:type="pct"/>
          </w:tcPr>
          <w:p w14:paraId="4019A07A" w14:textId="605E2AB8" w:rsidR="00E71E6B" w:rsidRPr="006D495F" w:rsidRDefault="00E71E6B" w:rsidP="00E71E6B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E71E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Reporte de Horas de Sofia plus Cronograma del mes</w:t>
            </w:r>
          </w:p>
        </w:tc>
      </w:tr>
      <w:tr w:rsidR="00FA708F" w:rsidRPr="00757559" w14:paraId="2D7F9D2B" w14:textId="77777777" w:rsidTr="6038E42A">
        <w:tc>
          <w:tcPr>
            <w:tcW w:w="1666" w:type="pct"/>
          </w:tcPr>
          <w:p w14:paraId="03963279" w14:textId="1706E000" w:rsidR="00FA708F" w:rsidRPr="00757559" w:rsidRDefault="00FA708F" w:rsidP="00FA708F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8. </w:t>
            </w:r>
            <w:r>
              <w:t xml:space="preserve"> </w:t>
            </w:r>
            <w:r w:rsidRPr="00850F8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Seleccionar y reportar novedades en los ambientes de aprendizaje con base en los resultados propuestos y en las </w:t>
            </w:r>
            <w:r w:rsidRPr="00850F8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características y requerimientos de los aprendices.</w:t>
            </w:r>
          </w:p>
        </w:tc>
        <w:tc>
          <w:tcPr>
            <w:tcW w:w="1666" w:type="pct"/>
          </w:tcPr>
          <w:p w14:paraId="341AFBEA" w14:textId="34A1EC2C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En el periodo no se desarrollaron acciones relacionadas con la obligación contractual</w:t>
            </w:r>
          </w:p>
        </w:tc>
        <w:tc>
          <w:tcPr>
            <w:tcW w:w="1667" w:type="pct"/>
          </w:tcPr>
          <w:p w14:paraId="0A3EFD14" w14:textId="45EDCE7F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C462A3" w:rsidRPr="00757559" w14:paraId="7FEEF0B8" w14:textId="77777777" w:rsidTr="6038E42A">
        <w:tc>
          <w:tcPr>
            <w:tcW w:w="1666" w:type="pct"/>
          </w:tcPr>
          <w:p w14:paraId="33355CE4" w14:textId="3FEFE2AC" w:rsidR="00C462A3" w:rsidRPr="00850F8A" w:rsidRDefault="00C462A3" w:rsidP="00C462A3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50F8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9.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50F8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Presentar el reporte de eventos en SOFIA PLUS (Programación con visto bueno del supervisor del contrato) en los primeros 5 días hábiles de cada mes y demás soportes requeridos para la legalización del pago de los honorarios.</w:t>
            </w:r>
          </w:p>
        </w:tc>
        <w:tc>
          <w:tcPr>
            <w:tcW w:w="1666" w:type="pct"/>
          </w:tcPr>
          <w:p w14:paraId="213963EE" w14:textId="4703B133" w:rsidR="00C462A3" w:rsidRPr="00757559" w:rsidRDefault="114B1AD3" w:rsidP="6038E42A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Una vez verificadas las evidencias aportadas por el contratista se logró evidenciar que </w:t>
            </w:r>
            <w:r w:rsidR="45A39A13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envió cronograma de actividades en el tiempo requerido, para la programación correspondiente en Sofía Plus.</w:t>
            </w:r>
          </w:p>
        </w:tc>
        <w:tc>
          <w:tcPr>
            <w:tcW w:w="1667" w:type="pct"/>
          </w:tcPr>
          <w:p w14:paraId="39F2A065" w14:textId="77777777" w:rsidR="00C462A3" w:rsidRPr="00C462A3" w:rsidRDefault="00C462A3" w:rsidP="00C462A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C462A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Informe de horas de apoyo a la formación.</w:t>
            </w:r>
          </w:p>
          <w:p w14:paraId="31BB77C8" w14:textId="2C0025E6" w:rsidR="00C462A3" w:rsidRPr="006D495F" w:rsidRDefault="00C462A3" w:rsidP="00C462A3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C462A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Cronograma de aprendizajes, Reporte de horas en Sofía</w:t>
            </w:r>
          </w:p>
        </w:tc>
      </w:tr>
      <w:tr w:rsidR="00547C10" w:rsidRPr="00757559" w14:paraId="09ABD143" w14:textId="77777777" w:rsidTr="6038E42A">
        <w:tc>
          <w:tcPr>
            <w:tcW w:w="1666" w:type="pct"/>
          </w:tcPr>
          <w:p w14:paraId="27646037" w14:textId="2A3BBAEE" w:rsidR="00547C10" w:rsidRPr="00477E90" w:rsidRDefault="00547C10" w:rsidP="00547C10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77E9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10.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77E9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Participar en los comités de evaluación y seguimiento ordinario y extraordinarios, que se programen para realizar el seguimiento a la planeación y ejecución de la formación profesional, garantizando en todo momento el debido proceso definido en el Reglamento de Aprendices</w:t>
            </w:r>
          </w:p>
        </w:tc>
        <w:tc>
          <w:tcPr>
            <w:tcW w:w="1666" w:type="pct"/>
          </w:tcPr>
          <w:p w14:paraId="50CBD953" w14:textId="1FA57F99" w:rsidR="00547C10" w:rsidRPr="006D495F" w:rsidRDefault="00547C10" w:rsidP="00547C10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47C1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375D1999" w14:textId="0ED0091E" w:rsidR="00547C10" w:rsidRPr="006D495F" w:rsidRDefault="00547C10" w:rsidP="00547C10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47C1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D71394" w:rsidRPr="00757559" w14:paraId="10B9AE10" w14:textId="77777777" w:rsidTr="6038E42A">
        <w:tc>
          <w:tcPr>
            <w:tcW w:w="1666" w:type="pct"/>
          </w:tcPr>
          <w:p w14:paraId="2AF46977" w14:textId="0EBBE9BE" w:rsidR="00D71394" w:rsidRPr="00477E90" w:rsidRDefault="00D71394" w:rsidP="00D71394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77E9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11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. </w:t>
            </w:r>
            <w:r w:rsidRPr="00477E9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</w:t>
            </w:r>
            <w:proofErr w:type="spellStart"/>
            <w:r w:rsidRPr="00477E9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Nal</w:t>
            </w:r>
            <w:proofErr w:type="spellEnd"/>
            <w:r w:rsidRPr="00477E9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., Decretos 2981 de 2013, Resolución 1471 de 2013 del SENA y demás normas concordantes.</w:t>
            </w:r>
          </w:p>
        </w:tc>
        <w:tc>
          <w:tcPr>
            <w:tcW w:w="1666" w:type="pct"/>
          </w:tcPr>
          <w:p w14:paraId="7760EEA4" w14:textId="0EFD853E" w:rsidR="00D71394" w:rsidRPr="00D71394" w:rsidRDefault="3F7C9806" w:rsidP="6038E42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>Tras verificar las evidencias del contratista, se logró evidenciar que desarrollo sesiones de formación considerando las orientaciones del sistema de gestión ambiental como el ahorro de energía.</w:t>
            </w:r>
          </w:p>
          <w:p w14:paraId="7D7EC9CD" w14:textId="4BB845F7" w:rsidR="00D71394" w:rsidRPr="006D495F" w:rsidRDefault="00D71394" w:rsidP="00D71394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67" w:type="pct"/>
          </w:tcPr>
          <w:p w14:paraId="0410B9EF" w14:textId="68461178" w:rsidR="00D71394" w:rsidRPr="006D495F" w:rsidRDefault="00D71394" w:rsidP="00D71394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7139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Registro fotográfico del ambiente de formación aplicando el ahorro de energía (desconectar equipos de computadores y apagar luces y aires acondicionados)</w:t>
            </w:r>
          </w:p>
        </w:tc>
      </w:tr>
      <w:tr w:rsidR="00332FA2" w:rsidRPr="00757559" w14:paraId="1D817321" w14:textId="77777777" w:rsidTr="6038E42A">
        <w:tc>
          <w:tcPr>
            <w:tcW w:w="1666" w:type="pct"/>
          </w:tcPr>
          <w:p w14:paraId="01D99C3C" w14:textId="200E0889" w:rsidR="00332FA2" w:rsidRPr="00477E90" w:rsidRDefault="00332FA2" w:rsidP="00332FA2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77E9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12.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77E9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Reportar en el sistema Sofía Plus en un plazo máximo de ocho (8) días hábiles todas las actividades que de acuerdo </w:t>
            </w:r>
            <w:r w:rsidRPr="00477E90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con los procesos que son de su responsabilidad, garanticen la calidad de la información y su coherencia con el proceso formativo tales como: inasistencias de aprendices a la formación, creación de rutas de aprendizaje y asociación de aprendices a la ruta, registro de juicios evaluativos, reconocimiento de aprendizajes previos y comunicar al supervisor del contrato oportunamente anomalías, inconsistencias, novedades de aprendices y hallazgos en el registro de la información.</w:t>
            </w:r>
          </w:p>
        </w:tc>
        <w:tc>
          <w:tcPr>
            <w:tcW w:w="1666" w:type="pct"/>
          </w:tcPr>
          <w:p w14:paraId="36C17818" w14:textId="38D01574" w:rsidR="00332FA2" w:rsidRPr="00332FA2" w:rsidRDefault="293F6DFD" w:rsidP="6038E42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Una vez verificadas las evidencias aportadas por el contratista se logró evidenciar que </w:t>
            </w:r>
            <w:r w:rsidR="0B5D03EA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reporto en Sofia plus las </w:t>
            </w:r>
            <w:r w:rsidR="0B5D03EA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inasistencias de los aprendices.</w:t>
            </w:r>
          </w:p>
          <w:p w14:paraId="37290337" w14:textId="77777777" w:rsidR="00332FA2" w:rsidRPr="00332FA2" w:rsidRDefault="00332FA2" w:rsidP="00332FA2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332FA2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 registro juicios de evaluación de las competencias evaluadas.</w:t>
            </w:r>
          </w:p>
          <w:p w14:paraId="144B4D51" w14:textId="3B6D2E4C" w:rsidR="00332FA2" w:rsidRPr="00757559" w:rsidRDefault="00332FA2" w:rsidP="00332FA2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332FA2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667" w:type="pct"/>
          </w:tcPr>
          <w:p w14:paraId="1EE07486" w14:textId="77777777" w:rsidR="00332FA2" w:rsidRPr="00332FA2" w:rsidRDefault="00332FA2" w:rsidP="00332FA2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332FA2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Pantallazo de reporte de inasistencias.</w:t>
            </w:r>
          </w:p>
          <w:p w14:paraId="27E1D3A7" w14:textId="23E30449" w:rsidR="00332FA2" w:rsidRPr="00757559" w:rsidRDefault="00332FA2" w:rsidP="00332FA2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332FA2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Reporte de Juicios evaluativos </w:t>
            </w:r>
          </w:p>
        </w:tc>
      </w:tr>
      <w:tr w:rsidR="00321C06" w:rsidRPr="00757559" w14:paraId="6A95B097" w14:textId="77777777" w:rsidTr="6038E42A">
        <w:tc>
          <w:tcPr>
            <w:tcW w:w="1666" w:type="pct"/>
          </w:tcPr>
          <w:p w14:paraId="49B67E94" w14:textId="696D23CB" w:rsidR="00321C06" w:rsidRPr="00757559" w:rsidRDefault="00321C06" w:rsidP="00321C06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D6D2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13.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D6D2C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Usar y gestionar las diferentes plataformas tecnológicas institucionales de apoyo académico y administrativo relacionado con su rol, actualizando y registrando de manera veraz y oportuna cada una de las acciones que integran el proceso formativo.</w:t>
            </w:r>
          </w:p>
        </w:tc>
        <w:tc>
          <w:tcPr>
            <w:tcW w:w="1666" w:type="pct"/>
          </w:tcPr>
          <w:p w14:paraId="7922BE9E" w14:textId="2D618A0C" w:rsidR="00321C06" w:rsidRPr="006D495F" w:rsidRDefault="00321C06" w:rsidP="00321C06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321C0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44F79ED8" w14:textId="33B93E46" w:rsidR="00321C06" w:rsidRPr="006D495F" w:rsidRDefault="00321C06" w:rsidP="00321C06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321C0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120CC231" w14:textId="77777777" w:rsidTr="6038E42A">
        <w:tc>
          <w:tcPr>
            <w:tcW w:w="1666" w:type="pct"/>
          </w:tcPr>
          <w:p w14:paraId="414E012B" w14:textId="2CA075FE" w:rsidR="00FA708F" w:rsidRPr="004D6D2C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D6D2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14.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D6D2C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Brindar apoyo en el proceso de Evaluación y Certificación de Competencias Laborales (ECCL), según la necesidad del Centro de Formación.</w:t>
            </w:r>
          </w:p>
        </w:tc>
        <w:tc>
          <w:tcPr>
            <w:tcW w:w="1666" w:type="pct"/>
          </w:tcPr>
          <w:p w14:paraId="688F9A4C" w14:textId="03D1577B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681F40FB" w14:textId="087CD14A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059ADF07" w14:textId="77777777" w:rsidTr="6038E42A">
        <w:tc>
          <w:tcPr>
            <w:tcW w:w="1666" w:type="pct"/>
          </w:tcPr>
          <w:p w14:paraId="11452858" w14:textId="77E8AA16" w:rsidR="00FA708F" w:rsidRPr="00834235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3423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15.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3423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Apoyar en la generación y desarrollo de diseño curricular, proyectos de investigación aplicada, innovación pedagógica y desarrollo </w:t>
            </w:r>
            <w:r w:rsidRPr="0083423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tecnológico, de interés institucional.</w:t>
            </w:r>
          </w:p>
        </w:tc>
        <w:tc>
          <w:tcPr>
            <w:tcW w:w="1666" w:type="pct"/>
          </w:tcPr>
          <w:p w14:paraId="25296A53" w14:textId="3856099F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40E0A807" w14:textId="618A61C7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6E0EB569" w14:textId="77777777" w:rsidTr="6038E42A">
        <w:tc>
          <w:tcPr>
            <w:tcW w:w="1666" w:type="pct"/>
          </w:tcPr>
          <w:p w14:paraId="738D2443" w14:textId="427DE1E6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E57D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16.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Brindar apoyo técnico a los procesos de compras de bienes y servicios, acorde a su especialidad técnica, según la necesidad del Centro de Formación.</w:t>
            </w:r>
          </w:p>
        </w:tc>
        <w:tc>
          <w:tcPr>
            <w:tcW w:w="1666" w:type="pct"/>
          </w:tcPr>
          <w:p w14:paraId="08B5224B" w14:textId="7034CE4D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27F145C7" w14:textId="5DEE9CB6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6456AC98" w14:textId="77777777" w:rsidTr="6038E42A">
        <w:tc>
          <w:tcPr>
            <w:tcW w:w="1666" w:type="pct"/>
          </w:tcPr>
          <w:p w14:paraId="443E02BD" w14:textId="0EDB3269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E57D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17.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Brindar apoyo en la elaboración solicitudes de materiales de formación necesarias para la ejecución de la formación, así como codificación y apoyo técnico en la recepción de estos y evaluación de proveedores.</w:t>
            </w:r>
          </w:p>
        </w:tc>
        <w:tc>
          <w:tcPr>
            <w:tcW w:w="1666" w:type="pct"/>
          </w:tcPr>
          <w:p w14:paraId="19FBEB26" w14:textId="3F52B498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7078C627" w14:textId="512D5F7A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0B48C5" w:rsidRPr="00757559" w14:paraId="0F6A2C20" w14:textId="77777777" w:rsidTr="6038E42A">
        <w:tc>
          <w:tcPr>
            <w:tcW w:w="1666" w:type="pct"/>
          </w:tcPr>
          <w:p w14:paraId="1FB12827" w14:textId="18E11B26" w:rsidR="000B48C5" w:rsidRPr="004E57D6" w:rsidRDefault="000B48C5" w:rsidP="000B48C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E57D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18.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Participar en las actividades indicadas por el Centro para el mejoramiento de los procesos establecidos en la Red de Procesos del Sistema Integrado de Gestión y autocontrol.</w:t>
            </w:r>
          </w:p>
        </w:tc>
        <w:tc>
          <w:tcPr>
            <w:tcW w:w="1666" w:type="pct"/>
          </w:tcPr>
          <w:p w14:paraId="6A5E22ED" w14:textId="4728BD00" w:rsidR="000B48C5" w:rsidRPr="006D495F" w:rsidRDefault="000B48C5" w:rsidP="000B48C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386ED83B" w14:textId="4C59C65D" w:rsidR="000B48C5" w:rsidRPr="006D495F" w:rsidRDefault="000B48C5" w:rsidP="000B48C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20310733" w14:textId="77777777" w:rsidTr="6038E42A">
        <w:tc>
          <w:tcPr>
            <w:tcW w:w="1666" w:type="pct"/>
          </w:tcPr>
          <w:p w14:paraId="5B1836B0" w14:textId="78E64D00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B550C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19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Realizar el apoyo técnico en la divulgación de la oferta educativa del Centro de Formación Minero Ambiental, acorde a la especialidad técnica.</w:t>
            </w:r>
          </w:p>
        </w:tc>
        <w:tc>
          <w:tcPr>
            <w:tcW w:w="1666" w:type="pct"/>
          </w:tcPr>
          <w:p w14:paraId="4AF6D65A" w14:textId="210CFA19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7A8A216B" w14:textId="705C6183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2E160A91" w14:textId="77777777" w:rsidTr="6038E42A">
        <w:tc>
          <w:tcPr>
            <w:tcW w:w="1666" w:type="pct"/>
          </w:tcPr>
          <w:p w14:paraId="003647A3" w14:textId="65669D7A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B550C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20.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Apoyar el proceso de investigación según las necesidades del Centro y la normatividad institucional.</w:t>
            </w:r>
          </w:p>
        </w:tc>
        <w:tc>
          <w:tcPr>
            <w:tcW w:w="1666" w:type="pct"/>
          </w:tcPr>
          <w:p w14:paraId="3D66F50F" w14:textId="18C626DC" w:rsidR="00FA708F" w:rsidRPr="0091274C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31D406CF" w14:textId="5980722F" w:rsidR="00FA708F" w:rsidRPr="0031618C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4866AC" w:rsidRPr="00757559" w14:paraId="19802606" w14:textId="77777777" w:rsidTr="6038E42A">
        <w:tc>
          <w:tcPr>
            <w:tcW w:w="1666" w:type="pct"/>
          </w:tcPr>
          <w:p w14:paraId="7FF03001" w14:textId="14904E95" w:rsidR="004866AC" w:rsidRPr="004E57D6" w:rsidRDefault="004866AC" w:rsidP="004866AC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EA708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21.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Implementar estrategias para la retención de los aprendices y justificar plenamente de acuerdo con el reglamento del aprendiz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cuando se presente la deserción.</w:t>
            </w:r>
          </w:p>
        </w:tc>
        <w:tc>
          <w:tcPr>
            <w:tcW w:w="1666" w:type="pct"/>
          </w:tcPr>
          <w:p w14:paraId="3C6E8316" w14:textId="3E04F3ED" w:rsidR="004866AC" w:rsidRPr="006D495F" w:rsidRDefault="6F47E224" w:rsidP="6038E42A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Una vez verificadas las evidencias aportadas por el contratista se logró evidenciar que brindó </w:t>
            </w:r>
            <w:r w:rsidR="0A94D18C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orientación para mantener canales de comunicación abierto que </w:t>
            </w:r>
            <w:r w:rsidR="0A94D18C" w:rsidRPr="6038E42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permitan la permanecía del aprendiz por medio de actividades que lo involucren en la FPI.</w:t>
            </w:r>
          </w:p>
        </w:tc>
        <w:tc>
          <w:tcPr>
            <w:tcW w:w="1667" w:type="pct"/>
          </w:tcPr>
          <w:p w14:paraId="76A7AC0B" w14:textId="6CFAC774" w:rsidR="004866AC" w:rsidRPr="006D495F" w:rsidRDefault="004866AC" w:rsidP="004866AC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4866AC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Pantallazos de WhatsApp.</w:t>
            </w:r>
          </w:p>
        </w:tc>
      </w:tr>
      <w:tr w:rsidR="00FA708F" w:rsidRPr="00757559" w14:paraId="3E9F047D" w14:textId="77777777" w:rsidTr="6038E42A">
        <w:tc>
          <w:tcPr>
            <w:tcW w:w="1666" w:type="pct"/>
          </w:tcPr>
          <w:p w14:paraId="1D4254E1" w14:textId="5B54051A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B550C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22.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Apoyar otras actividades de acuerdo con la especialidad del programa de formación y las demás actividades relacionadas con el objeto contractual que sean asignados por la supervisión del contrato.</w:t>
            </w:r>
          </w:p>
        </w:tc>
        <w:tc>
          <w:tcPr>
            <w:tcW w:w="1666" w:type="pct"/>
          </w:tcPr>
          <w:p w14:paraId="14BEFCA1" w14:textId="1E17C73D" w:rsidR="00FA708F" w:rsidRPr="003A719B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7DEE6B80" w14:textId="5718FE72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41D4A673" w14:textId="77777777" w:rsidTr="6038E42A">
        <w:tc>
          <w:tcPr>
            <w:tcW w:w="1666" w:type="pct"/>
          </w:tcPr>
          <w:p w14:paraId="0EE27EDB" w14:textId="2B14BE69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B550C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23.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Apoyar los procesos de autoevaluación del centro de formación, de acuerdo con lo establecido por el Consejo Nacional de Acreditación – CNA, así como la consolidación de la Documentación para radicar en el Sistema de Aseguramiento de la Calidad de la Educación Superior – SACES, de los programas que se presenten para registro calificado, previa Instrucción de la Coordinación Académica.</w:t>
            </w:r>
          </w:p>
        </w:tc>
        <w:tc>
          <w:tcPr>
            <w:tcW w:w="1666" w:type="pct"/>
          </w:tcPr>
          <w:p w14:paraId="22293FB9" w14:textId="4213C811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237E5D79" w14:textId="6A925CCC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490BA5F9" w14:textId="77777777" w:rsidTr="6038E42A">
        <w:tc>
          <w:tcPr>
            <w:tcW w:w="1666" w:type="pct"/>
          </w:tcPr>
          <w:p w14:paraId="65754CB9" w14:textId="1E3AB3A2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B550C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24.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Que, en caso de requerirse el desplazamiento del contratista para desarrollar actividades relacionadas con objeto del contrato, ya se dentro del territorio nacional o fuera de este, tal circunstancia deberá ser informada por el supervisor, para que se adelante las gestiones necesarias para el efecto, esto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de conformidad con lo establecido en la Resolución 092 de 2015.</w:t>
            </w:r>
          </w:p>
        </w:tc>
        <w:tc>
          <w:tcPr>
            <w:tcW w:w="1666" w:type="pct"/>
          </w:tcPr>
          <w:p w14:paraId="600D54F5" w14:textId="504C9649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7A812F97" w14:textId="7D32F0BA" w:rsidR="00FA708F" w:rsidRPr="006D495F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507BF0" w:rsidRPr="00757559" w14:paraId="2031DCAF" w14:textId="77777777" w:rsidTr="6038E42A">
        <w:tc>
          <w:tcPr>
            <w:tcW w:w="1666" w:type="pct"/>
          </w:tcPr>
          <w:p w14:paraId="7FBE415E" w14:textId="03627DE5" w:rsidR="00507BF0" w:rsidRPr="004E57D6" w:rsidRDefault="00507BF0" w:rsidP="00507BF0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B550C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25.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 pago de los gastos de desplazamiento se efectuará de manera previa al mismo, siempre y cuando se allegue en los tiempos establecidos en la circular 3-2023-000072 de 2023 del SENA. Nota: De igual manera el contratista se obliga a legalizar los gastos de desplazamiento (Alojamiento, Alimentación y Transporte) causados en las órdenes de viaje ante el supervisor del contrato dentro de los 5 días siguientes a su finalización. Se debe entender por legalización, la presentación de los documentos requeridos por el supervisor una vez cumplido el desplazamiento.</w:t>
            </w:r>
          </w:p>
        </w:tc>
        <w:tc>
          <w:tcPr>
            <w:tcW w:w="1666" w:type="pct"/>
          </w:tcPr>
          <w:p w14:paraId="40DEA2B8" w14:textId="375B60E7" w:rsidR="00507BF0" w:rsidRPr="006D495F" w:rsidRDefault="00507BF0" w:rsidP="00507BF0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38153227" w14:textId="1403DB67" w:rsidR="00507BF0" w:rsidRPr="006D495F" w:rsidRDefault="00507BF0" w:rsidP="00507BF0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32009FE5" w14:textId="77777777" w:rsidTr="6038E42A">
        <w:tc>
          <w:tcPr>
            <w:tcW w:w="1666" w:type="pct"/>
          </w:tcPr>
          <w:p w14:paraId="0F3838F6" w14:textId="6B0D1CA6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B5EF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26.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Brindar apoyo técnico a la supervisión de los contratos que le sean asignados del centro por el ordenador del gasto.</w:t>
            </w:r>
          </w:p>
        </w:tc>
        <w:tc>
          <w:tcPr>
            <w:tcW w:w="1666" w:type="pct"/>
          </w:tcPr>
          <w:p w14:paraId="7AEDDB94" w14:textId="441C7F83" w:rsidR="00FA708F" w:rsidRPr="00757559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120DAF09" w14:textId="0FC15771" w:rsidR="00FA708F" w:rsidRPr="00757559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7429B34A" w14:textId="77777777" w:rsidTr="6038E42A">
        <w:tc>
          <w:tcPr>
            <w:tcW w:w="1666" w:type="pct"/>
          </w:tcPr>
          <w:p w14:paraId="36FFAAF6" w14:textId="515CCEF6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B5EF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27.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Atender al cliente interno y externo con el objetivo de prestar un servicio de calidad, oportunidad y teniendo en cuenta las características y necesidades particulares de los procesos.</w:t>
            </w:r>
          </w:p>
        </w:tc>
        <w:tc>
          <w:tcPr>
            <w:tcW w:w="1666" w:type="pct"/>
          </w:tcPr>
          <w:p w14:paraId="094E6C52" w14:textId="63408FF3" w:rsidR="00FA708F" w:rsidRPr="00757559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209E4E2C" w14:textId="17E46273" w:rsidR="00FA708F" w:rsidRPr="00757559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  <w:tr w:rsidR="00FA708F" w:rsidRPr="00757559" w14:paraId="2A617128" w14:textId="77777777" w:rsidTr="6038E42A">
        <w:tc>
          <w:tcPr>
            <w:tcW w:w="1666" w:type="pct"/>
          </w:tcPr>
          <w:p w14:paraId="5992B3B9" w14:textId="08DBAB5B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B5EF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28.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Estar certificado o actualizarse en la Norma de Competencia “ORIENTAR FORMACIÓN PRESENCIAL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DE ACUERDO CON PROCEDIMIENTO TÉCNICO Y NORMATIVO”.</w:t>
            </w:r>
          </w:p>
        </w:tc>
        <w:tc>
          <w:tcPr>
            <w:tcW w:w="1666" w:type="pct"/>
          </w:tcPr>
          <w:p w14:paraId="6C05B4DE" w14:textId="621E5FAA" w:rsidR="00FA708F" w:rsidRPr="00757559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Me encuentro certificado en dicha norma</w:t>
            </w:r>
          </w:p>
        </w:tc>
        <w:tc>
          <w:tcPr>
            <w:tcW w:w="1667" w:type="pct"/>
          </w:tcPr>
          <w:p w14:paraId="31F8A1BC" w14:textId="01E72008" w:rsidR="00FA708F" w:rsidRPr="00757559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bookmarkStart w:id="2" w:name="_Hlk147403632"/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Certificado de la norma.</w:t>
            </w:r>
            <w:bookmarkEnd w:id="2"/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FA708F" w:rsidRPr="00757559" w14:paraId="3FD955F9" w14:textId="77777777" w:rsidTr="6038E42A">
        <w:tc>
          <w:tcPr>
            <w:tcW w:w="1666" w:type="pct"/>
          </w:tcPr>
          <w:p w14:paraId="7CCC6A95" w14:textId="07383511" w:rsidR="00FA708F" w:rsidRPr="004E57D6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8B5EF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29.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4E57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Las demás actividades relacionadas con el objeto contractual que sean asignadas por la supervisión del contrato.</w:t>
            </w:r>
          </w:p>
        </w:tc>
        <w:tc>
          <w:tcPr>
            <w:tcW w:w="1666" w:type="pct"/>
          </w:tcPr>
          <w:p w14:paraId="4921C0C0" w14:textId="7EBAC26A" w:rsidR="00FA708F" w:rsidRPr="00757559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1667" w:type="pct"/>
          </w:tcPr>
          <w:p w14:paraId="2EEC71DF" w14:textId="5B1A85CD" w:rsidR="00FA708F" w:rsidRPr="00757559" w:rsidRDefault="00FA708F" w:rsidP="00FA708F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A708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 se generaron evidencias relacionadas con la obligación.</w:t>
            </w:r>
          </w:p>
        </w:tc>
      </w:tr>
    </w:tbl>
    <w:p w14:paraId="443E2B35" w14:textId="77777777" w:rsidR="00797C41" w:rsidRDefault="00797C41" w:rsidP="002054CA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79CB744" w14:textId="77777777" w:rsidR="00F7596C" w:rsidRDefault="00F7596C" w:rsidP="002054CA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350B016" w14:textId="77777777" w:rsidR="00C9102C" w:rsidRPr="00757559" w:rsidRDefault="00C9102C" w:rsidP="002054CA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tbl>
      <w:tblPr>
        <w:tblStyle w:val="TableGrid1"/>
        <w:tblW w:w="5730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1422"/>
        <w:gridCol w:w="911"/>
        <w:gridCol w:w="1690"/>
        <w:gridCol w:w="1457"/>
        <w:gridCol w:w="1358"/>
        <w:gridCol w:w="1588"/>
        <w:gridCol w:w="1228"/>
        <w:gridCol w:w="463"/>
      </w:tblGrid>
      <w:tr w:rsidR="00503F49" w:rsidRPr="00C46708" w14:paraId="6D89AB04" w14:textId="77777777" w:rsidTr="6038E42A">
        <w:trPr>
          <w:trHeight w:val="867"/>
        </w:trPr>
        <w:tc>
          <w:tcPr>
            <w:tcW w:w="703" w:type="pct"/>
            <w:vMerge w:val="restart"/>
          </w:tcPr>
          <w:p w14:paraId="200C6526" w14:textId="77777777" w:rsidR="00797C41" w:rsidRPr="00C46708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b/>
                <w:color w:val="000000" w:themeColor="text1"/>
                <w:sz w:val="20"/>
                <w:szCs w:val="20"/>
              </w:rPr>
              <w:t>FECHA</w:t>
            </w:r>
          </w:p>
          <w:p w14:paraId="169134EE" w14:textId="77777777" w:rsidR="00797C41" w:rsidRPr="00C46708" w:rsidRDefault="00797C41" w:rsidP="00797C41">
            <w:pPr>
              <w:spacing w:line="276" w:lineRule="auto"/>
              <w:jc w:val="center"/>
              <w:rPr>
                <w:rFonts w:cs="Calibri"/>
                <w:bCs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bCs/>
                <w:color w:val="E36C0A" w:themeColor="accent6" w:themeShade="BF"/>
                <w:sz w:val="20"/>
                <w:szCs w:val="20"/>
              </w:rPr>
              <w:t>(Con corte al periodo a informar)</w:t>
            </w:r>
          </w:p>
        </w:tc>
        <w:tc>
          <w:tcPr>
            <w:tcW w:w="450" w:type="pct"/>
            <w:vMerge w:val="restart"/>
          </w:tcPr>
          <w:p w14:paraId="5BA844EF" w14:textId="77777777" w:rsidR="00797C41" w:rsidRPr="00C46708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b/>
                <w:color w:val="000000" w:themeColor="text1"/>
                <w:sz w:val="20"/>
                <w:szCs w:val="20"/>
              </w:rPr>
              <w:t>No. DE FACTURA</w:t>
            </w:r>
          </w:p>
        </w:tc>
        <w:tc>
          <w:tcPr>
            <w:tcW w:w="835" w:type="pct"/>
            <w:vMerge w:val="restart"/>
          </w:tcPr>
          <w:p w14:paraId="616960AF" w14:textId="77777777" w:rsidR="00797C41" w:rsidRPr="00C46708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b/>
                <w:color w:val="000000" w:themeColor="text1"/>
                <w:sz w:val="20"/>
                <w:szCs w:val="20"/>
              </w:rPr>
              <w:t>VALOR A CANCELAR</w:t>
            </w:r>
          </w:p>
        </w:tc>
        <w:tc>
          <w:tcPr>
            <w:tcW w:w="720" w:type="pct"/>
            <w:vMerge w:val="restart"/>
          </w:tcPr>
          <w:p w14:paraId="22AF0DF1" w14:textId="77777777" w:rsidR="00797C41" w:rsidRPr="00C46708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b/>
                <w:color w:val="000000" w:themeColor="text1"/>
                <w:sz w:val="20"/>
                <w:szCs w:val="20"/>
              </w:rPr>
              <w:t>VALOR EJECUTADO</w:t>
            </w:r>
          </w:p>
        </w:tc>
        <w:tc>
          <w:tcPr>
            <w:tcW w:w="671" w:type="pct"/>
            <w:vMerge w:val="restart"/>
          </w:tcPr>
          <w:p w14:paraId="30B68D66" w14:textId="77777777" w:rsidR="00797C41" w:rsidRPr="00C46708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b/>
                <w:color w:val="000000" w:themeColor="text1"/>
                <w:sz w:val="20"/>
                <w:szCs w:val="20"/>
              </w:rPr>
              <w:t>SALDO DEL CONTRATO</w:t>
            </w:r>
          </w:p>
        </w:tc>
        <w:tc>
          <w:tcPr>
            <w:tcW w:w="785" w:type="pct"/>
            <w:vMerge w:val="restart"/>
          </w:tcPr>
          <w:p w14:paraId="665B5A65" w14:textId="77777777" w:rsidR="00797C41" w:rsidRPr="00C46708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b/>
                <w:color w:val="000000" w:themeColor="text1"/>
                <w:sz w:val="20"/>
                <w:szCs w:val="20"/>
              </w:rPr>
              <w:t>PORCENTAJE DE EJECUCIÓN FINANCIERA</w:t>
            </w:r>
          </w:p>
        </w:tc>
        <w:tc>
          <w:tcPr>
            <w:tcW w:w="836" w:type="pct"/>
            <w:gridSpan w:val="2"/>
          </w:tcPr>
          <w:p w14:paraId="11C27EDD" w14:textId="3895EEA8" w:rsidR="00797C41" w:rsidRPr="00C46708" w:rsidRDefault="00797C41" w:rsidP="00C46708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b/>
                <w:color w:val="000000" w:themeColor="text1"/>
                <w:sz w:val="20"/>
                <w:szCs w:val="20"/>
              </w:rPr>
              <w:t>PORCENTAJE DE EJECUCIÓN FÍSICA</w:t>
            </w:r>
          </w:p>
        </w:tc>
      </w:tr>
      <w:tr w:rsidR="00503F49" w:rsidRPr="00C46708" w14:paraId="5E49381D" w14:textId="77777777" w:rsidTr="6038E42A">
        <w:trPr>
          <w:trHeight w:val="609"/>
        </w:trPr>
        <w:tc>
          <w:tcPr>
            <w:tcW w:w="703" w:type="pct"/>
            <w:vMerge/>
          </w:tcPr>
          <w:p w14:paraId="5572A446" w14:textId="77777777" w:rsidR="00797C41" w:rsidRPr="00C46708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50" w:type="pct"/>
            <w:vMerge/>
          </w:tcPr>
          <w:p w14:paraId="2A14F9F5" w14:textId="77777777" w:rsidR="00797C41" w:rsidRPr="00C46708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35" w:type="pct"/>
            <w:vMerge/>
          </w:tcPr>
          <w:p w14:paraId="01C5EE65" w14:textId="77777777" w:rsidR="00797C41" w:rsidRPr="00C46708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20" w:type="pct"/>
            <w:vMerge/>
          </w:tcPr>
          <w:p w14:paraId="2157499F" w14:textId="77777777" w:rsidR="00797C41" w:rsidRPr="00C46708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71" w:type="pct"/>
            <w:vMerge/>
          </w:tcPr>
          <w:p w14:paraId="2CB023B2" w14:textId="77777777" w:rsidR="00797C41" w:rsidRPr="00C46708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vMerge/>
          </w:tcPr>
          <w:p w14:paraId="7C56205A" w14:textId="77777777" w:rsidR="00797C41" w:rsidRPr="00C46708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07" w:type="pct"/>
          </w:tcPr>
          <w:p w14:paraId="0F2421D9" w14:textId="77777777" w:rsidR="00797C41" w:rsidRPr="00C46708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b/>
                <w:color w:val="000000" w:themeColor="text1"/>
                <w:sz w:val="20"/>
                <w:szCs w:val="20"/>
              </w:rPr>
              <w:t>No. de días ejecutados</w:t>
            </w:r>
          </w:p>
        </w:tc>
        <w:tc>
          <w:tcPr>
            <w:tcW w:w="229" w:type="pct"/>
          </w:tcPr>
          <w:p w14:paraId="78332CC3" w14:textId="77777777" w:rsidR="00797C41" w:rsidRPr="00C46708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b/>
                <w:color w:val="000000" w:themeColor="text1"/>
                <w:sz w:val="20"/>
                <w:szCs w:val="20"/>
              </w:rPr>
              <w:t>%</w:t>
            </w:r>
          </w:p>
        </w:tc>
      </w:tr>
      <w:tr w:rsidR="00B501BC" w:rsidRPr="00C46708" w14:paraId="70488289" w14:textId="77777777" w:rsidTr="6038E42A">
        <w:trPr>
          <w:trHeight w:val="69"/>
        </w:trPr>
        <w:tc>
          <w:tcPr>
            <w:tcW w:w="703" w:type="pct"/>
          </w:tcPr>
          <w:p w14:paraId="39FA935E" w14:textId="7EBAF4BA" w:rsidR="00B501BC" w:rsidRPr="00C46708" w:rsidRDefault="4D5A42A0" w:rsidP="6038E42A">
            <w:pPr>
              <w:spacing w:line="276" w:lineRule="auto"/>
              <w:jc w:val="center"/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</w:pPr>
            <w:r w:rsidRPr="6038E42A">
              <w:rPr>
                <w:rFonts w:cs="Calibri"/>
                <w:sz w:val="20"/>
                <w:szCs w:val="20"/>
              </w:rPr>
              <w:t>3</w:t>
            </w:r>
            <w:r w:rsidR="14614285" w:rsidRPr="6038E42A">
              <w:rPr>
                <w:rFonts w:cs="Calibri"/>
                <w:sz w:val="20"/>
                <w:szCs w:val="20"/>
              </w:rPr>
              <w:t>0</w:t>
            </w:r>
            <w:r w:rsidRPr="6038E42A">
              <w:rPr>
                <w:rFonts w:cs="Calibri"/>
                <w:sz w:val="20"/>
                <w:szCs w:val="20"/>
              </w:rPr>
              <w:t>/0</w:t>
            </w:r>
            <w:r w:rsidR="1F27D475" w:rsidRPr="6038E42A">
              <w:rPr>
                <w:rFonts w:cs="Calibri"/>
                <w:sz w:val="20"/>
                <w:szCs w:val="20"/>
              </w:rPr>
              <w:t>1</w:t>
            </w:r>
            <w:r w:rsidRPr="6038E42A">
              <w:rPr>
                <w:rFonts w:cs="Calibri"/>
                <w:sz w:val="20"/>
                <w:szCs w:val="20"/>
              </w:rPr>
              <w:t>/202</w:t>
            </w:r>
            <w:r w:rsidR="1F27D475" w:rsidRPr="6038E42A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450" w:type="pct"/>
          </w:tcPr>
          <w:p w14:paraId="5CF44707" w14:textId="75D4B6C7" w:rsidR="00B501BC" w:rsidRPr="00C46708" w:rsidRDefault="00B501BC" w:rsidP="001552AE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35" w:type="pct"/>
          </w:tcPr>
          <w:p w14:paraId="2255B521" w14:textId="07C65AA7" w:rsidR="00B501BC" w:rsidRPr="00C46708" w:rsidRDefault="00B501BC" w:rsidP="001552AE">
            <w:pPr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C46708">
              <w:rPr>
                <w:rFonts w:cs="Calibri"/>
                <w:sz w:val="20"/>
                <w:szCs w:val="20"/>
              </w:rPr>
              <w:t xml:space="preserve"> $ </w:t>
            </w:r>
            <w:r w:rsidR="002733D9" w:rsidRPr="002733D9">
              <w:rPr>
                <w:rFonts w:cs="Calibri"/>
                <w:sz w:val="20"/>
                <w:szCs w:val="20"/>
              </w:rPr>
              <w:t>1</w:t>
            </w:r>
            <w:r w:rsidR="002733D9">
              <w:rPr>
                <w:rFonts w:cs="Calibri"/>
                <w:sz w:val="20"/>
                <w:szCs w:val="20"/>
              </w:rPr>
              <w:t>.</w:t>
            </w:r>
            <w:r w:rsidR="002733D9" w:rsidRPr="002733D9">
              <w:rPr>
                <w:rFonts w:cs="Calibri"/>
                <w:sz w:val="20"/>
                <w:szCs w:val="20"/>
              </w:rPr>
              <w:t>190</w:t>
            </w:r>
            <w:r w:rsidR="002733D9">
              <w:rPr>
                <w:rFonts w:cs="Calibri"/>
                <w:sz w:val="20"/>
                <w:szCs w:val="20"/>
              </w:rPr>
              <w:t>.</w:t>
            </w:r>
            <w:r w:rsidR="002733D9" w:rsidRPr="002733D9">
              <w:rPr>
                <w:rFonts w:cs="Calibri"/>
                <w:sz w:val="20"/>
                <w:szCs w:val="20"/>
              </w:rPr>
              <w:t>812</w:t>
            </w:r>
          </w:p>
        </w:tc>
        <w:tc>
          <w:tcPr>
            <w:tcW w:w="720" w:type="pct"/>
          </w:tcPr>
          <w:p w14:paraId="4D1287CE" w14:textId="5EB1E363" w:rsidR="00B501BC" w:rsidRPr="00C46708" w:rsidRDefault="00C5687B" w:rsidP="001552AE">
            <w:pPr>
              <w:spacing w:line="276" w:lineRule="auto"/>
              <w:jc w:val="right"/>
              <w:rPr>
                <w:rFonts w:cs="Calibri"/>
                <w:bCs/>
                <w:color w:val="000000" w:themeColor="text1"/>
                <w:sz w:val="20"/>
                <w:szCs w:val="20"/>
              </w:rPr>
            </w:pPr>
            <w:r w:rsidRPr="00C46708">
              <w:rPr>
                <w:rFonts w:cs="Calibri"/>
                <w:sz w:val="20"/>
                <w:szCs w:val="20"/>
              </w:rPr>
              <w:t xml:space="preserve">$ </w:t>
            </w:r>
            <w:r w:rsidRPr="002733D9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.</w:t>
            </w:r>
            <w:r w:rsidRPr="002733D9">
              <w:rPr>
                <w:rFonts w:cs="Calibri"/>
                <w:sz w:val="20"/>
                <w:szCs w:val="20"/>
              </w:rPr>
              <w:t>190</w:t>
            </w:r>
            <w:r>
              <w:rPr>
                <w:rFonts w:cs="Calibri"/>
                <w:sz w:val="20"/>
                <w:szCs w:val="20"/>
              </w:rPr>
              <w:t>.</w:t>
            </w:r>
            <w:r w:rsidRPr="002733D9">
              <w:rPr>
                <w:rFonts w:cs="Calibri"/>
                <w:sz w:val="20"/>
                <w:szCs w:val="20"/>
              </w:rPr>
              <w:t>812</w:t>
            </w:r>
          </w:p>
        </w:tc>
        <w:tc>
          <w:tcPr>
            <w:tcW w:w="671" w:type="pct"/>
          </w:tcPr>
          <w:p w14:paraId="5AF0DB5A" w14:textId="705A25C5" w:rsidR="00B501BC" w:rsidRPr="00C46708" w:rsidRDefault="4D5A42A0" w:rsidP="6038E42A">
            <w:pPr>
              <w:spacing w:line="276" w:lineRule="auto"/>
              <w:jc w:val="right"/>
              <w:rPr>
                <w:rFonts w:cs="Calibri"/>
                <w:color w:val="000000" w:themeColor="text1"/>
                <w:sz w:val="20"/>
                <w:szCs w:val="20"/>
              </w:rPr>
            </w:pPr>
            <w:r w:rsidRPr="6038E42A">
              <w:rPr>
                <w:rFonts w:cs="Calibri"/>
                <w:sz w:val="20"/>
                <w:szCs w:val="20"/>
              </w:rPr>
              <w:t xml:space="preserve"> $</w:t>
            </w:r>
            <w:r w:rsidR="733D01DF" w:rsidRPr="6038E42A">
              <w:rPr>
                <w:rFonts w:cs="Calibri"/>
                <w:sz w:val="20"/>
                <w:szCs w:val="20"/>
              </w:rPr>
              <w:t>30.068.003</w:t>
            </w:r>
          </w:p>
        </w:tc>
        <w:tc>
          <w:tcPr>
            <w:tcW w:w="785" w:type="pct"/>
          </w:tcPr>
          <w:p w14:paraId="651BECA7" w14:textId="2B88A531" w:rsidR="00B501BC" w:rsidRPr="00C46708" w:rsidRDefault="00B833BB" w:rsidP="001552AE">
            <w:pPr>
              <w:spacing w:line="276" w:lineRule="auto"/>
              <w:jc w:val="center"/>
              <w:rPr>
                <w:rFonts w:cs="Calibri"/>
                <w:bCs/>
                <w:color w:val="000000" w:themeColor="text1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</w:t>
            </w:r>
            <w:r w:rsidR="00B501BC" w:rsidRPr="00C46708">
              <w:rPr>
                <w:rFonts w:cs="Calibri"/>
                <w:sz w:val="20"/>
                <w:szCs w:val="20"/>
              </w:rPr>
              <w:t>,</w:t>
            </w:r>
            <w:r>
              <w:rPr>
                <w:rFonts w:cs="Calibri"/>
                <w:sz w:val="20"/>
                <w:szCs w:val="20"/>
              </w:rPr>
              <w:t>8</w:t>
            </w:r>
            <w:r w:rsidR="00B501BC" w:rsidRPr="00C46708">
              <w:rPr>
                <w:rFonts w:cs="Calibri"/>
                <w:sz w:val="20"/>
                <w:szCs w:val="20"/>
              </w:rPr>
              <w:t>%</w:t>
            </w:r>
          </w:p>
        </w:tc>
        <w:tc>
          <w:tcPr>
            <w:tcW w:w="607" w:type="pct"/>
          </w:tcPr>
          <w:p w14:paraId="7B529E27" w14:textId="77777777" w:rsidR="00B501BC" w:rsidRPr="00C46708" w:rsidRDefault="00B501BC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9" w:type="pct"/>
          </w:tcPr>
          <w:p w14:paraId="2B8A360E" w14:textId="77777777" w:rsidR="00B501BC" w:rsidRPr="00C46708" w:rsidRDefault="00B501BC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</w:tr>
      <w:tr w:rsidR="004C41CD" w:rsidRPr="00C46708" w14:paraId="5EF3BF63" w14:textId="77777777" w:rsidTr="6038E42A">
        <w:trPr>
          <w:trHeight w:val="69"/>
        </w:trPr>
        <w:tc>
          <w:tcPr>
            <w:tcW w:w="703" w:type="pct"/>
          </w:tcPr>
          <w:p w14:paraId="2F6C3136" w14:textId="64682FA5" w:rsidR="004C41CD" w:rsidRPr="00C46708" w:rsidRDefault="004C41CD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29/02/2024</w:t>
            </w:r>
          </w:p>
        </w:tc>
        <w:tc>
          <w:tcPr>
            <w:tcW w:w="450" w:type="pct"/>
          </w:tcPr>
          <w:p w14:paraId="64A8BD1B" w14:textId="0BF8AD4D" w:rsidR="004C41CD" w:rsidRPr="00C46708" w:rsidRDefault="004C41CD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835" w:type="pct"/>
          </w:tcPr>
          <w:p w14:paraId="386BA281" w14:textId="5ACD0FD7" w:rsidR="004C41CD" w:rsidRPr="00C46708" w:rsidRDefault="000D204B" w:rsidP="001552AE">
            <w:pPr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20" w:type="pct"/>
          </w:tcPr>
          <w:p w14:paraId="144605B5" w14:textId="5582AEDF" w:rsidR="004C41CD" w:rsidRPr="00C46708" w:rsidRDefault="000D204B" w:rsidP="001552AE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$ 5.656.357</w:t>
            </w:r>
          </w:p>
        </w:tc>
        <w:tc>
          <w:tcPr>
            <w:tcW w:w="671" w:type="pct"/>
          </w:tcPr>
          <w:p w14:paraId="5D55B83C" w14:textId="69BC351E" w:rsidR="004C41CD" w:rsidRPr="00C46708" w:rsidRDefault="00C32C4A" w:rsidP="001552AE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$ 25.602.458</w:t>
            </w:r>
          </w:p>
        </w:tc>
        <w:tc>
          <w:tcPr>
            <w:tcW w:w="785" w:type="pct"/>
          </w:tcPr>
          <w:p w14:paraId="3C89BA93" w14:textId="0DC573C2" w:rsidR="004C41CD" w:rsidRDefault="00C32C4A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18,1%</w:t>
            </w:r>
          </w:p>
        </w:tc>
        <w:tc>
          <w:tcPr>
            <w:tcW w:w="607" w:type="pct"/>
          </w:tcPr>
          <w:p w14:paraId="0AC77F02" w14:textId="77777777" w:rsidR="004C41CD" w:rsidRPr="00C46708" w:rsidRDefault="004C41CD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9" w:type="pct"/>
          </w:tcPr>
          <w:p w14:paraId="22602EE5" w14:textId="77777777" w:rsidR="004C41CD" w:rsidRPr="00C46708" w:rsidRDefault="004C41CD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</w:tr>
      <w:tr w:rsidR="005B29A3" w:rsidRPr="00C46708" w14:paraId="38F17F5E" w14:textId="77777777" w:rsidTr="6038E42A">
        <w:trPr>
          <w:trHeight w:val="69"/>
        </w:trPr>
        <w:tc>
          <w:tcPr>
            <w:tcW w:w="703" w:type="pct"/>
          </w:tcPr>
          <w:p w14:paraId="3C0FFF6D" w14:textId="3F4CEB2A" w:rsidR="005B29A3" w:rsidRDefault="7853FDBC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 w:rsidRPr="6038E42A">
              <w:rPr>
                <w:rFonts w:cs="Calibri"/>
                <w:sz w:val="20"/>
                <w:szCs w:val="20"/>
              </w:rPr>
              <w:t>3</w:t>
            </w:r>
            <w:r w:rsidR="00129EFB" w:rsidRPr="6038E42A">
              <w:rPr>
                <w:rFonts w:cs="Calibri"/>
                <w:sz w:val="20"/>
                <w:szCs w:val="20"/>
              </w:rPr>
              <w:t>0</w:t>
            </w:r>
            <w:r w:rsidRPr="6038E42A">
              <w:rPr>
                <w:rFonts w:cs="Calibri"/>
                <w:sz w:val="20"/>
                <w:szCs w:val="20"/>
              </w:rPr>
              <w:t>/03/2024</w:t>
            </w:r>
          </w:p>
        </w:tc>
        <w:tc>
          <w:tcPr>
            <w:tcW w:w="450" w:type="pct"/>
          </w:tcPr>
          <w:p w14:paraId="4CC6D97B" w14:textId="6C3DE770" w:rsidR="005B29A3" w:rsidRDefault="005B29A3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835" w:type="pct"/>
          </w:tcPr>
          <w:p w14:paraId="03921835" w14:textId="67550056" w:rsidR="005B29A3" w:rsidRDefault="005B29A3" w:rsidP="001552AE">
            <w:pPr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20" w:type="pct"/>
          </w:tcPr>
          <w:p w14:paraId="16B75889" w14:textId="5DBF5494" w:rsidR="005B29A3" w:rsidRDefault="00393F3B" w:rsidP="001552AE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$10.121.902</w:t>
            </w:r>
          </w:p>
        </w:tc>
        <w:tc>
          <w:tcPr>
            <w:tcW w:w="671" w:type="pct"/>
          </w:tcPr>
          <w:p w14:paraId="12CC4ADA" w14:textId="7FAC5E77" w:rsidR="005B29A3" w:rsidRDefault="00585D12" w:rsidP="001552AE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$ 21.136.913</w:t>
            </w:r>
          </w:p>
        </w:tc>
        <w:tc>
          <w:tcPr>
            <w:tcW w:w="785" w:type="pct"/>
          </w:tcPr>
          <w:p w14:paraId="426040D2" w14:textId="48441139" w:rsidR="005B29A3" w:rsidRDefault="000D4535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32,4%</w:t>
            </w:r>
          </w:p>
        </w:tc>
        <w:tc>
          <w:tcPr>
            <w:tcW w:w="607" w:type="pct"/>
          </w:tcPr>
          <w:p w14:paraId="01A397E7" w14:textId="77777777" w:rsidR="005B29A3" w:rsidRPr="00C46708" w:rsidRDefault="005B29A3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9" w:type="pct"/>
          </w:tcPr>
          <w:p w14:paraId="7C0723B3" w14:textId="77777777" w:rsidR="005B29A3" w:rsidRPr="00C46708" w:rsidRDefault="005B29A3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</w:tr>
      <w:tr w:rsidR="00303938" w:rsidRPr="00C46708" w14:paraId="18CE5BA1" w14:textId="77777777" w:rsidTr="6038E42A">
        <w:trPr>
          <w:trHeight w:val="69"/>
        </w:trPr>
        <w:tc>
          <w:tcPr>
            <w:tcW w:w="703" w:type="pct"/>
          </w:tcPr>
          <w:p w14:paraId="65A81772" w14:textId="7A5C4024" w:rsidR="00303938" w:rsidRDefault="00303938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30/04/2024</w:t>
            </w:r>
          </w:p>
        </w:tc>
        <w:tc>
          <w:tcPr>
            <w:tcW w:w="450" w:type="pct"/>
          </w:tcPr>
          <w:p w14:paraId="7C9865D3" w14:textId="401596E5" w:rsidR="00303938" w:rsidRDefault="00303938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835" w:type="pct"/>
          </w:tcPr>
          <w:p w14:paraId="7D8741B1" w14:textId="3F2AFFD6" w:rsidR="00303938" w:rsidRDefault="00303938" w:rsidP="001552AE">
            <w:pPr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20" w:type="pct"/>
          </w:tcPr>
          <w:p w14:paraId="48F00ED3" w14:textId="5A54E01D" w:rsidR="00303938" w:rsidRDefault="00014BBB" w:rsidP="001552AE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$ 14.587.447</w:t>
            </w:r>
          </w:p>
        </w:tc>
        <w:tc>
          <w:tcPr>
            <w:tcW w:w="671" w:type="pct"/>
          </w:tcPr>
          <w:p w14:paraId="3C75814E" w14:textId="6974C9B8" w:rsidR="00303938" w:rsidRDefault="00014BBB" w:rsidP="001552AE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$16.671.368</w:t>
            </w:r>
          </w:p>
        </w:tc>
        <w:tc>
          <w:tcPr>
            <w:tcW w:w="785" w:type="pct"/>
          </w:tcPr>
          <w:p w14:paraId="02EE6036" w14:textId="22A58C94" w:rsidR="00303938" w:rsidRDefault="00014BBB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46,7%</w:t>
            </w:r>
          </w:p>
        </w:tc>
        <w:tc>
          <w:tcPr>
            <w:tcW w:w="607" w:type="pct"/>
          </w:tcPr>
          <w:p w14:paraId="0DEDA70D" w14:textId="77777777" w:rsidR="00303938" w:rsidRPr="00C46708" w:rsidRDefault="00303938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9" w:type="pct"/>
          </w:tcPr>
          <w:p w14:paraId="712E5060" w14:textId="77777777" w:rsidR="00303938" w:rsidRPr="00C46708" w:rsidRDefault="00303938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</w:tr>
      <w:tr w:rsidR="008A7F97" w:rsidRPr="00C46708" w14:paraId="5C30D5E3" w14:textId="77777777" w:rsidTr="6038E42A">
        <w:trPr>
          <w:trHeight w:val="69"/>
        </w:trPr>
        <w:tc>
          <w:tcPr>
            <w:tcW w:w="703" w:type="pct"/>
          </w:tcPr>
          <w:p w14:paraId="30E50D0C" w14:textId="51751136" w:rsidR="008A7F97" w:rsidRDefault="63FE386F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 w:rsidRPr="6038E42A">
              <w:rPr>
                <w:rFonts w:cs="Calibri"/>
                <w:sz w:val="20"/>
                <w:szCs w:val="20"/>
              </w:rPr>
              <w:t>3</w:t>
            </w:r>
            <w:r w:rsidR="614250B9" w:rsidRPr="6038E42A">
              <w:rPr>
                <w:rFonts w:cs="Calibri"/>
                <w:sz w:val="20"/>
                <w:szCs w:val="20"/>
              </w:rPr>
              <w:t>0</w:t>
            </w:r>
            <w:r w:rsidRPr="6038E42A">
              <w:rPr>
                <w:rFonts w:cs="Calibri"/>
                <w:sz w:val="20"/>
                <w:szCs w:val="20"/>
              </w:rPr>
              <w:t>/05/2024</w:t>
            </w:r>
          </w:p>
        </w:tc>
        <w:tc>
          <w:tcPr>
            <w:tcW w:w="450" w:type="pct"/>
          </w:tcPr>
          <w:p w14:paraId="5E324978" w14:textId="4808BF63" w:rsidR="008A7F97" w:rsidRDefault="008A7F97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835" w:type="pct"/>
          </w:tcPr>
          <w:p w14:paraId="4A395EB4" w14:textId="2D34D543" w:rsidR="008A7F97" w:rsidRDefault="008A7F97" w:rsidP="001552AE">
            <w:pPr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20" w:type="pct"/>
          </w:tcPr>
          <w:p w14:paraId="15F2FEA1" w14:textId="4036EB1B" w:rsidR="008A7F97" w:rsidRDefault="00D3582B" w:rsidP="001552AE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$ 19.052.992</w:t>
            </w:r>
          </w:p>
        </w:tc>
        <w:tc>
          <w:tcPr>
            <w:tcW w:w="671" w:type="pct"/>
          </w:tcPr>
          <w:p w14:paraId="261F14CC" w14:textId="549680B3" w:rsidR="008A7F97" w:rsidRDefault="00D3582B" w:rsidP="001552AE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$12.205.823</w:t>
            </w:r>
          </w:p>
        </w:tc>
        <w:tc>
          <w:tcPr>
            <w:tcW w:w="785" w:type="pct"/>
          </w:tcPr>
          <w:p w14:paraId="116D9354" w14:textId="584F07A9" w:rsidR="008A7F97" w:rsidRDefault="002D477A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61,0%</w:t>
            </w:r>
          </w:p>
        </w:tc>
        <w:tc>
          <w:tcPr>
            <w:tcW w:w="607" w:type="pct"/>
          </w:tcPr>
          <w:p w14:paraId="33B9C05A" w14:textId="77777777" w:rsidR="008A7F97" w:rsidRPr="00C46708" w:rsidRDefault="008A7F97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9" w:type="pct"/>
          </w:tcPr>
          <w:p w14:paraId="7815176E" w14:textId="77777777" w:rsidR="008A7F97" w:rsidRPr="00C46708" w:rsidRDefault="008A7F97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</w:tr>
      <w:tr w:rsidR="00C9172E" w:rsidRPr="00C46708" w14:paraId="2C701F56" w14:textId="77777777" w:rsidTr="6038E42A">
        <w:trPr>
          <w:trHeight w:val="69"/>
        </w:trPr>
        <w:tc>
          <w:tcPr>
            <w:tcW w:w="703" w:type="pct"/>
          </w:tcPr>
          <w:p w14:paraId="071BC850" w14:textId="20480F53" w:rsidR="00C9172E" w:rsidRDefault="00C9172E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30/06/2024</w:t>
            </w:r>
          </w:p>
        </w:tc>
        <w:tc>
          <w:tcPr>
            <w:tcW w:w="450" w:type="pct"/>
          </w:tcPr>
          <w:p w14:paraId="4FE0485A" w14:textId="0780B25B" w:rsidR="00C9172E" w:rsidRDefault="00C9172E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835" w:type="pct"/>
          </w:tcPr>
          <w:p w14:paraId="6A4493BD" w14:textId="6D40ED50" w:rsidR="00C9172E" w:rsidRDefault="00F96EA9" w:rsidP="001552AE">
            <w:pPr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20" w:type="pct"/>
          </w:tcPr>
          <w:p w14:paraId="63E49AD7" w14:textId="39562645" w:rsidR="00C9172E" w:rsidRDefault="000C0B4D" w:rsidP="001552AE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$ 23.518.537</w:t>
            </w:r>
          </w:p>
        </w:tc>
        <w:tc>
          <w:tcPr>
            <w:tcW w:w="671" w:type="pct"/>
          </w:tcPr>
          <w:p w14:paraId="54151A7F" w14:textId="4BDA0867" w:rsidR="00C9172E" w:rsidRDefault="00DB5C53" w:rsidP="001552AE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$ 7.740.278</w:t>
            </w:r>
          </w:p>
        </w:tc>
        <w:tc>
          <w:tcPr>
            <w:tcW w:w="785" w:type="pct"/>
          </w:tcPr>
          <w:p w14:paraId="48A665A9" w14:textId="4AFAEEC4" w:rsidR="00C9172E" w:rsidRDefault="00DB5C53" w:rsidP="001552AE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75.2%</w:t>
            </w:r>
          </w:p>
        </w:tc>
        <w:tc>
          <w:tcPr>
            <w:tcW w:w="607" w:type="pct"/>
          </w:tcPr>
          <w:p w14:paraId="3296D0F9" w14:textId="77777777" w:rsidR="00C9172E" w:rsidRPr="00C46708" w:rsidRDefault="00C9172E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9" w:type="pct"/>
          </w:tcPr>
          <w:p w14:paraId="5EDBAC5C" w14:textId="77777777" w:rsidR="00C9172E" w:rsidRPr="00C46708" w:rsidRDefault="00C9172E" w:rsidP="00B501BC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05FAB105" w14:textId="77777777" w:rsidR="00797C41" w:rsidRDefault="00797C41" w:rsidP="00797C4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D65CC6D" w14:textId="77777777" w:rsidR="00797C41" w:rsidRPr="00757559" w:rsidRDefault="00797C41" w:rsidP="00797C4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757559">
        <w:rPr>
          <w:rFonts w:ascii="Arial" w:hAnsi="Arial" w:cs="Arial"/>
          <w:b/>
          <w:color w:val="000000" w:themeColor="text1"/>
          <w:sz w:val="20"/>
          <w:szCs w:val="20"/>
        </w:rPr>
        <w:t>OBSERVACIONES</w:t>
      </w:r>
    </w:p>
    <w:p w14:paraId="456079F8" w14:textId="77777777" w:rsidR="00797C41" w:rsidRPr="00757559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1E44D3DD" w14:textId="77777777" w:rsidR="003B1AE9" w:rsidRDefault="00797C41" w:rsidP="002054CA">
      <w:pPr>
        <w:spacing w:after="0" w:line="240" w:lineRule="auto"/>
        <w:ind w:left="-142"/>
        <w:jc w:val="both"/>
        <w:rPr>
          <w:rFonts w:ascii="Arial" w:hAnsi="Arial" w:cs="Arial"/>
          <w:bCs/>
          <w:color w:val="E36C0A" w:themeColor="accent6" w:themeShade="BF"/>
          <w:sz w:val="20"/>
          <w:szCs w:val="20"/>
        </w:rPr>
      </w:pPr>
      <w:r w:rsidRPr="00757559">
        <w:rPr>
          <w:rFonts w:ascii="Arial" w:hAnsi="Arial" w:cs="Arial"/>
          <w:bCs/>
          <w:color w:val="E36C0A" w:themeColor="accent6" w:themeShade="BF"/>
          <w:sz w:val="20"/>
          <w:szCs w:val="20"/>
        </w:rPr>
        <w:t>Incluya toda la información adicional que considere respecto de la ejecución con corte a la fecha del informe.</w:t>
      </w:r>
    </w:p>
    <w:p w14:paraId="596CC2B4" w14:textId="1F3019E8" w:rsidR="00797C41" w:rsidRDefault="00797C41" w:rsidP="6038E42A">
      <w:pPr>
        <w:spacing w:after="0" w:line="240" w:lineRule="auto"/>
        <w:ind w:left="-142"/>
        <w:jc w:val="both"/>
        <w:rPr>
          <w:rFonts w:ascii="Arial" w:hAnsi="Arial" w:cs="Arial"/>
          <w:color w:val="E36C0A" w:themeColor="accent6" w:themeShade="BF"/>
          <w:sz w:val="20"/>
          <w:szCs w:val="20"/>
        </w:rPr>
      </w:pPr>
      <w:r w:rsidRPr="6038E42A">
        <w:rPr>
          <w:rFonts w:ascii="Arial" w:hAnsi="Arial" w:cs="Arial"/>
          <w:color w:val="E36C0A" w:themeColor="accent6" w:themeShade="BF"/>
          <w:sz w:val="20"/>
          <w:szCs w:val="20"/>
        </w:rPr>
        <w:t>Incluya información general sobre procesos sancionatorios en curso y su estado actual.</w:t>
      </w:r>
    </w:p>
    <w:p w14:paraId="25185898" w14:textId="250A263A" w:rsidR="00797C41" w:rsidRDefault="00797C41" w:rsidP="6038E42A">
      <w:pPr>
        <w:spacing w:after="0" w:line="240" w:lineRule="auto"/>
        <w:ind w:left="-142"/>
        <w:jc w:val="both"/>
        <w:rPr>
          <w:rFonts w:ascii="Arial" w:hAnsi="Arial" w:cs="Arial"/>
          <w:color w:val="E36C0A" w:themeColor="accent6" w:themeShade="BF"/>
          <w:sz w:val="20"/>
          <w:szCs w:val="20"/>
        </w:rPr>
      </w:pPr>
      <w:r w:rsidRPr="6038E42A">
        <w:rPr>
          <w:rFonts w:ascii="Arial" w:hAnsi="Arial" w:cs="Arial"/>
          <w:color w:val="E36C0A" w:themeColor="accent6" w:themeShade="BF"/>
          <w:sz w:val="20"/>
          <w:szCs w:val="20"/>
        </w:rPr>
        <w:t>En caso de obras y/o adecuaciones señalar si hay lugar a mayores y menores cantidades de obras, ajustes al AIU, entre otros.</w:t>
      </w:r>
    </w:p>
    <w:p w14:paraId="043B00D4" w14:textId="77777777" w:rsidR="00026827" w:rsidRPr="00757559" w:rsidRDefault="00026827" w:rsidP="002054CA">
      <w:pPr>
        <w:spacing w:after="0" w:line="240" w:lineRule="auto"/>
        <w:ind w:left="-142"/>
        <w:jc w:val="both"/>
        <w:rPr>
          <w:rFonts w:ascii="Arial" w:hAnsi="Arial" w:cs="Arial"/>
          <w:bCs/>
          <w:color w:val="E36C0A" w:themeColor="accent6" w:themeShade="BF"/>
          <w:sz w:val="20"/>
          <w:szCs w:val="20"/>
        </w:rPr>
      </w:pPr>
    </w:p>
    <w:p w14:paraId="7E50C2C2" w14:textId="77777777" w:rsidR="00482DBD" w:rsidRDefault="00482DBD" w:rsidP="00482DBD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  <w:sz w:val="20"/>
          <w:szCs w:val="20"/>
        </w:rPr>
      </w:pPr>
      <w:r>
        <w:rPr>
          <w:rFonts w:ascii="Arial" w:hAnsi="Arial" w:cs="Arial"/>
          <w:bCs/>
          <w:color w:val="E36C0A" w:themeColor="accent6" w:themeShade="BF"/>
          <w:sz w:val="20"/>
          <w:szCs w:val="20"/>
        </w:rPr>
        <w:t>El instructor incumplió con las siguientes obligaciones</w:t>
      </w:r>
    </w:p>
    <w:p w14:paraId="7B4C8F5F" w14:textId="77777777" w:rsidR="00482DBD" w:rsidRDefault="00482DBD" w:rsidP="00482DBD">
      <w:pPr>
        <w:spacing w:after="0" w:line="276" w:lineRule="auto"/>
        <w:ind w:left="-142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634501">
        <w:rPr>
          <w:rFonts w:ascii="Arial" w:hAnsi="Arial" w:cs="Arial"/>
          <w:bCs/>
          <w:color w:val="000000" w:themeColor="text1"/>
          <w:sz w:val="20"/>
          <w:szCs w:val="20"/>
        </w:rPr>
        <w:t>Seleccionar y reportar novedades en los ambientes de aprendizaje con base en los resultados propuestos y en las características y requerimientos de los aprendices.</w:t>
      </w:r>
    </w:p>
    <w:p w14:paraId="43253C4D" w14:textId="77777777" w:rsidR="00482DBD" w:rsidRDefault="00482DBD" w:rsidP="00482DBD">
      <w:pPr>
        <w:spacing w:after="0" w:line="276" w:lineRule="auto"/>
        <w:ind w:left="-142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>No informó las novedades de los aprendices.</w:t>
      </w:r>
    </w:p>
    <w:p w14:paraId="06873B81" w14:textId="77777777" w:rsidR="00482DBD" w:rsidRDefault="00482DBD" w:rsidP="00482DBD">
      <w:pPr>
        <w:spacing w:after="0" w:line="276" w:lineRule="auto"/>
        <w:ind w:left="-142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>Se prestó para inscribirse en cursos complementarios de otro instructor en el que realmente no participó.</w:t>
      </w:r>
    </w:p>
    <w:p w14:paraId="5C636D5D" w14:textId="77777777" w:rsidR="00013A2B" w:rsidRPr="00757559" w:rsidRDefault="00013A2B" w:rsidP="002054CA">
      <w:pPr>
        <w:spacing w:after="0" w:line="276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3CBAF917" w14:textId="2F2860EC" w:rsidR="00A34C3A" w:rsidRDefault="003271BC" w:rsidP="00E874D4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color w:val="E36C0A" w:themeColor="accent6" w:themeShade="BF"/>
          <w:sz w:val="20"/>
          <w:szCs w:val="20"/>
          <w:vertAlign w:val="superscript"/>
        </w:rPr>
      </w:pPr>
      <w:r w:rsidRPr="00757559">
        <w:rPr>
          <w:rFonts w:ascii="Arial" w:hAnsi="Arial" w:cs="Arial"/>
          <w:i/>
          <w:sz w:val="20"/>
          <w:szCs w:val="20"/>
          <w:vertAlign w:val="superscript"/>
        </w:rPr>
        <w:t>Elaboró</w:t>
      </w:r>
      <w:r w:rsidR="00194032" w:rsidRPr="00757559">
        <w:rPr>
          <w:rFonts w:ascii="Arial" w:hAnsi="Arial" w:cs="Arial"/>
          <w:i/>
          <w:sz w:val="20"/>
          <w:szCs w:val="20"/>
          <w:vertAlign w:val="superscript"/>
        </w:rPr>
        <w:t>:</w:t>
      </w:r>
      <w:r w:rsidR="00194032" w:rsidRPr="00757559">
        <w:rPr>
          <w:rFonts w:ascii="Arial" w:hAnsi="Arial" w:cs="Arial"/>
          <w:i/>
          <w:color w:val="E36C0A" w:themeColor="accent6" w:themeShade="BF"/>
          <w:sz w:val="20"/>
          <w:szCs w:val="20"/>
          <w:vertAlign w:val="superscript"/>
        </w:rPr>
        <w:t xml:space="preserve"> </w:t>
      </w:r>
      <w:proofErr w:type="spellStart"/>
      <w:r w:rsidR="00E1086A" w:rsidRPr="00757559">
        <w:rPr>
          <w:rFonts w:ascii="Arial" w:hAnsi="Arial" w:cs="Arial"/>
          <w:i/>
          <w:color w:val="E36C0A" w:themeColor="accent6" w:themeShade="BF"/>
          <w:sz w:val="20"/>
          <w:szCs w:val="20"/>
          <w:vertAlign w:val="superscript"/>
        </w:rPr>
        <w:t>Yeinis</w:t>
      </w:r>
      <w:proofErr w:type="spellEnd"/>
      <w:r w:rsidR="00E1086A" w:rsidRPr="00757559">
        <w:rPr>
          <w:rFonts w:ascii="Arial" w:hAnsi="Arial" w:cs="Arial"/>
          <w:i/>
          <w:color w:val="E36C0A" w:themeColor="accent6" w:themeShade="BF"/>
          <w:sz w:val="20"/>
          <w:szCs w:val="20"/>
          <w:vertAlign w:val="superscript"/>
        </w:rPr>
        <w:t xml:space="preserve"> </w:t>
      </w:r>
      <w:proofErr w:type="spellStart"/>
      <w:r w:rsidR="00E1086A" w:rsidRPr="00757559">
        <w:rPr>
          <w:rFonts w:ascii="Arial" w:hAnsi="Arial" w:cs="Arial"/>
          <w:i/>
          <w:color w:val="E36C0A" w:themeColor="accent6" w:themeShade="BF"/>
          <w:sz w:val="20"/>
          <w:szCs w:val="20"/>
          <w:vertAlign w:val="superscript"/>
        </w:rPr>
        <w:t>Yasney</w:t>
      </w:r>
      <w:proofErr w:type="spellEnd"/>
      <w:r w:rsidR="00E1086A" w:rsidRPr="00757559">
        <w:rPr>
          <w:rFonts w:ascii="Arial" w:hAnsi="Arial" w:cs="Arial"/>
          <w:i/>
          <w:color w:val="E36C0A" w:themeColor="accent6" w:themeShade="BF"/>
          <w:sz w:val="20"/>
          <w:szCs w:val="20"/>
          <w:vertAlign w:val="superscript"/>
        </w:rPr>
        <w:t xml:space="preserve"> Zuleta Salgado </w:t>
      </w:r>
      <w:r w:rsidR="00194032" w:rsidRPr="00757559">
        <w:rPr>
          <w:rFonts w:ascii="Arial" w:hAnsi="Arial" w:cs="Arial"/>
          <w:i/>
          <w:color w:val="E36C0A" w:themeColor="accent6" w:themeShade="BF"/>
          <w:sz w:val="20"/>
          <w:szCs w:val="20"/>
          <w:vertAlign w:val="superscript"/>
        </w:rPr>
        <w:t>Apoyo A La Supervisión</w:t>
      </w:r>
    </w:p>
    <w:p w14:paraId="3B322286" w14:textId="332DF94F" w:rsidR="00E34BBD" w:rsidRPr="00A34C3A" w:rsidRDefault="00A34C3A" w:rsidP="6038E42A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iCs/>
          <w:color w:val="E36C0A" w:themeColor="accent6" w:themeShade="BF"/>
          <w:sz w:val="20"/>
          <w:szCs w:val="20"/>
          <w:vertAlign w:val="superscript"/>
        </w:rPr>
      </w:pPr>
      <w:r w:rsidRPr="6038E42A">
        <w:rPr>
          <w:rFonts w:ascii="Arial" w:hAnsi="Arial" w:cs="Arial"/>
          <w:i/>
          <w:iCs/>
          <w:sz w:val="20"/>
          <w:szCs w:val="20"/>
          <w:vertAlign w:val="superscript"/>
        </w:rPr>
        <w:lastRenderedPageBreak/>
        <w:t>Revisó</w:t>
      </w:r>
      <w:r w:rsidR="003271BC" w:rsidRPr="6038E42A">
        <w:rPr>
          <w:rFonts w:ascii="Arial" w:hAnsi="Arial" w:cs="Arial"/>
          <w:i/>
          <w:iCs/>
          <w:sz w:val="20"/>
          <w:szCs w:val="20"/>
          <w:vertAlign w:val="superscript"/>
        </w:rPr>
        <w:t xml:space="preserve">: </w:t>
      </w:r>
      <w:r w:rsidR="00E1086A" w:rsidRPr="6038E42A">
        <w:rPr>
          <w:rFonts w:ascii="Arial" w:hAnsi="Arial" w:cs="Arial"/>
          <w:i/>
          <w:iCs/>
          <w:color w:val="E36C0A" w:themeColor="accent6" w:themeShade="BF"/>
          <w:sz w:val="20"/>
          <w:szCs w:val="20"/>
          <w:vertAlign w:val="superscript"/>
        </w:rPr>
        <w:t xml:space="preserve">Ana Milena Arteaga </w:t>
      </w:r>
      <w:r w:rsidR="10886751" w:rsidRPr="6038E42A">
        <w:rPr>
          <w:rFonts w:ascii="Arial" w:hAnsi="Arial" w:cs="Arial"/>
          <w:i/>
          <w:iCs/>
          <w:color w:val="E36C0A" w:themeColor="accent6" w:themeShade="BF"/>
          <w:sz w:val="20"/>
          <w:szCs w:val="20"/>
          <w:vertAlign w:val="superscript"/>
        </w:rPr>
        <w:t>González</w:t>
      </w:r>
      <w:r w:rsidR="00E1086A" w:rsidRPr="6038E42A">
        <w:rPr>
          <w:rFonts w:ascii="Arial" w:hAnsi="Arial" w:cs="Arial"/>
          <w:i/>
          <w:iCs/>
          <w:color w:val="E36C0A" w:themeColor="accent6" w:themeShade="BF"/>
          <w:sz w:val="20"/>
          <w:szCs w:val="20"/>
          <w:vertAlign w:val="superscript"/>
        </w:rPr>
        <w:t>, Coordinadora académico.</w:t>
      </w:r>
    </w:p>
    <w:sectPr w:rsidR="00E34BBD" w:rsidRPr="00A34C3A" w:rsidSect="009A0E9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BBDE0" w14:textId="77777777" w:rsidR="004851F2" w:rsidRDefault="004851F2" w:rsidP="001A74F0">
      <w:pPr>
        <w:spacing w:after="0" w:line="240" w:lineRule="auto"/>
      </w:pPr>
      <w:r>
        <w:separator/>
      </w:r>
    </w:p>
  </w:endnote>
  <w:endnote w:type="continuationSeparator" w:id="0">
    <w:p w14:paraId="6E83ABC3" w14:textId="77777777" w:rsidR="004851F2" w:rsidRDefault="004851F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4851F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14:paraId="4D4C7270" w14:textId="77777777" w:rsidR="00D21570" w:rsidRPr="00A15A42" w:rsidRDefault="00D21570" w:rsidP="00D21570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5A4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A15A42">
              <w:rPr>
                <w:rFonts w:ascii="Arial" w:hAnsi="Arial" w:cs="Arial"/>
                <w:sz w:val="20"/>
                <w:szCs w:val="20"/>
              </w:rPr>
              <w:instrText>PAGE   \* MERGEFORMAT</w:instrTex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47B6">
              <w:rPr>
                <w:rFonts w:ascii="Arial" w:hAnsi="Arial" w:cs="Arial"/>
                <w:noProof/>
                <w:sz w:val="20"/>
                <w:szCs w:val="20"/>
              </w:rPr>
              <w:t>2</w: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8CF0796" w14:textId="759B6461" w:rsidR="00D21570" w:rsidRPr="00A15A42" w:rsidRDefault="00D21570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" w:name="_Hlk54791466"/>
            <w:r>
              <w:rPr>
                <w:rFonts w:ascii="Arial" w:hAnsi="Arial" w:cs="Arial"/>
                <w:sz w:val="20"/>
                <w:szCs w:val="20"/>
              </w:rPr>
              <w:t>GCCON</w:t>
            </w:r>
            <w:r w:rsidRPr="00A15A42">
              <w:rPr>
                <w:rFonts w:ascii="Arial" w:hAnsi="Arial" w:cs="Arial"/>
                <w:sz w:val="20"/>
                <w:szCs w:val="20"/>
              </w:rPr>
              <w:t>-F-0</w:t>
            </w:r>
            <w:r w:rsidR="00136C42">
              <w:rPr>
                <w:rFonts w:ascii="Arial" w:hAnsi="Arial" w:cs="Arial"/>
                <w:sz w:val="20"/>
                <w:szCs w:val="20"/>
              </w:rPr>
              <w:t>31</w:t>
            </w:r>
            <w:r w:rsidRPr="00A15A42">
              <w:rPr>
                <w:rFonts w:ascii="Arial" w:hAnsi="Arial" w:cs="Arial"/>
                <w:sz w:val="20"/>
                <w:szCs w:val="20"/>
              </w:rPr>
              <w:t xml:space="preserve"> V.0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End w:id="3"/>
          </w:p>
          <w:p w14:paraId="0962B141" w14:textId="77777777" w:rsidR="00D21570" w:rsidRDefault="004851F2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sdtContent>
      </w:sdt>
      <w:p w14:paraId="3C7F8B46" w14:textId="128C3E2C" w:rsidR="00A15A42" w:rsidRPr="00A15A42" w:rsidRDefault="004851F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93AC1" w14:textId="77777777" w:rsidR="004851F2" w:rsidRDefault="004851F2" w:rsidP="001A74F0">
      <w:pPr>
        <w:spacing w:after="0" w:line="240" w:lineRule="auto"/>
      </w:pPr>
      <w:r>
        <w:separator/>
      </w:r>
    </w:p>
  </w:footnote>
  <w:footnote w:type="continuationSeparator" w:id="0">
    <w:p w14:paraId="078184C4" w14:textId="77777777" w:rsidR="004851F2" w:rsidRDefault="004851F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4851F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6C04088" w:rsidR="00633BEF" w:rsidRDefault="004A68C5">
    <w:pPr>
      <w:pStyle w:val="Encabezado"/>
    </w:pPr>
    <w:r>
      <w:rPr>
        <w:rFonts w:cs="Calibri"/>
        <w:noProof/>
        <w:color w:val="000000"/>
      </w:rPr>
      <w:drawing>
        <wp:anchor distT="0" distB="0" distL="114300" distR="114300" simplePos="0" relativeHeight="251664382" behindDoc="0" locked="0" layoutInCell="1" hidden="0" allowOverlap="1" wp14:anchorId="25C23CCA" wp14:editId="20C45366">
          <wp:simplePos x="0" y="0"/>
          <wp:positionH relativeFrom="margin">
            <wp:posOffset>2492375</wp:posOffset>
          </wp:positionH>
          <wp:positionV relativeFrom="page">
            <wp:posOffset>429895</wp:posOffset>
          </wp:positionV>
          <wp:extent cx="629920" cy="588645"/>
          <wp:effectExtent l="0" t="0" r="0" b="0"/>
          <wp:wrapNone/>
          <wp:docPr id="8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88752" t="-3394"/>
                  <a:stretch>
                    <a:fillRect/>
                  </a:stretch>
                </pic:blipFill>
                <pic:spPr>
                  <a:xfrm>
                    <a:off x="0" y="0"/>
                    <a:ext cx="629920" cy="588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2D7CBB"/>
    <w:multiLevelType w:val="hybridMultilevel"/>
    <w:tmpl w:val="AD148D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02B95"/>
    <w:multiLevelType w:val="hybridMultilevel"/>
    <w:tmpl w:val="ACBC5E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35945901">
    <w:abstractNumId w:val="7"/>
  </w:num>
  <w:num w:numId="2" w16cid:durableId="106512503">
    <w:abstractNumId w:val="17"/>
  </w:num>
  <w:num w:numId="3" w16cid:durableId="910191178">
    <w:abstractNumId w:val="13"/>
  </w:num>
  <w:num w:numId="4" w16cid:durableId="1799294823">
    <w:abstractNumId w:val="16"/>
  </w:num>
  <w:num w:numId="5" w16cid:durableId="120734350">
    <w:abstractNumId w:val="9"/>
  </w:num>
  <w:num w:numId="6" w16cid:durableId="1397166991">
    <w:abstractNumId w:val="14"/>
  </w:num>
  <w:num w:numId="7" w16cid:durableId="927007103">
    <w:abstractNumId w:val="18"/>
  </w:num>
  <w:num w:numId="8" w16cid:durableId="943154583">
    <w:abstractNumId w:val="24"/>
  </w:num>
  <w:num w:numId="9" w16cid:durableId="1713840620">
    <w:abstractNumId w:val="23"/>
  </w:num>
  <w:num w:numId="10" w16cid:durableId="2124420552">
    <w:abstractNumId w:val="19"/>
  </w:num>
  <w:num w:numId="11" w16cid:durableId="821627388">
    <w:abstractNumId w:val="20"/>
  </w:num>
  <w:num w:numId="12" w16cid:durableId="930745476">
    <w:abstractNumId w:val="0"/>
  </w:num>
  <w:num w:numId="13" w16cid:durableId="1624575693">
    <w:abstractNumId w:val="5"/>
  </w:num>
  <w:num w:numId="14" w16cid:durableId="851603934">
    <w:abstractNumId w:val="4"/>
  </w:num>
  <w:num w:numId="15" w16cid:durableId="106124235">
    <w:abstractNumId w:val="21"/>
  </w:num>
  <w:num w:numId="16" w16cid:durableId="161433454">
    <w:abstractNumId w:val="25"/>
  </w:num>
  <w:num w:numId="17" w16cid:durableId="1119645993">
    <w:abstractNumId w:val="10"/>
  </w:num>
  <w:num w:numId="18" w16cid:durableId="376516130">
    <w:abstractNumId w:val="3"/>
  </w:num>
  <w:num w:numId="19" w16cid:durableId="335503174">
    <w:abstractNumId w:val="22"/>
  </w:num>
  <w:num w:numId="20" w16cid:durableId="1881896664">
    <w:abstractNumId w:val="6"/>
  </w:num>
  <w:num w:numId="21" w16cid:durableId="874000312">
    <w:abstractNumId w:val="15"/>
  </w:num>
  <w:num w:numId="22" w16cid:durableId="1237325441">
    <w:abstractNumId w:val="11"/>
  </w:num>
  <w:num w:numId="23" w16cid:durableId="2001885713">
    <w:abstractNumId w:val="26"/>
  </w:num>
  <w:num w:numId="24" w16cid:durableId="1204563076">
    <w:abstractNumId w:val="12"/>
  </w:num>
  <w:num w:numId="25" w16cid:durableId="193421892">
    <w:abstractNumId w:val="8"/>
  </w:num>
  <w:num w:numId="26" w16cid:durableId="1226180893">
    <w:abstractNumId w:val="2"/>
  </w:num>
  <w:num w:numId="27" w16cid:durableId="678509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3A2B"/>
    <w:rsid w:val="00014BBB"/>
    <w:rsid w:val="0002196E"/>
    <w:rsid w:val="000266D7"/>
    <w:rsid w:val="00026827"/>
    <w:rsid w:val="00030AE0"/>
    <w:rsid w:val="00037866"/>
    <w:rsid w:val="0004087E"/>
    <w:rsid w:val="00047908"/>
    <w:rsid w:val="0005137E"/>
    <w:rsid w:val="000564BC"/>
    <w:rsid w:val="0006010D"/>
    <w:rsid w:val="00063B68"/>
    <w:rsid w:val="00074EA0"/>
    <w:rsid w:val="00075EF0"/>
    <w:rsid w:val="0009166E"/>
    <w:rsid w:val="00091A2E"/>
    <w:rsid w:val="000A1E65"/>
    <w:rsid w:val="000A5B8D"/>
    <w:rsid w:val="000A69D1"/>
    <w:rsid w:val="000B48C5"/>
    <w:rsid w:val="000B5787"/>
    <w:rsid w:val="000C0B4D"/>
    <w:rsid w:val="000C1FF1"/>
    <w:rsid w:val="000C2B99"/>
    <w:rsid w:val="000C3EDF"/>
    <w:rsid w:val="000D204B"/>
    <w:rsid w:val="000D4535"/>
    <w:rsid w:val="000E1FE2"/>
    <w:rsid w:val="000F01C7"/>
    <w:rsid w:val="000F4849"/>
    <w:rsid w:val="001065FC"/>
    <w:rsid w:val="00112AE8"/>
    <w:rsid w:val="00114AEC"/>
    <w:rsid w:val="00115DB7"/>
    <w:rsid w:val="00117422"/>
    <w:rsid w:val="001225E3"/>
    <w:rsid w:val="00122EF7"/>
    <w:rsid w:val="00129EFB"/>
    <w:rsid w:val="001307AD"/>
    <w:rsid w:val="00133D39"/>
    <w:rsid w:val="001343F1"/>
    <w:rsid w:val="00136C42"/>
    <w:rsid w:val="00142147"/>
    <w:rsid w:val="00143357"/>
    <w:rsid w:val="0014511A"/>
    <w:rsid w:val="00153AE2"/>
    <w:rsid w:val="0015448C"/>
    <w:rsid w:val="00154C98"/>
    <w:rsid w:val="001552AE"/>
    <w:rsid w:val="0015665A"/>
    <w:rsid w:val="00171A54"/>
    <w:rsid w:val="0017667A"/>
    <w:rsid w:val="0017740D"/>
    <w:rsid w:val="0018188F"/>
    <w:rsid w:val="00184D13"/>
    <w:rsid w:val="0018521F"/>
    <w:rsid w:val="001856A0"/>
    <w:rsid w:val="00194032"/>
    <w:rsid w:val="001A1753"/>
    <w:rsid w:val="001A6548"/>
    <w:rsid w:val="001A74F0"/>
    <w:rsid w:val="001D259E"/>
    <w:rsid w:val="001E4C31"/>
    <w:rsid w:val="001E5CA9"/>
    <w:rsid w:val="001F45FF"/>
    <w:rsid w:val="001F577A"/>
    <w:rsid w:val="00204711"/>
    <w:rsid w:val="002054CA"/>
    <w:rsid w:val="00210D5E"/>
    <w:rsid w:val="002358F5"/>
    <w:rsid w:val="0023630E"/>
    <w:rsid w:val="00237DC2"/>
    <w:rsid w:val="002410EE"/>
    <w:rsid w:val="00242FE7"/>
    <w:rsid w:val="00245741"/>
    <w:rsid w:val="002615FD"/>
    <w:rsid w:val="00261E0B"/>
    <w:rsid w:val="00263695"/>
    <w:rsid w:val="002733D9"/>
    <w:rsid w:val="00280ACC"/>
    <w:rsid w:val="00285C51"/>
    <w:rsid w:val="0029071C"/>
    <w:rsid w:val="00290D7D"/>
    <w:rsid w:val="002A5203"/>
    <w:rsid w:val="002A6093"/>
    <w:rsid w:val="002B2859"/>
    <w:rsid w:val="002B2E95"/>
    <w:rsid w:val="002B49EA"/>
    <w:rsid w:val="002C1142"/>
    <w:rsid w:val="002D07E7"/>
    <w:rsid w:val="002D4680"/>
    <w:rsid w:val="002D477A"/>
    <w:rsid w:val="002F0054"/>
    <w:rsid w:val="002F56E8"/>
    <w:rsid w:val="00303938"/>
    <w:rsid w:val="00307CF8"/>
    <w:rsid w:val="00312DA1"/>
    <w:rsid w:val="0031618C"/>
    <w:rsid w:val="00321C06"/>
    <w:rsid w:val="00325630"/>
    <w:rsid w:val="00326E9A"/>
    <w:rsid w:val="003271BC"/>
    <w:rsid w:val="00331DDB"/>
    <w:rsid w:val="00332FA2"/>
    <w:rsid w:val="003432D7"/>
    <w:rsid w:val="003520E8"/>
    <w:rsid w:val="00352EF2"/>
    <w:rsid w:val="003605D0"/>
    <w:rsid w:val="00366335"/>
    <w:rsid w:val="00380F24"/>
    <w:rsid w:val="00381441"/>
    <w:rsid w:val="00393F3B"/>
    <w:rsid w:val="003956D9"/>
    <w:rsid w:val="00395A34"/>
    <w:rsid w:val="003A1B93"/>
    <w:rsid w:val="003A719B"/>
    <w:rsid w:val="003B110D"/>
    <w:rsid w:val="003B1AE9"/>
    <w:rsid w:val="003B57D8"/>
    <w:rsid w:val="003B6DE2"/>
    <w:rsid w:val="003D0A25"/>
    <w:rsid w:val="003D41EE"/>
    <w:rsid w:val="003E6847"/>
    <w:rsid w:val="003E689B"/>
    <w:rsid w:val="003F2B55"/>
    <w:rsid w:val="003F6E39"/>
    <w:rsid w:val="00406187"/>
    <w:rsid w:val="00412A33"/>
    <w:rsid w:val="00413D56"/>
    <w:rsid w:val="0041502D"/>
    <w:rsid w:val="0041765B"/>
    <w:rsid w:val="00417A95"/>
    <w:rsid w:val="0042368D"/>
    <w:rsid w:val="00432190"/>
    <w:rsid w:val="00432C61"/>
    <w:rsid w:val="00433946"/>
    <w:rsid w:val="00435AF8"/>
    <w:rsid w:val="00436CA7"/>
    <w:rsid w:val="004634C8"/>
    <w:rsid w:val="00463F02"/>
    <w:rsid w:val="004658BE"/>
    <w:rsid w:val="00467ADE"/>
    <w:rsid w:val="00467CCF"/>
    <w:rsid w:val="0047410C"/>
    <w:rsid w:val="00476904"/>
    <w:rsid w:val="00477E90"/>
    <w:rsid w:val="00480DC8"/>
    <w:rsid w:val="00482DBD"/>
    <w:rsid w:val="00484250"/>
    <w:rsid w:val="004851F2"/>
    <w:rsid w:val="004866AC"/>
    <w:rsid w:val="004A68C5"/>
    <w:rsid w:val="004A7301"/>
    <w:rsid w:val="004B47B4"/>
    <w:rsid w:val="004B61DD"/>
    <w:rsid w:val="004B6BE4"/>
    <w:rsid w:val="004C41CD"/>
    <w:rsid w:val="004C6C8D"/>
    <w:rsid w:val="004D6D2C"/>
    <w:rsid w:val="004D73B2"/>
    <w:rsid w:val="004E2743"/>
    <w:rsid w:val="004E27A0"/>
    <w:rsid w:val="004E37DD"/>
    <w:rsid w:val="004E57D6"/>
    <w:rsid w:val="004E7811"/>
    <w:rsid w:val="004F5265"/>
    <w:rsid w:val="004F7D2E"/>
    <w:rsid w:val="00503F49"/>
    <w:rsid w:val="00507BF0"/>
    <w:rsid w:val="00511546"/>
    <w:rsid w:val="0051305D"/>
    <w:rsid w:val="005207C9"/>
    <w:rsid w:val="0052670E"/>
    <w:rsid w:val="00537FE7"/>
    <w:rsid w:val="0054095C"/>
    <w:rsid w:val="0054451D"/>
    <w:rsid w:val="00547C10"/>
    <w:rsid w:val="00555EF7"/>
    <w:rsid w:val="0055619F"/>
    <w:rsid w:val="00560D96"/>
    <w:rsid w:val="00571A9D"/>
    <w:rsid w:val="00574850"/>
    <w:rsid w:val="00574E1D"/>
    <w:rsid w:val="00580CCC"/>
    <w:rsid w:val="005823F7"/>
    <w:rsid w:val="00583DA2"/>
    <w:rsid w:val="0058429B"/>
    <w:rsid w:val="00585D12"/>
    <w:rsid w:val="00586080"/>
    <w:rsid w:val="0058760C"/>
    <w:rsid w:val="005911F4"/>
    <w:rsid w:val="005938C2"/>
    <w:rsid w:val="005949A7"/>
    <w:rsid w:val="005A1A61"/>
    <w:rsid w:val="005A7009"/>
    <w:rsid w:val="005B29A3"/>
    <w:rsid w:val="005B5BFB"/>
    <w:rsid w:val="005C0D07"/>
    <w:rsid w:val="005C17CF"/>
    <w:rsid w:val="005C4749"/>
    <w:rsid w:val="005D3C6A"/>
    <w:rsid w:val="005D3DB1"/>
    <w:rsid w:val="005D6B22"/>
    <w:rsid w:val="005E62A2"/>
    <w:rsid w:val="005F43BC"/>
    <w:rsid w:val="00610B59"/>
    <w:rsid w:val="00614C7C"/>
    <w:rsid w:val="00614D70"/>
    <w:rsid w:val="00630C93"/>
    <w:rsid w:val="006320A2"/>
    <w:rsid w:val="00633BEF"/>
    <w:rsid w:val="00634B8A"/>
    <w:rsid w:val="00637300"/>
    <w:rsid w:val="0064012F"/>
    <w:rsid w:val="00640B8D"/>
    <w:rsid w:val="00641471"/>
    <w:rsid w:val="00650165"/>
    <w:rsid w:val="00671226"/>
    <w:rsid w:val="00671F45"/>
    <w:rsid w:val="00676096"/>
    <w:rsid w:val="00676CD3"/>
    <w:rsid w:val="00677AC4"/>
    <w:rsid w:val="006834B9"/>
    <w:rsid w:val="00684AA2"/>
    <w:rsid w:val="00685FBC"/>
    <w:rsid w:val="006A05BA"/>
    <w:rsid w:val="006A2D47"/>
    <w:rsid w:val="006B5C5D"/>
    <w:rsid w:val="006B63E3"/>
    <w:rsid w:val="006C4ADF"/>
    <w:rsid w:val="006D495F"/>
    <w:rsid w:val="006E1A51"/>
    <w:rsid w:val="006E24E9"/>
    <w:rsid w:val="006E3978"/>
    <w:rsid w:val="006E5381"/>
    <w:rsid w:val="006F3646"/>
    <w:rsid w:val="006F3821"/>
    <w:rsid w:val="00701638"/>
    <w:rsid w:val="00705D2F"/>
    <w:rsid w:val="00705FC2"/>
    <w:rsid w:val="00706B93"/>
    <w:rsid w:val="00711E52"/>
    <w:rsid w:val="00723DCA"/>
    <w:rsid w:val="0073001F"/>
    <w:rsid w:val="00734230"/>
    <w:rsid w:val="00740AF7"/>
    <w:rsid w:val="00745B31"/>
    <w:rsid w:val="0075241D"/>
    <w:rsid w:val="00757559"/>
    <w:rsid w:val="00763F36"/>
    <w:rsid w:val="00784263"/>
    <w:rsid w:val="007917D6"/>
    <w:rsid w:val="00793DC9"/>
    <w:rsid w:val="007941AC"/>
    <w:rsid w:val="00797C41"/>
    <w:rsid w:val="007A57F9"/>
    <w:rsid w:val="007B56C1"/>
    <w:rsid w:val="007C1695"/>
    <w:rsid w:val="007E4FF2"/>
    <w:rsid w:val="007E7E14"/>
    <w:rsid w:val="007F1071"/>
    <w:rsid w:val="007F17F2"/>
    <w:rsid w:val="007F27FD"/>
    <w:rsid w:val="00801AB4"/>
    <w:rsid w:val="00803512"/>
    <w:rsid w:val="00813A00"/>
    <w:rsid w:val="00815841"/>
    <w:rsid w:val="00817370"/>
    <w:rsid w:val="0081757D"/>
    <w:rsid w:val="00821888"/>
    <w:rsid w:val="00821FB8"/>
    <w:rsid w:val="00834235"/>
    <w:rsid w:val="00836A19"/>
    <w:rsid w:val="00841F8D"/>
    <w:rsid w:val="00850F8A"/>
    <w:rsid w:val="00851811"/>
    <w:rsid w:val="008660E3"/>
    <w:rsid w:val="00877662"/>
    <w:rsid w:val="00880BA8"/>
    <w:rsid w:val="008A7F97"/>
    <w:rsid w:val="008B4294"/>
    <w:rsid w:val="008B5EF4"/>
    <w:rsid w:val="008C31A0"/>
    <w:rsid w:val="008C45B3"/>
    <w:rsid w:val="008D647D"/>
    <w:rsid w:val="008E2283"/>
    <w:rsid w:val="008F356E"/>
    <w:rsid w:val="008F600A"/>
    <w:rsid w:val="00907B58"/>
    <w:rsid w:val="0091274C"/>
    <w:rsid w:val="0091423F"/>
    <w:rsid w:val="00914EA1"/>
    <w:rsid w:val="00923602"/>
    <w:rsid w:val="00932A24"/>
    <w:rsid w:val="009355ED"/>
    <w:rsid w:val="00935FFF"/>
    <w:rsid w:val="00936216"/>
    <w:rsid w:val="00936907"/>
    <w:rsid w:val="0093789A"/>
    <w:rsid w:val="00941E7D"/>
    <w:rsid w:val="00950CE7"/>
    <w:rsid w:val="009559F7"/>
    <w:rsid w:val="0096024D"/>
    <w:rsid w:val="00961860"/>
    <w:rsid w:val="00963599"/>
    <w:rsid w:val="0096518A"/>
    <w:rsid w:val="00966F7F"/>
    <w:rsid w:val="00967185"/>
    <w:rsid w:val="00972A86"/>
    <w:rsid w:val="009774C4"/>
    <w:rsid w:val="00980181"/>
    <w:rsid w:val="00983C98"/>
    <w:rsid w:val="00985661"/>
    <w:rsid w:val="009924ED"/>
    <w:rsid w:val="009A0E90"/>
    <w:rsid w:val="009A75D1"/>
    <w:rsid w:val="009B48D7"/>
    <w:rsid w:val="009C10E4"/>
    <w:rsid w:val="009C2ACA"/>
    <w:rsid w:val="009D0986"/>
    <w:rsid w:val="009D42EC"/>
    <w:rsid w:val="009E46EE"/>
    <w:rsid w:val="009F5F84"/>
    <w:rsid w:val="009F6401"/>
    <w:rsid w:val="00A00F32"/>
    <w:rsid w:val="00A04641"/>
    <w:rsid w:val="00A0522A"/>
    <w:rsid w:val="00A07329"/>
    <w:rsid w:val="00A15A42"/>
    <w:rsid w:val="00A34C3A"/>
    <w:rsid w:val="00A51AD9"/>
    <w:rsid w:val="00A54BDF"/>
    <w:rsid w:val="00A60ECD"/>
    <w:rsid w:val="00A70580"/>
    <w:rsid w:val="00A70829"/>
    <w:rsid w:val="00A715C0"/>
    <w:rsid w:val="00A7439D"/>
    <w:rsid w:val="00A83911"/>
    <w:rsid w:val="00AA2937"/>
    <w:rsid w:val="00AA38CD"/>
    <w:rsid w:val="00AB0A03"/>
    <w:rsid w:val="00AB17FD"/>
    <w:rsid w:val="00AB5774"/>
    <w:rsid w:val="00AB7C0C"/>
    <w:rsid w:val="00AC32B0"/>
    <w:rsid w:val="00AC7FB4"/>
    <w:rsid w:val="00AD4A02"/>
    <w:rsid w:val="00AE1C21"/>
    <w:rsid w:val="00AE33A8"/>
    <w:rsid w:val="00AE7F5D"/>
    <w:rsid w:val="00AF44DB"/>
    <w:rsid w:val="00AF7D39"/>
    <w:rsid w:val="00B0427A"/>
    <w:rsid w:val="00B07C55"/>
    <w:rsid w:val="00B1661E"/>
    <w:rsid w:val="00B2671E"/>
    <w:rsid w:val="00B32506"/>
    <w:rsid w:val="00B3483B"/>
    <w:rsid w:val="00B35334"/>
    <w:rsid w:val="00B501BC"/>
    <w:rsid w:val="00B54F41"/>
    <w:rsid w:val="00B550C8"/>
    <w:rsid w:val="00B67788"/>
    <w:rsid w:val="00B72A28"/>
    <w:rsid w:val="00B833BB"/>
    <w:rsid w:val="00B85CD6"/>
    <w:rsid w:val="00B87091"/>
    <w:rsid w:val="00B90B2E"/>
    <w:rsid w:val="00B91D20"/>
    <w:rsid w:val="00B94592"/>
    <w:rsid w:val="00BA3FD2"/>
    <w:rsid w:val="00BA608B"/>
    <w:rsid w:val="00BB20FB"/>
    <w:rsid w:val="00BB3D04"/>
    <w:rsid w:val="00BB4039"/>
    <w:rsid w:val="00BC2FE6"/>
    <w:rsid w:val="00BC3EBF"/>
    <w:rsid w:val="00BC476B"/>
    <w:rsid w:val="00BD1747"/>
    <w:rsid w:val="00BD34DB"/>
    <w:rsid w:val="00BD6CC8"/>
    <w:rsid w:val="00BE3AB8"/>
    <w:rsid w:val="00BE4201"/>
    <w:rsid w:val="00BF5350"/>
    <w:rsid w:val="00C011E5"/>
    <w:rsid w:val="00C05997"/>
    <w:rsid w:val="00C06AD0"/>
    <w:rsid w:val="00C127EE"/>
    <w:rsid w:val="00C1288E"/>
    <w:rsid w:val="00C20561"/>
    <w:rsid w:val="00C228C4"/>
    <w:rsid w:val="00C32C4A"/>
    <w:rsid w:val="00C41EB5"/>
    <w:rsid w:val="00C46221"/>
    <w:rsid w:val="00C462A3"/>
    <w:rsid w:val="00C46708"/>
    <w:rsid w:val="00C5687B"/>
    <w:rsid w:val="00C62C18"/>
    <w:rsid w:val="00C62CBD"/>
    <w:rsid w:val="00C6587E"/>
    <w:rsid w:val="00C72869"/>
    <w:rsid w:val="00C72B63"/>
    <w:rsid w:val="00C85962"/>
    <w:rsid w:val="00C86F3C"/>
    <w:rsid w:val="00C9102C"/>
    <w:rsid w:val="00C9172E"/>
    <w:rsid w:val="00C91F7D"/>
    <w:rsid w:val="00C94A83"/>
    <w:rsid w:val="00C968E6"/>
    <w:rsid w:val="00CA4049"/>
    <w:rsid w:val="00CA4FBC"/>
    <w:rsid w:val="00CB1BCE"/>
    <w:rsid w:val="00CB78CD"/>
    <w:rsid w:val="00CC4301"/>
    <w:rsid w:val="00CD26D6"/>
    <w:rsid w:val="00CD302E"/>
    <w:rsid w:val="00CD6029"/>
    <w:rsid w:val="00CD6A6A"/>
    <w:rsid w:val="00CE0A14"/>
    <w:rsid w:val="00CE210D"/>
    <w:rsid w:val="00CE5C22"/>
    <w:rsid w:val="00CF2845"/>
    <w:rsid w:val="00CF5FE6"/>
    <w:rsid w:val="00D06F13"/>
    <w:rsid w:val="00D1149C"/>
    <w:rsid w:val="00D123B6"/>
    <w:rsid w:val="00D15026"/>
    <w:rsid w:val="00D21570"/>
    <w:rsid w:val="00D2246F"/>
    <w:rsid w:val="00D3202C"/>
    <w:rsid w:val="00D3582B"/>
    <w:rsid w:val="00D44509"/>
    <w:rsid w:val="00D471AF"/>
    <w:rsid w:val="00D52583"/>
    <w:rsid w:val="00D533DD"/>
    <w:rsid w:val="00D53A48"/>
    <w:rsid w:val="00D628CF"/>
    <w:rsid w:val="00D7042A"/>
    <w:rsid w:val="00D70EB4"/>
    <w:rsid w:val="00D71394"/>
    <w:rsid w:val="00D71412"/>
    <w:rsid w:val="00D80D12"/>
    <w:rsid w:val="00DA7FED"/>
    <w:rsid w:val="00DB2BEF"/>
    <w:rsid w:val="00DB5C53"/>
    <w:rsid w:val="00DC1D2D"/>
    <w:rsid w:val="00DC39A3"/>
    <w:rsid w:val="00DD209B"/>
    <w:rsid w:val="00DD6B4B"/>
    <w:rsid w:val="00DE5034"/>
    <w:rsid w:val="00E06CDA"/>
    <w:rsid w:val="00E1086A"/>
    <w:rsid w:val="00E13462"/>
    <w:rsid w:val="00E147B6"/>
    <w:rsid w:val="00E2171C"/>
    <w:rsid w:val="00E2421E"/>
    <w:rsid w:val="00E2537D"/>
    <w:rsid w:val="00E26327"/>
    <w:rsid w:val="00E34BBD"/>
    <w:rsid w:val="00E40FA6"/>
    <w:rsid w:val="00E559F4"/>
    <w:rsid w:val="00E609AC"/>
    <w:rsid w:val="00E60BAD"/>
    <w:rsid w:val="00E61E00"/>
    <w:rsid w:val="00E61FB6"/>
    <w:rsid w:val="00E65576"/>
    <w:rsid w:val="00E662E3"/>
    <w:rsid w:val="00E67820"/>
    <w:rsid w:val="00E712E6"/>
    <w:rsid w:val="00E71E6B"/>
    <w:rsid w:val="00E77F05"/>
    <w:rsid w:val="00E81C37"/>
    <w:rsid w:val="00E82952"/>
    <w:rsid w:val="00E874D4"/>
    <w:rsid w:val="00E87B05"/>
    <w:rsid w:val="00E90CE9"/>
    <w:rsid w:val="00E9188F"/>
    <w:rsid w:val="00E924E3"/>
    <w:rsid w:val="00E92F8B"/>
    <w:rsid w:val="00E949B1"/>
    <w:rsid w:val="00EA061C"/>
    <w:rsid w:val="00EA7088"/>
    <w:rsid w:val="00EB066E"/>
    <w:rsid w:val="00EC4FBE"/>
    <w:rsid w:val="00EC5B69"/>
    <w:rsid w:val="00ED6D30"/>
    <w:rsid w:val="00EE54BE"/>
    <w:rsid w:val="00EF5EEF"/>
    <w:rsid w:val="00F00C8F"/>
    <w:rsid w:val="00F04D79"/>
    <w:rsid w:val="00F170BC"/>
    <w:rsid w:val="00F20987"/>
    <w:rsid w:val="00F20C0D"/>
    <w:rsid w:val="00F20CBA"/>
    <w:rsid w:val="00F328A6"/>
    <w:rsid w:val="00F330AF"/>
    <w:rsid w:val="00F33C60"/>
    <w:rsid w:val="00F4052C"/>
    <w:rsid w:val="00F44475"/>
    <w:rsid w:val="00F46F34"/>
    <w:rsid w:val="00F53498"/>
    <w:rsid w:val="00F56B9B"/>
    <w:rsid w:val="00F65CED"/>
    <w:rsid w:val="00F67D31"/>
    <w:rsid w:val="00F743CE"/>
    <w:rsid w:val="00F7596C"/>
    <w:rsid w:val="00F811F3"/>
    <w:rsid w:val="00F8328A"/>
    <w:rsid w:val="00F93A1C"/>
    <w:rsid w:val="00F956B6"/>
    <w:rsid w:val="00F96EA9"/>
    <w:rsid w:val="00F97BB7"/>
    <w:rsid w:val="00FA0A6E"/>
    <w:rsid w:val="00FA254C"/>
    <w:rsid w:val="00FA708F"/>
    <w:rsid w:val="00FB3727"/>
    <w:rsid w:val="00FB7654"/>
    <w:rsid w:val="00FC1EBD"/>
    <w:rsid w:val="00FC2AB8"/>
    <w:rsid w:val="00FD4495"/>
    <w:rsid w:val="00FF0716"/>
    <w:rsid w:val="00FF1F6F"/>
    <w:rsid w:val="00FF3EC4"/>
    <w:rsid w:val="0980B81D"/>
    <w:rsid w:val="09E163FD"/>
    <w:rsid w:val="0A94D18C"/>
    <w:rsid w:val="0B5D03EA"/>
    <w:rsid w:val="10886751"/>
    <w:rsid w:val="114B1AD3"/>
    <w:rsid w:val="11C35D44"/>
    <w:rsid w:val="14614285"/>
    <w:rsid w:val="15653F23"/>
    <w:rsid w:val="15EEB855"/>
    <w:rsid w:val="1AAEA091"/>
    <w:rsid w:val="1E76DB80"/>
    <w:rsid w:val="1F27D475"/>
    <w:rsid w:val="20615EC2"/>
    <w:rsid w:val="21374053"/>
    <w:rsid w:val="223F284C"/>
    <w:rsid w:val="24E60801"/>
    <w:rsid w:val="257E3166"/>
    <w:rsid w:val="293F6DFD"/>
    <w:rsid w:val="318B1215"/>
    <w:rsid w:val="32BE368F"/>
    <w:rsid w:val="333E5DA9"/>
    <w:rsid w:val="3F7C9806"/>
    <w:rsid w:val="403B3677"/>
    <w:rsid w:val="41DE5059"/>
    <w:rsid w:val="42E8353D"/>
    <w:rsid w:val="42F3D81E"/>
    <w:rsid w:val="45A39A13"/>
    <w:rsid w:val="49CBD3E5"/>
    <w:rsid w:val="4D5A42A0"/>
    <w:rsid w:val="51CA4843"/>
    <w:rsid w:val="53E86A66"/>
    <w:rsid w:val="5661B3E2"/>
    <w:rsid w:val="5BA401EA"/>
    <w:rsid w:val="5C5982A2"/>
    <w:rsid w:val="5FEE4FE2"/>
    <w:rsid w:val="6038E42A"/>
    <w:rsid w:val="614250B9"/>
    <w:rsid w:val="623DFB3A"/>
    <w:rsid w:val="62A2CF5B"/>
    <w:rsid w:val="63FE386F"/>
    <w:rsid w:val="6D11A109"/>
    <w:rsid w:val="6F47E224"/>
    <w:rsid w:val="733D01DF"/>
    <w:rsid w:val="77F61046"/>
    <w:rsid w:val="7853FDBC"/>
    <w:rsid w:val="7B21FFAF"/>
    <w:rsid w:val="7D17B4CD"/>
    <w:rsid w:val="7ED4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3E87"/>
    <w:rsid w:val="00134049"/>
    <w:rsid w:val="00143357"/>
    <w:rsid w:val="00143E53"/>
    <w:rsid w:val="001D05BC"/>
    <w:rsid w:val="001E00AD"/>
    <w:rsid w:val="001F45FF"/>
    <w:rsid w:val="00253A44"/>
    <w:rsid w:val="00265E78"/>
    <w:rsid w:val="002E7195"/>
    <w:rsid w:val="002F0C01"/>
    <w:rsid w:val="00302257"/>
    <w:rsid w:val="0032047E"/>
    <w:rsid w:val="0033727B"/>
    <w:rsid w:val="003526EF"/>
    <w:rsid w:val="00367691"/>
    <w:rsid w:val="00406867"/>
    <w:rsid w:val="004210E3"/>
    <w:rsid w:val="004B200F"/>
    <w:rsid w:val="0051557F"/>
    <w:rsid w:val="0055411A"/>
    <w:rsid w:val="00597F2B"/>
    <w:rsid w:val="005B0DB9"/>
    <w:rsid w:val="00646E5E"/>
    <w:rsid w:val="00672116"/>
    <w:rsid w:val="006C58F3"/>
    <w:rsid w:val="006D6892"/>
    <w:rsid w:val="006F1547"/>
    <w:rsid w:val="00701D9C"/>
    <w:rsid w:val="0073472F"/>
    <w:rsid w:val="008407BD"/>
    <w:rsid w:val="00910D1F"/>
    <w:rsid w:val="00924FDA"/>
    <w:rsid w:val="00940D6E"/>
    <w:rsid w:val="009C2023"/>
    <w:rsid w:val="009C2D5E"/>
    <w:rsid w:val="009E6A90"/>
    <w:rsid w:val="00A8087D"/>
    <w:rsid w:val="00AA2D0B"/>
    <w:rsid w:val="00AF205E"/>
    <w:rsid w:val="00B2580D"/>
    <w:rsid w:val="00B96D21"/>
    <w:rsid w:val="00BC0BFF"/>
    <w:rsid w:val="00BE46C2"/>
    <w:rsid w:val="00C27C35"/>
    <w:rsid w:val="00C80F6B"/>
    <w:rsid w:val="00C95F59"/>
    <w:rsid w:val="00CA496B"/>
    <w:rsid w:val="00CC6F36"/>
    <w:rsid w:val="00CD4E0E"/>
    <w:rsid w:val="00D44509"/>
    <w:rsid w:val="00D73C36"/>
    <w:rsid w:val="00D90305"/>
    <w:rsid w:val="00DE11DD"/>
    <w:rsid w:val="00E10FD8"/>
    <w:rsid w:val="00E409D8"/>
    <w:rsid w:val="00E4576C"/>
    <w:rsid w:val="00EF354F"/>
    <w:rsid w:val="00F52BDD"/>
    <w:rsid w:val="00F6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4F03990-FC09-4FC5-9B56-86EAE861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2553</Words>
  <Characters>14711</Characters>
  <Application>Microsoft Office Word</Application>
  <DocSecurity>0</DocSecurity>
  <Lines>735</Lines>
  <Paragraphs>230</Paragraphs>
  <ScaleCrop>false</ScaleCrop>
  <Company/>
  <LinksUpToDate>false</LinksUpToDate>
  <CharactersWithSpaces>17034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Ana Milena Arteaga Gonzalez</cp:lastModifiedBy>
  <cp:revision>365</cp:revision>
  <cp:lastPrinted>2023-06-13T20:10:00Z</cp:lastPrinted>
  <dcterms:created xsi:type="dcterms:W3CDTF">2020-12-03T01:20:00Z</dcterms:created>
  <dcterms:modified xsi:type="dcterms:W3CDTF">2025-12-17T20:02:00Z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2025-12-17T20:02:08Z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b1d96d8c-3530-4e9c-86fa-580726fa3a66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