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2694B8" w14:textId="77777777" w:rsidR="00B97FE8" w:rsidRPr="00B97FE8" w:rsidRDefault="00B97FE8" w:rsidP="00B97FE8">
      <w:pPr>
        <w:pStyle w:val="Ttulo1"/>
        <w:rPr>
          <w:rFonts w:ascii="Calibri" w:hAnsi="Calibri" w:cs="Calibri"/>
          <w:b/>
          <w:bCs/>
          <w:color w:val="FF0000"/>
        </w:rPr>
      </w:pPr>
      <w:r w:rsidRPr="00B97FE8">
        <w:rPr>
          <w:rFonts w:ascii="Calibri" w:hAnsi="Calibri" w:cs="Calibri"/>
          <w:b/>
          <w:bCs/>
        </w:rPr>
        <w:t>PROCESO GESTIÓN CONTRACTUAL</w:t>
      </w:r>
    </w:p>
    <w:p w14:paraId="10240C45" w14:textId="77777777" w:rsidR="00B97FE8" w:rsidRPr="00B97FE8" w:rsidRDefault="00B97FE8" w:rsidP="00B97FE8">
      <w:pPr>
        <w:spacing w:after="0" w:line="360" w:lineRule="auto"/>
        <w:contextualSpacing/>
        <w:jc w:val="center"/>
        <w:rPr>
          <w:rStyle w:val="Ttulo2Car"/>
          <w:rFonts w:ascii="Calibri" w:hAnsi="Calibri" w:cs="Calibri"/>
          <w:bCs/>
        </w:rPr>
      </w:pPr>
      <w:r w:rsidRPr="00B97FE8">
        <w:rPr>
          <w:rFonts w:cs="Calibri"/>
          <w:b/>
          <w:bCs/>
        </w:rPr>
        <w:t>FORMATO CERTIFICADO DE IMPLEMENTACIÓN DEL SISTEMA DE GESTIÓN DE LA SEGURIDAD Y SALUD EN EL TRABAJO</w:t>
      </w:r>
    </w:p>
    <w:p w14:paraId="5FF68609" w14:textId="77777777" w:rsidR="00432285" w:rsidRDefault="00432285" w:rsidP="00B97FE8">
      <w:pPr>
        <w:pStyle w:val="Textoindependiente"/>
        <w:spacing w:line="360" w:lineRule="auto"/>
        <w:jc w:val="both"/>
        <w:rPr>
          <w:rStyle w:val="Ttulo2Car"/>
          <w:rFonts w:ascii="Calibri" w:hAnsi="Calibri" w:cs="Calibri"/>
          <w:b/>
          <w:color w:val="000000" w:themeColor="text1"/>
          <w:sz w:val="24"/>
          <w:szCs w:val="24"/>
        </w:rPr>
      </w:pPr>
    </w:p>
    <w:p w14:paraId="51F77A19" w14:textId="72FFF212" w:rsidR="00B97FE8" w:rsidRPr="00945E84" w:rsidRDefault="00B97FE8" w:rsidP="00B97FE8">
      <w:pPr>
        <w:pStyle w:val="Textoindependiente"/>
        <w:spacing w:line="360" w:lineRule="auto"/>
        <w:jc w:val="both"/>
        <w:rPr>
          <w:rFonts w:cs="Calibri"/>
          <w:b/>
        </w:rPr>
      </w:pPr>
      <w:r w:rsidRPr="00432285">
        <w:rPr>
          <w:rStyle w:val="Ttulo2Car"/>
          <w:rFonts w:ascii="Calibri" w:hAnsi="Calibri" w:cs="Calibri"/>
          <w:b/>
          <w:color w:val="000000" w:themeColor="text1"/>
          <w:sz w:val="22"/>
          <w:szCs w:val="22"/>
        </w:rPr>
        <w:t>Generalidades</w:t>
      </w:r>
      <w:r w:rsidRPr="00432285">
        <w:rPr>
          <w:rFonts w:cs="Calibri"/>
          <w:b/>
          <w:color w:val="000000" w:themeColor="text1"/>
          <w:sz w:val="18"/>
          <w:szCs w:val="18"/>
        </w:rPr>
        <w:t>:</w:t>
      </w:r>
      <w:r w:rsidRPr="00432285">
        <w:rPr>
          <w:rFonts w:cs="Calibri"/>
          <w:b/>
          <w:sz w:val="20"/>
          <w:szCs w:val="20"/>
        </w:rPr>
        <w:tab/>
      </w:r>
      <w:r w:rsidRPr="00945E84">
        <w:rPr>
          <w:rFonts w:cs="Calibri"/>
          <w:b/>
        </w:rPr>
        <w:tab/>
      </w:r>
    </w:p>
    <w:p w14:paraId="1E13F26B"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Este formato tiene como objetivo certificar por parte de los oferentes interesados en el proceso contractual, la implementación del Sistema de Gestión de la Seguridad y Salud en el Trabajo.</w:t>
      </w:r>
    </w:p>
    <w:p w14:paraId="7E47A478"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Este formato está asociado al GCCON-M-001 Manual de Contratación Administrativa y al GCCON-AN-001 Anexo de Verificación Criterios de Contratación.</w:t>
      </w:r>
    </w:p>
    <w:p w14:paraId="1D7D993D"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 xml:space="preserve">Este formato es diligenciado por el oferente interesado en el proceso contractual cuando aplique conforme a los estudios previos, invitación pública o pliegos de condiciones. La solicitud de este debe ser coherente con el uso del formato GCCON-AN-001 Anexo de Verificación Criterios de Contratación y el objeto contractual. </w:t>
      </w:r>
    </w:p>
    <w:p w14:paraId="766C868F"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Su diligenciamiento se realiza previo a la radicación de ofertas.</w:t>
      </w:r>
    </w:p>
    <w:p w14:paraId="3C730E24"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requiere ser impreso, sin embargo, debe ser cargado en las plataformas transaccionales de Colombia Compra Eficiente por parte del oferente al interior de su oferta.</w:t>
      </w:r>
      <w:r w:rsidRPr="00B97FE8">
        <w:rPr>
          <w:rFonts w:cs="Calibri"/>
          <w:color w:val="FF0000"/>
          <w:spacing w:val="2"/>
        </w:rPr>
        <w:tab/>
      </w:r>
      <w:r w:rsidRPr="00B97FE8">
        <w:rPr>
          <w:rFonts w:cs="Calibri"/>
          <w:color w:val="FF0000"/>
          <w:spacing w:val="2"/>
        </w:rPr>
        <w:tab/>
      </w:r>
    </w:p>
    <w:p w14:paraId="24F24E07"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aplica para los procesos contractuales desarrollados por la Tienda Virtual del Estado Colombiano.</w:t>
      </w:r>
      <w:r w:rsidRPr="00B97FE8">
        <w:rPr>
          <w:rFonts w:cs="Calibri"/>
          <w:spacing w:val="2"/>
        </w:rPr>
        <w:tab/>
      </w:r>
    </w:p>
    <w:p w14:paraId="7EA818F0"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El contenido que se encuentra en color diferente a negro, entre paréntesis o con el signo “/” son orientaciones para el diligenciamiento del formato.</w:t>
      </w:r>
    </w:p>
    <w:p w14:paraId="3539C175"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1B964D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4B575D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718265C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02B295C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1C986B00" w14:textId="77777777" w:rsidR="00B97FE8" w:rsidRPr="00B97FE8" w:rsidRDefault="00B97FE8" w:rsidP="00B97FE8">
      <w:pPr>
        <w:spacing w:before="100" w:beforeAutospacing="1" w:after="100" w:afterAutospacing="1" w:line="360" w:lineRule="auto"/>
        <w:jc w:val="center"/>
        <w:rPr>
          <w:rFonts w:cs="Calibri"/>
          <w:b/>
          <w:spacing w:val="2"/>
        </w:rPr>
      </w:pPr>
      <w:bookmarkStart w:id="0" w:name="_Toc130460921"/>
      <w:r w:rsidRPr="00B97FE8">
        <w:rPr>
          <w:rFonts w:cs="Calibri"/>
          <w:b/>
          <w:spacing w:val="2"/>
        </w:rPr>
        <w:lastRenderedPageBreak/>
        <w:t>PROCESO DE GESTIÓN CONTRACTUAL</w:t>
      </w:r>
    </w:p>
    <w:p w14:paraId="1E4DA6C9" w14:textId="77777777" w:rsidR="00B97FE8" w:rsidRPr="00B97FE8" w:rsidRDefault="00B97FE8" w:rsidP="00B97FE8">
      <w:pPr>
        <w:spacing w:line="259" w:lineRule="auto"/>
        <w:jc w:val="center"/>
        <w:rPr>
          <w:rFonts w:cs="Calibri"/>
          <w:b/>
        </w:rPr>
      </w:pPr>
      <w:r w:rsidRPr="00B97FE8">
        <w:rPr>
          <w:rFonts w:cs="Calibri"/>
          <w:b/>
          <w:spacing w:val="2"/>
        </w:rPr>
        <w:t>ETAPA PRECONTRACTUAL</w:t>
      </w:r>
      <w:r w:rsidRPr="00B97FE8">
        <w:rPr>
          <w:rFonts w:cs="Calibri"/>
          <w:b/>
        </w:rPr>
        <w:t xml:space="preserve"> </w:t>
      </w:r>
    </w:p>
    <w:p w14:paraId="240420F2" w14:textId="77777777" w:rsidR="00B97FE8" w:rsidRPr="00B97FE8" w:rsidRDefault="00B97FE8" w:rsidP="00B97FE8">
      <w:pPr>
        <w:spacing w:line="259" w:lineRule="auto"/>
        <w:jc w:val="center"/>
        <w:rPr>
          <w:rFonts w:cs="Calibri"/>
          <w:b/>
          <w:bCs/>
        </w:rPr>
      </w:pPr>
      <w:r w:rsidRPr="00B97FE8">
        <w:rPr>
          <w:rFonts w:cs="Calibri"/>
          <w:b/>
        </w:rPr>
        <w:t>CERTIFICADO DE IMPLEMENTACIÓN DEL SISTEMA DE GESTIÓN DE LA SEGURIDAD Y SALUD EN EL TRABAJO</w:t>
      </w:r>
    </w:p>
    <w:p w14:paraId="4D70B908" w14:textId="77777777" w:rsidR="00B97FE8" w:rsidRPr="00B97FE8" w:rsidRDefault="00B97FE8" w:rsidP="00B97FE8">
      <w:pPr>
        <w:spacing w:line="259" w:lineRule="auto"/>
        <w:contextualSpacing/>
        <w:jc w:val="both"/>
        <w:rPr>
          <w:rFonts w:cs="Calibri"/>
          <w:color w:val="E36C0A"/>
        </w:rPr>
      </w:pPr>
    </w:p>
    <w:p w14:paraId="78774EEE" w14:textId="77777777" w:rsidR="00B97FE8" w:rsidRPr="00B97FE8" w:rsidRDefault="00B97FE8" w:rsidP="00B97FE8">
      <w:pPr>
        <w:spacing w:line="259" w:lineRule="auto"/>
        <w:contextualSpacing/>
        <w:jc w:val="both"/>
        <w:rPr>
          <w:rFonts w:cs="Calibri"/>
          <w:color w:val="C00000"/>
        </w:rPr>
      </w:pPr>
      <w:r w:rsidRPr="00B97FE8">
        <w:rPr>
          <w:rFonts w:cs="Calibri"/>
          <w:color w:val="C00000"/>
        </w:rPr>
        <w:t>[Fecha]</w:t>
      </w:r>
    </w:p>
    <w:p w14:paraId="141BF74D" w14:textId="77777777" w:rsidR="00B97FE8" w:rsidRPr="00B97FE8" w:rsidRDefault="00B97FE8" w:rsidP="00B97FE8">
      <w:pPr>
        <w:spacing w:line="259" w:lineRule="auto"/>
        <w:contextualSpacing/>
        <w:jc w:val="both"/>
        <w:rPr>
          <w:rFonts w:cs="Calibri"/>
        </w:rPr>
      </w:pPr>
      <w:r w:rsidRPr="00B97FE8">
        <w:rPr>
          <w:rFonts w:cs="Calibri"/>
        </w:rPr>
        <w:t>Señores</w:t>
      </w:r>
    </w:p>
    <w:p w14:paraId="0FEAFBC0" w14:textId="77777777" w:rsidR="00B97FE8" w:rsidRPr="00B97FE8" w:rsidRDefault="00B97FE8" w:rsidP="00B97FE8">
      <w:pPr>
        <w:spacing w:line="259" w:lineRule="auto"/>
        <w:contextualSpacing/>
        <w:jc w:val="both"/>
        <w:rPr>
          <w:rFonts w:cs="Calibri"/>
          <w:b/>
        </w:rPr>
      </w:pPr>
      <w:r w:rsidRPr="00B97FE8">
        <w:rPr>
          <w:rFonts w:cs="Calibri"/>
          <w:b/>
        </w:rPr>
        <w:t xml:space="preserve">SERVICIO NACIONAL DE APRENDIZAJE SENA </w:t>
      </w:r>
    </w:p>
    <w:p w14:paraId="44C89FC2" w14:textId="77777777" w:rsidR="00B97FE8" w:rsidRPr="00B97FE8" w:rsidRDefault="00B97FE8" w:rsidP="00B97FE8">
      <w:pPr>
        <w:spacing w:line="259" w:lineRule="auto"/>
        <w:contextualSpacing/>
        <w:jc w:val="both"/>
        <w:rPr>
          <w:rFonts w:cs="Calibri"/>
        </w:rPr>
      </w:pPr>
      <w:r w:rsidRPr="00B97FE8">
        <w:rPr>
          <w:rFonts w:cs="Calibri"/>
        </w:rPr>
        <w:t>Bogotá, D.C.</w:t>
      </w:r>
    </w:p>
    <w:p w14:paraId="5FA5B95B" w14:textId="77777777" w:rsidR="00B97FE8" w:rsidRPr="00B97FE8" w:rsidRDefault="00B97FE8" w:rsidP="00B97FE8">
      <w:pPr>
        <w:spacing w:line="259" w:lineRule="auto"/>
        <w:contextualSpacing/>
        <w:jc w:val="both"/>
        <w:rPr>
          <w:rFonts w:cs="Calibri"/>
        </w:rPr>
      </w:pPr>
    </w:p>
    <w:p w14:paraId="73C4B6C4" w14:textId="40DA8A28" w:rsidR="00B97FE8" w:rsidRPr="00B97FE8" w:rsidRDefault="00B97FE8" w:rsidP="00B97FE8">
      <w:pPr>
        <w:spacing w:line="259" w:lineRule="auto"/>
        <w:contextualSpacing/>
        <w:jc w:val="both"/>
        <w:rPr>
          <w:rFonts w:cs="Calibri"/>
        </w:rPr>
      </w:pPr>
      <w:r w:rsidRPr="00B97FE8">
        <w:rPr>
          <w:rFonts w:cs="Calibri"/>
        </w:rPr>
        <w:t>Ref.: Proceso No.</w:t>
      </w:r>
      <w:r w:rsidRPr="00B97FE8">
        <w:rPr>
          <w:rFonts w:cs="Calibri"/>
          <w:b/>
          <w:color w:val="C00000"/>
        </w:rPr>
        <w:t xml:space="preserve"> </w:t>
      </w:r>
      <w:r w:rsidR="005E5723">
        <w:rPr>
          <w:rFonts w:asciiTheme="majorHAnsi" w:hAnsiTheme="majorHAnsi" w:cstheme="majorHAnsi"/>
        </w:rPr>
        <w:t>MC-ATL-CDAA-00</w:t>
      </w:r>
      <w:r w:rsidR="009B5500">
        <w:rPr>
          <w:rFonts w:asciiTheme="majorHAnsi" w:hAnsiTheme="majorHAnsi" w:cstheme="majorHAnsi"/>
        </w:rPr>
        <w:t>4</w:t>
      </w:r>
      <w:r w:rsidR="00FD2B40">
        <w:rPr>
          <w:rFonts w:asciiTheme="majorHAnsi" w:hAnsiTheme="majorHAnsi" w:cstheme="majorHAnsi"/>
        </w:rPr>
        <w:t>6</w:t>
      </w:r>
      <w:r w:rsidR="00FC1F5A" w:rsidRPr="00307FCA">
        <w:rPr>
          <w:rFonts w:asciiTheme="majorHAnsi" w:hAnsiTheme="majorHAnsi" w:cstheme="majorHAnsi"/>
        </w:rPr>
        <w:t>-2025</w:t>
      </w:r>
    </w:p>
    <w:p w14:paraId="5CA46DD2" w14:textId="77777777" w:rsidR="00B97FE8" w:rsidRPr="00B97FE8" w:rsidRDefault="00B97FE8" w:rsidP="00B97FE8">
      <w:pPr>
        <w:rPr>
          <w:rFonts w:cs="Calibri"/>
        </w:rPr>
      </w:pPr>
    </w:p>
    <w:p w14:paraId="2B15EB6E" w14:textId="77777777" w:rsidR="00B97FE8" w:rsidRPr="00B97FE8" w:rsidRDefault="00B97FE8" w:rsidP="00B97FE8">
      <w:pPr>
        <w:spacing w:line="259" w:lineRule="auto"/>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 o el representante legal, o apoderado</w:t>
      </w:r>
      <w:r w:rsidRPr="00B97FE8">
        <w:rPr>
          <w:rFonts w:cs="Calibri"/>
        </w:rPr>
        <w:t xml:space="preserve">), de ____________________________ </w:t>
      </w:r>
      <w:r w:rsidRPr="00B97FE8">
        <w:rPr>
          <w:rFonts w:cs="Calibri"/>
          <w:color w:val="C00000"/>
        </w:rPr>
        <w:t xml:space="preserve">(nombre del proponente o del integrante del consorcio o unión </w:t>
      </w:r>
      <w:r w:rsidRPr="00B97FE8">
        <w:rPr>
          <w:rFonts w:cs="Calibri"/>
          <w:b/>
          <w:bCs/>
          <w:color w:val="C00000"/>
        </w:rPr>
        <w:t>temporal</w:t>
      </w:r>
      <w:r w:rsidRPr="00B97FE8">
        <w:rPr>
          <w:rFonts w:cs="Calibri"/>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2F5A226" w14:textId="044926A7" w:rsidR="00B97FE8" w:rsidRPr="00B97FE8" w:rsidRDefault="00B97FE8" w:rsidP="00B97FE8">
      <w:pPr>
        <w:spacing w:line="259" w:lineRule="auto"/>
        <w:ind w:right="46"/>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45A2E59" w14:textId="77777777" w:rsidR="00B97FE8" w:rsidRPr="00B97FE8" w:rsidRDefault="00B97FE8" w:rsidP="00B97FE8">
      <w:pPr>
        <w:spacing w:line="259" w:lineRule="auto"/>
        <w:jc w:val="both"/>
        <w:rPr>
          <w:rFonts w:cs="Calibri"/>
        </w:rPr>
      </w:pPr>
      <w:r w:rsidRPr="00B97FE8">
        <w:rPr>
          <w:rFonts w:cs="Calibri"/>
        </w:rPr>
        <w:t>Para efectos de lo anterior, en constancia firman:</w:t>
      </w:r>
    </w:p>
    <w:p w14:paraId="32B0DC0F" w14:textId="77777777" w:rsidR="00B97FE8" w:rsidRPr="00B97FE8" w:rsidRDefault="00B97FE8" w:rsidP="00B97FE8">
      <w:pPr>
        <w:spacing w:line="259" w:lineRule="auto"/>
        <w:jc w:val="both"/>
        <w:rPr>
          <w:rFonts w:cs="Calibri"/>
          <w:color w:val="E36C0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B97FE8" w14:paraId="208E880F" w14:textId="77777777" w:rsidTr="00B86893">
        <w:trPr>
          <w:trHeight w:val="443"/>
        </w:trPr>
        <w:tc>
          <w:tcPr>
            <w:tcW w:w="4253" w:type="dxa"/>
            <w:tcBorders>
              <w:top w:val="single" w:sz="4" w:space="0" w:color="auto"/>
            </w:tcBorders>
          </w:tcPr>
          <w:p w14:paraId="45F7001E" w14:textId="77777777" w:rsidR="00B97FE8" w:rsidRPr="00B97FE8" w:rsidRDefault="00B97FE8" w:rsidP="00B86893">
            <w:pPr>
              <w:spacing w:after="0" w:line="259" w:lineRule="auto"/>
              <w:jc w:val="both"/>
              <w:rPr>
                <w:rFonts w:cs="Calibri"/>
                <w:color w:val="C00000"/>
              </w:rPr>
            </w:pPr>
            <w:r w:rsidRPr="00B97FE8">
              <w:rPr>
                <w:rFonts w:cs="Calibri"/>
                <w:color w:val="C00000"/>
              </w:rPr>
              <w:t>Firma Representante Legal del Proponente o del Proponente Persona Natural</w:t>
            </w:r>
          </w:p>
        </w:tc>
        <w:tc>
          <w:tcPr>
            <w:tcW w:w="345" w:type="dxa"/>
          </w:tcPr>
          <w:p w14:paraId="2FCC627B" w14:textId="77777777" w:rsidR="00B97FE8" w:rsidRPr="00B97FE8" w:rsidRDefault="00B97FE8" w:rsidP="00B86893">
            <w:pPr>
              <w:spacing w:after="0" w:line="259" w:lineRule="auto"/>
              <w:ind w:right="1406"/>
              <w:jc w:val="both"/>
              <w:rPr>
                <w:rFonts w:cs="Calibri"/>
                <w:color w:val="E36C0A"/>
              </w:rPr>
            </w:pPr>
          </w:p>
        </w:tc>
        <w:tc>
          <w:tcPr>
            <w:tcW w:w="4191" w:type="dxa"/>
            <w:tcBorders>
              <w:top w:val="single" w:sz="4" w:space="0" w:color="auto"/>
            </w:tcBorders>
          </w:tcPr>
          <w:p w14:paraId="4EEACB85" w14:textId="77777777" w:rsidR="00B97FE8" w:rsidRPr="00B97FE8" w:rsidRDefault="00B97FE8" w:rsidP="00B86893">
            <w:pPr>
              <w:spacing w:after="0" w:line="259" w:lineRule="auto"/>
              <w:jc w:val="both"/>
              <w:rPr>
                <w:rFonts w:cs="Calibri"/>
                <w:color w:val="E36C0A"/>
              </w:rPr>
            </w:pPr>
            <w:r w:rsidRPr="00B97FE8">
              <w:rPr>
                <w:rFonts w:cs="Calibri"/>
                <w:color w:val="C00000"/>
              </w:rPr>
              <w:t>Firma del Responsable del SG-SST (Cuando aplique)</w:t>
            </w: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7777777" w:rsidR="00B97FE8" w:rsidRPr="00B97FE8" w:rsidRDefault="00B97FE8" w:rsidP="00B86893">
            <w:pPr>
              <w:spacing w:after="0" w:line="259" w:lineRule="auto"/>
              <w:jc w:val="both"/>
              <w:rPr>
                <w:rFonts w:cs="Calibri"/>
                <w:lang w:val="es-ES"/>
              </w:rPr>
            </w:pPr>
            <w:r w:rsidRPr="00B97FE8">
              <w:rPr>
                <w:rFonts w:cs="Calibri"/>
                <w:lang w:val="es-ES"/>
              </w:rPr>
              <w:t>Cargo:</w:t>
            </w:r>
            <w:r w:rsidRPr="00B97FE8">
              <w:rPr>
                <w:rFonts w:cs="Calibri"/>
                <w:color w:val="C00000"/>
                <w:lang w:val="es-ES"/>
              </w:rPr>
              <w:t xml:space="preserve"> </w:t>
            </w:r>
            <w:r w:rsidRPr="00B97FE8">
              <w:rPr>
                <w:rFonts w:cs="Calibri"/>
                <w:bCs/>
                <w:color w:val="C00000"/>
              </w:rPr>
              <w:t>XXXXXXXXXXX</w:t>
            </w: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r>
    </w:tbl>
    <w:p w14:paraId="2A955D82" w14:textId="38D4F5C1" w:rsidR="00F01431" w:rsidRPr="00B97FE8" w:rsidRDefault="00F01431" w:rsidP="0015712F">
      <w:pPr>
        <w:pStyle w:val="Prrafodelista"/>
        <w:numPr>
          <w:ilvl w:val="0"/>
          <w:numId w:val="2"/>
        </w:numPr>
        <w:spacing w:after="0" w:line="240" w:lineRule="auto"/>
        <w:rPr>
          <w:rFonts w:cs="Calibri"/>
          <w:sz w:val="24"/>
          <w:szCs w:val="24"/>
          <w:lang w:val="es-ES"/>
        </w:rPr>
      </w:pPr>
      <w:r w:rsidRPr="00B97FE8">
        <w:rPr>
          <w:rFonts w:cs="Calibri"/>
          <w:b/>
          <w:bCs/>
          <w:color w:val="000000" w:themeColor="text1"/>
          <w:spacing w:val="2"/>
          <w:sz w:val="24"/>
        </w:rPr>
        <w:lastRenderedPageBreak/>
        <w:t>Control de cambios</w:t>
      </w:r>
      <w:bookmarkEnd w:id="0"/>
    </w:p>
    <w:tbl>
      <w:tblPr>
        <w:tblStyle w:val="Tablaconcuadrcula"/>
        <w:tblW w:w="9209" w:type="dxa"/>
        <w:tblLook w:val="04A0" w:firstRow="1" w:lastRow="0" w:firstColumn="1" w:lastColumn="0" w:noHBand="0" w:noVBand="1"/>
      </w:tblPr>
      <w:tblGrid>
        <w:gridCol w:w="1129"/>
        <w:gridCol w:w="2268"/>
        <w:gridCol w:w="5812"/>
      </w:tblGrid>
      <w:tr w:rsidR="00F01431" w:rsidRPr="00B97FE8" w14:paraId="1FBBD4FA" w14:textId="77777777" w:rsidTr="00587D49">
        <w:trPr>
          <w:trHeight w:val="545"/>
          <w:tblHeader/>
        </w:trPr>
        <w:tc>
          <w:tcPr>
            <w:tcW w:w="1129" w:type="dxa"/>
            <w:tcBorders>
              <w:top w:val="single" w:sz="4" w:space="0" w:color="auto"/>
              <w:left w:val="single" w:sz="4" w:space="0" w:color="auto"/>
              <w:bottom w:val="single" w:sz="4" w:space="0" w:color="auto"/>
              <w:right w:val="single" w:sz="4" w:space="0" w:color="auto"/>
            </w:tcBorders>
          </w:tcPr>
          <w:p w14:paraId="3F30FEAC"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VERSION</w:t>
            </w:r>
          </w:p>
        </w:tc>
        <w:tc>
          <w:tcPr>
            <w:tcW w:w="2268" w:type="dxa"/>
            <w:tcBorders>
              <w:left w:val="single" w:sz="4" w:space="0" w:color="auto"/>
            </w:tcBorders>
          </w:tcPr>
          <w:p w14:paraId="55A6DA09"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FECHA DE ENTRADA EN VIGENTE</w:t>
            </w:r>
          </w:p>
        </w:tc>
        <w:tc>
          <w:tcPr>
            <w:tcW w:w="5812" w:type="dxa"/>
          </w:tcPr>
          <w:p w14:paraId="7D076508"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NATURALEZA DEL CAMBIO</w:t>
            </w:r>
          </w:p>
        </w:tc>
      </w:tr>
      <w:tr w:rsidR="00F01431" w:rsidRPr="00B97FE8" w14:paraId="1B632D3A" w14:textId="77777777" w:rsidTr="00587D49">
        <w:tc>
          <w:tcPr>
            <w:tcW w:w="1129" w:type="dxa"/>
            <w:tcBorders>
              <w:top w:val="single" w:sz="4" w:space="0" w:color="auto"/>
              <w:left w:val="single" w:sz="4" w:space="0" w:color="auto"/>
              <w:bottom w:val="single" w:sz="4" w:space="0" w:color="auto"/>
              <w:right w:val="single" w:sz="4" w:space="0" w:color="auto"/>
            </w:tcBorders>
          </w:tcPr>
          <w:p w14:paraId="03E6320C" w14:textId="2A557FB8" w:rsidR="00F01431" w:rsidRPr="00B97FE8" w:rsidRDefault="00B97FE8" w:rsidP="00587D49">
            <w:pPr>
              <w:rPr>
                <w:rFonts w:cs="Calibri"/>
                <w:sz w:val="24"/>
                <w:szCs w:val="24"/>
                <w:lang w:val="es-ES"/>
              </w:rPr>
            </w:pPr>
            <w:r>
              <w:rPr>
                <w:rFonts w:cs="Calibri"/>
                <w:sz w:val="24"/>
                <w:szCs w:val="24"/>
                <w:lang w:val="es-ES"/>
              </w:rPr>
              <w:t>3</w:t>
            </w:r>
          </w:p>
        </w:tc>
        <w:tc>
          <w:tcPr>
            <w:tcW w:w="2268" w:type="dxa"/>
            <w:tcBorders>
              <w:left w:val="single" w:sz="4" w:space="0" w:color="auto"/>
            </w:tcBorders>
          </w:tcPr>
          <w:p w14:paraId="311AA4D1" w14:textId="67609864" w:rsidR="00F01431" w:rsidRPr="00B97FE8" w:rsidRDefault="007C6046" w:rsidP="00587D49">
            <w:pPr>
              <w:rPr>
                <w:rFonts w:cs="Calibri"/>
                <w:sz w:val="24"/>
                <w:szCs w:val="24"/>
                <w:lang w:val="es-ES"/>
              </w:rPr>
            </w:pPr>
            <w:r>
              <w:rPr>
                <w:rFonts w:cs="Calibri"/>
                <w:sz w:val="24"/>
                <w:szCs w:val="24"/>
                <w:lang w:val="es-ES"/>
              </w:rPr>
              <w:t>27</w:t>
            </w:r>
            <w:r w:rsidR="005003CE" w:rsidRPr="00B97FE8">
              <w:rPr>
                <w:rFonts w:cs="Calibri"/>
                <w:sz w:val="24"/>
                <w:szCs w:val="24"/>
                <w:lang w:val="es-ES"/>
              </w:rPr>
              <w:t>/</w:t>
            </w:r>
            <w:r>
              <w:rPr>
                <w:rFonts w:cs="Calibri"/>
                <w:sz w:val="24"/>
                <w:szCs w:val="24"/>
                <w:lang w:val="es-ES"/>
              </w:rPr>
              <w:t>10</w:t>
            </w:r>
            <w:r w:rsidR="0088360F" w:rsidRPr="00B97FE8">
              <w:rPr>
                <w:rFonts w:cs="Calibri"/>
                <w:sz w:val="24"/>
                <w:szCs w:val="24"/>
                <w:lang w:val="es-ES"/>
              </w:rPr>
              <w:t>/2023</w:t>
            </w:r>
          </w:p>
        </w:tc>
        <w:tc>
          <w:tcPr>
            <w:tcW w:w="5812" w:type="dxa"/>
          </w:tcPr>
          <w:p w14:paraId="22C3C4DC" w14:textId="77777777" w:rsidR="00F01431" w:rsidRPr="00B97FE8" w:rsidRDefault="0088360F" w:rsidP="007F703B">
            <w:pPr>
              <w:jc w:val="both"/>
              <w:rPr>
                <w:rFonts w:cs="Calibri"/>
                <w:lang w:val="es-ES"/>
              </w:rPr>
            </w:pPr>
            <w:r w:rsidRPr="00B97FE8">
              <w:rPr>
                <w:rFonts w:cs="Calibri"/>
                <w:lang w:val="es-ES"/>
              </w:rPr>
              <w:t xml:space="preserve">Se realizó ajustes </w:t>
            </w:r>
            <w:r w:rsidR="008346C3" w:rsidRPr="00B97FE8">
              <w:rPr>
                <w:rFonts w:cs="Calibri"/>
                <w:lang w:val="es-ES"/>
              </w:rPr>
              <w:t xml:space="preserve">en las generalidades, </w:t>
            </w:r>
            <w:r w:rsidRPr="00B97FE8">
              <w:rPr>
                <w:rFonts w:cs="Calibri"/>
                <w:lang w:val="es-ES"/>
              </w:rPr>
              <w:t>accesibilidad, color de imagen institucional</w:t>
            </w:r>
          </w:p>
          <w:p w14:paraId="6631B114" w14:textId="697A8F94" w:rsidR="00CC259E" w:rsidRPr="00B97FE8" w:rsidRDefault="00CC259E" w:rsidP="007F703B">
            <w:pPr>
              <w:jc w:val="both"/>
              <w:rPr>
                <w:rFonts w:cs="Calibri"/>
                <w:sz w:val="24"/>
                <w:szCs w:val="24"/>
                <w:lang w:val="es-ES"/>
              </w:rPr>
            </w:pPr>
          </w:p>
        </w:tc>
      </w:tr>
    </w:tbl>
    <w:p w14:paraId="0DEC7F20" w14:textId="77777777" w:rsidR="00F01431" w:rsidRPr="00B97FE8" w:rsidRDefault="00F01431" w:rsidP="00F01431">
      <w:pPr>
        <w:rPr>
          <w:rFonts w:cs="Calibri"/>
        </w:rPr>
      </w:pPr>
    </w:p>
    <w:p w14:paraId="5B9E2AD2" w14:textId="77777777" w:rsidR="00E61012" w:rsidRPr="00B97FE8" w:rsidRDefault="00E61012" w:rsidP="1ACB9A00">
      <w:pPr>
        <w:spacing w:line="360" w:lineRule="auto"/>
        <w:rPr>
          <w:rFonts w:cs="Calibri"/>
        </w:rPr>
      </w:pPr>
    </w:p>
    <w:sectPr w:rsidR="00E61012" w:rsidRPr="00B97FE8" w:rsidSect="007D3DE8">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67FFEE" w14:textId="77777777" w:rsidR="004753C9" w:rsidRDefault="004753C9" w:rsidP="001A74F0">
      <w:pPr>
        <w:spacing w:after="0" w:line="240" w:lineRule="auto"/>
      </w:pPr>
      <w:r>
        <w:separator/>
      </w:r>
    </w:p>
  </w:endnote>
  <w:endnote w:type="continuationSeparator" w:id="0">
    <w:p w14:paraId="0282BA6F" w14:textId="77777777" w:rsidR="004753C9" w:rsidRDefault="004753C9" w:rsidP="001A74F0">
      <w:pPr>
        <w:spacing w:after="0" w:line="240" w:lineRule="auto"/>
      </w:pPr>
      <w:r>
        <w:continuationSeparator/>
      </w:r>
    </w:p>
  </w:endnote>
  <w:endnote w:type="continuationNotice" w:id="1">
    <w:p w14:paraId="13D73916" w14:textId="77777777" w:rsidR="004753C9" w:rsidRDefault="004753C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145703"/>
      <w:docPartObj>
        <w:docPartGallery w:val="Page Numbers (Bottom of Page)"/>
        <w:docPartUnique/>
      </w:docPartObj>
    </w:sdtPr>
    <w:sdtEndPr>
      <w:rPr>
        <w:sz w:val="24"/>
        <w:szCs w:val="24"/>
      </w:rPr>
    </w:sdtEndPr>
    <w:sdtContent>
      <w:p w14:paraId="6DC18318" w14:textId="6B533633" w:rsidR="004C1925" w:rsidRDefault="004C1925" w:rsidP="004C1925">
        <w:pPr>
          <w:pStyle w:val="Piedepgina"/>
          <w:jc w:val="right"/>
        </w:pPr>
        <w:r>
          <w:fldChar w:fldCharType="begin"/>
        </w:r>
        <w:r>
          <w:instrText>PAGE   \* MERGEFORMAT</w:instrText>
        </w:r>
        <w:r>
          <w:fldChar w:fldCharType="separate"/>
        </w:r>
        <w:r w:rsidR="005E5723">
          <w:rPr>
            <w:noProof/>
          </w:rPr>
          <w:t>2</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E44495" w14:textId="77777777" w:rsidR="004753C9" w:rsidRDefault="004753C9" w:rsidP="001A74F0">
      <w:pPr>
        <w:spacing w:after="0" w:line="240" w:lineRule="auto"/>
      </w:pPr>
      <w:r>
        <w:separator/>
      </w:r>
    </w:p>
  </w:footnote>
  <w:footnote w:type="continuationSeparator" w:id="0">
    <w:p w14:paraId="3099CC5E" w14:textId="77777777" w:rsidR="004753C9" w:rsidRDefault="004753C9" w:rsidP="001A74F0">
      <w:pPr>
        <w:spacing w:after="0" w:line="240" w:lineRule="auto"/>
      </w:pPr>
      <w:r>
        <w:continuationSeparator/>
      </w:r>
    </w:p>
  </w:footnote>
  <w:footnote w:type="continuationNotice" w:id="1">
    <w:p w14:paraId="5AF5648A" w14:textId="77777777" w:rsidR="004753C9" w:rsidRDefault="004753C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587101" w:rsidR="00654BC2" w:rsidRDefault="004C1925" w:rsidP="00654BC2">
    <w:pPr>
      <w:pStyle w:val="Encabezado"/>
      <w:jc w:val="center"/>
    </w:pPr>
    <w:r w:rsidRPr="001A74F0">
      <w:rPr>
        <w:noProof/>
        <w:lang w:val="en-US"/>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80954065">
    <w:abstractNumId w:val="7"/>
  </w:num>
  <w:num w:numId="2" w16cid:durableId="136656494">
    <w:abstractNumId w:val="20"/>
  </w:num>
  <w:num w:numId="3" w16cid:durableId="73481029">
    <w:abstractNumId w:val="18"/>
  </w:num>
  <w:num w:numId="4" w16cid:durableId="825978252">
    <w:abstractNumId w:val="11"/>
  </w:num>
  <w:num w:numId="5" w16cid:durableId="1465805403">
    <w:abstractNumId w:val="15"/>
  </w:num>
  <w:num w:numId="6" w16cid:durableId="2025591248">
    <w:abstractNumId w:val="21"/>
  </w:num>
  <w:num w:numId="7" w16cid:durableId="1597862553">
    <w:abstractNumId w:val="3"/>
  </w:num>
  <w:num w:numId="8" w16cid:durableId="1111509073">
    <w:abstractNumId w:val="23"/>
  </w:num>
  <w:num w:numId="9" w16cid:durableId="1179155731">
    <w:abstractNumId w:val="29"/>
  </w:num>
  <w:num w:numId="10" w16cid:durableId="721948530">
    <w:abstractNumId w:val="12"/>
  </w:num>
  <w:num w:numId="11" w16cid:durableId="57485386">
    <w:abstractNumId w:val="32"/>
  </w:num>
  <w:num w:numId="12" w16cid:durableId="1000696053">
    <w:abstractNumId w:val="10"/>
  </w:num>
  <w:num w:numId="13" w16cid:durableId="37317129">
    <w:abstractNumId w:val="4"/>
  </w:num>
  <w:num w:numId="14" w16cid:durableId="806625614">
    <w:abstractNumId w:val="33"/>
  </w:num>
  <w:num w:numId="15" w16cid:durableId="860388519">
    <w:abstractNumId w:val="22"/>
  </w:num>
  <w:num w:numId="16" w16cid:durableId="1887132828">
    <w:abstractNumId w:val="14"/>
  </w:num>
  <w:num w:numId="17" w16cid:durableId="354430977">
    <w:abstractNumId w:val="2"/>
  </w:num>
  <w:num w:numId="18" w16cid:durableId="122891090">
    <w:abstractNumId w:val="6"/>
  </w:num>
  <w:num w:numId="19" w16cid:durableId="2032606150">
    <w:abstractNumId w:val="8"/>
  </w:num>
  <w:num w:numId="20" w16cid:durableId="1008337733">
    <w:abstractNumId w:val="31"/>
  </w:num>
  <w:num w:numId="21" w16cid:durableId="441147920">
    <w:abstractNumId w:val="24"/>
  </w:num>
  <w:num w:numId="22" w16cid:durableId="987594005">
    <w:abstractNumId w:val="16"/>
  </w:num>
  <w:num w:numId="23" w16cid:durableId="1261914487">
    <w:abstractNumId w:val="27"/>
  </w:num>
  <w:num w:numId="24" w16cid:durableId="1151481745">
    <w:abstractNumId w:val="1"/>
  </w:num>
  <w:num w:numId="25" w16cid:durableId="2052994725">
    <w:abstractNumId w:val="19"/>
  </w:num>
  <w:num w:numId="26" w16cid:durableId="1836191392">
    <w:abstractNumId w:val="5"/>
  </w:num>
  <w:num w:numId="27" w16cid:durableId="168732059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70493077">
    <w:abstractNumId w:val="30"/>
  </w:num>
  <w:num w:numId="29" w16cid:durableId="296110937">
    <w:abstractNumId w:val="9"/>
  </w:num>
  <w:num w:numId="30" w16cid:durableId="1158765106">
    <w:abstractNumId w:val="13"/>
  </w:num>
  <w:num w:numId="31" w16cid:durableId="1012682159">
    <w:abstractNumId w:val="26"/>
  </w:num>
  <w:num w:numId="32" w16cid:durableId="1805587109">
    <w:abstractNumId w:val="0"/>
  </w:num>
  <w:num w:numId="33" w16cid:durableId="930313628">
    <w:abstractNumId w:val="25"/>
  </w:num>
  <w:num w:numId="34" w16cid:durableId="63074382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5F32"/>
    <w:rsid w:val="00012ABE"/>
    <w:rsid w:val="0001319E"/>
    <w:rsid w:val="00017316"/>
    <w:rsid w:val="000459A5"/>
    <w:rsid w:val="00067C0F"/>
    <w:rsid w:val="00076288"/>
    <w:rsid w:val="0007647E"/>
    <w:rsid w:val="00076A25"/>
    <w:rsid w:val="00081347"/>
    <w:rsid w:val="00095F06"/>
    <w:rsid w:val="000A0598"/>
    <w:rsid w:val="000D1F35"/>
    <w:rsid w:val="000D4562"/>
    <w:rsid w:val="00115817"/>
    <w:rsid w:val="00122F8F"/>
    <w:rsid w:val="00134285"/>
    <w:rsid w:val="00136D1C"/>
    <w:rsid w:val="0013769C"/>
    <w:rsid w:val="00140780"/>
    <w:rsid w:val="00141BA2"/>
    <w:rsid w:val="00144D06"/>
    <w:rsid w:val="00144FA5"/>
    <w:rsid w:val="0015712F"/>
    <w:rsid w:val="00181ED0"/>
    <w:rsid w:val="0019627D"/>
    <w:rsid w:val="001963AE"/>
    <w:rsid w:val="001A74F0"/>
    <w:rsid w:val="001B0BCD"/>
    <w:rsid w:val="001B0DAB"/>
    <w:rsid w:val="001B13EF"/>
    <w:rsid w:val="001B3BF2"/>
    <w:rsid w:val="001D749C"/>
    <w:rsid w:val="001F7CA5"/>
    <w:rsid w:val="002064B0"/>
    <w:rsid w:val="00206CB2"/>
    <w:rsid w:val="00207F31"/>
    <w:rsid w:val="00230F78"/>
    <w:rsid w:val="002318D8"/>
    <w:rsid w:val="00235C6F"/>
    <w:rsid w:val="00236F58"/>
    <w:rsid w:val="00251DBF"/>
    <w:rsid w:val="002521A0"/>
    <w:rsid w:val="00275415"/>
    <w:rsid w:val="00296B6B"/>
    <w:rsid w:val="002B1EE1"/>
    <w:rsid w:val="002B3503"/>
    <w:rsid w:val="002C6E1B"/>
    <w:rsid w:val="002C7538"/>
    <w:rsid w:val="002D6252"/>
    <w:rsid w:val="002F31C0"/>
    <w:rsid w:val="002F5705"/>
    <w:rsid w:val="003003EC"/>
    <w:rsid w:val="00313822"/>
    <w:rsid w:val="00376F43"/>
    <w:rsid w:val="00383A19"/>
    <w:rsid w:val="003925AF"/>
    <w:rsid w:val="003B300E"/>
    <w:rsid w:val="003C2154"/>
    <w:rsid w:val="003D0DAF"/>
    <w:rsid w:val="003D2AAB"/>
    <w:rsid w:val="003E4826"/>
    <w:rsid w:val="003F429D"/>
    <w:rsid w:val="00407A38"/>
    <w:rsid w:val="00410476"/>
    <w:rsid w:val="00415621"/>
    <w:rsid w:val="00431ABB"/>
    <w:rsid w:val="00432285"/>
    <w:rsid w:val="00440D09"/>
    <w:rsid w:val="004478DC"/>
    <w:rsid w:val="004607F8"/>
    <w:rsid w:val="00465B43"/>
    <w:rsid w:val="00471402"/>
    <w:rsid w:val="0047505E"/>
    <w:rsid w:val="004753C9"/>
    <w:rsid w:val="004817EA"/>
    <w:rsid w:val="00481923"/>
    <w:rsid w:val="00485363"/>
    <w:rsid w:val="00486A1F"/>
    <w:rsid w:val="00487B6F"/>
    <w:rsid w:val="004C1925"/>
    <w:rsid w:val="004D1646"/>
    <w:rsid w:val="004D175F"/>
    <w:rsid w:val="004D5DE3"/>
    <w:rsid w:val="004F34C3"/>
    <w:rsid w:val="005003CE"/>
    <w:rsid w:val="00521F27"/>
    <w:rsid w:val="00533F1B"/>
    <w:rsid w:val="005347B6"/>
    <w:rsid w:val="005353A3"/>
    <w:rsid w:val="00537FE7"/>
    <w:rsid w:val="00544E2A"/>
    <w:rsid w:val="0055543C"/>
    <w:rsid w:val="00556E0E"/>
    <w:rsid w:val="005575BF"/>
    <w:rsid w:val="00566203"/>
    <w:rsid w:val="00583DA2"/>
    <w:rsid w:val="0058429B"/>
    <w:rsid w:val="005846D0"/>
    <w:rsid w:val="00586503"/>
    <w:rsid w:val="00594078"/>
    <w:rsid w:val="005A33AF"/>
    <w:rsid w:val="005C2792"/>
    <w:rsid w:val="005D0676"/>
    <w:rsid w:val="005D6BAA"/>
    <w:rsid w:val="005E5723"/>
    <w:rsid w:val="00611F7A"/>
    <w:rsid w:val="006143B5"/>
    <w:rsid w:val="0061449E"/>
    <w:rsid w:val="006146D5"/>
    <w:rsid w:val="00617EDF"/>
    <w:rsid w:val="00624BC7"/>
    <w:rsid w:val="00631655"/>
    <w:rsid w:val="006366C6"/>
    <w:rsid w:val="0064114D"/>
    <w:rsid w:val="00653C82"/>
    <w:rsid w:val="00654BC2"/>
    <w:rsid w:val="006836A3"/>
    <w:rsid w:val="006929DE"/>
    <w:rsid w:val="006947D5"/>
    <w:rsid w:val="00694B8F"/>
    <w:rsid w:val="006B0F6F"/>
    <w:rsid w:val="006B5E9C"/>
    <w:rsid w:val="006C234A"/>
    <w:rsid w:val="006C3164"/>
    <w:rsid w:val="006D422E"/>
    <w:rsid w:val="006E46BA"/>
    <w:rsid w:val="006F25A3"/>
    <w:rsid w:val="006F516A"/>
    <w:rsid w:val="006F6E24"/>
    <w:rsid w:val="007076DA"/>
    <w:rsid w:val="00712FA7"/>
    <w:rsid w:val="00730E40"/>
    <w:rsid w:val="00743DFC"/>
    <w:rsid w:val="00750CC6"/>
    <w:rsid w:val="007528DF"/>
    <w:rsid w:val="00753014"/>
    <w:rsid w:val="007659D2"/>
    <w:rsid w:val="00771B28"/>
    <w:rsid w:val="00787091"/>
    <w:rsid w:val="007A57C8"/>
    <w:rsid w:val="007B4FB7"/>
    <w:rsid w:val="007C210C"/>
    <w:rsid w:val="007C6046"/>
    <w:rsid w:val="007D0F8F"/>
    <w:rsid w:val="007D3DE8"/>
    <w:rsid w:val="007D4975"/>
    <w:rsid w:val="007E1D66"/>
    <w:rsid w:val="007E6B42"/>
    <w:rsid w:val="007F703B"/>
    <w:rsid w:val="008261D9"/>
    <w:rsid w:val="00830EF2"/>
    <w:rsid w:val="008329CF"/>
    <w:rsid w:val="008346C3"/>
    <w:rsid w:val="0083515E"/>
    <w:rsid w:val="0084011F"/>
    <w:rsid w:val="0085669A"/>
    <w:rsid w:val="00857D89"/>
    <w:rsid w:val="0088360F"/>
    <w:rsid w:val="0089731E"/>
    <w:rsid w:val="008C085A"/>
    <w:rsid w:val="008C5EA9"/>
    <w:rsid w:val="008E62CA"/>
    <w:rsid w:val="008E764E"/>
    <w:rsid w:val="008F694D"/>
    <w:rsid w:val="00901A60"/>
    <w:rsid w:val="00902646"/>
    <w:rsid w:val="00916FB1"/>
    <w:rsid w:val="00922255"/>
    <w:rsid w:val="0092722F"/>
    <w:rsid w:val="00943873"/>
    <w:rsid w:val="00944605"/>
    <w:rsid w:val="00945E84"/>
    <w:rsid w:val="00951AAA"/>
    <w:rsid w:val="009606B8"/>
    <w:rsid w:val="009645E2"/>
    <w:rsid w:val="00965D4A"/>
    <w:rsid w:val="00972F7C"/>
    <w:rsid w:val="009977FD"/>
    <w:rsid w:val="009B5500"/>
    <w:rsid w:val="009B6213"/>
    <w:rsid w:val="009D5EB7"/>
    <w:rsid w:val="009D7D33"/>
    <w:rsid w:val="009F4403"/>
    <w:rsid w:val="00A052CD"/>
    <w:rsid w:val="00A0737A"/>
    <w:rsid w:val="00A10EBF"/>
    <w:rsid w:val="00A15FC8"/>
    <w:rsid w:val="00A276B8"/>
    <w:rsid w:val="00A34C2F"/>
    <w:rsid w:val="00A45369"/>
    <w:rsid w:val="00A46FDE"/>
    <w:rsid w:val="00A61C98"/>
    <w:rsid w:val="00A76F2E"/>
    <w:rsid w:val="00A772AB"/>
    <w:rsid w:val="00A80E4F"/>
    <w:rsid w:val="00A9507A"/>
    <w:rsid w:val="00AA172F"/>
    <w:rsid w:val="00AA24BB"/>
    <w:rsid w:val="00AC650F"/>
    <w:rsid w:val="00AD2390"/>
    <w:rsid w:val="00AE29BA"/>
    <w:rsid w:val="00B1488F"/>
    <w:rsid w:val="00B153A2"/>
    <w:rsid w:val="00B17AF3"/>
    <w:rsid w:val="00B22AAE"/>
    <w:rsid w:val="00B312BF"/>
    <w:rsid w:val="00B35DDD"/>
    <w:rsid w:val="00B43327"/>
    <w:rsid w:val="00B61572"/>
    <w:rsid w:val="00B64F8D"/>
    <w:rsid w:val="00B82D33"/>
    <w:rsid w:val="00B972FA"/>
    <w:rsid w:val="00B97FE8"/>
    <w:rsid w:val="00BC1E74"/>
    <w:rsid w:val="00BC312D"/>
    <w:rsid w:val="00BD3236"/>
    <w:rsid w:val="00BD4AD5"/>
    <w:rsid w:val="00BD66C2"/>
    <w:rsid w:val="00BD6D60"/>
    <w:rsid w:val="00BE1F9A"/>
    <w:rsid w:val="00BE49EF"/>
    <w:rsid w:val="00BE604E"/>
    <w:rsid w:val="00BE698D"/>
    <w:rsid w:val="00C33AF5"/>
    <w:rsid w:val="00C34F4F"/>
    <w:rsid w:val="00C5174E"/>
    <w:rsid w:val="00C65F19"/>
    <w:rsid w:val="00C85FCF"/>
    <w:rsid w:val="00C869B1"/>
    <w:rsid w:val="00CA21CC"/>
    <w:rsid w:val="00CA2B06"/>
    <w:rsid w:val="00CB0532"/>
    <w:rsid w:val="00CC259E"/>
    <w:rsid w:val="00CC6800"/>
    <w:rsid w:val="00CC7FF4"/>
    <w:rsid w:val="00CF7FA5"/>
    <w:rsid w:val="00D03806"/>
    <w:rsid w:val="00D0616F"/>
    <w:rsid w:val="00D346C9"/>
    <w:rsid w:val="00D40067"/>
    <w:rsid w:val="00D53811"/>
    <w:rsid w:val="00D53A48"/>
    <w:rsid w:val="00D76A2C"/>
    <w:rsid w:val="00D80E68"/>
    <w:rsid w:val="00DA38B7"/>
    <w:rsid w:val="00DA4798"/>
    <w:rsid w:val="00DB1877"/>
    <w:rsid w:val="00DB2A5D"/>
    <w:rsid w:val="00DB462D"/>
    <w:rsid w:val="00DC3B4E"/>
    <w:rsid w:val="00DE57E9"/>
    <w:rsid w:val="00DE5E5F"/>
    <w:rsid w:val="00E013B5"/>
    <w:rsid w:val="00E2151E"/>
    <w:rsid w:val="00E42970"/>
    <w:rsid w:val="00E5352B"/>
    <w:rsid w:val="00E61012"/>
    <w:rsid w:val="00E61867"/>
    <w:rsid w:val="00E71943"/>
    <w:rsid w:val="00E7322C"/>
    <w:rsid w:val="00E80302"/>
    <w:rsid w:val="00E930C7"/>
    <w:rsid w:val="00E97C1C"/>
    <w:rsid w:val="00EA07E0"/>
    <w:rsid w:val="00EB4A0F"/>
    <w:rsid w:val="00ED3250"/>
    <w:rsid w:val="00ED5C5C"/>
    <w:rsid w:val="00ED7846"/>
    <w:rsid w:val="00EE343A"/>
    <w:rsid w:val="00EF1B0A"/>
    <w:rsid w:val="00F01431"/>
    <w:rsid w:val="00F026EB"/>
    <w:rsid w:val="00F033D2"/>
    <w:rsid w:val="00F15201"/>
    <w:rsid w:val="00F170BC"/>
    <w:rsid w:val="00F20758"/>
    <w:rsid w:val="00F20840"/>
    <w:rsid w:val="00F3122D"/>
    <w:rsid w:val="00F37BC7"/>
    <w:rsid w:val="00F447A6"/>
    <w:rsid w:val="00F51051"/>
    <w:rsid w:val="00F65BAA"/>
    <w:rsid w:val="00F811F3"/>
    <w:rsid w:val="00F94B9F"/>
    <w:rsid w:val="00FA2C72"/>
    <w:rsid w:val="00FC1F5A"/>
    <w:rsid w:val="00FC32C3"/>
    <w:rsid w:val="00FD2B40"/>
    <w:rsid w:val="00FD37F8"/>
    <w:rsid w:val="00FD6AD0"/>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98544F-459C-4FB8-A406-D0DD7CE75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488</Words>
  <Characters>2690</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María Nelly Florez Rodriguez</cp:lastModifiedBy>
  <cp:revision>4</cp:revision>
  <dcterms:created xsi:type="dcterms:W3CDTF">2025-11-24T20:21:00Z</dcterms:created>
  <dcterms:modified xsi:type="dcterms:W3CDTF">2025-12-17T22:16:00Z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2025-04-29T21:15:19Z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66e1d02f-a9fc-49eb-b7a4-45146d24d962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