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2586B534" w:rsidR="00A434D2" w:rsidRPr="00994EF9" w:rsidRDefault="00994EF9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 w:rsidRPr="00994E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Pr="00994EF9">
        <w:rPr>
          <w:rFonts w:ascii="Arial Narrow" w:hAnsi="Arial Narrow"/>
          <w:b/>
        </w:rPr>
        <w:t>CONTROL DE INGRESO Y SALIDA DE LOS VISITANTES</w:t>
      </w:r>
      <w:r w:rsidRPr="00994E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7D078831" w:rsidR="00A434D2" w:rsidRDefault="003078E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755CF8F3" w:rsidR="006B111E" w:rsidRDefault="003078E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2BDD3341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- 014—</w:t>
            </w:r>
            <w:r w:rsidRPr="008312BB">
              <w:rPr>
                <w:rFonts w:ascii="Arial Narrow" w:hAnsi="Arial Narrow"/>
              </w:rPr>
              <w:t>202</w:t>
            </w:r>
            <w:r>
              <w:rPr>
                <w:rFonts w:ascii="Arial Narrow" w:hAnsi="Arial Narrow"/>
              </w:rPr>
              <w:t>5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5524BC29" w:rsidR="006B111E" w:rsidRDefault="00E5483A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B632E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- 2025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288D5BD7" w:rsidR="006B111E" w:rsidRPr="00761E25" w:rsidRDefault="00EB7F60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EB7F60">
              <w:rPr>
                <w:rFonts w:ascii="Arial Narrow" w:hAnsi="Arial Narrow"/>
              </w:rPr>
              <w:t>3.Apoyar en el control de ingreso y salida de los visitantes en los puestos de cada sendero, en el marco del cumplimiento de los horarios establecidos en la normatividad vigente, y apoyar actividades de pedagogía y sensibilización al visitante respecto al cumplimiento de la reglamentación ecoturística y las actividades permitidas al interior del Parque, de conformidad con la programación mensual de actividades concertadas con la supervisión.</w:t>
            </w:r>
          </w:p>
        </w:tc>
      </w:tr>
    </w:tbl>
    <w:p w14:paraId="4A0E4946" w14:textId="50328B34" w:rsidR="00BB6487" w:rsidRDefault="00A434D2" w:rsidP="00994EF9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E5483A">
        <w:rPr>
          <w:rFonts w:ascii="Arial Narrow" w:hAnsi="Arial Narrow" w:cs="Arial"/>
          <w:sz w:val="24"/>
          <w:szCs w:val="24"/>
        </w:rPr>
        <w:t>diciembre</w:t>
      </w:r>
      <w:r w:rsidR="00994EF9">
        <w:rPr>
          <w:rFonts w:ascii="Arial Narrow" w:hAnsi="Arial Narrow" w:cs="Arial"/>
          <w:sz w:val="24"/>
          <w:szCs w:val="24"/>
        </w:rPr>
        <w:t xml:space="preserve"> 2025</w:t>
      </w:r>
    </w:p>
    <w:p w14:paraId="6E2AC4F4" w14:textId="3A965D83" w:rsidR="00994EF9" w:rsidRPr="00994EF9" w:rsidRDefault="00994EF9" w:rsidP="00994EF9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Se realiza </w:t>
      </w:r>
      <w:r w:rsidRPr="00EB7F60">
        <w:rPr>
          <w:rFonts w:ascii="Arial Narrow" w:hAnsi="Arial Narrow"/>
        </w:rPr>
        <w:t xml:space="preserve">el control de ingreso y salida de los visitantes en los puestos </w:t>
      </w:r>
      <w:r>
        <w:rPr>
          <w:rFonts w:ascii="Arial Narrow" w:hAnsi="Arial Narrow"/>
        </w:rPr>
        <w:t xml:space="preserve">de control </w:t>
      </w:r>
      <w:r w:rsidR="00E5483A">
        <w:rPr>
          <w:rFonts w:ascii="Arial Narrow" w:hAnsi="Arial Narrow"/>
        </w:rPr>
        <w:t>lagunillas</w:t>
      </w:r>
      <w:r w:rsidRPr="00EB7F60">
        <w:rPr>
          <w:rFonts w:ascii="Arial Narrow" w:hAnsi="Arial Narrow"/>
        </w:rPr>
        <w:t>, en el marco del cumplimiento de los horarios establecidos en la normatividad vigente, y apoyar actividades de pedagogía y sensibilización al visitante respecto al cumplimiento de la reglamentación ecoturística y las actividades permitidas al interior del Parque, de conformidad con la programación mensual de actividades concertadas con la supervisión</w:t>
      </w:r>
      <w:r>
        <w:rPr>
          <w:rFonts w:ascii="Arial Narrow" w:hAnsi="Arial Narrow"/>
        </w:rPr>
        <w:t>.</w:t>
      </w:r>
    </w:p>
    <w:p w14:paraId="2ED85D2F" w14:textId="77777777" w:rsidR="00FE5244" w:rsidRDefault="00FE5244" w:rsidP="009B225F">
      <w:pPr>
        <w:rPr>
          <w:b/>
        </w:rPr>
      </w:pPr>
    </w:p>
    <w:p w14:paraId="1A5BD65A" w14:textId="358E372B" w:rsidR="006B111E" w:rsidRDefault="006B111E" w:rsidP="009B225F">
      <w:pPr>
        <w:rPr>
          <w:b/>
        </w:rPr>
      </w:pPr>
    </w:p>
    <w:p w14:paraId="4D3EB682" w14:textId="433D1BAF" w:rsidR="00FE5244" w:rsidRDefault="00FE5244" w:rsidP="009B225F">
      <w:pPr>
        <w:rPr>
          <w:b/>
        </w:rPr>
      </w:pPr>
      <w:r>
        <w:rPr>
          <w:noProof/>
        </w:rPr>
        <w:drawing>
          <wp:inline distT="0" distB="0" distL="0" distR="0" wp14:anchorId="464BFA52" wp14:editId="6BCEE8F6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D7BB0E9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B75D7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078EE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6B111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94EF9"/>
    <w:rsid w:val="009A4121"/>
    <w:rsid w:val="009B225F"/>
    <w:rsid w:val="009C2F91"/>
    <w:rsid w:val="00A434D2"/>
    <w:rsid w:val="00A46ACB"/>
    <w:rsid w:val="00A9437F"/>
    <w:rsid w:val="00AF2354"/>
    <w:rsid w:val="00B545C6"/>
    <w:rsid w:val="00B632EF"/>
    <w:rsid w:val="00B65B1F"/>
    <w:rsid w:val="00B863A2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3388"/>
    <w:rsid w:val="00DD5B55"/>
    <w:rsid w:val="00E11625"/>
    <w:rsid w:val="00E519EE"/>
    <w:rsid w:val="00E53E9E"/>
    <w:rsid w:val="00E5483A"/>
    <w:rsid w:val="00E54A33"/>
    <w:rsid w:val="00E67069"/>
    <w:rsid w:val="00EB5080"/>
    <w:rsid w:val="00EB7F60"/>
    <w:rsid w:val="00EF282D"/>
    <w:rsid w:val="00F37A5A"/>
    <w:rsid w:val="00F526C6"/>
    <w:rsid w:val="00F85685"/>
    <w:rsid w:val="00FE154C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83</cp:revision>
  <dcterms:created xsi:type="dcterms:W3CDTF">2021-02-24T19:53:00Z</dcterms:created>
  <dcterms:modified xsi:type="dcterms:W3CDTF">2025-12-16T19:24:00Z</dcterms:modified>
</cp:coreProperties>
</file>