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FB2F4" w14:textId="4670E1A5" w:rsidR="00991FFC" w:rsidRPr="00386442" w:rsidRDefault="00991FFC" w:rsidP="00AF2DA7">
      <w:pPr>
        <w:shd w:val="clear" w:color="auto" w:fill="DEEAF6" w:themeFill="accent1" w:themeFillTint="33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>ANEXO</w:t>
      </w:r>
    </w:p>
    <w:p w14:paraId="0D113F6B" w14:textId="77777777" w:rsidR="00991FFC" w:rsidRPr="00386442" w:rsidRDefault="00991FFC" w:rsidP="00AF2DA7">
      <w:pPr>
        <w:shd w:val="clear" w:color="auto" w:fill="DEEAF6" w:themeFill="accent1" w:themeFillTint="33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>CERTIFICACIÓN DE CUMPLIMIENTO DEL ARTÍCULO 50 DE LA LEY 789 DE 2002</w:t>
      </w:r>
    </w:p>
    <w:p w14:paraId="69BA9A40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36BC73CD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76B33E2F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El suscrito ____________________, identificado con la cédula de ciudadanía No. _________________ , actuando en nombre y representación de _________________, </w:t>
      </w:r>
      <w:proofErr w:type="spell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Nit</w:t>
      </w:r>
      <w:proofErr w:type="spell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_______________, bajo la gravedad de juramento, manifiesto que la sociedad ha cumplido durante los seis (6) meses anteriores a la fecha de la presentación de la presente oferta con los pagos al sistema de seguridad social en salud, pensiones y riesgos laborales y con los aportes parafiscales correspondientes a todos sus empleados vinculados por contrato de trabajo, asimismo que se encuentra a paz y salvo con las empresas promotoras de salud —EPS—, los Fondos de Pensiones, las Administradoras de Riesgos Laborales —ARL—, las Cajas de Compensación Familiar, el Instituto Colombiano de Bienestar Familiar —ICBF— y el Servicio Nacional de Aprendizaje —SENA.</w:t>
      </w:r>
    </w:p>
    <w:p w14:paraId="5565928D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34B40044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Dada en ______________a los ______________del mes de ____ del año ____</w:t>
      </w:r>
    </w:p>
    <w:p w14:paraId="787B10C2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</w:p>
    <w:p w14:paraId="243EDD70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Firma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1AC1C803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Identificación No.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1722E905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calidad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315214B2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34F0CD20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14FA2403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Nota 1.-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La certificación deberá venir suscrita por el </w:t>
      </w:r>
      <w:r w:rsidRPr="00386442">
        <w:rPr>
          <w:rFonts w:ascii="Arial Narrow" w:hAnsi="Arial Narrow" w:cs="Arial"/>
          <w:b/>
          <w:bCs/>
          <w:sz w:val="22"/>
          <w:szCs w:val="22"/>
          <w:u w:val="single"/>
          <w:lang w:val="es-CO" w:eastAsia="es-CO"/>
        </w:rPr>
        <w:t>revisor fiscal</w:t>
      </w: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 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>de la sociedad, cuando este exista de acuerdo con los requerimientos de ley, o por el representante legal.</w:t>
      </w:r>
    </w:p>
    <w:p w14:paraId="5B444355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64D7EF37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Si es certificado por el revisor fiscal, adjuntar copia de la tarjeta profesional y certificado de antecedentes disciplinarios, expedido por la Junta Central de Contadores, el cual deberá estar vigente para la fecha de presentación de la propuesta.</w:t>
      </w:r>
    </w:p>
    <w:p w14:paraId="4B00FAEE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7FA75027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el evento en que la sociedad no tenga más de seis (6) meses de constituida, deberá acreditar los pagos a partir de la fecha de su constitución.</w:t>
      </w:r>
    </w:p>
    <w:p w14:paraId="50BAE440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2CD33D4C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Nota 2.-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En caso de que la sociedad no se encuentre obligada al pago de parafiscales por encontrarse sujeta al impuesto del CREE, deberá manifestarlo en la presente certificación.</w:t>
      </w:r>
    </w:p>
    <w:p w14:paraId="3EE3627A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3445C24E" w14:textId="77777777" w:rsidR="000126EC" w:rsidRPr="00991FFC" w:rsidRDefault="000126EC">
      <w:pPr>
        <w:rPr>
          <w:lang w:val="es-CO"/>
        </w:rPr>
      </w:pPr>
    </w:p>
    <w:sectPr w:rsidR="000126EC" w:rsidRPr="00991F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FFC"/>
    <w:rsid w:val="000126EC"/>
    <w:rsid w:val="001E2F50"/>
    <w:rsid w:val="008D008C"/>
    <w:rsid w:val="00991FFC"/>
    <w:rsid w:val="00993833"/>
    <w:rsid w:val="00AF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6A11A"/>
  <w15:chartTrackingRefBased/>
  <w15:docId w15:val="{611318D4-9D46-4DD2-883B-CF5C2B8F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1527</Characters>
  <Application>Microsoft Office Word</Application>
  <DocSecurity>0</DocSecurity>
  <Lines>127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Daniel Alejandro Ramirez Cubillos</cp:lastModifiedBy>
  <cp:revision>3</cp:revision>
  <dcterms:created xsi:type="dcterms:W3CDTF">2023-10-03T21:38:00Z</dcterms:created>
  <dcterms:modified xsi:type="dcterms:W3CDTF">2025-10-20T05:51:00Z</dcterms:modified>
</cp:coreProperties>
</file>