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28C06CA1"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0CCA97A6" w14:textId="77777777" w:rsidR="001922D7" w:rsidRDefault="001922D7" w:rsidP="001922D7"/>
    <w:p w14:paraId="532862CB" w14:textId="77777777" w:rsidR="001922D7" w:rsidRPr="00214AE6" w:rsidRDefault="001922D7" w:rsidP="001922D7"/>
    <w:p w14:paraId="4F62D505" w14:textId="31DA3FC4" w:rsidR="001922D7" w:rsidRPr="001F267F" w:rsidRDefault="005B58B8" w:rsidP="001922D7">
      <w:pPr>
        <w:jc w:val="center"/>
        <w:rPr>
          <w:b/>
        </w:rPr>
      </w:pPr>
      <w:r>
        <w:rPr>
          <w:b/>
        </w:rPr>
        <w:t>Octubre de</w:t>
      </w:r>
      <w:r w:rsidR="001922D7" w:rsidRPr="001F267F">
        <w:rPr>
          <w:b/>
        </w:rPr>
        <w:t xml:space="preserve"> 202</w:t>
      </w:r>
      <w:r w:rsidR="001922D7">
        <w:rPr>
          <w:b/>
        </w:rPr>
        <w:t>5</w:t>
      </w:r>
    </w:p>
    <w:p w14:paraId="1D930167" w14:textId="77777777" w:rsidR="001922D7" w:rsidRDefault="001922D7" w:rsidP="001922D7">
      <w:pPr>
        <w:rPr>
          <w:bCs/>
        </w:rPr>
      </w:pPr>
    </w:p>
    <w:p w14:paraId="2BA98511" w14:textId="77777777" w:rsidR="001922D7" w:rsidRPr="00DA438B" w:rsidRDefault="001922D7" w:rsidP="001922D7">
      <w:pPr>
        <w:rPr>
          <w:bCs/>
        </w:rPr>
      </w:pPr>
    </w:p>
    <w:p w14:paraId="21629CF1" w14:textId="77777777" w:rsidR="001922D7" w:rsidRPr="001F267F" w:rsidRDefault="001922D7" w:rsidP="001922D7">
      <w:pPr>
        <w:jc w:val="center"/>
        <w:rPr>
          <w:b/>
        </w:rPr>
      </w:pPr>
      <w:r w:rsidRPr="001F267F">
        <w:rPr>
          <w:b/>
        </w:rPr>
        <w:t>Sistema Integrado de Gestión y Autocontrol</w:t>
      </w:r>
    </w:p>
    <w:p w14:paraId="5F2B9321" w14:textId="77777777" w:rsidR="001922D7" w:rsidRDefault="001922D7" w:rsidP="001922D7"/>
    <w:p w14:paraId="25B84111" w14:textId="77777777" w:rsidR="001922D7" w:rsidRPr="00DF1A66" w:rsidRDefault="001922D7" w:rsidP="001922D7"/>
    <w:p w14:paraId="28A4E81E" w14:textId="77777777" w:rsidR="001922D7" w:rsidRDefault="001922D7" w:rsidP="001922D7">
      <w:pPr>
        <w:spacing w:after="200"/>
        <w:jc w:val="left"/>
      </w:pPr>
      <w:r>
        <w:br w:type="page"/>
      </w:r>
    </w:p>
    <w:p w14:paraId="602D2C05" w14:textId="54B81E4D" w:rsidR="009F4403" w:rsidRPr="007C1A5F" w:rsidRDefault="67E2BCE2" w:rsidP="007C1A5F">
      <w:pPr>
        <w:rPr>
          <w:b/>
          <w:bCs/>
        </w:rPr>
      </w:pPr>
      <w:r w:rsidRPr="007C1A5F">
        <w:rPr>
          <w:b/>
          <w:bCs/>
        </w:rPr>
        <w:lastRenderedPageBreak/>
        <w:t>Generalidades:</w:t>
      </w:r>
    </w:p>
    <w:p w14:paraId="565DF5B7" w14:textId="030149A0" w:rsidR="00FB443A" w:rsidRPr="00FB443A" w:rsidRDefault="00A80E4F" w:rsidP="00FB443A">
      <w:pPr>
        <w:pStyle w:val="Prrafodelista"/>
        <w:numPr>
          <w:ilvl w:val="0"/>
          <w:numId w:val="34"/>
        </w:numPr>
        <w:ind w:left="426" w:hanging="426"/>
        <w:rPr>
          <w:rFonts w:cs="Calibri"/>
          <w:color w:val="auto"/>
          <w:spacing w:val="2"/>
        </w:rPr>
      </w:pPr>
      <w:r w:rsidRPr="02A7F041">
        <w:rPr>
          <w:rFonts w:cs="Calibri"/>
        </w:rPr>
        <w:t xml:space="preserve">Este formato tiene como objetivo </w:t>
      </w:r>
      <w:r w:rsidR="00C5174E" w:rsidRPr="02A7F041">
        <w:rPr>
          <w:rFonts w:cs="Calibri"/>
        </w:rPr>
        <w:t xml:space="preserve">relacionar toda la gestión </w:t>
      </w:r>
      <w:r w:rsidR="007E6B42" w:rsidRPr="02A7F041">
        <w:rPr>
          <w:rFonts w:cs="Calibri"/>
        </w:rPr>
        <w:t xml:space="preserve">técnico, administrativo, financiero, contable y jurídico sobre el cumplimiento del objeto del </w:t>
      </w:r>
      <w:r w:rsidR="007E6B42" w:rsidRPr="001F0D98">
        <w:rPr>
          <w:rFonts w:cs="Calibri"/>
          <w:color w:val="auto"/>
        </w:rPr>
        <w:t>contrato</w:t>
      </w:r>
      <w:r w:rsidR="00BA747F">
        <w:rPr>
          <w:rFonts w:cs="Calibri"/>
          <w:color w:val="auto"/>
        </w:rPr>
        <w:t xml:space="preserve"> o convenio</w:t>
      </w:r>
      <w:r w:rsidR="26DDEF2A" w:rsidRPr="001F0D98">
        <w:rPr>
          <w:rFonts w:cs="Calibri"/>
          <w:color w:val="auto"/>
        </w:rPr>
        <w:t>.</w:t>
      </w:r>
    </w:p>
    <w:p w14:paraId="246F7D01" w14:textId="5F6F92C2" w:rsidR="00222C4B" w:rsidRPr="00FB443A" w:rsidRDefault="001922D7" w:rsidP="00FB443A">
      <w:pPr>
        <w:pStyle w:val="Prrafodelista"/>
        <w:numPr>
          <w:ilvl w:val="0"/>
          <w:numId w:val="34"/>
        </w:numPr>
        <w:ind w:left="426" w:hanging="426"/>
        <w:rPr>
          <w:rFonts w:cs="Calibri"/>
          <w:color w:val="auto"/>
          <w:spacing w:val="2"/>
        </w:rPr>
      </w:pPr>
      <w:r>
        <w:t xml:space="preserve">El </w:t>
      </w:r>
      <w:r w:rsidRPr="00AB3D91">
        <w:t xml:space="preserve">formato </w:t>
      </w:r>
      <w:r w:rsidRPr="00FE23D3">
        <w:t>está asociado al Manual de Contratación (GCCON-M-001) y al Manual Supervisión e Interventoría (GCCON-M-</w:t>
      </w:r>
      <w:r w:rsidRPr="00222C4B">
        <w:t>002)</w:t>
      </w:r>
      <w:r w:rsidR="00222C4B" w:rsidRPr="00222C4B">
        <w:t xml:space="preserve">, </w:t>
      </w:r>
      <w:bookmarkStart w:id="0" w:name="_Hlk209631633"/>
      <w:r w:rsidR="00222C4B" w:rsidRPr="00222C4B">
        <w:t>así como a los procedimientos que rigen la gestión contractual de la entidad.</w:t>
      </w:r>
      <w:bookmarkEnd w:id="0"/>
    </w:p>
    <w:p w14:paraId="3E896D52" w14:textId="77777777" w:rsidR="00222C4B" w:rsidRPr="00222C4B" w:rsidRDefault="00222C4B" w:rsidP="00222C4B">
      <w:pPr>
        <w:pStyle w:val="Prrafodelista"/>
        <w:numPr>
          <w:ilvl w:val="0"/>
          <w:numId w:val="34"/>
        </w:numPr>
        <w:ind w:left="426" w:hanging="426"/>
        <w:rPr>
          <w:rFonts w:cs="Calibri"/>
          <w:color w:val="auto"/>
          <w:spacing w:val="2"/>
        </w:rPr>
      </w:pPr>
      <w:r w:rsidRPr="00222C4B">
        <w:rPr>
          <w:rFonts w:cs="Calibri"/>
          <w:color w:val="auto"/>
        </w:rPr>
        <w:t>El formato se debe utilizar para rendir el informe final de los contratos de bienes y servicios, así como para los de prestación de servicios personales o de los convenios suscritos por la entidad.</w:t>
      </w:r>
    </w:p>
    <w:p w14:paraId="409DAB5D" w14:textId="73FBDD2C" w:rsidR="00222C4B" w:rsidRPr="00222C4B" w:rsidRDefault="00222C4B" w:rsidP="00222C4B">
      <w:pPr>
        <w:pStyle w:val="Prrafodelista"/>
        <w:numPr>
          <w:ilvl w:val="0"/>
          <w:numId w:val="34"/>
        </w:numPr>
        <w:ind w:left="426" w:hanging="426"/>
        <w:rPr>
          <w:rFonts w:cs="Calibri"/>
          <w:color w:val="auto"/>
          <w:spacing w:val="2"/>
        </w:rPr>
      </w:pPr>
      <w:r w:rsidRPr="00222C4B">
        <w:t>Este formato es diligenciado por el supervisor del contrato o el apoyo a la supervisión.</w:t>
      </w:r>
    </w:p>
    <w:p w14:paraId="64947F45" w14:textId="77777777" w:rsidR="00222C4B" w:rsidRPr="00222C4B" w:rsidRDefault="00222C4B" w:rsidP="00222C4B">
      <w:pPr>
        <w:pStyle w:val="Prrafodelista"/>
        <w:numPr>
          <w:ilvl w:val="0"/>
          <w:numId w:val="34"/>
        </w:numPr>
        <w:ind w:left="426" w:hanging="426"/>
        <w:rPr>
          <w:rFonts w:cs="Calibri"/>
          <w:spacing w:val="2"/>
        </w:rPr>
      </w:pPr>
      <w:bookmarkStart w:id="1" w:name="_Hlk209633286"/>
      <w:r w:rsidRPr="00222C4B">
        <w:rPr>
          <w:rFonts w:cs="Calibri"/>
          <w:color w:val="auto"/>
        </w:rPr>
        <w:t xml:space="preserve">Su diligenciamiento se realiza con el vencimiento del plazo de ejecución contractual, el supervisor y/o interventor deberán diligenciar este informe final, en el que se evidencie el </w:t>
      </w:r>
      <w:r w:rsidRPr="00222C4B">
        <w:rPr>
          <w:rFonts w:cs="Calibri"/>
        </w:rPr>
        <w:t>recibo o no a satisfacción del bien o servicio, así como el ingreso de estos al almacén (cuando aplique), siendo este requisito indispensable para efectuar el último pago.</w:t>
      </w:r>
    </w:p>
    <w:bookmarkEnd w:id="1"/>
    <w:p w14:paraId="4CD9DFEB" w14:textId="01630F30" w:rsidR="00F447A6" w:rsidRPr="00222C4B" w:rsidRDefault="00017316" w:rsidP="000F09ED">
      <w:pPr>
        <w:pStyle w:val="Prrafodelista"/>
        <w:numPr>
          <w:ilvl w:val="0"/>
          <w:numId w:val="34"/>
        </w:numPr>
        <w:ind w:left="426" w:hanging="426"/>
        <w:rPr>
          <w:rFonts w:cs="Calibri"/>
          <w:spacing w:val="2"/>
        </w:rPr>
      </w:pPr>
      <w:r w:rsidRPr="00222C4B">
        <w:rPr>
          <w:rFonts w:cs="Calibri"/>
          <w:spacing w:val="2"/>
        </w:rPr>
        <w:t>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14:paraId="12A5BFA6" w14:textId="77777777" w:rsidR="00222C4B" w:rsidRPr="00222C4B" w:rsidRDefault="00017316" w:rsidP="00222C4B">
      <w:pPr>
        <w:pStyle w:val="Prrafodelista"/>
        <w:numPr>
          <w:ilvl w:val="0"/>
          <w:numId w:val="34"/>
        </w:numPr>
        <w:ind w:left="426" w:hanging="426"/>
        <w:rPr>
          <w:rFonts w:cs="Calibri"/>
          <w:spacing w:val="2"/>
        </w:rPr>
      </w:pPr>
      <w:r w:rsidRPr="00222C4B">
        <w:rPr>
          <w:rFonts w:cs="Calibri"/>
          <w:b/>
          <w:bCs/>
          <w:spacing w:val="2"/>
        </w:rPr>
        <w:t xml:space="preserve">Este formato no </w:t>
      </w:r>
      <w:r w:rsidR="0206CD8C" w:rsidRPr="00222C4B">
        <w:rPr>
          <w:rFonts w:cs="Calibri"/>
          <w:b/>
          <w:bCs/>
          <w:spacing w:val="2"/>
        </w:rPr>
        <w:t>requiere ser impreso</w:t>
      </w:r>
      <w:r w:rsidR="00C32034" w:rsidRPr="00222C4B">
        <w:rPr>
          <w:rFonts w:cs="Calibri"/>
          <w:b/>
          <w:bCs/>
          <w:spacing w:val="2"/>
        </w:rPr>
        <w:t xml:space="preserve">. </w:t>
      </w:r>
      <w:r w:rsidR="00C32034" w:rsidRPr="00222C4B">
        <w:rPr>
          <w:rFonts w:cs="Calibri"/>
          <w:spacing w:val="2"/>
        </w:rPr>
        <w:t>S</w:t>
      </w:r>
      <w:r w:rsidR="00481923" w:rsidRPr="00222C4B">
        <w:rPr>
          <w:rFonts w:cs="Calibri"/>
          <w:spacing w:val="2"/>
        </w:rPr>
        <w:t xml:space="preserve">in </w:t>
      </w:r>
      <w:r w:rsidR="764A492A" w:rsidRPr="00222C4B">
        <w:rPr>
          <w:rFonts w:cs="Calibri"/>
          <w:spacing w:val="2"/>
        </w:rPr>
        <w:t>embargo,</w:t>
      </w:r>
      <w:r w:rsidR="00481923" w:rsidRPr="00222C4B">
        <w:rPr>
          <w:rFonts w:cs="Calibri"/>
          <w:spacing w:val="2"/>
        </w:rPr>
        <w:t xml:space="preserve"> debe ser cargado en las plataformas transaccionales.</w:t>
      </w:r>
      <w:bookmarkStart w:id="2" w:name="_Hlk209624726"/>
    </w:p>
    <w:p w14:paraId="79CBE3EB" w14:textId="130CE908" w:rsidR="00222C4B" w:rsidRPr="00222C4B" w:rsidRDefault="00FB443A" w:rsidP="00222C4B">
      <w:pPr>
        <w:pStyle w:val="Prrafodelista"/>
        <w:numPr>
          <w:ilvl w:val="0"/>
          <w:numId w:val="34"/>
        </w:numPr>
        <w:ind w:left="426" w:hanging="426"/>
        <w:rPr>
          <w:rFonts w:cs="Calibri"/>
          <w:spacing w:val="2"/>
        </w:rPr>
      </w:pPr>
      <w:r>
        <w:rPr>
          <w:spacing w:val="2"/>
        </w:rPr>
        <w:t>El</w:t>
      </w:r>
      <w:r w:rsidR="00222C4B" w:rsidRPr="00222C4B">
        <w:rPr>
          <w:spacing w:val="2"/>
        </w:rPr>
        <w:t xml:space="preserve"> formato, una vez diligenciado, deberá archivarse de conformidad con lo establecido en las tablas de retención documental de la entidad.</w:t>
      </w:r>
    </w:p>
    <w:bookmarkEnd w:id="2"/>
    <w:p w14:paraId="5B630706" w14:textId="77777777" w:rsidR="000F09ED" w:rsidRDefault="000F09ED" w:rsidP="000F09ED">
      <w:pPr>
        <w:pStyle w:val="Prrafodelista"/>
        <w:numPr>
          <w:ilvl w:val="0"/>
          <w:numId w:val="34"/>
        </w:numPr>
        <w:ind w:left="426" w:hanging="426"/>
        <w:rPr>
          <w:rFonts w:cs="Calibri"/>
          <w:spacing w:val="2"/>
        </w:rPr>
      </w:pPr>
      <w:r w:rsidRPr="00222C4B">
        <w:rPr>
          <w:rFonts w:cs="Calibri"/>
          <w:spacing w:val="2"/>
        </w:rPr>
        <w:t>El contenido que se encuentra en color diferente</w:t>
      </w:r>
      <w:r>
        <w:rPr>
          <w:rFonts w:cs="Calibri"/>
          <w:spacing w:val="2"/>
        </w:rPr>
        <w:t xml:space="preserve"> a negro</w:t>
      </w:r>
      <w:r w:rsidRPr="00806338">
        <w:rPr>
          <w:rFonts w:cs="Calibri"/>
          <w:spacing w:val="2"/>
        </w:rPr>
        <w:t>, entre paréntesis o con el signo “/” son orientaciones para el diligenciamiento del formato.</w:t>
      </w:r>
    </w:p>
    <w:p w14:paraId="0111501E" w14:textId="77777777" w:rsidR="000F09ED" w:rsidRDefault="000F09ED" w:rsidP="000F09ED">
      <w:pPr>
        <w:pStyle w:val="Prrafodelista"/>
        <w:numPr>
          <w:ilvl w:val="0"/>
          <w:numId w:val="34"/>
        </w:numPr>
        <w:ind w:left="426" w:hanging="426"/>
        <w:rPr>
          <w:rFonts w:cs="Calibri"/>
          <w:spacing w:val="2"/>
        </w:rPr>
      </w:pPr>
      <w:r>
        <w:rPr>
          <w:rFonts w:cs="Calibri"/>
          <w:spacing w:val="2"/>
        </w:rPr>
        <w:t>El formato puede ser modificado en aquellos apartados en que así se indique.</w:t>
      </w:r>
    </w:p>
    <w:p w14:paraId="32F3DC22" w14:textId="52EF52F9" w:rsidR="00C95EE1" w:rsidRPr="00FE23D3" w:rsidRDefault="00C95EE1" w:rsidP="00C95EE1">
      <w:pPr>
        <w:pStyle w:val="Prrafodelista"/>
        <w:numPr>
          <w:ilvl w:val="0"/>
          <w:numId w:val="34"/>
        </w:numPr>
        <w:ind w:left="426" w:hanging="426"/>
        <w:rPr>
          <w:rFonts w:cs="Calibri"/>
          <w:color w:val="auto"/>
          <w:spacing w:val="2"/>
        </w:rPr>
      </w:pPr>
      <w:r>
        <w:rPr>
          <w:rFonts w:cs="Calibri"/>
          <w:color w:val="auto"/>
        </w:rPr>
        <w:t xml:space="preserve">Cuando el formato refiera la palabra “Contrato”, se debe realizar el ajuste </w:t>
      </w:r>
      <w:r w:rsidR="007863F7">
        <w:rPr>
          <w:rFonts w:cs="Calibri"/>
          <w:color w:val="auto"/>
        </w:rPr>
        <w:t xml:space="preserve">a “orden” o “convenio” </w:t>
      </w:r>
      <w:r>
        <w:rPr>
          <w:rFonts w:cs="Calibri"/>
          <w:color w:val="auto"/>
        </w:rPr>
        <w:t>según corres</w:t>
      </w:r>
      <w:r w:rsidR="007863F7">
        <w:rPr>
          <w:rFonts w:cs="Calibri"/>
          <w:color w:val="auto"/>
        </w:rPr>
        <w:t>ponda</w:t>
      </w:r>
      <w:r>
        <w:rPr>
          <w:rFonts w:cs="Calibri"/>
          <w:color w:val="auto"/>
        </w:rPr>
        <w:t xml:space="preserve"> </w:t>
      </w:r>
    </w:p>
    <w:p w14:paraId="103B47B3" w14:textId="036720FE" w:rsidR="000F09ED" w:rsidRDefault="000F09ED" w:rsidP="000F09ED">
      <w:pPr>
        <w:pStyle w:val="Prrafodelista"/>
        <w:numPr>
          <w:ilvl w:val="0"/>
          <w:numId w:val="34"/>
        </w:numPr>
        <w:ind w:left="426" w:hanging="426"/>
        <w:rPr>
          <w:rFonts w:cs="Calibri"/>
          <w:spacing w:val="2"/>
        </w:rPr>
      </w:pPr>
      <w:r>
        <w:rPr>
          <w:rFonts w:cs="Calibri"/>
          <w:spacing w:val="2"/>
        </w:rPr>
        <w:t>Las notas internas son situaciones o recomendaciones que se deben tener en cuenta al momento de elaborar el formato. No obstante, las mismas deben ser eliminadas previa impresión o suscripción del mismo.</w:t>
      </w:r>
    </w:p>
    <w:p w14:paraId="2F901771" w14:textId="77777777" w:rsidR="00FE23D3" w:rsidRPr="00A34729" w:rsidRDefault="00FE23D3" w:rsidP="00FE23D3">
      <w:pPr>
        <w:pStyle w:val="Prrafodelista"/>
        <w:numPr>
          <w:ilvl w:val="0"/>
          <w:numId w:val="34"/>
        </w:numPr>
        <w:ind w:left="426" w:hanging="426"/>
        <w:rPr>
          <w:rFonts w:cs="Calibri"/>
          <w:spacing w:val="2"/>
        </w:rPr>
      </w:pPr>
      <w:r w:rsidRPr="00A34729">
        <w:rPr>
          <w:spacing w:val="2"/>
        </w:rPr>
        <w:t>Todas las recomendaciones o sugerencias que busquen mejorar el presente documento pueden ser remitidas al correo de la Dirección jurídica del SENA.</w:t>
      </w:r>
    </w:p>
    <w:p w14:paraId="13A80337" w14:textId="77777777" w:rsidR="00FE23D3" w:rsidRPr="00FE23D3" w:rsidRDefault="00FE23D3" w:rsidP="00FE23D3">
      <w:pPr>
        <w:rPr>
          <w:rFonts w:cs="Calibri"/>
          <w:spacing w:val="2"/>
        </w:rPr>
      </w:pPr>
    </w:p>
    <w:p w14:paraId="544CC5EC" w14:textId="77777777" w:rsidR="001F0D98" w:rsidRPr="001F0D98" w:rsidRDefault="001F0D98" w:rsidP="001F0D98">
      <w:pPr>
        <w:rPr>
          <w:rFonts w:cs="Calibri"/>
          <w:spacing w:val="2"/>
        </w:rPr>
      </w:pPr>
    </w:p>
    <w:p w14:paraId="10BF073C" w14:textId="0B854006" w:rsidR="00BE49EF" w:rsidRPr="00E61012" w:rsidRDefault="00BE49EF" w:rsidP="009772BA">
      <w:pPr>
        <w:rPr>
          <w:rFonts w:cs="Calibri"/>
          <w:b/>
          <w:bCs/>
          <w:spacing w:val="2"/>
        </w:rPr>
      </w:pPr>
      <w:r w:rsidRPr="1ACB9A00">
        <w:rPr>
          <w:rFonts w:cs="Calibri"/>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lastRenderedPageBreak/>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12AE1F1E" w:rsidR="00755C76" w:rsidRPr="00CD71EA" w:rsidRDefault="0024005C"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6AF3C6A1" w14:textId="25ABF0AE" w:rsidR="00610AAA" w:rsidRPr="00610AAA" w:rsidRDefault="00610AAA" w:rsidP="00610AAA">
      <w:pPr>
        <w:spacing w:line="240" w:lineRule="auto"/>
        <w:jc w:val="center"/>
        <w:rPr>
          <w:b/>
          <w:bCs/>
          <w:sz w:val="24"/>
          <w:szCs w:val="24"/>
        </w:rPr>
      </w:pPr>
      <w:r w:rsidRPr="00610AAA">
        <w:rPr>
          <w:b/>
          <w:bCs/>
          <w:sz w:val="24"/>
          <w:szCs w:val="24"/>
        </w:rPr>
        <w:t>CONTRATO No. CO1.PCCNTR.8037054 DE 2025</w:t>
      </w:r>
    </w:p>
    <w:p w14:paraId="7EAB9E05" w14:textId="2517FF68" w:rsidR="00012ABE" w:rsidRPr="00F13F0B" w:rsidRDefault="00012ABE" w:rsidP="00610AAA">
      <w:pPr>
        <w:jc w:val="center"/>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00030D2C" w:rsidR="003D582D" w:rsidRPr="00ED0DA2" w:rsidRDefault="003D582D" w:rsidP="0097419C">
            <w:pPr>
              <w:spacing w:after="0" w:line="240" w:lineRule="auto"/>
              <w:rPr>
                <w:rStyle w:val="Nmerodepgina"/>
                <w:rFonts w:cs="Calibri"/>
                <w:b/>
                <w:color w:val="auto"/>
              </w:rPr>
            </w:pPr>
            <w:r w:rsidRPr="00CD2A18">
              <w:rPr>
                <w:rFonts w:asciiTheme="majorHAnsi" w:eastAsia="Arial" w:hAnsiTheme="majorHAnsi" w:cs="Arial"/>
                <w:b/>
                <w:bCs/>
                <w:color w:val="auto"/>
                <w:lang w:eastAsia="es-CO" w:bidi="es-CO"/>
              </w:rPr>
              <w:t>CONTRATANTE</w:t>
            </w:r>
            <w:r w:rsidR="00BA747F" w:rsidRPr="00CD2A18">
              <w:rPr>
                <w:rFonts w:asciiTheme="majorHAnsi" w:eastAsia="Arial" w:hAnsiTheme="majorHAnsi" w:cs="Arial"/>
                <w:b/>
                <w:bCs/>
                <w:color w:val="auto"/>
                <w:lang w:eastAsia="es-CO" w:bidi="es-CO"/>
              </w:rPr>
              <w:t xml:space="preserve"> </w:t>
            </w:r>
          </w:p>
        </w:tc>
        <w:tc>
          <w:tcPr>
            <w:tcW w:w="3192" w:type="pct"/>
            <w:vAlign w:val="center"/>
          </w:tcPr>
          <w:p w14:paraId="44D99257" w14:textId="1D38B182" w:rsidR="003D582D" w:rsidRPr="004369EC" w:rsidRDefault="00D66D8E" w:rsidP="0097419C">
            <w:pPr>
              <w:spacing w:after="0" w:line="240" w:lineRule="auto"/>
              <w:rPr>
                <w:rStyle w:val="Nmerodepgina"/>
                <w:rFonts w:ascii="Arial" w:hAnsi="Arial" w:cs="Arial"/>
                <w:b/>
                <w:color w:val="C00000"/>
                <w:sz w:val="18"/>
                <w:szCs w:val="18"/>
              </w:rPr>
            </w:pPr>
            <w:r w:rsidRPr="00D66D8E">
              <w:rPr>
                <w:rFonts w:ascii="Arial" w:hAnsi="Arial" w:cs="Arial"/>
                <w:color w:val="auto"/>
                <w:sz w:val="18"/>
                <w:szCs w:val="18"/>
                <w:shd w:val="clear" w:color="auto" w:fill="F9F9F9"/>
              </w:rPr>
              <w:t>CENTRO DE COMERCIO INDUSTRIA Y TURISMO DE CORDOBA</w:t>
            </w:r>
          </w:p>
        </w:tc>
      </w:tr>
      <w:tr w:rsidR="00B01134" w:rsidRPr="00E61012" w14:paraId="66A284CB" w14:textId="77777777" w:rsidTr="00211638">
        <w:tc>
          <w:tcPr>
            <w:tcW w:w="1808" w:type="pct"/>
            <w:vAlign w:val="center"/>
          </w:tcPr>
          <w:p w14:paraId="22A79915" w14:textId="202EA889"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TIPO DE </w:t>
            </w:r>
            <w:r w:rsidR="00BA747F" w:rsidRPr="004369EC">
              <w:rPr>
                <w:rFonts w:asciiTheme="majorHAnsi" w:eastAsia="Arial" w:hAnsiTheme="majorHAnsi" w:cs="Arial"/>
                <w:b/>
                <w:bCs/>
                <w:color w:val="auto"/>
                <w:lang w:eastAsia="es-CO" w:bidi="es-CO"/>
              </w:rPr>
              <w:t>CONTRATO</w:t>
            </w:r>
          </w:p>
        </w:tc>
        <w:tc>
          <w:tcPr>
            <w:tcW w:w="3192" w:type="pct"/>
            <w:vAlign w:val="center"/>
          </w:tcPr>
          <w:p w14:paraId="12A88928" w14:textId="6012C35E" w:rsidR="00B01134" w:rsidRPr="004369EC" w:rsidRDefault="00610AAA" w:rsidP="0097419C">
            <w:pPr>
              <w:spacing w:after="0" w:line="240" w:lineRule="auto"/>
              <w:rPr>
                <w:rFonts w:ascii="Arial" w:eastAsia="Arial" w:hAnsi="Arial" w:cs="Arial"/>
                <w:color w:val="C00000"/>
                <w:sz w:val="18"/>
                <w:szCs w:val="18"/>
                <w:lang w:eastAsia="es-CO" w:bidi="es-CO"/>
              </w:rPr>
            </w:pPr>
            <w:r w:rsidRPr="004369EC">
              <w:rPr>
                <w:rFonts w:ascii="Arial" w:hAnsi="Arial" w:cs="Arial"/>
                <w:color w:val="000000"/>
                <w:sz w:val="18"/>
                <w:szCs w:val="18"/>
                <w:shd w:val="clear" w:color="auto" w:fill="FFFFFF"/>
              </w:rPr>
              <w:t>Prestación de servicios</w:t>
            </w:r>
          </w:p>
        </w:tc>
      </w:tr>
      <w:tr w:rsidR="00B01134" w:rsidRPr="00E61012" w14:paraId="4596FBDD" w14:textId="77777777" w:rsidTr="00211638">
        <w:tc>
          <w:tcPr>
            <w:tcW w:w="1808" w:type="pct"/>
            <w:vAlign w:val="center"/>
          </w:tcPr>
          <w:p w14:paraId="1030060E" w14:textId="285D6915" w:rsidR="00B01134" w:rsidRPr="00ED0DA2" w:rsidRDefault="00BA747F" w:rsidP="0097419C">
            <w:pPr>
              <w:spacing w:after="0" w:line="240" w:lineRule="auto"/>
              <w:rPr>
                <w:rFonts w:eastAsia="Times New Roman" w:cs="Calibri"/>
                <w:b/>
                <w:color w:val="auto"/>
                <w:lang w:val="es-ES" w:eastAsia="es-ES"/>
              </w:rPr>
            </w:pPr>
            <w:r w:rsidRPr="004369EC">
              <w:rPr>
                <w:rFonts w:asciiTheme="majorHAnsi" w:eastAsia="Arial" w:hAnsiTheme="majorHAnsi" w:cs="Arial"/>
                <w:b/>
                <w:bCs/>
                <w:color w:val="auto"/>
                <w:lang w:eastAsia="es-CO" w:bidi="es-CO"/>
              </w:rPr>
              <w:t xml:space="preserve">CONTRATO NRO. </w:t>
            </w:r>
          </w:p>
        </w:tc>
        <w:tc>
          <w:tcPr>
            <w:tcW w:w="3192" w:type="pct"/>
            <w:vAlign w:val="center"/>
          </w:tcPr>
          <w:p w14:paraId="1D64F851" w14:textId="1323FC80" w:rsidR="00B01134" w:rsidRPr="004369EC" w:rsidRDefault="00441917" w:rsidP="00441917">
            <w:pPr>
              <w:spacing w:after="0" w:line="240" w:lineRule="auto"/>
              <w:rPr>
                <w:rStyle w:val="Nmerodepgina"/>
                <w:rFonts w:ascii="Arial" w:hAnsi="Arial" w:cs="Arial"/>
                <w:bCs/>
                <w:color w:val="C00000"/>
                <w:sz w:val="18"/>
                <w:szCs w:val="18"/>
              </w:rPr>
            </w:pPr>
            <w:r w:rsidRPr="004369EC">
              <w:rPr>
                <w:rFonts w:ascii="Arial" w:hAnsi="Arial" w:cs="Arial"/>
                <w:bCs/>
                <w:sz w:val="18"/>
                <w:szCs w:val="18"/>
              </w:rPr>
              <w:t>CO1.PCCNTR.8037054 de 2025</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2C120BC1" w:rsidR="00B01134" w:rsidRPr="004369EC" w:rsidRDefault="00610AAA" w:rsidP="0097419C">
            <w:pPr>
              <w:spacing w:after="0" w:line="240" w:lineRule="auto"/>
              <w:rPr>
                <w:rFonts w:ascii="Arial" w:eastAsia="Times New Roman" w:hAnsi="Arial" w:cs="Arial"/>
                <w:b/>
                <w:color w:val="C00000"/>
                <w:sz w:val="18"/>
                <w:szCs w:val="18"/>
                <w:lang w:val="es-ES" w:eastAsia="es-ES"/>
              </w:rPr>
            </w:pPr>
            <w:r w:rsidRPr="004369EC">
              <w:rPr>
                <w:rFonts w:ascii="Arial" w:hAnsi="Arial" w:cs="Arial"/>
                <w:color w:val="000000"/>
                <w:sz w:val="18"/>
                <w:szCs w:val="18"/>
                <w:shd w:val="clear" w:color="auto" w:fill="FFFFFF"/>
              </w:rPr>
              <w:t>CONTRATAR LOS SERVICIOS PERSONALES DE CARÁCTER TEMPORAL COMO INSTRUCTOR CONTRATISTA PARA IMPARTIR FORMACIÓN PROFESIONAL INTEGRAL EN EL MARCO DEL PROGRAMA OFERTA REGULAR, TITULADA Y COMPLEMENTARIA PRESENCIAL Y VIRTUAL EN EL CENTRO DE COMERCIO INDUSTRIA Y TURISMO DEL SENA REGIONAL CÓRDOBA</w:t>
            </w:r>
          </w:p>
        </w:tc>
      </w:tr>
      <w:tr w:rsidR="00B01134" w:rsidRPr="00E61012" w14:paraId="7F37DFA5" w14:textId="77777777" w:rsidTr="00211638">
        <w:tc>
          <w:tcPr>
            <w:tcW w:w="1808" w:type="pct"/>
            <w:vAlign w:val="center"/>
          </w:tcPr>
          <w:p w14:paraId="5B235504" w14:textId="46E30F76"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EA282C">
              <w:rPr>
                <w:rFonts w:eastAsia="MS Mincho" w:cs="Calibri"/>
                <w:b/>
                <w:color w:val="auto"/>
                <w:lang w:val="es-ES" w:eastAsia="es-ES"/>
              </w:rPr>
              <w:t>NEGOCIO JURÍDICO</w:t>
            </w:r>
          </w:p>
        </w:tc>
        <w:tc>
          <w:tcPr>
            <w:tcW w:w="3192" w:type="pct"/>
            <w:vAlign w:val="center"/>
          </w:tcPr>
          <w:p w14:paraId="75815F74" w14:textId="629AA2B9" w:rsidR="00B01134" w:rsidRPr="00441917" w:rsidRDefault="00441917" w:rsidP="0097419C">
            <w:pPr>
              <w:spacing w:after="0" w:line="240" w:lineRule="auto"/>
              <w:rPr>
                <w:rFonts w:asciiTheme="majorHAnsi" w:eastAsia="Arial" w:hAnsiTheme="majorHAnsi" w:cs="Arial"/>
                <w:color w:val="C00000"/>
                <w:sz w:val="18"/>
                <w:szCs w:val="18"/>
                <w:lang w:eastAsia="es-CO" w:bidi="es-CO"/>
              </w:rPr>
            </w:pPr>
            <w:r w:rsidRPr="00441917">
              <w:rPr>
                <w:rFonts w:ascii="Arial" w:hAnsi="Arial" w:cs="Arial"/>
                <w:color w:val="auto"/>
                <w:sz w:val="18"/>
                <w:szCs w:val="18"/>
                <w:shd w:val="clear" w:color="auto" w:fill="FFFFFF"/>
              </w:rPr>
              <w:t>2/07/2025 </w:t>
            </w:r>
          </w:p>
        </w:tc>
      </w:tr>
      <w:tr w:rsidR="00293AA6" w:rsidRPr="00610AAA"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140FB277" w:rsidR="00293AA6" w:rsidRPr="00610AAA" w:rsidRDefault="00610AAA" w:rsidP="0097419C">
            <w:pPr>
              <w:spacing w:after="0" w:line="240" w:lineRule="auto"/>
              <w:rPr>
                <w:rFonts w:asciiTheme="majorHAnsi" w:eastAsia="Arial" w:hAnsiTheme="majorHAnsi" w:cs="Arial"/>
                <w:color w:val="C00000"/>
                <w:lang w:val="pt-BR" w:eastAsia="es-CO" w:bidi="es-CO"/>
              </w:rPr>
            </w:pPr>
            <w:r w:rsidRPr="00610AAA">
              <w:rPr>
                <w:rFonts w:ascii="Arial" w:hAnsi="Arial" w:cs="Arial"/>
                <w:color w:val="000000"/>
                <w:sz w:val="18"/>
                <w:szCs w:val="18"/>
                <w:shd w:val="clear" w:color="auto" w:fill="FFFFFF"/>
                <w:lang w:val="pt-BR"/>
              </w:rPr>
              <w:t xml:space="preserve">7/07/2025 </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3C2660A2" w:rsidR="00293AA6" w:rsidRPr="004369EC" w:rsidRDefault="004369EC" w:rsidP="0097419C">
            <w:pPr>
              <w:spacing w:after="0" w:line="240" w:lineRule="auto"/>
              <w:rPr>
                <w:rFonts w:asciiTheme="majorHAnsi" w:eastAsia="Arial" w:hAnsiTheme="majorHAnsi" w:cs="Arial"/>
                <w:color w:val="auto"/>
                <w:lang w:eastAsia="es-CO" w:bidi="es-CO"/>
              </w:rPr>
            </w:pPr>
            <w:r w:rsidRPr="004369EC">
              <w:rPr>
                <w:rFonts w:asciiTheme="majorHAnsi" w:eastAsia="Arial" w:hAnsiTheme="majorHAnsi" w:cs="Arial"/>
                <w:color w:val="auto"/>
                <w:lang w:eastAsia="es-CO" w:bidi="es-CO"/>
              </w:rPr>
              <w:t>5 meses y 23 días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2EE94254" w:rsidR="00293AA6" w:rsidRPr="00135F93" w:rsidRDefault="00441917" w:rsidP="0097419C">
            <w:pPr>
              <w:spacing w:after="0" w:line="240" w:lineRule="auto"/>
              <w:rPr>
                <w:rFonts w:ascii="Arial" w:eastAsia="Arial" w:hAnsi="Arial" w:cs="Arial"/>
                <w:color w:val="C00000"/>
                <w:sz w:val="18"/>
                <w:szCs w:val="18"/>
                <w:lang w:eastAsia="es-CO" w:bidi="es-CO"/>
              </w:rPr>
            </w:pPr>
            <w:r w:rsidRPr="00135F93">
              <w:rPr>
                <w:rFonts w:ascii="Arial" w:eastAsia="Arial" w:hAnsi="Arial" w:cs="Arial"/>
                <w:color w:val="auto"/>
                <w:sz w:val="18"/>
                <w:szCs w:val="18"/>
                <w:lang w:eastAsia="es-CO" w:bidi="es-CO"/>
              </w:rPr>
              <w:t>23/12/2025</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36282708" w:rsidR="00293AA6" w:rsidRPr="00135F93" w:rsidRDefault="00135F93" w:rsidP="0097419C">
            <w:pPr>
              <w:spacing w:after="0" w:line="240" w:lineRule="auto"/>
              <w:rPr>
                <w:rStyle w:val="Nmerodepgina"/>
                <w:rFonts w:cs="Calibri"/>
                <w:b/>
                <w:color w:val="auto"/>
              </w:rPr>
            </w:pPr>
            <w:r w:rsidRPr="00135F93">
              <w:rPr>
                <w:rStyle w:val="Nmerodepgina"/>
                <w:rFonts w:cs="Calibri"/>
                <w:b/>
                <w:color w:val="auto"/>
              </w:rPr>
              <w:t>ANDRES MAURICIO MIRANDA CERMEÑO</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1659C67F" w:rsidR="009139D5" w:rsidRPr="00135F93" w:rsidRDefault="00135F93"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72009149</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3A0B7797" w:rsidR="009139D5" w:rsidRPr="00135F93" w:rsidRDefault="00610AAA" w:rsidP="0097419C">
            <w:pPr>
              <w:spacing w:after="0" w:line="240" w:lineRule="auto"/>
              <w:rPr>
                <w:rStyle w:val="Nmerodepgina"/>
                <w:rFonts w:ascii="Arial" w:hAnsi="Arial" w:cs="Arial"/>
                <w:bCs/>
                <w:color w:val="C00000"/>
                <w:sz w:val="18"/>
                <w:szCs w:val="18"/>
              </w:rPr>
            </w:pPr>
            <w:r w:rsidRPr="00135F93">
              <w:rPr>
                <w:rStyle w:val="Nmerodepgina"/>
                <w:rFonts w:ascii="Arial" w:hAnsi="Arial" w:cs="Arial"/>
                <w:bCs/>
                <w:sz w:val="18"/>
                <w:szCs w:val="18"/>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4BA5D5A9" w:rsidR="009139D5" w:rsidRPr="00135F93" w:rsidRDefault="00610AAA" w:rsidP="0097419C">
            <w:pPr>
              <w:spacing w:after="0" w:line="240" w:lineRule="auto"/>
              <w:rPr>
                <w:rStyle w:val="Nmerodepgina"/>
                <w:rFonts w:ascii="Arial" w:hAnsi="Arial" w:cs="Arial"/>
                <w:b/>
                <w:color w:val="C00000"/>
                <w:sz w:val="18"/>
                <w:szCs w:val="18"/>
              </w:rPr>
            </w:pPr>
            <w:r w:rsidRPr="00135F93">
              <w:rPr>
                <w:rStyle w:val="Nmerodepgina"/>
                <w:rFonts w:ascii="Arial" w:hAnsi="Arial" w:cs="Arial"/>
                <w:bCs/>
                <w:sz w:val="18"/>
                <w:szCs w:val="18"/>
              </w:rPr>
              <w:t>NO APLICA</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30145590" w:rsidR="009139D5" w:rsidRPr="00135F93" w:rsidRDefault="00135F93" w:rsidP="0097419C">
            <w:pPr>
              <w:spacing w:after="0" w:line="240" w:lineRule="auto"/>
              <w:rPr>
                <w:rStyle w:val="Nmerodepgina"/>
                <w:rFonts w:ascii="Arial" w:hAnsi="Arial" w:cs="Arial"/>
                <w:bCs/>
                <w:color w:val="auto"/>
                <w:sz w:val="18"/>
                <w:szCs w:val="18"/>
              </w:rPr>
            </w:pPr>
            <w:r w:rsidRPr="00135F93">
              <w:rPr>
                <w:rStyle w:val="Nmerodepgina"/>
                <w:rFonts w:ascii="Arial" w:hAnsi="Arial" w:cs="Arial"/>
                <w:bCs/>
                <w:color w:val="auto"/>
                <w:sz w:val="18"/>
                <w:szCs w:val="18"/>
              </w:rPr>
              <w:t>MONTERIA</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460E450C" w:rsidR="009139D5" w:rsidRPr="00222C4B" w:rsidRDefault="00135F93" w:rsidP="0097419C">
            <w:pPr>
              <w:spacing w:after="0" w:line="240" w:lineRule="auto"/>
              <w:rPr>
                <w:rStyle w:val="Nmerodepgina"/>
                <w:rFonts w:cs="Calibri"/>
                <w:b/>
                <w:color w:val="C00000"/>
              </w:rPr>
            </w:pPr>
            <w:r w:rsidRPr="00D867AE">
              <w:rPr>
                <w:b/>
              </w:rPr>
              <w:t>VEINTISEIS MILLONES QUINIENTOS VEINTITRES MIL OCHOCIENTOS CUARENTA Y SEIS PESOS M/CTE ($26.523.846)</w:t>
            </w:r>
            <w:r>
              <w:t>.</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782481EF" w:rsidR="009139D5" w:rsidRPr="00222C4B" w:rsidRDefault="00135F93" w:rsidP="0097419C">
            <w:pPr>
              <w:spacing w:after="0" w:line="240" w:lineRule="auto"/>
              <w:rPr>
                <w:rStyle w:val="Nmerodepgina"/>
                <w:rFonts w:cs="Calibri"/>
                <w:b/>
                <w:color w:val="C00000"/>
              </w:rPr>
            </w:pPr>
            <w:r w:rsidRPr="00FD46B5">
              <w:t xml:space="preserve">Cinco (5) pagos iguales por los meses de Julio a noviembre de 2025, por valor de </w:t>
            </w:r>
            <w:r w:rsidRPr="00D867AE">
              <w:rPr>
                <w:b/>
              </w:rPr>
              <w:t>CUATRO MILLONES QUINIENTOS NOVENTA Y NUEVE MIL QUINIENTOS ONCE PESOS M/CTE. ($4.599.511)</w:t>
            </w:r>
            <w:r w:rsidRPr="00FD46B5">
              <w:t xml:space="preserve"> cada uno</w:t>
            </w:r>
            <w:r>
              <w:t xml:space="preserve">; y </w:t>
            </w:r>
            <w:r w:rsidRPr="00FD46B5">
              <w:t xml:space="preserve">un (1) pago por el mes de diciembre de 2025 por valor de </w:t>
            </w:r>
            <w:r w:rsidRPr="00D867AE">
              <w:rPr>
                <w:b/>
              </w:rPr>
              <w:t>TRES MILLÓNES QUINIENTOS VEINTISEIS MIL DOSCIENTOS NOVENTA Y UN PESOS M/CTE. ($ 3.526.291)</w:t>
            </w:r>
            <w:r>
              <w:rPr>
                <w:b/>
              </w:rPr>
              <w:t>.</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t>CERTIFICADO DE DISPONIBILIDAD PRESUPUESTAL</w:t>
            </w:r>
          </w:p>
        </w:tc>
        <w:tc>
          <w:tcPr>
            <w:tcW w:w="3192" w:type="pct"/>
            <w:vAlign w:val="center"/>
          </w:tcPr>
          <w:p w14:paraId="0178C970" w14:textId="6AB64662" w:rsidR="009139D5" w:rsidRPr="00222C4B" w:rsidRDefault="00202581" w:rsidP="0097419C">
            <w:pPr>
              <w:spacing w:after="0" w:line="240" w:lineRule="auto"/>
              <w:rPr>
                <w:rStyle w:val="Nmerodepgina"/>
                <w:rFonts w:cs="Calibri"/>
                <w:b/>
                <w:color w:val="C00000"/>
              </w:rPr>
            </w:pPr>
            <w:r>
              <w:rPr>
                <w:rFonts w:asciiTheme="majorHAnsi" w:eastAsia="Arial" w:hAnsiTheme="majorHAnsi" w:cs="Arial"/>
                <w:lang w:eastAsia="es-CO" w:bidi="es-CO"/>
              </w:rPr>
              <w:t>1725</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33F76D00" w:rsidR="009139D5" w:rsidRPr="00202581" w:rsidRDefault="00202581" w:rsidP="0097419C">
            <w:pPr>
              <w:spacing w:after="0" w:line="240" w:lineRule="auto"/>
              <w:rPr>
                <w:rStyle w:val="Nmerodepgina"/>
                <w:rFonts w:cs="Calibri"/>
                <w:b/>
                <w:color w:val="auto"/>
              </w:rPr>
            </w:pPr>
            <w:r w:rsidRPr="00202581">
              <w:rPr>
                <w:rFonts w:asciiTheme="majorHAnsi" w:eastAsia="Arial" w:hAnsiTheme="majorHAnsi" w:cs="Arial"/>
                <w:color w:val="auto"/>
                <w:lang w:eastAsia="es-CO" w:bidi="es-CO"/>
              </w:rPr>
              <w:t>171125</w:t>
            </w:r>
          </w:p>
        </w:tc>
      </w:tr>
      <w:tr w:rsidR="007D4BDF" w:rsidRPr="00ED0DA2" w14:paraId="5B4A9568" w14:textId="77777777" w:rsidTr="0009067A">
        <w:tc>
          <w:tcPr>
            <w:tcW w:w="1808" w:type="pct"/>
            <w:vAlign w:val="center"/>
          </w:tcPr>
          <w:p w14:paraId="6AA127FE" w14:textId="5B13C850"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lastRenderedPageBreak/>
              <w:t xml:space="preserve">VALOR FINAL DEL </w:t>
            </w:r>
            <w:r w:rsidR="00F27F32" w:rsidRPr="00F27F32">
              <w:rPr>
                <w:rFonts w:eastAsia="Times New Roman" w:cs="Calibri"/>
                <w:b/>
                <w:color w:val="auto"/>
                <w:lang w:val="es-ES" w:eastAsia="es-ES"/>
              </w:rPr>
              <w:t>NEGOCIO JURÍDICO</w:t>
            </w:r>
          </w:p>
        </w:tc>
        <w:tc>
          <w:tcPr>
            <w:tcW w:w="3192" w:type="pct"/>
            <w:vAlign w:val="center"/>
          </w:tcPr>
          <w:p w14:paraId="43883448" w14:textId="588D942A" w:rsidR="007D4BDF" w:rsidRPr="00222C4B" w:rsidRDefault="00202581" w:rsidP="0097419C">
            <w:pPr>
              <w:spacing w:after="0" w:line="240" w:lineRule="auto"/>
              <w:rPr>
                <w:rFonts w:asciiTheme="majorHAnsi" w:eastAsia="Arial" w:hAnsiTheme="majorHAnsi" w:cs="Arial"/>
                <w:color w:val="C00000"/>
                <w:lang w:eastAsia="es-CO" w:bidi="es-CO"/>
              </w:rPr>
            </w:pPr>
            <w:r w:rsidRPr="00D867AE">
              <w:rPr>
                <w:b/>
              </w:rPr>
              <w:t>VEINTISEIS MILLONES QUINIENTOS VEINTITRES MIL OCHOCIENTOS CUARENTA Y SEIS PESOS M/CTE ($26.523.846)</w:t>
            </w:r>
          </w:p>
        </w:tc>
      </w:tr>
      <w:tr w:rsidR="007D4BDF" w:rsidRPr="00ED0DA2" w14:paraId="326A2FE0" w14:textId="77777777" w:rsidTr="0009067A">
        <w:tc>
          <w:tcPr>
            <w:tcW w:w="1808" w:type="pct"/>
            <w:vAlign w:val="center"/>
          </w:tcPr>
          <w:p w14:paraId="57529C28" w14:textId="1AE9D3BD"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1DA273A5" w:rsidR="007D4BDF" w:rsidRPr="00135F93" w:rsidRDefault="00135F93" w:rsidP="0097419C">
            <w:pPr>
              <w:spacing w:after="0" w:line="240" w:lineRule="auto"/>
              <w:rPr>
                <w:rFonts w:ascii="Arial" w:eastAsia="Arial" w:hAnsi="Arial" w:cs="Arial"/>
                <w:color w:val="C00000"/>
                <w:sz w:val="18"/>
                <w:szCs w:val="18"/>
                <w:lang w:eastAsia="es-CO" w:bidi="es-CO"/>
              </w:rPr>
            </w:pPr>
            <w:r w:rsidRPr="00135F93">
              <w:rPr>
                <w:rFonts w:ascii="Arial" w:eastAsia="Times New Roman" w:hAnsi="Arial" w:cs="Arial"/>
                <w:color w:val="auto"/>
                <w:sz w:val="18"/>
                <w:szCs w:val="18"/>
                <w:lang w:val="es-ES" w:eastAsia="es-ES"/>
              </w:rPr>
              <w:t>23/12/2025</w:t>
            </w:r>
          </w:p>
        </w:tc>
      </w:tr>
      <w:tr w:rsidR="007D4BDF" w:rsidRPr="00ED0DA2" w14:paraId="0F96DBCD" w14:textId="77777777" w:rsidTr="0009067A">
        <w:tc>
          <w:tcPr>
            <w:tcW w:w="1808" w:type="pct"/>
            <w:vAlign w:val="center"/>
          </w:tcPr>
          <w:p w14:paraId="2EBB85EF" w14:textId="41D00BA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7B4BA18C" w:rsidR="007D4BDF" w:rsidRPr="00135F93" w:rsidRDefault="00135F93" w:rsidP="0097419C">
            <w:pPr>
              <w:spacing w:after="0" w:line="240" w:lineRule="auto"/>
              <w:rPr>
                <w:rFonts w:ascii="Arial" w:eastAsia="Arial" w:hAnsi="Arial" w:cs="Arial"/>
                <w:color w:val="auto"/>
                <w:sz w:val="18"/>
                <w:szCs w:val="18"/>
                <w:lang w:eastAsia="es-CO" w:bidi="es-CO"/>
              </w:rPr>
            </w:pPr>
            <w:r w:rsidRPr="00135F93">
              <w:rPr>
                <w:rFonts w:ascii="Arial" w:eastAsia="Arial" w:hAnsi="Arial" w:cs="Arial"/>
                <w:color w:val="auto"/>
                <w:sz w:val="18"/>
                <w:szCs w:val="18"/>
                <w:lang w:eastAsia="es-CO" w:bidi="es-CO"/>
              </w:rPr>
              <w:t>NO APLICA</w:t>
            </w:r>
          </w:p>
        </w:tc>
      </w:tr>
      <w:tr w:rsidR="007D4BDF" w:rsidRPr="00ED0DA2" w14:paraId="3E6F7D38" w14:textId="77777777" w:rsidTr="0009067A">
        <w:tc>
          <w:tcPr>
            <w:tcW w:w="1808" w:type="pct"/>
            <w:vAlign w:val="center"/>
          </w:tcPr>
          <w:p w14:paraId="0E49EB66" w14:textId="6C183C2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4579AD04" w:rsidR="007D4BDF" w:rsidRPr="00222C4B" w:rsidRDefault="00AA535C" w:rsidP="0097419C">
            <w:pPr>
              <w:spacing w:after="0" w:line="240" w:lineRule="auto"/>
              <w:rPr>
                <w:rFonts w:asciiTheme="majorHAnsi" w:eastAsia="Arial" w:hAnsiTheme="majorHAnsi" w:cs="Arial"/>
                <w:color w:val="C00000"/>
                <w:lang w:eastAsia="es-CO" w:bidi="es-CO"/>
              </w:rPr>
            </w:pPr>
            <w:r w:rsidRPr="00222C4B">
              <w:rPr>
                <w:rFonts w:asciiTheme="majorHAnsi" w:eastAsia="Arial" w:hAnsiTheme="majorHAnsi" w:cs="Arial"/>
                <w:color w:val="C00000"/>
                <w:lang w:eastAsia="es-CO" w:bidi="es-CO"/>
              </w:rPr>
              <w:t>[</w:t>
            </w:r>
            <w:bookmarkStart w:id="4" w:name="_Hlk216954227"/>
            <w:r w:rsidR="00202581" w:rsidRPr="00D867AE">
              <w:rPr>
                <w:b/>
              </w:rPr>
              <w:t>VEINTISEIS MILLONES QUINIENTOS VEINTITRES MIL OCHOCIENTOS CUARENTA Y SEIS PESOS M/CTE ($26.523.846)</w:t>
            </w:r>
            <w:bookmarkEnd w:id="4"/>
          </w:p>
        </w:tc>
      </w:tr>
      <w:tr w:rsidR="007D4BDF" w:rsidRPr="00ED0DA2" w14:paraId="33271D4A" w14:textId="77777777" w:rsidTr="0009067A">
        <w:tc>
          <w:tcPr>
            <w:tcW w:w="1808" w:type="pct"/>
            <w:vAlign w:val="center"/>
          </w:tcPr>
          <w:p w14:paraId="297AEF90" w14:textId="78C80EE3"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632C00F5" w:rsidR="007D4BDF" w:rsidRPr="00222C4B" w:rsidRDefault="00202581" w:rsidP="0097419C">
            <w:pPr>
              <w:spacing w:after="0" w:line="240" w:lineRule="auto"/>
              <w:rPr>
                <w:rFonts w:asciiTheme="majorHAnsi" w:eastAsia="Arial" w:hAnsiTheme="majorHAnsi" w:cs="Arial"/>
                <w:color w:val="C00000"/>
                <w:lang w:eastAsia="es-CO" w:bidi="es-CO"/>
              </w:rPr>
            </w:pPr>
            <w:r w:rsidRPr="00D867AE">
              <w:rPr>
                <w:b/>
              </w:rPr>
              <w:t>VEINTISEIS MILLONES QUINIENTOS VEINTITRES MIL OCHOCIENTOS CUARENTA Y SEIS PESOS M/CTE ($26.523.846)</w:t>
            </w:r>
          </w:p>
        </w:tc>
      </w:tr>
      <w:tr w:rsidR="007D4BDF" w:rsidRPr="00202581" w14:paraId="5EB70675" w14:textId="77777777" w:rsidTr="0009067A">
        <w:tc>
          <w:tcPr>
            <w:tcW w:w="1808" w:type="pct"/>
            <w:vAlign w:val="center"/>
          </w:tcPr>
          <w:p w14:paraId="4479E729" w14:textId="6AF4F1D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6C23ADAF" w:rsidR="007D4BDF" w:rsidRPr="00202581" w:rsidRDefault="00202581" w:rsidP="0097419C">
            <w:pPr>
              <w:spacing w:after="0" w:line="240" w:lineRule="auto"/>
              <w:rPr>
                <w:rFonts w:asciiTheme="majorHAnsi" w:eastAsia="Arial" w:hAnsiTheme="majorHAnsi" w:cs="Arial"/>
                <w:b/>
                <w:bCs/>
                <w:color w:val="C00000"/>
                <w:lang w:val="fr-FR" w:eastAsia="es-CO" w:bidi="es-CO"/>
              </w:rPr>
            </w:pPr>
            <w:r w:rsidRPr="00202581">
              <w:rPr>
                <w:rFonts w:asciiTheme="majorHAnsi" w:eastAsia="Arial" w:hAnsiTheme="majorHAnsi" w:cs="Arial"/>
                <w:b/>
                <w:bCs/>
                <w:color w:val="auto"/>
                <w:lang w:val="fr-FR" w:eastAsia="es-CO" w:bidi="es-CO"/>
              </w:rPr>
              <w:t>NELSON DE LA ESPRIELLA MORALES</w:t>
            </w:r>
          </w:p>
        </w:tc>
      </w:tr>
      <w:tr w:rsidR="007D4BDF" w:rsidRPr="00E61012" w14:paraId="2BC38712" w14:textId="77777777" w:rsidTr="00211638">
        <w:tc>
          <w:tcPr>
            <w:tcW w:w="1808" w:type="pct"/>
            <w:vAlign w:val="center"/>
          </w:tcPr>
          <w:p w14:paraId="45D90FB4" w14:textId="6D9836B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7FF029F5" w:rsidR="007D4BDF" w:rsidRPr="00F626B0" w:rsidRDefault="00F626B0" w:rsidP="0097419C">
            <w:pPr>
              <w:spacing w:after="0" w:line="240" w:lineRule="auto"/>
              <w:rPr>
                <w:rFonts w:asciiTheme="majorHAnsi" w:eastAsia="Arial" w:hAnsiTheme="majorHAnsi" w:cs="Arial"/>
                <w:b/>
                <w:bCs/>
                <w:color w:val="auto"/>
                <w:lang w:eastAsia="es-CO" w:bidi="es-CO"/>
              </w:rPr>
            </w:pPr>
            <w:r w:rsidRPr="00F626B0">
              <w:rPr>
                <w:rFonts w:asciiTheme="majorHAnsi" w:eastAsia="Arial" w:hAnsiTheme="majorHAnsi" w:cs="Arial"/>
                <w:b/>
                <w:bCs/>
                <w:color w:val="auto"/>
                <w:lang w:eastAsia="es-CO" w:bidi="es-CO"/>
              </w:rPr>
              <w:t>MARIA LUISA PACHECO HERNANDEZ</w:t>
            </w:r>
          </w:p>
        </w:tc>
      </w:tr>
      <w:tr w:rsidR="007D4BDF" w:rsidRPr="00E61012" w14:paraId="45E627BF" w14:textId="77777777" w:rsidTr="00623BBD">
        <w:tc>
          <w:tcPr>
            <w:tcW w:w="1808" w:type="pct"/>
            <w:shd w:val="clear" w:color="auto" w:fill="D9D9D9" w:themeFill="background1" w:themeFillShade="D9"/>
            <w:vAlign w:val="center"/>
          </w:tcPr>
          <w:p w14:paraId="0520CC01" w14:textId="32C7F598"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M</w:t>
            </w:r>
            <w:r w:rsidRPr="00ED0DA2">
              <w:rPr>
                <w:rFonts w:eastAsia="Times New Roman"/>
                <w:b/>
                <w:color w:val="auto"/>
                <w:lang w:val="es-ES" w:eastAsia="es-ES"/>
              </w:rPr>
              <w:t xml:space="preserve">ODIFICACIÓN NRO. </w:t>
            </w:r>
            <w:r w:rsidR="00F626B0">
              <w:rPr>
                <w:rFonts w:eastAsia="Times New Roman"/>
                <w:b/>
                <w:color w:val="auto"/>
                <w:lang w:val="es-ES" w:eastAsia="es-ES"/>
              </w:rPr>
              <w:t>0</w:t>
            </w:r>
          </w:p>
        </w:tc>
        <w:tc>
          <w:tcPr>
            <w:tcW w:w="3192" w:type="pct"/>
            <w:shd w:val="clear" w:color="auto" w:fill="D9D9D9" w:themeFill="background1" w:themeFillShade="D9"/>
            <w:vAlign w:val="center"/>
          </w:tcPr>
          <w:p w14:paraId="563EE50E" w14:textId="732C04A3" w:rsidR="007D4BDF" w:rsidRPr="00222C4B" w:rsidRDefault="00F626B0" w:rsidP="00F626B0">
            <w:pPr>
              <w:tabs>
                <w:tab w:val="center" w:pos="4560"/>
              </w:tabs>
              <w:spacing w:line="240" w:lineRule="auto"/>
              <w:ind w:right="6"/>
              <w:rPr>
                <w:rStyle w:val="Nmerodepgina"/>
                <w:rFonts w:cs="Calibri"/>
                <w:b/>
                <w:color w:val="C00000"/>
              </w:rPr>
            </w:pPr>
            <w:r w:rsidRPr="00F626B0">
              <w:rPr>
                <w:rStyle w:val="Nmerodepgina"/>
                <w:rFonts w:cs="Calibri"/>
                <w:b/>
                <w:color w:val="auto"/>
              </w:rPr>
              <w:t>N</w:t>
            </w:r>
            <w:r w:rsidRPr="00F626B0">
              <w:rPr>
                <w:rStyle w:val="Nmerodepgina"/>
                <w:b/>
                <w:color w:val="auto"/>
              </w:rPr>
              <w:t>O APLICA</w:t>
            </w:r>
          </w:p>
        </w:tc>
      </w:tr>
      <w:tr w:rsidR="00F626B0" w:rsidRPr="00E61012" w14:paraId="479EC756" w14:textId="77777777" w:rsidTr="00FC7D5B">
        <w:tc>
          <w:tcPr>
            <w:tcW w:w="1808" w:type="pct"/>
            <w:shd w:val="clear" w:color="auto" w:fill="D9D9D9" w:themeFill="background1" w:themeFillShade="D9"/>
            <w:vAlign w:val="center"/>
          </w:tcPr>
          <w:p w14:paraId="3BCBC83B" w14:textId="04305F55" w:rsidR="00F626B0" w:rsidRPr="00ED0DA2" w:rsidRDefault="00F626B0" w:rsidP="00F626B0">
            <w:pPr>
              <w:spacing w:after="0" w:line="240" w:lineRule="auto"/>
              <w:rPr>
                <w:rStyle w:val="Nmerodepgina"/>
                <w:rFonts w:cs="Calibri"/>
                <w:b/>
                <w:color w:val="auto"/>
              </w:rPr>
            </w:pPr>
            <w:r w:rsidRPr="00ED0DA2">
              <w:rPr>
                <w:rFonts w:eastAsia="Times New Roman" w:cs="Calibri"/>
                <w:b/>
                <w:color w:val="auto"/>
                <w:lang w:val="es-ES" w:eastAsia="es-ES"/>
              </w:rPr>
              <w:t xml:space="preserve">CDP QUE RESPALDA EL </w:t>
            </w:r>
            <w:r>
              <w:rPr>
                <w:rFonts w:eastAsia="Times New Roman" w:cs="Calibri"/>
                <w:b/>
                <w:color w:val="auto"/>
                <w:lang w:val="es-ES" w:eastAsia="es-ES"/>
              </w:rPr>
              <w:t>MODIFICATORIO</w:t>
            </w:r>
          </w:p>
        </w:tc>
        <w:tc>
          <w:tcPr>
            <w:tcW w:w="3192" w:type="pct"/>
            <w:shd w:val="clear" w:color="auto" w:fill="D9D9D9" w:themeFill="background1" w:themeFillShade="D9"/>
          </w:tcPr>
          <w:p w14:paraId="13CD5767" w14:textId="7A3D2FEE" w:rsidR="00F626B0" w:rsidRPr="00222C4B" w:rsidRDefault="00F626B0" w:rsidP="00F626B0">
            <w:pPr>
              <w:spacing w:after="0" w:line="240" w:lineRule="auto"/>
              <w:rPr>
                <w:rStyle w:val="Nmerodepgina"/>
                <w:rFonts w:cs="Calibri"/>
                <w:b/>
                <w:color w:val="C00000"/>
              </w:rPr>
            </w:pPr>
            <w:r w:rsidRPr="000D4E18">
              <w:rPr>
                <w:rStyle w:val="Nmerodepgina"/>
                <w:rFonts w:cs="Calibri"/>
                <w:b/>
                <w:color w:val="auto"/>
              </w:rPr>
              <w:t>N</w:t>
            </w:r>
            <w:r w:rsidRPr="000D4E18">
              <w:rPr>
                <w:rStyle w:val="Nmerodepgina"/>
                <w:b/>
                <w:color w:val="auto"/>
              </w:rPr>
              <w:t>O APLICA</w:t>
            </w:r>
          </w:p>
        </w:tc>
      </w:tr>
      <w:tr w:rsidR="00F626B0" w:rsidRPr="00E61012" w14:paraId="525AB627" w14:textId="77777777" w:rsidTr="00FC7D5B">
        <w:tc>
          <w:tcPr>
            <w:tcW w:w="1808" w:type="pct"/>
            <w:shd w:val="clear" w:color="auto" w:fill="D9D9D9" w:themeFill="background1" w:themeFillShade="D9"/>
            <w:vAlign w:val="center"/>
          </w:tcPr>
          <w:p w14:paraId="630F2DDB" w14:textId="00D0CDCD" w:rsidR="00F626B0" w:rsidRPr="00ED0DA2" w:rsidRDefault="00F626B0" w:rsidP="00F626B0">
            <w:pPr>
              <w:spacing w:after="0" w:line="240" w:lineRule="auto"/>
              <w:rPr>
                <w:rStyle w:val="Nmerodepgina"/>
                <w:rFonts w:cs="Calibri"/>
                <w:b/>
                <w:color w:val="auto"/>
              </w:rPr>
            </w:pPr>
            <w:r w:rsidRPr="00ED0DA2">
              <w:rPr>
                <w:rFonts w:eastAsia="Times New Roman" w:cs="Calibri"/>
                <w:b/>
                <w:color w:val="auto"/>
                <w:lang w:val="es-ES" w:eastAsia="es-ES"/>
              </w:rPr>
              <w:t>C</w:t>
            </w:r>
            <w:r>
              <w:rPr>
                <w:rFonts w:eastAsia="Times New Roman" w:cs="Calibri"/>
                <w:b/>
                <w:color w:val="auto"/>
                <w:lang w:val="es-ES" w:eastAsia="es-ES"/>
              </w:rPr>
              <w:t>R</w:t>
            </w:r>
            <w:r w:rsidRPr="00ED0DA2">
              <w:rPr>
                <w:rFonts w:eastAsia="Times New Roman" w:cs="Calibri"/>
                <w:b/>
                <w:color w:val="auto"/>
                <w:lang w:val="es-ES" w:eastAsia="es-ES"/>
              </w:rPr>
              <w:t xml:space="preserve">P QUE RESPALDA EL </w:t>
            </w:r>
            <w:r>
              <w:rPr>
                <w:rFonts w:eastAsia="Times New Roman" w:cs="Calibri"/>
                <w:b/>
                <w:color w:val="auto"/>
                <w:lang w:val="es-ES" w:eastAsia="es-ES"/>
              </w:rPr>
              <w:t>MODIFICATORIO</w:t>
            </w:r>
          </w:p>
        </w:tc>
        <w:tc>
          <w:tcPr>
            <w:tcW w:w="3192" w:type="pct"/>
            <w:shd w:val="clear" w:color="auto" w:fill="D9D9D9" w:themeFill="background1" w:themeFillShade="D9"/>
          </w:tcPr>
          <w:p w14:paraId="585F12A2" w14:textId="6906F45F" w:rsidR="00F626B0" w:rsidRPr="00222C4B" w:rsidRDefault="00F626B0" w:rsidP="00F626B0">
            <w:pPr>
              <w:spacing w:after="0" w:line="240" w:lineRule="auto"/>
              <w:rPr>
                <w:rStyle w:val="Nmerodepgina"/>
                <w:rFonts w:cs="Calibri"/>
                <w:b/>
                <w:color w:val="C00000"/>
              </w:rPr>
            </w:pPr>
            <w:r w:rsidRPr="000D4E18">
              <w:rPr>
                <w:rStyle w:val="Nmerodepgina"/>
                <w:rFonts w:cs="Calibri"/>
                <w:b/>
                <w:color w:val="auto"/>
              </w:rPr>
              <w:t>N</w:t>
            </w:r>
            <w:r w:rsidRPr="000D4E18">
              <w:rPr>
                <w:rStyle w:val="Nmerodepgina"/>
                <w:b/>
                <w:color w:val="auto"/>
              </w:rPr>
              <w:t>O APLICA</w:t>
            </w:r>
          </w:p>
        </w:tc>
      </w:tr>
      <w:tr w:rsidR="007D4BDF" w:rsidRPr="00E61012" w14:paraId="1E865059" w14:textId="77777777" w:rsidTr="00623BBD">
        <w:tc>
          <w:tcPr>
            <w:tcW w:w="1808" w:type="pct"/>
            <w:shd w:val="clear" w:color="auto" w:fill="D9D9D9" w:themeFill="background1" w:themeFillShade="D9"/>
            <w:vAlign w:val="center"/>
          </w:tcPr>
          <w:p w14:paraId="3583CB2D" w14:textId="3A7B8DA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561D2640" w:rsidR="007D4BDF" w:rsidRPr="00222C4B" w:rsidRDefault="00F626B0" w:rsidP="0097419C">
            <w:pPr>
              <w:spacing w:after="0" w:line="240" w:lineRule="auto"/>
              <w:rPr>
                <w:rStyle w:val="Nmerodepgina"/>
                <w:rFonts w:cs="Calibri"/>
                <w:b/>
                <w:color w:val="C00000"/>
              </w:rPr>
            </w:pPr>
            <w:r w:rsidRPr="00F626B0">
              <w:rPr>
                <w:rStyle w:val="Nmerodepgina"/>
                <w:rFonts w:cs="Calibri"/>
                <w:b/>
                <w:color w:val="auto"/>
              </w:rPr>
              <w:t>N</w:t>
            </w:r>
            <w:r w:rsidRPr="00F626B0">
              <w:rPr>
                <w:rStyle w:val="Nmerodepgina"/>
                <w:b/>
                <w:color w:val="auto"/>
              </w:rPr>
              <w:t>O APLICA</w:t>
            </w:r>
          </w:p>
        </w:tc>
      </w:tr>
      <w:tr w:rsidR="007D4BDF" w:rsidRPr="00E61012" w14:paraId="4776F7FE" w14:textId="77777777" w:rsidTr="00623BBD">
        <w:tc>
          <w:tcPr>
            <w:tcW w:w="1808" w:type="pct"/>
            <w:shd w:val="clear" w:color="auto" w:fill="D9D9D9" w:themeFill="background1" w:themeFillShade="D9"/>
            <w:vAlign w:val="center"/>
          </w:tcPr>
          <w:p w14:paraId="3EC81C86" w14:textId="432A1769"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1DFB2995" w14:textId="43D13CD0" w:rsidR="007D4BDF" w:rsidRPr="00222C4B" w:rsidRDefault="00F626B0" w:rsidP="0097419C">
            <w:pPr>
              <w:spacing w:after="0" w:line="240" w:lineRule="auto"/>
              <w:rPr>
                <w:rStyle w:val="Nmerodepgina"/>
                <w:rFonts w:eastAsia="Times New Roman" w:cs="Calibri"/>
                <w:color w:val="C00000"/>
                <w:lang w:val="es-ES" w:eastAsia="es-ES"/>
              </w:rPr>
            </w:pPr>
            <w:r w:rsidRPr="00F626B0">
              <w:rPr>
                <w:rStyle w:val="Nmerodepgina"/>
                <w:rFonts w:cs="Calibri"/>
                <w:b/>
                <w:color w:val="auto"/>
              </w:rPr>
              <w:t>N</w:t>
            </w:r>
            <w:r w:rsidRPr="00F626B0">
              <w:rPr>
                <w:rStyle w:val="Nmerodepgina"/>
                <w:b/>
                <w:color w:val="auto"/>
              </w:rPr>
              <w:t>O APLICA</w:t>
            </w:r>
          </w:p>
        </w:tc>
      </w:tr>
      <w:tr w:rsidR="00F626B0" w:rsidRPr="00E61012" w14:paraId="1EFEC502" w14:textId="77777777" w:rsidTr="00390F61">
        <w:tc>
          <w:tcPr>
            <w:tcW w:w="1808" w:type="pct"/>
            <w:shd w:val="clear" w:color="auto" w:fill="D9D9D9" w:themeFill="background1" w:themeFillShade="D9"/>
            <w:vAlign w:val="center"/>
          </w:tcPr>
          <w:p w14:paraId="6AA81DA8" w14:textId="2B0481DC" w:rsidR="00F626B0" w:rsidRPr="00ED0DA2" w:rsidRDefault="00F626B0" w:rsidP="00F626B0">
            <w:pPr>
              <w:spacing w:after="0" w:line="240" w:lineRule="auto"/>
              <w:rPr>
                <w:rStyle w:val="Nmerodepgina"/>
                <w:rFonts w:cs="Calibri"/>
                <w:b/>
                <w:color w:val="auto"/>
              </w:rPr>
            </w:pPr>
            <w:r w:rsidRPr="00ED0DA2">
              <w:rPr>
                <w:rFonts w:eastAsia="Times New Roman" w:cs="Calibri"/>
                <w:b/>
                <w:color w:val="auto"/>
                <w:lang w:val="es-ES" w:eastAsia="es-ES"/>
              </w:rPr>
              <w:t>FECHA DE SUSCRIPCIÓN DE LA CESIÓN</w:t>
            </w:r>
          </w:p>
        </w:tc>
        <w:tc>
          <w:tcPr>
            <w:tcW w:w="3192" w:type="pct"/>
            <w:shd w:val="clear" w:color="auto" w:fill="D9D9D9" w:themeFill="background1" w:themeFillShade="D9"/>
          </w:tcPr>
          <w:p w14:paraId="4E86A899" w14:textId="2AD9C3A0" w:rsidR="00F626B0" w:rsidRPr="00222C4B" w:rsidRDefault="00F626B0" w:rsidP="00F626B0">
            <w:pPr>
              <w:spacing w:after="0" w:line="240" w:lineRule="auto"/>
              <w:rPr>
                <w:rStyle w:val="Nmerodepgina"/>
                <w:rFonts w:cs="Calibri"/>
                <w:b/>
                <w:color w:val="C00000"/>
              </w:rPr>
            </w:pPr>
            <w:r w:rsidRPr="00F226C9">
              <w:rPr>
                <w:rStyle w:val="Nmerodepgina"/>
                <w:rFonts w:cs="Calibri"/>
                <w:b/>
                <w:color w:val="auto"/>
              </w:rPr>
              <w:t>N</w:t>
            </w:r>
            <w:r w:rsidRPr="00F226C9">
              <w:rPr>
                <w:rStyle w:val="Nmerodepgina"/>
                <w:b/>
                <w:color w:val="auto"/>
              </w:rPr>
              <w:t>O APLICA</w:t>
            </w:r>
          </w:p>
        </w:tc>
      </w:tr>
      <w:tr w:rsidR="00F626B0" w:rsidRPr="00E61012" w14:paraId="728A6573" w14:textId="77777777" w:rsidTr="00390F61">
        <w:tc>
          <w:tcPr>
            <w:tcW w:w="1808" w:type="pct"/>
            <w:shd w:val="clear" w:color="auto" w:fill="D9D9D9" w:themeFill="background1" w:themeFillShade="D9"/>
            <w:vAlign w:val="center"/>
          </w:tcPr>
          <w:p w14:paraId="70EC5918" w14:textId="1BFAF5CC" w:rsidR="00F626B0" w:rsidRPr="00ED0DA2" w:rsidRDefault="00F626B0" w:rsidP="00F626B0">
            <w:pPr>
              <w:spacing w:after="0" w:line="240" w:lineRule="auto"/>
              <w:rPr>
                <w:rStyle w:val="Nmerodepgina"/>
                <w:rFonts w:cs="Calibri"/>
                <w:b/>
                <w:color w:val="auto"/>
              </w:rPr>
            </w:pPr>
            <w:r w:rsidRPr="00ED0DA2">
              <w:rPr>
                <w:rFonts w:eastAsia="Times New Roman" w:cs="Calibri"/>
                <w:b/>
                <w:color w:val="auto"/>
                <w:lang w:val="es-ES" w:eastAsia="es-ES"/>
              </w:rPr>
              <w:t>FECHA DE INICIO DE LA CESIÓN</w:t>
            </w:r>
          </w:p>
        </w:tc>
        <w:tc>
          <w:tcPr>
            <w:tcW w:w="3192" w:type="pct"/>
            <w:shd w:val="clear" w:color="auto" w:fill="D9D9D9" w:themeFill="background1" w:themeFillShade="D9"/>
          </w:tcPr>
          <w:p w14:paraId="3622DD23" w14:textId="52887D6C" w:rsidR="00F626B0" w:rsidRPr="00222C4B" w:rsidRDefault="00F626B0" w:rsidP="00F626B0">
            <w:pPr>
              <w:spacing w:after="0" w:line="240" w:lineRule="auto"/>
              <w:rPr>
                <w:rStyle w:val="Nmerodepgina"/>
                <w:rFonts w:cs="Calibri"/>
                <w:b/>
                <w:color w:val="C00000"/>
              </w:rPr>
            </w:pPr>
            <w:r w:rsidRPr="00F226C9">
              <w:rPr>
                <w:rStyle w:val="Nmerodepgina"/>
                <w:rFonts w:cs="Calibri"/>
                <w:b/>
                <w:color w:val="auto"/>
              </w:rPr>
              <w:t>N</w:t>
            </w:r>
            <w:r w:rsidRPr="00F226C9">
              <w:rPr>
                <w:rStyle w:val="Nmerodepgina"/>
                <w:b/>
                <w:color w:val="auto"/>
              </w:rPr>
              <w:t>O APLICA</w:t>
            </w:r>
          </w:p>
        </w:tc>
      </w:tr>
    </w:tbl>
    <w:p w14:paraId="7F7EBFAC" w14:textId="7C65B946" w:rsidR="00E61012" w:rsidRDefault="00E61012"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4123ECDE"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9E77F4" w:rsidRPr="00222C4B">
        <w:rPr>
          <w:rFonts w:cs="Calibri"/>
          <w:color w:val="C00000"/>
        </w:rPr>
        <w:t>del contrato</w:t>
      </w:r>
      <w:r w:rsidRPr="1ACB9A00">
        <w:rPr>
          <w:rFonts w:eastAsia="Times New Roman" w:cs="Calibri"/>
          <w:lang w:val="es-ES" w:eastAsia="es-ES"/>
        </w:rPr>
        <w:t>, 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14304825" w14:textId="0191EDBC" w:rsidR="00FD7D19" w:rsidRPr="00D66D8E" w:rsidRDefault="00CB67DF" w:rsidP="00D66D8E">
            <w:pPr>
              <w:spacing w:after="0" w:line="240" w:lineRule="auto"/>
              <w:jc w:val="center"/>
              <w:rPr>
                <w:rStyle w:val="Nmerodepgina"/>
                <w:rFonts w:eastAsia="Times New Roman" w:cs="Calibri"/>
                <w:b/>
                <w:bCs/>
                <w:color w:val="auto"/>
                <w:sz w:val="20"/>
                <w:szCs w:val="20"/>
                <w:lang w:val="es-ES" w:eastAsia="es-ES"/>
              </w:rPr>
            </w:pPr>
            <w:r w:rsidRPr="00D66D8E">
              <w:rPr>
                <w:rFonts w:eastAsia="Times New Roman" w:cs="Calibri"/>
                <w:b/>
                <w:bCs/>
                <w:color w:val="auto"/>
                <w:sz w:val="20"/>
                <w:szCs w:val="20"/>
                <w:lang w:val="es-ES" w:eastAsia="es-ES"/>
              </w:rPr>
              <w:t>OBLIGACIONES</w:t>
            </w:r>
          </w:p>
        </w:tc>
        <w:tc>
          <w:tcPr>
            <w:tcW w:w="1666" w:type="pct"/>
            <w:shd w:val="clear" w:color="auto" w:fill="D9D9D9" w:themeFill="background1" w:themeFillShade="D9"/>
            <w:vAlign w:val="center"/>
          </w:tcPr>
          <w:p w14:paraId="57D89F7B" w14:textId="77777777" w:rsidR="00CB67DF" w:rsidRPr="00222C4B" w:rsidRDefault="00CB67DF" w:rsidP="007C1A5F">
            <w:pPr>
              <w:spacing w:after="0"/>
              <w:jc w:val="center"/>
              <w:rPr>
                <w:rFonts w:eastAsia="Times New Roman" w:cs="Calibri"/>
                <w:b/>
                <w:bCs/>
                <w:color w:val="C00000"/>
                <w:lang w:val="es-ES" w:eastAsia="es-ES"/>
              </w:rPr>
            </w:pPr>
            <w:r w:rsidRPr="00222C4B">
              <w:rPr>
                <w:rFonts w:eastAsia="Times New Roman" w:cs="Calibri"/>
                <w:b/>
                <w:bCs/>
                <w:color w:val="C00000"/>
                <w:lang w:val="es-ES" w:eastAsia="es-ES"/>
              </w:rPr>
              <w:t>¿CUMPLIÓ?</w:t>
            </w:r>
          </w:p>
          <w:p w14:paraId="1B4C6772" w14:textId="00F88D4A" w:rsidR="00FD7D19" w:rsidRPr="00222C4B" w:rsidRDefault="00CB67DF" w:rsidP="00FD7D19">
            <w:pPr>
              <w:spacing w:after="0"/>
              <w:jc w:val="center"/>
              <w:rPr>
                <w:rStyle w:val="Nmerodepgina"/>
                <w:rFonts w:eastAsia="Times New Roman" w:cs="Calibri"/>
                <w:b/>
                <w:bCs/>
                <w:color w:val="C00000"/>
                <w:lang w:val="es-ES" w:eastAsia="es-CO"/>
              </w:rPr>
            </w:pPr>
            <w:r w:rsidRPr="00222C4B">
              <w:rPr>
                <w:rFonts w:eastAsia="Times New Roman" w:cs="Calibri"/>
                <w:color w:val="C00000"/>
                <w:lang w:val="es-ES" w:eastAsia="es-CO"/>
              </w:rPr>
              <w:t xml:space="preserve">[Seleccione: </w:t>
            </w:r>
            <w:r w:rsidRPr="00222C4B">
              <w:rPr>
                <w:rFonts w:eastAsia="Times New Roman" w:cs="Calibri"/>
                <w:b/>
                <w:bCs/>
                <w:color w:val="C00000"/>
                <w:lang w:val="es-ES" w:eastAsia="es-CO"/>
              </w:rPr>
              <w:t>SI / NO / Parcialmente / No se requirió el cumplimiento]</w:t>
            </w:r>
          </w:p>
        </w:tc>
        <w:tc>
          <w:tcPr>
            <w:tcW w:w="1668" w:type="pct"/>
            <w:shd w:val="clear" w:color="auto" w:fill="D9D9D9" w:themeFill="background1" w:themeFillShade="D9"/>
            <w:vAlign w:val="center"/>
          </w:tcPr>
          <w:p w14:paraId="602105B9" w14:textId="77777777" w:rsidR="00CB67DF" w:rsidRPr="00222C4B" w:rsidRDefault="00CB67DF" w:rsidP="007C1A5F">
            <w:pPr>
              <w:spacing w:after="0"/>
              <w:jc w:val="center"/>
              <w:rPr>
                <w:rFonts w:asciiTheme="majorHAnsi" w:hAnsiTheme="majorHAnsi" w:cstheme="majorHAnsi"/>
                <w:b/>
                <w:color w:val="C00000"/>
              </w:rPr>
            </w:pPr>
            <w:r w:rsidRPr="00222C4B">
              <w:rPr>
                <w:rFonts w:asciiTheme="majorHAnsi" w:hAnsiTheme="majorHAnsi" w:cstheme="majorHAnsi"/>
                <w:b/>
                <w:color w:val="C00000"/>
              </w:rPr>
              <w:t>PRODUCTO O EVIDENCIA</w:t>
            </w:r>
          </w:p>
          <w:p w14:paraId="55F76A0D" w14:textId="449BEB62" w:rsidR="00FD7D19" w:rsidRPr="00222C4B" w:rsidRDefault="00CB67DF" w:rsidP="00FD7D19">
            <w:pPr>
              <w:spacing w:after="0"/>
              <w:jc w:val="center"/>
              <w:rPr>
                <w:rStyle w:val="Nmerodepgina"/>
                <w:rFonts w:asciiTheme="majorHAnsi" w:hAnsiTheme="majorHAnsi" w:cstheme="majorHAnsi"/>
                <w:bCs/>
                <w:color w:val="C00000"/>
              </w:rPr>
            </w:pPr>
            <w:r w:rsidRPr="00222C4B">
              <w:rPr>
                <w:rFonts w:asciiTheme="majorHAnsi" w:hAnsiTheme="majorHAnsi" w:cstheme="majorHAnsi"/>
                <w:bCs/>
                <w:color w:val="C00000"/>
              </w:rPr>
              <w:t>[Referir la ubicación de los soportes de las actividades desarrolladas para cumplir cada obligación específica durante el periodo del informe]</w:t>
            </w:r>
          </w:p>
        </w:tc>
      </w:tr>
      <w:tr w:rsidR="00CB67DF" w14:paraId="69C85195" w14:textId="77777777" w:rsidTr="00CB67DF">
        <w:trPr>
          <w:tblHeader/>
        </w:trPr>
        <w:tc>
          <w:tcPr>
            <w:tcW w:w="1666" w:type="pct"/>
            <w:vAlign w:val="center"/>
          </w:tcPr>
          <w:p w14:paraId="289E7E58" w14:textId="467C3F59" w:rsidR="00CB67DF" w:rsidRPr="00D66D8E" w:rsidRDefault="00CB67DF" w:rsidP="00D66D8E">
            <w:pPr>
              <w:spacing w:after="0"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1.</w:t>
            </w:r>
            <w:r w:rsidR="00284D3D" w:rsidRPr="00D66D8E">
              <w:rPr>
                <w:color w:val="auto"/>
                <w:sz w:val="20"/>
                <w:szCs w:val="20"/>
              </w:rPr>
              <w:t xml:space="preserve"> Planear y ejecutar la formación profesional cumpliendo con la programación académica predeterminada por la coordinación respectiva en los programas y competencias asignada, para el logro de los resultados de aprendizaje definidos, cumpliendo las horas de formación de las competencias de los programas de </w:t>
            </w:r>
            <w:r w:rsidR="00284D3D" w:rsidRPr="00D66D8E">
              <w:rPr>
                <w:color w:val="auto"/>
                <w:sz w:val="20"/>
                <w:szCs w:val="20"/>
              </w:rPr>
              <w:lastRenderedPageBreak/>
              <w:t>formación equivalentes a la programación de la Formación Profesional Integral.</w:t>
            </w:r>
          </w:p>
        </w:tc>
        <w:tc>
          <w:tcPr>
            <w:tcW w:w="1666" w:type="pct"/>
            <w:vAlign w:val="center"/>
          </w:tcPr>
          <w:p w14:paraId="6361C4B7" w14:textId="77777777" w:rsidR="00CB67DF" w:rsidRDefault="00CB67DF" w:rsidP="007C1A5F">
            <w:pPr>
              <w:spacing w:after="0"/>
              <w:rPr>
                <w:rFonts w:asciiTheme="majorHAnsi" w:hAnsiTheme="majorHAnsi" w:cstheme="majorHAnsi"/>
                <w:bCs/>
              </w:rPr>
            </w:pPr>
          </w:p>
        </w:tc>
        <w:tc>
          <w:tcPr>
            <w:tcW w:w="1668" w:type="pct"/>
            <w:vAlign w:val="center"/>
          </w:tcPr>
          <w:p w14:paraId="38C49D03" w14:textId="6C5FE39B" w:rsidR="00CB67DF" w:rsidRPr="00D66D8E" w:rsidRDefault="00D66D8E" w:rsidP="00D66D8E">
            <w:pPr>
              <w:spacing w:after="0" w:line="240" w:lineRule="auto"/>
              <w:rPr>
                <w:rFonts w:asciiTheme="majorHAnsi" w:hAnsiTheme="majorHAnsi" w:cstheme="majorHAnsi"/>
                <w:bCs/>
                <w:sz w:val="20"/>
                <w:szCs w:val="20"/>
              </w:rPr>
            </w:pPr>
            <w:r w:rsidRPr="00D66D8E">
              <w:rPr>
                <w:rFonts w:asciiTheme="majorHAnsi" w:hAnsiTheme="majorHAnsi" w:cstheme="majorHAnsi"/>
                <w:bCs/>
                <w:sz w:val="20"/>
                <w:szCs w:val="20"/>
              </w:rPr>
              <w:t>Las evidencias se encuentran cargadas en los informes mensuales de ejecución contractual en Secop II</w:t>
            </w:r>
          </w:p>
        </w:tc>
      </w:tr>
      <w:tr w:rsidR="00CB67DF" w14:paraId="1BC46C9A" w14:textId="77777777" w:rsidTr="00CB67DF">
        <w:trPr>
          <w:tblHeader/>
        </w:trPr>
        <w:tc>
          <w:tcPr>
            <w:tcW w:w="1666" w:type="pct"/>
            <w:vAlign w:val="center"/>
          </w:tcPr>
          <w:p w14:paraId="44EEA4A2" w14:textId="6FD64A7F" w:rsidR="00CB67DF" w:rsidRPr="00D66D8E" w:rsidRDefault="00CB67DF" w:rsidP="00D66D8E">
            <w:pPr>
              <w:spacing w:after="0"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2.</w:t>
            </w:r>
            <w:r w:rsidR="00284D3D" w:rsidRPr="00D66D8E">
              <w:rPr>
                <w:color w:val="auto"/>
                <w:sz w:val="20"/>
                <w:szCs w:val="20"/>
              </w:rPr>
              <w:t xml:space="preserve"> Apoyar la elaboración de la planeación pedagógica, guías de aprendizaje, instrumentos de evaluación, plan de trabajo, ayudas didácticas requeridos para el desarrollo de los procesos de formación asignados</w:t>
            </w:r>
          </w:p>
        </w:tc>
        <w:tc>
          <w:tcPr>
            <w:tcW w:w="1666" w:type="pct"/>
            <w:vAlign w:val="center"/>
          </w:tcPr>
          <w:p w14:paraId="122EBD16" w14:textId="77777777" w:rsidR="00CB67DF" w:rsidRDefault="00CB67DF" w:rsidP="007C1A5F">
            <w:pPr>
              <w:spacing w:after="0"/>
              <w:rPr>
                <w:rFonts w:asciiTheme="majorHAnsi" w:hAnsiTheme="majorHAnsi" w:cstheme="majorHAnsi"/>
                <w:bCs/>
              </w:rPr>
            </w:pPr>
          </w:p>
        </w:tc>
        <w:tc>
          <w:tcPr>
            <w:tcW w:w="1668" w:type="pct"/>
            <w:vAlign w:val="center"/>
          </w:tcPr>
          <w:p w14:paraId="2618AD7D" w14:textId="2576DEC6" w:rsidR="00CB67DF" w:rsidRPr="00523749" w:rsidRDefault="00D66D8E" w:rsidP="00523749">
            <w:pPr>
              <w:spacing w:after="0" w:line="240" w:lineRule="auto"/>
              <w:rPr>
                <w:rFonts w:asciiTheme="majorHAnsi" w:hAnsiTheme="majorHAnsi" w:cstheme="majorHAnsi"/>
                <w:bCs/>
                <w:sz w:val="20"/>
                <w:szCs w:val="20"/>
              </w:rPr>
            </w:pPr>
            <w:r w:rsidRPr="00523749">
              <w:rPr>
                <w:rFonts w:asciiTheme="majorHAnsi" w:hAnsiTheme="majorHAnsi" w:cstheme="majorHAnsi"/>
                <w:bCs/>
                <w:sz w:val="20"/>
                <w:szCs w:val="20"/>
              </w:rPr>
              <w:t>Las evidencias se encuentran cargadas en los informes mensuales de ejecución contractual en Secop II</w:t>
            </w:r>
          </w:p>
        </w:tc>
      </w:tr>
      <w:tr w:rsidR="00CB67DF" w14:paraId="2A3B8ED5" w14:textId="77777777" w:rsidTr="00CB67DF">
        <w:trPr>
          <w:tblHeader/>
        </w:trPr>
        <w:tc>
          <w:tcPr>
            <w:tcW w:w="1666" w:type="pct"/>
            <w:vAlign w:val="center"/>
          </w:tcPr>
          <w:p w14:paraId="598721C4" w14:textId="2F15179A" w:rsidR="00CB67DF" w:rsidRPr="00D66D8E" w:rsidRDefault="00CB67DF" w:rsidP="00D66D8E">
            <w:pPr>
              <w:spacing w:after="0"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3.</w:t>
            </w:r>
            <w:r w:rsidR="00284D3D" w:rsidRPr="00D66D8E">
              <w:rPr>
                <w:color w:val="auto"/>
                <w:sz w:val="20"/>
                <w:szCs w:val="20"/>
              </w:rPr>
              <w:t xml:space="preserve"> Registrar en el aplicativo SOFIA PLUS, todas las evidencias del proceso formativo: crear las rutas de aprendizaje, asociar aprendices, realizar registro de inasistencia de aprendices, planes de mejoramiento y registrar juicios evaluativos, acorde con los lineamientos institucionales.</w:t>
            </w:r>
          </w:p>
        </w:tc>
        <w:tc>
          <w:tcPr>
            <w:tcW w:w="1666" w:type="pct"/>
            <w:vAlign w:val="center"/>
          </w:tcPr>
          <w:p w14:paraId="30274388" w14:textId="77777777" w:rsidR="00CB67DF" w:rsidRDefault="00CB67DF" w:rsidP="007C1A5F">
            <w:pPr>
              <w:spacing w:after="0"/>
              <w:rPr>
                <w:rFonts w:asciiTheme="majorHAnsi" w:hAnsiTheme="majorHAnsi" w:cstheme="majorHAnsi"/>
                <w:bCs/>
              </w:rPr>
            </w:pPr>
          </w:p>
        </w:tc>
        <w:tc>
          <w:tcPr>
            <w:tcW w:w="1668" w:type="pct"/>
            <w:vAlign w:val="center"/>
          </w:tcPr>
          <w:p w14:paraId="6D567E63" w14:textId="5FD7A80D" w:rsidR="00CB67DF" w:rsidRDefault="00523749" w:rsidP="007C1A5F">
            <w:pPr>
              <w:spacing w:after="0"/>
              <w:rPr>
                <w:rFonts w:asciiTheme="majorHAnsi" w:hAnsiTheme="majorHAnsi" w:cstheme="majorHAnsi"/>
                <w:bCs/>
              </w:rPr>
            </w:pPr>
            <w:r w:rsidRPr="00523749">
              <w:rPr>
                <w:rFonts w:asciiTheme="majorHAnsi" w:hAnsiTheme="majorHAnsi" w:cstheme="majorHAnsi"/>
                <w:bCs/>
                <w:sz w:val="20"/>
                <w:szCs w:val="20"/>
              </w:rPr>
              <w:t>Las evidencias se encuentran cargadas en los informes mensuales de ejecución contractual en Secop II</w:t>
            </w:r>
          </w:p>
        </w:tc>
      </w:tr>
      <w:tr w:rsidR="00CB67DF" w14:paraId="212AAB54" w14:textId="77777777" w:rsidTr="00CB67DF">
        <w:trPr>
          <w:tblHeader/>
        </w:trPr>
        <w:tc>
          <w:tcPr>
            <w:tcW w:w="1666" w:type="pct"/>
            <w:vAlign w:val="center"/>
          </w:tcPr>
          <w:p w14:paraId="49E34663" w14:textId="5F384621" w:rsidR="00CB67DF" w:rsidRPr="00D66D8E" w:rsidRDefault="00CB67DF" w:rsidP="00D66D8E">
            <w:pPr>
              <w:spacing w:after="0"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4.</w:t>
            </w:r>
            <w:r w:rsidR="00284D3D" w:rsidRPr="00D66D8E">
              <w:rPr>
                <w:color w:val="auto"/>
                <w:sz w:val="20"/>
                <w:szCs w:val="20"/>
              </w:rPr>
              <w:t xml:space="preserve"> Participar en las reuniones de equipos de ejecución de la formación por grupo o áreas, según la determinación de la respectiva Coordinación Académica y de acuerdo con el procedimiento establecido por la institución, para garantizar integralidad en el diseño de actividades de aprendizaje</w:t>
            </w:r>
          </w:p>
        </w:tc>
        <w:tc>
          <w:tcPr>
            <w:tcW w:w="1666" w:type="pct"/>
            <w:vAlign w:val="center"/>
          </w:tcPr>
          <w:p w14:paraId="2F1028F8" w14:textId="77777777" w:rsidR="00CB67DF" w:rsidRDefault="00CB67DF" w:rsidP="007C1A5F">
            <w:pPr>
              <w:spacing w:after="0"/>
              <w:rPr>
                <w:rFonts w:asciiTheme="majorHAnsi" w:hAnsiTheme="majorHAnsi" w:cstheme="majorHAnsi"/>
                <w:bCs/>
              </w:rPr>
            </w:pPr>
          </w:p>
        </w:tc>
        <w:tc>
          <w:tcPr>
            <w:tcW w:w="1668" w:type="pct"/>
            <w:vAlign w:val="center"/>
          </w:tcPr>
          <w:p w14:paraId="1A00863E" w14:textId="5EF923D6" w:rsidR="00CB67DF" w:rsidRDefault="00523749" w:rsidP="007C1A5F">
            <w:pPr>
              <w:spacing w:after="0"/>
              <w:rPr>
                <w:rFonts w:asciiTheme="majorHAnsi" w:hAnsiTheme="majorHAnsi" w:cstheme="majorHAnsi"/>
                <w:bCs/>
              </w:rPr>
            </w:pPr>
            <w:r w:rsidRPr="00523749">
              <w:rPr>
                <w:rFonts w:asciiTheme="majorHAnsi" w:hAnsiTheme="majorHAnsi" w:cstheme="majorHAnsi"/>
                <w:bCs/>
                <w:sz w:val="20"/>
                <w:szCs w:val="20"/>
              </w:rPr>
              <w:t>Las evidencias se encuentran cargadas en los informes mensuales de ejecución contractual en Secop II</w:t>
            </w:r>
          </w:p>
        </w:tc>
      </w:tr>
      <w:tr w:rsidR="00CB67DF" w14:paraId="23B72861" w14:textId="77777777" w:rsidTr="00CB67DF">
        <w:trPr>
          <w:tblHeader/>
        </w:trPr>
        <w:tc>
          <w:tcPr>
            <w:tcW w:w="1666" w:type="pct"/>
            <w:vAlign w:val="center"/>
          </w:tcPr>
          <w:p w14:paraId="7CFB6ED5" w14:textId="6A536797" w:rsidR="00CB67DF" w:rsidRPr="00D66D8E" w:rsidRDefault="00CB67DF" w:rsidP="00D66D8E">
            <w:pPr>
              <w:spacing w:after="0"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5.</w:t>
            </w:r>
            <w:r w:rsidR="00D66D8E" w:rsidRPr="00D66D8E">
              <w:rPr>
                <w:color w:val="auto"/>
                <w:sz w:val="20"/>
                <w:szCs w:val="20"/>
              </w:rPr>
              <w:t xml:space="preserve"> Presentar las actas finales de cierre de etapa lectiva de las fichas asignadas como responsable, acorde con los lineamientos institucionales</w:t>
            </w:r>
          </w:p>
        </w:tc>
        <w:tc>
          <w:tcPr>
            <w:tcW w:w="1666" w:type="pct"/>
            <w:vAlign w:val="center"/>
          </w:tcPr>
          <w:p w14:paraId="54D7DFDB" w14:textId="77777777" w:rsidR="00CB67DF" w:rsidRDefault="00CB67DF" w:rsidP="007C1A5F">
            <w:pPr>
              <w:spacing w:after="0"/>
              <w:rPr>
                <w:rFonts w:asciiTheme="majorHAnsi" w:hAnsiTheme="majorHAnsi" w:cstheme="majorHAnsi"/>
                <w:bCs/>
              </w:rPr>
            </w:pPr>
          </w:p>
        </w:tc>
        <w:tc>
          <w:tcPr>
            <w:tcW w:w="1668" w:type="pct"/>
            <w:vAlign w:val="center"/>
          </w:tcPr>
          <w:p w14:paraId="78B3C5C6" w14:textId="44095F55" w:rsidR="00CB67DF" w:rsidRDefault="00523749" w:rsidP="007C1A5F">
            <w:pPr>
              <w:spacing w:after="0"/>
              <w:rPr>
                <w:rFonts w:asciiTheme="majorHAnsi" w:hAnsiTheme="majorHAnsi" w:cstheme="majorHAnsi"/>
                <w:bCs/>
              </w:rPr>
            </w:pPr>
            <w:r>
              <w:rPr>
                <w:rFonts w:asciiTheme="majorHAnsi" w:hAnsiTheme="majorHAnsi" w:cstheme="majorHAnsi"/>
                <w:bCs/>
              </w:rPr>
              <w:t xml:space="preserve">No aplica </w:t>
            </w:r>
          </w:p>
        </w:tc>
      </w:tr>
      <w:tr w:rsidR="00D66D8E" w14:paraId="6CB2B705" w14:textId="77777777" w:rsidTr="00CB67DF">
        <w:trPr>
          <w:tblHeader/>
        </w:trPr>
        <w:tc>
          <w:tcPr>
            <w:tcW w:w="1666" w:type="pct"/>
            <w:vAlign w:val="center"/>
          </w:tcPr>
          <w:p w14:paraId="71C12C22" w14:textId="2F3F772C" w:rsidR="00D66D8E" w:rsidRPr="00D66D8E" w:rsidRDefault="00D66D8E" w:rsidP="00D66D8E">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6. </w:t>
            </w:r>
            <w:r w:rsidRPr="00D66D8E">
              <w:rPr>
                <w:color w:val="auto"/>
                <w:sz w:val="20"/>
                <w:szCs w:val="20"/>
              </w:rPr>
              <w:t>Apoyar el trámite de las novedades de deserción de aprendices acorde con lo establecido en el reglamento del aprendiz</w:t>
            </w:r>
          </w:p>
        </w:tc>
        <w:tc>
          <w:tcPr>
            <w:tcW w:w="1666" w:type="pct"/>
            <w:vAlign w:val="center"/>
          </w:tcPr>
          <w:p w14:paraId="1AC70798" w14:textId="77777777" w:rsidR="00D66D8E" w:rsidRDefault="00D66D8E" w:rsidP="007C1A5F">
            <w:pPr>
              <w:rPr>
                <w:rFonts w:asciiTheme="majorHAnsi" w:hAnsiTheme="majorHAnsi" w:cstheme="majorHAnsi"/>
                <w:bCs/>
              </w:rPr>
            </w:pPr>
          </w:p>
        </w:tc>
        <w:tc>
          <w:tcPr>
            <w:tcW w:w="1668" w:type="pct"/>
            <w:vAlign w:val="center"/>
          </w:tcPr>
          <w:p w14:paraId="607B13C8" w14:textId="0B690BD6" w:rsidR="00D66D8E" w:rsidRDefault="00523749" w:rsidP="007C1A5F">
            <w:pPr>
              <w:rPr>
                <w:rFonts w:asciiTheme="majorHAnsi" w:hAnsiTheme="majorHAnsi" w:cstheme="majorHAnsi"/>
                <w:bCs/>
              </w:rPr>
            </w:pPr>
            <w:r>
              <w:rPr>
                <w:rFonts w:asciiTheme="majorHAnsi" w:hAnsiTheme="majorHAnsi" w:cstheme="majorHAnsi"/>
                <w:bCs/>
              </w:rPr>
              <w:t>No aplica</w:t>
            </w:r>
          </w:p>
        </w:tc>
      </w:tr>
      <w:tr w:rsidR="00D66D8E" w14:paraId="31CA7F19" w14:textId="77777777" w:rsidTr="00CB67DF">
        <w:trPr>
          <w:tblHeader/>
        </w:trPr>
        <w:tc>
          <w:tcPr>
            <w:tcW w:w="1666" w:type="pct"/>
            <w:vAlign w:val="center"/>
          </w:tcPr>
          <w:p w14:paraId="1F243314" w14:textId="5D031E58" w:rsidR="00D66D8E" w:rsidRPr="00D66D8E" w:rsidRDefault="00D66D8E" w:rsidP="00D66D8E">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7. </w:t>
            </w:r>
            <w:r w:rsidRPr="00D66D8E">
              <w:rPr>
                <w:color w:val="auto"/>
                <w:sz w:val="20"/>
                <w:szCs w:val="20"/>
              </w:rPr>
              <w:t>Asistir a los aprendices en las novedades acorde con lo establecido en el reglamento del aprendiz</w:t>
            </w:r>
          </w:p>
        </w:tc>
        <w:tc>
          <w:tcPr>
            <w:tcW w:w="1666" w:type="pct"/>
            <w:vAlign w:val="center"/>
          </w:tcPr>
          <w:p w14:paraId="4AC84E45" w14:textId="77777777" w:rsidR="00D66D8E" w:rsidRDefault="00D66D8E" w:rsidP="007C1A5F">
            <w:pPr>
              <w:rPr>
                <w:rFonts w:asciiTheme="majorHAnsi" w:hAnsiTheme="majorHAnsi" w:cstheme="majorHAnsi"/>
                <w:bCs/>
              </w:rPr>
            </w:pPr>
          </w:p>
        </w:tc>
        <w:tc>
          <w:tcPr>
            <w:tcW w:w="1668" w:type="pct"/>
            <w:vAlign w:val="center"/>
          </w:tcPr>
          <w:p w14:paraId="016F9C44" w14:textId="57F7CACF" w:rsidR="00D66D8E" w:rsidRDefault="00523749" w:rsidP="007C1A5F">
            <w:pPr>
              <w:rPr>
                <w:rFonts w:asciiTheme="majorHAnsi" w:hAnsiTheme="majorHAnsi" w:cstheme="majorHAnsi"/>
                <w:bCs/>
              </w:rPr>
            </w:pPr>
            <w:r>
              <w:rPr>
                <w:rFonts w:asciiTheme="majorHAnsi" w:hAnsiTheme="majorHAnsi" w:cstheme="majorHAnsi"/>
                <w:bCs/>
              </w:rPr>
              <w:t>No aplica</w:t>
            </w:r>
          </w:p>
        </w:tc>
      </w:tr>
      <w:tr w:rsidR="00523749" w14:paraId="6B70A445" w14:textId="77777777" w:rsidTr="00CB67DF">
        <w:trPr>
          <w:tblHeader/>
        </w:trPr>
        <w:tc>
          <w:tcPr>
            <w:tcW w:w="1666" w:type="pct"/>
            <w:vAlign w:val="center"/>
          </w:tcPr>
          <w:p w14:paraId="407AA3DF" w14:textId="2B103E50" w:rsidR="00523749" w:rsidRPr="00D66D8E" w:rsidRDefault="00523749" w:rsidP="00523749">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8. </w:t>
            </w:r>
            <w:r w:rsidRPr="00D66D8E">
              <w:rPr>
                <w:color w:val="auto"/>
                <w:sz w:val="20"/>
                <w:szCs w:val="20"/>
              </w:rPr>
              <w:t xml:space="preserve">Aportar todos los documentos soporte del proceso de formación profesional, publicados en la plataforma SIGA, así como los requeridos para aseguramiento de </w:t>
            </w:r>
            <w:r w:rsidRPr="00D66D8E">
              <w:rPr>
                <w:color w:val="auto"/>
                <w:sz w:val="20"/>
                <w:szCs w:val="20"/>
              </w:rPr>
              <w:lastRenderedPageBreak/>
              <w:t>la calidad (Autoevaluación y Registro calificado).</w:t>
            </w:r>
          </w:p>
        </w:tc>
        <w:tc>
          <w:tcPr>
            <w:tcW w:w="1666" w:type="pct"/>
            <w:vAlign w:val="center"/>
          </w:tcPr>
          <w:p w14:paraId="3BED736C" w14:textId="77777777" w:rsidR="00523749" w:rsidRDefault="00523749" w:rsidP="00523749">
            <w:pPr>
              <w:rPr>
                <w:rFonts w:asciiTheme="majorHAnsi" w:hAnsiTheme="majorHAnsi" w:cstheme="majorHAnsi"/>
                <w:bCs/>
              </w:rPr>
            </w:pPr>
          </w:p>
        </w:tc>
        <w:tc>
          <w:tcPr>
            <w:tcW w:w="1668" w:type="pct"/>
            <w:vAlign w:val="center"/>
          </w:tcPr>
          <w:p w14:paraId="1F71CA75" w14:textId="2290ADDC" w:rsidR="00523749" w:rsidRDefault="00523749" w:rsidP="00523749">
            <w:pPr>
              <w:rPr>
                <w:rFonts w:asciiTheme="majorHAnsi" w:hAnsiTheme="majorHAnsi" w:cstheme="majorHAnsi"/>
                <w:bCs/>
              </w:rPr>
            </w:pPr>
            <w:r w:rsidRPr="00523749">
              <w:rPr>
                <w:rFonts w:asciiTheme="majorHAnsi" w:hAnsiTheme="majorHAnsi" w:cstheme="majorHAnsi"/>
                <w:bCs/>
                <w:sz w:val="20"/>
                <w:szCs w:val="20"/>
              </w:rPr>
              <w:t>Las evidencias se encuentran cargadas en los informes mensuales de ejecución contractual en Secop II</w:t>
            </w:r>
          </w:p>
        </w:tc>
      </w:tr>
      <w:tr w:rsidR="00523749" w14:paraId="2244BF52" w14:textId="77777777" w:rsidTr="00CB67DF">
        <w:trPr>
          <w:tblHeader/>
        </w:trPr>
        <w:tc>
          <w:tcPr>
            <w:tcW w:w="1666" w:type="pct"/>
            <w:vAlign w:val="center"/>
          </w:tcPr>
          <w:p w14:paraId="19260C20" w14:textId="7300FEB7" w:rsidR="00523749" w:rsidRPr="00D66D8E" w:rsidRDefault="00523749" w:rsidP="00523749">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9. </w:t>
            </w:r>
            <w:r w:rsidRPr="00D66D8E">
              <w:rPr>
                <w:color w:val="auto"/>
                <w:sz w:val="20"/>
                <w:szCs w:val="20"/>
              </w:rPr>
              <w:t>Participar en proyectos de investigación aplicada, técnica y pedagógica en función de la formación profesional de los programas relacionados con el área temática.</w:t>
            </w:r>
          </w:p>
        </w:tc>
        <w:tc>
          <w:tcPr>
            <w:tcW w:w="1666" w:type="pct"/>
            <w:vAlign w:val="center"/>
          </w:tcPr>
          <w:p w14:paraId="63ABD7A7" w14:textId="77777777" w:rsidR="00523749" w:rsidRDefault="00523749" w:rsidP="00523749">
            <w:pPr>
              <w:rPr>
                <w:rFonts w:asciiTheme="majorHAnsi" w:hAnsiTheme="majorHAnsi" w:cstheme="majorHAnsi"/>
                <w:bCs/>
              </w:rPr>
            </w:pPr>
          </w:p>
        </w:tc>
        <w:tc>
          <w:tcPr>
            <w:tcW w:w="1668" w:type="pct"/>
            <w:vAlign w:val="center"/>
          </w:tcPr>
          <w:p w14:paraId="527D0C11" w14:textId="71EFBF84" w:rsidR="00523749" w:rsidRDefault="00523749" w:rsidP="00523749">
            <w:pPr>
              <w:rPr>
                <w:rFonts w:asciiTheme="majorHAnsi" w:hAnsiTheme="majorHAnsi" w:cstheme="majorHAnsi"/>
                <w:bCs/>
              </w:rPr>
            </w:pPr>
            <w:r>
              <w:rPr>
                <w:rFonts w:asciiTheme="majorHAnsi" w:hAnsiTheme="majorHAnsi" w:cstheme="majorHAnsi"/>
                <w:bCs/>
              </w:rPr>
              <w:t>No Aplica</w:t>
            </w:r>
          </w:p>
        </w:tc>
      </w:tr>
      <w:tr w:rsidR="00523749" w14:paraId="786806AD" w14:textId="77777777" w:rsidTr="00CB67DF">
        <w:trPr>
          <w:tblHeader/>
        </w:trPr>
        <w:tc>
          <w:tcPr>
            <w:tcW w:w="1666" w:type="pct"/>
            <w:vAlign w:val="center"/>
          </w:tcPr>
          <w:p w14:paraId="426C69C8" w14:textId="110414B3" w:rsidR="00523749" w:rsidRPr="00D66D8E" w:rsidRDefault="00523749" w:rsidP="00523749">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10. </w:t>
            </w:r>
            <w:r w:rsidRPr="00D66D8E">
              <w:rPr>
                <w:color w:val="auto"/>
                <w:sz w:val="20"/>
                <w:szCs w:val="20"/>
              </w:rPr>
              <w:t>Gestionar la colocación de aprendices en alguna de las modalidades de etapa productiva y rendir informes periódicos de los resultados alcanzados, conforme a las instrucciones que les sean impartidas</w:t>
            </w:r>
          </w:p>
        </w:tc>
        <w:tc>
          <w:tcPr>
            <w:tcW w:w="1666" w:type="pct"/>
            <w:vAlign w:val="center"/>
          </w:tcPr>
          <w:p w14:paraId="5422F1F3" w14:textId="77777777" w:rsidR="00523749" w:rsidRDefault="00523749" w:rsidP="00523749">
            <w:pPr>
              <w:rPr>
                <w:rFonts w:asciiTheme="majorHAnsi" w:hAnsiTheme="majorHAnsi" w:cstheme="majorHAnsi"/>
                <w:bCs/>
              </w:rPr>
            </w:pPr>
          </w:p>
        </w:tc>
        <w:tc>
          <w:tcPr>
            <w:tcW w:w="1668" w:type="pct"/>
            <w:vAlign w:val="center"/>
          </w:tcPr>
          <w:p w14:paraId="5BA8DE61" w14:textId="30AC3F35" w:rsidR="00523749" w:rsidRDefault="00523749" w:rsidP="00523749">
            <w:pPr>
              <w:rPr>
                <w:rFonts w:asciiTheme="majorHAnsi" w:hAnsiTheme="majorHAnsi" w:cstheme="majorHAnsi"/>
                <w:bCs/>
              </w:rPr>
            </w:pPr>
            <w:r>
              <w:rPr>
                <w:rFonts w:asciiTheme="majorHAnsi" w:hAnsiTheme="majorHAnsi" w:cstheme="majorHAnsi"/>
                <w:bCs/>
              </w:rPr>
              <w:t>No Aplica</w:t>
            </w:r>
          </w:p>
        </w:tc>
      </w:tr>
      <w:tr w:rsidR="00523749" w14:paraId="5DDCABFF" w14:textId="77777777" w:rsidTr="00CB67DF">
        <w:trPr>
          <w:tblHeader/>
        </w:trPr>
        <w:tc>
          <w:tcPr>
            <w:tcW w:w="1666" w:type="pct"/>
            <w:vAlign w:val="center"/>
          </w:tcPr>
          <w:p w14:paraId="49D51A13" w14:textId="7F01E632" w:rsidR="00523749" w:rsidRPr="00D66D8E" w:rsidRDefault="00523749" w:rsidP="00523749">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11. </w:t>
            </w:r>
            <w:r w:rsidRPr="00D66D8E">
              <w:rPr>
                <w:color w:val="auto"/>
                <w:sz w:val="20"/>
                <w:szCs w:val="20"/>
              </w:rPr>
              <w:t>Subir los documentos soporte del pago en la plataforma del SECOP II en los plazos establecidos por la entidad y acorde con los requisitos legales exigidos. De evidenciarse la falta de cargue de los documentos para el respectivo pago en la plataforma por dos meses seguidos se procederá con el inicio de proceso de incumplimiento contractual.</w:t>
            </w:r>
          </w:p>
        </w:tc>
        <w:tc>
          <w:tcPr>
            <w:tcW w:w="1666" w:type="pct"/>
            <w:vAlign w:val="center"/>
          </w:tcPr>
          <w:p w14:paraId="0F56353B" w14:textId="77777777" w:rsidR="00523749" w:rsidRDefault="00523749" w:rsidP="00523749">
            <w:pPr>
              <w:rPr>
                <w:rFonts w:asciiTheme="majorHAnsi" w:hAnsiTheme="majorHAnsi" w:cstheme="majorHAnsi"/>
                <w:bCs/>
              </w:rPr>
            </w:pPr>
          </w:p>
        </w:tc>
        <w:tc>
          <w:tcPr>
            <w:tcW w:w="1668" w:type="pct"/>
            <w:vAlign w:val="center"/>
          </w:tcPr>
          <w:p w14:paraId="7944C23E" w14:textId="3ADE70CB" w:rsidR="00523749" w:rsidRDefault="00523749" w:rsidP="00523749">
            <w:pPr>
              <w:rPr>
                <w:rFonts w:asciiTheme="majorHAnsi" w:hAnsiTheme="majorHAnsi" w:cstheme="majorHAnsi"/>
                <w:bCs/>
              </w:rPr>
            </w:pPr>
            <w:r w:rsidRPr="00523749">
              <w:rPr>
                <w:rFonts w:asciiTheme="majorHAnsi" w:hAnsiTheme="majorHAnsi" w:cstheme="majorHAnsi"/>
                <w:bCs/>
                <w:sz w:val="20"/>
                <w:szCs w:val="20"/>
              </w:rPr>
              <w:t>Las evidencias se encuentran cargadas en los informes mensuales de ejecución contractual en Secop II</w:t>
            </w:r>
          </w:p>
        </w:tc>
      </w:tr>
      <w:tr w:rsidR="00523749" w14:paraId="3DA8BBCF" w14:textId="77777777" w:rsidTr="00CB67DF">
        <w:trPr>
          <w:tblHeader/>
        </w:trPr>
        <w:tc>
          <w:tcPr>
            <w:tcW w:w="1666" w:type="pct"/>
            <w:vAlign w:val="center"/>
          </w:tcPr>
          <w:p w14:paraId="3CA76892" w14:textId="31B61626" w:rsidR="00523749" w:rsidRPr="00D66D8E" w:rsidRDefault="00523749" w:rsidP="00523749">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12. </w:t>
            </w:r>
            <w:r w:rsidRPr="00D66D8E">
              <w:rPr>
                <w:color w:val="auto"/>
                <w:sz w:val="20"/>
                <w:szCs w:val="20"/>
              </w:rPr>
              <w:t>Comunicar al Supervisor del contrato en un plazo máximo de tres (3) días hábiles anomalías, inconsistencias, novedades de aprendices y hallazgos en el registro de la información.</w:t>
            </w:r>
          </w:p>
        </w:tc>
        <w:tc>
          <w:tcPr>
            <w:tcW w:w="1666" w:type="pct"/>
            <w:vAlign w:val="center"/>
          </w:tcPr>
          <w:p w14:paraId="7D638379" w14:textId="77777777" w:rsidR="00523749" w:rsidRDefault="00523749" w:rsidP="00523749">
            <w:pPr>
              <w:rPr>
                <w:rFonts w:asciiTheme="majorHAnsi" w:hAnsiTheme="majorHAnsi" w:cstheme="majorHAnsi"/>
                <w:bCs/>
              </w:rPr>
            </w:pPr>
          </w:p>
        </w:tc>
        <w:tc>
          <w:tcPr>
            <w:tcW w:w="1668" w:type="pct"/>
            <w:vAlign w:val="center"/>
          </w:tcPr>
          <w:p w14:paraId="6DB7C260" w14:textId="2F61432F" w:rsidR="00523749" w:rsidRDefault="00523749" w:rsidP="00523749">
            <w:pPr>
              <w:rPr>
                <w:rFonts w:asciiTheme="majorHAnsi" w:hAnsiTheme="majorHAnsi" w:cstheme="majorHAnsi"/>
                <w:bCs/>
              </w:rPr>
            </w:pPr>
            <w:r>
              <w:rPr>
                <w:rFonts w:asciiTheme="majorHAnsi" w:hAnsiTheme="majorHAnsi" w:cstheme="majorHAnsi"/>
                <w:bCs/>
              </w:rPr>
              <w:t>No aplica</w:t>
            </w:r>
          </w:p>
        </w:tc>
      </w:tr>
      <w:tr w:rsidR="00523749" w14:paraId="78FAA077" w14:textId="77777777" w:rsidTr="00CB67DF">
        <w:trPr>
          <w:tblHeader/>
        </w:trPr>
        <w:tc>
          <w:tcPr>
            <w:tcW w:w="1666" w:type="pct"/>
            <w:vAlign w:val="center"/>
          </w:tcPr>
          <w:p w14:paraId="0D39D370" w14:textId="367E7125" w:rsidR="00523749" w:rsidRPr="00D66D8E" w:rsidRDefault="00523749" w:rsidP="00523749">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13. </w:t>
            </w:r>
            <w:r w:rsidRPr="00D66D8E">
              <w:rPr>
                <w:color w:val="auto"/>
                <w:sz w:val="20"/>
                <w:szCs w:val="20"/>
              </w:rPr>
              <w:t>Comunicar al Supervisor del contrato en un plazo no inferior a quince (15) días hábiles las anomalías, inconsistencias, novedades del Contrato (</w:t>
            </w:r>
            <w:proofErr w:type="spellStart"/>
            <w:r w:rsidRPr="00D66D8E">
              <w:rPr>
                <w:color w:val="auto"/>
                <w:sz w:val="20"/>
                <w:szCs w:val="20"/>
              </w:rPr>
              <w:t>Cesion</w:t>
            </w:r>
            <w:proofErr w:type="spellEnd"/>
            <w:r w:rsidRPr="00D66D8E">
              <w:rPr>
                <w:color w:val="auto"/>
                <w:sz w:val="20"/>
                <w:szCs w:val="20"/>
              </w:rPr>
              <w:t xml:space="preserve"> -</w:t>
            </w:r>
            <w:proofErr w:type="spellStart"/>
            <w:r w:rsidRPr="00D66D8E">
              <w:rPr>
                <w:color w:val="auto"/>
                <w:sz w:val="20"/>
                <w:szCs w:val="20"/>
              </w:rPr>
              <w:t>Terminacion</w:t>
            </w:r>
            <w:proofErr w:type="spellEnd"/>
            <w:r w:rsidRPr="00D66D8E">
              <w:rPr>
                <w:color w:val="auto"/>
                <w:sz w:val="20"/>
                <w:szCs w:val="20"/>
              </w:rPr>
              <w:t>).</w:t>
            </w:r>
          </w:p>
        </w:tc>
        <w:tc>
          <w:tcPr>
            <w:tcW w:w="1666" w:type="pct"/>
            <w:vAlign w:val="center"/>
          </w:tcPr>
          <w:p w14:paraId="7E711DFD" w14:textId="77777777" w:rsidR="00523749" w:rsidRDefault="00523749" w:rsidP="00523749">
            <w:pPr>
              <w:rPr>
                <w:rFonts w:asciiTheme="majorHAnsi" w:hAnsiTheme="majorHAnsi" w:cstheme="majorHAnsi"/>
                <w:bCs/>
              </w:rPr>
            </w:pPr>
          </w:p>
        </w:tc>
        <w:tc>
          <w:tcPr>
            <w:tcW w:w="1668" w:type="pct"/>
            <w:vAlign w:val="center"/>
          </w:tcPr>
          <w:p w14:paraId="54987CDA" w14:textId="083ED2A6" w:rsidR="00523749" w:rsidRDefault="00523749" w:rsidP="00523749">
            <w:pPr>
              <w:rPr>
                <w:rFonts w:asciiTheme="majorHAnsi" w:hAnsiTheme="majorHAnsi" w:cstheme="majorHAnsi"/>
                <w:bCs/>
              </w:rPr>
            </w:pPr>
            <w:r>
              <w:rPr>
                <w:rFonts w:asciiTheme="majorHAnsi" w:hAnsiTheme="majorHAnsi" w:cstheme="majorHAnsi"/>
                <w:bCs/>
              </w:rPr>
              <w:t>No aplica</w:t>
            </w:r>
          </w:p>
        </w:tc>
      </w:tr>
      <w:tr w:rsidR="00523749" w14:paraId="084CA436" w14:textId="77777777" w:rsidTr="00CB67DF">
        <w:trPr>
          <w:tblHeader/>
        </w:trPr>
        <w:tc>
          <w:tcPr>
            <w:tcW w:w="1666" w:type="pct"/>
            <w:vAlign w:val="center"/>
          </w:tcPr>
          <w:p w14:paraId="41EAFD4D" w14:textId="6F04A0ED" w:rsidR="00523749" w:rsidRPr="00D66D8E" w:rsidRDefault="00523749" w:rsidP="00523749">
            <w:pPr>
              <w:spacing w:line="240" w:lineRule="auto"/>
              <w:rPr>
                <w:rFonts w:asciiTheme="majorHAnsi" w:hAnsiTheme="majorHAnsi" w:cstheme="majorHAnsi"/>
                <w:color w:val="auto"/>
                <w:sz w:val="20"/>
                <w:szCs w:val="20"/>
              </w:rPr>
            </w:pPr>
            <w:r w:rsidRPr="00D66D8E">
              <w:rPr>
                <w:rFonts w:asciiTheme="majorHAnsi" w:hAnsiTheme="majorHAnsi" w:cstheme="majorHAnsi"/>
                <w:color w:val="auto"/>
                <w:sz w:val="20"/>
                <w:szCs w:val="20"/>
              </w:rPr>
              <w:t xml:space="preserve">14. </w:t>
            </w:r>
            <w:r w:rsidRPr="00D66D8E">
              <w:rPr>
                <w:color w:val="auto"/>
                <w:sz w:val="20"/>
                <w:szCs w:val="20"/>
              </w:rPr>
              <w:t>Atender las solicitudes realizadas por el supervisor del contrato.</w:t>
            </w:r>
          </w:p>
        </w:tc>
        <w:tc>
          <w:tcPr>
            <w:tcW w:w="1666" w:type="pct"/>
            <w:vAlign w:val="center"/>
          </w:tcPr>
          <w:p w14:paraId="6F04476A" w14:textId="77777777" w:rsidR="00523749" w:rsidRDefault="00523749" w:rsidP="00523749">
            <w:pPr>
              <w:rPr>
                <w:rFonts w:asciiTheme="majorHAnsi" w:hAnsiTheme="majorHAnsi" w:cstheme="majorHAnsi"/>
                <w:bCs/>
              </w:rPr>
            </w:pPr>
          </w:p>
        </w:tc>
        <w:tc>
          <w:tcPr>
            <w:tcW w:w="1668" w:type="pct"/>
            <w:vAlign w:val="center"/>
          </w:tcPr>
          <w:p w14:paraId="1234A28D" w14:textId="19627DB2" w:rsidR="00523749" w:rsidRDefault="00523749" w:rsidP="00523749">
            <w:pPr>
              <w:rPr>
                <w:rFonts w:asciiTheme="majorHAnsi" w:hAnsiTheme="majorHAnsi" w:cstheme="majorHAnsi"/>
                <w:bCs/>
              </w:rPr>
            </w:pPr>
            <w:r w:rsidRPr="00523749">
              <w:rPr>
                <w:rFonts w:asciiTheme="majorHAnsi" w:hAnsiTheme="majorHAnsi" w:cstheme="majorHAnsi"/>
                <w:bCs/>
                <w:sz w:val="20"/>
                <w:szCs w:val="20"/>
              </w:rPr>
              <w:t>Las evidencias se encuentran cargadas en los informes mensuales de ejecución contractual en Secop II</w:t>
            </w:r>
          </w:p>
        </w:tc>
      </w:tr>
    </w:tbl>
    <w:p w14:paraId="533AA3E5" w14:textId="727CD773" w:rsidR="00BE698D" w:rsidRDefault="00BE698D" w:rsidP="009C457F">
      <w:pPr>
        <w:rPr>
          <w:rStyle w:val="Nmerodepgina"/>
          <w:rFonts w:cs="Calibri"/>
          <w:bCs/>
          <w:color w:val="auto"/>
        </w:rPr>
      </w:pPr>
    </w:p>
    <w:p w14:paraId="3A62430D" w14:textId="77777777" w:rsidR="00523749" w:rsidRDefault="00523749" w:rsidP="009C457F">
      <w:pPr>
        <w:rPr>
          <w:rStyle w:val="Nmerodepgina"/>
          <w:rFonts w:cs="Calibri"/>
          <w:bCs/>
          <w:color w:val="auto"/>
        </w:rPr>
      </w:pPr>
    </w:p>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lastRenderedPageBreak/>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1313B052"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1263F28C" w:rsidR="00305E5B" w:rsidRPr="006D0E5B" w:rsidRDefault="00E61236" w:rsidP="00305E5B">
            <w:pPr>
              <w:pStyle w:val="Textoindependiente"/>
              <w:spacing w:after="0" w:line="276" w:lineRule="auto"/>
              <w:ind w:right="6"/>
              <w:rPr>
                <w:rFonts w:asciiTheme="majorHAnsi" w:hAnsiTheme="majorHAnsi" w:cstheme="majorHAnsi"/>
              </w:rPr>
            </w:pPr>
            <w:r>
              <w:rPr>
                <w:rFonts w:ascii="Arial" w:hAnsi="Arial" w:cs="Arial"/>
                <w:color w:val="000000"/>
                <w:sz w:val="17"/>
                <w:szCs w:val="17"/>
                <w:shd w:val="clear" w:color="auto" w:fill="FFFFFF"/>
              </w:rPr>
              <w:t>SEGUROS DEL ESTADO S.A.</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59C22681" w:rsidR="00305E5B" w:rsidRPr="006D0E5B" w:rsidRDefault="00E61236" w:rsidP="00305E5B">
            <w:pPr>
              <w:pStyle w:val="Textoindependiente"/>
              <w:spacing w:after="0" w:line="276" w:lineRule="auto"/>
              <w:ind w:right="6"/>
              <w:rPr>
                <w:rFonts w:asciiTheme="majorHAnsi" w:hAnsiTheme="majorHAnsi" w:cstheme="majorHAnsi"/>
              </w:rPr>
            </w:pPr>
            <w:r>
              <w:t>53-46-101018881</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597E5452" w:rsidR="00305E5B" w:rsidRPr="006D0E5B" w:rsidRDefault="00E61236"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67C91455" w:rsidR="00305E5B" w:rsidRPr="006D0E5B" w:rsidRDefault="00E61236" w:rsidP="00305E5B">
            <w:pPr>
              <w:pStyle w:val="Textoindependiente"/>
              <w:spacing w:after="0" w:line="276" w:lineRule="auto"/>
              <w:ind w:right="6"/>
              <w:rPr>
                <w:rFonts w:asciiTheme="majorHAnsi" w:hAnsiTheme="majorHAnsi" w:cstheme="majorHAnsi"/>
              </w:rPr>
            </w:pPr>
            <w:r>
              <w:rPr>
                <w:rFonts w:asciiTheme="majorHAnsi" w:hAnsiTheme="majorHAnsi" w:cstheme="majorHAnsi"/>
              </w:rPr>
              <w:t>03/07/2025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51B30C33" w:rsidR="00305E5B" w:rsidRPr="006D0E5B" w:rsidRDefault="00E61236" w:rsidP="00305E5B">
            <w:pPr>
              <w:pStyle w:val="Textoindependiente"/>
              <w:spacing w:after="0" w:line="276" w:lineRule="auto"/>
              <w:ind w:right="6"/>
              <w:rPr>
                <w:rFonts w:asciiTheme="majorHAnsi" w:hAnsiTheme="majorHAnsi" w:cstheme="majorHAnsi"/>
              </w:rPr>
            </w:pPr>
            <w:r>
              <w:rPr>
                <w:rFonts w:asciiTheme="majorHAnsi" w:hAnsiTheme="majorHAnsi" w:cstheme="majorHAnsi"/>
              </w:rPr>
              <w:t>03/07/2025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464767F1" w:rsidR="00305E5B" w:rsidRPr="006D0E5B" w:rsidRDefault="00E61236" w:rsidP="00212B65">
            <w:pPr>
              <w:pStyle w:val="Textoindependiente"/>
              <w:spacing w:after="0" w:line="276" w:lineRule="auto"/>
              <w:ind w:right="6"/>
              <w:jc w:val="center"/>
              <w:rPr>
                <w:rFonts w:asciiTheme="majorHAnsi" w:hAnsiTheme="majorHAnsi" w:cstheme="majorHAnsi"/>
              </w:rPr>
            </w:pPr>
            <w:r>
              <w:rPr>
                <w:rFonts w:asciiTheme="majorHAnsi" w:hAnsiTheme="majorHAnsi" w:cstheme="majorHAnsi"/>
              </w:rPr>
              <w:t>0</w:t>
            </w:r>
            <w:r w:rsidR="00212B65">
              <w:rPr>
                <w:rFonts w:asciiTheme="majorHAnsi" w:hAnsiTheme="majorHAnsi" w:cstheme="majorHAnsi"/>
              </w:rPr>
              <w:t>3</w:t>
            </w:r>
            <w:r>
              <w:rPr>
                <w:rFonts w:asciiTheme="majorHAnsi" w:hAnsiTheme="majorHAnsi" w:cstheme="majorHAnsi"/>
              </w:rPr>
              <w:t>/07/202</w:t>
            </w:r>
            <w:r w:rsidR="00212B65">
              <w:rPr>
                <w:rFonts w:asciiTheme="majorHAnsi" w:hAnsiTheme="majorHAnsi" w:cstheme="majorHAnsi"/>
              </w:rPr>
              <w:t>5</w:t>
            </w:r>
          </w:p>
        </w:tc>
        <w:tc>
          <w:tcPr>
            <w:tcW w:w="1016" w:type="pct"/>
            <w:vAlign w:val="center"/>
          </w:tcPr>
          <w:p w14:paraId="13932456" w14:textId="765AAEA6" w:rsidR="00305E5B" w:rsidRPr="006D0E5B" w:rsidRDefault="00212B65" w:rsidP="00212B65">
            <w:pPr>
              <w:pStyle w:val="Textoindependiente"/>
              <w:spacing w:after="0" w:line="276" w:lineRule="auto"/>
              <w:ind w:right="6"/>
              <w:jc w:val="center"/>
              <w:rPr>
                <w:rFonts w:asciiTheme="majorHAnsi" w:hAnsiTheme="majorHAnsi" w:cstheme="majorHAnsi"/>
              </w:rPr>
            </w:pPr>
            <w:r>
              <w:rPr>
                <w:rFonts w:asciiTheme="majorHAnsi" w:hAnsiTheme="majorHAnsi" w:cstheme="majorHAnsi"/>
              </w:rPr>
              <w:t>23/04/2026</w:t>
            </w:r>
          </w:p>
        </w:tc>
        <w:tc>
          <w:tcPr>
            <w:tcW w:w="1179" w:type="pct"/>
            <w:vAlign w:val="center"/>
          </w:tcPr>
          <w:p w14:paraId="0EE5A939" w14:textId="523B032D" w:rsidR="00305E5B" w:rsidRPr="006D0E5B" w:rsidRDefault="00212B65" w:rsidP="00212B65">
            <w:pPr>
              <w:pStyle w:val="Textoindependiente"/>
              <w:spacing w:after="0" w:line="276" w:lineRule="auto"/>
              <w:ind w:right="6"/>
              <w:jc w:val="right"/>
              <w:rPr>
                <w:rFonts w:asciiTheme="majorHAnsi" w:hAnsiTheme="majorHAnsi" w:cstheme="majorHAnsi"/>
              </w:rPr>
            </w:pPr>
            <w:r>
              <w:rPr>
                <w:rFonts w:asciiTheme="majorHAnsi" w:hAnsiTheme="majorHAnsi" w:cstheme="majorHAnsi"/>
              </w:rPr>
              <w:t>2.652.384,60</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FF3E38A"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6A6CE738"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1A4D4D9A" w14:textId="77777777" w:rsidTr="00AB5B56">
        <w:tc>
          <w:tcPr>
            <w:tcW w:w="1443" w:type="pct"/>
            <w:vAlign w:val="center"/>
          </w:tcPr>
          <w:p w14:paraId="693C7409"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5C5BF703"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4F20042F"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290086A3" w14:textId="77777777" w:rsidTr="00AB5B56">
        <w:tc>
          <w:tcPr>
            <w:tcW w:w="1443" w:type="pct"/>
            <w:vAlign w:val="center"/>
          </w:tcPr>
          <w:p w14:paraId="22A6CE36"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601798E"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51A10318" w14:textId="77777777" w:rsidR="00305E5B" w:rsidRPr="006D0E5B" w:rsidRDefault="00305E5B" w:rsidP="00305E5B">
            <w:pPr>
              <w:pStyle w:val="Textoindependiente"/>
              <w:spacing w:after="0" w:line="276" w:lineRule="auto"/>
              <w:ind w:right="6"/>
              <w:rPr>
                <w:rFonts w:asciiTheme="majorHAnsi" w:hAnsiTheme="majorHAnsi" w:cstheme="majorHAnsi"/>
              </w:rPr>
            </w:pPr>
          </w:p>
        </w:tc>
      </w:tr>
    </w:tbl>
    <w:p w14:paraId="1439E9AB" w14:textId="77777777" w:rsidR="00305E5B" w:rsidRDefault="00305E5B" w:rsidP="00305E5B"/>
    <w:tbl>
      <w:tblPr>
        <w:tblStyle w:val="TableGrid1"/>
        <w:tblW w:w="5000" w:type="pct"/>
        <w:tblLook w:val="04A0" w:firstRow="1" w:lastRow="0" w:firstColumn="1" w:lastColumn="0" w:noHBand="0" w:noVBand="1"/>
      </w:tblPr>
      <w:tblGrid>
        <w:gridCol w:w="2689"/>
        <w:gridCol w:w="2574"/>
        <w:gridCol w:w="1903"/>
        <w:gridCol w:w="2228"/>
      </w:tblGrid>
      <w:tr w:rsidR="00305E5B" w:rsidRPr="001C495C" w14:paraId="22E46B7D" w14:textId="77777777" w:rsidTr="003F5473">
        <w:trPr>
          <w:tblHeader/>
        </w:trPr>
        <w:tc>
          <w:tcPr>
            <w:tcW w:w="5000" w:type="pct"/>
            <w:gridSpan w:val="4"/>
            <w:shd w:val="clear" w:color="auto" w:fill="D9D9D9" w:themeFill="background1" w:themeFillShade="D9"/>
            <w:vAlign w:val="center"/>
          </w:tcPr>
          <w:p w14:paraId="0CC5FF6B" w14:textId="43EDC10C"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r w:rsidRPr="00212B65">
              <w:rPr>
                <w:rFonts w:cs="Calibri"/>
                <w:b/>
                <w:bCs/>
                <w:color w:val="auto"/>
              </w:rPr>
              <w:t>[</w:t>
            </w:r>
            <w:r w:rsidR="00212B65" w:rsidRPr="00212B65">
              <w:rPr>
                <w:rFonts w:cs="Calibri"/>
                <w:b/>
                <w:bCs/>
                <w:color w:val="auto"/>
              </w:rPr>
              <w:t>NO APLICA</w:t>
            </w:r>
            <w:r w:rsidRPr="00212B65">
              <w:rPr>
                <w:rFonts w:cs="Calibri"/>
                <w:b/>
                <w:bCs/>
                <w:color w:val="auto"/>
              </w:rPr>
              <w:t>]</w:t>
            </w:r>
          </w:p>
        </w:tc>
      </w:tr>
      <w:tr w:rsidR="00305E5B" w:rsidRPr="001C495C" w14:paraId="47C66130" w14:textId="77777777" w:rsidTr="00AB5B56">
        <w:tc>
          <w:tcPr>
            <w:tcW w:w="1431" w:type="pct"/>
            <w:vAlign w:val="center"/>
          </w:tcPr>
          <w:p w14:paraId="2FFC560E" w14:textId="77777777" w:rsidR="00305E5B" w:rsidRPr="001C495C" w:rsidRDefault="00305E5B" w:rsidP="00305E5B">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7E7E2109" w14:textId="77777777" w:rsidR="00305E5B" w:rsidRPr="001C495C" w:rsidRDefault="00305E5B" w:rsidP="00305E5B">
            <w:pPr>
              <w:pStyle w:val="Textoindependiente"/>
              <w:spacing w:after="0" w:line="276" w:lineRule="auto"/>
              <w:ind w:right="6"/>
              <w:rPr>
                <w:rFonts w:cs="Calibri"/>
              </w:rPr>
            </w:pPr>
          </w:p>
        </w:tc>
      </w:tr>
      <w:tr w:rsidR="00305E5B" w:rsidRPr="001C495C" w14:paraId="568414BD" w14:textId="77777777" w:rsidTr="00AB5B56">
        <w:tc>
          <w:tcPr>
            <w:tcW w:w="1431" w:type="pct"/>
            <w:vAlign w:val="center"/>
          </w:tcPr>
          <w:p w14:paraId="208B3F4A" w14:textId="77777777" w:rsidR="00305E5B" w:rsidRPr="001C495C" w:rsidRDefault="00305E5B" w:rsidP="00305E5B">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1907ACFD" w14:textId="77777777" w:rsidR="00305E5B" w:rsidRPr="001C495C" w:rsidRDefault="00305E5B" w:rsidP="00305E5B">
            <w:pPr>
              <w:pStyle w:val="Textoindependiente"/>
              <w:spacing w:after="0" w:line="276" w:lineRule="auto"/>
              <w:ind w:right="6"/>
              <w:rPr>
                <w:rFonts w:cs="Calibri"/>
              </w:rPr>
            </w:pPr>
          </w:p>
        </w:tc>
      </w:tr>
      <w:tr w:rsidR="00305E5B" w:rsidRPr="001C495C" w14:paraId="7EB4A5F5" w14:textId="77777777" w:rsidTr="00AB5B56">
        <w:tc>
          <w:tcPr>
            <w:tcW w:w="1431" w:type="pct"/>
            <w:vAlign w:val="center"/>
          </w:tcPr>
          <w:p w14:paraId="241C84A8" w14:textId="77777777" w:rsidR="00305E5B" w:rsidRPr="001C495C" w:rsidRDefault="00305E5B" w:rsidP="00305E5B">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7519ED61" w14:textId="77777777" w:rsidR="00305E5B" w:rsidRPr="001C495C" w:rsidRDefault="00305E5B" w:rsidP="00305E5B">
            <w:pPr>
              <w:pStyle w:val="Textoindependiente"/>
              <w:spacing w:after="0" w:line="276" w:lineRule="auto"/>
              <w:ind w:right="6"/>
              <w:rPr>
                <w:rFonts w:cs="Calibri"/>
              </w:rPr>
            </w:pPr>
          </w:p>
        </w:tc>
      </w:tr>
      <w:tr w:rsidR="00305E5B" w:rsidRPr="001C495C" w14:paraId="15521D11" w14:textId="77777777" w:rsidTr="00AB5B56">
        <w:tc>
          <w:tcPr>
            <w:tcW w:w="1431" w:type="pct"/>
            <w:vAlign w:val="center"/>
          </w:tcPr>
          <w:p w14:paraId="734FB4CB" w14:textId="77777777" w:rsidR="00305E5B" w:rsidRPr="001C495C" w:rsidRDefault="00305E5B" w:rsidP="00305E5B">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53D7B546" w14:textId="77777777" w:rsidR="00305E5B" w:rsidRPr="001C495C" w:rsidRDefault="00305E5B" w:rsidP="00305E5B">
            <w:pPr>
              <w:pStyle w:val="Textoindependiente"/>
              <w:spacing w:after="0" w:line="276" w:lineRule="auto"/>
              <w:ind w:right="6"/>
              <w:rPr>
                <w:rFonts w:cs="Calibri"/>
              </w:rPr>
            </w:pPr>
          </w:p>
        </w:tc>
      </w:tr>
      <w:tr w:rsidR="00305E5B" w:rsidRPr="001C495C" w14:paraId="73B0A9EC" w14:textId="77777777" w:rsidTr="00AB5B56">
        <w:tc>
          <w:tcPr>
            <w:tcW w:w="1431" w:type="pct"/>
            <w:vAlign w:val="center"/>
          </w:tcPr>
          <w:p w14:paraId="0A31D877" w14:textId="77777777" w:rsidR="00305E5B" w:rsidRPr="001C495C" w:rsidRDefault="00305E5B" w:rsidP="00305E5B">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354A050E" w14:textId="77777777" w:rsidR="00305E5B" w:rsidRPr="001C495C" w:rsidRDefault="00305E5B" w:rsidP="00305E5B">
            <w:pPr>
              <w:pStyle w:val="Textoindependiente"/>
              <w:spacing w:after="0" w:line="276" w:lineRule="auto"/>
              <w:ind w:right="6"/>
              <w:rPr>
                <w:rFonts w:cs="Calibri"/>
              </w:rPr>
            </w:pPr>
          </w:p>
        </w:tc>
      </w:tr>
      <w:tr w:rsidR="00305E5B" w:rsidRPr="001C495C" w14:paraId="50DB1B09" w14:textId="77777777" w:rsidTr="00AB5B56">
        <w:trPr>
          <w:trHeight w:val="161"/>
        </w:trPr>
        <w:tc>
          <w:tcPr>
            <w:tcW w:w="1431" w:type="pct"/>
            <w:vMerge w:val="restart"/>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AB5B56">
        <w:trPr>
          <w:trHeight w:val="255"/>
        </w:trPr>
        <w:tc>
          <w:tcPr>
            <w:tcW w:w="1431" w:type="pct"/>
            <w:vMerge/>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305E5B" w:rsidRPr="001C495C" w14:paraId="082FEB36" w14:textId="77777777" w:rsidTr="00AB5B56">
        <w:trPr>
          <w:trHeight w:val="421"/>
        </w:trPr>
        <w:tc>
          <w:tcPr>
            <w:tcW w:w="1431" w:type="pct"/>
            <w:vAlign w:val="center"/>
          </w:tcPr>
          <w:p w14:paraId="5958F872" w14:textId="77777777" w:rsidR="00305E5B" w:rsidRPr="001C495C" w:rsidRDefault="00305E5B" w:rsidP="00305E5B">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4540260C" w14:textId="77777777" w:rsidR="00305E5B" w:rsidRPr="001C495C" w:rsidRDefault="00305E5B" w:rsidP="00305E5B">
            <w:pPr>
              <w:pStyle w:val="Textoindependiente"/>
              <w:spacing w:after="0" w:line="276" w:lineRule="auto"/>
              <w:ind w:right="6"/>
              <w:rPr>
                <w:rFonts w:cs="Calibri"/>
                <w:b/>
              </w:rPr>
            </w:pPr>
          </w:p>
        </w:tc>
        <w:tc>
          <w:tcPr>
            <w:tcW w:w="1013" w:type="pct"/>
            <w:vAlign w:val="center"/>
          </w:tcPr>
          <w:p w14:paraId="49008522" w14:textId="77777777" w:rsidR="00305E5B" w:rsidRPr="001C495C" w:rsidRDefault="00305E5B" w:rsidP="00305E5B">
            <w:pPr>
              <w:pStyle w:val="Textoindependiente"/>
              <w:spacing w:after="0" w:line="276" w:lineRule="auto"/>
              <w:ind w:right="6"/>
              <w:rPr>
                <w:rFonts w:cs="Calibri"/>
                <w:b/>
              </w:rPr>
            </w:pPr>
          </w:p>
        </w:tc>
        <w:tc>
          <w:tcPr>
            <w:tcW w:w="1186" w:type="pct"/>
            <w:vAlign w:val="center"/>
          </w:tcPr>
          <w:p w14:paraId="34003CF9" w14:textId="77777777" w:rsidR="00305E5B" w:rsidRPr="001C495C" w:rsidRDefault="00305E5B" w:rsidP="00305E5B">
            <w:pPr>
              <w:pStyle w:val="Textoindependiente"/>
              <w:spacing w:after="0" w:line="276" w:lineRule="auto"/>
              <w:ind w:right="6"/>
              <w:rPr>
                <w:rFonts w:cs="Calibri"/>
              </w:rPr>
            </w:pPr>
          </w:p>
        </w:tc>
      </w:tr>
    </w:tbl>
    <w:p w14:paraId="315F266C" w14:textId="77777777" w:rsidR="00305E5B" w:rsidRDefault="00305E5B" w:rsidP="00305E5B"/>
    <w:p w14:paraId="194BF87C" w14:textId="1288780E" w:rsidR="00E62DE0" w:rsidRDefault="00E62DE0"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5F33C5AF" w14:textId="317BD3C7" w:rsidR="00D87238" w:rsidRDefault="00212B65" w:rsidP="00D87238">
      <w:pPr>
        <w:rPr>
          <w:rFonts w:eastAsia="Times New Roman" w:cs="Calibri"/>
          <w:color w:val="auto"/>
          <w:lang w:val="es-ES" w:eastAsia="es-ES"/>
        </w:rPr>
      </w:pPr>
      <w:r w:rsidRPr="00D24D76">
        <w:rPr>
          <w:rFonts w:eastAsia="Times New Roman" w:cs="Calibri"/>
          <w:color w:val="auto"/>
          <w:lang w:val="es-ES" w:eastAsia="es-ES"/>
        </w:rPr>
        <w:t>El contratista</w:t>
      </w:r>
      <w:r w:rsidR="00D87238" w:rsidRPr="00D24D76">
        <w:rPr>
          <w:rFonts w:eastAsia="Times New Roman" w:cs="Calibri"/>
          <w:color w:val="auto"/>
          <w:lang w:val="es-ES" w:eastAsia="es-ES"/>
        </w:rPr>
        <w:t xml:space="preserve"> dio cumplimiento a</w:t>
      </w:r>
      <w:r w:rsidR="00D24D76" w:rsidRPr="00D24D76">
        <w:rPr>
          <w:rFonts w:eastAsia="Times New Roman" w:cs="Calibri"/>
          <w:color w:val="auto"/>
          <w:lang w:val="es-ES" w:eastAsia="es-ES"/>
        </w:rPr>
        <w:t xml:space="preserve">l objeto contractual y sus obligaciones durante el periodo de ejecución del contrato. </w:t>
      </w:r>
    </w:p>
    <w:p w14:paraId="7678390E" w14:textId="7D31BE07" w:rsidR="00D24D76" w:rsidRDefault="00D24D76" w:rsidP="00D87238">
      <w:pPr>
        <w:rPr>
          <w:rFonts w:eastAsia="Times New Roman" w:cs="Calibri"/>
          <w:color w:val="auto"/>
          <w:lang w:val="es-ES" w:eastAsia="es-ES"/>
        </w:rPr>
      </w:pPr>
    </w:p>
    <w:p w14:paraId="7853FAC4" w14:textId="48C82484" w:rsidR="00D24D76" w:rsidRDefault="00D24D76" w:rsidP="00D87238">
      <w:pPr>
        <w:rPr>
          <w:rFonts w:eastAsia="Times New Roman" w:cs="Calibri"/>
          <w:color w:val="auto"/>
          <w:lang w:val="es-ES" w:eastAsia="es-ES"/>
        </w:rPr>
      </w:pPr>
    </w:p>
    <w:p w14:paraId="412DCAC6" w14:textId="77777777" w:rsidR="00D24D76" w:rsidRPr="00D24D76" w:rsidRDefault="00D24D76" w:rsidP="00D87238">
      <w:pPr>
        <w:rPr>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45A7730E" w:rsidR="008416CA" w:rsidRPr="005F497C" w:rsidRDefault="00D24D76" w:rsidP="008416CA">
      <w:pPr>
        <w:rPr>
          <w:rFonts w:asciiTheme="majorHAnsi" w:hAnsiTheme="majorHAnsi" w:cstheme="majorHAnsi"/>
          <w:bCs/>
          <w:color w:val="auto"/>
        </w:rPr>
      </w:pPr>
      <w:r w:rsidRPr="00D24D76">
        <w:rPr>
          <w:rFonts w:eastAsia="Times New Roman" w:cs="Calibri"/>
          <w:color w:val="auto"/>
          <w:lang w:val="es-ES" w:eastAsia="es-ES"/>
        </w:rPr>
        <w:t>El contratista dio cumplimiento</w:t>
      </w:r>
      <w:r>
        <w:rPr>
          <w:rFonts w:eastAsia="Times New Roman" w:cs="Calibri"/>
          <w:color w:val="auto"/>
          <w:lang w:val="es-ES" w:eastAsia="es-ES"/>
        </w:rPr>
        <w:t xml:space="preserve"> con las obligaciones referentes a la parte Ambiental en Seguridad y Salud en el Trabajo y en el que aplica.</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4EA89A69"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w:t>
      </w:r>
      <w:r w:rsidR="003E3F91">
        <w:rPr>
          <w:rFonts w:eastAsia="Times New Roman" w:cs="Calibri"/>
          <w:lang w:val="es-ES" w:eastAsia="es-ES"/>
        </w:rPr>
        <w:t>conformidad</w:t>
      </w:r>
      <w:r w:rsidRPr="00120DDF">
        <w:rPr>
          <w:rFonts w:eastAsia="Times New Roman" w:cs="Calibri"/>
          <w:lang w:val="es-ES" w:eastAsia="es-ES"/>
        </w:rPr>
        <w:t xml:space="preserve"> con </w:t>
      </w:r>
      <w:r w:rsidR="003E3F91">
        <w:rPr>
          <w:rFonts w:eastAsia="Times New Roman" w:cs="Calibri"/>
          <w:lang w:val="es-ES" w:eastAsia="es-ES"/>
        </w:rPr>
        <w:t>l</w:t>
      </w:r>
      <w:r w:rsidR="00EF28F3">
        <w:rPr>
          <w:rFonts w:eastAsia="Times New Roman" w:cs="Calibri"/>
          <w:lang w:val="es-ES" w:eastAsia="es-ES"/>
        </w:rPr>
        <w:t>a</w:t>
      </w:r>
      <w:r w:rsidR="003E3F91">
        <w:rPr>
          <w:rFonts w:eastAsia="Times New Roman" w:cs="Calibri"/>
          <w:lang w:val="es-ES" w:eastAsia="es-ES"/>
        </w:rPr>
        <w:t xml:space="preserve"> ejecución de</w:t>
      </w:r>
      <w:r w:rsidR="00EF28F3">
        <w:rPr>
          <w:rFonts w:eastAsia="Times New Roman" w:cs="Calibri"/>
          <w:lang w:val="es-ES" w:eastAsia="es-ES"/>
        </w:rPr>
        <w:t xml:space="preserve">l contrato </w:t>
      </w:r>
      <w:r w:rsidR="00D90120" w:rsidRPr="00D24D76">
        <w:rPr>
          <w:rStyle w:val="normaltextrun"/>
          <w:rFonts w:asciiTheme="majorHAnsi" w:hAnsiTheme="majorHAnsi" w:cstheme="majorHAnsi"/>
          <w:b/>
          <w:bCs/>
          <w:color w:val="auto"/>
        </w:rPr>
        <w:t>NO</w:t>
      </w:r>
      <w:r w:rsidR="00120DDF">
        <w:rPr>
          <w:rFonts w:eastAsia="Times New Roman" w:cs="Calibri"/>
          <w:lang w:val="es-ES" w:eastAsia="es-ES"/>
        </w:rPr>
        <w:t xml:space="preserve"> 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3538812B" w14:textId="77777777" w:rsidR="00816891" w:rsidRDefault="00816891" w:rsidP="009772BA">
      <w:pPr>
        <w:ind w:right="6"/>
        <w:rPr>
          <w:rFonts w:eastAsia="Times New Roman" w:cs="Calibri"/>
          <w:lang w:val="es-ES" w:eastAsia="es-ES"/>
        </w:rPr>
      </w:pPr>
    </w:p>
    <w:p w14:paraId="08B717F7" w14:textId="5023BD3E" w:rsidR="00EF28F3" w:rsidRDefault="00EF28F3" w:rsidP="009772BA">
      <w:pPr>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664B6C14" w14:textId="3CEC6ACF" w:rsidR="0009067A"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sidR="00733C97">
        <w:rPr>
          <w:rFonts w:eastAsia="Times New Roman" w:cs="Calibri"/>
          <w:lang w:val="es-ES" w:eastAsia="es-ES"/>
        </w:rPr>
        <w:t xml:space="preserve">se evidenció que </w:t>
      </w:r>
      <w:r w:rsidRPr="1ACB9A00">
        <w:rPr>
          <w:rFonts w:eastAsia="Times New Roman" w:cs="Calibri"/>
          <w:lang w:val="es-ES" w:eastAsia="es-ES"/>
        </w:rPr>
        <w:t>el contratista cumplió a cabalidad con el objeto y las obligaciones contractuales.</w:t>
      </w:r>
    </w:p>
    <w:p w14:paraId="54CA67C8" w14:textId="73FC42AA" w:rsidR="0024005C" w:rsidRDefault="0024005C" w:rsidP="0009067A">
      <w:pPr>
        <w:widowControl w:val="0"/>
        <w:adjustRightInd w:val="0"/>
        <w:ind w:right="6"/>
        <w:rPr>
          <w:rFonts w:eastAsia="Times New Roman" w:cs="Calibri"/>
          <w:lang w:val="es-ES" w:eastAsia="es-ES"/>
        </w:rPr>
      </w:pPr>
    </w:p>
    <w:tbl>
      <w:tblPr>
        <w:tblStyle w:val="Tablaconcuadrcula"/>
        <w:tblW w:w="0" w:type="auto"/>
        <w:jc w:val="center"/>
        <w:tblLook w:val="04A0" w:firstRow="1" w:lastRow="0" w:firstColumn="1" w:lastColumn="0" w:noHBand="0" w:noVBand="1"/>
      </w:tblPr>
      <w:tblGrid>
        <w:gridCol w:w="1696"/>
        <w:gridCol w:w="2977"/>
      </w:tblGrid>
      <w:tr w:rsidR="0024005C" w14:paraId="3CF5EC63" w14:textId="77777777" w:rsidTr="0024005C">
        <w:trPr>
          <w:trHeight w:hRule="exact" w:val="340"/>
          <w:jc w:val="center"/>
        </w:trPr>
        <w:tc>
          <w:tcPr>
            <w:tcW w:w="1696" w:type="dxa"/>
          </w:tcPr>
          <w:p w14:paraId="2C3C5E42" w14:textId="1C1B95D2" w:rsidR="0024005C" w:rsidRPr="0024005C" w:rsidRDefault="0024005C" w:rsidP="0024005C">
            <w:pPr>
              <w:widowControl w:val="0"/>
              <w:adjustRightInd w:val="0"/>
              <w:ind w:right="6"/>
              <w:jc w:val="center"/>
              <w:rPr>
                <w:rFonts w:eastAsia="Times New Roman" w:cs="Calibri"/>
                <w:b/>
                <w:bCs/>
                <w:lang w:val="es-ES" w:eastAsia="es-ES"/>
              </w:rPr>
            </w:pPr>
            <w:r w:rsidRPr="0024005C">
              <w:rPr>
                <w:rFonts w:eastAsia="Times New Roman" w:cs="Calibri"/>
                <w:b/>
                <w:bCs/>
                <w:lang w:val="es-ES" w:eastAsia="es-ES"/>
              </w:rPr>
              <w:t>MES</w:t>
            </w:r>
          </w:p>
        </w:tc>
        <w:tc>
          <w:tcPr>
            <w:tcW w:w="2977" w:type="dxa"/>
          </w:tcPr>
          <w:p w14:paraId="22F8C6F8" w14:textId="31EAFCB0" w:rsidR="0024005C" w:rsidRPr="0024005C" w:rsidRDefault="0024005C" w:rsidP="0024005C">
            <w:pPr>
              <w:widowControl w:val="0"/>
              <w:adjustRightInd w:val="0"/>
              <w:ind w:right="6"/>
              <w:jc w:val="center"/>
              <w:rPr>
                <w:rFonts w:eastAsia="Times New Roman" w:cs="Calibri"/>
                <w:b/>
                <w:bCs/>
                <w:lang w:val="es-ES" w:eastAsia="es-ES"/>
              </w:rPr>
            </w:pPr>
            <w:r w:rsidRPr="0024005C">
              <w:rPr>
                <w:rFonts w:eastAsia="Times New Roman" w:cs="Calibri"/>
                <w:b/>
                <w:bCs/>
                <w:lang w:val="es-ES" w:eastAsia="es-ES"/>
              </w:rPr>
              <w:t>NUMERO DE PLANILLA</w:t>
            </w:r>
          </w:p>
        </w:tc>
      </w:tr>
      <w:tr w:rsidR="0024005C" w14:paraId="53EB7E43" w14:textId="77777777" w:rsidTr="0024005C">
        <w:trPr>
          <w:trHeight w:hRule="exact" w:val="340"/>
          <w:jc w:val="center"/>
        </w:trPr>
        <w:tc>
          <w:tcPr>
            <w:tcW w:w="1696" w:type="dxa"/>
            <w:vAlign w:val="center"/>
          </w:tcPr>
          <w:p w14:paraId="417A7911" w14:textId="295B397A" w:rsidR="0024005C" w:rsidRDefault="0024005C" w:rsidP="00542EBE">
            <w:pPr>
              <w:widowControl w:val="0"/>
              <w:adjustRightInd w:val="0"/>
              <w:ind w:right="6"/>
              <w:jc w:val="center"/>
              <w:rPr>
                <w:rFonts w:eastAsia="Times New Roman" w:cs="Calibri"/>
                <w:lang w:val="es-ES" w:eastAsia="es-ES"/>
              </w:rPr>
            </w:pPr>
            <w:r>
              <w:rPr>
                <w:rFonts w:eastAsia="Times New Roman" w:cs="Calibri"/>
                <w:lang w:val="es-ES" w:eastAsia="es-ES"/>
              </w:rPr>
              <w:t>Julio</w:t>
            </w:r>
          </w:p>
        </w:tc>
        <w:tc>
          <w:tcPr>
            <w:tcW w:w="2977" w:type="dxa"/>
            <w:vAlign w:val="center"/>
          </w:tcPr>
          <w:p w14:paraId="1283589F" w14:textId="22A54DAF" w:rsidR="0024005C" w:rsidRPr="0024005C" w:rsidRDefault="0024005C" w:rsidP="0024005C">
            <w:pPr>
              <w:widowControl w:val="0"/>
              <w:adjustRightInd w:val="0"/>
              <w:ind w:right="6"/>
              <w:jc w:val="center"/>
              <w:rPr>
                <w:rFonts w:eastAsia="Times New Roman" w:cs="Calibri"/>
                <w:lang w:val="es-ES" w:eastAsia="es-ES"/>
              </w:rPr>
            </w:pPr>
            <w:r w:rsidRPr="0024005C">
              <w:rPr>
                <w:rFonts w:eastAsia="Times New Roman" w:cs="Calibri"/>
                <w:lang w:val="es-ES" w:eastAsia="es-ES"/>
              </w:rPr>
              <w:t>4617161989</w:t>
            </w:r>
          </w:p>
        </w:tc>
      </w:tr>
      <w:tr w:rsidR="0024005C" w14:paraId="05954D29" w14:textId="77777777" w:rsidTr="0024005C">
        <w:trPr>
          <w:trHeight w:hRule="exact" w:val="340"/>
          <w:jc w:val="center"/>
        </w:trPr>
        <w:tc>
          <w:tcPr>
            <w:tcW w:w="1696" w:type="dxa"/>
            <w:vAlign w:val="center"/>
          </w:tcPr>
          <w:p w14:paraId="0C57BA84" w14:textId="256F005D" w:rsidR="0024005C" w:rsidRDefault="0024005C" w:rsidP="00542EBE">
            <w:pPr>
              <w:widowControl w:val="0"/>
              <w:adjustRightInd w:val="0"/>
              <w:ind w:right="6"/>
              <w:jc w:val="center"/>
              <w:rPr>
                <w:rFonts w:eastAsia="Times New Roman" w:cs="Calibri"/>
                <w:lang w:val="es-ES" w:eastAsia="es-ES"/>
              </w:rPr>
            </w:pPr>
            <w:r>
              <w:rPr>
                <w:rFonts w:eastAsia="Times New Roman" w:cs="Calibri"/>
                <w:lang w:val="es-ES" w:eastAsia="es-ES"/>
              </w:rPr>
              <w:t>Agosto</w:t>
            </w:r>
          </w:p>
        </w:tc>
        <w:tc>
          <w:tcPr>
            <w:tcW w:w="2977" w:type="dxa"/>
            <w:vAlign w:val="center"/>
          </w:tcPr>
          <w:p w14:paraId="1C9B1C31" w14:textId="3C33A0C7" w:rsidR="0024005C" w:rsidRPr="0024005C" w:rsidRDefault="0024005C" w:rsidP="0024005C">
            <w:pPr>
              <w:widowControl w:val="0"/>
              <w:adjustRightInd w:val="0"/>
              <w:ind w:right="6"/>
              <w:jc w:val="center"/>
              <w:rPr>
                <w:rFonts w:eastAsia="Times New Roman" w:cs="Calibri"/>
                <w:lang w:val="es-ES" w:eastAsia="es-ES"/>
              </w:rPr>
            </w:pPr>
            <w:r w:rsidRPr="0024005C">
              <w:rPr>
                <w:rFonts w:eastAsia="Times New Roman" w:cs="Calibri"/>
                <w:lang w:val="es-ES" w:eastAsia="es-ES"/>
              </w:rPr>
              <w:t>4619658724</w:t>
            </w:r>
          </w:p>
        </w:tc>
      </w:tr>
      <w:tr w:rsidR="0024005C" w14:paraId="2BD74332" w14:textId="77777777" w:rsidTr="0024005C">
        <w:trPr>
          <w:trHeight w:hRule="exact" w:val="340"/>
          <w:jc w:val="center"/>
        </w:trPr>
        <w:tc>
          <w:tcPr>
            <w:tcW w:w="1696" w:type="dxa"/>
            <w:vAlign w:val="center"/>
          </w:tcPr>
          <w:p w14:paraId="4BBDCAB4" w14:textId="383975DA" w:rsidR="0024005C" w:rsidRDefault="0024005C" w:rsidP="00542EBE">
            <w:pPr>
              <w:widowControl w:val="0"/>
              <w:adjustRightInd w:val="0"/>
              <w:ind w:right="6"/>
              <w:jc w:val="center"/>
              <w:rPr>
                <w:rFonts w:eastAsia="Times New Roman" w:cs="Calibri"/>
                <w:lang w:val="es-ES" w:eastAsia="es-ES"/>
              </w:rPr>
            </w:pPr>
            <w:r>
              <w:rPr>
                <w:rFonts w:eastAsia="Times New Roman" w:cs="Calibri"/>
                <w:lang w:val="es-ES" w:eastAsia="es-ES"/>
              </w:rPr>
              <w:t>Septiembre</w:t>
            </w:r>
          </w:p>
        </w:tc>
        <w:tc>
          <w:tcPr>
            <w:tcW w:w="2977" w:type="dxa"/>
            <w:vAlign w:val="center"/>
          </w:tcPr>
          <w:p w14:paraId="4B1626B1" w14:textId="6D59EFDB" w:rsidR="0024005C" w:rsidRPr="0024005C" w:rsidRDefault="0024005C" w:rsidP="0024005C">
            <w:pPr>
              <w:widowControl w:val="0"/>
              <w:adjustRightInd w:val="0"/>
              <w:ind w:right="6"/>
              <w:jc w:val="center"/>
              <w:rPr>
                <w:rFonts w:eastAsia="Times New Roman" w:cs="Calibri"/>
                <w:lang w:val="es-ES" w:eastAsia="es-ES"/>
              </w:rPr>
            </w:pPr>
            <w:r w:rsidRPr="0024005C">
              <w:rPr>
                <w:rFonts w:eastAsia="Times New Roman" w:cs="Calibri"/>
                <w:lang w:val="es-ES" w:eastAsia="es-ES"/>
              </w:rPr>
              <w:t>4623876221</w:t>
            </w:r>
          </w:p>
        </w:tc>
      </w:tr>
      <w:tr w:rsidR="0024005C" w14:paraId="23DD4B6F" w14:textId="77777777" w:rsidTr="0024005C">
        <w:trPr>
          <w:trHeight w:hRule="exact" w:val="340"/>
          <w:jc w:val="center"/>
        </w:trPr>
        <w:tc>
          <w:tcPr>
            <w:tcW w:w="1696" w:type="dxa"/>
            <w:vAlign w:val="center"/>
          </w:tcPr>
          <w:p w14:paraId="7C39A868" w14:textId="17FDE5DC" w:rsidR="0024005C" w:rsidRDefault="0024005C" w:rsidP="00542EBE">
            <w:pPr>
              <w:widowControl w:val="0"/>
              <w:adjustRightInd w:val="0"/>
              <w:ind w:right="6"/>
              <w:jc w:val="center"/>
              <w:rPr>
                <w:rFonts w:eastAsia="Times New Roman" w:cs="Calibri"/>
                <w:lang w:val="es-ES" w:eastAsia="es-ES"/>
              </w:rPr>
            </w:pPr>
            <w:r>
              <w:rPr>
                <w:rFonts w:eastAsia="Times New Roman" w:cs="Calibri"/>
                <w:lang w:val="es-ES" w:eastAsia="es-ES"/>
              </w:rPr>
              <w:t>Octubre</w:t>
            </w:r>
          </w:p>
        </w:tc>
        <w:tc>
          <w:tcPr>
            <w:tcW w:w="2977" w:type="dxa"/>
            <w:vAlign w:val="center"/>
          </w:tcPr>
          <w:p w14:paraId="4AFE966A" w14:textId="3F28FF11" w:rsidR="0024005C" w:rsidRPr="0024005C" w:rsidRDefault="0024005C" w:rsidP="0024005C">
            <w:pPr>
              <w:widowControl w:val="0"/>
              <w:adjustRightInd w:val="0"/>
              <w:ind w:right="6"/>
              <w:jc w:val="center"/>
              <w:rPr>
                <w:rFonts w:eastAsia="Times New Roman" w:cs="Calibri"/>
                <w:lang w:val="es-ES" w:eastAsia="es-ES"/>
              </w:rPr>
            </w:pPr>
            <w:r w:rsidRPr="0024005C">
              <w:rPr>
                <w:rFonts w:eastAsia="Times New Roman" w:cs="Calibri"/>
                <w:lang w:val="es-ES" w:eastAsia="es-ES"/>
              </w:rPr>
              <w:t>4627851134</w:t>
            </w:r>
          </w:p>
        </w:tc>
      </w:tr>
      <w:tr w:rsidR="0024005C" w14:paraId="126755A6" w14:textId="77777777" w:rsidTr="0024005C">
        <w:trPr>
          <w:trHeight w:hRule="exact" w:val="340"/>
          <w:jc w:val="center"/>
        </w:trPr>
        <w:tc>
          <w:tcPr>
            <w:tcW w:w="1696" w:type="dxa"/>
            <w:vAlign w:val="center"/>
          </w:tcPr>
          <w:p w14:paraId="7BA39C84" w14:textId="654129B3" w:rsidR="0024005C" w:rsidRDefault="0024005C" w:rsidP="00542EBE">
            <w:pPr>
              <w:widowControl w:val="0"/>
              <w:adjustRightInd w:val="0"/>
              <w:ind w:right="6"/>
              <w:jc w:val="center"/>
              <w:rPr>
                <w:rFonts w:eastAsia="Times New Roman" w:cs="Calibri"/>
                <w:lang w:val="es-ES" w:eastAsia="es-ES"/>
              </w:rPr>
            </w:pPr>
            <w:r>
              <w:rPr>
                <w:rFonts w:eastAsia="Times New Roman" w:cs="Calibri"/>
                <w:lang w:val="es-ES" w:eastAsia="es-ES"/>
              </w:rPr>
              <w:t>Noviembre</w:t>
            </w:r>
          </w:p>
        </w:tc>
        <w:tc>
          <w:tcPr>
            <w:tcW w:w="2977" w:type="dxa"/>
            <w:vAlign w:val="center"/>
          </w:tcPr>
          <w:p w14:paraId="4EB860D3" w14:textId="5217088F" w:rsidR="0024005C" w:rsidRPr="0024005C" w:rsidRDefault="0024005C" w:rsidP="0024005C">
            <w:pPr>
              <w:widowControl w:val="0"/>
              <w:adjustRightInd w:val="0"/>
              <w:ind w:right="6"/>
              <w:jc w:val="center"/>
              <w:rPr>
                <w:rFonts w:eastAsia="Times New Roman" w:cs="Calibri"/>
                <w:lang w:val="es-ES" w:eastAsia="es-ES"/>
              </w:rPr>
            </w:pPr>
            <w:r w:rsidRPr="0024005C">
              <w:rPr>
                <w:rFonts w:eastAsia="Times New Roman" w:cs="Calibri"/>
                <w:lang w:val="es-ES" w:eastAsia="es-ES"/>
              </w:rPr>
              <w:t>4628905661</w:t>
            </w:r>
          </w:p>
        </w:tc>
      </w:tr>
      <w:tr w:rsidR="0024005C" w14:paraId="49DA7E5B" w14:textId="77777777" w:rsidTr="0024005C">
        <w:trPr>
          <w:trHeight w:hRule="exact" w:val="340"/>
          <w:jc w:val="center"/>
        </w:trPr>
        <w:tc>
          <w:tcPr>
            <w:tcW w:w="1696" w:type="dxa"/>
            <w:vAlign w:val="center"/>
          </w:tcPr>
          <w:p w14:paraId="214D705D" w14:textId="1603F5B4" w:rsidR="0024005C" w:rsidRDefault="0024005C" w:rsidP="00542EBE">
            <w:pPr>
              <w:widowControl w:val="0"/>
              <w:adjustRightInd w:val="0"/>
              <w:ind w:right="6"/>
              <w:jc w:val="center"/>
              <w:rPr>
                <w:rFonts w:eastAsia="Times New Roman" w:cs="Calibri"/>
                <w:lang w:val="es-ES" w:eastAsia="es-ES"/>
              </w:rPr>
            </w:pPr>
            <w:r>
              <w:rPr>
                <w:rFonts w:eastAsia="Times New Roman" w:cs="Calibri"/>
                <w:lang w:val="es-ES" w:eastAsia="es-ES"/>
              </w:rPr>
              <w:t>Diciembre</w:t>
            </w:r>
          </w:p>
        </w:tc>
        <w:tc>
          <w:tcPr>
            <w:tcW w:w="2977" w:type="dxa"/>
            <w:vAlign w:val="center"/>
          </w:tcPr>
          <w:p w14:paraId="32DC55F6" w14:textId="0952A010" w:rsidR="0024005C" w:rsidRPr="0024005C" w:rsidRDefault="0024005C" w:rsidP="0024005C">
            <w:pPr>
              <w:widowControl w:val="0"/>
              <w:adjustRightInd w:val="0"/>
              <w:ind w:right="6"/>
              <w:jc w:val="center"/>
              <w:rPr>
                <w:rFonts w:eastAsia="Times New Roman" w:cs="Calibri"/>
                <w:lang w:val="es-ES" w:eastAsia="es-ES"/>
              </w:rPr>
            </w:pPr>
            <w:r w:rsidRPr="0024005C">
              <w:rPr>
                <w:rFonts w:eastAsia="Times New Roman" w:cs="Calibri"/>
                <w:lang w:val="es-ES" w:eastAsia="es-ES"/>
              </w:rPr>
              <w:t>4633954761</w:t>
            </w:r>
          </w:p>
        </w:tc>
      </w:tr>
    </w:tbl>
    <w:p w14:paraId="2F9659E3" w14:textId="77777777" w:rsidR="0024005C" w:rsidRDefault="0024005C" w:rsidP="0009067A">
      <w:pPr>
        <w:widowControl w:val="0"/>
        <w:adjustRightInd w:val="0"/>
        <w:ind w:right="6"/>
        <w:rPr>
          <w:rFonts w:eastAsia="Times New Roman" w:cs="Calibri"/>
          <w:lang w:val="es-ES" w:eastAsia="es-ES"/>
        </w:rPr>
      </w:pPr>
    </w:p>
    <w:p w14:paraId="32984B0B" w14:textId="1783C56E" w:rsidR="00700CBE" w:rsidRDefault="00700CBE" w:rsidP="0009067A">
      <w:pPr>
        <w:widowControl w:val="0"/>
        <w:adjustRightInd w:val="0"/>
        <w:ind w:right="6"/>
        <w:rPr>
          <w:rFonts w:eastAsia="Times New Roman" w:cs="Calibri"/>
          <w:lang w:val="es-ES" w:eastAsia="es-ES"/>
        </w:rPr>
      </w:pP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5A007A68" w14:textId="4D797C06"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00816891">
        <w:rPr>
          <w:rFonts w:eastAsia="Times New Roman" w:cs="Calibri"/>
          <w:lang w:val="es-ES" w:eastAsia="es-ES"/>
        </w:rPr>
        <w:t>así:</w:t>
      </w:r>
    </w:p>
    <w:p w14:paraId="53292281" w14:textId="7781E9C2" w:rsidR="00816891" w:rsidRPr="00816891" w:rsidRDefault="00816891" w:rsidP="00816891">
      <w:pPr>
        <w:pStyle w:val="Prrafodelista"/>
        <w:ind w:left="360"/>
        <w:rPr>
          <w:rFonts w:eastAsia="Times New Roman" w:cs="Calibri"/>
          <w:b/>
          <w:bCs/>
          <w:i/>
          <w:iCs/>
          <w:lang w:val="es-ES" w:eastAsia="es-ES"/>
        </w:rPr>
      </w:pPr>
      <w:r w:rsidRPr="00816891">
        <w:rPr>
          <w:rFonts w:eastAsia="Times New Roman" w:cs="Calibri"/>
          <w:b/>
          <w:bCs/>
          <w:lang w:val="es-ES" w:eastAsia="es-ES"/>
        </w:rPr>
        <w:t>NELSON DE LA ESPRIELLA MORALES</w:t>
      </w:r>
      <w:r>
        <w:rPr>
          <w:rFonts w:eastAsia="Times New Roman" w:cs="Calibri"/>
          <w:lang w:val="es-ES" w:eastAsia="es-ES"/>
        </w:rPr>
        <w:t xml:space="preserve"> </w:t>
      </w:r>
      <w:r w:rsidRPr="00816891">
        <w:rPr>
          <w:rFonts w:eastAsia="Times New Roman" w:cs="Calibri"/>
          <w:b/>
          <w:bCs/>
          <w:i/>
          <w:iCs/>
          <w:lang w:val="es-ES" w:eastAsia="es-ES"/>
        </w:rPr>
        <w:t>03/07/2025</w:t>
      </w:r>
    </w:p>
    <w:p w14:paraId="6174F3AA" w14:textId="1D485C4B" w:rsidR="00BE161B" w:rsidRPr="0064110B" w:rsidRDefault="00BE161B" w:rsidP="0064110B">
      <w:pPr>
        <w:rPr>
          <w:color w:val="auto"/>
          <w:lang w:val="es-ES" w:eastAsia="es-ES"/>
        </w:rPr>
      </w:pP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59592FF7" w14:textId="13745A1E" w:rsidR="00952D5E" w:rsidRDefault="1DC54F0D" w:rsidP="00523749">
      <w:pPr>
        <w:rPr>
          <w:i/>
          <w:iCs/>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 xml:space="preserve">se estableció </w:t>
      </w:r>
      <w:r w:rsidR="00523749" w:rsidRPr="00523749">
        <w:rPr>
          <w:i/>
          <w:iCs/>
        </w:rPr>
        <w:t>De conformidad con el artículo 217 del Decreto Ley 19 de 2012, que</w:t>
      </w:r>
      <w:r w:rsidR="00523749">
        <w:rPr>
          <w:i/>
          <w:iCs/>
        </w:rPr>
        <w:t xml:space="preserve"> </w:t>
      </w:r>
      <w:r w:rsidR="00523749" w:rsidRPr="00523749">
        <w:rPr>
          <w:i/>
          <w:iCs/>
        </w:rPr>
        <w:t>modificó el artículo 60 de la Ley 80 de 1993, no será liquidado el presente contrato cuando el Supervisor de</w:t>
      </w:r>
      <w:r w:rsidR="00523749">
        <w:rPr>
          <w:i/>
          <w:iCs/>
        </w:rPr>
        <w:t xml:space="preserve"> </w:t>
      </w:r>
      <w:r w:rsidR="00523749" w:rsidRPr="00523749">
        <w:rPr>
          <w:i/>
          <w:iCs/>
        </w:rPr>
        <w:t>este, certifique a su finalización que el objeto y todas las obligaciones del contrato fueron cumplidas a</w:t>
      </w:r>
      <w:r w:rsidR="00523749">
        <w:rPr>
          <w:i/>
          <w:iCs/>
        </w:rPr>
        <w:t xml:space="preserve"> </w:t>
      </w:r>
      <w:r w:rsidR="00523749" w:rsidRPr="00523749">
        <w:rPr>
          <w:i/>
          <w:iCs/>
        </w:rPr>
        <w:t xml:space="preserve">satisfacción por el Contratista y que a éste se le canceló el valor total de los honorarios </w:t>
      </w:r>
      <w:r w:rsidR="00523749" w:rsidRPr="00523749">
        <w:rPr>
          <w:i/>
          <w:iCs/>
        </w:rPr>
        <w:lastRenderedPageBreak/>
        <w:t>pactados. En caso</w:t>
      </w:r>
      <w:r w:rsidR="00523749">
        <w:rPr>
          <w:i/>
          <w:iCs/>
        </w:rPr>
        <w:t xml:space="preserve"> </w:t>
      </w:r>
      <w:r w:rsidR="00523749" w:rsidRPr="00523749">
        <w:rPr>
          <w:i/>
          <w:iCs/>
        </w:rPr>
        <w:t>contrario, o cuando el contratista presente reclamación que impida considerar que las partes han</w:t>
      </w:r>
      <w:r w:rsidR="00523749">
        <w:rPr>
          <w:i/>
          <w:iCs/>
        </w:rPr>
        <w:t xml:space="preserve"> </w:t>
      </w:r>
      <w:r w:rsidR="00523749" w:rsidRPr="00523749">
        <w:rPr>
          <w:i/>
          <w:iCs/>
        </w:rPr>
        <w:t>terminado el contrato a paz y salvo, el presente contrato será liquidado de mutuo acuerdo entre las partes,</w:t>
      </w:r>
      <w:r w:rsidR="00523749">
        <w:rPr>
          <w:i/>
          <w:iCs/>
        </w:rPr>
        <w:t xml:space="preserve"> </w:t>
      </w:r>
      <w:r w:rsidR="00523749" w:rsidRPr="00523749">
        <w:rPr>
          <w:i/>
          <w:iCs/>
        </w:rPr>
        <w:t>dentro de los cuatro (4) meses siguientes a la fecha de su terminación por cualquier causa; en el evento de</w:t>
      </w:r>
      <w:r w:rsidR="00523749">
        <w:rPr>
          <w:i/>
          <w:iCs/>
        </w:rPr>
        <w:t xml:space="preserve"> </w:t>
      </w:r>
      <w:r w:rsidR="00523749" w:rsidRPr="00523749">
        <w:rPr>
          <w:i/>
          <w:iCs/>
        </w:rPr>
        <w:t>que las partes no lleguen a un acuerdo, el SENA procederá a liquidarlo unilateralmente en las condiciones</w:t>
      </w:r>
      <w:r w:rsidR="00523749">
        <w:rPr>
          <w:i/>
          <w:iCs/>
        </w:rPr>
        <w:t xml:space="preserve"> </w:t>
      </w:r>
      <w:r w:rsidR="00523749" w:rsidRPr="00523749">
        <w:rPr>
          <w:i/>
          <w:iCs/>
        </w:rPr>
        <w:t>y términos establecidos en los artículos 60 de la Ley 80 de 1993 y el artículo 11 de la Ley 1150 de 2007.</w:t>
      </w:r>
    </w:p>
    <w:p w14:paraId="71B1E066" w14:textId="4FFAAF67" w:rsidR="00523749" w:rsidRDefault="00523749" w:rsidP="00523749">
      <w:pPr>
        <w:rPr>
          <w:i/>
          <w:iCs/>
        </w:rPr>
      </w:pPr>
    </w:p>
    <w:p w14:paraId="5F27D01E" w14:textId="1567F69A" w:rsidR="00523749" w:rsidRDefault="00523749" w:rsidP="00523749">
      <w:pPr>
        <w:rPr>
          <w:i/>
          <w:iCs/>
        </w:rPr>
      </w:pPr>
    </w:p>
    <w:p w14:paraId="506C3468" w14:textId="77777777" w:rsidR="00523749" w:rsidRPr="009875B0" w:rsidRDefault="00523749" w:rsidP="00523749">
      <w:pPr>
        <w:rPr>
          <w:rFonts w:eastAsia="Times New Roman" w:cs="Calibri"/>
          <w:i/>
          <w:iCs/>
          <w:color w:val="auto"/>
          <w:lang w:val="es-ES" w:eastAsia="es-ES"/>
        </w:rPr>
      </w:pPr>
    </w:p>
    <w:p w14:paraId="13310747" w14:textId="2D79EF10" w:rsidR="00952D5E" w:rsidRDefault="00952D5E" w:rsidP="009772BA">
      <w:pPr>
        <w:widowControl w:val="0"/>
        <w:adjustRightInd w:val="0"/>
        <w:ind w:right="6"/>
        <w:rPr>
          <w:rFonts w:eastAsia="Times New Roman" w:cs="Calibri"/>
          <w:lang w:val="es-ES" w:eastAsia="es-ES"/>
        </w:rPr>
      </w:pPr>
    </w:p>
    <w:p w14:paraId="7BF229BB" w14:textId="09EB0093" w:rsidR="001D4015" w:rsidRPr="00E61012" w:rsidRDefault="001D4015" w:rsidP="001D4015">
      <w:pPr>
        <w:pStyle w:val="Ttulo1"/>
        <w:rPr>
          <w:b w:val="0"/>
          <w:lang w:val="es-ES" w:eastAsia="es-ES"/>
        </w:rPr>
      </w:pPr>
      <w:r>
        <w:rPr>
          <w:lang w:val="es-ES" w:eastAsia="es-ES"/>
        </w:rPr>
        <w:t>OBLIGACIONES DE LA ENTIDAD</w:t>
      </w:r>
    </w:p>
    <w:p w14:paraId="36B012BE" w14:textId="675C0BF2" w:rsidR="009B7D9F" w:rsidRPr="00523749" w:rsidRDefault="00523749" w:rsidP="00523749">
      <w:pPr>
        <w:ind w:left="708"/>
        <w:rPr>
          <w:rStyle w:val="Nmerodepgina"/>
          <w:rFonts w:cs="Calibri"/>
          <w:color w:val="auto"/>
        </w:rPr>
      </w:pPr>
      <w:r w:rsidRPr="00523749">
        <w:rPr>
          <w:color w:val="auto"/>
        </w:rPr>
        <w:t>NO APLICA</w:t>
      </w:r>
    </w:p>
    <w:p w14:paraId="73A62154" w14:textId="4CDC69F9" w:rsidR="009B7D9F" w:rsidRDefault="009B7D9F" w:rsidP="001D4015">
      <w:pPr>
        <w:rPr>
          <w:rStyle w:val="Nmerodepgina"/>
          <w:rFonts w:cs="Calibri"/>
          <w:b/>
          <w:color w:val="auto"/>
        </w:rPr>
      </w:pPr>
    </w:p>
    <w:p w14:paraId="3EDA464E" w14:textId="77777777" w:rsidR="00102A4D" w:rsidRDefault="00102A4D"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33746A0C" w14:textId="45730571" w:rsidR="00487B6F" w:rsidRPr="003D25EE" w:rsidRDefault="1DC54F0D" w:rsidP="00A92590">
      <w:pPr>
        <w:rPr>
          <w:rFonts w:eastAsia="Times New Roman" w:cs="Calibri"/>
          <w:color w:val="auto"/>
          <w:lang w:val="es-ES" w:eastAsia="es-ES"/>
        </w:rPr>
      </w:pPr>
      <w:r w:rsidRPr="1ACB9A00">
        <w:rPr>
          <w:rFonts w:eastAsia="Times New Roman" w:cs="Calibri"/>
          <w:lang w:val="es-ES" w:eastAsia="es-ES"/>
        </w:rPr>
        <w:t xml:space="preserve">El </w:t>
      </w:r>
      <w:r w:rsidR="00A92590" w:rsidRPr="00222C4B">
        <w:rPr>
          <w:rStyle w:val="normaltextrun"/>
          <w:rFonts w:asciiTheme="majorHAnsi" w:hAnsiTheme="majorHAnsi" w:cstheme="majorHAnsi"/>
          <w:color w:val="C00000"/>
        </w:rPr>
        <w:t>[</w:t>
      </w:r>
      <w:r w:rsidR="006706C0" w:rsidRPr="00222C4B">
        <w:rPr>
          <w:rStyle w:val="normaltextrun"/>
          <w:rFonts w:asciiTheme="majorHAnsi" w:hAnsiTheme="majorHAnsi" w:cstheme="majorHAnsi"/>
          <w:color w:val="C00000"/>
        </w:rPr>
        <w:t xml:space="preserve">Incluir </w:t>
      </w:r>
      <w:r w:rsidR="00A92590" w:rsidRPr="00222C4B">
        <w:rPr>
          <w:rStyle w:val="normaltextrun"/>
          <w:rFonts w:asciiTheme="majorHAnsi" w:hAnsiTheme="majorHAnsi" w:cstheme="majorHAnsi"/>
          <w:color w:val="C00000"/>
        </w:rPr>
        <w:t>la fecha en que se expidió la certificación]</w:t>
      </w:r>
      <w:r w:rsidR="00C05AE6">
        <w:rPr>
          <w:rFonts w:eastAsia="Times New Roman" w:cs="Calibri"/>
          <w:lang w:val="es-ES" w:eastAsia="es-ES"/>
        </w:rPr>
        <w:t xml:space="preserve"> se </w:t>
      </w:r>
      <w:r w:rsidR="00A92590">
        <w:rPr>
          <w:rFonts w:eastAsia="Times New Roman" w:cs="Calibri"/>
          <w:lang w:val="es-ES" w:eastAsia="es-ES"/>
        </w:rPr>
        <w:t>e</w:t>
      </w:r>
      <w:r w:rsidRPr="1ACB9A00">
        <w:rPr>
          <w:rFonts w:eastAsia="Times New Roman" w:cs="Calibri"/>
          <w:lang w:val="es-ES" w:eastAsia="es-ES"/>
        </w:rPr>
        <w:t xml:space="preserve">xpidió el certificado de desembolsos </w:t>
      </w:r>
      <w:r w:rsidR="000357CA" w:rsidRPr="00222C4B">
        <w:rPr>
          <w:rFonts w:eastAsia="Times New Roman" w:cs="Calibri"/>
          <w:color w:val="C00000"/>
          <w:lang w:val="es-ES" w:eastAsia="es-ES"/>
        </w:rPr>
        <w:t xml:space="preserve">[Relación de pago de </w:t>
      </w:r>
      <w:r w:rsidRPr="00222C4B">
        <w:rPr>
          <w:rFonts w:eastAsia="Times New Roman" w:cs="Calibri"/>
          <w:color w:val="C00000"/>
          <w:lang w:val="es-ES" w:eastAsia="es-ES"/>
        </w:rPr>
        <w:t>SIIF</w:t>
      </w:r>
      <w:r w:rsidR="000357CA" w:rsidRPr="00222C4B">
        <w:rPr>
          <w:rFonts w:eastAsia="Times New Roman" w:cs="Calibri"/>
          <w:color w:val="C00000"/>
          <w:lang w:val="es-ES" w:eastAsia="es-ES"/>
        </w:rPr>
        <w:t>]</w:t>
      </w:r>
      <w:r w:rsidRPr="1ACB9A00">
        <w:rPr>
          <w:rFonts w:eastAsia="Times New Roman" w:cs="Calibri"/>
          <w:color w:val="C00000"/>
          <w:lang w:val="es-ES" w:eastAsia="es-ES"/>
        </w:rPr>
        <w:t xml:space="preserve"> </w:t>
      </w:r>
      <w:r w:rsidRPr="1ACB9A00">
        <w:rPr>
          <w:rFonts w:eastAsia="Times New Roman" w:cs="Calibri"/>
          <w:lang w:val="es-ES" w:eastAsia="es-ES"/>
        </w:rPr>
        <w:t xml:space="preserve">del </w:t>
      </w:r>
      <w:r w:rsidR="009B369C" w:rsidRPr="009B369C">
        <w:rPr>
          <w:rStyle w:val="normaltextrun"/>
          <w:rFonts w:asciiTheme="majorHAnsi" w:hAnsiTheme="majorHAnsi" w:cstheme="majorHAnsi"/>
          <w:color w:val="auto"/>
        </w:rPr>
        <w:t>contrato</w:t>
      </w:r>
      <w:r w:rsidR="00595C56">
        <w:rPr>
          <w:rFonts w:eastAsia="Times New Roman" w:cs="Calibri"/>
          <w:lang w:val="es-ES" w:eastAsia="es-ES"/>
        </w:rPr>
        <w:t xml:space="preserve"> n</w:t>
      </w:r>
      <w:r w:rsidR="0057194C">
        <w:rPr>
          <w:rFonts w:eastAsia="Times New Roman" w:cs="Calibri"/>
          <w:lang w:val="es-ES" w:eastAsia="es-ES"/>
        </w:rPr>
        <w:t>r</w:t>
      </w:r>
      <w:r w:rsidRPr="1ACB9A00">
        <w:rPr>
          <w:rFonts w:eastAsia="Times New Roman" w:cs="Calibri"/>
          <w:lang w:val="es-ES" w:eastAsia="es-ES"/>
        </w:rPr>
        <w:t xml:space="preserve">o. </w:t>
      </w:r>
      <w:r w:rsidR="009B369C" w:rsidRPr="004369EC">
        <w:rPr>
          <w:rFonts w:ascii="Arial" w:hAnsi="Arial" w:cs="Arial"/>
          <w:bCs/>
          <w:sz w:val="18"/>
          <w:szCs w:val="18"/>
        </w:rPr>
        <w:t>CO1.PCCNTR.8037054 de 2025</w:t>
      </w:r>
      <w:r w:rsidRPr="1ACB9A00">
        <w:rPr>
          <w:rFonts w:eastAsia="Times New Roman" w:cs="Calibri"/>
          <w:lang w:val="es-ES" w:eastAsia="es-ES"/>
        </w:rPr>
        <w:t xml:space="preserve">, </w:t>
      </w:r>
      <w:r w:rsidR="0023775A">
        <w:rPr>
          <w:rFonts w:eastAsia="Times New Roman" w:cs="Calibri"/>
          <w:lang w:val="es-ES" w:eastAsia="es-ES"/>
        </w:rPr>
        <w:t xml:space="preserve">cuyo valor total pagado es de </w:t>
      </w:r>
      <w:r w:rsidR="003D25EE" w:rsidRPr="003D25EE">
        <w:rPr>
          <w:rFonts w:eastAsia="Times New Roman" w:cs="Calibri"/>
          <w:color w:val="auto"/>
          <w:lang w:val="es-ES" w:eastAsia="es-ES"/>
        </w:rPr>
        <w:t>VEINTISEIS MILLONES QUINIENTOS VEINTITRES MIL OCHOCIENTOS CUARENTA Y SEIS PESOS M/CTE ($26.523.846)</w:t>
      </w:r>
    </w:p>
    <w:p w14:paraId="3FE9EB92" w14:textId="632E57B6" w:rsidR="00487B6F" w:rsidRPr="0064110B" w:rsidRDefault="00487B6F"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3235"/>
        <w:gridCol w:w="2156"/>
        <w:gridCol w:w="2268"/>
      </w:tblGrid>
      <w:tr w:rsidR="00296B6B" w:rsidRPr="00E61012" w14:paraId="54D4E44B" w14:textId="77777777" w:rsidTr="00601164">
        <w:trPr>
          <w:jc w:val="center"/>
        </w:trPr>
        <w:tc>
          <w:tcPr>
            <w:tcW w:w="3235"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8E2557">
        <w:trPr>
          <w:trHeight w:hRule="exact" w:val="340"/>
          <w:jc w:val="center"/>
        </w:trPr>
        <w:tc>
          <w:tcPr>
            <w:tcW w:w="3235" w:type="dxa"/>
            <w:vAlign w:val="center"/>
          </w:tcPr>
          <w:p w14:paraId="0646EB3D" w14:textId="79D0AF95" w:rsidR="00296B6B" w:rsidRPr="00601164" w:rsidRDefault="003D25EE" w:rsidP="009772BA">
            <w:pPr>
              <w:spacing w:after="0"/>
              <w:rPr>
                <w:rStyle w:val="Nmerodepgina"/>
                <w:rFonts w:cs="Calibri"/>
                <w:b/>
                <w:color w:val="auto"/>
              </w:rPr>
            </w:pPr>
            <w:r>
              <w:rPr>
                <w:rStyle w:val="Nmerodepgina"/>
                <w:rFonts w:cs="Calibri"/>
                <w:b/>
                <w:color w:val="auto"/>
              </w:rPr>
              <w:t>0</w:t>
            </w:r>
            <w:r>
              <w:rPr>
                <w:rStyle w:val="Nmerodepgina"/>
                <w:b/>
              </w:rPr>
              <w:t>1</w:t>
            </w:r>
          </w:p>
        </w:tc>
        <w:tc>
          <w:tcPr>
            <w:tcW w:w="2156" w:type="dxa"/>
            <w:vAlign w:val="center"/>
          </w:tcPr>
          <w:p w14:paraId="69BB3C67" w14:textId="0630E110" w:rsidR="00296B6B" w:rsidRPr="00601164" w:rsidRDefault="003D25EE" w:rsidP="009772BA">
            <w:pPr>
              <w:spacing w:after="0"/>
              <w:rPr>
                <w:rStyle w:val="Nmerodepgina"/>
                <w:rFonts w:cs="Calibri"/>
                <w:b/>
                <w:color w:val="auto"/>
              </w:rPr>
            </w:pPr>
            <w:r>
              <w:rPr>
                <w:rStyle w:val="Nmerodepgina"/>
                <w:rFonts w:cs="Calibri"/>
                <w:b/>
                <w:color w:val="auto"/>
              </w:rPr>
              <w:t>3</w:t>
            </w:r>
            <w:r>
              <w:rPr>
                <w:rStyle w:val="Nmerodepgina"/>
                <w:b/>
              </w:rPr>
              <w:t>0/07/2025</w:t>
            </w:r>
          </w:p>
        </w:tc>
        <w:tc>
          <w:tcPr>
            <w:tcW w:w="2268" w:type="dxa"/>
            <w:vAlign w:val="center"/>
          </w:tcPr>
          <w:p w14:paraId="4F0932EE" w14:textId="1D86D8F0" w:rsidR="00296B6B" w:rsidRPr="008E2557" w:rsidRDefault="008E2557" w:rsidP="008E2557">
            <w:pPr>
              <w:spacing w:after="0"/>
              <w:jc w:val="right"/>
              <w:rPr>
                <w:rStyle w:val="Nmerodepgina"/>
                <w:rFonts w:cs="Calibri"/>
                <w:bCs/>
                <w:color w:val="auto"/>
              </w:rPr>
            </w:pPr>
            <w:r w:rsidRPr="008E2557">
              <w:rPr>
                <w:bCs/>
              </w:rPr>
              <w:t>4.599.511</w:t>
            </w:r>
          </w:p>
        </w:tc>
      </w:tr>
      <w:tr w:rsidR="003D25EE" w:rsidRPr="00E61012" w14:paraId="676C9A0E" w14:textId="77777777" w:rsidTr="008A6EE3">
        <w:trPr>
          <w:trHeight w:hRule="exact" w:val="340"/>
          <w:jc w:val="center"/>
        </w:trPr>
        <w:tc>
          <w:tcPr>
            <w:tcW w:w="3235" w:type="dxa"/>
            <w:vAlign w:val="center"/>
          </w:tcPr>
          <w:p w14:paraId="53D1C465" w14:textId="7E4524AC" w:rsidR="003D25EE" w:rsidRPr="00601164" w:rsidRDefault="003D25EE" w:rsidP="003D25EE">
            <w:pPr>
              <w:spacing w:after="0"/>
              <w:rPr>
                <w:rStyle w:val="Nmerodepgina"/>
                <w:rFonts w:cs="Calibri"/>
                <w:b/>
                <w:color w:val="auto"/>
              </w:rPr>
            </w:pPr>
            <w:r>
              <w:rPr>
                <w:rStyle w:val="Nmerodepgina"/>
                <w:rFonts w:cs="Calibri"/>
                <w:b/>
                <w:color w:val="auto"/>
              </w:rPr>
              <w:t>0</w:t>
            </w:r>
            <w:r>
              <w:rPr>
                <w:rStyle w:val="Nmerodepgina"/>
                <w:b/>
              </w:rPr>
              <w:t>2</w:t>
            </w:r>
          </w:p>
        </w:tc>
        <w:tc>
          <w:tcPr>
            <w:tcW w:w="2156" w:type="dxa"/>
          </w:tcPr>
          <w:p w14:paraId="31684630" w14:textId="201C988A" w:rsidR="003D25EE" w:rsidRPr="00601164" w:rsidRDefault="003D25EE" w:rsidP="003D25EE">
            <w:pPr>
              <w:spacing w:after="0"/>
              <w:rPr>
                <w:rStyle w:val="Nmerodepgina"/>
                <w:rFonts w:cs="Calibri"/>
                <w:b/>
                <w:color w:val="auto"/>
              </w:rPr>
            </w:pPr>
            <w:r w:rsidRPr="00EC1F54">
              <w:rPr>
                <w:rStyle w:val="Nmerodepgina"/>
                <w:rFonts w:cs="Calibri"/>
                <w:b/>
                <w:color w:val="auto"/>
              </w:rPr>
              <w:t>3</w:t>
            </w:r>
            <w:r w:rsidRPr="00EC1F54">
              <w:rPr>
                <w:rStyle w:val="Nmerodepgina"/>
                <w:b/>
              </w:rPr>
              <w:t>0/0</w:t>
            </w:r>
            <w:r>
              <w:rPr>
                <w:rStyle w:val="Nmerodepgina"/>
                <w:b/>
              </w:rPr>
              <w:t>8</w:t>
            </w:r>
            <w:r w:rsidRPr="00EC1F54">
              <w:rPr>
                <w:rStyle w:val="Nmerodepgina"/>
                <w:b/>
              </w:rPr>
              <w:t>/2025</w:t>
            </w:r>
          </w:p>
        </w:tc>
        <w:tc>
          <w:tcPr>
            <w:tcW w:w="2268" w:type="dxa"/>
          </w:tcPr>
          <w:p w14:paraId="08595DB5" w14:textId="6BD0BB35" w:rsidR="003D25EE" w:rsidRPr="00601164" w:rsidRDefault="003D25EE" w:rsidP="003D25EE">
            <w:pPr>
              <w:spacing w:after="0"/>
              <w:jc w:val="right"/>
              <w:rPr>
                <w:rStyle w:val="Nmerodepgina"/>
                <w:rFonts w:cs="Calibri"/>
                <w:b/>
                <w:color w:val="auto"/>
              </w:rPr>
            </w:pPr>
            <w:r w:rsidRPr="003A154A">
              <w:rPr>
                <w:bCs/>
              </w:rPr>
              <w:t>4.599.511</w:t>
            </w:r>
          </w:p>
        </w:tc>
      </w:tr>
      <w:tr w:rsidR="003D25EE" w:rsidRPr="00E61012" w14:paraId="2F83323E" w14:textId="77777777" w:rsidTr="008A6EE3">
        <w:trPr>
          <w:trHeight w:hRule="exact" w:val="340"/>
          <w:jc w:val="center"/>
        </w:trPr>
        <w:tc>
          <w:tcPr>
            <w:tcW w:w="3235" w:type="dxa"/>
            <w:vAlign w:val="center"/>
          </w:tcPr>
          <w:p w14:paraId="4C5EF8DB" w14:textId="44285300" w:rsidR="003D25EE" w:rsidRPr="00601164" w:rsidRDefault="003D25EE" w:rsidP="003D25EE">
            <w:pPr>
              <w:spacing w:after="0"/>
              <w:rPr>
                <w:rStyle w:val="Nmerodepgina"/>
                <w:rFonts w:cs="Calibri"/>
                <w:b/>
                <w:color w:val="auto"/>
              </w:rPr>
            </w:pPr>
            <w:r>
              <w:rPr>
                <w:rStyle w:val="Nmerodepgina"/>
                <w:rFonts w:cs="Calibri"/>
                <w:b/>
                <w:color w:val="auto"/>
              </w:rPr>
              <w:t>0</w:t>
            </w:r>
            <w:r>
              <w:rPr>
                <w:rStyle w:val="Nmerodepgina"/>
                <w:b/>
              </w:rPr>
              <w:t>3</w:t>
            </w:r>
          </w:p>
        </w:tc>
        <w:tc>
          <w:tcPr>
            <w:tcW w:w="2156" w:type="dxa"/>
          </w:tcPr>
          <w:p w14:paraId="727DC75E" w14:textId="2721B2A7" w:rsidR="003D25EE" w:rsidRPr="00601164" w:rsidRDefault="003D25EE" w:rsidP="003D25EE">
            <w:pPr>
              <w:spacing w:after="0"/>
              <w:rPr>
                <w:rStyle w:val="Nmerodepgina"/>
                <w:rFonts w:cs="Calibri"/>
                <w:b/>
                <w:color w:val="auto"/>
              </w:rPr>
            </w:pPr>
            <w:r w:rsidRPr="00EC1F54">
              <w:rPr>
                <w:rStyle w:val="Nmerodepgina"/>
                <w:rFonts w:cs="Calibri"/>
                <w:b/>
                <w:color w:val="auto"/>
              </w:rPr>
              <w:t>3</w:t>
            </w:r>
            <w:r w:rsidRPr="00EC1F54">
              <w:rPr>
                <w:rStyle w:val="Nmerodepgina"/>
                <w:b/>
              </w:rPr>
              <w:t>0/0</w:t>
            </w:r>
            <w:r>
              <w:rPr>
                <w:rStyle w:val="Nmerodepgina"/>
                <w:b/>
              </w:rPr>
              <w:t>9</w:t>
            </w:r>
            <w:r w:rsidRPr="00EC1F54">
              <w:rPr>
                <w:rStyle w:val="Nmerodepgina"/>
                <w:b/>
              </w:rPr>
              <w:t>/2025</w:t>
            </w:r>
          </w:p>
        </w:tc>
        <w:tc>
          <w:tcPr>
            <w:tcW w:w="2268" w:type="dxa"/>
          </w:tcPr>
          <w:p w14:paraId="5E564ADF" w14:textId="41AACF13" w:rsidR="003D25EE" w:rsidRPr="00601164" w:rsidRDefault="003D25EE" w:rsidP="003D25EE">
            <w:pPr>
              <w:spacing w:after="0"/>
              <w:jc w:val="right"/>
              <w:rPr>
                <w:rStyle w:val="Nmerodepgina"/>
                <w:rFonts w:cs="Calibri"/>
                <w:b/>
                <w:color w:val="auto"/>
              </w:rPr>
            </w:pPr>
            <w:r w:rsidRPr="003A154A">
              <w:rPr>
                <w:bCs/>
              </w:rPr>
              <w:t>4.599.511</w:t>
            </w:r>
          </w:p>
        </w:tc>
      </w:tr>
      <w:tr w:rsidR="003D25EE" w:rsidRPr="00E61012" w14:paraId="01120AE2" w14:textId="77777777" w:rsidTr="008A6EE3">
        <w:trPr>
          <w:trHeight w:hRule="exact" w:val="340"/>
          <w:jc w:val="center"/>
        </w:trPr>
        <w:tc>
          <w:tcPr>
            <w:tcW w:w="3235" w:type="dxa"/>
            <w:vAlign w:val="center"/>
          </w:tcPr>
          <w:p w14:paraId="63180A07" w14:textId="0BADB8E9" w:rsidR="003D25EE" w:rsidRPr="00601164" w:rsidRDefault="003D25EE" w:rsidP="003D25EE">
            <w:pPr>
              <w:rPr>
                <w:rStyle w:val="Nmerodepgina"/>
                <w:rFonts w:cs="Calibri"/>
                <w:b/>
                <w:color w:val="auto"/>
              </w:rPr>
            </w:pPr>
            <w:r>
              <w:rPr>
                <w:rStyle w:val="Nmerodepgina"/>
                <w:rFonts w:cs="Calibri"/>
                <w:b/>
                <w:color w:val="auto"/>
              </w:rPr>
              <w:t>0</w:t>
            </w:r>
            <w:r>
              <w:rPr>
                <w:rStyle w:val="Nmerodepgina"/>
                <w:b/>
              </w:rPr>
              <w:t>4</w:t>
            </w:r>
          </w:p>
        </w:tc>
        <w:tc>
          <w:tcPr>
            <w:tcW w:w="2156" w:type="dxa"/>
          </w:tcPr>
          <w:p w14:paraId="2C459D97" w14:textId="092E8B89" w:rsidR="003D25EE" w:rsidRPr="00601164" w:rsidRDefault="003D25EE" w:rsidP="003D25EE">
            <w:pPr>
              <w:rPr>
                <w:rStyle w:val="Nmerodepgina"/>
                <w:rFonts w:cs="Calibri"/>
                <w:b/>
                <w:color w:val="auto"/>
              </w:rPr>
            </w:pPr>
            <w:r w:rsidRPr="00EC1F54">
              <w:rPr>
                <w:rStyle w:val="Nmerodepgina"/>
                <w:rFonts w:cs="Calibri"/>
                <w:b/>
                <w:color w:val="auto"/>
              </w:rPr>
              <w:t>3</w:t>
            </w:r>
            <w:r w:rsidRPr="00EC1F54">
              <w:rPr>
                <w:rStyle w:val="Nmerodepgina"/>
                <w:b/>
              </w:rPr>
              <w:t>0/</w:t>
            </w:r>
            <w:r>
              <w:rPr>
                <w:rStyle w:val="Nmerodepgina"/>
                <w:b/>
              </w:rPr>
              <w:t>10</w:t>
            </w:r>
            <w:r w:rsidRPr="00EC1F54">
              <w:rPr>
                <w:rStyle w:val="Nmerodepgina"/>
                <w:b/>
              </w:rPr>
              <w:t>/2025</w:t>
            </w:r>
          </w:p>
        </w:tc>
        <w:tc>
          <w:tcPr>
            <w:tcW w:w="2268" w:type="dxa"/>
          </w:tcPr>
          <w:p w14:paraId="05BB64AE" w14:textId="50D6D841" w:rsidR="003D25EE" w:rsidRPr="00601164" w:rsidRDefault="003D25EE" w:rsidP="003D25EE">
            <w:pPr>
              <w:jc w:val="right"/>
              <w:rPr>
                <w:rStyle w:val="Nmerodepgina"/>
                <w:rFonts w:cs="Calibri"/>
                <w:b/>
                <w:color w:val="auto"/>
              </w:rPr>
            </w:pPr>
            <w:r w:rsidRPr="003A154A">
              <w:rPr>
                <w:bCs/>
              </w:rPr>
              <w:t>4.599.511</w:t>
            </w:r>
          </w:p>
        </w:tc>
      </w:tr>
      <w:tr w:rsidR="003D25EE" w:rsidRPr="00E61012" w14:paraId="0200A1AE" w14:textId="77777777" w:rsidTr="008A6EE3">
        <w:trPr>
          <w:trHeight w:hRule="exact" w:val="340"/>
          <w:jc w:val="center"/>
        </w:trPr>
        <w:tc>
          <w:tcPr>
            <w:tcW w:w="3235" w:type="dxa"/>
            <w:vAlign w:val="center"/>
          </w:tcPr>
          <w:p w14:paraId="2C381EE6" w14:textId="44429013" w:rsidR="003D25EE" w:rsidRPr="00601164" w:rsidRDefault="003D25EE" w:rsidP="003D25EE">
            <w:pPr>
              <w:rPr>
                <w:rStyle w:val="Nmerodepgina"/>
                <w:rFonts w:cs="Calibri"/>
                <w:b/>
                <w:color w:val="auto"/>
              </w:rPr>
            </w:pPr>
            <w:r>
              <w:rPr>
                <w:rStyle w:val="Nmerodepgina"/>
                <w:rFonts w:cs="Calibri"/>
                <w:b/>
                <w:color w:val="auto"/>
              </w:rPr>
              <w:t>0</w:t>
            </w:r>
            <w:r>
              <w:rPr>
                <w:rStyle w:val="Nmerodepgina"/>
                <w:b/>
              </w:rPr>
              <w:t>5</w:t>
            </w:r>
          </w:p>
        </w:tc>
        <w:tc>
          <w:tcPr>
            <w:tcW w:w="2156" w:type="dxa"/>
          </w:tcPr>
          <w:p w14:paraId="00062A23" w14:textId="6932EF63" w:rsidR="003D25EE" w:rsidRPr="00601164" w:rsidRDefault="003D25EE" w:rsidP="003D25EE">
            <w:pPr>
              <w:rPr>
                <w:rStyle w:val="Nmerodepgina"/>
                <w:rFonts w:cs="Calibri"/>
                <w:b/>
                <w:color w:val="auto"/>
              </w:rPr>
            </w:pPr>
            <w:r w:rsidRPr="00EC1F54">
              <w:rPr>
                <w:rStyle w:val="Nmerodepgina"/>
                <w:rFonts w:cs="Calibri"/>
                <w:b/>
                <w:color w:val="auto"/>
              </w:rPr>
              <w:t>3</w:t>
            </w:r>
            <w:r w:rsidRPr="00EC1F54">
              <w:rPr>
                <w:rStyle w:val="Nmerodepgina"/>
                <w:b/>
              </w:rPr>
              <w:t>0/</w:t>
            </w:r>
            <w:r>
              <w:rPr>
                <w:rStyle w:val="Nmerodepgina"/>
                <w:b/>
              </w:rPr>
              <w:t>11</w:t>
            </w:r>
            <w:r w:rsidRPr="00EC1F54">
              <w:rPr>
                <w:rStyle w:val="Nmerodepgina"/>
                <w:b/>
              </w:rPr>
              <w:t>/2025</w:t>
            </w:r>
          </w:p>
        </w:tc>
        <w:tc>
          <w:tcPr>
            <w:tcW w:w="2268" w:type="dxa"/>
          </w:tcPr>
          <w:p w14:paraId="078B31C2" w14:textId="5D3312F9" w:rsidR="003D25EE" w:rsidRPr="00601164" w:rsidRDefault="003D25EE" w:rsidP="003D25EE">
            <w:pPr>
              <w:jc w:val="right"/>
              <w:rPr>
                <w:rStyle w:val="Nmerodepgina"/>
                <w:rFonts w:cs="Calibri"/>
                <w:b/>
                <w:color w:val="auto"/>
              </w:rPr>
            </w:pPr>
            <w:r w:rsidRPr="003A154A">
              <w:rPr>
                <w:bCs/>
              </w:rPr>
              <w:t>4.599.511</w:t>
            </w:r>
          </w:p>
        </w:tc>
      </w:tr>
      <w:tr w:rsidR="003D25EE" w:rsidRPr="008E2557" w14:paraId="496BECFF" w14:textId="77777777" w:rsidTr="008A6EE3">
        <w:trPr>
          <w:trHeight w:hRule="exact" w:val="340"/>
          <w:jc w:val="center"/>
        </w:trPr>
        <w:tc>
          <w:tcPr>
            <w:tcW w:w="3235" w:type="dxa"/>
            <w:vAlign w:val="center"/>
          </w:tcPr>
          <w:p w14:paraId="6D47508E" w14:textId="73010BFE" w:rsidR="003D25EE" w:rsidRPr="00601164" w:rsidRDefault="003D25EE" w:rsidP="003D25EE">
            <w:pPr>
              <w:rPr>
                <w:rStyle w:val="Nmerodepgina"/>
                <w:rFonts w:cs="Calibri"/>
                <w:b/>
                <w:color w:val="auto"/>
              </w:rPr>
            </w:pPr>
            <w:r>
              <w:rPr>
                <w:rStyle w:val="Nmerodepgina"/>
                <w:rFonts w:cs="Calibri"/>
                <w:b/>
                <w:color w:val="auto"/>
              </w:rPr>
              <w:t>0</w:t>
            </w:r>
            <w:r>
              <w:rPr>
                <w:rStyle w:val="Nmerodepgina"/>
                <w:b/>
              </w:rPr>
              <w:t>6</w:t>
            </w:r>
          </w:p>
        </w:tc>
        <w:tc>
          <w:tcPr>
            <w:tcW w:w="2156" w:type="dxa"/>
          </w:tcPr>
          <w:p w14:paraId="63EA3A66" w14:textId="2C06B674" w:rsidR="003D25EE" w:rsidRPr="00601164" w:rsidRDefault="003D25EE" w:rsidP="003D25EE">
            <w:pPr>
              <w:rPr>
                <w:rStyle w:val="Nmerodepgina"/>
                <w:rFonts w:cs="Calibri"/>
                <w:b/>
                <w:color w:val="auto"/>
              </w:rPr>
            </w:pPr>
            <w:r w:rsidRPr="00EC1F54">
              <w:rPr>
                <w:rStyle w:val="Nmerodepgina"/>
                <w:rFonts w:cs="Calibri"/>
                <w:b/>
                <w:color w:val="auto"/>
              </w:rPr>
              <w:t>3</w:t>
            </w:r>
            <w:r w:rsidRPr="00EC1F54">
              <w:rPr>
                <w:rStyle w:val="Nmerodepgina"/>
                <w:b/>
              </w:rPr>
              <w:t>0/</w:t>
            </w:r>
            <w:r>
              <w:rPr>
                <w:rStyle w:val="Nmerodepgina"/>
                <w:b/>
              </w:rPr>
              <w:t>12</w:t>
            </w:r>
            <w:r w:rsidRPr="00EC1F54">
              <w:rPr>
                <w:rStyle w:val="Nmerodepgina"/>
                <w:b/>
              </w:rPr>
              <w:t>/2025</w:t>
            </w:r>
          </w:p>
        </w:tc>
        <w:tc>
          <w:tcPr>
            <w:tcW w:w="2268" w:type="dxa"/>
            <w:vAlign w:val="center"/>
          </w:tcPr>
          <w:p w14:paraId="2BCF43E2" w14:textId="4E1142F4" w:rsidR="003D25EE" w:rsidRPr="008E2557" w:rsidRDefault="003D25EE" w:rsidP="003D25EE">
            <w:pPr>
              <w:jc w:val="right"/>
              <w:rPr>
                <w:rStyle w:val="Nmerodepgina"/>
                <w:rFonts w:cs="Calibri"/>
                <w:bCs/>
                <w:color w:val="auto"/>
              </w:rPr>
            </w:pPr>
            <w:r w:rsidRPr="008E2557">
              <w:rPr>
                <w:rStyle w:val="Nmerodepgina"/>
                <w:rFonts w:cs="Calibri"/>
                <w:bCs/>
                <w:color w:val="auto"/>
              </w:rPr>
              <w:t>3.526.291</w:t>
            </w:r>
          </w:p>
        </w:tc>
      </w:tr>
    </w:tbl>
    <w:p w14:paraId="03E7C2C1" w14:textId="2FA3987D" w:rsidR="00296B6B" w:rsidRDefault="00296B6B"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5980" w:type="dxa"/>
        <w:jc w:val="center"/>
        <w:tblLook w:val="04A0" w:firstRow="1" w:lastRow="0" w:firstColumn="1" w:lastColumn="0" w:noHBand="0" w:noVBand="1"/>
      </w:tblPr>
      <w:tblGrid>
        <w:gridCol w:w="4760"/>
        <w:gridCol w:w="1220"/>
      </w:tblGrid>
      <w:tr w:rsidR="00875B4D" w:rsidRPr="006D422E" w14:paraId="17644FD1" w14:textId="77777777" w:rsidTr="0031487C">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220"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31487C">
        <w:trPr>
          <w:trHeight w:val="300"/>
          <w:jc w:val="center"/>
        </w:trPr>
        <w:tc>
          <w:tcPr>
            <w:tcW w:w="4760"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220" w:type="dxa"/>
            <w:noWrap/>
            <w:hideMark/>
          </w:tcPr>
          <w:p w14:paraId="5F07236F" w14:textId="1CDB5699" w:rsidR="00875B4D" w:rsidRPr="0031487C" w:rsidRDefault="009B369C" w:rsidP="0009067A">
            <w:pPr>
              <w:spacing w:after="0"/>
              <w:jc w:val="right"/>
              <w:rPr>
                <w:rFonts w:eastAsia="Times New Roman" w:cs="Calibri"/>
                <w:color w:val="auto"/>
                <w:lang w:eastAsia="es-CO"/>
              </w:rPr>
            </w:pPr>
            <w:r w:rsidRPr="0031487C">
              <w:rPr>
                <w:rFonts w:eastAsia="Times New Roman" w:cs="Calibri"/>
                <w:color w:val="auto"/>
                <w:lang w:eastAsia="es-CO"/>
              </w:rPr>
              <w:t>26.523.846</w:t>
            </w:r>
          </w:p>
        </w:tc>
      </w:tr>
      <w:tr w:rsidR="00875B4D" w:rsidRPr="006D422E" w14:paraId="66B60840" w14:textId="77777777" w:rsidTr="0031487C">
        <w:trPr>
          <w:trHeight w:val="300"/>
          <w:jc w:val="center"/>
        </w:trPr>
        <w:tc>
          <w:tcPr>
            <w:tcW w:w="4760"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220" w:type="dxa"/>
            <w:noWrap/>
            <w:hideMark/>
          </w:tcPr>
          <w:p w14:paraId="5BFBD20C" w14:textId="015EB6D7" w:rsidR="00875B4D" w:rsidRPr="0031487C" w:rsidRDefault="009B369C" w:rsidP="0009067A">
            <w:pPr>
              <w:spacing w:after="0"/>
              <w:jc w:val="right"/>
              <w:rPr>
                <w:rFonts w:eastAsia="Times New Roman" w:cs="Calibri"/>
                <w:color w:val="auto"/>
                <w:lang w:eastAsia="es-CO"/>
              </w:rPr>
            </w:pPr>
            <w:r w:rsidRPr="0031487C">
              <w:rPr>
                <w:rFonts w:eastAsia="Times New Roman" w:cs="Calibri"/>
                <w:color w:val="auto"/>
                <w:lang w:eastAsia="es-CO"/>
              </w:rPr>
              <w:t>0</w:t>
            </w:r>
          </w:p>
        </w:tc>
      </w:tr>
      <w:tr w:rsidR="00875B4D" w:rsidRPr="006D422E" w14:paraId="7C1C55D5" w14:textId="77777777" w:rsidTr="0031487C">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220" w:type="dxa"/>
            <w:noWrap/>
          </w:tcPr>
          <w:p w14:paraId="485B92D2" w14:textId="7078BAA2" w:rsidR="00875B4D" w:rsidRPr="0031487C" w:rsidRDefault="009B369C" w:rsidP="0009067A">
            <w:pPr>
              <w:spacing w:after="0"/>
              <w:jc w:val="right"/>
              <w:rPr>
                <w:rFonts w:eastAsia="Times New Roman" w:cs="Calibri"/>
                <w:color w:val="auto"/>
                <w:lang w:eastAsia="es-CO"/>
              </w:rPr>
            </w:pPr>
            <w:r w:rsidRPr="0031487C">
              <w:rPr>
                <w:rFonts w:eastAsia="Times New Roman" w:cs="Calibri"/>
                <w:color w:val="auto"/>
                <w:lang w:eastAsia="es-CO"/>
              </w:rPr>
              <w:t>0</w:t>
            </w:r>
          </w:p>
        </w:tc>
      </w:tr>
      <w:tr w:rsidR="00875B4D" w:rsidRPr="006D422E" w14:paraId="50E33EF4" w14:textId="77777777" w:rsidTr="0031487C">
        <w:trPr>
          <w:trHeight w:val="300"/>
          <w:jc w:val="center"/>
        </w:trPr>
        <w:tc>
          <w:tcPr>
            <w:tcW w:w="4760"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220" w:type="dxa"/>
            <w:noWrap/>
            <w:hideMark/>
          </w:tcPr>
          <w:p w14:paraId="6AA1811E" w14:textId="1B857E90" w:rsidR="00875B4D" w:rsidRPr="0031487C" w:rsidRDefault="0031487C" w:rsidP="0009067A">
            <w:pPr>
              <w:spacing w:after="0"/>
              <w:jc w:val="right"/>
              <w:rPr>
                <w:rFonts w:eastAsia="Times New Roman" w:cs="Calibri"/>
                <w:color w:val="auto"/>
                <w:lang w:eastAsia="es-CO"/>
              </w:rPr>
            </w:pPr>
            <w:r w:rsidRPr="0031487C">
              <w:rPr>
                <w:rFonts w:eastAsia="Times New Roman" w:cs="Calibri"/>
                <w:color w:val="auto"/>
                <w:lang w:eastAsia="es-CO"/>
              </w:rPr>
              <w:t>26.523.846</w:t>
            </w:r>
          </w:p>
        </w:tc>
      </w:tr>
      <w:tr w:rsidR="0031487C" w:rsidRPr="006D422E" w14:paraId="290A793C" w14:textId="77777777" w:rsidTr="0031487C">
        <w:trPr>
          <w:trHeight w:val="300"/>
          <w:jc w:val="center"/>
        </w:trPr>
        <w:tc>
          <w:tcPr>
            <w:tcW w:w="4760" w:type="dxa"/>
            <w:noWrap/>
            <w:hideMark/>
          </w:tcPr>
          <w:p w14:paraId="38F2F56D" w14:textId="77777777" w:rsidR="0031487C" w:rsidRPr="006D422E" w:rsidRDefault="0031487C" w:rsidP="0031487C">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220" w:type="dxa"/>
            <w:noWrap/>
            <w:hideMark/>
          </w:tcPr>
          <w:p w14:paraId="5BBE27D2" w14:textId="4037E3C8" w:rsidR="0031487C" w:rsidRPr="0031487C" w:rsidRDefault="0031487C" w:rsidP="0031487C">
            <w:pPr>
              <w:spacing w:after="0"/>
              <w:jc w:val="right"/>
              <w:rPr>
                <w:rFonts w:eastAsia="Times New Roman" w:cs="Calibri"/>
                <w:color w:val="auto"/>
                <w:lang w:eastAsia="es-CO"/>
              </w:rPr>
            </w:pPr>
            <w:r w:rsidRPr="0031487C">
              <w:rPr>
                <w:rFonts w:eastAsia="Times New Roman" w:cs="Calibri"/>
                <w:color w:val="auto"/>
                <w:lang w:eastAsia="es-CO"/>
              </w:rPr>
              <w:t>26.523.846</w:t>
            </w:r>
          </w:p>
        </w:tc>
      </w:tr>
      <w:tr w:rsidR="0031487C" w:rsidRPr="00A542B2" w14:paraId="57D62AB3" w14:textId="77777777" w:rsidTr="0031487C">
        <w:trPr>
          <w:trHeight w:val="300"/>
          <w:jc w:val="center"/>
        </w:trPr>
        <w:tc>
          <w:tcPr>
            <w:tcW w:w="4760" w:type="dxa"/>
            <w:noWrap/>
            <w:hideMark/>
          </w:tcPr>
          <w:p w14:paraId="11D9B363" w14:textId="77777777" w:rsidR="0031487C" w:rsidRPr="006D422E" w:rsidRDefault="0031487C" w:rsidP="0031487C">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220" w:type="dxa"/>
            <w:noWrap/>
            <w:hideMark/>
          </w:tcPr>
          <w:p w14:paraId="67C3A678" w14:textId="5E4A1637" w:rsidR="0031487C" w:rsidRPr="0031487C" w:rsidRDefault="0031487C" w:rsidP="0031487C">
            <w:pPr>
              <w:spacing w:after="0"/>
              <w:jc w:val="right"/>
              <w:rPr>
                <w:rFonts w:eastAsia="Times New Roman" w:cs="Calibri"/>
                <w:color w:val="auto"/>
                <w:lang w:eastAsia="es-CO"/>
              </w:rPr>
            </w:pPr>
            <w:r w:rsidRPr="0031487C">
              <w:rPr>
                <w:rFonts w:eastAsia="Times New Roman" w:cs="Calibri"/>
                <w:color w:val="auto"/>
                <w:lang w:eastAsia="es-CO"/>
              </w:rPr>
              <w:t>26.523.846</w:t>
            </w:r>
          </w:p>
        </w:tc>
      </w:tr>
      <w:tr w:rsidR="00875B4D" w:rsidRPr="006D422E" w14:paraId="01720871" w14:textId="77777777" w:rsidTr="0031487C">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lastRenderedPageBreak/>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220" w:type="dxa"/>
            <w:noWrap/>
            <w:hideMark/>
          </w:tcPr>
          <w:p w14:paraId="489E716C" w14:textId="347FF584" w:rsidR="00875B4D" w:rsidRPr="0031487C" w:rsidRDefault="0031487C" w:rsidP="0009067A">
            <w:pPr>
              <w:spacing w:after="0"/>
              <w:jc w:val="right"/>
              <w:rPr>
                <w:rFonts w:eastAsia="Times New Roman" w:cs="Calibri"/>
                <w:color w:val="auto"/>
                <w:lang w:eastAsia="es-CO"/>
              </w:rPr>
            </w:pPr>
            <w:r w:rsidRPr="0031487C">
              <w:rPr>
                <w:rFonts w:eastAsia="Times New Roman" w:cs="Calibri"/>
                <w:color w:val="auto"/>
                <w:lang w:eastAsia="es-CO"/>
              </w:rPr>
              <w:t>0</w:t>
            </w:r>
          </w:p>
        </w:tc>
      </w:tr>
      <w:tr w:rsidR="00875B4D" w:rsidRPr="006D422E" w14:paraId="3C0E8892" w14:textId="77777777" w:rsidTr="0031487C">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220" w:type="dxa"/>
            <w:noWrap/>
            <w:hideMark/>
          </w:tcPr>
          <w:p w14:paraId="23D1A0B2" w14:textId="458122BE" w:rsidR="00875B4D" w:rsidRPr="0031487C" w:rsidRDefault="0031487C" w:rsidP="0009067A">
            <w:pPr>
              <w:spacing w:after="0"/>
              <w:jc w:val="right"/>
              <w:rPr>
                <w:rFonts w:eastAsia="Times New Roman" w:cs="Calibri"/>
                <w:color w:val="auto"/>
                <w:lang w:eastAsia="es-CO"/>
              </w:rPr>
            </w:pPr>
            <w:r w:rsidRPr="0031487C">
              <w:rPr>
                <w:rFonts w:eastAsia="Times New Roman" w:cs="Calibri"/>
                <w:color w:val="auto"/>
                <w:lang w:eastAsia="es-CO"/>
              </w:rPr>
              <w:t>0</w:t>
            </w:r>
          </w:p>
        </w:tc>
      </w:tr>
    </w:tbl>
    <w:p w14:paraId="055DC4A3" w14:textId="48B179E5" w:rsidR="00E61012" w:rsidRPr="00E61012" w:rsidRDefault="00E61012" w:rsidP="009772BA">
      <w:pPr>
        <w:rPr>
          <w:rFonts w:cs="Calibri"/>
        </w:rPr>
      </w:pPr>
    </w:p>
    <w:p w14:paraId="4ACF38F4" w14:textId="5A055F81"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r w:rsidR="0031487C">
        <w:rPr>
          <w:rFonts w:eastAsia="Times New Roman" w:cs="Calibri"/>
          <w:lang w:val="es-ES" w:eastAsia="es-ES"/>
        </w:rPr>
        <w:t xml:space="preserve"> NO APLICA</w:t>
      </w:r>
    </w:p>
    <w:p w14:paraId="0AC8D25E" w14:textId="77777777" w:rsidR="00E61012" w:rsidRPr="00E61012" w:rsidRDefault="00E61012" w:rsidP="009772BA">
      <w:pPr>
        <w:ind w:right="6"/>
        <w:rPr>
          <w:rFonts w:eastAsia="Times New Roman" w:cs="Calibri"/>
          <w:color w:val="000000"/>
          <w:lang w:val="es-ES" w:eastAsia="es-ES"/>
        </w:rPr>
      </w:pPr>
    </w:p>
    <w:p w14:paraId="59C37572" w14:textId="5AA664D6"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 xml:space="preserve">Para constancia se firma </w:t>
      </w:r>
      <w:r w:rsidR="00ED6890" w:rsidRPr="00ED6890">
        <w:rPr>
          <w:rFonts w:asciiTheme="majorHAnsi" w:eastAsia="Arial" w:hAnsiTheme="majorHAnsi" w:cs="Arial"/>
          <w:color w:val="auto"/>
          <w:lang w:eastAsia="es-CO" w:bidi="es-CO"/>
        </w:rPr>
        <w:t xml:space="preserve">17 diciembre 2025 </w:t>
      </w:r>
    </w:p>
    <w:p w14:paraId="2E332041" w14:textId="378BDA6F" w:rsidR="00E61012" w:rsidRPr="00E61012" w:rsidRDefault="00EA0429" w:rsidP="009772BA">
      <w:pPr>
        <w:ind w:right="6"/>
        <w:rPr>
          <w:rFonts w:eastAsia="Times New Roman" w:cs="Calibri"/>
          <w:color w:val="000000"/>
          <w:lang w:val="es-ES" w:eastAsia="es-ES"/>
        </w:rPr>
      </w:pPr>
      <w:r w:rsidRPr="00E62317">
        <w:rPr>
          <w:noProof/>
          <w:lang w:eastAsia="es-CO"/>
        </w:rPr>
        <w:drawing>
          <wp:anchor distT="0" distB="0" distL="114300" distR="114300" simplePos="0" relativeHeight="251659264" behindDoc="1" locked="0" layoutInCell="1" allowOverlap="1" wp14:anchorId="6803EB07" wp14:editId="4673ED46">
            <wp:simplePos x="0" y="0"/>
            <wp:positionH relativeFrom="margin">
              <wp:posOffset>13970</wp:posOffset>
            </wp:positionH>
            <wp:positionV relativeFrom="paragraph">
              <wp:posOffset>10160</wp:posOffset>
            </wp:positionV>
            <wp:extent cx="819150" cy="889635"/>
            <wp:effectExtent l="0" t="0" r="0" b="0"/>
            <wp:wrapNone/>
            <wp:docPr id="1"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A\Desktop\20200325_173831.jpg"/>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819150" cy="889635"/>
                    </a:xfrm>
                    <a:prstGeom prst="rect">
                      <a:avLst/>
                    </a:prstGeom>
                    <a:noFill/>
                    <a:ln>
                      <a:noFill/>
                    </a:ln>
                  </pic:spPr>
                </pic:pic>
              </a:graphicData>
            </a:graphic>
          </wp:anchor>
        </w:drawing>
      </w:r>
    </w:p>
    <w:p w14:paraId="7A693726" w14:textId="78285396" w:rsidR="00E61012" w:rsidRDefault="00E61012" w:rsidP="009772BA">
      <w:pPr>
        <w:ind w:right="6"/>
        <w:rPr>
          <w:rFonts w:eastAsia="Times New Roman" w:cs="Calibri"/>
          <w:color w:val="000000"/>
          <w:lang w:val="es-ES" w:eastAsia="es-ES"/>
        </w:rPr>
      </w:pPr>
    </w:p>
    <w:p w14:paraId="07D9AE48" w14:textId="66612315" w:rsidR="000A4458" w:rsidRDefault="000A4458" w:rsidP="009772BA">
      <w:pPr>
        <w:ind w:right="6"/>
        <w:rPr>
          <w:rFonts w:eastAsia="Times New Roman" w:cs="Calibri"/>
          <w:color w:val="000000"/>
          <w:lang w:val="es-ES" w:eastAsia="es-ES"/>
        </w:rPr>
      </w:pPr>
    </w:p>
    <w:p w14:paraId="4A5EE0B8" w14:textId="581AB229" w:rsidR="000A4458" w:rsidRPr="008E2557" w:rsidRDefault="000A4458" w:rsidP="000A4458">
      <w:pPr>
        <w:spacing w:line="240" w:lineRule="auto"/>
        <w:rPr>
          <w:b/>
          <w:sz w:val="24"/>
          <w:szCs w:val="24"/>
          <w:lang w:val="fr-FR"/>
        </w:rPr>
      </w:pPr>
      <w:r w:rsidRPr="008E2557">
        <w:rPr>
          <w:b/>
          <w:sz w:val="24"/>
          <w:szCs w:val="24"/>
          <w:lang w:val="fr-FR"/>
        </w:rPr>
        <w:t>NELSON DE LA ESPRIELLA MORALES</w:t>
      </w:r>
    </w:p>
    <w:p w14:paraId="77059938" w14:textId="77777777" w:rsidR="000A4458" w:rsidRPr="008E2557" w:rsidRDefault="000A4458" w:rsidP="000A4458">
      <w:pPr>
        <w:spacing w:line="240" w:lineRule="auto"/>
        <w:rPr>
          <w:rFonts w:asciiTheme="majorHAnsi" w:hAnsiTheme="majorHAnsi" w:cstheme="majorHAnsi"/>
          <w:color w:val="auto"/>
          <w:lang w:val="fr-FR"/>
        </w:rPr>
      </w:pPr>
      <w:r w:rsidRPr="008E2557">
        <w:rPr>
          <w:rFonts w:asciiTheme="majorHAnsi" w:hAnsiTheme="majorHAnsi" w:cstheme="majorHAnsi"/>
          <w:color w:val="auto"/>
          <w:lang w:val="fr-FR"/>
        </w:rPr>
        <w:t>C.C: 78739488</w:t>
      </w:r>
    </w:p>
    <w:p w14:paraId="34DFCEA2" w14:textId="77777777" w:rsidR="000A4458" w:rsidRDefault="000A4458" w:rsidP="000A4458">
      <w:pPr>
        <w:spacing w:line="240" w:lineRule="auto"/>
        <w:rPr>
          <w:sz w:val="24"/>
          <w:szCs w:val="24"/>
        </w:rPr>
      </w:pPr>
      <w:r>
        <w:rPr>
          <w:sz w:val="24"/>
          <w:szCs w:val="24"/>
        </w:rPr>
        <w:t xml:space="preserve">SUPERVISOR CONTRATO No. </w:t>
      </w:r>
      <w:r w:rsidRPr="008B4F37">
        <w:rPr>
          <w:b/>
          <w:sz w:val="24"/>
          <w:szCs w:val="24"/>
        </w:rPr>
        <w:t>CO1.PCCNTR.8037054</w:t>
      </w:r>
    </w:p>
    <w:p w14:paraId="234FE05C" w14:textId="77777777" w:rsidR="000A4458" w:rsidRPr="00E61012" w:rsidRDefault="000A4458" w:rsidP="009772BA">
      <w:pPr>
        <w:ind w:right="6"/>
        <w:rPr>
          <w:rFonts w:eastAsia="Times New Roman" w:cs="Calibri"/>
          <w:color w:val="000000"/>
          <w:lang w:val="es-ES" w:eastAsia="es-ES"/>
        </w:rPr>
      </w:pPr>
    </w:p>
    <w:p w14:paraId="3175AF55" w14:textId="77777777" w:rsidR="00E61012" w:rsidRPr="00E61012" w:rsidRDefault="00E61012" w:rsidP="009772BA">
      <w:pPr>
        <w:ind w:right="6"/>
        <w:rPr>
          <w:rFonts w:eastAsia="Times New Roman" w:cs="Calibri"/>
          <w:color w:val="000000"/>
          <w:lang w:val="es-ES" w:eastAsia="es-ES"/>
        </w:rPr>
      </w:pPr>
    </w:p>
    <w:p w14:paraId="69014727" w14:textId="77777777" w:rsidR="003668D3" w:rsidRPr="00E61012" w:rsidRDefault="003668D3" w:rsidP="009772BA">
      <w:pPr>
        <w:ind w:right="6"/>
        <w:rPr>
          <w:rFonts w:eastAsia="Times New Roman" w:cs="Calibri"/>
          <w:lang w:eastAsia="es-ES"/>
        </w:rPr>
      </w:pPr>
    </w:p>
    <w:p w14:paraId="5D8D6B4C" w14:textId="43EE6BE2" w:rsidR="00F447A6" w:rsidRDefault="00F447A6" w:rsidP="009772BA">
      <w:pPr>
        <w:rPr>
          <w:rFonts w:cs="Calibri"/>
          <w:i/>
          <w:iCs/>
          <w:vertAlign w:val="superscript"/>
        </w:rPr>
      </w:pPr>
      <w:r w:rsidRPr="1ACB9A00">
        <w:rPr>
          <w:rFonts w:cs="Calibri"/>
          <w:i/>
          <w:iCs/>
          <w:vertAlign w:val="superscript"/>
        </w:rPr>
        <w:br w:type="page"/>
      </w:r>
    </w:p>
    <w:p w14:paraId="5034F62E" w14:textId="04A15EDA" w:rsidR="00F447A6" w:rsidRDefault="00AC7E69" w:rsidP="00F50E66">
      <w:pPr>
        <w:pStyle w:val="Ttulo1"/>
        <w:numPr>
          <w:ilvl w:val="0"/>
          <w:numId w:val="0"/>
        </w:numPr>
        <w:ind w:left="567" w:hanging="567"/>
      </w:pPr>
      <w:bookmarkStart w:id="5" w:name="_Toc130460921"/>
      <w:r w:rsidRPr="1ACB9A00">
        <w:lastRenderedPageBreak/>
        <w:t>CONTROL DE CAMBIOS</w:t>
      </w:r>
      <w:bookmarkEnd w:id="5"/>
    </w:p>
    <w:p w14:paraId="3DC07742" w14:textId="77777777" w:rsidR="00022D2A" w:rsidRPr="00022D2A" w:rsidRDefault="00022D2A" w:rsidP="00022D2A"/>
    <w:tbl>
      <w:tblPr>
        <w:tblStyle w:val="Tablaconcuadrcula"/>
        <w:tblW w:w="9209" w:type="dxa"/>
        <w:tblLook w:val="04A0" w:firstRow="1" w:lastRow="0" w:firstColumn="1" w:lastColumn="0" w:noHBand="0" w:noVBand="1"/>
      </w:tblPr>
      <w:tblGrid>
        <w:gridCol w:w="1129"/>
        <w:gridCol w:w="2268"/>
        <w:gridCol w:w="5812"/>
      </w:tblGrid>
      <w:tr w:rsidR="00F447A6" w:rsidRPr="0048264C"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VERSI</w:t>
            </w:r>
            <w:r w:rsidR="00022D2A" w:rsidRPr="00C87D5F">
              <w:rPr>
                <w:rFonts w:cs="Calibri"/>
                <w:b/>
                <w:bCs/>
                <w:sz w:val="20"/>
                <w:szCs w:val="20"/>
                <w:lang w:val="es-ES"/>
              </w:rPr>
              <w:t>Ó</w:t>
            </w:r>
            <w:r w:rsidRPr="00C87D5F">
              <w:rPr>
                <w:rFonts w:cs="Calibri"/>
                <w:b/>
                <w:bCs/>
                <w:sz w:val="20"/>
                <w:szCs w:val="20"/>
                <w:lang w:val="es-ES"/>
              </w:rPr>
              <w:t>N</w:t>
            </w:r>
          </w:p>
        </w:tc>
        <w:tc>
          <w:tcPr>
            <w:tcW w:w="2268" w:type="dxa"/>
            <w:tcBorders>
              <w:left w:val="single" w:sz="4" w:space="0" w:color="auto"/>
            </w:tcBorders>
            <w:vAlign w:val="center"/>
          </w:tcPr>
          <w:p w14:paraId="7D47B84C" w14:textId="75155BC4" w:rsidR="00F447A6" w:rsidRPr="00C87D5F" w:rsidRDefault="004813C1" w:rsidP="009772BA">
            <w:pPr>
              <w:spacing w:after="0"/>
              <w:jc w:val="center"/>
              <w:rPr>
                <w:rFonts w:cs="Calibri"/>
                <w:b/>
                <w:bCs/>
                <w:sz w:val="20"/>
                <w:szCs w:val="20"/>
                <w:lang w:val="es-ES"/>
              </w:rPr>
            </w:pPr>
            <w:r w:rsidRPr="00C87D5F">
              <w:rPr>
                <w:rFonts w:cs="Calibri"/>
                <w:b/>
                <w:bCs/>
                <w:sz w:val="20"/>
                <w:szCs w:val="20"/>
                <w:lang w:val="es-ES"/>
              </w:rPr>
              <w:t>FECHA DE ENTRADA EN VIGENCIA</w:t>
            </w:r>
          </w:p>
        </w:tc>
        <w:tc>
          <w:tcPr>
            <w:tcW w:w="5812" w:type="dxa"/>
            <w:vAlign w:val="center"/>
          </w:tcPr>
          <w:p w14:paraId="43762901" w14:textId="77777777"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NATURALEZA DEL CAMBIO</w:t>
            </w:r>
          </w:p>
        </w:tc>
      </w:tr>
      <w:tr w:rsidR="00F447A6" w:rsidRPr="0048264C"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87D5F" w:rsidRDefault="0048264C" w:rsidP="0048264C">
            <w:pPr>
              <w:spacing w:after="0"/>
              <w:jc w:val="center"/>
              <w:rPr>
                <w:rFonts w:cs="Calibri"/>
                <w:sz w:val="20"/>
                <w:szCs w:val="20"/>
                <w:lang w:val="es-ES"/>
              </w:rPr>
            </w:pPr>
            <w:r w:rsidRPr="00C87D5F">
              <w:rPr>
                <w:rFonts w:cs="Calibri"/>
                <w:sz w:val="20"/>
                <w:szCs w:val="20"/>
                <w:lang w:val="es-ES"/>
              </w:rPr>
              <w:t>V</w:t>
            </w:r>
            <w:r w:rsidR="0BAA85D1" w:rsidRPr="00C87D5F">
              <w:rPr>
                <w:rFonts w:cs="Calibri"/>
                <w:sz w:val="20"/>
                <w:szCs w:val="20"/>
                <w:lang w:val="es-ES"/>
              </w:rPr>
              <w:t>2</w:t>
            </w:r>
          </w:p>
        </w:tc>
        <w:tc>
          <w:tcPr>
            <w:tcW w:w="2268" w:type="dxa"/>
            <w:tcBorders>
              <w:left w:val="single" w:sz="4" w:space="0" w:color="auto"/>
            </w:tcBorders>
            <w:vAlign w:val="center"/>
          </w:tcPr>
          <w:p w14:paraId="56D443C4" w14:textId="0955879C" w:rsidR="00F447A6" w:rsidRPr="00C87D5F" w:rsidRDefault="4BE1F041" w:rsidP="0048264C">
            <w:pPr>
              <w:spacing w:after="0"/>
              <w:jc w:val="center"/>
              <w:rPr>
                <w:rFonts w:cs="Calibri"/>
                <w:sz w:val="20"/>
                <w:szCs w:val="20"/>
                <w:lang w:val="es-ES"/>
              </w:rPr>
            </w:pPr>
            <w:r w:rsidRPr="00C87D5F">
              <w:rPr>
                <w:rFonts w:cs="Calibri"/>
                <w:sz w:val="20"/>
                <w:szCs w:val="20"/>
                <w:lang w:val="es-ES"/>
              </w:rPr>
              <w:t>29/03/2023</w:t>
            </w:r>
          </w:p>
        </w:tc>
        <w:tc>
          <w:tcPr>
            <w:tcW w:w="5812" w:type="dxa"/>
            <w:vAlign w:val="center"/>
          </w:tcPr>
          <w:p w14:paraId="403D3A2B" w14:textId="68E362C6"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Se realizan modificaciones en el Punto II Aspectos Técnicos, numeral 1 obligaciones</w:t>
            </w:r>
            <w:r w:rsidR="5F20488A" w:rsidRPr="00C87D5F">
              <w:rPr>
                <w:rStyle w:val="normaltextrun"/>
                <w:rFonts w:ascii="Calibri" w:hAnsi="Calibri" w:cs="Calibri"/>
                <w:sz w:val="20"/>
                <w:szCs w:val="20"/>
              </w:rPr>
              <w:t xml:space="preserve">: En la tabla que se relaciona </w:t>
            </w:r>
            <w:r w:rsidRPr="00C87D5F">
              <w:rPr>
                <w:rStyle w:val="normaltextrun"/>
                <w:rFonts w:ascii="Calibri" w:hAnsi="Calibri" w:cs="Calibri"/>
                <w:sz w:val="20"/>
                <w:szCs w:val="20"/>
              </w:rPr>
              <w:t>se eliminaron las columnas</w:t>
            </w:r>
            <w:r w:rsidR="5F20488A" w:rsidRPr="00C87D5F">
              <w:rPr>
                <w:rStyle w:val="normaltextrun"/>
                <w:rFonts w:ascii="Calibri" w:hAnsi="Calibri" w:cs="Calibri"/>
                <w:sz w:val="20"/>
                <w:szCs w:val="20"/>
              </w:rPr>
              <w:t>:</w:t>
            </w:r>
          </w:p>
          <w:p w14:paraId="6E5202B8" w14:textId="5B8BC6D7"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No cumplió,</w:t>
            </w:r>
          </w:p>
          <w:p w14:paraId="439A8E36" w14:textId="15F70DCF" w:rsidR="00F026EB" w:rsidRPr="00C87D5F" w:rsidRDefault="4A676E94" w:rsidP="00022D2A">
            <w:pPr>
              <w:pStyle w:val="paragraph"/>
              <w:spacing w:before="0" w:beforeAutospacing="0" w:after="0" w:afterAutospacing="0" w:line="276" w:lineRule="auto"/>
              <w:textAlignment w:val="baseline"/>
              <w:rPr>
                <w:rFonts w:ascii="Calibri" w:hAnsi="Calibri" w:cs="Calibri"/>
                <w:sz w:val="20"/>
                <w:szCs w:val="20"/>
              </w:rPr>
            </w:pPr>
            <w:r w:rsidRPr="00C87D5F">
              <w:rPr>
                <w:rStyle w:val="normaltextrun"/>
                <w:rFonts w:ascii="Calibri" w:hAnsi="Calibri" w:cs="Calibri"/>
                <w:sz w:val="20"/>
                <w:szCs w:val="20"/>
              </w:rPr>
              <w:t>Columna no se requirió el cumplimiento</w:t>
            </w:r>
          </w:p>
          <w:p w14:paraId="245F2F6C" w14:textId="27C166F1" w:rsidR="00521F27" w:rsidRPr="00C87D5F" w:rsidRDefault="00521F27">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1372B559" w14:textId="236BD552"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En el punto IV, numeral 1 pagos realizados, se eliminaron las columnas</w:t>
            </w:r>
            <w:r w:rsidR="5F20488A" w:rsidRPr="00C87D5F">
              <w:rPr>
                <w:rStyle w:val="normaltextrun"/>
                <w:rFonts w:ascii="Calibri" w:hAnsi="Calibri" w:cs="Calibri"/>
                <w:sz w:val="20"/>
                <w:szCs w:val="20"/>
              </w:rPr>
              <w:t>:</w:t>
            </w:r>
            <w:r w:rsidRPr="00C87D5F">
              <w:rPr>
                <w:rStyle w:val="normaltextrun"/>
                <w:rFonts w:ascii="Calibri" w:hAnsi="Calibri" w:cs="Calibri"/>
                <w:sz w:val="20"/>
                <w:szCs w:val="20"/>
              </w:rPr>
              <w:t xml:space="preserve"> </w:t>
            </w:r>
          </w:p>
          <w:p w14:paraId="77968468" w14:textId="1FD3A89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NÚMERO DE CUENTA POR PAGAR,</w:t>
            </w:r>
          </w:p>
          <w:p w14:paraId="3376D8BE" w14:textId="5AC7033A"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NUMERO DE OBLIGACIÓN,</w:t>
            </w:r>
          </w:p>
          <w:p w14:paraId="6874F9D8" w14:textId="11630C8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VALOR BRUTO VALOR,</w:t>
            </w:r>
          </w:p>
          <w:p w14:paraId="0520F082" w14:textId="7AD0C84D" w:rsidR="00521F27" w:rsidRPr="00C87D5F" w:rsidRDefault="4A676E94" w:rsidP="00022D2A">
            <w:pPr>
              <w:pStyle w:val="paragraph"/>
              <w:spacing w:before="0" w:beforeAutospacing="0" w:after="0" w:afterAutospacing="0" w:line="276" w:lineRule="auto"/>
              <w:textAlignment w:val="baseline"/>
              <w:rPr>
                <w:rStyle w:val="normaltextrun"/>
                <w:rFonts w:ascii="Calibri" w:hAnsi="Calibri" w:cs="Calibri"/>
                <w:sz w:val="20"/>
                <w:szCs w:val="20"/>
              </w:rPr>
            </w:pPr>
            <w:r w:rsidRPr="00C87D5F">
              <w:rPr>
                <w:rStyle w:val="normaltextrun"/>
                <w:rFonts w:ascii="Calibri" w:hAnsi="Calibri" w:cs="Calibri"/>
                <w:sz w:val="20"/>
                <w:szCs w:val="20"/>
              </w:rPr>
              <w:t>DEDUCCIONES</w:t>
            </w:r>
          </w:p>
          <w:p w14:paraId="36A118DA" w14:textId="77777777" w:rsidR="00030272" w:rsidRPr="00C87D5F" w:rsidRDefault="00030272"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2838A9E5" w14:textId="577CA766" w:rsidR="00F447A6" w:rsidRPr="00C87D5F" w:rsidRDefault="5F20488A" w:rsidP="00022D2A">
            <w:pPr>
              <w:pStyle w:val="paragraph"/>
              <w:spacing w:before="0" w:beforeAutospacing="0" w:after="0" w:afterAutospacing="0" w:line="276" w:lineRule="auto"/>
              <w:textAlignment w:val="baseline"/>
              <w:rPr>
                <w:rFonts w:ascii="Segoe UI" w:hAnsi="Segoe UI" w:cs="Segoe UI"/>
                <w:sz w:val="20"/>
                <w:szCs w:val="20"/>
              </w:rPr>
            </w:pPr>
            <w:r w:rsidRPr="00C87D5F">
              <w:rPr>
                <w:rStyle w:val="normaltextrun"/>
                <w:rFonts w:ascii="Calibri" w:hAnsi="Calibri" w:cs="Calibri"/>
                <w:sz w:val="20"/>
                <w:szCs w:val="20"/>
              </w:rPr>
              <w:t>Igualmente</w:t>
            </w:r>
            <w:r w:rsidR="4A676E94" w:rsidRPr="00C87D5F">
              <w:rPr>
                <w:rStyle w:val="normaltextrun"/>
                <w:rFonts w:ascii="Calibri" w:hAnsi="Calibri" w:cs="Calibri"/>
                <w:sz w:val="20"/>
                <w:szCs w:val="20"/>
              </w:rPr>
              <w:t xml:space="preserve"> se modifica la columna valor neto pagado por Valor pago</w:t>
            </w:r>
          </w:p>
        </w:tc>
      </w:tr>
      <w:tr w:rsidR="0048264C" w:rsidRPr="0048264C"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87D5F" w:rsidRDefault="0048264C" w:rsidP="00587DCC">
            <w:pPr>
              <w:spacing w:after="0"/>
              <w:jc w:val="center"/>
              <w:rPr>
                <w:sz w:val="20"/>
                <w:szCs w:val="20"/>
                <w:lang w:val="es-ES"/>
              </w:rPr>
            </w:pPr>
            <w:r w:rsidRPr="00C87D5F">
              <w:rPr>
                <w:sz w:val="20"/>
                <w:szCs w:val="20"/>
                <w:lang w:val="es-ES"/>
              </w:rPr>
              <w:t>V4</w:t>
            </w:r>
          </w:p>
        </w:tc>
        <w:tc>
          <w:tcPr>
            <w:tcW w:w="2268" w:type="dxa"/>
            <w:tcBorders>
              <w:left w:val="single" w:sz="4" w:space="0" w:color="auto"/>
            </w:tcBorders>
            <w:vAlign w:val="center"/>
          </w:tcPr>
          <w:p w14:paraId="7A691226" w14:textId="5EBCD657" w:rsidR="0048264C" w:rsidRPr="00C87D5F" w:rsidRDefault="0048264C" w:rsidP="00587DCC">
            <w:pPr>
              <w:spacing w:after="0"/>
              <w:jc w:val="center"/>
              <w:rPr>
                <w:sz w:val="20"/>
                <w:szCs w:val="20"/>
                <w:lang w:val="es-ES"/>
              </w:rPr>
            </w:pPr>
            <w:r w:rsidRPr="00C87D5F">
              <w:rPr>
                <w:sz w:val="20"/>
                <w:szCs w:val="20"/>
                <w:lang w:val="es-ES"/>
              </w:rPr>
              <w:t>08/11/2024</w:t>
            </w:r>
          </w:p>
        </w:tc>
        <w:tc>
          <w:tcPr>
            <w:tcW w:w="5812" w:type="dxa"/>
            <w:vAlign w:val="center"/>
          </w:tcPr>
          <w:p w14:paraId="2455566A" w14:textId="77777777" w:rsidR="00C87D5F" w:rsidRDefault="00587DCC" w:rsidP="00587DCC">
            <w:pPr>
              <w:spacing w:after="0"/>
              <w:rPr>
                <w:rStyle w:val="normaltextrun"/>
                <w:rFonts w:cs="Calibri"/>
                <w:sz w:val="20"/>
                <w:szCs w:val="20"/>
              </w:rPr>
            </w:pPr>
            <w:r w:rsidRPr="00C87D5F">
              <w:rPr>
                <w:rStyle w:val="normaltextrun"/>
                <w:rFonts w:cs="Calibri"/>
                <w:sz w:val="20"/>
                <w:szCs w:val="20"/>
              </w:rPr>
              <w:t xml:space="preserve">Se incluyen </w:t>
            </w:r>
            <w:r w:rsidR="00C87D5F" w:rsidRPr="00C87D5F">
              <w:rPr>
                <w:rStyle w:val="normaltextrun"/>
                <w:rFonts w:cs="Calibri"/>
                <w:sz w:val="20"/>
                <w:szCs w:val="20"/>
              </w:rPr>
              <w:t>n</w:t>
            </w:r>
            <w:r w:rsidR="00C87D5F" w:rsidRPr="00C87D5F">
              <w:rPr>
                <w:rStyle w:val="normaltextrun"/>
                <w:sz w:val="20"/>
                <w:szCs w:val="20"/>
              </w:rPr>
              <w:t>umerales en</w:t>
            </w:r>
            <w:r w:rsidR="00C87D5F">
              <w:rPr>
                <w:rStyle w:val="normaltextrun"/>
                <w:sz w:val="20"/>
                <w:szCs w:val="20"/>
              </w:rPr>
              <w:t xml:space="preserve"> </w:t>
            </w:r>
            <w:r w:rsidR="00C87D5F">
              <w:rPr>
                <w:rStyle w:val="normaltextrun"/>
                <w:szCs w:val="20"/>
              </w:rPr>
              <w:t>las</w:t>
            </w:r>
            <w:r w:rsidR="00C87D5F" w:rsidRPr="00C87D5F">
              <w:rPr>
                <w:rStyle w:val="normaltextrun"/>
                <w:sz w:val="20"/>
                <w:szCs w:val="20"/>
              </w:rPr>
              <w:t xml:space="preserve"> </w:t>
            </w:r>
            <w:r w:rsidRPr="00C87D5F">
              <w:rPr>
                <w:rStyle w:val="normaltextrun"/>
                <w:rFonts w:cs="Calibri"/>
                <w:sz w:val="20"/>
                <w:szCs w:val="20"/>
              </w:rPr>
              <w:t>generalidad</w:t>
            </w:r>
            <w:r w:rsidR="00C87D5F">
              <w:rPr>
                <w:rStyle w:val="normaltextrun"/>
                <w:rFonts w:cs="Calibri"/>
                <w:sz w:val="20"/>
                <w:szCs w:val="20"/>
              </w:rPr>
              <w:t>e</w:t>
            </w:r>
            <w:r w:rsidR="00C87D5F">
              <w:rPr>
                <w:rStyle w:val="normaltextrun"/>
                <w:szCs w:val="20"/>
              </w:rPr>
              <w:t>s</w:t>
            </w:r>
            <w:r w:rsidRPr="00C87D5F">
              <w:rPr>
                <w:rStyle w:val="normaltextrun"/>
                <w:rFonts w:cs="Calibri"/>
                <w:sz w:val="20"/>
                <w:szCs w:val="20"/>
              </w:rPr>
              <w:t>,</w:t>
            </w:r>
          </w:p>
          <w:p w14:paraId="2BEA284D" w14:textId="00C03FEC" w:rsidR="0048264C" w:rsidRPr="00C87D5F" w:rsidRDefault="00C87D5F" w:rsidP="00587DCC">
            <w:pPr>
              <w:spacing w:after="0"/>
              <w:rPr>
                <w:rStyle w:val="normaltextrun"/>
                <w:rFonts w:cs="Calibri"/>
                <w:sz w:val="20"/>
                <w:szCs w:val="20"/>
              </w:rPr>
            </w:pPr>
            <w:r>
              <w:rPr>
                <w:rStyle w:val="normaltextrun"/>
                <w:rFonts w:cs="Calibri"/>
                <w:sz w:val="20"/>
                <w:szCs w:val="20"/>
              </w:rPr>
              <w:t xml:space="preserve">Se incluyen </w:t>
            </w:r>
            <w:r w:rsidR="00587DCC" w:rsidRPr="00C87D5F">
              <w:rPr>
                <w:rStyle w:val="normaltextrun"/>
                <w:rFonts w:cs="Calibri"/>
                <w:sz w:val="20"/>
                <w:szCs w:val="20"/>
              </w:rPr>
              <w:t xml:space="preserve">notas internas </w:t>
            </w:r>
            <w:r>
              <w:rPr>
                <w:rStyle w:val="normaltextrun"/>
                <w:rFonts w:cs="Calibri"/>
                <w:sz w:val="20"/>
                <w:szCs w:val="20"/>
              </w:rPr>
              <w:t>para dar contexto a la información contenida en el formato.</w:t>
            </w:r>
          </w:p>
        </w:tc>
      </w:tr>
      <w:tr w:rsidR="00587DCC" w:rsidRPr="0048264C"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87D5F" w:rsidRDefault="00587DCC" w:rsidP="00114A6A">
            <w:pPr>
              <w:spacing w:after="0"/>
              <w:jc w:val="center"/>
              <w:rPr>
                <w:sz w:val="20"/>
                <w:szCs w:val="20"/>
                <w:lang w:val="es-ES"/>
              </w:rPr>
            </w:pPr>
            <w:r w:rsidRPr="00C87D5F">
              <w:rPr>
                <w:sz w:val="20"/>
                <w:szCs w:val="20"/>
                <w:lang w:val="es-ES"/>
              </w:rPr>
              <w:t>V</w:t>
            </w:r>
            <w:r w:rsidR="00A44760" w:rsidRPr="00C87D5F">
              <w:rPr>
                <w:sz w:val="20"/>
                <w:szCs w:val="20"/>
                <w:lang w:val="es-ES"/>
              </w:rPr>
              <w:t>5</w:t>
            </w:r>
          </w:p>
        </w:tc>
        <w:tc>
          <w:tcPr>
            <w:tcW w:w="2268" w:type="dxa"/>
            <w:tcBorders>
              <w:left w:val="single" w:sz="4" w:space="0" w:color="auto"/>
            </w:tcBorders>
            <w:vAlign w:val="center"/>
          </w:tcPr>
          <w:p w14:paraId="4F0D8B2F" w14:textId="55F4112F" w:rsidR="00587DCC" w:rsidRPr="002E673E" w:rsidRDefault="002E673E" w:rsidP="002E673E">
            <w:pPr>
              <w:spacing w:after="0"/>
              <w:jc w:val="center"/>
            </w:pPr>
            <w:r w:rsidRPr="002E673E">
              <w:rPr>
                <w:sz w:val="20"/>
                <w:szCs w:val="20"/>
              </w:rPr>
              <w:t>30</w:t>
            </w:r>
            <w:r w:rsidR="00587DCC" w:rsidRPr="002E673E">
              <w:rPr>
                <w:sz w:val="20"/>
                <w:szCs w:val="20"/>
              </w:rPr>
              <w:t>/</w:t>
            </w:r>
            <w:r w:rsidR="00A44760" w:rsidRPr="002E673E">
              <w:rPr>
                <w:sz w:val="20"/>
                <w:szCs w:val="20"/>
              </w:rPr>
              <w:t>09</w:t>
            </w:r>
            <w:r w:rsidR="00587DCC" w:rsidRPr="002E673E">
              <w:rPr>
                <w:sz w:val="20"/>
                <w:szCs w:val="20"/>
              </w:rPr>
              <w:t>/202</w:t>
            </w:r>
            <w:r w:rsidR="00A44760" w:rsidRPr="002E673E">
              <w:rPr>
                <w:sz w:val="20"/>
                <w:szCs w:val="20"/>
              </w:rPr>
              <w:t>5</w:t>
            </w:r>
          </w:p>
        </w:tc>
        <w:tc>
          <w:tcPr>
            <w:tcW w:w="5812" w:type="dxa"/>
            <w:vAlign w:val="center"/>
          </w:tcPr>
          <w:p w14:paraId="57847FBD" w14:textId="35DD741F" w:rsidR="00F42328" w:rsidRPr="00C87D5F" w:rsidRDefault="00F42328" w:rsidP="00114A6A">
            <w:pPr>
              <w:spacing w:after="0"/>
              <w:rPr>
                <w:rFonts w:cs="Calibri"/>
                <w:sz w:val="20"/>
                <w:szCs w:val="20"/>
              </w:rPr>
            </w:pPr>
            <w:r w:rsidRPr="00C87D5F">
              <w:rPr>
                <w:rFonts w:cs="Calibri"/>
                <w:sz w:val="20"/>
                <w:szCs w:val="20"/>
              </w:rPr>
              <w:t xml:space="preserve">El documento ha sido actualizado para incluir la clasificación de la información, la cual debe realizarse conforme a las directrices establecidas en el documento GOR-G-015 Guía Etiquetado de Información, disponible en la </w:t>
            </w:r>
            <w:r w:rsidRPr="00C87D5F">
              <w:rPr>
                <w:rFonts w:cstheme="majorHAnsi"/>
                <w:bCs/>
                <w:sz w:val="20"/>
                <w:szCs w:val="20"/>
              </w:rPr>
              <w:t>herramienta de gestión del SIGA</w:t>
            </w:r>
            <w:r w:rsidRPr="00C87D5F">
              <w:rPr>
                <w:rFonts w:cs="Calibri"/>
                <w:sz w:val="20"/>
                <w:szCs w:val="20"/>
              </w:rPr>
              <w:t>.</w:t>
            </w:r>
          </w:p>
          <w:p w14:paraId="0BBC9D7C" w14:textId="77777777" w:rsidR="00114A6A" w:rsidRPr="00C87D5F" w:rsidRDefault="00114A6A" w:rsidP="00114A6A">
            <w:pPr>
              <w:spacing w:after="0"/>
              <w:rPr>
                <w:rStyle w:val="normaltextrun"/>
                <w:rFonts w:cs="Calibri"/>
                <w:sz w:val="20"/>
                <w:szCs w:val="20"/>
              </w:rPr>
            </w:pPr>
          </w:p>
          <w:p w14:paraId="71FF1E22" w14:textId="77777777" w:rsidR="00587DCC" w:rsidRDefault="00587DCC" w:rsidP="00114A6A">
            <w:pPr>
              <w:spacing w:after="0"/>
              <w:rPr>
                <w:rStyle w:val="normaltextrun"/>
                <w:sz w:val="20"/>
                <w:szCs w:val="20"/>
              </w:rPr>
            </w:pPr>
            <w:r w:rsidRPr="00C87D5F">
              <w:rPr>
                <w:rStyle w:val="normaltextrun"/>
                <w:rFonts w:cs="Calibri"/>
                <w:sz w:val="20"/>
                <w:szCs w:val="20"/>
              </w:rPr>
              <w:t>S</w:t>
            </w:r>
            <w:r w:rsidRPr="00C87D5F">
              <w:rPr>
                <w:rStyle w:val="normaltextrun"/>
                <w:sz w:val="20"/>
                <w:szCs w:val="20"/>
              </w:rPr>
              <w:t xml:space="preserve">e adecúa el documento para que </w:t>
            </w:r>
            <w:r w:rsidR="00DB1AD7" w:rsidRPr="00C87D5F">
              <w:rPr>
                <w:rStyle w:val="normaltextrun"/>
                <w:sz w:val="20"/>
                <w:szCs w:val="20"/>
              </w:rPr>
              <w:t xml:space="preserve">sirva también como informe final </w:t>
            </w:r>
            <w:r w:rsidRPr="00C87D5F">
              <w:rPr>
                <w:rStyle w:val="normaltextrun"/>
                <w:sz w:val="20"/>
                <w:szCs w:val="20"/>
              </w:rPr>
              <w:t>de persona natural</w:t>
            </w:r>
            <w:r w:rsidR="008D3691">
              <w:rPr>
                <w:rStyle w:val="normaltextrun"/>
                <w:sz w:val="20"/>
                <w:szCs w:val="20"/>
              </w:rPr>
              <w:t>.</w:t>
            </w:r>
          </w:p>
          <w:p w14:paraId="5C044767" w14:textId="77777777" w:rsidR="008D3691" w:rsidRDefault="008D3691" w:rsidP="00114A6A">
            <w:pPr>
              <w:spacing w:after="0"/>
              <w:rPr>
                <w:rStyle w:val="normaltextrun"/>
                <w:sz w:val="20"/>
                <w:szCs w:val="20"/>
              </w:rPr>
            </w:pPr>
          </w:p>
          <w:p w14:paraId="55A16004" w14:textId="55262AD8" w:rsidR="008D3691" w:rsidRPr="00C87D5F" w:rsidRDefault="008D3691" w:rsidP="00114A6A">
            <w:pPr>
              <w:spacing w:after="0"/>
              <w:rPr>
                <w:rStyle w:val="normaltextrun"/>
                <w:rFonts w:cs="Calibri"/>
                <w:sz w:val="20"/>
                <w:szCs w:val="20"/>
              </w:rPr>
            </w:pPr>
            <w:r>
              <w:rPr>
                <w:rStyle w:val="normaltextrun"/>
                <w:sz w:val="20"/>
                <w:szCs w:val="20"/>
              </w:rPr>
              <w:t>Se incluye el numeral de obligaciones de la entidad, a efectos de garantizar la adecuada conservación de bienes u obras.</w:t>
            </w:r>
          </w:p>
        </w:tc>
      </w:tr>
    </w:tbl>
    <w:p w14:paraId="5B9E2AD2" w14:textId="15BBBD3C" w:rsidR="00E61012" w:rsidRDefault="00E61012" w:rsidP="009772BA">
      <w:pPr>
        <w:rPr>
          <w:rFonts w:cs="Calibri"/>
        </w:rPr>
      </w:pPr>
    </w:p>
    <w:p w14:paraId="5E576B94" w14:textId="77777777" w:rsidR="00587DCC" w:rsidRPr="00E61012" w:rsidRDefault="00587DCC" w:rsidP="009772BA">
      <w:pPr>
        <w:rPr>
          <w:rFonts w:cs="Calibri"/>
        </w:rPr>
      </w:pPr>
    </w:p>
    <w:sectPr w:rsidR="00587DCC" w:rsidRPr="00E61012" w:rsidSect="00051059">
      <w:headerReference w:type="default"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2191D" w14:textId="77777777" w:rsidR="00C366F4" w:rsidRDefault="00C366F4" w:rsidP="001A74F0">
      <w:pPr>
        <w:spacing w:line="240" w:lineRule="auto"/>
      </w:pPr>
      <w:r>
        <w:separator/>
      </w:r>
    </w:p>
  </w:endnote>
  <w:endnote w:type="continuationSeparator" w:id="0">
    <w:p w14:paraId="787A7CF5" w14:textId="77777777" w:rsidR="00C366F4" w:rsidRDefault="00C366F4" w:rsidP="001A74F0">
      <w:pPr>
        <w:spacing w:line="240" w:lineRule="auto"/>
      </w:pPr>
      <w:r>
        <w:continuationSeparator/>
      </w:r>
    </w:p>
  </w:endnote>
  <w:endnote w:type="continuationNotice" w:id="1">
    <w:p w14:paraId="6619E49A" w14:textId="77777777" w:rsidR="00C366F4" w:rsidRDefault="00C366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BED00" w14:textId="77777777" w:rsidR="00C366F4" w:rsidRDefault="00C366F4" w:rsidP="001A74F0">
      <w:pPr>
        <w:spacing w:line="240" w:lineRule="auto"/>
      </w:pPr>
      <w:r>
        <w:separator/>
      </w:r>
    </w:p>
  </w:footnote>
  <w:footnote w:type="continuationSeparator" w:id="0">
    <w:p w14:paraId="15D51C4D" w14:textId="77777777" w:rsidR="00C366F4" w:rsidRDefault="00C366F4" w:rsidP="001A74F0">
      <w:pPr>
        <w:spacing w:line="240" w:lineRule="auto"/>
      </w:pPr>
      <w:r>
        <w:continuationSeparator/>
      </w:r>
    </w:p>
  </w:footnote>
  <w:footnote w:type="continuationNotice" w:id="1">
    <w:p w14:paraId="696F38A8" w14:textId="77777777" w:rsidR="00C366F4" w:rsidRDefault="00C366F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3910DD"/>
    <w:multiLevelType w:val="hybridMultilevel"/>
    <w:tmpl w:val="18F6F01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6"/>
  </w:num>
  <w:num w:numId="3">
    <w:abstractNumId w:val="24"/>
  </w:num>
  <w:num w:numId="4">
    <w:abstractNumId w:val="15"/>
  </w:num>
  <w:num w:numId="5">
    <w:abstractNumId w:val="21"/>
  </w:num>
  <w:num w:numId="6">
    <w:abstractNumId w:val="28"/>
  </w:num>
  <w:num w:numId="7">
    <w:abstractNumId w:val="4"/>
  </w:num>
  <w:num w:numId="8">
    <w:abstractNumId w:val="30"/>
  </w:num>
  <w:num w:numId="9">
    <w:abstractNumId w:val="37"/>
  </w:num>
  <w:num w:numId="10">
    <w:abstractNumId w:val="16"/>
  </w:num>
  <w:num w:numId="11">
    <w:abstractNumId w:val="40"/>
  </w:num>
  <w:num w:numId="12">
    <w:abstractNumId w:val="14"/>
  </w:num>
  <w:num w:numId="13">
    <w:abstractNumId w:val="5"/>
  </w:num>
  <w:num w:numId="14">
    <w:abstractNumId w:val="41"/>
  </w:num>
  <w:num w:numId="15">
    <w:abstractNumId w:val="29"/>
  </w:num>
  <w:num w:numId="16">
    <w:abstractNumId w:val="19"/>
  </w:num>
  <w:num w:numId="17">
    <w:abstractNumId w:val="3"/>
  </w:num>
  <w:num w:numId="18">
    <w:abstractNumId w:val="9"/>
  </w:num>
  <w:num w:numId="19">
    <w:abstractNumId w:val="11"/>
  </w:num>
  <w:num w:numId="20">
    <w:abstractNumId w:val="39"/>
  </w:num>
  <w:num w:numId="21">
    <w:abstractNumId w:val="31"/>
  </w:num>
  <w:num w:numId="22">
    <w:abstractNumId w:val="22"/>
  </w:num>
  <w:num w:numId="23">
    <w:abstractNumId w:val="36"/>
  </w:num>
  <w:num w:numId="24">
    <w:abstractNumId w:val="2"/>
  </w:num>
  <w:num w:numId="25">
    <w:abstractNumId w:val="25"/>
  </w:num>
  <w:num w:numId="26">
    <w:abstractNumId w:val="8"/>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13"/>
  </w:num>
  <w:num w:numId="30">
    <w:abstractNumId w:val="18"/>
  </w:num>
  <w:num w:numId="31">
    <w:abstractNumId w:val="35"/>
  </w:num>
  <w:num w:numId="32">
    <w:abstractNumId w:val="0"/>
  </w:num>
  <w:num w:numId="33">
    <w:abstractNumId w:val="33"/>
  </w:num>
  <w:num w:numId="34">
    <w:abstractNumId w:val="42"/>
  </w:num>
  <w:num w:numId="35">
    <w:abstractNumId w:val="12"/>
  </w:num>
  <w:num w:numId="36">
    <w:abstractNumId w:val="7"/>
  </w:num>
  <w:num w:numId="37">
    <w:abstractNumId w:val="23"/>
  </w:num>
  <w:num w:numId="38">
    <w:abstractNumId w:val="1"/>
  </w:num>
  <w:num w:numId="39">
    <w:abstractNumId w:val="34"/>
  </w:num>
  <w:num w:numId="40">
    <w:abstractNumId w:val="17"/>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6"/>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51059"/>
    <w:rsid w:val="00055755"/>
    <w:rsid w:val="00063826"/>
    <w:rsid w:val="000664E3"/>
    <w:rsid w:val="0007647E"/>
    <w:rsid w:val="00081347"/>
    <w:rsid w:val="00081B6B"/>
    <w:rsid w:val="0009067A"/>
    <w:rsid w:val="00095F06"/>
    <w:rsid w:val="000A0598"/>
    <w:rsid w:val="000A4458"/>
    <w:rsid w:val="000B086A"/>
    <w:rsid w:val="000D1F35"/>
    <w:rsid w:val="000D364C"/>
    <w:rsid w:val="000E6984"/>
    <w:rsid w:val="000F09ED"/>
    <w:rsid w:val="00102A4D"/>
    <w:rsid w:val="00114A6A"/>
    <w:rsid w:val="00115817"/>
    <w:rsid w:val="00120DDF"/>
    <w:rsid w:val="0013028C"/>
    <w:rsid w:val="00134285"/>
    <w:rsid w:val="00135F93"/>
    <w:rsid w:val="0013769C"/>
    <w:rsid w:val="00144FA5"/>
    <w:rsid w:val="00145C4D"/>
    <w:rsid w:val="001638EC"/>
    <w:rsid w:val="001806CE"/>
    <w:rsid w:val="001922D7"/>
    <w:rsid w:val="00195D77"/>
    <w:rsid w:val="0019627D"/>
    <w:rsid w:val="001A6351"/>
    <w:rsid w:val="001A74F0"/>
    <w:rsid w:val="001B0BCD"/>
    <w:rsid w:val="001B0DAB"/>
    <w:rsid w:val="001B4C07"/>
    <w:rsid w:val="001D1858"/>
    <w:rsid w:val="001D4015"/>
    <w:rsid w:val="001E118E"/>
    <w:rsid w:val="001E123C"/>
    <w:rsid w:val="001F0D98"/>
    <w:rsid w:val="00201896"/>
    <w:rsid w:val="00202581"/>
    <w:rsid w:val="002064B0"/>
    <w:rsid w:val="00211638"/>
    <w:rsid w:val="00212B65"/>
    <w:rsid w:val="00214B0E"/>
    <w:rsid w:val="00222C4B"/>
    <w:rsid w:val="00225C0A"/>
    <w:rsid w:val="00230F78"/>
    <w:rsid w:val="002318D8"/>
    <w:rsid w:val="00235C6F"/>
    <w:rsid w:val="0023775A"/>
    <w:rsid w:val="0024005C"/>
    <w:rsid w:val="0024065C"/>
    <w:rsid w:val="00247FB8"/>
    <w:rsid w:val="00263826"/>
    <w:rsid w:val="00274186"/>
    <w:rsid w:val="00275415"/>
    <w:rsid w:val="00284D3D"/>
    <w:rsid w:val="00293AA6"/>
    <w:rsid w:val="00296B6B"/>
    <w:rsid w:val="002B1EE1"/>
    <w:rsid w:val="002D37B2"/>
    <w:rsid w:val="002E1F09"/>
    <w:rsid w:val="002E673E"/>
    <w:rsid w:val="002F31C0"/>
    <w:rsid w:val="002F4B19"/>
    <w:rsid w:val="002F72B9"/>
    <w:rsid w:val="003003EC"/>
    <w:rsid w:val="00305E5B"/>
    <w:rsid w:val="00313822"/>
    <w:rsid w:val="0031487C"/>
    <w:rsid w:val="00324679"/>
    <w:rsid w:val="003449FD"/>
    <w:rsid w:val="0035227A"/>
    <w:rsid w:val="003567FA"/>
    <w:rsid w:val="00360D28"/>
    <w:rsid w:val="003668D3"/>
    <w:rsid w:val="00367089"/>
    <w:rsid w:val="00372454"/>
    <w:rsid w:val="00376F43"/>
    <w:rsid w:val="00382E8E"/>
    <w:rsid w:val="003949C1"/>
    <w:rsid w:val="003A41F2"/>
    <w:rsid w:val="003B300E"/>
    <w:rsid w:val="003C7AA1"/>
    <w:rsid w:val="003D0DAF"/>
    <w:rsid w:val="003D25EE"/>
    <w:rsid w:val="003D2AAB"/>
    <w:rsid w:val="003D582D"/>
    <w:rsid w:val="003E058A"/>
    <w:rsid w:val="003E3F91"/>
    <w:rsid w:val="003F429D"/>
    <w:rsid w:val="003F5473"/>
    <w:rsid w:val="00431D5E"/>
    <w:rsid w:val="00434381"/>
    <w:rsid w:val="004369EC"/>
    <w:rsid w:val="00441917"/>
    <w:rsid w:val="004607F8"/>
    <w:rsid w:val="00466B01"/>
    <w:rsid w:val="0047061E"/>
    <w:rsid w:val="004738A7"/>
    <w:rsid w:val="0047505E"/>
    <w:rsid w:val="004813C1"/>
    <w:rsid w:val="00481923"/>
    <w:rsid w:val="0048264C"/>
    <w:rsid w:val="00487B6F"/>
    <w:rsid w:val="004913BA"/>
    <w:rsid w:val="00491CD3"/>
    <w:rsid w:val="004B41FC"/>
    <w:rsid w:val="004C13B6"/>
    <w:rsid w:val="004C1925"/>
    <w:rsid w:val="004C55E7"/>
    <w:rsid w:val="004D6CBA"/>
    <w:rsid w:val="004E4307"/>
    <w:rsid w:val="004E5489"/>
    <w:rsid w:val="004E631B"/>
    <w:rsid w:val="004F16D8"/>
    <w:rsid w:val="004F34C3"/>
    <w:rsid w:val="00501E8D"/>
    <w:rsid w:val="00502B0B"/>
    <w:rsid w:val="00514A3F"/>
    <w:rsid w:val="00521F27"/>
    <w:rsid w:val="00523749"/>
    <w:rsid w:val="005347B6"/>
    <w:rsid w:val="00537FE7"/>
    <w:rsid w:val="00542591"/>
    <w:rsid w:val="00542EBE"/>
    <w:rsid w:val="00553B3C"/>
    <w:rsid w:val="0055543C"/>
    <w:rsid w:val="00556E0E"/>
    <w:rsid w:val="005572D3"/>
    <w:rsid w:val="005575BF"/>
    <w:rsid w:val="0057194C"/>
    <w:rsid w:val="00575CF2"/>
    <w:rsid w:val="00583DA2"/>
    <w:rsid w:val="0058429B"/>
    <w:rsid w:val="00587DCC"/>
    <w:rsid w:val="00590B8E"/>
    <w:rsid w:val="00595C56"/>
    <w:rsid w:val="0059740B"/>
    <w:rsid w:val="005B58B8"/>
    <w:rsid w:val="005C4C85"/>
    <w:rsid w:val="005D6BAA"/>
    <w:rsid w:val="005F6631"/>
    <w:rsid w:val="005F777B"/>
    <w:rsid w:val="00601164"/>
    <w:rsid w:val="00610AAA"/>
    <w:rsid w:val="00611F7A"/>
    <w:rsid w:val="006143B5"/>
    <w:rsid w:val="0061449E"/>
    <w:rsid w:val="006146D5"/>
    <w:rsid w:val="00617EDF"/>
    <w:rsid w:val="00623BBD"/>
    <w:rsid w:val="00624BC7"/>
    <w:rsid w:val="006366C6"/>
    <w:rsid w:val="0064110B"/>
    <w:rsid w:val="00654BC2"/>
    <w:rsid w:val="006706C0"/>
    <w:rsid w:val="00671E4A"/>
    <w:rsid w:val="00681FE2"/>
    <w:rsid w:val="00683CDC"/>
    <w:rsid w:val="00684B60"/>
    <w:rsid w:val="006929DE"/>
    <w:rsid w:val="006B5E9C"/>
    <w:rsid w:val="006B6555"/>
    <w:rsid w:val="006C3164"/>
    <w:rsid w:val="006C489A"/>
    <w:rsid w:val="006D3F99"/>
    <w:rsid w:val="006E048E"/>
    <w:rsid w:val="006E18A4"/>
    <w:rsid w:val="006E30DC"/>
    <w:rsid w:val="006F3519"/>
    <w:rsid w:val="00700CBE"/>
    <w:rsid w:val="00702614"/>
    <w:rsid w:val="00712FA7"/>
    <w:rsid w:val="00733C97"/>
    <w:rsid w:val="00753982"/>
    <w:rsid w:val="00755C76"/>
    <w:rsid w:val="007605FF"/>
    <w:rsid w:val="007711A7"/>
    <w:rsid w:val="007863F7"/>
    <w:rsid w:val="00786B1E"/>
    <w:rsid w:val="00787091"/>
    <w:rsid w:val="0079725E"/>
    <w:rsid w:val="007B4FB7"/>
    <w:rsid w:val="007C15BE"/>
    <w:rsid w:val="007C1A5F"/>
    <w:rsid w:val="007C25A8"/>
    <w:rsid w:val="007D3DE8"/>
    <w:rsid w:val="007D4BDF"/>
    <w:rsid w:val="007E1D66"/>
    <w:rsid w:val="007E6B42"/>
    <w:rsid w:val="007E7DBA"/>
    <w:rsid w:val="0080009F"/>
    <w:rsid w:val="008043DA"/>
    <w:rsid w:val="00813632"/>
    <w:rsid w:val="00816891"/>
    <w:rsid w:val="00817DFD"/>
    <w:rsid w:val="0082381C"/>
    <w:rsid w:val="008416CA"/>
    <w:rsid w:val="00870C8C"/>
    <w:rsid w:val="00875B4D"/>
    <w:rsid w:val="008A1EFE"/>
    <w:rsid w:val="008B1333"/>
    <w:rsid w:val="008C085A"/>
    <w:rsid w:val="008D3691"/>
    <w:rsid w:val="008E04D7"/>
    <w:rsid w:val="008E2557"/>
    <w:rsid w:val="008E343D"/>
    <w:rsid w:val="008E764E"/>
    <w:rsid w:val="00907502"/>
    <w:rsid w:val="009139D5"/>
    <w:rsid w:val="00917C3F"/>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875B0"/>
    <w:rsid w:val="009B369C"/>
    <w:rsid w:val="009B7D9F"/>
    <w:rsid w:val="009C457F"/>
    <w:rsid w:val="009D245F"/>
    <w:rsid w:val="009D7D33"/>
    <w:rsid w:val="009E59C5"/>
    <w:rsid w:val="009E77F4"/>
    <w:rsid w:val="009F4403"/>
    <w:rsid w:val="00A040BB"/>
    <w:rsid w:val="00A129CB"/>
    <w:rsid w:val="00A44760"/>
    <w:rsid w:val="00A76A70"/>
    <w:rsid w:val="00A76F2E"/>
    <w:rsid w:val="00A80E4F"/>
    <w:rsid w:val="00A9185D"/>
    <w:rsid w:val="00A9209F"/>
    <w:rsid w:val="00A92590"/>
    <w:rsid w:val="00A9507A"/>
    <w:rsid w:val="00AA24BB"/>
    <w:rsid w:val="00AA535C"/>
    <w:rsid w:val="00AB06AF"/>
    <w:rsid w:val="00AB19B7"/>
    <w:rsid w:val="00AB45A9"/>
    <w:rsid w:val="00AB4798"/>
    <w:rsid w:val="00AB5B56"/>
    <w:rsid w:val="00AB7106"/>
    <w:rsid w:val="00AB7D4C"/>
    <w:rsid w:val="00AC650F"/>
    <w:rsid w:val="00AC7E69"/>
    <w:rsid w:val="00AE1BB7"/>
    <w:rsid w:val="00AF5DD8"/>
    <w:rsid w:val="00B002BF"/>
    <w:rsid w:val="00B01134"/>
    <w:rsid w:val="00B137CA"/>
    <w:rsid w:val="00B1488F"/>
    <w:rsid w:val="00B153A2"/>
    <w:rsid w:val="00B17AF3"/>
    <w:rsid w:val="00B22AAE"/>
    <w:rsid w:val="00B26E26"/>
    <w:rsid w:val="00B627F0"/>
    <w:rsid w:val="00B750AD"/>
    <w:rsid w:val="00B972FA"/>
    <w:rsid w:val="00B97975"/>
    <w:rsid w:val="00BA747F"/>
    <w:rsid w:val="00BC28E2"/>
    <w:rsid w:val="00BD2693"/>
    <w:rsid w:val="00BD3236"/>
    <w:rsid w:val="00BD4AD5"/>
    <w:rsid w:val="00BD6D60"/>
    <w:rsid w:val="00BE161B"/>
    <w:rsid w:val="00BE49EF"/>
    <w:rsid w:val="00BE698D"/>
    <w:rsid w:val="00BF1E05"/>
    <w:rsid w:val="00C0008E"/>
    <w:rsid w:val="00C04EB9"/>
    <w:rsid w:val="00C05AE6"/>
    <w:rsid w:val="00C12538"/>
    <w:rsid w:val="00C269B6"/>
    <w:rsid w:val="00C32034"/>
    <w:rsid w:val="00C366F4"/>
    <w:rsid w:val="00C4468B"/>
    <w:rsid w:val="00C5174E"/>
    <w:rsid w:val="00C52C14"/>
    <w:rsid w:val="00C75117"/>
    <w:rsid w:val="00C869B1"/>
    <w:rsid w:val="00C87D5F"/>
    <w:rsid w:val="00C90103"/>
    <w:rsid w:val="00C95EE1"/>
    <w:rsid w:val="00C97031"/>
    <w:rsid w:val="00CA2B06"/>
    <w:rsid w:val="00CB04EB"/>
    <w:rsid w:val="00CB0532"/>
    <w:rsid w:val="00CB5947"/>
    <w:rsid w:val="00CB67DF"/>
    <w:rsid w:val="00CD2A18"/>
    <w:rsid w:val="00CF7BF5"/>
    <w:rsid w:val="00CF7FA5"/>
    <w:rsid w:val="00D024AB"/>
    <w:rsid w:val="00D03741"/>
    <w:rsid w:val="00D03806"/>
    <w:rsid w:val="00D11499"/>
    <w:rsid w:val="00D1778D"/>
    <w:rsid w:val="00D20A3C"/>
    <w:rsid w:val="00D21683"/>
    <w:rsid w:val="00D24D76"/>
    <w:rsid w:val="00D34AC3"/>
    <w:rsid w:val="00D42FCD"/>
    <w:rsid w:val="00D53A48"/>
    <w:rsid w:val="00D66D8E"/>
    <w:rsid w:val="00D87238"/>
    <w:rsid w:val="00D90120"/>
    <w:rsid w:val="00DA38B7"/>
    <w:rsid w:val="00DB1AD7"/>
    <w:rsid w:val="00DB2DB3"/>
    <w:rsid w:val="00DC5033"/>
    <w:rsid w:val="00DE5E5F"/>
    <w:rsid w:val="00E013B5"/>
    <w:rsid w:val="00E12ED9"/>
    <w:rsid w:val="00E159AF"/>
    <w:rsid w:val="00E42970"/>
    <w:rsid w:val="00E5352B"/>
    <w:rsid w:val="00E55C5E"/>
    <w:rsid w:val="00E56685"/>
    <w:rsid w:val="00E61012"/>
    <w:rsid w:val="00E61236"/>
    <w:rsid w:val="00E61867"/>
    <w:rsid w:val="00E62DE0"/>
    <w:rsid w:val="00E75D8A"/>
    <w:rsid w:val="00EA0429"/>
    <w:rsid w:val="00EA282C"/>
    <w:rsid w:val="00EB2E8C"/>
    <w:rsid w:val="00EB4A0F"/>
    <w:rsid w:val="00EC13F7"/>
    <w:rsid w:val="00ED0DA2"/>
    <w:rsid w:val="00ED5757"/>
    <w:rsid w:val="00ED6890"/>
    <w:rsid w:val="00EE343A"/>
    <w:rsid w:val="00EE651C"/>
    <w:rsid w:val="00EF28F3"/>
    <w:rsid w:val="00EF5EF0"/>
    <w:rsid w:val="00EF6B3A"/>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50E66"/>
    <w:rsid w:val="00F626B0"/>
    <w:rsid w:val="00F65BAA"/>
    <w:rsid w:val="00F7058F"/>
    <w:rsid w:val="00F80B54"/>
    <w:rsid w:val="00F811F3"/>
    <w:rsid w:val="00F85554"/>
    <w:rsid w:val="00F94B9F"/>
    <w:rsid w:val="00FA2953"/>
    <w:rsid w:val="00FB3DE6"/>
    <w:rsid w:val="00FB443A"/>
    <w:rsid w:val="00FD002B"/>
    <w:rsid w:val="00FD2982"/>
    <w:rsid w:val="00FD7D19"/>
    <w:rsid w:val="00FE23D3"/>
    <w:rsid w:val="00FE2696"/>
    <w:rsid w:val="00FE6DFD"/>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table" w:styleId="Tablanormal3">
    <w:name w:val="Plain Table 3"/>
    <w:basedOn w:val="Tablanormal"/>
    <w:uiPriority w:val="43"/>
    <w:rsid w:val="0024005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7574530">
      <w:bodyDiv w:val="1"/>
      <w:marLeft w:val="0"/>
      <w:marRight w:val="0"/>
      <w:marTop w:val="0"/>
      <w:marBottom w:val="0"/>
      <w:divBdr>
        <w:top w:val="none" w:sz="0" w:space="0" w:color="auto"/>
        <w:left w:val="none" w:sz="0" w:space="0" w:color="auto"/>
        <w:bottom w:val="none" w:sz="0" w:space="0" w:color="auto"/>
        <w:right w:val="none" w:sz="0" w:space="0" w:color="auto"/>
      </w:divBdr>
      <w:divsChild>
        <w:div w:id="1113130195">
          <w:marLeft w:val="0"/>
          <w:marRight w:val="0"/>
          <w:marTop w:val="0"/>
          <w:marBottom w:val="0"/>
          <w:divBdr>
            <w:top w:val="none" w:sz="0" w:space="0" w:color="auto"/>
            <w:left w:val="none" w:sz="0" w:space="0" w:color="auto"/>
            <w:bottom w:val="none" w:sz="0" w:space="0" w:color="auto"/>
            <w:right w:val="none" w:sz="0" w:space="0" w:color="auto"/>
          </w:divBdr>
          <w:divsChild>
            <w:div w:id="211019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2172</Words>
  <Characters>11948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ADMINSENA</cp:lastModifiedBy>
  <cp:revision>6</cp:revision>
  <dcterms:created xsi:type="dcterms:W3CDTF">2025-12-17T18:21:00Z</dcterms:created>
  <dcterms:modified xsi:type="dcterms:W3CDTF">2025-12-19T03:27:00Z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