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purl.oclc.org/ooxml/officeDocument/relationships/extendedProperties" Target="docProps/app.xml"/><Relationship Id="rId2" Type="http://schemas.openxmlformats.org/package/2006/relationships/metadata/core-properties" Target="docProps/core.xml"/><Relationship Id="rId1" Type="http://purl.oclc.org/ooxml/officeDocument/relationships/officeDocument" Target="word/document.xml"/></Relationships>
</file>

<file path=word/document.xml><?xml version="1.0" encoding="utf-8"?>
<w:document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 w:conformance="strict">
  <w:body>
    <w:p w14:paraId="0583FBFA" w14:textId="6885F6D8" w:rsidR="00967B4E" w:rsidRDefault="00967B4E" w:rsidP="00736D26">
      <w:pPr>
        <w:pStyle w:val="Sinespaciado"/>
        <w:jc w:val="center"/>
        <w:rPr>
          <w:rFonts w:ascii="Arial Narrow" w:hAnsi="Arial Narrow" w:cstheme="majorHAnsi"/>
          <w:b/>
          <w:bCs/>
          <w:sz w:val="24"/>
          <w:szCs w:val="24"/>
        </w:rPr>
      </w:pPr>
      <w:r>
        <w:rPr>
          <w:rFonts w:ascii="Arial Narrow" w:hAnsi="Arial Narrow" w:cstheme="majorHAnsi"/>
          <w:b/>
          <w:bCs/>
          <w:sz w:val="24"/>
          <w:szCs w:val="24"/>
        </w:rPr>
        <w:t xml:space="preserve">CONVENIO DE ASOCIACION # </w:t>
      </w:r>
      <w:r w:rsidR="00D15DA0" w:rsidRPr="00D15DA0">
        <w:rPr>
          <w:rFonts w:ascii="Arial Narrow" w:hAnsi="Arial Narrow" w:cstheme="majorHAnsi"/>
          <w:b/>
          <w:bCs/>
          <w:sz w:val="24"/>
          <w:szCs w:val="24"/>
        </w:rPr>
        <w:t>CO1.PCCNTR.8643840</w:t>
      </w:r>
    </w:p>
    <w:p w14:paraId="04BE3F03" w14:textId="6C8DFFA0" w:rsidR="00D15DA0" w:rsidRDefault="00D15DA0" w:rsidP="00736D26">
      <w:pPr>
        <w:pStyle w:val="Sinespaciado"/>
        <w:jc w:val="center"/>
        <w:rPr>
          <w:rFonts w:ascii="Arial Narrow" w:hAnsi="Arial Narrow" w:cstheme="majorHAnsi"/>
          <w:b/>
          <w:bCs/>
          <w:sz w:val="24"/>
          <w:szCs w:val="24"/>
        </w:rPr>
      </w:pPr>
      <w:r>
        <w:rPr>
          <w:rFonts w:ascii="Arial Narrow" w:hAnsi="Arial Narrow" w:cstheme="majorHAnsi"/>
          <w:b/>
          <w:bCs/>
          <w:sz w:val="24"/>
          <w:szCs w:val="24"/>
        </w:rPr>
        <w:t>CENTRO GERONTOLOGICO Y VIDA LUISA MARCELINA</w:t>
      </w:r>
    </w:p>
    <w:p w14:paraId="30DB9255" w14:textId="54F4605C" w:rsidR="00967B4E" w:rsidRDefault="00967B4E" w:rsidP="00736D26">
      <w:pPr>
        <w:spacing w:after="0pt"/>
        <w:jc w:val="center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/>
          <w:bCs/>
          <w:sz w:val="24"/>
          <w:szCs w:val="24"/>
        </w:rPr>
        <w:t xml:space="preserve">DEL </w:t>
      </w:r>
      <w:r w:rsidR="00D15DA0">
        <w:rPr>
          <w:rFonts w:ascii="Arial Narrow" w:hAnsi="Arial Narrow"/>
          <w:b/>
          <w:bCs/>
          <w:sz w:val="24"/>
          <w:szCs w:val="24"/>
        </w:rPr>
        <w:t>29 NOVIEMBREE</w:t>
      </w:r>
      <w:r>
        <w:rPr>
          <w:rFonts w:ascii="Arial Narrow" w:hAnsi="Arial Narrow"/>
          <w:b/>
          <w:bCs/>
          <w:sz w:val="24"/>
          <w:szCs w:val="24"/>
        </w:rPr>
        <w:t xml:space="preserve"> </w:t>
      </w:r>
      <w:r w:rsidRPr="00277366">
        <w:rPr>
          <w:rFonts w:ascii="Arial Narrow" w:hAnsi="Arial Narrow"/>
          <w:b/>
          <w:bCs/>
          <w:sz w:val="24"/>
          <w:szCs w:val="24"/>
        </w:rPr>
        <w:t xml:space="preserve">AL </w:t>
      </w:r>
      <w:r w:rsidR="00D15DA0">
        <w:rPr>
          <w:rFonts w:ascii="Arial Narrow" w:hAnsi="Arial Narrow"/>
          <w:b/>
          <w:bCs/>
          <w:sz w:val="24"/>
          <w:szCs w:val="24"/>
        </w:rPr>
        <w:t>28</w:t>
      </w:r>
      <w:r w:rsidRPr="00277366">
        <w:rPr>
          <w:rFonts w:ascii="Arial Narrow" w:hAnsi="Arial Narrow"/>
          <w:b/>
          <w:bCs/>
          <w:sz w:val="24"/>
          <w:szCs w:val="24"/>
        </w:rPr>
        <w:t xml:space="preserve"> DE</w:t>
      </w:r>
      <w:r>
        <w:rPr>
          <w:rFonts w:ascii="Arial Narrow" w:hAnsi="Arial Narrow"/>
          <w:b/>
          <w:bCs/>
          <w:sz w:val="24"/>
          <w:szCs w:val="24"/>
        </w:rPr>
        <w:t xml:space="preserve"> DICIEMBRE</w:t>
      </w:r>
      <w:r w:rsidRPr="00277366">
        <w:rPr>
          <w:rFonts w:ascii="Arial Narrow" w:hAnsi="Arial Narrow"/>
          <w:b/>
          <w:bCs/>
          <w:sz w:val="24"/>
          <w:szCs w:val="24"/>
        </w:rPr>
        <w:t xml:space="preserve"> DE</w:t>
      </w:r>
      <w:r>
        <w:rPr>
          <w:rFonts w:ascii="Arial Narrow" w:hAnsi="Arial Narrow"/>
          <w:b/>
          <w:bCs/>
          <w:sz w:val="24"/>
          <w:szCs w:val="24"/>
        </w:rPr>
        <w:t>L</w:t>
      </w:r>
      <w:r w:rsidRPr="00277366">
        <w:rPr>
          <w:rFonts w:ascii="Arial Narrow" w:hAnsi="Arial Narrow"/>
          <w:b/>
          <w:bCs/>
          <w:sz w:val="24"/>
          <w:szCs w:val="24"/>
        </w:rPr>
        <w:t xml:space="preserve"> 202</w:t>
      </w:r>
      <w:r>
        <w:rPr>
          <w:rFonts w:ascii="Arial Narrow" w:hAnsi="Arial Narrow"/>
          <w:b/>
          <w:bCs/>
          <w:sz w:val="24"/>
          <w:szCs w:val="24"/>
        </w:rPr>
        <w:t>5</w:t>
      </w:r>
    </w:p>
    <w:p w14:paraId="4D83F00A" w14:textId="77777777" w:rsidR="00D15DA0" w:rsidRDefault="00D15DA0" w:rsidP="00967B4E">
      <w:pPr>
        <w:rPr>
          <w:sz w:val="24"/>
          <w:szCs w:val="24"/>
        </w:rPr>
      </w:pPr>
    </w:p>
    <w:p w14:paraId="00D546DA" w14:textId="5F9748C1" w:rsidR="00772881" w:rsidRPr="00D15316" w:rsidRDefault="00D15DA0" w:rsidP="00CC0DC8">
      <w:pPr>
        <w:spacing w:line="18pt" w:lineRule="auto"/>
        <w:jc w:val="both"/>
        <w:rPr>
          <w:rFonts w:ascii="Arial" w:hAnsi="Arial" w:cs="Arial"/>
          <w:sz w:val="24"/>
          <w:szCs w:val="24"/>
        </w:rPr>
      </w:pPr>
      <w:r w:rsidRPr="00D15316">
        <w:rPr>
          <w:rFonts w:ascii="Arial" w:hAnsi="Arial" w:cs="Arial"/>
          <w:b/>
          <w:bCs/>
          <w:sz w:val="24"/>
          <w:szCs w:val="24"/>
        </w:rPr>
        <w:t>OBJETIVO</w:t>
      </w:r>
      <w:r w:rsidRPr="00D15316">
        <w:rPr>
          <w:rFonts w:ascii="Arial" w:hAnsi="Arial" w:cs="Arial"/>
          <w:sz w:val="24"/>
          <w:szCs w:val="24"/>
        </w:rPr>
        <w:t>: AUNAR ESFUERZOS PARA EL FORTALECIMIENTO DE LA ATENCIÓN INTEGRAL MEIDANTE APOYO FINANCIERO A LOS CENTROS DE BIENESTAR DELADULTO MAYOR DEL DEPARTAMENTO DE SANTANDER, EN EL MARCO DEL</w:t>
      </w:r>
      <w:r w:rsidR="00CC0DC8" w:rsidRPr="00D15316">
        <w:rPr>
          <w:rFonts w:ascii="Arial" w:hAnsi="Arial" w:cs="Arial"/>
          <w:sz w:val="24"/>
          <w:szCs w:val="24"/>
        </w:rPr>
        <w:t xml:space="preserve"> </w:t>
      </w:r>
      <w:r w:rsidRPr="00D15316">
        <w:rPr>
          <w:rFonts w:ascii="Arial" w:hAnsi="Arial" w:cs="Arial"/>
          <w:sz w:val="24"/>
          <w:szCs w:val="24"/>
        </w:rPr>
        <w:t>PROYECTO DESARROLLO DE</w:t>
      </w:r>
      <w:r w:rsidR="00CC0DC8" w:rsidRPr="00D15316">
        <w:rPr>
          <w:rFonts w:ascii="Arial" w:hAnsi="Arial" w:cs="Arial"/>
          <w:sz w:val="24"/>
          <w:szCs w:val="24"/>
        </w:rPr>
        <w:t xml:space="preserve"> </w:t>
      </w:r>
      <w:r w:rsidRPr="00D15316">
        <w:rPr>
          <w:rFonts w:ascii="Arial" w:hAnsi="Arial" w:cs="Arial"/>
          <w:sz w:val="24"/>
          <w:szCs w:val="24"/>
        </w:rPr>
        <w:t>ESTRATEGIAS ENCAMINADAS A MEJORAR LA CALIDAD DE VIDA DE LAS PERSONAS MAYORES Y DIGNIFIQUEN LOS SABERES DE</w:t>
      </w:r>
      <w:r w:rsidR="00CC0DC8" w:rsidRPr="00D15316">
        <w:rPr>
          <w:rFonts w:ascii="Arial" w:hAnsi="Arial" w:cs="Arial"/>
          <w:sz w:val="24"/>
          <w:szCs w:val="24"/>
        </w:rPr>
        <w:t xml:space="preserve"> </w:t>
      </w:r>
      <w:r w:rsidRPr="00D15316">
        <w:rPr>
          <w:rFonts w:ascii="Arial" w:hAnsi="Arial" w:cs="Arial"/>
          <w:sz w:val="24"/>
          <w:szCs w:val="24"/>
        </w:rPr>
        <w:t>LA VEJEZ EN EL DEPARTAMENTO DE SANTANDER”.</w:t>
      </w:r>
    </w:p>
    <w:p w14:paraId="3F58E018" w14:textId="77777777" w:rsidR="00CC0DC8" w:rsidRPr="00D15316" w:rsidRDefault="00CC0DC8" w:rsidP="00CC0DC8">
      <w:pPr>
        <w:spacing w:line="18pt" w:lineRule="auto"/>
        <w:jc w:val="both"/>
        <w:rPr>
          <w:rFonts w:ascii="Arial" w:hAnsi="Arial" w:cs="Arial"/>
          <w:sz w:val="24"/>
          <w:szCs w:val="24"/>
        </w:rPr>
      </w:pPr>
    </w:p>
    <w:p w14:paraId="5BE4A179" w14:textId="5982B99C" w:rsidR="00CC0DC8" w:rsidRPr="00D15316" w:rsidRDefault="00CC0DC8" w:rsidP="00CC0DC8">
      <w:pPr>
        <w:spacing w:line="18pt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D15316">
        <w:rPr>
          <w:rFonts w:ascii="Arial" w:hAnsi="Arial" w:cs="Arial"/>
          <w:b/>
          <w:bCs/>
          <w:sz w:val="24"/>
          <w:szCs w:val="24"/>
        </w:rPr>
        <w:t>Actividad especifica</w:t>
      </w:r>
    </w:p>
    <w:p w14:paraId="7E4C24D8" w14:textId="1AAEF5C4" w:rsidR="00CC0DC8" w:rsidRPr="00D15316" w:rsidRDefault="00CC0DC8" w:rsidP="00C86588">
      <w:pPr>
        <w:spacing w:line="13.80pt" w:lineRule="auto"/>
        <w:jc w:val="both"/>
        <w:rPr>
          <w:rFonts w:ascii="Arial" w:hAnsi="Arial" w:cs="Arial"/>
          <w:sz w:val="24"/>
          <w:szCs w:val="24"/>
        </w:rPr>
      </w:pPr>
      <w:r w:rsidRPr="00D15316">
        <w:rPr>
          <w:rFonts w:ascii="Arial" w:hAnsi="Arial" w:cs="Arial"/>
          <w:sz w:val="24"/>
          <w:szCs w:val="24"/>
        </w:rPr>
        <w:t xml:space="preserve">En el Centro de Bienestar del Adulto Mayor, Centro Gerontológico y Vida Luisa Marcelina del </w:t>
      </w:r>
      <w:r w:rsidR="00C86588" w:rsidRPr="00D15316">
        <w:rPr>
          <w:rFonts w:ascii="Arial" w:hAnsi="Arial" w:cs="Arial"/>
          <w:sz w:val="24"/>
          <w:szCs w:val="24"/>
        </w:rPr>
        <w:t>municipio de</w:t>
      </w:r>
      <w:r w:rsidRPr="00D15316">
        <w:rPr>
          <w:rFonts w:ascii="Arial" w:hAnsi="Arial" w:cs="Arial"/>
          <w:sz w:val="24"/>
          <w:szCs w:val="24"/>
        </w:rPr>
        <w:t xml:space="preserve"> Mogotes Santander, se lleva a cabo la atención integral, con la finalidad de que   reciban y sean atendidos los adultos mayores mas vulnerables y con Sisbén A, B Y C</w:t>
      </w:r>
      <w:r w:rsidR="00C86588" w:rsidRPr="00D15316">
        <w:rPr>
          <w:rFonts w:ascii="Arial" w:hAnsi="Arial" w:cs="Arial"/>
          <w:sz w:val="24"/>
          <w:szCs w:val="24"/>
        </w:rPr>
        <w:t xml:space="preserve"> del municipio de Mogotes Santander.</w:t>
      </w:r>
    </w:p>
    <w:p w14:paraId="22402B99" w14:textId="3A213BBD" w:rsidR="00C86588" w:rsidRPr="00D15316" w:rsidRDefault="00C86588" w:rsidP="00C86588">
      <w:pPr>
        <w:spacing w:line="13.80pt" w:lineRule="auto"/>
        <w:jc w:val="both"/>
        <w:rPr>
          <w:rFonts w:ascii="Arial" w:hAnsi="Arial" w:cs="Arial"/>
          <w:sz w:val="24"/>
          <w:szCs w:val="24"/>
        </w:rPr>
      </w:pPr>
      <w:r w:rsidRPr="00D15316">
        <w:rPr>
          <w:rFonts w:ascii="Arial" w:hAnsi="Arial" w:cs="Arial"/>
          <w:sz w:val="24"/>
          <w:szCs w:val="24"/>
        </w:rPr>
        <w:t xml:space="preserve">Brindar una atención de calidad a los adultos mayores es fundamental porque garantiza el respeto a su dignidad, promueve su bienestar integral y contribuye a una mejor calidad de vida. Una atención adecuada no solo cubre las necesidades básicas de salud, alimentación y seguridad, sino que también fortalece el área emocional, social y cognitiva, ayudando a prevenir el aislamiento, la depresión y el deterioro funcional. Además, cuando los adultos mayores se sienten escuchados, valorados y acompañados por un personal capacitado y humano, aumenta su autoestima, confianza y </w:t>
      </w:r>
      <w:proofErr w:type="gramStart"/>
      <w:r w:rsidRPr="00D15316">
        <w:rPr>
          <w:rFonts w:ascii="Arial" w:hAnsi="Arial" w:cs="Arial"/>
          <w:sz w:val="24"/>
          <w:szCs w:val="24"/>
        </w:rPr>
        <w:t>participación activa</w:t>
      </w:r>
      <w:proofErr w:type="gramEnd"/>
      <w:r w:rsidRPr="00D15316">
        <w:rPr>
          <w:rFonts w:ascii="Arial" w:hAnsi="Arial" w:cs="Arial"/>
          <w:sz w:val="24"/>
          <w:szCs w:val="24"/>
        </w:rPr>
        <w:t xml:space="preserve"> en las actividades del CENTRO GERONTOLOGICO Y VIDA LUISA MARCELINA, favoreciendo un envejecimiento activo y saludable. Asimismo, una atención de calidad fortalece el vínculo entre la institución, las familias y la comunidad, generando un ambiente de respeto, protección y cuidado que reconoce la experiencia y el aporte de los adultos mayores a la sociedad.</w:t>
      </w:r>
    </w:p>
    <w:p w14:paraId="4401B4AD" w14:textId="77777777" w:rsidR="00C86588" w:rsidRDefault="00C86588" w:rsidP="00C86588">
      <w:pPr>
        <w:spacing w:line="13.80pt" w:lineRule="auto"/>
        <w:jc w:val="both"/>
        <w:rPr>
          <w:rFonts w:ascii="Arial Narrow" w:hAnsi="Arial Narrow"/>
          <w:sz w:val="24"/>
          <w:szCs w:val="24"/>
        </w:rPr>
      </w:pPr>
    </w:p>
    <w:p w14:paraId="2DF0E652" w14:textId="4C384FF5" w:rsidR="00C86588" w:rsidRPr="00D15316" w:rsidRDefault="00C86588" w:rsidP="00C86588">
      <w:pPr>
        <w:pStyle w:val="Sinespaciado"/>
        <w:spacing w:line="13.80pt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15316">
        <w:rPr>
          <w:rFonts w:ascii="Arial" w:hAnsi="Arial" w:cs="Arial"/>
          <w:b/>
          <w:bCs/>
          <w:sz w:val="24"/>
          <w:szCs w:val="24"/>
        </w:rPr>
        <w:lastRenderedPageBreak/>
        <w:t xml:space="preserve">Nombre de la actividad: </w:t>
      </w:r>
      <w:r w:rsidRPr="00D15316">
        <w:rPr>
          <w:rFonts w:ascii="Arial" w:hAnsi="Arial" w:cs="Arial"/>
          <w:sz w:val="24"/>
          <w:szCs w:val="24"/>
        </w:rPr>
        <w:t>Cuidado del adulto mayor “CENTRO GERONTOLOGICO Y VIDA LUISA                MARCELINA</w:t>
      </w:r>
    </w:p>
    <w:p w14:paraId="0DC098C1" w14:textId="6455FD77" w:rsidR="00C86588" w:rsidRPr="00D15316" w:rsidRDefault="00C86588" w:rsidP="00C86588">
      <w:pPr>
        <w:pStyle w:val="Sinespaciado"/>
        <w:spacing w:line="13.80pt" w:lineRule="auto"/>
        <w:jc w:val="both"/>
        <w:rPr>
          <w:rFonts w:ascii="Arial" w:hAnsi="Arial" w:cs="Arial"/>
          <w:sz w:val="24"/>
          <w:szCs w:val="24"/>
        </w:rPr>
      </w:pPr>
      <w:r w:rsidRPr="00D15316">
        <w:rPr>
          <w:rFonts w:ascii="Arial" w:hAnsi="Arial" w:cs="Arial"/>
          <w:b/>
          <w:bCs/>
          <w:sz w:val="24"/>
          <w:szCs w:val="24"/>
        </w:rPr>
        <w:t>Fecha</w:t>
      </w:r>
      <w:r w:rsidRPr="00D15316">
        <w:rPr>
          <w:rFonts w:ascii="Arial" w:hAnsi="Arial" w:cs="Arial"/>
          <w:sz w:val="24"/>
          <w:szCs w:val="24"/>
        </w:rPr>
        <w:t xml:space="preserve">: Del 29 de noviembre </w:t>
      </w:r>
      <w:proofErr w:type="gramStart"/>
      <w:r w:rsidRPr="00D15316">
        <w:rPr>
          <w:rFonts w:ascii="Arial" w:hAnsi="Arial" w:cs="Arial"/>
          <w:sz w:val="24"/>
          <w:szCs w:val="24"/>
        </w:rPr>
        <w:t>al  28</w:t>
      </w:r>
      <w:proofErr w:type="gramEnd"/>
      <w:r w:rsidRPr="00D15316">
        <w:rPr>
          <w:rFonts w:ascii="Arial" w:hAnsi="Arial" w:cs="Arial"/>
          <w:sz w:val="24"/>
          <w:szCs w:val="24"/>
        </w:rPr>
        <w:t xml:space="preserve"> de diciembre del 2025</w:t>
      </w:r>
    </w:p>
    <w:p w14:paraId="30B0EA19" w14:textId="4B0E6D61" w:rsidR="00C86588" w:rsidRPr="00D15316" w:rsidRDefault="00C86588" w:rsidP="00C86588">
      <w:pPr>
        <w:pStyle w:val="Sinespaciado"/>
        <w:spacing w:line="13.80pt" w:lineRule="auto"/>
        <w:jc w:val="both"/>
        <w:rPr>
          <w:rFonts w:ascii="Arial" w:hAnsi="Arial" w:cs="Arial"/>
          <w:sz w:val="24"/>
          <w:szCs w:val="24"/>
        </w:rPr>
      </w:pPr>
      <w:r w:rsidRPr="00D15316">
        <w:rPr>
          <w:rFonts w:ascii="Arial" w:hAnsi="Arial" w:cs="Arial"/>
          <w:b/>
          <w:bCs/>
          <w:sz w:val="24"/>
          <w:szCs w:val="24"/>
        </w:rPr>
        <w:t>Duración</w:t>
      </w:r>
      <w:r w:rsidRPr="00D15316">
        <w:rPr>
          <w:rFonts w:ascii="Arial" w:hAnsi="Arial" w:cs="Arial"/>
          <w:sz w:val="24"/>
          <w:szCs w:val="24"/>
        </w:rPr>
        <w:t xml:space="preserve">: 1 mes </w:t>
      </w:r>
    </w:p>
    <w:p w14:paraId="0E118D96" w14:textId="037F0D52" w:rsidR="00C86588" w:rsidRPr="00D15316" w:rsidRDefault="00C86588" w:rsidP="00D15316">
      <w:pPr>
        <w:pStyle w:val="Sinespaciado"/>
        <w:spacing w:line="13.80pt" w:lineRule="auto"/>
        <w:jc w:val="both"/>
        <w:rPr>
          <w:rFonts w:ascii="Arial" w:hAnsi="Arial" w:cs="Arial"/>
          <w:sz w:val="24"/>
          <w:szCs w:val="24"/>
        </w:rPr>
      </w:pPr>
      <w:r w:rsidRPr="00D15316">
        <w:rPr>
          <w:rFonts w:ascii="Arial" w:hAnsi="Arial" w:cs="Arial"/>
          <w:b/>
          <w:bCs/>
          <w:sz w:val="24"/>
          <w:szCs w:val="24"/>
        </w:rPr>
        <w:t>Población</w:t>
      </w:r>
      <w:r w:rsidRPr="00D15316">
        <w:rPr>
          <w:rFonts w:ascii="Arial" w:hAnsi="Arial" w:cs="Arial"/>
          <w:sz w:val="24"/>
          <w:szCs w:val="24"/>
        </w:rPr>
        <w:t>: Adultos mayores programa CBA</w:t>
      </w:r>
    </w:p>
    <w:p w14:paraId="5271786D" w14:textId="4D668789" w:rsidR="00C86588" w:rsidRPr="00D15316" w:rsidRDefault="00C86588" w:rsidP="00D15316">
      <w:pPr>
        <w:pStyle w:val="Sinespaciado"/>
        <w:spacing w:line="13.80pt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D15316">
        <w:rPr>
          <w:rFonts w:ascii="Arial" w:hAnsi="Arial" w:cs="Arial"/>
          <w:b/>
          <w:bCs/>
          <w:sz w:val="24"/>
          <w:szCs w:val="24"/>
        </w:rPr>
        <w:t>Objetivo:</w:t>
      </w:r>
      <w:r w:rsidRPr="00D15316">
        <w:rPr>
          <w:rFonts w:ascii="Arial" w:hAnsi="Arial" w:cs="Arial"/>
          <w:sz w:val="24"/>
          <w:szCs w:val="24"/>
        </w:rPr>
        <w:t xml:space="preserve"> Promover el cuidado integral del adulto mayor mediante la atención física, emocional, social y cognitiva, con el fin de mantener y mejorar su calidad de vida, fortalecer su autonomía, prevenir enfermedades y favorecer un envejecimiento activo, digno y saludable.</w:t>
      </w:r>
    </w:p>
    <w:p w14:paraId="6625CBA1" w14:textId="77777777" w:rsidR="00C86588" w:rsidRPr="00D15316" w:rsidRDefault="00C86588" w:rsidP="00D15316">
      <w:pPr>
        <w:pStyle w:val="Sinespaciado"/>
        <w:spacing w:line="13.80pt" w:lineRule="auto"/>
        <w:jc w:val="both"/>
        <w:rPr>
          <w:rFonts w:ascii="Arial" w:hAnsi="Arial" w:cs="Arial"/>
          <w:sz w:val="24"/>
          <w:szCs w:val="24"/>
        </w:rPr>
      </w:pPr>
    </w:p>
    <w:p w14:paraId="33ADAA75" w14:textId="77777777" w:rsidR="00C86588" w:rsidRPr="00D15316" w:rsidRDefault="00C86588" w:rsidP="00D15316">
      <w:pPr>
        <w:pStyle w:val="Sinespaciado"/>
        <w:spacing w:line="13.80pt" w:lineRule="auto"/>
        <w:jc w:val="both"/>
        <w:rPr>
          <w:rFonts w:ascii="Arial" w:hAnsi="Arial" w:cs="Arial"/>
          <w:sz w:val="24"/>
          <w:szCs w:val="24"/>
        </w:rPr>
      </w:pPr>
      <w:r w:rsidRPr="00D15316">
        <w:rPr>
          <w:rFonts w:ascii="Arial" w:hAnsi="Arial" w:cs="Arial"/>
          <w:b/>
          <w:bCs/>
          <w:sz w:val="24"/>
          <w:szCs w:val="24"/>
        </w:rPr>
        <w:t>Desarrollo del Tema</w:t>
      </w:r>
      <w:r w:rsidRPr="00D15316">
        <w:rPr>
          <w:rFonts w:ascii="Arial" w:hAnsi="Arial" w:cs="Arial"/>
          <w:sz w:val="24"/>
          <w:szCs w:val="24"/>
        </w:rPr>
        <w:t xml:space="preserve">: </w:t>
      </w:r>
    </w:p>
    <w:p w14:paraId="0ADE00B2" w14:textId="21209613" w:rsidR="00C86588" w:rsidRPr="00D15316" w:rsidRDefault="00E01664" w:rsidP="00D15316">
      <w:pPr>
        <w:pStyle w:val="Sinespaciado"/>
        <w:spacing w:line="13.80pt" w:lineRule="auto"/>
        <w:jc w:val="both"/>
        <w:rPr>
          <w:rFonts w:ascii="Arial" w:hAnsi="Arial" w:cs="Arial"/>
          <w:sz w:val="24"/>
          <w:szCs w:val="24"/>
        </w:rPr>
      </w:pPr>
      <w:r w:rsidRPr="00D15316">
        <w:rPr>
          <w:rFonts w:ascii="Arial" w:hAnsi="Arial" w:cs="Arial"/>
          <w:sz w:val="24"/>
          <w:szCs w:val="24"/>
        </w:rPr>
        <w:t xml:space="preserve">Se contrato a una cuidadora y una auxiliar de enfermería para </w:t>
      </w:r>
      <w:proofErr w:type="gramStart"/>
      <w:r w:rsidRPr="00D15316">
        <w:rPr>
          <w:rFonts w:ascii="Arial" w:hAnsi="Arial" w:cs="Arial"/>
          <w:sz w:val="24"/>
          <w:szCs w:val="24"/>
        </w:rPr>
        <w:t>el  apoyo</w:t>
      </w:r>
      <w:proofErr w:type="gramEnd"/>
      <w:r w:rsidRPr="00D15316">
        <w:rPr>
          <w:rFonts w:ascii="Arial" w:hAnsi="Arial" w:cs="Arial"/>
          <w:sz w:val="24"/>
          <w:szCs w:val="24"/>
        </w:rPr>
        <w:t xml:space="preserve"> del cuidado integral del adulto mayor del CENTRO GERONTOLOGICO Y VIDA LUISA MARCELINA DEL MUNICIPIO DE MOGOTES SANTANDER</w:t>
      </w:r>
      <w:r w:rsidR="008A399B" w:rsidRPr="00D15316">
        <w:rPr>
          <w:rFonts w:ascii="Arial" w:hAnsi="Arial" w:cs="Arial"/>
          <w:sz w:val="24"/>
          <w:szCs w:val="24"/>
        </w:rPr>
        <w:t>.</w:t>
      </w:r>
    </w:p>
    <w:p w14:paraId="3D1E9768" w14:textId="1CAD9E6E" w:rsidR="008A399B" w:rsidRPr="00D15316" w:rsidRDefault="008A399B" w:rsidP="00D15316">
      <w:pPr>
        <w:pStyle w:val="Sinespaciado"/>
        <w:spacing w:line="13.80pt" w:lineRule="auto"/>
        <w:jc w:val="both"/>
        <w:rPr>
          <w:rFonts w:ascii="Arial" w:hAnsi="Arial" w:cs="Arial"/>
          <w:sz w:val="24"/>
          <w:szCs w:val="24"/>
        </w:rPr>
      </w:pPr>
      <w:r w:rsidRPr="00D15316">
        <w:rPr>
          <w:rFonts w:ascii="Arial" w:hAnsi="Arial" w:cs="Arial"/>
          <w:sz w:val="24"/>
          <w:szCs w:val="24"/>
        </w:rPr>
        <w:t>La enfermera auxiliar cumple un papel fundamental en un centro de adulto mayor, ya que es responsable de brindar cuidados directos y permanentes que garantizan el bienestar físico y emocional de los usuarios. Su labor incluye la administración y control de medicamentos, la vigilancia del estado de salud, la atención a la higiene y comodidad, así como el apoyo en la movilidad y alimentación, lo que contribuye a la prevención de enfermedades y complicaciones. Además, su cercanía diaria permite detectar oportunamente cambios en el estado de ánimo o salud del adulto mayor, ofrecer un trato humano y respetuoso, y fortalecer la confianza, favoreciendo un ambiente seguro, digno y de calidad dentro del centro.</w:t>
      </w:r>
    </w:p>
    <w:p w14:paraId="0D2CE407" w14:textId="440A9A0B" w:rsidR="008A399B" w:rsidRDefault="008A399B" w:rsidP="00D15316">
      <w:pPr>
        <w:pStyle w:val="Sinespaciado"/>
        <w:spacing w:line="13.80pt" w:lineRule="auto"/>
        <w:jc w:val="both"/>
        <w:rPr>
          <w:rFonts w:ascii="Arial" w:hAnsi="Arial" w:cs="Arial"/>
          <w:sz w:val="24"/>
          <w:szCs w:val="24"/>
        </w:rPr>
      </w:pPr>
      <w:r w:rsidRPr="00D15316">
        <w:rPr>
          <w:rFonts w:ascii="Arial" w:hAnsi="Arial" w:cs="Arial"/>
          <w:sz w:val="24"/>
          <w:szCs w:val="24"/>
        </w:rPr>
        <w:t>La cuidadora de adultos mayores en un centro gerontológico es de vital importancia, ya que brinda atención directa y continua que garantiza la seguridad, el bienestar y la calidad de vida de los residentes. Su labor incluye el apoyo en las actividades diarias como la higiene personal, la alimentación, la movilidad y el acompañamiento emocional, lo que ayuda a preservar la dignidad, la autonomía y la autoestima del adulto mayor. Además, su trato cercano y humano permite crear vínculos de confianza, detectar oportunamente cambios físicos o emocionales y contribuir a un ambiente de respeto, cuidado y protección que favorece un envejecimiento digno y saludable.</w:t>
      </w:r>
    </w:p>
    <w:p w14:paraId="76587F21" w14:textId="3C120562" w:rsidR="00D5353A" w:rsidRPr="00D15316" w:rsidRDefault="00D5353A" w:rsidP="00D15316">
      <w:pPr>
        <w:pStyle w:val="Sinespaciado"/>
        <w:spacing w:line="13.80pt" w:lineRule="auto"/>
        <w:jc w:val="both"/>
        <w:rPr>
          <w:rFonts w:ascii="Arial" w:hAnsi="Arial" w:cs="Arial"/>
          <w:sz w:val="24"/>
          <w:szCs w:val="24"/>
        </w:rPr>
      </w:pPr>
      <w:r w:rsidRPr="008E4941">
        <w:rPr>
          <w:rFonts w:ascii="Arial Narrow" w:hAnsi="Arial Narrow" w:cs="Arial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1A6545C3" wp14:editId="14D4EFF2">
            <wp:simplePos x="0" y="0"/>
            <wp:positionH relativeFrom="margin">
              <wp:posOffset>1200150</wp:posOffset>
            </wp:positionH>
            <wp:positionV relativeFrom="page">
              <wp:posOffset>8274050</wp:posOffset>
            </wp:positionV>
            <wp:extent cx="1562100" cy="428625"/>
            <wp:effectExtent l="0" t="0" r="0" b="9525"/>
            <wp:wrapSquare wrapText="bothSides"/>
            <wp:docPr id="1287919590" name="Imagen 2" descr="Diagrama&#10;&#10;Descripción generada automáticamente"/>
            <wp:cNvGraphicFramePr>
              <a:graphicFrameLocks xmlns:a="http://purl.oclc.org/ooxml/drawingml/main" noChangeAspect="1"/>
            </wp:cNvGraphicFramePr>
            <a:graphic xmlns:a="http://purl.oclc.org/ooxml/drawingml/main">
              <a:graphicData uri="http://purl.oclc.org/ooxml/drawingml/picture">
                <pic:pic xmlns:pic="http://purl.oclc.org/ooxml/drawingml/picture">
                  <pic:nvPicPr>
                    <pic:cNvPr id="1287919590" name="Imagen 2" descr="Diagrama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0%</wp14:pctHeight>
            </wp14:sizeRelV>
          </wp:anchor>
        </w:drawing>
      </w:r>
    </w:p>
    <w:p w14:paraId="01CD664A" w14:textId="77777777" w:rsidR="00C86588" w:rsidRPr="00D15316" w:rsidRDefault="00C86588" w:rsidP="00D15316">
      <w:pPr>
        <w:pStyle w:val="Sinespaciado"/>
        <w:spacing w:line="13.80pt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3FD9CC25" w14:textId="77777777" w:rsidR="00C86588" w:rsidRDefault="00C86588" w:rsidP="00C86588">
      <w:pPr>
        <w:pStyle w:val="Sinespaciado"/>
        <w:jc w:val="both"/>
        <w:rPr>
          <w:rFonts w:ascii="Arial Narrow" w:hAnsi="Arial Narrow" w:cs="Arial"/>
          <w:b/>
          <w:bCs/>
          <w:sz w:val="24"/>
          <w:szCs w:val="24"/>
        </w:rPr>
      </w:pPr>
    </w:p>
    <w:p w14:paraId="24403A79" w14:textId="386003FE" w:rsidR="002F5A88" w:rsidRDefault="000300AE" w:rsidP="00C86588">
      <w:pPr>
        <w:pStyle w:val="Sinespaciado"/>
        <w:jc w:val="both"/>
        <w:rPr>
          <w:rFonts w:ascii="Arial Narrow" w:hAnsi="Arial Narrow" w:cs="Arial"/>
          <w:b/>
          <w:bCs/>
          <w:sz w:val="24"/>
          <w:szCs w:val="24"/>
        </w:rPr>
      </w:pPr>
      <w:r>
        <w:rPr>
          <w:rFonts w:ascii="Arial Narrow" w:hAnsi="Arial Narrow" w:cs="Arial"/>
          <w:b/>
          <w:bCs/>
          <w:sz w:val="24"/>
          <w:szCs w:val="24"/>
        </w:rPr>
        <w:t>SUPERVISOR________________________________</w:t>
      </w:r>
    </w:p>
    <w:p w14:paraId="31E90B15" w14:textId="1297120B" w:rsidR="002F5A88" w:rsidRDefault="000300AE" w:rsidP="00C86588">
      <w:pPr>
        <w:pStyle w:val="Sinespaciado"/>
        <w:jc w:val="both"/>
        <w:rPr>
          <w:rFonts w:ascii="Arial Narrow" w:hAnsi="Arial Narrow" w:cs="Arial"/>
          <w:b/>
          <w:bCs/>
          <w:sz w:val="24"/>
          <w:szCs w:val="24"/>
        </w:rPr>
      </w:pPr>
      <w:r>
        <w:rPr>
          <w:rFonts w:ascii="Arial Narrow" w:hAnsi="Arial Narrow" w:cs="Arial"/>
          <w:b/>
          <w:bCs/>
          <w:sz w:val="24"/>
          <w:szCs w:val="24"/>
        </w:rPr>
        <w:t xml:space="preserve">                        REPRESENTANTE LEGAL C.G.V.L.M</w:t>
      </w:r>
    </w:p>
    <w:p w14:paraId="602C5A24" w14:textId="2E9DBEEF" w:rsidR="002F5A88" w:rsidRDefault="0027018F" w:rsidP="0027018F">
      <w:pPr>
        <w:pStyle w:val="Sinespaciado"/>
        <w:jc w:val="center"/>
        <w:rPr>
          <w:rFonts w:ascii="Arial Narrow" w:hAnsi="Arial Narrow" w:cs="Arial"/>
          <w:b/>
          <w:bCs/>
          <w:sz w:val="24"/>
          <w:szCs w:val="24"/>
        </w:rPr>
      </w:pPr>
      <w:r>
        <w:rPr>
          <w:rFonts w:ascii="Arial Narrow" w:hAnsi="Arial Narrow" w:cs="Arial"/>
          <w:b/>
          <w:bCs/>
          <w:sz w:val="24"/>
          <w:szCs w:val="24"/>
        </w:rPr>
        <w:lastRenderedPageBreak/>
        <w:t>EVIDENCIAS FOTOGRAFICAS</w:t>
      </w:r>
    </w:p>
    <w:p w14:paraId="114E4ABF" w14:textId="1E0FB27E" w:rsidR="002F5A88" w:rsidRDefault="002F5A88" w:rsidP="00C86588">
      <w:pPr>
        <w:pStyle w:val="Sinespaciado"/>
        <w:jc w:val="both"/>
        <w:rPr>
          <w:rFonts w:ascii="Arial Narrow" w:hAnsi="Arial Narrow" w:cs="Arial"/>
          <w:b/>
          <w:bCs/>
          <w:sz w:val="24"/>
          <w:szCs w:val="24"/>
        </w:rPr>
      </w:pPr>
    </w:p>
    <w:p w14:paraId="14EB8B49" w14:textId="7F3ECB8A" w:rsidR="00A72DCB" w:rsidRPr="00A72DCB" w:rsidRDefault="00761A52" w:rsidP="00A72DCB">
      <w:pPr>
        <w:pStyle w:val="Sinespaciado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A72DCB">
        <w:rPr>
          <w:rFonts w:ascii="Arial Narrow" w:hAnsi="Arial Narrow" w:cs="Arial"/>
          <w:b/>
          <w:bCs/>
          <w:sz w:val="24"/>
          <w:szCs w:val="24"/>
        </w:rPr>
        <w:drawing>
          <wp:anchor distT="0" distB="0" distL="114300" distR="114300" simplePos="0" relativeHeight="251660288" behindDoc="0" locked="0" layoutInCell="1" allowOverlap="1" wp14:anchorId="799CF18C" wp14:editId="364235E2">
            <wp:simplePos x="0" y="0"/>
            <wp:positionH relativeFrom="column">
              <wp:posOffset>-658104</wp:posOffset>
            </wp:positionH>
            <wp:positionV relativeFrom="page">
              <wp:posOffset>2268415</wp:posOffset>
            </wp:positionV>
            <wp:extent cx="2584450" cy="1938655"/>
            <wp:effectExtent l="0" t="0" r="6350" b="4445"/>
            <wp:wrapSquare wrapText="bothSides"/>
            <wp:docPr id="28861152" name="Imagen 2"/>
            <wp:cNvGraphicFramePr>
              <a:graphicFrameLocks xmlns:a="http://purl.oclc.org/ooxml/drawingml/main" noChangeAspect="1"/>
            </wp:cNvGraphicFramePr>
            <a:graphic xmlns:a="http://purl.oclc.org/ooxml/drawingml/main">
              <a:graphicData uri="http://purl.oclc.org/ooxml/drawingml/picture">
                <pic:pic xmlns:pic="http://purl.oclc.org/ooxml/drawingml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4450" cy="1938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0%</wp14:pctWidth>
            </wp14:sizeRelH>
            <wp14:sizeRelV relativeFrom="margin">
              <wp14:pctHeight>0%</wp14:pctHeight>
            </wp14:sizeRelV>
          </wp:anchor>
        </w:drawing>
      </w:r>
    </w:p>
    <w:p w14:paraId="3784B0C8" w14:textId="77777777" w:rsidR="002F5A88" w:rsidRDefault="002F5A88" w:rsidP="00C86588">
      <w:pPr>
        <w:pStyle w:val="Sinespaciado"/>
        <w:jc w:val="both"/>
        <w:rPr>
          <w:rFonts w:ascii="Arial Narrow" w:hAnsi="Arial Narrow" w:cs="Arial"/>
          <w:b/>
          <w:bCs/>
          <w:sz w:val="24"/>
          <w:szCs w:val="24"/>
        </w:rPr>
      </w:pPr>
    </w:p>
    <w:p w14:paraId="30A52312" w14:textId="55FAA1E9" w:rsidR="002F5A88" w:rsidRDefault="002F5A88" w:rsidP="00C86588">
      <w:pPr>
        <w:pStyle w:val="Sinespaciado"/>
        <w:jc w:val="both"/>
        <w:rPr>
          <w:rFonts w:ascii="Arial Narrow" w:hAnsi="Arial Narrow" w:cs="Arial"/>
          <w:b/>
          <w:bCs/>
          <w:sz w:val="24"/>
          <w:szCs w:val="24"/>
        </w:rPr>
      </w:pPr>
    </w:p>
    <w:p w14:paraId="761A4827" w14:textId="3C0769E5" w:rsidR="002F5A88" w:rsidRDefault="002F5A88" w:rsidP="00C86588">
      <w:pPr>
        <w:pStyle w:val="Sinespaciado"/>
        <w:jc w:val="both"/>
        <w:rPr>
          <w:rFonts w:ascii="Arial Narrow" w:hAnsi="Arial Narrow" w:cs="Arial"/>
          <w:b/>
          <w:bCs/>
          <w:sz w:val="24"/>
          <w:szCs w:val="24"/>
        </w:rPr>
      </w:pPr>
    </w:p>
    <w:p w14:paraId="13BA71B2" w14:textId="3835F8AC" w:rsidR="002F5A88" w:rsidRDefault="002F5A88" w:rsidP="00C86588">
      <w:pPr>
        <w:pStyle w:val="Sinespaciado"/>
        <w:jc w:val="both"/>
        <w:rPr>
          <w:rFonts w:ascii="Arial Narrow" w:hAnsi="Arial Narrow" w:cs="Arial"/>
          <w:b/>
          <w:bCs/>
          <w:sz w:val="24"/>
          <w:szCs w:val="24"/>
        </w:rPr>
      </w:pPr>
    </w:p>
    <w:p w14:paraId="6BF47612" w14:textId="6997641F" w:rsidR="00736A5F" w:rsidRPr="00736A5F" w:rsidRDefault="00736A5F" w:rsidP="00736A5F">
      <w:pPr>
        <w:pStyle w:val="Sinespaciado"/>
        <w:jc w:val="both"/>
        <w:rPr>
          <w:rFonts w:ascii="Arial Narrow" w:hAnsi="Arial Narrow" w:cs="Arial"/>
          <w:b/>
          <w:bCs/>
          <w:sz w:val="24"/>
          <w:szCs w:val="24"/>
        </w:rPr>
      </w:pPr>
    </w:p>
    <w:p w14:paraId="45E807CA" w14:textId="02E78653" w:rsidR="002F5A88" w:rsidRDefault="00736A5F" w:rsidP="00C86588">
      <w:pPr>
        <w:pStyle w:val="Sinespaciado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736A5F">
        <w:rPr>
          <w:rFonts w:ascii="Arial Narrow" w:hAnsi="Arial Narrow" w:cs="Arial"/>
          <w:b/>
          <w:bCs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201BF78C" wp14:editId="5EBBB8D3">
            <wp:simplePos x="0" y="0"/>
            <wp:positionH relativeFrom="column">
              <wp:posOffset>3280410</wp:posOffset>
            </wp:positionH>
            <wp:positionV relativeFrom="page">
              <wp:posOffset>3305273</wp:posOffset>
            </wp:positionV>
            <wp:extent cx="2584450" cy="1938020"/>
            <wp:effectExtent l="0" t="0" r="6350" b="5080"/>
            <wp:wrapSquare wrapText="bothSides"/>
            <wp:docPr id="1847624843" name="Imagen 4" descr="Un grupo de personas en un salón de clases&#10;&#10;Descripción generada automáticamente con confianza media"/>
            <wp:cNvGraphicFramePr>
              <a:graphicFrameLocks xmlns:a="http://purl.oclc.org/ooxml/drawingml/main" noChangeAspect="1"/>
            </wp:cNvGraphicFramePr>
            <a:graphic xmlns:a="http://purl.oclc.org/ooxml/drawingml/main">
              <a:graphicData uri="http://purl.oclc.org/ooxml/drawingml/picture">
                <pic:pic xmlns:pic="http://purl.oclc.org/ooxml/drawingml/picture">
                  <pic:nvPicPr>
                    <pic:cNvPr id="1847624843" name="Imagen 4" descr="Un grupo de personas en un salón de clases&#10;&#10;Descripción generada automáticamente con confianza media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4450" cy="1938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0%</wp14:pctWidth>
            </wp14:sizeRelH>
            <wp14:sizeRelV relativeFrom="margin">
              <wp14:pctHeight>0%</wp14:pctHeight>
            </wp14:sizeRelV>
          </wp:anchor>
        </w:drawing>
      </w:r>
    </w:p>
    <w:p w14:paraId="365D358E" w14:textId="6C01A5F8" w:rsidR="00BD4235" w:rsidRPr="00BD4235" w:rsidRDefault="00BD4235" w:rsidP="00BD4235"/>
    <w:p w14:paraId="0F20BF26" w14:textId="101DAAB1" w:rsidR="00BD4235" w:rsidRPr="00BD4235" w:rsidRDefault="00BD4235" w:rsidP="00BD4235"/>
    <w:p w14:paraId="395AF0E4" w14:textId="15BAD6BA" w:rsidR="00BD4235" w:rsidRPr="00BD4235" w:rsidRDefault="00BD4235" w:rsidP="00BD4235"/>
    <w:p w14:paraId="307DA066" w14:textId="759A50B7" w:rsidR="00BD4235" w:rsidRPr="00BD4235" w:rsidRDefault="00BD4235" w:rsidP="00BD4235"/>
    <w:p w14:paraId="520B2A50" w14:textId="26EDD2A5" w:rsidR="00BD4235" w:rsidRDefault="00BD4235" w:rsidP="00BD4235">
      <w:pPr>
        <w:rPr>
          <w:rFonts w:ascii="Arial Narrow" w:hAnsi="Arial Narrow" w:cs="Arial"/>
          <w:b/>
          <w:bCs/>
          <w:sz w:val="24"/>
          <w:szCs w:val="24"/>
        </w:rPr>
      </w:pPr>
    </w:p>
    <w:p w14:paraId="22AADCFD" w14:textId="298351C9" w:rsidR="00BD4235" w:rsidRDefault="00A930E0" w:rsidP="00BD4235">
      <w:pPr>
        <w:rPr>
          <w:rFonts w:ascii="Arial Narrow" w:hAnsi="Arial Narrow" w:cs="Arial"/>
          <w:b/>
          <w:bCs/>
          <w:sz w:val="24"/>
          <w:szCs w:val="24"/>
        </w:rPr>
      </w:pPr>
      <w:r w:rsidRPr="00BD4235">
        <w:drawing>
          <wp:anchor distT="0" distB="0" distL="114300" distR="114300" simplePos="0" relativeHeight="251662336" behindDoc="0" locked="0" layoutInCell="1" allowOverlap="1" wp14:anchorId="44714DA1" wp14:editId="2DE558F9">
            <wp:simplePos x="0" y="0"/>
            <wp:positionH relativeFrom="margin">
              <wp:posOffset>-685800</wp:posOffset>
            </wp:positionH>
            <wp:positionV relativeFrom="paragraph">
              <wp:posOffset>254733</wp:posOffset>
            </wp:positionV>
            <wp:extent cx="2332355" cy="3305810"/>
            <wp:effectExtent l="0" t="0" r="0" b="8890"/>
            <wp:wrapSquare wrapText="bothSides"/>
            <wp:docPr id="1598464814" name="Imagen 6"/>
            <wp:cNvGraphicFramePr>
              <a:graphicFrameLocks xmlns:a="http://purl.oclc.org/ooxml/drawingml/main" noChangeAspect="1"/>
            </wp:cNvGraphicFramePr>
            <a:graphic xmlns:a="http://purl.oclc.org/ooxml/drawingml/main">
              <a:graphicData uri="http://purl.oclc.org/ooxml/drawingml/picture">
                <pic:pic xmlns:pic="http://purl.oclc.org/ooxml/drawingml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.125%" b="9.507%"/>
                    <a:stretch/>
                  </pic:blipFill>
                  <pic:spPr bwMode="auto">
                    <a:xfrm>
                      <a:off x="0" y="0"/>
                      <a:ext cx="2332355" cy="3305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0%</wp14:pctWidth>
            </wp14:sizeRelH>
            <wp14:sizeRelV relativeFrom="margin">
              <wp14:pctHeight>0%</wp14:pctHeight>
            </wp14:sizeRelV>
          </wp:anchor>
        </w:drawing>
      </w:r>
    </w:p>
    <w:p w14:paraId="49BBFB7F" w14:textId="3F7A554F" w:rsidR="00BD4235" w:rsidRPr="00BD4235" w:rsidRDefault="00BD4235" w:rsidP="00BD4235">
      <w:pPr>
        <w:tabs>
          <w:tab w:val="start" w:pos="156.45pt"/>
        </w:tabs>
      </w:pPr>
      <w:r>
        <w:tab/>
      </w:r>
    </w:p>
    <w:p w14:paraId="0167E0BE" w14:textId="272B2BEB" w:rsidR="00BD4235" w:rsidRDefault="00BD4235" w:rsidP="00BD4235">
      <w:pPr>
        <w:tabs>
          <w:tab w:val="start" w:pos="156.45pt"/>
        </w:tabs>
      </w:pPr>
    </w:p>
    <w:p w14:paraId="3B3FF9C2" w14:textId="6898413A" w:rsidR="00EB037E" w:rsidRDefault="00EB037E" w:rsidP="00BD4235">
      <w:pPr>
        <w:tabs>
          <w:tab w:val="start" w:pos="156.45pt"/>
        </w:tabs>
      </w:pPr>
    </w:p>
    <w:p w14:paraId="76790C35" w14:textId="5A2210DA" w:rsidR="00EB037E" w:rsidRPr="00EB037E" w:rsidRDefault="00EB037E" w:rsidP="00EB037E">
      <w:pPr>
        <w:tabs>
          <w:tab w:val="start" w:pos="156.45pt"/>
        </w:tabs>
      </w:pPr>
    </w:p>
    <w:p w14:paraId="367A13FB" w14:textId="67ED6764" w:rsidR="00EB037E" w:rsidRPr="00BD4235" w:rsidRDefault="00EB037E" w:rsidP="00BD4235">
      <w:pPr>
        <w:tabs>
          <w:tab w:val="start" w:pos="156.45pt"/>
        </w:tabs>
      </w:pPr>
      <w:r w:rsidRPr="00EB037E">
        <w:drawing>
          <wp:anchor distT="0" distB="0" distL="114300" distR="114300" simplePos="0" relativeHeight="251663360" behindDoc="0" locked="0" layoutInCell="1" allowOverlap="1" wp14:anchorId="4E6792D6" wp14:editId="19A44C42">
            <wp:simplePos x="0" y="0"/>
            <wp:positionH relativeFrom="column">
              <wp:posOffset>3368382</wp:posOffset>
            </wp:positionH>
            <wp:positionV relativeFrom="paragraph">
              <wp:posOffset>387106</wp:posOffset>
            </wp:positionV>
            <wp:extent cx="2531745" cy="2458720"/>
            <wp:effectExtent l="0" t="0" r="1905" b="0"/>
            <wp:wrapSquare wrapText="bothSides"/>
            <wp:docPr id="803744969" name="Imagen 8"/>
            <wp:cNvGraphicFramePr>
              <a:graphicFrameLocks xmlns:a="http://purl.oclc.org/ooxml/drawingml/main" noChangeAspect="1"/>
            </wp:cNvGraphicFramePr>
            <a:graphic xmlns:a="http://purl.oclc.org/ooxml/drawingml/main">
              <a:graphicData uri="http://purl.oclc.org/ooxml/drawingml/picture">
                <pic:pic xmlns:pic="http://purl.oclc.org/ooxml/drawingml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.345%" r="14.136%"/>
                    <a:stretch/>
                  </pic:blipFill>
                  <pic:spPr bwMode="auto">
                    <a:xfrm>
                      <a:off x="0" y="0"/>
                      <a:ext cx="2531745" cy="2458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0%</wp14:pctWidth>
            </wp14:sizeRelH>
            <wp14:sizeRelV relativeFrom="margin">
              <wp14:pctHeight>0%</wp14:pctHeight>
            </wp14:sizeRelV>
          </wp:anchor>
        </w:drawing>
      </w:r>
    </w:p>
    <w:sectPr w:rsidR="00EB037E" w:rsidRPr="00BD4235">
      <w:headerReference w:type="default" r:id="rId12"/>
      <w:footerReference w:type="default" r:id="rId13"/>
      <w:pgSz w:w="612pt" w:h="792pt"/>
      <w:pgMar w:top="70.85pt" w:right="85.05pt" w:bottom="70.85pt" w:left="85.05pt" w:header="35.40pt" w:footer="35.40pt" w:gutter="0pt"/>
      <w:cols w:space="35.40pt"/>
      <w:docGrid w:linePitch="360"/>
    </w:sectPr>
  </w:body>
</w:document>
</file>

<file path=word/endnotes.xml><?xml version="1.0" encoding="utf-8"?>
<w:endnote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>
  <w:endnote w:type="separator" w:id="-1">
    <w:p w14:paraId="0ACD9111" w14:textId="77777777" w:rsidR="00180306" w:rsidRDefault="00180306" w:rsidP="00772881">
      <w:pPr>
        <w:spacing w:after="0pt" w:line="12pt" w:lineRule="auto"/>
      </w:pPr>
      <w:r>
        <w:separator/>
      </w:r>
    </w:p>
  </w:endnote>
  <w:endnote w:type="continuationSeparator" w:id="0">
    <w:p w14:paraId="21E7EF8F" w14:textId="77777777" w:rsidR="00180306" w:rsidRDefault="00180306" w:rsidP="00772881">
      <w:pPr>
        <w:spacing w:after="0pt" w:line="12pt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characterSet="iso-8859-1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characterSet="iso-8859-1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characterSet="iso-8859-1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characterSet="iso-8859-1"/>
    <w:family w:val="modern"/>
    <w:pitch w:val="fixed"/>
    <w:sig w:usb0="E0002EFF" w:usb1="C0007843" w:usb2="00000009" w:usb3="00000000" w:csb0="000001FF" w:csb1="00000000"/>
  </w:font>
  <w:font w:name="Aptos">
    <w:charset w:characterSet="iso-8859-1"/>
    <w:family w:val="swiss"/>
    <w:pitch w:val="variable"/>
    <w:sig w:usb0="20000287" w:usb1="00000003" w:usb2="00000000" w:usb3="00000000" w:csb0="0000019F" w:csb1="00000000"/>
  </w:font>
  <w:font w:name="Aptos Display">
    <w:charset w:characterSet="iso-8859-1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characterSet="iso-8859-1"/>
    <w:family w:val="swiss"/>
    <w:pitch w:val="variable"/>
    <w:sig w:usb0="00000287" w:usb1="00000800" w:usb2="00000000" w:usb3="00000000" w:csb0="0000009F" w:csb1="00000000"/>
  </w:font>
  <w:font w:name="ZapfEllipt BT">
    <w:altName w:val="Times New Roman"/>
    <w:charset w:characterSet="iso-8859-1"/>
    <w:family w:val="roman"/>
    <w:pitch w:val="variable"/>
  </w:font>
  <w:font w:name="Tahoma">
    <w:panose1 w:val="020B0604030504040204"/>
    <w:charset w:characterSet="iso-8859-1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>
  <w:sdt>
    <w:sdtPr>
      <w:id w:val="969169713"/>
      <w:placeholder>
        <w:docPart w:val="7AC0EFAD7584493F96A321176273E373"/>
      </w:placeholder>
      <w:temporary/>
      <w:showingPlcHdr/>
      <w15:appearance w15:val="hidden"/>
    </w:sdtPr>
    <w:sdtContent>
      <w:p w14:paraId="06B959DC" w14:textId="77777777" w:rsidR="00772881" w:rsidRDefault="00772881">
        <w:pPr>
          <w:pStyle w:val="Piedepgina"/>
        </w:pPr>
        <w:r>
          <w:rPr>
            <w:lang w:val="es-ES"/>
          </w:rPr>
          <w:t>[Escriba aquí]</w:t>
        </w:r>
      </w:p>
    </w:sdtContent>
  </w:sdt>
  <w:p w14:paraId="5C93FE86" w14:textId="77777777" w:rsidR="00772881" w:rsidRDefault="00772881">
    <w:pPr>
      <w:pStyle w:val="Piedepgina"/>
    </w:pPr>
  </w:p>
</w:ftr>
</file>

<file path=word/footnotes.xml><?xml version="1.0" encoding="utf-8"?>
<w:footnote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>
  <w:footnote w:type="separator" w:id="-1">
    <w:p w14:paraId="391EF412" w14:textId="77777777" w:rsidR="00180306" w:rsidRDefault="00180306" w:rsidP="00772881">
      <w:pPr>
        <w:spacing w:after="0pt" w:line="12pt" w:lineRule="auto"/>
      </w:pPr>
      <w:r>
        <w:separator/>
      </w:r>
    </w:p>
  </w:footnote>
  <w:footnote w:type="continuationSeparator" w:id="0">
    <w:p w14:paraId="7DEF626D" w14:textId="77777777" w:rsidR="00180306" w:rsidRDefault="00180306" w:rsidP="00772881">
      <w:pPr>
        <w:spacing w:after="0pt" w:line="12pt" w:lineRule="auto"/>
      </w:pPr>
      <w:r>
        <w:continuationSeparator/>
      </w:r>
    </w:p>
  </w:footnote>
</w:footnotes>
</file>

<file path=word/header1.xml><?xml version="1.0" encoding="utf-8"?>
<w:hdr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>
  <w:tbl>
    <w:tblPr>
      <w:tblW w:w="474.90pt" w:type="dxa"/>
      <w:tblInd w:w="-6.80pt" w:type="dxa"/>
      <w:tblBorders>
        <w:top w:val="single" w:sz="4" w:space="0" w:color="auto"/>
        <w:start w:val="single" w:sz="4" w:space="0" w:color="auto"/>
        <w:bottom w:val="single" w:sz="4" w:space="0" w:color="auto"/>
        <w:end w:val="single" w:sz="4" w:space="0" w:color="auto"/>
        <w:insideH w:val="single" w:sz="4" w:space="0" w:color="auto"/>
        <w:insideV w:val="single" w:sz="4" w:space="0" w:color="auto"/>
      </w:tblBorders>
      <w:tblLook w:firstRow="1" w:lastRow="0" w:firstColumn="1" w:lastColumn="0" w:noHBand="0" w:noVBand="1"/>
    </w:tblPr>
    <w:tblGrid>
      <w:gridCol w:w="1409"/>
      <w:gridCol w:w="5663"/>
      <w:gridCol w:w="2426"/>
    </w:tblGrid>
    <w:tr w:rsidR="00772881" w:rsidRPr="004C3310" w14:paraId="0E6FC7C3" w14:textId="77777777" w:rsidTr="00E41DAD">
      <w:tc>
        <w:tcPr>
          <w:tcW w:w="72.35pt" w:type="dxa"/>
          <w:vAlign w:val="bottom"/>
        </w:tcPr>
        <w:p w14:paraId="472BA011" w14:textId="77777777" w:rsidR="00772881" w:rsidRPr="004C3310" w:rsidRDefault="00772881" w:rsidP="00772881">
          <w:pPr>
            <w:pStyle w:val="Encabezado"/>
            <w:tabs>
              <w:tab w:val="start" w:pos="72.75pt"/>
              <w:tab w:val="center" w:pos="178.05pt"/>
            </w:tabs>
            <w:jc w:val="center"/>
            <w:rPr>
              <w:rFonts w:ascii="ZapfEllipt BT" w:hAnsi="ZapfEllipt BT"/>
              <w:color w:val="FFFFFF"/>
              <w:sz w:val="16"/>
              <w:szCs w:val="16"/>
            </w:rPr>
          </w:pPr>
          <w:r>
            <w:rPr>
              <w:noProof/>
            </w:rPr>
            <w:drawing>
              <wp:anchor distT="0" distB="0" distL="114300" distR="114300" simplePos="0" relativeHeight="251659264" behindDoc="1" locked="0" layoutInCell="1" allowOverlap="1" wp14:anchorId="714F48FF" wp14:editId="1187AACE">
                <wp:simplePos x="0" y="0"/>
                <wp:positionH relativeFrom="column">
                  <wp:posOffset>-79375</wp:posOffset>
                </wp:positionH>
                <wp:positionV relativeFrom="paragraph">
                  <wp:posOffset>-626745</wp:posOffset>
                </wp:positionV>
                <wp:extent cx="852805" cy="847725"/>
                <wp:effectExtent l="0" t="0" r="4445" b="9525"/>
                <wp:wrapNone/>
                <wp:docPr id="1146474052" name="Imagen 2" descr="Imagen que contiene Logotipo&#10;&#10;Descripción generada automáticamente"/>
                <wp:cNvGraphicFramePr>
                  <a:graphicFrameLocks xmlns:a="http://purl.oclc.org/ooxml/drawingml/main" noChangeAspect="1"/>
                </wp:cNvGraphicFramePr>
                <a:graphic xmlns:a="http://purl.oclc.org/ooxml/drawingml/main">
                  <a:graphicData uri="http://purl.oclc.org/ooxml/drawingml/picture">
                    <pic:pic xmlns:pic="http://purl.oclc.org/ooxml/drawingml/picture">
                      <pic:nvPicPr>
                        <pic:cNvPr id="1146474052" name="Imagen 2" descr="Imagen que contiene Logotipo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2805" cy="84772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0%</wp14:pctWidth>
                </wp14:sizeRelH>
                <wp14:sizeRelV relativeFrom="page">
                  <wp14:pctHeight>0%</wp14:pctHeight>
                </wp14:sizeRelV>
              </wp:anchor>
            </w:drawing>
          </w:r>
          <w:r w:rsidRPr="004C3310">
            <w:rPr>
              <w:rFonts w:ascii="ZapfEllipt BT" w:hAnsi="ZapfEllipt BT"/>
              <w:color w:val="FFFFFF"/>
              <w:sz w:val="16"/>
              <w:szCs w:val="16"/>
            </w:rPr>
            <w:t>.</w:t>
          </w:r>
        </w:p>
        <w:p w14:paraId="6FA87F58" w14:textId="77777777" w:rsidR="00772881" w:rsidRPr="004C3310" w:rsidRDefault="00772881" w:rsidP="00772881">
          <w:pPr>
            <w:pStyle w:val="Encabezado"/>
            <w:jc w:val="center"/>
            <w:rPr>
              <w:rFonts w:ascii="ZapfEllipt BT" w:hAnsi="ZapfEllipt BT"/>
              <w:sz w:val="16"/>
              <w:szCs w:val="16"/>
            </w:rPr>
          </w:pPr>
        </w:p>
      </w:tc>
      <w:tc>
        <w:tcPr>
          <w:tcW w:w="289.15pt" w:type="dxa"/>
          <w:shd w:val="clear" w:color="auto" w:fill="auto"/>
          <w:vAlign w:val="bottom"/>
        </w:tcPr>
        <w:p w14:paraId="2E2A44A3" w14:textId="77777777" w:rsidR="00772881" w:rsidRPr="005D50F5" w:rsidRDefault="00772881" w:rsidP="00772881">
          <w:pPr>
            <w:pStyle w:val="Encabezado"/>
            <w:tabs>
              <w:tab w:val="start" w:pos="72.75pt"/>
              <w:tab w:val="center" w:pos="178.05pt"/>
            </w:tabs>
            <w:jc w:val="center"/>
            <w:rPr>
              <w:rFonts w:ascii="Tahoma" w:hAnsi="Tahoma" w:cs="Tahoma"/>
              <w:b/>
              <w:sz w:val="20"/>
              <w:szCs w:val="16"/>
            </w:rPr>
          </w:pPr>
          <w:r w:rsidRPr="004C3310">
            <w:rPr>
              <w:rFonts w:ascii="ZapfEllipt BT" w:hAnsi="ZapfEllipt BT"/>
              <w:color w:val="FFFFFF"/>
              <w:sz w:val="16"/>
              <w:szCs w:val="16"/>
            </w:rPr>
            <w:t>.</w:t>
          </w:r>
          <w:r w:rsidRPr="005D50F5">
            <w:rPr>
              <w:rFonts w:ascii="Tahoma" w:hAnsi="Tahoma" w:cs="Tahoma"/>
              <w:b/>
              <w:sz w:val="20"/>
              <w:szCs w:val="16"/>
            </w:rPr>
            <w:t xml:space="preserve"> CENTRO GERONTOLOGICO Y VIDA LUISA MARCELINA</w:t>
          </w:r>
        </w:p>
        <w:p w14:paraId="2697E9D2" w14:textId="77777777" w:rsidR="00772881" w:rsidRDefault="00772881" w:rsidP="00772881">
          <w:pPr>
            <w:pStyle w:val="Encabezado"/>
            <w:jc w:val="center"/>
            <w:rPr>
              <w:rFonts w:ascii="Tahoma" w:hAnsi="Tahoma" w:cs="Tahoma"/>
              <w:b/>
              <w:bCs/>
              <w:sz w:val="16"/>
              <w:szCs w:val="16"/>
            </w:rPr>
          </w:pPr>
          <w:proofErr w:type="spellStart"/>
          <w:r w:rsidRPr="005C013D">
            <w:rPr>
              <w:rFonts w:ascii="Tahoma" w:hAnsi="Tahoma" w:cs="Tahoma"/>
              <w:b/>
              <w:bCs/>
              <w:sz w:val="16"/>
              <w:szCs w:val="16"/>
            </w:rPr>
            <w:t>Nit</w:t>
          </w:r>
          <w:proofErr w:type="spellEnd"/>
          <w:r w:rsidRPr="005C013D">
            <w:rPr>
              <w:rFonts w:ascii="Tahoma" w:hAnsi="Tahoma" w:cs="Tahoma"/>
              <w:b/>
              <w:bCs/>
              <w:sz w:val="16"/>
              <w:szCs w:val="16"/>
            </w:rPr>
            <w:t>: 804.004.842-1</w:t>
          </w:r>
        </w:p>
        <w:p w14:paraId="2CF1F781" w14:textId="77777777" w:rsidR="00772881" w:rsidRPr="003E0C15" w:rsidRDefault="00772881" w:rsidP="00772881">
          <w:pPr>
            <w:pStyle w:val="Encabezado"/>
            <w:jc w:val="center"/>
            <w:rPr>
              <w:rFonts w:ascii="Tahoma" w:hAnsi="Tahoma" w:cs="Tahoma"/>
              <w:b/>
              <w:bCs/>
              <w:sz w:val="6"/>
              <w:szCs w:val="6"/>
            </w:rPr>
          </w:pPr>
        </w:p>
        <w:p w14:paraId="59B0DE03" w14:textId="77777777" w:rsidR="00772881" w:rsidRDefault="00772881" w:rsidP="00772881">
          <w:pPr>
            <w:pStyle w:val="Encabezado"/>
            <w:ind w:start="5.65pt"/>
            <w:jc w:val="center"/>
            <w:rPr>
              <w:rFonts w:ascii="Tahoma" w:hAnsi="Tahoma" w:cs="Tahoma"/>
              <w:i/>
              <w:iCs/>
              <w:sz w:val="16"/>
              <w:szCs w:val="16"/>
            </w:rPr>
          </w:pPr>
          <w:r w:rsidRPr="005C013D">
            <w:rPr>
              <w:rFonts w:ascii="Tahoma" w:hAnsi="Tahoma" w:cs="Tahoma"/>
              <w:i/>
              <w:iCs/>
              <w:sz w:val="16"/>
              <w:szCs w:val="16"/>
            </w:rPr>
            <w:t>Atención integral con calidad a personas mayores en la</w:t>
          </w:r>
          <w:r>
            <w:rPr>
              <w:rFonts w:ascii="Tahoma" w:hAnsi="Tahoma" w:cs="Tahoma"/>
              <w:i/>
              <w:iCs/>
              <w:sz w:val="16"/>
              <w:szCs w:val="16"/>
            </w:rPr>
            <w:t>s</w:t>
          </w:r>
          <w:r w:rsidRPr="005C013D">
            <w:rPr>
              <w:rFonts w:ascii="Tahoma" w:hAnsi="Tahoma" w:cs="Tahoma"/>
              <w:i/>
              <w:iCs/>
              <w:sz w:val="16"/>
              <w:szCs w:val="16"/>
            </w:rPr>
            <w:t xml:space="preserve"> modalidad</w:t>
          </w:r>
          <w:r>
            <w:rPr>
              <w:rFonts w:ascii="Tahoma" w:hAnsi="Tahoma" w:cs="Tahoma"/>
              <w:i/>
              <w:iCs/>
              <w:sz w:val="16"/>
              <w:szCs w:val="16"/>
            </w:rPr>
            <w:t>es</w:t>
          </w:r>
          <w:r w:rsidRPr="005C013D">
            <w:rPr>
              <w:rFonts w:ascii="Tahoma" w:hAnsi="Tahoma" w:cs="Tahoma"/>
              <w:i/>
              <w:iCs/>
              <w:sz w:val="16"/>
              <w:szCs w:val="16"/>
            </w:rPr>
            <w:t xml:space="preserve"> </w:t>
          </w:r>
          <w:r>
            <w:rPr>
              <w:rFonts w:ascii="Tahoma" w:hAnsi="Tahoma" w:cs="Tahoma"/>
              <w:i/>
              <w:iCs/>
              <w:sz w:val="16"/>
              <w:szCs w:val="16"/>
            </w:rPr>
            <w:t>C</w:t>
          </w:r>
          <w:r w:rsidRPr="005C013D">
            <w:rPr>
              <w:rFonts w:ascii="Tahoma" w:hAnsi="Tahoma" w:cs="Tahoma"/>
              <w:i/>
              <w:iCs/>
              <w:sz w:val="16"/>
              <w:szCs w:val="16"/>
            </w:rPr>
            <w:t xml:space="preserve">entro de </w:t>
          </w:r>
          <w:r>
            <w:rPr>
              <w:rFonts w:ascii="Tahoma" w:hAnsi="Tahoma" w:cs="Tahoma"/>
              <w:i/>
              <w:iCs/>
              <w:sz w:val="16"/>
              <w:szCs w:val="16"/>
            </w:rPr>
            <w:t>B</w:t>
          </w:r>
          <w:r w:rsidRPr="005C013D">
            <w:rPr>
              <w:rFonts w:ascii="Tahoma" w:hAnsi="Tahoma" w:cs="Tahoma"/>
              <w:i/>
              <w:iCs/>
              <w:sz w:val="16"/>
              <w:szCs w:val="16"/>
            </w:rPr>
            <w:t xml:space="preserve">ienestar y </w:t>
          </w:r>
          <w:r>
            <w:rPr>
              <w:rFonts w:ascii="Tahoma" w:hAnsi="Tahoma" w:cs="Tahoma"/>
              <w:i/>
              <w:iCs/>
              <w:sz w:val="16"/>
              <w:szCs w:val="16"/>
            </w:rPr>
            <w:t>C</w:t>
          </w:r>
          <w:r w:rsidRPr="005C013D">
            <w:rPr>
              <w:rFonts w:ascii="Tahoma" w:hAnsi="Tahoma" w:cs="Tahoma"/>
              <w:i/>
              <w:iCs/>
              <w:sz w:val="16"/>
              <w:szCs w:val="16"/>
            </w:rPr>
            <w:t xml:space="preserve">entro </w:t>
          </w:r>
          <w:r>
            <w:rPr>
              <w:rFonts w:ascii="Tahoma" w:hAnsi="Tahoma" w:cs="Tahoma"/>
              <w:i/>
              <w:iCs/>
              <w:sz w:val="16"/>
              <w:szCs w:val="16"/>
            </w:rPr>
            <w:t>V</w:t>
          </w:r>
          <w:r w:rsidRPr="005C013D">
            <w:rPr>
              <w:rFonts w:ascii="Tahoma" w:hAnsi="Tahoma" w:cs="Tahoma"/>
              <w:i/>
              <w:iCs/>
              <w:sz w:val="16"/>
              <w:szCs w:val="16"/>
            </w:rPr>
            <w:t>ida</w:t>
          </w:r>
          <w:r>
            <w:rPr>
              <w:rFonts w:ascii="Tahoma" w:hAnsi="Tahoma" w:cs="Tahoma"/>
              <w:i/>
              <w:iCs/>
              <w:sz w:val="16"/>
              <w:szCs w:val="16"/>
            </w:rPr>
            <w:t>,</w:t>
          </w:r>
          <w:r w:rsidRPr="005C013D">
            <w:rPr>
              <w:rFonts w:ascii="Tahoma" w:hAnsi="Tahoma" w:cs="Tahoma"/>
              <w:i/>
              <w:iCs/>
              <w:sz w:val="16"/>
              <w:szCs w:val="16"/>
            </w:rPr>
            <w:t xml:space="preserve"> promoviendo su bienestar bio-sicosocial, cultural y espiritual bajo el carisma de la </w:t>
          </w:r>
          <w:r>
            <w:rPr>
              <w:rFonts w:ascii="Tahoma" w:hAnsi="Tahoma" w:cs="Tahoma"/>
              <w:i/>
              <w:iCs/>
              <w:sz w:val="16"/>
              <w:szCs w:val="16"/>
            </w:rPr>
            <w:t>M</w:t>
          </w:r>
          <w:r w:rsidRPr="005C013D">
            <w:rPr>
              <w:rFonts w:ascii="Tahoma" w:hAnsi="Tahoma" w:cs="Tahoma"/>
              <w:i/>
              <w:iCs/>
              <w:sz w:val="16"/>
              <w:szCs w:val="16"/>
            </w:rPr>
            <w:t xml:space="preserve">adre </w:t>
          </w:r>
          <w:r>
            <w:rPr>
              <w:rFonts w:ascii="Tahoma" w:hAnsi="Tahoma" w:cs="Tahoma"/>
              <w:i/>
              <w:iCs/>
              <w:sz w:val="16"/>
              <w:szCs w:val="16"/>
            </w:rPr>
            <w:t>M</w:t>
          </w:r>
          <w:r w:rsidRPr="005C013D">
            <w:rPr>
              <w:rFonts w:ascii="Tahoma" w:hAnsi="Tahoma" w:cs="Tahoma"/>
              <w:i/>
              <w:iCs/>
              <w:sz w:val="16"/>
              <w:szCs w:val="16"/>
            </w:rPr>
            <w:t>arcelina.</w:t>
          </w:r>
        </w:p>
        <w:p w14:paraId="7142043C" w14:textId="77777777" w:rsidR="00772881" w:rsidRPr="003E0C15" w:rsidRDefault="00772881" w:rsidP="00772881">
          <w:pPr>
            <w:pStyle w:val="Encabezado"/>
            <w:ind w:start="5.65pt"/>
            <w:jc w:val="center"/>
            <w:rPr>
              <w:rFonts w:ascii="Tahoma" w:hAnsi="Tahoma" w:cs="Tahoma"/>
              <w:i/>
              <w:iCs/>
              <w:sz w:val="6"/>
              <w:szCs w:val="6"/>
            </w:rPr>
          </w:pPr>
        </w:p>
        <w:p w14:paraId="0CA96843" w14:textId="77777777" w:rsidR="00772881" w:rsidRPr="004C3310" w:rsidRDefault="00772881" w:rsidP="00772881">
          <w:pPr>
            <w:pStyle w:val="Encabezado"/>
            <w:tabs>
              <w:tab w:val="center" w:pos="270pt"/>
              <w:tab w:val="start" w:pos="335.55pt"/>
            </w:tabs>
            <w:jc w:val="center"/>
            <w:rPr>
              <w:rFonts w:ascii="ZapfEllipt BT" w:hAnsi="ZapfEllipt BT"/>
              <w:sz w:val="16"/>
              <w:szCs w:val="16"/>
            </w:rPr>
          </w:pPr>
          <w:r>
            <w:rPr>
              <w:rFonts w:ascii="Tahoma" w:hAnsi="Tahoma" w:cs="Tahoma"/>
              <w:sz w:val="16"/>
              <w:szCs w:val="16"/>
            </w:rPr>
            <w:t>RESOLUCION 015967 DEL 27 DE OCTUBRE DE 2010</w:t>
          </w:r>
        </w:p>
      </w:tc>
      <w:tc>
        <w:tcPr>
          <w:tcW w:w="113.40pt" w:type="dxa"/>
          <w:shd w:val="clear" w:color="auto" w:fill="auto"/>
          <w:vAlign w:val="center"/>
        </w:tcPr>
        <w:p w14:paraId="5A118C8F" w14:textId="314867FF" w:rsidR="00772881" w:rsidRPr="0027255C" w:rsidRDefault="00772881" w:rsidP="00772881">
          <w:pPr>
            <w:pStyle w:val="Encabezado"/>
            <w:jc w:val="center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6"/>
              <w:szCs w:val="16"/>
            </w:rPr>
            <w:t xml:space="preserve">INFORME </w:t>
          </w:r>
          <w:r w:rsidR="00EE4C43">
            <w:rPr>
              <w:rFonts w:ascii="Tahoma" w:hAnsi="Tahoma" w:cs="Tahoma"/>
              <w:sz w:val="16"/>
              <w:szCs w:val="16"/>
            </w:rPr>
            <w:t>UNICO</w:t>
          </w:r>
        </w:p>
        <w:p w14:paraId="6E4A28F5" w14:textId="6BED80FE" w:rsidR="00772881" w:rsidRPr="0027255C" w:rsidRDefault="00772881" w:rsidP="00772881">
          <w:pPr>
            <w:pStyle w:val="Encabezado"/>
            <w:jc w:val="center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6"/>
              <w:szCs w:val="16"/>
            </w:rPr>
            <w:t xml:space="preserve">CONVENIO </w:t>
          </w:r>
          <w:r w:rsidR="00EE4C43">
            <w:rPr>
              <w:rFonts w:ascii="Arial Narrow" w:hAnsi="Arial Narrow" w:cstheme="majorHAnsi"/>
              <w:b/>
              <w:bCs/>
              <w:sz w:val="24"/>
              <w:szCs w:val="24"/>
            </w:rPr>
            <w:t>#</w:t>
          </w:r>
          <w:r w:rsidR="00EE4C43" w:rsidRPr="00D15DA0">
            <w:rPr>
              <w:rFonts w:ascii="Arial Narrow" w:hAnsi="Arial Narrow" w:cstheme="majorHAnsi"/>
              <w:b/>
              <w:bCs/>
              <w:sz w:val="24"/>
              <w:szCs w:val="24"/>
            </w:rPr>
            <w:t>CO1.PCCNTR.8643840</w:t>
          </w:r>
        </w:p>
        <w:p w14:paraId="2E122522" w14:textId="77777777" w:rsidR="00772881" w:rsidRPr="0027255C" w:rsidRDefault="00772881" w:rsidP="00772881">
          <w:pPr>
            <w:pStyle w:val="Encabezado"/>
            <w:jc w:val="center"/>
            <w:rPr>
              <w:rFonts w:ascii="Tahoma" w:hAnsi="Tahoma" w:cs="Tahoma"/>
              <w:sz w:val="16"/>
              <w:szCs w:val="16"/>
            </w:rPr>
          </w:pPr>
          <w:r w:rsidRPr="0027255C">
            <w:rPr>
              <w:rFonts w:ascii="Tahoma" w:hAnsi="Tahoma" w:cs="Tahoma"/>
              <w:sz w:val="16"/>
              <w:szCs w:val="16"/>
            </w:rPr>
            <w:t xml:space="preserve"> </w:t>
          </w:r>
        </w:p>
        <w:p w14:paraId="09275302" w14:textId="451037D2" w:rsidR="00772881" w:rsidRPr="0027255C" w:rsidRDefault="000347D5" w:rsidP="00772881">
          <w:pPr>
            <w:pStyle w:val="Encabezado"/>
            <w:jc w:val="center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6"/>
              <w:szCs w:val="16"/>
            </w:rPr>
            <w:t>CBA</w:t>
          </w:r>
          <w:r w:rsidR="00772881" w:rsidRPr="0027255C">
            <w:rPr>
              <w:rFonts w:ascii="Tahoma" w:hAnsi="Tahoma" w:cs="Tahoma"/>
              <w:sz w:val="16"/>
              <w:szCs w:val="16"/>
            </w:rPr>
            <w:t xml:space="preserve">  </w:t>
          </w:r>
          <w:r w:rsidR="00772881">
            <w:rPr>
              <w:rFonts w:ascii="Tahoma" w:hAnsi="Tahoma" w:cs="Tahoma"/>
              <w:sz w:val="16"/>
              <w:szCs w:val="16"/>
            </w:rPr>
            <w:t>2025</w:t>
          </w:r>
        </w:p>
        <w:p w14:paraId="44A83C68" w14:textId="77777777" w:rsidR="00772881" w:rsidRPr="0027255C" w:rsidRDefault="00772881" w:rsidP="00772881">
          <w:pPr>
            <w:pStyle w:val="Encabezado"/>
            <w:jc w:val="center"/>
            <w:rPr>
              <w:rFonts w:ascii="Tahoma" w:hAnsi="Tahoma" w:cs="Tahoma"/>
              <w:sz w:val="16"/>
              <w:szCs w:val="16"/>
            </w:rPr>
          </w:pPr>
        </w:p>
        <w:p w14:paraId="052242F8" w14:textId="77777777" w:rsidR="00772881" w:rsidRPr="004C3310" w:rsidRDefault="00772881" w:rsidP="00772881">
          <w:pPr>
            <w:pStyle w:val="Encabezado"/>
            <w:jc w:val="center"/>
            <w:rPr>
              <w:rFonts w:ascii="ZapfEllipt BT" w:hAnsi="ZapfEllipt BT"/>
              <w:sz w:val="16"/>
              <w:szCs w:val="16"/>
            </w:rPr>
          </w:pPr>
          <w:r>
            <w:rPr>
              <w:rFonts w:ascii="Tahoma" w:hAnsi="Tahoma" w:cs="Tahoma"/>
              <w:sz w:val="16"/>
              <w:szCs w:val="16"/>
            </w:rPr>
            <w:t>FOLIOS:02</w:t>
          </w:r>
        </w:p>
      </w:tc>
    </w:tr>
  </w:tbl>
  <w:p w14:paraId="091D190A" w14:textId="77777777" w:rsidR="00772881" w:rsidRPr="00772881" w:rsidRDefault="00772881" w:rsidP="00772881">
    <w:pPr>
      <w:pStyle w:val="Encabezado"/>
    </w:pPr>
  </w:p>
</w:hdr>
</file>

<file path=word/numbering.xml><?xml version="1.0" encoding="utf-8"?>
<w:numbering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>
  <w:numPicBullet w:numPicBulletId="0">
    <mc:AlternateContent>
      <mc:Choice Requires="v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62" type="#_x0000_t75" style="width:11.1pt;height:11.1pt;visibility:visible;mso-wrap-style:square" o:bullet="t">
            <v:imagedata r:id="rId1" o:title=""/>
          </v:shape>
        </w:pict>
      </mc:Choice>
      <mc:Fallback>
        <w:drawing>
          <wp:inline distT="0" distB="0" distL="0" distR="0" wp14:anchorId="2375EDD6" wp14:editId="40EFC5C1">
            <wp:extent cx="140970" cy="140970"/>
            <wp:effectExtent l="0" t="0" r="0" b="0"/>
            <wp:docPr id="38" name="Imagen 1"/>
            <wp:cNvGraphicFramePr>
              <a:graphicFrameLocks xmlns:a="http://purl.oclc.org/ooxml/drawingml/main" noChangeAspect="1"/>
            </wp:cNvGraphicFramePr>
            <a:graphic xmlns:a="http://purl.oclc.org/ooxml/drawingml/main">
              <a:graphicData uri="http://purl.oclc.org/ooxml/drawingml/picture">
                <pic:pic xmlns:pic="http://purl.oclc.org/ooxml/drawingml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" cy="140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abstractNum w:abstractNumId="0" w15:restartNumberingAfterBreak="0">
    <w:nsid w:val="52901FF3"/>
    <w:multiLevelType w:val="hybridMultilevel"/>
    <w:tmpl w:val="9ED4C47A"/>
    <w:lvl w:ilvl="0" w:tplc="240A0007">
      <w:start w:val="1"/>
      <w:numFmt w:val="bullet"/>
      <w:lvlText w:val=""/>
      <w:lvlPicBulletId w:val="0"/>
      <w:lvlJc w:val="start"/>
      <w:pPr>
        <w:ind w:start="39.40pt" w:hanging="18pt"/>
      </w:pPr>
      <w:rPr>
        <w:rFonts w:ascii="Symbol" w:hAnsi="Symbol" w:hint="default"/>
      </w:rPr>
    </w:lvl>
    <w:lvl w:ilvl="1" w:tplc="E618E388">
      <w:numFmt w:val="bullet"/>
      <w:lvlText w:val="•"/>
      <w:lvlJc w:val="start"/>
      <w:pPr>
        <w:ind w:start="75.40pt" w:hanging="18pt"/>
      </w:pPr>
      <w:rPr>
        <w:rFonts w:ascii="Arial" w:eastAsia="Calibri" w:hAnsi="Arial" w:cs="Arial" w:hint="default"/>
      </w:rPr>
    </w:lvl>
    <w:lvl w:ilvl="2" w:tplc="240A0005" w:tentative="1">
      <w:start w:val="1"/>
      <w:numFmt w:val="bullet"/>
      <w:lvlText w:val=""/>
      <w:lvlJc w:val="start"/>
      <w:pPr>
        <w:ind w:start="111.40pt" w:hanging="18pt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start"/>
      <w:pPr>
        <w:ind w:start="147.40pt" w:hanging="18pt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start"/>
      <w:pPr>
        <w:ind w:start="183.40pt" w:hanging="18pt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start"/>
      <w:pPr>
        <w:ind w:start="219.40pt" w:hanging="18pt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start"/>
      <w:pPr>
        <w:ind w:start="255.40pt" w:hanging="18pt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start"/>
      <w:pPr>
        <w:ind w:start="291.40pt" w:hanging="18pt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start"/>
      <w:pPr>
        <w:ind w:start="327.40pt" w:hanging="18pt"/>
      </w:pPr>
      <w:rPr>
        <w:rFonts w:ascii="Wingdings" w:hAnsi="Wingdings" w:hint="default"/>
      </w:rPr>
    </w:lvl>
  </w:abstractNum>
  <w:abstractNum w:abstractNumId="1" w15:restartNumberingAfterBreak="0">
    <w:nsid w:val="733E5669"/>
    <w:multiLevelType w:val="hybridMultilevel"/>
    <w:tmpl w:val="C35AD9A6"/>
    <w:lvl w:ilvl="0" w:tplc="5E9E394A">
      <w:start w:val="1"/>
      <w:numFmt w:val="lowerLetter"/>
      <w:lvlText w:val="%1)"/>
      <w:lvlJc w:val="start"/>
      <w:pPr>
        <w:ind w:start="18pt" w:hanging="18pt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start"/>
      <w:pPr>
        <w:ind w:start="54pt" w:hanging="18pt"/>
      </w:pPr>
    </w:lvl>
    <w:lvl w:ilvl="2" w:tplc="240A001B" w:tentative="1">
      <w:start w:val="1"/>
      <w:numFmt w:val="lowerRoman"/>
      <w:lvlText w:val="%3."/>
      <w:lvlJc w:val="end"/>
      <w:pPr>
        <w:ind w:start="90pt" w:hanging="9pt"/>
      </w:pPr>
    </w:lvl>
    <w:lvl w:ilvl="3" w:tplc="240A000F" w:tentative="1">
      <w:start w:val="1"/>
      <w:numFmt w:val="decimal"/>
      <w:lvlText w:val="%4."/>
      <w:lvlJc w:val="start"/>
      <w:pPr>
        <w:ind w:start="126pt" w:hanging="18pt"/>
      </w:pPr>
    </w:lvl>
    <w:lvl w:ilvl="4" w:tplc="240A0019" w:tentative="1">
      <w:start w:val="1"/>
      <w:numFmt w:val="lowerLetter"/>
      <w:lvlText w:val="%5."/>
      <w:lvlJc w:val="start"/>
      <w:pPr>
        <w:ind w:start="162pt" w:hanging="18pt"/>
      </w:pPr>
    </w:lvl>
    <w:lvl w:ilvl="5" w:tplc="240A001B" w:tentative="1">
      <w:start w:val="1"/>
      <w:numFmt w:val="lowerRoman"/>
      <w:lvlText w:val="%6."/>
      <w:lvlJc w:val="end"/>
      <w:pPr>
        <w:ind w:start="198pt" w:hanging="9pt"/>
      </w:pPr>
    </w:lvl>
    <w:lvl w:ilvl="6" w:tplc="240A000F" w:tentative="1">
      <w:start w:val="1"/>
      <w:numFmt w:val="decimal"/>
      <w:lvlText w:val="%7."/>
      <w:lvlJc w:val="start"/>
      <w:pPr>
        <w:ind w:start="234pt" w:hanging="18pt"/>
      </w:pPr>
    </w:lvl>
    <w:lvl w:ilvl="7" w:tplc="240A0019" w:tentative="1">
      <w:start w:val="1"/>
      <w:numFmt w:val="lowerLetter"/>
      <w:lvlText w:val="%8."/>
      <w:lvlJc w:val="start"/>
      <w:pPr>
        <w:ind w:start="270pt" w:hanging="18pt"/>
      </w:pPr>
    </w:lvl>
    <w:lvl w:ilvl="8" w:tplc="240A001B" w:tentative="1">
      <w:start w:val="1"/>
      <w:numFmt w:val="lowerRoman"/>
      <w:lvlText w:val="%9."/>
      <w:lvlJc w:val="end"/>
      <w:pPr>
        <w:ind w:start="306pt" w:hanging="9pt"/>
      </w:pPr>
    </w:lvl>
  </w:abstractNum>
  <w:num w:numId="1" w16cid:durableId="1011375031">
    <w:abstractNumId w:val="0"/>
  </w:num>
  <w:num w:numId="2" w16cid:durableId="23582375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4%"/>
  <w:proofState w:spelling="clean" w:grammar="clean"/>
  <w:defaultTabStop w:val="35.40pt"/>
  <w:hyphenationZone w:val="21.25pt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53D7"/>
    <w:rsid w:val="000145FF"/>
    <w:rsid w:val="000300AE"/>
    <w:rsid w:val="000347D5"/>
    <w:rsid w:val="00144C89"/>
    <w:rsid w:val="00155E2F"/>
    <w:rsid w:val="00180306"/>
    <w:rsid w:val="001848C0"/>
    <w:rsid w:val="0022275C"/>
    <w:rsid w:val="0027018F"/>
    <w:rsid w:val="00290208"/>
    <w:rsid w:val="002E5E62"/>
    <w:rsid w:val="002F5A88"/>
    <w:rsid w:val="00321073"/>
    <w:rsid w:val="00343049"/>
    <w:rsid w:val="00402F70"/>
    <w:rsid w:val="005E2B73"/>
    <w:rsid w:val="005E5EBB"/>
    <w:rsid w:val="005F08E1"/>
    <w:rsid w:val="00736A5F"/>
    <w:rsid w:val="00736D26"/>
    <w:rsid w:val="00761A52"/>
    <w:rsid w:val="00772881"/>
    <w:rsid w:val="007A5213"/>
    <w:rsid w:val="007E2826"/>
    <w:rsid w:val="008A399B"/>
    <w:rsid w:val="008A555E"/>
    <w:rsid w:val="008C0C86"/>
    <w:rsid w:val="008F2222"/>
    <w:rsid w:val="00967B4E"/>
    <w:rsid w:val="00A72DCB"/>
    <w:rsid w:val="00A930E0"/>
    <w:rsid w:val="00AB5473"/>
    <w:rsid w:val="00BB53D7"/>
    <w:rsid w:val="00BD4235"/>
    <w:rsid w:val="00BE2BF8"/>
    <w:rsid w:val="00C14F0E"/>
    <w:rsid w:val="00C86588"/>
    <w:rsid w:val="00CC0DC8"/>
    <w:rsid w:val="00D15316"/>
    <w:rsid w:val="00D15DA0"/>
    <w:rsid w:val="00D5353A"/>
    <w:rsid w:val="00E01664"/>
    <w:rsid w:val="00E56769"/>
    <w:rsid w:val="00EB037E"/>
    <w:rsid w:val="00EE4C43"/>
    <w:rsid w:val="00F22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5831E62"/>
  <w15:chartTrackingRefBased/>
  <w15:docId w15:val="{F6A27CEE-B121-4D00-9FF9-9153F7EE1FD5}"/>
</w:settings>
</file>

<file path=word/styles.xml><?xml version="1.0" encoding="utf-8"?>
<w:style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8pt" w:line="12.95pt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2881"/>
  </w:style>
  <w:style w:type="paragraph" w:styleId="Ttulo1">
    <w:name w:val="heading 1"/>
    <w:basedOn w:val="Normal"/>
    <w:next w:val="Normal"/>
    <w:link w:val="Ttulo1Car"/>
    <w:uiPriority w:val="9"/>
    <w:qFormat/>
    <w:rsid w:val="00BB53D7"/>
    <w:pPr>
      <w:keepNext/>
      <w:keepLines/>
      <w:spacing w:before="18pt" w:after="4pt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B53D7"/>
    <w:pPr>
      <w:keepNext/>
      <w:keepLines/>
      <w:spacing w:before="8pt" w:after="4pt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B53D7"/>
    <w:pPr>
      <w:keepNext/>
      <w:keepLines/>
      <w:spacing w:before="8pt" w:after="4pt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B53D7"/>
    <w:pPr>
      <w:keepNext/>
      <w:keepLines/>
      <w:spacing w:before="4pt" w:after="2pt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B53D7"/>
    <w:pPr>
      <w:keepNext/>
      <w:keepLines/>
      <w:spacing w:before="4pt" w:after="2pt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B53D7"/>
    <w:pPr>
      <w:keepNext/>
      <w:keepLines/>
      <w:spacing w:before="2pt" w:after="0pt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B53D7"/>
    <w:pPr>
      <w:keepNext/>
      <w:keepLines/>
      <w:spacing w:before="2pt" w:after="0pt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B53D7"/>
    <w:pPr>
      <w:keepNext/>
      <w:keepLines/>
      <w:spacing w:after="0pt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B53D7"/>
    <w:pPr>
      <w:keepNext/>
      <w:keepLines/>
      <w:spacing w:after="0pt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pt" w:type="dxa"/>
      <w:tblCellMar>
        <w:top w:w="0pt" w:type="dxa"/>
        <w:start w:w="5.40pt" w:type="dxa"/>
        <w:bottom w:w="0pt" w:type="dxa"/>
        <w:end w:w="5.40pt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B53D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B53D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B53D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B53D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B53D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B53D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B53D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B53D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B53D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B53D7"/>
    <w:pPr>
      <w:spacing w:after="4pt" w:line="12pt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B53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B53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BB53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B53D7"/>
    <w:pPr>
      <w:spacing w:before="8pt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B53D7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BB53D7"/>
    <w:pPr>
      <w:ind w:start="36pt"/>
      <w:contextualSpacing/>
    </w:pPr>
  </w:style>
  <w:style w:type="character" w:styleId="nfasisintenso">
    <w:name w:val="Intense Emphasis"/>
    <w:basedOn w:val="Fuentedeprrafopredeter"/>
    <w:uiPriority w:val="21"/>
    <w:qFormat/>
    <w:rsid w:val="00BB53D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B53D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8pt" w:after="18pt"/>
      <w:ind w:start="43.20pt" w:end="43.20pt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B53D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B53D7"/>
    <w:rPr>
      <w:b/>
      <w:bCs/>
      <w:smallCaps/>
      <w:color w:val="0F4761" w:themeColor="accent1" w:themeShade="BF"/>
      <w:spacing w:val="5"/>
    </w:rPr>
  </w:style>
  <w:style w:type="paragraph" w:styleId="Sinespaciado">
    <w:name w:val="No Spacing"/>
    <w:link w:val="SinespaciadoCar"/>
    <w:uiPriority w:val="1"/>
    <w:qFormat/>
    <w:rsid w:val="00BB53D7"/>
    <w:pPr>
      <w:spacing w:after="0pt" w:line="12pt" w:lineRule="auto"/>
    </w:pPr>
  </w:style>
  <w:style w:type="table" w:styleId="Tablaconcuadrcula">
    <w:name w:val="Table Grid"/>
    <w:basedOn w:val="Tablanormal"/>
    <w:uiPriority w:val="39"/>
    <w:rsid w:val="00343049"/>
    <w:pPr>
      <w:spacing w:after="0pt" w:line="12pt" w:lineRule="auto"/>
    </w:pPr>
    <w:tblPr>
      <w:tblBorders>
        <w:top w:val="single" w:sz="4" w:space="0" w:color="auto"/>
        <w:start w:val="single" w:sz="4" w:space="0" w:color="auto"/>
        <w:bottom w:val="single" w:sz="4" w:space="0" w:color="auto"/>
        <w:end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772881"/>
    <w:pPr>
      <w:tabs>
        <w:tab w:val="center" w:pos="220.95pt"/>
        <w:tab w:val="end" w:pos="441.90pt"/>
      </w:tabs>
      <w:spacing w:after="0pt" w:line="12pt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72881"/>
  </w:style>
  <w:style w:type="paragraph" w:styleId="Piedepgina">
    <w:name w:val="footer"/>
    <w:basedOn w:val="Normal"/>
    <w:link w:val="PiedepginaCar"/>
    <w:uiPriority w:val="99"/>
    <w:unhideWhenUsed/>
    <w:rsid w:val="00772881"/>
    <w:pPr>
      <w:tabs>
        <w:tab w:val="center" w:pos="220.95pt"/>
        <w:tab w:val="end" w:pos="441.90pt"/>
      </w:tabs>
      <w:spacing w:after="0pt" w:line="12pt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72881"/>
  </w:style>
  <w:style w:type="character" w:styleId="Hipervnculo">
    <w:name w:val="Hyperlink"/>
    <w:unhideWhenUsed/>
    <w:rsid w:val="00967B4E"/>
    <w:rPr>
      <w:color w:val="0000FF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967B4E"/>
    <w:rPr>
      <w:color w:val="605E5C"/>
      <w:shd w:val="clear" w:color="auto" w:fill="E1DFDD"/>
    </w:rPr>
  </w:style>
  <w:style w:type="paragraph" w:styleId="Textoindependiente">
    <w:name w:val="Body Text"/>
    <w:basedOn w:val="Normal"/>
    <w:link w:val="TextoindependienteCar"/>
    <w:rsid w:val="002F5A88"/>
    <w:pPr>
      <w:spacing w:after="0pt" w:line="12pt" w:lineRule="auto"/>
      <w:jc w:val="both"/>
    </w:pPr>
    <w:rPr>
      <w:rFonts w:ascii="Times New Roman" w:eastAsia="Times New Roman" w:hAnsi="Times New Roman"/>
      <w:kern w:val="0"/>
      <w:sz w:val="24"/>
      <w:szCs w:val="24"/>
      <w:lang w:val="es-ES" w:eastAsia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rsid w:val="002F5A88"/>
    <w:rPr>
      <w:rFonts w:ascii="Times New Roman" w:eastAsia="Times New Roman" w:hAnsi="Times New Roman"/>
      <w:kern w:val="0"/>
      <w:sz w:val="24"/>
      <w:szCs w:val="24"/>
      <w:lang w:val="es-ES" w:eastAsia="es-ES"/>
      <w14:ligatures w14:val="none"/>
    </w:rPr>
  </w:style>
  <w:style w:type="character" w:styleId="Refdecomentario">
    <w:name w:val="annotation reference"/>
    <w:basedOn w:val="Fuentedeprrafopredeter"/>
    <w:uiPriority w:val="99"/>
    <w:semiHidden/>
    <w:unhideWhenUsed/>
    <w:rsid w:val="002F5A8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F5A88"/>
    <w:pPr>
      <w:spacing w:line="12pt" w:lineRule="auto"/>
    </w:pPr>
    <w:rPr>
      <w:rFonts w:eastAsiaTheme="minorEastAsia"/>
      <w:kern w:val="0"/>
      <w:sz w:val="20"/>
      <w:szCs w:val="20"/>
      <w:lang w:val="es-ES"/>
      <w14:ligatures w14:val="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F5A88"/>
    <w:rPr>
      <w:rFonts w:eastAsiaTheme="minorEastAsia"/>
      <w:kern w:val="0"/>
      <w:sz w:val="20"/>
      <w:szCs w:val="20"/>
      <w:lang w:val="es-ES"/>
      <w14:ligatures w14:val="none"/>
    </w:rPr>
  </w:style>
  <w:style w:type="paragraph" w:customStyle="1" w:styleId="Default">
    <w:name w:val="Default"/>
    <w:rsid w:val="002F5A88"/>
    <w:pPr>
      <w:autoSpaceDE w:val="0"/>
      <w:autoSpaceDN w:val="0"/>
      <w:adjustRightInd w:val="0"/>
      <w:spacing w:after="0pt" w:line="12pt" w:lineRule="auto"/>
    </w:pPr>
    <w:rPr>
      <w:rFonts w:ascii="Times New Roman" w:eastAsia="Calibri" w:hAnsi="Times New Roman" w:cs="Times New Roman"/>
      <w:color w:val="000000"/>
      <w:kern w:val="0"/>
      <w:sz w:val="24"/>
      <w:szCs w:val="24"/>
      <w14:ligatures w14:val="none"/>
    </w:rPr>
  </w:style>
  <w:style w:type="character" w:customStyle="1" w:styleId="SinespaciadoCar">
    <w:name w:val="Sin espaciado Car"/>
    <w:link w:val="Sinespaciado"/>
    <w:uiPriority w:val="1"/>
    <w:rsid w:val="002F5A88"/>
  </w:style>
  <w:style w:type="paragraph" w:styleId="NormalWeb">
    <w:name w:val="Normal (Web)"/>
    <w:basedOn w:val="Normal"/>
    <w:uiPriority w:val="99"/>
    <w:semiHidden/>
    <w:unhideWhenUsed/>
    <w:rsid w:val="00BD423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413624">
      <w:bodyDiv w:val="1"/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41749">
      <w:bodyDiv w:val="1"/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89503">
      <w:bodyDiv w:val="1"/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98253">
      <w:bodyDiv w:val="1"/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97802">
      <w:bodyDiv w:val="1"/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572740">
      <w:bodyDiv w:val="1"/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96955">
      <w:bodyDiv w:val="1"/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286">
      <w:bodyDiv w:val="1"/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purl.oclc.org/ooxml/officeDocument/relationships/image" Target="media/image4.jpeg"/><Relationship Id="rId13" Type="http://purl.oclc.org/ooxml/officeDocument/relationships/footer" Target="footer1.xml"/><Relationship Id="rId3" Type="http://purl.oclc.org/ooxml/officeDocument/relationships/settings" Target="settings.xml"/><Relationship Id="rId7" Type="http://purl.oclc.org/ooxml/officeDocument/relationships/image" Target="media/image3.jpeg"/><Relationship Id="rId12" Type="http://purl.oclc.org/ooxml/officeDocument/relationships/header" Target="header1.xml"/><Relationship Id="rId2" Type="http://purl.oclc.org/ooxml/officeDocument/relationships/styles" Target="styles.xml"/><Relationship Id="rId16" Type="http://purl.oclc.org/ooxml/officeDocument/relationships/theme" Target="theme/theme1.xml"/><Relationship Id="rId1" Type="http://purl.oclc.org/ooxml/officeDocument/relationships/numbering" Target="numbering.xml"/><Relationship Id="rId6" Type="http://purl.oclc.org/ooxml/officeDocument/relationships/endnotes" Target="endnotes.xml"/><Relationship Id="rId11" Type="http://purl.oclc.org/ooxml/officeDocument/relationships/image" Target="media/image7.jpeg"/><Relationship Id="rId5" Type="http://purl.oclc.org/ooxml/officeDocument/relationships/footnotes" Target="footnotes.xml"/><Relationship Id="rId15" Type="http://purl.oclc.org/ooxml/officeDocument/relationships/glossaryDocument" Target="glossary/document.xml"/><Relationship Id="rId10" Type="http://purl.oclc.org/ooxml/officeDocument/relationships/image" Target="media/image6.jpeg"/><Relationship Id="rId4" Type="http://purl.oclc.org/ooxml/officeDocument/relationships/webSettings" Target="webSettings.xml"/><Relationship Id="rId9" Type="http://purl.oclc.org/ooxml/officeDocument/relationships/image" Target="media/image5.jpeg"/><Relationship Id="rId14" Type="http://purl.oclc.org/ooxml/officeDocument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purl.oclc.org/ooxml/officeDocument/relationships/image" Target="media/image8.jpeg"/></Relationships>
</file>

<file path=word/_rels/numbering.xml.rels><?xml version="1.0" encoding="UTF-8" standalone="yes"?>
<Relationships xmlns="http://schemas.openxmlformats.org/package/2006/relationships"><Relationship Id="rId2" Type="http://purl.oclc.org/ooxml/officeDocument/relationships/image" Target="media/image2.gif"/><Relationship Id="rId1" Type="http://purl.oclc.org/ooxml/officeDocument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purl.oclc.org/ooxml/officeDocument/relationships/webSettings" Target="webSettings.xml"/><Relationship Id="rId2" Type="http://purl.oclc.org/ooxml/officeDocument/relationships/settings" Target="settings.xml"/><Relationship Id="rId1" Type="http://purl.oclc.org/ooxml/officeDocument/relationships/styles" Target="styles.xml"/><Relationship Id="rId4" Type="http://purl.oclc.org/ooxml/officeDocument/relationships/fontTable" Target="fontTable.xml"/></Relationships>
</file>

<file path=word/glossary/document.xml><?xml version="1.0" encoding="utf-8"?>
<w:glossaryDocument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>
  <w:docParts>
    <w:docPart>
      <w:docPartPr>
        <w:name w:val="7AC0EFAD7584493F96A321176273E3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0693CE-DEF9-4A25-892D-88D8BB64806E}"/>
      </w:docPartPr>
      <w:docPartBody>
        <w:p w:rsidR="0090455D" w:rsidRDefault="00D415AA" w:rsidP="00D415AA">
          <w:pPr>
            <w:pStyle w:val="7AC0EFAD7584493F96A321176273E373"/>
          </w:pPr>
          <w:r>
            <w:rPr>
              <w:lang w:val="es-ES"/>
            </w:rPr>
            <w:t>[Escriba aquí]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characterSet="iso-8859-1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characterSet="iso-8859-1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characterSet="iso-8859-1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characterSet="iso-8859-1"/>
    <w:family w:val="modern"/>
    <w:pitch w:val="fixed"/>
    <w:sig w:usb0="E0002EFF" w:usb1="C0007843" w:usb2="00000009" w:usb3="00000000" w:csb0="000001FF" w:csb1="00000000"/>
  </w:font>
  <w:font w:name="Aptos">
    <w:charset w:characterSet="iso-8859-1"/>
    <w:family w:val="swiss"/>
    <w:pitch w:val="variable"/>
    <w:sig w:usb0="20000287" w:usb1="00000003" w:usb2="00000000" w:usb3="00000000" w:csb0="0000019F" w:csb1="00000000"/>
  </w:font>
  <w:font w:name="Aptos Display">
    <w:charset w:characterSet="iso-8859-1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characterSet="iso-8859-1"/>
    <w:family w:val="swiss"/>
    <w:pitch w:val="variable"/>
    <w:sig w:usb0="00000287" w:usb1="00000800" w:usb2="00000000" w:usb3="00000000" w:csb0="0000009F" w:csb1="00000000"/>
  </w:font>
  <w:font w:name="ZapfEllipt BT">
    <w:altName w:val="Times New Roman"/>
    <w:charset w:characterSet="iso-8859-1"/>
    <w:family w:val="roman"/>
    <w:pitch w:val="variable"/>
  </w:font>
  <w:font w:name="Tahoma">
    <w:panose1 w:val="020B0604030504040204"/>
    <w:charset w:characterSet="iso-8859-1"/>
    <w:family w:val="swiss"/>
    <w:pitch w:val="variable"/>
    <w:sig w:usb0="E1002EFF" w:usb1="C000605B" w:usb2="00000029" w:usb3="00000000" w:csb0="0001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35.40pt"/>
  <w:hyphenationZone w:val="21.25pt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15AA"/>
    <w:rsid w:val="000A44CD"/>
    <w:rsid w:val="001848C0"/>
    <w:rsid w:val="002E5E62"/>
    <w:rsid w:val="007631F8"/>
    <w:rsid w:val="008A555E"/>
    <w:rsid w:val="0090455D"/>
    <w:rsid w:val="00D41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CO" w:eastAsia="es-CO" w:bidi="ar-SA"/>
        <w14:ligatures w14:val="standardContextual"/>
      </w:rPr>
    </w:rPrDefault>
    <w:pPrDefault>
      <w:pPr>
        <w:spacing w:after="8pt" w:line="13.90pt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pt" w:type="dxa"/>
      <w:tblCellMar>
        <w:top w:w="0pt" w:type="dxa"/>
        <w:start w:w="5.40pt" w:type="dxa"/>
        <w:bottom w:w="0pt" w:type="dxa"/>
        <w:end w:w="5.40pt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7AC0EFAD7584493F96A321176273E373">
    <w:name w:val="7AC0EFAD7584493F96A321176273E373"/>
    <w:rsid w:val="00D415AA"/>
  </w:style>
</w:styles>
</file>

<file path=word/glossary/webSettings.xml><?xml version="1.0" encoding="utf-8"?>
<w:webSetting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purl.oclc.org/ooxml/drawingml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%">
              <a:schemeClr val="phClr">
                <a:lumMod val="110%"/>
                <a:satMod val="105%"/>
                <a:tint val="67%"/>
              </a:schemeClr>
            </a:gs>
            <a:gs pos="50%">
              <a:schemeClr val="phClr">
                <a:lumMod val="105%"/>
                <a:satMod val="103%"/>
                <a:tint val="73%"/>
              </a:schemeClr>
            </a:gs>
            <a:gs pos="100%">
              <a:schemeClr val="phClr">
                <a:lumMod val="105%"/>
                <a:satMod val="109%"/>
                <a:tint val="81%"/>
              </a:schemeClr>
            </a:gs>
          </a:gsLst>
          <a:lin ang="5400000" scaled="0"/>
        </a:gradFill>
        <a:gradFill rotWithShape="1">
          <a:gsLst>
            <a:gs pos="0%">
              <a:schemeClr val="phClr">
                <a:satMod val="103%"/>
                <a:lumMod val="102%"/>
                <a:tint val="94%"/>
              </a:schemeClr>
            </a:gs>
            <a:gs pos="50%">
              <a:schemeClr val="phClr">
                <a:satMod val="110%"/>
                <a:lumMod val="100%"/>
                <a:shade val="100%"/>
              </a:schemeClr>
            </a:gs>
            <a:gs pos="100%">
              <a:schemeClr val="phClr">
                <a:lumMod val="99%"/>
                <a:satMod val="120%"/>
                <a:shade val="78%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%"/>
        </a:ln>
        <a:ln w="12700" cap="flat" cmpd="sng" algn="ctr">
          <a:solidFill>
            <a:schemeClr val="phClr"/>
          </a:solidFill>
          <a:prstDash val="solid"/>
          <a:miter lim="800%"/>
        </a:ln>
        <a:ln w="19050" cap="flat" cmpd="sng" algn="ctr">
          <a:solidFill>
            <a:schemeClr val="phClr"/>
          </a:solidFill>
          <a:prstDash val="solid"/>
          <a:miter lim="800%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%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%"/>
            <a:satMod val="170%"/>
          </a:schemeClr>
        </a:solidFill>
        <a:gradFill rotWithShape="1">
          <a:gsLst>
            <a:gs pos="0%">
              <a:schemeClr val="phClr">
                <a:tint val="93%"/>
                <a:satMod val="150%"/>
                <a:shade val="98%"/>
                <a:lumMod val="102%"/>
              </a:schemeClr>
            </a:gs>
            <a:gs pos="50%">
              <a:schemeClr val="phClr">
                <a:tint val="98%"/>
                <a:satMod val="130%"/>
                <a:shade val="90%"/>
                <a:lumMod val="103%"/>
              </a:schemeClr>
            </a:gs>
            <a:gs pos="100%">
              <a:schemeClr val="phClr">
                <a:shade val="63%"/>
                <a:satMod val="120%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purl.oclc.org/ooxml/officeDocument/extendedProperties" xmlns:vt="http://purl.oclc.org/ooxml/officeDocument/docPropsVTypes">
  <Template>Normal</Template>
  <TotalTime>525</TotalTime>
  <Pages>3</Pages>
  <Words>618</Words>
  <Characters>3403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CENTRO GERONTOLOGICO Y VIDA LUISA MARCELINA</dc:creator>
  <cp:keywords/>
  <dc:description/>
  <cp:lastModifiedBy>CENTRO GERONTOLOGICO Y VIDA LUISA MARCELINA</cp:lastModifiedBy>
  <cp:revision>30</cp:revision>
  <dcterms:created xsi:type="dcterms:W3CDTF">2025-12-18T13:56:00Z</dcterms:created>
  <dcterms:modified xsi:type="dcterms:W3CDTF">2025-12-19T01:41:00Z</dcterms:modified>
</cp:coreProperties>
</file>