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BE4D5A" w14:textId="77777777" w:rsidR="00567A1E" w:rsidRPr="00653CBD" w:rsidRDefault="00567A1E" w:rsidP="00567A1E">
      <w:pPr>
        <w:jc w:val="center"/>
        <w:rPr>
          <w:rFonts w:ascii="Arial" w:hAnsi="Arial" w:cs="Arial"/>
          <w:b/>
          <w:bCs/>
          <w:color w:val="000000" w:themeColor="text1"/>
        </w:rPr>
      </w:pPr>
      <w:r w:rsidRPr="00653CBD">
        <w:rPr>
          <w:rFonts w:ascii="Arial" w:hAnsi="Arial" w:cs="Arial"/>
          <w:b/>
          <w:bCs/>
          <w:color w:val="000000" w:themeColor="text1"/>
        </w:rPr>
        <w:t>SEGUNDA PARTE</w:t>
      </w:r>
    </w:p>
    <w:p w14:paraId="390F1F47" w14:textId="5472ED74" w:rsidR="00653CBD" w:rsidRPr="00653CBD" w:rsidRDefault="00653CBD" w:rsidP="00653CBD">
      <w:pPr>
        <w:jc w:val="center"/>
        <w:rPr>
          <w:rFonts w:ascii="Arial" w:hAnsi="Arial" w:cs="Arial"/>
          <w:b/>
          <w:bCs/>
          <w:color w:val="000000" w:themeColor="text1"/>
        </w:rPr>
      </w:pPr>
      <w:r w:rsidRPr="00653CBD">
        <w:rPr>
          <w:rFonts w:ascii="Arial" w:hAnsi="Arial" w:cs="Arial"/>
          <w:b/>
          <w:bCs/>
          <w:color w:val="000000" w:themeColor="text1"/>
        </w:rPr>
        <w:t xml:space="preserve">INFORME MENSUAL DE EJECUCIÓN CONTRACTUAL DEL </w:t>
      </w:r>
      <w:r w:rsidR="00E307F1">
        <w:rPr>
          <w:rFonts w:ascii="Arial" w:hAnsi="Arial" w:cs="Arial"/>
          <w:b/>
          <w:bCs/>
          <w:color w:val="000000" w:themeColor="text1"/>
        </w:rPr>
        <w:t>3</w:t>
      </w:r>
      <w:r w:rsidRPr="00653CBD">
        <w:rPr>
          <w:rFonts w:ascii="Arial" w:hAnsi="Arial" w:cs="Arial"/>
          <w:b/>
          <w:bCs/>
          <w:color w:val="000000" w:themeColor="text1"/>
        </w:rPr>
        <w:t xml:space="preserve"> AL 3</w:t>
      </w:r>
      <w:r w:rsidR="00E95CF9">
        <w:rPr>
          <w:rFonts w:ascii="Arial" w:hAnsi="Arial" w:cs="Arial"/>
          <w:b/>
          <w:bCs/>
          <w:color w:val="000000" w:themeColor="text1"/>
        </w:rPr>
        <w:t>0</w:t>
      </w:r>
      <w:r w:rsidRPr="00653CBD">
        <w:rPr>
          <w:rFonts w:ascii="Arial" w:hAnsi="Arial" w:cs="Arial"/>
          <w:b/>
          <w:bCs/>
          <w:color w:val="000000" w:themeColor="text1"/>
        </w:rPr>
        <w:t xml:space="preserve"> DE </w:t>
      </w:r>
      <w:r w:rsidR="00E95CF9">
        <w:rPr>
          <w:rFonts w:ascii="Arial" w:hAnsi="Arial" w:cs="Arial"/>
          <w:b/>
          <w:bCs/>
          <w:color w:val="000000" w:themeColor="text1"/>
        </w:rPr>
        <w:t>SEPTIEMBRE</w:t>
      </w:r>
      <w:r w:rsidRPr="00653CBD">
        <w:rPr>
          <w:rFonts w:ascii="Arial" w:hAnsi="Arial" w:cs="Arial"/>
          <w:b/>
          <w:bCs/>
          <w:color w:val="000000" w:themeColor="text1"/>
        </w:rPr>
        <w:t xml:space="preserve"> DE 202</w:t>
      </w:r>
      <w:r w:rsidR="00471D1C">
        <w:rPr>
          <w:rFonts w:ascii="Arial" w:hAnsi="Arial" w:cs="Arial"/>
          <w:b/>
          <w:bCs/>
          <w:color w:val="000000" w:themeColor="text1"/>
        </w:rPr>
        <w:t>5</w:t>
      </w:r>
      <w:r w:rsidRPr="00653CBD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79991016" w14:textId="282C72A2" w:rsidR="00283214" w:rsidRDefault="00F85F23"/>
    <w:p w14:paraId="4C3681EC" w14:textId="15852065" w:rsidR="00653CBD" w:rsidRDefault="00E95CF9">
      <w:r>
        <w:t xml:space="preserve">Se realizó la activación de la batería para empresa Hospital Regional de Duitama y Serviboy </w:t>
      </w:r>
    </w:p>
    <w:p w14:paraId="2F38927E" w14:textId="2858B069" w:rsidR="00E95CF9" w:rsidRDefault="00E95CF9"/>
    <w:p w14:paraId="6D746E4E" w14:textId="2147A438" w:rsidR="00E95CF9" w:rsidRDefault="00E95CF9">
      <w:r w:rsidRPr="00463C1A">
        <w:rPr>
          <w:noProof/>
          <w:lang w:val="es-MX"/>
        </w:rPr>
        <w:drawing>
          <wp:inline distT="0" distB="0" distL="0" distR="0" wp14:anchorId="5473BE53" wp14:editId="1554DF4A">
            <wp:extent cx="5612130" cy="3156585"/>
            <wp:effectExtent l="0" t="0" r="7620" b="571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D4305" w14:textId="4FC6F855" w:rsidR="00653CBD" w:rsidRDefault="00653CBD">
      <w:pPr>
        <w:rPr>
          <w:rFonts w:cs="Calibri"/>
          <w:color w:val="000000"/>
          <w:lang w:eastAsia="es-ES"/>
        </w:rPr>
      </w:pPr>
      <w:r w:rsidRPr="00653CBD">
        <w:rPr>
          <w:rFonts w:cs="Calibri"/>
          <w:color w:val="000000"/>
          <w:lang w:eastAsia="es-ES"/>
        </w:rPr>
        <w:t xml:space="preserve">Se </w:t>
      </w:r>
      <w:r w:rsidR="00471D1C">
        <w:rPr>
          <w:rFonts w:cs="Calibri"/>
          <w:color w:val="000000"/>
          <w:lang w:eastAsia="es-ES"/>
        </w:rPr>
        <w:t xml:space="preserve">realizo </w:t>
      </w:r>
      <w:r w:rsidRPr="00653CBD">
        <w:rPr>
          <w:rFonts w:cs="Calibri"/>
          <w:color w:val="000000"/>
          <w:lang w:eastAsia="es-ES"/>
        </w:rPr>
        <w:t>de manera virtual</w:t>
      </w:r>
      <w:r w:rsidR="00471D1C">
        <w:rPr>
          <w:rFonts w:cs="Calibri"/>
          <w:color w:val="000000"/>
          <w:lang w:eastAsia="es-ES"/>
        </w:rPr>
        <w:t xml:space="preserve"> y presencial pruebas de conocimiento, desempeño y producto en la empresa Hospital regional de Duitama</w:t>
      </w:r>
      <w:r w:rsidR="001F5604">
        <w:rPr>
          <w:rFonts w:cs="Calibri"/>
          <w:color w:val="000000"/>
          <w:lang w:eastAsia="es-ES"/>
        </w:rPr>
        <w:t xml:space="preserve"> </w:t>
      </w:r>
      <w:proofErr w:type="gramStart"/>
      <w:r w:rsidR="001F5604">
        <w:rPr>
          <w:rFonts w:cs="Calibri"/>
          <w:color w:val="000000"/>
          <w:lang w:eastAsia="es-ES"/>
        </w:rPr>
        <w:t>y  Serviboy</w:t>
      </w:r>
      <w:proofErr w:type="gramEnd"/>
      <w:r w:rsidRPr="00653CBD">
        <w:rPr>
          <w:rFonts w:cs="Calibri"/>
          <w:color w:val="000000"/>
          <w:lang w:eastAsia="es-ES"/>
        </w:rPr>
        <w:t xml:space="preserve"> </w:t>
      </w:r>
      <w:r w:rsidR="00471D1C">
        <w:rPr>
          <w:rFonts w:cs="Calibri"/>
          <w:color w:val="000000"/>
          <w:lang w:eastAsia="es-ES"/>
        </w:rPr>
        <w:t xml:space="preserve">dirigidas tanto a personal administrativo como asistencial </w:t>
      </w:r>
    </w:p>
    <w:p w14:paraId="6F8E9F95" w14:textId="26DE8ABD" w:rsidR="001D5931" w:rsidRPr="003F0860" w:rsidRDefault="001D5931" w:rsidP="001D5931">
      <w:pPr>
        <w:pStyle w:val="Sinespaciado"/>
        <w:jc w:val="both"/>
        <w:rPr>
          <w:rFonts w:ascii="Calibri" w:hAnsi="Calibri" w:cs="Calibri"/>
          <w:color w:val="000000" w:themeColor="text1"/>
        </w:rPr>
      </w:pPr>
      <w:r w:rsidRPr="003F0860">
        <w:rPr>
          <w:rFonts w:ascii="Calibri" w:hAnsi="Calibri" w:cs="Calibri"/>
          <w:color w:val="000000" w:themeColor="text1"/>
        </w:rPr>
        <w:t xml:space="preserve">Pantallazo corresponde a </w:t>
      </w:r>
      <w:r w:rsidR="00471D1C">
        <w:rPr>
          <w:rFonts w:ascii="Calibri" w:hAnsi="Calibri" w:cs="Calibri"/>
          <w:color w:val="000000" w:themeColor="text1"/>
        </w:rPr>
        <w:t>las pruebas realizadas</w:t>
      </w:r>
    </w:p>
    <w:p w14:paraId="04118942" w14:textId="367D4872" w:rsidR="00292034" w:rsidRDefault="001F5604">
      <w:pPr>
        <w:rPr>
          <w:noProof/>
        </w:rPr>
      </w:pPr>
      <w:r w:rsidRPr="00936D80">
        <w:rPr>
          <w:noProof/>
        </w:rPr>
        <w:lastRenderedPageBreak/>
        <w:drawing>
          <wp:inline distT="0" distB="0" distL="0" distR="0" wp14:anchorId="116E28BD" wp14:editId="0130F022">
            <wp:extent cx="5612130" cy="3070225"/>
            <wp:effectExtent l="0" t="0" r="762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07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11933" w14:textId="39409D24" w:rsidR="001F5604" w:rsidRDefault="001F5604">
      <w:pPr>
        <w:rPr>
          <w:noProof/>
        </w:rPr>
      </w:pPr>
    </w:p>
    <w:p w14:paraId="7ED95181" w14:textId="395425BE" w:rsidR="001F5604" w:rsidRDefault="001F5604">
      <w:pPr>
        <w:rPr>
          <w:noProof/>
        </w:rPr>
      </w:pPr>
      <w:r w:rsidRPr="00595E17">
        <w:rPr>
          <w:noProof/>
        </w:rPr>
        <w:drawing>
          <wp:inline distT="0" distB="0" distL="0" distR="0" wp14:anchorId="3B10758A" wp14:editId="557F1C5E">
            <wp:extent cx="5612130" cy="3117850"/>
            <wp:effectExtent l="0" t="0" r="7620" b="635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1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CD0EC9" w14:textId="5615387D" w:rsidR="001D5931" w:rsidRDefault="00F85F23">
      <w:r w:rsidRPr="00A8737A">
        <w:rPr>
          <w:noProof/>
        </w:rPr>
        <w:lastRenderedPageBreak/>
        <w:drawing>
          <wp:inline distT="0" distB="0" distL="0" distR="0" wp14:anchorId="1E5B08FB" wp14:editId="27B638E0">
            <wp:extent cx="5612130" cy="3046095"/>
            <wp:effectExtent l="0" t="0" r="7620" b="190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046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92034">
        <w:t xml:space="preserve">  </w:t>
      </w:r>
    </w:p>
    <w:p w14:paraId="678F2530" w14:textId="563FD497" w:rsidR="001D5931" w:rsidRDefault="00933733">
      <w:r w:rsidRPr="003F0860">
        <w:rPr>
          <w:rFonts w:cs="Calibri"/>
          <w:color w:val="000000" w:themeColor="text1"/>
        </w:rPr>
        <w:t>Pantallazo corresponde</w:t>
      </w:r>
      <w:r w:rsidR="00292034">
        <w:rPr>
          <w:rFonts w:cs="Calibri"/>
          <w:color w:val="000000" w:themeColor="text1"/>
        </w:rPr>
        <w:t xml:space="preserve"> al registro de asistencia a las pruebas </w:t>
      </w:r>
    </w:p>
    <w:p w14:paraId="27848168" w14:textId="70475F03" w:rsidR="009B4CF9" w:rsidRDefault="00F85F23">
      <w:r w:rsidRPr="00F85F23">
        <w:drawing>
          <wp:inline distT="0" distB="0" distL="0" distR="0" wp14:anchorId="7D14E7E7" wp14:editId="1D5AC22D">
            <wp:extent cx="5612130" cy="4293235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93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39CDB6" w14:textId="332613D0" w:rsidR="00933733" w:rsidRDefault="00933733"/>
    <w:p w14:paraId="50F87EDA" w14:textId="51C62265" w:rsidR="00563777" w:rsidRDefault="002F3C01" w:rsidP="00563777">
      <w:pPr>
        <w:shd w:val="clear" w:color="auto" w:fill="FFFFFF"/>
        <w:spacing w:after="0" w:line="240" w:lineRule="auto"/>
        <w:textAlignment w:val="baseline"/>
        <w:rPr>
          <w:rFonts w:cs="Calibri"/>
          <w:color w:val="000000" w:themeColor="text1"/>
        </w:rPr>
      </w:pPr>
      <w:r w:rsidRPr="00C11A3F">
        <w:rPr>
          <w:rFonts w:cs="Calibri"/>
          <w:color w:val="000000" w:themeColor="text1"/>
        </w:rPr>
        <w:lastRenderedPageBreak/>
        <w:t>Pantallazo Corresponde</w:t>
      </w:r>
      <w:r w:rsidR="001E64B2">
        <w:rPr>
          <w:rFonts w:cs="Calibri"/>
          <w:color w:val="000000" w:themeColor="text1"/>
        </w:rPr>
        <w:t>,</w:t>
      </w:r>
      <w:r w:rsidRPr="00C11A3F">
        <w:rPr>
          <w:rFonts w:cs="Calibri"/>
          <w:color w:val="000000" w:themeColor="text1"/>
        </w:rPr>
        <w:t xml:space="preserve"> </w:t>
      </w:r>
      <w:r w:rsidR="004562C3">
        <w:rPr>
          <w:rFonts w:cs="Calibri"/>
          <w:color w:val="000000" w:themeColor="text1"/>
        </w:rPr>
        <w:t xml:space="preserve">a </w:t>
      </w:r>
      <w:r w:rsidR="00F85F23">
        <w:rPr>
          <w:rFonts w:cs="Calibri"/>
          <w:color w:val="000000" w:themeColor="text1"/>
        </w:rPr>
        <w:t>realización de encuesta de entendimiento de la política del sistema de gestión de calidad SENA</w:t>
      </w:r>
    </w:p>
    <w:p w14:paraId="2C1D043A" w14:textId="7037E20F" w:rsidR="004562C3" w:rsidRDefault="004562C3" w:rsidP="00563777">
      <w:pPr>
        <w:shd w:val="clear" w:color="auto" w:fill="FFFFFF"/>
        <w:spacing w:after="0" w:line="240" w:lineRule="auto"/>
        <w:textAlignment w:val="baseline"/>
        <w:rPr>
          <w:rFonts w:cs="Calibri"/>
          <w:color w:val="000000" w:themeColor="text1"/>
        </w:rPr>
      </w:pPr>
    </w:p>
    <w:p w14:paraId="2AE8541C" w14:textId="56D2D912" w:rsidR="004562C3" w:rsidRPr="00C11A3F" w:rsidRDefault="004562C3" w:rsidP="00563777">
      <w:pPr>
        <w:shd w:val="clear" w:color="auto" w:fill="FFFFFF"/>
        <w:spacing w:after="0" w:line="240" w:lineRule="auto"/>
        <w:textAlignment w:val="baseline"/>
        <w:rPr>
          <w:rFonts w:eastAsia="Times New Roman" w:cs="Calibri"/>
          <w:color w:val="000000"/>
          <w:lang w:eastAsia="es-CO"/>
        </w:rPr>
      </w:pPr>
      <w:bookmarkStart w:id="0" w:name="_GoBack"/>
      <w:bookmarkEnd w:id="0"/>
    </w:p>
    <w:p w14:paraId="48CC8ACB" w14:textId="77777777" w:rsidR="004340E9" w:rsidRDefault="004340E9">
      <w:pPr>
        <w:rPr>
          <w:noProof/>
        </w:rPr>
      </w:pPr>
    </w:p>
    <w:p w14:paraId="2630B37F" w14:textId="409DD9B0" w:rsidR="004340E9" w:rsidRDefault="00F85F23">
      <w:r w:rsidRPr="00EA4C96">
        <w:rPr>
          <w:noProof/>
        </w:rPr>
        <w:drawing>
          <wp:inline distT="0" distB="0" distL="0" distR="0" wp14:anchorId="02B51167" wp14:editId="7EEA3A3E">
            <wp:extent cx="5612130" cy="3156585"/>
            <wp:effectExtent l="0" t="0" r="7620" b="571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340E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CBD"/>
    <w:rsid w:val="001D5931"/>
    <w:rsid w:val="001E64B2"/>
    <w:rsid w:val="001F5604"/>
    <w:rsid w:val="00292034"/>
    <w:rsid w:val="002F3C01"/>
    <w:rsid w:val="0038655B"/>
    <w:rsid w:val="003D2B1A"/>
    <w:rsid w:val="004340E9"/>
    <w:rsid w:val="004562C3"/>
    <w:rsid w:val="00471D1C"/>
    <w:rsid w:val="00563777"/>
    <w:rsid w:val="00567A1E"/>
    <w:rsid w:val="005C15B8"/>
    <w:rsid w:val="00653CBD"/>
    <w:rsid w:val="00703A83"/>
    <w:rsid w:val="007747C7"/>
    <w:rsid w:val="008906AF"/>
    <w:rsid w:val="008B0F2A"/>
    <w:rsid w:val="00933733"/>
    <w:rsid w:val="009B4CF9"/>
    <w:rsid w:val="00A31822"/>
    <w:rsid w:val="00B05EC9"/>
    <w:rsid w:val="00B22EC7"/>
    <w:rsid w:val="00BC490D"/>
    <w:rsid w:val="00C11A3F"/>
    <w:rsid w:val="00D37D37"/>
    <w:rsid w:val="00E307F1"/>
    <w:rsid w:val="00E95CF9"/>
    <w:rsid w:val="00F8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8F31E"/>
  <w15:chartTrackingRefBased/>
  <w15:docId w15:val="{8A9C290B-3F0D-4A6B-8014-BCF361471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3CB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1D5931"/>
    <w:pPr>
      <w:spacing w:after="0" w:line="240" w:lineRule="auto"/>
    </w:pPr>
    <w:rPr>
      <w:rFonts w:eastAsiaTheme="minorEastAsia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D5931"/>
    <w:rPr>
      <w:rFonts w:eastAsiaTheme="minorEastAsia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98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dcterms:created xsi:type="dcterms:W3CDTF">2025-12-09T23:04:00Z</dcterms:created>
  <dcterms:modified xsi:type="dcterms:W3CDTF">2025-12-09T23:21:00Z</dcterms:modified>
</cp:coreProperties>
</file>