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4266F" w14:textId="60DC2E3E" w:rsidR="00847927" w:rsidRDefault="00D817B4">
      <w:pPr>
        <w:rPr>
          <w:lang w:val="es-ES"/>
        </w:rPr>
      </w:pPr>
      <w:r>
        <w:rPr>
          <w:lang w:val="es-ES"/>
        </w:rPr>
        <w:t xml:space="preserve">Moniquirá, </w:t>
      </w:r>
      <w:r w:rsidR="004A445E">
        <w:rPr>
          <w:lang w:val="es-ES"/>
        </w:rPr>
        <w:t>2</w:t>
      </w:r>
      <w:r w:rsidR="00342194">
        <w:rPr>
          <w:lang w:val="es-ES"/>
        </w:rPr>
        <w:t>4</w:t>
      </w:r>
      <w:r w:rsidR="00DE1D8C">
        <w:rPr>
          <w:lang w:val="es-ES"/>
        </w:rPr>
        <w:t xml:space="preserve"> de </w:t>
      </w:r>
      <w:r w:rsidR="00325D1C">
        <w:rPr>
          <w:lang w:val="es-ES"/>
        </w:rPr>
        <w:t>diciem</w:t>
      </w:r>
      <w:r w:rsidR="00EC7085">
        <w:rPr>
          <w:lang w:val="es-ES"/>
        </w:rPr>
        <w:t>bre</w:t>
      </w:r>
      <w:r w:rsidR="00DD4B5E">
        <w:rPr>
          <w:lang w:val="es-ES"/>
        </w:rPr>
        <w:t xml:space="preserve"> de 202</w:t>
      </w:r>
      <w:r w:rsidR="005C63CC">
        <w:rPr>
          <w:lang w:val="es-ES"/>
        </w:rPr>
        <w:t>5</w:t>
      </w:r>
    </w:p>
    <w:p w14:paraId="37634F56" w14:textId="3A12AFFC" w:rsidR="00DD4B5E" w:rsidRDefault="00DD4B5E">
      <w:pPr>
        <w:rPr>
          <w:lang w:val="es-ES"/>
        </w:rPr>
      </w:pPr>
      <w:r>
        <w:rPr>
          <w:lang w:val="es-ES"/>
        </w:rPr>
        <w:t xml:space="preserve">                                                                                                                             CUENTA DE COBRO </w:t>
      </w:r>
      <w:r w:rsidR="00325D1C">
        <w:rPr>
          <w:lang w:val="es-ES"/>
        </w:rPr>
        <w:t>FINAL</w:t>
      </w:r>
    </w:p>
    <w:p w14:paraId="77E75601" w14:textId="77777777" w:rsidR="00DD4B5E" w:rsidRDefault="00DD4B5E">
      <w:pPr>
        <w:rPr>
          <w:lang w:val="es-ES"/>
        </w:rPr>
      </w:pPr>
    </w:p>
    <w:p w14:paraId="00DB544F" w14:textId="77777777" w:rsidR="00DD4B5E" w:rsidRDefault="00DD4B5E">
      <w:pPr>
        <w:rPr>
          <w:lang w:val="es-ES"/>
        </w:rPr>
      </w:pPr>
    </w:p>
    <w:p w14:paraId="793E1C8F" w14:textId="77777777" w:rsidR="00DD4B5E" w:rsidRDefault="00DD4B5E" w:rsidP="00DD4B5E">
      <w:pPr>
        <w:spacing w:after="0"/>
        <w:jc w:val="center"/>
        <w:rPr>
          <w:lang w:val="es-ES"/>
        </w:rPr>
      </w:pPr>
    </w:p>
    <w:p w14:paraId="5EDA8D30" w14:textId="77777777" w:rsidR="00DD4B5E" w:rsidRDefault="00DD4B5E" w:rsidP="00DD4B5E">
      <w:pPr>
        <w:spacing w:after="0"/>
        <w:jc w:val="center"/>
        <w:rPr>
          <w:lang w:val="es-ES"/>
        </w:rPr>
      </w:pPr>
      <w:r>
        <w:rPr>
          <w:lang w:val="es-ES"/>
        </w:rPr>
        <w:t>EL MUNICIPIO DE MONIQUIRÁ, BOYACÁ</w:t>
      </w:r>
    </w:p>
    <w:p w14:paraId="01675DC2" w14:textId="77777777" w:rsidR="00DD4B5E" w:rsidRDefault="00DD4B5E" w:rsidP="00DD4B5E">
      <w:pPr>
        <w:spacing w:after="0"/>
        <w:jc w:val="center"/>
        <w:rPr>
          <w:lang w:val="es-ES"/>
        </w:rPr>
      </w:pPr>
      <w:r>
        <w:rPr>
          <w:lang w:val="es-ES"/>
        </w:rPr>
        <w:t>Nit 800.099.662-3</w:t>
      </w:r>
    </w:p>
    <w:p w14:paraId="75847D7E" w14:textId="77777777" w:rsidR="00DD4B5E" w:rsidRDefault="00DD4B5E" w:rsidP="00DD4B5E">
      <w:pPr>
        <w:spacing w:after="0"/>
        <w:jc w:val="center"/>
        <w:rPr>
          <w:lang w:val="es-ES"/>
        </w:rPr>
      </w:pPr>
    </w:p>
    <w:p w14:paraId="76CF3672" w14:textId="77777777" w:rsidR="00DD4B5E" w:rsidRDefault="00DD4B5E" w:rsidP="00DD4B5E">
      <w:pPr>
        <w:spacing w:after="0"/>
        <w:jc w:val="center"/>
        <w:rPr>
          <w:lang w:val="es-ES"/>
        </w:rPr>
      </w:pPr>
    </w:p>
    <w:p w14:paraId="0668998C" w14:textId="77777777" w:rsidR="00DD4B5E" w:rsidRDefault="00DD4B5E" w:rsidP="00DD4B5E">
      <w:pPr>
        <w:spacing w:after="0"/>
        <w:jc w:val="center"/>
        <w:rPr>
          <w:lang w:val="es-ES"/>
        </w:rPr>
      </w:pPr>
    </w:p>
    <w:p w14:paraId="75D73326" w14:textId="77777777" w:rsidR="00D110D8" w:rsidRDefault="00D110D8" w:rsidP="00DD4B5E">
      <w:pPr>
        <w:spacing w:after="0"/>
        <w:jc w:val="center"/>
        <w:rPr>
          <w:lang w:val="es-ES"/>
        </w:rPr>
      </w:pPr>
    </w:p>
    <w:p w14:paraId="5BD227D9" w14:textId="77777777" w:rsidR="00DD4B5E" w:rsidRDefault="00DD4B5E" w:rsidP="00DD4B5E">
      <w:pPr>
        <w:spacing w:after="0"/>
        <w:jc w:val="center"/>
        <w:rPr>
          <w:lang w:val="es-ES"/>
        </w:rPr>
      </w:pPr>
      <w:r>
        <w:rPr>
          <w:lang w:val="es-ES"/>
        </w:rPr>
        <w:t>DEBE A:</w:t>
      </w:r>
    </w:p>
    <w:p w14:paraId="284F912A" w14:textId="4C90317D" w:rsidR="00DD4B5E" w:rsidRDefault="00987D7C" w:rsidP="00DD4B5E">
      <w:pPr>
        <w:spacing w:after="0"/>
        <w:jc w:val="center"/>
        <w:rPr>
          <w:lang w:val="es-ES"/>
        </w:rPr>
      </w:pPr>
      <w:r>
        <w:rPr>
          <w:lang w:val="es-ES"/>
        </w:rPr>
        <w:t>WILSON SOSA ROZO</w:t>
      </w:r>
      <w:r w:rsidR="00D817B4">
        <w:rPr>
          <w:lang w:val="es-ES"/>
        </w:rPr>
        <w:t xml:space="preserve"> </w:t>
      </w:r>
    </w:p>
    <w:p w14:paraId="0F80D03A" w14:textId="4012A4A1" w:rsidR="00DD4B5E" w:rsidRDefault="00DD4B5E" w:rsidP="00DD4B5E">
      <w:pPr>
        <w:spacing w:after="0"/>
        <w:jc w:val="center"/>
        <w:rPr>
          <w:lang w:val="es-ES"/>
        </w:rPr>
      </w:pPr>
      <w:r>
        <w:rPr>
          <w:lang w:val="es-ES"/>
        </w:rPr>
        <w:t xml:space="preserve">C.C </w:t>
      </w:r>
      <w:r w:rsidR="00987D7C">
        <w:rPr>
          <w:lang w:val="es-ES"/>
        </w:rPr>
        <w:t>No. 74.242.715 de Moniquirá</w:t>
      </w:r>
    </w:p>
    <w:p w14:paraId="5BC0FDFC" w14:textId="77777777" w:rsidR="00DD4B5E" w:rsidRDefault="00DD4B5E" w:rsidP="00DD4B5E">
      <w:pPr>
        <w:spacing w:after="0"/>
        <w:jc w:val="center"/>
        <w:rPr>
          <w:lang w:val="es-ES"/>
        </w:rPr>
      </w:pPr>
    </w:p>
    <w:p w14:paraId="15DCA03D" w14:textId="77777777" w:rsidR="00D110D8" w:rsidRDefault="00D110D8" w:rsidP="00DD4B5E">
      <w:pPr>
        <w:spacing w:after="0"/>
        <w:jc w:val="center"/>
        <w:rPr>
          <w:lang w:val="es-ES"/>
        </w:rPr>
      </w:pPr>
    </w:p>
    <w:p w14:paraId="4BFC0905" w14:textId="77777777" w:rsidR="00DD4B5E" w:rsidRDefault="00DD4B5E" w:rsidP="00DD4B5E">
      <w:pPr>
        <w:spacing w:after="0"/>
        <w:jc w:val="center"/>
        <w:rPr>
          <w:lang w:val="es-ES"/>
        </w:rPr>
      </w:pPr>
    </w:p>
    <w:p w14:paraId="1EF2DBE3" w14:textId="77777777" w:rsidR="00DD4B5E" w:rsidRDefault="00DD4B5E" w:rsidP="00DD4B5E">
      <w:pPr>
        <w:spacing w:after="0"/>
        <w:jc w:val="center"/>
        <w:rPr>
          <w:lang w:val="es-ES"/>
        </w:rPr>
      </w:pPr>
    </w:p>
    <w:p w14:paraId="65EA497C" w14:textId="77777777" w:rsidR="00DD4B5E" w:rsidRDefault="00DD4B5E" w:rsidP="00DD4B5E">
      <w:pPr>
        <w:spacing w:after="0"/>
        <w:jc w:val="center"/>
        <w:rPr>
          <w:lang w:val="es-ES"/>
        </w:rPr>
      </w:pPr>
      <w:r>
        <w:rPr>
          <w:lang w:val="es-ES"/>
        </w:rPr>
        <w:t>LA SUMA DE:</w:t>
      </w:r>
    </w:p>
    <w:p w14:paraId="681218D3" w14:textId="164925A7" w:rsidR="00DD4B5E" w:rsidRDefault="00987D7C" w:rsidP="00DD4B5E">
      <w:pPr>
        <w:spacing w:after="0"/>
        <w:jc w:val="center"/>
        <w:rPr>
          <w:lang w:val="es-ES"/>
        </w:rPr>
      </w:pPr>
      <w:r>
        <w:rPr>
          <w:lang w:val="es-ES"/>
        </w:rPr>
        <w:t xml:space="preserve">DOS MILLONES </w:t>
      </w:r>
      <w:r w:rsidR="005C63CC">
        <w:rPr>
          <w:lang w:val="es-ES"/>
        </w:rPr>
        <w:t>CUATROC</w:t>
      </w:r>
      <w:r>
        <w:rPr>
          <w:lang w:val="es-ES"/>
        </w:rPr>
        <w:t xml:space="preserve">IENTOS MIL </w:t>
      </w:r>
      <w:r w:rsidR="00D817B4">
        <w:rPr>
          <w:lang w:val="es-ES"/>
        </w:rPr>
        <w:t>PESOS</w:t>
      </w:r>
      <w:r>
        <w:rPr>
          <w:lang w:val="es-ES"/>
        </w:rPr>
        <w:t xml:space="preserve"> M/CTE</w:t>
      </w:r>
      <w:r w:rsidR="00D817B4">
        <w:rPr>
          <w:lang w:val="es-ES"/>
        </w:rPr>
        <w:t xml:space="preserve"> ($2.</w:t>
      </w:r>
      <w:r w:rsidR="005C63CC">
        <w:rPr>
          <w:lang w:val="es-ES"/>
        </w:rPr>
        <w:t>4</w:t>
      </w:r>
      <w:r w:rsidR="00D817B4">
        <w:rPr>
          <w:lang w:val="es-ES"/>
        </w:rPr>
        <w:t>00.000</w:t>
      </w:r>
      <w:r w:rsidR="00DD4B5E">
        <w:rPr>
          <w:lang w:val="es-ES"/>
        </w:rPr>
        <w:t>)</w:t>
      </w:r>
    </w:p>
    <w:p w14:paraId="194F3D62" w14:textId="77777777" w:rsidR="00DD4B5E" w:rsidRDefault="00DD4B5E">
      <w:pPr>
        <w:rPr>
          <w:lang w:val="es-ES"/>
        </w:rPr>
      </w:pPr>
    </w:p>
    <w:p w14:paraId="0FF28D34" w14:textId="77777777" w:rsidR="00DD4B5E" w:rsidRDefault="00DD4B5E">
      <w:pPr>
        <w:rPr>
          <w:lang w:val="es-ES"/>
        </w:rPr>
      </w:pPr>
    </w:p>
    <w:p w14:paraId="671FCAFF" w14:textId="77777777" w:rsidR="00D110D8" w:rsidRDefault="00D110D8">
      <w:pPr>
        <w:rPr>
          <w:lang w:val="es-ES"/>
        </w:rPr>
      </w:pPr>
    </w:p>
    <w:p w14:paraId="1B675288" w14:textId="7846D757" w:rsidR="00E031E5" w:rsidRDefault="00DD4B5E" w:rsidP="00E031E5">
      <w:pPr>
        <w:rPr>
          <w:lang w:val="es-ES"/>
        </w:rPr>
      </w:pPr>
      <w:r>
        <w:rPr>
          <w:lang w:val="es-ES"/>
        </w:rPr>
        <w:t>Por concepto de</w:t>
      </w:r>
      <w:r w:rsidR="00C63740">
        <w:rPr>
          <w:lang w:val="es-ES"/>
        </w:rPr>
        <w:t>:</w:t>
      </w:r>
    </w:p>
    <w:p w14:paraId="394E4B08" w14:textId="0F3A2A90" w:rsidR="00DD4B5E" w:rsidRDefault="00E010A4" w:rsidP="00E031E5">
      <w:pPr>
        <w:jc w:val="both"/>
        <w:rPr>
          <w:rFonts w:ascii="Century Gothic" w:eastAsia="Times New Roman" w:hAnsi="Century Gothic" w:cs="Liberation Sans Narrow"/>
          <w:sz w:val="20"/>
          <w:szCs w:val="20"/>
        </w:rPr>
      </w:pPr>
      <w:r>
        <w:rPr>
          <w:lang w:val="es-ES"/>
        </w:rPr>
        <w:t>CUENTA DE COBR</w:t>
      </w:r>
      <w:r w:rsidR="00202D69">
        <w:rPr>
          <w:lang w:val="es-ES"/>
        </w:rPr>
        <w:t>O</w:t>
      </w:r>
      <w:r w:rsidR="00DD4B5E">
        <w:rPr>
          <w:lang w:val="es-ES"/>
        </w:rPr>
        <w:t xml:space="preserve"> </w:t>
      </w:r>
      <w:r w:rsidR="00325D1C">
        <w:rPr>
          <w:lang w:val="es-ES"/>
        </w:rPr>
        <w:t xml:space="preserve">FINAL </w:t>
      </w:r>
      <w:r w:rsidR="00DD4B5E">
        <w:rPr>
          <w:lang w:val="es-ES"/>
        </w:rPr>
        <w:t>N</w:t>
      </w:r>
      <w:r w:rsidR="00E031E5">
        <w:rPr>
          <w:lang w:val="es-ES"/>
        </w:rPr>
        <w:t>o. 0</w:t>
      </w:r>
      <w:r w:rsidR="00325D1C">
        <w:rPr>
          <w:lang w:val="es-ES"/>
        </w:rPr>
        <w:t>5</w:t>
      </w:r>
      <w:r w:rsidR="00E031E5">
        <w:rPr>
          <w:lang w:val="es-ES"/>
        </w:rPr>
        <w:t xml:space="preserve"> d</w:t>
      </w:r>
      <w:r w:rsidR="00DD4B5E">
        <w:rPr>
          <w:lang w:val="es-ES"/>
        </w:rPr>
        <w:t>el</w:t>
      </w:r>
      <w:r w:rsidR="00DE1D8C">
        <w:rPr>
          <w:lang w:val="es-ES"/>
        </w:rPr>
        <w:t xml:space="preserve"> periodo comprend</w:t>
      </w:r>
      <w:r w:rsidR="0029576F">
        <w:rPr>
          <w:lang w:val="es-ES"/>
        </w:rPr>
        <w:t xml:space="preserve">ido entre el </w:t>
      </w:r>
      <w:r w:rsidR="00EC7085">
        <w:rPr>
          <w:lang w:val="es-ES"/>
        </w:rPr>
        <w:t>29</w:t>
      </w:r>
      <w:r w:rsidR="0029576F">
        <w:rPr>
          <w:lang w:val="es-ES"/>
        </w:rPr>
        <w:t xml:space="preserve"> de </w:t>
      </w:r>
      <w:r w:rsidR="00325D1C">
        <w:rPr>
          <w:lang w:val="es-ES"/>
        </w:rPr>
        <w:t>noviembre</w:t>
      </w:r>
      <w:r w:rsidR="0029576F">
        <w:rPr>
          <w:lang w:val="es-ES"/>
        </w:rPr>
        <w:t xml:space="preserve"> al </w:t>
      </w:r>
      <w:r w:rsidR="00EC7085">
        <w:rPr>
          <w:lang w:val="es-ES"/>
        </w:rPr>
        <w:t>2</w:t>
      </w:r>
      <w:r w:rsidR="00325D1C">
        <w:rPr>
          <w:lang w:val="es-ES"/>
        </w:rPr>
        <w:t>0</w:t>
      </w:r>
      <w:r w:rsidR="00DE1D8C">
        <w:rPr>
          <w:lang w:val="es-ES"/>
        </w:rPr>
        <w:t xml:space="preserve"> de </w:t>
      </w:r>
      <w:r w:rsidR="00325D1C">
        <w:rPr>
          <w:lang w:val="es-ES"/>
        </w:rPr>
        <w:t>diciembre</w:t>
      </w:r>
      <w:r w:rsidR="00E031E5">
        <w:rPr>
          <w:lang w:val="es-ES"/>
        </w:rPr>
        <w:t xml:space="preserve"> </w:t>
      </w:r>
      <w:r w:rsidR="00DD4B5E">
        <w:rPr>
          <w:lang w:val="es-ES"/>
        </w:rPr>
        <w:t>de 202</w:t>
      </w:r>
      <w:r w:rsidR="005C63CC">
        <w:rPr>
          <w:lang w:val="es-ES"/>
        </w:rPr>
        <w:t>5</w:t>
      </w:r>
      <w:r w:rsidR="00DD4B5E">
        <w:rPr>
          <w:lang w:val="es-ES"/>
        </w:rPr>
        <w:t xml:space="preserve"> del contrato de APOYO A LA GESTIÓN </w:t>
      </w:r>
      <w:r w:rsidR="000C5447">
        <w:rPr>
          <w:lang w:val="es-ES"/>
        </w:rPr>
        <w:t>No</w:t>
      </w:r>
      <w:r w:rsidR="005C63CC">
        <w:rPr>
          <w:lang w:val="es-ES"/>
        </w:rPr>
        <w:t>.</w:t>
      </w:r>
      <w:r w:rsidR="00DD4B5E">
        <w:rPr>
          <w:lang w:val="es-ES"/>
        </w:rPr>
        <w:t xml:space="preserve"> </w:t>
      </w:r>
      <w:r w:rsidR="00EC7085">
        <w:rPr>
          <w:b/>
          <w:bCs/>
          <w:lang w:val="es-ES"/>
        </w:rPr>
        <w:t>180</w:t>
      </w:r>
      <w:r w:rsidR="00DE1D8C" w:rsidRPr="005C63CC">
        <w:rPr>
          <w:b/>
          <w:bCs/>
          <w:lang w:val="es-ES"/>
        </w:rPr>
        <w:t xml:space="preserve"> </w:t>
      </w:r>
      <w:r w:rsidR="00DD4B5E" w:rsidRPr="005C63CC">
        <w:rPr>
          <w:b/>
          <w:bCs/>
          <w:lang w:val="es-ES"/>
        </w:rPr>
        <w:t>DE 202</w:t>
      </w:r>
      <w:r w:rsidR="005C63CC" w:rsidRPr="005C63CC">
        <w:rPr>
          <w:b/>
          <w:bCs/>
          <w:lang w:val="es-ES"/>
        </w:rPr>
        <w:t>5</w:t>
      </w:r>
      <w:r w:rsidR="00DD4B5E">
        <w:rPr>
          <w:lang w:val="es-ES"/>
        </w:rPr>
        <w:t xml:space="preserve"> cuyo objeto</w:t>
      </w:r>
      <w:r w:rsidR="00CA5260">
        <w:rPr>
          <w:lang w:val="es-ES"/>
        </w:rPr>
        <w:t>:</w:t>
      </w:r>
      <w:r w:rsidR="00DD4B5E">
        <w:rPr>
          <w:lang w:val="es-ES"/>
        </w:rPr>
        <w:t xml:space="preserve"> </w:t>
      </w:r>
      <w:r w:rsidR="00E031E5" w:rsidRPr="00E031E5">
        <w:rPr>
          <w:lang w:val="es-ES"/>
        </w:rPr>
        <w:t>PRESTACIÓN DE SERVICIOS DE APOYO A LA GESTIÓN DE CARÁCTER LOGÍSTICO Y OPERATIVO PARA ACOMPAÑAR EL PROCESO DE ADMINISTRACIÓN DEL CENTRO DE ACOPIO – PLAZA DE MERCADO DEL MUNICIPIO DE MONIQUIRÁ – BOYACÁ CON OCASIÓN DEL DESARROLLO DEL PROGRAMA “INCLUSIÓN PRODUCTIVA DE PEQUEÑOS PRODUCTORES RURALES” DE LA ADMINISTRACIÓN MUNICIPAL 2024 – 2027.</w:t>
      </w:r>
    </w:p>
    <w:p w14:paraId="0BA15590" w14:textId="77777777" w:rsidR="00DD4B5E" w:rsidRDefault="00DD4B5E">
      <w:pPr>
        <w:rPr>
          <w:rFonts w:ascii="Century Gothic" w:eastAsia="Times New Roman" w:hAnsi="Century Gothic" w:cs="Liberation Sans Narrow"/>
          <w:sz w:val="20"/>
          <w:szCs w:val="20"/>
        </w:rPr>
      </w:pPr>
    </w:p>
    <w:p w14:paraId="475C3F1E" w14:textId="77777777" w:rsidR="00DD4B5E" w:rsidRDefault="00DD4B5E" w:rsidP="00D817B4">
      <w:pPr>
        <w:spacing w:after="0"/>
        <w:rPr>
          <w:rFonts w:ascii="Century Gothic" w:eastAsia="Times New Roman" w:hAnsi="Century Gothic" w:cs="Liberation Sans Narrow"/>
          <w:sz w:val="20"/>
          <w:szCs w:val="20"/>
        </w:rPr>
      </w:pPr>
      <w:r>
        <w:rPr>
          <w:rFonts w:ascii="Century Gothic" w:eastAsia="Times New Roman" w:hAnsi="Century Gothic" w:cs="Liberation Sans Narrow"/>
          <w:sz w:val="20"/>
          <w:szCs w:val="20"/>
        </w:rPr>
        <w:t>Cordialmente,</w:t>
      </w:r>
    </w:p>
    <w:p w14:paraId="38EE3884" w14:textId="77777777" w:rsidR="00D817B4" w:rsidRDefault="00D817B4" w:rsidP="00D817B4">
      <w:pPr>
        <w:spacing w:after="0"/>
        <w:rPr>
          <w:rFonts w:ascii="Century Gothic" w:eastAsia="Times New Roman" w:hAnsi="Century Gothic" w:cs="Liberation Sans Narrow"/>
          <w:sz w:val="20"/>
          <w:szCs w:val="20"/>
        </w:rPr>
      </w:pPr>
    </w:p>
    <w:p w14:paraId="25FAF8E5" w14:textId="77777777" w:rsidR="00D817B4" w:rsidRDefault="00D817B4" w:rsidP="00D817B4">
      <w:pPr>
        <w:spacing w:after="0"/>
        <w:rPr>
          <w:rFonts w:ascii="Century Gothic" w:eastAsia="Times New Roman" w:hAnsi="Century Gothic" w:cs="Liberation Sans Narrow"/>
          <w:sz w:val="20"/>
          <w:szCs w:val="20"/>
        </w:rPr>
      </w:pPr>
    </w:p>
    <w:p w14:paraId="282B33F9" w14:textId="77777777" w:rsidR="00D817B4" w:rsidRDefault="00D817B4" w:rsidP="00D817B4">
      <w:pPr>
        <w:spacing w:after="0"/>
        <w:rPr>
          <w:rFonts w:ascii="Century Gothic" w:eastAsia="Times New Roman" w:hAnsi="Century Gothic" w:cs="Liberation Sans Narrow"/>
          <w:sz w:val="20"/>
          <w:szCs w:val="20"/>
        </w:rPr>
      </w:pPr>
    </w:p>
    <w:p w14:paraId="2B39CE6A" w14:textId="77777777" w:rsidR="000A0AA4" w:rsidRDefault="000A0AA4" w:rsidP="00D817B4">
      <w:pPr>
        <w:spacing w:after="0"/>
        <w:rPr>
          <w:rFonts w:ascii="Century Gothic" w:eastAsia="Times New Roman" w:hAnsi="Century Gothic" w:cs="Liberation Sans Narrow"/>
          <w:sz w:val="20"/>
          <w:szCs w:val="20"/>
        </w:rPr>
      </w:pPr>
    </w:p>
    <w:p w14:paraId="1C759593" w14:textId="2B0B2306" w:rsidR="00D817B4" w:rsidRDefault="006D16F6" w:rsidP="00D817B4">
      <w:pPr>
        <w:spacing w:after="0"/>
        <w:rPr>
          <w:rFonts w:ascii="Century Gothic" w:eastAsia="Times New Roman" w:hAnsi="Century Gothic" w:cs="Liberation Sans Narrow"/>
          <w:sz w:val="20"/>
          <w:szCs w:val="20"/>
        </w:rPr>
      </w:pPr>
      <w:r>
        <w:rPr>
          <w:rFonts w:ascii="Century Gothic" w:eastAsia="Times New Roman" w:hAnsi="Century Gothic" w:cs="Liberation Sans Narrow"/>
          <w:sz w:val="20"/>
          <w:szCs w:val="20"/>
        </w:rPr>
        <w:tab/>
      </w:r>
      <w:r>
        <w:rPr>
          <w:rFonts w:ascii="Century Gothic" w:eastAsia="Times New Roman" w:hAnsi="Century Gothic" w:cs="Liberation Sans Narrow"/>
          <w:sz w:val="20"/>
          <w:szCs w:val="20"/>
        </w:rPr>
        <w:tab/>
      </w:r>
      <w:r>
        <w:rPr>
          <w:rFonts w:ascii="Century Gothic" w:eastAsia="Times New Roman" w:hAnsi="Century Gothic" w:cs="Liberation Sans Narrow"/>
          <w:sz w:val="20"/>
          <w:szCs w:val="20"/>
        </w:rPr>
        <w:tab/>
      </w:r>
      <w:r>
        <w:rPr>
          <w:rFonts w:ascii="Century Gothic" w:eastAsia="Times New Roman" w:hAnsi="Century Gothic" w:cs="Liberation Sans Narrow"/>
          <w:sz w:val="20"/>
          <w:szCs w:val="20"/>
        </w:rPr>
        <w:tab/>
      </w:r>
      <w:r>
        <w:rPr>
          <w:rFonts w:ascii="Century Gothic" w:eastAsia="Times New Roman" w:hAnsi="Century Gothic" w:cs="Liberation Sans Narrow"/>
          <w:sz w:val="20"/>
          <w:szCs w:val="20"/>
        </w:rPr>
        <w:tab/>
      </w:r>
      <w:r w:rsidR="00B4749A">
        <w:rPr>
          <w:rFonts w:ascii="Century Gothic" w:eastAsia="Times New Roman" w:hAnsi="Century Gothic" w:cs="Liberation Sans Narrow"/>
          <w:noProof/>
          <w:sz w:val="20"/>
          <w:szCs w:val="20"/>
        </w:rPr>
        <w:drawing>
          <wp:inline distT="0" distB="0" distL="0" distR="0" wp14:anchorId="2EF2DEA2" wp14:editId="4DC8CA71">
            <wp:extent cx="1266825" cy="466725"/>
            <wp:effectExtent l="0" t="0" r="9525" b="9525"/>
            <wp:docPr id="124004565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466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F7F221" w14:textId="52DF985E" w:rsidR="00DC7B9D" w:rsidRDefault="00987D7C" w:rsidP="00DD4B5E">
      <w:pPr>
        <w:spacing w:after="0"/>
        <w:jc w:val="center"/>
        <w:rPr>
          <w:rFonts w:ascii="Century Gothic" w:eastAsia="Times New Roman" w:hAnsi="Century Gothic" w:cs="Liberation Sans Narrow"/>
          <w:sz w:val="20"/>
          <w:szCs w:val="20"/>
        </w:rPr>
      </w:pPr>
      <w:r>
        <w:rPr>
          <w:rFonts w:ascii="Century Gothic" w:eastAsia="Times New Roman" w:hAnsi="Century Gothic" w:cs="Liberation Sans Narrow"/>
          <w:sz w:val="20"/>
          <w:szCs w:val="20"/>
        </w:rPr>
        <w:t>WILSON SOSA ROZO</w:t>
      </w:r>
      <w:r w:rsidR="00D817B4">
        <w:rPr>
          <w:rFonts w:ascii="Century Gothic" w:eastAsia="Times New Roman" w:hAnsi="Century Gothic" w:cs="Liberation Sans Narrow"/>
          <w:sz w:val="20"/>
          <w:szCs w:val="20"/>
        </w:rPr>
        <w:t xml:space="preserve"> </w:t>
      </w:r>
    </w:p>
    <w:p w14:paraId="7410D1FF" w14:textId="50902C31" w:rsidR="00DC7B9D" w:rsidRDefault="00DC7B9D" w:rsidP="00DD4B5E">
      <w:pPr>
        <w:spacing w:after="0"/>
        <w:jc w:val="center"/>
        <w:rPr>
          <w:rFonts w:ascii="Century Gothic" w:eastAsia="Times New Roman" w:hAnsi="Century Gothic" w:cs="Liberation Sans Narrow"/>
          <w:sz w:val="20"/>
          <w:szCs w:val="20"/>
        </w:rPr>
      </w:pPr>
      <w:r>
        <w:rPr>
          <w:rFonts w:ascii="Century Gothic" w:eastAsia="Times New Roman" w:hAnsi="Century Gothic" w:cs="Liberation Sans Narrow"/>
          <w:sz w:val="20"/>
          <w:szCs w:val="20"/>
        </w:rPr>
        <w:t>C</w:t>
      </w:r>
      <w:r w:rsidR="00987D7C">
        <w:rPr>
          <w:rFonts w:ascii="Century Gothic" w:eastAsia="Times New Roman" w:hAnsi="Century Gothic" w:cs="Liberation Sans Narrow"/>
          <w:sz w:val="20"/>
          <w:szCs w:val="20"/>
        </w:rPr>
        <w:t>.</w:t>
      </w:r>
      <w:r>
        <w:rPr>
          <w:rFonts w:ascii="Century Gothic" w:eastAsia="Times New Roman" w:hAnsi="Century Gothic" w:cs="Liberation Sans Narrow"/>
          <w:sz w:val="20"/>
          <w:szCs w:val="20"/>
        </w:rPr>
        <w:t>C.</w:t>
      </w:r>
      <w:r w:rsidR="00987D7C">
        <w:rPr>
          <w:rFonts w:ascii="Century Gothic" w:eastAsia="Times New Roman" w:hAnsi="Century Gothic" w:cs="Liberation Sans Narrow"/>
          <w:sz w:val="20"/>
          <w:szCs w:val="20"/>
        </w:rPr>
        <w:t xml:space="preserve"> No. 74.242.715 de Moniquirá</w:t>
      </w:r>
      <w:r>
        <w:rPr>
          <w:rFonts w:ascii="Century Gothic" w:eastAsia="Times New Roman" w:hAnsi="Century Gothic" w:cs="Liberation Sans Narrow"/>
          <w:sz w:val="20"/>
          <w:szCs w:val="20"/>
        </w:rPr>
        <w:t xml:space="preserve"> </w:t>
      </w:r>
    </w:p>
    <w:p w14:paraId="44552710" w14:textId="77777777" w:rsidR="00DD4B5E" w:rsidRDefault="00DD4B5E" w:rsidP="00DD4B5E">
      <w:pPr>
        <w:spacing w:after="0"/>
        <w:jc w:val="center"/>
        <w:rPr>
          <w:rFonts w:ascii="Century Gothic" w:eastAsia="Times New Roman" w:hAnsi="Century Gothic" w:cs="Liberation Sans Narrow"/>
          <w:sz w:val="20"/>
          <w:szCs w:val="20"/>
        </w:rPr>
      </w:pPr>
    </w:p>
    <w:p w14:paraId="11C85B5F" w14:textId="77777777" w:rsidR="00DD4B5E" w:rsidRDefault="00DD4B5E" w:rsidP="00DD4B5E">
      <w:pPr>
        <w:spacing w:after="0"/>
        <w:jc w:val="center"/>
        <w:rPr>
          <w:rFonts w:ascii="Century Gothic" w:eastAsia="Times New Roman" w:hAnsi="Century Gothic" w:cs="Liberation Sans Narrow"/>
          <w:sz w:val="20"/>
          <w:szCs w:val="20"/>
        </w:rPr>
      </w:pPr>
    </w:p>
    <w:p w14:paraId="4E65F4B9" w14:textId="77777777" w:rsidR="00DD4B5E" w:rsidRPr="004852A1" w:rsidRDefault="00DD4B5E" w:rsidP="004852A1">
      <w:pPr>
        <w:spacing w:after="0"/>
        <w:jc w:val="center"/>
        <w:rPr>
          <w:rFonts w:ascii="Century Gothic" w:eastAsia="Times New Roman" w:hAnsi="Century Gothic" w:cs="Liberation Sans Narrow"/>
          <w:sz w:val="20"/>
          <w:szCs w:val="20"/>
        </w:rPr>
      </w:pPr>
    </w:p>
    <w:sectPr w:rsidR="00DD4B5E" w:rsidRPr="004852A1" w:rsidSect="00D110D8"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iberation Sans Narrow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4B5E"/>
    <w:rsid w:val="00005888"/>
    <w:rsid w:val="000600F7"/>
    <w:rsid w:val="0008337D"/>
    <w:rsid w:val="000A0AA4"/>
    <w:rsid w:val="000A2068"/>
    <w:rsid w:val="000A7000"/>
    <w:rsid w:val="000B706A"/>
    <w:rsid w:val="000C5447"/>
    <w:rsid w:val="0019076C"/>
    <w:rsid w:val="001B324E"/>
    <w:rsid w:val="001E16D9"/>
    <w:rsid w:val="00202D69"/>
    <w:rsid w:val="0020349D"/>
    <w:rsid w:val="002470B6"/>
    <w:rsid w:val="0029576F"/>
    <w:rsid w:val="002A4E9C"/>
    <w:rsid w:val="002B6A2D"/>
    <w:rsid w:val="00304593"/>
    <w:rsid w:val="00325D1C"/>
    <w:rsid w:val="00342194"/>
    <w:rsid w:val="0035293B"/>
    <w:rsid w:val="00387033"/>
    <w:rsid w:val="003911EA"/>
    <w:rsid w:val="003C18FE"/>
    <w:rsid w:val="00464AB0"/>
    <w:rsid w:val="004852A1"/>
    <w:rsid w:val="004A445E"/>
    <w:rsid w:val="0054745C"/>
    <w:rsid w:val="005A4693"/>
    <w:rsid w:val="005C346E"/>
    <w:rsid w:val="005C63CC"/>
    <w:rsid w:val="006D16F6"/>
    <w:rsid w:val="00735D1C"/>
    <w:rsid w:val="00794B8A"/>
    <w:rsid w:val="007C2584"/>
    <w:rsid w:val="007D5675"/>
    <w:rsid w:val="00847927"/>
    <w:rsid w:val="00847FB2"/>
    <w:rsid w:val="00987D7C"/>
    <w:rsid w:val="009A5119"/>
    <w:rsid w:val="009A57FC"/>
    <w:rsid w:val="00A676B0"/>
    <w:rsid w:val="00A92F26"/>
    <w:rsid w:val="00AC075E"/>
    <w:rsid w:val="00B05FB8"/>
    <w:rsid w:val="00B4749A"/>
    <w:rsid w:val="00B741E7"/>
    <w:rsid w:val="00BF7AC3"/>
    <w:rsid w:val="00C63740"/>
    <w:rsid w:val="00CA5260"/>
    <w:rsid w:val="00CB3187"/>
    <w:rsid w:val="00CE5463"/>
    <w:rsid w:val="00D110D8"/>
    <w:rsid w:val="00D524AB"/>
    <w:rsid w:val="00D817B4"/>
    <w:rsid w:val="00DA708B"/>
    <w:rsid w:val="00DC7B9D"/>
    <w:rsid w:val="00DD4B5E"/>
    <w:rsid w:val="00DE1D8C"/>
    <w:rsid w:val="00E010A4"/>
    <w:rsid w:val="00E031E5"/>
    <w:rsid w:val="00E65F58"/>
    <w:rsid w:val="00E96AE3"/>
    <w:rsid w:val="00EC7085"/>
    <w:rsid w:val="00ED7688"/>
    <w:rsid w:val="00EE2C5E"/>
    <w:rsid w:val="00EF2A4F"/>
    <w:rsid w:val="00EF7984"/>
    <w:rsid w:val="00F124BC"/>
    <w:rsid w:val="00F50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010F2C3"/>
  <w15:chartTrackingRefBased/>
  <w15:docId w15:val="{DA059AE7-DA33-4F84-B6A3-280EE6833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D4B5E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110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110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150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CONTRATACION</dc:creator>
  <cp:keywords/>
  <dc:description/>
  <cp:lastModifiedBy>wilson sosa</cp:lastModifiedBy>
  <cp:revision>10</cp:revision>
  <cp:lastPrinted>2024-03-07T14:18:00Z</cp:lastPrinted>
  <dcterms:created xsi:type="dcterms:W3CDTF">2025-04-29T22:08:00Z</dcterms:created>
  <dcterms:modified xsi:type="dcterms:W3CDTF">2025-12-26T23:19:00Z</dcterms:modified>
</cp:coreProperties>
</file>