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D64B8E" w:rsidRPr="00967466" w:rsidRDefault="00D64B8E" w:rsidP="0041610A">
      <w:pPr>
        <w:spacing w:after="0"/>
        <w:jc w:val="center"/>
        <w:rPr>
          <w:rFonts w:ascii="Arial" w:hAnsi="Arial" w:cs="Arial"/>
          <w:b/>
          <w:bCs/>
        </w:rPr>
      </w:pPr>
      <w:r w:rsidRPr="00967466">
        <w:rPr>
          <w:rFonts w:ascii="Arial" w:hAnsi="Arial" w:cs="Arial"/>
          <w:b/>
          <w:bCs/>
        </w:rPr>
        <w:t xml:space="preserve">COMUNICACIÓN DE ACEPTACIÓN DE </w:t>
      </w:r>
      <w:r w:rsidR="005178FE">
        <w:rPr>
          <w:rFonts w:ascii="Arial" w:hAnsi="Arial" w:cs="Arial"/>
          <w:b/>
          <w:bCs/>
        </w:rPr>
        <w:t xml:space="preserve">ADICION </w:t>
      </w:r>
      <w:r w:rsidR="0041610A" w:rsidRPr="00967466">
        <w:rPr>
          <w:rFonts w:ascii="Arial" w:hAnsi="Arial" w:cs="Arial"/>
          <w:b/>
          <w:bCs/>
        </w:rPr>
        <w:t xml:space="preserve">CONTRATO </w:t>
      </w:r>
      <w:r w:rsidR="0068202F" w:rsidRPr="00967466">
        <w:rPr>
          <w:rFonts w:ascii="Arial" w:hAnsi="Arial" w:cs="Arial"/>
          <w:b/>
          <w:bCs/>
        </w:rPr>
        <w:t>30</w:t>
      </w:r>
      <w:r w:rsidR="0041610A" w:rsidRPr="00967466">
        <w:rPr>
          <w:rFonts w:ascii="Arial" w:hAnsi="Arial" w:cs="Arial"/>
          <w:b/>
          <w:bCs/>
        </w:rPr>
        <w:t>-2025</w:t>
      </w:r>
    </w:p>
    <w:p w:rsidR="00D64B8E" w:rsidRPr="00967466" w:rsidRDefault="00D64B8E" w:rsidP="00D64B8E">
      <w:pPr>
        <w:spacing w:after="0"/>
        <w:rPr>
          <w:rFonts w:ascii="Arial" w:hAnsi="Arial" w:cs="Arial"/>
          <w:sz w:val="22"/>
          <w:szCs w:val="22"/>
        </w:rPr>
      </w:pPr>
    </w:p>
    <w:p w:rsidR="00D64B8E" w:rsidRPr="00967466" w:rsidRDefault="00D64B8E" w:rsidP="00D64B8E">
      <w:pPr>
        <w:rPr>
          <w:rFonts w:ascii="Arial" w:hAnsi="Arial" w:cs="Arial"/>
          <w:sz w:val="22"/>
          <w:szCs w:val="22"/>
        </w:rPr>
      </w:pPr>
      <w:r w:rsidRPr="00967466">
        <w:rPr>
          <w:rFonts w:ascii="Arial" w:hAnsi="Arial" w:cs="Arial"/>
          <w:sz w:val="22"/>
          <w:szCs w:val="22"/>
        </w:rPr>
        <w:t xml:space="preserve">Acacías, </w:t>
      </w:r>
      <w:r w:rsidR="0041610A" w:rsidRPr="00967466">
        <w:rPr>
          <w:rFonts w:ascii="Arial" w:hAnsi="Arial" w:cs="Arial"/>
          <w:sz w:val="22"/>
          <w:szCs w:val="22"/>
        </w:rPr>
        <w:t>diciembre</w:t>
      </w:r>
      <w:r w:rsidRPr="00967466">
        <w:rPr>
          <w:rFonts w:ascii="Arial" w:hAnsi="Arial" w:cs="Arial"/>
          <w:sz w:val="22"/>
          <w:szCs w:val="22"/>
        </w:rPr>
        <w:t xml:space="preserve"> de 2025</w:t>
      </w:r>
    </w:p>
    <w:p w:rsidR="00D64B8E" w:rsidRPr="00967466" w:rsidRDefault="00D64B8E" w:rsidP="00D64B8E">
      <w:pPr>
        <w:pStyle w:val="Default"/>
        <w:rPr>
          <w:sz w:val="22"/>
          <w:szCs w:val="22"/>
        </w:rPr>
      </w:pPr>
    </w:p>
    <w:p w:rsidR="00D64B8E" w:rsidRPr="00967466" w:rsidRDefault="00D64B8E" w:rsidP="00D64B8E">
      <w:pPr>
        <w:pStyle w:val="Default"/>
        <w:rPr>
          <w:sz w:val="22"/>
          <w:szCs w:val="22"/>
        </w:rPr>
      </w:pPr>
      <w:r w:rsidRPr="00967466">
        <w:rPr>
          <w:sz w:val="22"/>
          <w:szCs w:val="22"/>
        </w:rPr>
        <w:t xml:space="preserve">Señor(es): </w:t>
      </w:r>
    </w:p>
    <w:p w:rsidR="00D64B8E" w:rsidRPr="00967466" w:rsidRDefault="0068202F" w:rsidP="00D64B8E">
      <w:pPr>
        <w:pStyle w:val="Default"/>
        <w:rPr>
          <w:sz w:val="22"/>
          <w:szCs w:val="22"/>
        </w:rPr>
      </w:pPr>
      <w:r w:rsidRPr="00967466">
        <w:rPr>
          <w:b/>
          <w:sz w:val="22"/>
          <w:szCs w:val="22"/>
        </w:rPr>
        <w:t>SERVICIOS &amp; NEGOCIOS MGM SAS</w:t>
      </w:r>
      <w:r w:rsidR="00D64B8E" w:rsidRPr="00967466">
        <w:rPr>
          <w:b/>
          <w:bCs/>
          <w:sz w:val="22"/>
          <w:szCs w:val="22"/>
        </w:rPr>
        <w:t xml:space="preserve"> </w:t>
      </w:r>
    </w:p>
    <w:p w:rsidR="00D64B8E" w:rsidRPr="00967466" w:rsidRDefault="00D64B8E" w:rsidP="00D64B8E">
      <w:pPr>
        <w:pStyle w:val="Default"/>
        <w:rPr>
          <w:sz w:val="22"/>
          <w:szCs w:val="22"/>
        </w:rPr>
      </w:pPr>
      <w:proofErr w:type="spellStart"/>
      <w:r w:rsidRPr="00967466">
        <w:rPr>
          <w:sz w:val="22"/>
          <w:szCs w:val="22"/>
        </w:rPr>
        <w:t>Nit</w:t>
      </w:r>
      <w:proofErr w:type="spellEnd"/>
      <w:r w:rsidRPr="00967466">
        <w:rPr>
          <w:sz w:val="22"/>
          <w:szCs w:val="22"/>
        </w:rPr>
        <w:t xml:space="preserve"> No. </w:t>
      </w:r>
      <w:r w:rsidR="0041610A" w:rsidRPr="00967466">
        <w:rPr>
          <w:sz w:val="22"/>
          <w:szCs w:val="22"/>
        </w:rPr>
        <w:t>900.</w:t>
      </w:r>
      <w:r w:rsidR="0068202F" w:rsidRPr="00967466">
        <w:rPr>
          <w:sz w:val="22"/>
          <w:szCs w:val="22"/>
        </w:rPr>
        <w:t>872.682-9</w:t>
      </w:r>
    </w:p>
    <w:p w:rsidR="00D64B8E" w:rsidRPr="00967466" w:rsidRDefault="00D64B8E" w:rsidP="00D64B8E">
      <w:pPr>
        <w:pStyle w:val="Default"/>
        <w:rPr>
          <w:sz w:val="22"/>
          <w:szCs w:val="22"/>
        </w:rPr>
      </w:pPr>
      <w:r w:rsidRPr="00967466">
        <w:rPr>
          <w:b/>
          <w:bCs/>
          <w:sz w:val="22"/>
          <w:szCs w:val="22"/>
        </w:rPr>
        <w:t xml:space="preserve">R.L. </w:t>
      </w:r>
      <w:r w:rsidR="0068202F" w:rsidRPr="00967466">
        <w:rPr>
          <w:b/>
          <w:bCs/>
          <w:sz w:val="22"/>
          <w:szCs w:val="22"/>
        </w:rPr>
        <w:t>RONAL OSYRYS BENITEZ BARRIOS</w:t>
      </w:r>
    </w:p>
    <w:p w:rsidR="00D64B8E" w:rsidRPr="00967466" w:rsidRDefault="00D64B8E" w:rsidP="00D64B8E">
      <w:pPr>
        <w:pStyle w:val="Default"/>
        <w:rPr>
          <w:sz w:val="22"/>
          <w:szCs w:val="22"/>
        </w:rPr>
      </w:pPr>
      <w:r w:rsidRPr="00967466">
        <w:rPr>
          <w:sz w:val="22"/>
          <w:szCs w:val="22"/>
        </w:rPr>
        <w:t xml:space="preserve">C.C. No. </w:t>
      </w:r>
      <w:r w:rsidR="0068202F" w:rsidRPr="00967466">
        <w:rPr>
          <w:sz w:val="22"/>
          <w:szCs w:val="22"/>
        </w:rPr>
        <w:t>79.795.796</w:t>
      </w:r>
      <w:r w:rsidRPr="00967466">
        <w:rPr>
          <w:sz w:val="22"/>
          <w:szCs w:val="22"/>
        </w:rPr>
        <w:t xml:space="preserve"> </w:t>
      </w:r>
    </w:p>
    <w:p w:rsidR="00D64B8E" w:rsidRPr="00967466" w:rsidRDefault="00D64B8E" w:rsidP="00D64B8E">
      <w:pPr>
        <w:pStyle w:val="Default"/>
        <w:rPr>
          <w:sz w:val="22"/>
          <w:szCs w:val="22"/>
        </w:rPr>
      </w:pPr>
      <w:r w:rsidRPr="00967466">
        <w:rPr>
          <w:sz w:val="22"/>
          <w:szCs w:val="22"/>
        </w:rPr>
        <w:t xml:space="preserve">Dirección: </w:t>
      </w:r>
      <w:r w:rsidR="0041610A" w:rsidRPr="00967466">
        <w:rPr>
          <w:sz w:val="22"/>
          <w:szCs w:val="22"/>
        </w:rPr>
        <w:t>Ca</w:t>
      </w:r>
      <w:r w:rsidR="0068202F" w:rsidRPr="00967466">
        <w:rPr>
          <w:sz w:val="22"/>
          <w:szCs w:val="22"/>
        </w:rPr>
        <w:t>lle 10 29 43 barrio Villa Dolly</w:t>
      </w:r>
    </w:p>
    <w:p w:rsidR="00D64B8E" w:rsidRPr="00967466" w:rsidRDefault="0041610A" w:rsidP="00D64B8E">
      <w:pPr>
        <w:pStyle w:val="Default"/>
        <w:rPr>
          <w:sz w:val="22"/>
          <w:szCs w:val="22"/>
        </w:rPr>
      </w:pPr>
      <w:r w:rsidRPr="00967466">
        <w:rPr>
          <w:sz w:val="22"/>
          <w:szCs w:val="22"/>
        </w:rPr>
        <w:t>Acacías</w:t>
      </w:r>
      <w:r w:rsidR="00D13C8C" w:rsidRPr="00967466">
        <w:rPr>
          <w:sz w:val="22"/>
          <w:szCs w:val="22"/>
        </w:rPr>
        <w:t xml:space="preserve"> - Meta</w:t>
      </w:r>
    </w:p>
    <w:p w:rsidR="00D64B8E" w:rsidRPr="00967466" w:rsidRDefault="00D64B8E" w:rsidP="00D64B8E">
      <w:pPr>
        <w:pStyle w:val="Default"/>
        <w:rPr>
          <w:sz w:val="22"/>
          <w:szCs w:val="22"/>
        </w:rPr>
      </w:pPr>
      <w:r w:rsidRPr="00967466">
        <w:rPr>
          <w:sz w:val="22"/>
          <w:szCs w:val="22"/>
        </w:rPr>
        <w:t xml:space="preserve">Tel: </w:t>
      </w:r>
      <w:r w:rsidR="00D13C8C" w:rsidRPr="00967466">
        <w:rPr>
          <w:sz w:val="22"/>
          <w:szCs w:val="22"/>
        </w:rPr>
        <w:t>31</w:t>
      </w:r>
      <w:r w:rsidR="0068202F" w:rsidRPr="00967466">
        <w:rPr>
          <w:sz w:val="22"/>
          <w:szCs w:val="22"/>
        </w:rPr>
        <w:t>34081244</w:t>
      </w:r>
      <w:r w:rsidRPr="00967466">
        <w:rPr>
          <w:sz w:val="22"/>
          <w:szCs w:val="22"/>
        </w:rPr>
        <w:t xml:space="preserve"> </w:t>
      </w:r>
    </w:p>
    <w:p w:rsidR="00D13C8C" w:rsidRPr="00967466" w:rsidRDefault="00D13C8C" w:rsidP="00D64B8E">
      <w:pPr>
        <w:pStyle w:val="Default"/>
        <w:rPr>
          <w:b/>
          <w:bCs/>
          <w:sz w:val="22"/>
          <w:szCs w:val="22"/>
        </w:rPr>
      </w:pPr>
    </w:p>
    <w:p w:rsidR="00D13C8C" w:rsidRPr="00967466" w:rsidRDefault="005A5C37" w:rsidP="00956DF9">
      <w:pPr>
        <w:pStyle w:val="Default"/>
        <w:spacing w:after="240"/>
        <w:jc w:val="both"/>
        <w:rPr>
          <w:sz w:val="22"/>
          <w:szCs w:val="22"/>
        </w:rPr>
      </w:pPr>
      <w:r w:rsidRPr="00967466">
        <w:rPr>
          <w:b/>
          <w:bCs/>
          <w:sz w:val="22"/>
          <w:szCs w:val="22"/>
        </w:rPr>
        <w:t>REFERENCIA</w:t>
      </w:r>
      <w:r w:rsidR="00D64B8E" w:rsidRPr="00967466">
        <w:rPr>
          <w:b/>
          <w:bCs/>
          <w:sz w:val="22"/>
          <w:szCs w:val="22"/>
        </w:rPr>
        <w:t xml:space="preserve">: </w:t>
      </w:r>
      <w:r w:rsidR="00D64B8E" w:rsidRPr="00967466">
        <w:rPr>
          <w:sz w:val="22"/>
          <w:szCs w:val="22"/>
        </w:rPr>
        <w:t xml:space="preserve">Comunicación Aceptación de </w:t>
      </w:r>
      <w:r w:rsidR="005178FE">
        <w:rPr>
          <w:sz w:val="22"/>
          <w:szCs w:val="22"/>
        </w:rPr>
        <w:t>Adición</w:t>
      </w:r>
      <w:r w:rsidR="00D64B8E" w:rsidRPr="00967466">
        <w:rPr>
          <w:sz w:val="22"/>
          <w:szCs w:val="22"/>
        </w:rPr>
        <w:t xml:space="preserve"> - </w:t>
      </w:r>
      <w:r w:rsidR="0041610A" w:rsidRPr="00967466">
        <w:rPr>
          <w:sz w:val="22"/>
          <w:szCs w:val="22"/>
        </w:rPr>
        <w:t xml:space="preserve">Contrato </w:t>
      </w:r>
      <w:r w:rsidR="0068202F" w:rsidRPr="00967466">
        <w:rPr>
          <w:sz w:val="22"/>
          <w:szCs w:val="22"/>
        </w:rPr>
        <w:t>30</w:t>
      </w:r>
      <w:r w:rsidR="0041610A" w:rsidRPr="00967466">
        <w:rPr>
          <w:sz w:val="22"/>
          <w:szCs w:val="22"/>
        </w:rPr>
        <w:t>-2025</w:t>
      </w:r>
    </w:p>
    <w:p w:rsidR="00D13C8C" w:rsidRDefault="00D64B8E" w:rsidP="0068202F">
      <w:pPr>
        <w:pStyle w:val="Default"/>
        <w:jc w:val="both"/>
        <w:rPr>
          <w:sz w:val="22"/>
          <w:szCs w:val="22"/>
        </w:rPr>
      </w:pPr>
      <w:r w:rsidRPr="00967466">
        <w:rPr>
          <w:sz w:val="22"/>
          <w:szCs w:val="22"/>
        </w:rPr>
        <w:t xml:space="preserve">De conformidad con lo dispuesto al tenor del </w:t>
      </w:r>
      <w:r w:rsidR="004276FF" w:rsidRPr="00967466">
        <w:rPr>
          <w:sz w:val="22"/>
          <w:szCs w:val="22"/>
        </w:rPr>
        <w:t>Artículo</w:t>
      </w:r>
      <w:r w:rsidRPr="00967466">
        <w:rPr>
          <w:sz w:val="22"/>
          <w:szCs w:val="22"/>
        </w:rPr>
        <w:t xml:space="preserve"> 94 de la Ley 1474 de 2011 modificatorio del artículo 2 de la Ley 1150 de 2007 y por lo reglamentado en el Decreto Único Compilatorio 1082 de 2015, </w:t>
      </w:r>
      <w:r w:rsidR="005178FE" w:rsidRPr="00794DA6">
        <w:rPr>
          <w:sz w:val="22"/>
          <w:szCs w:val="22"/>
        </w:rPr>
        <w:t xml:space="preserve">se manifiesta que </w:t>
      </w:r>
      <w:r w:rsidR="005178FE">
        <w:rPr>
          <w:sz w:val="22"/>
          <w:szCs w:val="22"/>
        </w:rPr>
        <w:t xml:space="preserve">se </w:t>
      </w:r>
      <w:r w:rsidR="005178FE" w:rsidRPr="00D043AF">
        <w:rPr>
          <w:b/>
          <w:bCs/>
          <w:sz w:val="22"/>
          <w:szCs w:val="22"/>
        </w:rPr>
        <w:t>ACEPTA</w:t>
      </w:r>
      <w:r w:rsidR="005178FE">
        <w:rPr>
          <w:b/>
          <w:bCs/>
          <w:sz w:val="22"/>
          <w:szCs w:val="22"/>
        </w:rPr>
        <w:t xml:space="preserve"> </w:t>
      </w:r>
      <w:r w:rsidR="005178FE">
        <w:rPr>
          <w:sz w:val="22"/>
          <w:szCs w:val="22"/>
        </w:rPr>
        <w:t xml:space="preserve">la adición al contrato No. </w:t>
      </w:r>
      <w:r w:rsidR="005178FE">
        <w:rPr>
          <w:sz w:val="22"/>
          <w:szCs w:val="22"/>
        </w:rPr>
        <w:t>30</w:t>
      </w:r>
      <w:r w:rsidR="005178FE">
        <w:rPr>
          <w:sz w:val="22"/>
          <w:szCs w:val="22"/>
        </w:rPr>
        <w:t xml:space="preserve"> de 2025 en los siguientes términos.</w:t>
      </w:r>
    </w:p>
    <w:p w:rsidR="005178FE" w:rsidRPr="00967466" w:rsidRDefault="005178FE" w:rsidP="0068202F">
      <w:pPr>
        <w:pStyle w:val="Default"/>
        <w:jc w:val="both"/>
        <w:rPr>
          <w:sz w:val="22"/>
          <w:szCs w:val="22"/>
        </w:rPr>
      </w:pPr>
    </w:p>
    <w:p w:rsidR="005178FE" w:rsidRPr="00794DA6" w:rsidRDefault="005178FE" w:rsidP="005178FE">
      <w:pPr>
        <w:jc w:val="both"/>
        <w:rPr>
          <w:rFonts w:ascii="Arial" w:hAnsi="Arial" w:cs="Arial"/>
          <w:sz w:val="22"/>
          <w:szCs w:val="22"/>
        </w:rPr>
      </w:pPr>
      <w:r w:rsidRPr="00794DA6">
        <w:rPr>
          <w:rFonts w:ascii="Arial" w:hAnsi="Arial" w:cs="Arial"/>
          <w:sz w:val="22"/>
          <w:szCs w:val="22"/>
        </w:rPr>
        <w:t>Los términos generales de la descripción contractual serán los siguientes:</w:t>
      </w:r>
    </w:p>
    <w:p w:rsidR="005178FE" w:rsidRPr="00794DA6" w:rsidRDefault="005178FE" w:rsidP="005178FE">
      <w:pPr>
        <w:pStyle w:val="Default"/>
        <w:spacing w:before="240" w:after="240"/>
        <w:jc w:val="both"/>
        <w:rPr>
          <w:sz w:val="22"/>
          <w:szCs w:val="22"/>
        </w:rPr>
      </w:pPr>
      <w:r w:rsidRPr="00794DA6">
        <w:rPr>
          <w:b/>
          <w:bCs/>
          <w:sz w:val="22"/>
          <w:szCs w:val="22"/>
        </w:rPr>
        <w:t>FECHA DE SUSCRIPCIÓN DE</w:t>
      </w:r>
      <w:r>
        <w:rPr>
          <w:b/>
          <w:bCs/>
          <w:sz w:val="22"/>
          <w:szCs w:val="22"/>
        </w:rPr>
        <w:t xml:space="preserve"> LA ADICIÓN</w:t>
      </w:r>
      <w:r w:rsidRPr="00794DA6">
        <w:rPr>
          <w:b/>
          <w:bCs/>
          <w:sz w:val="22"/>
          <w:szCs w:val="22"/>
        </w:rPr>
        <w:t xml:space="preserve">: </w:t>
      </w:r>
      <w:r>
        <w:rPr>
          <w:sz w:val="22"/>
          <w:szCs w:val="22"/>
        </w:rPr>
        <w:t>26</w:t>
      </w:r>
      <w:r w:rsidRPr="00794DA6">
        <w:rPr>
          <w:sz w:val="22"/>
          <w:szCs w:val="22"/>
        </w:rPr>
        <w:t xml:space="preserve"> de diciembre de 2025</w:t>
      </w:r>
      <w:r>
        <w:rPr>
          <w:sz w:val="22"/>
          <w:szCs w:val="22"/>
        </w:rPr>
        <w:t xml:space="preserve"> </w:t>
      </w:r>
    </w:p>
    <w:p w:rsidR="00D64B8E" w:rsidRPr="00967466" w:rsidRDefault="00D64B8E" w:rsidP="006F2955">
      <w:pPr>
        <w:pStyle w:val="Default"/>
        <w:jc w:val="both"/>
        <w:rPr>
          <w:sz w:val="22"/>
          <w:szCs w:val="22"/>
        </w:rPr>
      </w:pPr>
      <w:r w:rsidRPr="00967466">
        <w:rPr>
          <w:b/>
          <w:bCs/>
          <w:sz w:val="22"/>
          <w:szCs w:val="22"/>
        </w:rPr>
        <w:t xml:space="preserve">Contratista: </w:t>
      </w:r>
      <w:r w:rsidR="0068202F" w:rsidRPr="00967466">
        <w:rPr>
          <w:b/>
          <w:sz w:val="22"/>
          <w:szCs w:val="22"/>
        </w:rPr>
        <w:t>SERVICIOS &amp; NEGOCIOS MGM SAS</w:t>
      </w:r>
      <w:r w:rsidRPr="00967466">
        <w:rPr>
          <w:b/>
          <w:bCs/>
          <w:sz w:val="22"/>
          <w:szCs w:val="22"/>
        </w:rPr>
        <w:t xml:space="preserve"> </w:t>
      </w:r>
    </w:p>
    <w:p w:rsidR="00D64B8E" w:rsidRPr="00967466" w:rsidRDefault="00D64B8E" w:rsidP="00D64B8E">
      <w:pPr>
        <w:pStyle w:val="Default"/>
        <w:rPr>
          <w:sz w:val="22"/>
          <w:szCs w:val="22"/>
        </w:rPr>
      </w:pPr>
      <w:proofErr w:type="spellStart"/>
      <w:r w:rsidRPr="00967466">
        <w:rPr>
          <w:sz w:val="22"/>
          <w:szCs w:val="22"/>
        </w:rPr>
        <w:t>Nit</w:t>
      </w:r>
      <w:proofErr w:type="spellEnd"/>
      <w:r w:rsidRPr="00967466">
        <w:rPr>
          <w:sz w:val="22"/>
          <w:szCs w:val="22"/>
        </w:rPr>
        <w:t xml:space="preserve"> No. 90</w:t>
      </w:r>
      <w:r w:rsidR="003611AE" w:rsidRPr="00967466">
        <w:rPr>
          <w:sz w:val="22"/>
          <w:szCs w:val="22"/>
        </w:rPr>
        <w:t>0</w:t>
      </w:r>
      <w:r w:rsidR="0068202F" w:rsidRPr="00967466">
        <w:rPr>
          <w:sz w:val="22"/>
          <w:szCs w:val="22"/>
        </w:rPr>
        <w:t>.872.682-9</w:t>
      </w:r>
      <w:r w:rsidRPr="00967466">
        <w:rPr>
          <w:sz w:val="22"/>
          <w:szCs w:val="22"/>
        </w:rPr>
        <w:t xml:space="preserve"> </w:t>
      </w:r>
    </w:p>
    <w:p w:rsidR="00D13C8C" w:rsidRPr="00967466" w:rsidRDefault="00D13C8C" w:rsidP="00D13C8C">
      <w:pPr>
        <w:pStyle w:val="Default"/>
        <w:rPr>
          <w:sz w:val="22"/>
          <w:szCs w:val="22"/>
        </w:rPr>
      </w:pPr>
      <w:r w:rsidRPr="00967466">
        <w:rPr>
          <w:b/>
          <w:bCs/>
          <w:sz w:val="22"/>
          <w:szCs w:val="22"/>
        </w:rPr>
        <w:t xml:space="preserve">R.L. </w:t>
      </w:r>
      <w:r w:rsidR="0068202F" w:rsidRPr="00967466">
        <w:rPr>
          <w:b/>
          <w:bCs/>
          <w:sz w:val="22"/>
          <w:szCs w:val="22"/>
        </w:rPr>
        <w:t>RONAL OSYRYS BENITEZ BARRIOS</w:t>
      </w:r>
      <w:r w:rsidRPr="00967466">
        <w:rPr>
          <w:b/>
          <w:bCs/>
          <w:sz w:val="22"/>
          <w:szCs w:val="22"/>
        </w:rPr>
        <w:t xml:space="preserve"> </w:t>
      </w:r>
    </w:p>
    <w:p w:rsidR="00D13C8C" w:rsidRPr="00967466" w:rsidRDefault="00D13C8C" w:rsidP="00D13C8C">
      <w:pPr>
        <w:pStyle w:val="Default"/>
        <w:rPr>
          <w:sz w:val="22"/>
          <w:szCs w:val="22"/>
        </w:rPr>
      </w:pPr>
      <w:r w:rsidRPr="00967466">
        <w:rPr>
          <w:sz w:val="22"/>
          <w:szCs w:val="22"/>
        </w:rPr>
        <w:t xml:space="preserve">C.C. No. </w:t>
      </w:r>
      <w:r w:rsidR="0068202F" w:rsidRPr="00967466">
        <w:rPr>
          <w:sz w:val="22"/>
          <w:szCs w:val="22"/>
        </w:rPr>
        <w:t>79.795.796</w:t>
      </w:r>
    </w:p>
    <w:p w:rsidR="0068202F" w:rsidRPr="00967466" w:rsidRDefault="0068202F" w:rsidP="0068202F">
      <w:pPr>
        <w:pStyle w:val="Default"/>
        <w:rPr>
          <w:sz w:val="22"/>
          <w:szCs w:val="22"/>
        </w:rPr>
      </w:pPr>
      <w:r w:rsidRPr="00967466">
        <w:rPr>
          <w:sz w:val="22"/>
          <w:szCs w:val="22"/>
        </w:rPr>
        <w:t>Dirección: Calle 10 29 43 barrio Villa Dolly</w:t>
      </w:r>
    </w:p>
    <w:p w:rsidR="0068202F" w:rsidRPr="00967466" w:rsidRDefault="0068202F" w:rsidP="0068202F">
      <w:pPr>
        <w:pStyle w:val="Default"/>
        <w:rPr>
          <w:sz w:val="22"/>
          <w:szCs w:val="22"/>
        </w:rPr>
      </w:pPr>
      <w:r w:rsidRPr="00967466">
        <w:rPr>
          <w:sz w:val="22"/>
          <w:szCs w:val="22"/>
        </w:rPr>
        <w:t>Acacías - Meta</w:t>
      </w:r>
    </w:p>
    <w:p w:rsidR="0068202F" w:rsidRDefault="0068202F" w:rsidP="0068202F">
      <w:pPr>
        <w:pStyle w:val="Default"/>
        <w:rPr>
          <w:sz w:val="22"/>
          <w:szCs w:val="22"/>
        </w:rPr>
      </w:pPr>
      <w:r w:rsidRPr="00967466">
        <w:rPr>
          <w:sz w:val="22"/>
          <w:szCs w:val="22"/>
        </w:rPr>
        <w:t xml:space="preserve">Tel: 3134081244 </w:t>
      </w:r>
    </w:p>
    <w:p w:rsidR="005178FE" w:rsidRPr="00967466" w:rsidRDefault="005178FE" w:rsidP="0068202F">
      <w:pPr>
        <w:pStyle w:val="Default"/>
        <w:rPr>
          <w:sz w:val="22"/>
          <w:szCs w:val="22"/>
        </w:rPr>
      </w:pPr>
    </w:p>
    <w:p w:rsidR="00D64B8E" w:rsidRPr="00967466" w:rsidRDefault="00D64B8E" w:rsidP="00D64B8E">
      <w:pPr>
        <w:pStyle w:val="Default"/>
        <w:jc w:val="both"/>
        <w:rPr>
          <w:sz w:val="22"/>
          <w:szCs w:val="22"/>
        </w:rPr>
      </w:pPr>
      <w:r w:rsidRPr="00967466">
        <w:rPr>
          <w:b/>
          <w:bCs/>
          <w:sz w:val="22"/>
          <w:szCs w:val="22"/>
        </w:rPr>
        <w:t xml:space="preserve">Certificado de Disponibilidad Presupuestal No. </w:t>
      </w:r>
      <w:r w:rsidR="000E7742" w:rsidRPr="00967466">
        <w:rPr>
          <w:sz w:val="22"/>
          <w:szCs w:val="22"/>
        </w:rPr>
        <w:t>202</w:t>
      </w:r>
      <w:r w:rsidR="003611AE" w:rsidRPr="00967466">
        <w:rPr>
          <w:sz w:val="22"/>
          <w:szCs w:val="22"/>
        </w:rPr>
        <w:t>5000</w:t>
      </w:r>
      <w:r w:rsidR="005178FE">
        <w:rPr>
          <w:sz w:val="22"/>
          <w:szCs w:val="22"/>
        </w:rPr>
        <w:t>148</w:t>
      </w:r>
      <w:r w:rsidR="000E7742" w:rsidRPr="00967466">
        <w:rPr>
          <w:sz w:val="22"/>
          <w:szCs w:val="22"/>
        </w:rPr>
        <w:t xml:space="preserve"> del </w:t>
      </w:r>
      <w:r w:rsidR="005178FE">
        <w:rPr>
          <w:sz w:val="22"/>
          <w:szCs w:val="22"/>
        </w:rPr>
        <w:t>26</w:t>
      </w:r>
      <w:r w:rsidRPr="00967466">
        <w:rPr>
          <w:sz w:val="22"/>
          <w:szCs w:val="22"/>
        </w:rPr>
        <w:t xml:space="preserve"> de </w:t>
      </w:r>
      <w:r w:rsidR="003611AE" w:rsidRPr="00967466">
        <w:rPr>
          <w:sz w:val="22"/>
          <w:szCs w:val="22"/>
        </w:rPr>
        <w:t>diciembre</w:t>
      </w:r>
      <w:r w:rsidR="000E7742" w:rsidRPr="00967466">
        <w:rPr>
          <w:sz w:val="22"/>
          <w:szCs w:val="22"/>
        </w:rPr>
        <w:t xml:space="preserve"> de 2025</w:t>
      </w:r>
      <w:r w:rsidRPr="00967466">
        <w:rPr>
          <w:sz w:val="22"/>
          <w:szCs w:val="22"/>
        </w:rPr>
        <w:t xml:space="preserve">, por valor de </w:t>
      </w:r>
      <w:r w:rsidR="005178FE">
        <w:rPr>
          <w:b/>
          <w:bCs/>
          <w:sz w:val="22"/>
          <w:szCs w:val="22"/>
        </w:rPr>
        <w:t>DIEZ MILLONES DOSCIENTOS CINCUENTA MIL DOSCIENTOS CUARENTA Y TRES</w:t>
      </w:r>
      <w:r w:rsidR="000E7742" w:rsidRPr="00967466">
        <w:rPr>
          <w:b/>
          <w:bCs/>
          <w:sz w:val="22"/>
          <w:szCs w:val="22"/>
        </w:rPr>
        <w:t xml:space="preserve"> </w:t>
      </w:r>
      <w:r w:rsidRPr="00967466">
        <w:rPr>
          <w:b/>
          <w:bCs/>
          <w:sz w:val="22"/>
          <w:szCs w:val="22"/>
        </w:rPr>
        <w:t>PESOS ($</w:t>
      </w:r>
      <w:r w:rsidR="005178FE">
        <w:rPr>
          <w:b/>
          <w:bCs/>
          <w:sz w:val="22"/>
          <w:szCs w:val="22"/>
        </w:rPr>
        <w:t>10.250.243</w:t>
      </w:r>
      <w:r w:rsidRPr="00967466">
        <w:rPr>
          <w:b/>
          <w:bCs/>
          <w:sz w:val="22"/>
          <w:szCs w:val="22"/>
        </w:rPr>
        <w:t>) M/CTE</w:t>
      </w:r>
      <w:r w:rsidRPr="00967466">
        <w:rPr>
          <w:sz w:val="22"/>
          <w:szCs w:val="22"/>
        </w:rPr>
        <w:t>, con cargo al rubro 2.1.2.0</w:t>
      </w:r>
      <w:r w:rsidR="003912C4" w:rsidRPr="00967466">
        <w:rPr>
          <w:sz w:val="22"/>
          <w:szCs w:val="22"/>
        </w:rPr>
        <w:t>1.01.003.03.01</w:t>
      </w:r>
    </w:p>
    <w:p w:rsidR="00D64B8E" w:rsidRPr="00967466" w:rsidRDefault="00D64B8E" w:rsidP="00D64B8E">
      <w:pPr>
        <w:pStyle w:val="Default"/>
        <w:rPr>
          <w:b/>
          <w:bCs/>
          <w:sz w:val="22"/>
          <w:szCs w:val="22"/>
        </w:rPr>
      </w:pPr>
    </w:p>
    <w:p w:rsidR="005A5C37" w:rsidRPr="00967466" w:rsidRDefault="005A5C37" w:rsidP="00956DF9">
      <w:pPr>
        <w:pStyle w:val="Default"/>
        <w:spacing w:after="240"/>
        <w:rPr>
          <w:bCs/>
          <w:sz w:val="22"/>
          <w:szCs w:val="22"/>
        </w:rPr>
      </w:pPr>
      <w:r w:rsidRPr="00967466">
        <w:rPr>
          <w:b/>
          <w:bCs/>
          <w:sz w:val="22"/>
          <w:szCs w:val="22"/>
        </w:rPr>
        <w:t>VALOR:</w:t>
      </w:r>
      <w:r w:rsidR="00D64B8E" w:rsidRPr="00967466">
        <w:rPr>
          <w:b/>
          <w:bCs/>
          <w:sz w:val="22"/>
          <w:szCs w:val="22"/>
        </w:rPr>
        <w:t xml:space="preserve"> </w:t>
      </w:r>
      <w:r w:rsidR="00D64B8E" w:rsidRPr="00967466">
        <w:rPr>
          <w:sz w:val="22"/>
          <w:szCs w:val="22"/>
        </w:rPr>
        <w:t>$</w:t>
      </w:r>
      <w:r w:rsidR="005178FE">
        <w:rPr>
          <w:sz w:val="22"/>
          <w:szCs w:val="22"/>
        </w:rPr>
        <w:t>10.250.243</w:t>
      </w:r>
      <w:r w:rsidR="00D64B8E" w:rsidRPr="00967466">
        <w:rPr>
          <w:sz w:val="22"/>
          <w:szCs w:val="22"/>
        </w:rPr>
        <w:t xml:space="preserve"> IVA inc</w:t>
      </w:r>
      <w:r w:rsidR="00956DF9" w:rsidRPr="00967466">
        <w:rPr>
          <w:sz w:val="22"/>
          <w:szCs w:val="22"/>
        </w:rPr>
        <w:t xml:space="preserve">luido si a ello hubiere lugar. </w:t>
      </w:r>
    </w:p>
    <w:p w:rsidR="005178FE" w:rsidRDefault="005178FE" w:rsidP="005178FE">
      <w:pPr>
        <w:jc w:val="both"/>
        <w:rPr>
          <w:rFonts w:ascii="Arial" w:hAnsi="Arial" w:cs="Arial"/>
          <w:b/>
          <w:bCs/>
          <w:i/>
          <w:iCs/>
          <w:sz w:val="22"/>
          <w:szCs w:val="22"/>
        </w:rPr>
      </w:pPr>
      <w:r w:rsidRPr="00CC2019">
        <w:rPr>
          <w:rFonts w:ascii="Arial" w:hAnsi="Arial" w:cs="Arial"/>
          <w:b/>
          <w:bCs/>
          <w:sz w:val="22"/>
          <w:szCs w:val="22"/>
        </w:rPr>
        <w:t xml:space="preserve">ADICION No. 01 AL CONTRATO DE COMPRAVENTA </w:t>
      </w:r>
      <w:r>
        <w:rPr>
          <w:rFonts w:ascii="Arial" w:hAnsi="Arial" w:cs="Arial"/>
          <w:b/>
          <w:bCs/>
          <w:sz w:val="22"/>
          <w:szCs w:val="22"/>
        </w:rPr>
        <w:t>No. 30 -2025 CUYO OBJETO ES: “</w:t>
      </w:r>
      <w:r w:rsidRPr="00CC2019">
        <w:rPr>
          <w:rFonts w:ascii="Arial" w:hAnsi="Arial" w:cs="Arial"/>
          <w:i/>
          <w:iCs/>
          <w:sz w:val="22"/>
          <w:szCs w:val="22"/>
        </w:rPr>
        <w:t>ADQUISICIÓN DE EQUIPOS TECNOLÓGICOS, MOBILIARIO, LICENCIAMIENTOS Y ACCESORIOS PARA EL BUEN FUNCIONAMIENTO DEL CONCEJO MUNICIPAL DE ACACÍAS, META</w:t>
      </w:r>
      <w:r>
        <w:rPr>
          <w:rFonts w:ascii="Arial" w:hAnsi="Arial" w:cs="Arial"/>
          <w:b/>
          <w:bCs/>
          <w:i/>
          <w:iCs/>
          <w:sz w:val="22"/>
          <w:szCs w:val="22"/>
        </w:rPr>
        <w:t>”.</w:t>
      </w:r>
    </w:p>
    <w:tbl>
      <w:tblPr>
        <w:tblW w:w="9640" w:type="dxa"/>
        <w:tblInd w:w="-147" w:type="dxa"/>
        <w:tblCellMar>
          <w:left w:w="70" w:type="dxa"/>
          <w:right w:w="70" w:type="dxa"/>
        </w:tblCellMar>
        <w:tblLook w:val="04A0" w:firstRow="1" w:lastRow="0" w:firstColumn="1" w:lastColumn="0" w:noHBand="0" w:noVBand="1"/>
      </w:tblPr>
      <w:tblGrid>
        <w:gridCol w:w="618"/>
        <w:gridCol w:w="3919"/>
        <w:gridCol w:w="984"/>
        <w:gridCol w:w="1185"/>
        <w:gridCol w:w="1308"/>
        <w:gridCol w:w="1626"/>
      </w:tblGrid>
      <w:tr w:rsidR="005178FE" w:rsidRPr="00063396" w:rsidTr="00295555">
        <w:trPr>
          <w:trHeight w:val="528"/>
        </w:trPr>
        <w:tc>
          <w:tcPr>
            <w:tcW w:w="618" w:type="dxa"/>
            <w:tcBorders>
              <w:top w:val="single" w:sz="4" w:space="0" w:color="auto"/>
              <w:left w:val="single" w:sz="4" w:space="0" w:color="auto"/>
              <w:bottom w:val="single" w:sz="4" w:space="0" w:color="auto"/>
              <w:right w:val="single" w:sz="4" w:space="0" w:color="auto"/>
            </w:tcBorders>
            <w:vAlign w:val="center"/>
            <w:hideMark/>
          </w:tcPr>
          <w:p w:rsidR="005178FE" w:rsidRPr="006D1A17" w:rsidRDefault="005178FE" w:rsidP="00295555">
            <w:pPr>
              <w:spacing w:after="0" w:line="240" w:lineRule="auto"/>
              <w:jc w:val="center"/>
              <w:rPr>
                <w:rFonts w:ascii="Arial" w:eastAsia="Times New Roman" w:hAnsi="Arial" w:cs="Arial"/>
                <w:b/>
                <w:bCs/>
                <w:color w:val="000000"/>
                <w:kern w:val="0"/>
                <w:sz w:val="18"/>
                <w:szCs w:val="18"/>
                <w:lang w:val="es-ES" w:eastAsia="es-ES"/>
                <w14:ligatures w14:val="none"/>
              </w:rPr>
            </w:pPr>
            <w:bookmarkStart w:id="0" w:name="_Hlk217577801"/>
            <w:r w:rsidRPr="006D1A17">
              <w:rPr>
                <w:rFonts w:ascii="Arial" w:eastAsia="Times New Roman" w:hAnsi="Arial" w:cs="Arial"/>
                <w:b/>
                <w:bCs/>
                <w:color w:val="000000"/>
                <w:kern w:val="0"/>
                <w:sz w:val="18"/>
                <w:szCs w:val="18"/>
                <w:lang w:val="es-ES" w:eastAsia="es-ES"/>
                <w14:ligatures w14:val="none"/>
              </w:rPr>
              <w:lastRenderedPageBreak/>
              <w:t>ITEM</w:t>
            </w:r>
          </w:p>
        </w:tc>
        <w:tc>
          <w:tcPr>
            <w:tcW w:w="3919" w:type="dxa"/>
            <w:tcBorders>
              <w:top w:val="single" w:sz="4" w:space="0" w:color="auto"/>
              <w:left w:val="nil"/>
              <w:bottom w:val="single" w:sz="4" w:space="0" w:color="auto"/>
              <w:right w:val="single" w:sz="4" w:space="0" w:color="auto"/>
            </w:tcBorders>
            <w:vAlign w:val="center"/>
            <w:hideMark/>
          </w:tcPr>
          <w:p w:rsidR="005178FE" w:rsidRPr="006D1A17" w:rsidRDefault="005178FE" w:rsidP="00295555">
            <w:pPr>
              <w:spacing w:after="0" w:line="240" w:lineRule="auto"/>
              <w:jc w:val="center"/>
              <w:rPr>
                <w:rFonts w:ascii="Arial" w:eastAsia="Times New Roman" w:hAnsi="Arial" w:cs="Arial"/>
                <w:b/>
                <w:bCs/>
                <w:color w:val="000000"/>
                <w:kern w:val="0"/>
                <w:sz w:val="18"/>
                <w:szCs w:val="18"/>
                <w:lang w:val="es-ES" w:eastAsia="es-ES"/>
                <w14:ligatures w14:val="none"/>
              </w:rPr>
            </w:pPr>
            <w:r w:rsidRPr="006D1A17">
              <w:rPr>
                <w:rFonts w:ascii="Arial" w:eastAsia="Times New Roman" w:hAnsi="Arial" w:cs="Arial"/>
                <w:b/>
                <w:bCs/>
                <w:color w:val="000000"/>
                <w:kern w:val="0"/>
                <w:sz w:val="18"/>
                <w:szCs w:val="18"/>
                <w:lang w:val="es-ES" w:eastAsia="es-ES"/>
                <w14:ligatures w14:val="none"/>
              </w:rPr>
              <w:t xml:space="preserve">ARTICULO – ESPECIFICACIONES TECNICAS </w:t>
            </w:r>
            <w:r w:rsidRPr="006D1A17">
              <w:rPr>
                <w:rFonts w:ascii="Arial" w:eastAsia="Times New Roman" w:hAnsi="Arial" w:cs="Arial"/>
                <w:b/>
                <w:bCs/>
                <w:color w:val="000000"/>
                <w:kern w:val="0"/>
                <w:sz w:val="18"/>
                <w:szCs w:val="18"/>
                <w:lang w:val="es-ES" w:eastAsia="es-ES"/>
                <w14:ligatures w14:val="none"/>
              </w:rPr>
              <w:br/>
              <w:t>(Los solicitados en Estudios Previos e Invitación Publica)</w:t>
            </w:r>
          </w:p>
        </w:tc>
        <w:tc>
          <w:tcPr>
            <w:tcW w:w="984" w:type="dxa"/>
            <w:tcBorders>
              <w:top w:val="single" w:sz="4" w:space="0" w:color="auto"/>
              <w:left w:val="nil"/>
              <w:bottom w:val="single" w:sz="4" w:space="0" w:color="auto"/>
              <w:right w:val="single" w:sz="4" w:space="0" w:color="auto"/>
            </w:tcBorders>
            <w:noWrap/>
            <w:vAlign w:val="center"/>
            <w:hideMark/>
          </w:tcPr>
          <w:p w:rsidR="005178FE" w:rsidRPr="006D1A17" w:rsidRDefault="005178FE" w:rsidP="00295555">
            <w:pPr>
              <w:spacing w:after="0" w:line="240" w:lineRule="auto"/>
              <w:jc w:val="center"/>
              <w:rPr>
                <w:rFonts w:ascii="Arial" w:eastAsia="Times New Roman" w:hAnsi="Arial" w:cs="Arial"/>
                <w:b/>
                <w:bCs/>
                <w:color w:val="000000"/>
                <w:kern w:val="0"/>
                <w:sz w:val="18"/>
                <w:szCs w:val="18"/>
                <w:lang w:val="es-ES" w:eastAsia="es-ES"/>
                <w14:ligatures w14:val="none"/>
              </w:rPr>
            </w:pPr>
            <w:r w:rsidRPr="006D1A17">
              <w:rPr>
                <w:rFonts w:ascii="Arial" w:eastAsia="Times New Roman" w:hAnsi="Arial" w:cs="Arial"/>
                <w:b/>
                <w:bCs/>
                <w:color w:val="000000"/>
                <w:kern w:val="0"/>
                <w:sz w:val="18"/>
                <w:szCs w:val="18"/>
                <w:lang w:val="es-ES" w:eastAsia="es-ES"/>
                <w14:ligatures w14:val="none"/>
              </w:rPr>
              <w:t>MEDIDA</w:t>
            </w:r>
          </w:p>
        </w:tc>
        <w:tc>
          <w:tcPr>
            <w:tcW w:w="1185" w:type="dxa"/>
            <w:tcBorders>
              <w:top w:val="single" w:sz="4" w:space="0" w:color="auto"/>
              <w:left w:val="nil"/>
              <w:bottom w:val="single" w:sz="4" w:space="0" w:color="auto"/>
              <w:right w:val="single" w:sz="4" w:space="0" w:color="auto"/>
            </w:tcBorders>
            <w:noWrap/>
            <w:vAlign w:val="center"/>
            <w:hideMark/>
          </w:tcPr>
          <w:p w:rsidR="005178FE" w:rsidRPr="006D1A17" w:rsidRDefault="005178FE" w:rsidP="00295555">
            <w:pPr>
              <w:spacing w:after="0" w:line="240" w:lineRule="auto"/>
              <w:jc w:val="center"/>
              <w:rPr>
                <w:rFonts w:ascii="Arial" w:eastAsia="Times New Roman" w:hAnsi="Arial" w:cs="Arial"/>
                <w:b/>
                <w:bCs/>
                <w:color w:val="000000"/>
                <w:kern w:val="0"/>
                <w:sz w:val="18"/>
                <w:szCs w:val="18"/>
                <w:lang w:val="es-ES" w:eastAsia="es-ES"/>
                <w14:ligatures w14:val="none"/>
              </w:rPr>
            </w:pPr>
            <w:r w:rsidRPr="006D1A17">
              <w:rPr>
                <w:rFonts w:ascii="Arial" w:eastAsia="Times New Roman" w:hAnsi="Arial" w:cs="Arial"/>
                <w:b/>
                <w:bCs/>
                <w:color w:val="000000"/>
                <w:kern w:val="0"/>
                <w:sz w:val="18"/>
                <w:szCs w:val="18"/>
                <w:lang w:val="es-ES" w:eastAsia="es-ES"/>
                <w14:ligatures w14:val="none"/>
              </w:rPr>
              <w:t>CANTIDAD</w:t>
            </w:r>
          </w:p>
        </w:tc>
        <w:tc>
          <w:tcPr>
            <w:tcW w:w="1308" w:type="dxa"/>
            <w:tcBorders>
              <w:top w:val="single" w:sz="4" w:space="0" w:color="auto"/>
              <w:left w:val="nil"/>
              <w:bottom w:val="single" w:sz="4" w:space="0" w:color="auto"/>
              <w:right w:val="single" w:sz="4" w:space="0" w:color="auto"/>
            </w:tcBorders>
            <w:noWrap/>
            <w:vAlign w:val="center"/>
            <w:hideMark/>
          </w:tcPr>
          <w:p w:rsidR="005178FE" w:rsidRPr="006D1A17" w:rsidRDefault="005178FE" w:rsidP="00295555">
            <w:pPr>
              <w:spacing w:after="0" w:line="240" w:lineRule="auto"/>
              <w:jc w:val="center"/>
              <w:rPr>
                <w:rFonts w:ascii="Arial" w:eastAsia="Times New Roman" w:hAnsi="Arial" w:cs="Arial"/>
                <w:b/>
                <w:bCs/>
                <w:color w:val="000000"/>
                <w:kern w:val="0"/>
                <w:sz w:val="18"/>
                <w:szCs w:val="18"/>
                <w:lang w:val="es-ES" w:eastAsia="es-ES"/>
                <w14:ligatures w14:val="none"/>
              </w:rPr>
            </w:pPr>
            <w:r w:rsidRPr="006D1A17">
              <w:rPr>
                <w:rFonts w:ascii="Arial" w:eastAsia="Times New Roman" w:hAnsi="Arial" w:cs="Arial"/>
                <w:b/>
                <w:bCs/>
                <w:color w:val="000000"/>
                <w:kern w:val="0"/>
                <w:sz w:val="18"/>
                <w:szCs w:val="18"/>
                <w:lang w:val="es-ES" w:eastAsia="es-ES"/>
                <w14:ligatures w14:val="none"/>
              </w:rPr>
              <w:t>V. Unitario</w:t>
            </w:r>
          </w:p>
        </w:tc>
        <w:tc>
          <w:tcPr>
            <w:tcW w:w="1626" w:type="dxa"/>
            <w:tcBorders>
              <w:top w:val="single" w:sz="4" w:space="0" w:color="auto"/>
              <w:left w:val="nil"/>
              <w:bottom w:val="single" w:sz="4" w:space="0" w:color="auto"/>
              <w:right w:val="single" w:sz="4" w:space="0" w:color="auto"/>
            </w:tcBorders>
            <w:noWrap/>
            <w:vAlign w:val="center"/>
            <w:hideMark/>
          </w:tcPr>
          <w:p w:rsidR="005178FE" w:rsidRPr="006D1A17" w:rsidRDefault="005178FE" w:rsidP="00295555">
            <w:pPr>
              <w:spacing w:after="0" w:line="240" w:lineRule="auto"/>
              <w:jc w:val="center"/>
              <w:rPr>
                <w:rFonts w:ascii="Arial" w:eastAsia="Times New Roman" w:hAnsi="Arial" w:cs="Arial"/>
                <w:b/>
                <w:bCs/>
                <w:color w:val="000000"/>
                <w:kern w:val="0"/>
                <w:sz w:val="18"/>
                <w:szCs w:val="18"/>
                <w:lang w:val="es-ES" w:eastAsia="es-ES"/>
                <w14:ligatures w14:val="none"/>
              </w:rPr>
            </w:pPr>
            <w:r w:rsidRPr="006D1A17">
              <w:rPr>
                <w:rFonts w:ascii="Arial" w:eastAsia="Times New Roman" w:hAnsi="Arial" w:cs="Arial"/>
                <w:b/>
                <w:bCs/>
                <w:color w:val="000000"/>
                <w:kern w:val="0"/>
                <w:sz w:val="18"/>
                <w:szCs w:val="18"/>
                <w:lang w:val="es-ES" w:eastAsia="es-ES"/>
                <w14:ligatures w14:val="none"/>
              </w:rPr>
              <w:t xml:space="preserve">V. Total </w:t>
            </w:r>
          </w:p>
        </w:tc>
      </w:tr>
      <w:tr w:rsidR="005178FE" w:rsidRPr="00063396" w:rsidTr="00295555">
        <w:trPr>
          <w:trHeight w:val="792"/>
        </w:trPr>
        <w:tc>
          <w:tcPr>
            <w:tcW w:w="618" w:type="dxa"/>
            <w:tcBorders>
              <w:top w:val="nil"/>
              <w:left w:val="single" w:sz="4" w:space="0" w:color="auto"/>
              <w:bottom w:val="single" w:sz="4" w:space="0" w:color="auto"/>
              <w:right w:val="single" w:sz="4" w:space="0" w:color="auto"/>
            </w:tcBorders>
            <w:vAlign w:val="center"/>
            <w:hideMark/>
          </w:tcPr>
          <w:p w:rsidR="005178FE" w:rsidRPr="006D1A17" w:rsidRDefault="005178FE" w:rsidP="00295555">
            <w:pPr>
              <w:spacing w:after="0" w:line="240" w:lineRule="auto"/>
              <w:jc w:val="center"/>
              <w:rPr>
                <w:rFonts w:ascii="Arial" w:eastAsia="Times New Roman" w:hAnsi="Arial" w:cs="Arial"/>
                <w:color w:val="000000"/>
                <w:kern w:val="0"/>
                <w:sz w:val="18"/>
                <w:szCs w:val="18"/>
                <w:lang w:val="es-ES" w:eastAsia="es-ES"/>
                <w14:ligatures w14:val="none"/>
              </w:rPr>
            </w:pPr>
            <w:r w:rsidRPr="006D1A17">
              <w:rPr>
                <w:rFonts w:ascii="Arial" w:eastAsia="Times New Roman" w:hAnsi="Arial" w:cs="Arial"/>
                <w:color w:val="000000"/>
                <w:kern w:val="0"/>
                <w:sz w:val="18"/>
                <w:szCs w:val="18"/>
                <w:lang w:val="es-ES" w:eastAsia="es-ES"/>
                <w14:ligatures w14:val="none"/>
              </w:rPr>
              <w:t>1</w:t>
            </w:r>
          </w:p>
        </w:tc>
        <w:tc>
          <w:tcPr>
            <w:tcW w:w="3919" w:type="dxa"/>
            <w:tcBorders>
              <w:top w:val="nil"/>
              <w:left w:val="nil"/>
              <w:bottom w:val="nil"/>
              <w:right w:val="nil"/>
            </w:tcBorders>
            <w:vAlign w:val="center"/>
            <w:hideMark/>
          </w:tcPr>
          <w:p w:rsidR="005178FE" w:rsidRPr="006D1A17" w:rsidRDefault="005178FE" w:rsidP="00295555">
            <w:pPr>
              <w:spacing w:after="0" w:line="240" w:lineRule="auto"/>
              <w:jc w:val="both"/>
              <w:rPr>
                <w:rFonts w:ascii="Arial" w:eastAsia="Times New Roman" w:hAnsi="Arial" w:cs="Arial"/>
                <w:kern w:val="0"/>
                <w:sz w:val="18"/>
                <w:szCs w:val="18"/>
                <w:lang w:val="es-ES" w:eastAsia="es-ES"/>
                <w14:ligatures w14:val="none"/>
              </w:rPr>
            </w:pPr>
            <w:r w:rsidRPr="006D1A17">
              <w:rPr>
                <w:rFonts w:ascii="Arial" w:eastAsia="Times New Roman" w:hAnsi="Arial" w:cs="Arial"/>
                <w:kern w:val="0"/>
                <w:sz w:val="18"/>
                <w:szCs w:val="18"/>
                <w:lang w:val="es-ES" w:eastAsia="es-ES"/>
                <w14:ligatures w14:val="none"/>
              </w:rPr>
              <w:t>El MICRÓFONO SHURE SV200 es un micrófono de voz cardioide que reduce la retroalimentación y ofrece un sonido nítido y vibrante. Incluye rejilla resistente a abolladuras y cable XLR-XLR duradero.</w:t>
            </w:r>
          </w:p>
        </w:tc>
        <w:tc>
          <w:tcPr>
            <w:tcW w:w="984" w:type="dxa"/>
            <w:tcBorders>
              <w:top w:val="nil"/>
              <w:left w:val="single" w:sz="4" w:space="0" w:color="auto"/>
              <w:bottom w:val="single" w:sz="4" w:space="0" w:color="auto"/>
              <w:right w:val="single" w:sz="4" w:space="0" w:color="auto"/>
            </w:tcBorders>
            <w:noWrap/>
            <w:vAlign w:val="center"/>
            <w:hideMark/>
          </w:tcPr>
          <w:p w:rsidR="005178FE" w:rsidRPr="006D1A17" w:rsidRDefault="005178FE" w:rsidP="00295555">
            <w:pPr>
              <w:spacing w:after="0" w:line="240" w:lineRule="auto"/>
              <w:jc w:val="center"/>
              <w:rPr>
                <w:rFonts w:ascii="Arial" w:eastAsia="Times New Roman" w:hAnsi="Arial" w:cs="Arial"/>
                <w:color w:val="000000"/>
                <w:kern w:val="0"/>
                <w:sz w:val="18"/>
                <w:szCs w:val="18"/>
                <w:lang w:val="es-ES" w:eastAsia="es-ES"/>
                <w14:ligatures w14:val="none"/>
              </w:rPr>
            </w:pPr>
            <w:r w:rsidRPr="006D1A17">
              <w:rPr>
                <w:rFonts w:ascii="Arial" w:eastAsia="Times New Roman" w:hAnsi="Arial" w:cs="Arial"/>
                <w:color w:val="000000"/>
                <w:kern w:val="0"/>
                <w:sz w:val="18"/>
                <w:szCs w:val="18"/>
                <w:lang w:val="es-ES" w:eastAsia="es-ES"/>
                <w14:ligatures w14:val="none"/>
              </w:rPr>
              <w:t>Unidad</w:t>
            </w:r>
          </w:p>
        </w:tc>
        <w:tc>
          <w:tcPr>
            <w:tcW w:w="1185" w:type="dxa"/>
            <w:tcBorders>
              <w:top w:val="nil"/>
              <w:left w:val="nil"/>
              <w:bottom w:val="single" w:sz="4" w:space="0" w:color="auto"/>
              <w:right w:val="single" w:sz="4" w:space="0" w:color="auto"/>
            </w:tcBorders>
            <w:noWrap/>
            <w:vAlign w:val="center"/>
            <w:hideMark/>
          </w:tcPr>
          <w:p w:rsidR="005178FE" w:rsidRPr="006D1A17" w:rsidRDefault="005178FE" w:rsidP="00295555">
            <w:pPr>
              <w:spacing w:after="0" w:line="240" w:lineRule="auto"/>
              <w:jc w:val="center"/>
              <w:rPr>
                <w:rFonts w:ascii="Arial" w:eastAsia="Times New Roman" w:hAnsi="Arial" w:cs="Arial"/>
                <w:color w:val="000000"/>
                <w:kern w:val="0"/>
                <w:sz w:val="18"/>
                <w:szCs w:val="18"/>
                <w:lang w:val="es-ES" w:eastAsia="es-ES"/>
                <w14:ligatures w14:val="none"/>
              </w:rPr>
            </w:pPr>
            <w:r w:rsidRPr="006D1A17">
              <w:rPr>
                <w:rFonts w:ascii="Arial" w:eastAsia="Times New Roman" w:hAnsi="Arial" w:cs="Arial"/>
                <w:color w:val="000000"/>
                <w:kern w:val="0"/>
                <w:sz w:val="18"/>
                <w:szCs w:val="18"/>
                <w:lang w:val="es-ES" w:eastAsia="es-ES"/>
                <w14:ligatures w14:val="none"/>
              </w:rPr>
              <w:t>6</w:t>
            </w:r>
          </w:p>
        </w:tc>
        <w:tc>
          <w:tcPr>
            <w:tcW w:w="1308" w:type="dxa"/>
            <w:tcBorders>
              <w:top w:val="nil"/>
              <w:left w:val="nil"/>
              <w:bottom w:val="single" w:sz="4" w:space="0" w:color="auto"/>
              <w:right w:val="single" w:sz="4" w:space="0" w:color="auto"/>
            </w:tcBorders>
            <w:noWrap/>
            <w:vAlign w:val="center"/>
            <w:hideMark/>
          </w:tcPr>
          <w:p w:rsidR="005178FE" w:rsidRPr="006D1A17" w:rsidRDefault="005178FE" w:rsidP="00295555">
            <w:pPr>
              <w:spacing w:after="0" w:line="240" w:lineRule="auto"/>
              <w:jc w:val="center"/>
              <w:rPr>
                <w:rFonts w:ascii="Arial" w:eastAsia="Times New Roman" w:hAnsi="Arial" w:cs="Arial"/>
                <w:color w:val="000000"/>
                <w:kern w:val="0"/>
                <w:sz w:val="18"/>
                <w:szCs w:val="18"/>
                <w:lang w:val="es-ES" w:eastAsia="es-ES"/>
                <w14:ligatures w14:val="none"/>
              </w:rPr>
            </w:pPr>
            <w:r w:rsidRPr="006D1A17">
              <w:rPr>
                <w:rFonts w:ascii="Arial" w:eastAsia="Times New Roman" w:hAnsi="Arial" w:cs="Arial"/>
                <w:color w:val="000000"/>
                <w:kern w:val="0"/>
                <w:sz w:val="18"/>
                <w:szCs w:val="18"/>
                <w:lang w:val="es-ES" w:eastAsia="es-ES"/>
                <w14:ligatures w14:val="none"/>
              </w:rPr>
              <w:t>$ 343.333,00</w:t>
            </w:r>
          </w:p>
        </w:tc>
        <w:tc>
          <w:tcPr>
            <w:tcW w:w="1626" w:type="dxa"/>
            <w:tcBorders>
              <w:top w:val="nil"/>
              <w:left w:val="nil"/>
              <w:bottom w:val="single" w:sz="4" w:space="0" w:color="auto"/>
              <w:right w:val="single" w:sz="4" w:space="0" w:color="auto"/>
            </w:tcBorders>
            <w:noWrap/>
            <w:vAlign w:val="center"/>
            <w:hideMark/>
          </w:tcPr>
          <w:p w:rsidR="005178FE" w:rsidRPr="006D1A17" w:rsidRDefault="005178FE" w:rsidP="00295555">
            <w:pPr>
              <w:spacing w:after="0" w:line="240" w:lineRule="auto"/>
              <w:jc w:val="center"/>
              <w:rPr>
                <w:rFonts w:ascii="Arial" w:eastAsia="Times New Roman" w:hAnsi="Arial" w:cs="Arial"/>
                <w:color w:val="000000"/>
                <w:kern w:val="0"/>
                <w:sz w:val="18"/>
                <w:szCs w:val="18"/>
                <w:lang w:val="es-ES" w:eastAsia="es-ES"/>
                <w14:ligatures w14:val="none"/>
              </w:rPr>
            </w:pPr>
            <w:r w:rsidRPr="006D1A17">
              <w:rPr>
                <w:rFonts w:ascii="Arial" w:eastAsia="Times New Roman" w:hAnsi="Arial" w:cs="Arial"/>
                <w:color w:val="000000"/>
                <w:kern w:val="0"/>
                <w:sz w:val="18"/>
                <w:szCs w:val="18"/>
                <w:lang w:val="es-ES" w:eastAsia="es-ES"/>
                <w14:ligatures w14:val="none"/>
              </w:rPr>
              <w:t>$ 2.059.998,00</w:t>
            </w:r>
          </w:p>
        </w:tc>
      </w:tr>
      <w:tr w:rsidR="005178FE" w:rsidRPr="00063396" w:rsidTr="00295555">
        <w:trPr>
          <w:trHeight w:val="528"/>
        </w:trPr>
        <w:tc>
          <w:tcPr>
            <w:tcW w:w="618" w:type="dxa"/>
            <w:tcBorders>
              <w:top w:val="nil"/>
              <w:left w:val="single" w:sz="4" w:space="0" w:color="auto"/>
              <w:bottom w:val="single" w:sz="4" w:space="0" w:color="auto"/>
              <w:right w:val="single" w:sz="4" w:space="0" w:color="auto"/>
            </w:tcBorders>
            <w:vAlign w:val="center"/>
            <w:hideMark/>
          </w:tcPr>
          <w:p w:rsidR="005178FE" w:rsidRPr="006D1A17" w:rsidRDefault="005178FE" w:rsidP="00295555">
            <w:pPr>
              <w:spacing w:after="0" w:line="240" w:lineRule="auto"/>
              <w:jc w:val="center"/>
              <w:rPr>
                <w:rFonts w:ascii="Arial" w:eastAsia="Times New Roman" w:hAnsi="Arial" w:cs="Arial"/>
                <w:color w:val="000000"/>
                <w:kern w:val="0"/>
                <w:sz w:val="18"/>
                <w:szCs w:val="18"/>
                <w:lang w:val="es-ES" w:eastAsia="es-ES"/>
                <w14:ligatures w14:val="none"/>
              </w:rPr>
            </w:pPr>
            <w:r w:rsidRPr="006D1A17">
              <w:rPr>
                <w:rFonts w:ascii="Arial" w:eastAsia="Times New Roman" w:hAnsi="Arial" w:cs="Arial"/>
                <w:color w:val="000000"/>
                <w:kern w:val="0"/>
                <w:sz w:val="18"/>
                <w:szCs w:val="18"/>
                <w:lang w:val="es-ES" w:eastAsia="es-ES"/>
                <w14:ligatures w14:val="none"/>
              </w:rPr>
              <w:t>2</w:t>
            </w:r>
          </w:p>
        </w:tc>
        <w:tc>
          <w:tcPr>
            <w:tcW w:w="3919" w:type="dxa"/>
            <w:tcBorders>
              <w:top w:val="single" w:sz="4" w:space="0" w:color="auto"/>
              <w:left w:val="nil"/>
              <w:bottom w:val="single" w:sz="4" w:space="0" w:color="auto"/>
              <w:right w:val="single" w:sz="4" w:space="0" w:color="auto"/>
            </w:tcBorders>
            <w:vAlign w:val="center"/>
            <w:hideMark/>
          </w:tcPr>
          <w:p w:rsidR="005178FE" w:rsidRPr="006D1A17" w:rsidRDefault="005178FE" w:rsidP="00295555">
            <w:pPr>
              <w:spacing w:after="0" w:line="240" w:lineRule="auto"/>
              <w:jc w:val="both"/>
              <w:rPr>
                <w:rFonts w:ascii="Arial" w:eastAsia="Times New Roman" w:hAnsi="Arial" w:cs="Arial"/>
                <w:color w:val="000000"/>
                <w:kern w:val="0"/>
                <w:sz w:val="18"/>
                <w:szCs w:val="18"/>
                <w:lang w:val="es-ES" w:eastAsia="es-ES"/>
                <w14:ligatures w14:val="none"/>
              </w:rPr>
            </w:pPr>
            <w:r w:rsidRPr="006D1A17">
              <w:rPr>
                <w:rFonts w:ascii="Arial" w:eastAsia="Times New Roman" w:hAnsi="Arial" w:cs="Arial"/>
                <w:color w:val="000000"/>
                <w:kern w:val="0"/>
                <w:sz w:val="18"/>
                <w:szCs w:val="18"/>
                <w:lang w:val="es-ES" w:eastAsia="es-ES"/>
                <w14:ligatures w14:val="none"/>
              </w:rPr>
              <w:t>Base para micrófono cuello de gan</w:t>
            </w:r>
            <w:r w:rsidRPr="00063396">
              <w:rPr>
                <w:rFonts w:ascii="Arial" w:eastAsia="Times New Roman" w:hAnsi="Arial" w:cs="Arial"/>
                <w:color w:val="000000"/>
                <w:kern w:val="0"/>
                <w:sz w:val="18"/>
                <w:szCs w:val="18"/>
                <w:lang w:val="es-ES" w:eastAsia="es-ES"/>
                <w14:ligatures w14:val="none"/>
              </w:rPr>
              <w:t>s</w:t>
            </w:r>
            <w:r w:rsidRPr="006D1A17">
              <w:rPr>
                <w:rFonts w:ascii="Arial" w:eastAsia="Times New Roman" w:hAnsi="Arial" w:cs="Arial"/>
                <w:color w:val="000000"/>
                <w:kern w:val="0"/>
                <w:sz w:val="18"/>
                <w:szCs w:val="18"/>
                <w:lang w:val="es-ES" w:eastAsia="es-ES"/>
                <w14:ligatures w14:val="none"/>
              </w:rPr>
              <w:t xml:space="preserve">o en material resistente de alto impacto </w:t>
            </w:r>
          </w:p>
        </w:tc>
        <w:tc>
          <w:tcPr>
            <w:tcW w:w="984" w:type="dxa"/>
            <w:tcBorders>
              <w:top w:val="nil"/>
              <w:left w:val="nil"/>
              <w:bottom w:val="single" w:sz="4" w:space="0" w:color="auto"/>
              <w:right w:val="single" w:sz="4" w:space="0" w:color="auto"/>
            </w:tcBorders>
            <w:noWrap/>
            <w:vAlign w:val="center"/>
            <w:hideMark/>
          </w:tcPr>
          <w:p w:rsidR="005178FE" w:rsidRPr="006D1A17" w:rsidRDefault="005178FE" w:rsidP="00295555">
            <w:pPr>
              <w:spacing w:after="0" w:line="240" w:lineRule="auto"/>
              <w:jc w:val="center"/>
              <w:rPr>
                <w:rFonts w:ascii="Arial" w:eastAsia="Times New Roman" w:hAnsi="Arial" w:cs="Arial"/>
                <w:color w:val="000000"/>
                <w:kern w:val="0"/>
                <w:sz w:val="18"/>
                <w:szCs w:val="18"/>
                <w:lang w:val="es-ES" w:eastAsia="es-ES"/>
                <w14:ligatures w14:val="none"/>
              </w:rPr>
            </w:pPr>
            <w:r w:rsidRPr="006D1A17">
              <w:rPr>
                <w:rFonts w:ascii="Arial" w:eastAsia="Times New Roman" w:hAnsi="Arial" w:cs="Arial"/>
                <w:color w:val="000000"/>
                <w:kern w:val="0"/>
                <w:sz w:val="18"/>
                <w:szCs w:val="18"/>
                <w:lang w:val="es-ES" w:eastAsia="es-ES"/>
                <w14:ligatures w14:val="none"/>
              </w:rPr>
              <w:t>Unidad</w:t>
            </w:r>
          </w:p>
        </w:tc>
        <w:tc>
          <w:tcPr>
            <w:tcW w:w="1185" w:type="dxa"/>
            <w:tcBorders>
              <w:top w:val="nil"/>
              <w:left w:val="nil"/>
              <w:bottom w:val="single" w:sz="4" w:space="0" w:color="auto"/>
              <w:right w:val="single" w:sz="4" w:space="0" w:color="auto"/>
            </w:tcBorders>
            <w:noWrap/>
            <w:vAlign w:val="center"/>
            <w:hideMark/>
          </w:tcPr>
          <w:p w:rsidR="005178FE" w:rsidRPr="006D1A17" w:rsidRDefault="005178FE" w:rsidP="00295555">
            <w:pPr>
              <w:spacing w:after="0" w:line="240" w:lineRule="auto"/>
              <w:jc w:val="center"/>
              <w:rPr>
                <w:rFonts w:ascii="Arial" w:eastAsia="Times New Roman" w:hAnsi="Arial" w:cs="Arial"/>
                <w:color w:val="000000"/>
                <w:kern w:val="0"/>
                <w:sz w:val="18"/>
                <w:szCs w:val="18"/>
                <w:lang w:val="es-ES" w:eastAsia="es-ES"/>
                <w14:ligatures w14:val="none"/>
              </w:rPr>
            </w:pPr>
            <w:r w:rsidRPr="006D1A17">
              <w:rPr>
                <w:rFonts w:ascii="Arial" w:eastAsia="Times New Roman" w:hAnsi="Arial" w:cs="Arial"/>
                <w:color w:val="000000"/>
                <w:kern w:val="0"/>
                <w:sz w:val="18"/>
                <w:szCs w:val="18"/>
                <w:lang w:val="es-ES" w:eastAsia="es-ES"/>
                <w14:ligatures w14:val="none"/>
              </w:rPr>
              <w:t>6</w:t>
            </w:r>
          </w:p>
        </w:tc>
        <w:tc>
          <w:tcPr>
            <w:tcW w:w="1308" w:type="dxa"/>
            <w:tcBorders>
              <w:top w:val="nil"/>
              <w:left w:val="nil"/>
              <w:bottom w:val="single" w:sz="4" w:space="0" w:color="auto"/>
              <w:right w:val="single" w:sz="4" w:space="0" w:color="auto"/>
            </w:tcBorders>
            <w:noWrap/>
            <w:vAlign w:val="center"/>
            <w:hideMark/>
          </w:tcPr>
          <w:p w:rsidR="005178FE" w:rsidRPr="006D1A17" w:rsidRDefault="005178FE" w:rsidP="00295555">
            <w:pPr>
              <w:spacing w:after="0" w:line="240" w:lineRule="auto"/>
              <w:jc w:val="center"/>
              <w:rPr>
                <w:rFonts w:ascii="Arial" w:eastAsia="Times New Roman" w:hAnsi="Arial" w:cs="Arial"/>
                <w:color w:val="000000"/>
                <w:kern w:val="0"/>
                <w:sz w:val="18"/>
                <w:szCs w:val="18"/>
                <w:lang w:val="es-ES" w:eastAsia="es-ES"/>
                <w14:ligatures w14:val="none"/>
              </w:rPr>
            </w:pPr>
            <w:r w:rsidRPr="006D1A17">
              <w:rPr>
                <w:rFonts w:ascii="Arial" w:eastAsia="Times New Roman" w:hAnsi="Arial" w:cs="Arial"/>
                <w:color w:val="000000"/>
                <w:kern w:val="0"/>
                <w:sz w:val="18"/>
                <w:szCs w:val="18"/>
                <w:lang w:val="es-ES" w:eastAsia="es-ES"/>
                <w14:ligatures w14:val="none"/>
              </w:rPr>
              <w:t>$ 30.367,00</w:t>
            </w:r>
          </w:p>
        </w:tc>
        <w:tc>
          <w:tcPr>
            <w:tcW w:w="1626" w:type="dxa"/>
            <w:tcBorders>
              <w:top w:val="nil"/>
              <w:left w:val="nil"/>
              <w:bottom w:val="single" w:sz="4" w:space="0" w:color="auto"/>
              <w:right w:val="single" w:sz="4" w:space="0" w:color="auto"/>
            </w:tcBorders>
            <w:noWrap/>
            <w:vAlign w:val="center"/>
            <w:hideMark/>
          </w:tcPr>
          <w:p w:rsidR="005178FE" w:rsidRPr="006D1A17" w:rsidRDefault="005178FE" w:rsidP="00295555">
            <w:pPr>
              <w:spacing w:after="0" w:line="240" w:lineRule="auto"/>
              <w:jc w:val="center"/>
              <w:rPr>
                <w:rFonts w:ascii="Arial" w:eastAsia="Times New Roman" w:hAnsi="Arial" w:cs="Arial"/>
                <w:color w:val="000000"/>
                <w:kern w:val="0"/>
                <w:sz w:val="18"/>
                <w:szCs w:val="18"/>
                <w:lang w:val="es-ES" w:eastAsia="es-ES"/>
                <w14:ligatures w14:val="none"/>
              </w:rPr>
            </w:pPr>
            <w:r w:rsidRPr="006D1A17">
              <w:rPr>
                <w:rFonts w:ascii="Arial" w:eastAsia="Times New Roman" w:hAnsi="Arial" w:cs="Arial"/>
                <w:color w:val="000000"/>
                <w:kern w:val="0"/>
                <w:sz w:val="18"/>
                <w:szCs w:val="18"/>
                <w:lang w:val="es-ES" w:eastAsia="es-ES"/>
                <w14:ligatures w14:val="none"/>
              </w:rPr>
              <w:t>$ 182.202,00</w:t>
            </w:r>
          </w:p>
        </w:tc>
      </w:tr>
      <w:tr w:rsidR="005178FE" w:rsidRPr="00063396" w:rsidTr="00295555">
        <w:trPr>
          <w:trHeight w:val="525"/>
        </w:trPr>
        <w:tc>
          <w:tcPr>
            <w:tcW w:w="618" w:type="dxa"/>
            <w:tcBorders>
              <w:top w:val="nil"/>
              <w:left w:val="single" w:sz="4" w:space="0" w:color="auto"/>
              <w:bottom w:val="single" w:sz="4" w:space="0" w:color="auto"/>
              <w:right w:val="single" w:sz="4" w:space="0" w:color="auto"/>
            </w:tcBorders>
            <w:vAlign w:val="center"/>
            <w:hideMark/>
          </w:tcPr>
          <w:p w:rsidR="005178FE" w:rsidRPr="006D1A17" w:rsidRDefault="005178FE" w:rsidP="00295555">
            <w:pPr>
              <w:spacing w:after="0" w:line="240" w:lineRule="auto"/>
              <w:jc w:val="center"/>
              <w:rPr>
                <w:rFonts w:ascii="Arial" w:eastAsia="Times New Roman" w:hAnsi="Arial" w:cs="Arial"/>
                <w:color w:val="000000"/>
                <w:kern w:val="0"/>
                <w:sz w:val="18"/>
                <w:szCs w:val="18"/>
                <w:lang w:val="es-ES" w:eastAsia="es-ES"/>
                <w14:ligatures w14:val="none"/>
              </w:rPr>
            </w:pPr>
            <w:r w:rsidRPr="006D1A17">
              <w:rPr>
                <w:rFonts w:ascii="Arial" w:eastAsia="Times New Roman" w:hAnsi="Arial" w:cs="Arial"/>
                <w:color w:val="000000"/>
                <w:kern w:val="0"/>
                <w:sz w:val="18"/>
                <w:szCs w:val="18"/>
                <w:lang w:val="es-ES" w:eastAsia="es-ES"/>
                <w14:ligatures w14:val="none"/>
              </w:rPr>
              <w:t>3</w:t>
            </w:r>
          </w:p>
        </w:tc>
        <w:tc>
          <w:tcPr>
            <w:tcW w:w="3919" w:type="dxa"/>
            <w:tcBorders>
              <w:top w:val="nil"/>
              <w:left w:val="nil"/>
              <w:bottom w:val="single" w:sz="4" w:space="0" w:color="auto"/>
              <w:right w:val="single" w:sz="4" w:space="0" w:color="auto"/>
            </w:tcBorders>
            <w:noWrap/>
            <w:vAlign w:val="center"/>
            <w:hideMark/>
          </w:tcPr>
          <w:p w:rsidR="005178FE" w:rsidRPr="006D1A17" w:rsidRDefault="005178FE" w:rsidP="00295555">
            <w:pPr>
              <w:spacing w:after="0" w:line="240" w:lineRule="auto"/>
              <w:jc w:val="both"/>
              <w:rPr>
                <w:rFonts w:ascii="Arial" w:eastAsia="Times New Roman" w:hAnsi="Arial" w:cs="Arial"/>
                <w:color w:val="000000"/>
                <w:kern w:val="0"/>
                <w:sz w:val="18"/>
                <w:szCs w:val="18"/>
                <w:lang w:val="es-ES" w:eastAsia="es-ES"/>
                <w14:ligatures w14:val="none"/>
              </w:rPr>
            </w:pPr>
            <w:r w:rsidRPr="006D1A17">
              <w:rPr>
                <w:rFonts w:ascii="Arial" w:eastAsia="Times New Roman" w:hAnsi="Arial" w:cs="Arial"/>
                <w:color w:val="000000"/>
                <w:kern w:val="0"/>
                <w:sz w:val="18"/>
                <w:szCs w:val="18"/>
                <w:lang w:val="es-ES" w:eastAsia="es-ES"/>
                <w14:ligatures w14:val="none"/>
              </w:rPr>
              <w:t xml:space="preserve">Soporte para micrófono en material resistente de alto impacto </w:t>
            </w:r>
          </w:p>
        </w:tc>
        <w:tc>
          <w:tcPr>
            <w:tcW w:w="984" w:type="dxa"/>
            <w:tcBorders>
              <w:top w:val="nil"/>
              <w:left w:val="nil"/>
              <w:bottom w:val="single" w:sz="4" w:space="0" w:color="auto"/>
              <w:right w:val="single" w:sz="4" w:space="0" w:color="auto"/>
            </w:tcBorders>
            <w:noWrap/>
            <w:vAlign w:val="center"/>
            <w:hideMark/>
          </w:tcPr>
          <w:p w:rsidR="005178FE" w:rsidRPr="006D1A17" w:rsidRDefault="005178FE" w:rsidP="00295555">
            <w:pPr>
              <w:spacing w:after="0" w:line="240" w:lineRule="auto"/>
              <w:jc w:val="center"/>
              <w:rPr>
                <w:rFonts w:ascii="Arial" w:eastAsia="Times New Roman" w:hAnsi="Arial" w:cs="Arial"/>
                <w:color w:val="000000"/>
                <w:kern w:val="0"/>
                <w:sz w:val="18"/>
                <w:szCs w:val="18"/>
                <w:lang w:val="es-ES" w:eastAsia="es-ES"/>
                <w14:ligatures w14:val="none"/>
              </w:rPr>
            </w:pPr>
            <w:r w:rsidRPr="006D1A17">
              <w:rPr>
                <w:rFonts w:ascii="Arial" w:eastAsia="Times New Roman" w:hAnsi="Arial" w:cs="Arial"/>
                <w:color w:val="000000"/>
                <w:kern w:val="0"/>
                <w:sz w:val="18"/>
                <w:szCs w:val="18"/>
                <w:lang w:val="es-ES" w:eastAsia="es-ES"/>
                <w14:ligatures w14:val="none"/>
              </w:rPr>
              <w:t>Unidad</w:t>
            </w:r>
          </w:p>
        </w:tc>
        <w:tc>
          <w:tcPr>
            <w:tcW w:w="1185" w:type="dxa"/>
            <w:tcBorders>
              <w:top w:val="nil"/>
              <w:left w:val="nil"/>
              <w:bottom w:val="single" w:sz="4" w:space="0" w:color="auto"/>
              <w:right w:val="single" w:sz="4" w:space="0" w:color="auto"/>
            </w:tcBorders>
            <w:noWrap/>
            <w:vAlign w:val="center"/>
            <w:hideMark/>
          </w:tcPr>
          <w:p w:rsidR="005178FE" w:rsidRPr="006D1A17" w:rsidRDefault="005178FE" w:rsidP="00295555">
            <w:pPr>
              <w:spacing w:after="0" w:line="240" w:lineRule="auto"/>
              <w:jc w:val="center"/>
              <w:rPr>
                <w:rFonts w:ascii="Arial" w:eastAsia="Times New Roman" w:hAnsi="Arial" w:cs="Arial"/>
                <w:color w:val="000000"/>
                <w:kern w:val="0"/>
                <w:sz w:val="18"/>
                <w:szCs w:val="18"/>
                <w:lang w:val="es-ES" w:eastAsia="es-ES"/>
                <w14:ligatures w14:val="none"/>
              </w:rPr>
            </w:pPr>
            <w:r w:rsidRPr="006D1A17">
              <w:rPr>
                <w:rFonts w:ascii="Arial" w:eastAsia="Times New Roman" w:hAnsi="Arial" w:cs="Arial"/>
                <w:color w:val="000000"/>
                <w:kern w:val="0"/>
                <w:sz w:val="18"/>
                <w:szCs w:val="18"/>
                <w:lang w:val="es-ES" w:eastAsia="es-ES"/>
                <w14:ligatures w14:val="none"/>
              </w:rPr>
              <w:t>6</w:t>
            </w:r>
          </w:p>
        </w:tc>
        <w:tc>
          <w:tcPr>
            <w:tcW w:w="1308" w:type="dxa"/>
            <w:tcBorders>
              <w:top w:val="nil"/>
              <w:left w:val="nil"/>
              <w:bottom w:val="single" w:sz="4" w:space="0" w:color="auto"/>
              <w:right w:val="single" w:sz="4" w:space="0" w:color="auto"/>
            </w:tcBorders>
            <w:noWrap/>
            <w:vAlign w:val="center"/>
            <w:hideMark/>
          </w:tcPr>
          <w:p w:rsidR="005178FE" w:rsidRPr="006D1A17" w:rsidRDefault="005178FE" w:rsidP="00295555">
            <w:pPr>
              <w:spacing w:after="0" w:line="240" w:lineRule="auto"/>
              <w:jc w:val="center"/>
              <w:rPr>
                <w:rFonts w:ascii="Arial" w:eastAsia="Times New Roman" w:hAnsi="Arial" w:cs="Arial"/>
                <w:color w:val="000000"/>
                <w:kern w:val="0"/>
                <w:sz w:val="18"/>
                <w:szCs w:val="18"/>
                <w:lang w:val="es-ES" w:eastAsia="es-ES"/>
                <w14:ligatures w14:val="none"/>
              </w:rPr>
            </w:pPr>
            <w:r w:rsidRPr="006D1A17">
              <w:rPr>
                <w:rFonts w:ascii="Arial" w:eastAsia="Times New Roman" w:hAnsi="Arial" w:cs="Arial"/>
                <w:color w:val="000000"/>
                <w:kern w:val="0"/>
                <w:sz w:val="18"/>
                <w:szCs w:val="18"/>
                <w:lang w:val="es-ES" w:eastAsia="es-ES"/>
                <w14:ligatures w14:val="none"/>
              </w:rPr>
              <w:t>$ 10.167,00</w:t>
            </w:r>
          </w:p>
        </w:tc>
        <w:tc>
          <w:tcPr>
            <w:tcW w:w="1626" w:type="dxa"/>
            <w:tcBorders>
              <w:top w:val="nil"/>
              <w:left w:val="nil"/>
              <w:bottom w:val="single" w:sz="4" w:space="0" w:color="auto"/>
              <w:right w:val="single" w:sz="4" w:space="0" w:color="auto"/>
            </w:tcBorders>
            <w:noWrap/>
            <w:vAlign w:val="center"/>
            <w:hideMark/>
          </w:tcPr>
          <w:p w:rsidR="005178FE" w:rsidRPr="006D1A17" w:rsidRDefault="005178FE" w:rsidP="00295555">
            <w:pPr>
              <w:spacing w:after="0" w:line="240" w:lineRule="auto"/>
              <w:jc w:val="center"/>
              <w:rPr>
                <w:rFonts w:ascii="Arial" w:eastAsia="Times New Roman" w:hAnsi="Arial" w:cs="Arial"/>
                <w:color w:val="000000"/>
                <w:kern w:val="0"/>
                <w:sz w:val="18"/>
                <w:szCs w:val="18"/>
                <w:lang w:val="es-ES" w:eastAsia="es-ES"/>
                <w14:ligatures w14:val="none"/>
              </w:rPr>
            </w:pPr>
            <w:r w:rsidRPr="006D1A17">
              <w:rPr>
                <w:rFonts w:ascii="Arial" w:eastAsia="Times New Roman" w:hAnsi="Arial" w:cs="Arial"/>
                <w:color w:val="000000"/>
                <w:kern w:val="0"/>
                <w:sz w:val="18"/>
                <w:szCs w:val="18"/>
                <w:lang w:val="es-ES" w:eastAsia="es-ES"/>
                <w14:ligatures w14:val="none"/>
              </w:rPr>
              <w:t>$ 61.002,00</w:t>
            </w:r>
          </w:p>
        </w:tc>
      </w:tr>
      <w:tr w:rsidR="005178FE" w:rsidRPr="00063396" w:rsidTr="00295555">
        <w:trPr>
          <w:trHeight w:val="528"/>
        </w:trPr>
        <w:tc>
          <w:tcPr>
            <w:tcW w:w="618" w:type="dxa"/>
            <w:tcBorders>
              <w:top w:val="nil"/>
              <w:left w:val="single" w:sz="4" w:space="0" w:color="auto"/>
              <w:bottom w:val="single" w:sz="4" w:space="0" w:color="auto"/>
              <w:right w:val="single" w:sz="4" w:space="0" w:color="auto"/>
            </w:tcBorders>
            <w:vAlign w:val="center"/>
            <w:hideMark/>
          </w:tcPr>
          <w:p w:rsidR="005178FE" w:rsidRPr="006D1A17" w:rsidRDefault="005178FE" w:rsidP="00295555">
            <w:pPr>
              <w:spacing w:after="0" w:line="240" w:lineRule="auto"/>
              <w:jc w:val="center"/>
              <w:rPr>
                <w:rFonts w:ascii="Arial" w:eastAsia="Times New Roman" w:hAnsi="Arial" w:cs="Arial"/>
                <w:color w:val="000000"/>
                <w:kern w:val="0"/>
                <w:sz w:val="18"/>
                <w:szCs w:val="18"/>
                <w:lang w:val="es-ES" w:eastAsia="es-ES"/>
                <w14:ligatures w14:val="none"/>
              </w:rPr>
            </w:pPr>
            <w:r w:rsidRPr="006D1A17">
              <w:rPr>
                <w:rFonts w:ascii="Arial" w:eastAsia="Times New Roman" w:hAnsi="Arial" w:cs="Arial"/>
                <w:color w:val="000000"/>
                <w:kern w:val="0"/>
                <w:sz w:val="18"/>
                <w:szCs w:val="18"/>
                <w:lang w:val="es-ES" w:eastAsia="es-ES"/>
                <w14:ligatures w14:val="none"/>
              </w:rPr>
              <w:t>4</w:t>
            </w:r>
          </w:p>
        </w:tc>
        <w:tc>
          <w:tcPr>
            <w:tcW w:w="3919" w:type="dxa"/>
            <w:tcBorders>
              <w:top w:val="nil"/>
              <w:left w:val="nil"/>
              <w:bottom w:val="single" w:sz="4" w:space="0" w:color="auto"/>
              <w:right w:val="single" w:sz="4" w:space="0" w:color="auto"/>
            </w:tcBorders>
            <w:vAlign w:val="center"/>
            <w:hideMark/>
          </w:tcPr>
          <w:p w:rsidR="005178FE" w:rsidRPr="006D1A17" w:rsidRDefault="005178FE" w:rsidP="00295555">
            <w:pPr>
              <w:spacing w:after="0" w:line="240" w:lineRule="auto"/>
              <w:jc w:val="both"/>
              <w:rPr>
                <w:rFonts w:ascii="Arial" w:eastAsia="Times New Roman" w:hAnsi="Arial" w:cs="Arial"/>
                <w:color w:val="000000"/>
                <w:kern w:val="0"/>
                <w:sz w:val="18"/>
                <w:szCs w:val="18"/>
                <w:lang w:val="es-ES" w:eastAsia="es-ES"/>
                <w14:ligatures w14:val="none"/>
              </w:rPr>
            </w:pPr>
            <w:r w:rsidRPr="006D1A17">
              <w:rPr>
                <w:rFonts w:ascii="Arial" w:eastAsia="Times New Roman" w:hAnsi="Arial" w:cs="Arial"/>
                <w:color w:val="000000"/>
                <w:kern w:val="0"/>
                <w:sz w:val="18"/>
                <w:szCs w:val="18"/>
                <w:lang w:val="es-ES" w:eastAsia="es-ES"/>
                <w14:ligatures w14:val="none"/>
              </w:rPr>
              <w:t xml:space="preserve">Conector canon hembra de marca certificado y homologado para buena fidelidad de audio </w:t>
            </w:r>
          </w:p>
        </w:tc>
        <w:tc>
          <w:tcPr>
            <w:tcW w:w="984" w:type="dxa"/>
            <w:tcBorders>
              <w:top w:val="nil"/>
              <w:left w:val="nil"/>
              <w:bottom w:val="single" w:sz="4" w:space="0" w:color="auto"/>
              <w:right w:val="single" w:sz="4" w:space="0" w:color="auto"/>
            </w:tcBorders>
            <w:noWrap/>
            <w:vAlign w:val="center"/>
            <w:hideMark/>
          </w:tcPr>
          <w:p w:rsidR="005178FE" w:rsidRPr="006D1A17" w:rsidRDefault="005178FE" w:rsidP="00295555">
            <w:pPr>
              <w:spacing w:after="0" w:line="240" w:lineRule="auto"/>
              <w:jc w:val="center"/>
              <w:rPr>
                <w:rFonts w:ascii="Arial" w:eastAsia="Times New Roman" w:hAnsi="Arial" w:cs="Arial"/>
                <w:color w:val="000000"/>
                <w:kern w:val="0"/>
                <w:sz w:val="18"/>
                <w:szCs w:val="18"/>
                <w:lang w:val="es-ES" w:eastAsia="es-ES"/>
                <w14:ligatures w14:val="none"/>
              </w:rPr>
            </w:pPr>
            <w:r w:rsidRPr="006D1A17">
              <w:rPr>
                <w:rFonts w:ascii="Arial" w:eastAsia="Times New Roman" w:hAnsi="Arial" w:cs="Arial"/>
                <w:color w:val="000000"/>
                <w:kern w:val="0"/>
                <w:sz w:val="18"/>
                <w:szCs w:val="18"/>
                <w:lang w:val="es-ES" w:eastAsia="es-ES"/>
                <w14:ligatures w14:val="none"/>
              </w:rPr>
              <w:t>Unidad</w:t>
            </w:r>
          </w:p>
        </w:tc>
        <w:tc>
          <w:tcPr>
            <w:tcW w:w="1185" w:type="dxa"/>
            <w:tcBorders>
              <w:top w:val="nil"/>
              <w:left w:val="nil"/>
              <w:bottom w:val="single" w:sz="4" w:space="0" w:color="auto"/>
              <w:right w:val="single" w:sz="4" w:space="0" w:color="auto"/>
            </w:tcBorders>
            <w:noWrap/>
            <w:vAlign w:val="center"/>
            <w:hideMark/>
          </w:tcPr>
          <w:p w:rsidR="005178FE" w:rsidRPr="006D1A17" w:rsidRDefault="005178FE" w:rsidP="00295555">
            <w:pPr>
              <w:spacing w:after="0" w:line="240" w:lineRule="auto"/>
              <w:jc w:val="center"/>
              <w:rPr>
                <w:rFonts w:ascii="Arial" w:eastAsia="Times New Roman" w:hAnsi="Arial" w:cs="Arial"/>
                <w:color w:val="000000"/>
                <w:kern w:val="0"/>
                <w:sz w:val="18"/>
                <w:szCs w:val="18"/>
                <w:lang w:val="es-ES" w:eastAsia="es-ES"/>
                <w14:ligatures w14:val="none"/>
              </w:rPr>
            </w:pPr>
            <w:r w:rsidRPr="006D1A17">
              <w:rPr>
                <w:rFonts w:ascii="Arial" w:eastAsia="Times New Roman" w:hAnsi="Arial" w:cs="Arial"/>
                <w:color w:val="000000"/>
                <w:kern w:val="0"/>
                <w:sz w:val="18"/>
                <w:szCs w:val="18"/>
                <w:lang w:val="es-ES" w:eastAsia="es-ES"/>
                <w14:ligatures w14:val="none"/>
              </w:rPr>
              <w:t>6</w:t>
            </w:r>
          </w:p>
        </w:tc>
        <w:tc>
          <w:tcPr>
            <w:tcW w:w="1308" w:type="dxa"/>
            <w:tcBorders>
              <w:top w:val="nil"/>
              <w:left w:val="nil"/>
              <w:bottom w:val="single" w:sz="4" w:space="0" w:color="auto"/>
              <w:right w:val="single" w:sz="4" w:space="0" w:color="auto"/>
            </w:tcBorders>
            <w:noWrap/>
            <w:vAlign w:val="center"/>
            <w:hideMark/>
          </w:tcPr>
          <w:p w:rsidR="005178FE" w:rsidRPr="006D1A17" w:rsidRDefault="005178FE" w:rsidP="00295555">
            <w:pPr>
              <w:spacing w:after="0" w:line="240" w:lineRule="auto"/>
              <w:jc w:val="center"/>
              <w:rPr>
                <w:rFonts w:ascii="Arial" w:eastAsia="Times New Roman" w:hAnsi="Arial" w:cs="Arial"/>
                <w:color w:val="000000"/>
                <w:kern w:val="0"/>
                <w:sz w:val="18"/>
                <w:szCs w:val="18"/>
                <w:lang w:val="es-ES" w:eastAsia="es-ES"/>
                <w14:ligatures w14:val="none"/>
              </w:rPr>
            </w:pPr>
            <w:r w:rsidRPr="006D1A17">
              <w:rPr>
                <w:rFonts w:ascii="Arial" w:eastAsia="Times New Roman" w:hAnsi="Arial" w:cs="Arial"/>
                <w:color w:val="000000"/>
                <w:kern w:val="0"/>
                <w:sz w:val="18"/>
                <w:szCs w:val="18"/>
                <w:lang w:val="es-ES" w:eastAsia="es-ES"/>
                <w14:ligatures w14:val="none"/>
              </w:rPr>
              <w:t>$ 8.215,00</w:t>
            </w:r>
          </w:p>
        </w:tc>
        <w:tc>
          <w:tcPr>
            <w:tcW w:w="1626" w:type="dxa"/>
            <w:tcBorders>
              <w:top w:val="nil"/>
              <w:left w:val="nil"/>
              <w:bottom w:val="single" w:sz="4" w:space="0" w:color="auto"/>
              <w:right w:val="single" w:sz="4" w:space="0" w:color="auto"/>
            </w:tcBorders>
            <w:noWrap/>
            <w:vAlign w:val="center"/>
            <w:hideMark/>
          </w:tcPr>
          <w:p w:rsidR="005178FE" w:rsidRPr="006D1A17" w:rsidRDefault="005178FE" w:rsidP="00295555">
            <w:pPr>
              <w:spacing w:after="0" w:line="240" w:lineRule="auto"/>
              <w:jc w:val="center"/>
              <w:rPr>
                <w:rFonts w:ascii="Arial" w:eastAsia="Times New Roman" w:hAnsi="Arial" w:cs="Arial"/>
                <w:color w:val="000000"/>
                <w:kern w:val="0"/>
                <w:sz w:val="18"/>
                <w:szCs w:val="18"/>
                <w:lang w:val="es-ES" w:eastAsia="es-ES"/>
                <w14:ligatures w14:val="none"/>
              </w:rPr>
            </w:pPr>
            <w:r w:rsidRPr="006D1A17">
              <w:rPr>
                <w:rFonts w:ascii="Arial" w:eastAsia="Times New Roman" w:hAnsi="Arial" w:cs="Arial"/>
                <w:color w:val="000000"/>
                <w:kern w:val="0"/>
                <w:sz w:val="18"/>
                <w:szCs w:val="18"/>
                <w:lang w:val="es-ES" w:eastAsia="es-ES"/>
                <w14:ligatures w14:val="none"/>
              </w:rPr>
              <w:t>$ 49.290,00</w:t>
            </w:r>
          </w:p>
        </w:tc>
      </w:tr>
      <w:tr w:rsidR="005178FE" w:rsidRPr="00063396" w:rsidTr="00295555">
        <w:trPr>
          <w:trHeight w:val="528"/>
        </w:trPr>
        <w:tc>
          <w:tcPr>
            <w:tcW w:w="618" w:type="dxa"/>
            <w:tcBorders>
              <w:top w:val="nil"/>
              <w:left w:val="single" w:sz="4" w:space="0" w:color="auto"/>
              <w:bottom w:val="single" w:sz="4" w:space="0" w:color="auto"/>
              <w:right w:val="single" w:sz="4" w:space="0" w:color="auto"/>
            </w:tcBorders>
            <w:vAlign w:val="center"/>
            <w:hideMark/>
          </w:tcPr>
          <w:p w:rsidR="005178FE" w:rsidRPr="006D1A17" w:rsidRDefault="005178FE" w:rsidP="00295555">
            <w:pPr>
              <w:spacing w:after="0" w:line="240" w:lineRule="auto"/>
              <w:jc w:val="center"/>
              <w:rPr>
                <w:rFonts w:ascii="Arial" w:eastAsia="Times New Roman" w:hAnsi="Arial" w:cs="Arial"/>
                <w:color w:val="000000"/>
                <w:kern w:val="0"/>
                <w:sz w:val="18"/>
                <w:szCs w:val="18"/>
                <w:lang w:val="es-ES" w:eastAsia="es-ES"/>
                <w14:ligatures w14:val="none"/>
              </w:rPr>
            </w:pPr>
            <w:r w:rsidRPr="006D1A17">
              <w:rPr>
                <w:rFonts w:ascii="Arial" w:eastAsia="Times New Roman" w:hAnsi="Arial" w:cs="Arial"/>
                <w:color w:val="000000"/>
                <w:kern w:val="0"/>
                <w:sz w:val="18"/>
                <w:szCs w:val="18"/>
                <w:lang w:val="es-ES" w:eastAsia="es-ES"/>
                <w14:ligatures w14:val="none"/>
              </w:rPr>
              <w:t>5</w:t>
            </w:r>
          </w:p>
        </w:tc>
        <w:tc>
          <w:tcPr>
            <w:tcW w:w="3919" w:type="dxa"/>
            <w:tcBorders>
              <w:top w:val="nil"/>
              <w:left w:val="nil"/>
              <w:bottom w:val="single" w:sz="4" w:space="0" w:color="auto"/>
              <w:right w:val="single" w:sz="4" w:space="0" w:color="auto"/>
            </w:tcBorders>
            <w:vAlign w:val="center"/>
            <w:hideMark/>
          </w:tcPr>
          <w:p w:rsidR="005178FE" w:rsidRPr="006D1A17" w:rsidRDefault="005178FE" w:rsidP="00295555">
            <w:pPr>
              <w:spacing w:after="0" w:line="240" w:lineRule="auto"/>
              <w:jc w:val="both"/>
              <w:rPr>
                <w:rFonts w:ascii="Arial" w:eastAsia="Times New Roman" w:hAnsi="Arial" w:cs="Arial"/>
                <w:color w:val="000000"/>
                <w:kern w:val="0"/>
                <w:sz w:val="18"/>
                <w:szCs w:val="18"/>
                <w:lang w:val="es-ES" w:eastAsia="es-ES"/>
                <w14:ligatures w14:val="none"/>
              </w:rPr>
            </w:pPr>
            <w:r w:rsidRPr="006D1A17">
              <w:rPr>
                <w:rFonts w:ascii="Arial" w:eastAsia="Times New Roman" w:hAnsi="Arial" w:cs="Arial"/>
                <w:color w:val="000000"/>
                <w:kern w:val="0"/>
                <w:sz w:val="18"/>
                <w:szCs w:val="18"/>
                <w:lang w:val="es-ES" w:eastAsia="es-ES"/>
                <w14:ligatures w14:val="none"/>
              </w:rPr>
              <w:t xml:space="preserve">Conector canon macho de marca certificado y homologado para buena fidelidad de audio </w:t>
            </w:r>
          </w:p>
        </w:tc>
        <w:tc>
          <w:tcPr>
            <w:tcW w:w="984" w:type="dxa"/>
            <w:tcBorders>
              <w:top w:val="nil"/>
              <w:left w:val="nil"/>
              <w:bottom w:val="single" w:sz="4" w:space="0" w:color="auto"/>
              <w:right w:val="single" w:sz="4" w:space="0" w:color="auto"/>
            </w:tcBorders>
            <w:noWrap/>
            <w:vAlign w:val="center"/>
            <w:hideMark/>
          </w:tcPr>
          <w:p w:rsidR="005178FE" w:rsidRPr="006D1A17" w:rsidRDefault="005178FE" w:rsidP="00295555">
            <w:pPr>
              <w:spacing w:after="0" w:line="240" w:lineRule="auto"/>
              <w:jc w:val="center"/>
              <w:rPr>
                <w:rFonts w:ascii="Arial" w:eastAsia="Times New Roman" w:hAnsi="Arial" w:cs="Arial"/>
                <w:color w:val="000000"/>
                <w:kern w:val="0"/>
                <w:sz w:val="18"/>
                <w:szCs w:val="18"/>
                <w:lang w:val="es-ES" w:eastAsia="es-ES"/>
                <w14:ligatures w14:val="none"/>
              </w:rPr>
            </w:pPr>
            <w:r w:rsidRPr="006D1A17">
              <w:rPr>
                <w:rFonts w:ascii="Arial" w:eastAsia="Times New Roman" w:hAnsi="Arial" w:cs="Arial"/>
                <w:color w:val="000000"/>
                <w:kern w:val="0"/>
                <w:sz w:val="18"/>
                <w:szCs w:val="18"/>
                <w:lang w:val="es-ES" w:eastAsia="es-ES"/>
                <w14:ligatures w14:val="none"/>
              </w:rPr>
              <w:t>Unidad</w:t>
            </w:r>
          </w:p>
        </w:tc>
        <w:tc>
          <w:tcPr>
            <w:tcW w:w="1185" w:type="dxa"/>
            <w:tcBorders>
              <w:top w:val="nil"/>
              <w:left w:val="nil"/>
              <w:bottom w:val="single" w:sz="4" w:space="0" w:color="auto"/>
              <w:right w:val="single" w:sz="4" w:space="0" w:color="auto"/>
            </w:tcBorders>
            <w:noWrap/>
            <w:vAlign w:val="center"/>
            <w:hideMark/>
          </w:tcPr>
          <w:p w:rsidR="005178FE" w:rsidRPr="006D1A17" w:rsidRDefault="005178FE" w:rsidP="00295555">
            <w:pPr>
              <w:spacing w:after="0" w:line="240" w:lineRule="auto"/>
              <w:jc w:val="center"/>
              <w:rPr>
                <w:rFonts w:ascii="Arial" w:eastAsia="Times New Roman" w:hAnsi="Arial" w:cs="Arial"/>
                <w:color w:val="000000"/>
                <w:kern w:val="0"/>
                <w:sz w:val="18"/>
                <w:szCs w:val="18"/>
                <w:lang w:val="es-ES" w:eastAsia="es-ES"/>
                <w14:ligatures w14:val="none"/>
              </w:rPr>
            </w:pPr>
            <w:r w:rsidRPr="006D1A17">
              <w:rPr>
                <w:rFonts w:ascii="Arial" w:eastAsia="Times New Roman" w:hAnsi="Arial" w:cs="Arial"/>
                <w:color w:val="000000"/>
                <w:kern w:val="0"/>
                <w:sz w:val="18"/>
                <w:szCs w:val="18"/>
                <w:lang w:val="es-ES" w:eastAsia="es-ES"/>
                <w14:ligatures w14:val="none"/>
              </w:rPr>
              <w:t>6</w:t>
            </w:r>
          </w:p>
        </w:tc>
        <w:tc>
          <w:tcPr>
            <w:tcW w:w="1308" w:type="dxa"/>
            <w:tcBorders>
              <w:top w:val="nil"/>
              <w:left w:val="nil"/>
              <w:bottom w:val="single" w:sz="4" w:space="0" w:color="auto"/>
              <w:right w:val="single" w:sz="4" w:space="0" w:color="auto"/>
            </w:tcBorders>
            <w:noWrap/>
            <w:vAlign w:val="center"/>
            <w:hideMark/>
          </w:tcPr>
          <w:p w:rsidR="005178FE" w:rsidRPr="006D1A17" w:rsidRDefault="005178FE" w:rsidP="00295555">
            <w:pPr>
              <w:spacing w:after="0" w:line="240" w:lineRule="auto"/>
              <w:jc w:val="center"/>
              <w:rPr>
                <w:rFonts w:ascii="Arial" w:eastAsia="Times New Roman" w:hAnsi="Arial" w:cs="Arial"/>
                <w:color w:val="000000"/>
                <w:kern w:val="0"/>
                <w:sz w:val="18"/>
                <w:szCs w:val="18"/>
                <w:lang w:val="es-ES" w:eastAsia="es-ES"/>
                <w14:ligatures w14:val="none"/>
              </w:rPr>
            </w:pPr>
            <w:r w:rsidRPr="006D1A17">
              <w:rPr>
                <w:rFonts w:ascii="Arial" w:eastAsia="Times New Roman" w:hAnsi="Arial" w:cs="Arial"/>
                <w:color w:val="000000"/>
                <w:kern w:val="0"/>
                <w:sz w:val="18"/>
                <w:szCs w:val="18"/>
                <w:lang w:val="es-ES" w:eastAsia="es-ES"/>
                <w14:ligatures w14:val="none"/>
              </w:rPr>
              <w:t>$ 8.215,00</w:t>
            </w:r>
          </w:p>
        </w:tc>
        <w:tc>
          <w:tcPr>
            <w:tcW w:w="1626" w:type="dxa"/>
            <w:tcBorders>
              <w:top w:val="nil"/>
              <w:left w:val="nil"/>
              <w:bottom w:val="single" w:sz="4" w:space="0" w:color="auto"/>
              <w:right w:val="single" w:sz="4" w:space="0" w:color="auto"/>
            </w:tcBorders>
            <w:noWrap/>
            <w:vAlign w:val="center"/>
            <w:hideMark/>
          </w:tcPr>
          <w:p w:rsidR="005178FE" w:rsidRPr="006D1A17" w:rsidRDefault="005178FE" w:rsidP="00295555">
            <w:pPr>
              <w:spacing w:after="0" w:line="240" w:lineRule="auto"/>
              <w:jc w:val="center"/>
              <w:rPr>
                <w:rFonts w:ascii="Arial" w:eastAsia="Times New Roman" w:hAnsi="Arial" w:cs="Arial"/>
                <w:color w:val="000000"/>
                <w:kern w:val="0"/>
                <w:sz w:val="18"/>
                <w:szCs w:val="18"/>
                <w:lang w:val="es-ES" w:eastAsia="es-ES"/>
                <w14:ligatures w14:val="none"/>
              </w:rPr>
            </w:pPr>
            <w:r w:rsidRPr="006D1A17">
              <w:rPr>
                <w:rFonts w:ascii="Arial" w:eastAsia="Times New Roman" w:hAnsi="Arial" w:cs="Arial"/>
                <w:color w:val="000000"/>
                <w:kern w:val="0"/>
                <w:sz w:val="18"/>
                <w:szCs w:val="18"/>
                <w:lang w:val="es-ES" w:eastAsia="es-ES"/>
                <w14:ligatures w14:val="none"/>
              </w:rPr>
              <w:t>$ 49.290,00</w:t>
            </w:r>
          </w:p>
        </w:tc>
      </w:tr>
      <w:tr w:rsidR="005178FE" w:rsidRPr="00063396" w:rsidTr="00295555">
        <w:trPr>
          <w:trHeight w:val="1584"/>
        </w:trPr>
        <w:tc>
          <w:tcPr>
            <w:tcW w:w="618" w:type="dxa"/>
            <w:tcBorders>
              <w:top w:val="nil"/>
              <w:left w:val="single" w:sz="4" w:space="0" w:color="auto"/>
              <w:bottom w:val="single" w:sz="4" w:space="0" w:color="auto"/>
              <w:right w:val="single" w:sz="4" w:space="0" w:color="auto"/>
            </w:tcBorders>
            <w:vAlign w:val="center"/>
            <w:hideMark/>
          </w:tcPr>
          <w:p w:rsidR="005178FE" w:rsidRPr="006D1A17" w:rsidRDefault="005178FE" w:rsidP="00295555">
            <w:pPr>
              <w:spacing w:after="0" w:line="240" w:lineRule="auto"/>
              <w:jc w:val="center"/>
              <w:rPr>
                <w:rFonts w:ascii="Arial" w:eastAsia="Times New Roman" w:hAnsi="Arial" w:cs="Arial"/>
                <w:color w:val="000000"/>
                <w:kern w:val="0"/>
                <w:sz w:val="18"/>
                <w:szCs w:val="18"/>
                <w:lang w:val="es-ES" w:eastAsia="es-ES"/>
                <w14:ligatures w14:val="none"/>
              </w:rPr>
            </w:pPr>
            <w:r w:rsidRPr="006D1A17">
              <w:rPr>
                <w:rFonts w:ascii="Arial" w:eastAsia="Times New Roman" w:hAnsi="Arial" w:cs="Arial"/>
                <w:color w:val="000000"/>
                <w:kern w:val="0"/>
                <w:sz w:val="18"/>
                <w:szCs w:val="18"/>
                <w:lang w:val="es-ES" w:eastAsia="es-ES"/>
                <w14:ligatures w14:val="none"/>
              </w:rPr>
              <w:t>7</w:t>
            </w:r>
          </w:p>
        </w:tc>
        <w:tc>
          <w:tcPr>
            <w:tcW w:w="3919" w:type="dxa"/>
            <w:tcBorders>
              <w:top w:val="nil"/>
              <w:left w:val="nil"/>
              <w:bottom w:val="single" w:sz="4" w:space="0" w:color="auto"/>
              <w:right w:val="single" w:sz="4" w:space="0" w:color="auto"/>
            </w:tcBorders>
            <w:vAlign w:val="center"/>
            <w:hideMark/>
          </w:tcPr>
          <w:p w:rsidR="005178FE" w:rsidRPr="006D1A17" w:rsidRDefault="005178FE" w:rsidP="00295555">
            <w:pPr>
              <w:spacing w:after="0" w:line="240" w:lineRule="auto"/>
              <w:jc w:val="both"/>
              <w:rPr>
                <w:rFonts w:ascii="Arial" w:eastAsia="Times New Roman" w:hAnsi="Arial" w:cs="Arial"/>
                <w:color w:val="000000"/>
                <w:kern w:val="0"/>
                <w:sz w:val="18"/>
                <w:szCs w:val="18"/>
                <w:lang w:val="es-ES" w:eastAsia="es-ES"/>
                <w14:ligatures w14:val="none"/>
              </w:rPr>
            </w:pPr>
            <w:r w:rsidRPr="006D1A17">
              <w:rPr>
                <w:rFonts w:ascii="Arial" w:eastAsia="Times New Roman" w:hAnsi="Arial" w:cs="Arial"/>
                <w:color w:val="000000"/>
                <w:kern w:val="0"/>
                <w:sz w:val="18"/>
                <w:szCs w:val="18"/>
                <w:lang w:val="es-ES" w:eastAsia="es-ES"/>
                <w14:ligatures w14:val="none"/>
              </w:rPr>
              <w:t xml:space="preserve">Escáner alimentación vertical, escáner a color dúplex de un paso, dispositivo fotoeléctrico: cis (sensor de contacto de imagen), </w:t>
            </w:r>
            <w:r w:rsidRPr="00063396">
              <w:rPr>
                <w:rFonts w:ascii="Arial" w:eastAsia="Times New Roman" w:hAnsi="Arial" w:cs="Arial"/>
                <w:color w:val="000000"/>
                <w:kern w:val="0"/>
                <w:sz w:val="18"/>
                <w:szCs w:val="18"/>
                <w:lang w:val="es-ES" w:eastAsia="es-ES"/>
                <w14:ligatures w14:val="none"/>
              </w:rPr>
              <w:t>velocidad</w:t>
            </w:r>
            <w:r w:rsidRPr="006D1A17">
              <w:rPr>
                <w:rFonts w:ascii="Arial" w:eastAsia="Times New Roman" w:hAnsi="Arial" w:cs="Arial"/>
                <w:color w:val="000000"/>
                <w:kern w:val="0"/>
                <w:sz w:val="18"/>
                <w:szCs w:val="18"/>
                <w:lang w:val="es-ES" w:eastAsia="es-ES"/>
                <w14:ligatures w14:val="none"/>
              </w:rPr>
              <w:t xml:space="preserve"> de escaneo: 300 dpi: b/n &amp; color {35 ppm/70 </w:t>
            </w:r>
            <w:proofErr w:type="spellStart"/>
            <w:r w:rsidRPr="006D1A17">
              <w:rPr>
                <w:rFonts w:ascii="Arial" w:eastAsia="Times New Roman" w:hAnsi="Arial" w:cs="Arial"/>
                <w:color w:val="000000"/>
                <w:kern w:val="0"/>
                <w:sz w:val="18"/>
                <w:szCs w:val="18"/>
                <w:lang w:val="es-ES" w:eastAsia="es-ES"/>
                <w14:ligatures w14:val="none"/>
              </w:rPr>
              <w:t>ipm</w:t>
            </w:r>
            <w:proofErr w:type="spellEnd"/>
            <w:r w:rsidRPr="006D1A17">
              <w:rPr>
                <w:rFonts w:ascii="Arial" w:eastAsia="Times New Roman" w:hAnsi="Arial" w:cs="Arial"/>
                <w:color w:val="000000"/>
                <w:kern w:val="0"/>
                <w:sz w:val="18"/>
                <w:szCs w:val="18"/>
                <w:lang w:val="es-ES" w:eastAsia="es-ES"/>
                <w14:ligatures w14:val="none"/>
              </w:rPr>
              <w:t xml:space="preserve">) alimentador automático de documentos: capacidad: 50 páginas, tamaños de documento: máx. 21.6x609.6 cm mín. </w:t>
            </w:r>
            <w:proofErr w:type="spellStart"/>
            <w:r w:rsidRPr="006D1A17">
              <w:rPr>
                <w:rFonts w:ascii="Arial" w:eastAsia="Times New Roman" w:hAnsi="Arial" w:cs="Arial"/>
                <w:color w:val="000000"/>
                <w:kern w:val="0"/>
                <w:sz w:val="18"/>
                <w:szCs w:val="18"/>
                <w:lang w:val="es-ES" w:eastAsia="es-ES"/>
                <w14:ligatures w14:val="none"/>
              </w:rPr>
              <w:t>Sx</w:t>
            </w:r>
            <w:proofErr w:type="spellEnd"/>
            <w:r w:rsidRPr="006D1A17">
              <w:rPr>
                <w:rFonts w:ascii="Arial" w:eastAsia="Times New Roman" w:hAnsi="Arial" w:cs="Arial"/>
                <w:color w:val="000000"/>
                <w:kern w:val="0"/>
                <w:sz w:val="18"/>
                <w:szCs w:val="18"/>
                <w:lang w:val="es-ES" w:eastAsia="es-ES"/>
                <w14:ligatures w14:val="none"/>
              </w:rPr>
              <w:t xml:space="preserve"> 5cm, peso del papel: 27-413 g/m2. </w:t>
            </w:r>
          </w:p>
        </w:tc>
        <w:tc>
          <w:tcPr>
            <w:tcW w:w="984" w:type="dxa"/>
            <w:tcBorders>
              <w:top w:val="nil"/>
              <w:left w:val="nil"/>
              <w:bottom w:val="single" w:sz="4" w:space="0" w:color="auto"/>
              <w:right w:val="single" w:sz="4" w:space="0" w:color="auto"/>
            </w:tcBorders>
            <w:noWrap/>
            <w:vAlign w:val="center"/>
            <w:hideMark/>
          </w:tcPr>
          <w:p w:rsidR="005178FE" w:rsidRPr="006D1A17" w:rsidRDefault="005178FE" w:rsidP="00295555">
            <w:pPr>
              <w:spacing w:after="0" w:line="240" w:lineRule="auto"/>
              <w:jc w:val="center"/>
              <w:rPr>
                <w:rFonts w:ascii="Arial" w:eastAsia="Times New Roman" w:hAnsi="Arial" w:cs="Arial"/>
                <w:color w:val="000000"/>
                <w:kern w:val="0"/>
                <w:sz w:val="18"/>
                <w:szCs w:val="18"/>
                <w:lang w:val="es-ES" w:eastAsia="es-ES"/>
                <w14:ligatures w14:val="none"/>
              </w:rPr>
            </w:pPr>
            <w:r w:rsidRPr="006D1A17">
              <w:rPr>
                <w:rFonts w:ascii="Arial" w:eastAsia="Times New Roman" w:hAnsi="Arial" w:cs="Arial"/>
                <w:color w:val="000000"/>
                <w:kern w:val="0"/>
                <w:sz w:val="18"/>
                <w:szCs w:val="18"/>
                <w:lang w:val="es-ES" w:eastAsia="es-ES"/>
                <w14:ligatures w14:val="none"/>
              </w:rPr>
              <w:t>Unidad</w:t>
            </w:r>
          </w:p>
        </w:tc>
        <w:tc>
          <w:tcPr>
            <w:tcW w:w="1185" w:type="dxa"/>
            <w:tcBorders>
              <w:top w:val="nil"/>
              <w:left w:val="nil"/>
              <w:bottom w:val="single" w:sz="4" w:space="0" w:color="auto"/>
              <w:right w:val="single" w:sz="4" w:space="0" w:color="auto"/>
            </w:tcBorders>
            <w:noWrap/>
            <w:vAlign w:val="center"/>
            <w:hideMark/>
          </w:tcPr>
          <w:p w:rsidR="005178FE" w:rsidRPr="006D1A17" w:rsidRDefault="005178FE" w:rsidP="00295555">
            <w:pPr>
              <w:spacing w:after="0" w:line="240" w:lineRule="auto"/>
              <w:jc w:val="center"/>
              <w:rPr>
                <w:rFonts w:ascii="Arial" w:eastAsia="Times New Roman" w:hAnsi="Arial" w:cs="Arial"/>
                <w:color w:val="000000"/>
                <w:kern w:val="0"/>
                <w:sz w:val="18"/>
                <w:szCs w:val="18"/>
                <w:lang w:val="es-ES" w:eastAsia="es-ES"/>
                <w14:ligatures w14:val="none"/>
              </w:rPr>
            </w:pPr>
            <w:r w:rsidRPr="006D1A17">
              <w:rPr>
                <w:rFonts w:ascii="Arial" w:eastAsia="Times New Roman" w:hAnsi="Arial" w:cs="Arial"/>
                <w:color w:val="000000"/>
                <w:kern w:val="0"/>
                <w:sz w:val="18"/>
                <w:szCs w:val="18"/>
                <w:lang w:val="es-ES" w:eastAsia="es-ES"/>
                <w14:ligatures w14:val="none"/>
              </w:rPr>
              <w:t>1</w:t>
            </w:r>
          </w:p>
        </w:tc>
        <w:tc>
          <w:tcPr>
            <w:tcW w:w="1308" w:type="dxa"/>
            <w:tcBorders>
              <w:top w:val="nil"/>
              <w:left w:val="nil"/>
              <w:bottom w:val="single" w:sz="4" w:space="0" w:color="auto"/>
              <w:right w:val="single" w:sz="4" w:space="0" w:color="auto"/>
            </w:tcBorders>
            <w:noWrap/>
            <w:vAlign w:val="center"/>
            <w:hideMark/>
          </w:tcPr>
          <w:p w:rsidR="005178FE" w:rsidRPr="006D1A17" w:rsidRDefault="005178FE" w:rsidP="00295555">
            <w:pPr>
              <w:spacing w:after="0" w:line="240" w:lineRule="auto"/>
              <w:jc w:val="center"/>
              <w:rPr>
                <w:rFonts w:ascii="Arial" w:eastAsia="Times New Roman" w:hAnsi="Arial" w:cs="Arial"/>
                <w:color w:val="000000"/>
                <w:kern w:val="0"/>
                <w:sz w:val="18"/>
                <w:szCs w:val="18"/>
                <w:lang w:val="es-ES" w:eastAsia="es-ES"/>
                <w14:ligatures w14:val="none"/>
              </w:rPr>
            </w:pPr>
            <w:r w:rsidRPr="006D1A17">
              <w:rPr>
                <w:rFonts w:ascii="Arial" w:eastAsia="Times New Roman" w:hAnsi="Arial" w:cs="Arial"/>
                <w:color w:val="000000"/>
                <w:kern w:val="0"/>
                <w:sz w:val="18"/>
                <w:szCs w:val="18"/>
                <w:lang w:val="es-ES" w:eastAsia="es-ES"/>
                <w14:ligatures w14:val="none"/>
              </w:rPr>
              <w:t>$ 3.156.361,00</w:t>
            </w:r>
          </w:p>
        </w:tc>
        <w:tc>
          <w:tcPr>
            <w:tcW w:w="1626" w:type="dxa"/>
            <w:tcBorders>
              <w:top w:val="nil"/>
              <w:left w:val="nil"/>
              <w:bottom w:val="single" w:sz="4" w:space="0" w:color="auto"/>
              <w:right w:val="single" w:sz="4" w:space="0" w:color="auto"/>
            </w:tcBorders>
            <w:noWrap/>
            <w:vAlign w:val="center"/>
            <w:hideMark/>
          </w:tcPr>
          <w:p w:rsidR="005178FE" w:rsidRPr="006D1A17" w:rsidRDefault="005178FE" w:rsidP="00295555">
            <w:pPr>
              <w:spacing w:after="0" w:line="240" w:lineRule="auto"/>
              <w:jc w:val="center"/>
              <w:rPr>
                <w:rFonts w:ascii="Arial" w:eastAsia="Times New Roman" w:hAnsi="Arial" w:cs="Arial"/>
                <w:color w:val="000000"/>
                <w:kern w:val="0"/>
                <w:sz w:val="18"/>
                <w:szCs w:val="18"/>
                <w:lang w:val="es-ES" w:eastAsia="es-ES"/>
                <w14:ligatures w14:val="none"/>
              </w:rPr>
            </w:pPr>
            <w:r w:rsidRPr="006D1A17">
              <w:rPr>
                <w:rFonts w:ascii="Arial" w:eastAsia="Times New Roman" w:hAnsi="Arial" w:cs="Arial"/>
                <w:color w:val="000000"/>
                <w:kern w:val="0"/>
                <w:sz w:val="18"/>
                <w:szCs w:val="18"/>
                <w:lang w:val="es-ES" w:eastAsia="es-ES"/>
                <w14:ligatures w14:val="none"/>
              </w:rPr>
              <w:t>$ 3.156.361,00</w:t>
            </w:r>
          </w:p>
        </w:tc>
      </w:tr>
      <w:tr w:rsidR="005178FE" w:rsidRPr="00063396" w:rsidTr="00295555">
        <w:trPr>
          <w:trHeight w:val="1320"/>
        </w:trPr>
        <w:tc>
          <w:tcPr>
            <w:tcW w:w="618" w:type="dxa"/>
            <w:tcBorders>
              <w:top w:val="nil"/>
              <w:left w:val="single" w:sz="4" w:space="0" w:color="auto"/>
              <w:bottom w:val="single" w:sz="4" w:space="0" w:color="auto"/>
              <w:right w:val="single" w:sz="4" w:space="0" w:color="auto"/>
            </w:tcBorders>
            <w:vAlign w:val="center"/>
            <w:hideMark/>
          </w:tcPr>
          <w:p w:rsidR="005178FE" w:rsidRPr="006D1A17" w:rsidRDefault="005178FE" w:rsidP="00295555">
            <w:pPr>
              <w:spacing w:after="0" w:line="240" w:lineRule="auto"/>
              <w:jc w:val="center"/>
              <w:rPr>
                <w:rFonts w:ascii="Arial" w:eastAsia="Times New Roman" w:hAnsi="Arial" w:cs="Arial"/>
                <w:color w:val="000000"/>
                <w:kern w:val="0"/>
                <w:sz w:val="18"/>
                <w:szCs w:val="18"/>
                <w:lang w:val="es-ES" w:eastAsia="es-ES"/>
                <w14:ligatures w14:val="none"/>
              </w:rPr>
            </w:pPr>
            <w:r w:rsidRPr="006D1A17">
              <w:rPr>
                <w:rFonts w:ascii="Arial" w:eastAsia="Times New Roman" w:hAnsi="Arial" w:cs="Arial"/>
                <w:color w:val="000000"/>
                <w:kern w:val="0"/>
                <w:sz w:val="18"/>
                <w:szCs w:val="18"/>
                <w:lang w:val="es-ES" w:eastAsia="es-ES"/>
                <w14:ligatures w14:val="none"/>
              </w:rPr>
              <w:t>9</w:t>
            </w:r>
          </w:p>
        </w:tc>
        <w:tc>
          <w:tcPr>
            <w:tcW w:w="3919" w:type="dxa"/>
            <w:tcBorders>
              <w:top w:val="nil"/>
              <w:left w:val="nil"/>
              <w:bottom w:val="nil"/>
              <w:right w:val="nil"/>
            </w:tcBorders>
            <w:noWrap/>
            <w:vAlign w:val="center"/>
            <w:hideMark/>
          </w:tcPr>
          <w:p w:rsidR="005178FE" w:rsidRPr="006D1A17" w:rsidRDefault="005178FE" w:rsidP="00295555">
            <w:pPr>
              <w:spacing w:after="0" w:line="240" w:lineRule="auto"/>
              <w:jc w:val="both"/>
              <w:rPr>
                <w:rFonts w:ascii="Arial" w:eastAsia="Times New Roman" w:hAnsi="Arial" w:cs="Arial"/>
                <w:color w:val="000000"/>
                <w:kern w:val="0"/>
                <w:sz w:val="18"/>
                <w:szCs w:val="18"/>
                <w:lang w:val="es-ES" w:eastAsia="es-ES"/>
                <w14:ligatures w14:val="none"/>
              </w:rPr>
            </w:pPr>
            <w:r w:rsidRPr="006D1A17">
              <w:rPr>
                <w:rFonts w:ascii="Arial" w:eastAsia="Times New Roman" w:hAnsi="Arial" w:cs="Arial"/>
                <w:color w:val="000000"/>
                <w:kern w:val="0"/>
                <w:sz w:val="18"/>
                <w:szCs w:val="18"/>
                <w:lang w:val="es-ES" w:eastAsia="es-ES"/>
                <w14:ligatures w14:val="none"/>
              </w:rPr>
              <w:t>SILLA DE OFICINA PRESIDENTE - Ref.: 5-3723. Silla presidente    con altura ajustable, apoyo lumbar, brazos regulables, cabecera y mecanismo basculante, que permite inclinar el respaldo.  diseñada para brindar comodidad durante largas jornadas gracias a su diseño ergonómico.</w:t>
            </w:r>
          </w:p>
        </w:tc>
        <w:tc>
          <w:tcPr>
            <w:tcW w:w="984" w:type="dxa"/>
            <w:tcBorders>
              <w:top w:val="nil"/>
              <w:left w:val="single" w:sz="4" w:space="0" w:color="auto"/>
              <w:bottom w:val="single" w:sz="4" w:space="0" w:color="auto"/>
              <w:right w:val="single" w:sz="4" w:space="0" w:color="auto"/>
            </w:tcBorders>
            <w:noWrap/>
            <w:vAlign w:val="center"/>
            <w:hideMark/>
          </w:tcPr>
          <w:p w:rsidR="005178FE" w:rsidRPr="006D1A17" w:rsidRDefault="005178FE" w:rsidP="00295555">
            <w:pPr>
              <w:spacing w:after="0" w:line="240" w:lineRule="auto"/>
              <w:jc w:val="center"/>
              <w:rPr>
                <w:rFonts w:ascii="Arial" w:eastAsia="Times New Roman" w:hAnsi="Arial" w:cs="Arial"/>
                <w:color w:val="000000"/>
                <w:kern w:val="0"/>
                <w:sz w:val="18"/>
                <w:szCs w:val="18"/>
                <w:lang w:val="es-ES" w:eastAsia="es-ES"/>
                <w14:ligatures w14:val="none"/>
              </w:rPr>
            </w:pPr>
            <w:r w:rsidRPr="006D1A17">
              <w:rPr>
                <w:rFonts w:ascii="Arial" w:eastAsia="Times New Roman" w:hAnsi="Arial" w:cs="Arial"/>
                <w:color w:val="000000"/>
                <w:kern w:val="0"/>
                <w:sz w:val="18"/>
                <w:szCs w:val="18"/>
                <w:lang w:val="es-ES" w:eastAsia="es-ES"/>
                <w14:ligatures w14:val="none"/>
              </w:rPr>
              <w:t>Unidad</w:t>
            </w:r>
          </w:p>
        </w:tc>
        <w:tc>
          <w:tcPr>
            <w:tcW w:w="1185" w:type="dxa"/>
            <w:tcBorders>
              <w:top w:val="nil"/>
              <w:left w:val="nil"/>
              <w:bottom w:val="single" w:sz="4" w:space="0" w:color="auto"/>
              <w:right w:val="single" w:sz="4" w:space="0" w:color="auto"/>
            </w:tcBorders>
            <w:noWrap/>
            <w:vAlign w:val="center"/>
            <w:hideMark/>
          </w:tcPr>
          <w:p w:rsidR="005178FE" w:rsidRPr="006D1A17" w:rsidRDefault="005178FE" w:rsidP="00295555">
            <w:pPr>
              <w:spacing w:after="0" w:line="240" w:lineRule="auto"/>
              <w:jc w:val="center"/>
              <w:rPr>
                <w:rFonts w:ascii="Arial" w:eastAsia="Times New Roman" w:hAnsi="Arial" w:cs="Arial"/>
                <w:color w:val="000000"/>
                <w:kern w:val="0"/>
                <w:sz w:val="18"/>
                <w:szCs w:val="18"/>
                <w:lang w:val="es-ES" w:eastAsia="es-ES"/>
                <w14:ligatures w14:val="none"/>
              </w:rPr>
            </w:pPr>
            <w:r w:rsidRPr="006D1A17">
              <w:rPr>
                <w:rFonts w:ascii="Arial" w:eastAsia="Times New Roman" w:hAnsi="Arial" w:cs="Arial"/>
                <w:color w:val="000000"/>
                <w:kern w:val="0"/>
                <w:sz w:val="18"/>
                <w:szCs w:val="18"/>
                <w:lang w:val="es-ES" w:eastAsia="es-ES"/>
                <w14:ligatures w14:val="none"/>
              </w:rPr>
              <w:t>1</w:t>
            </w:r>
          </w:p>
        </w:tc>
        <w:tc>
          <w:tcPr>
            <w:tcW w:w="1308" w:type="dxa"/>
            <w:tcBorders>
              <w:top w:val="nil"/>
              <w:left w:val="nil"/>
              <w:bottom w:val="single" w:sz="4" w:space="0" w:color="auto"/>
              <w:right w:val="single" w:sz="4" w:space="0" w:color="auto"/>
            </w:tcBorders>
            <w:noWrap/>
            <w:vAlign w:val="center"/>
            <w:hideMark/>
          </w:tcPr>
          <w:p w:rsidR="005178FE" w:rsidRPr="006D1A17" w:rsidRDefault="005178FE" w:rsidP="00295555">
            <w:pPr>
              <w:spacing w:after="0" w:line="240" w:lineRule="auto"/>
              <w:jc w:val="center"/>
              <w:rPr>
                <w:rFonts w:ascii="Arial" w:eastAsia="Times New Roman" w:hAnsi="Arial" w:cs="Arial"/>
                <w:color w:val="000000"/>
                <w:kern w:val="0"/>
                <w:sz w:val="18"/>
                <w:szCs w:val="18"/>
                <w:lang w:val="es-ES" w:eastAsia="es-ES"/>
                <w14:ligatures w14:val="none"/>
              </w:rPr>
            </w:pPr>
            <w:r w:rsidRPr="006D1A17">
              <w:rPr>
                <w:rFonts w:ascii="Arial" w:eastAsia="Times New Roman" w:hAnsi="Arial" w:cs="Arial"/>
                <w:color w:val="000000"/>
                <w:kern w:val="0"/>
                <w:sz w:val="18"/>
                <w:szCs w:val="18"/>
                <w:lang w:val="es-ES" w:eastAsia="es-ES"/>
                <w14:ligatures w14:val="none"/>
              </w:rPr>
              <w:t>$ 360.100,00</w:t>
            </w:r>
          </w:p>
        </w:tc>
        <w:tc>
          <w:tcPr>
            <w:tcW w:w="1626" w:type="dxa"/>
            <w:tcBorders>
              <w:top w:val="nil"/>
              <w:left w:val="nil"/>
              <w:bottom w:val="single" w:sz="4" w:space="0" w:color="auto"/>
              <w:right w:val="single" w:sz="4" w:space="0" w:color="auto"/>
            </w:tcBorders>
            <w:noWrap/>
            <w:vAlign w:val="center"/>
            <w:hideMark/>
          </w:tcPr>
          <w:p w:rsidR="005178FE" w:rsidRPr="006D1A17" w:rsidRDefault="005178FE" w:rsidP="00295555">
            <w:pPr>
              <w:spacing w:after="0" w:line="240" w:lineRule="auto"/>
              <w:jc w:val="center"/>
              <w:rPr>
                <w:rFonts w:ascii="Arial" w:eastAsia="Times New Roman" w:hAnsi="Arial" w:cs="Arial"/>
                <w:color w:val="000000"/>
                <w:kern w:val="0"/>
                <w:sz w:val="18"/>
                <w:szCs w:val="18"/>
                <w:lang w:val="es-ES" w:eastAsia="es-ES"/>
                <w14:ligatures w14:val="none"/>
              </w:rPr>
            </w:pPr>
            <w:r w:rsidRPr="006D1A17">
              <w:rPr>
                <w:rFonts w:ascii="Arial" w:eastAsia="Times New Roman" w:hAnsi="Arial" w:cs="Arial"/>
                <w:color w:val="000000"/>
                <w:kern w:val="0"/>
                <w:sz w:val="18"/>
                <w:szCs w:val="18"/>
                <w:lang w:val="es-ES" w:eastAsia="es-ES"/>
                <w14:ligatures w14:val="none"/>
              </w:rPr>
              <w:t>$ 360.100,00</w:t>
            </w:r>
          </w:p>
        </w:tc>
      </w:tr>
      <w:tr w:rsidR="005178FE" w:rsidRPr="00063396" w:rsidTr="00295555">
        <w:trPr>
          <w:trHeight w:val="371"/>
        </w:trPr>
        <w:tc>
          <w:tcPr>
            <w:tcW w:w="618" w:type="dxa"/>
            <w:tcBorders>
              <w:top w:val="nil"/>
              <w:left w:val="single" w:sz="4" w:space="0" w:color="auto"/>
              <w:bottom w:val="single" w:sz="4" w:space="0" w:color="auto"/>
              <w:right w:val="single" w:sz="4" w:space="0" w:color="auto"/>
            </w:tcBorders>
            <w:vAlign w:val="center"/>
            <w:hideMark/>
          </w:tcPr>
          <w:p w:rsidR="005178FE" w:rsidRPr="006D1A17" w:rsidRDefault="005178FE" w:rsidP="00295555">
            <w:pPr>
              <w:spacing w:after="0" w:line="240" w:lineRule="auto"/>
              <w:jc w:val="center"/>
              <w:rPr>
                <w:rFonts w:ascii="Arial" w:eastAsia="Times New Roman" w:hAnsi="Arial" w:cs="Arial"/>
                <w:color w:val="000000"/>
                <w:kern w:val="0"/>
                <w:sz w:val="18"/>
                <w:szCs w:val="18"/>
                <w:lang w:val="es-ES" w:eastAsia="es-ES"/>
                <w14:ligatures w14:val="none"/>
              </w:rPr>
            </w:pPr>
            <w:r w:rsidRPr="006D1A17">
              <w:rPr>
                <w:rFonts w:ascii="Arial" w:eastAsia="Times New Roman" w:hAnsi="Arial" w:cs="Arial"/>
                <w:color w:val="000000"/>
                <w:kern w:val="0"/>
                <w:sz w:val="18"/>
                <w:szCs w:val="18"/>
                <w:lang w:val="es-ES" w:eastAsia="es-ES"/>
                <w14:ligatures w14:val="none"/>
              </w:rPr>
              <w:t>15</w:t>
            </w:r>
          </w:p>
        </w:tc>
        <w:tc>
          <w:tcPr>
            <w:tcW w:w="3919" w:type="dxa"/>
            <w:tcBorders>
              <w:top w:val="single" w:sz="4" w:space="0" w:color="auto"/>
              <w:left w:val="nil"/>
              <w:bottom w:val="single" w:sz="4" w:space="0" w:color="auto"/>
              <w:right w:val="single" w:sz="4" w:space="0" w:color="auto"/>
            </w:tcBorders>
            <w:noWrap/>
            <w:vAlign w:val="center"/>
            <w:hideMark/>
          </w:tcPr>
          <w:p w:rsidR="005178FE" w:rsidRPr="006D1A17" w:rsidRDefault="005178FE" w:rsidP="00295555">
            <w:pPr>
              <w:spacing w:after="0" w:line="240" w:lineRule="auto"/>
              <w:jc w:val="both"/>
              <w:rPr>
                <w:rFonts w:ascii="Arial" w:eastAsia="Times New Roman" w:hAnsi="Arial" w:cs="Arial"/>
                <w:color w:val="000000"/>
                <w:kern w:val="0"/>
                <w:sz w:val="18"/>
                <w:szCs w:val="18"/>
                <w:lang w:val="es-ES" w:eastAsia="es-ES"/>
                <w14:ligatures w14:val="none"/>
              </w:rPr>
            </w:pPr>
            <w:r w:rsidRPr="006D1A17">
              <w:rPr>
                <w:rFonts w:ascii="Arial" w:eastAsia="Times New Roman" w:hAnsi="Arial" w:cs="Arial"/>
                <w:color w:val="000000"/>
                <w:kern w:val="0"/>
                <w:sz w:val="18"/>
                <w:szCs w:val="18"/>
                <w:lang w:val="es-ES" w:eastAsia="es-ES"/>
                <w14:ligatures w14:val="none"/>
              </w:rPr>
              <w:t>Cámara PTZ compacta con resolución Full HD (1080p), diseño moderno, funcionalidades avanzadas de seguimiento automático (</w:t>
            </w:r>
            <w:proofErr w:type="spellStart"/>
            <w:r w:rsidRPr="006D1A17">
              <w:rPr>
                <w:rFonts w:ascii="Arial" w:eastAsia="Times New Roman" w:hAnsi="Arial" w:cs="Arial"/>
                <w:color w:val="000000"/>
                <w:kern w:val="0"/>
                <w:sz w:val="18"/>
                <w:szCs w:val="18"/>
                <w:lang w:val="es-ES" w:eastAsia="es-ES"/>
                <w14:ligatures w14:val="none"/>
              </w:rPr>
              <w:t>autotracking</w:t>
            </w:r>
            <w:proofErr w:type="spellEnd"/>
            <w:r w:rsidRPr="006D1A17">
              <w:rPr>
                <w:rFonts w:ascii="Arial" w:eastAsia="Times New Roman" w:hAnsi="Arial" w:cs="Arial"/>
                <w:color w:val="000000"/>
                <w:kern w:val="0"/>
                <w:sz w:val="18"/>
                <w:szCs w:val="18"/>
                <w:lang w:val="es-ES" w:eastAsia="es-ES"/>
                <w14:ligatures w14:val="none"/>
              </w:rPr>
              <w:t xml:space="preserve">) y control PTZ para captura fluida de video. Permite movimientos de paneo, inclinación y zoom automáticos/semiautomáticos, ideal para grabación, videoconferencias, transmisiones, </w:t>
            </w:r>
            <w:proofErr w:type="spellStart"/>
            <w:r w:rsidRPr="006D1A17">
              <w:rPr>
                <w:rFonts w:ascii="Arial" w:eastAsia="Times New Roman" w:hAnsi="Arial" w:cs="Arial"/>
                <w:color w:val="000000"/>
                <w:kern w:val="0"/>
                <w:sz w:val="18"/>
                <w:szCs w:val="18"/>
                <w:lang w:val="es-ES" w:eastAsia="es-ES"/>
                <w14:ligatures w14:val="none"/>
              </w:rPr>
              <w:t>streaming</w:t>
            </w:r>
            <w:proofErr w:type="spellEnd"/>
            <w:r w:rsidRPr="006D1A17">
              <w:rPr>
                <w:rFonts w:ascii="Arial" w:eastAsia="Times New Roman" w:hAnsi="Arial" w:cs="Arial"/>
                <w:color w:val="000000"/>
                <w:kern w:val="0"/>
                <w:sz w:val="18"/>
                <w:szCs w:val="18"/>
                <w:lang w:val="es-ES" w:eastAsia="es-ES"/>
                <w14:ligatures w14:val="none"/>
              </w:rPr>
              <w:t xml:space="preserve"> y ambientes donde se necesita seguir automáticamente al orador o a quien se mueve.</w:t>
            </w:r>
          </w:p>
        </w:tc>
        <w:tc>
          <w:tcPr>
            <w:tcW w:w="984" w:type="dxa"/>
            <w:tcBorders>
              <w:top w:val="nil"/>
              <w:left w:val="nil"/>
              <w:bottom w:val="single" w:sz="4" w:space="0" w:color="auto"/>
              <w:right w:val="single" w:sz="4" w:space="0" w:color="auto"/>
            </w:tcBorders>
            <w:vAlign w:val="center"/>
            <w:hideMark/>
          </w:tcPr>
          <w:p w:rsidR="005178FE" w:rsidRPr="006D1A17" w:rsidRDefault="005178FE" w:rsidP="00295555">
            <w:pPr>
              <w:spacing w:after="0" w:line="240" w:lineRule="auto"/>
              <w:jc w:val="center"/>
              <w:rPr>
                <w:rFonts w:ascii="Arial" w:eastAsia="Times New Roman" w:hAnsi="Arial" w:cs="Arial"/>
                <w:color w:val="000000"/>
                <w:kern w:val="0"/>
                <w:sz w:val="18"/>
                <w:szCs w:val="18"/>
                <w:lang w:val="es-ES" w:eastAsia="es-ES"/>
                <w14:ligatures w14:val="none"/>
              </w:rPr>
            </w:pPr>
            <w:r w:rsidRPr="006D1A17">
              <w:rPr>
                <w:rFonts w:ascii="Arial" w:eastAsia="Times New Roman" w:hAnsi="Arial" w:cs="Arial"/>
                <w:color w:val="000000"/>
                <w:kern w:val="0"/>
                <w:sz w:val="18"/>
                <w:szCs w:val="18"/>
                <w:lang w:val="es-ES" w:eastAsia="es-ES"/>
                <w14:ligatures w14:val="none"/>
              </w:rPr>
              <w:t>Unidad</w:t>
            </w:r>
          </w:p>
        </w:tc>
        <w:tc>
          <w:tcPr>
            <w:tcW w:w="1185" w:type="dxa"/>
            <w:tcBorders>
              <w:top w:val="nil"/>
              <w:left w:val="nil"/>
              <w:bottom w:val="single" w:sz="4" w:space="0" w:color="auto"/>
              <w:right w:val="single" w:sz="4" w:space="0" w:color="auto"/>
            </w:tcBorders>
            <w:noWrap/>
            <w:vAlign w:val="center"/>
            <w:hideMark/>
          </w:tcPr>
          <w:p w:rsidR="005178FE" w:rsidRPr="006D1A17" w:rsidRDefault="005178FE" w:rsidP="00295555">
            <w:pPr>
              <w:spacing w:after="0" w:line="240" w:lineRule="auto"/>
              <w:jc w:val="center"/>
              <w:rPr>
                <w:rFonts w:ascii="Arial" w:eastAsia="Times New Roman" w:hAnsi="Arial" w:cs="Arial"/>
                <w:color w:val="000000"/>
                <w:kern w:val="0"/>
                <w:sz w:val="18"/>
                <w:szCs w:val="18"/>
                <w:lang w:val="es-ES" w:eastAsia="es-ES"/>
                <w14:ligatures w14:val="none"/>
              </w:rPr>
            </w:pPr>
            <w:r w:rsidRPr="006D1A17">
              <w:rPr>
                <w:rFonts w:ascii="Arial" w:eastAsia="Times New Roman" w:hAnsi="Arial" w:cs="Arial"/>
                <w:color w:val="000000"/>
                <w:kern w:val="0"/>
                <w:sz w:val="18"/>
                <w:szCs w:val="18"/>
                <w:lang w:val="es-ES" w:eastAsia="es-ES"/>
                <w14:ligatures w14:val="none"/>
              </w:rPr>
              <w:t>1</w:t>
            </w:r>
          </w:p>
        </w:tc>
        <w:tc>
          <w:tcPr>
            <w:tcW w:w="1308" w:type="dxa"/>
            <w:tcBorders>
              <w:top w:val="nil"/>
              <w:left w:val="nil"/>
              <w:bottom w:val="single" w:sz="4" w:space="0" w:color="auto"/>
              <w:right w:val="single" w:sz="4" w:space="0" w:color="auto"/>
            </w:tcBorders>
            <w:noWrap/>
            <w:vAlign w:val="center"/>
            <w:hideMark/>
          </w:tcPr>
          <w:p w:rsidR="005178FE" w:rsidRPr="006D1A17" w:rsidRDefault="005178FE" w:rsidP="00295555">
            <w:pPr>
              <w:spacing w:after="0" w:line="240" w:lineRule="auto"/>
              <w:jc w:val="center"/>
              <w:rPr>
                <w:rFonts w:ascii="Arial" w:eastAsia="Times New Roman" w:hAnsi="Arial" w:cs="Arial"/>
                <w:color w:val="000000"/>
                <w:kern w:val="0"/>
                <w:sz w:val="18"/>
                <w:szCs w:val="18"/>
                <w:lang w:val="es-ES" w:eastAsia="es-ES"/>
                <w14:ligatures w14:val="none"/>
              </w:rPr>
            </w:pPr>
            <w:r w:rsidRPr="006D1A17">
              <w:rPr>
                <w:rFonts w:ascii="Arial" w:eastAsia="Times New Roman" w:hAnsi="Arial" w:cs="Arial"/>
                <w:color w:val="000000"/>
                <w:kern w:val="0"/>
                <w:sz w:val="18"/>
                <w:szCs w:val="18"/>
                <w:lang w:val="es-ES" w:eastAsia="es-ES"/>
                <w14:ligatures w14:val="none"/>
              </w:rPr>
              <w:t>$ 4.080.000,00</w:t>
            </w:r>
          </w:p>
        </w:tc>
        <w:tc>
          <w:tcPr>
            <w:tcW w:w="1626" w:type="dxa"/>
            <w:tcBorders>
              <w:top w:val="nil"/>
              <w:left w:val="nil"/>
              <w:bottom w:val="single" w:sz="4" w:space="0" w:color="auto"/>
              <w:right w:val="single" w:sz="4" w:space="0" w:color="auto"/>
            </w:tcBorders>
            <w:noWrap/>
            <w:vAlign w:val="center"/>
            <w:hideMark/>
          </w:tcPr>
          <w:p w:rsidR="005178FE" w:rsidRPr="006D1A17" w:rsidRDefault="005178FE" w:rsidP="00295555">
            <w:pPr>
              <w:spacing w:after="0" w:line="240" w:lineRule="auto"/>
              <w:jc w:val="center"/>
              <w:rPr>
                <w:rFonts w:ascii="Arial" w:eastAsia="Times New Roman" w:hAnsi="Arial" w:cs="Arial"/>
                <w:color w:val="000000"/>
                <w:kern w:val="0"/>
                <w:sz w:val="18"/>
                <w:szCs w:val="18"/>
                <w:lang w:val="es-ES" w:eastAsia="es-ES"/>
                <w14:ligatures w14:val="none"/>
              </w:rPr>
            </w:pPr>
            <w:r w:rsidRPr="006D1A17">
              <w:rPr>
                <w:rFonts w:ascii="Arial" w:eastAsia="Times New Roman" w:hAnsi="Arial" w:cs="Arial"/>
                <w:color w:val="000000"/>
                <w:kern w:val="0"/>
                <w:sz w:val="18"/>
                <w:szCs w:val="18"/>
                <w:lang w:val="es-ES" w:eastAsia="es-ES"/>
                <w14:ligatures w14:val="none"/>
              </w:rPr>
              <w:t>$ 4.080.000,00</w:t>
            </w:r>
          </w:p>
        </w:tc>
      </w:tr>
      <w:tr w:rsidR="005178FE" w:rsidRPr="00063396" w:rsidTr="00295555">
        <w:trPr>
          <w:trHeight w:val="1921"/>
        </w:trPr>
        <w:tc>
          <w:tcPr>
            <w:tcW w:w="618" w:type="dxa"/>
            <w:tcBorders>
              <w:top w:val="nil"/>
              <w:left w:val="single" w:sz="4" w:space="0" w:color="auto"/>
              <w:bottom w:val="single" w:sz="4" w:space="0" w:color="auto"/>
              <w:right w:val="single" w:sz="4" w:space="0" w:color="auto"/>
            </w:tcBorders>
            <w:vAlign w:val="center"/>
            <w:hideMark/>
          </w:tcPr>
          <w:p w:rsidR="005178FE" w:rsidRPr="006D1A17" w:rsidRDefault="005178FE" w:rsidP="00295555">
            <w:pPr>
              <w:spacing w:after="0" w:line="240" w:lineRule="auto"/>
              <w:jc w:val="center"/>
              <w:rPr>
                <w:rFonts w:ascii="Arial" w:eastAsia="Times New Roman" w:hAnsi="Arial" w:cs="Arial"/>
                <w:color w:val="000000"/>
                <w:kern w:val="0"/>
                <w:sz w:val="18"/>
                <w:szCs w:val="18"/>
                <w:lang w:val="es-ES" w:eastAsia="es-ES"/>
                <w14:ligatures w14:val="none"/>
              </w:rPr>
            </w:pPr>
            <w:r w:rsidRPr="006D1A17">
              <w:rPr>
                <w:rFonts w:ascii="Arial" w:eastAsia="Times New Roman" w:hAnsi="Arial" w:cs="Arial"/>
                <w:color w:val="000000"/>
                <w:kern w:val="0"/>
                <w:sz w:val="18"/>
                <w:szCs w:val="18"/>
                <w:lang w:val="es-ES" w:eastAsia="es-ES"/>
                <w14:ligatures w14:val="none"/>
              </w:rPr>
              <w:lastRenderedPageBreak/>
              <w:t>16</w:t>
            </w:r>
          </w:p>
        </w:tc>
        <w:tc>
          <w:tcPr>
            <w:tcW w:w="3919" w:type="dxa"/>
            <w:tcBorders>
              <w:top w:val="nil"/>
              <w:left w:val="nil"/>
              <w:bottom w:val="single" w:sz="4" w:space="0" w:color="auto"/>
              <w:right w:val="single" w:sz="4" w:space="0" w:color="auto"/>
            </w:tcBorders>
            <w:vAlign w:val="bottom"/>
            <w:hideMark/>
          </w:tcPr>
          <w:p w:rsidR="005178FE" w:rsidRPr="006D1A17" w:rsidRDefault="005178FE" w:rsidP="00295555">
            <w:pPr>
              <w:spacing w:after="240" w:line="240" w:lineRule="auto"/>
              <w:jc w:val="both"/>
              <w:rPr>
                <w:rFonts w:ascii="Arial" w:eastAsia="Times New Roman" w:hAnsi="Arial" w:cs="Arial"/>
                <w:color w:val="000000"/>
                <w:kern w:val="0"/>
                <w:sz w:val="18"/>
                <w:szCs w:val="18"/>
                <w:lang w:val="es-ES" w:eastAsia="es-ES"/>
                <w14:ligatures w14:val="none"/>
              </w:rPr>
            </w:pPr>
            <w:r w:rsidRPr="006D1A17">
              <w:rPr>
                <w:rFonts w:ascii="Arial" w:eastAsia="Times New Roman" w:hAnsi="Arial" w:cs="Arial"/>
                <w:color w:val="000000"/>
                <w:kern w:val="0"/>
                <w:sz w:val="18"/>
                <w:szCs w:val="18"/>
                <w:lang w:val="es-ES" w:eastAsia="es-ES"/>
                <w14:ligatures w14:val="none"/>
              </w:rPr>
              <w:t>Cable de red de alta velocidad Categoría 8 (Cat 8), con conectores RJ45 ponchados en ambos extremos. Soporta velocidades de hasta 40 Gbps y frecuencias de hasta 2000 MHz, ideal para redes Ethernet, servidores, cámaras IP, switches y transmisión de datos de alto rendimiento. Diseñado para ofrecer baja interferencia y alta estabilidad, con blindaje estándar S/FTP o F/FTP según fabricante. Longitud: 10 metros.</w:t>
            </w:r>
          </w:p>
        </w:tc>
        <w:tc>
          <w:tcPr>
            <w:tcW w:w="984" w:type="dxa"/>
            <w:tcBorders>
              <w:top w:val="nil"/>
              <w:left w:val="nil"/>
              <w:bottom w:val="single" w:sz="4" w:space="0" w:color="auto"/>
              <w:right w:val="single" w:sz="4" w:space="0" w:color="auto"/>
            </w:tcBorders>
            <w:vAlign w:val="center"/>
            <w:hideMark/>
          </w:tcPr>
          <w:p w:rsidR="005178FE" w:rsidRPr="006D1A17" w:rsidRDefault="005178FE" w:rsidP="00295555">
            <w:pPr>
              <w:spacing w:after="0" w:line="240" w:lineRule="auto"/>
              <w:jc w:val="center"/>
              <w:rPr>
                <w:rFonts w:ascii="Arial" w:eastAsia="Times New Roman" w:hAnsi="Arial" w:cs="Arial"/>
                <w:color w:val="000000"/>
                <w:kern w:val="0"/>
                <w:sz w:val="18"/>
                <w:szCs w:val="18"/>
                <w:lang w:val="es-ES" w:eastAsia="es-ES"/>
                <w14:ligatures w14:val="none"/>
              </w:rPr>
            </w:pPr>
            <w:r w:rsidRPr="006D1A17">
              <w:rPr>
                <w:rFonts w:ascii="Arial" w:eastAsia="Times New Roman" w:hAnsi="Arial" w:cs="Arial"/>
                <w:color w:val="000000"/>
                <w:kern w:val="0"/>
                <w:sz w:val="18"/>
                <w:szCs w:val="18"/>
                <w:lang w:val="es-ES" w:eastAsia="es-ES"/>
                <w14:ligatures w14:val="none"/>
              </w:rPr>
              <w:t>Unidad</w:t>
            </w:r>
          </w:p>
        </w:tc>
        <w:tc>
          <w:tcPr>
            <w:tcW w:w="1185" w:type="dxa"/>
            <w:tcBorders>
              <w:top w:val="nil"/>
              <w:left w:val="nil"/>
              <w:bottom w:val="single" w:sz="4" w:space="0" w:color="auto"/>
              <w:right w:val="single" w:sz="4" w:space="0" w:color="auto"/>
            </w:tcBorders>
            <w:noWrap/>
            <w:vAlign w:val="center"/>
            <w:hideMark/>
          </w:tcPr>
          <w:p w:rsidR="005178FE" w:rsidRPr="006D1A17" w:rsidRDefault="005178FE" w:rsidP="00295555">
            <w:pPr>
              <w:spacing w:after="0" w:line="240" w:lineRule="auto"/>
              <w:jc w:val="center"/>
              <w:rPr>
                <w:rFonts w:ascii="Arial" w:eastAsia="Times New Roman" w:hAnsi="Arial" w:cs="Arial"/>
                <w:color w:val="000000"/>
                <w:kern w:val="0"/>
                <w:sz w:val="18"/>
                <w:szCs w:val="18"/>
                <w:lang w:val="es-ES" w:eastAsia="es-ES"/>
                <w14:ligatures w14:val="none"/>
              </w:rPr>
            </w:pPr>
            <w:r w:rsidRPr="006D1A17">
              <w:rPr>
                <w:rFonts w:ascii="Arial" w:eastAsia="Times New Roman" w:hAnsi="Arial" w:cs="Arial"/>
                <w:color w:val="000000"/>
                <w:kern w:val="0"/>
                <w:sz w:val="18"/>
                <w:szCs w:val="18"/>
                <w:lang w:val="es-ES" w:eastAsia="es-ES"/>
                <w14:ligatures w14:val="none"/>
              </w:rPr>
              <w:t>1</w:t>
            </w:r>
          </w:p>
        </w:tc>
        <w:tc>
          <w:tcPr>
            <w:tcW w:w="1308" w:type="dxa"/>
            <w:tcBorders>
              <w:top w:val="nil"/>
              <w:left w:val="nil"/>
              <w:bottom w:val="single" w:sz="4" w:space="0" w:color="auto"/>
              <w:right w:val="single" w:sz="4" w:space="0" w:color="auto"/>
            </w:tcBorders>
            <w:noWrap/>
            <w:vAlign w:val="center"/>
            <w:hideMark/>
          </w:tcPr>
          <w:p w:rsidR="005178FE" w:rsidRPr="006D1A17" w:rsidRDefault="005178FE" w:rsidP="00295555">
            <w:pPr>
              <w:spacing w:after="0" w:line="240" w:lineRule="auto"/>
              <w:jc w:val="center"/>
              <w:rPr>
                <w:rFonts w:ascii="Arial" w:eastAsia="Times New Roman" w:hAnsi="Arial" w:cs="Arial"/>
                <w:color w:val="000000"/>
                <w:kern w:val="0"/>
                <w:sz w:val="18"/>
                <w:szCs w:val="18"/>
                <w:lang w:val="es-ES" w:eastAsia="es-ES"/>
                <w14:ligatures w14:val="none"/>
              </w:rPr>
            </w:pPr>
            <w:r w:rsidRPr="006D1A17">
              <w:rPr>
                <w:rFonts w:ascii="Arial" w:eastAsia="Times New Roman" w:hAnsi="Arial" w:cs="Arial"/>
                <w:color w:val="000000"/>
                <w:kern w:val="0"/>
                <w:sz w:val="18"/>
                <w:szCs w:val="18"/>
                <w:lang w:val="es-ES" w:eastAsia="es-ES"/>
                <w14:ligatures w14:val="none"/>
              </w:rPr>
              <w:t>$ 138.333,00</w:t>
            </w:r>
          </w:p>
        </w:tc>
        <w:tc>
          <w:tcPr>
            <w:tcW w:w="1626" w:type="dxa"/>
            <w:tcBorders>
              <w:top w:val="nil"/>
              <w:left w:val="nil"/>
              <w:bottom w:val="single" w:sz="4" w:space="0" w:color="auto"/>
              <w:right w:val="single" w:sz="4" w:space="0" w:color="auto"/>
            </w:tcBorders>
            <w:noWrap/>
            <w:vAlign w:val="center"/>
            <w:hideMark/>
          </w:tcPr>
          <w:p w:rsidR="005178FE" w:rsidRPr="006D1A17" w:rsidRDefault="005178FE" w:rsidP="00295555">
            <w:pPr>
              <w:spacing w:after="0" w:line="240" w:lineRule="auto"/>
              <w:jc w:val="center"/>
              <w:rPr>
                <w:rFonts w:ascii="Arial" w:eastAsia="Times New Roman" w:hAnsi="Arial" w:cs="Arial"/>
                <w:color w:val="000000"/>
                <w:kern w:val="0"/>
                <w:sz w:val="18"/>
                <w:szCs w:val="18"/>
                <w:lang w:val="es-ES" w:eastAsia="es-ES"/>
                <w14:ligatures w14:val="none"/>
              </w:rPr>
            </w:pPr>
            <w:r w:rsidRPr="006D1A17">
              <w:rPr>
                <w:rFonts w:ascii="Arial" w:eastAsia="Times New Roman" w:hAnsi="Arial" w:cs="Arial"/>
                <w:color w:val="000000"/>
                <w:kern w:val="0"/>
                <w:sz w:val="18"/>
                <w:szCs w:val="18"/>
                <w:lang w:val="es-ES" w:eastAsia="es-ES"/>
                <w14:ligatures w14:val="none"/>
              </w:rPr>
              <w:t>$ 138.333,00</w:t>
            </w:r>
          </w:p>
        </w:tc>
      </w:tr>
      <w:tr w:rsidR="005178FE" w:rsidRPr="00063396" w:rsidTr="00295555">
        <w:trPr>
          <w:trHeight w:val="2376"/>
        </w:trPr>
        <w:tc>
          <w:tcPr>
            <w:tcW w:w="618" w:type="dxa"/>
            <w:tcBorders>
              <w:top w:val="nil"/>
              <w:left w:val="single" w:sz="4" w:space="0" w:color="auto"/>
              <w:bottom w:val="single" w:sz="4" w:space="0" w:color="auto"/>
              <w:right w:val="single" w:sz="4" w:space="0" w:color="auto"/>
            </w:tcBorders>
            <w:vAlign w:val="center"/>
            <w:hideMark/>
          </w:tcPr>
          <w:p w:rsidR="005178FE" w:rsidRPr="006D1A17" w:rsidRDefault="005178FE" w:rsidP="00295555">
            <w:pPr>
              <w:spacing w:after="0" w:line="240" w:lineRule="auto"/>
              <w:jc w:val="center"/>
              <w:rPr>
                <w:rFonts w:ascii="Arial" w:eastAsia="Times New Roman" w:hAnsi="Arial" w:cs="Arial"/>
                <w:color w:val="000000"/>
                <w:kern w:val="0"/>
                <w:sz w:val="18"/>
                <w:szCs w:val="18"/>
                <w:lang w:val="es-ES" w:eastAsia="es-ES"/>
                <w14:ligatures w14:val="none"/>
              </w:rPr>
            </w:pPr>
            <w:r w:rsidRPr="006D1A17">
              <w:rPr>
                <w:rFonts w:ascii="Arial" w:eastAsia="Times New Roman" w:hAnsi="Arial" w:cs="Arial"/>
                <w:color w:val="000000"/>
                <w:kern w:val="0"/>
                <w:sz w:val="18"/>
                <w:szCs w:val="18"/>
                <w:lang w:val="es-ES" w:eastAsia="es-ES"/>
                <w14:ligatures w14:val="none"/>
              </w:rPr>
              <w:t>17</w:t>
            </w:r>
          </w:p>
        </w:tc>
        <w:tc>
          <w:tcPr>
            <w:tcW w:w="3919" w:type="dxa"/>
            <w:tcBorders>
              <w:top w:val="nil"/>
              <w:left w:val="nil"/>
              <w:bottom w:val="single" w:sz="4" w:space="0" w:color="auto"/>
              <w:right w:val="single" w:sz="4" w:space="0" w:color="auto"/>
            </w:tcBorders>
            <w:vAlign w:val="center"/>
            <w:hideMark/>
          </w:tcPr>
          <w:p w:rsidR="005178FE" w:rsidRPr="006D1A17" w:rsidRDefault="005178FE" w:rsidP="00295555">
            <w:pPr>
              <w:spacing w:after="0" w:line="240" w:lineRule="auto"/>
              <w:jc w:val="both"/>
              <w:rPr>
                <w:rFonts w:ascii="Arial" w:eastAsia="Times New Roman" w:hAnsi="Arial" w:cs="Arial"/>
                <w:color w:val="000000"/>
                <w:kern w:val="0"/>
                <w:sz w:val="18"/>
                <w:szCs w:val="18"/>
                <w:lang w:val="es-ES" w:eastAsia="es-ES"/>
                <w14:ligatures w14:val="none"/>
              </w:rPr>
            </w:pPr>
            <w:proofErr w:type="spellStart"/>
            <w:r w:rsidRPr="006D1A17">
              <w:rPr>
                <w:rFonts w:ascii="Arial" w:eastAsia="Times New Roman" w:hAnsi="Arial" w:cs="Arial"/>
                <w:color w:val="000000"/>
                <w:kern w:val="0"/>
                <w:sz w:val="18"/>
                <w:szCs w:val="18"/>
                <w:lang w:val="es-ES" w:eastAsia="es-ES"/>
                <w14:ligatures w14:val="none"/>
              </w:rPr>
              <w:t>Multitoma</w:t>
            </w:r>
            <w:proofErr w:type="spellEnd"/>
            <w:r w:rsidRPr="006D1A17">
              <w:rPr>
                <w:rFonts w:ascii="Arial" w:eastAsia="Times New Roman" w:hAnsi="Arial" w:cs="Arial"/>
                <w:color w:val="000000"/>
                <w:kern w:val="0"/>
                <w:sz w:val="18"/>
                <w:szCs w:val="18"/>
                <w:lang w:val="es-ES" w:eastAsia="es-ES"/>
                <w14:ligatures w14:val="none"/>
              </w:rPr>
              <w:t xml:space="preserve"> eléctrica con capacidad máxima de 1250 W, equipada con 12 salidas estándar, 3 puertos USB y 1 puerto USB Tipo-C, ideal para conectar y proteger múltiples dispositivos electrónicos simultáneamente. Cuenta con protección contra sobrecarga y picos de voltaje, asegurando energía estable para computadores, portátiles, consolas, televisores, </w:t>
            </w:r>
            <w:proofErr w:type="spellStart"/>
            <w:r w:rsidRPr="006D1A17">
              <w:rPr>
                <w:rFonts w:ascii="Arial" w:eastAsia="Times New Roman" w:hAnsi="Arial" w:cs="Arial"/>
                <w:color w:val="000000"/>
                <w:kern w:val="0"/>
                <w:sz w:val="18"/>
                <w:szCs w:val="18"/>
                <w:lang w:val="es-ES" w:eastAsia="es-ES"/>
                <w14:ligatures w14:val="none"/>
              </w:rPr>
              <w:t>routers</w:t>
            </w:r>
            <w:proofErr w:type="spellEnd"/>
            <w:r w:rsidRPr="006D1A17">
              <w:rPr>
                <w:rFonts w:ascii="Arial" w:eastAsia="Times New Roman" w:hAnsi="Arial" w:cs="Arial"/>
                <w:color w:val="000000"/>
                <w:kern w:val="0"/>
                <w:sz w:val="18"/>
                <w:szCs w:val="18"/>
                <w:lang w:val="es-ES" w:eastAsia="es-ES"/>
                <w14:ligatures w14:val="none"/>
              </w:rPr>
              <w:t xml:space="preserve"> y otros equipos electrónicos. Cable de 1 metro, diseño compacto y apto para uso en hogar u oficina, ofreciendo seguridad y estabilidad en la alimentación eléctrica.</w:t>
            </w:r>
          </w:p>
        </w:tc>
        <w:tc>
          <w:tcPr>
            <w:tcW w:w="984" w:type="dxa"/>
            <w:tcBorders>
              <w:top w:val="nil"/>
              <w:left w:val="nil"/>
              <w:bottom w:val="single" w:sz="4" w:space="0" w:color="auto"/>
              <w:right w:val="single" w:sz="4" w:space="0" w:color="auto"/>
            </w:tcBorders>
            <w:vAlign w:val="center"/>
            <w:hideMark/>
          </w:tcPr>
          <w:p w:rsidR="005178FE" w:rsidRPr="006D1A17" w:rsidRDefault="005178FE" w:rsidP="00295555">
            <w:pPr>
              <w:spacing w:after="0" w:line="240" w:lineRule="auto"/>
              <w:jc w:val="center"/>
              <w:rPr>
                <w:rFonts w:ascii="Arial" w:eastAsia="Times New Roman" w:hAnsi="Arial" w:cs="Arial"/>
                <w:color w:val="000000"/>
                <w:kern w:val="0"/>
                <w:sz w:val="18"/>
                <w:szCs w:val="18"/>
                <w:lang w:val="es-ES" w:eastAsia="es-ES"/>
                <w14:ligatures w14:val="none"/>
              </w:rPr>
            </w:pPr>
            <w:r w:rsidRPr="006D1A17">
              <w:rPr>
                <w:rFonts w:ascii="Arial" w:eastAsia="Times New Roman" w:hAnsi="Arial" w:cs="Arial"/>
                <w:color w:val="000000"/>
                <w:kern w:val="0"/>
                <w:sz w:val="18"/>
                <w:szCs w:val="18"/>
                <w:lang w:val="es-ES" w:eastAsia="es-ES"/>
                <w14:ligatures w14:val="none"/>
              </w:rPr>
              <w:t>Unidad</w:t>
            </w:r>
          </w:p>
        </w:tc>
        <w:tc>
          <w:tcPr>
            <w:tcW w:w="1185" w:type="dxa"/>
            <w:tcBorders>
              <w:top w:val="nil"/>
              <w:left w:val="nil"/>
              <w:bottom w:val="single" w:sz="4" w:space="0" w:color="auto"/>
              <w:right w:val="single" w:sz="4" w:space="0" w:color="auto"/>
            </w:tcBorders>
            <w:noWrap/>
            <w:vAlign w:val="center"/>
            <w:hideMark/>
          </w:tcPr>
          <w:p w:rsidR="005178FE" w:rsidRPr="006D1A17" w:rsidRDefault="005178FE" w:rsidP="00295555">
            <w:pPr>
              <w:spacing w:after="0" w:line="240" w:lineRule="auto"/>
              <w:jc w:val="center"/>
              <w:rPr>
                <w:rFonts w:ascii="Arial" w:eastAsia="Times New Roman" w:hAnsi="Arial" w:cs="Arial"/>
                <w:color w:val="000000"/>
                <w:kern w:val="0"/>
                <w:sz w:val="18"/>
                <w:szCs w:val="18"/>
                <w:lang w:val="es-ES" w:eastAsia="es-ES"/>
                <w14:ligatures w14:val="none"/>
              </w:rPr>
            </w:pPr>
            <w:r w:rsidRPr="006D1A17">
              <w:rPr>
                <w:rFonts w:ascii="Arial" w:eastAsia="Times New Roman" w:hAnsi="Arial" w:cs="Arial"/>
                <w:color w:val="000000"/>
                <w:kern w:val="0"/>
                <w:sz w:val="18"/>
                <w:szCs w:val="18"/>
                <w:lang w:val="es-ES" w:eastAsia="es-ES"/>
                <w14:ligatures w14:val="none"/>
              </w:rPr>
              <w:t>1</w:t>
            </w:r>
          </w:p>
        </w:tc>
        <w:tc>
          <w:tcPr>
            <w:tcW w:w="1308" w:type="dxa"/>
            <w:tcBorders>
              <w:top w:val="nil"/>
              <w:left w:val="nil"/>
              <w:bottom w:val="single" w:sz="4" w:space="0" w:color="auto"/>
              <w:right w:val="single" w:sz="4" w:space="0" w:color="auto"/>
            </w:tcBorders>
            <w:noWrap/>
            <w:vAlign w:val="center"/>
            <w:hideMark/>
          </w:tcPr>
          <w:p w:rsidR="005178FE" w:rsidRPr="006D1A17" w:rsidRDefault="005178FE" w:rsidP="00295555">
            <w:pPr>
              <w:spacing w:after="0" w:line="240" w:lineRule="auto"/>
              <w:jc w:val="center"/>
              <w:rPr>
                <w:rFonts w:ascii="Arial" w:eastAsia="Times New Roman" w:hAnsi="Arial" w:cs="Arial"/>
                <w:color w:val="000000"/>
                <w:kern w:val="0"/>
                <w:sz w:val="18"/>
                <w:szCs w:val="18"/>
                <w:lang w:val="es-ES" w:eastAsia="es-ES"/>
                <w14:ligatures w14:val="none"/>
              </w:rPr>
            </w:pPr>
            <w:r w:rsidRPr="006D1A17">
              <w:rPr>
                <w:rFonts w:ascii="Arial" w:eastAsia="Times New Roman" w:hAnsi="Arial" w:cs="Arial"/>
                <w:color w:val="000000"/>
                <w:kern w:val="0"/>
                <w:sz w:val="18"/>
                <w:szCs w:val="18"/>
                <w:lang w:val="es-ES" w:eastAsia="es-ES"/>
                <w14:ligatures w14:val="none"/>
              </w:rPr>
              <w:t>$ 113.667,00</w:t>
            </w:r>
          </w:p>
        </w:tc>
        <w:tc>
          <w:tcPr>
            <w:tcW w:w="1626" w:type="dxa"/>
            <w:tcBorders>
              <w:top w:val="nil"/>
              <w:left w:val="nil"/>
              <w:bottom w:val="single" w:sz="4" w:space="0" w:color="auto"/>
              <w:right w:val="single" w:sz="4" w:space="0" w:color="auto"/>
            </w:tcBorders>
            <w:noWrap/>
            <w:vAlign w:val="center"/>
            <w:hideMark/>
          </w:tcPr>
          <w:p w:rsidR="005178FE" w:rsidRPr="006D1A17" w:rsidRDefault="005178FE" w:rsidP="00295555">
            <w:pPr>
              <w:spacing w:after="0" w:line="240" w:lineRule="auto"/>
              <w:jc w:val="center"/>
              <w:rPr>
                <w:rFonts w:ascii="Arial" w:eastAsia="Times New Roman" w:hAnsi="Arial" w:cs="Arial"/>
                <w:color w:val="000000"/>
                <w:kern w:val="0"/>
                <w:sz w:val="18"/>
                <w:szCs w:val="18"/>
                <w:lang w:val="es-ES" w:eastAsia="es-ES"/>
                <w14:ligatures w14:val="none"/>
              </w:rPr>
            </w:pPr>
            <w:r w:rsidRPr="006D1A17">
              <w:rPr>
                <w:rFonts w:ascii="Arial" w:eastAsia="Times New Roman" w:hAnsi="Arial" w:cs="Arial"/>
                <w:color w:val="000000"/>
                <w:kern w:val="0"/>
                <w:sz w:val="18"/>
                <w:szCs w:val="18"/>
                <w:lang w:val="es-ES" w:eastAsia="es-ES"/>
                <w14:ligatures w14:val="none"/>
              </w:rPr>
              <w:t>$ 113.667,00</w:t>
            </w:r>
          </w:p>
        </w:tc>
      </w:tr>
      <w:bookmarkEnd w:id="0"/>
      <w:tr w:rsidR="005178FE" w:rsidRPr="00063396" w:rsidTr="00295555">
        <w:trPr>
          <w:trHeight w:val="264"/>
        </w:trPr>
        <w:tc>
          <w:tcPr>
            <w:tcW w:w="618" w:type="dxa"/>
            <w:tcBorders>
              <w:top w:val="nil"/>
              <w:left w:val="single" w:sz="4" w:space="0" w:color="auto"/>
              <w:bottom w:val="single" w:sz="4" w:space="0" w:color="auto"/>
              <w:right w:val="single" w:sz="4" w:space="0" w:color="auto"/>
            </w:tcBorders>
            <w:vAlign w:val="center"/>
            <w:hideMark/>
          </w:tcPr>
          <w:p w:rsidR="005178FE" w:rsidRPr="006D1A17" w:rsidRDefault="005178FE" w:rsidP="00295555">
            <w:pPr>
              <w:spacing w:after="0" w:line="240" w:lineRule="auto"/>
              <w:jc w:val="center"/>
              <w:rPr>
                <w:rFonts w:ascii="Arial" w:eastAsia="Times New Roman" w:hAnsi="Arial" w:cs="Arial"/>
                <w:color w:val="000000"/>
                <w:kern w:val="0"/>
                <w:sz w:val="18"/>
                <w:szCs w:val="18"/>
                <w:lang w:val="es-ES" w:eastAsia="es-ES"/>
                <w14:ligatures w14:val="none"/>
              </w:rPr>
            </w:pPr>
            <w:r w:rsidRPr="006D1A17">
              <w:rPr>
                <w:rFonts w:ascii="Arial" w:eastAsia="Times New Roman" w:hAnsi="Arial" w:cs="Arial"/>
                <w:color w:val="000000"/>
                <w:kern w:val="0"/>
                <w:sz w:val="18"/>
                <w:szCs w:val="18"/>
                <w:lang w:val="es-ES" w:eastAsia="es-ES"/>
                <w14:ligatures w14:val="none"/>
              </w:rPr>
              <w:t> </w:t>
            </w:r>
          </w:p>
        </w:tc>
        <w:tc>
          <w:tcPr>
            <w:tcW w:w="3919" w:type="dxa"/>
            <w:tcBorders>
              <w:top w:val="nil"/>
              <w:left w:val="nil"/>
              <w:bottom w:val="single" w:sz="4" w:space="0" w:color="auto"/>
              <w:right w:val="single" w:sz="4" w:space="0" w:color="auto"/>
            </w:tcBorders>
            <w:vAlign w:val="bottom"/>
            <w:hideMark/>
          </w:tcPr>
          <w:p w:rsidR="005178FE" w:rsidRPr="006D1A17" w:rsidRDefault="005178FE" w:rsidP="00295555">
            <w:pPr>
              <w:spacing w:after="0" w:line="240" w:lineRule="auto"/>
              <w:jc w:val="center"/>
              <w:rPr>
                <w:rFonts w:ascii="Arial" w:eastAsia="Times New Roman" w:hAnsi="Arial" w:cs="Arial"/>
                <w:b/>
                <w:bCs/>
                <w:color w:val="000000"/>
                <w:kern w:val="0"/>
                <w:sz w:val="18"/>
                <w:szCs w:val="18"/>
                <w:lang w:val="es-ES" w:eastAsia="es-ES"/>
                <w14:ligatures w14:val="none"/>
              </w:rPr>
            </w:pPr>
            <w:r w:rsidRPr="006D1A17">
              <w:rPr>
                <w:rFonts w:ascii="Arial" w:eastAsia="Times New Roman" w:hAnsi="Arial" w:cs="Arial"/>
                <w:b/>
                <w:bCs/>
                <w:color w:val="000000"/>
                <w:kern w:val="0"/>
                <w:sz w:val="18"/>
                <w:szCs w:val="18"/>
                <w:lang w:val="es-ES" w:eastAsia="es-ES"/>
                <w14:ligatures w14:val="none"/>
              </w:rPr>
              <w:t>TOTAL</w:t>
            </w:r>
          </w:p>
        </w:tc>
        <w:tc>
          <w:tcPr>
            <w:tcW w:w="984" w:type="dxa"/>
            <w:tcBorders>
              <w:top w:val="nil"/>
              <w:left w:val="nil"/>
              <w:bottom w:val="single" w:sz="4" w:space="0" w:color="auto"/>
              <w:right w:val="single" w:sz="4" w:space="0" w:color="auto"/>
            </w:tcBorders>
            <w:noWrap/>
            <w:vAlign w:val="center"/>
            <w:hideMark/>
          </w:tcPr>
          <w:p w:rsidR="005178FE" w:rsidRPr="006D1A17" w:rsidRDefault="005178FE" w:rsidP="00295555">
            <w:pPr>
              <w:spacing w:after="0" w:line="240" w:lineRule="auto"/>
              <w:jc w:val="center"/>
              <w:rPr>
                <w:rFonts w:ascii="Arial" w:eastAsia="Times New Roman" w:hAnsi="Arial" w:cs="Arial"/>
                <w:color w:val="000000"/>
                <w:kern w:val="0"/>
                <w:sz w:val="18"/>
                <w:szCs w:val="18"/>
                <w:lang w:val="es-ES" w:eastAsia="es-ES"/>
                <w14:ligatures w14:val="none"/>
              </w:rPr>
            </w:pPr>
            <w:r w:rsidRPr="006D1A17">
              <w:rPr>
                <w:rFonts w:ascii="Arial" w:eastAsia="Times New Roman" w:hAnsi="Arial" w:cs="Arial"/>
                <w:color w:val="000000"/>
                <w:kern w:val="0"/>
                <w:sz w:val="18"/>
                <w:szCs w:val="18"/>
                <w:lang w:val="es-ES" w:eastAsia="es-ES"/>
                <w14:ligatures w14:val="none"/>
              </w:rPr>
              <w:t> </w:t>
            </w:r>
          </w:p>
        </w:tc>
        <w:tc>
          <w:tcPr>
            <w:tcW w:w="1185" w:type="dxa"/>
            <w:tcBorders>
              <w:top w:val="nil"/>
              <w:left w:val="nil"/>
              <w:bottom w:val="single" w:sz="4" w:space="0" w:color="auto"/>
              <w:right w:val="single" w:sz="4" w:space="0" w:color="auto"/>
            </w:tcBorders>
            <w:noWrap/>
            <w:vAlign w:val="center"/>
            <w:hideMark/>
          </w:tcPr>
          <w:p w:rsidR="005178FE" w:rsidRPr="006D1A17" w:rsidRDefault="005178FE" w:rsidP="00295555">
            <w:pPr>
              <w:spacing w:after="0" w:line="240" w:lineRule="auto"/>
              <w:jc w:val="center"/>
              <w:rPr>
                <w:rFonts w:ascii="Arial" w:eastAsia="Times New Roman" w:hAnsi="Arial" w:cs="Arial"/>
                <w:color w:val="000000"/>
                <w:kern w:val="0"/>
                <w:sz w:val="18"/>
                <w:szCs w:val="18"/>
                <w:lang w:val="es-ES" w:eastAsia="es-ES"/>
                <w14:ligatures w14:val="none"/>
              </w:rPr>
            </w:pPr>
            <w:r w:rsidRPr="006D1A17">
              <w:rPr>
                <w:rFonts w:ascii="Arial" w:eastAsia="Times New Roman" w:hAnsi="Arial" w:cs="Arial"/>
                <w:color w:val="000000"/>
                <w:kern w:val="0"/>
                <w:sz w:val="18"/>
                <w:szCs w:val="18"/>
                <w:lang w:val="es-ES" w:eastAsia="es-ES"/>
                <w14:ligatures w14:val="none"/>
              </w:rPr>
              <w:t> </w:t>
            </w:r>
          </w:p>
        </w:tc>
        <w:tc>
          <w:tcPr>
            <w:tcW w:w="1308" w:type="dxa"/>
            <w:tcBorders>
              <w:top w:val="nil"/>
              <w:left w:val="nil"/>
              <w:bottom w:val="single" w:sz="4" w:space="0" w:color="auto"/>
              <w:right w:val="single" w:sz="4" w:space="0" w:color="auto"/>
            </w:tcBorders>
            <w:noWrap/>
            <w:vAlign w:val="center"/>
            <w:hideMark/>
          </w:tcPr>
          <w:p w:rsidR="005178FE" w:rsidRPr="006D1A17" w:rsidRDefault="005178FE" w:rsidP="00295555">
            <w:pPr>
              <w:spacing w:after="0" w:line="240" w:lineRule="auto"/>
              <w:jc w:val="center"/>
              <w:rPr>
                <w:rFonts w:ascii="Arial" w:eastAsia="Times New Roman" w:hAnsi="Arial" w:cs="Arial"/>
                <w:color w:val="000000"/>
                <w:kern w:val="0"/>
                <w:sz w:val="18"/>
                <w:szCs w:val="18"/>
                <w:lang w:val="es-ES" w:eastAsia="es-ES"/>
                <w14:ligatures w14:val="none"/>
              </w:rPr>
            </w:pPr>
            <w:r w:rsidRPr="006D1A17">
              <w:rPr>
                <w:rFonts w:ascii="Arial" w:eastAsia="Times New Roman" w:hAnsi="Arial" w:cs="Arial"/>
                <w:color w:val="000000"/>
                <w:kern w:val="0"/>
                <w:sz w:val="18"/>
                <w:szCs w:val="18"/>
                <w:lang w:val="es-ES" w:eastAsia="es-ES"/>
                <w14:ligatures w14:val="none"/>
              </w:rPr>
              <w:t> </w:t>
            </w:r>
          </w:p>
        </w:tc>
        <w:tc>
          <w:tcPr>
            <w:tcW w:w="1626" w:type="dxa"/>
            <w:tcBorders>
              <w:top w:val="nil"/>
              <w:left w:val="nil"/>
              <w:bottom w:val="single" w:sz="4" w:space="0" w:color="auto"/>
              <w:right w:val="single" w:sz="4" w:space="0" w:color="auto"/>
            </w:tcBorders>
            <w:noWrap/>
            <w:vAlign w:val="center"/>
            <w:hideMark/>
          </w:tcPr>
          <w:p w:rsidR="005178FE" w:rsidRPr="006D1A17" w:rsidRDefault="005178FE" w:rsidP="00295555">
            <w:pPr>
              <w:spacing w:after="0" w:line="240" w:lineRule="auto"/>
              <w:jc w:val="center"/>
              <w:rPr>
                <w:rFonts w:ascii="Arial" w:eastAsia="Times New Roman" w:hAnsi="Arial" w:cs="Arial"/>
                <w:b/>
                <w:bCs/>
                <w:color w:val="000000"/>
                <w:kern w:val="0"/>
                <w:sz w:val="18"/>
                <w:szCs w:val="18"/>
                <w:lang w:val="es-ES" w:eastAsia="es-ES"/>
                <w14:ligatures w14:val="none"/>
              </w:rPr>
            </w:pPr>
            <w:r w:rsidRPr="006D1A17">
              <w:rPr>
                <w:rFonts w:ascii="Arial" w:eastAsia="Times New Roman" w:hAnsi="Arial" w:cs="Arial"/>
                <w:b/>
                <w:bCs/>
                <w:color w:val="000000"/>
                <w:kern w:val="0"/>
                <w:sz w:val="18"/>
                <w:szCs w:val="18"/>
                <w:lang w:val="es-ES" w:eastAsia="es-ES"/>
                <w14:ligatures w14:val="none"/>
              </w:rPr>
              <w:t>$ 10.</w:t>
            </w:r>
            <w:r>
              <w:rPr>
                <w:rFonts w:ascii="Arial" w:eastAsia="Times New Roman" w:hAnsi="Arial" w:cs="Arial"/>
                <w:b/>
                <w:bCs/>
                <w:color w:val="000000"/>
                <w:kern w:val="0"/>
                <w:sz w:val="18"/>
                <w:szCs w:val="18"/>
                <w:lang w:val="es-ES" w:eastAsia="es-ES"/>
                <w14:ligatures w14:val="none"/>
              </w:rPr>
              <w:t>250.243</w:t>
            </w:r>
          </w:p>
        </w:tc>
      </w:tr>
    </w:tbl>
    <w:p w:rsidR="005178FE" w:rsidRDefault="005178FE" w:rsidP="005178FE">
      <w:pPr>
        <w:jc w:val="both"/>
        <w:rPr>
          <w:rFonts w:ascii="Arial" w:hAnsi="Arial" w:cs="Arial"/>
          <w:b/>
          <w:bCs/>
          <w:i/>
          <w:iCs/>
          <w:sz w:val="22"/>
          <w:szCs w:val="22"/>
        </w:rPr>
      </w:pPr>
    </w:p>
    <w:p w:rsidR="00A7681C" w:rsidRPr="00E31B79" w:rsidRDefault="00A7681C" w:rsidP="00A7681C">
      <w:pPr>
        <w:jc w:val="both"/>
        <w:rPr>
          <w:rFonts w:ascii="Arial" w:hAnsi="Arial" w:cs="Arial"/>
          <w:sz w:val="22"/>
          <w:szCs w:val="22"/>
        </w:rPr>
      </w:pPr>
      <w:r w:rsidRPr="00E31B79">
        <w:rPr>
          <w:rFonts w:ascii="Arial" w:hAnsi="Arial" w:cs="Arial"/>
          <w:b/>
          <w:bCs/>
          <w:sz w:val="22"/>
          <w:szCs w:val="22"/>
        </w:rPr>
        <w:t xml:space="preserve">TÉRMINO Y LUGAR DE EJECUCIÓN: </w:t>
      </w:r>
    </w:p>
    <w:p w:rsidR="00A7681C" w:rsidRDefault="00A7681C" w:rsidP="00A7681C">
      <w:pPr>
        <w:jc w:val="both"/>
        <w:rPr>
          <w:rFonts w:ascii="Arial" w:hAnsi="Arial" w:cs="Arial"/>
          <w:sz w:val="22"/>
          <w:szCs w:val="22"/>
        </w:rPr>
      </w:pPr>
      <w:r w:rsidRPr="00E31B79">
        <w:rPr>
          <w:rFonts w:ascii="Arial" w:hAnsi="Arial" w:cs="Arial"/>
          <w:sz w:val="22"/>
          <w:szCs w:val="22"/>
        </w:rPr>
        <w:t>El término de duración del contrato</w:t>
      </w:r>
      <w:r>
        <w:rPr>
          <w:rFonts w:ascii="Arial" w:hAnsi="Arial" w:cs="Arial"/>
          <w:sz w:val="22"/>
          <w:szCs w:val="22"/>
        </w:rPr>
        <w:t xml:space="preserve">, el inicialmente pactado. </w:t>
      </w:r>
    </w:p>
    <w:p w:rsidR="00A7681C" w:rsidRPr="00E31B79" w:rsidRDefault="00A7681C" w:rsidP="00A7681C">
      <w:pPr>
        <w:jc w:val="both"/>
        <w:rPr>
          <w:rFonts w:ascii="Arial" w:hAnsi="Arial" w:cs="Arial"/>
          <w:b/>
          <w:bCs/>
          <w:sz w:val="22"/>
          <w:szCs w:val="22"/>
        </w:rPr>
      </w:pPr>
      <w:r w:rsidRPr="00E31B79">
        <w:rPr>
          <w:rFonts w:ascii="Arial" w:hAnsi="Arial" w:cs="Arial"/>
          <w:b/>
          <w:bCs/>
          <w:sz w:val="22"/>
          <w:szCs w:val="22"/>
        </w:rPr>
        <w:t>FORMA DE PAGO:</w:t>
      </w:r>
    </w:p>
    <w:p w:rsidR="00A7681C" w:rsidRDefault="00A7681C" w:rsidP="00A7681C">
      <w:pPr>
        <w:tabs>
          <w:tab w:val="num" w:pos="720"/>
        </w:tabs>
        <w:jc w:val="both"/>
        <w:rPr>
          <w:rFonts w:ascii="Arial" w:hAnsi="Arial" w:cs="Arial"/>
          <w:sz w:val="22"/>
          <w:szCs w:val="22"/>
        </w:rPr>
      </w:pPr>
      <w:r w:rsidRPr="00A658EF">
        <w:rPr>
          <w:rFonts w:ascii="Arial" w:hAnsi="Arial" w:cs="Arial"/>
          <w:sz w:val="22"/>
          <w:szCs w:val="22"/>
        </w:rPr>
        <w:t xml:space="preserve">El Concejo Municipal remunerará al contratista el monto del contrato en cumplimiento de sus responsabilidades </w:t>
      </w:r>
      <w:r>
        <w:rPr>
          <w:rFonts w:ascii="Arial" w:hAnsi="Arial" w:cs="Arial"/>
          <w:sz w:val="22"/>
          <w:szCs w:val="22"/>
        </w:rPr>
        <w:t xml:space="preserve">de acuerdo a las condiciones pactadas en el contrato inicial. </w:t>
      </w:r>
    </w:p>
    <w:p w:rsidR="00A7681C" w:rsidRPr="00E67717" w:rsidRDefault="00A7681C" w:rsidP="00A7681C">
      <w:pPr>
        <w:tabs>
          <w:tab w:val="num" w:pos="720"/>
        </w:tabs>
        <w:jc w:val="both"/>
        <w:rPr>
          <w:rFonts w:ascii="Arial" w:hAnsi="Arial" w:cs="Arial"/>
          <w:sz w:val="22"/>
          <w:szCs w:val="22"/>
        </w:rPr>
      </w:pPr>
      <w:r w:rsidRPr="009B36B8">
        <w:rPr>
          <w:rFonts w:ascii="Arial" w:hAnsi="Arial" w:cs="Arial"/>
          <w:b/>
          <w:bCs/>
          <w:sz w:val="22"/>
          <w:szCs w:val="22"/>
        </w:rPr>
        <w:t>PARÁGRAFO No. 1</w:t>
      </w:r>
      <w:r>
        <w:rPr>
          <w:rFonts w:ascii="Arial" w:hAnsi="Arial" w:cs="Arial"/>
          <w:sz w:val="22"/>
          <w:szCs w:val="22"/>
        </w:rPr>
        <w:t>: De acuerdo a las condiciones pactadas en el contrato inicial.</w:t>
      </w:r>
    </w:p>
    <w:p w:rsidR="00A7681C" w:rsidRPr="00E31B79" w:rsidRDefault="00A7681C" w:rsidP="00A7681C">
      <w:pPr>
        <w:jc w:val="both"/>
        <w:rPr>
          <w:rFonts w:ascii="Arial" w:hAnsi="Arial" w:cs="Arial"/>
          <w:sz w:val="22"/>
          <w:szCs w:val="22"/>
        </w:rPr>
      </w:pPr>
      <w:r w:rsidRPr="00E31B79">
        <w:rPr>
          <w:rFonts w:ascii="Arial" w:hAnsi="Arial" w:cs="Arial"/>
          <w:b/>
          <w:bCs/>
          <w:sz w:val="22"/>
          <w:szCs w:val="22"/>
        </w:rPr>
        <w:t xml:space="preserve">ESTUDIO TÉCNICO </w:t>
      </w:r>
    </w:p>
    <w:p w:rsidR="00A7681C" w:rsidRPr="00E31B79" w:rsidRDefault="00A7681C" w:rsidP="00A7681C">
      <w:pPr>
        <w:jc w:val="both"/>
        <w:rPr>
          <w:rFonts w:ascii="Arial" w:hAnsi="Arial" w:cs="Arial"/>
          <w:sz w:val="22"/>
          <w:szCs w:val="22"/>
        </w:rPr>
      </w:pPr>
      <w:r w:rsidRPr="00E31B79">
        <w:rPr>
          <w:rFonts w:ascii="Arial" w:hAnsi="Arial" w:cs="Arial"/>
          <w:b/>
          <w:bCs/>
          <w:sz w:val="22"/>
          <w:szCs w:val="22"/>
        </w:rPr>
        <w:t xml:space="preserve">DESCRIPCIÓN DE LA NECESIDAD: </w:t>
      </w:r>
    </w:p>
    <w:p w:rsidR="00A7681C" w:rsidRPr="005D4302" w:rsidRDefault="00A7681C" w:rsidP="00A7681C">
      <w:pPr>
        <w:jc w:val="both"/>
        <w:rPr>
          <w:rFonts w:ascii="Arial" w:hAnsi="Arial" w:cs="Arial"/>
          <w:sz w:val="22"/>
          <w:szCs w:val="22"/>
        </w:rPr>
      </w:pPr>
      <w:r w:rsidRPr="005D4302">
        <w:rPr>
          <w:rFonts w:ascii="Arial" w:hAnsi="Arial" w:cs="Arial"/>
          <w:sz w:val="22"/>
          <w:szCs w:val="22"/>
        </w:rPr>
        <w:t>El Concejo Municipal de Acacías, en su calidad de corporación político-administrativa del municipio, está encargado de cumplir una serie de funciones misionales y regulatorias que requieren una gestión administrativa eficiente y acorde con las disposiciones legales y reglamentarias vigentes. Para garantizar el adecuado desarrollo de sus actividades, resulta imprescindible contar con un área de contabilidad sólida y bien estructurada, encargada de la gestión financiera y tributaria de la entidad.</w:t>
      </w:r>
    </w:p>
    <w:p w:rsidR="00A7681C" w:rsidRDefault="00A7681C" w:rsidP="00A7681C">
      <w:pPr>
        <w:jc w:val="both"/>
        <w:rPr>
          <w:rFonts w:ascii="Arial" w:hAnsi="Arial" w:cs="Arial"/>
          <w:i/>
          <w:iCs/>
          <w:sz w:val="22"/>
          <w:szCs w:val="22"/>
        </w:rPr>
      </w:pPr>
      <w:r>
        <w:rPr>
          <w:rFonts w:ascii="Arial" w:hAnsi="Arial" w:cs="Arial"/>
          <w:sz w:val="22"/>
          <w:szCs w:val="22"/>
        </w:rPr>
        <w:lastRenderedPageBreak/>
        <w:t xml:space="preserve">Que el Concejo municipal suscribió el contrato de Compraventa No. 30 de 2025 cuyo objeto es la: </w:t>
      </w:r>
      <w:r w:rsidRPr="00CC2019">
        <w:rPr>
          <w:rFonts w:ascii="Arial" w:hAnsi="Arial" w:cs="Arial"/>
          <w:i/>
          <w:iCs/>
          <w:sz w:val="22"/>
          <w:szCs w:val="22"/>
        </w:rPr>
        <w:t>ADQUISICIÓN DE EQUIPOS TECNOLÓGICOS, MOBILIARIO, LICENCIAMIENTOS Y ACCESORIOS PARA EL BUEN FUNCIONAMIENTO DEL CONCEJO MUNICIPAL DE ACACÍAS, META</w:t>
      </w:r>
      <w:r>
        <w:rPr>
          <w:rFonts w:ascii="Arial" w:hAnsi="Arial" w:cs="Arial"/>
          <w:b/>
          <w:bCs/>
          <w:i/>
          <w:iCs/>
          <w:sz w:val="22"/>
          <w:szCs w:val="22"/>
        </w:rPr>
        <w:t>”.</w:t>
      </w:r>
    </w:p>
    <w:p w:rsidR="00A7681C" w:rsidRDefault="00A7681C" w:rsidP="00A7681C">
      <w:pPr>
        <w:jc w:val="both"/>
        <w:rPr>
          <w:rFonts w:ascii="Arial" w:hAnsi="Arial" w:cs="Arial"/>
          <w:sz w:val="22"/>
          <w:szCs w:val="22"/>
        </w:rPr>
      </w:pPr>
      <w:r w:rsidRPr="008C592D">
        <w:rPr>
          <w:rFonts w:ascii="Arial" w:hAnsi="Arial" w:cs="Arial"/>
          <w:sz w:val="22"/>
          <w:szCs w:val="22"/>
        </w:rPr>
        <w:t xml:space="preserve">Que el supervisor </w:t>
      </w:r>
      <w:r>
        <w:rPr>
          <w:rFonts w:ascii="Arial" w:hAnsi="Arial" w:cs="Arial"/>
          <w:sz w:val="22"/>
          <w:szCs w:val="22"/>
        </w:rPr>
        <w:t>del contrato mediante solicitud dirigida al Ordenador del Gasto de fecha 24 de diciembre de 2025, presento requerimiento de necesidad de modificar el presente contrato de Compraventa No. 30 de 2025 para la Adición No. 1.</w:t>
      </w:r>
    </w:p>
    <w:p w:rsidR="00A7681C" w:rsidRPr="00283543" w:rsidRDefault="00A7681C" w:rsidP="00A7681C">
      <w:pPr>
        <w:jc w:val="both"/>
        <w:rPr>
          <w:rFonts w:ascii="Arial" w:hAnsi="Arial" w:cs="Arial"/>
          <w:sz w:val="22"/>
          <w:szCs w:val="22"/>
        </w:rPr>
      </w:pPr>
      <w:r w:rsidRPr="00283543">
        <w:rPr>
          <w:rFonts w:ascii="Arial" w:hAnsi="Arial" w:cs="Arial"/>
          <w:sz w:val="22"/>
          <w:szCs w:val="22"/>
        </w:rPr>
        <w:t xml:space="preserve">Que el Concejo Municipal de Acacías, Meta, suscribió el Contrato de Compraventa No. 30 de 2025, cuyo objeto es la “ADQUISICIÓN DE EQUIPOS TECNOLÓGICOS, MOBILIARIO, LICENCIAMIENTOS Y ACCESORIOS PARA EL BUEN FUNCIONAMIENTO DEL CONCEJO MUNICIPAL DE ACACÍAS, META”, </w:t>
      </w:r>
      <w:r>
        <w:rPr>
          <w:rFonts w:ascii="Arial" w:hAnsi="Arial" w:cs="Arial"/>
          <w:sz w:val="22"/>
          <w:szCs w:val="22"/>
        </w:rPr>
        <w:t xml:space="preserve">que el día 24 de diciembre de 2025,  </w:t>
      </w:r>
      <w:r w:rsidRPr="00283543">
        <w:rPr>
          <w:rFonts w:ascii="Arial" w:hAnsi="Arial" w:cs="Arial"/>
          <w:sz w:val="22"/>
          <w:szCs w:val="22"/>
        </w:rPr>
        <w:t>mediante solicitud dirigida al Ordenador del Gasto</w:t>
      </w:r>
      <w:r>
        <w:rPr>
          <w:rFonts w:ascii="Arial" w:hAnsi="Arial" w:cs="Arial"/>
          <w:sz w:val="22"/>
          <w:szCs w:val="22"/>
        </w:rPr>
        <w:t xml:space="preserve"> se </w:t>
      </w:r>
      <w:r w:rsidRPr="00283543">
        <w:rPr>
          <w:rFonts w:ascii="Arial" w:hAnsi="Arial" w:cs="Arial"/>
          <w:sz w:val="22"/>
          <w:szCs w:val="22"/>
        </w:rPr>
        <w:t>manifestó la necesidad de realizar la Adición No. 1, con el fin de asegurar la reserva y disponibilidad de elementos indispensables para la continuidad del servicio, el adecuado funcionamiento institucional y el mantenimiento de condiciones de salubridad, sin que ello implique modificación del objeto contractual; adición que resulta técnica y jurídicamente procedente conforme a lo dispuesto en el artículo 40 de la Ley 80 de 1993 y a los principios de economía, eficiencia y planeación de la contratación estatal, dejando constancia de que a la fecha se cuenta con recursos disponibles en el rubro presupuestal correspondiente. Lo anterior obedece a que, al momento de adelantar el proceso de selección y suscribir el contrato inicial, no se contaba con disponibilidad presupuestal suficiente para cubrir la totalidad de los elementos requeridos para el funcionamiento integral del Concejo Municipal, razón por la cual el alcance contractual se ajustó estrictamente a los recursos disponibles en ese momento; sin embargo, ante la posterior asignación y disponibilidad de recursos, se hace necesaria y procedente la Adición No. 1 para garantizar el buen funcionamiento institucional, la continuidad del servicio y condiciones adecuadas de operación</w:t>
      </w:r>
      <w:r>
        <w:rPr>
          <w:rFonts w:ascii="Arial" w:hAnsi="Arial" w:cs="Arial"/>
          <w:sz w:val="22"/>
          <w:szCs w:val="22"/>
        </w:rPr>
        <w:t xml:space="preserve"> administrativa y operativa</w:t>
      </w:r>
      <w:r w:rsidRPr="00283543">
        <w:rPr>
          <w:rFonts w:ascii="Arial" w:hAnsi="Arial" w:cs="Arial"/>
          <w:sz w:val="22"/>
          <w:szCs w:val="22"/>
        </w:rPr>
        <w:t>, sin que ello configure fraccionamiento contractual, toda vez que la necesidad no podía ser atendida inicialmente por ausencia de recursos, la modificación responde a una situación sobreviniente debidamente justificada y se realiza dentro del mismo contrato, manteniendo la unidad de objeto, finalidad y ejecución.</w:t>
      </w:r>
    </w:p>
    <w:p w:rsidR="00A7681C" w:rsidRPr="00A668B0" w:rsidRDefault="00A7681C" w:rsidP="00A7681C">
      <w:pPr>
        <w:jc w:val="both"/>
        <w:rPr>
          <w:rFonts w:ascii="Arial" w:hAnsi="Arial" w:cs="Arial"/>
          <w:b/>
          <w:bCs/>
          <w:sz w:val="22"/>
          <w:szCs w:val="22"/>
        </w:rPr>
      </w:pPr>
      <w:r w:rsidRPr="00641C7B">
        <w:rPr>
          <w:rFonts w:ascii="Arial" w:hAnsi="Arial" w:cs="Arial"/>
          <w:b/>
          <w:bCs/>
          <w:sz w:val="22"/>
          <w:szCs w:val="22"/>
        </w:rPr>
        <w:t>OPORTUNIDAD Y CONVENIENCIA:</w:t>
      </w:r>
    </w:p>
    <w:p w:rsidR="00A7681C" w:rsidRDefault="00A7681C" w:rsidP="00A7681C">
      <w:pPr>
        <w:jc w:val="both"/>
        <w:rPr>
          <w:rFonts w:ascii="Arial" w:hAnsi="Arial" w:cs="Arial"/>
          <w:sz w:val="22"/>
          <w:szCs w:val="22"/>
        </w:rPr>
      </w:pPr>
      <w:r w:rsidRPr="00641C7B">
        <w:rPr>
          <w:rFonts w:ascii="Arial" w:hAnsi="Arial" w:cs="Arial"/>
          <w:sz w:val="22"/>
          <w:szCs w:val="22"/>
        </w:rPr>
        <w:t xml:space="preserve">El concejo Municipal cuenta con los recursos económicos de funcionamiento de conformidad con lo establecido en el art. 10 de la ley 617 de 2000, los cuales podrán ser invertidos para el cumplimiento de sus funciones legales, constitucionales y reglamentarias, así mismo dada </w:t>
      </w:r>
      <w:r>
        <w:rPr>
          <w:rFonts w:ascii="Arial" w:hAnsi="Arial" w:cs="Arial"/>
          <w:sz w:val="22"/>
          <w:szCs w:val="22"/>
        </w:rPr>
        <w:t xml:space="preserve">a la necesidad justificada por la supervisión del contrato en comento, es </w:t>
      </w:r>
      <w:r>
        <w:rPr>
          <w:rFonts w:ascii="Arial" w:hAnsi="Arial" w:cs="Arial"/>
          <w:sz w:val="22"/>
          <w:szCs w:val="22"/>
        </w:rPr>
        <w:lastRenderedPageBreak/>
        <w:t xml:space="preserve">oportuno y conveniente llevar a cabo la presente modificación No. 1 de ADICION AL CONTRATO DE COMPRAVENTA No. 30 DE 2025. </w:t>
      </w:r>
    </w:p>
    <w:p w:rsidR="00A7681C" w:rsidRPr="00E31B79" w:rsidRDefault="00A7681C" w:rsidP="00A7681C">
      <w:pPr>
        <w:jc w:val="both"/>
        <w:rPr>
          <w:rFonts w:ascii="Arial" w:hAnsi="Arial" w:cs="Arial"/>
          <w:sz w:val="22"/>
          <w:szCs w:val="22"/>
        </w:rPr>
      </w:pPr>
      <w:r w:rsidRPr="00E31B79">
        <w:rPr>
          <w:rFonts w:ascii="Arial" w:hAnsi="Arial" w:cs="Arial"/>
          <w:b/>
          <w:bCs/>
          <w:sz w:val="22"/>
          <w:szCs w:val="22"/>
        </w:rPr>
        <w:t xml:space="preserve">ALTERNATIVA DE SOLUCIÓN: </w:t>
      </w:r>
    </w:p>
    <w:p w:rsidR="00A7681C" w:rsidRDefault="00A7681C" w:rsidP="00A7681C">
      <w:pPr>
        <w:jc w:val="both"/>
        <w:rPr>
          <w:rFonts w:ascii="Arial" w:hAnsi="Arial" w:cs="Arial"/>
          <w:i/>
          <w:iCs/>
          <w:sz w:val="22"/>
          <w:szCs w:val="22"/>
        </w:rPr>
      </w:pPr>
      <w:r w:rsidRPr="00E31B79">
        <w:rPr>
          <w:rFonts w:ascii="Arial" w:hAnsi="Arial" w:cs="Arial"/>
          <w:sz w:val="22"/>
          <w:szCs w:val="22"/>
        </w:rPr>
        <w:t xml:space="preserve">A fin de brindar una solución a la necesidad que presenta la corporación: El Concejo Municipal requiere </w:t>
      </w:r>
      <w:r>
        <w:rPr>
          <w:rFonts w:ascii="Arial" w:hAnsi="Arial" w:cs="Arial"/>
          <w:sz w:val="22"/>
          <w:szCs w:val="22"/>
        </w:rPr>
        <w:t xml:space="preserve">suscribir la presente ACTA MODIFICATORIA No. 1 – ADICION  1 del contrato de Compraventa No. 30 de 2025, cuyo objeto es la </w:t>
      </w:r>
      <w:r w:rsidRPr="00E31B79">
        <w:rPr>
          <w:rFonts w:ascii="Arial" w:hAnsi="Arial" w:cs="Arial"/>
          <w:sz w:val="22"/>
          <w:szCs w:val="22"/>
        </w:rPr>
        <w:t>“</w:t>
      </w:r>
      <w:r w:rsidRPr="00E11595">
        <w:rPr>
          <w:rFonts w:ascii="Arial" w:hAnsi="Arial" w:cs="Arial"/>
          <w:b/>
          <w:bCs/>
          <w:i/>
          <w:iCs/>
          <w:sz w:val="22"/>
          <w:szCs w:val="22"/>
        </w:rPr>
        <w:t>ADQUISICIÓN DE EQUIPOS TECNOLÓGICOS, MOBILIARIO, LICENCIAMIENTOS Y ACCESORIOS PARA EL BUEN FUNCIONAMIENTO DEL CONCEJO MUNICIPAL DE ACACÍAS, META</w:t>
      </w:r>
      <w:r>
        <w:rPr>
          <w:rFonts w:ascii="Arial" w:hAnsi="Arial" w:cs="Arial"/>
          <w:b/>
          <w:bCs/>
          <w:i/>
          <w:iCs/>
          <w:sz w:val="22"/>
          <w:szCs w:val="22"/>
        </w:rPr>
        <w:t>”.</w:t>
      </w:r>
    </w:p>
    <w:p w:rsidR="00A7681C" w:rsidRPr="00E31B79" w:rsidRDefault="00A7681C" w:rsidP="00A7681C">
      <w:pPr>
        <w:jc w:val="both"/>
        <w:rPr>
          <w:rFonts w:ascii="Arial" w:hAnsi="Arial" w:cs="Arial"/>
          <w:b/>
          <w:bCs/>
          <w:sz w:val="22"/>
          <w:szCs w:val="22"/>
        </w:rPr>
      </w:pPr>
      <w:r w:rsidRPr="00E31B79">
        <w:rPr>
          <w:rFonts w:ascii="Arial" w:hAnsi="Arial" w:cs="Arial"/>
          <w:b/>
          <w:bCs/>
          <w:sz w:val="22"/>
          <w:szCs w:val="22"/>
        </w:rPr>
        <w:t>DOCUMENTOS DE LA ENTIDAD:</w:t>
      </w:r>
    </w:p>
    <w:tbl>
      <w:tblPr>
        <w:tblStyle w:val="Tablaconcuadrcula"/>
        <w:tblW w:w="8784" w:type="dxa"/>
        <w:tblLook w:val="04A0" w:firstRow="1" w:lastRow="0" w:firstColumn="1" w:lastColumn="0" w:noHBand="0" w:noVBand="1"/>
      </w:tblPr>
      <w:tblGrid>
        <w:gridCol w:w="988"/>
        <w:gridCol w:w="6378"/>
        <w:gridCol w:w="1418"/>
      </w:tblGrid>
      <w:tr w:rsidR="00A7681C" w:rsidRPr="00E31B79" w:rsidTr="00295555">
        <w:tc>
          <w:tcPr>
            <w:tcW w:w="988" w:type="dxa"/>
          </w:tcPr>
          <w:p w:rsidR="00A7681C" w:rsidRPr="00E31B79" w:rsidRDefault="00A7681C" w:rsidP="00295555">
            <w:pPr>
              <w:jc w:val="center"/>
              <w:rPr>
                <w:rFonts w:ascii="Arial" w:hAnsi="Arial" w:cs="Arial"/>
                <w:b/>
                <w:bCs/>
                <w:sz w:val="22"/>
                <w:szCs w:val="22"/>
              </w:rPr>
            </w:pPr>
            <w:r w:rsidRPr="00E31B79">
              <w:rPr>
                <w:rFonts w:ascii="Arial" w:hAnsi="Arial" w:cs="Arial"/>
                <w:b/>
                <w:bCs/>
                <w:sz w:val="22"/>
                <w:szCs w:val="22"/>
              </w:rPr>
              <w:t>No.</w:t>
            </w:r>
          </w:p>
        </w:tc>
        <w:tc>
          <w:tcPr>
            <w:tcW w:w="6378" w:type="dxa"/>
          </w:tcPr>
          <w:p w:rsidR="00A7681C" w:rsidRPr="00E31B79" w:rsidRDefault="00A7681C" w:rsidP="00295555">
            <w:pPr>
              <w:jc w:val="center"/>
              <w:rPr>
                <w:rFonts w:ascii="Arial" w:hAnsi="Arial" w:cs="Arial"/>
                <w:b/>
                <w:bCs/>
                <w:sz w:val="22"/>
                <w:szCs w:val="22"/>
              </w:rPr>
            </w:pPr>
            <w:r w:rsidRPr="00E31B79">
              <w:rPr>
                <w:rFonts w:ascii="Arial" w:hAnsi="Arial" w:cs="Arial"/>
                <w:b/>
                <w:bCs/>
                <w:sz w:val="22"/>
                <w:szCs w:val="22"/>
              </w:rPr>
              <w:t>DOCUMENTO</w:t>
            </w:r>
          </w:p>
        </w:tc>
        <w:tc>
          <w:tcPr>
            <w:tcW w:w="1418" w:type="dxa"/>
          </w:tcPr>
          <w:p w:rsidR="00A7681C" w:rsidRPr="00E31B79" w:rsidRDefault="00A7681C" w:rsidP="00295555">
            <w:pPr>
              <w:jc w:val="center"/>
              <w:rPr>
                <w:rFonts w:ascii="Arial" w:hAnsi="Arial" w:cs="Arial"/>
                <w:b/>
                <w:bCs/>
                <w:sz w:val="22"/>
                <w:szCs w:val="22"/>
              </w:rPr>
            </w:pPr>
            <w:r w:rsidRPr="00E31B79">
              <w:rPr>
                <w:rFonts w:ascii="Arial" w:hAnsi="Arial" w:cs="Arial"/>
                <w:b/>
                <w:bCs/>
                <w:sz w:val="22"/>
                <w:szCs w:val="22"/>
              </w:rPr>
              <w:t>APLICA</w:t>
            </w:r>
          </w:p>
        </w:tc>
      </w:tr>
      <w:tr w:rsidR="00A7681C" w:rsidRPr="00E31B79" w:rsidTr="00295555">
        <w:tc>
          <w:tcPr>
            <w:tcW w:w="988" w:type="dxa"/>
          </w:tcPr>
          <w:p w:rsidR="00A7681C" w:rsidRPr="00E31B79" w:rsidRDefault="00A7681C" w:rsidP="00295555">
            <w:pPr>
              <w:jc w:val="center"/>
              <w:rPr>
                <w:rFonts w:ascii="Arial" w:hAnsi="Arial" w:cs="Arial"/>
                <w:b/>
                <w:bCs/>
                <w:sz w:val="22"/>
                <w:szCs w:val="22"/>
              </w:rPr>
            </w:pPr>
            <w:r>
              <w:rPr>
                <w:rFonts w:ascii="Arial" w:hAnsi="Arial" w:cs="Arial"/>
                <w:b/>
                <w:bCs/>
                <w:sz w:val="22"/>
                <w:szCs w:val="22"/>
              </w:rPr>
              <w:t>1</w:t>
            </w:r>
          </w:p>
        </w:tc>
        <w:tc>
          <w:tcPr>
            <w:tcW w:w="6378" w:type="dxa"/>
          </w:tcPr>
          <w:p w:rsidR="00A7681C" w:rsidRPr="00E31B79" w:rsidRDefault="00A7681C" w:rsidP="00295555">
            <w:pPr>
              <w:pStyle w:val="Default"/>
              <w:rPr>
                <w:sz w:val="22"/>
                <w:szCs w:val="22"/>
              </w:rPr>
            </w:pPr>
            <w:r w:rsidRPr="00E31B79">
              <w:rPr>
                <w:sz w:val="22"/>
                <w:szCs w:val="22"/>
              </w:rPr>
              <w:t xml:space="preserve">Presupuesto Oficial. </w:t>
            </w:r>
          </w:p>
        </w:tc>
        <w:tc>
          <w:tcPr>
            <w:tcW w:w="1418" w:type="dxa"/>
          </w:tcPr>
          <w:p w:rsidR="00A7681C" w:rsidRPr="00E31B79" w:rsidRDefault="00A7681C" w:rsidP="00295555">
            <w:pPr>
              <w:jc w:val="center"/>
              <w:rPr>
                <w:rFonts w:ascii="Arial" w:hAnsi="Arial" w:cs="Arial"/>
                <w:sz w:val="22"/>
                <w:szCs w:val="22"/>
              </w:rPr>
            </w:pPr>
            <w:r w:rsidRPr="00E31B79">
              <w:rPr>
                <w:rFonts w:ascii="Arial" w:hAnsi="Arial" w:cs="Arial"/>
                <w:sz w:val="22"/>
                <w:szCs w:val="22"/>
              </w:rPr>
              <w:t>X</w:t>
            </w:r>
          </w:p>
        </w:tc>
      </w:tr>
      <w:tr w:rsidR="00A7681C" w:rsidRPr="00E31B79" w:rsidTr="00295555">
        <w:tc>
          <w:tcPr>
            <w:tcW w:w="988" w:type="dxa"/>
          </w:tcPr>
          <w:p w:rsidR="00A7681C" w:rsidRPr="00E31B79" w:rsidRDefault="00A7681C" w:rsidP="00295555">
            <w:pPr>
              <w:jc w:val="center"/>
              <w:rPr>
                <w:rFonts w:ascii="Arial" w:hAnsi="Arial" w:cs="Arial"/>
                <w:b/>
                <w:bCs/>
                <w:sz w:val="22"/>
                <w:szCs w:val="22"/>
              </w:rPr>
            </w:pPr>
            <w:r>
              <w:rPr>
                <w:rFonts w:ascii="Arial" w:hAnsi="Arial" w:cs="Arial"/>
                <w:b/>
                <w:bCs/>
                <w:sz w:val="22"/>
                <w:szCs w:val="22"/>
              </w:rPr>
              <w:t>2</w:t>
            </w:r>
          </w:p>
        </w:tc>
        <w:tc>
          <w:tcPr>
            <w:tcW w:w="6378" w:type="dxa"/>
          </w:tcPr>
          <w:p w:rsidR="00A7681C" w:rsidRPr="00E31B79" w:rsidRDefault="00A7681C" w:rsidP="00295555">
            <w:pPr>
              <w:pStyle w:val="Default"/>
              <w:rPr>
                <w:sz w:val="22"/>
                <w:szCs w:val="22"/>
              </w:rPr>
            </w:pPr>
            <w:r w:rsidRPr="00E31B79">
              <w:rPr>
                <w:sz w:val="22"/>
                <w:szCs w:val="22"/>
              </w:rPr>
              <w:t xml:space="preserve">Solicitud Certificado de Disponibilidad Presupuestal </w:t>
            </w:r>
          </w:p>
        </w:tc>
        <w:tc>
          <w:tcPr>
            <w:tcW w:w="1418" w:type="dxa"/>
          </w:tcPr>
          <w:p w:rsidR="00A7681C" w:rsidRPr="00E31B79" w:rsidRDefault="00A7681C" w:rsidP="00295555">
            <w:pPr>
              <w:jc w:val="center"/>
              <w:rPr>
                <w:rFonts w:ascii="Arial" w:hAnsi="Arial" w:cs="Arial"/>
                <w:sz w:val="22"/>
                <w:szCs w:val="22"/>
              </w:rPr>
            </w:pPr>
            <w:r w:rsidRPr="00E31B79">
              <w:rPr>
                <w:rFonts w:ascii="Arial" w:hAnsi="Arial" w:cs="Arial"/>
                <w:sz w:val="22"/>
                <w:szCs w:val="22"/>
              </w:rPr>
              <w:t>x</w:t>
            </w:r>
          </w:p>
        </w:tc>
      </w:tr>
      <w:tr w:rsidR="00A7681C" w:rsidRPr="00E31B79" w:rsidTr="00295555">
        <w:tc>
          <w:tcPr>
            <w:tcW w:w="988" w:type="dxa"/>
          </w:tcPr>
          <w:p w:rsidR="00A7681C" w:rsidRPr="00E31B79" w:rsidRDefault="00A7681C" w:rsidP="00295555">
            <w:pPr>
              <w:jc w:val="center"/>
              <w:rPr>
                <w:rFonts w:ascii="Arial" w:hAnsi="Arial" w:cs="Arial"/>
                <w:b/>
                <w:bCs/>
                <w:sz w:val="22"/>
                <w:szCs w:val="22"/>
              </w:rPr>
            </w:pPr>
            <w:r>
              <w:rPr>
                <w:rFonts w:ascii="Arial" w:hAnsi="Arial" w:cs="Arial"/>
                <w:b/>
                <w:bCs/>
                <w:sz w:val="22"/>
                <w:szCs w:val="22"/>
              </w:rPr>
              <w:t>3</w:t>
            </w:r>
          </w:p>
        </w:tc>
        <w:tc>
          <w:tcPr>
            <w:tcW w:w="6378" w:type="dxa"/>
          </w:tcPr>
          <w:p w:rsidR="00A7681C" w:rsidRPr="00E31B79" w:rsidRDefault="00A7681C" w:rsidP="00295555">
            <w:pPr>
              <w:pStyle w:val="Default"/>
              <w:rPr>
                <w:sz w:val="22"/>
                <w:szCs w:val="22"/>
              </w:rPr>
            </w:pPr>
            <w:r w:rsidRPr="00E31B79">
              <w:rPr>
                <w:sz w:val="22"/>
                <w:szCs w:val="22"/>
              </w:rPr>
              <w:t xml:space="preserve">Certificado de Disponibilidad Presupuestal </w:t>
            </w:r>
          </w:p>
        </w:tc>
        <w:tc>
          <w:tcPr>
            <w:tcW w:w="1418" w:type="dxa"/>
          </w:tcPr>
          <w:p w:rsidR="00A7681C" w:rsidRPr="00E31B79" w:rsidRDefault="00A7681C" w:rsidP="00295555">
            <w:pPr>
              <w:jc w:val="center"/>
              <w:rPr>
                <w:rFonts w:ascii="Arial" w:hAnsi="Arial" w:cs="Arial"/>
                <w:sz w:val="22"/>
                <w:szCs w:val="22"/>
              </w:rPr>
            </w:pPr>
            <w:r w:rsidRPr="00E31B79">
              <w:rPr>
                <w:rFonts w:ascii="Arial" w:hAnsi="Arial" w:cs="Arial"/>
                <w:sz w:val="22"/>
                <w:szCs w:val="22"/>
              </w:rPr>
              <w:t>x</w:t>
            </w:r>
          </w:p>
        </w:tc>
      </w:tr>
      <w:tr w:rsidR="00A7681C" w:rsidRPr="00E31B79" w:rsidTr="00295555">
        <w:tc>
          <w:tcPr>
            <w:tcW w:w="988" w:type="dxa"/>
          </w:tcPr>
          <w:p w:rsidR="00A7681C" w:rsidRPr="00E31B79" w:rsidRDefault="00A7681C" w:rsidP="00295555">
            <w:pPr>
              <w:jc w:val="center"/>
              <w:rPr>
                <w:rFonts w:ascii="Arial" w:hAnsi="Arial" w:cs="Arial"/>
                <w:b/>
                <w:bCs/>
                <w:sz w:val="22"/>
                <w:szCs w:val="22"/>
              </w:rPr>
            </w:pPr>
            <w:r>
              <w:rPr>
                <w:rFonts w:ascii="Arial" w:hAnsi="Arial" w:cs="Arial"/>
                <w:b/>
                <w:bCs/>
                <w:sz w:val="22"/>
                <w:szCs w:val="22"/>
              </w:rPr>
              <w:t>4</w:t>
            </w:r>
          </w:p>
        </w:tc>
        <w:tc>
          <w:tcPr>
            <w:tcW w:w="6378" w:type="dxa"/>
          </w:tcPr>
          <w:p w:rsidR="00A7681C" w:rsidRPr="00E31B79" w:rsidRDefault="00A7681C" w:rsidP="00295555">
            <w:pPr>
              <w:pStyle w:val="Default"/>
              <w:rPr>
                <w:sz w:val="22"/>
                <w:szCs w:val="22"/>
              </w:rPr>
            </w:pPr>
            <w:r w:rsidRPr="00E31B79">
              <w:rPr>
                <w:sz w:val="22"/>
                <w:szCs w:val="22"/>
              </w:rPr>
              <w:t xml:space="preserve">Estudios Previos </w:t>
            </w:r>
          </w:p>
        </w:tc>
        <w:tc>
          <w:tcPr>
            <w:tcW w:w="1418" w:type="dxa"/>
          </w:tcPr>
          <w:p w:rsidR="00A7681C" w:rsidRPr="00E31B79" w:rsidRDefault="00A7681C" w:rsidP="00295555">
            <w:pPr>
              <w:jc w:val="center"/>
              <w:rPr>
                <w:rFonts w:ascii="Arial" w:hAnsi="Arial" w:cs="Arial"/>
                <w:sz w:val="22"/>
                <w:szCs w:val="22"/>
              </w:rPr>
            </w:pPr>
            <w:r w:rsidRPr="00E31B79">
              <w:rPr>
                <w:rFonts w:ascii="Arial" w:hAnsi="Arial" w:cs="Arial"/>
                <w:sz w:val="22"/>
                <w:szCs w:val="22"/>
              </w:rPr>
              <w:t>x</w:t>
            </w:r>
          </w:p>
        </w:tc>
      </w:tr>
      <w:tr w:rsidR="00A7681C" w:rsidRPr="00E31B79" w:rsidTr="00295555">
        <w:tc>
          <w:tcPr>
            <w:tcW w:w="988" w:type="dxa"/>
          </w:tcPr>
          <w:p w:rsidR="00A7681C" w:rsidRPr="00E31B79" w:rsidRDefault="00A7681C" w:rsidP="00295555">
            <w:pPr>
              <w:jc w:val="center"/>
              <w:rPr>
                <w:rFonts w:ascii="Arial" w:hAnsi="Arial" w:cs="Arial"/>
                <w:b/>
                <w:bCs/>
                <w:sz w:val="22"/>
                <w:szCs w:val="22"/>
              </w:rPr>
            </w:pPr>
            <w:r>
              <w:rPr>
                <w:rFonts w:ascii="Arial" w:hAnsi="Arial" w:cs="Arial"/>
                <w:b/>
                <w:bCs/>
                <w:sz w:val="22"/>
                <w:szCs w:val="22"/>
              </w:rPr>
              <w:t>5</w:t>
            </w:r>
          </w:p>
        </w:tc>
        <w:tc>
          <w:tcPr>
            <w:tcW w:w="6378" w:type="dxa"/>
          </w:tcPr>
          <w:p w:rsidR="00A7681C" w:rsidRPr="00E31B79" w:rsidRDefault="00A7681C" w:rsidP="00295555">
            <w:pPr>
              <w:pStyle w:val="Default"/>
              <w:rPr>
                <w:sz w:val="22"/>
                <w:szCs w:val="22"/>
              </w:rPr>
            </w:pPr>
            <w:r>
              <w:rPr>
                <w:sz w:val="22"/>
                <w:szCs w:val="22"/>
              </w:rPr>
              <w:t xml:space="preserve">Solicitud de Adición del Supervisor </w:t>
            </w:r>
          </w:p>
        </w:tc>
        <w:tc>
          <w:tcPr>
            <w:tcW w:w="1418" w:type="dxa"/>
          </w:tcPr>
          <w:p w:rsidR="00A7681C" w:rsidRPr="00E31B79" w:rsidRDefault="00A7681C" w:rsidP="00295555">
            <w:pPr>
              <w:jc w:val="center"/>
              <w:rPr>
                <w:rFonts w:ascii="Arial" w:hAnsi="Arial" w:cs="Arial"/>
                <w:sz w:val="22"/>
                <w:szCs w:val="22"/>
              </w:rPr>
            </w:pPr>
            <w:r w:rsidRPr="00E31B79">
              <w:rPr>
                <w:rFonts w:ascii="Arial" w:hAnsi="Arial" w:cs="Arial"/>
                <w:sz w:val="22"/>
                <w:szCs w:val="22"/>
              </w:rPr>
              <w:t>x</w:t>
            </w:r>
          </w:p>
        </w:tc>
      </w:tr>
    </w:tbl>
    <w:p w:rsidR="00A7681C" w:rsidRPr="00E31B79" w:rsidRDefault="00A7681C" w:rsidP="00A7681C">
      <w:pPr>
        <w:rPr>
          <w:rFonts w:ascii="Arial" w:hAnsi="Arial" w:cs="Arial"/>
          <w:sz w:val="22"/>
          <w:szCs w:val="22"/>
        </w:rPr>
      </w:pPr>
    </w:p>
    <w:p w:rsidR="00A7681C" w:rsidRPr="00E31B79" w:rsidRDefault="00A7681C" w:rsidP="00A7681C">
      <w:pPr>
        <w:rPr>
          <w:rFonts w:ascii="Arial" w:hAnsi="Arial" w:cs="Arial"/>
          <w:b/>
          <w:bCs/>
          <w:sz w:val="22"/>
          <w:szCs w:val="22"/>
        </w:rPr>
      </w:pPr>
      <w:r w:rsidRPr="00E31B79">
        <w:rPr>
          <w:rFonts w:ascii="Arial" w:hAnsi="Arial" w:cs="Arial"/>
          <w:b/>
          <w:bCs/>
          <w:sz w:val="22"/>
          <w:szCs w:val="22"/>
        </w:rPr>
        <w:t xml:space="preserve">DOCUMENTOS DEL CONTRATISTA </w:t>
      </w:r>
    </w:p>
    <w:tbl>
      <w:tblPr>
        <w:tblStyle w:val="Tablaconcuadrcula"/>
        <w:tblW w:w="8828" w:type="dxa"/>
        <w:tblLook w:val="04A0" w:firstRow="1" w:lastRow="0" w:firstColumn="1" w:lastColumn="0" w:noHBand="0" w:noVBand="1"/>
      </w:tblPr>
      <w:tblGrid>
        <w:gridCol w:w="933"/>
        <w:gridCol w:w="5513"/>
        <w:gridCol w:w="1244"/>
        <w:gridCol w:w="1138"/>
      </w:tblGrid>
      <w:tr w:rsidR="00A7681C" w:rsidRPr="00EF2548" w:rsidTr="00295555">
        <w:tc>
          <w:tcPr>
            <w:tcW w:w="933" w:type="dxa"/>
          </w:tcPr>
          <w:p w:rsidR="00A7681C" w:rsidRPr="00EF2548" w:rsidRDefault="00A7681C" w:rsidP="00295555">
            <w:pPr>
              <w:jc w:val="center"/>
              <w:rPr>
                <w:rFonts w:ascii="Arial" w:hAnsi="Arial" w:cs="Arial"/>
                <w:b/>
                <w:bCs/>
                <w:sz w:val="20"/>
                <w:szCs w:val="20"/>
              </w:rPr>
            </w:pPr>
            <w:r w:rsidRPr="00EF2548">
              <w:rPr>
                <w:rFonts w:ascii="Arial" w:hAnsi="Arial" w:cs="Arial"/>
                <w:b/>
                <w:bCs/>
                <w:sz w:val="20"/>
                <w:szCs w:val="20"/>
              </w:rPr>
              <w:t>No.</w:t>
            </w:r>
          </w:p>
        </w:tc>
        <w:tc>
          <w:tcPr>
            <w:tcW w:w="5513" w:type="dxa"/>
          </w:tcPr>
          <w:p w:rsidR="00A7681C" w:rsidRPr="00EF2548" w:rsidRDefault="00A7681C" w:rsidP="00295555">
            <w:pPr>
              <w:jc w:val="center"/>
              <w:rPr>
                <w:rFonts w:ascii="Arial" w:hAnsi="Arial" w:cs="Arial"/>
                <w:b/>
                <w:bCs/>
                <w:sz w:val="20"/>
                <w:szCs w:val="20"/>
              </w:rPr>
            </w:pPr>
            <w:r w:rsidRPr="00EF2548">
              <w:rPr>
                <w:rFonts w:ascii="Arial" w:hAnsi="Arial" w:cs="Arial"/>
                <w:b/>
                <w:bCs/>
                <w:sz w:val="20"/>
                <w:szCs w:val="20"/>
              </w:rPr>
              <w:t>DOCUMENTO</w:t>
            </w:r>
          </w:p>
        </w:tc>
        <w:tc>
          <w:tcPr>
            <w:tcW w:w="1244" w:type="dxa"/>
          </w:tcPr>
          <w:p w:rsidR="00A7681C" w:rsidRPr="00EF2548" w:rsidRDefault="00A7681C" w:rsidP="00295555">
            <w:pPr>
              <w:jc w:val="center"/>
              <w:rPr>
                <w:rFonts w:ascii="Arial" w:hAnsi="Arial" w:cs="Arial"/>
                <w:b/>
                <w:bCs/>
                <w:sz w:val="20"/>
                <w:szCs w:val="20"/>
              </w:rPr>
            </w:pPr>
            <w:r w:rsidRPr="00EF2548">
              <w:rPr>
                <w:rFonts w:ascii="Arial" w:hAnsi="Arial" w:cs="Arial"/>
                <w:b/>
                <w:bCs/>
                <w:sz w:val="20"/>
                <w:szCs w:val="20"/>
              </w:rPr>
              <w:t>APLICA</w:t>
            </w:r>
          </w:p>
        </w:tc>
        <w:tc>
          <w:tcPr>
            <w:tcW w:w="1138" w:type="dxa"/>
          </w:tcPr>
          <w:p w:rsidR="00A7681C" w:rsidRPr="00EF2548" w:rsidRDefault="00A7681C" w:rsidP="00295555">
            <w:pPr>
              <w:jc w:val="center"/>
              <w:rPr>
                <w:rFonts w:ascii="Arial" w:hAnsi="Arial" w:cs="Arial"/>
                <w:b/>
                <w:bCs/>
                <w:sz w:val="20"/>
                <w:szCs w:val="20"/>
              </w:rPr>
            </w:pPr>
            <w:r w:rsidRPr="00EF2548">
              <w:rPr>
                <w:rFonts w:ascii="Arial" w:hAnsi="Arial" w:cs="Arial"/>
                <w:b/>
                <w:bCs/>
                <w:sz w:val="20"/>
                <w:szCs w:val="20"/>
              </w:rPr>
              <w:t>NO APLICA</w:t>
            </w:r>
          </w:p>
        </w:tc>
      </w:tr>
      <w:tr w:rsidR="00A7681C" w:rsidRPr="00EF2548" w:rsidTr="00295555">
        <w:trPr>
          <w:trHeight w:val="286"/>
        </w:trPr>
        <w:tc>
          <w:tcPr>
            <w:tcW w:w="933" w:type="dxa"/>
          </w:tcPr>
          <w:p w:rsidR="00A7681C" w:rsidRPr="00EF2548" w:rsidRDefault="00A7681C" w:rsidP="00295555">
            <w:pPr>
              <w:jc w:val="center"/>
              <w:rPr>
                <w:rFonts w:ascii="Arial" w:hAnsi="Arial" w:cs="Arial"/>
                <w:b/>
                <w:bCs/>
                <w:sz w:val="20"/>
                <w:szCs w:val="20"/>
              </w:rPr>
            </w:pPr>
            <w:r w:rsidRPr="00EF2548">
              <w:rPr>
                <w:rFonts w:ascii="Arial" w:hAnsi="Arial" w:cs="Arial"/>
                <w:b/>
                <w:bCs/>
                <w:sz w:val="20"/>
                <w:szCs w:val="20"/>
              </w:rPr>
              <w:t>1</w:t>
            </w:r>
          </w:p>
        </w:tc>
        <w:tc>
          <w:tcPr>
            <w:tcW w:w="5513" w:type="dxa"/>
          </w:tcPr>
          <w:p w:rsidR="00A7681C" w:rsidRPr="00EF2548" w:rsidRDefault="00A7681C" w:rsidP="00295555">
            <w:pPr>
              <w:pStyle w:val="Default"/>
              <w:jc w:val="both"/>
              <w:rPr>
                <w:sz w:val="20"/>
                <w:szCs w:val="20"/>
              </w:rPr>
            </w:pPr>
            <w:r w:rsidRPr="00EF2548">
              <w:rPr>
                <w:sz w:val="20"/>
                <w:szCs w:val="20"/>
              </w:rPr>
              <w:t xml:space="preserve">Propuesta de aceptación Acta modificatoria </w:t>
            </w:r>
          </w:p>
        </w:tc>
        <w:tc>
          <w:tcPr>
            <w:tcW w:w="1244" w:type="dxa"/>
          </w:tcPr>
          <w:p w:rsidR="00A7681C" w:rsidRPr="00EF2548" w:rsidRDefault="00A7681C" w:rsidP="00295555">
            <w:pPr>
              <w:jc w:val="center"/>
              <w:rPr>
                <w:rFonts w:ascii="Arial" w:hAnsi="Arial" w:cs="Arial"/>
                <w:b/>
                <w:bCs/>
                <w:sz w:val="20"/>
                <w:szCs w:val="20"/>
              </w:rPr>
            </w:pPr>
            <w:r w:rsidRPr="00EF2548">
              <w:rPr>
                <w:rFonts w:ascii="Arial" w:hAnsi="Arial" w:cs="Arial"/>
                <w:b/>
                <w:bCs/>
                <w:sz w:val="20"/>
                <w:szCs w:val="20"/>
              </w:rPr>
              <w:t>X</w:t>
            </w:r>
          </w:p>
        </w:tc>
        <w:tc>
          <w:tcPr>
            <w:tcW w:w="1138" w:type="dxa"/>
          </w:tcPr>
          <w:p w:rsidR="00A7681C" w:rsidRPr="00EF2548" w:rsidRDefault="00A7681C" w:rsidP="00295555">
            <w:pPr>
              <w:jc w:val="center"/>
              <w:rPr>
                <w:rFonts w:ascii="Arial" w:hAnsi="Arial" w:cs="Arial"/>
                <w:b/>
                <w:bCs/>
                <w:sz w:val="20"/>
                <w:szCs w:val="20"/>
              </w:rPr>
            </w:pPr>
          </w:p>
        </w:tc>
      </w:tr>
      <w:tr w:rsidR="00A7681C" w:rsidRPr="00EF2548" w:rsidTr="00295555">
        <w:tc>
          <w:tcPr>
            <w:tcW w:w="933" w:type="dxa"/>
          </w:tcPr>
          <w:p w:rsidR="00A7681C" w:rsidRPr="00EF2548" w:rsidRDefault="00A7681C" w:rsidP="00295555">
            <w:pPr>
              <w:jc w:val="center"/>
              <w:rPr>
                <w:rFonts w:ascii="Arial" w:hAnsi="Arial" w:cs="Arial"/>
                <w:b/>
                <w:bCs/>
                <w:sz w:val="20"/>
                <w:szCs w:val="20"/>
              </w:rPr>
            </w:pPr>
            <w:r w:rsidRPr="00EF2548">
              <w:rPr>
                <w:rFonts w:ascii="Arial" w:hAnsi="Arial" w:cs="Arial"/>
                <w:b/>
                <w:bCs/>
                <w:sz w:val="20"/>
                <w:szCs w:val="20"/>
              </w:rPr>
              <w:t>2</w:t>
            </w:r>
          </w:p>
        </w:tc>
        <w:tc>
          <w:tcPr>
            <w:tcW w:w="5513" w:type="dxa"/>
          </w:tcPr>
          <w:p w:rsidR="00A7681C" w:rsidRPr="00EF2548" w:rsidRDefault="00A7681C" w:rsidP="00295555">
            <w:pPr>
              <w:pStyle w:val="Default"/>
              <w:jc w:val="both"/>
              <w:rPr>
                <w:sz w:val="20"/>
                <w:szCs w:val="20"/>
              </w:rPr>
            </w:pPr>
            <w:r w:rsidRPr="00EF2548">
              <w:rPr>
                <w:sz w:val="20"/>
                <w:szCs w:val="20"/>
              </w:rPr>
              <w:t xml:space="preserve">Certificado de afiliación al S.G.S.S.S y Fondo de Pensiones o en su defecto copia de la planilla de pago del mes en el que se firma el contrato. </w:t>
            </w:r>
          </w:p>
        </w:tc>
        <w:tc>
          <w:tcPr>
            <w:tcW w:w="1244" w:type="dxa"/>
          </w:tcPr>
          <w:p w:rsidR="00A7681C" w:rsidRPr="00EF2548" w:rsidRDefault="00A7681C" w:rsidP="00295555">
            <w:pPr>
              <w:jc w:val="center"/>
              <w:rPr>
                <w:rFonts w:ascii="Arial" w:hAnsi="Arial" w:cs="Arial"/>
                <w:b/>
                <w:bCs/>
                <w:sz w:val="20"/>
                <w:szCs w:val="20"/>
              </w:rPr>
            </w:pPr>
          </w:p>
        </w:tc>
        <w:tc>
          <w:tcPr>
            <w:tcW w:w="1138" w:type="dxa"/>
          </w:tcPr>
          <w:p w:rsidR="00A7681C" w:rsidRPr="00EF2548" w:rsidRDefault="00A7681C" w:rsidP="00295555">
            <w:pPr>
              <w:jc w:val="center"/>
              <w:rPr>
                <w:rFonts w:ascii="Arial" w:hAnsi="Arial" w:cs="Arial"/>
                <w:b/>
                <w:bCs/>
                <w:sz w:val="20"/>
                <w:szCs w:val="20"/>
              </w:rPr>
            </w:pPr>
            <w:r w:rsidRPr="00EF2548">
              <w:rPr>
                <w:rFonts w:ascii="Arial" w:hAnsi="Arial" w:cs="Arial"/>
                <w:b/>
                <w:bCs/>
                <w:sz w:val="20"/>
                <w:szCs w:val="20"/>
              </w:rPr>
              <w:t>X</w:t>
            </w:r>
          </w:p>
        </w:tc>
      </w:tr>
      <w:tr w:rsidR="00A7681C" w:rsidRPr="00EF2548" w:rsidTr="00295555">
        <w:tc>
          <w:tcPr>
            <w:tcW w:w="933" w:type="dxa"/>
          </w:tcPr>
          <w:p w:rsidR="00A7681C" w:rsidRPr="00EF2548" w:rsidRDefault="00A7681C" w:rsidP="00295555">
            <w:pPr>
              <w:jc w:val="center"/>
              <w:rPr>
                <w:rFonts w:ascii="Arial" w:hAnsi="Arial" w:cs="Arial"/>
                <w:b/>
                <w:bCs/>
                <w:sz w:val="20"/>
                <w:szCs w:val="20"/>
              </w:rPr>
            </w:pPr>
            <w:r w:rsidRPr="00EF2548">
              <w:rPr>
                <w:rFonts w:ascii="Arial" w:hAnsi="Arial" w:cs="Arial"/>
                <w:b/>
                <w:bCs/>
                <w:sz w:val="20"/>
                <w:szCs w:val="20"/>
              </w:rPr>
              <w:t>3</w:t>
            </w:r>
          </w:p>
        </w:tc>
        <w:tc>
          <w:tcPr>
            <w:tcW w:w="5513" w:type="dxa"/>
          </w:tcPr>
          <w:p w:rsidR="00A7681C" w:rsidRPr="00EF2548" w:rsidRDefault="00A7681C" w:rsidP="00295555">
            <w:pPr>
              <w:pStyle w:val="Default"/>
              <w:jc w:val="both"/>
              <w:rPr>
                <w:sz w:val="20"/>
                <w:szCs w:val="20"/>
              </w:rPr>
            </w:pPr>
            <w:r w:rsidRPr="00EF2548">
              <w:rPr>
                <w:sz w:val="20"/>
                <w:szCs w:val="20"/>
              </w:rPr>
              <w:t xml:space="preserve">Certificado de antecedentes disciplinarios expedido por la Procuraduría General de la Nación. Con Una fecha de expedición no superior a 30 DÍAS. </w:t>
            </w:r>
          </w:p>
        </w:tc>
        <w:tc>
          <w:tcPr>
            <w:tcW w:w="1244" w:type="dxa"/>
          </w:tcPr>
          <w:p w:rsidR="00A7681C" w:rsidRPr="00EF2548" w:rsidRDefault="00A7681C" w:rsidP="00295555">
            <w:pPr>
              <w:jc w:val="center"/>
              <w:rPr>
                <w:rFonts w:ascii="Arial" w:hAnsi="Arial" w:cs="Arial"/>
                <w:b/>
                <w:bCs/>
                <w:sz w:val="20"/>
                <w:szCs w:val="20"/>
              </w:rPr>
            </w:pPr>
          </w:p>
        </w:tc>
        <w:tc>
          <w:tcPr>
            <w:tcW w:w="1138" w:type="dxa"/>
          </w:tcPr>
          <w:p w:rsidR="00A7681C" w:rsidRPr="00EF2548" w:rsidRDefault="00A7681C" w:rsidP="00295555">
            <w:pPr>
              <w:jc w:val="center"/>
              <w:rPr>
                <w:rFonts w:ascii="Arial" w:hAnsi="Arial" w:cs="Arial"/>
                <w:b/>
                <w:bCs/>
                <w:sz w:val="20"/>
                <w:szCs w:val="20"/>
              </w:rPr>
            </w:pPr>
            <w:r w:rsidRPr="00EF2548">
              <w:rPr>
                <w:rFonts w:ascii="Arial" w:hAnsi="Arial" w:cs="Arial"/>
                <w:b/>
                <w:bCs/>
                <w:sz w:val="20"/>
                <w:szCs w:val="20"/>
              </w:rPr>
              <w:t>X</w:t>
            </w:r>
          </w:p>
        </w:tc>
      </w:tr>
      <w:tr w:rsidR="00A7681C" w:rsidRPr="00EF2548" w:rsidTr="00295555">
        <w:tc>
          <w:tcPr>
            <w:tcW w:w="933" w:type="dxa"/>
          </w:tcPr>
          <w:p w:rsidR="00A7681C" w:rsidRPr="00EF2548" w:rsidRDefault="00A7681C" w:rsidP="00295555">
            <w:pPr>
              <w:jc w:val="center"/>
              <w:rPr>
                <w:rFonts w:ascii="Arial" w:hAnsi="Arial" w:cs="Arial"/>
                <w:b/>
                <w:bCs/>
                <w:sz w:val="20"/>
                <w:szCs w:val="20"/>
              </w:rPr>
            </w:pPr>
            <w:r w:rsidRPr="00EF2548">
              <w:rPr>
                <w:rFonts w:ascii="Arial" w:hAnsi="Arial" w:cs="Arial"/>
                <w:b/>
                <w:bCs/>
                <w:sz w:val="20"/>
                <w:szCs w:val="20"/>
              </w:rPr>
              <w:t>4</w:t>
            </w:r>
          </w:p>
        </w:tc>
        <w:tc>
          <w:tcPr>
            <w:tcW w:w="5513" w:type="dxa"/>
          </w:tcPr>
          <w:p w:rsidR="00A7681C" w:rsidRPr="00EF2548" w:rsidRDefault="00A7681C" w:rsidP="00295555">
            <w:pPr>
              <w:tabs>
                <w:tab w:val="left" w:pos="1080"/>
              </w:tabs>
              <w:jc w:val="both"/>
              <w:rPr>
                <w:rFonts w:ascii="Arial" w:hAnsi="Arial" w:cs="Arial"/>
                <w:b/>
                <w:bCs/>
                <w:sz w:val="20"/>
                <w:szCs w:val="20"/>
              </w:rPr>
            </w:pPr>
            <w:r w:rsidRPr="00EF2548">
              <w:rPr>
                <w:rFonts w:ascii="Arial" w:hAnsi="Arial" w:cs="Arial"/>
                <w:sz w:val="20"/>
                <w:szCs w:val="20"/>
              </w:rPr>
              <w:t xml:space="preserve">Certificado de antecedentes fiscales expedido por Contraloría General de la República Con Una fecha de expedición no superior a 30 DÍAS. </w:t>
            </w:r>
          </w:p>
        </w:tc>
        <w:tc>
          <w:tcPr>
            <w:tcW w:w="1244" w:type="dxa"/>
          </w:tcPr>
          <w:p w:rsidR="00A7681C" w:rsidRPr="00EF2548" w:rsidRDefault="00A7681C" w:rsidP="00295555">
            <w:pPr>
              <w:jc w:val="center"/>
              <w:rPr>
                <w:rFonts w:ascii="Arial" w:hAnsi="Arial" w:cs="Arial"/>
                <w:b/>
                <w:bCs/>
                <w:sz w:val="20"/>
                <w:szCs w:val="20"/>
              </w:rPr>
            </w:pPr>
          </w:p>
        </w:tc>
        <w:tc>
          <w:tcPr>
            <w:tcW w:w="1138" w:type="dxa"/>
          </w:tcPr>
          <w:p w:rsidR="00A7681C" w:rsidRPr="00EF2548" w:rsidRDefault="00A7681C" w:rsidP="00295555">
            <w:pPr>
              <w:jc w:val="center"/>
              <w:rPr>
                <w:rFonts w:ascii="Arial" w:hAnsi="Arial" w:cs="Arial"/>
                <w:b/>
                <w:bCs/>
                <w:sz w:val="20"/>
                <w:szCs w:val="20"/>
              </w:rPr>
            </w:pPr>
            <w:r w:rsidRPr="00EF2548">
              <w:rPr>
                <w:rFonts w:ascii="Arial" w:hAnsi="Arial" w:cs="Arial"/>
                <w:b/>
                <w:bCs/>
                <w:sz w:val="20"/>
                <w:szCs w:val="20"/>
              </w:rPr>
              <w:t>X</w:t>
            </w:r>
          </w:p>
        </w:tc>
      </w:tr>
      <w:tr w:rsidR="00A7681C" w:rsidRPr="00EF2548" w:rsidTr="00295555">
        <w:tc>
          <w:tcPr>
            <w:tcW w:w="933" w:type="dxa"/>
          </w:tcPr>
          <w:p w:rsidR="00A7681C" w:rsidRPr="00EF2548" w:rsidRDefault="00A7681C" w:rsidP="00295555">
            <w:pPr>
              <w:jc w:val="center"/>
              <w:rPr>
                <w:rFonts w:ascii="Arial" w:hAnsi="Arial" w:cs="Arial"/>
                <w:b/>
                <w:bCs/>
                <w:sz w:val="20"/>
                <w:szCs w:val="20"/>
              </w:rPr>
            </w:pPr>
            <w:r w:rsidRPr="00EF2548">
              <w:rPr>
                <w:rFonts w:ascii="Arial" w:hAnsi="Arial" w:cs="Arial"/>
                <w:b/>
                <w:bCs/>
                <w:sz w:val="20"/>
                <w:szCs w:val="20"/>
              </w:rPr>
              <w:t>5</w:t>
            </w:r>
          </w:p>
        </w:tc>
        <w:tc>
          <w:tcPr>
            <w:tcW w:w="5513" w:type="dxa"/>
          </w:tcPr>
          <w:p w:rsidR="00A7681C" w:rsidRPr="00EF2548" w:rsidRDefault="00A7681C" w:rsidP="00295555">
            <w:pPr>
              <w:pStyle w:val="Default"/>
              <w:jc w:val="both"/>
              <w:rPr>
                <w:sz w:val="20"/>
                <w:szCs w:val="20"/>
              </w:rPr>
            </w:pPr>
            <w:r w:rsidRPr="00EF2548">
              <w:rPr>
                <w:sz w:val="20"/>
                <w:szCs w:val="20"/>
              </w:rPr>
              <w:t>Certificación de antecedentes judiciales expedido por la Policía Nacional y Certificado del Sistema Registro Nacional de Medidas Correctivas RNMC.</w:t>
            </w:r>
          </w:p>
        </w:tc>
        <w:tc>
          <w:tcPr>
            <w:tcW w:w="1244" w:type="dxa"/>
          </w:tcPr>
          <w:p w:rsidR="00A7681C" w:rsidRPr="00EF2548" w:rsidRDefault="00A7681C" w:rsidP="00295555">
            <w:pPr>
              <w:jc w:val="center"/>
              <w:rPr>
                <w:rFonts w:ascii="Arial" w:hAnsi="Arial" w:cs="Arial"/>
                <w:b/>
                <w:bCs/>
                <w:sz w:val="20"/>
                <w:szCs w:val="20"/>
              </w:rPr>
            </w:pPr>
          </w:p>
        </w:tc>
        <w:tc>
          <w:tcPr>
            <w:tcW w:w="1138" w:type="dxa"/>
          </w:tcPr>
          <w:p w:rsidR="00A7681C" w:rsidRPr="00EF2548" w:rsidRDefault="00A7681C" w:rsidP="00295555">
            <w:pPr>
              <w:jc w:val="center"/>
              <w:rPr>
                <w:rFonts w:ascii="Arial" w:hAnsi="Arial" w:cs="Arial"/>
                <w:b/>
                <w:bCs/>
                <w:sz w:val="20"/>
                <w:szCs w:val="20"/>
              </w:rPr>
            </w:pPr>
            <w:r w:rsidRPr="00EF2548">
              <w:rPr>
                <w:rFonts w:ascii="Arial" w:hAnsi="Arial" w:cs="Arial"/>
                <w:b/>
                <w:bCs/>
                <w:sz w:val="20"/>
                <w:szCs w:val="20"/>
              </w:rPr>
              <w:t>X</w:t>
            </w:r>
          </w:p>
        </w:tc>
      </w:tr>
      <w:tr w:rsidR="00A7681C" w:rsidRPr="00EF2548" w:rsidTr="00295555">
        <w:tc>
          <w:tcPr>
            <w:tcW w:w="933" w:type="dxa"/>
          </w:tcPr>
          <w:p w:rsidR="00A7681C" w:rsidRPr="00EF2548" w:rsidRDefault="00A7681C" w:rsidP="00295555">
            <w:pPr>
              <w:jc w:val="center"/>
              <w:rPr>
                <w:rFonts w:ascii="Arial" w:hAnsi="Arial" w:cs="Arial"/>
                <w:b/>
                <w:bCs/>
                <w:sz w:val="20"/>
                <w:szCs w:val="20"/>
              </w:rPr>
            </w:pPr>
            <w:r w:rsidRPr="00EF2548">
              <w:rPr>
                <w:rFonts w:ascii="Arial" w:hAnsi="Arial" w:cs="Arial"/>
                <w:b/>
                <w:bCs/>
                <w:sz w:val="20"/>
                <w:szCs w:val="20"/>
              </w:rPr>
              <w:t>6</w:t>
            </w:r>
          </w:p>
        </w:tc>
        <w:tc>
          <w:tcPr>
            <w:tcW w:w="5513" w:type="dxa"/>
          </w:tcPr>
          <w:p w:rsidR="00A7681C" w:rsidRPr="00EF2548" w:rsidRDefault="00A7681C" w:rsidP="00295555">
            <w:pPr>
              <w:pStyle w:val="Default"/>
              <w:jc w:val="both"/>
              <w:rPr>
                <w:sz w:val="20"/>
                <w:szCs w:val="20"/>
              </w:rPr>
            </w:pPr>
            <w:r w:rsidRPr="00EF2548">
              <w:rPr>
                <w:sz w:val="20"/>
                <w:szCs w:val="20"/>
              </w:rPr>
              <w:t xml:space="preserve">Certificado del registro de deudores alimentarios morosos (REDAM), expedido por la autoridad competente de acuerdo con la ley 2097 del 2 de julio del 2021 </w:t>
            </w:r>
          </w:p>
        </w:tc>
        <w:tc>
          <w:tcPr>
            <w:tcW w:w="1244" w:type="dxa"/>
          </w:tcPr>
          <w:p w:rsidR="00A7681C" w:rsidRPr="00EF2548" w:rsidRDefault="00A7681C" w:rsidP="00295555">
            <w:pPr>
              <w:jc w:val="center"/>
              <w:rPr>
                <w:rFonts w:ascii="Arial" w:hAnsi="Arial" w:cs="Arial"/>
                <w:b/>
                <w:bCs/>
                <w:sz w:val="20"/>
                <w:szCs w:val="20"/>
              </w:rPr>
            </w:pPr>
          </w:p>
        </w:tc>
        <w:tc>
          <w:tcPr>
            <w:tcW w:w="1138" w:type="dxa"/>
          </w:tcPr>
          <w:p w:rsidR="00A7681C" w:rsidRPr="00EF2548" w:rsidRDefault="00A7681C" w:rsidP="00295555">
            <w:pPr>
              <w:jc w:val="center"/>
              <w:rPr>
                <w:rFonts w:ascii="Arial" w:hAnsi="Arial" w:cs="Arial"/>
                <w:b/>
                <w:bCs/>
                <w:sz w:val="20"/>
                <w:szCs w:val="20"/>
              </w:rPr>
            </w:pPr>
            <w:r w:rsidRPr="00EF2548">
              <w:rPr>
                <w:rFonts w:ascii="Arial" w:hAnsi="Arial" w:cs="Arial"/>
                <w:b/>
                <w:bCs/>
                <w:sz w:val="20"/>
                <w:szCs w:val="20"/>
              </w:rPr>
              <w:t>X</w:t>
            </w:r>
          </w:p>
        </w:tc>
      </w:tr>
      <w:tr w:rsidR="00A7681C" w:rsidRPr="00EF2548" w:rsidTr="00295555">
        <w:trPr>
          <w:trHeight w:val="1282"/>
        </w:trPr>
        <w:tc>
          <w:tcPr>
            <w:tcW w:w="933" w:type="dxa"/>
          </w:tcPr>
          <w:p w:rsidR="00A7681C" w:rsidRPr="00EF2548" w:rsidRDefault="00A7681C" w:rsidP="00295555">
            <w:pPr>
              <w:jc w:val="center"/>
              <w:rPr>
                <w:rFonts w:ascii="Arial" w:hAnsi="Arial" w:cs="Arial"/>
                <w:b/>
                <w:bCs/>
                <w:sz w:val="20"/>
                <w:szCs w:val="20"/>
              </w:rPr>
            </w:pPr>
            <w:r w:rsidRPr="00EF2548">
              <w:rPr>
                <w:rFonts w:ascii="Arial" w:hAnsi="Arial" w:cs="Arial"/>
                <w:b/>
                <w:bCs/>
                <w:sz w:val="20"/>
                <w:szCs w:val="20"/>
              </w:rPr>
              <w:lastRenderedPageBreak/>
              <w:t>7</w:t>
            </w:r>
          </w:p>
        </w:tc>
        <w:tc>
          <w:tcPr>
            <w:tcW w:w="5513" w:type="dxa"/>
          </w:tcPr>
          <w:p w:rsidR="00A7681C" w:rsidRPr="00EF2548" w:rsidRDefault="00A7681C" w:rsidP="00295555">
            <w:pPr>
              <w:pStyle w:val="Default"/>
              <w:jc w:val="both"/>
              <w:rPr>
                <w:sz w:val="20"/>
                <w:szCs w:val="20"/>
              </w:rPr>
            </w:pPr>
            <w:r w:rsidRPr="00EF2548">
              <w:rPr>
                <w:sz w:val="20"/>
                <w:szCs w:val="20"/>
              </w:rPr>
              <w:t xml:space="preserve">Certificado de antecedentes disciplinarios profesionales expedido por la entidad competente según sea el caso (abogados Consejo Seccional de la Judicatura – Contadores – Junta central de contadores – o el autorizado dependiendo la carrera que se acredite) </w:t>
            </w:r>
          </w:p>
        </w:tc>
        <w:tc>
          <w:tcPr>
            <w:tcW w:w="1244" w:type="dxa"/>
          </w:tcPr>
          <w:p w:rsidR="00A7681C" w:rsidRPr="00EF2548" w:rsidRDefault="00A7681C" w:rsidP="00295555">
            <w:pPr>
              <w:jc w:val="center"/>
              <w:rPr>
                <w:rFonts w:ascii="Arial" w:hAnsi="Arial" w:cs="Arial"/>
                <w:b/>
                <w:bCs/>
                <w:sz w:val="20"/>
                <w:szCs w:val="20"/>
              </w:rPr>
            </w:pPr>
          </w:p>
        </w:tc>
        <w:tc>
          <w:tcPr>
            <w:tcW w:w="1138" w:type="dxa"/>
          </w:tcPr>
          <w:p w:rsidR="00A7681C" w:rsidRPr="00EF2548" w:rsidRDefault="00A7681C" w:rsidP="00295555">
            <w:pPr>
              <w:jc w:val="center"/>
              <w:rPr>
                <w:rFonts w:ascii="Arial" w:hAnsi="Arial" w:cs="Arial"/>
                <w:b/>
                <w:bCs/>
                <w:sz w:val="20"/>
                <w:szCs w:val="20"/>
              </w:rPr>
            </w:pPr>
            <w:r w:rsidRPr="00EF2548">
              <w:rPr>
                <w:rFonts w:ascii="Arial" w:hAnsi="Arial" w:cs="Arial"/>
                <w:b/>
                <w:bCs/>
                <w:sz w:val="20"/>
                <w:szCs w:val="20"/>
              </w:rPr>
              <w:t>X</w:t>
            </w:r>
          </w:p>
        </w:tc>
      </w:tr>
    </w:tbl>
    <w:p w:rsidR="00A7681C" w:rsidRPr="00E31B79" w:rsidRDefault="00A7681C" w:rsidP="00A7681C">
      <w:pPr>
        <w:jc w:val="both"/>
        <w:rPr>
          <w:rFonts w:ascii="Arial" w:hAnsi="Arial" w:cs="Arial"/>
          <w:sz w:val="22"/>
          <w:szCs w:val="22"/>
        </w:rPr>
      </w:pPr>
    </w:p>
    <w:p w:rsidR="00A7681C" w:rsidRPr="004D339F" w:rsidRDefault="00A7681C" w:rsidP="00A7681C">
      <w:pPr>
        <w:jc w:val="center"/>
        <w:rPr>
          <w:rFonts w:ascii="Arial" w:hAnsi="Arial" w:cs="Arial"/>
          <w:sz w:val="22"/>
          <w:szCs w:val="22"/>
        </w:rPr>
      </w:pPr>
      <w:r w:rsidRPr="00E31B79">
        <w:rPr>
          <w:rFonts w:ascii="Arial" w:hAnsi="Arial" w:cs="Arial"/>
          <w:b/>
          <w:bCs/>
          <w:sz w:val="22"/>
          <w:szCs w:val="22"/>
        </w:rPr>
        <w:t>OBLIGACIÓN DE LAS PARTES</w:t>
      </w:r>
    </w:p>
    <w:p w:rsidR="00A7681C" w:rsidRDefault="00A7681C" w:rsidP="00A7681C">
      <w:pPr>
        <w:jc w:val="both"/>
        <w:rPr>
          <w:rFonts w:ascii="Arial" w:hAnsi="Arial" w:cs="Arial"/>
          <w:sz w:val="22"/>
          <w:szCs w:val="22"/>
        </w:rPr>
      </w:pPr>
      <w:r w:rsidRPr="0088432F">
        <w:rPr>
          <w:rFonts w:ascii="Arial" w:hAnsi="Arial" w:cs="Arial"/>
          <w:sz w:val="22"/>
          <w:szCs w:val="22"/>
        </w:rPr>
        <w:t xml:space="preserve">Las obligaciones de las partes corresponden a las establecidas en </w:t>
      </w:r>
      <w:r>
        <w:rPr>
          <w:rFonts w:ascii="Arial" w:hAnsi="Arial" w:cs="Arial"/>
          <w:sz w:val="22"/>
          <w:szCs w:val="22"/>
        </w:rPr>
        <w:t xml:space="preserve">el </w:t>
      </w:r>
      <w:r w:rsidRPr="0088432F">
        <w:rPr>
          <w:rFonts w:ascii="Arial" w:hAnsi="Arial" w:cs="Arial"/>
          <w:sz w:val="22"/>
          <w:szCs w:val="22"/>
        </w:rPr>
        <w:t>estudio</w:t>
      </w:r>
      <w:r>
        <w:rPr>
          <w:rFonts w:ascii="Arial" w:hAnsi="Arial" w:cs="Arial"/>
          <w:sz w:val="22"/>
          <w:szCs w:val="22"/>
        </w:rPr>
        <w:t xml:space="preserve"> previo, </w:t>
      </w:r>
      <w:r w:rsidRPr="0088432F">
        <w:rPr>
          <w:rFonts w:ascii="Arial" w:hAnsi="Arial" w:cs="Arial"/>
          <w:sz w:val="22"/>
          <w:szCs w:val="22"/>
        </w:rPr>
        <w:t>documentos pre</w:t>
      </w:r>
      <w:r>
        <w:rPr>
          <w:rFonts w:ascii="Arial" w:hAnsi="Arial" w:cs="Arial"/>
          <w:sz w:val="22"/>
          <w:szCs w:val="22"/>
        </w:rPr>
        <w:t xml:space="preserve">contractuales y minuta del contrato de Compraventa No. 30 de 2025. </w:t>
      </w:r>
    </w:p>
    <w:p w:rsidR="00A7681C" w:rsidRPr="00E31B79" w:rsidRDefault="00A7681C" w:rsidP="00A7681C">
      <w:pPr>
        <w:jc w:val="both"/>
        <w:rPr>
          <w:rFonts w:ascii="Arial" w:hAnsi="Arial" w:cs="Arial"/>
          <w:sz w:val="22"/>
          <w:szCs w:val="22"/>
        </w:rPr>
      </w:pPr>
      <w:r w:rsidRPr="00E31B79">
        <w:rPr>
          <w:rFonts w:ascii="Arial" w:hAnsi="Arial" w:cs="Arial"/>
          <w:b/>
          <w:bCs/>
          <w:sz w:val="22"/>
          <w:szCs w:val="22"/>
        </w:rPr>
        <w:t xml:space="preserve">DETERMINACIÓN DE CLASE DE RIESGO </w:t>
      </w:r>
      <w:r>
        <w:rPr>
          <w:rFonts w:ascii="Arial" w:hAnsi="Arial" w:cs="Arial"/>
          <w:b/>
          <w:bCs/>
          <w:sz w:val="22"/>
          <w:szCs w:val="22"/>
        </w:rPr>
        <w:t>–</w:t>
      </w:r>
      <w:r w:rsidRPr="00E31B79">
        <w:rPr>
          <w:rFonts w:ascii="Arial" w:hAnsi="Arial" w:cs="Arial"/>
          <w:b/>
          <w:bCs/>
          <w:sz w:val="22"/>
          <w:szCs w:val="22"/>
        </w:rPr>
        <w:t xml:space="preserve"> ARL (Persona </w:t>
      </w:r>
      <w:r>
        <w:rPr>
          <w:rFonts w:ascii="Arial" w:hAnsi="Arial" w:cs="Arial"/>
          <w:b/>
          <w:bCs/>
          <w:sz w:val="22"/>
          <w:szCs w:val="22"/>
        </w:rPr>
        <w:t>Jurídica</w:t>
      </w:r>
      <w:r w:rsidRPr="00E31B79">
        <w:rPr>
          <w:rFonts w:ascii="Arial" w:hAnsi="Arial" w:cs="Arial"/>
          <w:b/>
          <w:bCs/>
          <w:sz w:val="22"/>
          <w:szCs w:val="22"/>
        </w:rPr>
        <w:t xml:space="preserve">) </w:t>
      </w:r>
    </w:p>
    <w:p w:rsidR="00A7681C" w:rsidRPr="00BE4F5D" w:rsidRDefault="00A7681C" w:rsidP="00A7681C">
      <w:pPr>
        <w:jc w:val="both"/>
        <w:rPr>
          <w:rFonts w:ascii="Arial" w:hAnsi="Arial" w:cs="Arial"/>
          <w:sz w:val="22"/>
          <w:szCs w:val="22"/>
        </w:rPr>
      </w:pPr>
      <w:r w:rsidRPr="00BE4F5D">
        <w:rPr>
          <w:rFonts w:ascii="Arial" w:hAnsi="Arial" w:cs="Arial"/>
          <w:sz w:val="22"/>
          <w:szCs w:val="22"/>
        </w:rPr>
        <w:t xml:space="preserve">La determinación del riesgo, corresponderán a las establecidas en el estudio previo, documentos precontractuales y minuta del contrato de Compraventa No. 30 de 2025. </w:t>
      </w:r>
    </w:p>
    <w:p w:rsidR="00A7681C" w:rsidRDefault="00A7681C" w:rsidP="00A7681C">
      <w:pPr>
        <w:jc w:val="both"/>
        <w:rPr>
          <w:rFonts w:ascii="Arial" w:hAnsi="Arial" w:cs="Arial"/>
          <w:sz w:val="22"/>
          <w:szCs w:val="22"/>
        </w:rPr>
      </w:pPr>
      <w:r w:rsidRPr="00BE4F5D">
        <w:rPr>
          <w:rFonts w:ascii="Arial" w:hAnsi="Arial" w:cs="Arial"/>
          <w:sz w:val="22"/>
          <w:szCs w:val="22"/>
        </w:rPr>
        <w:t>GARANTÍAS: El CONTRATISTA se obliga a la ampliación y actualización de la vigencia de las garantías estipuladas en el contrato cuando ello aplique</w:t>
      </w:r>
      <w:r>
        <w:rPr>
          <w:rFonts w:ascii="Arial" w:hAnsi="Arial" w:cs="Arial"/>
          <w:sz w:val="22"/>
          <w:szCs w:val="22"/>
        </w:rPr>
        <w:t xml:space="preserve">. </w:t>
      </w:r>
      <w:r w:rsidRPr="00BE4F5D">
        <w:rPr>
          <w:rFonts w:ascii="Arial" w:hAnsi="Arial" w:cs="Arial"/>
          <w:sz w:val="22"/>
          <w:szCs w:val="22"/>
        </w:rPr>
        <w:t>Conforme a lo plasmado en este estudio previo, el mismo es APROBADO por el presidente del Concejo Municipal de Acacías.</w:t>
      </w:r>
    </w:p>
    <w:p w:rsidR="00A7681C" w:rsidRDefault="00A7681C" w:rsidP="00A7681C">
      <w:pPr>
        <w:jc w:val="both"/>
        <w:rPr>
          <w:rFonts w:ascii="Arial" w:hAnsi="Arial" w:cs="Arial"/>
          <w:sz w:val="22"/>
          <w:szCs w:val="22"/>
        </w:rPr>
      </w:pPr>
    </w:p>
    <w:p w:rsidR="00A7681C" w:rsidRDefault="00A7681C" w:rsidP="00A7681C">
      <w:pPr>
        <w:spacing w:after="0"/>
        <w:jc w:val="center"/>
        <w:rPr>
          <w:rFonts w:ascii="Arial" w:hAnsi="Arial" w:cs="Arial"/>
          <w:b/>
          <w:bCs/>
          <w:sz w:val="22"/>
          <w:szCs w:val="22"/>
        </w:rPr>
      </w:pPr>
    </w:p>
    <w:p w:rsidR="00A7681C" w:rsidRPr="003C7EEB" w:rsidRDefault="00A7681C" w:rsidP="00A7681C">
      <w:pPr>
        <w:spacing w:after="0"/>
        <w:jc w:val="center"/>
        <w:rPr>
          <w:rFonts w:ascii="Arial" w:hAnsi="Arial" w:cs="Arial"/>
          <w:b/>
          <w:bCs/>
          <w:sz w:val="22"/>
          <w:szCs w:val="22"/>
        </w:rPr>
      </w:pPr>
      <w:r w:rsidRPr="003C7EEB">
        <w:rPr>
          <w:rFonts w:ascii="Arial" w:hAnsi="Arial" w:cs="Arial"/>
          <w:b/>
          <w:bCs/>
          <w:sz w:val="22"/>
          <w:szCs w:val="22"/>
        </w:rPr>
        <w:t>JUAN CARLOS BASTO MORALES</w:t>
      </w:r>
    </w:p>
    <w:p w:rsidR="00A7681C" w:rsidRPr="00E31B79" w:rsidRDefault="00A7681C" w:rsidP="00A7681C">
      <w:pPr>
        <w:spacing w:after="0"/>
        <w:jc w:val="center"/>
        <w:rPr>
          <w:rFonts w:ascii="Arial" w:hAnsi="Arial" w:cs="Arial"/>
          <w:sz w:val="22"/>
          <w:szCs w:val="22"/>
        </w:rPr>
      </w:pPr>
      <w:r w:rsidRPr="00E31B79">
        <w:rPr>
          <w:rFonts w:ascii="Arial" w:hAnsi="Arial" w:cs="Arial"/>
          <w:sz w:val="22"/>
          <w:szCs w:val="22"/>
        </w:rPr>
        <w:t>Presidente Concejo Municipal de Acac</w:t>
      </w:r>
      <w:r>
        <w:rPr>
          <w:rFonts w:ascii="Arial" w:hAnsi="Arial" w:cs="Arial"/>
          <w:sz w:val="22"/>
          <w:szCs w:val="22"/>
        </w:rPr>
        <w:t>í</w:t>
      </w:r>
      <w:r w:rsidRPr="00E31B79">
        <w:rPr>
          <w:rFonts w:ascii="Arial" w:hAnsi="Arial" w:cs="Arial"/>
          <w:sz w:val="22"/>
          <w:szCs w:val="22"/>
        </w:rPr>
        <w:t>as</w:t>
      </w:r>
    </w:p>
    <w:p w:rsidR="00A7681C" w:rsidRDefault="00A7681C" w:rsidP="00A7681C">
      <w:pPr>
        <w:spacing w:after="0"/>
        <w:jc w:val="center"/>
        <w:rPr>
          <w:rFonts w:ascii="Arial" w:hAnsi="Arial" w:cs="Arial"/>
          <w:sz w:val="22"/>
          <w:szCs w:val="22"/>
        </w:rPr>
      </w:pPr>
      <w:r w:rsidRPr="00E31B79">
        <w:rPr>
          <w:rFonts w:ascii="Arial" w:hAnsi="Arial" w:cs="Arial"/>
          <w:sz w:val="22"/>
          <w:szCs w:val="22"/>
        </w:rPr>
        <w:t>Ordenador del Gasto</w:t>
      </w:r>
    </w:p>
    <w:p w:rsidR="00A7681C" w:rsidRDefault="00A7681C" w:rsidP="00A7681C">
      <w:pPr>
        <w:spacing w:after="0"/>
        <w:jc w:val="center"/>
        <w:rPr>
          <w:rFonts w:ascii="Arial" w:hAnsi="Arial" w:cs="Arial"/>
          <w:sz w:val="22"/>
          <w:szCs w:val="22"/>
        </w:rPr>
      </w:pPr>
    </w:p>
    <w:p w:rsidR="00A7681C" w:rsidRPr="00BE4F5D" w:rsidRDefault="00A7681C" w:rsidP="00A7681C">
      <w:pPr>
        <w:spacing w:after="0"/>
        <w:rPr>
          <w:rFonts w:ascii="Arial" w:hAnsi="Arial" w:cs="Arial"/>
          <w:sz w:val="14"/>
          <w:szCs w:val="14"/>
        </w:rPr>
      </w:pPr>
      <w:r w:rsidRPr="0002309B">
        <w:rPr>
          <w:rFonts w:ascii="Arial" w:hAnsi="Arial" w:cs="Arial"/>
          <w:sz w:val="14"/>
          <w:szCs w:val="14"/>
        </w:rPr>
        <w:t>Proyectó: Javier</w:t>
      </w:r>
      <w:r>
        <w:rPr>
          <w:rFonts w:ascii="Arial" w:hAnsi="Arial" w:cs="Arial"/>
          <w:sz w:val="14"/>
          <w:szCs w:val="14"/>
        </w:rPr>
        <w:t xml:space="preserve"> A. Linares R.</w:t>
      </w:r>
    </w:p>
    <w:p w:rsidR="004C579E" w:rsidRPr="00967466" w:rsidRDefault="004C579E">
      <w:pPr>
        <w:rPr>
          <w:rFonts w:ascii="Arial" w:hAnsi="Arial" w:cs="Arial"/>
          <w:sz w:val="18"/>
          <w:szCs w:val="18"/>
        </w:rPr>
      </w:pPr>
    </w:p>
    <w:sectPr w:rsidR="004C579E" w:rsidRPr="00967466">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52983" w:rsidRDefault="00552983">
      <w:pPr>
        <w:spacing w:after="0" w:line="240" w:lineRule="auto"/>
      </w:pPr>
      <w:r>
        <w:separator/>
      </w:r>
    </w:p>
  </w:endnote>
  <w:endnote w:type="continuationSeparator" w:id="0">
    <w:p w:rsidR="00552983" w:rsidRDefault="005529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B42A8" w:rsidRPr="00444DAE" w:rsidRDefault="00956DF9" w:rsidP="00E17C25">
    <w:pPr>
      <w:pStyle w:val="Piedepgina"/>
      <w:jc w:val="center"/>
      <w:rPr>
        <w:rFonts w:ascii="Aptos" w:hAnsi="Aptos"/>
        <w:b/>
        <w:bCs/>
        <w:sz w:val="18"/>
        <w:szCs w:val="18"/>
      </w:rPr>
    </w:pPr>
    <w:r w:rsidRPr="00444DAE">
      <w:rPr>
        <w:rFonts w:ascii="Aptos" w:hAnsi="Aptos"/>
        <w:b/>
        <w:bCs/>
        <w:sz w:val="18"/>
        <w:szCs w:val="18"/>
      </w:rPr>
      <w:t xml:space="preserve">Avenida 23 No. 27-14 barrio la Tiza Acacías-Meta </w:t>
    </w:r>
  </w:p>
  <w:p w:rsidR="00AB42A8" w:rsidRPr="00444DAE" w:rsidRDefault="00956DF9" w:rsidP="00E17C25">
    <w:pPr>
      <w:pStyle w:val="Piedepgina"/>
      <w:jc w:val="center"/>
      <w:rPr>
        <w:rFonts w:ascii="Aptos" w:hAnsi="Aptos"/>
        <w:b/>
        <w:bCs/>
        <w:sz w:val="18"/>
        <w:szCs w:val="18"/>
      </w:rPr>
    </w:pPr>
    <w:r w:rsidRPr="00444DAE">
      <w:rPr>
        <w:rFonts w:ascii="Aptos" w:hAnsi="Aptos"/>
        <w:b/>
        <w:bCs/>
        <w:sz w:val="18"/>
        <w:szCs w:val="18"/>
      </w:rPr>
      <w:t xml:space="preserve">Biblioteca Municipal </w:t>
    </w:r>
  </w:p>
  <w:p w:rsidR="00AB42A8" w:rsidRPr="00444DAE" w:rsidRDefault="00956DF9" w:rsidP="00E17C25">
    <w:pPr>
      <w:pStyle w:val="Piedepgina"/>
      <w:jc w:val="center"/>
      <w:rPr>
        <w:rFonts w:ascii="Aptos" w:hAnsi="Aptos"/>
        <w:sz w:val="18"/>
        <w:szCs w:val="18"/>
      </w:rPr>
    </w:pPr>
    <w:r w:rsidRPr="00444DAE">
      <w:rPr>
        <w:rFonts w:ascii="Aptos" w:hAnsi="Aptos"/>
        <w:b/>
        <w:bCs/>
        <w:sz w:val="18"/>
        <w:szCs w:val="18"/>
      </w:rPr>
      <w:t>Correo Electrónico: concejo@acacias.gov.co</w:t>
    </w:r>
  </w:p>
  <w:p w:rsidR="00AB42A8" w:rsidRDefault="00AB42A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52983" w:rsidRDefault="00552983">
      <w:pPr>
        <w:spacing w:after="0" w:line="240" w:lineRule="auto"/>
      </w:pPr>
      <w:r>
        <w:separator/>
      </w:r>
    </w:p>
  </w:footnote>
  <w:footnote w:type="continuationSeparator" w:id="0">
    <w:p w:rsidR="00552983" w:rsidRDefault="005529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067" w:type="dxa"/>
      <w:tblLook w:val="04A0" w:firstRow="1" w:lastRow="0" w:firstColumn="1" w:lastColumn="0" w:noHBand="0" w:noVBand="1"/>
    </w:tblPr>
    <w:tblGrid>
      <w:gridCol w:w="1555"/>
      <w:gridCol w:w="5244"/>
      <w:gridCol w:w="2268"/>
    </w:tblGrid>
    <w:tr w:rsidR="00CD6B55" w:rsidRPr="00E31B79" w:rsidTr="005A4198">
      <w:trPr>
        <w:trHeight w:val="127"/>
      </w:trPr>
      <w:tc>
        <w:tcPr>
          <w:tcW w:w="1555" w:type="dxa"/>
          <w:vMerge w:val="restart"/>
        </w:tcPr>
        <w:p w:rsidR="00AB42A8" w:rsidRPr="00E31B79" w:rsidRDefault="00956DF9" w:rsidP="00E17C25">
          <w:pPr>
            <w:rPr>
              <w:rFonts w:ascii="Arial" w:hAnsi="Arial" w:cs="Arial"/>
              <w:sz w:val="22"/>
              <w:szCs w:val="22"/>
            </w:rPr>
          </w:pPr>
          <w:r w:rsidRPr="00E31B79">
            <w:rPr>
              <w:rFonts w:ascii="Arial" w:hAnsi="Arial" w:cs="Arial"/>
              <w:noProof/>
              <w:sz w:val="22"/>
              <w:szCs w:val="22"/>
              <w:lang w:eastAsia="es-CO"/>
            </w:rPr>
            <w:drawing>
              <wp:inline distT="0" distB="0" distL="0" distR="0" wp14:anchorId="6E6ADA9E" wp14:editId="1451D14B">
                <wp:extent cx="822883" cy="723900"/>
                <wp:effectExtent l="0" t="0" r="0" b="0"/>
                <wp:docPr id="2671208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4736" cy="734327"/>
                        </a:xfrm>
                        <a:prstGeom prst="rect">
                          <a:avLst/>
                        </a:prstGeom>
                        <a:noFill/>
                        <a:ln>
                          <a:noFill/>
                        </a:ln>
                      </pic:spPr>
                    </pic:pic>
                  </a:graphicData>
                </a:graphic>
              </wp:inline>
            </w:drawing>
          </w:r>
        </w:p>
      </w:tc>
      <w:tc>
        <w:tcPr>
          <w:tcW w:w="5244" w:type="dxa"/>
          <w:vMerge w:val="restart"/>
        </w:tcPr>
        <w:p w:rsidR="00AB42A8" w:rsidRPr="00E31B79" w:rsidRDefault="00956DF9" w:rsidP="00E17C25">
          <w:pPr>
            <w:jc w:val="center"/>
            <w:rPr>
              <w:rFonts w:ascii="Arial" w:hAnsi="Arial" w:cs="Arial"/>
              <w:sz w:val="22"/>
              <w:szCs w:val="22"/>
            </w:rPr>
          </w:pPr>
          <w:r w:rsidRPr="00E31B79">
            <w:rPr>
              <w:rFonts w:ascii="Arial" w:hAnsi="Arial" w:cs="Arial"/>
              <w:b/>
              <w:bCs/>
              <w:sz w:val="22"/>
              <w:szCs w:val="22"/>
            </w:rPr>
            <w:t>REPUBLICA DE COLOMBIA DEPARTAMENTO DEL META CONCEJO MUNICIPAL DE ACACÍAS</w:t>
          </w:r>
        </w:p>
      </w:tc>
      <w:tc>
        <w:tcPr>
          <w:tcW w:w="2268" w:type="dxa"/>
        </w:tcPr>
        <w:p w:rsidR="00AB42A8" w:rsidRPr="00E31B79" w:rsidRDefault="00956DF9" w:rsidP="00E17C25">
          <w:pPr>
            <w:rPr>
              <w:rFonts w:ascii="Arial" w:hAnsi="Arial" w:cs="Arial"/>
              <w:sz w:val="22"/>
              <w:szCs w:val="22"/>
            </w:rPr>
          </w:pPr>
          <w:r w:rsidRPr="00E31B79">
            <w:rPr>
              <w:rFonts w:ascii="Arial" w:hAnsi="Arial" w:cs="Arial"/>
              <w:sz w:val="22"/>
              <w:szCs w:val="22"/>
            </w:rPr>
            <w:t>CÓDIGO: PGD-200.01.08</w:t>
          </w:r>
        </w:p>
      </w:tc>
    </w:tr>
    <w:tr w:rsidR="00CD6B55" w:rsidRPr="00E31B79" w:rsidTr="005A4198">
      <w:trPr>
        <w:trHeight w:val="207"/>
      </w:trPr>
      <w:tc>
        <w:tcPr>
          <w:tcW w:w="1555" w:type="dxa"/>
          <w:vMerge/>
        </w:tcPr>
        <w:p w:rsidR="00AB42A8" w:rsidRPr="00E31B79" w:rsidRDefault="00AB42A8" w:rsidP="00E17C25">
          <w:pPr>
            <w:rPr>
              <w:rFonts w:ascii="Arial" w:hAnsi="Arial" w:cs="Arial"/>
              <w:sz w:val="22"/>
              <w:szCs w:val="22"/>
            </w:rPr>
          </w:pPr>
        </w:p>
      </w:tc>
      <w:tc>
        <w:tcPr>
          <w:tcW w:w="5244" w:type="dxa"/>
          <w:vMerge/>
        </w:tcPr>
        <w:p w:rsidR="00AB42A8" w:rsidRPr="00E31B79" w:rsidRDefault="00AB42A8" w:rsidP="00E17C25">
          <w:pPr>
            <w:jc w:val="center"/>
            <w:rPr>
              <w:rFonts w:ascii="Arial" w:hAnsi="Arial" w:cs="Arial"/>
              <w:sz w:val="22"/>
              <w:szCs w:val="22"/>
            </w:rPr>
          </w:pPr>
        </w:p>
      </w:tc>
      <w:tc>
        <w:tcPr>
          <w:tcW w:w="2268" w:type="dxa"/>
        </w:tcPr>
        <w:p w:rsidR="00AB42A8" w:rsidRPr="00E31B79" w:rsidRDefault="00956DF9" w:rsidP="00E17C25">
          <w:pPr>
            <w:rPr>
              <w:rFonts w:ascii="Arial" w:hAnsi="Arial" w:cs="Arial"/>
              <w:sz w:val="22"/>
              <w:szCs w:val="22"/>
            </w:rPr>
          </w:pPr>
          <w:r w:rsidRPr="00E31B79">
            <w:rPr>
              <w:rFonts w:ascii="Arial" w:hAnsi="Arial" w:cs="Arial"/>
              <w:sz w:val="22"/>
              <w:szCs w:val="22"/>
            </w:rPr>
            <w:t>FECHA: OCTUBRE 2015</w:t>
          </w:r>
        </w:p>
      </w:tc>
    </w:tr>
    <w:tr w:rsidR="00CD6B55" w:rsidRPr="00E31B79" w:rsidTr="005A4198">
      <w:tc>
        <w:tcPr>
          <w:tcW w:w="1555" w:type="dxa"/>
          <w:vMerge/>
        </w:tcPr>
        <w:p w:rsidR="00AB42A8" w:rsidRPr="00E31B79" w:rsidRDefault="00AB42A8" w:rsidP="00E17C25">
          <w:pPr>
            <w:rPr>
              <w:rFonts w:ascii="Arial" w:hAnsi="Arial" w:cs="Arial"/>
              <w:sz w:val="22"/>
              <w:szCs w:val="22"/>
            </w:rPr>
          </w:pPr>
        </w:p>
      </w:tc>
      <w:tc>
        <w:tcPr>
          <w:tcW w:w="5244" w:type="dxa"/>
        </w:tcPr>
        <w:p w:rsidR="00AB42A8" w:rsidRPr="00E31B79" w:rsidRDefault="00956DF9" w:rsidP="00E17C25">
          <w:pPr>
            <w:rPr>
              <w:rFonts w:ascii="Arial" w:hAnsi="Arial" w:cs="Arial"/>
              <w:sz w:val="22"/>
              <w:szCs w:val="22"/>
            </w:rPr>
          </w:pPr>
          <w:r w:rsidRPr="00E31B79">
            <w:rPr>
              <w:rFonts w:ascii="Arial" w:hAnsi="Arial" w:cs="Arial"/>
              <w:b/>
              <w:bCs/>
              <w:sz w:val="22"/>
              <w:szCs w:val="22"/>
            </w:rPr>
            <w:t>MODELO ESTANDAR DE CONTROL INTERNO - MECI GESTION DOCUMENTAL</w:t>
          </w:r>
        </w:p>
      </w:tc>
      <w:tc>
        <w:tcPr>
          <w:tcW w:w="2268" w:type="dxa"/>
        </w:tcPr>
        <w:p w:rsidR="00AB42A8" w:rsidRPr="00E31B79" w:rsidRDefault="00AB42A8" w:rsidP="00E17C25">
          <w:pPr>
            <w:rPr>
              <w:rFonts w:ascii="Arial" w:hAnsi="Arial" w:cs="Arial"/>
              <w:sz w:val="22"/>
              <w:szCs w:val="22"/>
            </w:rPr>
          </w:pPr>
        </w:p>
        <w:p w:rsidR="00AB42A8" w:rsidRPr="00E31B79" w:rsidRDefault="00956DF9" w:rsidP="00E17C25">
          <w:pPr>
            <w:rPr>
              <w:rFonts w:ascii="Arial" w:hAnsi="Arial" w:cs="Arial"/>
              <w:sz w:val="22"/>
              <w:szCs w:val="22"/>
            </w:rPr>
          </w:pPr>
          <w:r w:rsidRPr="00E31B79">
            <w:rPr>
              <w:rFonts w:ascii="Arial" w:hAnsi="Arial" w:cs="Arial"/>
              <w:sz w:val="22"/>
              <w:szCs w:val="22"/>
            </w:rPr>
            <w:t xml:space="preserve"> VERSIÓN: 01</w:t>
          </w:r>
        </w:p>
      </w:tc>
    </w:tr>
  </w:tbl>
  <w:p w:rsidR="00AB42A8" w:rsidRDefault="00AB42A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0680899"/>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7C09C5"/>
    <w:multiLevelType w:val="hybridMultilevel"/>
    <w:tmpl w:val="EB40BE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F94C35"/>
    <w:multiLevelType w:val="hybridMultilevel"/>
    <w:tmpl w:val="B56C8B0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812EAA"/>
    <w:multiLevelType w:val="hybridMultilevel"/>
    <w:tmpl w:val="503EC3C4"/>
    <w:lvl w:ilvl="0" w:tplc="C076F01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C1211A1"/>
    <w:multiLevelType w:val="hybridMultilevel"/>
    <w:tmpl w:val="38B01DD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F5370A1"/>
    <w:multiLevelType w:val="hybridMultilevel"/>
    <w:tmpl w:val="10B66614"/>
    <w:lvl w:ilvl="0" w:tplc="6AF6EFCE">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9C3501E"/>
    <w:multiLevelType w:val="hybridMultilevel"/>
    <w:tmpl w:val="E9806194"/>
    <w:lvl w:ilvl="0" w:tplc="D266414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D2F104F"/>
    <w:multiLevelType w:val="hybridMultilevel"/>
    <w:tmpl w:val="456CD2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9601CF4"/>
    <w:multiLevelType w:val="hybridMultilevel"/>
    <w:tmpl w:val="34805ED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91F4CCE"/>
    <w:multiLevelType w:val="hybridMultilevel"/>
    <w:tmpl w:val="86840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CE17D67"/>
    <w:multiLevelType w:val="hybridMultilevel"/>
    <w:tmpl w:val="03B0DBA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4C35717"/>
    <w:multiLevelType w:val="hybridMultilevel"/>
    <w:tmpl w:val="C95EAD44"/>
    <w:lvl w:ilvl="0" w:tplc="FFFFFFFF">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B252F1A"/>
    <w:multiLevelType w:val="hybridMultilevel"/>
    <w:tmpl w:val="D6C4AF4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C722EC4"/>
    <w:multiLevelType w:val="hybridMultilevel"/>
    <w:tmpl w:val="080E5530"/>
    <w:lvl w:ilvl="0" w:tplc="DF78BA00">
      <w:start w:val="1"/>
      <w:numFmt w:val="lowerLetter"/>
      <w:lvlText w:val="%1)"/>
      <w:lvlJc w:val="left"/>
      <w:pPr>
        <w:ind w:left="765" w:hanging="4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5DB208B"/>
    <w:multiLevelType w:val="hybridMultilevel"/>
    <w:tmpl w:val="9AB6CA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7971B85"/>
    <w:multiLevelType w:val="hybridMultilevel"/>
    <w:tmpl w:val="E3E2EBA2"/>
    <w:lvl w:ilvl="0" w:tplc="246EF7C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A2370FF"/>
    <w:multiLevelType w:val="hybridMultilevel"/>
    <w:tmpl w:val="15384682"/>
    <w:lvl w:ilvl="0" w:tplc="81062B96">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AC9413E"/>
    <w:multiLevelType w:val="hybridMultilevel"/>
    <w:tmpl w:val="66C289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3234208">
    <w:abstractNumId w:val="4"/>
  </w:num>
  <w:num w:numId="2" w16cid:durableId="1388265709">
    <w:abstractNumId w:val="5"/>
  </w:num>
  <w:num w:numId="3" w16cid:durableId="437873624">
    <w:abstractNumId w:val="9"/>
  </w:num>
  <w:num w:numId="4" w16cid:durableId="599948169">
    <w:abstractNumId w:val="1"/>
  </w:num>
  <w:num w:numId="5" w16cid:durableId="265425650">
    <w:abstractNumId w:val="8"/>
  </w:num>
  <w:num w:numId="6" w16cid:durableId="1103039773">
    <w:abstractNumId w:val="13"/>
  </w:num>
  <w:num w:numId="7" w16cid:durableId="847132752">
    <w:abstractNumId w:val="7"/>
  </w:num>
  <w:num w:numId="8" w16cid:durableId="1274900643">
    <w:abstractNumId w:val="10"/>
  </w:num>
  <w:num w:numId="9" w16cid:durableId="1811050594">
    <w:abstractNumId w:val="14"/>
  </w:num>
  <w:num w:numId="10" w16cid:durableId="1893927446">
    <w:abstractNumId w:val="12"/>
  </w:num>
  <w:num w:numId="11" w16cid:durableId="1438868371">
    <w:abstractNumId w:val="15"/>
  </w:num>
  <w:num w:numId="12" w16cid:durableId="1713963538">
    <w:abstractNumId w:val="6"/>
  </w:num>
  <w:num w:numId="13" w16cid:durableId="292100909">
    <w:abstractNumId w:val="3"/>
  </w:num>
  <w:num w:numId="14" w16cid:durableId="449322057">
    <w:abstractNumId w:val="2"/>
  </w:num>
  <w:num w:numId="15" w16cid:durableId="330063925">
    <w:abstractNumId w:val="16"/>
  </w:num>
  <w:num w:numId="16" w16cid:durableId="543949475">
    <w:abstractNumId w:val="11"/>
  </w:num>
  <w:num w:numId="17" w16cid:durableId="132601062">
    <w:abstractNumId w:val="17"/>
  </w:num>
  <w:num w:numId="18" w16cid:durableId="5626372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4B8E"/>
    <w:rsid w:val="000B7A7B"/>
    <w:rsid w:val="000E7742"/>
    <w:rsid w:val="00175AF1"/>
    <w:rsid w:val="002F034F"/>
    <w:rsid w:val="003611AE"/>
    <w:rsid w:val="003912C4"/>
    <w:rsid w:val="0041610A"/>
    <w:rsid w:val="0041755E"/>
    <w:rsid w:val="004276FF"/>
    <w:rsid w:val="004B250C"/>
    <w:rsid w:val="004C579E"/>
    <w:rsid w:val="004C75AA"/>
    <w:rsid w:val="005178FE"/>
    <w:rsid w:val="00552983"/>
    <w:rsid w:val="005A5C37"/>
    <w:rsid w:val="005B117C"/>
    <w:rsid w:val="005C463C"/>
    <w:rsid w:val="00643AAB"/>
    <w:rsid w:val="0068202F"/>
    <w:rsid w:val="006F2955"/>
    <w:rsid w:val="00794DA6"/>
    <w:rsid w:val="00845869"/>
    <w:rsid w:val="00956DF9"/>
    <w:rsid w:val="00967466"/>
    <w:rsid w:val="009F2BBF"/>
    <w:rsid w:val="00A44333"/>
    <w:rsid w:val="00A7681C"/>
    <w:rsid w:val="00AB42A8"/>
    <w:rsid w:val="00D13C8C"/>
    <w:rsid w:val="00D64B8E"/>
    <w:rsid w:val="00DB4436"/>
    <w:rsid w:val="00E47D4C"/>
    <w:rsid w:val="00F127A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186AE"/>
  <w15:chartTrackingRefBased/>
  <w15:docId w15:val="{80F656B5-BB37-448E-BDFB-45F1313A3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4B8E"/>
    <w:pPr>
      <w:spacing w:line="278" w:lineRule="auto"/>
    </w:pPr>
    <w:rPr>
      <w:kern w:val="2"/>
      <w:sz w:val="24"/>
      <w:szCs w:val="24"/>
      <w14:ligatures w14:val="standardContextual"/>
    </w:rPr>
  </w:style>
  <w:style w:type="paragraph" w:styleId="Ttulo1">
    <w:name w:val="heading 1"/>
    <w:basedOn w:val="Normal"/>
    <w:next w:val="Normal"/>
    <w:link w:val="Ttulo1Car"/>
    <w:uiPriority w:val="9"/>
    <w:qFormat/>
    <w:rsid w:val="004C75AA"/>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34"/>
    <w:qFormat/>
    <w:rsid w:val="00D64B8E"/>
    <w:pPr>
      <w:ind w:left="720"/>
      <w:contextualSpacing/>
    </w:pPr>
  </w:style>
  <w:style w:type="table" w:styleId="Tablaconcuadrcula">
    <w:name w:val="Table Grid"/>
    <w:basedOn w:val="Tablanormal"/>
    <w:uiPriority w:val="39"/>
    <w:qFormat/>
    <w:rsid w:val="00D64B8E"/>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34"/>
    <w:qFormat/>
    <w:locked/>
    <w:rsid w:val="00D64B8E"/>
    <w:rPr>
      <w:kern w:val="2"/>
      <w:sz w:val="24"/>
      <w:szCs w:val="24"/>
      <w14:ligatures w14:val="standardContextual"/>
    </w:rPr>
  </w:style>
  <w:style w:type="paragraph" w:styleId="Encabezado">
    <w:name w:val="header"/>
    <w:basedOn w:val="Normal"/>
    <w:link w:val="EncabezadoCar"/>
    <w:uiPriority w:val="99"/>
    <w:unhideWhenUsed/>
    <w:rsid w:val="00D64B8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64B8E"/>
    <w:rPr>
      <w:kern w:val="2"/>
      <w:sz w:val="24"/>
      <w:szCs w:val="24"/>
      <w14:ligatures w14:val="standardContextual"/>
    </w:rPr>
  </w:style>
  <w:style w:type="paragraph" w:styleId="Piedepgina">
    <w:name w:val="footer"/>
    <w:basedOn w:val="Normal"/>
    <w:link w:val="PiedepginaCar"/>
    <w:uiPriority w:val="99"/>
    <w:unhideWhenUsed/>
    <w:rsid w:val="00D64B8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64B8E"/>
    <w:rPr>
      <w:kern w:val="2"/>
      <w:sz w:val="24"/>
      <w:szCs w:val="24"/>
      <w14:ligatures w14:val="standardContextual"/>
    </w:rPr>
  </w:style>
  <w:style w:type="paragraph" w:customStyle="1" w:styleId="Default">
    <w:name w:val="Default"/>
    <w:link w:val="DefaultCar"/>
    <w:rsid w:val="00D64B8E"/>
    <w:pPr>
      <w:autoSpaceDE w:val="0"/>
      <w:autoSpaceDN w:val="0"/>
      <w:adjustRightInd w:val="0"/>
      <w:spacing w:after="0" w:line="240" w:lineRule="auto"/>
    </w:pPr>
    <w:rPr>
      <w:rFonts w:ascii="Arial" w:hAnsi="Arial" w:cs="Arial"/>
      <w:color w:val="000000"/>
      <w:sz w:val="24"/>
      <w:szCs w:val="24"/>
    </w:rPr>
  </w:style>
  <w:style w:type="character" w:customStyle="1" w:styleId="Ttulo1Car">
    <w:name w:val="Título 1 Car"/>
    <w:basedOn w:val="Fuentedeprrafopredeter"/>
    <w:link w:val="Ttulo1"/>
    <w:uiPriority w:val="9"/>
    <w:rsid w:val="004C75AA"/>
    <w:rPr>
      <w:rFonts w:asciiTheme="majorHAnsi" w:eastAsiaTheme="majorEastAsia" w:hAnsiTheme="majorHAnsi" w:cstheme="majorBidi"/>
      <w:color w:val="2E74B5" w:themeColor="accent1" w:themeShade="BF"/>
      <w:kern w:val="2"/>
      <w:sz w:val="40"/>
      <w:szCs w:val="40"/>
      <w14:ligatures w14:val="standardContextual"/>
    </w:rPr>
  </w:style>
  <w:style w:type="character" w:customStyle="1" w:styleId="DefaultCar">
    <w:name w:val="Default Car"/>
    <w:link w:val="Default"/>
    <w:locked/>
    <w:rsid w:val="00175AF1"/>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1681</Words>
  <Characters>9246</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PRERSIDENCIA</dc:creator>
  <cp:keywords/>
  <dc:description/>
  <cp:lastModifiedBy>Susan Garcia</cp:lastModifiedBy>
  <cp:revision>2</cp:revision>
  <dcterms:created xsi:type="dcterms:W3CDTF">2025-12-26T20:14:00Z</dcterms:created>
  <dcterms:modified xsi:type="dcterms:W3CDTF">2025-12-26T20:14:00Z</dcterms:modified>
</cp:coreProperties>
</file>