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81745" w14:textId="3BBC5A55" w:rsidR="00A34953" w:rsidRPr="002E302F" w:rsidRDefault="00A34953" w:rsidP="008C1DF4">
      <w:pPr>
        <w:spacing w:line="276" w:lineRule="auto"/>
        <w:jc w:val="both"/>
        <w:rPr>
          <w:rFonts w:ascii="Arial" w:hAnsi="Arial" w:cs="Arial"/>
          <w:sz w:val="24"/>
          <w:szCs w:val="24"/>
          <w:u w:val="single"/>
          <w:lang w:val="es-ES"/>
        </w:rPr>
      </w:pPr>
    </w:p>
    <w:tbl>
      <w:tblPr>
        <w:tblW w:w="5523"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000" w:firstRow="0" w:lastRow="0" w:firstColumn="0" w:lastColumn="0" w:noHBand="0" w:noVBand="0"/>
      </w:tblPr>
      <w:tblGrid>
        <w:gridCol w:w="2352"/>
        <w:gridCol w:w="2278"/>
        <w:gridCol w:w="2652"/>
        <w:gridCol w:w="2469"/>
      </w:tblGrid>
      <w:tr w:rsidR="004E5E8B" w:rsidRPr="002E302F" w14:paraId="3E38E17B" w14:textId="77777777" w:rsidTr="004C38DF">
        <w:trPr>
          <w:trHeight w:val="473"/>
        </w:trPr>
        <w:tc>
          <w:tcPr>
            <w:tcW w:w="5000" w:type="pct"/>
            <w:gridSpan w:val="4"/>
            <w:shd w:val="clear" w:color="auto" w:fill="F2F2F2" w:themeFill="background1" w:themeFillShade="F2"/>
            <w:vAlign w:val="center"/>
          </w:tcPr>
          <w:p w14:paraId="29E0BB74" w14:textId="77777777" w:rsidR="004E5E8B" w:rsidRPr="002E302F" w:rsidRDefault="004E5E8B" w:rsidP="007D576E">
            <w:pPr>
              <w:tabs>
                <w:tab w:val="left" w:pos="360"/>
                <w:tab w:val="center" w:pos="4963"/>
              </w:tabs>
              <w:spacing w:line="276" w:lineRule="auto"/>
              <w:contextualSpacing/>
              <w:jc w:val="center"/>
              <w:rPr>
                <w:rFonts w:ascii="Arial" w:eastAsia="Times New Roman" w:hAnsi="Arial" w:cs="Arial"/>
                <w:b/>
                <w:bCs/>
                <w:sz w:val="24"/>
                <w:szCs w:val="24"/>
                <w:lang w:eastAsia="es-ES"/>
              </w:rPr>
            </w:pPr>
            <w:bookmarkStart w:id="0" w:name="_Hlk155187446"/>
            <w:bookmarkStart w:id="1" w:name="_Hlk155187401"/>
            <w:r w:rsidRPr="002E302F">
              <w:rPr>
                <w:rFonts w:ascii="Arial" w:eastAsia="Times New Roman" w:hAnsi="Arial" w:cs="Arial"/>
                <w:b/>
                <w:bCs/>
                <w:sz w:val="24"/>
                <w:szCs w:val="24"/>
                <w:lang w:eastAsia="es-ES"/>
              </w:rPr>
              <w:t>ESTUDIOS Y DOCUMENTOS PREVIOS</w:t>
            </w:r>
          </w:p>
          <w:p w14:paraId="2D840ECF" w14:textId="3D72684E" w:rsidR="004E5E8B" w:rsidRPr="002E302F" w:rsidRDefault="004E5E8B" w:rsidP="007D576E">
            <w:pPr>
              <w:tabs>
                <w:tab w:val="left" w:pos="360"/>
                <w:tab w:val="center" w:pos="4963"/>
              </w:tabs>
              <w:spacing w:line="276" w:lineRule="auto"/>
              <w:contextualSpacing/>
              <w:jc w:val="center"/>
              <w:rPr>
                <w:rFonts w:ascii="Arial" w:hAnsi="Arial" w:cs="Arial"/>
                <w:bCs/>
                <w:sz w:val="24"/>
                <w:szCs w:val="24"/>
              </w:rPr>
            </w:pPr>
            <w:r w:rsidRPr="002E302F">
              <w:rPr>
                <w:rFonts w:ascii="Arial" w:eastAsia="Times New Roman" w:hAnsi="Arial" w:cs="Arial"/>
                <w:b/>
                <w:bCs/>
                <w:sz w:val="24"/>
                <w:szCs w:val="24"/>
                <w:lang w:eastAsia="es-ES"/>
              </w:rPr>
              <w:t xml:space="preserve">PARA LA CELEBRACIÓN DE CONTRATO </w:t>
            </w:r>
            <w:r w:rsidR="00720DE9" w:rsidRPr="002E302F">
              <w:rPr>
                <w:rFonts w:ascii="Arial" w:eastAsia="Times New Roman" w:hAnsi="Arial" w:cs="Arial"/>
                <w:b/>
                <w:bCs/>
                <w:sz w:val="24"/>
                <w:szCs w:val="24"/>
                <w:lang w:eastAsia="es-ES"/>
              </w:rPr>
              <w:t xml:space="preserve">DE PRESTACIÓN DE SERVICIOS PROFESIONALES </w:t>
            </w:r>
            <w:r w:rsidRPr="002E302F">
              <w:rPr>
                <w:rFonts w:ascii="Arial" w:eastAsia="Times New Roman" w:hAnsi="Arial" w:cs="Arial"/>
                <w:b/>
                <w:bCs/>
                <w:sz w:val="24"/>
                <w:szCs w:val="24"/>
                <w:lang w:eastAsia="es-ES"/>
              </w:rPr>
              <w:t xml:space="preserve">EN LA EMPRESA DE DESARROLLO </w:t>
            </w:r>
            <w:r w:rsidR="00064666" w:rsidRPr="002E302F">
              <w:rPr>
                <w:rFonts w:ascii="Arial" w:eastAsia="Times New Roman" w:hAnsi="Arial" w:cs="Arial"/>
                <w:b/>
                <w:bCs/>
                <w:sz w:val="24"/>
                <w:szCs w:val="24"/>
                <w:lang w:eastAsia="es-ES"/>
              </w:rPr>
              <w:t>D</w:t>
            </w:r>
            <w:r w:rsidRPr="002E302F">
              <w:rPr>
                <w:rFonts w:ascii="Arial" w:eastAsia="Times New Roman" w:hAnsi="Arial" w:cs="Arial"/>
                <w:b/>
                <w:bCs/>
                <w:sz w:val="24"/>
                <w:szCs w:val="24"/>
                <w:lang w:eastAsia="es-ES"/>
              </w:rPr>
              <w:t xml:space="preserve">E SAN </w:t>
            </w:r>
            <w:r w:rsidR="00064666" w:rsidRPr="002E302F">
              <w:rPr>
                <w:rFonts w:ascii="Arial" w:eastAsia="Times New Roman" w:hAnsi="Arial" w:cs="Arial"/>
                <w:b/>
                <w:bCs/>
                <w:sz w:val="24"/>
                <w:szCs w:val="24"/>
                <w:lang w:eastAsia="es-ES"/>
              </w:rPr>
              <w:t>CARLOS</w:t>
            </w:r>
            <w:r w:rsidRPr="002E302F">
              <w:rPr>
                <w:rFonts w:ascii="Arial" w:eastAsia="Times New Roman" w:hAnsi="Arial" w:cs="Arial"/>
                <w:b/>
                <w:bCs/>
                <w:sz w:val="24"/>
                <w:szCs w:val="24"/>
                <w:lang w:eastAsia="es-ES"/>
              </w:rPr>
              <w:t xml:space="preserve"> “EDESAN E.I.C.E”</w:t>
            </w:r>
          </w:p>
        </w:tc>
      </w:tr>
      <w:tr w:rsidR="004E5E8B" w:rsidRPr="002E302F" w14:paraId="54215E43" w14:textId="77777777" w:rsidTr="004C38DF">
        <w:trPr>
          <w:trHeight w:val="293"/>
        </w:trPr>
        <w:tc>
          <w:tcPr>
            <w:tcW w:w="5000" w:type="pct"/>
            <w:gridSpan w:val="4"/>
            <w:shd w:val="clear" w:color="auto" w:fill="auto"/>
            <w:vAlign w:val="center"/>
          </w:tcPr>
          <w:p w14:paraId="272F140F" w14:textId="5CE6B3B0" w:rsidR="004E5E8B" w:rsidRPr="002E302F" w:rsidRDefault="004E5E8B" w:rsidP="008C1DF4">
            <w:pPr>
              <w:pStyle w:val="pa16"/>
              <w:spacing w:line="276" w:lineRule="auto"/>
              <w:contextualSpacing/>
              <w:jc w:val="both"/>
              <w:rPr>
                <w:rFonts w:ascii="Arial" w:hAnsi="Arial" w:cs="Arial"/>
                <w:color w:val="auto"/>
                <w:lang w:val="es-CO"/>
              </w:rPr>
            </w:pPr>
            <w:r w:rsidRPr="002E302F">
              <w:rPr>
                <w:rFonts w:ascii="Arial" w:hAnsi="Arial" w:cs="Arial"/>
                <w:b/>
                <w:bCs/>
                <w:color w:val="auto"/>
                <w:lang w:val="es-CO"/>
              </w:rPr>
              <w:t>DEPENDENCIA:</w:t>
            </w:r>
            <w:r w:rsidRPr="002E302F">
              <w:rPr>
                <w:rFonts w:ascii="Arial" w:hAnsi="Arial" w:cs="Arial"/>
                <w:color w:val="auto"/>
                <w:lang w:val="es-CO"/>
              </w:rPr>
              <w:t xml:space="preserve"> GERENCIA</w:t>
            </w:r>
          </w:p>
        </w:tc>
      </w:tr>
      <w:tr w:rsidR="004E5E8B" w:rsidRPr="002E302F" w14:paraId="5B42727A" w14:textId="77777777" w:rsidTr="004C38DF">
        <w:trPr>
          <w:trHeight w:val="555"/>
        </w:trPr>
        <w:tc>
          <w:tcPr>
            <w:tcW w:w="2374" w:type="pct"/>
            <w:gridSpan w:val="2"/>
            <w:shd w:val="clear" w:color="auto" w:fill="F2F2F2" w:themeFill="background1" w:themeFillShade="F2"/>
            <w:vAlign w:val="center"/>
          </w:tcPr>
          <w:p w14:paraId="1F2A0FE0" w14:textId="77777777" w:rsidR="004E5E8B" w:rsidRPr="002E302F" w:rsidRDefault="004E5E8B" w:rsidP="008C1DF4">
            <w:pPr>
              <w:tabs>
                <w:tab w:val="left" w:pos="360"/>
                <w:tab w:val="center" w:pos="4963"/>
              </w:tabs>
              <w:spacing w:line="276" w:lineRule="auto"/>
              <w:contextualSpacing/>
              <w:jc w:val="both"/>
              <w:rPr>
                <w:rFonts w:ascii="Arial" w:eastAsia="Times New Roman" w:hAnsi="Arial" w:cs="Arial"/>
                <w:b/>
                <w:bCs/>
                <w:sz w:val="24"/>
                <w:szCs w:val="24"/>
                <w:lang w:eastAsia="es-ES"/>
              </w:rPr>
            </w:pPr>
            <w:r w:rsidRPr="002E302F">
              <w:rPr>
                <w:rFonts w:ascii="Arial" w:eastAsia="Times New Roman" w:hAnsi="Arial" w:cs="Arial"/>
                <w:b/>
                <w:bCs/>
                <w:sz w:val="24"/>
                <w:szCs w:val="24"/>
                <w:lang w:eastAsia="es-ES"/>
              </w:rPr>
              <w:t>NOMBRE DEL RESPONSABLE:</w:t>
            </w:r>
          </w:p>
          <w:p w14:paraId="2BAFCE8E" w14:textId="0E98E7C1" w:rsidR="004E5E8B" w:rsidRPr="002E302F" w:rsidRDefault="00CA628C" w:rsidP="008C1DF4">
            <w:pPr>
              <w:tabs>
                <w:tab w:val="left" w:pos="360"/>
                <w:tab w:val="center" w:pos="4963"/>
              </w:tabs>
              <w:spacing w:line="276" w:lineRule="auto"/>
              <w:contextualSpacing/>
              <w:jc w:val="both"/>
              <w:rPr>
                <w:rFonts w:ascii="Arial" w:hAnsi="Arial" w:cs="Arial"/>
                <w:sz w:val="24"/>
                <w:szCs w:val="24"/>
              </w:rPr>
            </w:pPr>
            <w:r w:rsidRPr="002E302F">
              <w:rPr>
                <w:rFonts w:ascii="Arial" w:hAnsi="Arial" w:cs="Arial"/>
                <w:sz w:val="24"/>
                <w:szCs w:val="24"/>
              </w:rPr>
              <w:t>KARLA NILLERED SUAREZ JIMENEZ</w:t>
            </w:r>
          </w:p>
        </w:tc>
        <w:tc>
          <w:tcPr>
            <w:tcW w:w="1360" w:type="pct"/>
            <w:shd w:val="clear" w:color="auto" w:fill="F2F2F2" w:themeFill="background1" w:themeFillShade="F2"/>
            <w:vAlign w:val="center"/>
          </w:tcPr>
          <w:p w14:paraId="1293F0AF" w14:textId="77777777" w:rsidR="004E5E8B" w:rsidRPr="002E302F" w:rsidRDefault="004E5E8B" w:rsidP="008C1DF4">
            <w:pPr>
              <w:tabs>
                <w:tab w:val="left" w:pos="360"/>
                <w:tab w:val="center" w:pos="4963"/>
              </w:tabs>
              <w:spacing w:line="276" w:lineRule="auto"/>
              <w:contextualSpacing/>
              <w:jc w:val="both"/>
              <w:rPr>
                <w:rFonts w:ascii="Arial" w:eastAsia="Times New Roman" w:hAnsi="Arial" w:cs="Arial"/>
                <w:b/>
                <w:bCs/>
                <w:sz w:val="24"/>
                <w:szCs w:val="24"/>
                <w:lang w:eastAsia="es-ES"/>
              </w:rPr>
            </w:pPr>
            <w:r w:rsidRPr="002E302F">
              <w:rPr>
                <w:rFonts w:ascii="Arial" w:eastAsia="Times New Roman" w:hAnsi="Arial" w:cs="Arial"/>
                <w:b/>
                <w:bCs/>
                <w:sz w:val="24"/>
                <w:szCs w:val="24"/>
                <w:lang w:eastAsia="es-ES"/>
              </w:rPr>
              <w:t>CARGO:</w:t>
            </w:r>
          </w:p>
          <w:p w14:paraId="50852DE8" w14:textId="30F1CE6D" w:rsidR="004E5E8B" w:rsidRPr="002E302F" w:rsidRDefault="004E5E8B" w:rsidP="008C1DF4">
            <w:pPr>
              <w:tabs>
                <w:tab w:val="left" w:pos="360"/>
                <w:tab w:val="center" w:pos="4963"/>
              </w:tabs>
              <w:spacing w:line="276" w:lineRule="auto"/>
              <w:contextualSpacing/>
              <w:jc w:val="both"/>
              <w:rPr>
                <w:rFonts w:ascii="Arial" w:hAnsi="Arial" w:cs="Arial"/>
                <w:sz w:val="24"/>
                <w:szCs w:val="24"/>
              </w:rPr>
            </w:pPr>
            <w:r w:rsidRPr="002E302F">
              <w:rPr>
                <w:rFonts w:ascii="Arial" w:hAnsi="Arial" w:cs="Arial"/>
                <w:sz w:val="24"/>
                <w:szCs w:val="24"/>
              </w:rPr>
              <w:t xml:space="preserve">GERENTE </w:t>
            </w:r>
          </w:p>
        </w:tc>
        <w:tc>
          <w:tcPr>
            <w:tcW w:w="1266" w:type="pct"/>
            <w:shd w:val="clear" w:color="auto" w:fill="F2F2F2" w:themeFill="background1" w:themeFillShade="F2"/>
            <w:vAlign w:val="center"/>
          </w:tcPr>
          <w:p w14:paraId="203F104C" w14:textId="77777777" w:rsidR="004E5E8B" w:rsidRPr="002E302F" w:rsidRDefault="004E5E8B" w:rsidP="008C1DF4">
            <w:pPr>
              <w:tabs>
                <w:tab w:val="left" w:pos="360"/>
                <w:tab w:val="center" w:pos="4963"/>
              </w:tabs>
              <w:spacing w:line="276" w:lineRule="auto"/>
              <w:contextualSpacing/>
              <w:jc w:val="both"/>
              <w:rPr>
                <w:rFonts w:ascii="Arial" w:eastAsia="Times New Roman" w:hAnsi="Arial" w:cs="Arial"/>
                <w:b/>
                <w:bCs/>
                <w:sz w:val="24"/>
                <w:szCs w:val="24"/>
                <w:lang w:eastAsia="es-ES"/>
              </w:rPr>
            </w:pPr>
            <w:r w:rsidRPr="002E302F">
              <w:rPr>
                <w:rFonts w:ascii="Arial" w:eastAsia="Times New Roman" w:hAnsi="Arial" w:cs="Arial"/>
                <w:b/>
                <w:bCs/>
                <w:sz w:val="24"/>
                <w:szCs w:val="24"/>
                <w:lang w:eastAsia="es-ES"/>
              </w:rPr>
              <w:t>FECHA:</w:t>
            </w:r>
          </w:p>
          <w:p w14:paraId="2E61067B" w14:textId="6FF3AB57" w:rsidR="004E5E8B" w:rsidRPr="002E302F" w:rsidRDefault="00180B52" w:rsidP="00312FFC">
            <w:pPr>
              <w:tabs>
                <w:tab w:val="left" w:pos="360"/>
                <w:tab w:val="center" w:pos="4963"/>
              </w:tabs>
              <w:spacing w:line="276" w:lineRule="auto"/>
              <w:contextualSpacing/>
              <w:jc w:val="both"/>
              <w:rPr>
                <w:rFonts w:ascii="Arial" w:hAnsi="Arial" w:cs="Arial"/>
                <w:sz w:val="24"/>
                <w:szCs w:val="24"/>
              </w:rPr>
            </w:pPr>
            <w:r w:rsidRPr="002E302F">
              <w:rPr>
                <w:rFonts w:ascii="Arial" w:hAnsi="Arial" w:cs="Arial"/>
                <w:sz w:val="24"/>
                <w:szCs w:val="24"/>
              </w:rPr>
              <w:t>Enero</w:t>
            </w:r>
            <w:r w:rsidR="004E5E8B" w:rsidRPr="002E302F">
              <w:rPr>
                <w:rFonts w:ascii="Arial" w:hAnsi="Arial" w:cs="Arial"/>
                <w:sz w:val="24"/>
                <w:szCs w:val="24"/>
              </w:rPr>
              <w:t xml:space="preserve"> </w:t>
            </w:r>
            <w:r w:rsidR="00CE1270" w:rsidRPr="002E302F">
              <w:rPr>
                <w:rFonts w:ascii="Arial" w:hAnsi="Arial" w:cs="Arial"/>
                <w:sz w:val="24"/>
                <w:szCs w:val="24"/>
              </w:rPr>
              <w:t>0</w:t>
            </w:r>
            <w:r w:rsidRPr="002E302F">
              <w:rPr>
                <w:rFonts w:ascii="Arial" w:hAnsi="Arial" w:cs="Arial"/>
                <w:sz w:val="24"/>
                <w:szCs w:val="24"/>
              </w:rPr>
              <w:t>2</w:t>
            </w:r>
            <w:r w:rsidR="005F0C47" w:rsidRPr="002E302F">
              <w:rPr>
                <w:rFonts w:ascii="Arial" w:hAnsi="Arial" w:cs="Arial"/>
                <w:sz w:val="24"/>
                <w:szCs w:val="24"/>
              </w:rPr>
              <w:t>/202</w:t>
            </w:r>
            <w:r w:rsidRPr="002E302F">
              <w:rPr>
                <w:rFonts w:ascii="Arial" w:hAnsi="Arial" w:cs="Arial"/>
                <w:sz w:val="24"/>
                <w:szCs w:val="24"/>
              </w:rPr>
              <w:t>6</w:t>
            </w:r>
          </w:p>
        </w:tc>
      </w:tr>
      <w:tr w:rsidR="004E5E8B" w:rsidRPr="002E302F" w14:paraId="1D198E2C" w14:textId="77777777" w:rsidTr="004C38DF">
        <w:tblPrEx>
          <w:tblCellMar>
            <w:left w:w="70" w:type="dxa"/>
            <w:right w:w="70" w:type="dxa"/>
          </w:tblCellMar>
        </w:tblPrEx>
        <w:trPr>
          <w:trHeight w:val="386"/>
        </w:trPr>
        <w:tc>
          <w:tcPr>
            <w:tcW w:w="5000" w:type="pct"/>
            <w:gridSpan w:val="4"/>
            <w:shd w:val="pct5" w:color="auto" w:fill="FFFFFF"/>
            <w:vAlign w:val="center"/>
          </w:tcPr>
          <w:p w14:paraId="516B5144" w14:textId="77777777" w:rsidR="004E5E8B" w:rsidRPr="002E302F" w:rsidRDefault="004E5E8B" w:rsidP="008C1DF4">
            <w:pPr>
              <w:spacing w:line="276" w:lineRule="auto"/>
              <w:contextualSpacing/>
              <w:jc w:val="both"/>
              <w:rPr>
                <w:rFonts w:ascii="Arial" w:hAnsi="Arial" w:cs="Arial"/>
                <w:b/>
                <w:sz w:val="24"/>
                <w:szCs w:val="24"/>
              </w:rPr>
            </w:pPr>
            <w:r w:rsidRPr="002E302F">
              <w:rPr>
                <w:rFonts w:ascii="Arial" w:hAnsi="Arial" w:cs="Arial"/>
                <w:b/>
                <w:sz w:val="24"/>
                <w:szCs w:val="24"/>
              </w:rPr>
              <w:t>1.- DESCRIPCIÓN DE LA NECESIDAD QUE LA ENTIDAD PRETENDE SATISFACER CON EL PROCESO DE CONTRATACIÓN.</w:t>
            </w:r>
          </w:p>
        </w:tc>
      </w:tr>
      <w:tr w:rsidR="004E5E8B" w:rsidRPr="002E302F" w14:paraId="23F3DE50" w14:textId="77777777" w:rsidTr="004C38DF">
        <w:tblPrEx>
          <w:tblCellMar>
            <w:left w:w="70" w:type="dxa"/>
            <w:right w:w="70" w:type="dxa"/>
          </w:tblCellMar>
        </w:tblPrEx>
        <w:trPr>
          <w:trHeight w:val="331"/>
        </w:trPr>
        <w:tc>
          <w:tcPr>
            <w:tcW w:w="5000" w:type="pct"/>
            <w:gridSpan w:val="4"/>
            <w:vAlign w:val="center"/>
          </w:tcPr>
          <w:p w14:paraId="31D8C590" w14:textId="045D1595" w:rsidR="004E5E8B" w:rsidRPr="002E302F" w:rsidRDefault="00927566" w:rsidP="008C1DF4">
            <w:pPr>
              <w:spacing w:line="276" w:lineRule="auto"/>
              <w:contextualSpacing/>
              <w:jc w:val="both"/>
              <w:rPr>
                <w:rFonts w:ascii="Arial" w:hAnsi="Arial" w:cs="Arial"/>
                <w:i/>
                <w:iCs/>
                <w:sz w:val="24"/>
                <w:szCs w:val="24"/>
              </w:rPr>
            </w:pPr>
            <w:bookmarkStart w:id="2" w:name="_Hlk177466558"/>
            <w:bookmarkStart w:id="3" w:name="_Hlk119736003"/>
            <w:r w:rsidRPr="002E302F">
              <w:rPr>
                <w:rFonts w:ascii="Arial" w:hAnsi="Arial" w:cs="Arial"/>
                <w:sz w:val="24"/>
                <w:szCs w:val="24"/>
              </w:rPr>
              <w:t>Que</w:t>
            </w:r>
            <w:r w:rsidR="00006773" w:rsidRPr="002E302F">
              <w:rPr>
                <w:rFonts w:ascii="Arial" w:hAnsi="Arial" w:cs="Arial"/>
                <w:sz w:val="24"/>
                <w:szCs w:val="24"/>
              </w:rPr>
              <w:t>,</w:t>
            </w:r>
            <w:r w:rsidRPr="002E302F">
              <w:rPr>
                <w:rFonts w:ascii="Arial" w:hAnsi="Arial" w:cs="Arial"/>
                <w:sz w:val="24"/>
                <w:szCs w:val="24"/>
              </w:rPr>
              <w:t xml:space="preserve"> de acuerdo con el artículo 93 de la ley 489 de 1998, LA EMPRESA DE DESARROLLO DE SAN CARLOS - EDESAN E.I.C.E - es una empresa industrial y comercial de naturaleza publica, descentralizada, del orden municipal, su objet</w:t>
            </w:r>
            <w:r w:rsidR="00F571A9" w:rsidRPr="002E302F">
              <w:rPr>
                <w:rFonts w:ascii="Arial" w:hAnsi="Arial" w:cs="Arial"/>
                <w:sz w:val="24"/>
                <w:szCs w:val="24"/>
              </w:rPr>
              <w:t>o</w:t>
            </w:r>
            <w:r w:rsidRPr="002E302F">
              <w:rPr>
                <w:rFonts w:ascii="Arial" w:hAnsi="Arial" w:cs="Arial"/>
                <w:sz w:val="24"/>
                <w:szCs w:val="24"/>
              </w:rPr>
              <w:t xml:space="preserve"> social contemplado dentro de la misma, contempla “…</w:t>
            </w:r>
            <w:r w:rsidRPr="002E302F">
              <w:rPr>
                <w:rFonts w:ascii="Arial" w:hAnsi="Arial" w:cs="Arial"/>
                <w:i/>
                <w:iCs/>
                <w:sz w:val="24"/>
                <w:szCs w:val="24"/>
              </w:rPr>
              <w:t>gestionar, liderar, promover, estructurar, ejecutar, supervisar, desarrollar y coordinar, en nombre propio, por interpuesta persona o mediante sistemas de cooperación, asociación o cualquier modalidad contractual, planes y proyectos sociales, institucionales, económicos, productivo…”</w:t>
            </w:r>
            <w:r w:rsidR="00F571A9" w:rsidRPr="002E302F">
              <w:rPr>
                <w:rFonts w:ascii="Arial" w:hAnsi="Arial" w:cs="Arial"/>
                <w:i/>
                <w:iCs/>
                <w:sz w:val="24"/>
                <w:szCs w:val="24"/>
              </w:rPr>
              <w:t>.</w:t>
            </w:r>
          </w:p>
          <w:bookmarkEnd w:id="2"/>
          <w:p w14:paraId="1A0E8F2B" w14:textId="77777777" w:rsidR="008F58BF" w:rsidRPr="002E302F" w:rsidRDefault="008F58BF" w:rsidP="008C1DF4">
            <w:pPr>
              <w:spacing w:line="276" w:lineRule="auto"/>
              <w:contextualSpacing/>
              <w:jc w:val="both"/>
              <w:rPr>
                <w:rFonts w:ascii="Arial" w:hAnsi="Arial" w:cs="Arial"/>
                <w:i/>
                <w:iCs/>
                <w:sz w:val="24"/>
                <w:szCs w:val="24"/>
              </w:rPr>
            </w:pPr>
          </w:p>
          <w:p w14:paraId="6E007C88" w14:textId="674EB894" w:rsidR="008F58BF" w:rsidRPr="002E302F" w:rsidRDefault="008F58BF" w:rsidP="008C1DF4">
            <w:pPr>
              <w:spacing w:line="276" w:lineRule="auto"/>
              <w:contextualSpacing/>
              <w:jc w:val="both"/>
              <w:rPr>
                <w:rFonts w:ascii="Arial" w:hAnsi="Arial" w:cs="Arial"/>
                <w:sz w:val="24"/>
                <w:szCs w:val="24"/>
              </w:rPr>
            </w:pPr>
            <w:bookmarkStart w:id="4" w:name="_Hlk177466696"/>
            <w:r w:rsidRPr="002E302F">
              <w:rPr>
                <w:rFonts w:ascii="Arial" w:hAnsi="Arial" w:cs="Arial"/>
                <w:sz w:val="24"/>
                <w:szCs w:val="24"/>
              </w:rPr>
              <w:t xml:space="preserve">Los contratos que celebre </w:t>
            </w:r>
            <w:r w:rsidRPr="002E302F">
              <w:rPr>
                <w:rFonts w:ascii="Arial" w:hAnsi="Arial" w:cs="Arial"/>
                <w:b/>
                <w:bCs/>
                <w:sz w:val="24"/>
                <w:szCs w:val="24"/>
              </w:rPr>
              <w:t xml:space="preserve">LA EMPRESA DE DESARROLLO DE SAN CARLOS </w:t>
            </w:r>
            <w:r w:rsidRPr="002E302F">
              <w:rPr>
                <w:rFonts w:ascii="Arial" w:hAnsi="Arial" w:cs="Arial"/>
                <w:sz w:val="24"/>
                <w:szCs w:val="24"/>
              </w:rPr>
              <w:t xml:space="preserve">(en adelante - EDESAN E.I.C.E -), se sujetarán a las disposiciones del derecho privado en materia contractual, de conformidad con lo dispuesto por el artículo 14 de la Ley 1150 de 2007, modificado por el artículo 93 de la Ley 1474 de 2011. En todo caso, la contratación de la </w:t>
            </w:r>
            <w:r w:rsidRPr="002E302F">
              <w:rPr>
                <w:rFonts w:ascii="Arial" w:hAnsi="Arial" w:cs="Arial"/>
                <w:b/>
                <w:bCs/>
                <w:sz w:val="24"/>
                <w:szCs w:val="24"/>
              </w:rPr>
              <w:t>EMPRESA DE DESARROLLO DE SAN CARLOS - EDESAN E.I.C.E -</w:t>
            </w:r>
            <w:r w:rsidRPr="002E302F">
              <w:rPr>
                <w:rFonts w:ascii="Arial" w:hAnsi="Arial" w:cs="Arial"/>
                <w:sz w:val="24"/>
                <w:szCs w:val="24"/>
              </w:rPr>
              <w:t xml:space="preserve">, deberá someterse a los principios de la función administrativa y de gestión fiscal contemplados en el artículo 209 y 267 de la Constitución Política. </w:t>
            </w:r>
          </w:p>
          <w:bookmarkEnd w:id="4"/>
          <w:p w14:paraId="7A737570" w14:textId="77777777" w:rsidR="00F571A9" w:rsidRPr="002E302F" w:rsidRDefault="00F571A9" w:rsidP="008C1DF4">
            <w:pPr>
              <w:spacing w:line="276" w:lineRule="auto"/>
              <w:contextualSpacing/>
              <w:jc w:val="both"/>
              <w:rPr>
                <w:rFonts w:ascii="Arial" w:hAnsi="Arial" w:cs="Arial"/>
                <w:i/>
                <w:iCs/>
                <w:sz w:val="24"/>
                <w:szCs w:val="24"/>
              </w:rPr>
            </w:pPr>
          </w:p>
          <w:p w14:paraId="4BBF5438" w14:textId="2FA76B4A" w:rsidR="00F571A9" w:rsidRPr="002E302F" w:rsidRDefault="00F571A9" w:rsidP="008C1DF4">
            <w:pPr>
              <w:spacing w:line="276" w:lineRule="auto"/>
              <w:contextualSpacing/>
              <w:jc w:val="both"/>
              <w:rPr>
                <w:rFonts w:ascii="Arial" w:hAnsi="Arial" w:cs="Arial"/>
                <w:sz w:val="24"/>
                <w:szCs w:val="24"/>
              </w:rPr>
            </w:pPr>
            <w:bookmarkStart w:id="5" w:name="_Hlk177467103"/>
            <w:r w:rsidRPr="002E302F">
              <w:rPr>
                <w:rFonts w:ascii="Arial" w:hAnsi="Arial" w:cs="Arial"/>
                <w:sz w:val="24"/>
                <w:szCs w:val="24"/>
              </w:rPr>
              <w:t xml:space="preserve">Que, de conformidad con el artículo 8 del </w:t>
            </w:r>
            <w:r w:rsidR="002E302F">
              <w:rPr>
                <w:rFonts w:ascii="Arial" w:hAnsi="Arial" w:cs="Arial"/>
                <w:sz w:val="24"/>
                <w:szCs w:val="24"/>
              </w:rPr>
              <w:t>D</w:t>
            </w:r>
            <w:r w:rsidRPr="002E302F">
              <w:rPr>
                <w:rFonts w:ascii="Arial" w:hAnsi="Arial" w:cs="Arial"/>
                <w:sz w:val="24"/>
                <w:szCs w:val="24"/>
              </w:rPr>
              <w:t>ecreto 040 de 2024, se regula que en desarrollo de su objeto social la “EMPRESA DE DESARROLLO DE SAN CARLOS”- “EDESAN E.I.C.E”-puede realizar todas las acciones y actividades directa o indirectamente relacionadas con su objeto y en particular las funciones y facultades básicas que se encuentran allí estipuladas.</w:t>
            </w:r>
          </w:p>
          <w:bookmarkEnd w:id="5"/>
          <w:p w14:paraId="25EBAA33" w14:textId="77777777" w:rsidR="008F58BF" w:rsidRPr="002E302F" w:rsidRDefault="008F58BF" w:rsidP="008C1DF4">
            <w:pPr>
              <w:spacing w:line="276" w:lineRule="auto"/>
              <w:contextualSpacing/>
              <w:jc w:val="both"/>
              <w:rPr>
                <w:rFonts w:ascii="Arial" w:hAnsi="Arial" w:cs="Arial"/>
                <w:sz w:val="24"/>
                <w:szCs w:val="24"/>
              </w:rPr>
            </w:pPr>
          </w:p>
          <w:p w14:paraId="13471948" w14:textId="11F25882" w:rsidR="008F58BF" w:rsidRPr="002E302F" w:rsidRDefault="00274377" w:rsidP="008C1DF4">
            <w:pPr>
              <w:spacing w:line="276" w:lineRule="auto"/>
              <w:contextualSpacing/>
              <w:jc w:val="both"/>
              <w:rPr>
                <w:rFonts w:ascii="Arial" w:hAnsi="Arial" w:cs="Arial"/>
                <w:sz w:val="24"/>
                <w:szCs w:val="24"/>
              </w:rPr>
            </w:pPr>
            <w:bookmarkStart w:id="6" w:name="_Hlk177467194"/>
            <w:r w:rsidRPr="002E302F">
              <w:rPr>
                <w:rFonts w:ascii="Arial" w:hAnsi="Arial" w:cs="Arial"/>
                <w:sz w:val="24"/>
                <w:szCs w:val="24"/>
              </w:rPr>
              <w:t xml:space="preserve">Dentro </w:t>
            </w:r>
            <w:r w:rsidR="00004385" w:rsidRPr="002E302F">
              <w:rPr>
                <w:rFonts w:ascii="Arial" w:hAnsi="Arial" w:cs="Arial"/>
                <w:sz w:val="24"/>
                <w:szCs w:val="24"/>
              </w:rPr>
              <w:t>de la EMPRESA DE DESARROLLO DE SAN CARLOS -EDESAN, actualmente no se encuentra adscrito</w:t>
            </w:r>
            <w:r w:rsidR="004E7417" w:rsidRPr="002E302F">
              <w:rPr>
                <w:rFonts w:ascii="Arial" w:hAnsi="Arial" w:cs="Arial"/>
                <w:sz w:val="24"/>
                <w:szCs w:val="24"/>
              </w:rPr>
              <w:t xml:space="preserve"> asesor financiero y presupuestal</w:t>
            </w:r>
            <w:r w:rsidR="007D576E" w:rsidRPr="002E302F">
              <w:rPr>
                <w:rFonts w:ascii="Arial" w:hAnsi="Arial" w:cs="Arial"/>
                <w:sz w:val="24"/>
                <w:szCs w:val="24"/>
              </w:rPr>
              <w:t xml:space="preserve"> y del mismo modo este profesional no hace parte de la planta de la empresa</w:t>
            </w:r>
            <w:r w:rsidR="00004385" w:rsidRPr="002E302F">
              <w:rPr>
                <w:rFonts w:ascii="Arial" w:hAnsi="Arial" w:cs="Arial"/>
                <w:sz w:val="24"/>
                <w:szCs w:val="24"/>
              </w:rPr>
              <w:t xml:space="preserve">, este profesional es requerido de manera prioritaria y calificada, en razón, a que </w:t>
            </w:r>
            <w:r w:rsidR="002E302F">
              <w:rPr>
                <w:rFonts w:ascii="Arial" w:hAnsi="Arial" w:cs="Arial"/>
                <w:sz w:val="24"/>
                <w:szCs w:val="24"/>
              </w:rPr>
              <w:t xml:space="preserve">se requiere de </w:t>
            </w:r>
            <w:r w:rsidR="00004385" w:rsidRPr="002E302F">
              <w:rPr>
                <w:rFonts w:ascii="Arial" w:hAnsi="Arial" w:cs="Arial"/>
                <w:sz w:val="24"/>
                <w:szCs w:val="24"/>
              </w:rPr>
              <w:t xml:space="preserve">sus conocimientos de planificación, enfatizando en la responsabilidad que asume en el desarrollo de la empresa debido a que </w:t>
            </w:r>
            <w:r w:rsidR="00004385" w:rsidRPr="002E302F">
              <w:rPr>
                <w:rFonts w:ascii="Arial" w:hAnsi="Arial" w:cs="Arial"/>
                <w:sz w:val="24"/>
                <w:szCs w:val="24"/>
              </w:rPr>
              <w:lastRenderedPageBreak/>
              <w:t xml:space="preserve">cuenta con conocimientos multidisciplinarios con los cuales se les facilitará el comprender todas las organizaciones de información financiera a nivel </w:t>
            </w:r>
            <w:r w:rsidR="004E7417" w:rsidRPr="002E302F">
              <w:rPr>
                <w:rFonts w:ascii="Arial" w:hAnsi="Arial" w:cs="Arial"/>
                <w:sz w:val="24"/>
                <w:szCs w:val="24"/>
              </w:rPr>
              <w:t>in</w:t>
            </w:r>
            <w:r w:rsidR="00004385" w:rsidRPr="002E302F">
              <w:rPr>
                <w:rFonts w:ascii="Arial" w:hAnsi="Arial" w:cs="Arial"/>
                <w:sz w:val="24"/>
                <w:szCs w:val="24"/>
              </w:rPr>
              <w:t>tern</w:t>
            </w:r>
            <w:r w:rsidR="002E302F">
              <w:rPr>
                <w:rFonts w:ascii="Arial" w:hAnsi="Arial" w:cs="Arial"/>
                <w:sz w:val="24"/>
                <w:szCs w:val="24"/>
              </w:rPr>
              <w:t>o</w:t>
            </w:r>
            <w:r w:rsidR="00004385" w:rsidRPr="002E302F">
              <w:rPr>
                <w:rFonts w:ascii="Arial" w:hAnsi="Arial" w:cs="Arial"/>
                <w:sz w:val="24"/>
                <w:szCs w:val="24"/>
              </w:rPr>
              <w:t>.</w:t>
            </w:r>
          </w:p>
          <w:bookmarkEnd w:id="6"/>
          <w:p w14:paraId="0E9DCE45" w14:textId="77777777" w:rsidR="00927566" w:rsidRPr="002E302F" w:rsidRDefault="00927566" w:rsidP="008C1DF4">
            <w:pPr>
              <w:spacing w:line="276" w:lineRule="auto"/>
              <w:contextualSpacing/>
              <w:jc w:val="both"/>
              <w:rPr>
                <w:rFonts w:ascii="Arial" w:hAnsi="Arial" w:cs="Arial"/>
                <w:sz w:val="24"/>
                <w:szCs w:val="24"/>
              </w:rPr>
            </w:pPr>
          </w:p>
          <w:p w14:paraId="641FEC31" w14:textId="51F3E678" w:rsidR="004E5E8B" w:rsidRPr="002E302F" w:rsidRDefault="004E5E8B" w:rsidP="008C1DF4">
            <w:pPr>
              <w:spacing w:line="276" w:lineRule="auto"/>
              <w:contextualSpacing/>
              <w:jc w:val="both"/>
              <w:rPr>
                <w:rFonts w:ascii="Arial" w:hAnsi="Arial" w:cs="Arial"/>
                <w:sz w:val="24"/>
                <w:szCs w:val="24"/>
              </w:rPr>
            </w:pPr>
            <w:bookmarkStart w:id="7" w:name="_Hlk177467211"/>
            <w:r w:rsidRPr="002E302F">
              <w:rPr>
                <w:rFonts w:ascii="Arial" w:hAnsi="Arial" w:cs="Arial"/>
                <w:sz w:val="24"/>
                <w:szCs w:val="24"/>
              </w:rPr>
              <w:t xml:space="preserve">En este orden de ideas, se tiene que el rol propio de la función pública y la gestión fiscal que debe realizar </w:t>
            </w:r>
            <w:r w:rsidR="009219E6" w:rsidRPr="002E302F">
              <w:rPr>
                <w:rFonts w:ascii="Arial" w:hAnsi="Arial" w:cs="Arial"/>
                <w:sz w:val="24"/>
                <w:szCs w:val="24"/>
              </w:rPr>
              <w:t>la EMPRESA DE DESARROLLO DE SAN CARLOS “EDESAN E.I.C.E”</w:t>
            </w:r>
            <w:r w:rsidRPr="002E302F">
              <w:rPr>
                <w:rFonts w:ascii="Arial" w:hAnsi="Arial" w:cs="Arial"/>
                <w:sz w:val="24"/>
                <w:szCs w:val="24"/>
              </w:rPr>
              <w:t xml:space="preserve"> por administrar y manejar recursos públicos con sujeción a los principios de </w:t>
            </w:r>
            <w:r w:rsidR="00BB3183" w:rsidRPr="002E302F">
              <w:rPr>
                <w:rFonts w:ascii="Arial" w:hAnsi="Arial" w:cs="Arial"/>
                <w:sz w:val="24"/>
                <w:szCs w:val="24"/>
              </w:rPr>
              <w:t>la función administrativa, como lo es, la</w:t>
            </w:r>
            <w:r w:rsidRPr="002E302F">
              <w:rPr>
                <w:rFonts w:ascii="Arial" w:hAnsi="Arial" w:cs="Arial"/>
                <w:sz w:val="24"/>
                <w:szCs w:val="24"/>
              </w:rPr>
              <w:t xml:space="preserve"> eficiencia, economía, eficacia, imparcialidad, transparencia y publicidad, lleva a que s</w:t>
            </w:r>
            <w:r w:rsidR="00A55687" w:rsidRPr="002E302F">
              <w:rPr>
                <w:rFonts w:ascii="Arial" w:hAnsi="Arial" w:cs="Arial"/>
                <w:sz w:val="24"/>
                <w:szCs w:val="24"/>
              </w:rPr>
              <w:t>e requiera usar la información contable como la base para controlar sus recursos y medir sus realizaciones; justificando esto, implica para la EMPRESA DE DESARROLLO DE SAN CARLOS “EDESAN E.I.C.E,  un profesional certificado y con un amplio campo de desempeño profesional.</w:t>
            </w:r>
          </w:p>
          <w:bookmarkEnd w:id="7"/>
          <w:p w14:paraId="37B50D8F" w14:textId="77777777" w:rsidR="004E5E8B" w:rsidRPr="002E302F" w:rsidRDefault="004E5E8B" w:rsidP="008C1DF4">
            <w:pPr>
              <w:spacing w:line="276" w:lineRule="auto"/>
              <w:contextualSpacing/>
              <w:jc w:val="both"/>
              <w:rPr>
                <w:rFonts w:ascii="Arial" w:hAnsi="Arial" w:cs="Arial"/>
                <w:sz w:val="24"/>
                <w:szCs w:val="24"/>
              </w:rPr>
            </w:pPr>
          </w:p>
          <w:p w14:paraId="37D60728" w14:textId="72012223" w:rsidR="004E5E8B" w:rsidRPr="002E302F" w:rsidRDefault="004E5E8B" w:rsidP="008C1DF4">
            <w:pPr>
              <w:autoSpaceDE w:val="0"/>
              <w:autoSpaceDN w:val="0"/>
              <w:adjustRightInd w:val="0"/>
              <w:spacing w:after="0" w:line="276" w:lineRule="auto"/>
              <w:contextualSpacing/>
              <w:jc w:val="both"/>
              <w:rPr>
                <w:rFonts w:ascii="Arial" w:hAnsi="Arial" w:cs="Arial"/>
                <w:sz w:val="24"/>
                <w:szCs w:val="24"/>
              </w:rPr>
            </w:pPr>
            <w:bookmarkStart w:id="8" w:name="_Hlk177467225"/>
            <w:r w:rsidRPr="002E302F">
              <w:rPr>
                <w:rFonts w:ascii="Arial" w:hAnsi="Arial" w:cs="Arial"/>
                <w:sz w:val="24"/>
                <w:szCs w:val="24"/>
              </w:rPr>
              <w:t xml:space="preserve">Desde la </w:t>
            </w:r>
            <w:r w:rsidR="009219E6" w:rsidRPr="002E302F">
              <w:rPr>
                <w:rFonts w:ascii="Arial" w:hAnsi="Arial" w:cs="Arial"/>
                <w:sz w:val="24"/>
                <w:szCs w:val="24"/>
              </w:rPr>
              <w:t>Gerencia</w:t>
            </w:r>
            <w:r w:rsidRPr="002E302F">
              <w:rPr>
                <w:rFonts w:ascii="Arial" w:hAnsi="Arial" w:cs="Arial"/>
                <w:sz w:val="24"/>
                <w:szCs w:val="24"/>
              </w:rPr>
              <w:t xml:space="preserve">, se debe cumplir con todas las actividades que conllevan a la preparación de la información financiera de la entidad, que permita la </w:t>
            </w:r>
            <w:r w:rsidR="004E7417" w:rsidRPr="002E302F">
              <w:rPr>
                <w:rFonts w:ascii="Arial" w:hAnsi="Arial" w:cs="Arial"/>
                <w:sz w:val="24"/>
                <w:szCs w:val="24"/>
              </w:rPr>
              <w:t xml:space="preserve">buena marcha de las actividades de a gestión financiera y presupuestal y a su vez la presentación oportuna de los informes presupuestales a los </w:t>
            </w:r>
            <w:r w:rsidRPr="002E302F">
              <w:rPr>
                <w:rFonts w:ascii="Arial" w:hAnsi="Arial" w:cs="Arial"/>
                <w:sz w:val="24"/>
                <w:szCs w:val="24"/>
              </w:rPr>
              <w:t xml:space="preserve">diferentes entes de control y, por ende, no poner en riesgo la entidad frente a posibles sanciones por el no envío; y dando cumplimiento </w:t>
            </w:r>
            <w:r w:rsidR="00720DE9" w:rsidRPr="002E302F">
              <w:rPr>
                <w:rFonts w:ascii="Arial" w:hAnsi="Arial" w:cs="Arial"/>
                <w:sz w:val="24"/>
                <w:szCs w:val="24"/>
              </w:rPr>
              <w:t>así</w:t>
            </w:r>
            <w:r w:rsidRPr="002E302F">
              <w:rPr>
                <w:rFonts w:ascii="Arial" w:hAnsi="Arial" w:cs="Arial"/>
                <w:sz w:val="24"/>
                <w:szCs w:val="24"/>
              </w:rPr>
              <w:t xml:space="preserve"> a la rendición de informes, previamente habiendo gestionado el ciclo </w:t>
            </w:r>
            <w:r w:rsidR="004E7417" w:rsidRPr="002E302F">
              <w:rPr>
                <w:rFonts w:ascii="Arial" w:hAnsi="Arial" w:cs="Arial"/>
                <w:sz w:val="24"/>
                <w:szCs w:val="24"/>
              </w:rPr>
              <w:t>presupuestal</w:t>
            </w:r>
            <w:r w:rsidRPr="002E302F">
              <w:rPr>
                <w:rFonts w:ascii="Arial" w:hAnsi="Arial" w:cs="Arial"/>
                <w:sz w:val="24"/>
                <w:szCs w:val="24"/>
              </w:rPr>
              <w:t xml:space="preserve"> en cada una de sus etapas</w:t>
            </w:r>
            <w:r w:rsidR="004E7417" w:rsidRPr="002E302F">
              <w:rPr>
                <w:rFonts w:ascii="Arial" w:hAnsi="Arial" w:cs="Arial"/>
                <w:sz w:val="24"/>
                <w:szCs w:val="24"/>
              </w:rPr>
              <w:t>.</w:t>
            </w:r>
          </w:p>
          <w:bookmarkEnd w:id="8"/>
          <w:p w14:paraId="28DD6C10" w14:textId="77777777" w:rsidR="004E5E8B" w:rsidRPr="002E302F" w:rsidRDefault="004E5E8B" w:rsidP="008C1DF4">
            <w:pPr>
              <w:autoSpaceDE w:val="0"/>
              <w:autoSpaceDN w:val="0"/>
              <w:adjustRightInd w:val="0"/>
              <w:spacing w:after="0" w:line="276" w:lineRule="auto"/>
              <w:contextualSpacing/>
              <w:jc w:val="both"/>
              <w:rPr>
                <w:rFonts w:ascii="Arial" w:hAnsi="Arial" w:cs="Arial"/>
                <w:sz w:val="24"/>
                <w:szCs w:val="24"/>
              </w:rPr>
            </w:pPr>
          </w:p>
          <w:p w14:paraId="5187762E" w14:textId="2A753213" w:rsidR="004E5E8B" w:rsidRPr="002E302F" w:rsidRDefault="004E5E8B" w:rsidP="008C1DF4">
            <w:pPr>
              <w:pStyle w:val="NormalWeb"/>
              <w:shd w:val="clear" w:color="auto" w:fill="FFFFFF"/>
              <w:spacing w:before="0" w:beforeAutospacing="0" w:after="150" w:line="276" w:lineRule="auto"/>
              <w:jc w:val="both"/>
              <w:rPr>
                <w:rFonts w:ascii="Arial" w:hAnsi="Arial" w:cs="Arial"/>
                <w:color w:val="000000"/>
              </w:rPr>
            </w:pPr>
            <w:bookmarkStart w:id="9" w:name="_Hlk177467241"/>
            <w:r w:rsidRPr="002E302F">
              <w:rPr>
                <w:rFonts w:ascii="Arial" w:hAnsi="Arial" w:cs="Arial"/>
                <w:color w:val="000000"/>
              </w:rPr>
              <w:t>Por lo anterior</w:t>
            </w:r>
            <w:r w:rsidR="002E302F">
              <w:rPr>
                <w:rFonts w:ascii="Arial" w:hAnsi="Arial" w:cs="Arial"/>
                <w:color w:val="000000"/>
              </w:rPr>
              <w:t>,</w:t>
            </w:r>
            <w:r w:rsidRPr="002E302F">
              <w:rPr>
                <w:rFonts w:ascii="Arial" w:hAnsi="Arial" w:cs="Arial"/>
                <w:color w:val="000000"/>
              </w:rPr>
              <w:t xml:space="preserve"> se requiere contratar la prestación de servicios profesionales para el acompañamiento, asesoría y apoyo a la gestión </w:t>
            </w:r>
            <w:r w:rsidR="002E302F">
              <w:rPr>
                <w:rFonts w:ascii="Arial" w:hAnsi="Arial" w:cs="Arial"/>
                <w:color w:val="000000"/>
              </w:rPr>
              <w:t xml:space="preserve">financiera </w:t>
            </w:r>
            <w:r w:rsidRPr="002E302F">
              <w:rPr>
                <w:rFonts w:ascii="Arial" w:hAnsi="Arial" w:cs="Arial"/>
                <w:color w:val="000000"/>
              </w:rPr>
              <w:t>de la</w:t>
            </w:r>
            <w:r w:rsidR="004E7417" w:rsidRPr="002E302F">
              <w:rPr>
                <w:rFonts w:ascii="Arial" w:hAnsi="Arial" w:cs="Arial"/>
                <w:color w:val="000000"/>
              </w:rPr>
              <w:t xml:space="preserve"> empresa</w:t>
            </w:r>
            <w:r w:rsidRPr="002E302F">
              <w:rPr>
                <w:rFonts w:ascii="Arial" w:hAnsi="Arial" w:cs="Arial"/>
                <w:color w:val="000000"/>
              </w:rPr>
              <w:t>; con el propósito de optimizar y facilitar el proceso de recolección de la información sobre la ejecución presupuestal, requerida como insumo en la elaboración de los informes de seguimiento y evaluación, siendo necesaria la correcta elaboración de los aplicativos con el fin de obtener un buen desempeño a la gestión local y en el ranking de desempeño fiscal, como también la optimización de los recursos por eficiencia fiscal y administrativa y el reporte a los organismos de control.</w:t>
            </w:r>
          </w:p>
          <w:p w14:paraId="7203BBF9" w14:textId="0C791A39" w:rsidR="004E5E8B" w:rsidRPr="002E302F" w:rsidRDefault="004E5E8B" w:rsidP="008C1DF4">
            <w:pPr>
              <w:tabs>
                <w:tab w:val="left" w:pos="567"/>
              </w:tabs>
              <w:spacing w:line="276" w:lineRule="auto"/>
              <w:contextualSpacing/>
              <w:jc w:val="both"/>
              <w:rPr>
                <w:rFonts w:ascii="Arial" w:hAnsi="Arial" w:cs="Arial"/>
                <w:sz w:val="24"/>
                <w:szCs w:val="24"/>
              </w:rPr>
            </w:pPr>
            <w:bookmarkStart w:id="10" w:name="_Hlk177467280"/>
            <w:bookmarkEnd w:id="9"/>
            <w:r w:rsidRPr="002E302F">
              <w:rPr>
                <w:rFonts w:ascii="Arial" w:hAnsi="Arial" w:cs="Arial"/>
                <w:sz w:val="24"/>
                <w:szCs w:val="24"/>
              </w:rPr>
              <w:t xml:space="preserve">La presente contratación se adelanta en atención a que se requiere </w:t>
            </w:r>
            <w:r w:rsidR="004E7417" w:rsidRPr="002E302F">
              <w:rPr>
                <w:rFonts w:ascii="Arial" w:hAnsi="Arial" w:cs="Arial"/>
                <w:sz w:val="24"/>
                <w:szCs w:val="24"/>
              </w:rPr>
              <w:t>llevar a cabo una buena gestión financiera y presupuestal, organización de procesos y procedimientos</w:t>
            </w:r>
            <w:r w:rsidRPr="002E302F">
              <w:rPr>
                <w:rFonts w:ascii="Arial" w:hAnsi="Arial" w:cs="Arial"/>
                <w:sz w:val="24"/>
                <w:szCs w:val="24"/>
              </w:rPr>
              <w:t xml:space="preserve"> y habiendo identificado previamente que para la presente contratación no sé cuenta con personal de planta suficiente para dar cabal cumplimiento al objeto a contratar, se considera importante entonces la ejecución de actividades por un plazo determinado, en el cual actuará con plena autonomía técnica, bajo su propia disponibilidad de recursos y tiempo</w:t>
            </w:r>
            <w:r w:rsidRPr="002E302F">
              <w:rPr>
                <w:rFonts w:ascii="Arial" w:hAnsi="Arial" w:cs="Arial"/>
                <w:b/>
                <w:bCs/>
                <w:sz w:val="24"/>
                <w:szCs w:val="24"/>
              </w:rPr>
              <w:t>.</w:t>
            </w:r>
            <w:r w:rsidRPr="002E302F">
              <w:rPr>
                <w:rFonts w:ascii="Arial" w:hAnsi="Arial" w:cs="Arial"/>
                <w:sz w:val="24"/>
                <w:szCs w:val="24"/>
              </w:rPr>
              <w:t xml:space="preserve">  El perfil de la persona a contratar, además de lo anterior, debe contar con capacidad jurídica y no debe encontrarse incurso en causales de inhabilidad, incompatibilidad o prohibición, para contratar derivados de la Ley 80 de 1993 y demás normas concordantes.</w:t>
            </w:r>
          </w:p>
          <w:bookmarkEnd w:id="10"/>
          <w:p w14:paraId="02904A16" w14:textId="77777777" w:rsidR="008C1DF4" w:rsidRPr="002E302F" w:rsidRDefault="008C1DF4" w:rsidP="008C1DF4">
            <w:pPr>
              <w:tabs>
                <w:tab w:val="left" w:pos="567"/>
              </w:tabs>
              <w:spacing w:line="276" w:lineRule="auto"/>
              <w:contextualSpacing/>
              <w:jc w:val="both"/>
              <w:rPr>
                <w:rFonts w:ascii="Arial" w:hAnsi="Arial" w:cs="Arial"/>
                <w:sz w:val="24"/>
                <w:szCs w:val="24"/>
              </w:rPr>
            </w:pPr>
          </w:p>
          <w:p w14:paraId="3F33092D" w14:textId="01DD37D3" w:rsidR="004E5E8B" w:rsidRPr="002E302F" w:rsidRDefault="008C1DF4" w:rsidP="007D576E">
            <w:pPr>
              <w:tabs>
                <w:tab w:val="left" w:pos="567"/>
              </w:tabs>
              <w:spacing w:line="276" w:lineRule="auto"/>
              <w:contextualSpacing/>
              <w:jc w:val="both"/>
              <w:rPr>
                <w:rFonts w:ascii="Arial" w:hAnsi="Arial" w:cs="Arial"/>
                <w:sz w:val="24"/>
                <w:szCs w:val="24"/>
              </w:rPr>
            </w:pPr>
            <w:r w:rsidRPr="002E302F">
              <w:rPr>
                <w:rFonts w:ascii="Arial" w:hAnsi="Arial" w:cs="Arial"/>
                <w:sz w:val="24"/>
                <w:szCs w:val="24"/>
              </w:rPr>
              <w:lastRenderedPageBreak/>
              <w:t>El presente estudio previo, se hizo conforme al manual de contratación, los principios aplicables y la oferta presentada por el suscrito contratista.</w:t>
            </w:r>
            <w:r w:rsidR="007D576E" w:rsidRPr="002E302F">
              <w:rPr>
                <w:rFonts w:ascii="Arial" w:hAnsi="Arial" w:cs="Arial"/>
                <w:sz w:val="24"/>
                <w:szCs w:val="24"/>
              </w:rPr>
              <w:t xml:space="preserve"> Se procede con el proceso de contratación, toda vez que se verifico y constato las calidades profesionales.</w:t>
            </w:r>
          </w:p>
        </w:tc>
      </w:tr>
      <w:bookmarkEnd w:id="0"/>
      <w:bookmarkEnd w:id="3"/>
      <w:tr w:rsidR="004E5E8B" w:rsidRPr="002E302F" w14:paraId="0789DBED" w14:textId="77777777" w:rsidTr="004C38DF">
        <w:tblPrEx>
          <w:tblCellMar>
            <w:left w:w="70" w:type="dxa"/>
            <w:right w:w="70" w:type="dxa"/>
          </w:tblCellMar>
        </w:tblPrEx>
        <w:trPr>
          <w:trHeight w:val="656"/>
        </w:trPr>
        <w:tc>
          <w:tcPr>
            <w:tcW w:w="5000" w:type="pct"/>
            <w:gridSpan w:val="4"/>
            <w:shd w:val="pct5" w:color="auto" w:fill="FFFFFF"/>
            <w:vAlign w:val="center"/>
          </w:tcPr>
          <w:p w14:paraId="5DA46A2B" w14:textId="77777777" w:rsidR="004E5E8B" w:rsidRPr="002E302F" w:rsidRDefault="004E5E8B" w:rsidP="008C1DF4">
            <w:pPr>
              <w:spacing w:line="276" w:lineRule="auto"/>
              <w:contextualSpacing/>
              <w:jc w:val="both"/>
              <w:rPr>
                <w:rFonts w:ascii="Arial" w:hAnsi="Arial" w:cs="Arial"/>
                <w:b/>
                <w:sz w:val="24"/>
                <w:szCs w:val="24"/>
              </w:rPr>
            </w:pPr>
            <w:r w:rsidRPr="002E302F">
              <w:rPr>
                <w:rFonts w:ascii="Arial" w:hAnsi="Arial" w:cs="Arial"/>
                <w:b/>
                <w:sz w:val="24"/>
                <w:szCs w:val="24"/>
              </w:rPr>
              <w:lastRenderedPageBreak/>
              <w:t>2.- DESCRIPCIÓN DEL OBJETO A CONTRATAR, CON SUS ESPECIFICACIONES, LAS AUTORIZACIONES, PERMISOS Y LICENCIAS REQUERIDAS PARA SU EJECUCIÓN Y LA IDENTIFICACIÓN DEL CONTRATO A CELEBRAR.</w:t>
            </w:r>
          </w:p>
        </w:tc>
      </w:tr>
      <w:tr w:rsidR="004E5E8B" w:rsidRPr="002E302F" w14:paraId="012CE60B" w14:textId="77777777" w:rsidTr="004C38DF">
        <w:tblPrEx>
          <w:tblCellMar>
            <w:left w:w="70" w:type="dxa"/>
            <w:right w:w="70" w:type="dxa"/>
          </w:tblCellMar>
        </w:tblPrEx>
        <w:trPr>
          <w:trHeight w:val="910"/>
        </w:trPr>
        <w:tc>
          <w:tcPr>
            <w:tcW w:w="1206" w:type="pct"/>
            <w:shd w:val="clear" w:color="auto" w:fill="F2F2F2" w:themeFill="background1" w:themeFillShade="F2"/>
            <w:vAlign w:val="center"/>
          </w:tcPr>
          <w:p w14:paraId="4EC6C094" w14:textId="0319B2A8" w:rsidR="004E5E8B" w:rsidRPr="002E302F" w:rsidRDefault="002E302F" w:rsidP="002E302F">
            <w:pPr>
              <w:spacing w:line="276" w:lineRule="auto"/>
              <w:contextualSpacing/>
              <w:jc w:val="both"/>
              <w:rPr>
                <w:rFonts w:ascii="Arial" w:hAnsi="Arial" w:cs="Arial"/>
                <w:b/>
                <w:sz w:val="24"/>
                <w:szCs w:val="24"/>
              </w:rPr>
            </w:pPr>
            <w:bookmarkStart w:id="11" w:name="_Hlk135893735"/>
            <w:proofErr w:type="spellStart"/>
            <w:proofErr w:type="gramStart"/>
            <w:r>
              <w:rPr>
                <w:rFonts w:ascii="Arial" w:hAnsi="Arial" w:cs="Arial"/>
                <w:b/>
                <w:sz w:val="24"/>
                <w:szCs w:val="24"/>
              </w:rPr>
              <w:t>a.</w:t>
            </w:r>
            <w:r w:rsidR="004E5E8B" w:rsidRPr="002E302F">
              <w:rPr>
                <w:rFonts w:ascii="Arial" w:hAnsi="Arial" w:cs="Arial"/>
                <w:b/>
                <w:sz w:val="24"/>
                <w:szCs w:val="24"/>
              </w:rPr>
              <w:t>Objeto</w:t>
            </w:r>
            <w:proofErr w:type="spellEnd"/>
            <w:proofErr w:type="gramEnd"/>
          </w:p>
        </w:tc>
        <w:tc>
          <w:tcPr>
            <w:tcW w:w="3794" w:type="pct"/>
            <w:gridSpan w:val="3"/>
            <w:shd w:val="clear" w:color="auto" w:fill="auto"/>
            <w:vAlign w:val="center"/>
          </w:tcPr>
          <w:p w14:paraId="39D6D16C" w14:textId="2D4706E6" w:rsidR="004E5E8B" w:rsidRPr="002E302F" w:rsidRDefault="004E7417" w:rsidP="008C1DF4">
            <w:pPr>
              <w:spacing w:line="276" w:lineRule="auto"/>
              <w:contextualSpacing/>
              <w:jc w:val="both"/>
              <w:rPr>
                <w:rFonts w:ascii="Arial" w:hAnsi="Arial" w:cs="Arial"/>
                <w:sz w:val="24"/>
                <w:szCs w:val="24"/>
              </w:rPr>
            </w:pPr>
            <w:r w:rsidRPr="002E302F">
              <w:rPr>
                <w:rFonts w:ascii="Arial" w:eastAsia="Calibri" w:hAnsi="Arial" w:cs="Arial"/>
                <w:sz w:val="24"/>
                <w:szCs w:val="24"/>
              </w:rPr>
              <w:t>PRESTACION DE SERVICIOS PROFESIONALES PARA APOYAR Y ASESORAR LA GESTION FINANCIERA Y PRESUPUESTAL DE LA ENTIDAD</w:t>
            </w:r>
          </w:p>
        </w:tc>
      </w:tr>
      <w:bookmarkEnd w:id="11"/>
      <w:tr w:rsidR="004E5E8B" w:rsidRPr="002E302F" w14:paraId="702AE214" w14:textId="77777777" w:rsidTr="004C38DF">
        <w:tblPrEx>
          <w:tblCellMar>
            <w:left w:w="70" w:type="dxa"/>
            <w:right w:w="70" w:type="dxa"/>
          </w:tblCellMar>
        </w:tblPrEx>
        <w:trPr>
          <w:trHeight w:val="351"/>
        </w:trPr>
        <w:tc>
          <w:tcPr>
            <w:tcW w:w="1206" w:type="pct"/>
            <w:shd w:val="pct5" w:color="auto" w:fill="FFFFFF"/>
            <w:vAlign w:val="center"/>
          </w:tcPr>
          <w:p w14:paraId="3281E440" w14:textId="77777777" w:rsidR="004E5E8B" w:rsidRPr="002E302F" w:rsidRDefault="004E5E8B" w:rsidP="008C1DF4">
            <w:pPr>
              <w:spacing w:line="276" w:lineRule="auto"/>
              <w:contextualSpacing/>
              <w:jc w:val="both"/>
              <w:rPr>
                <w:rFonts w:ascii="Arial" w:hAnsi="Arial" w:cs="Arial"/>
                <w:b/>
                <w:sz w:val="24"/>
                <w:szCs w:val="24"/>
              </w:rPr>
            </w:pPr>
            <w:r w:rsidRPr="002E302F">
              <w:rPr>
                <w:rFonts w:ascii="Arial" w:hAnsi="Arial" w:cs="Arial"/>
                <w:b/>
                <w:sz w:val="24"/>
                <w:szCs w:val="24"/>
              </w:rPr>
              <w:t>b. Plazo</w:t>
            </w:r>
          </w:p>
        </w:tc>
        <w:tc>
          <w:tcPr>
            <w:tcW w:w="3794" w:type="pct"/>
            <w:gridSpan w:val="3"/>
            <w:vAlign w:val="center"/>
          </w:tcPr>
          <w:p w14:paraId="3C1E4431" w14:textId="5ADA59F2" w:rsidR="004E5E8B" w:rsidRPr="002E302F" w:rsidRDefault="008168F0" w:rsidP="00312FFC">
            <w:pPr>
              <w:autoSpaceDE w:val="0"/>
              <w:autoSpaceDN w:val="0"/>
              <w:adjustRightInd w:val="0"/>
              <w:spacing w:line="276" w:lineRule="auto"/>
              <w:contextualSpacing/>
              <w:jc w:val="both"/>
              <w:rPr>
                <w:rFonts w:ascii="Arial" w:hAnsi="Arial" w:cs="Arial"/>
                <w:sz w:val="24"/>
                <w:szCs w:val="24"/>
              </w:rPr>
            </w:pPr>
            <w:bookmarkStart w:id="12" w:name="_Hlk129784532"/>
            <w:r w:rsidRPr="002E302F">
              <w:rPr>
                <w:rFonts w:ascii="Arial" w:hAnsi="Arial" w:cs="Arial"/>
                <w:sz w:val="24"/>
                <w:szCs w:val="24"/>
              </w:rPr>
              <w:t>A</w:t>
            </w:r>
            <w:r w:rsidR="004E5E8B" w:rsidRPr="002E302F">
              <w:rPr>
                <w:rFonts w:ascii="Arial" w:hAnsi="Arial" w:cs="Arial"/>
                <w:sz w:val="24"/>
                <w:szCs w:val="24"/>
              </w:rPr>
              <w:t xml:space="preserve"> partir de la suscripción del acta de inicio</w:t>
            </w:r>
            <w:bookmarkEnd w:id="12"/>
            <w:r w:rsidRPr="002E302F">
              <w:rPr>
                <w:rFonts w:ascii="Arial" w:hAnsi="Arial" w:cs="Arial"/>
                <w:sz w:val="24"/>
                <w:szCs w:val="24"/>
              </w:rPr>
              <w:t xml:space="preserve"> y </w:t>
            </w:r>
            <w:r w:rsidR="00BD50B5" w:rsidRPr="002E302F">
              <w:rPr>
                <w:rFonts w:ascii="Arial" w:hAnsi="Arial" w:cs="Arial"/>
                <w:sz w:val="24"/>
                <w:szCs w:val="24"/>
              </w:rPr>
              <w:t xml:space="preserve">hasta el </w:t>
            </w:r>
            <w:r w:rsidR="00285A65" w:rsidRPr="002E302F">
              <w:rPr>
                <w:rFonts w:ascii="Arial" w:hAnsi="Arial" w:cs="Arial"/>
                <w:sz w:val="24"/>
                <w:szCs w:val="24"/>
              </w:rPr>
              <w:t>3</w:t>
            </w:r>
            <w:r w:rsidR="00545F65" w:rsidRPr="002E302F">
              <w:rPr>
                <w:rFonts w:ascii="Arial" w:hAnsi="Arial" w:cs="Arial"/>
                <w:sz w:val="24"/>
                <w:szCs w:val="24"/>
              </w:rPr>
              <w:t>1</w:t>
            </w:r>
            <w:r w:rsidR="00BD50B5" w:rsidRPr="002E302F">
              <w:rPr>
                <w:rFonts w:ascii="Arial" w:hAnsi="Arial" w:cs="Arial"/>
                <w:sz w:val="24"/>
                <w:szCs w:val="24"/>
              </w:rPr>
              <w:t xml:space="preserve"> de </w:t>
            </w:r>
            <w:r w:rsidR="00545F65" w:rsidRPr="002E302F">
              <w:rPr>
                <w:rFonts w:ascii="Arial" w:hAnsi="Arial" w:cs="Arial"/>
                <w:sz w:val="24"/>
                <w:szCs w:val="24"/>
              </w:rPr>
              <w:t>diciembre</w:t>
            </w:r>
            <w:r w:rsidR="00285A65" w:rsidRPr="002E302F">
              <w:rPr>
                <w:rFonts w:ascii="Arial" w:hAnsi="Arial" w:cs="Arial"/>
                <w:sz w:val="24"/>
                <w:szCs w:val="24"/>
              </w:rPr>
              <w:t xml:space="preserve"> de 202</w:t>
            </w:r>
            <w:r w:rsidR="00180B52" w:rsidRPr="002E302F">
              <w:rPr>
                <w:rFonts w:ascii="Arial" w:hAnsi="Arial" w:cs="Arial"/>
                <w:sz w:val="24"/>
                <w:szCs w:val="24"/>
              </w:rPr>
              <w:t>6</w:t>
            </w:r>
            <w:r w:rsidR="00DF688E" w:rsidRPr="002E302F">
              <w:rPr>
                <w:rFonts w:ascii="Arial" w:hAnsi="Arial" w:cs="Arial"/>
                <w:sz w:val="24"/>
                <w:szCs w:val="24"/>
              </w:rPr>
              <w:t>.</w:t>
            </w:r>
          </w:p>
        </w:tc>
      </w:tr>
      <w:tr w:rsidR="004E5E8B" w:rsidRPr="002E302F" w14:paraId="6CCBC139" w14:textId="77777777" w:rsidTr="004C38DF">
        <w:tblPrEx>
          <w:tblCellMar>
            <w:left w:w="70" w:type="dxa"/>
            <w:right w:w="70" w:type="dxa"/>
          </w:tblCellMar>
        </w:tblPrEx>
        <w:trPr>
          <w:trHeight w:val="472"/>
        </w:trPr>
        <w:tc>
          <w:tcPr>
            <w:tcW w:w="1206" w:type="pct"/>
            <w:shd w:val="pct5" w:color="auto" w:fill="FFFFFF"/>
            <w:vAlign w:val="center"/>
          </w:tcPr>
          <w:p w14:paraId="38300C5B" w14:textId="77777777" w:rsidR="004E5E8B" w:rsidRPr="002E302F" w:rsidRDefault="004E5E8B" w:rsidP="008C1DF4">
            <w:pPr>
              <w:spacing w:line="276" w:lineRule="auto"/>
              <w:contextualSpacing/>
              <w:jc w:val="both"/>
              <w:rPr>
                <w:rFonts w:ascii="Arial" w:hAnsi="Arial" w:cs="Arial"/>
                <w:b/>
                <w:sz w:val="24"/>
                <w:szCs w:val="24"/>
              </w:rPr>
            </w:pPr>
            <w:r w:rsidRPr="002E302F">
              <w:rPr>
                <w:rFonts w:ascii="Arial" w:hAnsi="Arial" w:cs="Arial"/>
                <w:b/>
                <w:sz w:val="24"/>
                <w:szCs w:val="24"/>
              </w:rPr>
              <w:t xml:space="preserve">c. Lugar de ejecución </w:t>
            </w:r>
          </w:p>
        </w:tc>
        <w:tc>
          <w:tcPr>
            <w:tcW w:w="3794" w:type="pct"/>
            <w:gridSpan w:val="3"/>
            <w:vAlign w:val="center"/>
          </w:tcPr>
          <w:p w14:paraId="2656D8E6" w14:textId="77777777" w:rsidR="004E5E8B" w:rsidRPr="002E302F" w:rsidRDefault="004E5E8B" w:rsidP="008C1DF4">
            <w:pPr>
              <w:autoSpaceDE w:val="0"/>
              <w:autoSpaceDN w:val="0"/>
              <w:adjustRightInd w:val="0"/>
              <w:spacing w:line="276" w:lineRule="auto"/>
              <w:contextualSpacing/>
              <w:jc w:val="both"/>
              <w:rPr>
                <w:rStyle w:val="nfasis"/>
                <w:rFonts w:ascii="Arial" w:hAnsi="Arial" w:cs="Arial"/>
                <w:sz w:val="24"/>
                <w:szCs w:val="24"/>
              </w:rPr>
            </w:pPr>
            <w:r w:rsidRPr="002E302F">
              <w:rPr>
                <w:rFonts w:ascii="Arial" w:hAnsi="Arial" w:cs="Arial"/>
                <w:sz w:val="24"/>
                <w:szCs w:val="24"/>
              </w:rPr>
              <w:t>MUNICIPIO DE SAN CARLOS – ANTIOQUIA.</w:t>
            </w:r>
          </w:p>
        </w:tc>
      </w:tr>
      <w:tr w:rsidR="004E5E8B" w:rsidRPr="002E302F" w14:paraId="7E42CC57" w14:textId="77777777" w:rsidTr="004C38DF">
        <w:tblPrEx>
          <w:tblCellMar>
            <w:left w:w="70" w:type="dxa"/>
            <w:right w:w="70" w:type="dxa"/>
          </w:tblCellMar>
        </w:tblPrEx>
        <w:trPr>
          <w:trHeight w:val="614"/>
        </w:trPr>
        <w:tc>
          <w:tcPr>
            <w:tcW w:w="1206" w:type="pct"/>
            <w:vMerge w:val="restart"/>
            <w:shd w:val="pct5" w:color="auto" w:fill="FFFFFF"/>
            <w:vAlign w:val="center"/>
          </w:tcPr>
          <w:p w14:paraId="5FC0A775" w14:textId="77777777" w:rsidR="004E5E8B" w:rsidRPr="002E302F" w:rsidRDefault="004E5E8B" w:rsidP="008C1DF4">
            <w:pPr>
              <w:spacing w:line="276" w:lineRule="auto"/>
              <w:contextualSpacing/>
              <w:jc w:val="both"/>
              <w:rPr>
                <w:rFonts w:ascii="Arial" w:hAnsi="Arial" w:cs="Arial"/>
                <w:b/>
                <w:sz w:val="24"/>
                <w:szCs w:val="24"/>
              </w:rPr>
            </w:pPr>
            <w:r w:rsidRPr="002E302F">
              <w:rPr>
                <w:rFonts w:ascii="Arial" w:hAnsi="Arial" w:cs="Arial"/>
                <w:b/>
                <w:sz w:val="24"/>
                <w:szCs w:val="24"/>
              </w:rPr>
              <w:t>d. Obligaciones generales</w:t>
            </w:r>
          </w:p>
        </w:tc>
        <w:tc>
          <w:tcPr>
            <w:tcW w:w="3794" w:type="pct"/>
            <w:gridSpan w:val="3"/>
            <w:vAlign w:val="center"/>
          </w:tcPr>
          <w:p w14:paraId="7CE5282A" w14:textId="7FD31061" w:rsidR="004E5E8B" w:rsidRPr="002E302F" w:rsidRDefault="004E5E8B" w:rsidP="009C6B86">
            <w:pPr>
              <w:autoSpaceDE w:val="0"/>
              <w:autoSpaceDN w:val="0"/>
              <w:adjustRightInd w:val="0"/>
              <w:spacing w:line="276" w:lineRule="auto"/>
              <w:contextualSpacing/>
              <w:jc w:val="both"/>
              <w:rPr>
                <w:rFonts w:ascii="Arial" w:hAnsi="Arial" w:cs="Arial"/>
                <w:sz w:val="24"/>
                <w:szCs w:val="24"/>
              </w:rPr>
            </w:pPr>
            <w:r w:rsidRPr="002E302F">
              <w:rPr>
                <w:rFonts w:ascii="Arial" w:hAnsi="Arial" w:cs="Arial"/>
                <w:b/>
                <w:bCs/>
                <w:sz w:val="24"/>
                <w:szCs w:val="24"/>
              </w:rPr>
              <w:t>DE</w:t>
            </w:r>
            <w:r w:rsidR="00EB6236" w:rsidRPr="002E302F">
              <w:rPr>
                <w:rFonts w:ascii="Arial" w:hAnsi="Arial" w:cs="Arial"/>
                <w:b/>
                <w:bCs/>
                <w:sz w:val="24"/>
                <w:szCs w:val="24"/>
              </w:rPr>
              <w:t xml:space="preserve"> LA EMPRESA</w:t>
            </w:r>
            <w:r w:rsidRPr="002E302F">
              <w:rPr>
                <w:rFonts w:ascii="Arial" w:hAnsi="Arial" w:cs="Arial"/>
                <w:sz w:val="24"/>
                <w:szCs w:val="24"/>
              </w:rPr>
              <w:t xml:space="preserve">: </w:t>
            </w:r>
            <w:bookmarkStart w:id="13" w:name="_Hlk133580733"/>
            <w:r w:rsidRPr="002E302F">
              <w:rPr>
                <w:rFonts w:ascii="Arial" w:hAnsi="Arial" w:cs="Arial"/>
                <w:b/>
                <w:bCs/>
                <w:sz w:val="24"/>
                <w:szCs w:val="24"/>
              </w:rPr>
              <w:t>1)</w:t>
            </w:r>
            <w:r w:rsidRPr="002E302F">
              <w:rPr>
                <w:rFonts w:ascii="Arial" w:hAnsi="Arial" w:cs="Arial"/>
                <w:sz w:val="24"/>
                <w:szCs w:val="24"/>
              </w:rPr>
              <w:t xml:space="preserve"> </w:t>
            </w:r>
            <w:r w:rsidR="00635860" w:rsidRPr="002E302F">
              <w:rPr>
                <w:rFonts w:ascii="Arial" w:hAnsi="Arial" w:cs="Arial"/>
                <w:sz w:val="24"/>
                <w:szCs w:val="24"/>
              </w:rPr>
              <w:t>Suministrar la información que se encuentre disponible en la E</w:t>
            </w:r>
            <w:r w:rsidR="000C1B18" w:rsidRPr="002E302F">
              <w:rPr>
                <w:rFonts w:ascii="Arial" w:hAnsi="Arial" w:cs="Arial"/>
                <w:sz w:val="24"/>
                <w:szCs w:val="24"/>
              </w:rPr>
              <w:t>DESAN</w:t>
            </w:r>
            <w:r w:rsidR="00635860" w:rsidRPr="002E302F">
              <w:rPr>
                <w:rFonts w:ascii="Arial" w:hAnsi="Arial" w:cs="Arial"/>
                <w:sz w:val="24"/>
                <w:szCs w:val="24"/>
              </w:rPr>
              <w:t xml:space="preserve"> y que fuere aplicable para el desarrollo del objeto contractual.</w:t>
            </w:r>
            <w:r w:rsidR="000C1B18" w:rsidRPr="002E302F">
              <w:rPr>
                <w:rFonts w:ascii="Arial" w:hAnsi="Arial" w:cs="Arial"/>
                <w:sz w:val="24"/>
                <w:szCs w:val="24"/>
              </w:rPr>
              <w:t xml:space="preserve"> </w:t>
            </w:r>
            <w:r w:rsidR="000C1B18" w:rsidRPr="002E302F">
              <w:rPr>
                <w:rFonts w:ascii="Arial" w:hAnsi="Arial" w:cs="Arial"/>
                <w:b/>
                <w:bCs/>
                <w:sz w:val="24"/>
                <w:szCs w:val="24"/>
              </w:rPr>
              <w:t>2)</w:t>
            </w:r>
            <w:r w:rsidR="009C6B86" w:rsidRPr="002E302F">
              <w:rPr>
                <w:rFonts w:ascii="Arial" w:hAnsi="Arial" w:cs="Arial"/>
                <w:sz w:val="24"/>
                <w:szCs w:val="24"/>
              </w:rPr>
              <w:t xml:space="preserve"> Hacer un seguimiento permanente sobre la ejecución del presente contrato, a través de la SUPERVISIÓN, quien se encargará del seguimiento y verificación del cumplimiento de las especificaciones técnicas y adelantará las acciones necesarias para requerir su correcto cumplimiento. </w:t>
            </w:r>
            <w:r w:rsidR="009C6B86" w:rsidRPr="002E302F">
              <w:rPr>
                <w:rFonts w:ascii="Arial" w:hAnsi="Arial" w:cs="Arial"/>
                <w:b/>
                <w:bCs/>
                <w:sz w:val="24"/>
                <w:szCs w:val="24"/>
              </w:rPr>
              <w:t>3</w:t>
            </w:r>
            <w:r w:rsidRPr="002E302F">
              <w:rPr>
                <w:rFonts w:ascii="Arial" w:hAnsi="Arial" w:cs="Arial"/>
                <w:b/>
                <w:bCs/>
                <w:sz w:val="24"/>
                <w:szCs w:val="24"/>
              </w:rPr>
              <w:t>)</w:t>
            </w:r>
            <w:r w:rsidRPr="002E302F">
              <w:rPr>
                <w:rFonts w:ascii="Arial" w:hAnsi="Arial" w:cs="Arial"/>
                <w:sz w:val="24"/>
                <w:szCs w:val="24"/>
              </w:rPr>
              <w:t xml:space="preserve"> Adelantar las gestiones necesarias para el reconocimiento y cobro de las sanciones pecuniarias y garantías a que hubiere lugar. </w:t>
            </w:r>
            <w:r w:rsidR="009C6B86" w:rsidRPr="002E302F">
              <w:rPr>
                <w:rFonts w:ascii="Arial" w:hAnsi="Arial" w:cs="Arial"/>
                <w:b/>
                <w:bCs/>
                <w:sz w:val="24"/>
                <w:szCs w:val="24"/>
              </w:rPr>
              <w:t>4</w:t>
            </w:r>
            <w:r w:rsidRPr="002E302F">
              <w:rPr>
                <w:rFonts w:ascii="Arial" w:hAnsi="Arial" w:cs="Arial"/>
                <w:b/>
                <w:bCs/>
                <w:sz w:val="24"/>
                <w:szCs w:val="24"/>
              </w:rPr>
              <w:t>)</w:t>
            </w:r>
            <w:r w:rsidRPr="002E302F">
              <w:rPr>
                <w:rFonts w:ascii="Arial" w:hAnsi="Arial" w:cs="Arial"/>
                <w:sz w:val="24"/>
                <w:szCs w:val="24"/>
              </w:rPr>
              <w:t xml:space="preserve"> Exigir la calidad del servicio objeto del contrato y el cumplimiento de las especificaciones técnicas del mismo. </w:t>
            </w:r>
            <w:r w:rsidR="009C6B86" w:rsidRPr="002E302F">
              <w:rPr>
                <w:rFonts w:ascii="Arial" w:hAnsi="Arial" w:cs="Arial"/>
                <w:b/>
                <w:bCs/>
                <w:sz w:val="24"/>
                <w:szCs w:val="24"/>
              </w:rPr>
              <w:t>5</w:t>
            </w:r>
            <w:r w:rsidRPr="002E302F">
              <w:rPr>
                <w:rFonts w:ascii="Arial" w:hAnsi="Arial" w:cs="Arial"/>
                <w:b/>
                <w:bCs/>
                <w:sz w:val="24"/>
                <w:szCs w:val="24"/>
              </w:rPr>
              <w:t>)</w:t>
            </w:r>
            <w:r w:rsidRPr="002E302F">
              <w:rPr>
                <w:rFonts w:ascii="Arial" w:hAnsi="Arial" w:cs="Arial"/>
                <w:sz w:val="24"/>
                <w:szCs w:val="24"/>
              </w:rPr>
              <w:t xml:space="preserve"> Corregir los desajustes que pudieran presentarse y acordar los mecanismos y procedimientos pertinentes a las controversias o situaciones litigiosas que llegaren a presentarse. </w:t>
            </w:r>
            <w:r w:rsidR="009C6B86" w:rsidRPr="002E302F">
              <w:rPr>
                <w:rFonts w:ascii="Arial" w:hAnsi="Arial" w:cs="Arial"/>
                <w:b/>
                <w:bCs/>
                <w:sz w:val="24"/>
                <w:szCs w:val="24"/>
              </w:rPr>
              <w:t>6</w:t>
            </w:r>
            <w:r w:rsidRPr="002E302F">
              <w:rPr>
                <w:rFonts w:ascii="Arial" w:hAnsi="Arial" w:cs="Arial"/>
                <w:b/>
                <w:bCs/>
                <w:sz w:val="24"/>
                <w:szCs w:val="24"/>
              </w:rPr>
              <w:t>)</w:t>
            </w:r>
            <w:r w:rsidRPr="002E302F">
              <w:rPr>
                <w:rFonts w:ascii="Arial" w:hAnsi="Arial" w:cs="Arial"/>
                <w:sz w:val="24"/>
                <w:szCs w:val="24"/>
              </w:rPr>
              <w:t xml:space="preserve"> </w:t>
            </w:r>
            <w:r w:rsidRPr="002E302F">
              <w:rPr>
                <w:rFonts w:ascii="Arial" w:hAnsi="Arial" w:cs="Arial"/>
                <w:color w:val="000000"/>
                <w:sz w:val="24"/>
                <w:szCs w:val="24"/>
              </w:rPr>
              <w:t>Realizar los pagos pertinentes</w:t>
            </w:r>
            <w:r w:rsidR="000C1B18" w:rsidRPr="002E302F">
              <w:rPr>
                <w:rFonts w:ascii="Arial" w:hAnsi="Arial" w:cs="Arial"/>
                <w:color w:val="000000"/>
                <w:sz w:val="24"/>
                <w:szCs w:val="24"/>
              </w:rPr>
              <w:t xml:space="preserve"> conforme lo estipulado en la forma de pago</w:t>
            </w:r>
            <w:r w:rsidRPr="002E302F">
              <w:rPr>
                <w:rFonts w:ascii="Arial" w:hAnsi="Arial" w:cs="Arial"/>
                <w:color w:val="000000"/>
                <w:sz w:val="24"/>
                <w:szCs w:val="24"/>
              </w:rPr>
              <w:t xml:space="preserve">. </w:t>
            </w:r>
            <w:r w:rsidR="009C6B86" w:rsidRPr="002E302F">
              <w:rPr>
                <w:rFonts w:ascii="Arial" w:hAnsi="Arial" w:cs="Arial"/>
                <w:b/>
                <w:bCs/>
                <w:color w:val="000000"/>
                <w:sz w:val="24"/>
                <w:szCs w:val="24"/>
              </w:rPr>
              <w:t>7</w:t>
            </w:r>
            <w:r w:rsidRPr="002E302F">
              <w:rPr>
                <w:rFonts w:ascii="Arial" w:hAnsi="Arial" w:cs="Arial"/>
                <w:b/>
                <w:bCs/>
                <w:color w:val="000000"/>
                <w:sz w:val="24"/>
                <w:szCs w:val="24"/>
              </w:rPr>
              <w:t>)</w:t>
            </w:r>
            <w:r w:rsidRPr="002E302F">
              <w:rPr>
                <w:rFonts w:ascii="Arial" w:hAnsi="Arial" w:cs="Arial"/>
                <w:color w:val="000000"/>
                <w:sz w:val="24"/>
                <w:szCs w:val="24"/>
              </w:rPr>
              <w:t xml:space="preserve"> </w:t>
            </w:r>
            <w:r w:rsidRPr="002E302F">
              <w:rPr>
                <w:rFonts w:ascii="Arial" w:hAnsi="Arial" w:cs="Arial"/>
                <w:sz w:val="24"/>
                <w:szCs w:val="24"/>
              </w:rPr>
              <w:t>Verificar el pago al sistema de la seguridad social.</w:t>
            </w:r>
            <w:bookmarkEnd w:id="13"/>
          </w:p>
        </w:tc>
      </w:tr>
      <w:tr w:rsidR="004E5E8B" w:rsidRPr="002E302F" w14:paraId="1BA2A984" w14:textId="77777777" w:rsidTr="004C38DF">
        <w:tblPrEx>
          <w:tblCellMar>
            <w:left w:w="70" w:type="dxa"/>
            <w:right w:w="70" w:type="dxa"/>
          </w:tblCellMar>
        </w:tblPrEx>
        <w:trPr>
          <w:trHeight w:val="1062"/>
        </w:trPr>
        <w:tc>
          <w:tcPr>
            <w:tcW w:w="1206" w:type="pct"/>
            <w:vMerge/>
            <w:shd w:val="pct5" w:color="auto" w:fill="FFFFFF"/>
            <w:vAlign w:val="center"/>
          </w:tcPr>
          <w:p w14:paraId="63A613D3" w14:textId="77777777" w:rsidR="004E5E8B" w:rsidRPr="002E302F" w:rsidRDefault="004E5E8B" w:rsidP="008C1DF4">
            <w:pPr>
              <w:spacing w:line="276" w:lineRule="auto"/>
              <w:contextualSpacing/>
              <w:jc w:val="both"/>
              <w:rPr>
                <w:rFonts w:ascii="Arial" w:hAnsi="Arial" w:cs="Arial"/>
                <w:b/>
                <w:sz w:val="24"/>
                <w:szCs w:val="24"/>
              </w:rPr>
            </w:pPr>
          </w:p>
        </w:tc>
        <w:tc>
          <w:tcPr>
            <w:tcW w:w="3794" w:type="pct"/>
            <w:gridSpan w:val="3"/>
            <w:vAlign w:val="center"/>
          </w:tcPr>
          <w:p w14:paraId="509875C4" w14:textId="5F3E922B" w:rsidR="000A6223" w:rsidRPr="002E302F" w:rsidRDefault="004E5E8B" w:rsidP="000A6223">
            <w:pPr>
              <w:autoSpaceDE w:val="0"/>
              <w:autoSpaceDN w:val="0"/>
              <w:adjustRightInd w:val="0"/>
              <w:spacing w:line="276" w:lineRule="auto"/>
              <w:contextualSpacing/>
              <w:rPr>
                <w:rFonts w:ascii="Arial" w:hAnsi="Arial" w:cs="Arial"/>
                <w:sz w:val="24"/>
                <w:szCs w:val="24"/>
              </w:rPr>
            </w:pPr>
            <w:r w:rsidRPr="002E302F">
              <w:rPr>
                <w:rFonts w:ascii="Arial" w:hAnsi="Arial" w:cs="Arial"/>
                <w:b/>
                <w:bCs/>
                <w:sz w:val="24"/>
                <w:szCs w:val="24"/>
              </w:rPr>
              <w:t>DEL CONTRATISTA</w:t>
            </w:r>
            <w:bookmarkStart w:id="14" w:name="_Hlk83463164"/>
            <w:r w:rsidRPr="002E302F">
              <w:rPr>
                <w:rFonts w:ascii="Arial" w:hAnsi="Arial" w:cs="Arial"/>
                <w:b/>
                <w:bCs/>
                <w:sz w:val="24"/>
                <w:szCs w:val="24"/>
              </w:rPr>
              <w:t>:</w:t>
            </w:r>
            <w:r w:rsidRPr="002E302F">
              <w:rPr>
                <w:rFonts w:ascii="Arial" w:hAnsi="Arial" w:cs="Arial"/>
                <w:sz w:val="24"/>
                <w:szCs w:val="24"/>
              </w:rPr>
              <w:t xml:space="preserve"> </w:t>
            </w:r>
            <w:r w:rsidRPr="002E302F">
              <w:rPr>
                <w:rFonts w:ascii="Arial" w:hAnsi="Arial" w:cs="Arial"/>
                <w:b/>
                <w:bCs/>
                <w:sz w:val="24"/>
                <w:szCs w:val="24"/>
              </w:rPr>
              <w:t>1)</w:t>
            </w:r>
            <w:r w:rsidRPr="002E302F">
              <w:rPr>
                <w:rFonts w:ascii="Arial" w:hAnsi="Arial" w:cs="Arial"/>
                <w:sz w:val="24"/>
                <w:szCs w:val="24"/>
              </w:rPr>
              <w:t xml:space="preserve"> </w:t>
            </w:r>
            <w:r w:rsidR="000A6223" w:rsidRPr="002E302F">
              <w:rPr>
                <w:rFonts w:ascii="Arial" w:hAnsi="Arial" w:cs="Arial"/>
                <w:sz w:val="24"/>
                <w:szCs w:val="24"/>
              </w:rPr>
              <w:t xml:space="preserve">Programar con plena autonomía técnica y administrativa las actividades que debe desarrollar para el cumplimiento del objeto del contrato, bajo su propia disponibilidad de recursos y tiempo. </w:t>
            </w:r>
            <w:r w:rsidR="000A6223" w:rsidRPr="002E302F">
              <w:rPr>
                <w:rFonts w:ascii="Arial" w:hAnsi="Arial" w:cs="Arial"/>
                <w:b/>
                <w:bCs/>
                <w:sz w:val="24"/>
                <w:szCs w:val="24"/>
              </w:rPr>
              <w:t>2)</w:t>
            </w:r>
            <w:r w:rsidR="000A6223" w:rsidRPr="002E302F">
              <w:rPr>
                <w:rFonts w:ascii="Arial" w:hAnsi="Arial" w:cs="Arial"/>
                <w:sz w:val="24"/>
                <w:szCs w:val="24"/>
              </w:rPr>
              <w:t xml:space="preserve"> Abstenerse de divulgar la información que pueda llegar a conocer con ocasión de la ejecución de este contrato, a personal no autorizado por LA EMPRESA y a terceros en general. </w:t>
            </w:r>
            <w:r w:rsidR="000A6223" w:rsidRPr="002E302F">
              <w:rPr>
                <w:rFonts w:ascii="Arial" w:hAnsi="Arial" w:cs="Arial"/>
                <w:b/>
                <w:bCs/>
                <w:sz w:val="24"/>
                <w:szCs w:val="24"/>
              </w:rPr>
              <w:t xml:space="preserve">3) </w:t>
            </w:r>
            <w:r w:rsidR="000A6223" w:rsidRPr="002E302F">
              <w:rPr>
                <w:rFonts w:ascii="Arial" w:hAnsi="Arial" w:cs="Arial"/>
                <w:sz w:val="24"/>
                <w:szCs w:val="24"/>
              </w:rPr>
              <w:t xml:space="preserve">Solicitar a la EMPRESA la información que considere necesaria para cumplir las finalidades trazadas en el objeto del contrato. </w:t>
            </w:r>
          </w:p>
          <w:p w14:paraId="41133E03" w14:textId="77777777" w:rsidR="000A6223" w:rsidRPr="002E302F" w:rsidRDefault="000A6223" w:rsidP="000A6223">
            <w:pPr>
              <w:autoSpaceDE w:val="0"/>
              <w:autoSpaceDN w:val="0"/>
              <w:adjustRightInd w:val="0"/>
              <w:spacing w:line="276" w:lineRule="auto"/>
              <w:contextualSpacing/>
              <w:jc w:val="both"/>
              <w:rPr>
                <w:rFonts w:ascii="Arial" w:hAnsi="Arial" w:cs="Arial"/>
                <w:sz w:val="24"/>
                <w:szCs w:val="24"/>
              </w:rPr>
            </w:pPr>
            <w:r w:rsidRPr="002E302F">
              <w:rPr>
                <w:rFonts w:ascii="Arial" w:hAnsi="Arial" w:cs="Arial"/>
                <w:b/>
                <w:bCs/>
                <w:sz w:val="24"/>
                <w:szCs w:val="24"/>
              </w:rPr>
              <w:lastRenderedPageBreak/>
              <w:t xml:space="preserve">4) </w:t>
            </w:r>
            <w:r w:rsidRPr="002E302F">
              <w:rPr>
                <w:rFonts w:ascii="Arial" w:hAnsi="Arial" w:cs="Arial"/>
                <w:sz w:val="24"/>
                <w:szCs w:val="24"/>
              </w:rPr>
              <w:t xml:space="preserve">Realizar las gestiones dentro de la oportunidad legal o en su defecto, en la señalada por LA EMPRESA. </w:t>
            </w:r>
            <w:r w:rsidRPr="002E302F">
              <w:rPr>
                <w:rFonts w:ascii="Arial" w:hAnsi="Arial" w:cs="Arial"/>
                <w:b/>
                <w:bCs/>
                <w:sz w:val="24"/>
                <w:szCs w:val="24"/>
              </w:rPr>
              <w:t xml:space="preserve">5) </w:t>
            </w:r>
            <w:r w:rsidRPr="002E302F">
              <w:rPr>
                <w:rFonts w:ascii="Arial" w:hAnsi="Arial" w:cs="Arial"/>
                <w:sz w:val="24"/>
                <w:szCs w:val="24"/>
              </w:rPr>
              <w:t>Pagar los gastos inherentes al perfeccionamiento del presente contrato y los que ocasionen para poder iniciar su ejecución, si a ello hubiere lugar.</w:t>
            </w:r>
            <w:bookmarkStart w:id="15" w:name="_Hlk111716433"/>
            <w:r w:rsidRPr="002E302F">
              <w:rPr>
                <w:rFonts w:ascii="Arial" w:hAnsi="Arial" w:cs="Arial"/>
                <w:sz w:val="24"/>
                <w:szCs w:val="24"/>
              </w:rPr>
              <w:t xml:space="preserve"> </w:t>
            </w:r>
            <w:r w:rsidRPr="002E302F">
              <w:rPr>
                <w:rFonts w:ascii="Arial" w:hAnsi="Arial" w:cs="Arial"/>
                <w:b/>
                <w:bCs/>
                <w:sz w:val="24"/>
                <w:szCs w:val="24"/>
              </w:rPr>
              <w:t xml:space="preserve">6) </w:t>
            </w:r>
            <w:r w:rsidRPr="002E302F">
              <w:rPr>
                <w:rFonts w:ascii="Arial" w:hAnsi="Arial" w:cs="Arial"/>
                <w:sz w:val="24"/>
                <w:szCs w:val="24"/>
              </w:rPr>
              <w:t>Acreditar la efectiva afiliación al sistema de seguridad social previsto en el Artículo 282 de la ley 100 de 1993 y presentar las respectivas autoliquidaciones canceladas, previamente a la cancelación de sus honorarios</w:t>
            </w:r>
            <w:bookmarkEnd w:id="15"/>
            <w:r w:rsidRPr="002E302F">
              <w:rPr>
                <w:rFonts w:ascii="Arial" w:hAnsi="Arial" w:cs="Arial"/>
                <w:sz w:val="24"/>
                <w:szCs w:val="24"/>
              </w:rPr>
              <w:t xml:space="preserve">. </w:t>
            </w:r>
          </w:p>
          <w:p w14:paraId="653F19DC" w14:textId="3258F90A" w:rsidR="000A6223" w:rsidRPr="002E302F" w:rsidRDefault="000A6223" w:rsidP="000A6223">
            <w:pPr>
              <w:autoSpaceDE w:val="0"/>
              <w:autoSpaceDN w:val="0"/>
              <w:adjustRightInd w:val="0"/>
              <w:spacing w:line="276" w:lineRule="auto"/>
              <w:contextualSpacing/>
              <w:jc w:val="both"/>
              <w:rPr>
                <w:rFonts w:ascii="Arial" w:hAnsi="Arial" w:cs="Arial"/>
                <w:sz w:val="24"/>
                <w:szCs w:val="24"/>
              </w:rPr>
            </w:pPr>
            <w:r w:rsidRPr="002E302F">
              <w:rPr>
                <w:rFonts w:ascii="Arial" w:hAnsi="Arial" w:cs="Arial"/>
                <w:b/>
                <w:bCs/>
                <w:sz w:val="24"/>
                <w:szCs w:val="24"/>
              </w:rPr>
              <w:t xml:space="preserve">7) </w:t>
            </w:r>
            <w:r w:rsidRPr="002E302F">
              <w:rPr>
                <w:rFonts w:ascii="Arial" w:hAnsi="Arial" w:cs="Arial"/>
                <w:sz w:val="24"/>
                <w:szCs w:val="24"/>
              </w:rPr>
              <w:t xml:space="preserve">Acreditar la idoneidad necesaria para la ejecución del contrato, mediante la presentación de los documentos que demuestren los conocimientos y experiencia en la materia del objeto contractual. </w:t>
            </w:r>
            <w:r w:rsidRPr="002E302F">
              <w:rPr>
                <w:rFonts w:ascii="Arial" w:hAnsi="Arial" w:cs="Arial"/>
                <w:b/>
                <w:bCs/>
                <w:sz w:val="24"/>
                <w:szCs w:val="24"/>
              </w:rPr>
              <w:t xml:space="preserve">8) </w:t>
            </w:r>
            <w:r w:rsidRPr="002E302F">
              <w:rPr>
                <w:rFonts w:ascii="Arial" w:hAnsi="Arial" w:cs="Arial"/>
                <w:sz w:val="24"/>
                <w:szCs w:val="24"/>
              </w:rPr>
              <w:t xml:space="preserve">Cumplir con el objeto del contrato.  </w:t>
            </w:r>
            <w:r w:rsidRPr="002E302F">
              <w:rPr>
                <w:rFonts w:ascii="Arial" w:hAnsi="Arial" w:cs="Arial"/>
                <w:b/>
                <w:bCs/>
                <w:sz w:val="24"/>
                <w:szCs w:val="24"/>
              </w:rPr>
              <w:t xml:space="preserve">9) </w:t>
            </w:r>
            <w:r w:rsidRPr="002E302F">
              <w:rPr>
                <w:rFonts w:ascii="Arial" w:hAnsi="Arial" w:cs="Arial"/>
                <w:sz w:val="24"/>
                <w:szCs w:val="24"/>
              </w:rPr>
              <w:t xml:space="preserve">Programar las actividades que deba desarrollar para el cumplimiento del contrato. </w:t>
            </w:r>
            <w:r w:rsidRPr="002E302F">
              <w:rPr>
                <w:rFonts w:ascii="Arial" w:hAnsi="Arial" w:cs="Arial"/>
                <w:b/>
                <w:bCs/>
                <w:sz w:val="24"/>
                <w:szCs w:val="24"/>
              </w:rPr>
              <w:t xml:space="preserve">10) </w:t>
            </w:r>
            <w:r w:rsidRPr="002E302F">
              <w:rPr>
                <w:rFonts w:ascii="Arial" w:hAnsi="Arial" w:cs="Arial"/>
                <w:sz w:val="24"/>
                <w:szCs w:val="24"/>
              </w:rPr>
              <w:t xml:space="preserve">Desarrollar la logística y planeación pertinente para la óptima ejecución del objeto contractual. </w:t>
            </w:r>
            <w:r w:rsidRPr="002E302F">
              <w:rPr>
                <w:rFonts w:ascii="Arial" w:hAnsi="Arial" w:cs="Arial"/>
                <w:b/>
                <w:bCs/>
                <w:sz w:val="24"/>
                <w:szCs w:val="24"/>
              </w:rPr>
              <w:t xml:space="preserve">11) </w:t>
            </w:r>
            <w:r w:rsidRPr="002E302F">
              <w:rPr>
                <w:rFonts w:ascii="Arial" w:hAnsi="Arial" w:cs="Arial"/>
                <w:sz w:val="24"/>
                <w:szCs w:val="24"/>
              </w:rPr>
              <w:t xml:space="preserve">Atender los llamados y observaciones de LA EMPRESA tendientes a mejorar la prestación del servicio. </w:t>
            </w:r>
            <w:r w:rsidRPr="002E302F">
              <w:rPr>
                <w:rFonts w:ascii="Arial" w:hAnsi="Arial" w:cs="Arial"/>
                <w:b/>
                <w:bCs/>
                <w:sz w:val="24"/>
                <w:szCs w:val="24"/>
              </w:rPr>
              <w:t xml:space="preserve">12) </w:t>
            </w:r>
            <w:r w:rsidRPr="002E302F">
              <w:rPr>
                <w:rFonts w:ascii="Arial" w:hAnsi="Arial" w:cs="Arial"/>
                <w:sz w:val="24"/>
                <w:szCs w:val="24"/>
              </w:rPr>
              <w:t xml:space="preserve">Obrar con lealtad y buena fe en las distintas etapas contractuales, evitando dilaciones; no acceder a peticiones o amenazas de quienes actúen por fuera de la ley con el fin de hacer u omitir algún hecho.  </w:t>
            </w:r>
            <w:r w:rsidRPr="002E302F">
              <w:rPr>
                <w:rFonts w:ascii="Arial" w:hAnsi="Arial" w:cs="Arial"/>
                <w:b/>
                <w:bCs/>
                <w:sz w:val="24"/>
                <w:szCs w:val="24"/>
              </w:rPr>
              <w:t xml:space="preserve">13) </w:t>
            </w:r>
            <w:r w:rsidRPr="002E302F">
              <w:rPr>
                <w:rFonts w:ascii="Arial" w:hAnsi="Arial" w:cs="Arial"/>
                <w:sz w:val="24"/>
                <w:szCs w:val="24"/>
              </w:rPr>
              <w:t xml:space="preserve">Mantener bajo reserva la información que legalmente amerite ese trato, que le sea suministrada para el desarrollo o con objeto del contrato. </w:t>
            </w:r>
            <w:r w:rsidRPr="002E302F">
              <w:rPr>
                <w:rFonts w:ascii="Arial" w:hAnsi="Arial" w:cs="Arial"/>
                <w:b/>
                <w:bCs/>
                <w:sz w:val="24"/>
                <w:szCs w:val="24"/>
              </w:rPr>
              <w:t xml:space="preserve">14) </w:t>
            </w:r>
            <w:r w:rsidRPr="002E302F">
              <w:rPr>
                <w:rFonts w:ascii="Arial" w:hAnsi="Arial" w:cs="Arial"/>
                <w:sz w:val="24"/>
                <w:szCs w:val="24"/>
              </w:rPr>
              <w:t xml:space="preserve">LA CONTRATISTA será responsable ante las autoridades de los actos, u omisiones en el ejercicio de las actividades que desarrolle en virtud del contrato, cuando con ello cause perjuicios a la alcaldía o terceros. </w:t>
            </w:r>
            <w:r w:rsidRPr="002E302F">
              <w:rPr>
                <w:rFonts w:ascii="Arial" w:hAnsi="Arial" w:cs="Arial"/>
                <w:b/>
                <w:bCs/>
                <w:sz w:val="24"/>
                <w:szCs w:val="24"/>
              </w:rPr>
              <w:t xml:space="preserve">15) </w:t>
            </w:r>
            <w:r w:rsidRPr="002E302F">
              <w:rPr>
                <w:rFonts w:ascii="Arial" w:hAnsi="Arial" w:cs="Arial"/>
                <w:sz w:val="24"/>
                <w:szCs w:val="24"/>
              </w:rPr>
              <w:t xml:space="preserve">LA CONTRATISTA debe encontrarse a paz y salvo por todo concepto con el Municipio de San Carlos, o en su defecto adelantar los tramites o acuerdo de pago a que corresponda y presentarlo para la suscripción del presente contrato. </w:t>
            </w:r>
            <w:r w:rsidRPr="002E302F">
              <w:rPr>
                <w:rFonts w:ascii="Arial" w:hAnsi="Arial" w:cs="Arial"/>
                <w:b/>
                <w:bCs/>
                <w:sz w:val="24"/>
                <w:szCs w:val="24"/>
              </w:rPr>
              <w:t xml:space="preserve">16) </w:t>
            </w:r>
            <w:r w:rsidRPr="002E302F">
              <w:rPr>
                <w:rFonts w:ascii="Arial" w:hAnsi="Arial" w:cs="Arial"/>
                <w:sz w:val="24"/>
                <w:szCs w:val="24"/>
              </w:rPr>
              <w:t xml:space="preserve">Asistir y participar en las reuniones necesarias para la ejecución del contrato. </w:t>
            </w:r>
            <w:r w:rsidRPr="002E302F">
              <w:rPr>
                <w:rFonts w:ascii="Arial" w:hAnsi="Arial" w:cs="Arial"/>
                <w:b/>
                <w:bCs/>
                <w:sz w:val="24"/>
                <w:szCs w:val="24"/>
              </w:rPr>
              <w:t xml:space="preserve">17) </w:t>
            </w:r>
            <w:r w:rsidRPr="002E302F">
              <w:rPr>
                <w:rFonts w:ascii="Arial" w:hAnsi="Arial" w:cs="Arial"/>
                <w:sz w:val="24"/>
                <w:szCs w:val="24"/>
              </w:rPr>
              <w:t>Atender las recomendaciones y sugerencias relacionadas con la ejecución del contrato, que realice el supervisor</w:t>
            </w:r>
            <w:r w:rsidRPr="002E302F">
              <w:rPr>
                <w:rFonts w:ascii="Arial" w:hAnsi="Arial" w:cs="Arial"/>
                <w:b/>
                <w:bCs/>
                <w:sz w:val="24"/>
                <w:szCs w:val="24"/>
              </w:rPr>
              <w:t xml:space="preserve">. </w:t>
            </w:r>
            <w:r w:rsidRPr="002E302F">
              <w:rPr>
                <w:rFonts w:ascii="Arial" w:hAnsi="Arial" w:cs="Arial"/>
                <w:sz w:val="24"/>
                <w:szCs w:val="24"/>
              </w:rPr>
              <w:t xml:space="preserve"> </w:t>
            </w:r>
            <w:r w:rsidRPr="002E302F">
              <w:rPr>
                <w:rFonts w:ascii="Arial" w:hAnsi="Arial" w:cs="Arial"/>
                <w:b/>
                <w:bCs/>
                <w:sz w:val="24"/>
                <w:szCs w:val="24"/>
              </w:rPr>
              <w:t xml:space="preserve">18) </w:t>
            </w:r>
            <w:r w:rsidRPr="002E302F">
              <w:rPr>
                <w:rFonts w:ascii="Arial" w:hAnsi="Arial" w:cs="Arial"/>
                <w:sz w:val="24"/>
                <w:szCs w:val="24"/>
              </w:rPr>
              <w:t>Las demás que expresen los estudios previos adheridos al presente contrato.</w:t>
            </w:r>
          </w:p>
          <w:bookmarkEnd w:id="14"/>
          <w:p w14:paraId="755366FB" w14:textId="1FEB836E" w:rsidR="004E5E8B" w:rsidRPr="002E302F" w:rsidRDefault="004E5E8B" w:rsidP="00285DBE">
            <w:pPr>
              <w:autoSpaceDE w:val="0"/>
              <w:autoSpaceDN w:val="0"/>
              <w:adjustRightInd w:val="0"/>
              <w:spacing w:line="276" w:lineRule="auto"/>
              <w:contextualSpacing/>
              <w:jc w:val="both"/>
              <w:rPr>
                <w:rFonts w:ascii="Arial" w:hAnsi="Arial" w:cs="Arial"/>
                <w:sz w:val="24"/>
                <w:szCs w:val="24"/>
              </w:rPr>
            </w:pPr>
          </w:p>
        </w:tc>
      </w:tr>
      <w:tr w:rsidR="004E5E8B" w:rsidRPr="002E302F" w14:paraId="0E8DA62B" w14:textId="77777777" w:rsidTr="004C38DF">
        <w:tblPrEx>
          <w:tblCellMar>
            <w:left w:w="70" w:type="dxa"/>
            <w:right w:w="70" w:type="dxa"/>
          </w:tblCellMar>
        </w:tblPrEx>
        <w:trPr>
          <w:trHeight w:val="316"/>
        </w:trPr>
        <w:tc>
          <w:tcPr>
            <w:tcW w:w="1206" w:type="pct"/>
            <w:shd w:val="pct5" w:color="auto" w:fill="FFFFFF"/>
            <w:vAlign w:val="center"/>
          </w:tcPr>
          <w:p w14:paraId="4A4DEA05" w14:textId="1A3EBEB3" w:rsidR="004E5E8B" w:rsidRPr="002E302F" w:rsidRDefault="004E5E8B" w:rsidP="008C1DF4">
            <w:pPr>
              <w:spacing w:line="276" w:lineRule="auto"/>
              <w:contextualSpacing/>
              <w:jc w:val="both"/>
              <w:rPr>
                <w:rFonts w:ascii="Arial" w:hAnsi="Arial" w:cs="Arial"/>
                <w:b/>
                <w:sz w:val="24"/>
                <w:szCs w:val="24"/>
              </w:rPr>
            </w:pPr>
            <w:bookmarkStart w:id="16" w:name="_Hlk177467835"/>
            <w:r w:rsidRPr="002E302F">
              <w:rPr>
                <w:rFonts w:ascii="Arial" w:hAnsi="Arial" w:cs="Arial"/>
                <w:b/>
                <w:sz w:val="24"/>
                <w:szCs w:val="24"/>
              </w:rPr>
              <w:lastRenderedPageBreak/>
              <w:t>e. Obligaciones especificas</w:t>
            </w:r>
          </w:p>
        </w:tc>
        <w:tc>
          <w:tcPr>
            <w:tcW w:w="3794" w:type="pct"/>
            <w:gridSpan w:val="3"/>
            <w:vAlign w:val="center"/>
          </w:tcPr>
          <w:p w14:paraId="71C575D3" w14:textId="0CE22ACD" w:rsidR="003724B1" w:rsidRPr="002E302F" w:rsidRDefault="004E5E8B" w:rsidP="00CE1270">
            <w:pPr>
              <w:spacing w:line="276" w:lineRule="auto"/>
              <w:contextualSpacing/>
              <w:jc w:val="both"/>
              <w:rPr>
                <w:rFonts w:ascii="Arial" w:hAnsi="Arial" w:cs="Arial"/>
                <w:bCs/>
                <w:sz w:val="24"/>
                <w:szCs w:val="24"/>
              </w:rPr>
            </w:pPr>
            <w:bookmarkStart w:id="17" w:name="_Hlk155188927"/>
            <w:r w:rsidRPr="002E302F">
              <w:rPr>
                <w:rFonts w:ascii="Arial" w:hAnsi="Arial" w:cs="Arial"/>
                <w:sz w:val="24"/>
                <w:szCs w:val="24"/>
              </w:rPr>
              <w:t>Por tratarse de un servicio de apoyo a la gestión</w:t>
            </w:r>
            <w:r w:rsidRPr="002E302F">
              <w:rPr>
                <w:rFonts w:ascii="Arial" w:hAnsi="Arial" w:cs="Arial"/>
                <w:bCs/>
                <w:sz w:val="24"/>
                <w:szCs w:val="24"/>
              </w:rPr>
              <w:t>, el CONTRATISTA s</w:t>
            </w:r>
            <w:r w:rsidRPr="002E302F">
              <w:rPr>
                <w:rFonts w:ascii="Arial" w:hAnsi="Arial" w:cs="Arial"/>
                <w:sz w:val="24"/>
                <w:szCs w:val="24"/>
              </w:rPr>
              <w:t xml:space="preserve">e </w:t>
            </w:r>
            <w:r w:rsidRPr="002E302F">
              <w:rPr>
                <w:rFonts w:ascii="Arial" w:hAnsi="Arial" w:cs="Arial"/>
                <w:bCs/>
                <w:sz w:val="24"/>
                <w:szCs w:val="24"/>
              </w:rPr>
              <w:t xml:space="preserve">compromete a cumplir con las condiciones técnicas expresadas en los Estudios Previos y Propuesta adjuntas; las cuales serán </w:t>
            </w:r>
            <w:r w:rsidRPr="002E302F">
              <w:rPr>
                <w:rFonts w:ascii="Arial" w:hAnsi="Arial" w:cs="Arial"/>
                <w:bCs/>
                <w:sz w:val="24"/>
                <w:szCs w:val="24"/>
              </w:rPr>
              <w:lastRenderedPageBreak/>
              <w:t xml:space="preserve">requeridas según las necesidades del servicio; </w:t>
            </w:r>
            <w:r w:rsidRPr="002E302F">
              <w:rPr>
                <w:rFonts w:ascii="Arial" w:eastAsia="Times New Roman" w:hAnsi="Arial" w:cs="Arial"/>
                <w:color w:val="000000"/>
                <w:sz w:val="24"/>
                <w:szCs w:val="24"/>
                <w:lang w:val="es-ES" w:eastAsia="es-ES"/>
              </w:rPr>
              <w:t xml:space="preserve">en especial en la de </w:t>
            </w:r>
            <w:r w:rsidRPr="002E302F">
              <w:rPr>
                <w:rFonts w:ascii="Arial" w:eastAsia="Times New Roman" w:hAnsi="Arial" w:cs="Arial"/>
                <w:color w:val="000000"/>
                <w:sz w:val="24"/>
                <w:szCs w:val="24"/>
                <w:u w:val="single"/>
                <w:lang w:val="es-ES" w:eastAsia="es-ES"/>
              </w:rPr>
              <w:t xml:space="preserve">acompañar y </w:t>
            </w:r>
            <w:r w:rsidRPr="002E302F">
              <w:rPr>
                <w:rFonts w:ascii="Arial" w:hAnsi="Arial" w:cs="Arial"/>
                <w:color w:val="000000"/>
                <w:sz w:val="24"/>
                <w:szCs w:val="24"/>
                <w:u w:val="single"/>
                <w:lang w:val="es-ES"/>
              </w:rPr>
              <w:t>orientar la</w:t>
            </w:r>
            <w:r w:rsidR="00D25CB0" w:rsidRPr="002E302F">
              <w:rPr>
                <w:rFonts w:ascii="Arial" w:hAnsi="Arial" w:cs="Arial"/>
                <w:color w:val="000000"/>
                <w:sz w:val="24"/>
                <w:szCs w:val="24"/>
                <w:u w:val="single"/>
                <w:lang w:val="es-ES"/>
              </w:rPr>
              <w:t xml:space="preserve"> Gerencia General</w:t>
            </w:r>
            <w:r w:rsidRPr="002E302F">
              <w:rPr>
                <w:rFonts w:ascii="Arial" w:eastAsia="Times New Roman" w:hAnsi="Arial" w:cs="Arial"/>
                <w:color w:val="000000"/>
                <w:sz w:val="24"/>
                <w:szCs w:val="24"/>
                <w:lang w:val="es-ES" w:eastAsia="es-ES"/>
              </w:rPr>
              <w:t xml:space="preserve"> con relación a lo siguiente:</w:t>
            </w:r>
            <w:r w:rsidRPr="002E302F">
              <w:rPr>
                <w:rFonts w:ascii="Arial" w:hAnsi="Arial" w:cs="Arial"/>
                <w:bCs/>
                <w:sz w:val="24"/>
                <w:szCs w:val="24"/>
              </w:rPr>
              <w:t xml:space="preserve"> </w:t>
            </w:r>
          </w:p>
          <w:p w14:paraId="7A77CB9F" w14:textId="5B90C39A" w:rsidR="003724B1" w:rsidRPr="002E302F" w:rsidRDefault="003724B1" w:rsidP="003724B1">
            <w:pPr>
              <w:pStyle w:val="Prrafodelista"/>
              <w:widowControl w:val="0"/>
              <w:numPr>
                <w:ilvl w:val="0"/>
                <w:numId w:val="5"/>
              </w:numPr>
              <w:tabs>
                <w:tab w:val="left" w:pos="1170"/>
              </w:tabs>
              <w:autoSpaceDE w:val="0"/>
              <w:autoSpaceDN w:val="0"/>
              <w:spacing w:before="138"/>
              <w:ind w:right="122"/>
              <w:contextualSpacing w:val="0"/>
              <w:jc w:val="both"/>
              <w:rPr>
                <w:rFonts w:cs="Arial"/>
                <w:szCs w:val="24"/>
              </w:rPr>
            </w:pPr>
            <w:r w:rsidRPr="002E302F">
              <w:rPr>
                <w:rFonts w:cs="Arial"/>
                <w:szCs w:val="24"/>
              </w:rPr>
              <w:t>Acompañamiento y proyección en los actos administrativos relacionados con la parte financiera y presupuestal de la entidad</w:t>
            </w:r>
            <w:r w:rsidR="002E302F">
              <w:rPr>
                <w:rFonts w:cs="Arial"/>
                <w:szCs w:val="24"/>
              </w:rPr>
              <w:t>.</w:t>
            </w:r>
          </w:p>
          <w:p w14:paraId="60CB90DD" w14:textId="5BACCF93" w:rsidR="003724B1" w:rsidRPr="002E302F" w:rsidRDefault="00180B52" w:rsidP="00180B52">
            <w:pPr>
              <w:pStyle w:val="Prrafodelista"/>
              <w:widowControl w:val="0"/>
              <w:numPr>
                <w:ilvl w:val="0"/>
                <w:numId w:val="5"/>
              </w:numPr>
              <w:tabs>
                <w:tab w:val="left" w:pos="1170"/>
              </w:tabs>
              <w:autoSpaceDE w:val="0"/>
              <w:autoSpaceDN w:val="0"/>
              <w:spacing w:before="138"/>
              <w:ind w:right="122"/>
              <w:contextualSpacing w:val="0"/>
              <w:jc w:val="both"/>
              <w:rPr>
                <w:rFonts w:cs="Arial"/>
                <w:szCs w:val="24"/>
              </w:rPr>
            </w:pPr>
            <w:r w:rsidRPr="002E302F">
              <w:rPr>
                <w:rFonts w:cs="Arial"/>
                <w:szCs w:val="24"/>
              </w:rPr>
              <w:t>Acompañamiento en la elaboración del proyecto de presupuesto de Ingresos y Gastos de la entidad</w:t>
            </w:r>
            <w:r w:rsidR="002E302F">
              <w:rPr>
                <w:rFonts w:cs="Arial"/>
                <w:szCs w:val="24"/>
              </w:rPr>
              <w:t>.</w:t>
            </w:r>
          </w:p>
          <w:p w14:paraId="7C816318" w14:textId="07975B65" w:rsidR="003724B1" w:rsidRPr="002E302F" w:rsidRDefault="00180B52" w:rsidP="00180B52">
            <w:pPr>
              <w:pStyle w:val="Prrafodelista"/>
              <w:widowControl w:val="0"/>
              <w:numPr>
                <w:ilvl w:val="0"/>
                <w:numId w:val="5"/>
              </w:numPr>
              <w:tabs>
                <w:tab w:val="left" w:pos="1170"/>
              </w:tabs>
              <w:autoSpaceDE w:val="0"/>
              <w:autoSpaceDN w:val="0"/>
              <w:spacing w:before="138"/>
              <w:ind w:right="122"/>
              <w:contextualSpacing w:val="0"/>
              <w:jc w:val="both"/>
              <w:rPr>
                <w:rFonts w:cs="Arial"/>
                <w:szCs w:val="24"/>
              </w:rPr>
            </w:pPr>
            <w:r w:rsidRPr="002E302F">
              <w:rPr>
                <w:rFonts w:cs="Arial"/>
                <w:szCs w:val="24"/>
              </w:rPr>
              <w:t>Acompañamiento en el proceso de parametrización de los rubros presupuestales y los conceptos.</w:t>
            </w:r>
          </w:p>
          <w:p w14:paraId="30F07DAA" w14:textId="0FA41212" w:rsidR="00180B52" w:rsidRPr="002E302F" w:rsidRDefault="00180B52" w:rsidP="00180B52">
            <w:pPr>
              <w:pStyle w:val="Prrafodelista"/>
              <w:widowControl w:val="0"/>
              <w:numPr>
                <w:ilvl w:val="0"/>
                <w:numId w:val="5"/>
              </w:numPr>
              <w:tabs>
                <w:tab w:val="left" w:pos="1170"/>
              </w:tabs>
              <w:autoSpaceDE w:val="0"/>
              <w:autoSpaceDN w:val="0"/>
              <w:spacing w:before="138"/>
              <w:ind w:right="122"/>
              <w:contextualSpacing w:val="0"/>
              <w:jc w:val="both"/>
              <w:rPr>
                <w:rFonts w:cs="Arial"/>
                <w:szCs w:val="24"/>
              </w:rPr>
            </w:pPr>
            <w:r w:rsidRPr="002E302F">
              <w:rPr>
                <w:rFonts w:cs="Arial"/>
                <w:szCs w:val="24"/>
              </w:rPr>
              <w:t>Apoyar la revisión desde el componente financiero los contratos interadministrativos para incorporar al presupuesto de la entidad</w:t>
            </w:r>
            <w:r w:rsidR="002E302F">
              <w:rPr>
                <w:rFonts w:cs="Arial"/>
                <w:szCs w:val="24"/>
              </w:rPr>
              <w:t>.</w:t>
            </w:r>
          </w:p>
          <w:p w14:paraId="0C7AB6CA" w14:textId="5BC3D332" w:rsidR="003724B1" w:rsidRPr="002E302F" w:rsidRDefault="00180B52" w:rsidP="00180B52">
            <w:pPr>
              <w:pStyle w:val="Prrafodelista"/>
              <w:widowControl w:val="0"/>
              <w:numPr>
                <w:ilvl w:val="0"/>
                <w:numId w:val="5"/>
              </w:numPr>
              <w:tabs>
                <w:tab w:val="left" w:pos="1170"/>
              </w:tabs>
              <w:autoSpaceDE w:val="0"/>
              <w:autoSpaceDN w:val="0"/>
              <w:spacing w:before="138"/>
              <w:ind w:right="122"/>
              <w:contextualSpacing w:val="0"/>
              <w:jc w:val="both"/>
              <w:rPr>
                <w:rFonts w:cs="Arial"/>
                <w:szCs w:val="24"/>
              </w:rPr>
            </w:pPr>
            <w:r w:rsidRPr="002E302F">
              <w:rPr>
                <w:rFonts w:cs="Arial"/>
                <w:szCs w:val="24"/>
              </w:rPr>
              <w:t>Apoyar en la revisión de la parametrización presupuestal para la rendición del CUIPO en la plataforma Chip.</w:t>
            </w:r>
          </w:p>
          <w:p w14:paraId="07A8E5C2" w14:textId="245603F3" w:rsidR="00180B52" w:rsidRPr="002E302F" w:rsidRDefault="00180B52" w:rsidP="00180B52">
            <w:pPr>
              <w:pStyle w:val="Prrafodelista"/>
              <w:widowControl w:val="0"/>
              <w:numPr>
                <w:ilvl w:val="0"/>
                <w:numId w:val="5"/>
              </w:numPr>
              <w:tabs>
                <w:tab w:val="left" w:pos="1170"/>
              </w:tabs>
              <w:autoSpaceDE w:val="0"/>
              <w:autoSpaceDN w:val="0"/>
              <w:spacing w:before="138"/>
              <w:ind w:right="122"/>
              <w:contextualSpacing w:val="0"/>
              <w:jc w:val="both"/>
              <w:rPr>
                <w:rFonts w:cs="Arial"/>
                <w:szCs w:val="24"/>
              </w:rPr>
            </w:pPr>
            <w:r w:rsidRPr="002E302F">
              <w:rPr>
                <w:rFonts w:cs="Arial"/>
                <w:szCs w:val="24"/>
              </w:rPr>
              <w:t>Apoyar al cierre presupuestal y financiero de la vigencia 2025</w:t>
            </w:r>
            <w:r w:rsidR="002E302F">
              <w:rPr>
                <w:rFonts w:cs="Arial"/>
                <w:szCs w:val="24"/>
              </w:rPr>
              <w:t>.</w:t>
            </w:r>
          </w:p>
          <w:p w14:paraId="4B4ED290" w14:textId="3E508704" w:rsidR="00180B52" w:rsidRPr="002E302F" w:rsidRDefault="00180B52" w:rsidP="002E302F">
            <w:pPr>
              <w:pStyle w:val="Prrafodelista"/>
              <w:widowControl w:val="0"/>
              <w:numPr>
                <w:ilvl w:val="0"/>
                <w:numId w:val="5"/>
              </w:numPr>
              <w:tabs>
                <w:tab w:val="left" w:pos="1170"/>
              </w:tabs>
              <w:autoSpaceDE w:val="0"/>
              <w:autoSpaceDN w:val="0"/>
              <w:spacing w:before="138"/>
              <w:ind w:right="122"/>
              <w:contextualSpacing w:val="0"/>
              <w:jc w:val="both"/>
              <w:rPr>
                <w:rFonts w:cs="Arial"/>
                <w:szCs w:val="24"/>
              </w:rPr>
            </w:pPr>
            <w:r w:rsidRPr="002E302F">
              <w:rPr>
                <w:rFonts w:cs="Arial"/>
                <w:szCs w:val="24"/>
              </w:rPr>
              <w:t>Apoyar en la incorporación del presupuesto inicial en el software TNS</w:t>
            </w:r>
            <w:r w:rsidR="002E302F">
              <w:rPr>
                <w:rFonts w:cs="Arial"/>
                <w:szCs w:val="24"/>
              </w:rPr>
              <w:t>.</w:t>
            </w:r>
          </w:p>
          <w:p w14:paraId="4857C1F5" w14:textId="32586BF0" w:rsidR="003724B1" w:rsidRPr="002E302F" w:rsidRDefault="003724B1" w:rsidP="003724B1">
            <w:pPr>
              <w:pStyle w:val="Prrafodelista"/>
              <w:widowControl w:val="0"/>
              <w:numPr>
                <w:ilvl w:val="0"/>
                <w:numId w:val="5"/>
              </w:numPr>
              <w:tabs>
                <w:tab w:val="left" w:pos="1170"/>
              </w:tabs>
              <w:autoSpaceDE w:val="0"/>
              <w:autoSpaceDN w:val="0"/>
              <w:spacing w:before="138"/>
              <w:ind w:right="122"/>
              <w:contextualSpacing w:val="0"/>
              <w:jc w:val="both"/>
              <w:rPr>
                <w:rFonts w:cs="Arial"/>
                <w:szCs w:val="24"/>
              </w:rPr>
            </w:pPr>
            <w:r w:rsidRPr="002E302F">
              <w:rPr>
                <w:rFonts w:cs="Arial"/>
                <w:szCs w:val="24"/>
              </w:rPr>
              <w:t>Apoyar en los diferentes procesos financieros y presupuestales de la entidad</w:t>
            </w:r>
            <w:r w:rsidR="002E302F">
              <w:rPr>
                <w:rFonts w:cs="Arial"/>
                <w:szCs w:val="24"/>
              </w:rPr>
              <w:t>.</w:t>
            </w:r>
          </w:p>
          <w:p w14:paraId="4E2DC72E" w14:textId="77777777" w:rsidR="003724B1" w:rsidRPr="002E302F" w:rsidRDefault="003724B1" w:rsidP="00DA02EC">
            <w:pPr>
              <w:pStyle w:val="Default"/>
              <w:rPr>
                <w:rFonts w:ascii="Arial" w:hAnsi="Arial" w:cs="Arial"/>
              </w:rPr>
            </w:pPr>
          </w:p>
          <w:p w14:paraId="7E721B33" w14:textId="77777777" w:rsidR="003724B1" w:rsidRPr="002E302F" w:rsidRDefault="003724B1" w:rsidP="00DA02EC">
            <w:pPr>
              <w:pStyle w:val="Default"/>
              <w:rPr>
                <w:rFonts w:ascii="Arial" w:hAnsi="Arial" w:cs="Arial"/>
              </w:rPr>
            </w:pPr>
          </w:p>
          <w:p w14:paraId="059DB74D" w14:textId="5A1EBD8C" w:rsidR="004E5E8B" w:rsidRPr="002E302F" w:rsidRDefault="004E5E8B" w:rsidP="008C1DF4">
            <w:pPr>
              <w:spacing w:line="276" w:lineRule="auto"/>
              <w:contextualSpacing/>
              <w:jc w:val="both"/>
              <w:rPr>
                <w:rFonts w:ascii="Arial" w:eastAsia="Times New Roman" w:hAnsi="Arial" w:cs="Arial"/>
                <w:color w:val="000000"/>
                <w:sz w:val="24"/>
                <w:szCs w:val="24"/>
                <w:lang w:eastAsia="es-CO"/>
              </w:rPr>
            </w:pPr>
            <w:bookmarkStart w:id="18" w:name="_Hlk109728415"/>
            <w:bookmarkEnd w:id="17"/>
            <w:r w:rsidRPr="002E302F">
              <w:rPr>
                <w:rFonts w:ascii="Arial" w:hAnsi="Arial" w:cs="Arial"/>
                <w:b/>
                <w:bCs/>
                <w:sz w:val="24"/>
                <w:szCs w:val="24"/>
              </w:rPr>
              <w:t>PARAGRAFO</w:t>
            </w:r>
            <w:r w:rsidRPr="002E302F">
              <w:rPr>
                <w:rFonts w:ascii="Arial" w:hAnsi="Arial" w:cs="Arial"/>
                <w:sz w:val="24"/>
                <w:szCs w:val="24"/>
              </w:rPr>
              <w:t>. La entidad como el contratista entienden que el presente desarrollo de la actividad contractual suscrita está ausente de subordinación</w:t>
            </w:r>
            <w:r w:rsidR="002E302F">
              <w:rPr>
                <w:rFonts w:ascii="Arial" w:hAnsi="Arial" w:cs="Arial"/>
                <w:sz w:val="24"/>
                <w:szCs w:val="24"/>
              </w:rPr>
              <w:t>,</w:t>
            </w:r>
            <w:r w:rsidRPr="002E302F">
              <w:rPr>
                <w:rFonts w:ascii="Arial" w:hAnsi="Arial" w:cs="Arial"/>
                <w:sz w:val="24"/>
                <w:szCs w:val="24"/>
              </w:rPr>
              <w:t xml:space="preserve"> toda vez que es el contratista quien materializa las actividades a ejecutar bajo su propia autonomía sin perjuicio de la naturaleza conmutativa del contrato</w:t>
            </w:r>
            <w:bookmarkEnd w:id="18"/>
            <w:r w:rsidR="002E302F" w:rsidRPr="002E302F">
              <w:rPr>
                <w:rFonts w:ascii="Arial" w:hAnsi="Arial" w:cs="Arial"/>
                <w:sz w:val="24"/>
                <w:szCs w:val="24"/>
              </w:rPr>
              <w:t>.</w:t>
            </w:r>
          </w:p>
        </w:tc>
      </w:tr>
      <w:bookmarkEnd w:id="16"/>
      <w:tr w:rsidR="004E5E8B" w:rsidRPr="002E302F" w14:paraId="1D183C73" w14:textId="77777777" w:rsidTr="004C38DF">
        <w:tblPrEx>
          <w:tblCellMar>
            <w:left w:w="70" w:type="dxa"/>
            <w:right w:w="70" w:type="dxa"/>
          </w:tblCellMar>
        </w:tblPrEx>
        <w:trPr>
          <w:trHeight w:val="377"/>
        </w:trPr>
        <w:tc>
          <w:tcPr>
            <w:tcW w:w="1206" w:type="pct"/>
            <w:shd w:val="pct5" w:color="auto" w:fill="FFFFFF"/>
            <w:vAlign w:val="center"/>
          </w:tcPr>
          <w:p w14:paraId="6B2C8501" w14:textId="77777777" w:rsidR="004E5E8B" w:rsidRPr="002E302F" w:rsidRDefault="004E5E8B" w:rsidP="008C1DF4">
            <w:pPr>
              <w:spacing w:line="276" w:lineRule="auto"/>
              <w:contextualSpacing/>
              <w:jc w:val="both"/>
              <w:rPr>
                <w:rFonts w:ascii="Arial" w:hAnsi="Arial" w:cs="Arial"/>
                <w:b/>
                <w:sz w:val="24"/>
                <w:szCs w:val="24"/>
              </w:rPr>
            </w:pPr>
            <w:r w:rsidRPr="002E302F">
              <w:rPr>
                <w:rFonts w:ascii="Arial" w:hAnsi="Arial" w:cs="Arial"/>
                <w:b/>
                <w:sz w:val="24"/>
                <w:szCs w:val="24"/>
              </w:rPr>
              <w:lastRenderedPageBreak/>
              <w:t>f. Código UNSPSC</w:t>
            </w:r>
          </w:p>
        </w:tc>
        <w:tc>
          <w:tcPr>
            <w:tcW w:w="3794" w:type="pct"/>
            <w:gridSpan w:val="3"/>
            <w:vAlign w:val="center"/>
          </w:tcPr>
          <w:p w14:paraId="25F758D9" w14:textId="77777777" w:rsidR="004E5E8B" w:rsidRPr="002E302F" w:rsidRDefault="004E5E8B" w:rsidP="008C1DF4">
            <w:pPr>
              <w:spacing w:line="276" w:lineRule="auto"/>
              <w:contextualSpacing/>
              <w:jc w:val="both"/>
              <w:rPr>
                <w:rFonts w:ascii="Arial" w:hAnsi="Arial" w:cs="Arial"/>
                <w:b/>
                <w:color w:val="000000"/>
                <w:sz w:val="24"/>
                <w:szCs w:val="24"/>
              </w:rPr>
            </w:pPr>
            <w:bookmarkStart w:id="19" w:name="_Hlk177470787"/>
            <w:r w:rsidRPr="002E302F">
              <w:rPr>
                <w:rFonts w:ascii="Arial" w:hAnsi="Arial" w:cs="Arial"/>
                <w:sz w:val="24"/>
                <w:szCs w:val="24"/>
              </w:rPr>
              <w:t>84111502     servicio de contabilidad financiera</w:t>
            </w:r>
            <w:bookmarkEnd w:id="19"/>
          </w:p>
        </w:tc>
      </w:tr>
      <w:tr w:rsidR="004E5E8B" w:rsidRPr="002E302F" w14:paraId="67FCD030" w14:textId="77777777" w:rsidTr="004C38DF">
        <w:tblPrEx>
          <w:tblCellMar>
            <w:left w:w="70" w:type="dxa"/>
            <w:right w:w="70" w:type="dxa"/>
          </w:tblCellMar>
        </w:tblPrEx>
        <w:trPr>
          <w:trHeight w:val="276"/>
        </w:trPr>
        <w:tc>
          <w:tcPr>
            <w:tcW w:w="5000" w:type="pct"/>
            <w:gridSpan w:val="4"/>
            <w:tcBorders>
              <w:bottom w:val="single" w:sz="4" w:space="0" w:color="auto"/>
            </w:tcBorders>
            <w:shd w:val="pct5" w:color="auto" w:fill="FFFFFF"/>
            <w:vAlign w:val="center"/>
          </w:tcPr>
          <w:p w14:paraId="45D3C36C" w14:textId="08300395" w:rsidR="004E5E8B" w:rsidRPr="002E302F" w:rsidRDefault="004E5E8B" w:rsidP="008C1DF4">
            <w:pPr>
              <w:spacing w:line="276" w:lineRule="auto"/>
              <w:contextualSpacing/>
              <w:jc w:val="both"/>
              <w:rPr>
                <w:rFonts w:ascii="Arial" w:hAnsi="Arial" w:cs="Arial"/>
                <w:b/>
                <w:sz w:val="24"/>
                <w:szCs w:val="24"/>
              </w:rPr>
            </w:pPr>
            <w:r w:rsidRPr="002E302F">
              <w:rPr>
                <w:rFonts w:ascii="Arial" w:hAnsi="Arial" w:cs="Arial"/>
                <w:b/>
                <w:sz w:val="24"/>
                <w:szCs w:val="24"/>
              </w:rPr>
              <w:t xml:space="preserve">3. </w:t>
            </w:r>
            <w:bookmarkStart w:id="20" w:name="_Hlk177470800"/>
            <w:r w:rsidRPr="002E302F">
              <w:rPr>
                <w:rFonts w:ascii="Arial" w:hAnsi="Arial" w:cs="Arial"/>
                <w:b/>
                <w:sz w:val="24"/>
                <w:szCs w:val="24"/>
              </w:rPr>
              <w:t>LA MODALIDAD DE SELECCIÓN DEL CONTRATISTA Y SU JUSTIFICACIÓN, INCLUYENDO LOS FUNDAMENTOS JURÍDICOS.</w:t>
            </w:r>
            <w:bookmarkEnd w:id="20"/>
          </w:p>
        </w:tc>
      </w:tr>
      <w:tr w:rsidR="004C38DF" w:rsidRPr="002E302F" w14:paraId="31B3085C" w14:textId="77777777" w:rsidTr="004C38DF">
        <w:tblPrEx>
          <w:tblCellMar>
            <w:left w:w="70" w:type="dxa"/>
            <w:right w:w="70" w:type="dxa"/>
          </w:tblCellMar>
        </w:tblPrEx>
        <w:trPr>
          <w:trHeight w:val="316"/>
        </w:trPr>
        <w:tc>
          <w:tcPr>
            <w:tcW w:w="5000" w:type="pct"/>
            <w:gridSpan w:val="4"/>
            <w:tcBorders>
              <w:bottom w:val="single" w:sz="4" w:space="0" w:color="auto"/>
            </w:tcBorders>
            <w:vAlign w:val="center"/>
          </w:tcPr>
          <w:p w14:paraId="4E3E5833" w14:textId="2A728AAD" w:rsidR="004C38DF" w:rsidRPr="004C38DF" w:rsidRDefault="004C38DF" w:rsidP="004C38DF">
            <w:pPr>
              <w:spacing w:line="276" w:lineRule="auto"/>
              <w:ind w:hanging="2"/>
              <w:contextualSpacing/>
              <w:jc w:val="both"/>
              <w:rPr>
                <w:rFonts w:ascii="Arial" w:eastAsia="Arial" w:hAnsi="Arial" w:cs="Arial"/>
                <w:sz w:val="24"/>
                <w:szCs w:val="24"/>
              </w:rPr>
            </w:pPr>
            <w:bookmarkStart w:id="21" w:name="_Hlk177470842"/>
            <w:r w:rsidRPr="004C38DF">
              <w:rPr>
                <w:rFonts w:ascii="Arial" w:eastAsia="Arial" w:hAnsi="Arial" w:cs="Arial"/>
                <w:sz w:val="24"/>
                <w:szCs w:val="24"/>
              </w:rPr>
              <w:t xml:space="preserve">Que, de conformidad con el artículo 8 del </w:t>
            </w:r>
            <w:r>
              <w:rPr>
                <w:rFonts w:ascii="Arial" w:eastAsia="Arial" w:hAnsi="Arial" w:cs="Arial"/>
                <w:sz w:val="24"/>
                <w:szCs w:val="24"/>
              </w:rPr>
              <w:t>D</w:t>
            </w:r>
            <w:r w:rsidRPr="004C38DF">
              <w:rPr>
                <w:rFonts w:ascii="Arial" w:eastAsia="Arial" w:hAnsi="Arial" w:cs="Arial"/>
                <w:sz w:val="24"/>
                <w:szCs w:val="24"/>
              </w:rPr>
              <w:t xml:space="preserve">ecreto 040 de 2024, se regula que en desarrollo de su objeto social la “EMPRESA DE DESARROLLO DE SAN CARLOS”- “EDESAN E.I.C.E”-puede realizar todas las acciones y actividades directa o indirectamente relacionadas con su objeto y en particular las funciones y facultades básicas que se encuentran allí estipuladas. </w:t>
            </w:r>
          </w:p>
          <w:p w14:paraId="48CA8713" w14:textId="77777777" w:rsidR="004C38DF" w:rsidRPr="004C38DF" w:rsidRDefault="004C38DF" w:rsidP="004C38DF">
            <w:pPr>
              <w:pStyle w:val="Sinespaciado"/>
              <w:spacing w:line="276" w:lineRule="auto"/>
              <w:ind w:right="397"/>
              <w:jc w:val="both"/>
              <w:rPr>
                <w:rFonts w:ascii="Arial" w:hAnsi="Arial" w:cs="Arial"/>
                <w:sz w:val="24"/>
                <w:szCs w:val="24"/>
              </w:rPr>
            </w:pPr>
          </w:p>
          <w:p w14:paraId="2BA7204C" w14:textId="073EE159" w:rsidR="004C38DF" w:rsidRPr="004C38DF" w:rsidRDefault="004C38DF" w:rsidP="004C38DF">
            <w:pPr>
              <w:jc w:val="both"/>
              <w:rPr>
                <w:rFonts w:ascii="Arial" w:hAnsi="Arial" w:cs="Arial"/>
                <w:noProof/>
                <w:sz w:val="24"/>
                <w:szCs w:val="24"/>
              </w:rPr>
            </w:pPr>
            <w:r w:rsidRPr="004C38DF">
              <w:rPr>
                <w:rFonts w:ascii="Arial" w:hAnsi="Arial" w:cs="Arial"/>
                <w:noProof/>
                <w:sz w:val="24"/>
                <w:szCs w:val="24"/>
              </w:rPr>
              <w:lastRenderedPageBreak/>
              <w:t xml:space="preserve">Que, el articulo 14 de la ley 1150 de 2007, modificado por el articulo 93 de la ley 1474 de 2011, sobre el regimen contractual de las empresas industriales  y comerciales del estado señala que las mismas: </w:t>
            </w:r>
            <w:r w:rsidRPr="004C38DF">
              <w:rPr>
                <w:rFonts w:ascii="Arial" w:hAnsi="Arial" w:cs="Arial"/>
                <w:i/>
                <w:iCs/>
                <w:noProof/>
                <w:sz w:val="24"/>
                <w:szCs w:val="24"/>
              </w:rPr>
              <w:t>“… estaran sometidas al estatuto general de contratacion de la administracion publica, con excepción de aquella que desarrollen actividades comerciales en competencia con el sector privado y/o publico, nacional o internacional o en mercados regulados, caso en el cual se regiran por las dispociones legales y reglamentarias aplicables a sus actividades economicas y comerciales, sin perjuicio de lo previsto en el articulo 13 de la presente ley. Se exceptuan los contratos de ciencia y tecnologia, que se regiran por la ley 29 de 1990 y las dispociones normatias existentes”</w:t>
            </w:r>
            <w:r w:rsidRPr="004C38DF">
              <w:rPr>
                <w:rFonts w:ascii="Arial" w:hAnsi="Arial" w:cs="Arial"/>
                <w:noProof/>
                <w:sz w:val="24"/>
                <w:szCs w:val="24"/>
              </w:rPr>
              <w:t xml:space="preserve">. </w:t>
            </w:r>
          </w:p>
          <w:p w14:paraId="141A5EBB" w14:textId="65F5031C" w:rsidR="004C38DF" w:rsidRDefault="004C38DF" w:rsidP="004C38DF">
            <w:pPr>
              <w:spacing w:line="276" w:lineRule="auto"/>
              <w:ind w:hanging="2"/>
              <w:contextualSpacing/>
              <w:jc w:val="both"/>
              <w:rPr>
                <w:rFonts w:ascii="Arial" w:eastAsia="Arial" w:hAnsi="Arial" w:cs="Arial"/>
                <w:sz w:val="24"/>
                <w:szCs w:val="24"/>
              </w:rPr>
            </w:pPr>
            <w:r w:rsidRPr="004C38DF">
              <w:rPr>
                <w:rFonts w:ascii="Arial" w:eastAsia="Arial" w:hAnsi="Arial" w:cs="Arial"/>
                <w:sz w:val="24"/>
                <w:szCs w:val="24"/>
              </w:rPr>
              <w:t>De conformidad con lo anteriormente expuesto, LA EMPRESA DE DESARROLLO DE SAN CARLOS -EDESAN, se rige por su manual de contratación interno, Acuerdo 003 del 07 de noviembre de 2024.</w:t>
            </w:r>
          </w:p>
          <w:p w14:paraId="728FA2EC" w14:textId="77777777" w:rsidR="004C38DF" w:rsidRPr="004C38DF" w:rsidRDefault="004C38DF" w:rsidP="004C38DF">
            <w:pPr>
              <w:spacing w:line="276" w:lineRule="auto"/>
              <w:ind w:hanging="2"/>
              <w:contextualSpacing/>
              <w:jc w:val="both"/>
              <w:rPr>
                <w:rFonts w:ascii="Arial" w:eastAsia="Arial" w:hAnsi="Arial" w:cs="Arial"/>
                <w:sz w:val="24"/>
                <w:szCs w:val="24"/>
              </w:rPr>
            </w:pPr>
          </w:p>
          <w:p w14:paraId="65AE59DE" w14:textId="0385324D" w:rsidR="004C38DF" w:rsidRDefault="004C38DF" w:rsidP="004C38DF">
            <w:pPr>
              <w:spacing w:line="276" w:lineRule="auto"/>
              <w:ind w:hanging="2"/>
              <w:contextualSpacing/>
              <w:jc w:val="both"/>
              <w:rPr>
                <w:rFonts w:ascii="Arial" w:eastAsia="Arial" w:hAnsi="Arial" w:cs="Arial"/>
                <w:i/>
                <w:iCs/>
                <w:sz w:val="24"/>
                <w:szCs w:val="24"/>
              </w:rPr>
            </w:pPr>
            <w:r w:rsidRPr="004C38DF">
              <w:rPr>
                <w:rFonts w:ascii="Arial" w:eastAsia="Arial" w:hAnsi="Arial" w:cs="Arial"/>
                <w:sz w:val="24"/>
                <w:szCs w:val="24"/>
              </w:rPr>
              <w:t>Aunado a lo anterior, dentro del Manual de Contratación de la entidad se estima como modalidad de contratación, la contratación directa, contemplada en el capítulo VI artículo 31, numeral 6, el cual permite a la Empresa contratar directamente sin necesidad de contar con varias ofertas en el caso de “</w:t>
            </w:r>
            <w:r w:rsidRPr="004C38DF">
              <w:rPr>
                <w:rFonts w:ascii="Arial" w:eastAsia="Arial" w:hAnsi="Arial" w:cs="Arial"/>
                <w:i/>
                <w:iCs/>
                <w:sz w:val="24"/>
                <w:szCs w:val="24"/>
              </w:rPr>
              <w:t>Contratos de prestación de servicios profesionales y de apoyo a la gestión, de conformidad con las definiciones normativas”.</w:t>
            </w:r>
          </w:p>
          <w:p w14:paraId="06A7DCF9" w14:textId="77777777" w:rsidR="004C38DF" w:rsidRPr="004C38DF" w:rsidRDefault="004C38DF" w:rsidP="004C38DF">
            <w:pPr>
              <w:spacing w:line="276" w:lineRule="auto"/>
              <w:ind w:hanging="2"/>
              <w:contextualSpacing/>
              <w:jc w:val="both"/>
              <w:rPr>
                <w:rFonts w:ascii="Arial" w:eastAsia="Arial" w:hAnsi="Arial" w:cs="Arial"/>
                <w:sz w:val="24"/>
                <w:szCs w:val="24"/>
              </w:rPr>
            </w:pPr>
          </w:p>
          <w:p w14:paraId="4AD8B275" w14:textId="1257C649" w:rsidR="004C38DF" w:rsidRPr="004C38DF" w:rsidRDefault="004C38DF" w:rsidP="004C38DF">
            <w:pPr>
              <w:spacing w:line="276" w:lineRule="auto"/>
              <w:ind w:hanging="2"/>
              <w:contextualSpacing/>
              <w:jc w:val="both"/>
              <w:rPr>
                <w:rFonts w:ascii="Arial" w:eastAsia="Arial" w:hAnsi="Arial" w:cs="Arial"/>
                <w:sz w:val="24"/>
                <w:szCs w:val="24"/>
              </w:rPr>
            </w:pPr>
            <w:bookmarkStart w:id="22" w:name="_Hlk207963700"/>
            <w:r w:rsidRPr="004C38DF">
              <w:rPr>
                <w:rFonts w:ascii="Arial" w:eastAsia="Arial" w:hAnsi="Arial" w:cs="Arial"/>
                <w:sz w:val="24"/>
                <w:szCs w:val="24"/>
              </w:rPr>
              <w:t xml:space="preserve">Por tanto, este contrato de prestación de servicios es procedente y pertinente, dado el cumplimiento de las calidades y condiciones especiales del contratista en cuestión, posterior a una evaluación de la oferta, sus capacidades académicas y su experiencia relacionada con el objeto a suscribir en el presente contrato. </w:t>
            </w:r>
            <w:bookmarkEnd w:id="22"/>
          </w:p>
          <w:p w14:paraId="73EBA201" w14:textId="76430EBD" w:rsidR="004C38DF" w:rsidRPr="004C38DF" w:rsidRDefault="004C38DF" w:rsidP="004C38DF">
            <w:pPr>
              <w:pStyle w:val="Sinespaciado"/>
              <w:spacing w:line="276" w:lineRule="auto"/>
              <w:ind w:right="397"/>
              <w:jc w:val="both"/>
              <w:rPr>
                <w:rFonts w:ascii="Arial" w:hAnsi="Arial" w:cs="Arial"/>
                <w:bCs/>
                <w:color w:val="FF0000"/>
                <w:sz w:val="24"/>
                <w:szCs w:val="24"/>
              </w:rPr>
            </w:pPr>
            <w:bookmarkStart w:id="23" w:name="_Hlk177472640"/>
            <w:r w:rsidRPr="004C38DF">
              <w:rPr>
                <w:rFonts w:ascii="Arial" w:hAnsi="Arial" w:cs="Arial"/>
                <w:bCs/>
                <w:color w:val="000000" w:themeColor="text1"/>
                <w:sz w:val="24"/>
                <w:szCs w:val="24"/>
              </w:rPr>
              <w:t xml:space="preserve">La celebración de este contrato no implica de manera alguna el surgimiento de una relación laboral </w:t>
            </w:r>
            <w:proofErr w:type="spellStart"/>
            <w:r w:rsidRPr="004C38DF">
              <w:rPr>
                <w:rFonts w:ascii="Arial" w:hAnsi="Arial" w:cs="Arial"/>
                <w:bCs/>
                <w:color w:val="000000" w:themeColor="text1"/>
                <w:sz w:val="24"/>
                <w:szCs w:val="24"/>
              </w:rPr>
              <w:t>ó</w:t>
            </w:r>
            <w:proofErr w:type="spellEnd"/>
            <w:r w:rsidRPr="004C38DF">
              <w:rPr>
                <w:rFonts w:ascii="Arial" w:hAnsi="Arial" w:cs="Arial"/>
                <w:bCs/>
                <w:color w:val="000000" w:themeColor="text1"/>
                <w:sz w:val="24"/>
                <w:szCs w:val="24"/>
              </w:rPr>
              <w:t xml:space="preserve"> similares entre las partes, ni da lugar al nacimiento </w:t>
            </w:r>
            <w:proofErr w:type="spellStart"/>
            <w:r w:rsidRPr="004C38DF">
              <w:rPr>
                <w:rFonts w:ascii="Arial" w:hAnsi="Arial" w:cs="Arial"/>
                <w:bCs/>
                <w:color w:val="000000" w:themeColor="text1"/>
                <w:sz w:val="24"/>
                <w:szCs w:val="24"/>
              </w:rPr>
              <w:t>ó</w:t>
            </w:r>
            <w:proofErr w:type="spellEnd"/>
            <w:r w:rsidRPr="004C38DF">
              <w:rPr>
                <w:rFonts w:ascii="Arial" w:hAnsi="Arial" w:cs="Arial"/>
                <w:bCs/>
                <w:color w:val="000000" w:themeColor="text1"/>
                <w:sz w:val="24"/>
                <w:szCs w:val="24"/>
              </w:rPr>
              <w:t xml:space="preserve"> existencia de vínculo laboral alguno</w:t>
            </w:r>
            <w:bookmarkEnd w:id="23"/>
            <w:r w:rsidRPr="004C38DF">
              <w:rPr>
                <w:rFonts w:ascii="Arial" w:hAnsi="Arial" w:cs="Arial"/>
                <w:bCs/>
                <w:color w:val="000000" w:themeColor="text1"/>
                <w:sz w:val="24"/>
                <w:szCs w:val="24"/>
              </w:rPr>
              <w:t>.</w:t>
            </w:r>
          </w:p>
        </w:tc>
      </w:tr>
      <w:tr w:rsidR="004C38DF" w:rsidRPr="002E302F" w14:paraId="12529C4F" w14:textId="77777777" w:rsidTr="004C38DF">
        <w:trPr>
          <w:trHeight w:val="414"/>
        </w:trPr>
        <w:tc>
          <w:tcPr>
            <w:tcW w:w="5000" w:type="pct"/>
            <w:gridSpan w:val="4"/>
            <w:shd w:val="pct5" w:color="auto" w:fill="FFFFFF"/>
            <w:vAlign w:val="center"/>
          </w:tcPr>
          <w:p w14:paraId="3C548A83" w14:textId="0FF3457B" w:rsidR="004C38DF" w:rsidRPr="002E302F" w:rsidRDefault="004C38DF" w:rsidP="004C38DF">
            <w:pPr>
              <w:spacing w:line="276" w:lineRule="auto"/>
              <w:contextualSpacing/>
              <w:jc w:val="both"/>
              <w:rPr>
                <w:rFonts w:ascii="Arial" w:hAnsi="Arial" w:cs="Arial"/>
                <w:b/>
                <w:sz w:val="24"/>
                <w:szCs w:val="24"/>
              </w:rPr>
            </w:pPr>
            <w:bookmarkStart w:id="24" w:name="_Hlk177470880"/>
            <w:bookmarkEnd w:id="21"/>
            <w:r w:rsidRPr="002E302F">
              <w:rPr>
                <w:rFonts w:ascii="Arial" w:hAnsi="Arial" w:cs="Arial"/>
                <w:b/>
                <w:sz w:val="24"/>
                <w:szCs w:val="24"/>
              </w:rPr>
              <w:lastRenderedPageBreak/>
              <w:t>4.-</w:t>
            </w:r>
            <w:r w:rsidRPr="002E302F">
              <w:rPr>
                <w:rFonts w:ascii="Arial" w:hAnsi="Arial" w:cs="Arial"/>
                <w:sz w:val="24"/>
                <w:szCs w:val="24"/>
              </w:rPr>
              <w:t xml:space="preserve"> </w:t>
            </w:r>
            <w:r w:rsidRPr="002E302F">
              <w:rPr>
                <w:rFonts w:ascii="Arial" w:hAnsi="Arial" w:cs="Arial"/>
                <w:b/>
                <w:sz w:val="24"/>
                <w:szCs w:val="24"/>
              </w:rPr>
              <w:t xml:space="preserve">EL VALOR ESTIMADO DEL CONTRATO Y LA JUSTIFICACIÓN </w:t>
            </w:r>
            <w:proofErr w:type="gramStart"/>
            <w:r w:rsidRPr="002E302F">
              <w:rPr>
                <w:rFonts w:ascii="Arial" w:hAnsi="Arial" w:cs="Arial"/>
                <w:b/>
                <w:sz w:val="24"/>
                <w:szCs w:val="24"/>
              </w:rPr>
              <w:t>DEL MISMO</w:t>
            </w:r>
            <w:proofErr w:type="gramEnd"/>
            <w:r w:rsidRPr="002E302F">
              <w:rPr>
                <w:rFonts w:ascii="Arial" w:hAnsi="Arial" w:cs="Arial"/>
                <w:b/>
                <w:sz w:val="24"/>
                <w:szCs w:val="24"/>
              </w:rPr>
              <w:t>.</w:t>
            </w:r>
          </w:p>
        </w:tc>
      </w:tr>
      <w:bookmarkEnd w:id="24"/>
      <w:tr w:rsidR="004C38DF" w:rsidRPr="002E302F" w14:paraId="4D83E21A" w14:textId="77777777" w:rsidTr="004C38DF">
        <w:trPr>
          <w:trHeight w:val="1240"/>
        </w:trPr>
        <w:tc>
          <w:tcPr>
            <w:tcW w:w="5000" w:type="pct"/>
            <w:gridSpan w:val="4"/>
            <w:shd w:val="clear" w:color="auto" w:fill="auto"/>
            <w:vAlign w:val="center"/>
          </w:tcPr>
          <w:p w14:paraId="06433894" w14:textId="78D7F403"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sz w:val="24"/>
                <w:szCs w:val="24"/>
              </w:rPr>
              <w:t>Para determinar el valor estimado del contrato se tuvieron en cuenta la formación profesional (Título Universitario y Especialización), experiencia requerida y el nivel de responsabilidad generado por los servicios profesionales a contratar en el ejercicio de las actividades, mediante las cuales se busca un nivel de confianza elevado para la toma de decisiones Institucionales y obtener los mejores resultados posibles.</w:t>
            </w:r>
          </w:p>
          <w:p w14:paraId="5BDE29E1" w14:textId="77777777" w:rsidR="004C38DF" w:rsidRPr="002E302F" w:rsidRDefault="004C38DF" w:rsidP="004C38DF">
            <w:pPr>
              <w:spacing w:line="276" w:lineRule="auto"/>
              <w:contextualSpacing/>
              <w:jc w:val="both"/>
              <w:rPr>
                <w:rFonts w:ascii="Arial" w:hAnsi="Arial" w:cs="Arial"/>
                <w:sz w:val="24"/>
                <w:szCs w:val="24"/>
              </w:rPr>
            </w:pPr>
          </w:p>
          <w:p w14:paraId="247178F8" w14:textId="49ED1F5D"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sz w:val="24"/>
                <w:szCs w:val="24"/>
              </w:rPr>
              <w:t>Además, también se tuvieron como referencia varios aspectos tales como la carga tributaria del contrato y que, en razón al tipo del contrato, es al contratista a quien le corresponde asumir toda la carga económica por concepto de los aportes al sistema de seguridad social, la carga tributaria del contrato.</w:t>
            </w:r>
          </w:p>
          <w:p w14:paraId="2C9A8735" w14:textId="77777777" w:rsidR="004C38DF" w:rsidRPr="002E302F" w:rsidRDefault="004C38DF" w:rsidP="004C38DF">
            <w:pPr>
              <w:spacing w:line="276" w:lineRule="auto"/>
              <w:contextualSpacing/>
              <w:jc w:val="both"/>
              <w:rPr>
                <w:rFonts w:ascii="Arial" w:hAnsi="Arial" w:cs="Arial"/>
                <w:sz w:val="24"/>
                <w:szCs w:val="24"/>
              </w:rPr>
            </w:pPr>
          </w:p>
          <w:p w14:paraId="303A903F" w14:textId="3B46B409"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sz w:val="24"/>
                <w:szCs w:val="24"/>
              </w:rPr>
              <w:lastRenderedPageBreak/>
              <w:t>El presupuesto oficial previsto para el objeto de esta contratación es de SESENTA Y CUATRO MILLONES OCHOCIENTOS MIL</w:t>
            </w:r>
            <w:r w:rsidRPr="002E302F">
              <w:rPr>
                <w:rFonts w:ascii="Arial" w:hAnsi="Arial" w:cs="Arial"/>
                <w:i/>
                <w:iCs/>
                <w:sz w:val="24"/>
                <w:szCs w:val="24"/>
                <w:u w:val="single"/>
              </w:rPr>
              <w:t xml:space="preserve"> M/L ($64.800.000)</w:t>
            </w:r>
            <w:r w:rsidRPr="002E302F">
              <w:rPr>
                <w:rFonts w:ascii="Arial" w:hAnsi="Arial" w:cs="Arial"/>
                <w:sz w:val="24"/>
                <w:szCs w:val="24"/>
              </w:rPr>
              <w:t xml:space="preserve">; </w:t>
            </w:r>
            <w:r w:rsidRPr="002E302F">
              <w:rPr>
                <w:rFonts w:ascii="Arial" w:eastAsia="MS Mincho" w:hAnsi="Arial" w:cs="Arial"/>
                <w:bCs/>
                <w:sz w:val="24"/>
                <w:szCs w:val="24"/>
              </w:rPr>
              <w:t>L</w:t>
            </w:r>
            <w:r w:rsidRPr="002E302F">
              <w:rPr>
                <w:rFonts w:ascii="Arial" w:hAnsi="Arial" w:cs="Arial"/>
                <w:sz w:val="24"/>
                <w:szCs w:val="24"/>
              </w:rPr>
              <w:t xml:space="preserve">a contratación que sustenta los presentes estudios y documentos previos, está respaldada por los Certificado de Disponibilidad Presupuestal según el detalle que se resume a continuación: </w:t>
            </w:r>
          </w:p>
          <w:p w14:paraId="51BC85AC" w14:textId="77777777" w:rsidR="004C38DF" w:rsidRPr="002E302F" w:rsidRDefault="004C38DF" w:rsidP="004C38DF">
            <w:pPr>
              <w:spacing w:line="276" w:lineRule="auto"/>
              <w:contextualSpacing/>
              <w:jc w:val="both"/>
              <w:rPr>
                <w:rFonts w:ascii="Arial" w:hAnsi="Arial" w:cs="Arial"/>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4"/>
              <w:gridCol w:w="2404"/>
              <w:gridCol w:w="3072"/>
              <w:gridCol w:w="1737"/>
            </w:tblGrid>
            <w:tr w:rsidR="004C38DF" w:rsidRPr="002E302F" w14:paraId="76C45A7D" w14:textId="77777777" w:rsidTr="00423B66">
              <w:trPr>
                <w:trHeight w:val="113"/>
              </w:trPr>
              <w:tc>
                <w:tcPr>
                  <w:tcW w:w="1250" w:type="pct"/>
                  <w:shd w:val="clear" w:color="auto" w:fill="F2F2F2"/>
                  <w:vAlign w:val="center"/>
                </w:tcPr>
                <w:p w14:paraId="4860E795" w14:textId="77777777" w:rsidR="004C38DF" w:rsidRPr="002E302F" w:rsidRDefault="004C38DF" w:rsidP="004C38DF">
                  <w:pPr>
                    <w:spacing w:line="276" w:lineRule="auto"/>
                    <w:contextualSpacing/>
                    <w:jc w:val="both"/>
                    <w:rPr>
                      <w:rFonts w:ascii="Arial" w:hAnsi="Arial" w:cs="Arial"/>
                      <w:sz w:val="24"/>
                      <w:szCs w:val="24"/>
                    </w:rPr>
                  </w:pPr>
                  <w:proofErr w:type="spellStart"/>
                  <w:r w:rsidRPr="002E302F">
                    <w:rPr>
                      <w:rFonts w:ascii="Arial" w:hAnsi="Arial" w:cs="Arial"/>
                      <w:sz w:val="24"/>
                      <w:szCs w:val="24"/>
                    </w:rPr>
                    <w:t>N°</w:t>
                  </w:r>
                  <w:proofErr w:type="spellEnd"/>
                  <w:r w:rsidRPr="002E302F">
                    <w:rPr>
                      <w:rFonts w:ascii="Arial" w:hAnsi="Arial" w:cs="Arial"/>
                      <w:sz w:val="24"/>
                      <w:szCs w:val="24"/>
                    </w:rPr>
                    <w:t xml:space="preserve"> CDP</w:t>
                  </w:r>
                </w:p>
              </w:tc>
              <w:tc>
                <w:tcPr>
                  <w:tcW w:w="1250" w:type="pct"/>
                  <w:shd w:val="clear" w:color="auto" w:fill="F2F2F2"/>
                  <w:vAlign w:val="center"/>
                </w:tcPr>
                <w:p w14:paraId="48A11FA3" w14:textId="77777777"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sz w:val="24"/>
                      <w:szCs w:val="24"/>
                    </w:rPr>
                    <w:t>FECHA</w:t>
                  </w:r>
                </w:p>
              </w:tc>
              <w:tc>
                <w:tcPr>
                  <w:tcW w:w="1597" w:type="pct"/>
                  <w:shd w:val="clear" w:color="auto" w:fill="F2F2F2"/>
                  <w:vAlign w:val="center"/>
                </w:tcPr>
                <w:p w14:paraId="68478841" w14:textId="77777777"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sz w:val="24"/>
                      <w:szCs w:val="24"/>
                    </w:rPr>
                    <w:t>RUBRO</w:t>
                  </w:r>
                </w:p>
              </w:tc>
              <w:tc>
                <w:tcPr>
                  <w:tcW w:w="903" w:type="pct"/>
                  <w:shd w:val="clear" w:color="auto" w:fill="F2F2F2"/>
                  <w:vAlign w:val="center"/>
                </w:tcPr>
                <w:p w14:paraId="1B430FDD" w14:textId="77777777"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sz w:val="24"/>
                      <w:szCs w:val="24"/>
                    </w:rPr>
                    <w:t>VALOR</w:t>
                  </w:r>
                </w:p>
              </w:tc>
            </w:tr>
            <w:tr w:rsidR="004C38DF" w:rsidRPr="002E302F" w14:paraId="36F09C67" w14:textId="77777777" w:rsidTr="00423B66">
              <w:trPr>
                <w:trHeight w:val="113"/>
              </w:trPr>
              <w:tc>
                <w:tcPr>
                  <w:tcW w:w="1250" w:type="pct"/>
                  <w:shd w:val="clear" w:color="auto" w:fill="auto"/>
                  <w:vAlign w:val="center"/>
                </w:tcPr>
                <w:p w14:paraId="65D05901" w14:textId="107A8CB3"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sz w:val="24"/>
                      <w:szCs w:val="24"/>
                    </w:rPr>
                    <w:t>001</w:t>
                  </w:r>
                </w:p>
              </w:tc>
              <w:tc>
                <w:tcPr>
                  <w:tcW w:w="1250" w:type="pct"/>
                  <w:shd w:val="clear" w:color="auto" w:fill="auto"/>
                  <w:vAlign w:val="center"/>
                </w:tcPr>
                <w:p w14:paraId="04F37547" w14:textId="23540E16"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sz w:val="24"/>
                      <w:szCs w:val="24"/>
                    </w:rPr>
                    <w:t>02/01/2026</w:t>
                  </w:r>
                </w:p>
              </w:tc>
              <w:tc>
                <w:tcPr>
                  <w:tcW w:w="1597" w:type="pct"/>
                  <w:shd w:val="clear" w:color="auto" w:fill="auto"/>
                  <w:vAlign w:val="center"/>
                </w:tcPr>
                <w:p w14:paraId="0AE6C637" w14:textId="66B495E3"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sz w:val="24"/>
                      <w:szCs w:val="24"/>
                    </w:rPr>
                    <w:t>2.1.2.02.02.008.01.01</w:t>
                  </w:r>
                </w:p>
              </w:tc>
              <w:tc>
                <w:tcPr>
                  <w:tcW w:w="903" w:type="pct"/>
                  <w:shd w:val="clear" w:color="auto" w:fill="auto"/>
                  <w:vAlign w:val="center"/>
                </w:tcPr>
                <w:p w14:paraId="524EDFE8" w14:textId="60E4287A"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bCs/>
                      <w:iCs/>
                      <w:sz w:val="24"/>
                      <w:szCs w:val="24"/>
                    </w:rPr>
                    <w:t>$64.800.000</w:t>
                  </w:r>
                </w:p>
              </w:tc>
            </w:tr>
          </w:tbl>
          <w:p w14:paraId="47ACDC15" w14:textId="77777777" w:rsidR="004C38DF" w:rsidRPr="002E302F" w:rsidRDefault="004C38DF" w:rsidP="004C38DF">
            <w:pPr>
              <w:rPr>
                <w:rFonts w:ascii="Arial" w:hAnsi="Arial" w:cs="Arial"/>
                <w:sz w:val="24"/>
                <w:szCs w:val="24"/>
              </w:rPr>
            </w:pPr>
          </w:p>
        </w:tc>
      </w:tr>
      <w:tr w:rsidR="004C38DF" w:rsidRPr="002E302F" w14:paraId="456651C2" w14:textId="77777777" w:rsidTr="004C38DF">
        <w:trPr>
          <w:trHeight w:val="424"/>
        </w:trPr>
        <w:tc>
          <w:tcPr>
            <w:tcW w:w="5000" w:type="pct"/>
            <w:gridSpan w:val="4"/>
            <w:shd w:val="clear" w:color="auto" w:fill="F2F2F2"/>
            <w:vAlign w:val="center"/>
          </w:tcPr>
          <w:p w14:paraId="5785DC6E" w14:textId="77777777" w:rsidR="004C38DF" w:rsidRPr="002E302F" w:rsidRDefault="004C38DF" w:rsidP="004C38DF">
            <w:pPr>
              <w:spacing w:line="276" w:lineRule="auto"/>
              <w:contextualSpacing/>
              <w:jc w:val="both"/>
              <w:rPr>
                <w:rFonts w:ascii="Arial" w:hAnsi="Arial" w:cs="Arial"/>
                <w:b/>
                <w:sz w:val="24"/>
                <w:szCs w:val="24"/>
              </w:rPr>
            </w:pPr>
            <w:r w:rsidRPr="002E302F">
              <w:rPr>
                <w:rFonts w:ascii="Arial" w:hAnsi="Arial" w:cs="Arial"/>
                <w:b/>
                <w:sz w:val="24"/>
                <w:szCs w:val="24"/>
              </w:rPr>
              <w:lastRenderedPageBreak/>
              <w:t xml:space="preserve">5. </w:t>
            </w:r>
            <w:bookmarkStart w:id="25" w:name="_Hlk177470955"/>
            <w:r w:rsidRPr="002E302F">
              <w:rPr>
                <w:rFonts w:ascii="Arial" w:hAnsi="Arial" w:cs="Arial"/>
                <w:b/>
                <w:sz w:val="24"/>
                <w:szCs w:val="24"/>
              </w:rPr>
              <w:t>FORMA DE PAGO O DE DESEMBOLSO DE LOS RECURSOS</w:t>
            </w:r>
            <w:bookmarkEnd w:id="25"/>
          </w:p>
        </w:tc>
      </w:tr>
      <w:tr w:rsidR="004C38DF" w:rsidRPr="002E302F" w14:paraId="2B3BAA8B" w14:textId="77777777" w:rsidTr="004C38DF">
        <w:trPr>
          <w:trHeight w:val="473"/>
        </w:trPr>
        <w:tc>
          <w:tcPr>
            <w:tcW w:w="5000" w:type="pct"/>
            <w:gridSpan w:val="4"/>
            <w:shd w:val="clear" w:color="auto" w:fill="FFFFFF"/>
            <w:vAlign w:val="center"/>
          </w:tcPr>
          <w:p w14:paraId="2B153F1F" w14:textId="44492E19" w:rsidR="004C38DF" w:rsidRPr="002E302F" w:rsidRDefault="004C38DF" w:rsidP="004C38DF">
            <w:pPr>
              <w:spacing w:line="276" w:lineRule="auto"/>
              <w:contextualSpacing/>
              <w:jc w:val="both"/>
              <w:rPr>
                <w:rFonts w:ascii="Arial" w:hAnsi="Arial" w:cs="Arial"/>
                <w:sz w:val="24"/>
                <w:szCs w:val="24"/>
              </w:rPr>
            </w:pPr>
            <w:bookmarkStart w:id="26" w:name="_Hlk123829504"/>
            <w:r w:rsidRPr="002E302F">
              <w:rPr>
                <w:rFonts w:ascii="Arial" w:eastAsia="MS Mincho" w:hAnsi="Arial" w:cs="Arial"/>
                <w:bCs/>
                <w:sz w:val="24"/>
                <w:szCs w:val="24"/>
              </w:rPr>
              <w:t>La empresa, pagará al contratista el valor de los honorarios del contrato, mediante pagos mensuales de CINCO MILLONES CUATROCIENTOS MIL PESOS M/L ($5.400.000) hasta culminar el plazo de ejecución del contrato. Previa presentación de la cuenta de cobro o documento equivalente y el informe mensual de actividades realizadas durante el periodo de cobro correspondiente, de conformidad con los requerimientos de la Empresa de Desarrollo de San Carlos, previo visto bueno del Supervisor del contrato</w:t>
            </w:r>
            <w:r w:rsidRPr="002E302F">
              <w:rPr>
                <w:rFonts w:ascii="Arial" w:hAnsi="Arial" w:cs="Arial"/>
                <w:sz w:val="24"/>
                <w:szCs w:val="24"/>
              </w:rPr>
              <w:t xml:space="preserve">. </w:t>
            </w:r>
          </w:p>
          <w:p w14:paraId="3E7823D2" w14:textId="77777777" w:rsidR="004C38DF" w:rsidRPr="002E302F" w:rsidRDefault="004C38DF" w:rsidP="004C38DF">
            <w:pPr>
              <w:spacing w:line="276" w:lineRule="auto"/>
              <w:contextualSpacing/>
              <w:jc w:val="both"/>
              <w:rPr>
                <w:rFonts w:ascii="Arial" w:hAnsi="Arial" w:cs="Arial"/>
                <w:sz w:val="24"/>
                <w:szCs w:val="24"/>
              </w:rPr>
            </w:pPr>
          </w:p>
          <w:bookmarkEnd w:id="26"/>
          <w:p w14:paraId="38900A6D" w14:textId="77777777"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b/>
                <w:sz w:val="24"/>
                <w:szCs w:val="24"/>
              </w:rPr>
              <w:t>PARÁGRAFO PRIMERO</w:t>
            </w:r>
            <w:r w:rsidRPr="002E302F">
              <w:rPr>
                <w:rFonts w:ascii="Arial" w:hAnsi="Arial" w:cs="Arial"/>
                <w:sz w:val="24"/>
                <w:szCs w:val="24"/>
              </w:rPr>
              <w:t xml:space="preserve">: Para efectos de aprobación de pago, se deberá acreditar a la Supervisión del contrato, el pago de aportes de seguridad social y ARL, en los términos señalados legalmente establecidos, acompañado del respectivo informe de actividades, soporte de </w:t>
            </w:r>
            <w:proofErr w:type="gramStart"/>
            <w:r w:rsidRPr="002E302F">
              <w:rPr>
                <w:rFonts w:ascii="Arial" w:hAnsi="Arial" w:cs="Arial"/>
                <w:sz w:val="24"/>
                <w:szCs w:val="24"/>
              </w:rPr>
              <w:t>las mismas</w:t>
            </w:r>
            <w:proofErr w:type="gramEnd"/>
            <w:r w:rsidRPr="002E302F">
              <w:rPr>
                <w:rFonts w:ascii="Arial" w:hAnsi="Arial" w:cs="Arial"/>
                <w:sz w:val="24"/>
                <w:szCs w:val="24"/>
              </w:rPr>
              <w:t xml:space="preserve"> e informe de supervisión de aprobación del pago.  </w:t>
            </w:r>
          </w:p>
          <w:p w14:paraId="08ECD6E9" w14:textId="77777777"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sz w:val="24"/>
                <w:szCs w:val="24"/>
              </w:rPr>
              <w:t xml:space="preserve"> </w:t>
            </w:r>
          </w:p>
          <w:p w14:paraId="00FD5DEC" w14:textId="77777777"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b/>
                <w:sz w:val="24"/>
                <w:szCs w:val="24"/>
              </w:rPr>
              <w:t>PARÁGRAFO SEGUNDO</w:t>
            </w:r>
            <w:r w:rsidRPr="002E302F">
              <w:rPr>
                <w:rFonts w:ascii="Arial" w:hAnsi="Arial" w:cs="Arial"/>
                <w:sz w:val="24"/>
                <w:szCs w:val="24"/>
              </w:rPr>
              <w:t xml:space="preserve">. </w:t>
            </w:r>
            <w:proofErr w:type="gramStart"/>
            <w:r w:rsidRPr="002E302F">
              <w:rPr>
                <w:rFonts w:ascii="Arial" w:hAnsi="Arial" w:cs="Arial"/>
                <w:sz w:val="24"/>
                <w:szCs w:val="24"/>
              </w:rPr>
              <w:t>En caso que</w:t>
            </w:r>
            <w:proofErr w:type="gramEnd"/>
            <w:r w:rsidRPr="002E302F">
              <w:rPr>
                <w:rFonts w:ascii="Arial" w:hAnsi="Arial" w:cs="Arial"/>
                <w:sz w:val="24"/>
                <w:szCs w:val="24"/>
              </w:rPr>
              <w:t xml:space="preserve"> el contratista no se encuentre a paz y salvo con LA EMPRESA, con la suscripción del presente acto, autoriza para que en los pagos se realice el correspondiente cruce de cuentas, para compensar los valores que tenga en mora por cualquier concepto. </w:t>
            </w:r>
          </w:p>
          <w:p w14:paraId="1308DFD5" w14:textId="77777777"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sz w:val="24"/>
                <w:szCs w:val="24"/>
              </w:rPr>
              <w:t xml:space="preserve">  </w:t>
            </w:r>
          </w:p>
          <w:p w14:paraId="567FB197" w14:textId="77777777"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b/>
                <w:sz w:val="24"/>
                <w:szCs w:val="24"/>
              </w:rPr>
              <w:t>PARAGRAFO TERCERO:</w:t>
            </w:r>
            <w:r w:rsidRPr="002E302F">
              <w:rPr>
                <w:rFonts w:ascii="Arial" w:hAnsi="Arial" w:cs="Arial"/>
                <w:sz w:val="24"/>
                <w:szCs w:val="24"/>
              </w:rPr>
              <w:t xml:space="preserve"> Los pagos se realizarán dentro de los diez (10) días hábiles siguientes a la aprobación del pago por parte del supervisor, el hecho de que la administración no realice el pago en ese lapso, no podrá el contratista suspender las actividades sin previo aviso o concertación.  </w:t>
            </w:r>
          </w:p>
          <w:p w14:paraId="015B6B9A" w14:textId="55264774" w:rsidR="004C38DF" w:rsidRPr="002E302F" w:rsidRDefault="004C38DF" w:rsidP="004C38DF">
            <w:pPr>
              <w:spacing w:line="276" w:lineRule="auto"/>
              <w:contextualSpacing/>
              <w:jc w:val="both"/>
              <w:rPr>
                <w:rFonts w:ascii="Arial" w:hAnsi="Arial" w:cs="Arial"/>
                <w:sz w:val="24"/>
                <w:szCs w:val="24"/>
              </w:rPr>
            </w:pPr>
          </w:p>
        </w:tc>
      </w:tr>
      <w:tr w:rsidR="004C38DF" w:rsidRPr="002E302F" w14:paraId="493CBF29" w14:textId="77777777" w:rsidTr="004C38DF">
        <w:tblPrEx>
          <w:tblCellMar>
            <w:left w:w="70" w:type="dxa"/>
            <w:right w:w="70" w:type="dxa"/>
          </w:tblCellMar>
        </w:tblPrEx>
        <w:trPr>
          <w:trHeight w:val="70"/>
        </w:trPr>
        <w:tc>
          <w:tcPr>
            <w:tcW w:w="5000" w:type="pct"/>
            <w:gridSpan w:val="4"/>
            <w:shd w:val="clear" w:color="auto" w:fill="F2F2F2" w:themeFill="background1" w:themeFillShade="F2"/>
            <w:vAlign w:val="center"/>
          </w:tcPr>
          <w:p w14:paraId="2B0A67CC" w14:textId="77777777" w:rsidR="004C38DF" w:rsidRPr="002E302F" w:rsidRDefault="004C38DF" w:rsidP="004C38DF">
            <w:pPr>
              <w:pStyle w:val="Sinespaciado"/>
              <w:spacing w:line="276" w:lineRule="auto"/>
              <w:contextualSpacing/>
              <w:jc w:val="both"/>
              <w:rPr>
                <w:rFonts w:ascii="Arial" w:hAnsi="Arial" w:cs="Arial"/>
                <w:sz w:val="24"/>
                <w:szCs w:val="24"/>
              </w:rPr>
            </w:pPr>
            <w:r w:rsidRPr="002E302F">
              <w:rPr>
                <w:rFonts w:ascii="Arial" w:hAnsi="Arial" w:cs="Arial"/>
                <w:b/>
                <w:bCs/>
                <w:sz w:val="24"/>
                <w:szCs w:val="24"/>
                <w:shd w:val="clear" w:color="auto" w:fill="F2F2F2" w:themeFill="background1" w:themeFillShade="F2"/>
              </w:rPr>
              <w:t>6</w:t>
            </w:r>
            <w:r w:rsidRPr="002E302F">
              <w:rPr>
                <w:rFonts w:ascii="Arial" w:hAnsi="Arial" w:cs="Arial"/>
                <w:sz w:val="24"/>
                <w:szCs w:val="24"/>
              </w:rPr>
              <w:t xml:space="preserve">. </w:t>
            </w:r>
            <w:r w:rsidRPr="002E302F">
              <w:rPr>
                <w:rFonts w:ascii="Arial" w:hAnsi="Arial" w:cs="Arial"/>
                <w:b/>
                <w:sz w:val="24"/>
                <w:szCs w:val="24"/>
              </w:rPr>
              <w:t>ANÁLISIS DE RIESGO Y FORMA DE MITIGARLO</w:t>
            </w:r>
          </w:p>
        </w:tc>
      </w:tr>
      <w:tr w:rsidR="004C38DF" w:rsidRPr="002E302F" w14:paraId="75C93872" w14:textId="77777777" w:rsidTr="004C38DF">
        <w:tblPrEx>
          <w:tblCellMar>
            <w:left w:w="70" w:type="dxa"/>
            <w:right w:w="70" w:type="dxa"/>
          </w:tblCellMar>
        </w:tblPrEx>
        <w:trPr>
          <w:trHeight w:val="70"/>
        </w:trPr>
        <w:tc>
          <w:tcPr>
            <w:tcW w:w="5000" w:type="pct"/>
            <w:gridSpan w:val="4"/>
            <w:shd w:val="clear" w:color="auto" w:fill="auto"/>
            <w:vAlign w:val="center"/>
          </w:tcPr>
          <w:p w14:paraId="3A7E5303" w14:textId="77777777" w:rsidR="004C38DF" w:rsidRPr="004C38DF" w:rsidRDefault="004C38DF" w:rsidP="004C38DF">
            <w:pPr>
              <w:pStyle w:val="Sinespaciado"/>
              <w:spacing w:line="276" w:lineRule="auto"/>
              <w:contextualSpacing/>
              <w:jc w:val="both"/>
              <w:rPr>
                <w:rFonts w:ascii="Arial" w:hAnsi="Arial" w:cs="Arial"/>
                <w:sz w:val="24"/>
                <w:szCs w:val="24"/>
              </w:rPr>
            </w:pPr>
            <w:r w:rsidRPr="004C38DF">
              <w:rPr>
                <w:rFonts w:ascii="Arial" w:hAnsi="Arial" w:cs="Arial"/>
                <w:sz w:val="24"/>
                <w:szCs w:val="24"/>
              </w:rPr>
              <w:t>La política para el manejo del riesgo contractual del Estado para los diferentes procesos, consagra como principio rector, que estos corresponden a las Entidades Estatales, las cuales deben asumir sus propios riesgos por su carácter público y el objeto social para el que fueron creadas o autorizadas y, a los contratistas, aquellos riesgos determinados por el objeto que persiguen en el cumplimiento de su actividad; siendo entonces la asignación adecuada una herramienta que minimiza el costo de la mitigación del riesgo, logrando asignar cada riesgo a la parte que mejor lo controla.</w:t>
            </w:r>
          </w:p>
          <w:p w14:paraId="1B43646C" w14:textId="77777777" w:rsidR="004C38DF" w:rsidRPr="004C38DF" w:rsidRDefault="004C38DF" w:rsidP="004C38DF">
            <w:pPr>
              <w:pStyle w:val="Sinespaciado"/>
              <w:spacing w:line="276" w:lineRule="auto"/>
              <w:contextualSpacing/>
              <w:jc w:val="both"/>
              <w:rPr>
                <w:rFonts w:ascii="Arial" w:hAnsi="Arial" w:cs="Arial"/>
                <w:sz w:val="24"/>
                <w:szCs w:val="24"/>
              </w:rPr>
            </w:pPr>
          </w:p>
          <w:p w14:paraId="03703DE8" w14:textId="77777777" w:rsidR="004C38DF" w:rsidRPr="004C38DF" w:rsidRDefault="004C38DF" w:rsidP="004C38DF">
            <w:pPr>
              <w:pStyle w:val="Sinespaciado"/>
              <w:spacing w:line="276" w:lineRule="auto"/>
              <w:contextualSpacing/>
              <w:jc w:val="both"/>
              <w:rPr>
                <w:rFonts w:ascii="Arial" w:hAnsi="Arial" w:cs="Arial"/>
                <w:sz w:val="24"/>
                <w:szCs w:val="24"/>
              </w:rPr>
            </w:pPr>
            <w:r w:rsidRPr="004C38DF">
              <w:rPr>
                <w:rFonts w:ascii="Arial" w:hAnsi="Arial" w:cs="Arial"/>
                <w:b/>
                <w:sz w:val="24"/>
                <w:szCs w:val="24"/>
              </w:rPr>
              <w:t>Riesgo Previsible</w:t>
            </w:r>
            <w:r w:rsidRPr="004C38DF">
              <w:rPr>
                <w:rFonts w:ascii="Arial" w:hAnsi="Arial" w:cs="Arial"/>
                <w:sz w:val="24"/>
                <w:szCs w:val="24"/>
              </w:rPr>
              <w:t xml:space="preserve">: De conformidad con lo establecido por el artículo 4 de la ley 1150 de 2007, se entienden como riesgos involucrados en la contratación todas aquellas circunstancias que de presentarse durante el desarrollo y ejecución del contrato, tienen la potencialidad de alterar el equilibrio económico del contrato, pero que dada su previsibilidad se regulan en el marco de las condiciones inicialmente pactadas en los contratos y se excluyen así del concepto de imprevisibilidad de que trata el artículo 27 de la Ley 80 de 1993. El riesgo será previsible en la medida que el mismo sea identificable y cuantificable en condiciones normales. </w:t>
            </w:r>
          </w:p>
          <w:p w14:paraId="0403A961" w14:textId="77777777" w:rsidR="004C38DF" w:rsidRPr="004C38DF" w:rsidRDefault="004C38DF" w:rsidP="004C38DF">
            <w:pPr>
              <w:pStyle w:val="Sinespaciado"/>
              <w:spacing w:line="276" w:lineRule="auto"/>
              <w:contextualSpacing/>
              <w:jc w:val="both"/>
              <w:rPr>
                <w:rFonts w:ascii="Arial" w:hAnsi="Arial" w:cs="Arial"/>
                <w:sz w:val="24"/>
                <w:szCs w:val="24"/>
              </w:rPr>
            </w:pPr>
          </w:p>
          <w:p w14:paraId="1B859547" w14:textId="77777777" w:rsidR="004C38DF" w:rsidRPr="004C38DF" w:rsidRDefault="004C38DF" w:rsidP="004C38DF">
            <w:pPr>
              <w:pStyle w:val="Sinespaciado"/>
              <w:spacing w:line="276" w:lineRule="auto"/>
              <w:contextualSpacing/>
              <w:jc w:val="both"/>
              <w:rPr>
                <w:rFonts w:ascii="Arial" w:hAnsi="Arial" w:cs="Arial"/>
                <w:sz w:val="24"/>
                <w:szCs w:val="24"/>
              </w:rPr>
            </w:pPr>
            <w:r w:rsidRPr="004C38DF">
              <w:rPr>
                <w:rFonts w:ascii="Arial" w:hAnsi="Arial" w:cs="Arial"/>
                <w:b/>
                <w:sz w:val="24"/>
                <w:szCs w:val="24"/>
              </w:rPr>
              <w:t>Riesgo Imprevisible:</w:t>
            </w:r>
            <w:r w:rsidRPr="004C38DF">
              <w:rPr>
                <w:rFonts w:ascii="Arial" w:hAnsi="Arial" w:cs="Arial"/>
                <w:sz w:val="24"/>
                <w:szCs w:val="24"/>
              </w:rPr>
              <w:t xml:space="preserve"> Son aquellos hechos o circunstancias donde no es factible su previsión, es decir el acontecimiento de su ocurrencia, tales como desastres naturales, actos terroristas, guerra o eventos que alteren el orden público.</w:t>
            </w:r>
          </w:p>
          <w:p w14:paraId="6EBC909E" w14:textId="77777777" w:rsidR="004C38DF" w:rsidRPr="004C38DF" w:rsidRDefault="004C38DF" w:rsidP="004C38DF">
            <w:pPr>
              <w:pStyle w:val="Sinespaciado"/>
              <w:spacing w:line="276" w:lineRule="auto"/>
              <w:contextualSpacing/>
              <w:jc w:val="both"/>
              <w:rPr>
                <w:rFonts w:ascii="Arial" w:hAnsi="Arial" w:cs="Arial"/>
                <w:sz w:val="24"/>
                <w:szCs w:val="24"/>
              </w:rPr>
            </w:pPr>
          </w:p>
          <w:p w14:paraId="5304F6B5" w14:textId="602C9BC3" w:rsidR="004C38DF" w:rsidRPr="004C38DF" w:rsidRDefault="004C38DF" w:rsidP="004C38DF">
            <w:pPr>
              <w:pStyle w:val="Sinespaciado"/>
              <w:spacing w:line="276" w:lineRule="auto"/>
              <w:contextualSpacing/>
              <w:jc w:val="both"/>
              <w:rPr>
                <w:rFonts w:ascii="Arial" w:hAnsi="Arial" w:cs="Arial"/>
                <w:sz w:val="24"/>
                <w:szCs w:val="24"/>
              </w:rPr>
            </w:pPr>
            <w:r w:rsidRPr="004C38DF">
              <w:rPr>
                <w:rFonts w:ascii="Arial" w:hAnsi="Arial" w:cs="Arial"/>
                <w:sz w:val="24"/>
                <w:szCs w:val="24"/>
              </w:rPr>
              <w:t>El riesgo contractual en general son aquellas circunstancias que pueden presentarse durante el desarrollo o ejecución del contrato y que pueden alterar el equilibrio financiero del mismo o su ejecución, sin embargo, se puede considerar por parte de la entidad, la no exigencia de ninguna clase de garantía, conforme al análisis de riesgos que realice. De acuerdo con la metodología de Colombia Compra Eficiente, a continuación, se identifican los riesgos del Proceso de Contratación desde su planeación hasta su liquidación.</w:t>
            </w:r>
          </w:p>
          <w:tbl>
            <w:tblPr>
              <w:tblW w:w="5000" w:type="pct"/>
              <w:jc w:val="center"/>
              <w:tblCellMar>
                <w:left w:w="0" w:type="dxa"/>
                <w:right w:w="0" w:type="dxa"/>
              </w:tblCellMar>
              <w:tblLook w:val="0000" w:firstRow="0" w:lastRow="0" w:firstColumn="0" w:lastColumn="0" w:noHBand="0" w:noVBand="0"/>
            </w:tblPr>
            <w:tblGrid>
              <w:gridCol w:w="446"/>
              <w:gridCol w:w="1289"/>
              <w:gridCol w:w="612"/>
              <w:gridCol w:w="1360"/>
              <w:gridCol w:w="445"/>
              <w:gridCol w:w="445"/>
              <w:gridCol w:w="564"/>
              <w:gridCol w:w="744"/>
              <w:gridCol w:w="678"/>
              <w:gridCol w:w="1162"/>
              <w:gridCol w:w="1856"/>
            </w:tblGrid>
            <w:tr w:rsidR="004C38DF" w:rsidRPr="004C38DF" w14:paraId="4A952EB8" w14:textId="77777777" w:rsidTr="00423B66">
              <w:trPr>
                <w:trHeight w:hRule="exact" w:val="448"/>
                <w:jc w:val="center"/>
              </w:trPr>
              <w:tc>
                <w:tcPr>
                  <w:tcW w:w="5000" w:type="pct"/>
                  <w:gridSpan w:val="11"/>
                  <w:tcBorders>
                    <w:top w:val="single" w:sz="4" w:space="0" w:color="000000"/>
                    <w:left w:val="single" w:sz="4" w:space="0" w:color="000000"/>
                    <w:bottom w:val="single" w:sz="4" w:space="0" w:color="000000"/>
                    <w:right w:val="single" w:sz="4" w:space="0" w:color="000000"/>
                  </w:tcBorders>
                  <w:vAlign w:val="center"/>
                </w:tcPr>
                <w:p w14:paraId="00795A98" w14:textId="77777777" w:rsidR="004C38DF" w:rsidRPr="004C38DF" w:rsidRDefault="004C38DF" w:rsidP="004C38DF">
                  <w:pPr>
                    <w:widowControl w:val="0"/>
                    <w:autoSpaceDE w:val="0"/>
                    <w:autoSpaceDN w:val="0"/>
                    <w:adjustRightInd w:val="0"/>
                    <w:spacing w:line="276" w:lineRule="auto"/>
                    <w:ind w:left="1667"/>
                    <w:contextualSpacing/>
                    <w:jc w:val="both"/>
                    <w:rPr>
                      <w:rFonts w:ascii="Arial" w:hAnsi="Arial" w:cs="Arial"/>
                      <w:lang w:val="es-MX" w:eastAsia="es-MX"/>
                    </w:rPr>
                  </w:pPr>
                  <w:r w:rsidRPr="004C38DF">
                    <w:rPr>
                      <w:rFonts w:ascii="Arial" w:hAnsi="Arial" w:cs="Arial"/>
                      <w:b/>
                      <w:bCs/>
                      <w:spacing w:val="-1"/>
                      <w:lang w:val="es-MX" w:eastAsia="es-MX"/>
                    </w:rPr>
                    <w:t>ES</w:t>
                  </w:r>
                  <w:r w:rsidRPr="004C38DF">
                    <w:rPr>
                      <w:rFonts w:ascii="Arial" w:hAnsi="Arial" w:cs="Arial"/>
                      <w:b/>
                      <w:bCs/>
                      <w:spacing w:val="3"/>
                      <w:lang w:val="es-MX" w:eastAsia="es-MX"/>
                    </w:rPr>
                    <w:t>T</w:t>
                  </w:r>
                  <w:r w:rsidRPr="004C38DF">
                    <w:rPr>
                      <w:rFonts w:ascii="Arial" w:hAnsi="Arial" w:cs="Arial"/>
                      <w:b/>
                      <w:bCs/>
                      <w:lang w:val="es-MX" w:eastAsia="es-MX"/>
                    </w:rPr>
                    <w:t>I</w:t>
                  </w:r>
                  <w:r w:rsidRPr="004C38DF">
                    <w:rPr>
                      <w:rFonts w:ascii="Arial" w:hAnsi="Arial" w:cs="Arial"/>
                      <w:b/>
                      <w:bCs/>
                      <w:spacing w:val="7"/>
                      <w:lang w:val="es-MX" w:eastAsia="es-MX"/>
                    </w:rPr>
                    <w:t>M</w:t>
                  </w:r>
                  <w:r w:rsidRPr="004C38DF">
                    <w:rPr>
                      <w:rFonts w:ascii="Arial" w:hAnsi="Arial" w:cs="Arial"/>
                      <w:b/>
                      <w:bCs/>
                      <w:spacing w:val="-7"/>
                      <w:lang w:val="es-MX" w:eastAsia="es-MX"/>
                    </w:rPr>
                    <w:t>A</w:t>
                  </w:r>
                  <w:r w:rsidRPr="004C38DF">
                    <w:rPr>
                      <w:rFonts w:ascii="Arial" w:hAnsi="Arial" w:cs="Arial"/>
                      <w:b/>
                      <w:bCs/>
                      <w:lang w:val="es-MX" w:eastAsia="es-MX"/>
                    </w:rPr>
                    <w:t>CI</w:t>
                  </w:r>
                  <w:r w:rsidRPr="004C38DF">
                    <w:rPr>
                      <w:rFonts w:ascii="Arial" w:hAnsi="Arial" w:cs="Arial"/>
                      <w:b/>
                      <w:bCs/>
                      <w:spacing w:val="1"/>
                      <w:lang w:val="es-MX" w:eastAsia="es-MX"/>
                    </w:rPr>
                    <w:t>Ó</w:t>
                  </w:r>
                  <w:r w:rsidRPr="004C38DF">
                    <w:rPr>
                      <w:rFonts w:ascii="Arial" w:hAnsi="Arial" w:cs="Arial"/>
                      <w:b/>
                      <w:bCs/>
                      <w:lang w:val="es-MX" w:eastAsia="es-MX"/>
                    </w:rPr>
                    <w:t>N,</w:t>
                  </w:r>
                  <w:r w:rsidRPr="004C38DF">
                    <w:rPr>
                      <w:rFonts w:ascii="Arial" w:hAnsi="Arial" w:cs="Arial"/>
                      <w:b/>
                      <w:bCs/>
                      <w:spacing w:val="-11"/>
                      <w:lang w:val="es-MX" w:eastAsia="es-MX"/>
                    </w:rPr>
                    <w:t xml:space="preserve"> </w:t>
                  </w:r>
                  <w:r w:rsidRPr="004C38DF">
                    <w:rPr>
                      <w:rFonts w:ascii="Arial" w:hAnsi="Arial" w:cs="Arial"/>
                      <w:b/>
                      <w:bCs/>
                      <w:spacing w:val="3"/>
                      <w:lang w:val="es-MX" w:eastAsia="es-MX"/>
                    </w:rPr>
                    <w:t>T</w:t>
                  </w:r>
                  <w:r w:rsidRPr="004C38DF">
                    <w:rPr>
                      <w:rFonts w:ascii="Arial" w:hAnsi="Arial" w:cs="Arial"/>
                      <w:b/>
                      <w:bCs/>
                      <w:lang w:val="es-MX" w:eastAsia="es-MX"/>
                    </w:rPr>
                    <w:t>I</w:t>
                  </w:r>
                  <w:r w:rsidRPr="004C38DF">
                    <w:rPr>
                      <w:rFonts w:ascii="Arial" w:hAnsi="Arial" w:cs="Arial"/>
                      <w:b/>
                      <w:bCs/>
                      <w:spacing w:val="-1"/>
                      <w:lang w:val="es-MX" w:eastAsia="es-MX"/>
                    </w:rPr>
                    <w:t>P</w:t>
                  </w:r>
                  <w:r w:rsidRPr="004C38DF">
                    <w:rPr>
                      <w:rFonts w:ascii="Arial" w:hAnsi="Arial" w:cs="Arial"/>
                      <w:b/>
                      <w:bCs/>
                      <w:lang w:val="es-MX" w:eastAsia="es-MX"/>
                    </w:rPr>
                    <w:t>IFI</w:t>
                  </w:r>
                  <w:r w:rsidRPr="004C38DF">
                    <w:rPr>
                      <w:rFonts w:ascii="Arial" w:hAnsi="Arial" w:cs="Arial"/>
                      <w:b/>
                      <w:bCs/>
                      <w:spacing w:val="5"/>
                      <w:lang w:val="es-MX" w:eastAsia="es-MX"/>
                    </w:rPr>
                    <w:t>C</w:t>
                  </w:r>
                  <w:r w:rsidRPr="004C38DF">
                    <w:rPr>
                      <w:rFonts w:ascii="Arial" w:hAnsi="Arial" w:cs="Arial"/>
                      <w:b/>
                      <w:bCs/>
                      <w:spacing w:val="-5"/>
                      <w:lang w:val="es-MX" w:eastAsia="es-MX"/>
                    </w:rPr>
                    <w:t>A</w:t>
                  </w:r>
                  <w:r w:rsidRPr="004C38DF">
                    <w:rPr>
                      <w:rFonts w:ascii="Arial" w:hAnsi="Arial" w:cs="Arial"/>
                      <w:b/>
                      <w:bCs/>
                      <w:lang w:val="es-MX" w:eastAsia="es-MX"/>
                    </w:rPr>
                    <w:t>C</w:t>
                  </w:r>
                  <w:r w:rsidRPr="004C38DF">
                    <w:rPr>
                      <w:rFonts w:ascii="Arial" w:hAnsi="Arial" w:cs="Arial"/>
                      <w:b/>
                      <w:bCs/>
                      <w:spacing w:val="2"/>
                      <w:lang w:val="es-MX" w:eastAsia="es-MX"/>
                    </w:rPr>
                    <w:t>I</w:t>
                  </w:r>
                  <w:r w:rsidRPr="004C38DF">
                    <w:rPr>
                      <w:rFonts w:ascii="Arial" w:hAnsi="Arial" w:cs="Arial"/>
                      <w:b/>
                      <w:bCs/>
                      <w:spacing w:val="1"/>
                      <w:lang w:val="es-MX" w:eastAsia="es-MX"/>
                    </w:rPr>
                    <w:t>Ó</w:t>
                  </w:r>
                  <w:r w:rsidRPr="004C38DF">
                    <w:rPr>
                      <w:rFonts w:ascii="Arial" w:hAnsi="Arial" w:cs="Arial"/>
                      <w:b/>
                      <w:bCs/>
                      <w:lang w:val="es-MX" w:eastAsia="es-MX"/>
                    </w:rPr>
                    <w:t>N</w:t>
                  </w:r>
                  <w:r w:rsidRPr="004C38DF">
                    <w:rPr>
                      <w:rFonts w:ascii="Arial" w:hAnsi="Arial" w:cs="Arial"/>
                      <w:b/>
                      <w:bCs/>
                      <w:spacing w:val="-13"/>
                      <w:lang w:val="es-MX" w:eastAsia="es-MX"/>
                    </w:rPr>
                    <w:t xml:space="preserve"> </w:t>
                  </w:r>
                  <w:r w:rsidRPr="004C38DF">
                    <w:rPr>
                      <w:rFonts w:ascii="Arial" w:hAnsi="Arial" w:cs="Arial"/>
                      <w:b/>
                      <w:bCs/>
                      <w:lang w:val="es-MX" w:eastAsia="es-MX"/>
                    </w:rPr>
                    <w:t>Y</w:t>
                  </w:r>
                  <w:r w:rsidRPr="004C38DF">
                    <w:rPr>
                      <w:rFonts w:ascii="Arial" w:hAnsi="Arial" w:cs="Arial"/>
                      <w:b/>
                      <w:bCs/>
                      <w:spacing w:val="2"/>
                      <w:lang w:val="es-MX" w:eastAsia="es-MX"/>
                    </w:rPr>
                    <w:t xml:space="preserve"> </w:t>
                  </w:r>
                  <w:r w:rsidRPr="004C38DF">
                    <w:rPr>
                      <w:rFonts w:ascii="Arial" w:hAnsi="Arial" w:cs="Arial"/>
                      <w:b/>
                      <w:bCs/>
                      <w:spacing w:val="-5"/>
                      <w:lang w:val="es-MX" w:eastAsia="es-MX"/>
                    </w:rPr>
                    <w:t>A</w:t>
                  </w:r>
                  <w:r w:rsidRPr="004C38DF">
                    <w:rPr>
                      <w:rFonts w:ascii="Arial" w:hAnsi="Arial" w:cs="Arial"/>
                      <w:b/>
                      <w:bCs/>
                      <w:spacing w:val="1"/>
                      <w:lang w:val="es-MX" w:eastAsia="es-MX"/>
                    </w:rPr>
                    <w:t>S</w:t>
                  </w:r>
                  <w:r w:rsidRPr="004C38DF">
                    <w:rPr>
                      <w:rFonts w:ascii="Arial" w:hAnsi="Arial" w:cs="Arial"/>
                      <w:b/>
                      <w:bCs/>
                      <w:lang w:val="es-MX" w:eastAsia="es-MX"/>
                    </w:rPr>
                    <w:t>I</w:t>
                  </w:r>
                  <w:r w:rsidRPr="004C38DF">
                    <w:rPr>
                      <w:rFonts w:ascii="Arial" w:hAnsi="Arial" w:cs="Arial"/>
                      <w:b/>
                      <w:bCs/>
                      <w:spacing w:val="1"/>
                      <w:lang w:val="es-MX" w:eastAsia="es-MX"/>
                    </w:rPr>
                    <w:t>G</w:t>
                  </w:r>
                  <w:r w:rsidRPr="004C38DF">
                    <w:rPr>
                      <w:rFonts w:ascii="Arial" w:hAnsi="Arial" w:cs="Arial"/>
                      <w:b/>
                      <w:bCs/>
                      <w:spacing w:val="5"/>
                      <w:lang w:val="es-MX" w:eastAsia="es-MX"/>
                    </w:rPr>
                    <w:t>N</w:t>
                  </w:r>
                  <w:r w:rsidRPr="004C38DF">
                    <w:rPr>
                      <w:rFonts w:ascii="Arial" w:hAnsi="Arial" w:cs="Arial"/>
                      <w:b/>
                      <w:bCs/>
                      <w:spacing w:val="-5"/>
                      <w:lang w:val="es-MX" w:eastAsia="es-MX"/>
                    </w:rPr>
                    <w:t>A</w:t>
                  </w:r>
                  <w:r w:rsidRPr="004C38DF">
                    <w:rPr>
                      <w:rFonts w:ascii="Arial" w:hAnsi="Arial" w:cs="Arial"/>
                      <w:b/>
                      <w:bCs/>
                      <w:lang w:val="es-MX" w:eastAsia="es-MX"/>
                    </w:rPr>
                    <w:t>CI</w:t>
                  </w:r>
                  <w:r w:rsidRPr="004C38DF">
                    <w:rPr>
                      <w:rFonts w:ascii="Arial" w:hAnsi="Arial" w:cs="Arial"/>
                      <w:b/>
                      <w:bCs/>
                      <w:spacing w:val="1"/>
                      <w:lang w:val="es-MX" w:eastAsia="es-MX"/>
                    </w:rPr>
                    <w:t>Ó</w:t>
                  </w:r>
                  <w:r w:rsidRPr="004C38DF">
                    <w:rPr>
                      <w:rFonts w:ascii="Arial" w:hAnsi="Arial" w:cs="Arial"/>
                      <w:b/>
                      <w:bCs/>
                      <w:lang w:val="es-MX" w:eastAsia="es-MX"/>
                    </w:rPr>
                    <w:t>N</w:t>
                  </w:r>
                  <w:r w:rsidRPr="004C38DF">
                    <w:rPr>
                      <w:rFonts w:ascii="Arial" w:hAnsi="Arial" w:cs="Arial"/>
                      <w:b/>
                      <w:bCs/>
                      <w:spacing w:val="-11"/>
                      <w:lang w:val="es-MX" w:eastAsia="es-MX"/>
                    </w:rPr>
                    <w:t xml:space="preserve"> </w:t>
                  </w:r>
                  <w:r w:rsidRPr="004C38DF">
                    <w:rPr>
                      <w:rFonts w:ascii="Arial" w:hAnsi="Arial" w:cs="Arial"/>
                      <w:b/>
                      <w:bCs/>
                      <w:lang w:val="es-MX" w:eastAsia="es-MX"/>
                    </w:rPr>
                    <w:t>DE</w:t>
                  </w:r>
                  <w:r w:rsidRPr="004C38DF">
                    <w:rPr>
                      <w:rFonts w:ascii="Arial" w:hAnsi="Arial" w:cs="Arial"/>
                      <w:b/>
                      <w:bCs/>
                      <w:spacing w:val="-2"/>
                      <w:lang w:val="es-MX" w:eastAsia="es-MX"/>
                    </w:rPr>
                    <w:t xml:space="preserve"> </w:t>
                  </w:r>
                  <w:r w:rsidRPr="004C38DF">
                    <w:rPr>
                      <w:rFonts w:ascii="Arial" w:hAnsi="Arial" w:cs="Arial"/>
                      <w:b/>
                      <w:bCs/>
                      <w:lang w:val="es-MX" w:eastAsia="es-MX"/>
                    </w:rPr>
                    <w:t>R</w:t>
                  </w:r>
                  <w:r w:rsidRPr="004C38DF">
                    <w:rPr>
                      <w:rFonts w:ascii="Arial" w:hAnsi="Arial" w:cs="Arial"/>
                      <w:b/>
                      <w:bCs/>
                      <w:spacing w:val="2"/>
                      <w:lang w:val="es-MX" w:eastAsia="es-MX"/>
                    </w:rPr>
                    <w:t>I</w:t>
                  </w:r>
                  <w:r w:rsidRPr="004C38DF">
                    <w:rPr>
                      <w:rFonts w:ascii="Arial" w:hAnsi="Arial" w:cs="Arial"/>
                      <w:b/>
                      <w:bCs/>
                      <w:spacing w:val="-1"/>
                      <w:lang w:val="es-MX" w:eastAsia="es-MX"/>
                    </w:rPr>
                    <w:t>ES</w:t>
                  </w:r>
                  <w:r w:rsidRPr="004C38DF">
                    <w:rPr>
                      <w:rFonts w:ascii="Arial" w:hAnsi="Arial" w:cs="Arial"/>
                      <w:b/>
                      <w:bCs/>
                      <w:spacing w:val="1"/>
                      <w:lang w:val="es-MX" w:eastAsia="es-MX"/>
                    </w:rPr>
                    <w:t>GO</w:t>
                  </w:r>
                  <w:r w:rsidRPr="004C38DF">
                    <w:rPr>
                      <w:rFonts w:ascii="Arial" w:hAnsi="Arial" w:cs="Arial"/>
                      <w:b/>
                      <w:bCs/>
                      <w:lang w:val="es-MX" w:eastAsia="es-MX"/>
                    </w:rPr>
                    <w:t>S</w:t>
                  </w:r>
                </w:p>
              </w:tc>
            </w:tr>
            <w:tr w:rsidR="004C38DF" w:rsidRPr="004C38DF" w14:paraId="43656A41" w14:textId="77777777" w:rsidTr="00423B66">
              <w:trPr>
                <w:trHeight w:hRule="exact" w:val="227"/>
                <w:jc w:val="center"/>
              </w:trPr>
              <w:tc>
                <w:tcPr>
                  <w:tcW w:w="1318" w:type="pct"/>
                  <w:gridSpan w:val="3"/>
                  <w:tcBorders>
                    <w:top w:val="single" w:sz="4" w:space="0" w:color="000000"/>
                    <w:left w:val="single" w:sz="4" w:space="0" w:color="000000"/>
                    <w:bottom w:val="single" w:sz="4" w:space="0" w:color="000000"/>
                    <w:right w:val="single" w:sz="4" w:space="0" w:color="000000"/>
                  </w:tcBorders>
                  <w:vAlign w:val="center"/>
                </w:tcPr>
                <w:p w14:paraId="582E16D8" w14:textId="77777777" w:rsidR="004C38DF" w:rsidRPr="004C38DF" w:rsidRDefault="004C38DF" w:rsidP="004C38DF">
                  <w:pPr>
                    <w:widowControl w:val="0"/>
                    <w:autoSpaceDE w:val="0"/>
                    <w:autoSpaceDN w:val="0"/>
                    <w:adjustRightInd w:val="0"/>
                    <w:spacing w:line="276" w:lineRule="auto"/>
                    <w:ind w:right="183"/>
                    <w:contextualSpacing/>
                    <w:jc w:val="both"/>
                    <w:rPr>
                      <w:rFonts w:ascii="Arial" w:hAnsi="Arial" w:cs="Arial"/>
                      <w:lang w:val="es-MX" w:eastAsia="es-MX"/>
                    </w:rPr>
                  </w:pPr>
                  <w:r w:rsidRPr="004C38DF">
                    <w:rPr>
                      <w:rFonts w:ascii="Arial" w:hAnsi="Arial" w:cs="Arial"/>
                      <w:b/>
                      <w:bCs/>
                      <w:spacing w:val="7"/>
                      <w:lang w:val="es-MX" w:eastAsia="es-MX"/>
                    </w:rPr>
                    <w:t>M</w:t>
                  </w:r>
                  <w:r w:rsidRPr="004C38DF">
                    <w:rPr>
                      <w:rFonts w:ascii="Arial" w:hAnsi="Arial" w:cs="Arial"/>
                      <w:b/>
                      <w:bCs/>
                      <w:spacing w:val="-7"/>
                      <w:lang w:val="es-MX" w:eastAsia="es-MX"/>
                    </w:rPr>
                    <w:t>A</w:t>
                  </w:r>
                  <w:r w:rsidRPr="004C38DF">
                    <w:rPr>
                      <w:rFonts w:ascii="Arial" w:hAnsi="Arial" w:cs="Arial"/>
                      <w:b/>
                      <w:bCs/>
                      <w:spacing w:val="3"/>
                      <w:lang w:val="es-MX" w:eastAsia="es-MX"/>
                    </w:rPr>
                    <w:t>T</w:t>
                  </w:r>
                  <w:r w:rsidRPr="004C38DF">
                    <w:rPr>
                      <w:rFonts w:ascii="Arial" w:hAnsi="Arial" w:cs="Arial"/>
                      <w:b/>
                      <w:bCs/>
                      <w:lang w:val="es-MX" w:eastAsia="es-MX"/>
                    </w:rPr>
                    <w:t>RIZ</w:t>
                  </w:r>
                  <w:r w:rsidRPr="004C38DF">
                    <w:rPr>
                      <w:rFonts w:ascii="Arial" w:hAnsi="Arial" w:cs="Arial"/>
                      <w:b/>
                      <w:bCs/>
                      <w:spacing w:val="-8"/>
                      <w:lang w:val="es-MX" w:eastAsia="es-MX"/>
                    </w:rPr>
                    <w:t xml:space="preserve"> </w:t>
                  </w:r>
                  <w:r w:rsidRPr="004C38DF">
                    <w:rPr>
                      <w:rFonts w:ascii="Arial" w:hAnsi="Arial" w:cs="Arial"/>
                      <w:b/>
                      <w:bCs/>
                      <w:spacing w:val="2"/>
                      <w:lang w:val="es-MX" w:eastAsia="es-MX"/>
                    </w:rPr>
                    <w:t>C</w:t>
                  </w:r>
                  <w:r w:rsidRPr="004C38DF">
                    <w:rPr>
                      <w:rFonts w:ascii="Arial" w:hAnsi="Arial" w:cs="Arial"/>
                      <w:b/>
                      <w:bCs/>
                      <w:spacing w:val="-5"/>
                      <w:lang w:val="es-MX" w:eastAsia="es-MX"/>
                    </w:rPr>
                    <w:t>A</w:t>
                  </w:r>
                  <w:r w:rsidRPr="004C38DF">
                    <w:rPr>
                      <w:rFonts w:ascii="Arial" w:hAnsi="Arial" w:cs="Arial"/>
                      <w:b/>
                      <w:bCs/>
                      <w:lang w:val="es-MX" w:eastAsia="es-MX"/>
                    </w:rPr>
                    <w:t>LIF</w:t>
                  </w:r>
                  <w:r w:rsidRPr="004C38DF">
                    <w:rPr>
                      <w:rFonts w:ascii="Arial" w:hAnsi="Arial" w:cs="Arial"/>
                      <w:b/>
                      <w:bCs/>
                      <w:spacing w:val="3"/>
                      <w:lang w:val="es-MX" w:eastAsia="es-MX"/>
                    </w:rPr>
                    <w:t>I</w:t>
                  </w:r>
                  <w:r w:rsidRPr="004C38DF">
                    <w:rPr>
                      <w:rFonts w:ascii="Arial" w:hAnsi="Arial" w:cs="Arial"/>
                      <w:b/>
                      <w:bCs/>
                      <w:spacing w:val="5"/>
                      <w:lang w:val="es-MX" w:eastAsia="es-MX"/>
                    </w:rPr>
                    <w:t>C</w:t>
                  </w:r>
                  <w:r w:rsidRPr="004C38DF">
                    <w:rPr>
                      <w:rFonts w:ascii="Arial" w:hAnsi="Arial" w:cs="Arial"/>
                      <w:b/>
                      <w:bCs/>
                      <w:spacing w:val="-5"/>
                      <w:lang w:val="es-MX" w:eastAsia="es-MX"/>
                    </w:rPr>
                    <w:t>A</w:t>
                  </w:r>
                  <w:r w:rsidRPr="004C38DF">
                    <w:rPr>
                      <w:rFonts w:ascii="Arial" w:hAnsi="Arial" w:cs="Arial"/>
                      <w:b/>
                      <w:bCs/>
                      <w:lang w:val="es-MX" w:eastAsia="es-MX"/>
                    </w:rPr>
                    <w:t>CI</w:t>
                  </w:r>
                  <w:r w:rsidRPr="004C38DF">
                    <w:rPr>
                      <w:rFonts w:ascii="Arial" w:hAnsi="Arial" w:cs="Arial"/>
                      <w:b/>
                      <w:bCs/>
                      <w:spacing w:val="1"/>
                      <w:lang w:val="es-MX" w:eastAsia="es-MX"/>
                    </w:rPr>
                    <w:t>Ó</w:t>
                  </w:r>
                  <w:r w:rsidRPr="004C38DF">
                    <w:rPr>
                      <w:rFonts w:ascii="Arial" w:hAnsi="Arial" w:cs="Arial"/>
                      <w:b/>
                      <w:bCs/>
                      <w:lang w:val="es-MX" w:eastAsia="es-MX"/>
                    </w:rPr>
                    <w:t>N D</w:t>
                  </w:r>
                  <w:r w:rsidRPr="004C38DF">
                    <w:rPr>
                      <w:rFonts w:ascii="Arial" w:hAnsi="Arial" w:cs="Arial"/>
                      <w:b/>
                      <w:bCs/>
                      <w:spacing w:val="-1"/>
                      <w:lang w:val="es-MX" w:eastAsia="es-MX"/>
                    </w:rPr>
                    <w:t>E</w:t>
                  </w:r>
                  <w:r w:rsidRPr="004C38DF">
                    <w:rPr>
                      <w:rFonts w:ascii="Arial" w:hAnsi="Arial" w:cs="Arial"/>
                      <w:b/>
                      <w:bCs/>
                      <w:lang w:val="es-MX" w:eastAsia="es-MX"/>
                    </w:rPr>
                    <w:t>L</w:t>
                  </w:r>
                  <w:r w:rsidRPr="004C38DF">
                    <w:rPr>
                      <w:rFonts w:ascii="Arial" w:hAnsi="Arial" w:cs="Arial"/>
                      <w:b/>
                      <w:bCs/>
                      <w:spacing w:val="-4"/>
                      <w:lang w:val="es-MX" w:eastAsia="es-MX"/>
                    </w:rPr>
                    <w:t xml:space="preserve"> </w:t>
                  </w:r>
                  <w:r w:rsidRPr="004C38DF">
                    <w:rPr>
                      <w:rFonts w:ascii="Arial" w:hAnsi="Arial" w:cs="Arial"/>
                      <w:b/>
                      <w:bCs/>
                      <w:lang w:val="es-MX" w:eastAsia="es-MX"/>
                    </w:rPr>
                    <w:t>R</w:t>
                  </w:r>
                  <w:r w:rsidRPr="004C38DF">
                    <w:rPr>
                      <w:rFonts w:ascii="Arial" w:hAnsi="Arial" w:cs="Arial"/>
                      <w:b/>
                      <w:bCs/>
                      <w:spacing w:val="2"/>
                      <w:lang w:val="es-MX" w:eastAsia="es-MX"/>
                    </w:rPr>
                    <w:t>I</w:t>
                  </w:r>
                  <w:r w:rsidRPr="004C38DF">
                    <w:rPr>
                      <w:rFonts w:ascii="Arial" w:hAnsi="Arial" w:cs="Arial"/>
                      <w:b/>
                      <w:bCs/>
                      <w:spacing w:val="-1"/>
                      <w:lang w:val="es-MX" w:eastAsia="es-MX"/>
                    </w:rPr>
                    <w:t>ES</w:t>
                  </w:r>
                  <w:r w:rsidRPr="004C38DF">
                    <w:rPr>
                      <w:rFonts w:ascii="Arial" w:hAnsi="Arial" w:cs="Arial"/>
                      <w:b/>
                      <w:bCs/>
                      <w:spacing w:val="1"/>
                      <w:lang w:val="es-MX" w:eastAsia="es-MX"/>
                    </w:rPr>
                    <w:t>G</w:t>
                  </w:r>
                  <w:r w:rsidRPr="004C38DF">
                    <w:rPr>
                      <w:rFonts w:ascii="Arial" w:hAnsi="Arial" w:cs="Arial"/>
                      <w:b/>
                      <w:bCs/>
                      <w:lang w:val="es-MX" w:eastAsia="es-MX"/>
                    </w:rPr>
                    <w:t>O</w:t>
                  </w:r>
                </w:p>
              </w:tc>
              <w:tc>
                <w:tcPr>
                  <w:tcW w:w="2451" w:type="pct"/>
                  <w:gridSpan w:val="6"/>
                  <w:tcBorders>
                    <w:top w:val="single" w:sz="4" w:space="0" w:color="000000"/>
                    <w:left w:val="single" w:sz="4" w:space="0" w:color="000000"/>
                    <w:bottom w:val="single" w:sz="4" w:space="0" w:color="000000"/>
                    <w:right w:val="single" w:sz="4" w:space="0" w:color="000000"/>
                  </w:tcBorders>
                  <w:vAlign w:val="center"/>
                </w:tcPr>
                <w:p w14:paraId="7B2F4524" w14:textId="77777777" w:rsidR="004C38DF" w:rsidRPr="004C38DF" w:rsidRDefault="004C38DF" w:rsidP="004C38DF">
                  <w:pPr>
                    <w:widowControl w:val="0"/>
                    <w:autoSpaceDE w:val="0"/>
                    <w:autoSpaceDN w:val="0"/>
                    <w:adjustRightInd w:val="0"/>
                    <w:spacing w:line="276" w:lineRule="auto"/>
                    <w:contextualSpacing/>
                    <w:jc w:val="both"/>
                    <w:rPr>
                      <w:rFonts w:ascii="Arial" w:hAnsi="Arial" w:cs="Arial"/>
                      <w:lang w:val="es-MX" w:eastAsia="es-MX"/>
                    </w:rPr>
                  </w:pPr>
                  <w:r w:rsidRPr="004C38DF">
                    <w:rPr>
                      <w:rFonts w:ascii="Arial" w:hAnsi="Arial" w:cs="Arial"/>
                      <w:b/>
                      <w:bCs/>
                      <w:spacing w:val="-1"/>
                      <w:lang w:val="es-MX" w:eastAsia="es-MX"/>
                    </w:rPr>
                    <w:t>P</w:t>
                  </w:r>
                  <w:r w:rsidRPr="004C38DF">
                    <w:rPr>
                      <w:rFonts w:ascii="Arial" w:hAnsi="Arial" w:cs="Arial"/>
                      <w:b/>
                      <w:bCs/>
                      <w:lang w:val="es-MX" w:eastAsia="es-MX"/>
                    </w:rPr>
                    <w:t>R</w:t>
                  </w:r>
                  <w:r w:rsidRPr="004C38DF">
                    <w:rPr>
                      <w:rFonts w:ascii="Arial" w:hAnsi="Arial" w:cs="Arial"/>
                      <w:b/>
                      <w:bCs/>
                      <w:spacing w:val="1"/>
                      <w:lang w:val="es-MX" w:eastAsia="es-MX"/>
                    </w:rPr>
                    <w:t>O</w:t>
                  </w:r>
                  <w:r w:rsidRPr="004C38DF">
                    <w:rPr>
                      <w:rFonts w:ascii="Arial" w:hAnsi="Arial" w:cs="Arial"/>
                      <w:b/>
                      <w:bCs/>
                      <w:spacing w:val="5"/>
                      <w:lang w:val="es-MX" w:eastAsia="es-MX"/>
                    </w:rPr>
                    <w:t>B</w:t>
                  </w:r>
                  <w:r w:rsidRPr="004C38DF">
                    <w:rPr>
                      <w:rFonts w:ascii="Arial" w:hAnsi="Arial" w:cs="Arial"/>
                      <w:b/>
                      <w:bCs/>
                      <w:spacing w:val="-5"/>
                      <w:lang w:val="es-MX" w:eastAsia="es-MX"/>
                    </w:rPr>
                    <w:t>A</w:t>
                  </w:r>
                  <w:r w:rsidRPr="004C38DF">
                    <w:rPr>
                      <w:rFonts w:ascii="Arial" w:hAnsi="Arial" w:cs="Arial"/>
                      <w:b/>
                      <w:bCs/>
                      <w:lang w:val="es-MX" w:eastAsia="es-MX"/>
                    </w:rPr>
                    <w:t>BIL</w:t>
                  </w:r>
                  <w:r w:rsidRPr="004C38DF">
                    <w:rPr>
                      <w:rFonts w:ascii="Arial" w:hAnsi="Arial" w:cs="Arial"/>
                      <w:b/>
                      <w:bCs/>
                      <w:spacing w:val="2"/>
                      <w:lang w:val="es-MX" w:eastAsia="es-MX"/>
                    </w:rPr>
                    <w:t>I</w:t>
                  </w:r>
                  <w:r w:rsidRPr="004C38DF">
                    <w:rPr>
                      <w:rFonts w:ascii="Arial" w:hAnsi="Arial" w:cs="Arial"/>
                      <w:b/>
                      <w:bCs/>
                      <w:spacing w:val="5"/>
                      <w:lang w:val="es-MX" w:eastAsia="es-MX"/>
                    </w:rPr>
                    <w:t>D</w:t>
                  </w:r>
                  <w:r w:rsidRPr="004C38DF">
                    <w:rPr>
                      <w:rFonts w:ascii="Arial" w:hAnsi="Arial" w:cs="Arial"/>
                      <w:b/>
                      <w:bCs/>
                      <w:spacing w:val="-5"/>
                      <w:lang w:val="es-MX" w:eastAsia="es-MX"/>
                    </w:rPr>
                    <w:t>A</w:t>
                  </w:r>
                  <w:r w:rsidRPr="004C38DF">
                    <w:rPr>
                      <w:rFonts w:ascii="Arial" w:hAnsi="Arial" w:cs="Arial"/>
                      <w:b/>
                      <w:bCs/>
                      <w:lang w:val="es-MX" w:eastAsia="es-MX"/>
                    </w:rPr>
                    <w:t>D</w:t>
                  </w:r>
                </w:p>
              </w:tc>
              <w:tc>
                <w:tcPr>
                  <w:tcW w:w="1231" w:type="pct"/>
                  <w:gridSpan w:val="2"/>
                  <w:tcBorders>
                    <w:top w:val="single" w:sz="4" w:space="0" w:color="000000"/>
                    <w:left w:val="single" w:sz="4" w:space="0" w:color="000000"/>
                    <w:bottom w:val="single" w:sz="4" w:space="0" w:color="000000"/>
                    <w:right w:val="single" w:sz="4" w:space="0" w:color="000000"/>
                  </w:tcBorders>
                  <w:vAlign w:val="center"/>
                </w:tcPr>
                <w:p w14:paraId="5F7C6CC3" w14:textId="77777777" w:rsidR="004C38DF" w:rsidRPr="004C38DF" w:rsidRDefault="004C38DF" w:rsidP="004C38DF">
                  <w:pPr>
                    <w:widowControl w:val="0"/>
                    <w:autoSpaceDE w:val="0"/>
                    <w:autoSpaceDN w:val="0"/>
                    <w:adjustRightInd w:val="0"/>
                    <w:spacing w:line="276" w:lineRule="auto"/>
                    <w:ind w:left="522" w:right="249" w:hanging="245"/>
                    <w:contextualSpacing/>
                    <w:jc w:val="both"/>
                    <w:rPr>
                      <w:rFonts w:ascii="Arial" w:hAnsi="Arial" w:cs="Arial"/>
                      <w:lang w:val="es-MX" w:eastAsia="es-MX"/>
                    </w:rPr>
                  </w:pPr>
                  <w:r w:rsidRPr="004C38DF">
                    <w:rPr>
                      <w:rFonts w:ascii="Arial" w:hAnsi="Arial" w:cs="Arial"/>
                      <w:b/>
                      <w:bCs/>
                      <w:lang w:val="es-MX" w:eastAsia="es-MX"/>
                    </w:rPr>
                    <w:t>C</w:t>
                  </w:r>
                  <w:r w:rsidRPr="004C38DF">
                    <w:rPr>
                      <w:rFonts w:ascii="Arial" w:hAnsi="Arial" w:cs="Arial"/>
                      <w:b/>
                      <w:bCs/>
                      <w:spacing w:val="5"/>
                      <w:lang w:val="es-MX" w:eastAsia="es-MX"/>
                    </w:rPr>
                    <w:t>U</w:t>
                  </w:r>
                  <w:r w:rsidRPr="004C38DF">
                    <w:rPr>
                      <w:rFonts w:ascii="Arial" w:hAnsi="Arial" w:cs="Arial"/>
                      <w:b/>
                      <w:bCs/>
                      <w:spacing w:val="-5"/>
                      <w:lang w:val="es-MX" w:eastAsia="es-MX"/>
                    </w:rPr>
                    <w:t>A</w:t>
                  </w:r>
                  <w:r w:rsidRPr="004C38DF">
                    <w:rPr>
                      <w:rFonts w:ascii="Arial" w:hAnsi="Arial" w:cs="Arial"/>
                      <w:b/>
                      <w:bCs/>
                      <w:lang w:val="es-MX" w:eastAsia="es-MX"/>
                    </w:rPr>
                    <w:t>N</w:t>
                  </w:r>
                  <w:r w:rsidRPr="004C38DF">
                    <w:rPr>
                      <w:rFonts w:ascii="Arial" w:hAnsi="Arial" w:cs="Arial"/>
                      <w:b/>
                      <w:bCs/>
                      <w:spacing w:val="3"/>
                      <w:lang w:val="es-MX" w:eastAsia="es-MX"/>
                    </w:rPr>
                    <w:t>T</w:t>
                  </w:r>
                  <w:r w:rsidRPr="004C38DF">
                    <w:rPr>
                      <w:rFonts w:ascii="Arial" w:hAnsi="Arial" w:cs="Arial"/>
                      <w:b/>
                      <w:bCs/>
                      <w:lang w:val="es-MX" w:eastAsia="es-MX"/>
                    </w:rPr>
                    <w:t>IFI</w:t>
                  </w:r>
                  <w:r w:rsidRPr="004C38DF">
                    <w:rPr>
                      <w:rFonts w:ascii="Arial" w:hAnsi="Arial" w:cs="Arial"/>
                      <w:b/>
                      <w:bCs/>
                      <w:spacing w:val="3"/>
                      <w:lang w:val="es-MX" w:eastAsia="es-MX"/>
                    </w:rPr>
                    <w:t>C</w:t>
                  </w:r>
                  <w:r w:rsidRPr="004C38DF">
                    <w:rPr>
                      <w:rFonts w:ascii="Arial" w:hAnsi="Arial" w:cs="Arial"/>
                      <w:b/>
                      <w:bCs/>
                      <w:spacing w:val="-5"/>
                      <w:lang w:val="es-MX" w:eastAsia="es-MX"/>
                    </w:rPr>
                    <w:t>A</w:t>
                  </w:r>
                  <w:r w:rsidRPr="004C38DF">
                    <w:rPr>
                      <w:rFonts w:ascii="Arial" w:hAnsi="Arial" w:cs="Arial"/>
                      <w:b/>
                      <w:bCs/>
                      <w:spacing w:val="2"/>
                      <w:lang w:val="es-MX" w:eastAsia="es-MX"/>
                    </w:rPr>
                    <w:t>C</w:t>
                  </w:r>
                  <w:r w:rsidRPr="004C38DF">
                    <w:rPr>
                      <w:rFonts w:ascii="Arial" w:hAnsi="Arial" w:cs="Arial"/>
                      <w:b/>
                      <w:bCs/>
                      <w:lang w:val="es-MX" w:eastAsia="es-MX"/>
                    </w:rPr>
                    <w:t>I</w:t>
                  </w:r>
                  <w:r w:rsidRPr="004C38DF">
                    <w:rPr>
                      <w:rFonts w:ascii="Arial" w:hAnsi="Arial" w:cs="Arial"/>
                      <w:b/>
                      <w:bCs/>
                      <w:spacing w:val="1"/>
                      <w:lang w:val="es-MX" w:eastAsia="es-MX"/>
                    </w:rPr>
                    <w:t>ÓN</w:t>
                  </w:r>
                  <w:r w:rsidRPr="004C38DF">
                    <w:rPr>
                      <w:rFonts w:ascii="Arial" w:hAnsi="Arial" w:cs="Arial"/>
                      <w:b/>
                      <w:bCs/>
                      <w:lang w:val="es-MX" w:eastAsia="es-MX"/>
                    </w:rPr>
                    <w:t xml:space="preserve"> D</w:t>
                  </w:r>
                  <w:r w:rsidRPr="004C38DF">
                    <w:rPr>
                      <w:rFonts w:ascii="Arial" w:hAnsi="Arial" w:cs="Arial"/>
                      <w:b/>
                      <w:bCs/>
                      <w:spacing w:val="-1"/>
                      <w:lang w:val="es-MX" w:eastAsia="es-MX"/>
                    </w:rPr>
                    <w:t>E</w:t>
                  </w:r>
                  <w:r w:rsidRPr="004C38DF">
                    <w:rPr>
                      <w:rFonts w:ascii="Arial" w:hAnsi="Arial" w:cs="Arial"/>
                      <w:b/>
                      <w:bCs/>
                      <w:lang w:val="es-MX" w:eastAsia="es-MX"/>
                    </w:rPr>
                    <w:t>L</w:t>
                  </w:r>
                  <w:r w:rsidRPr="004C38DF">
                    <w:rPr>
                      <w:rFonts w:ascii="Arial" w:hAnsi="Arial" w:cs="Arial"/>
                      <w:b/>
                      <w:bCs/>
                      <w:spacing w:val="-4"/>
                      <w:lang w:val="es-MX" w:eastAsia="es-MX"/>
                    </w:rPr>
                    <w:t xml:space="preserve"> </w:t>
                  </w:r>
                  <w:r w:rsidRPr="004C38DF">
                    <w:rPr>
                      <w:rFonts w:ascii="Arial" w:hAnsi="Arial" w:cs="Arial"/>
                      <w:b/>
                      <w:bCs/>
                      <w:lang w:val="es-MX" w:eastAsia="es-MX"/>
                    </w:rPr>
                    <w:t>R</w:t>
                  </w:r>
                  <w:r w:rsidRPr="004C38DF">
                    <w:rPr>
                      <w:rFonts w:ascii="Arial" w:hAnsi="Arial" w:cs="Arial"/>
                      <w:b/>
                      <w:bCs/>
                      <w:spacing w:val="2"/>
                      <w:lang w:val="es-MX" w:eastAsia="es-MX"/>
                    </w:rPr>
                    <w:t>I</w:t>
                  </w:r>
                  <w:r w:rsidRPr="004C38DF">
                    <w:rPr>
                      <w:rFonts w:ascii="Arial" w:hAnsi="Arial" w:cs="Arial"/>
                      <w:b/>
                      <w:bCs/>
                      <w:spacing w:val="-1"/>
                      <w:lang w:val="es-MX" w:eastAsia="es-MX"/>
                    </w:rPr>
                    <w:t>ES</w:t>
                  </w:r>
                  <w:r w:rsidRPr="004C38DF">
                    <w:rPr>
                      <w:rFonts w:ascii="Arial" w:hAnsi="Arial" w:cs="Arial"/>
                      <w:b/>
                      <w:bCs/>
                      <w:spacing w:val="1"/>
                      <w:lang w:val="es-MX" w:eastAsia="es-MX"/>
                    </w:rPr>
                    <w:t>G</w:t>
                  </w:r>
                  <w:r w:rsidRPr="004C38DF">
                    <w:rPr>
                      <w:rFonts w:ascii="Arial" w:hAnsi="Arial" w:cs="Arial"/>
                      <w:b/>
                      <w:bCs/>
                      <w:lang w:val="es-MX" w:eastAsia="es-MX"/>
                    </w:rPr>
                    <w:t>O</w:t>
                  </w:r>
                </w:p>
              </w:tc>
            </w:tr>
            <w:tr w:rsidR="004C38DF" w:rsidRPr="004C38DF" w14:paraId="6CA7248A" w14:textId="77777777" w:rsidTr="00423B66">
              <w:trPr>
                <w:trHeight w:hRule="exact" w:val="227"/>
                <w:jc w:val="center"/>
              </w:trPr>
              <w:tc>
                <w:tcPr>
                  <w:tcW w:w="1318" w:type="pct"/>
                  <w:gridSpan w:val="3"/>
                  <w:tcBorders>
                    <w:top w:val="single" w:sz="4" w:space="0" w:color="000000"/>
                    <w:left w:val="single" w:sz="4" w:space="0" w:color="000000"/>
                    <w:bottom w:val="single" w:sz="4" w:space="0" w:color="000000"/>
                    <w:right w:val="single" w:sz="4" w:space="0" w:color="000000"/>
                  </w:tcBorders>
                  <w:vAlign w:val="center"/>
                </w:tcPr>
                <w:p w14:paraId="24AA0B4B"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spacing w:val="-1"/>
                    </w:rPr>
                    <w:t>CASI CIERTO</w:t>
                  </w:r>
                </w:p>
              </w:tc>
              <w:tc>
                <w:tcPr>
                  <w:tcW w:w="2451" w:type="pct"/>
                  <w:gridSpan w:val="6"/>
                  <w:tcBorders>
                    <w:top w:val="single" w:sz="4" w:space="0" w:color="000000"/>
                    <w:left w:val="single" w:sz="4" w:space="0" w:color="000000"/>
                    <w:bottom w:val="single" w:sz="4" w:space="0" w:color="000000"/>
                    <w:right w:val="single" w:sz="4" w:space="0" w:color="000000"/>
                  </w:tcBorders>
                  <w:vAlign w:val="center"/>
                </w:tcPr>
                <w:p w14:paraId="2A800142"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spacing w:val="-1"/>
                    </w:rPr>
                    <w:t>S</w:t>
                  </w:r>
                  <w:r w:rsidRPr="004C38DF">
                    <w:rPr>
                      <w:rFonts w:ascii="Arial" w:hAnsi="Arial" w:cs="Arial"/>
                    </w:rPr>
                    <w:t>e</w:t>
                  </w:r>
                  <w:r w:rsidRPr="004C38DF">
                    <w:rPr>
                      <w:rFonts w:ascii="Arial" w:hAnsi="Arial" w:cs="Arial"/>
                      <w:spacing w:val="38"/>
                    </w:rPr>
                    <w:t xml:space="preserve"> </w:t>
                  </w:r>
                  <w:r w:rsidRPr="004C38DF">
                    <w:rPr>
                      <w:rFonts w:ascii="Arial" w:hAnsi="Arial" w:cs="Arial"/>
                    </w:rPr>
                    <w:t>e</w:t>
                  </w:r>
                  <w:r w:rsidRPr="004C38DF">
                    <w:rPr>
                      <w:rFonts w:ascii="Arial" w:hAnsi="Arial" w:cs="Arial"/>
                      <w:spacing w:val="1"/>
                    </w:rPr>
                    <w:t>s</w:t>
                  </w:r>
                  <w:r w:rsidRPr="004C38DF">
                    <w:rPr>
                      <w:rFonts w:ascii="Arial" w:hAnsi="Arial" w:cs="Arial"/>
                      <w:spacing w:val="2"/>
                    </w:rPr>
                    <w:t>p</w:t>
                  </w:r>
                  <w:r w:rsidRPr="004C38DF">
                    <w:rPr>
                      <w:rFonts w:ascii="Arial" w:hAnsi="Arial" w:cs="Arial"/>
                    </w:rPr>
                    <w:t>e</w:t>
                  </w:r>
                  <w:r w:rsidRPr="004C38DF">
                    <w:rPr>
                      <w:rFonts w:ascii="Arial" w:hAnsi="Arial" w:cs="Arial"/>
                      <w:spacing w:val="1"/>
                    </w:rPr>
                    <w:t>r</w:t>
                  </w:r>
                  <w:r w:rsidRPr="004C38DF">
                    <w:rPr>
                      <w:rFonts w:ascii="Arial" w:hAnsi="Arial" w:cs="Arial"/>
                    </w:rPr>
                    <w:t>a</w:t>
                  </w:r>
                  <w:r w:rsidRPr="004C38DF">
                    <w:rPr>
                      <w:rFonts w:ascii="Arial" w:hAnsi="Arial" w:cs="Arial"/>
                      <w:spacing w:val="34"/>
                    </w:rPr>
                    <w:t xml:space="preserve"> </w:t>
                  </w:r>
                  <w:r w:rsidRPr="004C38DF">
                    <w:rPr>
                      <w:rFonts w:ascii="Arial" w:hAnsi="Arial" w:cs="Arial"/>
                      <w:spacing w:val="2"/>
                    </w:rPr>
                    <w:t>q</w:t>
                  </w:r>
                  <w:r w:rsidRPr="004C38DF">
                    <w:rPr>
                      <w:rFonts w:ascii="Arial" w:hAnsi="Arial" w:cs="Arial"/>
                    </w:rPr>
                    <w:t>ue</w:t>
                  </w:r>
                  <w:r w:rsidRPr="004C38DF">
                    <w:rPr>
                      <w:rFonts w:ascii="Arial" w:hAnsi="Arial" w:cs="Arial"/>
                      <w:spacing w:val="39"/>
                    </w:rPr>
                    <w:t xml:space="preserve"> </w:t>
                  </w:r>
                  <w:r w:rsidRPr="004C38DF">
                    <w:rPr>
                      <w:rFonts w:ascii="Arial" w:hAnsi="Arial" w:cs="Arial"/>
                    </w:rPr>
                    <w:t>o</w:t>
                  </w:r>
                  <w:r w:rsidRPr="004C38DF">
                    <w:rPr>
                      <w:rFonts w:ascii="Arial" w:hAnsi="Arial" w:cs="Arial"/>
                      <w:spacing w:val="1"/>
                    </w:rPr>
                    <w:t>c</w:t>
                  </w:r>
                  <w:r w:rsidRPr="004C38DF">
                    <w:rPr>
                      <w:rFonts w:ascii="Arial" w:hAnsi="Arial" w:cs="Arial"/>
                    </w:rPr>
                    <w:t>ur</w:t>
                  </w:r>
                  <w:r w:rsidRPr="004C38DF">
                    <w:rPr>
                      <w:rFonts w:ascii="Arial" w:hAnsi="Arial" w:cs="Arial"/>
                      <w:spacing w:val="1"/>
                    </w:rPr>
                    <w:t>r</w:t>
                  </w:r>
                  <w:r w:rsidRPr="004C38DF">
                    <w:rPr>
                      <w:rFonts w:ascii="Arial" w:hAnsi="Arial" w:cs="Arial"/>
                    </w:rPr>
                    <w:t>a</w:t>
                  </w:r>
                  <w:r w:rsidRPr="004C38DF">
                    <w:rPr>
                      <w:rFonts w:ascii="Arial" w:hAnsi="Arial" w:cs="Arial"/>
                      <w:spacing w:val="35"/>
                    </w:rPr>
                    <w:t xml:space="preserve"> </w:t>
                  </w:r>
                  <w:r w:rsidRPr="004C38DF">
                    <w:rPr>
                      <w:rFonts w:ascii="Arial" w:hAnsi="Arial" w:cs="Arial"/>
                    </w:rPr>
                    <w:t>en</w:t>
                  </w:r>
                  <w:r w:rsidRPr="004C38DF">
                    <w:rPr>
                      <w:rFonts w:ascii="Arial" w:hAnsi="Arial" w:cs="Arial"/>
                      <w:spacing w:val="39"/>
                    </w:rPr>
                    <w:t xml:space="preserve"> </w:t>
                  </w:r>
                  <w:r w:rsidRPr="004C38DF">
                    <w:rPr>
                      <w:rFonts w:ascii="Arial" w:hAnsi="Arial" w:cs="Arial"/>
                      <w:spacing w:val="-1"/>
                    </w:rPr>
                    <w:t>l</w:t>
                  </w:r>
                  <w:r w:rsidRPr="004C38DF">
                    <w:rPr>
                      <w:rFonts w:ascii="Arial" w:hAnsi="Arial" w:cs="Arial"/>
                    </w:rPr>
                    <w:t>a</w:t>
                  </w:r>
                  <w:r w:rsidRPr="004C38DF">
                    <w:rPr>
                      <w:rFonts w:ascii="Arial" w:hAnsi="Arial" w:cs="Arial"/>
                      <w:spacing w:val="39"/>
                    </w:rPr>
                    <w:t xml:space="preserve"> </w:t>
                  </w:r>
                  <w:r w:rsidRPr="004C38DF">
                    <w:rPr>
                      <w:rFonts w:ascii="Arial" w:hAnsi="Arial" w:cs="Arial"/>
                      <w:spacing w:val="4"/>
                    </w:rPr>
                    <w:t>m</w:t>
                  </w:r>
                  <w:r w:rsidRPr="004C38DF">
                    <w:rPr>
                      <w:rFonts w:ascii="Arial" w:hAnsi="Arial" w:cs="Arial"/>
                      <w:spacing w:val="2"/>
                    </w:rPr>
                    <w:t>a</w:t>
                  </w:r>
                  <w:r w:rsidRPr="004C38DF">
                    <w:rPr>
                      <w:rFonts w:ascii="Arial" w:hAnsi="Arial" w:cs="Arial"/>
                      <w:spacing w:val="-4"/>
                    </w:rPr>
                    <w:t>y</w:t>
                  </w:r>
                  <w:r w:rsidRPr="004C38DF">
                    <w:rPr>
                      <w:rFonts w:ascii="Arial" w:hAnsi="Arial" w:cs="Arial"/>
                    </w:rPr>
                    <w:t>oría</w:t>
                  </w:r>
                  <w:r w:rsidRPr="004C38DF">
                    <w:rPr>
                      <w:rFonts w:ascii="Arial" w:hAnsi="Arial" w:cs="Arial"/>
                      <w:spacing w:val="35"/>
                    </w:rPr>
                    <w:t xml:space="preserve"> </w:t>
                  </w:r>
                  <w:r w:rsidRPr="004C38DF">
                    <w:rPr>
                      <w:rFonts w:ascii="Arial" w:hAnsi="Arial" w:cs="Arial"/>
                    </w:rPr>
                    <w:t xml:space="preserve">de </w:t>
                  </w:r>
                  <w:r w:rsidRPr="004C38DF">
                    <w:rPr>
                      <w:rFonts w:ascii="Arial" w:hAnsi="Arial" w:cs="Arial"/>
                      <w:spacing w:val="-1"/>
                    </w:rPr>
                    <w:t>l</w:t>
                  </w:r>
                  <w:r w:rsidRPr="004C38DF">
                    <w:rPr>
                      <w:rFonts w:ascii="Arial" w:hAnsi="Arial" w:cs="Arial"/>
                    </w:rPr>
                    <w:t>as</w:t>
                  </w:r>
                  <w:r w:rsidRPr="004C38DF">
                    <w:rPr>
                      <w:rFonts w:ascii="Arial" w:hAnsi="Arial" w:cs="Arial"/>
                      <w:spacing w:val="-2"/>
                    </w:rPr>
                    <w:t xml:space="preserve"> </w:t>
                  </w:r>
                  <w:r w:rsidRPr="004C38DF">
                    <w:rPr>
                      <w:rFonts w:ascii="Arial" w:hAnsi="Arial" w:cs="Arial"/>
                      <w:spacing w:val="1"/>
                    </w:rPr>
                    <w:t>c</w:t>
                  </w:r>
                  <w:r w:rsidRPr="004C38DF">
                    <w:rPr>
                      <w:rFonts w:ascii="Arial" w:hAnsi="Arial" w:cs="Arial"/>
                      <w:spacing w:val="-1"/>
                    </w:rPr>
                    <w:t>i</w:t>
                  </w:r>
                  <w:r w:rsidRPr="004C38DF">
                    <w:rPr>
                      <w:rFonts w:ascii="Arial" w:hAnsi="Arial" w:cs="Arial"/>
                      <w:spacing w:val="1"/>
                    </w:rPr>
                    <w:t>rc</w:t>
                  </w:r>
                  <w:r w:rsidRPr="004C38DF">
                    <w:rPr>
                      <w:rFonts w:ascii="Arial" w:hAnsi="Arial" w:cs="Arial"/>
                    </w:rPr>
                    <w:t>u</w:t>
                  </w:r>
                  <w:r w:rsidRPr="004C38DF">
                    <w:rPr>
                      <w:rFonts w:ascii="Arial" w:hAnsi="Arial" w:cs="Arial"/>
                      <w:spacing w:val="-1"/>
                    </w:rPr>
                    <w:t>n</w:t>
                  </w:r>
                  <w:r w:rsidRPr="004C38DF">
                    <w:rPr>
                      <w:rFonts w:ascii="Arial" w:hAnsi="Arial" w:cs="Arial"/>
                      <w:spacing w:val="1"/>
                    </w:rPr>
                    <w:t>s</w:t>
                  </w:r>
                  <w:r w:rsidRPr="004C38DF">
                    <w:rPr>
                      <w:rFonts w:ascii="Arial" w:hAnsi="Arial" w:cs="Arial"/>
                    </w:rPr>
                    <w:t>t</w:t>
                  </w:r>
                  <w:r w:rsidRPr="004C38DF">
                    <w:rPr>
                      <w:rFonts w:ascii="Arial" w:hAnsi="Arial" w:cs="Arial"/>
                      <w:spacing w:val="2"/>
                    </w:rPr>
                    <w:t>a</w:t>
                  </w:r>
                  <w:r w:rsidRPr="004C38DF">
                    <w:rPr>
                      <w:rFonts w:ascii="Arial" w:hAnsi="Arial" w:cs="Arial"/>
                    </w:rPr>
                    <w:t>n</w:t>
                  </w:r>
                  <w:r w:rsidRPr="004C38DF">
                    <w:rPr>
                      <w:rFonts w:ascii="Arial" w:hAnsi="Arial" w:cs="Arial"/>
                      <w:spacing w:val="1"/>
                    </w:rPr>
                    <w:t>c</w:t>
                  </w:r>
                  <w:r w:rsidRPr="004C38DF">
                    <w:rPr>
                      <w:rFonts w:ascii="Arial" w:hAnsi="Arial" w:cs="Arial"/>
                      <w:spacing w:val="-1"/>
                    </w:rPr>
                    <w:t>i</w:t>
                  </w:r>
                  <w:r w:rsidRPr="004C38DF">
                    <w:rPr>
                      <w:rFonts w:ascii="Arial" w:hAnsi="Arial" w:cs="Arial"/>
                    </w:rPr>
                    <w:t>as</w:t>
                  </w:r>
                </w:p>
              </w:tc>
              <w:tc>
                <w:tcPr>
                  <w:tcW w:w="1231" w:type="pct"/>
                  <w:gridSpan w:val="2"/>
                  <w:tcBorders>
                    <w:top w:val="single" w:sz="4" w:space="0" w:color="000000"/>
                    <w:left w:val="single" w:sz="4" w:space="0" w:color="000000"/>
                    <w:bottom w:val="single" w:sz="4" w:space="0" w:color="000000"/>
                    <w:right w:val="single" w:sz="4" w:space="0" w:color="000000"/>
                  </w:tcBorders>
                  <w:vAlign w:val="center"/>
                </w:tcPr>
                <w:p w14:paraId="0BBCFF9F"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rPr>
                    <w:t>5</w:t>
                  </w:r>
                </w:p>
              </w:tc>
            </w:tr>
            <w:tr w:rsidR="004C38DF" w:rsidRPr="004C38DF" w14:paraId="19B9393D" w14:textId="77777777" w:rsidTr="00423B66">
              <w:trPr>
                <w:trHeight w:hRule="exact" w:val="227"/>
                <w:jc w:val="center"/>
              </w:trPr>
              <w:tc>
                <w:tcPr>
                  <w:tcW w:w="1318" w:type="pct"/>
                  <w:gridSpan w:val="3"/>
                  <w:tcBorders>
                    <w:top w:val="single" w:sz="4" w:space="0" w:color="000000"/>
                    <w:left w:val="single" w:sz="4" w:space="0" w:color="000000"/>
                    <w:bottom w:val="single" w:sz="4" w:space="0" w:color="000000"/>
                    <w:right w:val="single" w:sz="4" w:space="0" w:color="000000"/>
                  </w:tcBorders>
                  <w:vAlign w:val="center"/>
                </w:tcPr>
                <w:p w14:paraId="6331C1A9"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spacing w:val="-1"/>
                    </w:rPr>
                    <w:t>PROBABLE</w:t>
                  </w:r>
                </w:p>
              </w:tc>
              <w:tc>
                <w:tcPr>
                  <w:tcW w:w="2451" w:type="pct"/>
                  <w:gridSpan w:val="6"/>
                  <w:tcBorders>
                    <w:top w:val="single" w:sz="4" w:space="0" w:color="000000"/>
                    <w:left w:val="single" w:sz="4" w:space="0" w:color="000000"/>
                    <w:bottom w:val="single" w:sz="4" w:space="0" w:color="000000"/>
                    <w:right w:val="single" w:sz="4" w:space="0" w:color="000000"/>
                  </w:tcBorders>
                  <w:vAlign w:val="center"/>
                </w:tcPr>
                <w:p w14:paraId="06DF503B"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spacing w:val="-1"/>
                    </w:rPr>
                    <w:t>P</w:t>
                  </w:r>
                  <w:r w:rsidRPr="004C38DF">
                    <w:rPr>
                      <w:rFonts w:ascii="Arial" w:hAnsi="Arial" w:cs="Arial"/>
                      <w:spacing w:val="1"/>
                    </w:rPr>
                    <w:t>r</w:t>
                  </w:r>
                  <w:r w:rsidRPr="004C38DF">
                    <w:rPr>
                      <w:rFonts w:ascii="Arial" w:hAnsi="Arial" w:cs="Arial"/>
                    </w:rPr>
                    <w:t>o</w:t>
                  </w:r>
                  <w:r w:rsidRPr="004C38DF">
                    <w:rPr>
                      <w:rFonts w:ascii="Arial" w:hAnsi="Arial" w:cs="Arial"/>
                      <w:spacing w:val="-1"/>
                    </w:rPr>
                    <w:t>b</w:t>
                  </w:r>
                  <w:r w:rsidRPr="004C38DF">
                    <w:rPr>
                      <w:rFonts w:ascii="Arial" w:hAnsi="Arial" w:cs="Arial"/>
                      <w:spacing w:val="2"/>
                    </w:rPr>
                    <w:t>a</w:t>
                  </w:r>
                  <w:r w:rsidRPr="004C38DF">
                    <w:rPr>
                      <w:rFonts w:ascii="Arial" w:hAnsi="Arial" w:cs="Arial"/>
                    </w:rPr>
                    <w:t>b</w:t>
                  </w:r>
                  <w:r w:rsidRPr="004C38DF">
                    <w:rPr>
                      <w:rFonts w:ascii="Arial" w:hAnsi="Arial" w:cs="Arial"/>
                      <w:spacing w:val="1"/>
                    </w:rPr>
                    <w:t>l</w:t>
                  </w:r>
                  <w:r w:rsidRPr="004C38DF">
                    <w:rPr>
                      <w:rFonts w:ascii="Arial" w:hAnsi="Arial" w:cs="Arial"/>
                    </w:rPr>
                    <w:t>e</w:t>
                  </w:r>
                  <w:r w:rsidRPr="004C38DF">
                    <w:rPr>
                      <w:rFonts w:ascii="Arial" w:hAnsi="Arial" w:cs="Arial"/>
                      <w:spacing w:val="4"/>
                    </w:rPr>
                    <w:t>m</w:t>
                  </w:r>
                  <w:r w:rsidRPr="004C38DF">
                    <w:rPr>
                      <w:rFonts w:ascii="Arial" w:hAnsi="Arial" w:cs="Arial"/>
                    </w:rPr>
                    <w:t>e</w:t>
                  </w:r>
                  <w:r w:rsidRPr="004C38DF">
                    <w:rPr>
                      <w:rFonts w:ascii="Arial" w:hAnsi="Arial" w:cs="Arial"/>
                      <w:spacing w:val="-1"/>
                    </w:rPr>
                    <w:t>n</w:t>
                  </w:r>
                  <w:r w:rsidRPr="004C38DF">
                    <w:rPr>
                      <w:rFonts w:ascii="Arial" w:hAnsi="Arial" w:cs="Arial"/>
                    </w:rPr>
                    <w:t>te</w:t>
                  </w:r>
                  <w:r w:rsidRPr="004C38DF">
                    <w:rPr>
                      <w:rFonts w:ascii="Arial" w:hAnsi="Arial" w:cs="Arial"/>
                      <w:spacing w:val="31"/>
                    </w:rPr>
                    <w:t xml:space="preserve"> </w:t>
                  </w:r>
                  <w:r w:rsidRPr="004C38DF">
                    <w:rPr>
                      <w:rFonts w:ascii="Arial" w:hAnsi="Arial" w:cs="Arial"/>
                    </w:rPr>
                    <w:t>o</w:t>
                  </w:r>
                  <w:r w:rsidRPr="004C38DF">
                    <w:rPr>
                      <w:rFonts w:ascii="Arial" w:hAnsi="Arial" w:cs="Arial"/>
                      <w:spacing w:val="1"/>
                    </w:rPr>
                    <w:t>c</w:t>
                  </w:r>
                  <w:r w:rsidRPr="004C38DF">
                    <w:rPr>
                      <w:rFonts w:ascii="Arial" w:hAnsi="Arial" w:cs="Arial"/>
                    </w:rPr>
                    <w:t>ur</w:t>
                  </w:r>
                  <w:r w:rsidRPr="004C38DF">
                    <w:rPr>
                      <w:rFonts w:ascii="Arial" w:hAnsi="Arial" w:cs="Arial"/>
                      <w:spacing w:val="1"/>
                    </w:rPr>
                    <w:t>r</w:t>
                  </w:r>
                  <w:r w:rsidRPr="004C38DF">
                    <w:rPr>
                      <w:rFonts w:ascii="Arial" w:hAnsi="Arial" w:cs="Arial"/>
                    </w:rPr>
                    <w:t>a</w:t>
                  </w:r>
                  <w:r w:rsidRPr="004C38DF">
                    <w:rPr>
                      <w:rFonts w:ascii="Arial" w:hAnsi="Arial" w:cs="Arial"/>
                      <w:spacing w:val="39"/>
                    </w:rPr>
                    <w:t xml:space="preserve"> </w:t>
                  </w:r>
                  <w:r w:rsidRPr="004C38DF">
                    <w:rPr>
                      <w:rFonts w:ascii="Arial" w:hAnsi="Arial" w:cs="Arial"/>
                      <w:spacing w:val="2"/>
                    </w:rPr>
                    <w:t>e</w:t>
                  </w:r>
                  <w:r w:rsidRPr="004C38DF">
                    <w:rPr>
                      <w:rFonts w:ascii="Arial" w:hAnsi="Arial" w:cs="Arial"/>
                    </w:rPr>
                    <w:t>n</w:t>
                  </w:r>
                  <w:r w:rsidRPr="004C38DF">
                    <w:rPr>
                      <w:rFonts w:ascii="Arial" w:hAnsi="Arial" w:cs="Arial"/>
                      <w:spacing w:val="45"/>
                    </w:rPr>
                    <w:t xml:space="preserve"> </w:t>
                  </w:r>
                  <w:r w:rsidRPr="004C38DF">
                    <w:rPr>
                      <w:rFonts w:ascii="Arial" w:hAnsi="Arial" w:cs="Arial"/>
                      <w:spacing w:val="-1"/>
                    </w:rPr>
                    <w:t>l</w:t>
                  </w:r>
                  <w:r w:rsidRPr="004C38DF">
                    <w:rPr>
                      <w:rFonts w:ascii="Arial" w:hAnsi="Arial" w:cs="Arial"/>
                    </w:rPr>
                    <w:t>a</w:t>
                  </w:r>
                  <w:r w:rsidRPr="004C38DF">
                    <w:rPr>
                      <w:rFonts w:ascii="Arial" w:hAnsi="Arial" w:cs="Arial"/>
                      <w:spacing w:val="43"/>
                    </w:rPr>
                    <w:t xml:space="preserve"> </w:t>
                  </w:r>
                  <w:r w:rsidRPr="004C38DF">
                    <w:rPr>
                      <w:rFonts w:ascii="Arial" w:hAnsi="Arial" w:cs="Arial"/>
                      <w:spacing w:val="4"/>
                    </w:rPr>
                    <w:t>m</w:t>
                  </w:r>
                  <w:r w:rsidRPr="004C38DF">
                    <w:rPr>
                      <w:rFonts w:ascii="Arial" w:hAnsi="Arial" w:cs="Arial"/>
                      <w:spacing w:val="2"/>
                    </w:rPr>
                    <w:t>a</w:t>
                  </w:r>
                  <w:r w:rsidRPr="004C38DF">
                    <w:rPr>
                      <w:rFonts w:ascii="Arial" w:hAnsi="Arial" w:cs="Arial"/>
                      <w:spacing w:val="-4"/>
                    </w:rPr>
                    <w:t>y</w:t>
                  </w:r>
                  <w:r w:rsidRPr="004C38DF">
                    <w:rPr>
                      <w:rFonts w:ascii="Arial" w:hAnsi="Arial" w:cs="Arial"/>
                    </w:rPr>
                    <w:t>oría</w:t>
                  </w:r>
                  <w:r w:rsidRPr="004C38DF">
                    <w:rPr>
                      <w:rFonts w:ascii="Arial" w:hAnsi="Arial" w:cs="Arial"/>
                      <w:spacing w:val="40"/>
                    </w:rPr>
                    <w:t xml:space="preserve"> </w:t>
                  </w:r>
                  <w:r w:rsidRPr="004C38DF">
                    <w:rPr>
                      <w:rFonts w:ascii="Arial" w:hAnsi="Arial" w:cs="Arial"/>
                    </w:rPr>
                    <w:t xml:space="preserve">de </w:t>
                  </w:r>
                  <w:r w:rsidRPr="004C38DF">
                    <w:rPr>
                      <w:rFonts w:ascii="Arial" w:hAnsi="Arial" w:cs="Arial"/>
                      <w:spacing w:val="-1"/>
                    </w:rPr>
                    <w:t>l</w:t>
                  </w:r>
                  <w:r w:rsidRPr="004C38DF">
                    <w:rPr>
                      <w:rFonts w:ascii="Arial" w:hAnsi="Arial" w:cs="Arial"/>
                    </w:rPr>
                    <w:t>as</w:t>
                  </w:r>
                  <w:r w:rsidRPr="004C38DF">
                    <w:rPr>
                      <w:rFonts w:ascii="Arial" w:hAnsi="Arial" w:cs="Arial"/>
                      <w:spacing w:val="-2"/>
                    </w:rPr>
                    <w:t xml:space="preserve"> </w:t>
                  </w:r>
                  <w:r w:rsidRPr="004C38DF">
                    <w:rPr>
                      <w:rFonts w:ascii="Arial" w:hAnsi="Arial" w:cs="Arial"/>
                      <w:spacing w:val="1"/>
                    </w:rPr>
                    <w:t>c</w:t>
                  </w:r>
                  <w:r w:rsidRPr="004C38DF">
                    <w:rPr>
                      <w:rFonts w:ascii="Arial" w:hAnsi="Arial" w:cs="Arial"/>
                      <w:spacing w:val="-1"/>
                    </w:rPr>
                    <w:t>i</w:t>
                  </w:r>
                  <w:r w:rsidRPr="004C38DF">
                    <w:rPr>
                      <w:rFonts w:ascii="Arial" w:hAnsi="Arial" w:cs="Arial"/>
                      <w:spacing w:val="1"/>
                    </w:rPr>
                    <w:t>rc</w:t>
                  </w:r>
                  <w:r w:rsidRPr="004C38DF">
                    <w:rPr>
                      <w:rFonts w:ascii="Arial" w:hAnsi="Arial" w:cs="Arial"/>
                    </w:rPr>
                    <w:t>u</w:t>
                  </w:r>
                  <w:r w:rsidRPr="004C38DF">
                    <w:rPr>
                      <w:rFonts w:ascii="Arial" w:hAnsi="Arial" w:cs="Arial"/>
                      <w:spacing w:val="-1"/>
                    </w:rPr>
                    <w:t>n</w:t>
                  </w:r>
                  <w:r w:rsidRPr="004C38DF">
                    <w:rPr>
                      <w:rFonts w:ascii="Arial" w:hAnsi="Arial" w:cs="Arial"/>
                      <w:spacing w:val="1"/>
                    </w:rPr>
                    <w:t>s</w:t>
                  </w:r>
                  <w:r w:rsidRPr="004C38DF">
                    <w:rPr>
                      <w:rFonts w:ascii="Arial" w:hAnsi="Arial" w:cs="Arial"/>
                    </w:rPr>
                    <w:t>t</w:t>
                  </w:r>
                  <w:r w:rsidRPr="004C38DF">
                    <w:rPr>
                      <w:rFonts w:ascii="Arial" w:hAnsi="Arial" w:cs="Arial"/>
                      <w:spacing w:val="2"/>
                    </w:rPr>
                    <w:t>a</w:t>
                  </w:r>
                  <w:r w:rsidRPr="004C38DF">
                    <w:rPr>
                      <w:rFonts w:ascii="Arial" w:hAnsi="Arial" w:cs="Arial"/>
                    </w:rPr>
                    <w:t>n</w:t>
                  </w:r>
                  <w:r w:rsidRPr="004C38DF">
                    <w:rPr>
                      <w:rFonts w:ascii="Arial" w:hAnsi="Arial" w:cs="Arial"/>
                      <w:spacing w:val="1"/>
                    </w:rPr>
                    <w:t>c</w:t>
                  </w:r>
                  <w:r w:rsidRPr="004C38DF">
                    <w:rPr>
                      <w:rFonts w:ascii="Arial" w:hAnsi="Arial" w:cs="Arial"/>
                      <w:spacing w:val="-1"/>
                    </w:rPr>
                    <w:t>i</w:t>
                  </w:r>
                  <w:r w:rsidRPr="004C38DF">
                    <w:rPr>
                      <w:rFonts w:ascii="Arial" w:hAnsi="Arial" w:cs="Arial"/>
                    </w:rPr>
                    <w:t>as</w:t>
                  </w:r>
                </w:p>
              </w:tc>
              <w:tc>
                <w:tcPr>
                  <w:tcW w:w="1231" w:type="pct"/>
                  <w:gridSpan w:val="2"/>
                  <w:tcBorders>
                    <w:top w:val="single" w:sz="4" w:space="0" w:color="000000"/>
                    <w:left w:val="single" w:sz="4" w:space="0" w:color="000000"/>
                    <w:bottom w:val="single" w:sz="4" w:space="0" w:color="000000"/>
                    <w:right w:val="single" w:sz="4" w:space="0" w:color="000000"/>
                  </w:tcBorders>
                  <w:vAlign w:val="center"/>
                </w:tcPr>
                <w:p w14:paraId="4015A71F"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rPr>
                    <w:t>4</w:t>
                  </w:r>
                </w:p>
              </w:tc>
            </w:tr>
            <w:tr w:rsidR="004C38DF" w:rsidRPr="004C38DF" w14:paraId="1B9CF456" w14:textId="77777777" w:rsidTr="00423B66">
              <w:trPr>
                <w:trHeight w:hRule="exact" w:val="227"/>
                <w:jc w:val="center"/>
              </w:trPr>
              <w:tc>
                <w:tcPr>
                  <w:tcW w:w="1318" w:type="pct"/>
                  <w:gridSpan w:val="3"/>
                  <w:tcBorders>
                    <w:top w:val="single" w:sz="4" w:space="0" w:color="000000"/>
                    <w:left w:val="single" w:sz="4" w:space="0" w:color="000000"/>
                    <w:bottom w:val="single" w:sz="4" w:space="0" w:color="000000"/>
                    <w:right w:val="single" w:sz="4" w:space="0" w:color="000000"/>
                  </w:tcBorders>
                  <w:vAlign w:val="center"/>
                </w:tcPr>
                <w:p w14:paraId="71D59EFE"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rPr>
                    <w:t>POSIBLE</w:t>
                  </w:r>
                </w:p>
              </w:tc>
              <w:tc>
                <w:tcPr>
                  <w:tcW w:w="2451" w:type="pct"/>
                  <w:gridSpan w:val="6"/>
                  <w:tcBorders>
                    <w:top w:val="single" w:sz="4" w:space="0" w:color="000000"/>
                    <w:left w:val="single" w:sz="4" w:space="0" w:color="000000"/>
                    <w:bottom w:val="single" w:sz="4" w:space="0" w:color="000000"/>
                    <w:right w:val="single" w:sz="4" w:space="0" w:color="000000"/>
                  </w:tcBorders>
                  <w:vAlign w:val="center"/>
                </w:tcPr>
                <w:p w14:paraId="2B415B34"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spacing w:val="-1"/>
                    </w:rPr>
                    <w:t>E</w:t>
                  </w:r>
                  <w:r w:rsidRPr="004C38DF">
                    <w:rPr>
                      <w:rFonts w:ascii="Arial" w:hAnsi="Arial" w:cs="Arial"/>
                    </w:rPr>
                    <w:t>s</w:t>
                  </w:r>
                  <w:r w:rsidRPr="004C38DF">
                    <w:rPr>
                      <w:rFonts w:ascii="Arial" w:hAnsi="Arial" w:cs="Arial"/>
                      <w:spacing w:val="-1"/>
                    </w:rPr>
                    <w:t xml:space="preserve"> </w:t>
                  </w:r>
                  <w:r w:rsidRPr="004C38DF">
                    <w:rPr>
                      <w:rFonts w:ascii="Arial" w:hAnsi="Arial" w:cs="Arial"/>
                    </w:rPr>
                    <w:t>p</w:t>
                  </w:r>
                  <w:r w:rsidRPr="004C38DF">
                    <w:rPr>
                      <w:rFonts w:ascii="Arial" w:hAnsi="Arial" w:cs="Arial"/>
                      <w:spacing w:val="-1"/>
                    </w:rPr>
                    <w:t>o</w:t>
                  </w:r>
                  <w:r w:rsidRPr="004C38DF">
                    <w:rPr>
                      <w:rFonts w:ascii="Arial" w:hAnsi="Arial" w:cs="Arial"/>
                      <w:spacing w:val="1"/>
                    </w:rPr>
                    <w:t>si</w:t>
                  </w:r>
                  <w:r w:rsidRPr="004C38DF">
                    <w:rPr>
                      <w:rFonts w:ascii="Arial" w:hAnsi="Arial" w:cs="Arial"/>
                    </w:rPr>
                    <w:t>b</w:t>
                  </w:r>
                  <w:r w:rsidRPr="004C38DF">
                    <w:rPr>
                      <w:rFonts w:ascii="Arial" w:hAnsi="Arial" w:cs="Arial"/>
                      <w:spacing w:val="1"/>
                    </w:rPr>
                    <w:t>l</w:t>
                  </w:r>
                  <w:r w:rsidRPr="004C38DF">
                    <w:rPr>
                      <w:rFonts w:ascii="Arial" w:hAnsi="Arial" w:cs="Arial"/>
                    </w:rPr>
                    <w:t>e</w:t>
                  </w:r>
                  <w:r w:rsidRPr="004C38DF">
                    <w:rPr>
                      <w:rFonts w:ascii="Arial" w:hAnsi="Arial" w:cs="Arial"/>
                      <w:spacing w:val="-6"/>
                    </w:rPr>
                    <w:t xml:space="preserve"> </w:t>
                  </w:r>
                  <w:r w:rsidRPr="004C38DF">
                    <w:rPr>
                      <w:rFonts w:ascii="Arial" w:hAnsi="Arial" w:cs="Arial"/>
                      <w:spacing w:val="-1"/>
                    </w:rPr>
                    <w:t>q</w:t>
                  </w:r>
                  <w:r w:rsidRPr="004C38DF">
                    <w:rPr>
                      <w:rFonts w:ascii="Arial" w:hAnsi="Arial" w:cs="Arial"/>
                      <w:spacing w:val="2"/>
                    </w:rPr>
                    <w:t>u</w:t>
                  </w:r>
                  <w:r w:rsidRPr="004C38DF">
                    <w:rPr>
                      <w:rFonts w:ascii="Arial" w:hAnsi="Arial" w:cs="Arial"/>
                    </w:rPr>
                    <w:t>e</w:t>
                  </w:r>
                  <w:r w:rsidRPr="004C38DF">
                    <w:rPr>
                      <w:rFonts w:ascii="Arial" w:hAnsi="Arial" w:cs="Arial"/>
                      <w:spacing w:val="-3"/>
                    </w:rPr>
                    <w:t xml:space="preserve"> </w:t>
                  </w:r>
                  <w:r w:rsidRPr="004C38DF">
                    <w:rPr>
                      <w:rFonts w:ascii="Arial" w:hAnsi="Arial" w:cs="Arial"/>
                      <w:spacing w:val="-1"/>
                    </w:rPr>
                    <w:t>o</w:t>
                  </w:r>
                  <w:r w:rsidRPr="004C38DF">
                    <w:rPr>
                      <w:rFonts w:ascii="Arial" w:hAnsi="Arial" w:cs="Arial"/>
                      <w:spacing w:val="1"/>
                    </w:rPr>
                    <w:t>c</w:t>
                  </w:r>
                  <w:r w:rsidRPr="004C38DF">
                    <w:rPr>
                      <w:rFonts w:ascii="Arial" w:hAnsi="Arial" w:cs="Arial"/>
                    </w:rPr>
                    <w:t>ur</w:t>
                  </w:r>
                  <w:r w:rsidRPr="004C38DF">
                    <w:rPr>
                      <w:rFonts w:ascii="Arial" w:hAnsi="Arial" w:cs="Arial"/>
                      <w:spacing w:val="1"/>
                    </w:rPr>
                    <w:t>r</w:t>
                  </w:r>
                  <w:r w:rsidRPr="004C38DF">
                    <w:rPr>
                      <w:rFonts w:ascii="Arial" w:hAnsi="Arial" w:cs="Arial"/>
                    </w:rPr>
                    <w:t>a</w:t>
                  </w:r>
                  <w:r w:rsidRPr="004C38DF">
                    <w:rPr>
                      <w:rFonts w:ascii="Arial" w:hAnsi="Arial" w:cs="Arial"/>
                      <w:spacing w:val="-4"/>
                    </w:rPr>
                    <w:t xml:space="preserve"> </w:t>
                  </w:r>
                  <w:r w:rsidRPr="004C38DF">
                    <w:rPr>
                      <w:rFonts w:ascii="Arial" w:hAnsi="Arial" w:cs="Arial"/>
                    </w:rPr>
                    <w:t>a</w:t>
                  </w:r>
                  <w:r w:rsidRPr="004C38DF">
                    <w:rPr>
                      <w:rFonts w:ascii="Arial" w:hAnsi="Arial" w:cs="Arial"/>
                      <w:spacing w:val="-1"/>
                    </w:rPr>
                    <w:t>l</w:t>
                  </w:r>
                  <w:r w:rsidRPr="004C38DF">
                    <w:rPr>
                      <w:rFonts w:ascii="Arial" w:hAnsi="Arial" w:cs="Arial"/>
                      <w:spacing w:val="2"/>
                    </w:rPr>
                    <w:t>gu</w:t>
                  </w:r>
                  <w:r w:rsidRPr="004C38DF">
                    <w:rPr>
                      <w:rFonts w:ascii="Arial" w:hAnsi="Arial" w:cs="Arial"/>
                    </w:rPr>
                    <w:t>n</w:t>
                  </w:r>
                  <w:r w:rsidRPr="004C38DF">
                    <w:rPr>
                      <w:rFonts w:ascii="Arial" w:hAnsi="Arial" w:cs="Arial"/>
                      <w:spacing w:val="-1"/>
                    </w:rPr>
                    <w:t>a</w:t>
                  </w:r>
                  <w:r w:rsidRPr="004C38DF">
                    <w:rPr>
                      <w:rFonts w:ascii="Arial" w:hAnsi="Arial" w:cs="Arial"/>
                    </w:rPr>
                    <w:t>s</w:t>
                  </w:r>
                  <w:r w:rsidRPr="004C38DF">
                    <w:rPr>
                      <w:rFonts w:ascii="Arial" w:hAnsi="Arial" w:cs="Arial"/>
                      <w:spacing w:val="-6"/>
                    </w:rPr>
                    <w:t xml:space="preserve"> </w:t>
                  </w:r>
                  <w:r w:rsidRPr="004C38DF">
                    <w:rPr>
                      <w:rFonts w:ascii="Arial" w:hAnsi="Arial" w:cs="Arial"/>
                      <w:spacing w:val="1"/>
                    </w:rPr>
                    <w:t>v</w:t>
                  </w:r>
                  <w:r w:rsidRPr="004C38DF">
                    <w:rPr>
                      <w:rFonts w:ascii="Arial" w:hAnsi="Arial" w:cs="Arial"/>
                    </w:rPr>
                    <w:t>e</w:t>
                  </w:r>
                  <w:r w:rsidRPr="004C38DF">
                    <w:rPr>
                      <w:rFonts w:ascii="Arial" w:hAnsi="Arial" w:cs="Arial"/>
                      <w:spacing w:val="1"/>
                    </w:rPr>
                    <w:t>c</w:t>
                  </w:r>
                  <w:r w:rsidRPr="004C38DF">
                    <w:rPr>
                      <w:rFonts w:ascii="Arial" w:hAnsi="Arial" w:cs="Arial"/>
                    </w:rPr>
                    <w:t>es</w:t>
                  </w:r>
                </w:p>
              </w:tc>
              <w:tc>
                <w:tcPr>
                  <w:tcW w:w="1231" w:type="pct"/>
                  <w:gridSpan w:val="2"/>
                  <w:tcBorders>
                    <w:top w:val="single" w:sz="4" w:space="0" w:color="000000"/>
                    <w:left w:val="single" w:sz="4" w:space="0" w:color="000000"/>
                    <w:bottom w:val="single" w:sz="4" w:space="0" w:color="000000"/>
                    <w:right w:val="single" w:sz="4" w:space="0" w:color="000000"/>
                  </w:tcBorders>
                  <w:vAlign w:val="center"/>
                </w:tcPr>
                <w:p w14:paraId="0554A725"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rPr>
                    <w:t>3</w:t>
                  </w:r>
                </w:p>
              </w:tc>
            </w:tr>
            <w:tr w:rsidR="004C38DF" w:rsidRPr="004C38DF" w14:paraId="21C1C4D9" w14:textId="77777777" w:rsidTr="00423B66">
              <w:trPr>
                <w:trHeight w:hRule="exact" w:val="227"/>
                <w:jc w:val="center"/>
              </w:trPr>
              <w:tc>
                <w:tcPr>
                  <w:tcW w:w="1318" w:type="pct"/>
                  <w:gridSpan w:val="3"/>
                  <w:tcBorders>
                    <w:top w:val="single" w:sz="4" w:space="0" w:color="000000"/>
                    <w:left w:val="single" w:sz="4" w:space="0" w:color="000000"/>
                    <w:bottom w:val="single" w:sz="4" w:space="0" w:color="000000"/>
                    <w:right w:val="single" w:sz="4" w:space="0" w:color="000000"/>
                  </w:tcBorders>
                  <w:vAlign w:val="center"/>
                </w:tcPr>
                <w:p w14:paraId="6F563C10"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spacing w:val="-1"/>
                    </w:rPr>
                    <w:t>IMPROBABLE</w:t>
                  </w:r>
                </w:p>
              </w:tc>
              <w:tc>
                <w:tcPr>
                  <w:tcW w:w="2451" w:type="pct"/>
                  <w:gridSpan w:val="6"/>
                  <w:tcBorders>
                    <w:top w:val="single" w:sz="4" w:space="0" w:color="000000"/>
                    <w:left w:val="single" w:sz="4" w:space="0" w:color="000000"/>
                    <w:bottom w:val="single" w:sz="4" w:space="0" w:color="000000"/>
                    <w:right w:val="single" w:sz="4" w:space="0" w:color="000000"/>
                  </w:tcBorders>
                  <w:vAlign w:val="center"/>
                </w:tcPr>
                <w:p w14:paraId="5A4B3430"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spacing w:val="-1"/>
                    </w:rPr>
                    <w:t>P</w:t>
                  </w:r>
                  <w:r w:rsidRPr="004C38DF">
                    <w:rPr>
                      <w:rFonts w:ascii="Arial" w:hAnsi="Arial" w:cs="Arial"/>
                    </w:rPr>
                    <w:t>o</w:t>
                  </w:r>
                  <w:r w:rsidRPr="004C38DF">
                    <w:rPr>
                      <w:rFonts w:ascii="Arial" w:hAnsi="Arial" w:cs="Arial"/>
                      <w:spacing w:val="-1"/>
                    </w:rPr>
                    <w:t>d</w:t>
                  </w:r>
                  <w:r w:rsidRPr="004C38DF">
                    <w:rPr>
                      <w:rFonts w:ascii="Arial" w:hAnsi="Arial" w:cs="Arial"/>
                      <w:spacing w:val="1"/>
                    </w:rPr>
                    <w:t>r</w:t>
                  </w:r>
                  <w:r w:rsidRPr="004C38DF">
                    <w:rPr>
                      <w:rFonts w:ascii="Arial" w:hAnsi="Arial" w:cs="Arial"/>
                      <w:spacing w:val="2"/>
                    </w:rPr>
                    <w:t>í</w:t>
                  </w:r>
                  <w:r w:rsidRPr="004C38DF">
                    <w:rPr>
                      <w:rFonts w:ascii="Arial" w:hAnsi="Arial" w:cs="Arial"/>
                    </w:rPr>
                    <w:t>a</w:t>
                  </w:r>
                  <w:r w:rsidRPr="004C38DF">
                    <w:rPr>
                      <w:rFonts w:ascii="Arial" w:hAnsi="Arial" w:cs="Arial"/>
                      <w:spacing w:val="-6"/>
                    </w:rPr>
                    <w:t xml:space="preserve"> </w:t>
                  </w:r>
                  <w:r w:rsidRPr="004C38DF">
                    <w:rPr>
                      <w:rFonts w:ascii="Arial" w:hAnsi="Arial" w:cs="Arial"/>
                      <w:spacing w:val="-1"/>
                    </w:rPr>
                    <w:t>o</w:t>
                  </w:r>
                  <w:r w:rsidRPr="004C38DF">
                    <w:rPr>
                      <w:rFonts w:ascii="Arial" w:hAnsi="Arial" w:cs="Arial"/>
                      <w:spacing w:val="1"/>
                    </w:rPr>
                    <w:t>c</w:t>
                  </w:r>
                  <w:r w:rsidRPr="004C38DF">
                    <w:rPr>
                      <w:rFonts w:ascii="Arial" w:hAnsi="Arial" w:cs="Arial"/>
                    </w:rPr>
                    <w:t>ur</w:t>
                  </w:r>
                  <w:r w:rsidRPr="004C38DF">
                    <w:rPr>
                      <w:rFonts w:ascii="Arial" w:hAnsi="Arial" w:cs="Arial"/>
                      <w:spacing w:val="1"/>
                    </w:rPr>
                    <w:t>r</w:t>
                  </w:r>
                  <w:r w:rsidRPr="004C38DF">
                    <w:rPr>
                      <w:rFonts w:ascii="Arial" w:hAnsi="Arial" w:cs="Arial"/>
                      <w:spacing w:val="-1"/>
                    </w:rPr>
                    <w:t>i</w:t>
                  </w:r>
                  <w:r w:rsidRPr="004C38DF">
                    <w:rPr>
                      <w:rFonts w:ascii="Arial" w:hAnsi="Arial" w:cs="Arial"/>
                    </w:rPr>
                    <w:t>r</w:t>
                  </w:r>
                  <w:r w:rsidRPr="004C38DF">
                    <w:rPr>
                      <w:rFonts w:ascii="Arial" w:hAnsi="Arial" w:cs="Arial"/>
                      <w:spacing w:val="-5"/>
                    </w:rPr>
                    <w:t xml:space="preserve"> </w:t>
                  </w:r>
                  <w:r w:rsidRPr="004C38DF">
                    <w:rPr>
                      <w:rFonts w:ascii="Arial" w:hAnsi="Arial" w:cs="Arial"/>
                      <w:spacing w:val="2"/>
                    </w:rPr>
                    <w:t>a</w:t>
                  </w:r>
                  <w:r w:rsidRPr="004C38DF">
                    <w:rPr>
                      <w:rFonts w:ascii="Arial" w:hAnsi="Arial" w:cs="Arial"/>
                      <w:spacing w:val="-1"/>
                    </w:rPr>
                    <w:t>l</w:t>
                  </w:r>
                  <w:r w:rsidRPr="004C38DF">
                    <w:rPr>
                      <w:rFonts w:ascii="Arial" w:hAnsi="Arial" w:cs="Arial"/>
                      <w:spacing w:val="2"/>
                    </w:rPr>
                    <w:t>g</w:t>
                  </w:r>
                  <w:r w:rsidRPr="004C38DF">
                    <w:rPr>
                      <w:rFonts w:ascii="Arial" w:hAnsi="Arial" w:cs="Arial"/>
                    </w:rPr>
                    <w:t>u</w:t>
                  </w:r>
                  <w:r w:rsidRPr="004C38DF">
                    <w:rPr>
                      <w:rFonts w:ascii="Arial" w:hAnsi="Arial" w:cs="Arial"/>
                      <w:spacing w:val="-1"/>
                    </w:rPr>
                    <w:t>n</w:t>
                  </w:r>
                  <w:r w:rsidRPr="004C38DF">
                    <w:rPr>
                      <w:rFonts w:ascii="Arial" w:hAnsi="Arial" w:cs="Arial"/>
                    </w:rPr>
                    <w:t>as</w:t>
                  </w:r>
                  <w:r w:rsidRPr="004C38DF">
                    <w:rPr>
                      <w:rFonts w:ascii="Arial" w:hAnsi="Arial" w:cs="Arial"/>
                      <w:spacing w:val="-4"/>
                    </w:rPr>
                    <w:t xml:space="preserve"> </w:t>
                  </w:r>
                  <w:r w:rsidRPr="004C38DF">
                    <w:rPr>
                      <w:rFonts w:ascii="Arial" w:hAnsi="Arial" w:cs="Arial"/>
                      <w:spacing w:val="-1"/>
                    </w:rPr>
                    <w:t>v</w:t>
                  </w:r>
                  <w:r w:rsidRPr="004C38DF">
                    <w:rPr>
                      <w:rFonts w:ascii="Arial" w:hAnsi="Arial" w:cs="Arial"/>
                    </w:rPr>
                    <w:t>e</w:t>
                  </w:r>
                  <w:r w:rsidRPr="004C38DF">
                    <w:rPr>
                      <w:rFonts w:ascii="Arial" w:hAnsi="Arial" w:cs="Arial"/>
                      <w:spacing w:val="1"/>
                    </w:rPr>
                    <w:t>c</w:t>
                  </w:r>
                  <w:r w:rsidRPr="004C38DF">
                    <w:rPr>
                      <w:rFonts w:ascii="Arial" w:hAnsi="Arial" w:cs="Arial"/>
                      <w:spacing w:val="2"/>
                    </w:rPr>
                    <w:t>e</w:t>
                  </w:r>
                  <w:r w:rsidRPr="004C38DF">
                    <w:rPr>
                      <w:rFonts w:ascii="Arial" w:hAnsi="Arial" w:cs="Arial"/>
                    </w:rPr>
                    <w:t>s</w:t>
                  </w:r>
                </w:p>
              </w:tc>
              <w:tc>
                <w:tcPr>
                  <w:tcW w:w="1231" w:type="pct"/>
                  <w:gridSpan w:val="2"/>
                  <w:tcBorders>
                    <w:top w:val="single" w:sz="4" w:space="0" w:color="000000"/>
                    <w:left w:val="single" w:sz="4" w:space="0" w:color="000000"/>
                    <w:bottom w:val="single" w:sz="4" w:space="0" w:color="000000"/>
                    <w:right w:val="single" w:sz="4" w:space="0" w:color="000000"/>
                  </w:tcBorders>
                  <w:vAlign w:val="center"/>
                </w:tcPr>
                <w:p w14:paraId="121DF161"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rPr>
                    <w:t>2</w:t>
                  </w:r>
                </w:p>
              </w:tc>
            </w:tr>
            <w:tr w:rsidR="004C38DF" w:rsidRPr="004C38DF" w14:paraId="333BEF31" w14:textId="77777777" w:rsidTr="00423B66">
              <w:trPr>
                <w:trHeight w:hRule="exact" w:val="227"/>
                <w:jc w:val="center"/>
              </w:trPr>
              <w:tc>
                <w:tcPr>
                  <w:tcW w:w="1318" w:type="pct"/>
                  <w:gridSpan w:val="3"/>
                  <w:tcBorders>
                    <w:top w:val="single" w:sz="4" w:space="0" w:color="000000"/>
                    <w:left w:val="single" w:sz="4" w:space="0" w:color="000000"/>
                    <w:bottom w:val="single" w:sz="4" w:space="0" w:color="000000"/>
                    <w:right w:val="single" w:sz="4" w:space="0" w:color="000000"/>
                  </w:tcBorders>
                  <w:vAlign w:val="center"/>
                </w:tcPr>
                <w:p w14:paraId="21A96B90"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rPr>
                    <w:t>RARO</w:t>
                  </w:r>
                </w:p>
              </w:tc>
              <w:tc>
                <w:tcPr>
                  <w:tcW w:w="2451" w:type="pct"/>
                  <w:gridSpan w:val="6"/>
                  <w:tcBorders>
                    <w:top w:val="single" w:sz="4" w:space="0" w:color="000000"/>
                    <w:left w:val="single" w:sz="4" w:space="0" w:color="000000"/>
                    <w:bottom w:val="single" w:sz="4" w:space="0" w:color="000000"/>
                    <w:right w:val="single" w:sz="4" w:space="0" w:color="000000"/>
                  </w:tcBorders>
                  <w:vAlign w:val="center"/>
                </w:tcPr>
                <w:p w14:paraId="7B9025A9"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spacing w:val="-1"/>
                    </w:rPr>
                    <w:t>S</w:t>
                  </w:r>
                  <w:r w:rsidRPr="004C38DF">
                    <w:rPr>
                      <w:rFonts w:ascii="Arial" w:hAnsi="Arial" w:cs="Arial"/>
                    </w:rPr>
                    <w:t>u</w:t>
                  </w:r>
                  <w:r w:rsidRPr="004C38DF">
                    <w:rPr>
                      <w:rFonts w:ascii="Arial" w:hAnsi="Arial" w:cs="Arial"/>
                      <w:spacing w:val="-2"/>
                    </w:rPr>
                    <w:t xml:space="preserve"> </w:t>
                  </w:r>
                  <w:r w:rsidRPr="004C38DF">
                    <w:rPr>
                      <w:rFonts w:ascii="Arial" w:hAnsi="Arial" w:cs="Arial"/>
                      <w:spacing w:val="-1"/>
                    </w:rPr>
                    <w:t>o</w:t>
                  </w:r>
                  <w:r w:rsidRPr="004C38DF">
                    <w:rPr>
                      <w:rFonts w:ascii="Arial" w:hAnsi="Arial" w:cs="Arial"/>
                      <w:spacing w:val="1"/>
                    </w:rPr>
                    <w:t>c</w:t>
                  </w:r>
                  <w:r w:rsidRPr="004C38DF">
                    <w:rPr>
                      <w:rFonts w:ascii="Arial" w:hAnsi="Arial" w:cs="Arial"/>
                    </w:rPr>
                    <w:t>ur</w:t>
                  </w:r>
                  <w:r w:rsidRPr="004C38DF">
                    <w:rPr>
                      <w:rFonts w:ascii="Arial" w:hAnsi="Arial" w:cs="Arial"/>
                      <w:spacing w:val="1"/>
                    </w:rPr>
                    <w:t>r</w:t>
                  </w:r>
                  <w:r w:rsidRPr="004C38DF">
                    <w:rPr>
                      <w:rFonts w:ascii="Arial" w:hAnsi="Arial" w:cs="Arial"/>
                      <w:spacing w:val="2"/>
                    </w:rPr>
                    <w:t>e</w:t>
                  </w:r>
                  <w:r w:rsidRPr="004C38DF">
                    <w:rPr>
                      <w:rFonts w:ascii="Arial" w:hAnsi="Arial" w:cs="Arial"/>
                    </w:rPr>
                    <w:t>n</w:t>
                  </w:r>
                  <w:r w:rsidRPr="004C38DF">
                    <w:rPr>
                      <w:rFonts w:ascii="Arial" w:hAnsi="Arial" w:cs="Arial"/>
                      <w:spacing w:val="1"/>
                    </w:rPr>
                    <w:t>c</w:t>
                  </w:r>
                  <w:r w:rsidRPr="004C38DF">
                    <w:rPr>
                      <w:rFonts w:ascii="Arial" w:hAnsi="Arial" w:cs="Arial"/>
                      <w:spacing w:val="-1"/>
                    </w:rPr>
                    <w:t>i</w:t>
                  </w:r>
                  <w:r w:rsidRPr="004C38DF">
                    <w:rPr>
                      <w:rFonts w:ascii="Arial" w:hAnsi="Arial" w:cs="Arial"/>
                    </w:rPr>
                    <w:t>a</w:t>
                  </w:r>
                  <w:r w:rsidRPr="004C38DF">
                    <w:rPr>
                      <w:rFonts w:ascii="Arial" w:hAnsi="Arial" w:cs="Arial"/>
                      <w:spacing w:val="-7"/>
                    </w:rPr>
                    <w:t xml:space="preserve"> </w:t>
                  </w:r>
                  <w:r w:rsidRPr="004C38DF">
                    <w:rPr>
                      <w:rFonts w:ascii="Arial" w:hAnsi="Arial" w:cs="Arial"/>
                    </w:rPr>
                    <w:t>es</w:t>
                  </w:r>
                  <w:r w:rsidRPr="004C38DF">
                    <w:rPr>
                      <w:rFonts w:ascii="Arial" w:hAnsi="Arial" w:cs="Arial"/>
                      <w:spacing w:val="-1"/>
                    </w:rPr>
                    <w:t xml:space="preserve"> </w:t>
                  </w:r>
                  <w:r w:rsidRPr="004C38DF">
                    <w:rPr>
                      <w:rFonts w:ascii="Arial" w:hAnsi="Arial" w:cs="Arial"/>
                    </w:rPr>
                    <w:t>d</w:t>
                  </w:r>
                  <w:r w:rsidRPr="004C38DF">
                    <w:rPr>
                      <w:rFonts w:ascii="Arial" w:hAnsi="Arial" w:cs="Arial"/>
                      <w:spacing w:val="-1"/>
                    </w:rPr>
                    <w:t>e</w:t>
                  </w:r>
                  <w:r w:rsidRPr="004C38DF">
                    <w:rPr>
                      <w:rFonts w:ascii="Arial" w:hAnsi="Arial" w:cs="Arial"/>
                      <w:spacing w:val="4"/>
                    </w:rPr>
                    <w:t>m</w:t>
                  </w:r>
                  <w:r w:rsidRPr="004C38DF">
                    <w:rPr>
                      <w:rFonts w:ascii="Arial" w:hAnsi="Arial" w:cs="Arial"/>
                    </w:rPr>
                    <w:t>a</w:t>
                  </w:r>
                  <w:r w:rsidRPr="004C38DF">
                    <w:rPr>
                      <w:rFonts w:ascii="Arial" w:hAnsi="Arial" w:cs="Arial"/>
                      <w:spacing w:val="1"/>
                    </w:rPr>
                    <w:t>s</w:t>
                  </w:r>
                  <w:r w:rsidRPr="004C38DF">
                    <w:rPr>
                      <w:rFonts w:ascii="Arial" w:hAnsi="Arial" w:cs="Arial"/>
                      <w:spacing w:val="-1"/>
                    </w:rPr>
                    <w:t>i</w:t>
                  </w:r>
                  <w:r w:rsidRPr="004C38DF">
                    <w:rPr>
                      <w:rFonts w:ascii="Arial" w:hAnsi="Arial" w:cs="Arial"/>
                    </w:rPr>
                    <w:t>a</w:t>
                  </w:r>
                  <w:r w:rsidRPr="004C38DF">
                    <w:rPr>
                      <w:rFonts w:ascii="Arial" w:hAnsi="Arial" w:cs="Arial"/>
                      <w:spacing w:val="1"/>
                    </w:rPr>
                    <w:t>d</w:t>
                  </w:r>
                  <w:r w:rsidRPr="004C38DF">
                    <w:rPr>
                      <w:rFonts w:ascii="Arial" w:hAnsi="Arial" w:cs="Arial"/>
                    </w:rPr>
                    <w:t>o</w:t>
                  </w:r>
                  <w:r w:rsidRPr="004C38DF">
                    <w:rPr>
                      <w:rFonts w:ascii="Arial" w:hAnsi="Arial" w:cs="Arial"/>
                      <w:spacing w:val="-10"/>
                    </w:rPr>
                    <w:t xml:space="preserve"> </w:t>
                  </w:r>
                  <w:r w:rsidRPr="004C38DF">
                    <w:rPr>
                      <w:rFonts w:ascii="Arial" w:hAnsi="Arial" w:cs="Arial"/>
                      <w:spacing w:val="1"/>
                    </w:rPr>
                    <w:t>e</w:t>
                  </w:r>
                  <w:r w:rsidRPr="004C38DF">
                    <w:rPr>
                      <w:rFonts w:ascii="Arial" w:hAnsi="Arial" w:cs="Arial"/>
                      <w:spacing w:val="-1"/>
                    </w:rPr>
                    <w:t>v</w:t>
                  </w:r>
                  <w:r w:rsidRPr="004C38DF">
                    <w:rPr>
                      <w:rFonts w:ascii="Arial" w:hAnsi="Arial" w:cs="Arial"/>
                    </w:rPr>
                    <w:t>e</w:t>
                  </w:r>
                  <w:r w:rsidRPr="004C38DF">
                    <w:rPr>
                      <w:rFonts w:ascii="Arial" w:hAnsi="Arial" w:cs="Arial"/>
                      <w:spacing w:val="-1"/>
                    </w:rPr>
                    <w:t>n</w:t>
                  </w:r>
                  <w:r w:rsidRPr="004C38DF">
                    <w:rPr>
                      <w:rFonts w:ascii="Arial" w:hAnsi="Arial" w:cs="Arial"/>
                      <w:spacing w:val="2"/>
                    </w:rPr>
                    <w:t>t</w:t>
                  </w:r>
                  <w:r w:rsidRPr="004C38DF">
                    <w:rPr>
                      <w:rFonts w:ascii="Arial" w:hAnsi="Arial" w:cs="Arial"/>
                    </w:rPr>
                    <w:t>u</w:t>
                  </w:r>
                  <w:r w:rsidRPr="004C38DF">
                    <w:rPr>
                      <w:rFonts w:ascii="Arial" w:hAnsi="Arial" w:cs="Arial"/>
                      <w:spacing w:val="1"/>
                    </w:rPr>
                    <w:t>a</w:t>
                  </w:r>
                  <w:r w:rsidRPr="004C38DF">
                    <w:rPr>
                      <w:rFonts w:ascii="Arial" w:hAnsi="Arial" w:cs="Arial"/>
                      <w:spacing w:val="-1"/>
                    </w:rPr>
                    <w:t>l</w:t>
                  </w:r>
                  <w:r w:rsidRPr="004C38DF">
                    <w:rPr>
                      <w:rFonts w:ascii="Arial" w:hAnsi="Arial" w:cs="Arial"/>
                    </w:rPr>
                    <w:t>.</w:t>
                  </w:r>
                </w:p>
              </w:tc>
              <w:tc>
                <w:tcPr>
                  <w:tcW w:w="1231" w:type="pct"/>
                  <w:gridSpan w:val="2"/>
                  <w:tcBorders>
                    <w:top w:val="single" w:sz="4" w:space="0" w:color="000000"/>
                    <w:left w:val="single" w:sz="4" w:space="0" w:color="000000"/>
                    <w:bottom w:val="single" w:sz="4" w:space="0" w:color="000000"/>
                    <w:right w:val="single" w:sz="4" w:space="0" w:color="000000"/>
                  </w:tcBorders>
                  <w:vAlign w:val="center"/>
                </w:tcPr>
                <w:p w14:paraId="6401C6FE" w14:textId="7777777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rPr>
                    <w:t>1</w:t>
                  </w:r>
                </w:p>
              </w:tc>
            </w:tr>
            <w:tr w:rsidR="004C38DF" w:rsidRPr="004C38DF" w14:paraId="64518B9F" w14:textId="77777777" w:rsidTr="00423B66">
              <w:tblPrEx>
                <w:jc w:val="left"/>
                <w:tblCellMar>
                  <w:left w:w="70" w:type="dxa"/>
                  <w:right w:w="70" w:type="dxa"/>
                </w:tblCellMar>
                <w:tblLook w:val="04A0" w:firstRow="1" w:lastRow="0" w:firstColumn="1" w:lastColumn="0" w:noHBand="0" w:noVBand="1"/>
              </w:tblPrEx>
              <w:trPr>
                <w:cantSplit/>
                <w:trHeight w:val="719"/>
              </w:trPr>
              <w:tc>
                <w:tcPr>
                  <w:tcW w:w="2166" w:type="pct"/>
                  <w:gridSpan w:val="4"/>
                  <w:tcBorders>
                    <w:top w:val="single" w:sz="4" w:space="0" w:color="auto"/>
                    <w:left w:val="single" w:sz="4" w:space="0" w:color="auto"/>
                    <w:bottom w:val="single" w:sz="4" w:space="0" w:color="000000"/>
                    <w:right w:val="single" w:sz="4" w:space="0" w:color="auto"/>
                  </w:tcBorders>
                  <w:shd w:val="clear" w:color="auto" w:fill="auto"/>
                  <w:vAlign w:val="center"/>
                  <w:hideMark/>
                </w:tcPr>
                <w:p w14:paraId="1D53FA61" w14:textId="77777777" w:rsidR="004C38DF" w:rsidRPr="004C38DF" w:rsidRDefault="004C38DF" w:rsidP="004C38DF">
                  <w:pPr>
                    <w:spacing w:line="276" w:lineRule="auto"/>
                    <w:contextualSpacing/>
                    <w:jc w:val="both"/>
                    <w:rPr>
                      <w:rFonts w:ascii="Arial" w:hAnsi="Arial" w:cs="Arial"/>
                      <w:b/>
                    </w:rPr>
                  </w:pPr>
                  <w:r w:rsidRPr="004C38DF">
                    <w:rPr>
                      <w:rFonts w:ascii="Arial" w:hAnsi="Arial" w:cs="Arial"/>
                      <w:b/>
                    </w:rPr>
                    <w:t>TIPO DE RIESGO</w:t>
                  </w:r>
                </w:p>
              </w:tc>
              <w:tc>
                <w:tcPr>
                  <w:tcW w:w="165"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39B90AF8" w14:textId="77777777" w:rsidR="004C38DF" w:rsidRPr="004C38DF" w:rsidRDefault="004C38DF" w:rsidP="004C38DF">
                  <w:pPr>
                    <w:spacing w:line="276" w:lineRule="auto"/>
                    <w:ind w:left="113" w:right="113"/>
                    <w:contextualSpacing/>
                    <w:jc w:val="both"/>
                    <w:rPr>
                      <w:rFonts w:ascii="Arial" w:hAnsi="Arial" w:cs="Arial"/>
                      <w:b/>
                    </w:rPr>
                  </w:pPr>
                  <w:r w:rsidRPr="004C38DF">
                    <w:rPr>
                      <w:rFonts w:ascii="Arial" w:hAnsi="Arial" w:cs="Arial"/>
                      <w:b/>
                    </w:rPr>
                    <w:t>CLASE</w:t>
                  </w:r>
                </w:p>
              </w:tc>
              <w:tc>
                <w:tcPr>
                  <w:tcW w:w="183" w:type="pct"/>
                  <w:tcBorders>
                    <w:top w:val="single" w:sz="4" w:space="0" w:color="auto"/>
                    <w:left w:val="single" w:sz="4" w:space="0" w:color="auto"/>
                    <w:bottom w:val="single" w:sz="4" w:space="0" w:color="000000"/>
                    <w:right w:val="single" w:sz="4" w:space="0" w:color="auto"/>
                  </w:tcBorders>
                  <w:textDirection w:val="btLr"/>
                  <w:vAlign w:val="center"/>
                </w:tcPr>
                <w:p w14:paraId="0AE69A9F" w14:textId="77777777" w:rsidR="004C38DF" w:rsidRPr="004C38DF" w:rsidRDefault="004C38DF" w:rsidP="004C38DF">
                  <w:pPr>
                    <w:widowControl w:val="0"/>
                    <w:autoSpaceDE w:val="0"/>
                    <w:autoSpaceDN w:val="0"/>
                    <w:adjustRightInd w:val="0"/>
                    <w:spacing w:line="276" w:lineRule="auto"/>
                    <w:ind w:left="-18" w:right="93"/>
                    <w:contextualSpacing/>
                    <w:jc w:val="both"/>
                    <w:rPr>
                      <w:rFonts w:ascii="Arial" w:hAnsi="Arial" w:cs="Arial"/>
                      <w:b/>
                      <w:bCs/>
                      <w:lang w:val="es-MX" w:eastAsia="es-MX"/>
                    </w:rPr>
                  </w:pPr>
                  <w:r w:rsidRPr="004C38DF">
                    <w:rPr>
                      <w:rFonts w:ascii="Arial" w:hAnsi="Arial" w:cs="Arial"/>
                      <w:b/>
                      <w:bCs/>
                      <w:lang w:val="es-MX" w:eastAsia="es-MX"/>
                    </w:rPr>
                    <w:t>FUENTE</w:t>
                  </w:r>
                </w:p>
              </w:tc>
              <w:tc>
                <w:tcPr>
                  <w:tcW w:w="420" w:type="pct"/>
                  <w:tcBorders>
                    <w:top w:val="single" w:sz="4" w:space="0" w:color="auto"/>
                    <w:left w:val="single" w:sz="4" w:space="0" w:color="auto"/>
                    <w:bottom w:val="single" w:sz="4" w:space="0" w:color="000000"/>
                    <w:right w:val="single" w:sz="4" w:space="0" w:color="auto"/>
                  </w:tcBorders>
                  <w:textDirection w:val="btLr"/>
                  <w:vAlign w:val="center"/>
                </w:tcPr>
                <w:p w14:paraId="4BC68706" w14:textId="77777777" w:rsidR="004C38DF" w:rsidRPr="004C38DF" w:rsidRDefault="004C38DF" w:rsidP="004C38DF">
                  <w:pPr>
                    <w:widowControl w:val="0"/>
                    <w:autoSpaceDE w:val="0"/>
                    <w:autoSpaceDN w:val="0"/>
                    <w:adjustRightInd w:val="0"/>
                    <w:spacing w:line="276" w:lineRule="auto"/>
                    <w:ind w:left="-18" w:right="93"/>
                    <w:contextualSpacing/>
                    <w:jc w:val="both"/>
                    <w:rPr>
                      <w:rFonts w:ascii="Arial" w:hAnsi="Arial" w:cs="Arial"/>
                      <w:b/>
                      <w:bCs/>
                      <w:lang w:val="es-MX" w:eastAsia="es-MX"/>
                    </w:rPr>
                  </w:pPr>
                  <w:r w:rsidRPr="004C38DF">
                    <w:rPr>
                      <w:rFonts w:ascii="Arial" w:hAnsi="Arial" w:cs="Arial"/>
                      <w:b/>
                      <w:bCs/>
                      <w:lang w:val="es-MX" w:eastAsia="es-MX"/>
                    </w:rPr>
                    <w:t>ETAPA</w:t>
                  </w:r>
                </w:p>
              </w:tc>
              <w:tc>
                <w:tcPr>
                  <w:tcW w:w="356"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tcPr>
                <w:p w14:paraId="1A36D30A" w14:textId="77777777" w:rsidR="004C38DF" w:rsidRPr="004C38DF" w:rsidRDefault="004C38DF" w:rsidP="004C38DF">
                  <w:pPr>
                    <w:widowControl w:val="0"/>
                    <w:autoSpaceDE w:val="0"/>
                    <w:autoSpaceDN w:val="0"/>
                    <w:adjustRightInd w:val="0"/>
                    <w:spacing w:line="276" w:lineRule="auto"/>
                    <w:ind w:left="-18" w:right="93"/>
                    <w:contextualSpacing/>
                    <w:jc w:val="both"/>
                    <w:rPr>
                      <w:rFonts w:ascii="Arial" w:hAnsi="Arial" w:cs="Arial"/>
                      <w:b/>
                      <w:lang w:val="es-MX" w:eastAsia="es-MX"/>
                    </w:rPr>
                  </w:pPr>
                  <w:r w:rsidRPr="004C38DF">
                    <w:rPr>
                      <w:rFonts w:ascii="Arial" w:hAnsi="Arial" w:cs="Arial"/>
                      <w:b/>
                      <w:bCs/>
                      <w:lang w:val="es-MX" w:eastAsia="es-MX"/>
                    </w:rPr>
                    <w:t>CL</w:t>
                  </w:r>
                  <w:r w:rsidRPr="004C38DF">
                    <w:rPr>
                      <w:rFonts w:ascii="Arial" w:hAnsi="Arial" w:cs="Arial"/>
                      <w:b/>
                      <w:bCs/>
                      <w:spacing w:val="-3"/>
                      <w:lang w:val="es-MX" w:eastAsia="es-MX"/>
                    </w:rPr>
                    <w:t>A</w:t>
                  </w:r>
                  <w:r w:rsidRPr="004C38DF">
                    <w:rPr>
                      <w:rFonts w:ascii="Arial" w:hAnsi="Arial" w:cs="Arial"/>
                      <w:b/>
                      <w:bCs/>
                      <w:lang w:val="es-MX" w:eastAsia="es-MX"/>
                    </w:rPr>
                    <w:t>SI</w:t>
                  </w:r>
                  <w:r w:rsidRPr="004C38DF">
                    <w:rPr>
                      <w:rFonts w:ascii="Arial" w:hAnsi="Arial" w:cs="Arial"/>
                      <w:b/>
                      <w:bCs/>
                      <w:spacing w:val="1"/>
                      <w:lang w:val="es-MX" w:eastAsia="es-MX"/>
                    </w:rPr>
                    <w:t>F</w:t>
                  </w:r>
                  <w:r w:rsidRPr="004C38DF">
                    <w:rPr>
                      <w:rFonts w:ascii="Arial" w:hAnsi="Arial" w:cs="Arial"/>
                      <w:b/>
                      <w:bCs/>
                      <w:lang w:val="es-MX" w:eastAsia="es-MX"/>
                    </w:rPr>
                    <w:t>I</w:t>
                  </w:r>
                  <w:r w:rsidRPr="004C38DF">
                    <w:rPr>
                      <w:rFonts w:ascii="Arial" w:hAnsi="Arial" w:cs="Arial"/>
                      <w:b/>
                      <w:bCs/>
                      <w:spacing w:val="2"/>
                      <w:lang w:val="es-MX" w:eastAsia="es-MX"/>
                    </w:rPr>
                    <w:t>C</w:t>
                  </w:r>
                  <w:r w:rsidRPr="004C38DF">
                    <w:rPr>
                      <w:rFonts w:ascii="Arial" w:hAnsi="Arial" w:cs="Arial"/>
                      <w:b/>
                      <w:bCs/>
                      <w:spacing w:val="-3"/>
                      <w:lang w:val="es-MX" w:eastAsia="es-MX"/>
                    </w:rPr>
                    <w:t>A</w:t>
                  </w:r>
                  <w:r w:rsidRPr="004C38DF">
                    <w:rPr>
                      <w:rFonts w:ascii="Arial" w:hAnsi="Arial" w:cs="Arial"/>
                      <w:b/>
                      <w:bCs/>
                      <w:lang w:val="es-MX" w:eastAsia="es-MX"/>
                    </w:rPr>
                    <w:t>CI</w:t>
                  </w:r>
                  <w:r w:rsidRPr="004C38DF">
                    <w:rPr>
                      <w:rFonts w:ascii="Arial" w:hAnsi="Arial" w:cs="Arial"/>
                      <w:b/>
                      <w:bCs/>
                      <w:spacing w:val="1"/>
                      <w:lang w:val="es-MX" w:eastAsia="es-MX"/>
                    </w:rPr>
                    <w:t>Ó</w:t>
                  </w:r>
                  <w:r w:rsidRPr="004C38DF">
                    <w:rPr>
                      <w:rFonts w:ascii="Arial" w:hAnsi="Arial" w:cs="Arial"/>
                      <w:b/>
                      <w:bCs/>
                      <w:lang w:val="es-MX" w:eastAsia="es-MX"/>
                    </w:rPr>
                    <w:t>N</w:t>
                  </w:r>
                  <w:r w:rsidRPr="004C38DF">
                    <w:rPr>
                      <w:rFonts w:ascii="Arial" w:hAnsi="Arial" w:cs="Arial"/>
                      <w:b/>
                      <w:bCs/>
                      <w:lang w:val="es-MX" w:eastAsia="es-MX"/>
                    </w:rPr>
                    <w:br/>
                    <w:t>(I</w:t>
                  </w:r>
                  <w:r w:rsidRPr="004C38DF">
                    <w:rPr>
                      <w:rFonts w:ascii="Arial" w:hAnsi="Arial" w:cs="Arial"/>
                      <w:b/>
                      <w:bCs/>
                      <w:spacing w:val="1"/>
                      <w:lang w:val="es-MX" w:eastAsia="es-MX"/>
                    </w:rPr>
                    <w:t>M</w:t>
                  </w:r>
                  <w:r w:rsidRPr="004C38DF">
                    <w:rPr>
                      <w:rFonts w:ascii="Arial" w:hAnsi="Arial" w:cs="Arial"/>
                      <w:b/>
                      <w:bCs/>
                      <w:lang w:val="es-MX" w:eastAsia="es-MX"/>
                    </w:rPr>
                    <w:t>P</w:t>
                  </w:r>
                  <w:r w:rsidRPr="004C38DF">
                    <w:rPr>
                      <w:rFonts w:ascii="Arial" w:hAnsi="Arial" w:cs="Arial"/>
                      <w:b/>
                      <w:bCs/>
                      <w:spacing w:val="-3"/>
                      <w:lang w:val="es-MX" w:eastAsia="es-MX"/>
                    </w:rPr>
                    <w:t>A</w:t>
                  </w:r>
                  <w:r w:rsidRPr="004C38DF">
                    <w:rPr>
                      <w:rFonts w:ascii="Arial" w:hAnsi="Arial" w:cs="Arial"/>
                      <w:b/>
                      <w:bCs/>
                      <w:lang w:val="es-MX" w:eastAsia="es-MX"/>
                    </w:rPr>
                    <w:t>CTO</w:t>
                  </w:r>
                  <w:r w:rsidRPr="004C38DF">
                    <w:rPr>
                      <w:rFonts w:ascii="Arial" w:hAnsi="Arial" w:cs="Arial"/>
                      <w:b/>
                      <w:bCs/>
                      <w:spacing w:val="-1"/>
                      <w:lang w:val="es-MX" w:eastAsia="es-MX"/>
                    </w:rPr>
                    <w:t xml:space="preserve"> </w:t>
                  </w:r>
                  <w:r w:rsidRPr="004C38DF">
                    <w:rPr>
                      <w:rFonts w:ascii="Arial" w:hAnsi="Arial" w:cs="Arial"/>
                      <w:b/>
                      <w:bCs/>
                      <w:lang w:val="es-MX" w:eastAsia="es-MX"/>
                    </w:rPr>
                    <w:t>/ PR</w:t>
                  </w:r>
                  <w:r w:rsidRPr="004C38DF">
                    <w:rPr>
                      <w:rFonts w:ascii="Arial" w:hAnsi="Arial" w:cs="Arial"/>
                      <w:b/>
                      <w:bCs/>
                      <w:spacing w:val="-1"/>
                      <w:lang w:val="es-MX" w:eastAsia="es-MX"/>
                    </w:rPr>
                    <w:t>O</w:t>
                  </w:r>
                  <w:r w:rsidRPr="004C38DF">
                    <w:rPr>
                      <w:rFonts w:ascii="Arial" w:hAnsi="Arial" w:cs="Arial"/>
                      <w:b/>
                      <w:bCs/>
                      <w:spacing w:val="2"/>
                      <w:lang w:val="es-MX" w:eastAsia="es-MX"/>
                    </w:rPr>
                    <w:t>B</w:t>
                  </w:r>
                  <w:r w:rsidRPr="004C38DF">
                    <w:rPr>
                      <w:rFonts w:ascii="Arial" w:hAnsi="Arial" w:cs="Arial"/>
                      <w:b/>
                      <w:bCs/>
                      <w:spacing w:val="-3"/>
                      <w:lang w:val="es-MX" w:eastAsia="es-MX"/>
                    </w:rPr>
                    <w:t>A</w:t>
                  </w:r>
                  <w:r w:rsidRPr="004C38DF">
                    <w:rPr>
                      <w:rFonts w:ascii="Arial" w:hAnsi="Arial" w:cs="Arial"/>
                      <w:b/>
                      <w:bCs/>
                      <w:lang w:val="es-MX" w:eastAsia="es-MX"/>
                    </w:rPr>
                    <w:t>BIL</w:t>
                  </w:r>
                  <w:r w:rsidRPr="004C38DF">
                    <w:rPr>
                      <w:rFonts w:ascii="Arial" w:hAnsi="Arial" w:cs="Arial"/>
                      <w:b/>
                      <w:bCs/>
                      <w:spacing w:val="1"/>
                      <w:lang w:val="es-MX" w:eastAsia="es-MX"/>
                    </w:rPr>
                    <w:t>I</w:t>
                  </w:r>
                  <w:r w:rsidRPr="004C38DF">
                    <w:rPr>
                      <w:rFonts w:ascii="Arial" w:hAnsi="Arial" w:cs="Arial"/>
                      <w:b/>
                      <w:bCs/>
                      <w:spacing w:val="2"/>
                      <w:lang w:val="es-MX" w:eastAsia="es-MX"/>
                    </w:rPr>
                    <w:t>D</w:t>
                  </w:r>
                  <w:r w:rsidRPr="004C38DF">
                    <w:rPr>
                      <w:rFonts w:ascii="Arial" w:hAnsi="Arial" w:cs="Arial"/>
                      <w:b/>
                      <w:bCs/>
                      <w:spacing w:val="-3"/>
                      <w:lang w:val="es-MX" w:eastAsia="es-MX"/>
                    </w:rPr>
                    <w:t>A</w:t>
                  </w:r>
                  <w:r w:rsidRPr="004C38DF">
                    <w:rPr>
                      <w:rFonts w:ascii="Arial" w:hAnsi="Arial" w:cs="Arial"/>
                      <w:b/>
                      <w:bCs/>
                      <w:lang w:val="es-MX" w:eastAsia="es-MX"/>
                    </w:rPr>
                    <w:t>D)</w:t>
                  </w:r>
                </w:p>
              </w:tc>
              <w:tc>
                <w:tcPr>
                  <w:tcW w:w="403"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tcPr>
                <w:p w14:paraId="444AE2A7"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b/>
                      <w:lang w:val="es-MX" w:eastAsia="es-MX"/>
                    </w:rPr>
                  </w:pPr>
                  <w:r w:rsidRPr="004C38DF">
                    <w:rPr>
                      <w:rFonts w:ascii="Arial" w:hAnsi="Arial" w:cs="Arial"/>
                      <w:b/>
                      <w:bCs/>
                      <w:lang w:val="es-MX" w:eastAsia="es-MX"/>
                    </w:rPr>
                    <w:t>C</w:t>
                  </w:r>
                  <w:r w:rsidRPr="004C38DF">
                    <w:rPr>
                      <w:rFonts w:ascii="Arial" w:hAnsi="Arial" w:cs="Arial"/>
                      <w:b/>
                      <w:bCs/>
                      <w:spacing w:val="1"/>
                      <w:lang w:val="es-MX" w:eastAsia="es-MX"/>
                    </w:rPr>
                    <w:t>U</w:t>
                  </w:r>
                  <w:r w:rsidRPr="004C38DF">
                    <w:rPr>
                      <w:rFonts w:ascii="Arial" w:hAnsi="Arial" w:cs="Arial"/>
                      <w:b/>
                      <w:bCs/>
                      <w:spacing w:val="-3"/>
                      <w:lang w:val="es-MX" w:eastAsia="es-MX"/>
                    </w:rPr>
                    <w:t>A</w:t>
                  </w:r>
                  <w:r w:rsidRPr="004C38DF">
                    <w:rPr>
                      <w:rFonts w:ascii="Arial" w:hAnsi="Arial" w:cs="Arial"/>
                      <w:b/>
                      <w:bCs/>
                      <w:lang w:val="es-MX" w:eastAsia="es-MX"/>
                    </w:rPr>
                    <w:t>NTI</w:t>
                  </w:r>
                  <w:r w:rsidRPr="004C38DF">
                    <w:rPr>
                      <w:rFonts w:ascii="Arial" w:hAnsi="Arial" w:cs="Arial"/>
                      <w:b/>
                      <w:bCs/>
                      <w:spacing w:val="1"/>
                      <w:lang w:val="es-MX" w:eastAsia="es-MX"/>
                    </w:rPr>
                    <w:t>F</w:t>
                  </w:r>
                  <w:r w:rsidRPr="004C38DF">
                    <w:rPr>
                      <w:rFonts w:ascii="Arial" w:hAnsi="Arial" w:cs="Arial"/>
                      <w:b/>
                      <w:bCs/>
                      <w:lang w:val="es-MX" w:eastAsia="es-MX"/>
                    </w:rPr>
                    <w:t>IC</w:t>
                  </w:r>
                  <w:r w:rsidRPr="004C38DF">
                    <w:rPr>
                      <w:rFonts w:ascii="Arial" w:hAnsi="Arial" w:cs="Arial"/>
                      <w:b/>
                      <w:bCs/>
                      <w:spacing w:val="-3"/>
                      <w:lang w:val="es-MX" w:eastAsia="es-MX"/>
                    </w:rPr>
                    <w:t>A</w:t>
                  </w:r>
                  <w:r w:rsidRPr="004C38DF">
                    <w:rPr>
                      <w:rFonts w:ascii="Arial" w:hAnsi="Arial" w:cs="Arial"/>
                      <w:b/>
                      <w:bCs/>
                      <w:lang w:val="es-MX" w:eastAsia="es-MX"/>
                    </w:rPr>
                    <w:t>C</w:t>
                  </w:r>
                  <w:r w:rsidRPr="004C38DF">
                    <w:rPr>
                      <w:rFonts w:ascii="Arial" w:hAnsi="Arial" w:cs="Arial"/>
                      <w:b/>
                      <w:bCs/>
                      <w:spacing w:val="2"/>
                      <w:lang w:val="es-MX" w:eastAsia="es-MX"/>
                    </w:rPr>
                    <w:t>I</w:t>
                  </w:r>
                  <w:r w:rsidRPr="004C38DF">
                    <w:rPr>
                      <w:rFonts w:ascii="Arial" w:hAnsi="Arial" w:cs="Arial"/>
                      <w:b/>
                      <w:bCs/>
                      <w:spacing w:val="-1"/>
                      <w:lang w:val="es-MX" w:eastAsia="es-MX"/>
                    </w:rPr>
                    <w:t>Ó</w:t>
                  </w:r>
                  <w:r w:rsidRPr="004C38DF">
                    <w:rPr>
                      <w:rFonts w:ascii="Arial" w:hAnsi="Arial" w:cs="Arial"/>
                      <w:b/>
                      <w:bCs/>
                      <w:lang w:val="es-MX" w:eastAsia="es-MX"/>
                    </w:rPr>
                    <w:t>N DEL RIES</w:t>
                  </w:r>
                  <w:r w:rsidRPr="004C38DF">
                    <w:rPr>
                      <w:rFonts w:ascii="Arial" w:hAnsi="Arial" w:cs="Arial"/>
                      <w:b/>
                      <w:bCs/>
                      <w:spacing w:val="-1"/>
                      <w:lang w:val="es-MX" w:eastAsia="es-MX"/>
                    </w:rPr>
                    <w:t>G</w:t>
                  </w:r>
                  <w:r w:rsidRPr="004C38DF">
                    <w:rPr>
                      <w:rFonts w:ascii="Arial" w:hAnsi="Arial" w:cs="Arial"/>
                      <w:b/>
                      <w:bCs/>
                      <w:lang w:val="es-MX" w:eastAsia="es-MX"/>
                    </w:rPr>
                    <w:t>O</w:t>
                  </w:r>
                </w:p>
              </w:tc>
              <w:tc>
                <w:tcPr>
                  <w:tcW w:w="624" w:type="pct"/>
                  <w:tcBorders>
                    <w:top w:val="single" w:sz="4" w:space="0" w:color="auto"/>
                    <w:left w:val="nil"/>
                    <w:bottom w:val="single" w:sz="4" w:space="0" w:color="auto"/>
                    <w:right w:val="single" w:sz="4" w:space="0" w:color="auto"/>
                  </w:tcBorders>
                  <w:shd w:val="clear" w:color="auto" w:fill="auto"/>
                  <w:textDirection w:val="btLr"/>
                  <w:vAlign w:val="center"/>
                  <w:hideMark/>
                </w:tcPr>
                <w:p w14:paraId="07E5E71B" w14:textId="77777777" w:rsidR="004C38DF" w:rsidRPr="004C38DF" w:rsidRDefault="004C38DF" w:rsidP="004C38DF">
                  <w:pPr>
                    <w:spacing w:line="276" w:lineRule="auto"/>
                    <w:ind w:left="113" w:right="113"/>
                    <w:contextualSpacing/>
                    <w:jc w:val="both"/>
                    <w:rPr>
                      <w:rFonts w:ascii="Arial" w:hAnsi="Arial" w:cs="Arial"/>
                      <w:b/>
                    </w:rPr>
                  </w:pPr>
                  <w:r w:rsidRPr="004C38DF">
                    <w:rPr>
                      <w:rFonts w:ascii="Arial" w:hAnsi="Arial" w:cs="Arial"/>
                      <w:b/>
                    </w:rPr>
                    <w:t>ASIGNACIÓN</w:t>
                  </w:r>
                </w:p>
              </w:tc>
              <w:tc>
                <w:tcPr>
                  <w:tcW w:w="684" w:type="pct"/>
                  <w:tcBorders>
                    <w:top w:val="single" w:sz="4" w:space="0" w:color="auto"/>
                    <w:left w:val="nil"/>
                    <w:bottom w:val="single" w:sz="4" w:space="0" w:color="auto"/>
                    <w:right w:val="single" w:sz="4" w:space="0" w:color="auto"/>
                  </w:tcBorders>
                  <w:shd w:val="clear" w:color="auto" w:fill="auto"/>
                  <w:vAlign w:val="center"/>
                </w:tcPr>
                <w:p w14:paraId="19DFA065" w14:textId="77777777" w:rsidR="004C38DF" w:rsidRPr="004C38DF" w:rsidRDefault="004C38DF" w:rsidP="004C38DF">
                  <w:pPr>
                    <w:spacing w:line="276" w:lineRule="auto"/>
                    <w:ind w:left="-70" w:right="-70"/>
                    <w:contextualSpacing/>
                    <w:jc w:val="both"/>
                    <w:rPr>
                      <w:rFonts w:ascii="Arial" w:hAnsi="Arial" w:cs="Arial"/>
                      <w:b/>
                    </w:rPr>
                  </w:pPr>
                </w:p>
                <w:p w14:paraId="33191543" w14:textId="77777777" w:rsidR="004C38DF" w:rsidRPr="004C38DF" w:rsidRDefault="004C38DF" w:rsidP="004C38DF">
                  <w:pPr>
                    <w:spacing w:line="276" w:lineRule="auto"/>
                    <w:ind w:left="-70" w:right="-70"/>
                    <w:contextualSpacing/>
                    <w:jc w:val="both"/>
                    <w:rPr>
                      <w:rFonts w:ascii="Arial" w:hAnsi="Arial" w:cs="Arial"/>
                      <w:b/>
                    </w:rPr>
                  </w:pPr>
                  <w:r w:rsidRPr="004C38DF">
                    <w:rPr>
                      <w:rFonts w:ascii="Arial" w:hAnsi="Arial" w:cs="Arial"/>
                      <w:b/>
                    </w:rPr>
                    <w:t>TRATAMIENTO / CONSECUENCIA</w:t>
                  </w:r>
                </w:p>
              </w:tc>
            </w:tr>
            <w:tr w:rsidR="004C38DF" w:rsidRPr="004C38DF" w14:paraId="143D6E5D" w14:textId="77777777" w:rsidTr="00423B66">
              <w:tblPrEx>
                <w:jc w:val="left"/>
                <w:tblCellMar>
                  <w:left w:w="70" w:type="dxa"/>
                  <w:right w:w="70" w:type="dxa"/>
                </w:tblCellMar>
                <w:tblLook w:val="04A0" w:firstRow="1" w:lastRow="0" w:firstColumn="1" w:lastColumn="0" w:noHBand="0" w:noVBand="1"/>
              </w:tblPrEx>
              <w:trPr>
                <w:cantSplit/>
                <w:trHeight w:val="946"/>
              </w:trPr>
              <w:tc>
                <w:tcPr>
                  <w:tcW w:w="313" w:type="pct"/>
                  <w:vMerge w:val="restart"/>
                  <w:tcBorders>
                    <w:left w:val="single" w:sz="4" w:space="0" w:color="auto"/>
                    <w:right w:val="single" w:sz="4" w:space="0" w:color="auto"/>
                  </w:tcBorders>
                  <w:shd w:val="clear" w:color="auto" w:fill="auto"/>
                  <w:textDirection w:val="btLr"/>
                  <w:vAlign w:val="center"/>
                </w:tcPr>
                <w:p w14:paraId="27663C43" w14:textId="77777777" w:rsidR="004C38DF" w:rsidRPr="004C38DF" w:rsidRDefault="004C38DF" w:rsidP="004C38DF">
                  <w:pPr>
                    <w:numPr>
                      <w:ilvl w:val="0"/>
                      <w:numId w:val="2"/>
                    </w:numPr>
                    <w:suppressAutoHyphens/>
                    <w:spacing w:after="0" w:line="276" w:lineRule="auto"/>
                    <w:ind w:right="113"/>
                    <w:contextualSpacing/>
                    <w:jc w:val="both"/>
                    <w:rPr>
                      <w:rFonts w:ascii="Arial" w:hAnsi="Arial" w:cs="Arial"/>
                      <w:b/>
                    </w:rPr>
                  </w:pPr>
                  <w:r w:rsidRPr="004C38DF">
                    <w:rPr>
                      <w:rFonts w:ascii="Arial" w:hAnsi="Arial" w:cs="Arial"/>
                      <w:b/>
                    </w:rPr>
                    <w:t>OPERACIONALES</w:t>
                  </w:r>
                </w:p>
              </w:tc>
              <w:tc>
                <w:tcPr>
                  <w:tcW w:w="18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2A697" w14:textId="77777777" w:rsidR="004C38DF" w:rsidRPr="004C38DF" w:rsidRDefault="004C38DF" w:rsidP="004C38DF">
                  <w:pPr>
                    <w:autoSpaceDE w:val="0"/>
                    <w:autoSpaceDN w:val="0"/>
                    <w:adjustRightInd w:val="0"/>
                    <w:spacing w:line="276" w:lineRule="auto"/>
                    <w:contextualSpacing/>
                    <w:jc w:val="both"/>
                    <w:rPr>
                      <w:rFonts w:ascii="Arial" w:hAnsi="Arial" w:cs="Arial"/>
                      <w:b/>
                      <w:bCs/>
                    </w:rPr>
                  </w:pPr>
                  <w:r w:rsidRPr="004C38DF">
                    <w:rPr>
                      <w:rFonts w:ascii="Arial" w:hAnsi="Arial" w:cs="Arial"/>
                      <w:b/>
                      <w:bCs/>
                    </w:rPr>
                    <w:t>Riesgo por entrega de información errada.</w:t>
                  </w:r>
                </w:p>
                <w:p w14:paraId="045DB6F1" w14:textId="77777777" w:rsidR="004C38DF" w:rsidRPr="004C38DF" w:rsidRDefault="004C38DF" w:rsidP="004C38DF">
                  <w:pPr>
                    <w:spacing w:line="276" w:lineRule="auto"/>
                    <w:contextualSpacing/>
                    <w:jc w:val="both"/>
                    <w:rPr>
                      <w:rFonts w:ascii="Arial" w:hAnsi="Arial" w:cs="Arial"/>
                      <w:b/>
                    </w:rPr>
                  </w:pPr>
                  <w:r w:rsidRPr="004C38DF">
                    <w:rPr>
                      <w:rFonts w:ascii="Arial" w:hAnsi="Arial" w:cs="Arial"/>
                    </w:rPr>
                    <w:t>Se materializa cuando la entidad entrega, para la ejecución del contrato, información errada o desactualizada y el contratista ejecuta actividades propias del objeto contractual y de sus obligaciones con dicha información.</w:t>
                  </w:r>
                </w:p>
              </w:tc>
              <w:tc>
                <w:tcPr>
                  <w:tcW w:w="165" w:type="pct"/>
                  <w:tcBorders>
                    <w:top w:val="single" w:sz="4" w:space="0" w:color="auto"/>
                    <w:left w:val="nil"/>
                    <w:bottom w:val="single" w:sz="4" w:space="0" w:color="auto"/>
                    <w:right w:val="single" w:sz="4" w:space="0" w:color="auto"/>
                  </w:tcBorders>
                  <w:shd w:val="clear" w:color="auto" w:fill="auto"/>
                  <w:textDirection w:val="btLr"/>
                  <w:vAlign w:val="center"/>
                </w:tcPr>
                <w:p w14:paraId="1A3FE4FD"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General</w:t>
                  </w:r>
                </w:p>
              </w:tc>
              <w:tc>
                <w:tcPr>
                  <w:tcW w:w="183" w:type="pct"/>
                  <w:tcBorders>
                    <w:top w:val="single" w:sz="4" w:space="0" w:color="auto"/>
                    <w:left w:val="nil"/>
                    <w:bottom w:val="single" w:sz="4" w:space="0" w:color="auto"/>
                    <w:right w:val="single" w:sz="4" w:space="0" w:color="auto"/>
                  </w:tcBorders>
                  <w:textDirection w:val="btLr"/>
                  <w:vAlign w:val="center"/>
                </w:tcPr>
                <w:p w14:paraId="2040828C"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Interno</w:t>
                  </w:r>
                </w:p>
              </w:tc>
              <w:tc>
                <w:tcPr>
                  <w:tcW w:w="420" w:type="pct"/>
                  <w:tcBorders>
                    <w:top w:val="single" w:sz="4" w:space="0" w:color="auto"/>
                    <w:left w:val="single" w:sz="4" w:space="0" w:color="auto"/>
                    <w:bottom w:val="single" w:sz="4" w:space="0" w:color="auto"/>
                    <w:right w:val="single" w:sz="4" w:space="0" w:color="auto"/>
                  </w:tcBorders>
                  <w:textDirection w:val="btLr"/>
                  <w:vAlign w:val="center"/>
                </w:tcPr>
                <w:p w14:paraId="65DCF705"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Ejecución</w:t>
                  </w:r>
                </w:p>
              </w:tc>
              <w:tc>
                <w:tcPr>
                  <w:tcW w:w="3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FD6390"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Raro</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tcPr>
                <w:p w14:paraId="5BE188F7"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1</w:t>
                  </w:r>
                </w:p>
              </w:tc>
              <w:tc>
                <w:tcPr>
                  <w:tcW w:w="624" w:type="pct"/>
                  <w:tcBorders>
                    <w:top w:val="single" w:sz="4" w:space="0" w:color="auto"/>
                    <w:left w:val="nil"/>
                    <w:bottom w:val="single" w:sz="4" w:space="0" w:color="auto"/>
                    <w:right w:val="single" w:sz="4" w:space="0" w:color="auto"/>
                  </w:tcBorders>
                  <w:shd w:val="clear" w:color="auto" w:fill="auto"/>
                  <w:textDirection w:val="btLr"/>
                  <w:vAlign w:val="center"/>
                </w:tcPr>
                <w:p w14:paraId="76505D05"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Municipio</w:t>
                  </w:r>
                </w:p>
              </w:tc>
              <w:tc>
                <w:tcPr>
                  <w:tcW w:w="684" w:type="pct"/>
                  <w:tcBorders>
                    <w:top w:val="single" w:sz="4" w:space="0" w:color="auto"/>
                    <w:left w:val="nil"/>
                    <w:bottom w:val="single" w:sz="4" w:space="0" w:color="auto"/>
                    <w:right w:val="single" w:sz="4" w:space="0" w:color="auto"/>
                  </w:tcBorders>
                  <w:shd w:val="clear" w:color="auto" w:fill="auto"/>
                  <w:vAlign w:val="center"/>
                </w:tcPr>
                <w:p w14:paraId="040D7B3C" w14:textId="77777777" w:rsidR="004C38DF" w:rsidRPr="004C38DF" w:rsidRDefault="004C38DF" w:rsidP="004C38DF">
                  <w:pPr>
                    <w:spacing w:line="276" w:lineRule="auto"/>
                    <w:contextualSpacing/>
                    <w:jc w:val="both"/>
                    <w:rPr>
                      <w:rFonts w:ascii="Arial" w:hAnsi="Arial" w:cs="Arial"/>
                    </w:rPr>
                  </w:pPr>
                </w:p>
              </w:tc>
            </w:tr>
            <w:tr w:rsidR="004C38DF" w:rsidRPr="004C38DF" w14:paraId="2AF036D2" w14:textId="77777777" w:rsidTr="00423B66">
              <w:tblPrEx>
                <w:jc w:val="left"/>
                <w:tblCellMar>
                  <w:left w:w="70" w:type="dxa"/>
                  <w:right w:w="70" w:type="dxa"/>
                </w:tblCellMar>
                <w:tblLook w:val="04A0" w:firstRow="1" w:lastRow="0" w:firstColumn="1" w:lastColumn="0" w:noHBand="0" w:noVBand="1"/>
              </w:tblPrEx>
              <w:trPr>
                <w:cantSplit/>
                <w:trHeight w:val="778"/>
              </w:trPr>
              <w:tc>
                <w:tcPr>
                  <w:tcW w:w="313" w:type="pct"/>
                  <w:vMerge/>
                  <w:tcBorders>
                    <w:left w:val="single" w:sz="4" w:space="0" w:color="auto"/>
                    <w:right w:val="single" w:sz="4" w:space="0" w:color="auto"/>
                  </w:tcBorders>
                  <w:shd w:val="clear" w:color="auto" w:fill="auto"/>
                  <w:vAlign w:val="center"/>
                </w:tcPr>
                <w:p w14:paraId="13BF96CB" w14:textId="77777777" w:rsidR="004C38DF" w:rsidRPr="004C38DF" w:rsidRDefault="004C38DF" w:rsidP="004C38DF">
                  <w:pPr>
                    <w:spacing w:line="276" w:lineRule="auto"/>
                    <w:contextualSpacing/>
                    <w:jc w:val="both"/>
                    <w:rPr>
                      <w:rFonts w:ascii="Arial" w:hAnsi="Arial" w:cs="Arial"/>
                      <w:b/>
                    </w:rPr>
                  </w:pPr>
                </w:p>
              </w:tc>
              <w:tc>
                <w:tcPr>
                  <w:tcW w:w="18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089548" w14:textId="77777777" w:rsidR="004C38DF" w:rsidRPr="004C38DF" w:rsidRDefault="004C38DF" w:rsidP="004C38DF">
                  <w:pPr>
                    <w:autoSpaceDE w:val="0"/>
                    <w:autoSpaceDN w:val="0"/>
                    <w:adjustRightInd w:val="0"/>
                    <w:spacing w:line="276" w:lineRule="auto"/>
                    <w:contextualSpacing/>
                    <w:jc w:val="both"/>
                    <w:rPr>
                      <w:rFonts w:ascii="Arial" w:hAnsi="Arial" w:cs="Arial"/>
                    </w:rPr>
                  </w:pPr>
                  <w:r w:rsidRPr="004C38DF">
                    <w:rPr>
                      <w:rFonts w:ascii="Arial" w:hAnsi="Arial" w:cs="Arial"/>
                      <w:b/>
                      <w:bCs/>
                    </w:rPr>
                    <w:t>Riesgo por uso o información errada.</w:t>
                  </w:r>
                </w:p>
                <w:p w14:paraId="3C53B317" w14:textId="77777777" w:rsidR="004C38DF" w:rsidRPr="004C38DF" w:rsidRDefault="004C38DF" w:rsidP="004C38DF">
                  <w:pPr>
                    <w:spacing w:line="276" w:lineRule="auto"/>
                    <w:contextualSpacing/>
                    <w:jc w:val="both"/>
                    <w:rPr>
                      <w:rFonts w:ascii="Arial" w:hAnsi="Arial" w:cs="Arial"/>
                    </w:rPr>
                  </w:pPr>
                  <w:r w:rsidRPr="004C38DF">
                    <w:rPr>
                      <w:rFonts w:ascii="Arial" w:hAnsi="Arial" w:cs="Arial"/>
                    </w:rPr>
                    <w:t>Al contrario del anterior, se materializa cuando el contratista en cumplimiento de sus obligaciones debe recopilar la información o usar la que se encuentra en su poder y esta no corresponde para el desarrollo del contrato.</w:t>
                  </w:r>
                </w:p>
              </w:tc>
              <w:tc>
                <w:tcPr>
                  <w:tcW w:w="165" w:type="pct"/>
                  <w:tcBorders>
                    <w:top w:val="single" w:sz="4" w:space="0" w:color="auto"/>
                    <w:left w:val="nil"/>
                    <w:bottom w:val="single" w:sz="4" w:space="0" w:color="auto"/>
                    <w:right w:val="single" w:sz="4" w:space="0" w:color="auto"/>
                  </w:tcBorders>
                  <w:shd w:val="clear" w:color="auto" w:fill="auto"/>
                  <w:textDirection w:val="btLr"/>
                  <w:vAlign w:val="center"/>
                </w:tcPr>
                <w:p w14:paraId="720A3B37"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General</w:t>
                  </w:r>
                </w:p>
              </w:tc>
              <w:tc>
                <w:tcPr>
                  <w:tcW w:w="183" w:type="pct"/>
                  <w:tcBorders>
                    <w:top w:val="single" w:sz="4" w:space="0" w:color="auto"/>
                    <w:left w:val="nil"/>
                    <w:bottom w:val="single" w:sz="4" w:space="0" w:color="auto"/>
                    <w:right w:val="single" w:sz="4" w:space="0" w:color="auto"/>
                  </w:tcBorders>
                  <w:textDirection w:val="btLr"/>
                  <w:vAlign w:val="center"/>
                </w:tcPr>
                <w:p w14:paraId="0D8EA039"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Externo</w:t>
                  </w:r>
                </w:p>
              </w:tc>
              <w:tc>
                <w:tcPr>
                  <w:tcW w:w="420" w:type="pct"/>
                  <w:tcBorders>
                    <w:top w:val="single" w:sz="4" w:space="0" w:color="auto"/>
                    <w:left w:val="single" w:sz="4" w:space="0" w:color="auto"/>
                    <w:bottom w:val="single" w:sz="4" w:space="0" w:color="auto"/>
                    <w:right w:val="single" w:sz="4" w:space="0" w:color="auto"/>
                  </w:tcBorders>
                  <w:textDirection w:val="btLr"/>
                  <w:vAlign w:val="center"/>
                </w:tcPr>
                <w:p w14:paraId="33A56C45"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Ejecución</w:t>
                  </w:r>
                </w:p>
              </w:tc>
              <w:tc>
                <w:tcPr>
                  <w:tcW w:w="3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376A6E"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posible</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tcPr>
                <w:p w14:paraId="24FAF639"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2</w:t>
                  </w:r>
                </w:p>
              </w:tc>
              <w:tc>
                <w:tcPr>
                  <w:tcW w:w="624" w:type="pct"/>
                  <w:tcBorders>
                    <w:top w:val="single" w:sz="4" w:space="0" w:color="auto"/>
                    <w:left w:val="nil"/>
                    <w:bottom w:val="single" w:sz="4" w:space="0" w:color="auto"/>
                    <w:right w:val="single" w:sz="4" w:space="0" w:color="auto"/>
                  </w:tcBorders>
                  <w:shd w:val="clear" w:color="auto" w:fill="auto"/>
                  <w:textDirection w:val="btLr"/>
                  <w:vAlign w:val="center"/>
                </w:tcPr>
                <w:p w14:paraId="4AC4B0B6"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Contratista</w:t>
                  </w:r>
                </w:p>
              </w:tc>
              <w:tc>
                <w:tcPr>
                  <w:tcW w:w="684" w:type="pct"/>
                  <w:tcBorders>
                    <w:top w:val="single" w:sz="4" w:space="0" w:color="auto"/>
                    <w:left w:val="nil"/>
                    <w:bottom w:val="single" w:sz="4" w:space="0" w:color="auto"/>
                    <w:right w:val="single" w:sz="4" w:space="0" w:color="auto"/>
                  </w:tcBorders>
                  <w:shd w:val="clear" w:color="auto" w:fill="auto"/>
                  <w:vAlign w:val="center"/>
                </w:tcPr>
                <w:p w14:paraId="76BC254F" w14:textId="77777777" w:rsidR="004C38DF" w:rsidRPr="004C38DF" w:rsidRDefault="004C38DF" w:rsidP="004C38DF">
                  <w:pPr>
                    <w:spacing w:line="276" w:lineRule="auto"/>
                    <w:contextualSpacing/>
                    <w:jc w:val="both"/>
                    <w:rPr>
                      <w:rFonts w:ascii="Arial" w:hAnsi="Arial" w:cs="Arial"/>
                    </w:rPr>
                  </w:pPr>
                  <w:r w:rsidRPr="004C38DF">
                    <w:rPr>
                      <w:rFonts w:ascii="Arial" w:hAnsi="Arial" w:cs="Arial"/>
                    </w:rPr>
                    <w:t>Se Multa y se hace efectiva la cláusula penal</w:t>
                  </w:r>
                </w:p>
              </w:tc>
            </w:tr>
            <w:tr w:rsidR="004C38DF" w:rsidRPr="004C38DF" w14:paraId="19B994A9" w14:textId="77777777" w:rsidTr="00423B66">
              <w:tblPrEx>
                <w:jc w:val="left"/>
                <w:tblCellMar>
                  <w:left w:w="70" w:type="dxa"/>
                  <w:right w:w="70" w:type="dxa"/>
                </w:tblCellMar>
                <w:tblLook w:val="04A0" w:firstRow="1" w:lastRow="0" w:firstColumn="1" w:lastColumn="0" w:noHBand="0" w:noVBand="1"/>
              </w:tblPrEx>
              <w:trPr>
                <w:cantSplit/>
                <w:trHeight w:val="583"/>
              </w:trPr>
              <w:tc>
                <w:tcPr>
                  <w:tcW w:w="313" w:type="pct"/>
                  <w:vMerge/>
                  <w:tcBorders>
                    <w:left w:val="single" w:sz="4" w:space="0" w:color="auto"/>
                    <w:right w:val="single" w:sz="4" w:space="0" w:color="auto"/>
                  </w:tcBorders>
                  <w:shd w:val="clear" w:color="auto" w:fill="auto"/>
                  <w:vAlign w:val="center"/>
                </w:tcPr>
                <w:p w14:paraId="5C73D826" w14:textId="77777777" w:rsidR="004C38DF" w:rsidRPr="004C38DF" w:rsidRDefault="004C38DF" w:rsidP="004C38DF">
                  <w:pPr>
                    <w:spacing w:line="276" w:lineRule="auto"/>
                    <w:contextualSpacing/>
                    <w:jc w:val="both"/>
                    <w:rPr>
                      <w:rFonts w:ascii="Arial" w:hAnsi="Arial" w:cs="Arial"/>
                      <w:b/>
                    </w:rPr>
                  </w:pPr>
                </w:p>
              </w:tc>
              <w:tc>
                <w:tcPr>
                  <w:tcW w:w="18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381D0B" w14:textId="77777777" w:rsidR="004C38DF" w:rsidRPr="004C38DF" w:rsidRDefault="004C38DF" w:rsidP="004C38DF">
                  <w:pPr>
                    <w:spacing w:line="276" w:lineRule="auto"/>
                    <w:contextualSpacing/>
                    <w:jc w:val="both"/>
                    <w:rPr>
                      <w:rFonts w:ascii="Arial" w:hAnsi="Arial" w:cs="Arial"/>
                    </w:rPr>
                  </w:pPr>
                  <w:r w:rsidRPr="004C38DF">
                    <w:rPr>
                      <w:rFonts w:ascii="Arial" w:hAnsi="Arial" w:cs="Arial"/>
                      <w:b/>
                      <w:bCs/>
                    </w:rPr>
                    <w:t>Calidad de los, servicios</w:t>
                  </w:r>
                  <w:r w:rsidRPr="004C38DF">
                    <w:rPr>
                      <w:rFonts w:ascii="Arial" w:hAnsi="Arial" w:cs="Arial"/>
                    </w:rPr>
                    <w:t>: Efectos derivados del incumplimiento de las especificaciones técnicas y características de los, insumos y demás elementos necesarios para la ejecución del contrato</w:t>
                  </w:r>
                </w:p>
              </w:tc>
              <w:tc>
                <w:tcPr>
                  <w:tcW w:w="165" w:type="pct"/>
                  <w:tcBorders>
                    <w:top w:val="single" w:sz="4" w:space="0" w:color="auto"/>
                    <w:left w:val="nil"/>
                    <w:bottom w:val="single" w:sz="4" w:space="0" w:color="auto"/>
                    <w:right w:val="single" w:sz="4" w:space="0" w:color="auto"/>
                  </w:tcBorders>
                  <w:shd w:val="clear" w:color="auto" w:fill="auto"/>
                  <w:textDirection w:val="btLr"/>
                  <w:vAlign w:val="center"/>
                </w:tcPr>
                <w:p w14:paraId="7ABF16C5"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General</w:t>
                  </w:r>
                </w:p>
              </w:tc>
              <w:tc>
                <w:tcPr>
                  <w:tcW w:w="183" w:type="pct"/>
                  <w:tcBorders>
                    <w:top w:val="single" w:sz="4" w:space="0" w:color="auto"/>
                    <w:left w:val="nil"/>
                    <w:bottom w:val="single" w:sz="4" w:space="0" w:color="auto"/>
                    <w:right w:val="single" w:sz="4" w:space="0" w:color="auto"/>
                  </w:tcBorders>
                  <w:textDirection w:val="btLr"/>
                  <w:vAlign w:val="center"/>
                </w:tcPr>
                <w:p w14:paraId="0FD9735D"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Externo</w:t>
                  </w:r>
                </w:p>
              </w:tc>
              <w:tc>
                <w:tcPr>
                  <w:tcW w:w="420" w:type="pct"/>
                  <w:tcBorders>
                    <w:top w:val="single" w:sz="4" w:space="0" w:color="auto"/>
                    <w:left w:val="single" w:sz="4" w:space="0" w:color="auto"/>
                    <w:bottom w:val="single" w:sz="4" w:space="0" w:color="auto"/>
                    <w:right w:val="single" w:sz="4" w:space="0" w:color="auto"/>
                  </w:tcBorders>
                  <w:textDirection w:val="btLr"/>
                  <w:vAlign w:val="center"/>
                </w:tcPr>
                <w:p w14:paraId="242B6A90"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Ejecución</w:t>
                  </w:r>
                </w:p>
              </w:tc>
              <w:tc>
                <w:tcPr>
                  <w:tcW w:w="3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A3DD7F"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posible</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tcPr>
                <w:p w14:paraId="19751A0B"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3</w:t>
                  </w:r>
                </w:p>
              </w:tc>
              <w:tc>
                <w:tcPr>
                  <w:tcW w:w="624" w:type="pct"/>
                  <w:tcBorders>
                    <w:top w:val="single" w:sz="4" w:space="0" w:color="auto"/>
                    <w:left w:val="nil"/>
                    <w:bottom w:val="single" w:sz="4" w:space="0" w:color="auto"/>
                    <w:right w:val="single" w:sz="4" w:space="0" w:color="auto"/>
                  </w:tcBorders>
                  <w:shd w:val="clear" w:color="auto" w:fill="auto"/>
                  <w:textDirection w:val="btLr"/>
                  <w:vAlign w:val="center"/>
                </w:tcPr>
                <w:p w14:paraId="3C74E7B8"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Contratista</w:t>
                  </w:r>
                </w:p>
              </w:tc>
              <w:tc>
                <w:tcPr>
                  <w:tcW w:w="684" w:type="pct"/>
                  <w:tcBorders>
                    <w:top w:val="single" w:sz="4" w:space="0" w:color="auto"/>
                    <w:left w:val="nil"/>
                    <w:bottom w:val="single" w:sz="4" w:space="0" w:color="auto"/>
                    <w:right w:val="single" w:sz="4" w:space="0" w:color="auto"/>
                  </w:tcBorders>
                  <w:shd w:val="clear" w:color="auto" w:fill="auto"/>
                  <w:vAlign w:val="center"/>
                </w:tcPr>
                <w:p w14:paraId="6BEA61DF" w14:textId="77777777" w:rsidR="004C38DF" w:rsidRPr="004C38DF" w:rsidRDefault="004C38DF" w:rsidP="004C38DF">
                  <w:pPr>
                    <w:spacing w:line="276" w:lineRule="auto"/>
                    <w:contextualSpacing/>
                    <w:jc w:val="both"/>
                    <w:rPr>
                      <w:rFonts w:ascii="Arial" w:hAnsi="Arial" w:cs="Arial"/>
                    </w:rPr>
                  </w:pPr>
                  <w:r w:rsidRPr="004C38DF">
                    <w:rPr>
                      <w:rFonts w:ascii="Arial" w:hAnsi="Arial" w:cs="Arial"/>
                    </w:rPr>
                    <w:t>Se Multa y se hace efectiva la cláusula penal</w:t>
                  </w:r>
                </w:p>
              </w:tc>
            </w:tr>
            <w:tr w:rsidR="004C38DF" w:rsidRPr="004C38DF" w14:paraId="3C9AB297" w14:textId="77777777" w:rsidTr="00423B66">
              <w:tblPrEx>
                <w:jc w:val="left"/>
                <w:tblCellMar>
                  <w:left w:w="70" w:type="dxa"/>
                  <w:right w:w="70" w:type="dxa"/>
                </w:tblCellMar>
                <w:tblLook w:val="04A0" w:firstRow="1" w:lastRow="0" w:firstColumn="1" w:lastColumn="0" w:noHBand="0" w:noVBand="1"/>
              </w:tblPrEx>
              <w:trPr>
                <w:cantSplit/>
                <w:trHeight w:val="765"/>
              </w:trPr>
              <w:tc>
                <w:tcPr>
                  <w:tcW w:w="313" w:type="pct"/>
                  <w:vMerge/>
                  <w:tcBorders>
                    <w:left w:val="single" w:sz="4" w:space="0" w:color="auto"/>
                    <w:right w:val="single" w:sz="4" w:space="0" w:color="auto"/>
                  </w:tcBorders>
                  <w:shd w:val="clear" w:color="auto" w:fill="auto"/>
                  <w:vAlign w:val="center"/>
                </w:tcPr>
                <w:p w14:paraId="7F88D98D" w14:textId="77777777" w:rsidR="004C38DF" w:rsidRPr="004C38DF" w:rsidRDefault="004C38DF" w:rsidP="004C38DF">
                  <w:pPr>
                    <w:spacing w:line="276" w:lineRule="auto"/>
                    <w:contextualSpacing/>
                    <w:jc w:val="both"/>
                    <w:rPr>
                      <w:rFonts w:ascii="Arial" w:hAnsi="Arial" w:cs="Arial"/>
                      <w:b/>
                    </w:rPr>
                  </w:pPr>
                </w:p>
              </w:tc>
              <w:tc>
                <w:tcPr>
                  <w:tcW w:w="18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0F0556" w14:textId="77777777" w:rsidR="004C38DF" w:rsidRPr="004C38DF" w:rsidRDefault="004C38DF" w:rsidP="004C38DF">
                  <w:pPr>
                    <w:spacing w:line="276" w:lineRule="auto"/>
                    <w:contextualSpacing/>
                    <w:jc w:val="both"/>
                    <w:rPr>
                      <w:rFonts w:ascii="Arial" w:hAnsi="Arial" w:cs="Arial"/>
                    </w:rPr>
                  </w:pPr>
                  <w:r w:rsidRPr="004C38DF">
                    <w:rPr>
                      <w:rFonts w:ascii="Arial" w:hAnsi="Arial" w:cs="Arial"/>
                      <w:b/>
                    </w:rPr>
                    <w:t>Falta de idoneidad</w:t>
                  </w:r>
                  <w:r w:rsidRPr="004C38DF">
                    <w:rPr>
                      <w:rFonts w:ascii="Arial" w:hAnsi="Arial" w:cs="Arial"/>
                    </w:rPr>
                    <w:t>: El personal que labora no ejecuta sus actividades conforme a los procesos consultivos y especificaciones, poniendo en riesgo la estabilidad y oportuna entrega del servicio.</w:t>
                  </w:r>
                </w:p>
              </w:tc>
              <w:tc>
                <w:tcPr>
                  <w:tcW w:w="165" w:type="pct"/>
                  <w:tcBorders>
                    <w:top w:val="single" w:sz="4" w:space="0" w:color="auto"/>
                    <w:left w:val="nil"/>
                    <w:bottom w:val="single" w:sz="4" w:space="0" w:color="auto"/>
                    <w:right w:val="single" w:sz="4" w:space="0" w:color="auto"/>
                  </w:tcBorders>
                  <w:shd w:val="clear" w:color="auto" w:fill="auto"/>
                  <w:textDirection w:val="btLr"/>
                  <w:vAlign w:val="center"/>
                </w:tcPr>
                <w:p w14:paraId="1B4C8BB0"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General</w:t>
                  </w:r>
                </w:p>
              </w:tc>
              <w:tc>
                <w:tcPr>
                  <w:tcW w:w="183" w:type="pct"/>
                  <w:tcBorders>
                    <w:top w:val="single" w:sz="4" w:space="0" w:color="auto"/>
                    <w:left w:val="nil"/>
                    <w:bottom w:val="single" w:sz="4" w:space="0" w:color="auto"/>
                    <w:right w:val="single" w:sz="4" w:space="0" w:color="auto"/>
                  </w:tcBorders>
                  <w:textDirection w:val="btLr"/>
                  <w:vAlign w:val="center"/>
                </w:tcPr>
                <w:p w14:paraId="62979170"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Interno</w:t>
                  </w:r>
                </w:p>
              </w:tc>
              <w:tc>
                <w:tcPr>
                  <w:tcW w:w="420" w:type="pct"/>
                  <w:tcBorders>
                    <w:top w:val="single" w:sz="4" w:space="0" w:color="auto"/>
                    <w:left w:val="single" w:sz="4" w:space="0" w:color="auto"/>
                    <w:bottom w:val="single" w:sz="4" w:space="0" w:color="auto"/>
                    <w:right w:val="single" w:sz="4" w:space="0" w:color="auto"/>
                  </w:tcBorders>
                  <w:textDirection w:val="btLr"/>
                  <w:vAlign w:val="center"/>
                </w:tcPr>
                <w:p w14:paraId="6BB35FDC"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Ejecución</w:t>
                  </w:r>
                </w:p>
              </w:tc>
              <w:tc>
                <w:tcPr>
                  <w:tcW w:w="3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716385"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Improbable</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tcPr>
                <w:p w14:paraId="2803D509"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2</w:t>
                  </w:r>
                </w:p>
              </w:tc>
              <w:tc>
                <w:tcPr>
                  <w:tcW w:w="624" w:type="pct"/>
                  <w:tcBorders>
                    <w:top w:val="single" w:sz="4" w:space="0" w:color="auto"/>
                    <w:left w:val="nil"/>
                    <w:bottom w:val="single" w:sz="4" w:space="0" w:color="auto"/>
                    <w:right w:val="single" w:sz="4" w:space="0" w:color="auto"/>
                  </w:tcBorders>
                  <w:shd w:val="clear" w:color="auto" w:fill="auto"/>
                  <w:textDirection w:val="btLr"/>
                  <w:vAlign w:val="center"/>
                </w:tcPr>
                <w:p w14:paraId="36108D71"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Contratista/Municipio</w:t>
                  </w:r>
                </w:p>
              </w:tc>
              <w:tc>
                <w:tcPr>
                  <w:tcW w:w="684" w:type="pct"/>
                  <w:tcBorders>
                    <w:top w:val="single" w:sz="4" w:space="0" w:color="auto"/>
                    <w:left w:val="nil"/>
                    <w:bottom w:val="single" w:sz="4" w:space="0" w:color="auto"/>
                    <w:right w:val="single" w:sz="4" w:space="0" w:color="auto"/>
                  </w:tcBorders>
                  <w:shd w:val="clear" w:color="auto" w:fill="auto"/>
                  <w:vAlign w:val="center"/>
                </w:tcPr>
                <w:p w14:paraId="340EF35B" w14:textId="77777777" w:rsidR="004C38DF" w:rsidRPr="004C38DF" w:rsidRDefault="004C38DF" w:rsidP="004C38DF">
                  <w:pPr>
                    <w:spacing w:line="276" w:lineRule="auto"/>
                    <w:contextualSpacing/>
                    <w:jc w:val="both"/>
                    <w:rPr>
                      <w:rFonts w:ascii="Arial" w:hAnsi="Arial" w:cs="Arial"/>
                    </w:rPr>
                  </w:pPr>
                  <w:r w:rsidRPr="004C38DF">
                    <w:rPr>
                      <w:rFonts w:ascii="Arial" w:hAnsi="Arial" w:cs="Arial"/>
                    </w:rPr>
                    <w:t xml:space="preserve">Revisión Previa de los documentos personales del contratista </w:t>
                  </w:r>
                </w:p>
              </w:tc>
            </w:tr>
            <w:tr w:rsidR="004C38DF" w:rsidRPr="004C38DF" w14:paraId="7B4BA5C0" w14:textId="77777777" w:rsidTr="00423B66">
              <w:tblPrEx>
                <w:jc w:val="left"/>
                <w:tblCellMar>
                  <w:left w:w="70" w:type="dxa"/>
                  <w:right w:w="70" w:type="dxa"/>
                </w:tblCellMar>
                <w:tblLook w:val="04A0" w:firstRow="1" w:lastRow="0" w:firstColumn="1" w:lastColumn="0" w:noHBand="0" w:noVBand="1"/>
              </w:tblPrEx>
              <w:trPr>
                <w:cantSplit/>
                <w:trHeight w:val="704"/>
              </w:trPr>
              <w:tc>
                <w:tcPr>
                  <w:tcW w:w="313" w:type="pct"/>
                  <w:vMerge/>
                  <w:tcBorders>
                    <w:left w:val="single" w:sz="4" w:space="0" w:color="auto"/>
                    <w:right w:val="single" w:sz="4" w:space="0" w:color="auto"/>
                  </w:tcBorders>
                  <w:shd w:val="clear" w:color="auto" w:fill="auto"/>
                  <w:vAlign w:val="center"/>
                </w:tcPr>
                <w:p w14:paraId="15C21E1B" w14:textId="77777777" w:rsidR="004C38DF" w:rsidRPr="004C38DF" w:rsidRDefault="004C38DF" w:rsidP="004C38DF">
                  <w:pPr>
                    <w:spacing w:line="276" w:lineRule="auto"/>
                    <w:contextualSpacing/>
                    <w:jc w:val="both"/>
                    <w:rPr>
                      <w:rFonts w:ascii="Arial" w:hAnsi="Arial" w:cs="Arial"/>
                      <w:b/>
                    </w:rPr>
                  </w:pPr>
                </w:p>
              </w:tc>
              <w:tc>
                <w:tcPr>
                  <w:tcW w:w="18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99DB7" w14:textId="77777777" w:rsidR="004C38DF" w:rsidRPr="004C38DF" w:rsidRDefault="004C38DF" w:rsidP="004C38DF">
                  <w:pPr>
                    <w:spacing w:line="276" w:lineRule="auto"/>
                    <w:contextualSpacing/>
                    <w:jc w:val="both"/>
                    <w:rPr>
                      <w:rFonts w:ascii="Arial" w:hAnsi="Arial" w:cs="Arial"/>
                      <w:lang w:eastAsia="es-ES"/>
                    </w:rPr>
                  </w:pPr>
                  <w:r w:rsidRPr="004C38DF">
                    <w:rPr>
                      <w:rFonts w:ascii="Arial" w:hAnsi="Arial" w:cs="Arial"/>
                      <w:b/>
                      <w:bCs/>
                    </w:rPr>
                    <w:t xml:space="preserve">Incumplimiento del contrato: </w:t>
                  </w:r>
                  <w:r w:rsidRPr="004C38DF">
                    <w:rPr>
                      <w:rFonts w:ascii="Arial" w:hAnsi="Arial" w:cs="Arial"/>
                      <w:lang w:eastAsia="es-ES"/>
                    </w:rPr>
                    <w:t>Ocurre cuando el contratista no cumple los plazos del contrato, no cumple con las especificaciones del alcance del contrato, el cronograma de trabajo, las órdenes del supervisor o interventor etc.</w:t>
                  </w:r>
                </w:p>
              </w:tc>
              <w:tc>
                <w:tcPr>
                  <w:tcW w:w="165" w:type="pct"/>
                  <w:tcBorders>
                    <w:top w:val="single" w:sz="4" w:space="0" w:color="auto"/>
                    <w:left w:val="nil"/>
                    <w:bottom w:val="single" w:sz="4" w:space="0" w:color="auto"/>
                    <w:right w:val="single" w:sz="4" w:space="0" w:color="auto"/>
                  </w:tcBorders>
                  <w:shd w:val="clear" w:color="auto" w:fill="auto"/>
                  <w:textDirection w:val="btLr"/>
                  <w:vAlign w:val="center"/>
                </w:tcPr>
                <w:p w14:paraId="32F46041"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General</w:t>
                  </w:r>
                </w:p>
              </w:tc>
              <w:tc>
                <w:tcPr>
                  <w:tcW w:w="183" w:type="pct"/>
                  <w:tcBorders>
                    <w:top w:val="single" w:sz="4" w:space="0" w:color="auto"/>
                    <w:left w:val="nil"/>
                    <w:bottom w:val="single" w:sz="4" w:space="0" w:color="auto"/>
                    <w:right w:val="single" w:sz="4" w:space="0" w:color="auto"/>
                  </w:tcBorders>
                  <w:textDirection w:val="btLr"/>
                  <w:vAlign w:val="center"/>
                </w:tcPr>
                <w:p w14:paraId="641D713B"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Interno</w:t>
                  </w:r>
                </w:p>
              </w:tc>
              <w:tc>
                <w:tcPr>
                  <w:tcW w:w="420" w:type="pct"/>
                  <w:tcBorders>
                    <w:top w:val="single" w:sz="4" w:space="0" w:color="auto"/>
                    <w:left w:val="single" w:sz="4" w:space="0" w:color="auto"/>
                    <w:bottom w:val="single" w:sz="4" w:space="0" w:color="auto"/>
                    <w:right w:val="single" w:sz="4" w:space="0" w:color="auto"/>
                  </w:tcBorders>
                  <w:textDirection w:val="btLr"/>
                  <w:vAlign w:val="center"/>
                </w:tcPr>
                <w:p w14:paraId="588DD98C"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Ejecución</w:t>
                  </w:r>
                </w:p>
              </w:tc>
              <w:tc>
                <w:tcPr>
                  <w:tcW w:w="3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DFA607"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Posible</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tcPr>
                <w:p w14:paraId="22F1300A"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3</w:t>
                  </w:r>
                </w:p>
              </w:tc>
              <w:tc>
                <w:tcPr>
                  <w:tcW w:w="624" w:type="pct"/>
                  <w:tcBorders>
                    <w:top w:val="single" w:sz="4" w:space="0" w:color="auto"/>
                    <w:left w:val="nil"/>
                    <w:bottom w:val="single" w:sz="4" w:space="0" w:color="auto"/>
                    <w:right w:val="single" w:sz="4" w:space="0" w:color="auto"/>
                  </w:tcBorders>
                  <w:shd w:val="clear" w:color="auto" w:fill="auto"/>
                  <w:textDirection w:val="btLr"/>
                  <w:vAlign w:val="center"/>
                </w:tcPr>
                <w:p w14:paraId="19CCACC7"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Contratista</w:t>
                  </w:r>
                </w:p>
              </w:tc>
              <w:tc>
                <w:tcPr>
                  <w:tcW w:w="684" w:type="pct"/>
                  <w:tcBorders>
                    <w:top w:val="single" w:sz="4" w:space="0" w:color="auto"/>
                    <w:left w:val="nil"/>
                    <w:bottom w:val="single" w:sz="4" w:space="0" w:color="auto"/>
                    <w:right w:val="single" w:sz="4" w:space="0" w:color="auto"/>
                  </w:tcBorders>
                  <w:shd w:val="clear" w:color="auto" w:fill="auto"/>
                  <w:vAlign w:val="center"/>
                </w:tcPr>
                <w:p w14:paraId="5C0D0A29" w14:textId="77777777" w:rsidR="004C38DF" w:rsidRPr="004C38DF" w:rsidRDefault="004C38DF" w:rsidP="004C38DF">
                  <w:pPr>
                    <w:spacing w:line="276" w:lineRule="auto"/>
                    <w:contextualSpacing/>
                    <w:jc w:val="both"/>
                    <w:rPr>
                      <w:rFonts w:ascii="Arial" w:hAnsi="Arial" w:cs="Arial"/>
                    </w:rPr>
                  </w:pPr>
                  <w:r w:rsidRPr="004C38DF">
                    <w:rPr>
                      <w:rFonts w:ascii="Arial" w:hAnsi="Arial" w:cs="Arial"/>
                    </w:rPr>
                    <w:t>Se Multa y se hace efectiva la cláusula penal</w:t>
                  </w:r>
                </w:p>
              </w:tc>
            </w:tr>
            <w:tr w:rsidR="004C38DF" w:rsidRPr="004C38DF" w14:paraId="38FB47A2" w14:textId="77777777" w:rsidTr="00423B66">
              <w:tblPrEx>
                <w:jc w:val="left"/>
                <w:tblCellMar>
                  <w:left w:w="70" w:type="dxa"/>
                  <w:right w:w="70" w:type="dxa"/>
                </w:tblCellMar>
                <w:tblLook w:val="04A0" w:firstRow="1" w:lastRow="0" w:firstColumn="1" w:lastColumn="0" w:noHBand="0" w:noVBand="1"/>
              </w:tblPrEx>
              <w:trPr>
                <w:cantSplit/>
                <w:trHeight w:val="648"/>
              </w:trPr>
              <w:tc>
                <w:tcPr>
                  <w:tcW w:w="313" w:type="pct"/>
                  <w:vMerge/>
                  <w:tcBorders>
                    <w:left w:val="single" w:sz="4" w:space="0" w:color="auto"/>
                    <w:right w:val="single" w:sz="4" w:space="0" w:color="auto"/>
                  </w:tcBorders>
                  <w:shd w:val="clear" w:color="auto" w:fill="auto"/>
                  <w:vAlign w:val="center"/>
                </w:tcPr>
                <w:p w14:paraId="2022B54E" w14:textId="77777777" w:rsidR="004C38DF" w:rsidRPr="004C38DF" w:rsidRDefault="004C38DF" w:rsidP="004C38DF">
                  <w:pPr>
                    <w:spacing w:line="276" w:lineRule="auto"/>
                    <w:contextualSpacing/>
                    <w:jc w:val="both"/>
                    <w:rPr>
                      <w:rFonts w:ascii="Arial" w:hAnsi="Arial" w:cs="Arial"/>
                      <w:b/>
                    </w:rPr>
                  </w:pPr>
                </w:p>
              </w:tc>
              <w:tc>
                <w:tcPr>
                  <w:tcW w:w="18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92433B" w14:textId="77777777" w:rsidR="004C38DF" w:rsidRPr="004C38DF" w:rsidRDefault="004C38DF" w:rsidP="004C38DF">
                  <w:pPr>
                    <w:spacing w:line="276" w:lineRule="auto"/>
                    <w:contextualSpacing/>
                    <w:jc w:val="both"/>
                    <w:rPr>
                      <w:rFonts w:ascii="Arial" w:hAnsi="Arial" w:cs="Arial"/>
                      <w:lang w:eastAsia="es-ES"/>
                    </w:rPr>
                  </w:pPr>
                  <w:r w:rsidRPr="004C38DF">
                    <w:rPr>
                      <w:rFonts w:ascii="Arial" w:hAnsi="Arial" w:cs="Arial"/>
                      <w:b/>
                      <w:bCs/>
                    </w:rPr>
                    <w:t xml:space="preserve">Desacato observaciones de supervisión: </w:t>
                  </w:r>
                  <w:r w:rsidRPr="004C38DF">
                    <w:rPr>
                      <w:rFonts w:ascii="Arial" w:hAnsi="Arial" w:cs="Arial"/>
                      <w:lang w:eastAsia="es-ES"/>
                    </w:rPr>
                    <w:t>Ocurre cuando el contratista no cumple las observaciones o requerimientos del supervisor o interventor.</w:t>
                  </w:r>
                </w:p>
              </w:tc>
              <w:tc>
                <w:tcPr>
                  <w:tcW w:w="165" w:type="pct"/>
                  <w:tcBorders>
                    <w:top w:val="single" w:sz="4" w:space="0" w:color="auto"/>
                    <w:left w:val="nil"/>
                    <w:bottom w:val="single" w:sz="4" w:space="0" w:color="auto"/>
                    <w:right w:val="single" w:sz="4" w:space="0" w:color="auto"/>
                  </w:tcBorders>
                  <w:shd w:val="clear" w:color="auto" w:fill="auto"/>
                  <w:textDirection w:val="btLr"/>
                  <w:vAlign w:val="center"/>
                </w:tcPr>
                <w:p w14:paraId="7C2A1CBA"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General</w:t>
                  </w:r>
                </w:p>
              </w:tc>
              <w:tc>
                <w:tcPr>
                  <w:tcW w:w="183" w:type="pct"/>
                  <w:tcBorders>
                    <w:top w:val="single" w:sz="4" w:space="0" w:color="auto"/>
                    <w:left w:val="nil"/>
                    <w:bottom w:val="single" w:sz="4" w:space="0" w:color="auto"/>
                    <w:right w:val="single" w:sz="4" w:space="0" w:color="auto"/>
                  </w:tcBorders>
                  <w:textDirection w:val="btLr"/>
                  <w:vAlign w:val="center"/>
                </w:tcPr>
                <w:p w14:paraId="769CF3CB"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Interno</w:t>
                  </w:r>
                </w:p>
              </w:tc>
              <w:tc>
                <w:tcPr>
                  <w:tcW w:w="420" w:type="pct"/>
                  <w:tcBorders>
                    <w:top w:val="single" w:sz="4" w:space="0" w:color="auto"/>
                    <w:left w:val="single" w:sz="4" w:space="0" w:color="auto"/>
                    <w:bottom w:val="single" w:sz="4" w:space="0" w:color="auto"/>
                    <w:right w:val="single" w:sz="4" w:space="0" w:color="auto"/>
                  </w:tcBorders>
                  <w:textDirection w:val="btLr"/>
                  <w:vAlign w:val="center"/>
                </w:tcPr>
                <w:p w14:paraId="7E41A60F"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Ejecución</w:t>
                  </w:r>
                </w:p>
              </w:tc>
              <w:tc>
                <w:tcPr>
                  <w:tcW w:w="3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8C7C45"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Posible</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tcPr>
                <w:p w14:paraId="23882F6C"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3</w:t>
                  </w:r>
                </w:p>
              </w:tc>
              <w:tc>
                <w:tcPr>
                  <w:tcW w:w="624" w:type="pct"/>
                  <w:tcBorders>
                    <w:top w:val="single" w:sz="4" w:space="0" w:color="auto"/>
                    <w:left w:val="nil"/>
                    <w:bottom w:val="single" w:sz="4" w:space="0" w:color="auto"/>
                    <w:right w:val="single" w:sz="4" w:space="0" w:color="auto"/>
                  </w:tcBorders>
                  <w:shd w:val="clear" w:color="auto" w:fill="auto"/>
                  <w:textDirection w:val="btLr"/>
                  <w:vAlign w:val="center"/>
                </w:tcPr>
                <w:p w14:paraId="3A8FF93B"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Contratista</w:t>
                  </w:r>
                </w:p>
              </w:tc>
              <w:tc>
                <w:tcPr>
                  <w:tcW w:w="684" w:type="pct"/>
                  <w:tcBorders>
                    <w:top w:val="single" w:sz="4" w:space="0" w:color="auto"/>
                    <w:left w:val="nil"/>
                    <w:bottom w:val="single" w:sz="4" w:space="0" w:color="auto"/>
                    <w:right w:val="single" w:sz="4" w:space="0" w:color="auto"/>
                  </w:tcBorders>
                  <w:shd w:val="clear" w:color="auto" w:fill="auto"/>
                  <w:vAlign w:val="center"/>
                </w:tcPr>
                <w:p w14:paraId="405932B6" w14:textId="77777777" w:rsidR="004C38DF" w:rsidRPr="004C38DF" w:rsidRDefault="004C38DF" w:rsidP="004C38DF">
                  <w:pPr>
                    <w:spacing w:line="276" w:lineRule="auto"/>
                    <w:contextualSpacing/>
                    <w:jc w:val="both"/>
                    <w:rPr>
                      <w:rFonts w:ascii="Arial" w:hAnsi="Arial" w:cs="Arial"/>
                    </w:rPr>
                  </w:pPr>
                  <w:r w:rsidRPr="004C38DF">
                    <w:rPr>
                      <w:rFonts w:ascii="Arial" w:hAnsi="Arial" w:cs="Arial"/>
                    </w:rPr>
                    <w:t>Se Multa y se hace efectiva la cláusula penal</w:t>
                  </w:r>
                </w:p>
              </w:tc>
            </w:tr>
            <w:tr w:rsidR="004C38DF" w:rsidRPr="004C38DF" w14:paraId="10286823" w14:textId="77777777" w:rsidTr="00423B66">
              <w:tblPrEx>
                <w:jc w:val="left"/>
                <w:tblCellMar>
                  <w:left w:w="70" w:type="dxa"/>
                  <w:right w:w="70" w:type="dxa"/>
                </w:tblCellMar>
                <w:tblLook w:val="04A0" w:firstRow="1" w:lastRow="0" w:firstColumn="1" w:lastColumn="0" w:noHBand="0" w:noVBand="1"/>
              </w:tblPrEx>
              <w:trPr>
                <w:cantSplit/>
                <w:trHeight w:val="331"/>
              </w:trPr>
              <w:tc>
                <w:tcPr>
                  <w:tcW w:w="313" w:type="pct"/>
                  <w:vMerge/>
                  <w:tcBorders>
                    <w:left w:val="single" w:sz="4" w:space="0" w:color="auto"/>
                    <w:bottom w:val="single" w:sz="4" w:space="0" w:color="auto"/>
                    <w:right w:val="single" w:sz="4" w:space="0" w:color="auto"/>
                  </w:tcBorders>
                  <w:shd w:val="clear" w:color="auto" w:fill="auto"/>
                  <w:vAlign w:val="center"/>
                </w:tcPr>
                <w:p w14:paraId="1AF7F1B0" w14:textId="77777777" w:rsidR="004C38DF" w:rsidRPr="004C38DF" w:rsidRDefault="004C38DF" w:rsidP="004C38DF">
                  <w:pPr>
                    <w:spacing w:line="276" w:lineRule="auto"/>
                    <w:contextualSpacing/>
                    <w:jc w:val="both"/>
                    <w:rPr>
                      <w:rFonts w:ascii="Arial" w:hAnsi="Arial" w:cs="Arial"/>
                      <w:b/>
                    </w:rPr>
                  </w:pPr>
                </w:p>
              </w:tc>
              <w:tc>
                <w:tcPr>
                  <w:tcW w:w="18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FACA1" w14:textId="77777777" w:rsidR="004C38DF" w:rsidRPr="004C38DF" w:rsidRDefault="004C38DF" w:rsidP="004C38DF">
                  <w:pPr>
                    <w:spacing w:line="276" w:lineRule="auto"/>
                    <w:contextualSpacing/>
                    <w:jc w:val="both"/>
                    <w:rPr>
                      <w:rFonts w:ascii="Arial" w:hAnsi="Arial" w:cs="Arial"/>
                      <w:lang w:eastAsia="es-ES"/>
                    </w:rPr>
                  </w:pPr>
                  <w:r w:rsidRPr="004C38DF">
                    <w:rPr>
                      <w:rFonts w:ascii="Arial" w:hAnsi="Arial" w:cs="Arial"/>
                      <w:b/>
                      <w:lang w:eastAsia="es-ES"/>
                    </w:rPr>
                    <w:t>Retraso en pagos por parte del contratante:</w:t>
                  </w:r>
                  <w:r w:rsidRPr="004C38DF">
                    <w:rPr>
                      <w:rFonts w:ascii="Arial" w:hAnsi="Arial" w:cs="Arial"/>
                      <w:lang w:eastAsia="es-ES"/>
                    </w:rPr>
                    <w:t xml:space="preserve"> Este retraso se genera por omisión parcial o total de los requisitos en la presentación de las facturas.</w:t>
                  </w:r>
                </w:p>
              </w:tc>
              <w:tc>
                <w:tcPr>
                  <w:tcW w:w="165" w:type="pct"/>
                  <w:tcBorders>
                    <w:top w:val="single" w:sz="4" w:space="0" w:color="auto"/>
                    <w:left w:val="nil"/>
                    <w:bottom w:val="single" w:sz="4" w:space="0" w:color="auto"/>
                    <w:right w:val="single" w:sz="4" w:space="0" w:color="auto"/>
                  </w:tcBorders>
                  <w:shd w:val="clear" w:color="auto" w:fill="auto"/>
                  <w:textDirection w:val="btLr"/>
                  <w:vAlign w:val="center"/>
                </w:tcPr>
                <w:p w14:paraId="4F8E5F19"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General</w:t>
                  </w:r>
                </w:p>
              </w:tc>
              <w:tc>
                <w:tcPr>
                  <w:tcW w:w="183" w:type="pct"/>
                  <w:tcBorders>
                    <w:top w:val="single" w:sz="4" w:space="0" w:color="auto"/>
                    <w:left w:val="nil"/>
                    <w:bottom w:val="single" w:sz="4" w:space="0" w:color="auto"/>
                    <w:right w:val="single" w:sz="4" w:space="0" w:color="auto"/>
                  </w:tcBorders>
                  <w:textDirection w:val="btLr"/>
                  <w:vAlign w:val="center"/>
                </w:tcPr>
                <w:p w14:paraId="23E32E48"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Interno</w:t>
                  </w:r>
                </w:p>
              </w:tc>
              <w:tc>
                <w:tcPr>
                  <w:tcW w:w="420" w:type="pct"/>
                  <w:tcBorders>
                    <w:top w:val="single" w:sz="4" w:space="0" w:color="auto"/>
                    <w:left w:val="single" w:sz="4" w:space="0" w:color="auto"/>
                    <w:bottom w:val="single" w:sz="4" w:space="0" w:color="auto"/>
                    <w:right w:val="single" w:sz="4" w:space="0" w:color="auto"/>
                  </w:tcBorders>
                  <w:textDirection w:val="btLr"/>
                  <w:vAlign w:val="center"/>
                </w:tcPr>
                <w:p w14:paraId="5D733EB8"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Ejecución</w:t>
                  </w:r>
                </w:p>
              </w:tc>
              <w:tc>
                <w:tcPr>
                  <w:tcW w:w="3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93A0C63"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Posible</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tcPr>
                <w:p w14:paraId="32F9E8E3"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3</w:t>
                  </w:r>
                </w:p>
              </w:tc>
              <w:tc>
                <w:tcPr>
                  <w:tcW w:w="624" w:type="pct"/>
                  <w:tcBorders>
                    <w:top w:val="single" w:sz="4" w:space="0" w:color="auto"/>
                    <w:left w:val="nil"/>
                    <w:bottom w:val="single" w:sz="4" w:space="0" w:color="auto"/>
                    <w:right w:val="single" w:sz="4" w:space="0" w:color="auto"/>
                  </w:tcBorders>
                  <w:shd w:val="clear" w:color="auto" w:fill="auto"/>
                  <w:textDirection w:val="btLr"/>
                  <w:vAlign w:val="center"/>
                </w:tcPr>
                <w:p w14:paraId="38682BC6"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Contratista</w:t>
                  </w:r>
                </w:p>
              </w:tc>
              <w:tc>
                <w:tcPr>
                  <w:tcW w:w="684" w:type="pct"/>
                  <w:tcBorders>
                    <w:top w:val="single" w:sz="4" w:space="0" w:color="auto"/>
                    <w:left w:val="nil"/>
                    <w:bottom w:val="single" w:sz="4" w:space="0" w:color="auto"/>
                    <w:right w:val="single" w:sz="4" w:space="0" w:color="auto"/>
                  </w:tcBorders>
                  <w:shd w:val="clear" w:color="auto" w:fill="auto"/>
                  <w:vAlign w:val="center"/>
                </w:tcPr>
                <w:p w14:paraId="0F642692" w14:textId="77777777" w:rsidR="004C38DF" w:rsidRPr="004C38DF" w:rsidRDefault="004C38DF" w:rsidP="004C38DF">
                  <w:pPr>
                    <w:spacing w:line="276" w:lineRule="auto"/>
                    <w:contextualSpacing/>
                    <w:jc w:val="both"/>
                    <w:rPr>
                      <w:rFonts w:ascii="Arial" w:hAnsi="Arial" w:cs="Arial"/>
                    </w:rPr>
                  </w:pPr>
                  <w:r w:rsidRPr="004C38DF">
                    <w:rPr>
                      <w:rFonts w:ascii="Arial" w:hAnsi="Arial" w:cs="Arial"/>
                    </w:rPr>
                    <w:t>Se Multa y se hace efectiva la cláusula penal</w:t>
                  </w:r>
                </w:p>
              </w:tc>
            </w:tr>
            <w:tr w:rsidR="004C38DF" w:rsidRPr="004C38DF" w14:paraId="639631DF" w14:textId="77777777" w:rsidTr="00423B66">
              <w:tblPrEx>
                <w:jc w:val="left"/>
                <w:tblCellMar>
                  <w:left w:w="70" w:type="dxa"/>
                  <w:right w:w="70" w:type="dxa"/>
                </w:tblCellMar>
                <w:tblLook w:val="04A0" w:firstRow="1" w:lastRow="0" w:firstColumn="1" w:lastColumn="0" w:noHBand="0" w:noVBand="1"/>
              </w:tblPrEx>
              <w:trPr>
                <w:cantSplit/>
                <w:trHeight w:val="708"/>
              </w:trPr>
              <w:tc>
                <w:tcPr>
                  <w:tcW w:w="313"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2FC9EC" w14:textId="77777777" w:rsidR="004C38DF" w:rsidRPr="004C38DF" w:rsidRDefault="004C38DF" w:rsidP="004C38DF">
                  <w:pPr>
                    <w:spacing w:line="276" w:lineRule="auto"/>
                    <w:ind w:left="113" w:right="113"/>
                    <w:contextualSpacing/>
                    <w:jc w:val="both"/>
                    <w:rPr>
                      <w:rFonts w:ascii="Arial" w:hAnsi="Arial" w:cs="Arial"/>
                      <w:b/>
                    </w:rPr>
                  </w:pPr>
                  <w:r w:rsidRPr="004C38DF">
                    <w:rPr>
                      <w:rFonts w:ascii="Arial" w:hAnsi="Arial" w:cs="Arial"/>
                      <w:b/>
                    </w:rPr>
                    <w:lastRenderedPageBreak/>
                    <w:t>2.REGULATORIOS</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39626051" w14:textId="77777777" w:rsidR="004C38DF" w:rsidRPr="004C38DF" w:rsidRDefault="004C38DF" w:rsidP="004C38DF">
                  <w:pPr>
                    <w:spacing w:line="276" w:lineRule="auto"/>
                    <w:contextualSpacing/>
                    <w:jc w:val="both"/>
                    <w:rPr>
                      <w:rFonts w:ascii="Arial" w:hAnsi="Arial" w:cs="Arial"/>
                      <w:b/>
                    </w:rPr>
                  </w:pPr>
                  <w:r w:rsidRPr="004C38DF">
                    <w:rPr>
                      <w:rFonts w:ascii="Arial" w:hAnsi="Arial" w:cs="Arial"/>
                      <w:b/>
                    </w:rPr>
                    <w:t>Legales</w:t>
                  </w:r>
                </w:p>
              </w:tc>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5C764" w14:textId="77777777" w:rsidR="004C38DF" w:rsidRPr="004C38DF" w:rsidRDefault="004C38DF" w:rsidP="004C38DF">
                  <w:pPr>
                    <w:spacing w:line="276" w:lineRule="auto"/>
                    <w:contextualSpacing/>
                    <w:jc w:val="both"/>
                    <w:rPr>
                      <w:rFonts w:ascii="Arial" w:hAnsi="Arial" w:cs="Arial"/>
                      <w:b/>
                    </w:rPr>
                  </w:pPr>
                  <w:r w:rsidRPr="004C38DF">
                    <w:rPr>
                      <w:rFonts w:ascii="Arial" w:hAnsi="Arial" w:cs="Arial"/>
                      <w:bCs/>
                    </w:rPr>
                    <w:t>Cambios de legislación en la materia específica a contratar. Se deberá concertar entre las partes las modificaciones que impliquen estos cambios</w:t>
                  </w:r>
                </w:p>
              </w:tc>
              <w:tc>
                <w:tcPr>
                  <w:tcW w:w="165" w:type="pct"/>
                  <w:tcBorders>
                    <w:top w:val="single" w:sz="4" w:space="0" w:color="auto"/>
                    <w:left w:val="nil"/>
                    <w:bottom w:val="single" w:sz="4" w:space="0" w:color="auto"/>
                    <w:right w:val="single" w:sz="4" w:space="0" w:color="auto"/>
                  </w:tcBorders>
                  <w:shd w:val="clear" w:color="auto" w:fill="auto"/>
                  <w:textDirection w:val="btLr"/>
                  <w:vAlign w:val="center"/>
                </w:tcPr>
                <w:p w14:paraId="748EF123"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General</w:t>
                  </w:r>
                </w:p>
              </w:tc>
              <w:tc>
                <w:tcPr>
                  <w:tcW w:w="183" w:type="pct"/>
                  <w:tcBorders>
                    <w:top w:val="single" w:sz="4" w:space="0" w:color="auto"/>
                    <w:left w:val="nil"/>
                    <w:bottom w:val="single" w:sz="4" w:space="0" w:color="auto"/>
                    <w:right w:val="single" w:sz="4" w:space="0" w:color="auto"/>
                  </w:tcBorders>
                  <w:textDirection w:val="btLr"/>
                  <w:vAlign w:val="center"/>
                </w:tcPr>
                <w:p w14:paraId="2AC5B331"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Externo</w:t>
                  </w:r>
                </w:p>
              </w:tc>
              <w:tc>
                <w:tcPr>
                  <w:tcW w:w="420" w:type="pct"/>
                  <w:tcBorders>
                    <w:top w:val="single" w:sz="4" w:space="0" w:color="auto"/>
                    <w:left w:val="single" w:sz="4" w:space="0" w:color="auto"/>
                    <w:bottom w:val="single" w:sz="4" w:space="0" w:color="auto"/>
                    <w:right w:val="single" w:sz="4" w:space="0" w:color="auto"/>
                  </w:tcBorders>
                  <w:textDirection w:val="btLr"/>
                  <w:vAlign w:val="center"/>
                </w:tcPr>
                <w:p w14:paraId="7D7832CB"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Ejecución</w:t>
                  </w:r>
                </w:p>
              </w:tc>
              <w:tc>
                <w:tcPr>
                  <w:tcW w:w="3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418757"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Raro</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tcPr>
                <w:p w14:paraId="77F1D62A"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1</w:t>
                  </w:r>
                </w:p>
              </w:tc>
              <w:tc>
                <w:tcPr>
                  <w:tcW w:w="624" w:type="pct"/>
                  <w:tcBorders>
                    <w:top w:val="single" w:sz="4" w:space="0" w:color="auto"/>
                    <w:left w:val="nil"/>
                    <w:bottom w:val="single" w:sz="4" w:space="0" w:color="auto"/>
                    <w:right w:val="single" w:sz="4" w:space="0" w:color="auto"/>
                  </w:tcBorders>
                  <w:shd w:val="clear" w:color="auto" w:fill="auto"/>
                  <w:textDirection w:val="btLr"/>
                  <w:vAlign w:val="center"/>
                </w:tcPr>
                <w:p w14:paraId="13B206FE"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Municipio</w:t>
                  </w:r>
                </w:p>
              </w:tc>
              <w:tc>
                <w:tcPr>
                  <w:tcW w:w="684" w:type="pct"/>
                  <w:tcBorders>
                    <w:top w:val="single" w:sz="4" w:space="0" w:color="auto"/>
                    <w:left w:val="nil"/>
                    <w:bottom w:val="single" w:sz="4" w:space="0" w:color="auto"/>
                    <w:right w:val="single" w:sz="4" w:space="0" w:color="auto"/>
                  </w:tcBorders>
                  <w:shd w:val="clear" w:color="auto" w:fill="auto"/>
                  <w:vAlign w:val="center"/>
                </w:tcPr>
                <w:p w14:paraId="2FC2E9F5" w14:textId="77777777" w:rsidR="004C38DF" w:rsidRPr="004C38DF" w:rsidRDefault="004C38DF" w:rsidP="004C38DF">
                  <w:pPr>
                    <w:spacing w:line="276" w:lineRule="auto"/>
                    <w:contextualSpacing/>
                    <w:jc w:val="both"/>
                    <w:rPr>
                      <w:rFonts w:ascii="Arial" w:hAnsi="Arial" w:cs="Arial"/>
                    </w:rPr>
                  </w:pPr>
                  <w:r w:rsidRPr="004C38DF">
                    <w:rPr>
                      <w:rFonts w:ascii="Arial" w:hAnsi="Arial" w:cs="Arial"/>
                    </w:rPr>
                    <w:t>Se revisarán las condiciones de las tarifas</w:t>
                  </w:r>
                </w:p>
              </w:tc>
            </w:tr>
            <w:tr w:rsidR="004C38DF" w:rsidRPr="004C38DF" w14:paraId="3693CB09" w14:textId="77777777" w:rsidTr="00423B66">
              <w:tblPrEx>
                <w:jc w:val="left"/>
                <w:tblCellMar>
                  <w:left w:w="70" w:type="dxa"/>
                  <w:right w:w="70" w:type="dxa"/>
                </w:tblCellMar>
                <w:tblLook w:val="04A0" w:firstRow="1" w:lastRow="0" w:firstColumn="1" w:lastColumn="0" w:noHBand="0" w:noVBand="1"/>
              </w:tblPrEx>
              <w:trPr>
                <w:cantSplit/>
                <w:trHeight w:val="789"/>
              </w:trPr>
              <w:tc>
                <w:tcPr>
                  <w:tcW w:w="313" w:type="pct"/>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0417FF" w14:textId="77777777" w:rsidR="004C38DF" w:rsidRPr="004C38DF" w:rsidRDefault="004C38DF" w:rsidP="004C38DF">
                  <w:pPr>
                    <w:spacing w:line="276" w:lineRule="auto"/>
                    <w:ind w:left="113" w:right="113"/>
                    <w:contextualSpacing/>
                    <w:jc w:val="both"/>
                    <w:rPr>
                      <w:rFonts w:ascii="Arial" w:hAnsi="Arial" w:cs="Arial"/>
                      <w:b/>
                    </w:rPr>
                  </w:pP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7C195F42" w14:textId="77777777" w:rsidR="004C38DF" w:rsidRPr="004C38DF" w:rsidRDefault="004C38DF" w:rsidP="004C38DF">
                  <w:pPr>
                    <w:spacing w:line="276" w:lineRule="auto"/>
                    <w:contextualSpacing/>
                    <w:jc w:val="both"/>
                    <w:rPr>
                      <w:rFonts w:ascii="Arial" w:hAnsi="Arial" w:cs="Arial"/>
                      <w:bCs/>
                    </w:rPr>
                  </w:pPr>
                  <w:r w:rsidRPr="004C38DF">
                    <w:rPr>
                      <w:rFonts w:ascii="Arial" w:hAnsi="Arial" w:cs="Arial"/>
                      <w:b/>
                      <w:bCs/>
                    </w:rPr>
                    <w:t>Tributarios</w:t>
                  </w:r>
                </w:p>
              </w:tc>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86E12" w14:textId="77777777" w:rsidR="004C38DF" w:rsidRPr="004C38DF" w:rsidRDefault="004C38DF" w:rsidP="004C38DF">
                  <w:pPr>
                    <w:spacing w:line="276" w:lineRule="auto"/>
                    <w:contextualSpacing/>
                    <w:jc w:val="both"/>
                    <w:rPr>
                      <w:rFonts w:ascii="Arial" w:hAnsi="Arial" w:cs="Arial"/>
                      <w:b/>
                    </w:rPr>
                  </w:pPr>
                  <w:r w:rsidRPr="004C38DF">
                    <w:rPr>
                      <w:rFonts w:ascii="Arial" w:hAnsi="Arial" w:cs="Arial"/>
                      <w:bCs/>
                    </w:rPr>
                    <w:t>Cambios en la carga impositiva para este tipo de contratación. Se deberá concertar entre las partes las modificaciones que impliquen estos cambios</w:t>
                  </w:r>
                </w:p>
              </w:tc>
              <w:tc>
                <w:tcPr>
                  <w:tcW w:w="165" w:type="pct"/>
                  <w:tcBorders>
                    <w:top w:val="single" w:sz="4" w:space="0" w:color="auto"/>
                    <w:left w:val="nil"/>
                    <w:bottom w:val="single" w:sz="4" w:space="0" w:color="auto"/>
                    <w:right w:val="single" w:sz="4" w:space="0" w:color="auto"/>
                  </w:tcBorders>
                  <w:shd w:val="clear" w:color="auto" w:fill="auto"/>
                  <w:textDirection w:val="btLr"/>
                  <w:vAlign w:val="center"/>
                </w:tcPr>
                <w:p w14:paraId="6553958F"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General</w:t>
                  </w:r>
                </w:p>
              </w:tc>
              <w:tc>
                <w:tcPr>
                  <w:tcW w:w="183" w:type="pct"/>
                  <w:tcBorders>
                    <w:top w:val="single" w:sz="4" w:space="0" w:color="auto"/>
                    <w:left w:val="nil"/>
                    <w:bottom w:val="single" w:sz="4" w:space="0" w:color="auto"/>
                    <w:right w:val="single" w:sz="4" w:space="0" w:color="auto"/>
                  </w:tcBorders>
                  <w:textDirection w:val="btLr"/>
                  <w:vAlign w:val="center"/>
                </w:tcPr>
                <w:p w14:paraId="529D73E0"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Externo</w:t>
                  </w:r>
                </w:p>
              </w:tc>
              <w:tc>
                <w:tcPr>
                  <w:tcW w:w="420" w:type="pct"/>
                  <w:tcBorders>
                    <w:top w:val="single" w:sz="4" w:space="0" w:color="auto"/>
                    <w:left w:val="single" w:sz="4" w:space="0" w:color="auto"/>
                    <w:bottom w:val="single" w:sz="4" w:space="0" w:color="auto"/>
                    <w:right w:val="single" w:sz="4" w:space="0" w:color="auto"/>
                  </w:tcBorders>
                  <w:textDirection w:val="btLr"/>
                  <w:vAlign w:val="center"/>
                </w:tcPr>
                <w:p w14:paraId="7D734BE9"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Ejecución</w:t>
                  </w:r>
                </w:p>
              </w:tc>
              <w:tc>
                <w:tcPr>
                  <w:tcW w:w="35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342D4B"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Raro</w:t>
                  </w:r>
                </w:p>
              </w:tc>
              <w:tc>
                <w:tcPr>
                  <w:tcW w:w="403" w:type="pct"/>
                  <w:tcBorders>
                    <w:top w:val="single" w:sz="4" w:space="0" w:color="auto"/>
                    <w:left w:val="nil"/>
                    <w:bottom w:val="single" w:sz="4" w:space="0" w:color="auto"/>
                    <w:right w:val="single" w:sz="4" w:space="0" w:color="auto"/>
                  </w:tcBorders>
                  <w:shd w:val="clear" w:color="auto" w:fill="auto"/>
                  <w:textDirection w:val="btLr"/>
                  <w:vAlign w:val="center"/>
                </w:tcPr>
                <w:p w14:paraId="2BBA75A2" w14:textId="77777777" w:rsidR="004C38DF" w:rsidRPr="004C38DF" w:rsidRDefault="004C38DF" w:rsidP="004C38DF">
                  <w:pPr>
                    <w:widowControl w:val="0"/>
                    <w:autoSpaceDE w:val="0"/>
                    <w:autoSpaceDN w:val="0"/>
                    <w:adjustRightInd w:val="0"/>
                    <w:spacing w:line="276" w:lineRule="auto"/>
                    <w:ind w:left="113" w:right="113"/>
                    <w:contextualSpacing/>
                    <w:jc w:val="both"/>
                    <w:rPr>
                      <w:rFonts w:ascii="Arial" w:hAnsi="Arial" w:cs="Arial"/>
                    </w:rPr>
                  </w:pPr>
                  <w:r w:rsidRPr="004C38DF">
                    <w:rPr>
                      <w:rFonts w:ascii="Arial" w:hAnsi="Arial" w:cs="Arial"/>
                    </w:rPr>
                    <w:t>1</w:t>
                  </w:r>
                </w:p>
              </w:tc>
              <w:tc>
                <w:tcPr>
                  <w:tcW w:w="624" w:type="pct"/>
                  <w:tcBorders>
                    <w:top w:val="single" w:sz="4" w:space="0" w:color="auto"/>
                    <w:left w:val="nil"/>
                    <w:bottom w:val="single" w:sz="4" w:space="0" w:color="auto"/>
                    <w:right w:val="single" w:sz="4" w:space="0" w:color="auto"/>
                  </w:tcBorders>
                  <w:shd w:val="clear" w:color="auto" w:fill="auto"/>
                  <w:textDirection w:val="btLr"/>
                  <w:vAlign w:val="center"/>
                </w:tcPr>
                <w:p w14:paraId="2B3F8418" w14:textId="77777777" w:rsidR="004C38DF" w:rsidRPr="004C38DF" w:rsidRDefault="004C38DF" w:rsidP="004C38DF">
                  <w:pPr>
                    <w:spacing w:line="276" w:lineRule="auto"/>
                    <w:ind w:left="113" w:right="113"/>
                    <w:contextualSpacing/>
                    <w:jc w:val="both"/>
                    <w:rPr>
                      <w:rFonts w:ascii="Arial" w:hAnsi="Arial" w:cs="Arial"/>
                    </w:rPr>
                  </w:pPr>
                  <w:r w:rsidRPr="004C38DF">
                    <w:rPr>
                      <w:rFonts w:ascii="Arial" w:hAnsi="Arial" w:cs="Arial"/>
                    </w:rPr>
                    <w:t>Municipio</w:t>
                  </w:r>
                </w:p>
              </w:tc>
              <w:tc>
                <w:tcPr>
                  <w:tcW w:w="684" w:type="pct"/>
                  <w:tcBorders>
                    <w:top w:val="single" w:sz="4" w:space="0" w:color="auto"/>
                    <w:left w:val="nil"/>
                    <w:bottom w:val="single" w:sz="4" w:space="0" w:color="auto"/>
                    <w:right w:val="single" w:sz="4" w:space="0" w:color="auto"/>
                  </w:tcBorders>
                  <w:shd w:val="clear" w:color="auto" w:fill="auto"/>
                  <w:vAlign w:val="center"/>
                </w:tcPr>
                <w:p w14:paraId="3EBB680F" w14:textId="77777777" w:rsidR="004C38DF" w:rsidRPr="004C38DF" w:rsidRDefault="004C38DF" w:rsidP="004C38DF">
                  <w:pPr>
                    <w:spacing w:line="276" w:lineRule="auto"/>
                    <w:contextualSpacing/>
                    <w:jc w:val="both"/>
                    <w:rPr>
                      <w:rFonts w:ascii="Arial" w:hAnsi="Arial" w:cs="Arial"/>
                    </w:rPr>
                  </w:pPr>
                  <w:r w:rsidRPr="004C38DF">
                    <w:rPr>
                      <w:rFonts w:ascii="Arial" w:hAnsi="Arial" w:cs="Arial"/>
                    </w:rPr>
                    <w:t xml:space="preserve">Se revisarán las condiciones de las tarifas </w:t>
                  </w:r>
                </w:p>
              </w:tc>
            </w:tr>
          </w:tbl>
          <w:p w14:paraId="5EE0EBF6" w14:textId="46CC7747" w:rsidR="004C38DF" w:rsidRPr="004C38DF" w:rsidRDefault="004C38DF" w:rsidP="004C38DF">
            <w:pPr>
              <w:pStyle w:val="Sinespaciado"/>
              <w:spacing w:line="276" w:lineRule="auto"/>
              <w:contextualSpacing/>
              <w:jc w:val="both"/>
              <w:rPr>
                <w:rFonts w:ascii="Arial" w:hAnsi="Arial" w:cs="Arial"/>
              </w:rPr>
            </w:pPr>
            <w:r w:rsidRPr="004C38DF">
              <w:rPr>
                <w:rFonts w:ascii="Arial" w:hAnsi="Arial" w:cs="Arial"/>
                <w:sz w:val="24"/>
                <w:szCs w:val="24"/>
              </w:rPr>
              <w:t xml:space="preserve">Toda vez que la EMPRESA ha determinado con claridad las características y condiciones de idoneidad y pericia de la persona que preste el servicio, así mismo se ha previsto que los pagos se efectúen una vez se haya prestado el mismo y se haya recibido a satisfacción el informe por parte del supervisor. </w:t>
            </w:r>
          </w:p>
        </w:tc>
      </w:tr>
      <w:tr w:rsidR="004C38DF" w:rsidRPr="002E302F" w14:paraId="67A5CE20" w14:textId="77777777" w:rsidTr="004C38DF">
        <w:tblPrEx>
          <w:tblCellMar>
            <w:left w:w="70" w:type="dxa"/>
            <w:right w:w="70" w:type="dxa"/>
          </w:tblCellMar>
        </w:tblPrEx>
        <w:trPr>
          <w:trHeight w:val="347"/>
        </w:trPr>
        <w:tc>
          <w:tcPr>
            <w:tcW w:w="5000" w:type="pct"/>
            <w:gridSpan w:val="4"/>
            <w:shd w:val="clear" w:color="auto" w:fill="F2F2F2"/>
            <w:vAlign w:val="center"/>
          </w:tcPr>
          <w:p w14:paraId="245B8FBB" w14:textId="39799916"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b/>
                <w:sz w:val="24"/>
                <w:szCs w:val="24"/>
              </w:rPr>
              <w:lastRenderedPageBreak/>
              <w:t>7.</w:t>
            </w:r>
            <w:r w:rsidRPr="002E302F">
              <w:rPr>
                <w:rFonts w:ascii="Arial" w:hAnsi="Arial" w:cs="Arial"/>
                <w:sz w:val="24"/>
                <w:szCs w:val="24"/>
              </w:rPr>
              <w:t xml:space="preserve"> </w:t>
            </w:r>
            <w:bookmarkStart w:id="27" w:name="_Hlk177475275"/>
            <w:r w:rsidRPr="002E302F">
              <w:rPr>
                <w:rFonts w:ascii="Arial" w:hAnsi="Arial" w:cs="Arial"/>
                <w:b/>
                <w:bCs/>
                <w:sz w:val="24"/>
                <w:szCs w:val="24"/>
              </w:rPr>
              <w:t>CESIÓN Y SUBCONTRATACIÓN</w:t>
            </w:r>
            <w:bookmarkEnd w:id="27"/>
          </w:p>
        </w:tc>
      </w:tr>
      <w:tr w:rsidR="004C38DF" w:rsidRPr="002E302F" w14:paraId="31077F46" w14:textId="77777777" w:rsidTr="004C38DF">
        <w:tblPrEx>
          <w:tblCellMar>
            <w:left w:w="70" w:type="dxa"/>
            <w:right w:w="70" w:type="dxa"/>
          </w:tblCellMar>
        </w:tblPrEx>
        <w:trPr>
          <w:trHeight w:val="70"/>
        </w:trPr>
        <w:tc>
          <w:tcPr>
            <w:tcW w:w="5000" w:type="pct"/>
            <w:gridSpan w:val="4"/>
            <w:shd w:val="clear" w:color="auto" w:fill="auto"/>
            <w:vAlign w:val="center"/>
          </w:tcPr>
          <w:p w14:paraId="1D85CC9E" w14:textId="5000F5E7" w:rsidR="004C38DF" w:rsidRPr="002E302F" w:rsidRDefault="004C38DF" w:rsidP="004C38DF">
            <w:pPr>
              <w:pStyle w:val="Sinespaciado"/>
              <w:spacing w:line="276" w:lineRule="auto"/>
              <w:contextualSpacing/>
              <w:jc w:val="both"/>
              <w:rPr>
                <w:rFonts w:ascii="Arial" w:hAnsi="Arial" w:cs="Arial"/>
                <w:sz w:val="24"/>
                <w:szCs w:val="24"/>
              </w:rPr>
            </w:pPr>
            <w:bookmarkStart w:id="28" w:name="_Hlk177475287"/>
            <w:r w:rsidRPr="002E302F">
              <w:rPr>
                <w:rFonts w:ascii="Arial" w:hAnsi="Arial" w:cs="Arial"/>
                <w:sz w:val="24"/>
                <w:szCs w:val="24"/>
              </w:rPr>
              <w:t>EL CONTRATISTA no podrá ceder o subcontratar los derechos y obligaciones que adquiere con el perfeccionamiento del presente contrato, solo podrá hacerlo si media autorización escrita de LA EMPRESA DE DESARROLLO DE SAN CARLOS -EDESAN-.</w:t>
            </w:r>
          </w:p>
        </w:tc>
      </w:tr>
      <w:bookmarkEnd w:id="28"/>
      <w:tr w:rsidR="004C38DF" w:rsidRPr="002E302F" w14:paraId="3C5A2598" w14:textId="77777777" w:rsidTr="004C38DF">
        <w:tblPrEx>
          <w:tblCellMar>
            <w:left w:w="70" w:type="dxa"/>
            <w:right w:w="70" w:type="dxa"/>
          </w:tblCellMar>
        </w:tblPrEx>
        <w:trPr>
          <w:trHeight w:val="347"/>
        </w:trPr>
        <w:tc>
          <w:tcPr>
            <w:tcW w:w="5000" w:type="pct"/>
            <w:gridSpan w:val="4"/>
            <w:shd w:val="clear" w:color="auto" w:fill="F2F2F2"/>
            <w:vAlign w:val="center"/>
          </w:tcPr>
          <w:p w14:paraId="438765D3" w14:textId="1DCB9CE6"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b/>
                <w:sz w:val="24"/>
                <w:szCs w:val="24"/>
              </w:rPr>
              <w:t>8.</w:t>
            </w:r>
            <w:r w:rsidRPr="002E302F">
              <w:rPr>
                <w:rFonts w:ascii="Arial" w:hAnsi="Arial" w:cs="Arial"/>
                <w:sz w:val="24"/>
                <w:szCs w:val="24"/>
              </w:rPr>
              <w:t xml:space="preserve"> </w:t>
            </w:r>
            <w:bookmarkStart w:id="29" w:name="_Hlk177474420"/>
            <w:r w:rsidRPr="002E302F">
              <w:rPr>
                <w:rFonts w:ascii="Arial" w:hAnsi="Arial" w:cs="Arial"/>
                <w:b/>
                <w:sz w:val="24"/>
                <w:szCs w:val="24"/>
              </w:rPr>
              <w:t>LAS GARANTIAS QUE LA ENTIDAD ESTATAL CONTEMPLA EXIGIR EN EL PROCESO DE CONTRATACIÓN.</w:t>
            </w:r>
            <w:bookmarkEnd w:id="29"/>
          </w:p>
        </w:tc>
      </w:tr>
      <w:tr w:rsidR="004C38DF" w:rsidRPr="002E302F" w14:paraId="4DF5A47D" w14:textId="77777777" w:rsidTr="004C38DF">
        <w:tblPrEx>
          <w:tblCellMar>
            <w:left w:w="70" w:type="dxa"/>
            <w:right w:w="70" w:type="dxa"/>
          </w:tblCellMar>
        </w:tblPrEx>
        <w:trPr>
          <w:trHeight w:val="666"/>
        </w:trPr>
        <w:tc>
          <w:tcPr>
            <w:tcW w:w="5000" w:type="pct"/>
            <w:gridSpan w:val="4"/>
            <w:shd w:val="clear" w:color="auto" w:fill="auto"/>
            <w:vAlign w:val="center"/>
          </w:tcPr>
          <w:p w14:paraId="20D29484" w14:textId="77777777" w:rsidR="004C38DF" w:rsidRPr="002E302F" w:rsidRDefault="004C38DF" w:rsidP="004C38DF">
            <w:pPr>
              <w:autoSpaceDE w:val="0"/>
              <w:autoSpaceDN w:val="0"/>
              <w:adjustRightInd w:val="0"/>
              <w:spacing w:line="276" w:lineRule="auto"/>
              <w:contextualSpacing/>
              <w:jc w:val="both"/>
              <w:rPr>
                <w:rFonts w:ascii="Arial" w:hAnsi="Arial" w:cs="Arial"/>
                <w:sz w:val="24"/>
                <w:szCs w:val="24"/>
              </w:rPr>
            </w:pPr>
            <w:bookmarkStart w:id="30" w:name="_Hlk177474440"/>
          </w:p>
          <w:p w14:paraId="69611F2B" w14:textId="73D75FE4" w:rsidR="004C38DF" w:rsidRPr="002E302F" w:rsidRDefault="004C38DF" w:rsidP="004C38DF">
            <w:pPr>
              <w:autoSpaceDE w:val="0"/>
              <w:autoSpaceDN w:val="0"/>
              <w:adjustRightInd w:val="0"/>
              <w:spacing w:line="276" w:lineRule="auto"/>
              <w:contextualSpacing/>
              <w:jc w:val="both"/>
              <w:rPr>
                <w:rFonts w:ascii="Arial" w:hAnsi="Arial" w:cs="Arial"/>
                <w:sz w:val="24"/>
                <w:szCs w:val="24"/>
              </w:rPr>
            </w:pPr>
            <w:r w:rsidRPr="002E302F">
              <w:rPr>
                <w:rFonts w:ascii="Arial" w:hAnsi="Arial" w:cs="Arial"/>
                <w:sz w:val="24"/>
                <w:szCs w:val="24"/>
              </w:rPr>
              <w:t>GARANTIAS. En cumplimiento a lo dispuesto en las Leyes 80 de 1993 y 1150 de 2007, y en especial lo contenido en el Decreto 1082 de 2015, y teniendo en cuenta el análisis del riesgo realizado por la Empresa y en consideración a la forma de pago establecida, lo cual se hará previa presentación del informe de actividades y posterior visto bueno del supervisor, en el presente caso no se considera necesario la exigencia de constitución de garantía a cargo del contratista.</w:t>
            </w:r>
          </w:p>
        </w:tc>
      </w:tr>
      <w:bookmarkEnd w:id="30"/>
      <w:tr w:rsidR="004C38DF" w:rsidRPr="002E302F" w14:paraId="12B62161" w14:textId="77777777" w:rsidTr="004C38DF">
        <w:tblPrEx>
          <w:tblCellMar>
            <w:left w:w="70" w:type="dxa"/>
            <w:right w:w="70" w:type="dxa"/>
          </w:tblCellMar>
        </w:tblPrEx>
        <w:trPr>
          <w:trHeight w:val="363"/>
        </w:trPr>
        <w:tc>
          <w:tcPr>
            <w:tcW w:w="5000" w:type="pct"/>
            <w:gridSpan w:val="4"/>
            <w:shd w:val="pct5" w:color="auto" w:fill="FFFFFF"/>
            <w:vAlign w:val="center"/>
          </w:tcPr>
          <w:p w14:paraId="63B43084" w14:textId="2D56FB9C" w:rsidR="004C38DF" w:rsidRPr="002E302F" w:rsidRDefault="004C38DF" w:rsidP="004C38DF">
            <w:pPr>
              <w:spacing w:line="276" w:lineRule="auto"/>
              <w:contextualSpacing/>
              <w:jc w:val="both"/>
              <w:rPr>
                <w:rFonts w:ascii="Arial" w:hAnsi="Arial" w:cs="Arial"/>
                <w:b/>
                <w:sz w:val="24"/>
                <w:szCs w:val="24"/>
              </w:rPr>
            </w:pPr>
            <w:r w:rsidRPr="002E302F">
              <w:rPr>
                <w:rFonts w:ascii="Arial" w:hAnsi="Arial" w:cs="Arial"/>
                <w:b/>
                <w:sz w:val="24"/>
                <w:szCs w:val="24"/>
              </w:rPr>
              <w:t xml:space="preserve">9. LA INDICACIÓN DE SI EL PROCESO DE CONTRATACIÓN ESTÁ COBIJADO POR UN ACUERDO COMERCIAL. </w:t>
            </w:r>
          </w:p>
        </w:tc>
      </w:tr>
      <w:tr w:rsidR="004C38DF" w:rsidRPr="002E302F" w14:paraId="48966D85" w14:textId="77777777" w:rsidTr="004C38DF">
        <w:tblPrEx>
          <w:tblCellMar>
            <w:left w:w="70" w:type="dxa"/>
            <w:right w:w="70" w:type="dxa"/>
          </w:tblCellMar>
        </w:tblPrEx>
        <w:trPr>
          <w:trHeight w:val="259"/>
        </w:trPr>
        <w:tc>
          <w:tcPr>
            <w:tcW w:w="5000" w:type="pct"/>
            <w:gridSpan w:val="4"/>
            <w:vAlign w:val="center"/>
          </w:tcPr>
          <w:p w14:paraId="702B4F84" w14:textId="77777777" w:rsidR="004C38DF" w:rsidRPr="002E302F" w:rsidRDefault="004C38DF" w:rsidP="004C38DF">
            <w:pPr>
              <w:autoSpaceDE w:val="0"/>
              <w:autoSpaceDN w:val="0"/>
              <w:adjustRightInd w:val="0"/>
              <w:spacing w:line="276" w:lineRule="auto"/>
              <w:contextualSpacing/>
              <w:jc w:val="both"/>
              <w:rPr>
                <w:rFonts w:ascii="Arial" w:hAnsi="Arial" w:cs="Arial"/>
                <w:sz w:val="24"/>
                <w:szCs w:val="24"/>
              </w:rPr>
            </w:pPr>
            <w:r w:rsidRPr="002E302F">
              <w:rPr>
                <w:rFonts w:ascii="Arial" w:hAnsi="Arial" w:cs="Arial"/>
                <w:sz w:val="24"/>
                <w:szCs w:val="24"/>
              </w:rPr>
              <w:t>El presente Proceso de contratación NO está cobijado por un Acuerdo Comercial.</w:t>
            </w:r>
          </w:p>
        </w:tc>
      </w:tr>
      <w:tr w:rsidR="004C38DF" w:rsidRPr="002E302F" w14:paraId="31B35F0D" w14:textId="77777777" w:rsidTr="004C38DF">
        <w:tblPrEx>
          <w:tblCellMar>
            <w:left w:w="70" w:type="dxa"/>
            <w:right w:w="70" w:type="dxa"/>
          </w:tblCellMar>
        </w:tblPrEx>
        <w:trPr>
          <w:trHeight w:val="371"/>
        </w:trPr>
        <w:tc>
          <w:tcPr>
            <w:tcW w:w="5000" w:type="pct"/>
            <w:gridSpan w:val="4"/>
            <w:shd w:val="pct5" w:color="auto" w:fill="FFFFFF"/>
            <w:vAlign w:val="center"/>
          </w:tcPr>
          <w:p w14:paraId="4DF456D1" w14:textId="673D276F"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b/>
                <w:sz w:val="24"/>
                <w:szCs w:val="24"/>
              </w:rPr>
              <w:t xml:space="preserve">10.- </w:t>
            </w:r>
            <w:bookmarkStart w:id="31" w:name="_Hlk177475365"/>
            <w:r w:rsidRPr="002E302F">
              <w:rPr>
                <w:rFonts w:ascii="Arial" w:hAnsi="Arial" w:cs="Arial"/>
                <w:b/>
                <w:sz w:val="24"/>
                <w:szCs w:val="24"/>
              </w:rPr>
              <w:t>SUPERVISIÓN Y/O INTEVENTORIA</w:t>
            </w:r>
            <w:bookmarkEnd w:id="31"/>
          </w:p>
        </w:tc>
      </w:tr>
      <w:tr w:rsidR="004C38DF" w:rsidRPr="002E302F" w14:paraId="74AF2566" w14:textId="77777777" w:rsidTr="004C38DF">
        <w:tblPrEx>
          <w:tblCellMar>
            <w:left w:w="70" w:type="dxa"/>
            <w:right w:w="70" w:type="dxa"/>
          </w:tblCellMar>
        </w:tblPrEx>
        <w:trPr>
          <w:trHeight w:val="722"/>
        </w:trPr>
        <w:tc>
          <w:tcPr>
            <w:tcW w:w="5000" w:type="pct"/>
            <w:gridSpan w:val="4"/>
            <w:vAlign w:val="center"/>
          </w:tcPr>
          <w:p w14:paraId="4952485E" w14:textId="0E144709" w:rsidR="004C38DF" w:rsidRPr="002E302F" w:rsidRDefault="004C38DF" w:rsidP="004C38DF">
            <w:pPr>
              <w:spacing w:line="276" w:lineRule="auto"/>
              <w:contextualSpacing/>
              <w:jc w:val="both"/>
              <w:rPr>
                <w:rFonts w:ascii="Arial" w:hAnsi="Arial" w:cs="Arial"/>
                <w:sz w:val="24"/>
                <w:szCs w:val="24"/>
              </w:rPr>
            </w:pPr>
            <w:bookmarkStart w:id="32" w:name="_Hlk177475374"/>
            <w:r w:rsidRPr="002E302F">
              <w:rPr>
                <w:rFonts w:ascii="Arial" w:hAnsi="Arial" w:cs="Arial"/>
                <w:sz w:val="24"/>
                <w:szCs w:val="24"/>
              </w:rPr>
              <w:lastRenderedPageBreak/>
              <w:t xml:space="preserve">La ejecución del contrato contará con una supervisión que será ejercida por </w:t>
            </w:r>
            <w:r w:rsidRPr="002E302F">
              <w:rPr>
                <w:rFonts w:ascii="Arial" w:hAnsi="Arial" w:cs="Arial"/>
                <w:i/>
                <w:iCs/>
                <w:sz w:val="24"/>
                <w:szCs w:val="24"/>
                <w:u w:val="single"/>
              </w:rPr>
              <w:t>LA GERENCIA;</w:t>
            </w:r>
            <w:r w:rsidRPr="002E302F">
              <w:rPr>
                <w:rFonts w:ascii="Arial" w:hAnsi="Arial" w:cs="Arial"/>
                <w:sz w:val="24"/>
                <w:szCs w:val="24"/>
              </w:rPr>
              <w:t xml:space="preserve"> quien tendrá a su cargo el seguimiento, control y vigilancia del cumplimiento general de las obligaciones adquiridas por el Contratista.</w:t>
            </w:r>
            <w:bookmarkEnd w:id="32"/>
          </w:p>
        </w:tc>
      </w:tr>
      <w:tr w:rsidR="004C38DF" w:rsidRPr="002E302F" w14:paraId="2A033606" w14:textId="77777777" w:rsidTr="004C38DF">
        <w:tblPrEx>
          <w:tblCellMar>
            <w:left w:w="70" w:type="dxa"/>
            <w:right w:w="70" w:type="dxa"/>
          </w:tblCellMar>
        </w:tblPrEx>
        <w:trPr>
          <w:trHeight w:val="389"/>
        </w:trPr>
        <w:tc>
          <w:tcPr>
            <w:tcW w:w="5000" w:type="pct"/>
            <w:gridSpan w:val="4"/>
            <w:shd w:val="clear" w:color="auto" w:fill="F2F2F2"/>
            <w:vAlign w:val="center"/>
          </w:tcPr>
          <w:p w14:paraId="7E3A9F6E" w14:textId="32DA14F3"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b/>
                <w:sz w:val="24"/>
                <w:szCs w:val="24"/>
              </w:rPr>
              <w:t xml:space="preserve">10. </w:t>
            </w:r>
            <w:bookmarkStart w:id="33" w:name="_Hlk177475385"/>
            <w:r w:rsidRPr="002E302F">
              <w:rPr>
                <w:rFonts w:ascii="Arial" w:hAnsi="Arial" w:cs="Arial"/>
                <w:b/>
                <w:sz w:val="24"/>
                <w:szCs w:val="24"/>
              </w:rPr>
              <w:t>VINCULO LABORAL</w:t>
            </w:r>
            <w:bookmarkEnd w:id="33"/>
          </w:p>
        </w:tc>
      </w:tr>
      <w:tr w:rsidR="004C38DF" w:rsidRPr="002E302F" w14:paraId="1CCD9010" w14:textId="77777777" w:rsidTr="004C38DF">
        <w:tblPrEx>
          <w:tblCellMar>
            <w:left w:w="70" w:type="dxa"/>
            <w:right w:w="70" w:type="dxa"/>
          </w:tblCellMar>
        </w:tblPrEx>
        <w:trPr>
          <w:trHeight w:val="1256"/>
        </w:trPr>
        <w:tc>
          <w:tcPr>
            <w:tcW w:w="5000" w:type="pct"/>
            <w:gridSpan w:val="4"/>
            <w:shd w:val="clear" w:color="auto" w:fill="auto"/>
            <w:vAlign w:val="center"/>
          </w:tcPr>
          <w:p w14:paraId="583C4FC8" w14:textId="66BF4E0E" w:rsidR="004C38DF" w:rsidRPr="002E302F" w:rsidRDefault="004C38DF" w:rsidP="004C38DF">
            <w:pPr>
              <w:spacing w:line="276" w:lineRule="auto"/>
              <w:contextualSpacing/>
              <w:jc w:val="both"/>
              <w:rPr>
                <w:rFonts w:ascii="Arial" w:hAnsi="Arial" w:cs="Arial"/>
                <w:b/>
                <w:bCs/>
                <w:sz w:val="24"/>
                <w:szCs w:val="24"/>
              </w:rPr>
            </w:pPr>
            <w:bookmarkStart w:id="34" w:name="_Hlk177475443"/>
            <w:r w:rsidRPr="002E302F">
              <w:rPr>
                <w:rFonts w:ascii="Arial" w:hAnsi="Arial" w:cs="Arial"/>
                <w:sz w:val="24"/>
                <w:szCs w:val="24"/>
              </w:rPr>
              <w:t>LA EMPRESA DE DESARROLLO DE SAN CARLOS -EDESAN- no adquiere ningún vínculo de carácter laboral o similar</w:t>
            </w:r>
            <w:r>
              <w:rPr>
                <w:rFonts w:ascii="Arial" w:hAnsi="Arial" w:cs="Arial"/>
                <w:sz w:val="24"/>
                <w:szCs w:val="24"/>
              </w:rPr>
              <w:t xml:space="preserve"> </w:t>
            </w:r>
            <w:r w:rsidRPr="002E302F">
              <w:rPr>
                <w:rFonts w:ascii="Arial" w:hAnsi="Arial" w:cs="Arial"/>
                <w:sz w:val="24"/>
                <w:szCs w:val="24"/>
              </w:rPr>
              <w:t>con el contratista.</w:t>
            </w:r>
          </w:p>
        </w:tc>
      </w:tr>
      <w:tr w:rsidR="004C38DF" w:rsidRPr="002E302F" w14:paraId="12949D67" w14:textId="77777777" w:rsidTr="004C38DF">
        <w:tblPrEx>
          <w:tblCellMar>
            <w:left w:w="70" w:type="dxa"/>
            <w:right w:w="70" w:type="dxa"/>
          </w:tblCellMar>
        </w:tblPrEx>
        <w:trPr>
          <w:trHeight w:val="447"/>
        </w:trPr>
        <w:tc>
          <w:tcPr>
            <w:tcW w:w="5000" w:type="pct"/>
            <w:gridSpan w:val="4"/>
            <w:shd w:val="clear" w:color="auto" w:fill="F2F2F2"/>
            <w:vAlign w:val="center"/>
          </w:tcPr>
          <w:p w14:paraId="424600AC" w14:textId="7E969348"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b/>
                <w:sz w:val="24"/>
                <w:szCs w:val="24"/>
              </w:rPr>
              <w:t>11. PROPIEDAD INTELECTUAL</w:t>
            </w:r>
          </w:p>
        </w:tc>
      </w:tr>
      <w:tr w:rsidR="004C38DF" w:rsidRPr="002E302F" w14:paraId="53E2BB2F" w14:textId="77777777" w:rsidTr="004C38DF">
        <w:tblPrEx>
          <w:tblCellMar>
            <w:left w:w="70" w:type="dxa"/>
            <w:right w:w="70" w:type="dxa"/>
          </w:tblCellMar>
        </w:tblPrEx>
        <w:trPr>
          <w:trHeight w:val="1256"/>
        </w:trPr>
        <w:tc>
          <w:tcPr>
            <w:tcW w:w="5000" w:type="pct"/>
            <w:gridSpan w:val="4"/>
            <w:shd w:val="clear" w:color="auto" w:fill="auto"/>
            <w:vAlign w:val="center"/>
          </w:tcPr>
          <w:p w14:paraId="68C7CBCF" w14:textId="295032BD"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sz w:val="24"/>
                <w:szCs w:val="24"/>
              </w:rPr>
              <w:t>LA EMPRESA DE DESARROLLO DE SAN CARLOS -EDESAN-, conservará en su totalidad el derecho de propiedad sobre las configuraciones, documentos, desarrollos, programas fuentes y ejecutables, plantillas, modelos, procedimientos, informes, memorias de trabajo, archivos, material de informática y técnicas especiales resultantes de la realización de cualquier tipo de actividad necesarios para el desarrollo objeto de esta contratación, quedando la misma con todo el derecho de uso sobre los mencionados productos.</w:t>
            </w:r>
          </w:p>
        </w:tc>
      </w:tr>
      <w:bookmarkEnd w:id="34"/>
      <w:tr w:rsidR="004C38DF" w:rsidRPr="002E302F" w14:paraId="004A732D" w14:textId="77777777" w:rsidTr="004C38DF">
        <w:tblPrEx>
          <w:tblCellMar>
            <w:left w:w="70" w:type="dxa"/>
            <w:right w:w="70" w:type="dxa"/>
          </w:tblCellMar>
        </w:tblPrEx>
        <w:trPr>
          <w:trHeight w:val="447"/>
        </w:trPr>
        <w:tc>
          <w:tcPr>
            <w:tcW w:w="5000" w:type="pct"/>
            <w:gridSpan w:val="4"/>
            <w:shd w:val="clear" w:color="auto" w:fill="F2F2F2"/>
            <w:vAlign w:val="center"/>
          </w:tcPr>
          <w:p w14:paraId="151C7894" w14:textId="1716934F"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b/>
                <w:sz w:val="24"/>
                <w:szCs w:val="24"/>
              </w:rPr>
              <w:t>12. DOCUMENTOS ANEXOS QUE COMPLEMENTEN LOS ESTUDIOS.</w:t>
            </w:r>
          </w:p>
        </w:tc>
      </w:tr>
      <w:tr w:rsidR="004C38DF" w:rsidRPr="002E302F" w14:paraId="5F976701" w14:textId="77777777" w:rsidTr="004C38DF">
        <w:tblPrEx>
          <w:tblCellMar>
            <w:left w:w="70" w:type="dxa"/>
            <w:right w:w="70" w:type="dxa"/>
          </w:tblCellMar>
        </w:tblPrEx>
        <w:trPr>
          <w:trHeight w:val="2475"/>
        </w:trPr>
        <w:tc>
          <w:tcPr>
            <w:tcW w:w="5000" w:type="pct"/>
            <w:gridSpan w:val="4"/>
            <w:shd w:val="clear" w:color="auto" w:fill="auto"/>
            <w:vAlign w:val="center"/>
          </w:tcPr>
          <w:p w14:paraId="43313BAC" w14:textId="729D3D14" w:rsidR="004C38DF" w:rsidRPr="002E302F" w:rsidRDefault="004C38DF" w:rsidP="004C38DF">
            <w:pPr>
              <w:autoSpaceDE w:val="0"/>
              <w:autoSpaceDN w:val="0"/>
              <w:adjustRightInd w:val="0"/>
              <w:spacing w:line="276" w:lineRule="auto"/>
              <w:contextualSpacing/>
              <w:jc w:val="both"/>
              <w:rPr>
                <w:rFonts w:ascii="Arial" w:hAnsi="Arial" w:cs="Arial"/>
                <w:sz w:val="24"/>
                <w:szCs w:val="24"/>
              </w:rPr>
            </w:pPr>
            <w:r w:rsidRPr="002E302F">
              <w:rPr>
                <w:rFonts w:ascii="Arial" w:hAnsi="Arial" w:cs="Arial"/>
                <w:sz w:val="24"/>
                <w:szCs w:val="24"/>
              </w:rPr>
              <w:t>La idoneidad y experiencia relacionada directamente con el área de qué trata el presente proceso; se tiene como Requisitos los siguientes:</w:t>
            </w:r>
          </w:p>
          <w:p w14:paraId="0376D6AB" w14:textId="4938622D" w:rsidR="004C38DF" w:rsidRPr="002E302F" w:rsidRDefault="004C38DF" w:rsidP="004C38DF">
            <w:pPr>
              <w:pStyle w:val="Prrafodelista"/>
              <w:numPr>
                <w:ilvl w:val="0"/>
                <w:numId w:val="1"/>
              </w:numPr>
              <w:spacing w:line="276" w:lineRule="auto"/>
              <w:jc w:val="both"/>
              <w:rPr>
                <w:rFonts w:cs="Arial"/>
                <w:bCs/>
                <w:szCs w:val="24"/>
              </w:rPr>
            </w:pPr>
            <w:r w:rsidRPr="002E302F">
              <w:rPr>
                <w:rFonts w:cs="Arial"/>
                <w:bCs/>
                <w:szCs w:val="24"/>
              </w:rPr>
              <w:t xml:space="preserve">Propuesta u oferta para la prestación de servicios profesionales dirigida a LA EMPRESA DE DESARROLLO DE SAN CARLOS, está debidamente firmada por el profesional. </w:t>
            </w:r>
          </w:p>
          <w:p w14:paraId="52CB0369" w14:textId="3AF5D19A" w:rsidR="004C38DF" w:rsidRPr="002E302F" w:rsidRDefault="004C38DF" w:rsidP="004C38DF">
            <w:pPr>
              <w:pStyle w:val="Prrafodelista"/>
              <w:numPr>
                <w:ilvl w:val="0"/>
                <w:numId w:val="1"/>
              </w:numPr>
              <w:spacing w:line="276" w:lineRule="auto"/>
              <w:jc w:val="both"/>
              <w:rPr>
                <w:rFonts w:cs="Arial"/>
                <w:bCs/>
                <w:szCs w:val="24"/>
              </w:rPr>
            </w:pPr>
            <w:r w:rsidRPr="002E302F">
              <w:rPr>
                <w:rFonts w:cs="Arial"/>
                <w:bCs/>
                <w:szCs w:val="24"/>
              </w:rPr>
              <w:t xml:space="preserve">Fotocopia de Cédula de ciudadanía </w:t>
            </w:r>
          </w:p>
          <w:p w14:paraId="514EB7C6" w14:textId="576EA4AE" w:rsidR="004C38DF" w:rsidRPr="002E302F" w:rsidRDefault="004C38DF" w:rsidP="004C38DF">
            <w:pPr>
              <w:pStyle w:val="Prrafodelista"/>
              <w:numPr>
                <w:ilvl w:val="0"/>
                <w:numId w:val="1"/>
              </w:numPr>
              <w:spacing w:line="276" w:lineRule="auto"/>
              <w:jc w:val="both"/>
              <w:rPr>
                <w:rFonts w:cs="Arial"/>
                <w:bCs/>
                <w:szCs w:val="24"/>
              </w:rPr>
            </w:pPr>
            <w:r w:rsidRPr="002E302F">
              <w:rPr>
                <w:rFonts w:cs="Arial"/>
                <w:bCs/>
                <w:szCs w:val="24"/>
              </w:rPr>
              <w:t>Fotocopia del RUT.</w:t>
            </w:r>
          </w:p>
          <w:p w14:paraId="32151D20" w14:textId="0A707196" w:rsidR="004C38DF" w:rsidRPr="002E302F" w:rsidRDefault="004C38DF" w:rsidP="004C38DF">
            <w:pPr>
              <w:pStyle w:val="Prrafodelista"/>
              <w:numPr>
                <w:ilvl w:val="0"/>
                <w:numId w:val="1"/>
              </w:numPr>
              <w:spacing w:line="276" w:lineRule="auto"/>
              <w:jc w:val="both"/>
              <w:rPr>
                <w:rFonts w:cs="Arial"/>
                <w:bCs/>
                <w:szCs w:val="24"/>
              </w:rPr>
            </w:pPr>
            <w:r w:rsidRPr="002E302F">
              <w:rPr>
                <w:rFonts w:cs="Arial"/>
                <w:szCs w:val="24"/>
                <w:lang w:eastAsia="es-CO"/>
              </w:rPr>
              <w:t>Fotocopia de la tarjeta o matrícula profesional.</w:t>
            </w:r>
          </w:p>
          <w:p w14:paraId="7B2F8E2F" w14:textId="6A6E906A" w:rsidR="004C38DF" w:rsidRPr="002E302F" w:rsidRDefault="004C38DF" w:rsidP="004C38DF">
            <w:pPr>
              <w:pStyle w:val="Prrafodelista"/>
              <w:numPr>
                <w:ilvl w:val="0"/>
                <w:numId w:val="1"/>
              </w:numPr>
              <w:spacing w:line="276" w:lineRule="auto"/>
              <w:jc w:val="both"/>
              <w:rPr>
                <w:rFonts w:cs="Arial"/>
                <w:bCs/>
                <w:szCs w:val="24"/>
              </w:rPr>
            </w:pPr>
            <w:r w:rsidRPr="002E302F">
              <w:rPr>
                <w:rFonts w:cs="Arial"/>
                <w:szCs w:val="24"/>
                <w:lang w:eastAsia="es-CO"/>
              </w:rPr>
              <w:t>Vigencia de la tarjeta o matrícula profesional expedida por la entidad competente de acuerdo con la profesión</w:t>
            </w:r>
          </w:p>
          <w:p w14:paraId="4152A86B" w14:textId="1B13E458" w:rsidR="004C38DF" w:rsidRPr="002E302F" w:rsidRDefault="004C38DF" w:rsidP="004C38DF">
            <w:pPr>
              <w:pStyle w:val="Prrafodelista"/>
              <w:numPr>
                <w:ilvl w:val="0"/>
                <w:numId w:val="1"/>
              </w:numPr>
              <w:spacing w:line="276" w:lineRule="auto"/>
              <w:jc w:val="both"/>
              <w:rPr>
                <w:rFonts w:cs="Arial"/>
                <w:bCs/>
                <w:szCs w:val="24"/>
              </w:rPr>
            </w:pPr>
            <w:r w:rsidRPr="002E302F">
              <w:rPr>
                <w:rFonts w:cs="Arial"/>
                <w:szCs w:val="24"/>
                <w:lang w:eastAsia="es-CO"/>
              </w:rPr>
              <w:t>Título profesional y certificados de los estudios respectivos</w:t>
            </w:r>
          </w:p>
          <w:p w14:paraId="53A1E17D" w14:textId="04545361" w:rsidR="004C38DF" w:rsidRPr="002E302F" w:rsidRDefault="004C38DF" w:rsidP="004C38DF">
            <w:pPr>
              <w:pStyle w:val="Prrafodelista"/>
              <w:numPr>
                <w:ilvl w:val="0"/>
                <w:numId w:val="1"/>
              </w:numPr>
              <w:spacing w:line="276" w:lineRule="auto"/>
              <w:jc w:val="both"/>
              <w:rPr>
                <w:rFonts w:cs="Arial"/>
                <w:bCs/>
                <w:szCs w:val="24"/>
              </w:rPr>
            </w:pPr>
            <w:r w:rsidRPr="002E302F">
              <w:rPr>
                <w:rFonts w:cs="Arial"/>
                <w:szCs w:val="24"/>
                <w:lang w:eastAsia="es-CO"/>
              </w:rPr>
              <w:t>Libreta militar</w:t>
            </w:r>
          </w:p>
          <w:p w14:paraId="53ECFE98" w14:textId="172EFBCB" w:rsidR="004C38DF" w:rsidRPr="002E302F" w:rsidRDefault="004C38DF" w:rsidP="004C38DF">
            <w:pPr>
              <w:pStyle w:val="Prrafodelista"/>
              <w:numPr>
                <w:ilvl w:val="0"/>
                <w:numId w:val="1"/>
              </w:numPr>
              <w:spacing w:line="276" w:lineRule="auto"/>
              <w:jc w:val="both"/>
              <w:rPr>
                <w:rFonts w:cs="Arial"/>
                <w:bCs/>
                <w:szCs w:val="24"/>
              </w:rPr>
            </w:pPr>
            <w:r w:rsidRPr="002E302F">
              <w:rPr>
                <w:rFonts w:cs="Arial"/>
                <w:bCs/>
                <w:szCs w:val="24"/>
              </w:rPr>
              <w:t>Certificado de Antecedentes Disciplinarios, Fiscales, RNMC, Antecedentes Penales, REDAM y Delitos Sexuales</w:t>
            </w:r>
          </w:p>
          <w:p w14:paraId="45EFFAFD" w14:textId="114D8D1C" w:rsidR="004C38DF" w:rsidRPr="002E302F" w:rsidRDefault="004C38DF" w:rsidP="004C38DF">
            <w:pPr>
              <w:pStyle w:val="Prrafodelista"/>
              <w:numPr>
                <w:ilvl w:val="0"/>
                <w:numId w:val="1"/>
              </w:numPr>
              <w:spacing w:line="276" w:lineRule="auto"/>
              <w:jc w:val="both"/>
              <w:rPr>
                <w:rFonts w:cs="Arial"/>
                <w:bCs/>
                <w:szCs w:val="24"/>
              </w:rPr>
            </w:pPr>
            <w:r w:rsidRPr="002E302F">
              <w:rPr>
                <w:rFonts w:cs="Arial"/>
                <w:bCs/>
                <w:szCs w:val="24"/>
              </w:rPr>
              <w:t>Declaración juramentada de bienes y rentas (Dado que aún no aparece registra en el aplicativo para la integridad pública, se anexa en formato firmado).</w:t>
            </w:r>
          </w:p>
          <w:p w14:paraId="227C99B9" w14:textId="679EE326" w:rsidR="004C38DF" w:rsidRPr="002E302F" w:rsidRDefault="004C38DF" w:rsidP="004C38DF">
            <w:pPr>
              <w:pStyle w:val="Prrafodelista"/>
              <w:numPr>
                <w:ilvl w:val="0"/>
                <w:numId w:val="1"/>
              </w:numPr>
              <w:spacing w:line="276" w:lineRule="auto"/>
              <w:jc w:val="both"/>
              <w:rPr>
                <w:rFonts w:cs="Arial"/>
                <w:bCs/>
                <w:szCs w:val="24"/>
              </w:rPr>
            </w:pPr>
            <w:r w:rsidRPr="002E302F">
              <w:rPr>
                <w:rFonts w:cs="Arial"/>
                <w:bCs/>
                <w:szCs w:val="24"/>
              </w:rPr>
              <w:t>Formato Único de Hoja de Vida.</w:t>
            </w:r>
          </w:p>
          <w:p w14:paraId="21221192" w14:textId="66A69BEE" w:rsidR="004C38DF" w:rsidRPr="002E302F" w:rsidRDefault="004C38DF" w:rsidP="004C38DF">
            <w:pPr>
              <w:pStyle w:val="Prrafodelista"/>
              <w:numPr>
                <w:ilvl w:val="0"/>
                <w:numId w:val="1"/>
              </w:numPr>
              <w:spacing w:line="276" w:lineRule="auto"/>
              <w:jc w:val="both"/>
              <w:rPr>
                <w:rFonts w:cs="Arial"/>
                <w:bCs/>
                <w:szCs w:val="24"/>
              </w:rPr>
            </w:pPr>
            <w:r w:rsidRPr="002E302F">
              <w:rPr>
                <w:rFonts w:cs="Arial"/>
                <w:bCs/>
                <w:szCs w:val="24"/>
              </w:rPr>
              <w:t>Certificado de afiliación a Seguridad Social.</w:t>
            </w:r>
          </w:p>
          <w:p w14:paraId="3308CCD5" w14:textId="72E8C3A6" w:rsidR="004C38DF" w:rsidRPr="002E302F" w:rsidRDefault="004C38DF" w:rsidP="004C38DF">
            <w:pPr>
              <w:pStyle w:val="Prrafodelista"/>
              <w:numPr>
                <w:ilvl w:val="0"/>
                <w:numId w:val="1"/>
              </w:numPr>
              <w:spacing w:line="276" w:lineRule="auto"/>
              <w:jc w:val="both"/>
              <w:rPr>
                <w:rFonts w:cs="Arial"/>
                <w:bCs/>
                <w:szCs w:val="24"/>
              </w:rPr>
            </w:pPr>
            <w:r w:rsidRPr="002E302F">
              <w:rPr>
                <w:rFonts w:cs="Arial"/>
                <w:bCs/>
                <w:szCs w:val="24"/>
              </w:rPr>
              <w:t>Certificados de Formación Académica.</w:t>
            </w:r>
          </w:p>
          <w:p w14:paraId="73A6C318" w14:textId="6DC9D26D" w:rsidR="004C38DF" w:rsidRPr="002E302F" w:rsidRDefault="004C38DF" w:rsidP="004C38DF">
            <w:pPr>
              <w:pStyle w:val="Prrafodelista"/>
              <w:numPr>
                <w:ilvl w:val="0"/>
                <w:numId w:val="1"/>
              </w:numPr>
              <w:spacing w:line="276" w:lineRule="auto"/>
              <w:jc w:val="both"/>
              <w:rPr>
                <w:rFonts w:cs="Arial"/>
                <w:b/>
                <w:szCs w:val="24"/>
              </w:rPr>
            </w:pPr>
            <w:r w:rsidRPr="002E302F">
              <w:rPr>
                <w:rFonts w:cs="Arial"/>
                <w:bCs/>
                <w:szCs w:val="24"/>
              </w:rPr>
              <w:t>Certificados de experiencia.</w:t>
            </w:r>
          </w:p>
        </w:tc>
      </w:tr>
      <w:tr w:rsidR="004C38DF" w:rsidRPr="002E302F" w14:paraId="14EEB5B5" w14:textId="77777777" w:rsidTr="004C38DF">
        <w:tblPrEx>
          <w:tblCellMar>
            <w:left w:w="70" w:type="dxa"/>
            <w:right w:w="70" w:type="dxa"/>
          </w:tblCellMar>
        </w:tblPrEx>
        <w:trPr>
          <w:trHeight w:val="447"/>
        </w:trPr>
        <w:tc>
          <w:tcPr>
            <w:tcW w:w="5000" w:type="pct"/>
            <w:gridSpan w:val="4"/>
            <w:shd w:val="clear" w:color="auto" w:fill="F2F2F2"/>
            <w:vAlign w:val="center"/>
          </w:tcPr>
          <w:p w14:paraId="3AB38B2B" w14:textId="4427E97E" w:rsidR="004C38DF" w:rsidRPr="002E302F" w:rsidRDefault="004C38DF" w:rsidP="004C38DF">
            <w:pPr>
              <w:spacing w:line="276" w:lineRule="auto"/>
              <w:contextualSpacing/>
              <w:jc w:val="both"/>
              <w:rPr>
                <w:rFonts w:ascii="Arial" w:hAnsi="Arial" w:cs="Arial"/>
                <w:sz w:val="24"/>
                <w:szCs w:val="24"/>
              </w:rPr>
            </w:pPr>
            <w:r w:rsidRPr="002E302F">
              <w:rPr>
                <w:rFonts w:ascii="Arial" w:hAnsi="Arial" w:cs="Arial"/>
                <w:b/>
                <w:sz w:val="24"/>
                <w:szCs w:val="24"/>
              </w:rPr>
              <w:lastRenderedPageBreak/>
              <w:t xml:space="preserve">13. </w:t>
            </w:r>
            <w:bookmarkStart w:id="35" w:name="_Hlk177477321"/>
            <w:r w:rsidRPr="002E302F">
              <w:rPr>
                <w:rFonts w:ascii="Arial" w:hAnsi="Arial" w:cs="Arial"/>
                <w:b/>
                <w:sz w:val="24"/>
                <w:szCs w:val="24"/>
              </w:rPr>
              <w:t xml:space="preserve">LIQUIDACIÓN DEL CONTRATO. </w:t>
            </w:r>
            <w:bookmarkEnd w:id="35"/>
          </w:p>
        </w:tc>
      </w:tr>
      <w:tr w:rsidR="004C38DF" w:rsidRPr="002E302F" w14:paraId="34EB1C90" w14:textId="77777777" w:rsidTr="004C38DF">
        <w:tblPrEx>
          <w:tblCellMar>
            <w:left w:w="70" w:type="dxa"/>
            <w:right w:w="70" w:type="dxa"/>
          </w:tblCellMar>
        </w:tblPrEx>
        <w:trPr>
          <w:trHeight w:val="2475"/>
        </w:trPr>
        <w:tc>
          <w:tcPr>
            <w:tcW w:w="5000" w:type="pct"/>
            <w:gridSpan w:val="4"/>
            <w:shd w:val="clear" w:color="auto" w:fill="auto"/>
            <w:vAlign w:val="center"/>
          </w:tcPr>
          <w:p w14:paraId="75C6F576" w14:textId="05A91B02" w:rsidR="00366223" w:rsidRPr="00366223" w:rsidRDefault="00366223" w:rsidP="00366223">
            <w:pPr>
              <w:autoSpaceDE w:val="0"/>
              <w:autoSpaceDN w:val="0"/>
              <w:adjustRightInd w:val="0"/>
              <w:spacing w:line="276" w:lineRule="auto"/>
              <w:contextualSpacing/>
              <w:jc w:val="both"/>
              <w:rPr>
                <w:rFonts w:ascii="Arial" w:hAnsi="Arial" w:cs="Arial"/>
                <w:sz w:val="24"/>
                <w:szCs w:val="24"/>
              </w:rPr>
            </w:pPr>
            <w:bookmarkStart w:id="36" w:name="_Hlk177477329"/>
            <w:r w:rsidRPr="00366223">
              <w:rPr>
                <w:rFonts w:ascii="Arial" w:hAnsi="Arial" w:cs="Arial"/>
                <w:sz w:val="24"/>
                <w:szCs w:val="24"/>
              </w:rPr>
              <w:t>El presente contrato no requiere liquidación entre las partes de conformidad con lo establecido en el Acuerdo 003 del 07 de noviembre de 2024, manual de contratación de LA EMPRESA DE DESARROLLO DE SAN CARLOS – EDESAN-; consagrado en el CAPITULO VII,</w:t>
            </w:r>
            <w:r>
              <w:rPr>
                <w:rFonts w:ascii="Arial" w:hAnsi="Arial" w:cs="Arial"/>
                <w:sz w:val="24"/>
                <w:szCs w:val="24"/>
              </w:rPr>
              <w:t xml:space="preserve"> </w:t>
            </w:r>
            <w:r w:rsidRPr="00366223">
              <w:rPr>
                <w:rFonts w:ascii="Arial" w:hAnsi="Arial" w:cs="Arial"/>
                <w:sz w:val="24"/>
                <w:szCs w:val="24"/>
              </w:rPr>
              <w:t>“</w:t>
            </w:r>
            <w:r w:rsidRPr="00366223">
              <w:rPr>
                <w:rFonts w:ascii="Arial" w:hAnsi="Arial" w:cs="Arial"/>
                <w:i/>
                <w:iCs/>
                <w:sz w:val="24"/>
                <w:szCs w:val="24"/>
              </w:rPr>
              <w:t xml:space="preserve">ARTÍCULO 41: LIQUIDACIÓN CONTRACTUAL O CIERRE DEL CONTRATO: En los contratos que requieran adelantar el procedimiento de liquidación o cierre contractual, el supervisor y/o Interventor deberá elaborar el acta de liquidación o cierre definitivo a la terminación del contrato dentro de los plazos establecidos para ello. Dicha acta deberá ser avalada por las direcciones jurídica, financiera y administrativa o quien haga sus veces, y finalmente suscrita por las partes. </w:t>
            </w:r>
          </w:p>
          <w:p w14:paraId="7AAC093B" w14:textId="6CC39757" w:rsidR="004C38DF" w:rsidRPr="002E302F" w:rsidRDefault="00366223" w:rsidP="00366223">
            <w:pPr>
              <w:autoSpaceDE w:val="0"/>
              <w:autoSpaceDN w:val="0"/>
              <w:adjustRightInd w:val="0"/>
              <w:spacing w:line="276" w:lineRule="auto"/>
              <w:contextualSpacing/>
              <w:jc w:val="both"/>
              <w:rPr>
                <w:rFonts w:ascii="Arial" w:hAnsi="Arial" w:cs="Arial"/>
                <w:sz w:val="24"/>
                <w:szCs w:val="24"/>
              </w:rPr>
            </w:pPr>
            <w:r w:rsidRPr="00366223">
              <w:rPr>
                <w:rFonts w:ascii="Arial" w:hAnsi="Arial" w:cs="Arial"/>
                <w:i/>
                <w:iCs/>
                <w:sz w:val="24"/>
                <w:szCs w:val="24"/>
              </w:rPr>
              <w:t>PARÁGRAFO: Los contratos de prestación de servicios profesionales y/o de apoyo a la gestión, no requieren de liquidación, con la excepción de que, si su terminación fue anticipada por diversas circunstancias, se requiere liquidar</w:t>
            </w:r>
            <w:r w:rsidRPr="00366223">
              <w:rPr>
                <w:rFonts w:ascii="Arial" w:hAnsi="Arial" w:cs="Arial"/>
                <w:sz w:val="24"/>
                <w:szCs w:val="24"/>
              </w:rPr>
              <w:t>.”</w:t>
            </w:r>
          </w:p>
        </w:tc>
      </w:tr>
    </w:tbl>
    <w:bookmarkEnd w:id="1"/>
    <w:bookmarkEnd w:id="36"/>
    <w:p w14:paraId="074F28A8" w14:textId="2F3F3544" w:rsidR="007748CA" w:rsidRPr="002E302F" w:rsidRDefault="00366223" w:rsidP="008C1DF4">
      <w:pPr>
        <w:spacing w:line="276" w:lineRule="auto"/>
        <w:jc w:val="both"/>
        <w:rPr>
          <w:rFonts w:ascii="Arial" w:hAnsi="Arial" w:cs="Arial"/>
          <w:sz w:val="24"/>
          <w:szCs w:val="24"/>
          <w:lang w:val="es-ES"/>
        </w:rPr>
      </w:pPr>
      <w:r>
        <w:rPr>
          <w:rFonts w:ascii="Arial" w:hAnsi="Arial" w:cs="Arial"/>
          <w:noProof/>
          <w:sz w:val="24"/>
          <w:szCs w:val="24"/>
          <w:lang w:val="es-ES"/>
        </w:rPr>
        <w:drawing>
          <wp:anchor distT="0" distB="0" distL="114300" distR="114300" simplePos="0" relativeHeight="251658240" behindDoc="1" locked="0" layoutInCell="1" allowOverlap="1" wp14:anchorId="279E36C2" wp14:editId="49609DC9">
            <wp:simplePos x="0" y="0"/>
            <wp:positionH relativeFrom="margin">
              <wp:posOffset>-47625</wp:posOffset>
            </wp:positionH>
            <wp:positionV relativeFrom="page">
              <wp:posOffset>4124325</wp:posOffset>
            </wp:positionV>
            <wp:extent cx="961926" cy="809625"/>
            <wp:effectExtent l="0" t="0" r="0" b="0"/>
            <wp:wrapNone/>
            <wp:docPr id="18304939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93977" name="Imagen 1830493977"/>
                    <pic:cNvPicPr/>
                  </pic:nvPicPr>
                  <pic:blipFill>
                    <a:blip r:embed="rId8">
                      <a:extLst>
                        <a:ext uri="{28A0092B-C50C-407E-A947-70E740481C1C}">
                          <a14:useLocalDpi xmlns:a14="http://schemas.microsoft.com/office/drawing/2010/main" val="0"/>
                        </a:ext>
                      </a:extLst>
                    </a:blip>
                    <a:stretch>
                      <a:fillRect/>
                    </a:stretch>
                  </pic:blipFill>
                  <pic:spPr>
                    <a:xfrm>
                      <a:off x="0" y="0"/>
                      <a:ext cx="961926" cy="809625"/>
                    </a:xfrm>
                    <a:prstGeom prst="rect">
                      <a:avLst/>
                    </a:prstGeom>
                  </pic:spPr>
                </pic:pic>
              </a:graphicData>
            </a:graphic>
            <wp14:sizeRelH relativeFrom="margin">
              <wp14:pctWidth>0</wp14:pctWidth>
            </wp14:sizeRelH>
            <wp14:sizeRelV relativeFrom="margin">
              <wp14:pctHeight>0</wp14:pctHeight>
            </wp14:sizeRelV>
          </wp:anchor>
        </w:drawing>
      </w:r>
    </w:p>
    <w:p w14:paraId="1297D481" w14:textId="54E34E49" w:rsidR="00C76184" w:rsidRPr="002E302F" w:rsidRDefault="00C76184" w:rsidP="008C1DF4">
      <w:pPr>
        <w:spacing w:line="276" w:lineRule="auto"/>
        <w:jc w:val="both"/>
        <w:rPr>
          <w:rFonts w:ascii="Arial" w:hAnsi="Arial" w:cs="Arial"/>
          <w:sz w:val="24"/>
          <w:szCs w:val="24"/>
          <w:lang w:val="es-ES"/>
        </w:rPr>
      </w:pPr>
    </w:p>
    <w:p w14:paraId="43E233D0" w14:textId="0E996597" w:rsidR="00A34953" w:rsidRPr="002E302F" w:rsidRDefault="00A34953" w:rsidP="008C1DF4">
      <w:pPr>
        <w:spacing w:after="0" w:line="276" w:lineRule="auto"/>
        <w:jc w:val="both"/>
        <w:rPr>
          <w:rFonts w:ascii="Arial" w:hAnsi="Arial" w:cs="Arial"/>
          <w:sz w:val="24"/>
          <w:szCs w:val="24"/>
          <w:lang w:val="es-ES"/>
        </w:rPr>
      </w:pPr>
    </w:p>
    <w:p w14:paraId="39AA9410" w14:textId="0EB61335" w:rsidR="003F5546" w:rsidRPr="002E302F" w:rsidRDefault="00CA628C" w:rsidP="008C1DF4">
      <w:pPr>
        <w:spacing w:after="0" w:line="276" w:lineRule="auto"/>
        <w:jc w:val="both"/>
        <w:rPr>
          <w:rFonts w:ascii="Arial" w:hAnsi="Arial" w:cs="Arial"/>
          <w:b/>
          <w:bCs/>
          <w:sz w:val="24"/>
          <w:szCs w:val="24"/>
          <w:lang w:val="es-ES"/>
        </w:rPr>
      </w:pPr>
      <w:r w:rsidRPr="002E302F">
        <w:rPr>
          <w:rFonts w:ascii="Arial" w:hAnsi="Arial" w:cs="Arial"/>
          <w:b/>
          <w:bCs/>
          <w:sz w:val="24"/>
          <w:szCs w:val="24"/>
          <w:lang w:val="es-ES"/>
        </w:rPr>
        <w:t>KARLA NILLERED SUAREZ JIMENEZ</w:t>
      </w:r>
    </w:p>
    <w:p w14:paraId="0858B285" w14:textId="1EDE8F8D" w:rsidR="003F5546" w:rsidRPr="002E302F" w:rsidRDefault="003F5546" w:rsidP="008C1DF4">
      <w:pPr>
        <w:spacing w:after="0" w:line="276" w:lineRule="auto"/>
        <w:jc w:val="both"/>
        <w:rPr>
          <w:rFonts w:ascii="Arial" w:hAnsi="Arial" w:cs="Arial"/>
          <w:sz w:val="24"/>
          <w:szCs w:val="24"/>
          <w:lang w:val="es-ES"/>
        </w:rPr>
      </w:pPr>
      <w:r w:rsidRPr="002E302F">
        <w:rPr>
          <w:rFonts w:ascii="Arial" w:hAnsi="Arial" w:cs="Arial"/>
          <w:sz w:val="24"/>
          <w:szCs w:val="24"/>
          <w:lang w:val="es-ES"/>
        </w:rPr>
        <w:t>Gerente</w:t>
      </w:r>
    </w:p>
    <w:sectPr w:rsidR="003F5546" w:rsidRPr="002E302F" w:rsidSect="003C0C1F">
      <w:headerReference w:type="even" r:id="rId9"/>
      <w:headerReference w:type="default" r:id="rId10"/>
      <w:footerReference w:type="default" r:id="rId11"/>
      <w:headerReference w:type="first" r:id="rId12"/>
      <w:pgSz w:w="12240" w:h="15840"/>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077CAB" w14:textId="77777777" w:rsidR="00752379" w:rsidRDefault="00752379" w:rsidP="003C0C1F">
      <w:pPr>
        <w:spacing w:after="0" w:line="240" w:lineRule="auto"/>
      </w:pPr>
      <w:r>
        <w:separator/>
      </w:r>
    </w:p>
  </w:endnote>
  <w:endnote w:type="continuationSeparator" w:id="0">
    <w:p w14:paraId="1140E610" w14:textId="77777777" w:rsidR="00752379" w:rsidRDefault="00752379" w:rsidP="003C0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981D8" w14:textId="6F1EE736" w:rsidR="003C0C1F" w:rsidRDefault="003C0C1F" w:rsidP="003C0C1F">
    <w:pPr>
      <w:pStyle w:val="Piedepgina"/>
      <w:ind w:left="-1701"/>
      <w:rPr>
        <w:noProof/>
      </w:rPr>
    </w:pPr>
  </w:p>
  <w:p w14:paraId="0F98FF6A" w14:textId="577596FB" w:rsidR="00A34953" w:rsidRDefault="00A34953" w:rsidP="003C0C1F">
    <w:pPr>
      <w:pStyle w:val="Piedepgina"/>
      <w:ind w:left="-170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080FB0" w14:textId="77777777" w:rsidR="00752379" w:rsidRDefault="00752379" w:rsidP="003C0C1F">
      <w:pPr>
        <w:spacing w:after="0" w:line="240" w:lineRule="auto"/>
      </w:pPr>
      <w:r>
        <w:separator/>
      </w:r>
    </w:p>
  </w:footnote>
  <w:footnote w:type="continuationSeparator" w:id="0">
    <w:p w14:paraId="46B2ABC0" w14:textId="77777777" w:rsidR="00752379" w:rsidRDefault="00752379" w:rsidP="003C0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E4050" w14:textId="102EA2F5" w:rsidR="00A34953" w:rsidRDefault="00000000">
    <w:pPr>
      <w:pStyle w:val="Encabezado"/>
    </w:pPr>
    <w:r>
      <w:rPr>
        <w:noProof/>
      </w:rPr>
      <w:pict w14:anchorId="682E3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69" o:spid="_x0000_s1026" type="#_x0000_t75" style="position:absolute;margin-left:0;margin-top:0;width:595.4pt;height:842.15pt;z-index:-251657216;mso-position-horizontal:center;mso-position-horizontal-relative:margin;mso-position-vertical:center;mso-position-vertical-relative:margin" o:allowincell="f">
          <v:imagedata r:id="rId1" o:title="Hoja Membretada de Contrato Servicios de Marketing Moderno Verd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F6380" w14:textId="703D3EAF" w:rsidR="00CC04AA" w:rsidRDefault="002E302F">
    <w:pPr>
      <w:pStyle w:val="Encabezado"/>
    </w:pPr>
    <w:r>
      <w:rPr>
        <w:noProof/>
      </w:rPr>
      <w:pict w14:anchorId="673AA0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70" o:spid="_x0000_s1027" type="#_x0000_t75" style="position:absolute;margin-left:-86.55pt;margin-top:-108.3pt;width:612.75pt;height:842.15pt;z-index:-251656192;mso-position-horizontal-relative:margin;mso-position-vertical-relative:margin" o:allowincell="f">
          <v:imagedata r:id="rId1" o:title="Hoja Membretada de Contrato Servicios de Marketing Moderno Verde"/>
          <w10:wrap anchorx="margin" anchory="margin"/>
        </v:shape>
      </w:pict>
    </w:r>
  </w:p>
  <w:p w14:paraId="64566767" w14:textId="77777777" w:rsidR="00CC04AA" w:rsidRDefault="00CC04AA">
    <w:pPr>
      <w:pStyle w:val="Encabezado"/>
    </w:pPr>
  </w:p>
  <w:p w14:paraId="12EF8FD3" w14:textId="77777777" w:rsidR="00CC04AA" w:rsidRDefault="00CC04AA">
    <w:pPr>
      <w:pStyle w:val="Encabezado"/>
    </w:pPr>
  </w:p>
  <w:p w14:paraId="78FF204C" w14:textId="77777777" w:rsidR="00CC04AA" w:rsidRDefault="00CC04AA">
    <w:pPr>
      <w:pStyle w:val="Encabezado"/>
    </w:pPr>
  </w:p>
  <w:p w14:paraId="4AB02B12" w14:textId="77777777" w:rsidR="00CC04AA" w:rsidRDefault="00CC04AA">
    <w:pPr>
      <w:pStyle w:val="Encabezado"/>
    </w:pPr>
  </w:p>
  <w:p w14:paraId="080CF4BE" w14:textId="77777777" w:rsidR="00CC04AA" w:rsidRDefault="00CC04AA">
    <w:pPr>
      <w:pStyle w:val="Encabezado"/>
    </w:pPr>
  </w:p>
  <w:p w14:paraId="72560B30" w14:textId="04529C27" w:rsidR="00A34953" w:rsidRDefault="00A3495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ABC04" w14:textId="3476BD3D" w:rsidR="00A34953" w:rsidRDefault="00000000">
    <w:pPr>
      <w:pStyle w:val="Encabezado"/>
    </w:pPr>
    <w:r>
      <w:rPr>
        <w:noProof/>
      </w:rPr>
      <w:pict w14:anchorId="4A4690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6711468" o:spid="_x0000_s1025" type="#_x0000_t75" style="position:absolute;margin-left:0;margin-top:0;width:595.4pt;height:842.15pt;z-index:-251658240;mso-position-horizontal:center;mso-position-horizontal-relative:margin;mso-position-vertical:center;mso-position-vertical-relative:margin" o:allowincell="f">
          <v:imagedata r:id="rId1" o:title="Hoja Membretada de Contrato Servicios de Marketing Moderno Verd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5406A"/>
    <w:multiLevelType w:val="hybridMultilevel"/>
    <w:tmpl w:val="D37828C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F705E8"/>
    <w:multiLevelType w:val="hybridMultilevel"/>
    <w:tmpl w:val="72602F74"/>
    <w:lvl w:ilvl="0" w:tplc="CA607380">
      <w:start w:val="1"/>
      <w:numFmt w:val="decimal"/>
      <w:lvlText w:val="%1."/>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865010">
      <w:start w:val="1"/>
      <w:numFmt w:val="decimal"/>
      <w:lvlText w:val="%2)"/>
      <w:lvlJc w:val="left"/>
      <w:pPr>
        <w:ind w:left="117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DD14C642">
      <w:start w:val="1"/>
      <w:numFmt w:val="lowerRoman"/>
      <w:lvlText w:val="%3"/>
      <w:lvlJc w:val="left"/>
      <w:pPr>
        <w:ind w:left="189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2C22C8E">
      <w:start w:val="1"/>
      <w:numFmt w:val="decimal"/>
      <w:lvlText w:val="%4"/>
      <w:lvlJc w:val="left"/>
      <w:pPr>
        <w:ind w:left="26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B8AC176E">
      <w:start w:val="1"/>
      <w:numFmt w:val="lowerLetter"/>
      <w:lvlText w:val="%5"/>
      <w:lvlJc w:val="left"/>
      <w:pPr>
        <w:ind w:left="333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A984F3E">
      <w:start w:val="1"/>
      <w:numFmt w:val="lowerRoman"/>
      <w:lvlText w:val="%6"/>
      <w:lvlJc w:val="left"/>
      <w:pPr>
        <w:ind w:left="405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FC0677E">
      <w:start w:val="1"/>
      <w:numFmt w:val="decimal"/>
      <w:lvlText w:val="%7"/>
      <w:lvlJc w:val="left"/>
      <w:pPr>
        <w:ind w:left="477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B33A6894">
      <w:start w:val="1"/>
      <w:numFmt w:val="lowerLetter"/>
      <w:lvlText w:val="%8"/>
      <w:lvlJc w:val="left"/>
      <w:pPr>
        <w:ind w:left="549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5F209AE">
      <w:start w:val="1"/>
      <w:numFmt w:val="lowerRoman"/>
      <w:lvlText w:val="%9"/>
      <w:lvlJc w:val="left"/>
      <w:pPr>
        <w:ind w:left="62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23E10DC"/>
    <w:multiLevelType w:val="hybridMultilevel"/>
    <w:tmpl w:val="D518A7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C2C98"/>
    <w:multiLevelType w:val="hybridMultilevel"/>
    <w:tmpl w:val="FAB22DF8"/>
    <w:lvl w:ilvl="0" w:tplc="240A0011">
      <w:start w:val="1"/>
      <w:numFmt w:val="decimal"/>
      <w:lvlText w:val="%1)"/>
      <w:lvlJc w:val="left"/>
      <w:pPr>
        <w:ind w:left="1170" w:hanging="360"/>
      </w:pPr>
      <w:rPr>
        <w:rFonts w:hint="default"/>
        <w:spacing w:val="-1"/>
        <w:w w:val="100"/>
        <w:lang w:val="es-ES" w:eastAsia="es-ES" w:bidi="es-ES"/>
      </w:rPr>
    </w:lvl>
    <w:lvl w:ilvl="1" w:tplc="C3BED25E">
      <w:numFmt w:val="bullet"/>
      <w:lvlText w:val="•"/>
      <w:lvlJc w:val="left"/>
      <w:pPr>
        <w:ind w:left="1968" w:hanging="360"/>
      </w:pPr>
      <w:rPr>
        <w:rFonts w:hint="default"/>
        <w:lang w:val="es-ES" w:eastAsia="es-ES" w:bidi="es-ES"/>
      </w:rPr>
    </w:lvl>
    <w:lvl w:ilvl="2" w:tplc="0F3E1286">
      <w:numFmt w:val="bullet"/>
      <w:lvlText w:val="•"/>
      <w:lvlJc w:val="left"/>
      <w:pPr>
        <w:ind w:left="2756" w:hanging="360"/>
      </w:pPr>
      <w:rPr>
        <w:rFonts w:hint="default"/>
        <w:lang w:val="es-ES" w:eastAsia="es-ES" w:bidi="es-ES"/>
      </w:rPr>
    </w:lvl>
    <w:lvl w:ilvl="3" w:tplc="FF38B7EE">
      <w:numFmt w:val="bullet"/>
      <w:lvlText w:val="•"/>
      <w:lvlJc w:val="left"/>
      <w:pPr>
        <w:ind w:left="3544" w:hanging="360"/>
      </w:pPr>
      <w:rPr>
        <w:rFonts w:hint="default"/>
        <w:lang w:val="es-ES" w:eastAsia="es-ES" w:bidi="es-ES"/>
      </w:rPr>
    </w:lvl>
    <w:lvl w:ilvl="4" w:tplc="B1EEA1D4">
      <w:numFmt w:val="bullet"/>
      <w:lvlText w:val="•"/>
      <w:lvlJc w:val="left"/>
      <w:pPr>
        <w:ind w:left="4332" w:hanging="360"/>
      </w:pPr>
      <w:rPr>
        <w:rFonts w:hint="default"/>
        <w:lang w:val="es-ES" w:eastAsia="es-ES" w:bidi="es-ES"/>
      </w:rPr>
    </w:lvl>
    <w:lvl w:ilvl="5" w:tplc="F452A4E2">
      <w:numFmt w:val="bullet"/>
      <w:lvlText w:val="•"/>
      <w:lvlJc w:val="left"/>
      <w:pPr>
        <w:ind w:left="5120" w:hanging="360"/>
      </w:pPr>
      <w:rPr>
        <w:rFonts w:hint="default"/>
        <w:lang w:val="es-ES" w:eastAsia="es-ES" w:bidi="es-ES"/>
      </w:rPr>
    </w:lvl>
    <w:lvl w:ilvl="6" w:tplc="FBA0E1D4">
      <w:numFmt w:val="bullet"/>
      <w:lvlText w:val="•"/>
      <w:lvlJc w:val="left"/>
      <w:pPr>
        <w:ind w:left="5908" w:hanging="360"/>
      </w:pPr>
      <w:rPr>
        <w:rFonts w:hint="default"/>
        <w:lang w:val="es-ES" w:eastAsia="es-ES" w:bidi="es-ES"/>
      </w:rPr>
    </w:lvl>
    <w:lvl w:ilvl="7" w:tplc="2AF4176E">
      <w:numFmt w:val="bullet"/>
      <w:lvlText w:val="•"/>
      <w:lvlJc w:val="left"/>
      <w:pPr>
        <w:ind w:left="6696" w:hanging="360"/>
      </w:pPr>
      <w:rPr>
        <w:rFonts w:hint="default"/>
        <w:lang w:val="es-ES" w:eastAsia="es-ES" w:bidi="es-ES"/>
      </w:rPr>
    </w:lvl>
    <w:lvl w:ilvl="8" w:tplc="2A06B1E8">
      <w:numFmt w:val="bullet"/>
      <w:lvlText w:val="•"/>
      <w:lvlJc w:val="left"/>
      <w:pPr>
        <w:ind w:left="7484" w:hanging="360"/>
      </w:pPr>
      <w:rPr>
        <w:rFonts w:hint="default"/>
        <w:lang w:val="es-ES" w:eastAsia="es-ES" w:bidi="es-ES"/>
      </w:rPr>
    </w:lvl>
  </w:abstractNum>
  <w:abstractNum w:abstractNumId="4" w15:restartNumberingAfterBreak="0">
    <w:nsid w:val="334F238F"/>
    <w:multiLevelType w:val="hybridMultilevel"/>
    <w:tmpl w:val="B04284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5E54A6"/>
    <w:multiLevelType w:val="hybridMultilevel"/>
    <w:tmpl w:val="72B616C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26B5247"/>
    <w:multiLevelType w:val="hybridMultilevel"/>
    <w:tmpl w:val="3ECEE098"/>
    <w:lvl w:ilvl="0" w:tplc="BD4A6780">
      <w:start w:val="1"/>
      <w:numFmt w:val="decimal"/>
      <w:lvlText w:val="%1."/>
      <w:lvlJc w:val="left"/>
      <w:pPr>
        <w:ind w:left="1170" w:hanging="360"/>
      </w:pPr>
      <w:rPr>
        <w:rFonts w:hint="default"/>
        <w:b w:val="0"/>
        <w:bCs/>
        <w:spacing w:val="-1"/>
        <w:w w:val="100"/>
        <w:lang w:val="es-ES" w:eastAsia="es-ES" w:bidi="es-ES"/>
      </w:rPr>
    </w:lvl>
    <w:lvl w:ilvl="1" w:tplc="C3BED25E">
      <w:numFmt w:val="bullet"/>
      <w:lvlText w:val="•"/>
      <w:lvlJc w:val="left"/>
      <w:pPr>
        <w:ind w:left="1968" w:hanging="360"/>
      </w:pPr>
      <w:rPr>
        <w:rFonts w:hint="default"/>
        <w:lang w:val="es-ES" w:eastAsia="es-ES" w:bidi="es-ES"/>
      </w:rPr>
    </w:lvl>
    <w:lvl w:ilvl="2" w:tplc="0F3E1286">
      <w:numFmt w:val="bullet"/>
      <w:lvlText w:val="•"/>
      <w:lvlJc w:val="left"/>
      <w:pPr>
        <w:ind w:left="2756" w:hanging="360"/>
      </w:pPr>
      <w:rPr>
        <w:rFonts w:hint="default"/>
        <w:lang w:val="es-ES" w:eastAsia="es-ES" w:bidi="es-ES"/>
      </w:rPr>
    </w:lvl>
    <w:lvl w:ilvl="3" w:tplc="FF38B7EE">
      <w:numFmt w:val="bullet"/>
      <w:lvlText w:val="•"/>
      <w:lvlJc w:val="left"/>
      <w:pPr>
        <w:ind w:left="3544" w:hanging="360"/>
      </w:pPr>
      <w:rPr>
        <w:rFonts w:hint="default"/>
        <w:lang w:val="es-ES" w:eastAsia="es-ES" w:bidi="es-ES"/>
      </w:rPr>
    </w:lvl>
    <w:lvl w:ilvl="4" w:tplc="B1EEA1D4">
      <w:numFmt w:val="bullet"/>
      <w:lvlText w:val="•"/>
      <w:lvlJc w:val="left"/>
      <w:pPr>
        <w:ind w:left="4332" w:hanging="360"/>
      </w:pPr>
      <w:rPr>
        <w:rFonts w:hint="default"/>
        <w:lang w:val="es-ES" w:eastAsia="es-ES" w:bidi="es-ES"/>
      </w:rPr>
    </w:lvl>
    <w:lvl w:ilvl="5" w:tplc="F452A4E2">
      <w:numFmt w:val="bullet"/>
      <w:lvlText w:val="•"/>
      <w:lvlJc w:val="left"/>
      <w:pPr>
        <w:ind w:left="5120" w:hanging="360"/>
      </w:pPr>
      <w:rPr>
        <w:rFonts w:hint="default"/>
        <w:lang w:val="es-ES" w:eastAsia="es-ES" w:bidi="es-ES"/>
      </w:rPr>
    </w:lvl>
    <w:lvl w:ilvl="6" w:tplc="FBA0E1D4">
      <w:numFmt w:val="bullet"/>
      <w:lvlText w:val="•"/>
      <w:lvlJc w:val="left"/>
      <w:pPr>
        <w:ind w:left="5908" w:hanging="360"/>
      </w:pPr>
      <w:rPr>
        <w:rFonts w:hint="default"/>
        <w:lang w:val="es-ES" w:eastAsia="es-ES" w:bidi="es-ES"/>
      </w:rPr>
    </w:lvl>
    <w:lvl w:ilvl="7" w:tplc="2AF4176E">
      <w:numFmt w:val="bullet"/>
      <w:lvlText w:val="•"/>
      <w:lvlJc w:val="left"/>
      <w:pPr>
        <w:ind w:left="6696" w:hanging="360"/>
      </w:pPr>
      <w:rPr>
        <w:rFonts w:hint="default"/>
        <w:lang w:val="es-ES" w:eastAsia="es-ES" w:bidi="es-ES"/>
      </w:rPr>
    </w:lvl>
    <w:lvl w:ilvl="8" w:tplc="2A06B1E8">
      <w:numFmt w:val="bullet"/>
      <w:lvlText w:val="•"/>
      <w:lvlJc w:val="left"/>
      <w:pPr>
        <w:ind w:left="7484" w:hanging="360"/>
      </w:pPr>
      <w:rPr>
        <w:rFonts w:hint="default"/>
        <w:lang w:val="es-ES" w:eastAsia="es-ES" w:bidi="es-ES"/>
      </w:rPr>
    </w:lvl>
  </w:abstractNum>
  <w:abstractNum w:abstractNumId="7" w15:restartNumberingAfterBreak="0">
    <w:nsid w:val="589E7339"/>
    <w:multiLevelType w:val="hybridMultilevel"/>
    <w:tmpl w:val="5E5A09B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4EF604C"/>
    <w:multiLevelType w:val="hybridMultilevel"/>
    <w:tmpl w:val="3578C69C"/>
    <w:lvl w:ilvl="0" w:tplc="07CA0CE0">
      <w:start w:val="1"/>
      <w:numFmt w:val="decimal"/>
      <w:lvlText w:val="%1."/>
      <w:lvlJc w:val="left"/>
      <w:pPr>
        <w:ind w:left="473" w:hanging="360"/>
      </w:pPr>
      <w:rPr>
        <w:rFonts w:hint="default"/>
      </w:rPr>
    </w:lvl>
    <w:lvl w:ilvl="1" w:tplc="240A0019" w:tentative="1">
      <w:start w:val="1"/>
      <w:numFmt w:val="lowerLetter"/>
      <w:lvlText w:val="%2."/>
      <w:lvlJc w:val="left"/>
      <w:pPr>
        <w:ind w:left="1193" w:hanging="360"/>
      </w:pPr>
    </w:lvl>
    <w:lvl w:ilvl="2" w:tplc="240A001B" w:tentative="1">
      <w:start w:val="1"/>
      <w:numFmt w:val="lowerRoman"/>
      <w:lvlText w:val="%3."/>
      <w:lvlJc w:val="right"/>
      <w:pPr>
        <w:ind w:left="1913" w:hanging="180"/>
      </w:pPr>
    </w:lvl>
    <w:lvl w:ilvl="3" w:tplc="240A000F" w:tentative="1">
      <w:start w:val="1"/>
      <w:numFmt w:val="decimal"/>
      <w:lvlText w:val="%4."/>
      <w:lvlJc w:val="left"/>
      <w:pPr>
        <w:ind w:left="2633" w:hanging="360"/>
      </w:pPr>
    </w:lvl>
    <w:lvl w:ilvl="4" w:tplc="240A0019" w:tentative="1">
      <w:start w:val="1"/>
      <w:numFmt w:val="lowerLetter"/>
      <w:lvlText w:val="%5."/>
      <w:lvlJc w:val="left"/>
      <w:pPr>
        <w:ind w:left="3353" w:hanging="360"/>
      </w:pPr>
    </w:lvl>
    <w:lvl w:ilvl="5" w:tplc="240A001B" w:tentative="1">
      <w:start w:val="1"/>
      <w:numFmt w:val="lowerRoman"/>
      <w:lvlText w:val="%6."/>
      <w:lvlJc w:val="right"/>
      <w:pPr>
        <w:ind w:left="4073" w:hanging="180"/>
      </w:pPr>
    </w:lvl>
    <w:lvl w:ilvl="6" w:tplc="240A000F" w:tentative="1">
      <w:start w:val="1"/>
      <w:numFmt w:val="decimal"/>
      <w:lvlText w:val="%7."/>
      <w:lvlJc w:val="left"/>
      <w:pPr>
        <w:ind w:left="4793" w:hanging="360"/>
      </w:pPr>
    </w:lvl>
    <w:lvl w:ilvl="7" w:tplc="240A0019" w:tentative="1">
      <w:start w:val="1"/>
      <w:numFmt w:val="lowerLetter"/>
      <w:lvlText w:val="%8."/>
      <w:lvlJc w:val="left"/>
      <w:pPr>
        <w:ind w:left="5513" w:hanging="360"/>
      </w:pPr>
    </w:lvl>
    <w:lvl w:ilvl="8" w:tplc="240A001B" w:tentative="1">
      <w:start w:val="1"/>
      <w:numFmt w:val="lowerRoman"/>
      <w:lvlText w:val="%9."/>
      <w:lvlJc w:val="right"/>
      <w:pPr>
        <w:ind w:left="6233" w:hanging="180"/>
      </w:pPr>
    </w:lvl>
  </w:abstractNum>
  <w:abstractNum w:abstractNumId="9" w15:restartNumberingAfterBreak="0">
    <w:nsid w:val="678F30C3"/>
    <w:multiLevelType w:val="hybridMultilevel"/>
    <w:tmpl w:val="D10E9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8791C3B"/>
    <w:multiLevelType w:val="hybridMultilevel"/>
    <w:tmpl w:val="6E00574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93621590">
    <w:abstractNumId w:val="9"/>
  </w:num>
  <w:num w:numId="2" w16cid:durableId="62337433">
    <w:abstractNumId w:val="8"/>
  </w:num>
  <w:num w:numId="3" w16cid:durableId="1326939667">
    <w:abstractNumId w:val="3"/>
  </w:num>
  <w:num w:numId="4" w16cid:durableId="1689871549">
    <w:abstractNumId w:val="10"/>
  </w:num>
  <w:num w:numId="5" w16cid:durableId="1650592731">
    <w:abstractNumId w:val="6"/>
  </w:num>
  <w:num w:numId="6" w16cid:durableId="268238856">
    <w:abstractNumId w:val="1"/>
  </w:num>
  <w:num w:numId="7" w16cid:durableId="1208569170">
    <w:abstractNumId w:val="2"/>
  </w:num>
  <w:num w:numId="8" w16cid:durableId="2061248837">
    <w:abstractNumId w:val="4"/>
  </w:num>
  <w:num w:numId="9" w16cid:durableId="1124617519">
    <w:abstractNumId w:val="5"/>
  </w:num>
  <w:num w:numId="10" w16cid:durableId="126748086">
    <w:abstractNumId w:val="7"/>
  </w:num>
  <w:num w:numId="11" w16cid:durableId="235820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B74"/>
    <w:rsid w:val="00003B7D"/>
    <w:rsid w:val="00004385"/>
    <w:rsid w:val="00006773"/>
    <w:rsid w:val="0002716D"/>
    <w:rsid w:val="00032AE7"/>
    <w:rsid w:val="00055BD6"/>
    <w:rsid w:val="00064666"/>
    <w:rsid w:val="000838EA"/>
    <w:rsid w:val="000871DB"/>
    <w:rsid w:val="00092386"/>
    <w:rsid w:val="000A6223"/>
    <w:rsid w:val="000C1B18"/>
    <w:rsid w:val="000C4422"/>
    <w:rsid w:val="000E0B74"/>
    <w:rsid w:val="001065AF"/>
    <w:rsid w:val="0011127C"/>
    <w:rsid w:val="00140348"/>
    <w:rsid w:val="00153752"/>
    <w:rsid w:val="00174706"/>
    <w:rsid w:val="00180B52"/>
    <w:rsid w:val="00192D36"/>
    <w:rsid w:val="00194626"/>
    <w:rsid w:val="0019575E"/>
    <w:rsid w:val="001A2D6A"/>
    <w:rsid w:val="001D1C15"/>
    <w:rsid w:val="001E2A2B"/>
    <w:rsid w:val="001F49AD"/>
    <w:rsid w:val="00212166"/>
    <w:rsid w:val="002502D5"/>
    <w:rsid w:val="002644DF"/>
    <w:rsid w:val="00265521"/>
    <w:rsid w:val="00267FAE"/>
    <w:rsid w:val="00274377"/>
    <w:rsid w:val="00282F70"/>
    <w:rsid w:val="00285A65"/>
    <w:rsid w:val="00285DBE"/>
    <w:rsid w:val="002E302F"/>
    <w:rsid w:val="002E57B8"/>
    <w:rsid w:val="00312FFC"/>
    <w:rsid w:val="00320C8A"/>
    <w:rsid w:val="00321F17"/>
    <w:rsid w:val="003552CA"/>
    <w:rsid w:val="00366223"/>
    <w:rsid w:val="003724B1"/>
    <w:rsid w:val="00375103"/>
    <w:rsid w:val="00377EEF"/>
    <w:rsid w:val="003A0260"/>
    <w:rsid w:val="003B5C43"/>
    <w:rsid w:val="003C0C1F"/>
    <w:rsid w:val="003D6556"/>
    <w:rsid w:val="003E658E"/>
    <w:rsid w:val="003F2F24"/>
    <w:rsid w:val="003F5546"/>
    <w:rsid w:val="00406AD7"/>
    <w:rsid w:val="00415CF2"/>
    <w:rsid w:val="004434FA"/>
    <w:rsid w:val="00446F4F"/>
    <w:rsid w:val="0045332D"/>
    <w:rsid w:val="0045500A"/>
    <w:rsid w:val="004638B3"/>
    <w:rsid w:val="00467912"/>
    <w:rsid w:val="00473EAA"/>
    <w:rsid w:val="00490A98"/>
    <w:rsid w:val="004A73E7"/>
    <w:rsid w:val="004B03A0"/>
    <w:rsid w:val="004B2C94"/>
    <w:rsid w:val="004C2112"/>
    <w:rsid w:val="004C38DF"/>
    <w:rsid w:val="004E1D40"/>
    <w:rsid w:val="004E3F2F"/>
    <w:rsid w:val="004E5E8B"/>
    <w:rsid w:val="004E5F53"/>
    <w:rsid w:val="004E7417"/>
    <w:rsid w:val="0050631F"/>
    <w:rsid w:val="00545F65"/>
    <w:rsid w:val="00547338"/>
    <w:rsid w:val="00577845"/>
    <w:rsid w:val="005E4B09"/>
    <w:rsid w:val="005F0C47"/>
    <w:rsid w:val="00635860"/>
    <w:rsid w:val="00637A8A"/>
    <w:rsid w:val="00694697"/>
    <w:rsid w:val="006B36D8"/>
    <w:rsid w:val="006C4F89"/>
    <w:rsid w:val="006F4F5E"/>
    <w:rsid w:val="00720DE9"/>
    <w:rsid w:val="007408D8"/>
    <w:rsid w:val="00752379"/>
    <w:rsid w:val="00755496"/>
    <w:rsid w:val="0076714B"/>
    <w:rsid w:val="007748CA"/>
    <w:rsid w:val="007C0CB2"/>
    <w:rsid w:val="007C4288"/>
    <w:rsid w:val="007D576E"/>
    <w:rsid w:val="008168F0"/>
    <w:rsid w:val="0084237A"/>
    <w:rsid w:val="008A44BC"/>
    <w:rsid w:val="008B426B"/>
    <w:rsid w:val="008C1DF4"/>
    <w:rsid w:val="008D5C04"/>
    <w:rsid w:val="008E382B"/>
    <w:rsid w:val="008E6B78"/>
    <w:rsid w:val="008F58BF"/>
    <w:rsid w:val="009219E6"/>
    <w:rsid w:val="00922F36"/>
    <w:rsid w:val="00927566"/>
    <w:rsid w:val="009527EF"/>
    <w:rsid w:val="009677EC"/>
    <w:rsid w:val="0098239F"/>
    <w:rsid w:val="0098292A"/>
    <w:rsid w:val="009916A4"/>
    <w:rsid w:val="009B4173"/>
    <w:rsid w:val="009B4CF3"/>
    <w:rsid w:val="009C6B86"/>
    <w:rsid w:val="009D02F4"/>
    <w:rsid w:val="009E59C6"/>
    <w:rsid w:val="00A34953"/>
    <w:rsid w:val="00A55687"/>
    <w:rsid w:val="00AB0EFF"/>
    <w:rsid w:val="00AC755E"/>
    <w:rsid w:val="00AE2900"/>
    <w:rsid w:val="00B34AF3"/>
    <w:rsid w:val="00B46268"/>
    <w:rsid w:val="00B55731"/>
    <w:rsid w:val="00B63843"/>
    <w:rsid w:val="00B7055F"/>
    <w:rsid w:val="00BA0274"/>
    <w:rsid w:val="00BA77BF"/>
    <w:rsid w:val="00BB20EA"/>
    <w:rsid w:val="00BB3183"/>
    <w:rsid w:val="00BD50B5"/>
    <w:rsid w:val="00C12AA4"/>
    <w:rsid w:val="00C25F7C"/>
    <w:rsid w:val="00C76184"/>
    <w:rsid w:val="00CA628C"/>
    <w:rsid w:val="00CC04AA"/>
    <w:rsid w:val="00CE1270"/>
    <w:rsid w:val="00D12063"/>
    <w:rsid w:val="00D25CB0"/>
    <w:rsid w:val="00D26A17"/>
    <w:rsid w:val="00D3429C"/>
    <w:rsid w:val="00D5472F"/>
    <w:rsid w:val="00D95433"/>
    <w:rsid w:val="00DA02EC"/>
    <w:rsid w:val="00DA62A7"/>
    <w:rsid w:val="00DA772F"/>
    <w:rsid w:val="00DC0709"/>
    <w:rsid w:val="00DC231F"/>
    <w:rsid w:val="00DC6830"/>
    <w:rsid w:val="00DD6BFB"/>
    <w:rsid w:val="00DE6A1E"/>
    <w:rsid w:val="00DF688E"/>
    <w:rsid w:val="00E23115"/>
    <w:rsid w:val="00E472DC"/>
    <w:rsid w:val="00E6102E"/>
    <w:rsid w:val="00E6337B"/>
    <w:rsid w:val="00E72471"/>
    <w:rsid w:val="00E91AA7"/>
    <w:rsid w:val="00EB004F"/>
    <w:rsid w:val="00EB6236"/>
    <w:rsid w:val="00ED33E1"/>
    <w:rsid w:val="00ED3516"/>
    <w:rsid w:val="00F216F2"/>
    <w:rsid w:val="00F31263"/>
    <w:rsid w:val="00F3193A"/>
    <w:rsid w:val="00F571A9"/>
    <w:rsid w:val="00F75DEF"/>
    <w:rsid w:val="00F76F2E"/>
    <w:rsid w:val="00F9284E"/>
    <w:rsid w:val="00FB6496"/>
    <w:rsid w:val="00FC343C"/>
    <w:rsid w:val="00FD4742"/>
    <w:rsid w:val="00FF7E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9F028"/>
  <w15:chartTrackingRefBased/>
  <w15:docId w15:val="{7B741E8C-E82B-450A-B419-8E4522CC0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E5E8B"/>
    <w:pPr>
      <w:keepNext/>
      <w:keepLines/>
      <w:spacing w:before="240" w:after="0" w:line="240" w:lineRule="auto"/>
      <w:outlineLvl w:val="0"/>
    </w:pPr>
    <w:rPr>
      <w:rFonts w:ascii="Arial" w:eastAsiaTheme="majorEastAsia" w:hAnsi="Arial" w:cstheme="majorBidi"/>
      <w:b/>
      <w:color w:val="3B3838" w:themeColor="background2" w:themeShade="40"/>
      <w:sz w:val="20"/>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C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0C1F"/>
  </w:style>
  <w:style w:type="paragraph" w:styleId="Piedepgina">
    <w:name w:val="footer"/>
    <w:basedOn w:val="Normal"/>
    <w:link w:val="PiedepginaCar"/>
    <w:uiPriority w:val="99"/>
    <w:unhideWhenUsed/>
    <w:rsid w:val="003C0C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0C1F"/>
  </w:style>
  <w:style w:type="character" w:customStyle="1" w:styleId="Ttulo1Car">
    <w:name w:val="Título 1 Car"/>
    <w:basedOn w:val="Fuentedeprrafopredeter"/>
    <w:link w:val="Ttulo1"/>
    <w:uiPriority w:val="9"/>
    <w:rsid w:val="004E5E8B"/>
    <w:rPr>
      <w:rFonts w:ascii="Arial" w:eastAsiaTheme="majorEastAsia" w:hAnsi="Arial" w:cstheme="majorBidi"/>
      <w:b/>
      <w:color w:val="3B3838" w:themeColor="background2" w:themeShade="40"/>
      <w:sz w:val="20"/>
      <w:szCs w:val="32"/>
    </w:rPr>
  </w:style>
  <w:style w:type="character" w:styleId="Hipervnculo">
    <w:name w:val="Hyperlink"/>
    <w:basedOn w:val="Fuentedeprrafopredeter"/>
    <w:uiPriority w:val="99"/>
    <w:unhideWhenUsed/>
    <w:rsid w:val="004E5E8B"/>
    <w:rPr>
      <w:color w:val="0563C1" w:themeColor="hyperlink"/>
      <w:u w:val="single"/>
    </w:rPr>
  </w:style>
  <w:style w:type="paragraph" w:styleId="Sinespaciado">
    <w:name w:val="No Spacing"/>
    <w:link w:val="SinespaciadoCar"/>
    <w:uiPriority w:val="1"/>
    <w:qFormat/>
    <w:rsid w:val="004E5E8B"/>
    <w:pPr>
      <w:spacing w:after="0" w:line="240" w:lineRule="auto"/>
    </w:pPr>
  </w:style>
  <w:style w:type="paragraph" w:styleId="Prrafodelista">
    <w:name w:val="List Paragraph"/>
    <w:aliases w:val="VIÑETA,VIÑETAS,Viñetas,Betulia Título 1,Viñeta 6,HOJA,Bolita,List Paragraph,Párrafo de lista3,BOLA,Párrafo de lista21,Guión,BOLADEF,Titulo 8,Viñeta 2,titulo 3,Fotografía,Párrafo de lista2,Bullet List,FooterText,numbered,lp1,Bullets,Bola"/>
    <w:basedOn w:val="Normal"/>
    <w:link w:val="PrrafodelistaCar"/>
    <w:uiPriority w:val="1"/>
    <w:qFormat/>
    <w:rsid w:val="004E5E8B"/>
    <w:pPr>
      <w:spacing w:after="0" w:line="240" w:lineRule="auto"/>
      <w:ind w:left="720"/>
      <w:contextualSpacing/>
    </w:pPr>
    <w:rPr>
      <w:rFonts w:ascii="Arial" w:eastAsia="Times New Roman" w:hAnsi="Arial" w:cs="Times New Roman"/>
      <w:sz w:val="24"/>
      <w:szCs w:val="20"/>
      <w:lang w:eastAsia="es-ES"/>
    </w:rPr>
  </w:style>
  <w:style w:type="character" w:customStyle="1" w:styleId="PrrafodelistaCar">
    <w:name w:val="Párrafo de lista Car"/>
    <w:aliases w:val="VIÑETA Car,VIÑETAS Car,Viñetas Car,Betulia Título 1 Car,Viñeta 6 Car,HOJA Car,Bolita Car,List Paragraph Car,Párrafo de lista3 Car,BOLA Car,Párrafo de lista21 Car,Guión Car,BOLADEF Car,Titulo 8 Car,Viñeta 2 Car,titulo 3 Car,lp1 Car"/>
    <w:basedOn w:val="Fuentedeprrafopredeter"/>
    <w:link w:val="Prrafodelista"/>
    <w:uiPriority w:val="1"/>
    <w:qFormat/>
    <w:rsid w:val="004E5E8B"/>
    <w:rPr>
      <w:rFonts w:ascii="Arial" w:eastAsia="Times New Roman" w:hAnsi="Arial" w:cs="Times New Roman"/>
      <w:sz w:val="24"/>
      <w:szCs w:val="20"/>
      <w:lang w:eastAsia="es-ES"/>
    </w:rPr>
  </w:style>
  <w:style w:type="paragraph" w:customStyle="1" w:styleId="Default">
    <w:name w:val="Default"/>
    <w:link w:val="DefaultCar"/>
    <w:qFormat/>
    <w:rsid w:val="004E5E8B"/>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locked/>
    <w:rsid w:val="004E5E8B"/>
    <w:rPr>
      <w:rFonts w:ascii="Times New Roman" w:eastAsia="Times New Roman" w:hAnsi="Times New Roman" w:cs="Times New Roman"/>
      <w:color w:val="000000"/>
      <w:sz w:val="24"/>
      <w:szCs w:val="24"/>
      <w:lang w:val="es-ES" w:eastAsia="es-ES"/>
    </w:rPr>
  </w:style>
  <w:style w:type="paragraph" w:styleId="NormalWeb">
    <w:name w:val="Normal (Web)"/>
    <w:basedOn w:val="Normal"/>
    <w:uiPriority w:val="99"/>
    <w:unhideWhenUsed/>
    <w:rsid w:val="004E5E8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basedOn w:val="Fuentedeprrafopredeter"/>
    <w:link w:val="Sinespaciado"/>
    <w:uiPriority w:val="1"/>
    <w:rsid w:val="004E5E8B"/>
  </w:style>
  <w:style w:type="character" w:styleId="nfasis">
    <w:name w:val="Emphasis"/>
    <w:basedOn w:val="Fuentedeprrafopredeter"/>
    <w:uiPriority w:val="20"/>
    <w:qFormat/>
    <w:rsid w:val="004E5E8B"/>
    <w:rPr>
      <w:i/>
      <w:iCs/>
    </w:rPr>
  </w:style>
  <w:style w:type="paragraph" w:customStyle="1" w:styleId="pa16">
    <w:name w:val="pa16"/>
    <w:basedOn w:val="Normal"/>
    <w:rsid w:val="004E5E8B"/>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styleId="Refdecomentario">
    <w:name w:val="annotation reference"/>
    <w:basedOn w:val="Fuentedeprrafopredeter"/>
    <w:uiPriority w:val="99"/>
    <w:semiHidden/>
    <w:unhideWhenUsed/>
    <w:rsid w:val="00635860"/>
    <w:rPr>
      <w:sz w:val="16"/>
      <w:szCs w:val="16"/>
    </w:rPr>
  </w:style>
  <w:style w:type="paragraph" w:styleId="Textocomentario">
    <w:name w:val="annotation text"/>
    <w:basedOn w:val="Normal"/>
    <w:link w:val="TextocomentarioCar"/>
    <w:uiPriority w:val="99"/>
    <w:semiHidden/>
    <w:unhideWhenUsed/>
    <w:rsid w:val="0063586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35860"/>
    <w:rPr>
      <w:sz w:val="20"/>
      <w:szCs w:val="20"/>
    </w:rPr>
  </w:style>
  <w:style w:type="paragraph" w:styleId="Asuntodelcomentario">
    <w:name w:val="annotation subject"/>
    <w:basedOn w:val="Textocomentario"/>
    <w:next w:val="Textocomentario"/>
    <w:link w:val="AsuntodelcomentarioCar"/>
    <w:uiPriority w:val="99"/>
    <w:semiHidden/>
    <w:unhideWhenUsed/>
    <w:rsid w:val="00635860"/>
    <w:rPr>
      <w:b/>
      <w:bCs/>
    </w:rPr>
  </w:style>
  <w:style w:type="character" w:customStyle="1" w:styleId="AsuntodelcomentarioCar">
    <w:name w:val="Asunto del comentario Car"/>
    <w:basedOn w:val="TextocomentarioCar"/>
    <w:link w:val="Asuntodelcomentario"/>
    <w:uiPriority w:val="99"/>
    <w:semiHidden/>
    <w:rsid w:val="00635860"/>
    <w:rPr>
      <w:b/>
      <w:bCs/>
      <w:sz w:val="20"/>
      <w:szCs w:val="20"/>
    </w:rPr>
  </w:style>
  <w:style w:type="paragraph" w:styleId="Textoindependiente">
    <w:name w:val="Body Text"/>
    <w:basedOn w:val="Normal"/>
    <w:link w:val="TextoindependienteCar"/>
    <w:uiPriority w:val="1"/>
    <w:qFormat/>
    <w:rsid w:val="00DA02EC"/>
    <w:pPr>
      <w:widowControl w:val="0"/>
      <w:autoSpaceDE w:val="0"/>
      <w:autoSpaceDN w:val="0"/>
      <w:spacing w:after="0" w:line="240" w:lineRule="auto"/>
    </w:pPr>
    <w:rPr>
      <w:rFonts w:ascii="Arial" w:eastAsia="Arial" w:hAnsi="Arial" w:cs="Arial"/>
      <w:lang w:val="es-ES" w:eastAsia="es-ES" w:bidi="es-ES"/>
    </w:rPr>
  </w:style>
  <w:style w:type="character" w:customStyle="1" w:styleId="TextoindependienteCar">
    <w:name w:val="Texto independiente Car"/>
    <w:basedOn w:val="Fuentedeprrafopredeter"/>
    <w:link w:val="Textoindependiente"/>
    <w:uiPriority w:val="1"/>
    <w:rsid w:val="00DA02EC"/>
    <w:rPr>
      <w:rFonts w:ascii="Arial" w:eastAsia="Arial" w:hAnsi="Arial" w:cs="Arial"/>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134348">
      <w:bodyDiv w:val="1"/>
      <w:marLeft w:val="0"/>
      <w:marRight w:val="0"/>
      <w:marTop w:val="0"/>
      <w:marBottom w:val="0"/>
      <w:divBdr>
        <w:top w:val="none" w:sz="0" w:space="0" w:color="auto"/>
        <w:left w:val="none" w:sz="0" w:space="0" w:color="auto"/>
        <w:bottom w:val="none" w:sz="0" w:space="0" w:color="auto"/>
        <w:right w:val="none" w:sz="0" w:space="0" w:color="auto"/>
      </w:divBdr>
    </w:div>
    <w:div w:id="1463041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A2CB7-99B5-4117-94D3-DDF5532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3914</Words>
  <Characters>21530</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Toro</dc:creator>
  <cp:keywords/>
  <dc:description/>
  <cp:lastModifiedBy>Karla Nillered Suarez Jimenez</cp:lastModifiedBy>
  <cp:revision>4</cp:revision>
  <dcterms:created xsi:type="dcterms:W3CDTF">2025-12-29T02:23:00Z</dcterms:created>
  <dcterms:modified xsi:type="dcterms:W3CDTF">2026-01-05T19:38:00Z</dcterms:modified>
</cp:coreProperties>
</file>