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154715" w14:textId="77777777" w:rsidR="009A67BC" w:rsidRPr="00B55029" w:rsidRDefault="00AB4200" w:rsidP="007C1B92">
      <w:pPr>
        <w:pStyle w:val="Prrafodelista"/>
        <w:ind w:left="0"/>
        <w:jc w:val="center"/>
        <w:rPr>
          <w:rFonts w:cstheme="minorHAnsi"/>
          <w:b/>
          <w:color w:val="3A3939" w:themeColor="background2" w:themeShade="BF"/>
          <w:szCs w:val="20"/>
          <w:lang w:val="es-CO"/>
        </w:rPr>
      </w:pPr>
      <w:bookmarkStart w:id="0" w:name="_GoBack"/>
      <w:r w:rsidRPr="00B55029">
        <w:rPr>
          <w:rFonts w:cstheme="minorHAnsi"/>
          <w:b/>
          <w:color w:val="3A3939" w:themeColor="background2" w:themeShade="BF"/>
          <w:szCs w:val="20"/>
          <w:lang w:val="es-CO"/>
        </w:rPr>
        <w:t xml:space="preserve">ANEXO 3 — </w:t>
      </w:r>
      <w:r w:rsidR="00542EE3" w:rsidRPr="00B55029">
        <w:rPr>
          <w:rFonts w:cstheme="minorHAnsi"/>
          <w:b/>
          <w:color w:val="3A3939" w:themeColor="background2" w:themeShade="BF"/>
          <w:szCs w:val="20"/>
          <w:lang w:val="es-CO"/>
        </w:rPr>
        <w:t>GLOSARIO</w:t>
      </w:r>
    </w:p>
    <w:p w14:paraId="5054C30D" w14:textId="77777777" w:rsidR="002137BA" w:rsidRPr="00B55029" w:rsidRDefault="002137BA" w:rsidP="2BFC450E">
      <w:pPr>
        <w:jc w:val="both"/>
        <w:rPr>
          <w:rFonts w:eastAsia="Arial" w:cstheme="minorHAnsi"/>
          <w:color w:val="3A3939" w:themeColor="background2" w:themeShade="BF"/>
          <w:szCs w:val="20"/>
          <w:lang w:val="es-CO"/>
        </w:rPr>
      </w:pPr>
    </w:p>
    <w:p w14:paraId="5ECB9C11" w14:textId="6299099A" w:rsidR="2BFC450E" w:rsidRPr="00B55029" w:rsidRDefault="2BFC450E" w:rsidP="266BBE19">
      <w:pPr>
        <w:jc w:val="both"/>
        <w:rPr>
          <w:rFonts w:eastAsia="Arial"/>
          <w:color w:val="3A3939" w:themeColor="background2" w:themeShade="BF"/>
          <w:lang w:val="es-CO"/>
        </w:rPr>
      </w:pPr>
      <w:r w:rsidRPr="00B55029">
        <w:rPr>
          <w:rFonts w:eastAsia="Arial"/>
          <w:color w:val="3A3939" w:themeColor="background2" w:themeShade="BF"/>
          <w:lang w:val="es-CO"/>
        </w:rPr>
        <w:t xml:space="preserve">Para </w:t>
      </w:r>
      <w:r w:rsidR="00702E00" w:rsidRPr="00B55029">
        <w:rPr>
          <w:rFonts w:eastAsia="Arial"/>
          <w:color w:val="3A3939" w:themeColor="background2" w:themeShade="BF"/>
          <w:lang w:val="es-CO"/>
        </w:rPr>
        <w:t>efectos de interpretación del Pliego</w:t>
      </w:r>
      <w:r w:rsidR="00610E24" w:rsidRPr="00B55029">
        <w:rPr>
          <w:rFonts w:eastAsia="Arial"/>
          <w:color w:val="3A3939" w:themeColor="background2" w:themeShade="BF"/>
          <w:lang w:val="es-CO"/>
        </w:rPr>
        <w:t xml:space="preserve"> de Condiciones: </w:t>
      </w:r>
      <w:r w:rsidR="00610E24" w:rsidRPr="00B55029">
        <w:rPr>
          <w:rFonts w:eastAsia="Arial"/>
          <w:color w:val="3A3939" w:themeColor="background2" w:themeShade="BF"/>
          <w:highlight w:val="lightGray"/>
          <w:lang w:val="es-CO"/>
        </w:rPr>
        <w:t>[La Entidad deberá incluir en orden alfabético los conceptos adicionales que aplican al proceso de selección que no estén incluidos en el presente anexo</w:t>
      </w:r>
      <w:r w:rsidR="00817CA5" w:rsidRPr="00B55029">
        <w:rPr>
          <w:rFonts w:eastAsia="Arial"/>
          <w:color w:val="3A3939" w:themeColor="background2" w:themeShade="BF"/>
          <w:highlight w:val="lightGray"/>
          <w:lang w:val="es-CO"/>
        </w:rPr>
        <w:t>, con su respectiva fuente</w:t>
      </w:r>
      <w:r w:rsidR="00610E24" w:rsidRPr="00B55029">
        <w:rPr>
          <w:rFonts w:eastAsia="Arial"/>
          <w:color w:val="3A3939" w:themeColor="background2" w:themeShade="BF"/>
          <w:highlight w:val="lightGray"/>
          <w:lang w:val="es-CO"/>
        </w:rPr>
        <w:t>]</w:t>
      </w:r>
      <w:r w:rsidR="00610E24" w:rsidRPr="00B55029">
        <w:rPr>
          <w:rFonts w:eastAsia="Arial"/>
          <w:color w:val="3A3939" w:themeColor="background2" w:themeShade="BF"/>
          <w:lang w:val="es-CO"/>
        </w:rPr>
        <w:t xml:space="preserve"> </w:t>
      </w:r>
    </w:p>
    <w:p w14:paraId="442F29EB" w14:textId="77777777" w:rsidR="00541F7D" w:rsidRPr="00B55029" w:rsidRDefault="00541F7D" w:rsidP="2BFC450E">
      <w:pPr>
        <w:jc w:val="both"/>
        <w:rPr>
          <w:rFonts w:eastAsia="Arial" w:cstheme="minorHAnsi"/>
          <w:color w:val="3A3939" w:themeColor="background2" w:themeShade="BF"/>
          <w:szCs w:val="20"/>
          <w:lang w:val="es-CO"/>
        </w:rPr>
      </w:pPr>
    </w:p>
    <w:p w14:paraId="6067EBDE" w14:textId="4318A0BF" w:rsidR="00541F7D" w:rsidRPr="00B55029" w:rsidRDefault="00541F7D">
      <w:pPr>
        <w:pStyle w:val="Prrafodelista"/>
        <w:numPr>
          <w:ilvl w:val="0"/>
          <w:numId w:val="15"/>
        </w:numPr>
        <w:jc w:val="both"/>
        <w:rPr>
          <w:b/>
          <w:color w:val="3A3939" w:themeColor="background2" w:themeShade="BF"/>
          <w:lang w:val="es-CO"/>
        </w:rPr>
      </w:pPr>
      <w:r w:rsidRPr="00B55029">
        <w:rPr>
          <w:rFonts w:eastAsia="Arial"/>
          <w:b/>
          <w:color w:val="3A3939" w:themeColor="background2" w:themeShade="BF"/>
          <w:lang w:val="es-CO"/>
        </w:rPr>
        <w:t>GLOSARIO GENERAL</w:t>
      </w:r>
      <w:r w:rsidR="1246D10A" w:rsidRPr="00B55029">
        <w:rPr>
          <w:rFonts w:eastAsia="Arial"/>
          <w:b/>
          <w:color w:val="3A3939" w:themeColor="background2" w:themeShade="BF"/>
          <w:lang w:val="es-CO"/>
        </w:rPr>
        <w:t>-</w:t>
      </w:r>
    </w:p>
    <w:p w14:paraId="168FA65D" w14:textId="77777777" w:rsidR="00541F7D"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Análisis del Sector:</w:t>
      </w:r>
      <w:r w:rsidRPr="00B55029">
        <w:rPr>
          <w:rFonts w:asciiTheme="minorHAnsi" w:hAnsiTheme="minorHAnsi" w:cstheme="minorHAnsi"/>
          <w:color w:val="3A3939" w:themeColor="background2" w:themeShade="BF"/>
          <w:sz w:val="20"/>
          <w:szCs w:val="20"/>
          <w:lang w:val="es-CO"/>
        </w:rPr>
        <w:t xml:space="preserve"> </w:t>
      </w:r>
      <w:r w:rsidR="0023530E" w:rsidRPr="00B55029">
        <w:rPr>
          <w:rFonts w:asciiTheme="minorHAnsi" w:hAnsiTheme="minorHAnsi" w:cstheme="minorHAnsi"/>
          <w:color w:val="3A3939" w:themeColor="background2" w:themeShade="BF"/>
          <w:sz w:val="20"/>
          <w:szCs w:val="20"/>
          <w:lang w:val="es-CO"/>
        </w:rPr>
        <w:t>Es el e</w:t>
      </w:r>
      <w:r w:rsidRPr="00B55029">
        <w:rPr>
          <w:rFonts w:asciiTheme="minorHAnsi" w:hAnsiTheme="minorHAnsi" w:cstheme="minorHAnsi"/>
          <w:color w:val="3A3939" w:themeColor="background2" w:themeShade="BF"/>
          <w:sz w:val="20"/>
          <w:szCs w:val="20"/>
          <w:lang w:val="es-CO"/>
        </w:rPr>
        <w:t>stud</w:t>
      </w:r>
      <w:r w:rsidR="00C448A3" w:rsidRPr="00B55029">
        <w:rPr>
          <w:rFonts w:asciiTheme="minorHAnsi" w:hAnsiTheme="minorHAnsi" w:cstheme="minorHAnsi"/>
          <w:color w:val="3A3939" w:themeColor="background2" w:themeShade="BF"/>
          <w:sz w:val="20"/>
          <w:szCs w:val="20"/>
          <w:lang w:val="es-CO"/>
        </w:rPr>
        <w:t>io</w:t>
      </w:r>
      <w:r w:rsidRPr="00B55029">
        <w:rPr>
          <w:rFonts w:asciiTheme="minorHAnsi" w:hAnsiTheme="minorHAnsi" w:cstheme="minorHAnsi"/>
          <w:color w:val="3A3939" w:themeColor="background2" w:themeShade="BF"/>
          <w:sz w:val="20"/>
          <w:szCs w:val="20"/>
          <w:lang w:val="es-CO"/>
        </w:rPr>
        <w:t xml:space="preserve"> </w:t>
      </w:r>
      <w:r w:rsidR="00C448A3" w:rsidRPr="00B55029">
        <w:rPr>
          <w:rFonts w:asciiTheme="minorHAnsi" w:hAnsiTheme="minorHAnsi" w:cstheme="minorHAnsi"/>
          <w:color w:val="3A3939" w:themeColor="background2" w:themeShade="BF"/>
          <w:sz w:val="20"/>
          <w:szCs w:val="20"/>
          <w:lang w:val="es-CO"/>
        </w:rPr>
        <w:t xml:space="preserve">de mercado que realiza la </w:t>
      </w:r>
      <w:r w:rsidRPr="00B55029">
        <w:rPr>
          <w:rFonts w:asciiTheme="minorHAnsi" w:hAnsiTheme="minorHAnsi" w:cstheme="minorHAnsi"/>
          <w:color w:val="3A3939" w:themeColor="background2" w:themeShade="BF"/>
          <w:sz w:val="20"/>
          <w:szCs w:val="20"/>
          <w:lang w:val="es-CO"/>
        </w:rPr>
        <w:t xml:space="preserve">Entidad relativo al objeto del Proceso de Contratación, </w:t>
      </w:r>
      <w:r w:rsidRPr="00B55029">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B55029">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B55029"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B55029">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B55029">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Activo Corriente: </w:t>
      </w:r>
      <w:r w:rsidR="0023530E" w:rsidRPr="00B55029">
        <w:rPr>
          <w:rFonts w:asciiTheme="minorHAnsi" w:hAnsiTheme="minorHAnsi" w:cstheme="minorHAnsi"/>
          <w:color w:val="3A3939" w:themeColor="background2" w:themeShade="BF"/>
          <w:sz w:val="20"/>
          <w:szCs w:val="20"/>
          <w:lang w:val="es-CO"/>
        </w:rPr>
        <w:t>Es e</w:t>
      </w:r>
      <w:r w:rsidRPr="00B55029">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B55029"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Activo </w:t>
      </w:r>
      <w:r w:rsidR="00F70C8B" w:rsidRPr="00B55029">
        <w:rPr>
          <w:rFonts w:asciiTheme="minorHAnsi" w:hAnsiTheme="minorHAnsi" w:cstheme="minorHAnsi"/>
          <w:b/>
          <w:color w:val="3A3939" w:themeColor="background2" w:themeShade="BF"/>
          <w:sz w:val="20"/>
          <w:szCs w:val="20"/>
          <w:lang w:val="es-CO"/>
        </w:rPr>
        <w:t xml:space="preserve">Total: </w:t>
      </w:r>
      <w:r w:rsidR="001C3D41" w:rsidRPr="00B55029">
        <w:rPr>
          <w:rFonts w:asciiTheme="minorHAnsi" w:hAnsiTheme="minorHAnsi" w:cstheme="minorHAnsi"/>
          <w:color w:val="3A3939" w:themeColor="background2" w:themeShade="BF"/>
          <w:sz w:val="20"/>
          <w:szCs w:val="20"/>
          <w:lang w:val="es-CO"/>
        </w:rPr>
        <w:t>Son l</w:t>
      </w:r>
      <w:r w:rsidR="00610E24" w:rsidRPr="00B55029">
        <w:rPr>
          <w:rFonts w:asciiTheme="minorHAnsi" w:hAnsiTheme="minorHAnsi" w:cstheme="minorHAnsi"/>
          <w:color w:val="3A3939" w:themeColor="background2" w:themeShade="BF"/>
          <w:sz w:val="20"/>
          <w:szCs w:val="20"/>
          <w:lang w:val="es-CO"/>
        </w:rPr>
        <w:t xml:space="preserve">os activos, </w:t>
      </w:r>
      <w:r w:rsidR="00F70C8B" w:rsidRPr="00B55029">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Anexo:</w:t>
      </w:r>
      <w:r w:rsidR="002137BA" w:rsidRPr="00B55029">
        <w:rPr>
          <w:rFonts w:asciiTheme="minorHAnsi" w:hAnsiTheme="minorHAnsi" w:cstheme="minorHAnsi"/>
          <w:b/>
          <w:color w:val="3A3939" w:themeColor="background2" w:themeShade="BF"/>
          <w:sz w:val="20"/>
          <w:szCs w:val="20"/>
          <w:lang w:val="es-CO"/>
        </w:rPr>
        <w:t xml:space="preserve"> </w:t>
      </w:r>
      <w:r w:rsidR="00951498" w:rsidRPr="00B55029">
        <w:rPr>
          <w:rFonts w:asciiTheme="minorHAnsi" w:hAnsiTheme="minorHAnsi" w:cstheme="minorHAnsi"/>
          <w:color w:val="3A3939" w:themeColor="background2" w:themeShade="BF"/>
          <w:sz w:val="20"/>
          <w:szCs w:val="20"/>
          <w:lang w:val="es-CO"/>
        </w:rPr>
        <w:t xml:space="preserve">Es el </w:t>
      </w:r>
      <w:r w:rsidR="00610E24" w:rsidRPr="00B55029">
        <w:rPr>
          <w:rFonts w:asciiTheme="minorHAnsi" w:hAnsiTheme="minorHAnsi" w:cstheme="minorHAnsi"/>
          <w:color w:val="3A3939" w:themeColor="background2" w:themeShade="BF"/>
          <w:sz w:val="20"/>
          <w:szCs w:val="20"/>
          <w:lang w:val="es-CO"/>
        </w:rPr>
        <w:t xml:space="preserve">documento o </w:t>
      </w:r>
      <w:r w:rsidR="00951498" w:rsidRPr="00B55029">
        <w:rPr>
          <w:rFonts w:asciiTheme="minorHAnsi" w:hAnsiTheme="minorHAnsi" w:cstheme="minorHAnsi"/>
          <w:color w:val="3A3939" w:themeColor="background2" w:themeShade="BF"/>
          <w:sz w:val="20"/>
          <w:szCs w:val="20"/>
          <w:lang w:val="es-CO"/>
        </w:rPr>
        <w:t xml:space="preserve">conjunto de </w:t>
      </w:r>
      <w:r w:rsidR="002137BA" w:rsidRPr="00B55029">
        <w:rPr>
          <w:rFonts w:asciiTheme="minorHAnsi" w:hAnsiTheme="minorHAnsi" w:cstheme="minorHAnsi"/>
          <w:color w:val="3A3939" w:themeColor="background2" w:themeShade="BF"/>
          <w:sz w:val="20"/>
          <w:szCs w:val="20"/>
          <w:lang w:val="es-CO"/>
        </w:rPr>
        <w:t xml:space="preserve">documentos que la Entidad </w:t>
      </w:r>
      <w:r w:rsidR="00951498" w:rsidRPr="00B55029">
        <w:rPr>
          <w:rFonts w:asciiTheme="minorHAnsi" w:hAnsiTheme="minorHAnsi" w:cstheme="minorHAnsi"/>
          <w:color w:val="3A3939" w:themeColor="background2" w:themeShade="BF"/>
          <w:sz w:val="20"/>
          <w:szCs w:val="20"/>
          <w:lang w:val="es-CO"/>
        </w:rPr>
        <w:t xml:space="preserve">adjunta </w:t>
      </w:r>
      <w:r w:rsidR="002137BA" w:rsidRPr="00B55029">
        <w:rPr>
          <w:rFonts w:asciiTheme="minorHAnsi" w:hAnsiTheme="minorHAnsi" w:cstheme="minorHAnsi"/>
          <w:color w:val="3A3939" w:themeColor="background2" w:themeShade="BF"/>
          <w:sz w:val="20"/>
          <w:szCs w:val="20"/>
          <w:lang w:val="es-CO"/>
        </w:rPr>
        <w:t xml:space="preserve">al </w:t>
      </w:r>
      <w:r w:rsidR="00951498" w:rsidRPr="00B55029">
        <w:rPr>
          <w:rFonts w:asciiTheme="minorHAnsi" w:hAnsiTheme="minorHAnsi" w:cstheme="minorHAnsi"/>
          <w:color w:val="3A3939" w:themeColor="background2" w:themeShade="BF"/>
          <w:sz w:val="20"/>
          <w:szCs w:val="20"/>
          <w:lang w:val="es-CO"/>
        </w:rPr>
        <w:t>Pliego de Condiciones</w:t>
      </w:r>
      <w:r w:rsidR="002137BA" w:rsidRPr="00B55029">
        <w:rPr>
          <w:rFonts w:asciiTheme="minorHAnsi" w:hAnsiTheme="minorHAnsi" w:cstheme="minorHAnsi"/>
          <w:color w:val="3A3939" w:themeColor="background2" w:themeShade="BF"/>
          <w:sz w:val="20"/>
          <w:szCs w:val="20"/>
          <w:lang w:val="es-CO"/>
        </w:rPr>
        <w:t xml:space="preserve"> y que </w:t>
      </w:r>
      <w:r w:rsidR="00951498" w:rsidRPr="00B55029">
        <w:rPr>
          <w:rFonts w:asciiTheme="minorHAnsi" w:hAnsiTheme="minorHAnsi" w:cstheme="minorHAnsi"/>
          <w:color w:val="3A3939" w:themeColor="background2" w:themeShade="BF"/>
          <w:sz w:val="20"/>
          <w:szCs w:val="20"/>
          <w:lang w:val="es-CO"/>
        </w:rPr>
        <w:t>hacen</w:t>
      </w:r>
      <w:r w:rsidR="002137BA" w:rsidRPr="00B55029">
        <w:rPr>
          <w:rFonts w:asciiTheme="minorHAnsi" w:hAnsiTheme="minorHAnsi" w:cstheme="minorHAnsi"/>
          <w:color w:val="3A3939" w:themeColor="background2" w:themeShade="BF"/>
          <w:sz w:val="20"/>
          <w:szCs w:val="20"/>
          <w:lang w:val="es-CO"/>
        </w:rPr>
        <w:t xml:space="preserve"> parte </w:t>
      </w:r>
      <w:r w:rsidR="00951498" w:rsidRPr="00B55029">
        <w:rPr>
          <w:rFonts w:asciiTheme="minorHAnsi" w:hAnsiTheme="minorHAnsi" w:cstheme="minorHAnsi"/>
          <w:color w:val="3A3939" w:themeColor="background2" w:themeShade="BF"/>
          <w:sz w:val="20"/>
          <w:szCs w:val="20"/>
          <w:lang w:val="es-CO"/>
        </w:rPr>
        <w:t>integral</w:t>
      </w:r>
      <w:r w:rsidR="002137BA" w:rsidRPr="00B55029">
        <w:rPr>
          <w:rFonts w:asciiTheme="minorHAnsi" w:hAnsiTheme="minorHAnsi" w:cstheme="minorHAnsi"/>
          <w:color w:val="3A3939" w:themeColor="background2" w:themeShade="BF"/>
          <w:sz w:val="20"/>
          <w:szCs w:val="20"/>
          <w:lang w:val="es-CO"/>
        </w:rPr>
        <w:t xml:space="preserve"> del </w:t>
      </w:r>
      <w:r w:rsidR="00951498" w:rsidRPr="00B55029">
        <w:rPr>
          <w:rFonts w:asciiTheme="minorHAnsi" w:hAnsiTheme="minorHAnsi" w:cstheme="minorHAnsi"/>
          <w:color w:val="3A3939" w:themeColor="background2" w:themeShade="BF"/>
          <w:sz w:val="20"/>
          <w:szCs w:val="20"/>
          <w:lang w:val="es-CO"/>
        </w:rPr>
        <w:t>mismo.</w:t>
      </w:r>
      <w:r w:rsidR="002137BA" w:rsidRPr="00B55029">
        <w:rPr>
          <w:rFonts w:asciiTheme="minorHAnsi" w:hAnsiTheme="minorHAnsi" w:cstheme="minorHAnsi"/>
          <w:color w:val="3A3939" w:themeColor="background2" w:themeShade="BF"/>
          <w:sz w:val="20"/>
          <w:szCs w:val="20"/>
          <w:lang w:val="es-CO"/>
        </w:rPr>
        <w:t xml:space="preserve"> </w:t>
      </w:r>
    </w:p>
    <w:p w14:paraId="4F45FE87" w14:textId="4B3987A0" w:rsidR="00FD461A" w:rsidRPr="00B55029" w:rsidRDefault="00F70C8B" w:rsidP="00A42CAC">
      <w:pPr>
        <w:pStyle w:val="Prrafodelista"/>
        <w:numPr>
          <w:ilvl w:val="1"/>
          <w:numId w:val="20"/>
        </w:numPr>
        <w:spacing w:before="120" w:after="240"/>
        <w:ind w:left="641" w:hanging="357"/>
        <w:jc w:val="both"/>
        <w:rPr>
          <w:color w:val="3A3939" w:themeColor="background2" w:themeShade="BF"/>
          <w:lang w:val="es-CO"/>
        </w:rPr>
      </w:pPr>
      <w:r w:rsidRPr="00B55029">
        <w:rPr>
          <w:rFonts w:ascii="Arial Narrow" w:eastAsia="Times New Roman" w:hAnsi="Arial Narrow" w:cstheme="minorHAnsi"/>
          <w:b/>
          <w:color w:val="3A3939" w:themeColor="background2" w:themeShade="BF"/>
          <w:sz w:val="24"/>
          <w:szCs w:val="20"/>
          <w:lang w:val="es-CO" w:eastAsia="es-ES"/>
        </w:rPr>
        <w:t xml:space="preserve">Anticipo: </w:t>
      </w:r>
      <w:r w:rsidRPr="00B55029">
        <w:rPr>
          <w:rFonts w:ascii="Arial Narrow" w:eastAsia="Times New Roman" w:hAnsi="Arial Narrow" w:cstheme="minorHAnsi"/>
          <w:color w:val="3A3939" w:themeColor="background2" w:themeShade="BF"/>
          <w:sz w:val="24"/>
          <w:szCs w:val="20"/>
          <w:lang w:val="es-CO" w:eastAsia="es-ES"/>
        </w:rPr>
        <w:t>Es un adelanto o avance del precio del contrato destinado a apalancar el cumplimiento de su objeto, de modo que los recursos girados por dicho concepto s</w:t>
      </w:r>
      <w:r w:rsidR="007F507E" w:rsidRPr="00B55029">
        <w:rPr>
          <w:rFonts w:ascii="Arial Narrow" w:eastAsia="Times New Roman" w:hAnsi="Arial Narrow" w:cstheme="minorHAnsi"/>
          <w:color w:val="3A3939" w:themeColor="background2" w:themeShade="BF"/>
          <w:sz w:val="24"/>
          <w:szCs w:val="20"/>
          <w:lang w:val="es-CO" w:eastAsia="es-ES"/>
        </w:rPr>
        <w:t>o</w:t>
      </w:r>
      <w:r w:rsidRPr="00B55029">
        <w:rPr>
          <w:rFonts w:ascii="Arial Narrow" w:eastAsia="Times New Roman" w:hAnsi="Arial Narrow" w:cstheme="minorHAnsi"/>
          <w:color w:val="3A3939" w:themeColor="background2" w:themeShade="BF"/>
          <w:sz w:val="24"/>
          <w:szCs w:val="20"/>
          <w:lang w:val="es-CO" w:eastAsia="es-ES"/>
        </w:rPr>
        <w:t>lo</w:t>
      </w:r>
      <w:r w:rsidR="00AE6762" w:rsidRPr="00B55029">
        <w:rPr>
          <w:rFonts w:cstheme="minorHAnsi"/>
          <w:color w:val="3A3939" w:themeColor="background2" w:themeShade="BF"/>
          <w:szCs w:val="20"/>
          <w:lang w:val="es-CO"/>
        </w:rPr>
        <w:t xml:space="preserve"> </w:t>
      </w:r>
      <w:r w:rsidRPr="00B55029">
        <w:rPr>
          <w:rFonts w:ascii="Arial Narrow" w:eastAsia="Times New Roman" w:hAnsi="Arial Narrow" w:cstheme="minorHAnsi"/>
          <w:color w:val="3A3939" w:themeColor="background2" w:themeShade="BF"/>
          <w:sz w:val="24"/>
          <w:szCs w:val="20"/>
          <w:lang w:val="es-CO" w:eastAsia="es-ES"/>
        </w:rPr>
        <w:t>se integran al patrimonio del contratista en la medida que se cause su amortización mediante la ejecución de actividades programadas del c</w:t>
      </w:r>
      <w:r w:rsidRPr="00B55029">
        <w:rPr>
          <w:rFonts w:eastAsia="Times New Roman" w:cstheme="minorHAnsi"/>
          <w:color w:val="3A3939" w:themeColor="background2" w:themeShade="BF"/>
          <w:szCs w:val="20"/>
          <w:lang w:val="es-CO" w:eastAsia="es-ES"/>
        </w:rPr>
        <w:t>ontrato</w:t>
      </w:r>
      <w:r w:rsidR="00FC1469" w:rsidRPr="00B55029">
        <w:rPr>
          <w:rFonts w:eastAsia="Times New Roman" w:cstheme="minorHAnsi"/>
          <w:color w:val="3A3939" w:themeColor="background2" w:themeShade="BF"/>
          <w:szCs w:val="20"/>
          <w:lang w:val="es-CO" w:eastAsia="es-ES"/>
        </w:rPr>
        <w:t>.</w:t>
      </w:r>
      <w:r w:rsidR="00FC1469" w:rsidRPr="00B55029">
        <w:rPr>
          <w:rFonts w:cstheme="minorHAnsi"/>
          <w:color w:val="3A3939" w:themeColor="background2" w:themeShade="BF"/>
          <w:szCs w:val="20"/>
          <w:lang w:val="es-CO"/>
        </w:rPr>
        <w:t xml:space="preserve"> </w:t>
      </w:r>
    </w:p>
    <w:p w14:paraId="2E0399AF" w14:textId="30F9B88F" w:rsidR="00D56FA1" w:rsidRPr="00B55029" w:rsidRDefault="00BA2AD7" w:rsidP="00A42CAC">
      <w:pPr>
        <w:pStyle w:val="Invias-VietaNumerada"/>
        <w:numPr>
          <w:ilvl w:val="1"/>
          <w:numId w:val="20"/>
        </w:numPr>
        <w:autoSpaceDE w:val="0"/>
        <w:autoSpaceDN w:val="0"/>
        <w:adjustRightInd w:val="0"/>
        <w:spacing w:before="120" w:after="240"/>
        <w:ind w:left="641" w:hanging="357"/>
        <w:rPr>
          <w:rFonts w:cstheme="minorHAnsi"/>
          <w:color w:val="3A3939" w:themeColor="background2" w:themeShade="BF"/>
          <w:szCs w:val="20"/>
          <w:lang w:val="es-CO"/>
        </w:rPr>
      </w:pPr>
      <w:r w:rsidRPr="00B55029">
        <w:rPr>
          <w:rFonts w:asciiTheme="minorHAnsi" w:eastAsiaTheme="minorHAnsi" w:hAnsiTheme="minorHAnsi" w:cstheme="minorHAnsi"/>
          <w:b/>
          <w:color w:val="3A3939" w:themeColor="background2" w:themeShade="BF"/>
          <w:sz w:val="20"/>
          <w:szCs w:val="20"/>
          <w:lang w:val="es-CO" w:eastAsia="en-US"/>
        </w:rPr>
        <w:t>Aclaraciones</w:t>
      </w:r>
      <w:r w:rsidR="002F3DCE" w:rsidRPr="00B55029">
        <w:rPr>
          <w:rFonts w:asciiTheme="minorHAnsi" w:eastAsiaTheme="minorHAnsi" w:hAnsiTheme="minorHAnsi" w:cstheme="minorHAnsi"/>
          <w:b/>
          <w:color w:val="3A3939" w:themeColor="background2" w:themeShade="BF"/>
          <w:sz w:val="20"/>
          <w:szCs w:val="20"/>
          <w:lang w:val="es-CO" w:eastAsia="en-US"/>
        </w:rPr>
        <w:t xml:space="preserve"> y explicaciones</w:t>
      </w:r>
      <w:r w:rsidRPr="00B55029">
        <w:rPr>
          <w:rFonts w:asciiTheme="minorHAnsi" w:eastAsiaTheme="minorHAnsi" w:hAnsiTheme="minorHAnsi" w:cstheme="minorHAnsi"/>
          <w:b/>
          <w:color w:val="3A3939" w:themeColor="background2" w:themeShade="BF"/>
          <w:sz w:val="20"/>
          <w:szCs w:val="20"/>
          <w:lang w:val="es-CO" w:eastAsia="en-US"/>
        </w:rPr>
        <w:t>:</w:t>
      </w:r>
      <w:r w:rsidR="001E24EE"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Se remite a la</w:t>
      </w:r>
      <w:r w:rsidR="002F3DCE" w:rsidRPr="00B55029">
        <w:rPr>
          <w:rFonts w:asciiTheme="minorHAnsi" w:eastAsiaTheme="minorHAnsi" w:hAnsiTheme="minorHAnsi" w:cstheme="minorHAnsi"/>
          <w:color w:val="3A3939" w:themeColor="background2" w:themeShade="BF"/>
          <w:sz w:val="20"/>
          <w:szCs w:val="20"/>
          <w:lang w:val="es-CO" w:eastAsia="en-US"/>
        </w:rPr>
        <w:t>s</w:t>
      </w:r>
      <w:r w:rsidR="00694556" w:rsidRPr="00B55029">
        <w:rPr>
          <w:rFonts w:asciiTheme="minorHAnsi" w:eastAsiaTheme="minorHAnsi" w:hAnsiTheme="minorHAnsi" w:cstheme="minorHAnsi"/>
          <w:color w:val="3A3939" w:themeColor="background2" w:themeShade="BF"/>
          <w:sz w:val="20"/>
          <w:szCs w:val="20"/>
          <w:lang w:val="es-CO" w:eastAsia="en-US"/>
        </w:rPr>
        <w:t xml:space="preserve"> </w:t>
      </w:r>
      <w:r w:rsidR="00731D85" w:rsidRPr="00B55029">
        <w:rPr>
          <w:rFonts w:asciiTheme="minorHAnsi" w:eastAsiaTheme="minorHAnsi" w:hAnsiTheme="minorHAnsi" w:cstheme="minorHAnsi"/>
          <w:color w:val="3A3939" w:themeColor="background2" w:themeShade="BF"/>
          <w:sz w:val="20"/>
          <w:szCs w:val="20"/>
          <w:lang w:val="es-CO" w:eastAsia="en-US"/>
        </w:rPr>
        <w:t>noci</w:t>
      </w:r>
      <w:r w:rsidR="002F3DCE" w:rsidRPr="00B55029">
        <w:rPr>
          <w:rFonts w:asciiTheme="minorHAnsi" w:eastAsiaTheme="minorHAnsi" w:hAnsiTheme="minorHAnsi" w:cstheme="minorHAnsi"/>
          <w:color w:val="3A3939" w:themeColor="background2" w:themeShade="BF"/>
          <w:sz w:val="20"/>
          <w:szCs w:val="20"/>
          <w:lang w:val="es-CO" w:eastAsia="en-US"/>
        </w:rPr>
        <w:t>o</w:t>
      </w:r>
      <w:r w:rsidR="00731D85" w:rsidRPr="00B55029">
        <w:rPr>
          <w:rFonts w:asciiTheme="minorHAnsi" w:eastAsiaTheme="minorHAnsi" w:hAnsiTheme="minorHAnsi" w:cstheme="minorHAnsi"/>
          <w:color w:val="3A3939" w:themeColor="background2" w:themeShade="BF"/>
          <w:sz w:val="20"/>
          <w:szCs w:val="20"/>
          <w:lang w:val="es-CO" w:eastAsia="en-US"/>
        </w:rPr>
        <w:t>n</w:t>
      </w:r>
      <w:r w:rsidR="002F3DCE" w:rsidRPr="00B55029">
        <w:rPr>
          <w:rFonts w:asciiTheme="minorHAnsi" w:eastAsiaTheme="minorHAnsi" w:hAnsiTheme="minorHAnsi" w:cstheme="minorHAnsi"/>
          <w:color w:val="3A3939" w:themeColor="background2" w:themeShade="BF"/>
          <w:sz w:val="20"/>
          <w:szCs w:val="20"/>
          <w:lang w:val="es-CO" w:eastAsia="en-US"/>
        </w:rPr>
        <w:t>es</w:t>
      </w:r>
      <w:r w:rsidR="00731D85" w:rsidRPr="00B55029">
        <w:rPr>
          <w:rFonts w:asciiTheme="minorHAnsi" w:eastAsiaTheme="minorHAnsi" w:hAnsiTheme="minorHAnsi" w:cstheme="minorHAnsi"/>
          <w:color w:val="3A3939" w:themeColor="background2" w:themeShade="BF"/>
          <w:sz w:val="20"/>
          <w:szCs w:val="20"/>
          <w:lang w:val="es-CO" w:eastAsia="en-US"/>
        </w:rPr>
        <w:t xml:space="preserve"> desarrollada</w:t>
      </w:r>
      <w:r w:rsidR="002F3DCE" w:rsidRPr="00B55029">
        <w:rPr>
          <w:rFonts w:asciiTheme="minorHAnsi" w:eastAsiaTheme="minorHAnsi" w:hAnsiTheme="minorHAnsi" w:cstheme="minorHAnsi"/>
          <w:color w:val="3A3939" w:themeColor="background2" w:themeShade="BF"/>
          <w:sz w:val="20"/>
          <w:szCs w:val="20"/>
          <w:lang w:val="es-CO" w:eastAsia="en-US"/>
        </w:rPr>
        <w:t>s</w:t>
      </w:r>
      <w:r w:rsidR="00731D85"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en</w:t>
      </w:r>
      <w:r w:rsidR="00705036" w:rsidRPr="00B55029">
        <w:rPr>
          <w:rFonts w:asciiTheme="minorHAnsi" w:eastAsiaTheme="minorHAnsi" w:hAnsiTheme="minorHAnsi" w:cstheme="minorHAnsi"/>
          <w:color w:val="3A3939" w:themeColor="background2" w:themeShade="BF"/>
          <w:sz w:val="20"/>
          <w:szCs w:val="20"/>
          <w:lang w:val="es-CO" w:eastAsia="en-US"/>
        </w:rPr>
        <w:t xml:space="preserve"> la sentencia del Consejo de Estado, </w:t>
      </w:r>
      <w:r w:rsidR="00DF3BEB" w:rsidRPr="00B55029">
        <w:rPr>
          <w:rFonts w:asciiTheme="minorHAnsi" w:eastAsiaTheme="minorHAnsi" w:hAnsiTheme="minorHAnsi" w:cstheme="minorHAnsi"/>
          <w:color w:val="3A3939" w:themeColor="background2" w:themeShade="BF"/>
          <w:sz w:val="20"/>
          <w:szCs w:val="20"/>
          <w:lang w:val="es-CO" w:eastAsia="en-US"/>
        </w:rPr>
        <w:t xml:space="preserve">Sección Tercera, </w:t>
      </w:r>
      <w:r w:rsidR="00DF3BEB" w:rsidRPr="00B55029">
        <w:rPr>
          <w:rFonts w:asciiTheme="minorHAnsi" w:hAnsiTheme="minorHAnsi" w:cstheme="minorHAnsi"/>
          <w:color w:val="3A3939" w:themeColor="background2" w:themeShade="BF"/>
          <w:sz w:val="20"/>
          <w:szCs w:val="20"/>
          <w:lang w:val="es-CO"/>
        </w:rPr>
        <w:t xml:space="preserve">Subsección C, </w:t>
      </w:r>
      <w:r w:rsidR="00731D85" w:rsidRPr="00B55029">
        <w:rPr>
          <w:rFonts w:asciiTheme="minorHAnsi" w:hAnsiTheme="minorHAnsi" w:cstheme="minorHAnsi"/>
          <w:color w:val="3A3939" w:themeColor="background2" w:themeShade="BF"/>
          <w:sz w:val="20"/>
          <w:szCs w:val="20"/>
          <w:lang w:val="es-CO"/>
        </w:rPr>
        <w:t xml:space="preserve">del 12 de noviembre de 2014, Radicado 27.986, </w:t>
      </w:r>
      <w:r w:rsidR="00DF3BEB" w:rsidRPr="00B55029">
        <w:rPr>
          <w:rFonts w:asciiTheme="minorHAnsi" w:hAnsiTheme="minorHAnsi" w:cstheme="minorHAnsi"/>
          <w:color w:val="3A3939" w:themeColor="background2" w:themeShade="BF"/>
          <w:sz w:val="20"/>
          <w:szCs w:val="20"/>
          <w:lang w:val="es-CO"/>
        </w:rPr>
        <w:t>Consejero Ponente: Enrique Gil Botero</w:t>
      </w:r>
      <w:r w:rsidR="00694556" w:rsidRPr="00B55029">
        <w:rPr>
          <w:rFonts w:asciiTheme="minorHAnsi" w:hAnsiTheme="minorHAnsi" w:cstheme="minorHAnsi"/>
          <w:color w:val="3A3939" w:themeColor="background2" w:themeShade="BF"/>
          <w:sz w:val="20"/>
          <w:szCs w:val="20"/>
          <w:lang w:val="es-CO"/>
        </w:rPr>
        <w:t>.</w:t>
      </w:r>
    </w:p>
    <w:p w14:paraId="47DF2C28" w14:textId="2C79686A" w:rsidR="00F70C8B" w:rsidRPr="00B55029"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Aportes Legales: </w:t>
      </w:r>
      <w:r w:rsidRPr="00B55029">
        <w:rPr>
          <w:rFonts w:asciiTheme="minorHAnsi" w:hAnsiTheme="minorHAnsi" w:cstheme="minorHAnsi"/>
          <w:color w:val="3A3939" w:themeColor="background2" w:themeShade="BF"/>
          <w:sz w:val="20"/>
          <w:szCs w:val="20"/>
          <w:lang w:val="es-CO"/>
        </w:rPr>
        <w:t xml:space="preserve">Son </w:t>
      </w:r>
      <w:r w:rsidR="005F36B1" w:rsidRPr="00B55029">
        <w:rPr>
          <w:rFonts w:asciiTheme="minorHAnsi" w:hAnsiTheme="minorHAnsi" w:cstheme="minorHAnsi"/>
          <w:color w:val="3A3939" w:themeColor="background2" w:themeShade="BF"/>
          <w:sz w:val="20"/>
          <w:szCs w:val="20"/>
          <w:lang w:val="es-CO"/>
        </w:rPr>
        <w:t>las</w:t>
      </w:r>
      <w:r w:rsidRPr="00B55029">
        <w:rPr>
          <w:rFonts w:asciiTheme="minorHAnsi" w:hAnsiTheme="minorHAnsi" w:cstheme="minorHAnsi"/>
          <w:color w:val="3A3939" w:themeColor="background2" w:themeShade="BF"/>
          <w:sz w:val="20"/>
          <w:szCs w:val="20"/>
          <w:lang w:val="es-CO"/>
        </w:rPr>
        <w:t xml:space="preserve"> contribuciones parafiscales </w:t>
      </w:r>
      <w:r w:rsidR="00610E24" w:rsidRPr="00B55029">
        <w:rPr>
          <w:rFonts w:asciiTheme="minorHAnsi" w:hAnsiTheme="minorHAnsi" w:cstheme="minorHAnsi"/>
          <w:color w:val="3A3939" w:themeColor="background2" w:themeShade="BF"/>
          <w:sz w:val="20"/>
          <w:szCs w:val="20"/>
          <w:lang w:val="es-CO"/>
        </w:rPr>
        <w:t>y</w:t>
      </w:r>
      <w:r w:rsidRPr="00B55029">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B55029">
        <w:rPr>
          <w:rFonts w:asciiTheme="minorHAnsi" w:hAnsiTheme="minorHAnsi" w:cstheme="minorHAnsi"/>
          <w:color w:val="3A3939" w:themeColor="background2" w:themeShade="BF"/>
          <w:sz w:val="20"/>
          <w:szCs w:val="20"/>
          <w:lang w:val="es-CO"/>
        </w:rPr>
        <w:t xml:space="preserve"> dispuesta en la L</w:t>
      </w:r>
      <w:r w:rsidRPr="00B55029">
        <w:rPr>
          <w:rFonts w:asciiTheme="minorHAnsi" w:hAnsiTheme="minorHAnsi" w:cstheme="minorHAnsi"/>
          <w:color w:val="3A3939" w:themeColor="background2" w:themeShade="BF"/>
          <w:sz w:val="20"/>
          <w:szCs w:val="20"/>
          <w:lang w:val="es-CO"/>
        </w:rPr>
        <w:t>ey que los crea y se destinarán sólo al objeto previsto en ella.</w:t>
      </w:r>
      <w:r w:rsidRPr="00B55029">
        <w:rPr>
          <w:rFonts w:asciiTheme="minorHAnsi" w:hAnsiTheme="minorHAnsi" w:cstheme="minorHAnsi"/>
          <w:b/>
          <w:color w:val="3A3939" w:themeColor="background2" w:themeShade="BF"/>
          <w:sz w:val="20"/>
          <w:szCs w:val="20"/>
          <w:lang w:val="es-CO"/>
        </w:rPr>
        <w:t xml:space="preserve">  </w:t>
      </w:r>
    </w:p>
    <w:p w14:paraId="16DD0FB4" w14:textId="7D8DE3A8" w:rsidR="008F56F9" w:rsidRPr="00B55029"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Administración </w:t>
      </w:r>
      <w:proofErr w:type="gramStart"/>
      <w:r w:rsidR="008F56F9" w:rsidRPr="00B55029">
        <w:rPr>
          <w:rFonts w:asciiTheme="minorHAnsi" w:hAnsiTheme="minorHAnsi" w:cstheme="minorHAnsi"/>
          <w:b/>
          <w:color w:val="3A3939" w:themeColor="background2" w:themeShade="BF"/>
          <w:sz w:val="20"/>
          <w:szCs w:val="20"/>
          <w:lang w:val="es-CO"/>
        </w:rPr>
        <w:t>Delegada</w:t>
      </w:r>
      <w:proofErr w:type="gramEnd"/>
      <w:r w:rsidRPr="00B55029">
        <w:rPr>
          <w:rFonts w:asciiTheme="minorHAnsi" w:hAnsiTheme="minorHAnsi" w:cstheme="minorHAnsi"/>
          <w:b/>
          <w:color w:val="3A3939" w:themeColor="background2" w:themeShade="BF"/>
          <w:sz w:val="20"/>
          <w:szCs w:val="20"/>
          <w:lang w:val="es-CO"/>
        </w:rPr>
        <w:t xml:space="preserve">: </w:t>
      </w:r>
      <w:r w:rsidR="008F56F9" w:rsidRPr="00B55029">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B55029"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color w:val="3A3939" w:themeColor="background2" w:themeShade="BF"/>
          <w:sz w:val="20"/>
          <w:szCs w:val="20"/>
          <w:lang w:val="es-CO" w:eastAsia="en-US"/>
        </w:rPr>
      </w:pPr>
      <w:r w:rsidRPr="00B55029">
        <w:rPr>
          <w:rFonts w:asciiTheme="minorHAnsi" w:hAnsiTheme="minorHAnsi" w:cstheme="minorHAnsi"/>
          <w:b/>
          <w:color w:val="3A3939" w:themeColor="background2" w:themeShade="BF"/>
          <w:sz w:val="20"/>
          <w:szCs w:val="20"/>
          <w:lang w:val="es-CO"/>
        </w:rPr>
        <w:t xml:space="preserve">Apostilla: </w:t>
      </w:r>
      <w:r w:rsidR="00D830A7" w:rsidRPr="00B55029">
        <w:rPr>
          <w:rFonts w:asciiTheme="minorHAnsi" w:hAnsiTheme="minorHAnsi" w:cstheme="minorHAnsi"/>
          <w:color w:val="3A3939" w:themeColor="background2" w:themeShade="BF"/>
          <w:sz w:val="20"/>
          <w:szCs w:val="20"/>
          <w:lang w:val="es-CO"/>
        </w:rPr>
        <w:t>Certificar la autenticidad de la firma de un servidor p</w:t>
      </w:r>
      <w:r w:rsidR="00EA4774" w:rsidRPr="00B55029">
        <w:rPr>
          <w:rFonts w:asciiTheme="minorHAnsi" w:hAnsiTheme="minorHAnsi" w:cstheme="minorHAnsi"/>
          <w:color w:val="3A3939" w:themeColor="background2" w:themeShade="BF"/>
          <w:sz w:val="20"/>
          <w:szCs w:val="20"/>
          <w:lang w:val="es-CO"/>
        </w:rPr>
        <w:t>ú</w:t>
      </w:r>
      <w:r w:rsidR="00D830A7" w:rsidRPr="00B55029">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B55029">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B55029">
        <w:rPr>
          <w:rFonts w:asciiTheme="minorHAnsi" w:eastAsiaTheme="minorHAnsi" w:hAnsiTheme="minorHAnsi" w:cstheme="minorHAnsi"/>
          <w:color w:val="3A3939" w:themeColor="background2" w:themeShade="BF"/>
          <w:sz w:val="20"/>
          <w:szCs w:val="20"/>
          <w:lang w:val="es-CO" w:eastAsia="en-US"/>
        </w:rPr>
        <w:t>.</w:t>
      </w:r>
    </w:p>
    <w:p w14:paraId="41AADE57" w14:textId="77777777" w:rsidR="002F5990" w:rsidRPr="00B55029"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lastRenderedPageBreak/>
        <w:t xml:space="preserve">Beneficiario Real: </w:t>
      </w:r>
      <w:r w:rsidRPr="00B55029">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B55029"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BRT (por sus siglas en inglés </w:t>
      </w:r>
      <w:r w:rsidR="00806B1D" w:rsidRPr="00B55029">
        <w:rPr>
          <w:rFonts w:asciiTheme="minorHAnsi" w:hAnsiTheme="minorHAnsi" w:cstheme="minorHAnsi"/>
          <w:b/>
          <w:color w:val="3A3939" w:themeColor="background2" w:themeShade="BF"/>
          <w:sz w:val="20"/>
          <w:szCs w:val="20"/>
          <w:lang w:val="es-CO"/>
        </w:rPr>
        <w:t xml:space="preserve">Bus Rapid </w:t>
      </w:r>
      <w:proofErr w:type="spellStart"/>
      <w:r w:rsidR="00806B1D" w:rsidRPr="00B55029">
        <w:rPr>
          <w:rFonts w:asciiTheme="minorHAnsi" w:hAnsiTheme="minorHAnsi" w:cstheme="minorHAnsi"/>
          <w:b/>
          <w:color w:val="3A3939" w:themeColor="background2" w:themeShade="BF"/>
          <w:sz w:val="20"/>
          <w:szCs w:val="20"/>
          <w:lang w:val="es-CO"/>
        </w:rPr>
        <w:t>Transit</w:t>
      </w:r>
      <w:proofErr w:type="spellEnd"/>
      <w:r w:rsidRPr="00B55029">
        <w:rPr>
          <w:rFonts w:asciiTheme="minorHAnsi" w:hAnsiTheme="minorHAnsi" w:cstheme="minorHAnsi"/>
          <w:b/>
          <w:color w:val="3A3939" w:themeColor="background2" w:themeShade="BF"/>
          <w:sz w:val="20"/>
          <w:szCs w:val="20"/>
          <w:lang w:val="es-CO"/>
        </w:rPr>
        <w:t>)</w:t>
      </w:r>
      <w:r w:rsidR="00C61BF0" w:rsidRPr="00B55029">
        <w:rPr>
          <w:rFonts w:asciiTheme="minorHAnsi" w:hAnsiTheme="minorHAnsi" w:cstheme="minorHAnsi"/>
          <w:b/>
          <w:color w:val="3A3939" w:themeColor="background2" w:themeShade="BF"/>
          <w:sz w:val="20"/>
          <w:szCs w:val="20"/>
          <w:lang w:val="es-CO"/>
        </w:rPr>
        <w:t>-</w:t>
      </w:r>
      <w:r w:rsidR="00806B1D" w:rsidRPr="00B55029">
        <w:rPr>
          <w:rFonts w:asciiTheme="minorHAnsi" w:hAnsiTheme="minorHAnsi" w:cstheme="minorHAnsi"/>
          <w:b/>
          <w:color w:val="3A3939" w:themeColor="background2" w:themeShade="BF"/>
          <w:sz w:val="20"/>
          <w:szCs w:val="20"/>
          <w:lang w:val="es-CO"/>
        </w:rPr>
        <w:t xml:space="preserve"> Bus de Transito Rápido</w:t>
      </w:r>
      <w:r w:rsidR="00C61BF0" w:rsidRPr="00B55029">
        <w:rPr>
          <w:rFonts w:asciiTheme="minorHAnsi" w:hAnsiTheme="minorHAnsi" w:cstheme="minorHAnsi"/>
          <w:color w:val="3A3939" w:themeColor="background2" w:themeShade="BF"/>
          <w:sz w:val="20"/>
          <w:szCs w:val="20"/>
          <w:lang w:val="es-CO"/>
        </w:rPr>
        <w:t>: E</w:t>
      </w:r>
      <w:r w:rsidR="00806B1D" w:rsidRPr="00B55029">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B55029"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Financiera: </w:t>
      </w:r>
      <w:r w:rsidR="005F36B1" w:rsidRPr="00B55029">
        <w:rPr>
          <w:rFonts w:asciiTheme="minorHAnsi" w:hAnsiTheme="minorHAnsi" w:cstheme="minorHAnsi"/>
          <w:color w:val="3A3939" w:themeColor="background2" w:themeShade="BF"/>
          <w:sz w:val="20"/>
          <w:szCs w:val="20"/>
          <w:lang w:val="es-CO"/>
        </w:rPr>
        <w:t>Son las c</w:t>
      </w:r>
      <w:r w:rsidRPr="00B55029">
        <w:rPr>
          <w:rFonts w:asciiTheme="minorHAnsi" w:hAnsiTheme="minorHAnsi" w:cstheme="minorHAnsi"/>
          <w:color w:val="3A3939" w:themeColor="background2" w:themeShade="BF"/>
          <w:sz w:val="20"/>
          <w:szCs w:val="20"/>
          <w:lang w:val="es-CO"/>
        </w:rPr>
        <w:t xml:space="preserve">ondiciones </w:t>
      </w:r>
      <w:r w:rsidR="00927A6D" w:rsidRPr="00B55029">
        <w:rPr>
          <w:rFonts w:asciiTheme="minorHAnsi" w:hAnsiTheme="minorHAnsi" w:cstheme="minorHAnsi"/>
          <w:color w:val="3A3939" w:themeColor="background2" w:themeShade="BF"/>
          <w:sz w:val="20"/>
          <w:szCs w:val="20"/>
          <w:lang w:val="es-CO"/>
        </w:rPr>
        <w:t xml:space="preserve">mínimas que reflejan la salud financiera de los </w:t>
      </w:r>
      <w:r w:rsidR="005125D4" w:rsidRPr="00B55029">
        <w:rPr>
          <w:rFonts w:asciiTheme="minorHAnsi" w:hAnsiTheme="minorHAnsi" w:cstheme="minorHAnsi"/>
          <w:color w:val="3A3939" w:themeColor="background2" w:themeShade="BF"/>
          <w:sz w:val="20"/>
          <w:szCs w:val="20"/>
          <w:lang w:val="es-CO"/>
        </w:rPr>
        <w:t>Proponente</w:t>
      </w:r>
      <w:r w:rsidR="00927A6D" w:rsidRPr="00B55029">
        <w:rPr>
          <w:rFonts w:asciiTheme="minorHAnsi" w:hAnsiTheme="minorHAnsi" w:cstheme="minorHAnsi"/>
          <w:color w:val="3A3939" w:themeColor="background2" w:themeShade="BF"/>
          <w:sz w:val="20"/>
          <w:szCs w:val="20"/>
          <w:lang w:val="es-CO"/>
        </w:rPr>
        <w:t>s a través de su liquidez y endeudamiento.</w:t>
      </w:r>
      <w:r w:rsidR="00927A6D" w:rsidRPr="00B55029">
        <w:rPr>
          <w:rFonts w:asciiTheme="minorHAnsi" w:hAnsiTheme="minorHAnsi" w:cstheme="minorHAnsi"/>
          <w:b/>
          <w:color w:val="3A3939" w:themeColor="background2" w:themeShade="BF"/>
          <w:sz w:val="20"/>
          <w:szCs w:val="20"/>
          <w:lang w:val="es-CO"/>
        </w:rPr>
        <w:t xml:space="preserve"> </w:t>
      </w:r>
    </w:p>
    <w:p w14:paraId="1344C3C0" w14:textId="7446399D"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Organizacional: </w:t>
      </w:r>
      <w:r w:rsidR="00B86F74" w:rsidRPr="00B55029">
        <w:rPr>
          <w:rFonts w:asciiTheme="minorHAnsi" w:hAnsiTheme="minorHAnsi" w:cstheme="minorHAnsi"/>
          <w:color w:val="3A3939" w:themeColor="background2" w:themeShade="BF"/>
          <w:sz w:val="20"/>
          <w:szCs w:val="20"/>
          <w:lang w:val="es-CO"/>
        </w:rPr>
        <w:t>E</w:t>
      </w:r>
      <w:r w:rsidRPr="00B55029">
        <w:rPr>
          <w:rFonts w:asciiTheme="minorHAnsi" w:hAnsiTheme="minorHAnsi" w:cstheme="minorHAnsi"/>
          <w:color w:val="3A3939" w:themeColor="background2" w:themeShade="BF"/>
          <w:sz w:val="20"/>
          <w:szCs w:val="20"/>
          <w:lang w:val="es-CO"/>
        </w:rPr>
        <w:t xml:space="preserve">s la aptitud de un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B55029">
        <w:rPr>
          <w:rFonts w:asciiTheme="minorHAnsi" w:hAnsiTheme="minorHAnsi" w:cstheme="minorHAnsi"/>
          <w:color w:val="3A3939" w:themeColor="background2" w:themeShade="BF"/>
          <w:sz w:val="20"/>
          <w:szCs w:val="20"/>
          <w:lang w:val="es-CO"/>
        </w:rPr>
        <w:t>. Son aquellos contenidos en el artículo 2.2.1.1.1.5.3 del Decreto 1082 de 2015</w:t>
      </w:r>
      <w:r w:rsidR="004549BE" w:rsidRPr="00B55029">
        <w:rPr>
          <w:rFonts w:asciiTheme="minorHAnsi" w:hAnsiTheme="minorHAnsi" w:cstheme="minorHAnsi"/>
          <w:color w:val="3A3939" w:themeColor="background2" w:themeShade="BF"/>
          <w:sz w:val="20"/>
          <w:szCs w:val="20"/>
          <w:lang w:val="es-CO"/>
        </w:rPr>
        <w:t>.</w:t>
      </w:r>
    </w:p>
    <w:p w14:paraId="50166701" w14:textId="77777777" w:rsidR="0033687F"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Certificado de Disponibilidad P</w:t>
      </w:r>
      <w:r w:rsidR="00F70C8B" w:rsidRPr="00B55029">
        <w:rPr>
          <w:rFonts w:asciiTheme="minorHAnsi" w:hAnsiTheme="minorHAnsi" w:cstheme="minorHAnsi"/>
          <w:b/>
          <w:color w:val="3A3939" w:themeColor="background2" w:themeShade="BF"/>
          <w:sz w:val="20"/>
          <w:szCs w:val="20"/>
          <w:lang w:val="es-CO"/>
        </w:rPr>
        <w:t xml:space="preserve">resupuestal: </w:t>
      </w:r>
      <w:r w:rsidR="003607EC" w:rsidRPr="00B55029">
        <w:rPr>
          <w:rFonts w:asciiTheme="minorHAnsi" w:hAnsiTheme="minorHAnsi" w:cstheme="minorHAnsi"/>
          <w:color w:val="3A3939" w:themeColor="background2" w:themeShade="BF"/>
          <w:sz w:val="20"/>
          <w:szCs w:val="20"/>
          <w:lang w:val="es-CO"/>
        </w:rPr>
        <w:t>Es el d</w:t>
      </w:r>
      <w:r w:rsidR="00F70C8B" w:rsidRPr="00B55029">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Consorcio: </w:t>
      </w:r>
      <w:r w:rsidR="005125D4" w:rsidRPr="00B55029">
        <w:rPr>
          <w:rFonts w:asciiTheme="minorHAnsi" w:hAnsiTheme="minorHAnsi" w:cstheme="minorHAnsi"/>
          <w:color w:val="3A3939" w:themeColor="background2" w:themeShade="BF"/>
          <w:sz w:val="20"/>
          <w:szCs w:val="20"/>
          <w:lang w:val="es-CO"/>
        </w:rPr>
        <w:t xml:space="preserve">Es la situación en la que </w:t>
      </w:r>
      <w:r w:rsidRPr="00B55029">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B55029"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Contratista: </w:t>
      </w:r>
      <w:r w:rsidR="007038FC" w:rsidRPr="00B55029">
        <w:rPr>
          <w:rFonts w:asciiTheme="minorHAnsi" w:hAnsiTheme="minorHAnsi" w:cstheme="minorHAnsi"/>
          <w:color w:val="3A3939" w:themeColor="background2" w:themeShade="BF"/>
          <w:sz w:val="20"/>
          <w:szCs w:val="20"/>
          <w:lang w:val="es-CO"/>
        </w:rPr>
        <w:t>Es la persona natural</w:t>
      </w:r>
      <w:r w:rsidR="00DB0B82" w:rsidRPr="00B55029">
        <w:rPr>
          <w:rFonts w:asciiTheme="minorHAnsi" w:hAnsiTheme="minorHAnsi" w:cstheme="minorHAnsi"/>
          <w:color w:val="3A3939" w:themeColor="background2" w:themeShade="BF"/>
          <w:sz w:val="20"/>
          <w:szCs w:val="20"/>
          <w:lang w:val="es-CO"/>
        </w:rPr>
        <w:t>, jurídica</w:t>
      </w:r>
      <w:r w:rsidR="007038FC" w:rsidRPr="00B55029">
        <w:rPr>
          <w:rFonts w:asciiTheme="minorHAnsi" w:hAnsiTheme="minorHAnsi" w:cstheme="minorHAnsi"/>
          <w:color w:val="3A3939" w:themeColor="background2" w:themeShade="BF"/>
          <w:sz w:val="20"/>
          <w:szCs w:val="20"/>
          <w:lang w:val="es-CO"/>
        </w:rPr>
        <w:t xml:space="preserve"> o el grupo de personas </w:t>
      </w:r>
      <w:r w:rsidR="00DB0B82" w:rsidRPr="00B55029">
        <w:rPr>
          <w:rFonts w:asciiTheme="minorHAnsi" w:hAnsiTheme="minorHAnsi" w:cstheme="minorHAnsi"/>
          <w:color w:val="3A3939" w:themeColor="background2" w:themeShade="BF"/>
          <w:sz w:val="20"/>
          <w:szCs w:val="20"/>
          <w:lang w:val="es-CO"/>
        </w:rPr>
        <w:t>jurídicas</w:t>
      </w:r>
      <w:r w:rsidR="007038FC" w:rsidRPr="00B55029">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B55029">
        <w:rPr>
          <w:rFonts w:asciiTheme="minorHAnsi" w:hAnsiTheme="minorHAnsi" w:cstheme="minorHAnsi"/>
          <w:color w:val="3A3939" w:themeColor="background2" w:themeShade="BF"/>
          <w:sz w:val="20"/>
          <w:szCs w:val="20"/>
          <w:lang w:val="es-CO"/>
        </w:rPr>
        <w:t>suscribe</w:t>
      </w:r>
      <w:r w:rsidR="00702E00" w:rsidRPr="00B55029">
        <w:rPr>
          <w:rFonts w:asciiTheme="minorHAnsi" w:hAnsiTheme="minorHAnsi" w:cstheme="minorHAnsi"/>
          <w:color w:val="3A3939" w:themeColor="background2" w:themeShade="BF"/>
          <w:sz w:val="20"/>
          <w:szCs w:val="20"/>
          <w:lang w:val="es-CO"/>
        </w:rPr>
        <w:t xml:space="preserve">n </w:t>
      </w:r>
      <w:r w:rsidR="007038FC" w:rsidRPr="00B55029">
        <w:rPr>
          <w:rFonts w:asciiTheme="minorHAnsi" w:hAnsiTheme="minorHAnsi" w:cstheme="minorHAnsi"/>
          <w:color w:val="3A3939" w:themeColor="background2" w:themeShade="BF"/>
          <w:sz w:val="20"/>
          <w:szCs w:val="20"/>
          <w:lang w:val="es-CO"/>
        </w:rPr>
        <w:t>un co</w:t>
      </w:r>
      <w:r w:rsidR="006818DA" w:rsidRPr="00B55029">
        <w:rPr>
          <w:rFonts w:asciiTheme="minorHAnsi" w:hAnsiTheme="minorHAnsi" w:cstheme="minorHAnsi"/>
          <w:color w:val="3A3939" w:themeColor="background2" w:themeShade="BF"/>
          <w:sz w:val="20"/>
          <w:szCs w:val="20"/>
          <w:lang w:val="es-CO"/>
        </w:rPr>
        <w:t xml:space="preserve">ntrato con </w:t>
      </w:r>
      <w:r w:rsidR="00BD6FE4" w:rsidRPr="00B55029">
        <w:rPr>
          <w:rFonts w:asciiTheme="minorHAnsi" w:hAnsiTheme="minorHAnsi" w:cstheme="minorHAnsi"/>
          <w:color w:val="3A3939" w:themeColor="background2" w:themeShade="BF"/>
          <w:sz w:val="20"/>
          <w:szCs w:val="20"/>
          <w:lang w:val="es-CO"/>
        </w:rPr>
        <w:t xml:space="preserve">el fin de ejecutar el objeto </w:t>
      </w:r>
      <w:r w:rsidR="006B6748" w:rsidRPr="00B55029">
        <w:rPr>
          <w:rFonts w:asciiTheme="minorHAnsi" w:hAnsiTheme="minorHAnsi" w:cstheme="minorHAnsi"/>
          <w:color w:val="3A3939" w:themeColor="background2" w:themeShade="BF"/>
          <w:sz w:val="20"/>
          <w:szCs w:val="20"/>
          <w:lang w:val="es-CO"/>
        </w:rPr>
        <w:t>bajo las condiciones d</w:t>
      </w:r>
      <w:r w:rsidR="00702E00" w:rsidRPr="00B55029">
        <w:rPr>
          <w:rFonts w:asciiTheme="minorHAnsi" w:hAnsiTheme="minorHAnsi" w:cstheme="minorHAnsi"/>
          <w:color w:val="3A3939" w:themeColor="background2" w:themeShade="BF"/>
          <w:sz w:val="20"/>
          <w:szCs w:val="20"/>
          <w:lang w:val="es-CO"/>
        </w:rPr>
        <w:t>e modo, tiempo y lugar que en é</w:t>
      </w:r>
      <w:r w:rsidR="006B6748" w:rsidRPr="00B55029">
        <w:rPr>
          <w:rFonts w:asciiTheme="minorHAnsi" w:hAnsiTheme="minorHAnsi" w:cstheme="minorHAnsi"/>
          <w:color w:val="3A3939" w:themeColor="background2" w:themeShade="BF"/>
          <w:sz w:val="20"/>
          <w:szCs w:val="20"/>
          <w:lang w:val="es-CO"/>
        </w:rPr>
        <w:t>l se establecen</w:t>
      </w:r>
      <w:r w:rsidR="00BD6FE4" w:rsidRPr="00B55029">
        <w:rPr>
          <w:rFonts w:asciiTheme="minorHAnsi" w:hAnsiTheme="minorHAnsi" w:cstheme="minorHAnsi"/>
          <w:color w:val="3A3939" w:themeColor="background2" w:themeShade="BF"/>
          <w:sz w:val="20"/>
          <w:szCs w:val="20"/>
          <w:lang w:val="es-CO"/>
        </w:rPr>
        <w:t>.</w:t>
      </w:r>
    </w:p>
    <w:p w14:paraId="7012E439" w14:textId="4B57F928" w:rsidR="006A0595"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Contrato de Obra</w:t>
      </w:r>
      <w:r w:rsidR="00A13ACC"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B55029"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Contrato llave en mano: </w:t>
      </w:r>
      <w:r w:rsidR="00F00185" w:rsidRPr="00B55029">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Documentos Tipo: </w:t>
      </w:r>
      <w:r w:rsidRPr="00B55029">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B55029">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B55029"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EPC</w:t>
      </w:r>
      <w:r w:rsidR="00460E44" w:rsidRPr="00B55029">
        <w:rPr>
          <w:rFonts w:asciiTheme="minorHAnsi" w:hAnsiTheme="minorHAnsi" w:cstheme="minorHAnsi"/>
          <w:b/>
          <w:color w:val="3A3939" w:themeColor="background2" w:themeShade="BF"/>
          <w:sz w:val="20"/>
          <w:szCs w:val="20"/>
          <w:lang w:val="es-CO"/>
        </w:rPr>
        <w:t xml:space="preserve"> (</w:t>
      </w:r>
      <w:r w:rsidR="00F157E0" w:rsidRPr="00B55029">
        <w:rPr>
          <w:rFonts w:asciiTheme="minorHAnsi" w:hAnsiTheme="minorHAnsi" w:cstheme="minorHAnsi"/>
          <w:b/>
          <w:color w:val="3A3939" w:themeColor="background2" w:themeShade="BF"/>
          <w:sz w:val="20"/>
          <w:szCs w:val="20"/>
          <w:lang w:val="es-CO"/>
        </w:rPr>
        <w:t>por sus siglas en inglés</w:t>
      </w:r>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Engineering</w:t>
      </w:r>
      <w:proofErr w:type="spellEnd"/>
      <w:r w:rsidR="006A0595" w:rsidRPr="00B55029">
        <w:rPr>
          <w:rFonts w:asciiTheme="minorHAnsi" w:hAnsiTheme="minorHAnsi" w:cstheme="minorHAnsi"/>
          <w:b/>
          <w:color w:val="3A3939" w:themeColor="background2" w:themeShade="BF"/>
          <w:sz w:val="20"/>
          <w:szCs w:val="20"/>
          <w:lang w:val="es-CO"/>
        </w:rPr>
        <w:t xml:space="preserve">, </w:t>
      </w:r>
      <w:proofErr w:type="spellStart"/>
      <w:r w:rsidR="006A0595" w:rsidRPr="00B55029">
        <w:rPr>
          <w:rFonts w:asciiTheme="minorHAnsi" w:hAnsiTheme="minorHAnsi" w:cstheme="minorHAnsi"/>
          <w:b/>
          <w:color w:val="3A3939" w:themeColor="background2" w:themeShade="BF"/>
          <w:sz w:val="20"/>
          <w:szCs w:val="20"/>
          <w:lang w:val="es-CO"/>
        </w:rPr>
        <w:t>Procurement</w:t>
      </w:r>
      <w:proofErr w:type="spellEnd"/>
      <w:r w:rsidR="006A0595" w:rsidRPr="00B55029">
        <w:rPr>
          <w:rFonts w:asciiTheme="minorHAnsi" w:hAnsiTheme="minorHAnsi" w:cstheme="minorHAnsi"/>
          <w:b/>
          <w:color w:val="3A3939" w:themeColor="background2" w:themeShade="BF"/>
          <w:sz w:val="20"/>
          <w:szCs w:val="20"/>
          <w:lang w:val="es-CO"/>
        </w:rPr>
        <w:t xml:space="preserve"> and </w:t>
      </w:r>
      <w:proofErr w:type="spellStart"/>
      <w:r w:rsidR="006A0595" w:rsidRPr="00B55029">
        <w:rPr>
          <w:rFonts w:asciiTheme="minorHAnsi" w:hAnsiTheme="minorHAnsi" w:cstheme="minorHAnsi"/>
          <w:b/>
          <w:color w:val="3A3939" w:themeColor="background2" w:themeShade="BF"/>
          <w:sz w:val="20"/>
          <w:szCs w:val="20"/>
          <w:lang w:val="es-CO"/>
        </w:rPr>
        <w:t>Construction</w:t>
      </w:r>
      <w:proofErr w:type="spellEnd"/>
      <w:r w:rsidR="00F157E0" w:rsidRPr="00B55029">
        <w:rPr>
          <w:rFonts w:asciiTheme="minorHAnsi" w:hAnsiTheme="minorHAnsi" w:cstheme="minorHAnsi"/>
          <w:b/>
          <w:color w:val="3A3939" w:themeColor="background2" w:themeShade="BF"/>
          <w:sz w:val="20"/>
          <w:szCs w:val="20"/>
          <w:lang w:val="es-CO"/>
        </w:rPr>
        <w:t>)</w:t>
      </w:r>
      <w:r w:rsidR="00460E44" w:rsidRPr="00B55029">
        <w:rPr>
          <w:rFonts w:asciiTheme="minorHAnsi" w:hAnsiTheme="minorHAnsi" w:cstheme="minorHAnsi"/>
          <w:b/>
          <w:color w:val="3A3939" w:themeColor="background2" w:themeShade="BF"/>
          <w:sz w:val="20"/>
          <w:szCs w:val="20"/>
          <w:lang w:val="es-CO"/>
        </w:rPr>
        <w:t xml:space="preserve">: </w:t>
      </w:r>
      <w:r w:rsidR="006A0595" w:rsidRPr="00B55029">
        <w:rPr>
          <w:rFonts w:asciiTheme="minorHAnsi" w:hAnsiTheme="minorHAnsi" w:cstheme="minorHAnsi"/>
          <w:color w:val="3A3939" w:themeColor="background2" w:themeShade="BF"/>
          <w:sz w:val="20"/>
          <w:szCs w:val="20"/>
          <w:lang w:val="es-CO"/>
        </w:rPr>
        <w:t xml:space="preserve">Es </w:t>
      </w:r>
      <w:r w:rsidR="00460E44" w:rsidRPr="00B55029">
        <w:rPr>
          <w:rFonts w:asciiTheme="minorHAnsi" w:hAnsiTheme="minorHAnsi" w:cstheme="minorHAnsi"/>
          <w:color w:val="3A3939" w:themeColor="background2" w:themeShade="BF"/>
          <w:sz w:val="20"/>
          <w:szCs w:val="20"/>
          <w:lang w:val="es-CO"/>
        </w:rPr>
        <w:t xml:space="preserve">un contrato </w:t>
      </w:r>
      <w:r w:rsidR="006A0595" w:rsidRPr="00B55029">
        <w:rPr>
          <w:rFonts w:asciiTheme="minorHAnsi" w:hAnsiTheme="minorHAnsi" w:cstheme="minorHAnsi"/>
          <w:color w:val="3A3939" w:themeColor="background2" w:themeShade="BF"/>
          <w:sz w:val="20"/>
          <w:szCs w:val="20"/>
          <w:lang w:val="es-CO"/>
        </w:rPr>
        <w:t>que tiene como objetivos principales</w:t>
      </w:r>
      <w:r w:rsidR="00460E44" w:rsidRPr="00B55029">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B55029">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B55029">
        <w:rPr>
          <w:rFonts w:asciiTheme="minorHAnsi" w:hAnsiTheme="minorHAnsi" w:cstheme="minorHAnsi"/>
          <w:color w:val="3A3939" w:themeColor="background2" w:themeShade="BF"/>
          <w:sz w:val="20"/>
          <w:szCs w:val="20"/>
          <w:lang w:val="es-CO"/>
        </w:rPr>
        <w:t xml:space="preserve">la </w:t>
      </w:r>
      <w:r w:rsidR="006A0595" w:rsidRPr="00B55029">
        <w:rPr>
          <w:rFonts w:asciiTheme="minorHAnsi" w:hAnsiTheme="minorHAnsi" w:cstheme="minorHAnsi"/>
          <w:color w:val="3A3939" w:themeColor="background2" w:themeShade="BF"/>
          <w:sz w:val="20"/>
          <w:szCs w:val="20"/>
          <w:lang w:val="es-CO"/>
        </w:rPr>
        <w:t>responsabilidad global frente al cliente o contratante.</w:t>
      </w:r>
      <w:r w:rsidR="00460E44" w:rsidRPr="00B55029">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Estados Financieros:</w:t>
      </w:r>
      <w:r w:rsidRPr="00B55029">
        <w:rPr>
          <w:rFonts w:asciiTheme="minorHAnsi" w:hAnsiTheme="minorHAnsi" w:cstheme="minorHAnsi"/>
          <w:color w:val="3A3939" w:themeColor="background2" w:themeShade="BF"/>
          <w:sz w:val="20"/>
          <w:szCs w:val="20"/>
          <w:lang w:val="es-CO"/>
        </w:rPr>
        <w:t xml:space="preserve"> </w:t>
      </w:r>
      <w:r w:rsidR="00836D64" w:rsidRPr="00B55029">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B55029">
        <w:rPr>
          <w:rFonts w:asciiTheme="minorHAnsi" w:hAnsiTheme="minorHAnsi" w:cstheme="minorHAnsi"/>
          <w:color w:val="3A3939" w:themeColor="background2" w:themeShade="BF"/>
          <w:sz w:val="20"/>
          <w:szCs w:val="20"/>
          <w:lang w:val="es-CO"/>
        </w:rPr>
        <w:t>reexpresión</w:t>
      </w:r>
      <w:proofErr w:type="spellEnd"/>
      <w:r w:rsidR="00836D64" w:rsidRPr="00B55029">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14:paraId="5829C087" w14:textId="77777777" w:rsidR="00B021FA"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Estudios Previos: </w:t>
      </w:r>
      <w:r w:rsidRPr="00B55029">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B55029">
        <w:rPr>
          <w:rFonts w:asciiTheme="minorHAnsi" w:hAnsiTheme="minorHAnsi" w:cstheme="minorHAnsi"/>
          <w:color w:val="3A3939" w:themeColor="background2" w:themeShade="BF"/>
          <w:sz w:val="20"/>
          <w:szCs w:val="20"/>
          <w:lang w:val="es-CO"/>
        </w:rPr>
        <w:t>Entidad de acuerdo con la L</w:t>
      </w:r>
      <w:r w:rsidRPr="00B55029">
        <w:rPr>
          <w:rFonts w:asciiTheme="minorHAnsi" w:hAnsiTheme="minorHAnsi" w:cstheme="minorHAnsi"/>
          <w:color w:val="3A3939" w:themeColor="background2" w:themeShade="BF"/>
          <w:sz w:val="20"/>
          <w:szCs w:val="20"/>
          <w:lang w:val="es-CO"/>
        </w:rPr>
        <w:t>ey 80 de 19</w:t>
      </w:r>
      <w:r w:rsidR="005125D4" w:rsidRPr="00B55029">
        <w:rPr>
          <w:rFonts w:asciiTheme="minorHAnsi" w:hAnsiTheme="minorHAnsi" w:cstheme="minorHAnsi"/>
          <w:color w:val="3A3939" w:themeColor="background2" w:themeShade="BF"/>
          <w:sz w:val="20"/>
          <w:szCs w:val="20"/>
          <w:lang w:val="es-CO"/>
        </w:rPr>
        <w:t xml:space="preserve">93, Ley 1150 de 2007 y el Decreto </w:t>
      </w:r>
      <w:r w:rsidRPr="00B55029">
        <w:rPr>
          <w:rFonts w:asciiTheme="minorHAnsi" w:hAnsiTheme="minorHAnsi" w:cstheme="minorHAnsi"/>
          <w:color w:val="3A3939" w:themeColor="background2" w:themeShade="BF"/>
          <w:sz w:val="20"/>
          <w:szCs w:val="20"/>
          <w:lang w:val="es-CO"/>
        </w:rPr>
        <w:t>1082 de 2015.</w:t>
      </w:r>
    </w:p>
    <w:p w14:paraId="11BDB0A3"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Formato: </w:t>
      </w:r>
      <w:r w:rsidRPr="00B55029">
        <w:rPr>
          <w:rFonts w:asciiTheme="minorHAnsi" w:hAnsiTheme="minorHAnsi" w:cstheme="minorHAnsi"/>
          <w:color w:val="3A3939" w:themeColor="background2" w:themeShade="BF"/>
          <w:sz w:val="20"/>
          <w:szCs w:val="20"/>
          <w:lang w:val="es-CO"/>
        </w:rPr>
        <w:t xml:space="preserve">Son los documentos que aporta el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y que hacen parte integral de su oferta.</w:t>
      </w:r>
      <w:r w:rsidRPr="00B55029">
        <w:rPr>
          <w:rFonts w:asciiTheme="minorHAnsi" w:hAnsiTheme="minorHAnsi" w:cstheme="minorHAnsi"/>
          <w:b/>
          <w:color w:val="3A3939" w:themeColor="background2" w:themeShade="BF"/>
          <w:sz w:val="20"/>
          <w:szCs w:val="20"/>
          <w:lang w:val="es-CO"/>
        </w:rPr>
        <w:t xml:space="preserve"> </w:t>
      </w:r>
    </w:p>
    <w:p w14:paraId="352E1C61"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Formulario: </w:t>
      </w:r>
      <w:r w:rsidRPr="00B55029">
        <w:rPr>
          <w:rFonts w:asciiTheme="minorHAnsi" w:hAnsiTheme="minorHAnsi" w:cstheme="minorHAnsi"/>
          <w:color w:val="3A3939" w:themeColor="background2" w:themeShade="BF"/>
          <w:sz w:val="20"/>
          <w:szCs w:val="20"/>
          <w:lang w:val="es-CO"/>
        </w:rPr>
        <w:t xml:space="preserve">Es el documento </w:t>
      </w:r>
      <w:r w:rsidR="00AC3D51" w:rsidRPr="00B55029">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B55029">
        <w:rPr>
          <w:rFonts w:asciiTheme="minorHAnsi" w:hAnsiTheme="minorHAnsi" w:cstheme="minorHAnsi"/>
          <w:color w:val="3A3939" w:themeColor="background2" w:themeShade="BF"/>
          <w:sz w:val="20"/>
          <w:szCs w:val="20"/>
          <w:lang w:val="es-CO"/>
        </w:rPr>
        <w:t>específica</w:t>
      </w:r>
      <w:r w:rsidR="00AC3D51"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y </w:t>
      </w:r>
      <w:r w:rsidR="00AC3D51" w:rsidRPr="00B55029">
        <w:rPr>
          <w:rFonts w:asciiTheme="minorHAnsi" w:hAnsiTheme="minorHAnsi" w:cstheme="minorHAnsi"/>
          <w:color w:val="3A3939" w:themeColor="background2" w:themeShade="BF"/>
          <w:sz w:val="20"/>
          <w:szCs w:val="20"/>
          <w:lang w:val="es-CO"/>
        </w:rPr>
        <w:t xml:space="preserve">que debe ser completada por el </w:t>
      </w:r>
      <w:r w:rsidR="005125D4" w:rsidRPr="00B55029">
        <w:rPr>
          <w:rFonts w:asciiTheme="minorHAnsi" w:hAnsiTheme="minorHAnsi" w:cstheme="minorHAnsi"/>
          <w:color w:val="3A3939" w:themeColor="background2" w:themeShade="BF"/>
          <w:sz w:val="20"/>
          <w:szCs w:val="20"/>
          <w:lang w:val="es-CO"/>
        </w:rPr>
        <w:t>Proponente</w:t>
      </w:r>
      <w:r w:rsidR="00AC3D51" w:rsidRPr="00B55029">
        <w:rPr>
          <w:rFonts w:asciiTheme="minorHAnsi" w:hAnsiTheme="minorHAnsi" w:cstheme="minorHAnsi"/>
          <w:color w:val="3A3939" w:themeColor="background2" w:themeShade="BF"/>
          <w:sz w:val="20"/>
          <w:szCs w:val="20"/>
          <w:lang w:val="es-CO"/>
        </w:rPr>
        <w:t>.</w:t>
      </w:r>
      <w:r w:rsidR="00AC3D51" w:rsidRPr="00B55029">
        <w:rPr>
          <w:rFonts w:asciiTheme="minorHAnsi" w:hAnsiTheme="minorHAnsi" w:cstheme="minorHAnsi"/>
          <w:b/>
          <w:color w:val="3A3939" w:themeColor="background2" w:themeShade="BF"/>
          <w:sz w:val="20"/>
          <w:szCs w:val="20"/>
          <w:lang w:val="es-CO"/>
        </w:rPr>
        <w:t xml:space="preserve"> </w:t>
      </w:r>
    </w:p>
    <w:p w14:paraId="450393CC"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Garantía: </w:t>
      </w:r>
      <w:r w:rsidR="00A122D9" w:rsidRPr="00B55029">
        <w:rPr>
          <w:rFonts w:asciiTheme="minorHAnsi" w:hAnsiTheme="minorHAnsi" w:cstheme="minorHAnsi"/>
          <w:color w:val="3A3939" w:themeColor="background2" w:themeShade="BF"/>
          <w:sz w:val="20"/>
          <w:szCs w:val="20"/>
          <w:lang w:val="es-CO"/>
        </w:rPr>
        <w:t>Es el mecanismo</w:t>
      </w:r>
      <w:r w:rsidRPr="00B55029">
        <w:rPr>
          <w:rFonts w:asciiTheme="minorHAnsi" w:hAnsiTheme="minorHAnsi" w:cstheme="minorHAnsi"/>
          <w:color w:val="3A3939" w:themeColor="background2" w:themeShade="BF"/>
          <w:sz w:val="20"/>
          <w:szCs w:val="20"/>
          <w:lang w:val="es-CO"/>
        </w:rPr>
        <w:t xml:space="preserve"> para asegurar el cumplimiento de obligaciones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Las clases de garantías son: </w:t>
      </w:r>
      <w:r w:rsidRPr="00B55029">
        <w:rPr>
          <w:rFonts w:asciiTheme="minorHAnsi" w:hAnsiTheme="minorHAnsi" w:cstheme="minorHAnsi"/>
          <w:color w:val="3A3939" w:themeColor="background2" w:themeShade="BF"/>
          <w:sz w:val="20"/>
          <w:szCs w:val="20"/>
          <w:lang w:val="es-CO"/>
        </w:rPr>
        <w:t>(i) contratos de seguro, (ii) fiducia mercantil de garant</w:t>
      </w:r>
      <w:r w:rsidR="00A122D9" w:rsidRPr="00B55029">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Garantía de Respons</w:t>
      </w:r>
      <w:r w:rsidR="003937E6" w:rsidRPr="00B55029">
        <w:rPr>
          <w:rFonts w:asciiTheme="minorHAnsi" w:hAnsiTheme="minorHAnsi" w:cstheme="minorHAnsi"/>
          <w:b/>
          <w:color w:val="3A3939" w:themeColor="background2" w:themeShade="BF"/>
          <w:sz w:val="20"/>
          <w:szCs w:val="20"/>
          <w:lang w:val="es-CO"/>
        </w:rPr>
        <w:t xml:space="preserve">abilidad Civil Extracontractual: </w:t>
      </w:r>
      <w:r w:rsidR="00B20EAD" w:rsidRPr="00B55029">
        <w:rPr>
          <w:rFonts w:asciiTheme="minorHAnsi" w:hAnsiTheme="minorHAnsi" w:cstheme="minorHAnsi"/>
          <w:color w:val="3A3939" w:themeColor="background2" w:themeShade="BF"/>
          <w:sz w:val="20"/>
          <w:szCs w:val="20"/>
          <w:lang w:val="es-CO"/>
        </w:rPr>
        <w:t>Es la</w:t>
      </w:r>
      <w:r w:rsidR="003937E6" w:rsidRPr="00B55029">
        <w:rPr>
          <w:rFonts w:asciiTheme="minorHAnsi" w:hAnsiTheme="minorHAnsi" w:cstheme="minorHAnsi"/>
          <w:color w:val="3A3939" w:themeColor="background2" w:themeShade="BF"/>
          <w:sz w:val="20"/>
          <w:szCs w:val="20"/>
          <w:lang w:val="es-CO"/>
        </w:rPr>
        <w:t xml:space="preserve"> garantía</w:t>
      </w:r>
      <w:r w:rsidR="00B20EAD" w:rsidRPr="00B55029">
        <w:rPr>
          <w:rFonts w:asciiTheme="minorHAnsi" w:hAnsiTheme="minorHAnsi" w:cstheme="minorHAnsi"/>
          <w:color w:val="3A3939" w:themeColor="background2" w:themeShade="BF"/>
          <w:sz w:val="20"/>
          <w:szCs w:val="20"/>
          <w:lang w:val="es-CO"/>
        </w:rPr>
        <w:t xml:space="preserve"> que</w:t>
      </w:r>
      <w:r w:rsidR="003937E6" w:rsidRPr="00B55029">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Información Pública Reservada: </w:t>
      </w:r>
      <w:r w:rsidRPr="00B55029">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B55029">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B55029"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w:t>
      </w:r>
      <w:r w:rsidR="002B6B7C" w:rsidRPr="00B55029">
        <w:rPr>
          <w:rFonts w:asciiTheme="minorHAnsi" w:hAnsiTheme="minorHAnsi" w:cstheme="minorHAnsi"/>
          <w:b/>
          <w:color w:val="3A3939" w:themeColor="background2" w:themeShade="BF"/>
          <w:sz w:val="20"/>
          <w:szCs w:val="20"/>
          <w:lang w:val="es-CO"/>
        </w:rPr>
        <w:t>t</w:t>
      </w:r>
      <w:r w:rsidRPr="00B55029">
        <w:rPr>
          <w:rFonts w:asciiTheme="minorHAnsi" w:hAnsiTheme="minorHAnsi" w:cstheme="minorHAnsi"/>
          <w:b/>
          <w:color w:val="3A3939" w:themeColor="background2" w:themeShade="BF"/>
          <w:sz w:val="20"/>
          <w:szCs w:val="20"/>
          <w:lang w:val="es-CO"/>
        </w:rPr>
        <w:t xml:space="preserve">ura del Transporte: </w:t>
      </w:r>
      <w:r w:rsidR="00D455BF" w:rsidRPr="00B55029">
        <w:rPr>
          <w:rFonts w:asciiTheme="minorHAnsi" w:hAnsiTheme="minorHAnsi" w:cstheme="minorHAnsi"/>
          <w:color w:val="3A3939" w:themeColor="background2" w:themeShade="BF"/>
          <w:sz w:val="20"/>
          <w:szCs w:val="20"/>
          <w:lang w:val="es-CO"/>
        </w:rPr>
        <w:t xml:space="preserve">Son las obras </w:t>
      </w:r>
      <w:r w:rsidR="00921882" w:rsidRPr="00B55029">
        <w:rPr>
          <w:rFonts w:asciiTheme="minorHAnsi" w:hAnsiTheme="minorHAnsi" w:cstheme="minorHAnsi"/>
          <w:color w:val="3A3939" w:themeColor="background2" w:themeShade="BF"/>
          <w:sz w:val="20"/>
          <w:szCs w:val="20"/>
          <w:lang w:val="es-CO"/>
        </w:rPr>
        <w:t xml:space="preserve">realizadas </w:t>
      </w:r>
      <w:r w:rsidR="00D455BF" w:rsidRPr="00B55029">
        <w:rPr>
          <w:rFonts w:asciiTheme="minorHAnsi" w:hAnsiTheme="minorHAnsi" w:cstheme="minorHAnsi"/>
          <w:color w:val="3A3939" w:themeColor="background2" w:themeShade="BF"/>
          <w:sz w:val="20"/>
          <w:szCs w:val="20"/>
          <w:lang w:val="es-CO"/>
        </w:rPr>
        <w:t>en: </w:t>
      </w:r>
    </w:p>
    <w:p w14:paraId="694152AC" w14:textId="3568AB99"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imes New Roman" w:hAnsi="Times New Roman"/>
          <w:color w:val="3A3939" w:themeColor="background2" w:themeShade="BF"/>
          <w:lang w:val="es-ES"/>
        </w:rPr>
        <w:t>-       </w:t>
      </w:r>
      <w:r w:rsidRPr="00B55029">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terciarias</w:t>
      </w:r>
    </w:p>
    <w:p w14:paraId="419D6DD7"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B55029"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férrea </w:t>
      </w:r>
    </w:p>
    <w:p w14:paraId="5DBE863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Puentes </w:t>
      </w:r>
    </w:p>
    <w:p w14:paraId="2E2174EF" w14:textId="18628C3D" w:rsidR="00AA12FA" w:rsidRPr="00B55029"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Aeroportu</w:t>
      </w:r>
      <w:r w:rsidR="00A368F7"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ria</w:t>
      </w:r>
    </w:p>
    <w:p w14:paraId="27664C47" w14:textId="77777777" w:rsidR="00AA12FA" w:rsidRPr="00B55029" w:rsidRDefault="00AA12FA" w:rsidP="00AA12FA">
      <w:pPr>
        <w:rPr>
          <w:color w:val="3A3939" w:themeColor="background2" w:themeShade="BF"/>
          <w:lang w:val="es-CO" w:eastAsia="es-ES"/>
        </w:rPr>
      </w:pPr>
    </w:p>
    <w:p w14:paraId="00449A23" w14:textId="2C81C373" w:rsidR="008E2313" w:rsidRPr="00B55029"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Legalización: </w:t>
      </w:r>
      <w:r w:rsidR="00D75F69" w:rsidRPr="00B55029">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B55029">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B55029">
        <w:rPr>
          <w:rFonts w:asciiTheme="minorHAnsi" w:hAnsiTheme="minorHAnsi" w:cstheme="minorHAnsi"/>
          <w:color w:val="3A3939" w:themeColor="background2" w:themeShade="BF"/>
          <w:sz w:val="20"/>
          <w:szCs w:val="20"/>
          <w:lang w:val="es-CO"/>
        </w:rPr>
        <w:t>de 1963, sobre relaciones consulares</w:t>
      </w:r>
      <w:r w:rsidR="009342EC" w:rsidRPr="00B55029">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B55029"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Matriz: </w:t>
      </w:r>
      <w:r w:rsidR="00FC1469" w:rsidRPr="00B55029">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B55029">
        <w:rPr>
          <w:rFonts w:asciiTheme="minorHAnsi" w:hAnsiTheme="minorHAnsi" w:cstheme="minorHAnsi"/>
          <w:color w:val="3A3939" w:themeColor="background2" w:themeShade="BF"/>
          <w:sz w:val="20"/>
          <w:szCs w:val="20"/>
          <w:lang w:val="es-CO"/>
        </w:rPr>
        <w:t>Proponente</w:t>
      </w:r>
      <w:r w:rsidR="00FC1469" w:rsidRPr="00B55029">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B55029">
        <w:rPr>
          <w:rFonts w:asciiTheme="minorHAnsi" w:hAnsiTheme="minorHAnsi" w:cstheme="minorHAnsi"/>
          <w:b/>
          <w:color w:val="3A3939" w:themeColor="background2" w:themeShade="BF"/>
          <w:sz w:val="20"/>
          <w:szCs w:val="20"/>
          <w:lang w:val="es-CO"/>
        </w:rPr>
        <w:t xml:space="preserve"> </w:t>
      </w:r>
    </w:p>
    <w:p w14:paraId="54E22A59"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Medio Magnético: </w:t>
      </w:r>
      <w:r w:rsidR="00BB4179" w:rsidRPr="00B55029">
        <w:rPr>
          <w:rFonts w:asciiTheme="minorHAnsi" w:hAnsiTheme="minorHAnsi" w:cstheme="minorHAnsi"/>
          <w:color w:val="3A3939" w:themeColor="background2" w:themeShade="BF"/>
          <w:sz w:val="20"/>
          <w:szCs w:val="20"/>
          <w:lang w:val="es-CO"/>
        </w:rPr>
        <w:t>Es el d</w:t>
      </w:r>
      <w:r w:rsidRPr="00B55029">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B55029"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w:t>
      </w:r>
      <w:r w:rsidRPr="00B55029">
        <w:rPr>
          <w:rFonts w:asciiTheme="minorHAnsi" w:hAnsiTheme="minorHAnsi" w:cstheme="minorHAnsi"/>
          <w:color w:val="3A3939" w:themeColor="background2" w:themeShade="BF"/>
          <w:sz w:val="20"/>
          <w:szCs w:val="20"/>
          <w:lang w:val="es-CO"/>
        </w:rPr>
        <w:t xml:space="preserve"> </w:t>
      </w:r>
      <w:r w:rsidR="00EC4947" w:rsidRPr="00B55029">
        <w:rPr>
          <w:rFonts w:asciiTheme="minorHAnsi" w:hAnsiTheme="minorHAnsi" w:cstheme="minorHAnsi"/>
          <w:color w:val="3A3939" w:themeColor="background2" w:themeShade="BF"/>
          <w:sz w:val="20"/>
          <w:szCs w:val="20"/>
          <w:lang w:val="es-CO"/>
        </w:rPr>
        <w:t xml:space="preserve">Es el conjunto de normas que rigen el proceso de </w:t>
      </w:r>
      <w:r w:rsidR="00702E00" w:rsidRPr="00B55029">
        <w:rPr>
          <w:rFonts w:asciiTheme="minorHAnsi" w:hAnsiTheme="minorHAnsi" w:cstheme="minorHAnsi"/>
          <w:color w:val="3A3939" w:themeColor="background2" w:themeShade="BF"/>
          <w:sz w:val="20"/>
          <w:szCs w:val="20"/>
          <w:lang w:val="es-CO"/>
        </w:rPr>
        <w:t>selección</w:t>
      </w:r>
      <w:r w:rsidR="00EC4947" w:rsidRPr="00B55029">
        <w:rPr>
          <w:rFonts w:asciiTheme="minorHAnsi" w:hAnsiTheme="minorHAnsi" w:cstheme="minorHAnsi"/>
          <w:color w:val="3A3939" w:themeColor="background2" w:themeShade="BF"/>
          <w:sz w:val="20"/>
          <w:szCs w:val="20"/>
          <w:lang w:val="es-CO"/>
        </w:rPr>
        <w:t xml:space="preserve"> y el futuro Contrato, en los que se </w:t>
      </w:r>
      <w:r w:rsidR="00702E00" w:rsidRPr="00B55029">
        <w:rPr>
          <w:rFonts w:asciiTheme="minorHAnsi" w:hAnsiTheme="minorHAnsi" w:cstheme="minorHAnsi"/>
          <w:color w:val="3A3939" w:themeColor="background2" w:themeShade="BF"/>
          <w:sz w:val="20"/>
          <w:szCs w:val="20"/>
          <w:lang w:val="es-CO"/>
        </w:rPr>
        <w:t>señalan</w:t>
      </w:r>
      <w:r w:rsidR="00EC4947" w:rsidRPr="00B55029">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B55029">
        <w:rPr>
          <w:rFonts w:asciiTheme="minorHAnsi" w:hAnsiTheme="minorHAnsi" w:cstheme="minorHAnsi"/>
          <w:color w:val="3A3939" w:themeColor="background2" w:themeShade="BF"/>
          <w:sz w:val="20"/>
          <w:szCs w:val="20"/>
          <w:lang w:val="es-CO"/>
        </w:rPr>
        <w:t>o</w:t>
      </w:r>
      <w:r w:rsidR="00EC4947" w:rsidRPr="00B55029">
        <w:rPr>
          <w:rFonts w:asciiTheme="minorHAnsi" w:hAnsiTheme="minorHAnsi" w:cstheme="minorHAnsi"/>
          <w:color w:val="3A3939" w:themeColor="background2" w:themeShade="BF"/>
          <w:sz w:val="20"/>
          <w:szCs w:val="20"/>
          <w:lang w:val="es-CO"/>
        </w:rPr>
        <w:t xml:space="preserve">ferta para participar en 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w:t>
      </w:r>
    </w:p>
    <w:p w14:paraId="21CD66BF" w14:textId="216AFB32"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 Tipo</w:t>
      </w:r>
      <w:r w:rsidRPr="00B55029">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Porcentaje de AIU: </w:t>
      </w:r>
      <w:r w:rsidR="00FB77F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orcentaje de los costos directos destinados a cubrir: l</w:t>
      </w:r>
      <w:r w:rsidR="00A122D9" w:rsidRPr="00B55029">
        <w:rPr>
          <w:rFonts w:asciiTheme="minorHAnsi" w:hAnsiTheme="minorHAnsi" w:cstheme="minorHAnsi"/>
          <w:color w:val="3A3939" w:themeColor="background2" w:themeShade="BF"/>
          <w:sz w:val="20"/>
          <w:szCs w:val="20"/>
          <w:lang w:val="es-CO"/>
        </w:rPr>
        <w:t>os gastos de administración (A),</w:t>
      </w:r>
      <w:r w:rsidRPr="00B55029">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B55029">
        <w:rPr>
          <w:rFonts w:asciiTheme="minorHAnsi" w:hAnsiTheme="minorHAnsi" w:cstheme="minorHAnsi"/>
          <w:color w:val="3A3939" w:themeColor="background2" w:themeShade="BF"/>
          <w:sz w:val="20"/>
          <w:szCs w:val="20"/>
          <w:lang w:val="es-CO"/>
        </w:rPr>
        <w:t>los i</w:t>
      </w:r>
      <w:r w:rsidR="00A122D9" w:rsidRPr="00B55029">
        <w:rPr>
          <w:rFonts w:asciiTheme="minorHAnsi" w:hAnsiTheme="minorHAnsi" w:cstheme="minorHAnsi"/>
          <w:color w:val="3A3939" w:themeColor="background2" w:themeShade="BF"/>
          <w:sz w:val="20"/>
          <w:szCs w:val="20"/>
          <w:lang w:val="es-CO"/>
        </w:rPr>
        <w:t>mprevistos (I),</w:t>
      </w:r>
      <w:r w:rsidRPr="00B55029">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y las utilidades (U) que corresponde a la remu</w:t>
      </w:r>
      <w:r w:rsidR="00A122D9" w:rsidRPr="00B55029">
        <w:rPr>
          <w:rFonts w:asciiTheme="minorHAnsi" w:hAnsiTheme="minorHAnsi" w:cstheme="minorHAnsi"/>
          <w:color w:val="3A3939" w:themeColor="background2" w:themeShade="BF"/>
          <w:sz w:val="20"/>
          <w:szCs w:val="20"/>
          <w:lang w:val="es-CO"/>
        </w:rPr>
        <w:t>neración propiamente dicha del C</w:t>
      </w:r>
      <w:r w:rsidRPr="00B55029">
        <w:rPr>
          <w:rFonts w:asciiTheme="minorHAnsi" w:hAnsiTheme="minorHAnsi" w:cstheme="minorHAnsi"/>
          <w:color w:val="3A3939" w:themeColor="background2" w:themeShade="BF"/>
          <w:sz w:val="20"/>
          <w:szCs w:val="20"/>
          <w:lang w:val="es-CO"/>
        </w:rPr>
        <w:t>ontratista por su trabajo.</w:t>
      </w:r>
    </w:p>
    <w:p w14:paraId="5689F467"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 Global: </w:t>
      </w:r>
      <w:r w:rsidR="0018433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Precios Unitarios: </w:t>
      </w:r>
      <w:r w:rsidR="00F30490"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aquellos contratos cuya forma</w:t>
      </w:r>
      <w:r w:rsidR="00460BD9" w:rsidRPr="00B55029">
        <w:rPr>
          <w:rFonts w:asciiTheme="minorHAnsi" w:hAnsiTheme="minorHAnsi" w:cstheme="minorHAnsi"/>
          <w:color w:val="3A3939" w:themeColor="background2" w:themeShade="BF"/>
          <w:sz w:val="20"/>
          <w:szCs w:val="20"/>
          <w:lang w:val="es-CO"/>
        </w:rPr>
        <w:t xml:space="preserve"> o sistema</w:t>
      </w:r>
      <w:r w:rsidRPr="00B55029">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B55029">
        <w:rPr>
          <w:rFonts w:asciiTheme="minorHAnsi" w:hAnsiTheme="minorHAnsi" w:cstheme="minorHAnsi"/>
          <w:color w:val="3A3939" w:themeColor="background2" w:themeShade="BF"/>
          <w:sz w:val="20"/>
          <w:szCs w:val="20"/>
          <w:lang w:val="es-CO"/>
        </w:rPr>
        <w:t>a de ellas comprometiéndose el C</w:t>
      </w:r>
      <w:r w:rsidRPr="00B55029">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B55029"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Presupuesto Oficial Estimado:</w:t>
      </w:r>
      <w:r w:rsidR="004A3A3B" w:rsidRPr="00B55029">
        <w:rPr>
          <w:rFonts w:asciiTheme="minorHAnsi" w:hAnsiTheme="minorHAnsi" w:cstheme="minorHAnsi"/>
          <w:b/>
          <w:color w:val="3A3939" w:themeColor="background2" w:themeShade="BF"/>
          <w:sz w:val="20"/>
          <w:szCs w:val="20"/>
          <w:lang w:val="es-CO"/>
        </w:rPr>
        <w:t xml:space="preserve"> </w:t>
      </w:r>
      <w:r w:rsidR="004A3A3B" w:rsidRPr="00B55029">
        <w:rPr>
          <w:rFonts w:asciiTheme="minorHAnsi" w:hAnsiTheme="minorHAnsi" w:cstheme="minorHAnsi"/>
          <w:color w:val="3A3939" w:themeColor="background2" w:themeShade="BF"/>
          <w:sz w:val="20"/>
          <w:szCs w:val="20"/>
          <w:lang w:val="es-CO"/>
        </w:rPr>
        <w:t xml:space="preserve">Es el valor total que </w:t>
      </w:r>
      <w:r w:rsidR="00D804E0" w:rsidRPr="00B55029">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Plural: </w:t>
      </w:r>
      <w:r w:rsidR="00383B25" w:rsidRPr="00B55029">
        <w:rPr>
          <w:rFonts w:asciiTheme="minorHAnsi" w:hAnsiTheme="minorHAnsi" w:cstheme="minorHAnsi"/>
          <w:color w:val="3A3939" w:themeColor="background2" w:themeShade="BF"/>
          <w:sz w:val="20"/>
          <w:szCs w:val="20"/>
          <w:lang w:val="es-CO"/>
        </w:rPr>
        <w:t xml:space="preserve">Es cuando dos o más personas en forma conjunta </w:t>
      </w:r>
      <w:r w:rsidR="00997D1D" w:rsidRPr="00B55029">
        <w:rPr>
          <w:rFonts w:asciiTheme="minorHAnsi" w:hAnsiTheme="minorHAnsi" w:cstheme="minorHAnsi"/>
          <w:color w:val="3A3939" w:themeColor="background2" w:themeShade="BF"/>
          <w:sz w:val="20"/>
          <w:szCs w:val="20"/>
          <w:lang w:val="es-CO"/>
        </w:rPr>
        <w:t xml:space="preserve">se unen para </w:t>
      </w:r>
      <w:r w:rsidR="006B653E" w:rsidRPr="00B55029">
        <w:rPr>
          <w:rFonts w:asciiTheme="minorHAnsi" w:hAnsiTheme="minorHAnsi" w:cstheme="minorHAnsi"/>
          <w:color w:val="3A3939" w:themeColor="background2" w:themeShade="BF"/>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55029">
        <w:rPr>
          <w:rFonts w:asciiTheme="minorHAnsi" w:hAnsiTheme="minorHAnsi" w:cstheme="minorHAnsi"/>
          <w:bCs/>
          <w:color w:val="3A3939" w:themeColor="background2" w:themeShade="BF"/>
          <w:sz w:val="20"/>
          <w:szCs w:val="20"/>
          <w:lang w:val="es-CO"/>
        </w:rPr>
        <w:t>con las Entidades Estatales.</w:t>
      </w:r>
    </w:p>
    <w:p w14:paraId="761321C8" w14:textId="77777777" w:rsidR="0029671C"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w:t>
      </w:r>
      <w:r w:rsidR="00F035CD" w:rsidRPr="00B55029">
        <w:rPr>
          <w:rFonts w:asciiTheme="minorHAnsi" w:hAnsiTheme="minorHAnsi" w:cstheme="minorHAnsi"/>
          <w:color w:val="3A3939" w:themeColor="background2" w:themeShade="BF"/>
          <w:sz w:val="20"/>
          <w:szCs w:val="20"/>
          <w:lang w:val="es-CO"/>
        </w:rPr>
        <w:t>Es la persona o el grupo de personas que presenta</w:t>
      </w:r>
      <w:r w:rsidR="00071442" w:rsidRPr="00B55029">
        <w:rPr>
          <w:rFonts w:asciiTheme="minorHAnsi" w:hAnsiTheme="minorHAnsi" w:cstheme="minorHAnsi"/>
          <w:color w:val="3A3939" w:themeColor="background2" w:themeShade="BF"/>
          <w:sz w:val="20"/>
          <w:szCs w:val="20"/>
          <w:lang w:val="es-CO"/>
        </w:rPr>
        <w:t>n una o</w:t>
      </w:r>
      <w:r w:rsidR="00F035CD" w:rsidRPr="00B55029">
        <w:rPr>
          <w:rFonts w:asciiTheme="minorHAnsi" w:hAnsiTheme="minorHAnsi" w:cstheme="minorHAnsi"/>
          <w:color w:val="3A3939" w:themeColor="background2" w:themeShade="BF"/>
          <w:sz w:val="20"/>
          <w:szCs w:val="20"/>
          <w:lang w:val="es-CO"/>
        </w:rPr>
        <w:t xml:space="preserve">ferta para participar en el Proceso de </w:t>
      </w:r>
      <w:r w:rsidR="00071442" w:rsidRPr="00B55029">
        <w:rPr>
          <w:rFonts w:asciiTheme="minorHAnsi" w:hAnsiTheme="minorHAnsi" w:cstheme="minorHAnsi"/>
          <w:color w:val="3A3939" w:themeColor="background2" w:themeShade="BF"/>
          <w:sz w:val="20"/>
          <w:szCs w:val="20"/>
          <w:lang w:val="es-CO"/>
        </w:rPr>
        <w:t>Contratación</w:t>
      </w:r>
      <w:r w:rsidR="00F035CD" w:rsidRPr="00B55029">
        <w:rPr>
          <w:rFonts w:asciiTheme="minorHAnsi" w:hAnsiTheme="minorHAnsi" w:cstheme="minorHAnsi"/>
          <w:color w:val="3A3939" w:themeColor="background2" w:themeShade="BF"/>
          <w:sz w:val="20"/>
          <w:szCs w:val="20"/>
          <w:lang w:val="es-CO"/>
        </w:rPr>
        <w:t xml:space="preserve">. </w:t>
      </w:r>
    </w:p>
    <w:p w14:paraId="152A50C9" w14:textId="66BD3AD5" w:rsidR="001647A9" w:rsidRPr="00B55029"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Reembolso de Gastos: </w:t>
      </w:r>
      <w:r w:rsidRPr="00B55029">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Selección Objetiva: </w:t>
      </w:r>
      <w:r w:rsidR="00000C3E"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 xml:space="preserve">principio </w:t>
      </w:r>
      <w:r w:rsidR="00000C3E"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B55029">
        <w:rPr>
          <w:rFonts w:asciiTheme="minorHAnsi" w:hAnsiTheme="minorHAnsi" w:cstheme="minorHAnsi"/>
          <w:b/>
          <w:color w:val="3A3939" w:themeColor="background2" w:themeShade="BF"/>
          <w:sz w:val="20"/>
          <w:szCs w:val="20"/>
          <w:lang w:val="es-CO"/>
        </w:rPr>
        <w:t xml:space="preserve"> </w:t>
      </w:r>
    </w:p>
    <w:p w14:paraId="00EC5D0F" w14:textId="38F4185E" w:rsidR="00DB0B82" w:rsidRPr="00B55029"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Subcontratista</w:t>
      </w:r>
      <w:r w:rsidRPr="00B55029">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B55029"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1: </w:t>
      </w:r>
      <w:r w:rsidRPr="00B55029">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B55029">
        <w:rPr>
          <w:rFonts w:asciiTheme="minorHAnsi" w:hAnsiTheme="minorHAnsi" w:cstheme="minorHAnsi"/>
          <w:color w:val="3A3939" w:themeColor="background2" w:themeShade="BF"/>
          <w:sz w:val="20"/>
          <w:szCs w:val="20"/>
          <w:lang w:val="es-CO"/>
        </w:rPr>
        <w:t>requisitos</w:t>
      </w:r>
      <w:r w:rsidRPr="00B55029">
        <w:rPr>
          <w:rFonts w:asciiTheme="minorHAnsi" w:hAnsiTheme="minorHAnsi" w:cstheme="minorHAnsi"/>
          <w:color w:val="3A3939" w:themeColor="background2" w:themeShade="BF"/>
          <w:sz w:val="20"/>
          <w:szCs w:val="20"/>
          <w:lang w:val="es-CO"/>
        </w:rPr>
        <w:t xml:space="preserve"> y documentos </w:t>
      </w:r>
      <w:r w:rsidR="00886422"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 xml:space="preserve"> los que se les </w:t>
      </w:r>
      <w:r w:rsidR="00886422" w:rsidRPr="00B55029">
        <w:rPr>
          <w:rFonts w:asciiTheme="minorHAnsi" w:hAnsiTheme="minorHAnsi" w:cstheme="minorHAnsi"/>
          <w:color w:val="3A3939" w:themeColor="background2" w:themeShade="BF"/>
          <w:sz w:val="20"/>
          <w:szCs w:val="20"/>
          <w:lang w:val="es-CO"/>
        </w:rPr>
        <w:t>asigna</w:t>
      </w:r>
      <w:r w:rsidRPr="00B55029">
        <w:rPr>
          <w:rFonts w:asciiTheme="minorHAnsi" w:hAnsiTheme="minorHAnsi" w:cstheme="minorHAnsi"/>
          <w:color w:val="3A3939" w:themeColor="background2" w:themeShade="BF"/>
          <w:sz w:val="20"/>
          <w:szCs w:val="20"/>
          <w:lang w:val="es-CO"/>
        </w:rPr>
        <w:t xml:space="preserve"> puntaje </w:t>
      </w:r>
      <w:r w:rsidR="00886422" w:rsidRPr="00B55029">
        <w:rPr>
          <w:rFonts w:asciiTheme="minorHAnsi" w:hAnsiTheme="minorHAnsi" w:cstheme="minorHAnsi"/>
          <w:color w:val="3A3939" w:themeColor="background2" w:themeShade="BF"/>
          <w:sz w:val="20"/>
          <w:szCs w:val="20"/>
          <w:lang w:val="es-CO"/>
        </w:rPr>
        <w:t>que son</w:t>
      </w:r>
      <w:r w:rsidRPr="00B55029">
        <w:rPr>
          <w:rFonts w:asciiTheme="minorHAnsi" w:hAnsiTheme="minorHAnsi" w:cstheme="minorHAnsi"/>
          <w:color w:val="3A3939" w:themeColor="background2" w:themeShade="BF"/>
          <w:sz w:val="20"/>
          <w:szCs w:val="20"/>
          <w:lang w:val="es-CO"/>
        </w:rPr>
        <w:t xml:space="preserve"> diferentes a la oferta económica</w:t>
      </w:r>
      <w:r w:rsidR="00CE6B2E" w:rsidRPr="00B55029">
        <w:rPr>
          <w:rFonts w:asciiTheme="minorHAnsi" w:hAnsiTheme="minorHAnsi" w:cstheme="minorHAnsi"/>
          <w:color w:val="3A3939" w:themeColor="background2" w:themeShade="BF"/>
          <w:sz w:val="20"/>
          <w:szCs w:val="20"/>
          <w:lang w:val="es-CO"/>
        </w:rPr>
        <w:t xml:space="preserve"> </w:t>
      </w:r>
    </w:p>
    <w:p w14:paraId="7C1AAD49" w14:textId="77777777" w:rsidR="00CE6B2E" w:rsidRPr="00B55029"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w:t>
      </w:r>
      <w:r w:rsidR="00CC74CF" w:rsidRPr="00B55029">
        <w:rPr>
          <w:rFonts w:asciiTheme="minorHAnsi" w:hAnsiTheme="minorHAnsi" w:cstheme="minorHAnsi"/>
          <w:b/>
          <w:color w:val="3A3939" w:themeColor="background2" w:themeShade="BF"/>
          <w:sz w:val="20"/>
          <w:szCs w:val="20"/>
          <w:lang w:val="es-CO"/>
        </w:rPr>
        <w:t xml:space="preserve">2: </w:t>
      </w:r>
      <w:r w:rsidR="00CC74CF" w:rsidRPr="00B55029">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Sucursal: </w:t>
      </w:r>
      <w:r w:rsidR="00000C3E" w:rsidRPr="00B55029">
        <w:rPr>
          <w:rFonts w:asciiTheme="minorHAnsi" w:hAnsiTheme="minorHAnsi" w:cstheme="minorHAnsi"/>
          <w:color w:val="3A3939" w:themeColor="background2" w:themeShade="BF"/>
          <w:sz w:val="20"/>
          <w:szCs w:val="20"/>
          <w:lang w:val="es-CO"/>
        </w:rPr>
        <w:t>Son los e</w:t>
      </w:r>
      <w:r w:rsidRPr="00B55029">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1" w:name="_Hlk511321952"/>
      <w:r w:rsidRPr="00B55029">
        <w:rPr>
          <w:rFonts w:asciiTheme="minorHAnsi" w:hAnsiTheme="minorHAnsi" w:cstheme="minorHAnsi"/>
          <w:b/>
          <w:color w:val="3A3939" w:themeColor="background2" w:themeShade="BF"/>
          <w:sz w:val="20"/>
          <w:szCs w:val="20"/>
          <w:lang w:val="es-CO"/>
        </w:rPr>
        <w:t xml:space="preserve">Trato Nacional: </w:t>
      </w:r>
      <w:r w:rsidR="00217D07"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B55029">
        <w:rPr>
          <w:rFonts w:asciiTheme="minorHAnsi" w:hAnsiTheme="minorHAnsi" w:cstheme="minorHAnsi"/>
          <w:color w:val="3A3939" w:themeColor="background2" w:themeShade="BF"/>
          <w:sz w:val="20"/>
          <w:szCs w:val="20"/>
          <w:lang w:val="es-CO"/>
        </w:rPr>
        <w:t xml:space="preserve">Estado </w:t>
      </w:r>
      <w:r w:rsidRPr="00B55029">
        <w:rPr>
          <w:rFonts w:asciiTheme="minorHAnsi" w:hAnsiTheme="minorHAnsi" w:cstheme="minorHAnsi"/>
          <w:color w:val="3A3939" w:themeColor="background2" w:themeShade="BF"/>
          <w:sz w:val="20"/>
          <w:szCs w:val="20"/>
          <w:lang w:val="es-CO"/>
        </w:rPr>
        <w:t>el mismo trato que otorga a sus nacionales.</w:t>
      </w:r>
      <w:r w:rsidRPr="00B55029">
        <w:rPr>
          <w:rFonts w:asciiTheme="minorHAnsi" w:hAnsiTheme="minorHAnsi" w:cstheme="minorHAnsi"/>
          <w:b/>
          <w:color w:val="3A3939" w:themeColor="background2" w:themeShade="BF"/>
          <w:sz w:val="20"/>
          <w:szCs w:val="20"/>
          <w:lang w:val="es-CO"/>
        </w:rPr>
        <w:t xml:space="preserve"> </w:t>
      </w:r>
    </w:p>
    <w:bookmarkEnd w:id="1"/>
    <w:p w14:paraId="704F9101"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Unión Temporal: </w:t>
      </w:r>
      <w:r w:rsidR="00217D07" w:rsidRPr="00B55029">
        <w:rPr>
          <w:rFonts w:asciiTheme="minorHAnsi" w:hAnsiTheme="minorHAnsi" w:cstheme="minorHAnsi"/>
          <w:color w:val="3A3939" w:themeColor="background2" w:themeShade="BF"/>
          <w:sz w:val="20"/>
          <w:szCs w:val="20"/>
          <w:lang w:val="es-CO"/>
        </w:rPr>
        <w:t xml:space="preserve">Es la </w:t>
      </w:r>
      <w:r w:rsidR="002A3024" w:rsidRPr="00B55029">
        <w:rPr>
          <w:rFonts w:asciiTheme="minorHAnsi" w:hAnsiTheme="minorHAnsi" w:cstheme="minorHAnsi"/>
          <w:color w:val="3A3939" w:themeColor="background2" w:themeShade="BF"/>
          <w:sz w:val="20"/>
          <w:szCs w:val="20"/>
          <w:lang w:val="es-CO"/>
        </w:rPr>
        <w:t>unión</w:t>
      </w:r>
      <w:r w:rsidR="00217D07" w:rsidRPr="00B55029">
        <w:rPr>
          <w:rFonts w:asciiTheme="minorHAnsi" w:hAnsiTheme="minorHAnsi" w:cstheme="minorHAnsi"/>
          <w:color w:val="3A3939" w:themeColor="background2" w:themeShade="BF"/>
          <w:sz w:val="20"/>
          <w:szCs w:val="20"/>
          <w:lang w:val="es-CO"/>
        </w:rPr>
        <w:t xml:space="preserve"> de</w:t>
      </w:r>
      <w:r w:rsidRPr="00B55029">
        <w:rPr>
          <w:rFonts w:asciiTheme="minorHAnsi" w:hAnsiTheme="minorHAnsi" w:cstheme="minorHAnsi"/>
          <w:color w:val="3A3939" w:themeColor="background2" w:themeShade="BF"/>
          <w:sz w:val="20"/>
          <w:szCs w:val="20"/>
          <w:lang w:val="es-CO"/>
        </w:rPr>
        <w:t xml:space="preserve"> dos o más personas </w:t>
      </w:r>
      <w:r w:rsidR="00217D07"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B55029">
        <w:rPr>
          <w:rFonts w:asciiTheme="minorHAnsi" w:hAnsiTheme="minorHAnsi" w:cstheme="minorHAnsi"/>
          <w:b/>
          <w:color w:val="3A3939" w:themeColor="background2" w:themeShade="BF"/>
          <w:sz w:val="20"/>
          <w:szCs w:val="20"/>
          <w:lang w:val="es-CO"/>
        </w:rPr>
        <w:t xml:space="preserve"> </w:t>
      </w:r>
    </w:p>
    <w:p w14:paraId="377AC388"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Utilidad Operacional: </w:t>
      </w:r>
      <w:r w:rsidR="006A6053"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Vigencia Fiscal: </w:t>
      </w:r>
      <w:r w:rsidR="00133BCA"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B55029" w:rsidRDefault="00541F7D" w:rsidP="007163E7">
      <w:pPr>
        <w:pStyle w:val="Prrafodelista"/>
        <w:numPr>
          <w:ilvl w:val="0"/>
          <w:numId w:val="15"/>
        </w:numP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GLOSARIO </w:t>
      </w:r>
      <w:r w:rsidR="00A360D7" w:rsidRPr="00B55029">
        <w:rPr>
          <w:rFonts w:cstheme="minorHAnsi"/>
          <w:b/>
          <w:color w:val="3A3939" w:themeColor="background2" w:themeShade="BF"/>
          <w:szCs w:val="20"/>
          <w:lang w:val="es-CO"/>
        </w:rPr>
        <w:t>ESPECÍFICO</w:t>
      </w:r>
      <w:r w:rsidR="00B907B0" w:rsidRPr="00B55029">
        <w:rPr>
          <w:rFonts w:cstheme="minorHAnsi"/>
          <w:b/>
          <w:color w:val="3A3939" w:themeColor="background2" w:themeShade="BF"/>
          <w:szCs w:val="20"/>
          <w:lang w:val="es-CO"/>
        </w:rPr>
        <w:t xml:space="preserve"> TÉCNICO</w:t>
      </w:r>
      <w:r w:rsidR="00B41F11" w:rsidRPr="00B55029">
        <w:rPr>
          <w:rFonts w:cstheme="minorHAnsi"/>
          <w:b/>
          <w:color w:val="3A3939" w:themeColor="background2" w:themeShade="BF"/>
          <w:szCs w:val="20"/>
          <w:lang w:val="es-CO"/>
        </w:rPr>
        <w:t xml:space="preserve"> </w:t>
      </w:r>
    </w:p>
    <w:p w14:paraId="2232A651" w14:textId="77777777" w:rsidR="007163E7" w:rsidRPr="00B55029" w:rsidRDefault="007163E7" w:rsidP="007163E7">
      <w:pPr>
        <w:rPr>
          <w:rFonts w:cstheme="minorHAnsi"/>
          <w:b/>
          <w:color w:val="3A3939" w:themeColor="background2" w:themeShade="BF"/>
          <w:szCs w:val="20"/>
          <w:lang w:val="es-CO"/>
        </w:rPr>
      </w:pPr>
    </w:p>
    <w:p w14:paraId="0C2337A3" w14:textId="1EA43E20" w:rsidR="00071442" w:rsidRPr="00B55029" w:rsidRDefault="007072E4" w:rsidP="007163E7">
      <w:pPr>
        <w:rPr>
          <w:rFonts w:cstheme="minorHAnsi"/>
          <w:b/>
          <w:color w:val="3A3939" w:themeColor="background2" w:themeShade="BF"/>
          <w:szCs w:val="20"/>
          <w:lang w:val="es-CO"/>
        </w:rPr>
      </w:pPr>
      <w:r w:rsidRPr="00B55029">
        <w:rPr>
          <w:rFonts w:eastAsia="Arial" w:cstheme="minorHAnsi"/>
          <w:color w:val="3A3939" w:themeColor="background2" w:themeShade="BF"/>
          <w:szCs w:val="20"/>
          <w:lang w:val="es-CO"/>
        </w:rPr>
        <w:t>[</w:t>
      </w:r>
      <w:r w:rsidR="00071442" w:rsidRPr="00B55029">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00071442" w:rsidRPr="00B55029">
        <w:rPr>
          <w:rFonts w:eastAsia="Arial" w:cstheme="minorHAnsi"/>
          <w:color w:val="3A3939" w:themeColor="background2" w:themeShade="BF"/>
          <w:szCs w:val="20"/>
          <w:lang w:val="es-CO"/>
        </w:rPr>
        <w:t xml:space="preserve">] </w:t>
      </w:r>
    </w:p>
    <w:p w14:paraId="3E1A2342" w14:textId="77777777" w:rsidR="00071442" w:rsidRPr="00B55029" w:rsidRDefault="00071442" w:rsidP="007163E7">
      <w:pPr>
        <w:rPr>
          <w:rFonts w:cstheme="minorHAnsi"/>
          <w:b/>
          <w:color w:val="3A3939" w:themeColor="background2" w:themeShade="BF"/>
          <w:szCs w:val="20"/>
          <w:lang w:val="es-CO"/>
        </w:rPr>
      </w:pPr>
    </w:p>
    <w:p w14:paraId="21DE3BB1" w14:textId="1EB26E5D" w:rsidR="00E425C0" w:rsidRPr="00B55029"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Accesibilidad:</w:t>
      </w:r>
      <w:r w:rsidRPr="00B55029">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B55029" w:rsidRDefault="000254CB" w:rsidP="00CC50D2">
      <w:pPr>
        <w:pStyle w:val="Prrafodelista"/>
        <w:jc w:val="both"/>
        <w:rPr>
          <w:rFonts w:cstheme="minorHAnsi"/>
          <w:color w:val="3A3939" w:themeColor="background2" w:themeShade="BF"/>
          <w:szCs w:val="20"/>
          <w:lang w:val="es-CO"/>
        </w:rPr>
      </w:pPr>
    </w:p>
    <w:p w14:paraId="66F46ADA" w14:textId="4549235B" w:rsidR="007072E4" w:rsidRPr="00B55029"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Actualización Sísmica: </w:t>
      </w:r>
      <w:r w:rsidRPr="00B55029">
        <w:rPr>
          <w:rFonts w:cstheme="minorHAnsi"/>
          <w:color w:val="3A3939" w:themeColor="background2" w:themeShade="BF"/>
          <w:szCs w:val="20"/>
          <w:lang w:val="es-CO"/>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w:t>
      </w:r>
      <w:r w:rsidRPr="00B55029">
        <w:rPr>
          <w:rFonts w:cstheme="minorHAnsi"/>
          <w:color w:val="3A3939" w:themeColor="background2" w:themeShade="BF"/>
          <w:szCs w:val="20"/>
          <w:lang w:val="es-CO"/>
        </w:rPr>
        <w:lastRenderedPageBreak/>
        <w:t>subestructura. Estas actividades requieren del mantenimiento y reforzamiento previo de los elementos estructurales.</w:t>
      </w:r>
    </w:p>
    <w:p w14:paraId="684E4B1B" w14:textId="77777777" w:rsidR="007072E4" w:rsidRPr="00B55029" w:rsidRDefault="007072E4" w:rsidP="007072E4">
      <w:pPr>
        <w:pStyle w:val="Prrafodelista"/>
        <w:jc w:val="both"/>
        <w:rPr>
          <w:rFonts w:cstheme="minorHAnsi"/>
          <w:b/>
          <w:color w:val="3A3939" w:themeColor="background2" w:themeShade="BF"/>
          <w:szCs w:val="20"/>
          <w:lang w:val="es-CO"/>
        </w:rPr>
      </w:pPr>
    </w:p>
    <w:p w14:paraId="3210EFEB" w14:textId="77777777" w:rsidR="00B41F11" w:rsidRPr="00B55029" w:rsidRDefault="00B41F11" w:rsidP="00B41F11">
      <w:pPr>
        <w:pStyle w:val="Prrafodelista"/>
        <w:numPr>
          <w:ilvl w:val="1"/>
          <w:numId w:val="22"/>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Áreas del aeródromo: </w:t>
      </w:r>
      <w:r w:rsidRPr="00B55029">
        <w:rPr>
          <w:rFonts w:cstheme="minorHAnsi"/>
          <w:color w:val="3A3939" w:themeColor="background2" w:themeShade="BF"/>
          <w:szCs w:val="20"/>
          <w:lang w:val="es-CO"/>
        </w:rPr>
        <w:t xml:space="preserve">Un aeródromo está integrado por el lado aire y lado tierra. </w:t>
      </w:r>
    </w:p>
    <w:p w14:paraId="3E6E01B0" w14:textId="30AB4AB9" w:rsidR="00B41F11" w:rsidRPr="00B55029" w:rsidRDefault="00B41F11" w:rsidP="00B41F11">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Aire</w:t>
      </w:r>
      <w:r w:rsidRPr="00B55029">
        <w:rPr>
          <w:rFonts w:cstheme="minorHAnsi"/>
          <w:color w:val="3A3939" w:themeColor="background2" w:themeShade="BF"/>
          <w:szCs w:val="20"/>
          <w:lang w:val="es-CO"/>
        </w:rPr>
        <w:t xml:space="preserve">: Está compuesto por el área de movimiento de aeronaves, pistas, calles de rodaje, </w:t>
      </w:r>
      <w:proofErr w:type="spellStart"/>
      <w:r w:rsidRPr="00B55029">
        <w:rPr>
          <w:rFonts w:cstheme="minorHAnsi"/>
          <w:color w:val="3A3939" w:themeColor="background2" w:themeShade="BF"/>
          <w:szCs w:val="20"/>
          <w:lang w:val="es-CO"/>
        </w:rPr>
        <w:t>taxeos</w:t>
      </w:r>
      <w:proofErr w:type="spellEnd"/>
      <w:r w:rsidRPr="00B55029">
        <w:rPr>
          <w:rFonts w:cstheme="minorHAnsi"/>
          <w:color w:val="3A3939" w:themeColor="background2" w:themeShade="BF"/>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B55029" w:rsidRDefault="00B41F11" w:rsidP="006D17DA">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Tierra</w:t>
      </w:r>
      <w:r w:rsidRPr="00B55029">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B55029">
        <w:rPr>
          <w:rFonts w:cstheme="minorHAnsi"/>
          <w:color w:val="3A3939" w:themeColor="background2" w:themeShade="BF"/>
          <w:szCs w:val="20"/>
          <w:lang w:val="es-CO"/>
        </w:rPr>
        <w:t xml:space="preserve"> se dividen en: </w:t>
      </w:r>
    </w:p>
    <w:p w14:paraId="258FD462"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55029" w:rsidRDefault="00B41F11" w:rsidP="00B41F11">
      <w:pPr>
        <w:pStyle w:val="Prrafodelista"/>
        <w:rPr>
          <w:rFonts w:cstheme="minorHAnsi"/>
          <w:b/>
          <w:color w:val="3A3939" w:themeColor="background2" w:themeShade="BF"/>
          <w:szCs w:val="20"/>
          <w:lang w:val="es-CO"/>
        </w:rPr>
      </w:pPr>
    </w:p>
    <w:p w14:paraId="0BC779EA" w14:textId="06A35F2F" w:rsidR="001E2692" w:rsidRPr="00B55029"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Alameda:</w:t>
      </w:r>
      <w:r w:rsidRPr="00B55029">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B55029" w:rsidRDefault="001E2692" w:rsidP="001E2692">
      <w:pPr>
        <w:ind w:left="360"/>
        <w:jc w:val="both"/>
        <w:rPr>
          <w:rFonts w:cstheme="minorHAnsi"/>
          <w:b/>
          <w:color w:val="3A3939" w:themeColor="background2" w:themeShade="BF"/>
          <w:szCs w:val="20"/>
          <w:lang w:val="es-CO"/>
        </w:rPr>
      </w:pPr>
    </w:p>
    <w:p w14:paraId="501D8FBA" w14:textId="4006B2B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Ancho de vía: </w:t>
      </w:r>
      <w:r w:rsidRPr="00B55029">
        <w:rPr>
          <w:rFonts w:cstheme="minorHAnsi"/>
          <w:color w:val="3A3939" w:themeColor="background2" w:themeShade="BF"/>
          <w:szCs w:val="20"/>
          <w:lang w:val="es-CO"/>
        </w:rPr>
        <w:t xml:space="preserve">Medida transversal de una zona de uso público, compuesta por andenes, calzadas, </w:t>
      </w:r>
      <w:proofErr w:type="spellStart"/>
      <w:r w:rsidRPr="00B55029">
        <w:rPr>
          <w:rFonts w:cstheme="minorHAnsi"/>
          <w:color w:val="3A3939" w:themeColor="background2" w:themeShade="BF"/>
          <w:szCs w:val="20"/>
          <w:lang w:val="es-CO"/>
        </w:rPr>
        <w:t>ciclorutas</w:t>
      </w:r>
      <w:proofErr w:type="spellEnd"/>
      <w:r w:rsidRPr="00B55029">
        <w:rPr>
          <w:rFonts w:cstheme="minorHAnsi"/>
          <w:color w:val="3A3939" w:themeColor="background2" w:themeShade="BF"/>
          <w:szCs w:val="20"/>
          <w:lang w:val="es-CO"/>
        </w:rPr>
        <w:t xml:space="preserve"> y separadores, para el tránsito de peatones y vehículos.</w:t>
      </w:r>
    </w:p>
    <w:p w14:paraId="219809FC" w14:textId="77777777" w:rsidR="00B907B0" w:rsidRPr="00B55029" w:rsidRDefault="00B907B0" w:rsidP="00B907B0">
      <w:pPr>
        <w:pStyle w:val="Prrafodelista"/>
        <w:rPr>
          <w:rFonts w:cstheme="minorHAnsi"/>
          <w:b/>
          <w:color w:val="3A3939" w:themeColor="background2" w:themeShade="BF"/>
          <w:szCs w:val="20"/>
          <w:lang w:val="es-CO"/>
        </w:rPr>
      </w:pPr>
    </w:p>
    <w:p w14:paraId="5C040747" w14:textId="7EE8D53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Andén</w:t>
      </w:r>
      <w:r w:rsidR="00E425C0" w:rsidRPr="00B55029">
        <w:rPr>
          <w:rFonts w:cstheme="minorHAnsi"/>
          <w:b/>
          <w:color w:val="3A3939" w:themeColor="background2" w:themeShade="BF"/>
          <w:szCs w:val="20"/>
          <w:lang w:val="es-CO"/>
        </w:rPr>
        <w:t xml:space="preserve"> o Acera</w:t>
      </w:r>
      <w:r w:rsidRPr="00B55029">
        <w:rPr>
          <w:rFonts w:cstheme="minorHAnsi"/>
          <w:b/>
          <w:color w:val="3A3939" w:themeColor="background2" w:themeShade="BF"/>
          <w:szCs w:val="20"/>
          <w:lang w:val="es-CO"/>
        </w:rPr>
        <w:t xml:space="preserve">: </w:t>
      </w:r>
      <w:r w:rsidRPr="00B55029">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B55029" w:rsidRDefault="00B907B0" w:rsidP="00B907B0">
      <w:pPr>
        <w:pStyle w:val="Prrafodelista"/>
        <w:rPr>
          <w:rFonts w:cstheme="minorHAnsi"/>
          <w:b/>
          <w:color w:val="3A3939" w:themeColor="background2" w:themeShade="BF"/>
          <w:szCs w:val="20"/>
          <w:lang w:val="es-CO"/>
        </w:rPr>
      </w:pPr>
    </w:p>
    <w:p w14:paraId="25D87BE0" w14:textId="5B1759E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Calzada: </w:t>
      </w:r>
      <w:r w:rsidRPr="00B55029">
        <w:rPr>
          <w:rFonts w:cstheme="minorHAnsi"/>
          <w:color w:val="3A3939" w:themeColor="background2" w:themeShade="BF"/>
          <w:szCs w:val="20"/>
          <w:lang w:val="es-CO"/>
        </w:rPr>
        <w:t>Zona de la vía, destinada a la circulación de vehículos.</w:t>
      </w:r>
      <w:r w:rsidR="006D17DA" w:rsidRPr="00B55029">
        <w:rPr>
          <w:rFonts w:ascii="Arial" w:eastAsia="Times New Roman" w:hAnsi="Arial" w:cs="Arial"/>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B55029">
        <w:rPr>
          <w:rFonts w:ascii="Arial" w:eastAsia="Times New Roman" w:hAnsi="Arial" w:cs="Arial"/>
          <w:color w:val="3A3939" w:themeColor="background2" w:themeShade="BF"/>
          <w:szCs w:val="20"/>
          <w:lang w:eastAsia="es-ES"/>
        </w:rPr>
        <w:t>nstruidas fuera del territorio n</w:t>
      </w:r>
      <w:r w:rsidR="006D17DA" w:rsidRPr="00B55029">
        <w:rPr>
          <w:rFonts w:ascii="Arial" w:eastAsia="Times New Roman" w:hAnsi="Arial" w:cs="Arial"/>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B55029" w:rsidRDefault="00B907B0" w:rsidP="00B907B0">
      <w:pPr>
        <w:pStyle w:val="Prrafodelista"/>
        <w:rPr>
          <w:rFonts w:cstheme="minorHAnsi"/>
          <w:b/>
          <w:color w:val="3A3939" w:themeColor="background2" w:themeShade="BF"/>
          <w:szCs w:val="20"/>
          <w:lang w:val="es-CO"/>
        </w:rPr>
      </w:pPr>
    </w:p>
    <w:p w14:paraId="3F0E8541" w14:textId="7212AA2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Calzada de servicio:</w:t>
      </w:r>
      <w:r w:rsidRPr="00B55029">
        <w:rPr>
          <w:rFonts w:ascii="Arial Narrow" w:eastAsia="Times New Roman" w:hAnsi="Arial Narrow" w:cs="Arial"/>
          <w:b/>
          <w:color w:val="3A3939" w:themeColor="background2" w:themeShade="BF"/>
          <w:szCs w:val="24"/>
          <w:lang w:val="es-CO" w:eastAsia="es-CO"/>
        </w:rPr>
        <w:t xml:space="preserve"> </w:t>
      </w:r>
      <w:r w:rsidRPr="00B55029">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B55029" w:rsidRDefault="00B907B0" w:rsidP="00B907B0">
      <w:pPr>
        <w:pStyle w:val="Prrafodelista"/>
        <w:rPr>
          <w:rFonts w:cstheme="minorHAnsi"/>
          <w:b/>
          <w:color w:val="3A3939" w:themeColor="background2" w:themeShade="BF"/>
          <w:szCs w:val="20"/>
          <w:lang w:val="es-CO"/>
        </w:rPr>
      </w:pPr>
    </w:p>
    <w:p w14:paraId="5E50B289" w14:textId="6E11B3A5" w:rsidR="007163E7" w:rsidRPr="00B55029"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 </w:t>
      </w:r>
      <w:r w:rsidRPr="00B55029">
        <w:rPr>
          <w:rFonts w:cstheme="minorHAnsi"/>
          <w:color w:val="3A3939" w:themeColor="background2" w:themeShade="BF"/>
          <w:szCs w:val="20"/>
          <w:lang w:val="es-CO"/>
        </w:rPr>
        <w:t xml:space="preserve">Es la infraestructura del transporte, cuya finalidad es permitir la circulación de </w:t>
      </w:r>
      <w:r w:rsidR="00B907B0" w:rsidRPr="00B55029">
        <w:rPr>
          <w:rFonts w:cstheme="minorHAnsi"/>
          <w:color w:val="3A3939" w:themeColor="background2" w:themeShade="BF"/>
          <w:szCs w:val="20"/>
          <w:lang w:val="es-CO"/>
        </w:rPr>
        <w:t>vehículos terrestres automotores</w:t>
      </w:r>
      <w:r w:rsidRPr="00B55029">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B55029">
        <w:rPr>
          <w:rFonts w:cstheme="minorHAnsi"/>
          <w:b/>
          <w:color w:val="3A3939" w:themeColor="background2" w:themeShade="BF"/>
          <w:szCs w:val="20"/>
          <w:lang w:val="es-CO"/>
        </w:rPr>
        <w:t xml:space="preserve"> </w:t>
      </w:r>
    </w:p>
    <w:p w14:paraId="58DE198B" w14:textId="77777777" w:rsidR="007163E7" w:rsidRPr="00B55029" w:rsidRDefault="007163E7" w:rsidP="0008484B">
      <w:pPr>
        <w:pStyle w:val="Prrafodelista"/>
        <w:rPr>
          <w:rFonts w:cstheme="minorHAnsi"/>
          <w:b/>
          <w:color w:val="3A3939" w:themeColor="background2" w:themeShade="BF"/>
          <w:szCs w:val="20"/>
          <w:lang w:val="es-CO"/>
        </w:rPr>
      </w:pPr>
    </w:p>
    <w:p w14:paraId="5B86D94A" w14:textId="263D5EA3" w:rsidR="007163E7" w:rsidRPr="00B55029" w:rsidRDefault="007163E7" w:rsidP="00A42CAC">
      <w:pPr>
        <w:pStyle w:val="Prrafodelista"/>
        <w:numPr>
          <w:ilvl w:val="1"/>
          <w:numId w:val="22"/>
        </w:numPr>
        <w:ind w:left="709"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Carreteras </w:t>
      </w:r>
      <w:r w:rsidR="00DB0B82" w:rsidRPr="00B55029">
        <w:rPr>
          <w:rFonts w:cstheme="minorHAnsi"/>
          <w:b/>
          <w:color w:val="3A3939" w:themeColor="background2" w:themeShade="BF"/>
          <w:szCs w:val="20"/>
          <w:lang w:val="es-CO"/>
        </w:rPr>
        <w:t xml:space="preserve">o Vías </w:t>
      </w:r>
      <w:r w:rsidRPr="00B55029">
        <w:rPr>
          <w:rFonts w:cstheme="minorHAnsi"/>
          <w:b/>
          <w:color w:val="3A3939" w:themeColor="background2" w:themeShade="BF"/>
          <w:szCs w:val="20"/>
          <w:lang w:val="es-CO"/>
        </w:rPr>
        <w:t xml:space="preserve">Primarias: </w:t>
      </w:r>
      <w:r w:rsidRPr="00B55029">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B55029" w:rsidRDefault="007163E7" w:rsidP="0008484B">
      <w:pPr>
        <w:pStyle w:val="Prrafodelista"/>
        <w:ind w:left="1080"/>
        <w:rPr>
          <w:rFonts w:cstheme="minorHAnsi"/>
          <w:b/>
          <w:color w:val="3A3939" w:themeColor="background2" w:themeShade="BF"/>
          <w:szCs w:val="20"/>
          <w:lang w:val="es-CO"/>
        </w:rPr>
      </w:pPr>
    </w:p>
    <w:p w14:paraId="529B9B5C" w14:textId="77777777" w:rsidR="007163E7" w:rsidRPr="00B55029" w:rsidRDefault="007163E7" w:rsidP="0008484B">
      <w:pPr>
        <w:pStyle w:val="Prrafodelista"/>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Nota: </w:t>
      </w:r>
      <w:r w:rsidRPr="00B55029">
        <w:rPr>
          <w:rFonts w:cstheme="minorHAnsi"/>
          <w:color w:val="3A3939" w:themeColor="background2" w:themeShade="BF"/>
          <w:szCs w:val="20"/>
          <w:lang w:val="es-CO"/>
        </w:rPr>
        <w:t xml:space="preserve">Para proyectos de infraestructura vial que se hayan construido fuera del Territorio Nacional, se consideran CARRETERAS PRIMARIAS aquellas que sean certificadas por la entidad contratante mediante alguno de los documentos válidos establecidos en el presente </w:t>
      </w:r>
      <w:r w:rsidRPr="00B55029">
        <w:rPr>
          <w:rFonts w:cstheme="minorHAnsi"/>
          <w:color w:val="3A3939" w:themeColor="background2" w:themeShade="BF"/>
          <w:szCs w:val="20"/>
          <w:lang w:val="es-CO"/>
        </w:rPr>
        <w:lastRenderedPageBreak/>
        <w:t>pliego de condiciones para la acreditación de la experiencia, donde se indique que el ancho de calzada es mayor o igual a siete (7.0) metros, o que se acrediten tres o más carriles vehiculares por calzada.</w:t>
      </w:r>
    </w:p>
    <w:p w14:paraId="36A407B1" w14:textId="1688CDD8"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Carreteras</w:t>
      </w:r>
      <w:r w:rsidR="00DB0B82" w:rsidRPr="00B55029">
        <w:rPr>
          <w:rFonts w:asciiTheme="minorHAnsi" w:hAnsiTheme="minorHAnsi" w:cstheme="minorHAnsi"/>
          <w:b/>
          <w:color w:val="3A3939" w:themeColor="background2" w:themeShade="BF"/>
          <w:sz w:val="20"/>
          <w:szCs w:val="20"/>
          <w:lang w:val="es-CO"/>
        </w:rPr>
        <w:t xml:space="preserve"> o Vías</w:t>
      </w:r>
      <w:r w:rsidRPr="00B55029">
        <w:rPr>
          <w:rFonts w:asciiTheme="minorHAnsi" w:hAnsiTheme="minorHAnsi" w:cstheme="minorHAnsi"/>
          <w:b/>
          <w:color w:val="3A3939" w:themeColor="background2" w:themeShade="BF"/>
          <w:sz w:val="20"/>
          <w:szCs w:val="20"/>
          <w:lang w:val="es-CO"/>
        </w:rPr>
        <w:t xml:space="preserve"> Secundarias: </w:t>
      </w:r>
      <w:r w:rsidRPr="00B55029">
        <w:rPr>
          <w:rFonts w:asciiTheme="minorHAnsi" w:hAnsiTheme="minorHAnsi" w:cstheme="minorHAnsi"/>
          <w:color w:val="3A3939" w:themeColor="background2" w:themeShade="BF"/>
          <w:sz w:val="20"/>
          <w:szCs w:val="20"/>
          <w:lang w:val="es-CO"/>
        </w:rPr>
        <w:t xml:space="preserve">Son </w:t>
      </w:r>
      <w:r w:rsidR="00D12349" w:rsidRPr="00B55029">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B55029"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Carreteras </w:t>
      </w:r>
      <w:r w:rsidR="00DB0B82" w:rsidRPr="00B55029">
        <w:rPr>
          <w:rFonts w:asciiTheme="minorHAnsi" w:hAnsiTheme="minorHAnsi" w:cstheme="minorHAnsi"/>
          <w:b/>
          <w:color w:val="3A3939" w:themeColor="background2" w:themeShade="BF"/>
          <w:sz w:val="20"/>
          <w:szCs w:val="20"/>
          <w:lang w:val="es-CO"/>
        </w:rPr>
        <w:t xml:space="preserve">o Vías </w:t>
      </w:r>
      <w:r w:rsidRPr="00B55029">
        <w:rPr>
          <w:rFonts w:asciiTheme="minorHAnsi" w:hAnsiTheme="minorHAnsi" w:cstheme="minorHAnsi"/>
          <w:b/>
          <w:color w:val="3A3939" w:themeColor="background2" w:themeShade="BF"/>
          <w:sz w:val="20"/>
          <w:szCs w:val="20"/>
          <w:lang w:val="es-CO"/>
        </w:rPr>
        <w:t xml:space="preserve">Terciarias: </w:t>
      </w:r>
      <w:r w:rsidRPr="00B55029">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B55029">
        <w:rPr>
          <w:rFonts w:asciiTheme="minorHAnsi" w:hAnsiTheme="minorHAnsi" w:cstheme="minorHAnsi"/>
          <w:color w:val="3A3939" w:themeColor="background2" w:themeShade="BF"/>
          <w:sz w:val="20"/>
          <w:szCs w:val="20"/>
          <w:lang w:val="es-CO"/>
        </w:rPr>
        <w:t xml:space="preserve"> funcionan en general en afirmado</w:t>
      </w:r>
      <w:r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b/>
          <w:color w:val="3A3939" w:themeColor="background2" w:themeShade="BF"/>
          <w:sz w:val="20"/>
          <w:szCs w:val="20"/>
          <w:lang w:val="es-CO"/>
        </w:rPr>
        <w:t xml:space="preserve"> </w:t>
      </w:r>
    </w:p>
    <w:p w14:paraId="7D1FE8E6" w14:textId="5817D294" w:rsidR="001E2692"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Carril: </w:t>
      </w:r>
      <w:r w:rsidR="00B907B0" w:rsidRPr="00B55029">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B55029">
        <w:rPr>
          <w:rFonts w:asciiTheme="minorHAnsi" w:hAnsiTheme="minorHAnsi" w:cstheme="minorHAnsi"/>
          <w:color w:val="3A3939" w:themeColor="background2" w:themeShade="BF"/>
          <w:sz w:val="20"/>
          <w:szCs w:val="20"/>
          <w:lang w:val="es-CO"/>
        </w:rPr>
        <w:t>.</w:t>
      </w:r>
    </w:p>
    <w:p w14:paraId="5D92B348" w14:textId="2B148DC3" w:rsidR="00F338B4" w:rsidRPr="00B55029"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Ciclovía: </w:t>
      </w:r>
      <w:r w:rsidRPr="00B55029">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B55029"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Ciclorruta: </w:t>
      </w:r>
      <w:r w:rsidR="00D407B7" w:rsidRPr="00B55029">
        <w:rPr>
          <w:rFonts w:asciiTheme="minorHAnsi" w:hAnsiTheme="minorHAnsi" w:cstheme="minorHAnsi"/>
          <w:color w:val="3A3939" w:themeColor="background2" w:themeShade="BF"/>
          <w:sz w:val="20"/>
          <w:szCs w:val="20"/>
          <w:lang w:val="es-CO"/>
        </w:rPr>
        <w:t>Es la c</w:t>
      </w:r>
      <w:r w:rsidRPr="00B55029">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Asfáltico: </w:t>
      </w:r>
      <w:r w:rsidRPr="00B55029">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B55029">
        <w:rPr>
          <w:rFonts w:asciiTheme="minorHAnsi" w:hAnsiTheme="minorHAnsi" w:cstheme="minorHAnsi"/>
          <w:color w:val="3A3939" w:themeColor="background2" w:themeShade="BF"/>
          <w:sz w:val="20"/>
          <w:szCs w:val="20"/>
          <w:lang w:val="es-CO"/>
        </w:rPr>
        <w:t xml:space="preserve">convencional y/o modificado </w:t>
      </w:r>
      <w:r w:rsidRPr="00B55029">
        <w:rPr>
          <w:rFonts w:asciiTheme="minorHAnsi" w:hAnsiTheme="minorHAnsi" w:cstheme="minorHAnsi"/>
          <w:color w:val="3A3939" w:themeColor="background2" w:themeShade="BF"/>
          <w:sz w:val="20"/>
          <w:szCs w:val="20"/>
          <w:lang w:val="es-CO"/>
        </w:rPr>
        <w:t>y agregados pétreos.</w:t>
      </w:r>
    </w:p>
    <w:p w14:paraId="78ACACD5" w14:textId="004E3E3B" w:rsidR="00367884"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w:t>
      </w:r>
      <w:r w:rsidRPr="00B55029">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B55029"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Reforzado: </w:t>
      </w:r>
      <w:r w:rsidRPr="00B55029">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B55029">
        <w:rPr>
          <w:rFonts w:asciiTheme="minorHAnsi" w:hAnsiTheme="minorHAnsi" w:cstheme="minorHAnsi"/>
          <w:b/>
          <w:color w:val="3A3939" w:themeColor="background2" w:themeShade="BF"/>
          <w:sz w:val="20"/>
          <w:szCs w:val="20"/>
          <w:lang w:val="es-CO"/>
        </w:rPr>
        <w:t xml:space="preserve"> </w:t>
      </w:r>
    </w:p>
    <w:p w14:paraId="75940088" w14:textId="696B5887" w:rsidR="00181199" w:rsidRPr="00B55029"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Deprimido: </w:t>
      </w:r>
      <w:r w:rsidRPr="00B55029">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B55029"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Dragado: </w:t>
      </w:r>
      <w:r w:rsidR="00C32C2D" w:rsidRPr="00B55029">
        <w:rPr>
          <w:rFonts w:asciiTheme="minorHAnsi" w:hAnsiTheme="minorHAnsi" w:cstheme="minorHAnsi"/>
          <w:color w:val="3A3939" w:themeColor="background2" w:themeShade="BF"/>
          <w:sz w:val="20"/>
          <w:szCs w:val="20"/>
          <w:lang w:val="es-CO"/>
        </w:rPr>
        <w:t xml:space="preserve">Es la </w:t>
      </w:r>
      <w:r w:rsidR="003F3B4E" w:rsidRPr="00B55029">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B55029">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B55029"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Dragado Marítimo y/o Fluvial</w:t>
      </w:r>
      <w:r w:rsidR="00181199" w:rsidRPr="00B55029">
        <w:rPr>
          <w:rFonts w:asciiTheme="minorHAnsi" w:hAnsiTheme="minorHAnsi" w:cstheme="minorHAnsi"/>
          <w:b/>
          <w:color w:val="3A3939" w:themeColor="background2" w:themeShade="BF"/>
          <w:sz w:val="20"/>
          <w:szCs w:val="20"/>
          <w:lang w:val="es-CO"/>
        </w:rPr>
        <w:t>:</w:t>
      </w:r>
      <w:r w:rsidR="00181199" w:rsidRPr="00B55029">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B55029"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 de Corte de succión (</w:t>
      </w:r>
      <w:proofErr w:type="spellStart"/>
      <w:r w:rsidRPr="00B55029">
        <w:rPr>
          <w:rFonts w:asciiTheme="minorHAnsi" w:hAnsiTheme="minorHAnsi" w:cstheme="minorHAnsi"/>
          <w:b/>
          <w:color w:val="3A3939" w:themeColor="background2" w:themeShade="BF"/>
          <w:sz w:val="20"/>
          <w:szCs w:val="20"/>
          <w:lang w:val="es-CO"/>
        </w:rPr>
        <w:t>Cutter</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Suction</w:t>
      </w:r>
      <w:proofErr w:type="spellEnd"/>
      <w:r w:rsidRPr="00B55029">
        <w:rPr>
          <w:rFonts w:asciiTheme="minorHAnsi" w:hAnsiTheme="minorHAnsi" w:cstheme="minorHAnsi"/>
          <w:b/>
          <w:color w:val="3A3939" w:themeColor="background2" w:themeShade="BF"/>
          <w:sz w:val="20"/>
          <w:szCs w:val="20"/>
          <w:lang w:val="es-CO"/>
        </w:rPr>
        <w:t xml:space="preserve"> </w:t>
      </w:r>
      <w:proofErr w:type="spellStart"/>
      <w:r w:rsidRPr="00B55029">
        <w:rPr>
          <w:rFonts w:asciiTheme="minorHAnsi" w:hAnsiTheme="minorHAnsi" w:cstheme="minorHAnsi"/>
          <w:b/>
          <w:color w:val="3A3939" w:themeColor="background2" w:themeShade="BF"/>
          <w:sz w:val="20"/>
          <w:szCs w:val="20"/>
          <w:lang w:val="es-CO"/>
        </w:rPr>
        <w:t>Dredger</w:t>
      </w:r>
      <w:proofErr w:type="spellEnd"/>
      <w:r w:rsidRPr="00B55029">
        <w:rPr>
          <w:rFonts w:asciiTheme="minorHAnsi" w:hAnsiTheme="minorHAnsi" w:cstheme="minorHAnsi"/>
          <w:b/>
          <w:color w:val="3A3939" w:themeColor="background2" w:themeShade="BF"/>
          <w:sz w:val="20"/>
          <w:szCs w:val="20"/>
          <w:lang w:val="es-CO"/>
        </w:rPr>
        <w:t xml:space="preserve"> - CSD</w:t>
      </w:r>
      <w:r w:rsidRPr="00B55029">
        <w:rPr>
          <w:rFonts w:asciiTheme="minorHAnsi" w:hAnsiTheme="minorHAnsi" w:cstheme="minorHAnsi"/>
          <w:color w:val="3A3939" w:themeColor="background2" w:themeShade="BF"/>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B55029"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eastAsia="es-CO"/>
        </w:rPr>
        <w:lastRenderedPageBreak/>
        <w:t xml:space="preserve">Draga de Arrastre de succión con Tolva (TSHD – </w:t>
      </w:r>
      <w:proofErr w:type="spellStart"/>
      <w:r w:rsidRPr="00B55029">
        <w:rPr>
          <w:rFonts w:asciiTheme="minorHAnsi" w:hAnsiTheme="minorHAnsi" w:cstheme="minorHAnsi"/>
          <w:b/>
          <w:color w:val="3A3939" w:themeColor="background2" w:themeShade="BF"/>
          <w:sz w:val="20"/>
          <w:szCs w:val="20"/>
          <w:lang w:val="es-CO" w:eastAsia="es-CO"/>
        </w:rPr>
        <w:t>Trailing</w:t>
      </w:r>
      <w:proofErr w:type="spellEnd"/>
      <w:r w:rsidRPr="00B55029">
        <w:rPr>
          <w:rFonts w:asciiTheme="minorHAnsi" w:hAnsiTheme="minorHAnsi" w:cstheme="minorHAnsi"/>
          <w:b/>
          <w:color w:val="3A3939" w:themeColor="background2" w:themeShade="BF"/>
          <w:sz w:val="20"/>
          <w:szCs w:val="20"/>
          <w:lang w:val="es-CO" w:eastAsia="es-CO"/>
        </w:rPr>
        <w:t xml:space="preserve"> </w:t>
      </w:r>
      <w:proofErr w:type="spellStart"/>
      <w:r w:rsidRPr="00B55029">
        <w:rPr>
          <w:rFonts w:asciiTheme="minorHAnsi" w:hAnsiTheme="minorHAnsi" w:cstheme="minorHAnsi"/>
          <w:b/>
          <w:color w:val="3A3939" w:themeColor="background2" w:themeShade="BF"/>
          <w:sz w:val="20"/>
          <w:szCs w:val="20"/>
          <w:lang w:val="es-CO" w:eastAsia="es-CO"/>
        </w:rPr>
        <w:t>Suction</w:t>
      </w:r>
      <w:proofErr w:type="spellEnd"/>
      <w:r w:rsidRPr="00B55029">
        <w:rPr>
          <w:rFonts w:asciiTheme="minorHAnsi" w:hAnsiTheme="minorHAnsi" w:cstheme="minorHAnsi"/>
          <w:b/>
          <w:color w:val="3A3939" w:themeColor="background2" w:themeShade="BF"/>
          <w:sz w:val="20"/>
          <w:szCs w:val="20"/>
          <w:lang w:val="es-CO" w:eastAsia="es-CO"/>
        </w:rPr>
        <w:t xml:space="preserve"> Hopper </w:t>
      </w:r>
      <w:proofErr w:type="spellStart"/>
      <w:r w:rsidRPr="00B55029">
        <w:rPr>
          <w:rFonts w:asciiTheme="minorHAnsi" w:hAnsiTheme="minorHAnsi" w:cstheme="minorHAnsi"/>
          <w:b/>
          <w:color w:val="3A3939" w:themeColor="background2" w:themeShade="BF"/>
          <w:sz w:val="20"/>
          <w:szCs w:val="20"/>
          <w:lang w:val="es-CO" w:eastAsia="es-CO"/>
        </w:rPr>
        <w:t>dredger</w:t>
      </w:r>
      <w:proofErr w:type="spellEnd"/>
      <w:r w:rsidRPr="00B55029">
        <w:rPr>
          <w:rFonts w:asciiTheme="minorHAnsi" w:hAnsiTheme="minorHAnsi" w:cstheme="minorHAnsi"/>
          <w:b/>
          <w:color w:val="3A3939" w:themeColor="background2" w:themeShade="BF"/>
          <w:sz w:val="20"/>
          <w:szCs w:val="20"/>
          <w:lang w:val="es-CO" w:eastAsia="es-CO"/>
        </w:rPr>
        <w:t>):</w:t>
      </w:r>
      <w:r w:rsidRPr="00B55029">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B55029"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 Mecánica: </w:t>
      </w:r>
      <w:r w:rsidRPr="00B55029">
        <w:rPr>
          <w:rFonts w:asciiTheme="minorHAnsi" w:hAnsiTheme="minorHAnsi" w:cstheme="minorHAnsi"/>
          <w:color w:val="3A3939" w:themeColor="background2" w:themeShade="BF"/>
          <w:sz w:val="20"/>
          <w:szCs w:val="20"/>
          <w:lang w:val="es-CO" w:eastAsia="es-CO"/>
        </w:rPr>
        <w:t>Es una embarcación o artefacto naval</w:t>
      </w:r>
      <w:r w:rsidRPr="00B55029">
        <w:rPr>
          <w:rFonts w:asciiTheme="minorHAnsi" w:hAnsiTheme="minorHAnsi" w:cstheme="minorHAnsi"/>
          <w:color w:val="3A3939" w:themeColor="background2" w:themeShade="BF"/>
          <w:sz w:val="20"/>
          <w:szCs w:val="20"/>
          <w:lang w:val="es-CO"/>
        </w:rPr>
        <w:t xml:space="preserve"> que </w:t>
      </w:r>
      <w:r w:rsidR="00FD5B42" w:rsidRPr="00B55029">
        <w:rPr>
          <w:rFonts w:asciiTheme="minorHAnsi" w:hAnsiTheme="minorHAnsi" w:cstheme="minorHAnsi"/>
          <w:color w:val="3A3939" w:themeColor="background2" w:themeShade="BF"/>
          <w:sz w:val="20"/>
          <w:szCs w:val="20"/>
          <w:lang w:val="es-CO"/>
        </w:rPr>
        <w:t>utiliza exclusivamente</w:t>
      </w:r>
      <w:r w:rsidRPr="00B55029">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B55029">
        <w:rPr>
          <w:rFonts w:asciiTheme="minorHAnsi" w:hAnsiTheme="minorHAnsi" w:cstheme="minorHAnsi"/>
          <w:color w:val="3A3939" w:themeColor="background2" w:themeShade="BF"/>
          <w:sz w:val="20"/>
          <w:szCs w:val="20"/>
          <w:lang w:val="es-CO"/>
        </w:rPr>
        <w:t>Dragalinas</w:t>
      </w:r>
      <w:proofErr w:type="spellEnd"/>
      <w:r w:rsidRPr="00B55029">
        <w:rPr>
          <w:rFonts w:asciiTheme="minorHAnsi" w:hAnsiTheme="minorHAnsi" w:cstheme="minorHAnsi"/>
          <w:color w:val="3A3939" w:themeColor="background2" w:themeShade="BF"/>
          <w:sz w:val="20"/>
          <w:szCs w:val="20"/>
          <w:lang w:val="es-CO"/>
        </w:rPr>
        <w:t>, Dragas de Cuchara Almeja, Dragas de Pala (</w:t>
      </w:r>
      <w:proofErr w:type="spellStart"/>
      <w:r w:rsidRPr="00B55029">
        <w:rPr>
          <w:rFonts w:asciiTheme="minorHAnsi" w:hAnsiTheme="minorHAnsi" w:cstheme="minorHAnsi"/>
          <w:color w:val="3A3939" w:themeColor="background2" w:themeShade="BF"/>
          <w:sz w:val="20"/>
          <w:szCs w:val="20"/>
          <w:lang w:val="es-CO"/>
        </w:rPr>
        <w:t>Dipper</w:t>
      </w:r>
      <w:proofErr w:type="spellEnd"/>
      <w:r w:rsidRPr="00B55029">
        <w:rPr>
          <w:rFonts w:asciiTheme="minorHAnsi" w:hAnsiTheme="minorHAnsi" w:cstheme="minorHAnsi"/>
          <w:color w:val="3A3939" w:themeColor="background2" w:themeShade="BF"/>
          <w:sz w:val="20"/>
          <w:szCs w:val="20"/>
          <w:lang w:val="es-CO"/>
        </w:rPr>
        <w:t>) y Dragas de Rosario de Cangilones.</w:t>
      </w:r>
    </w:p>
    <w:p w14:paraId="45021E04" w14:textId="1772F5AC" w:rsidR="00E76E1A" w:rsidRPr="00B55029"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Institucional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Edificación que ha sido construida</w:t>
      </w:r>
      <w:r w:rsidR="00B654D0" w:rsidRPr="00B55029">
        <w:rPr>
          <w:rFonts w:asciiTheme="minorHAnsi" w:hAnsiTheme="minorHAnsi" w:cstheme="minorHAnsi"/>
          <w:b/>
          <w:color w:val="3A3939" w:themeColor="background2" w:themeShade="BF"/>
          <w:sz w:val="20"/>
          <w:szCs w:val="20"/>
          <w:lang w:val="es-CO" w:eastAsia="es-CO"/>
        </w:rPr>
        <w:t xml:space="preserve"> </w:t>
      </w:r>
      <w:r w:rsidR="00B654D0" w:rsidRPr="00B55029">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B55029">
        <w:rPr>
          <w:rFonts w:asciiTheme="minorHAnsi" w:hAnsiTheme="minorHAnsi" w:cstheme="minorHAnsi"/>
          <w:color w:val="3A3939" w:themeColor="background2" w:themeShade="BF"/>
          <w:sz w:val="20"/>
          <w:szCs w:val="20"/>
          <w:lang w:val="es-CO" w:eastAsia="es-CO"/>
        </w:rPr>
        <w:t>como,</w:t>
      </w:r>
      <w:r w:rsidR="00B654D0" w:rsidRPr="00B55029">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Comercial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B55029"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Multifamiliar</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B55029">
        <w:rPr>
          <w:rFonts w:asciiTheme="minorHAnsi" w:hAnsiTheme="minorHAnsi" w:cstheme="minorHAnsi"/>
          <w:color w:val="3A3939" w:themeColor="background2" w:themeShade="BF"/>
          <w:sz w:val="20"/>
          <w:szCs w:val="20"/>
          <w:lang w:val="es-CO" w:eastAsia="es-CO"/>
        </w:rPr>
        <w:t>común, y</w:t>
      </w:r>
      <w:r w:rsidR="00B654D0" w:rsidRPr="00B55029">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81786C9" w:rsidR="00B34329" w:rsidRPr="00B55029"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Enrocados o Escolleras</w:t>
      </w:r>
      <w:r w:rsidR="00551919" w:rsidRPr="00B55029">
        <w:rPr>
          <w:rFonts w:asciiTheme="minorHAnsi" w:hAnsiTheme="minorHAnsi" w:cstheme="minorHAnsi"/>
          <w:b/>
          <w:color w:val="3A3939" w:themeColor="background2" w:themeShade="BF"/>
          <w:sz w:val="20"/>
          <w:szCs w:val="20"/>
          <w:lang w:val="es-CO"/>
        </w:rPr>
        <w:t xml:space="preserve"> m</w:t>
      </w:r>
      <w:r w:rsidRPr="00B55029">
        <w:rPr>
          <w:rFonts w:asciiTheme="minorHAnsi" w:hAnsiTheme="minorHAnsi" w:cstheme="minorHAnsi"/>
          <w:b/>
          <w:color w:val="3A3939" w:themeColor="background2" w:themeShade="BF"/>
          <w:sz w:val="20"/>
          <w:szCs w:val="20"/>
          <w:lang w:val="es-CO"/>
        </w:rPr>
        <w:t xml:space="preserve">arítimos: </w:t>
      </w:r>
      <w:r w:rsidR="00850DDC" w:rsidRPr="00B55029">
        <w:rPr>
          <w:rFonts w:asciiTheme="minorHAnsi" w:hAnsiTheme="minorHAnsi" w:cstheme="minorHAnsi"/>
          <w:color w:val="3A3939" w:themeColor="background2" w:themeShade="BF"/>
          <w:sz w:val="20"/>
          <w:szCs w:val="20"/>
          <w:lang w:val="es-CO"/>
        </w:rPr>
        <w:t>O</w:t>
      </w:r>
      <w:r w:rsidRPr="00B55029">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B55029"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Escollera:</w:t>
      </w:r>
      <w:r w:rsidR="000B20BC" w:rsidRPr="00B55029">
        <w:rPr>
          <w:rFonts w:asciiTheme="minorHAnsi" w:hAnsiTheme="minorHAnsi" w:cstheme="minorHAnsi"/>
          <w:b/>
          <w:color w:val="3A3939" w:themeColor="background2" w:themeShade="BF"/>
          <w:sz w:val="20"/>
          <w:szCs w:val="20"/>
          <w:lang w:val="es-CO"/>
        </w:rPr>
        <w:t xml:space="preserve"> </w:t>
      </w:r>
      <w:r w:rsidR="00CB39CC" w:rsidRPr="00B55029">
        <w:rPr>
          <w:rFonts w:asciiTheme="minorHAnsi" w:hAnsiTheme="minorHAnsi" w:cstheme="minorHAnsi"/>
          <w:color w:val="3A3939" w:themeColor="background2" w:themeShade="BF"/>
          <w:sz w:val="20"/>
          <w:szCs w:val="20"/>
          <w:lang w:val="es-CO" w:eastAsia="es-CO"/>
        </w:rPr>
        <w:t>Dique de defensa que se construye con piedras o elementos prefabricados dispuestos en ríos (Fluvial) o costa marítima (</w:t>
      </w:r>
      <w:r w:rsidR="0050192B" w:rsidRPr="00B55029">
        <w:rPr>
          <w:rFonts w:asciiTheme="minorHAnsi" w:hAnsiTheme="minorHAnsi" w:cstheme="minorHAnsi"/>
          <w:color w:val="3A3939" w:themeColor="background2" w:themeShade="BF"/>
          <w:sz w:val="20"/>
          <w:szCs w:val="20"/>
          <w:lang w:val="es-CO" w:eastAsia="es-CO"/>
        </w:rPr>
        <w:t>Marítima</w:t>
      </w:r>
      <w:r w:rsidR="00CB39CC" w:rsidRPr="00B55029">
        <w:rPr>
          <w:rFonts w:asciiTheme="minorHAnsi" w:hAnsiTheme="minorHAnsi" w:cstheme="minorHAnsi"/>
          <w:color w:val="3A3939" w:themeColor="background2" w:themeShade="BF"/>
          <w:sz w:val="20"/>
          <w:szCs w:val="20"/>
          <w:lang w:val="es-CO" w:eastAsia="es-CO"/>
        </w:rPr>
        <w:t>) para resguardo contra marejada y las corrientes</w:t>
      </w:r>
      <w:r w:rsidR="0050192B" w:rsidRPr="00B55029">
        <w:rPr>
          <w:rFonts w:asciiTheme="minorHAnsi" w:hAnsiTheme="minorHAnsi" w:cstheme="minorHAnsi"/>
          <w:color w:val="3A3939" w:themeColor="background2" w:themeShade="BF"/>
          <w:sz w:val="20"/>
          <w:szCs w:val="20"/>
          <w:lang w:val="es-CO" w:eastAsia="es-CO"/>
        </w:rPr>
        <w:t>.</w:t>
      </w:r>
    </w:p>
    <w:p w14:paraId="59AB52B3" w14:textId="1E2989D7" w:rsidR="00B34329" w:rsidRPr="00B55029"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 xml:space="preserve">  </w:t>
      </w:r>
    </w:p>
    <w:p w14:paraId="3EE04897" w14:textId="5F745075" w:rsidR="00603B92" w:rsidRPr="00B55029"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Estabilización de Talu</w:t>
      </w:r>
      <w:r w:rsidR="00603B92" w:rsidRPr="00B55029">
        <w:rPr>
          <w:rFonts w:asciiTheme="minorHAnsi" w:hAnsiTheme="minorHAnsi" w:cstheme="minorHAnsi"/>
          <w:b/>
          <w:color w:val="3A3939" w:themeColor="background2" w:themeShade="BF"/>
          <w:sz w:val="20"/>
          <w:szCs w:val="20"/>
          <w:lang w:val="es-CO"/>
        </w:rPr>
        <w:t>des</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B55029"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Estación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B55029">
        <w:rPr>
          <w:rFonts w:asciiTheme="minorHAnsi" w:hAnsiTheme="minorHAnsi" w:cstheme="minorHAnsi"/>
          <w:color w:val="3A3939" w:themeColor="background2" w:themeShade="BF"/>
          <w:sz w:val="20"/>
          <w:szCs w:val="20"/>
          <w:lang w:val="es-CO" w:eastAsia="es-CO"/>
        </w:rPr>
        <w:t xml:space="preserve">regula </w:t>
      </w:r>
      <w:r w:rsidR="002A4459" w:rsidRPr="00B55029">
        <w:rPr>
          <w:rFonts w:asciiTheme="minorHAnsi" w:hAnsiTheme="minorHAnsi" w:cstheme="minorHAnsi"/>
          <w:color w:val="3A3939" w:themeColor="background2" w:themeShade="BF"/>
          <w:sz w:val="20"/>
          <w:szCs w:val="20"/>
          <w:lang w:val="es-CO" w:eastAsia="es-CO"/>
        </w:rPr>
        <w:t>el acceso</w:t>
      </w:r>
      <w:r w:rsidR="00B654D0" w:rsidRPr="00B55029">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B55029"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Estructura:</w:t>
      </w:r>
      <w:r w:rsidRPr="00B55029">
        <w:rPr>
          <w:rFonts w:asciiTheme="minorHAnsi" w:hAnsiTheme="minorHAnsi" w:cstheme="minorHAnsi"/>
          <w:color w:val="3A3939" w:themeColor="background2" w:themeShade="BF"/>
          <w:sz w:val="20"/>
          <w:szCs w:val="20"/>
          <w:lang w:val="es-CO"/>
        </w:rPr>
        <w:t xml:space="preserve"> </w:t>
      </w:r>
      <w:r w:rsidR="00F315A0" w:rsidRPr="00B55029">
        <w:rPr>
          <w:rFonts w:asciiTheme="minorHAnsi" w:hAnsiTheme="minorHAnsi" w:cstheme="minorHAnsi"/>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B55029">
        <w:rPr>
          <w:rStyle w:val="Refdenotaalpie"/>
          <w:rFonts w:asciiTheme="minorHAnsi" w:hAnsiTheme="minorHAnsi" w:cstheme="minorHAnsi"/>
          <w:color w:val="3A3939" w:themeColor="background2" w:themeShade="BF"/>
          <w:sz w:val="20"/>
          <w:szCs w:val="20"/>
          <w:lang w:val="es-419"/>
        </w:rPr>
        <w:footnoteReference w:id="2"/>
      </w:r>
      <w:r w:rsidR="002F4E5D" w:rsidRPr="00B55029">
        <w:rPr>
          <w:rFonts w:asciiTheme="minorHAnsi" w:hAnsiTheme="minorHAnsi" w:cstheme="minorHAnsi"/>
          <w:color w:val="3A3939" w:themeColor="background2" w:themeShade="BF"/>
          <w:sz w:val="20"/>
          <w:szCs w:val="20"/>
          <w:lang w:val="es-419"/>
        </w:rPr>
        <w:t>.</w:t>
      </w:r>
    </w:p>
    <w:p w14:paraId="66675855" w14:textId="47111EFB" w:rsidR="001E2692" w:rsidRPr="00B55029"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B55029">
        <w:rPr>
          <w:rFonts w:asciiTheme="minorHAnsi" w:hAnsiTheme="minorHAnsi" w:cstheme="minorHAnsi"/>
          <w:b/>
          <w:color w:val="3A3939" w:themeColor="background2" w:themeShade="BF"/>
          <w:sz w:val="20"/>
          <w:szCs w:val="20"/>
          <w:lang w:val="es-CO"/>
        </w:rPr>
        <w:t>Espacio Público</w:t>
      </w:r>
      <w:r w:rsidRPr="00B55029">
        <w:rPr>
          <w:rFonts w:asciiTheme="minorHAnsi" w:hAnsiTheme="minorHAnsi" w:cstheme="minorHAnsi"/>
          <w:color w:val="3A3939" w:themeColor="background2" w:themeShade="BF"/>
          <w:sz w:val="20"/>
          <w:szCs w:val="20"/>
          <w:lang w:val="es-CO"/>
        </w:rPr>
        <w:t xml:space="preserve">: </w:t>
      </w:r>
      <w:r w:rsidR="00B503D3" w:rsidRPr="00B55029">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El espacio público comprende, entre otros, los siguientes aspectos: </w:t>
      </w:r>
    </w:p>
    <w:p w14:paraId="5567D2B1"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B55029" w:rsidRDefault="00BE7D7A">
      <w:pPr>
        <w:ind w:left="851"/>
        <w:jc w:val="both"/>
        <w:rPr>
          <w:color w:val="3A3939" w:themeColor="background2" w:themeShade="BF"/>
          <w:lang w:eastAsia="es-ES"/>
        </w:rPr>
      </w:pPr>
      <w:r w:rsidRPr="00B55029">
        <w:rPr>
          <w:color w:val="3A3939" w:themeColor="background2" w:themeShade="BF"/>
          <w:lang w:eastAsia="es-ES"/>
        </w:rPr>
        <w:t>c. Las áreas requeridas par</w:t>
      </w:r>
      <w:r w:rsidR="00787B5E" w:rsidRPr="00B55029">
        <w:rPr>
          <w:color w:val="3A3939" w:themeColor="background2" w:themeShade="BF"/>
          <w:lang w:eastAsia="es-ES"/>
        </w:rPr>
        <w:t>a</w:t>
      </w:r>
      <w:r w:rsidRPr="00B55029">
        <w:rPr>
          <w:color w:val="3A3939" w:themeColor="background2" w:themeShade="BF"/>
          <w:lang w:eastAsia="es-ES"/>
        </w:rPr>
        <w:t xml:space="preserve"> la conformación del sistema de espacio público en los términos establecidos en </w:t>
      </w:r>
      <w:r w:rsidR="000006F8" w:rsidRPr="00B55029">
        <w:rPr>
          <w:color w:val="3A3939" w:themeColor="background2" w:themeShade="BF"/>
          <w:lang w:eastAsia="es-ES"/>
        </w:rPr>
        <w:t xml:space="preserve">el Decreto 1504 de 1998 compilado en el Decreto </w:t>
      </w:r>
      <w:r w:rsidR="00E82518" w:rsidRPr="00B55029">
        <w:rPr>
          <w:color w:val="3A3939" w:themeColor="background2" w:themeShade="BF"/>
          <w:lang w:eastAsia="es-ES"/>
        </w:rPr>
        <w:t>1077 de 2015</w:t>
      </w:r>
      <w:r w:rsidRPr="00B55029">
        <w:rPr>
          <w:color w:val="3A3939" w:themeColor="background2" w:themeShade="BF"/>
          <w:lang w:eastAsia="es-ES"/>
        </w:rPr>
        <w:t>.</w:t>
      </w:r>
    </w:p>
    <w:p w14:paraId="06848BE0" w14:textId="25F6C1D5" w:rsidR="00E82518" w:rsidRPr="00B55029" w:rsidRDefault="00E82518">
      <w:pPr>
        <w:ind w:left="851"/>
        <w:jc w:val="both"/>
        <w:rPr>
          <w:color w:val="3A3939" w:themeColor="background2" w:themeShade="BF"/>
          <w:lang w:eastAsia="es-ES"/>
        </w:rPr>
      </w:pPr>
    </w:p>
    <w:p w14:paraId="0676CE5B" w14:textId="0AB84939" w:rsidR="00E82518" w:rsidRPr="00B55029"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B55029">
        <w:rPr>
          <w:rFonts w:asciiTheme="minorHAnsi" w:hAnsiTheme="minorHAnsi" w:cstheme="minorHAnsi"/>
          <w:color w:val="3A3939" w:themeColor="background2" w:themeShade="BF"/>
          <w:sz w:val="20"/>
          <w:szCs w:val="20"/>
          <w:lang w:val="es-CO"/>
        </w:rPr>
        <w:t xml:space="preserve">Hacen relación a los </w:t>
      </w:r>
      <w:r w:rsidR="00140981" w:rsidRPr="00B55029">
        <w:rPr>
          <w:rFonts w:asciiTheme="minorHAnsi" w:hAnsiTheme="minorHAnsi" w:cstheme="minorHAnsi"/>
          <w:color w:val="3A3939" w:themeColor="background2" w:themeShade="BF"/>
          <w:sz w:val="20"/>
          <w:szCs w:val="20"/>
          <w:lang w:val="es-CO"/>
        </w:rPr>
        <w:t xml:space="preserve">elementos constitutivos artificiales </w:t>
      </w:r>
      <w:r w:rsidR="00D95AE6" w:rsidRPr="00B55029">
        <w:rPr>
          <w:rFonts w:asciiTheme="minorHAnsi" w:hAnsiTheme="minorHAnsi" w:cstheme="minorHAnsi"/>
          <w:color w:val="3A3939" w:themeColor="background2" w:themeShade="BF"/>
          <w:sz w:val="20"/>
          <w:szCs w:val="20"/>
          <w:lang w:val="es-CO"/>
        </w:rPr>
        <w:t>o construidos</w:t>
      </w:r>
      <w:r w:rsidR="00B46800" w:rsidRPr="00B55029">
        <w:rPr>
          <w:rStyle w:val="Refdenotaalpie"/>
          <w:rFonts w:asciiTheme="minorHAnsi" w:hAnsiTheme="minorHAnsi" w:cstheme="minorHAnsi"/>
          <w:color w:val="3A3939" w:themeColor="background2" w:themeShade="BF"/>
          <w:sz w:val="20"/>
          <w:szCs w:val="20"/>
          <w:lang w:val="es-CO"/>
        </w:rPr>
        <w:footnoteReference w:id="3"/>
      </w:r>
      <w:r w:rsidR="00996FC9" w:rsidRPr="00B55029">
        <w:rPr>
          <w:rFonts w:asciiTheme="minorHAnsi" w:hAnsiTheme="minorHAnsi" w:cstheme="minorHAnsi"/>
          <w:color w:val="3A3939" w:themeColor="background2" w:themeShade="BF"/>
          <w:sz w:val="20"/>
          <w:szCs w:val="20"/>
          <w:lang w:val="es-CO"/>
        </w:rPr>
        <w:t xml:space="preserve">, tales como: </w:t>
      </w:r>
      <w:r w:rsidR="00D95AE6" w:rsidRPr="00B55029">
        <w:rPr>
          <w:rFonts w:asciiTheme="minorHAnsi" w:hAnsiTheme="minorHAnsi" w:cstheme="minorHAnsi"/>
          <w:color w:val="3A3939" w:themeColor="background2" w:themeShade="BF"/>
          <w:sz w:val="20"/>
          <w:szCs w:val="20"/>
          <w:lang w:val="es-CO"/>
        </w:rPr>
        <w:t xml:space="preserve"> </w:t>
      </w:r>
    </w:p>
    <w:p w14:paraId="799E65F2" w14:textId="52979DE8" w:rsidR="00D95AE6" w:rsidRPr="00B55029" w:rsidRDefault="003110EF">
      <w:pPr>
        <w:pStyle w:val="Prrafodelista"/>
        <w:numPr>
          <w:ilvl w:val="0"/>
          <w:numId w:val="29"/>
        </w:numPr>
        <w:rPr>
          <w:color w:val="3A3939" w:themeColor="background2" w:themeShade="BF"/>
          <w:sz w:val="24"/>
          <w:lang w:val="es-CO" w:eastAsia="es-ES"/>
        </w:rPr>
      </w:pPr>
      <w:r w:rsidRPr="00B55029">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B55029" w:rsidRDefault="003110EF"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perfiles viales tales como:</w:t>
      </w:r>
      <w:r w:rsidRPr="00B55029">
        <w:rPr>
          <w:rFonts w:eastAsia="Times New Roman" w:cstheme="minorHAnsi"/>
          <w:color w:val="3A3939" w:themeColor="background2" w:themeShade="BF"/>
          <w:szCs w:val="20"/>
          <w:lang w:val="es-CO" w:eastAsia="es-ES"/>
        </w:rPr>
        <w:t xml:space="preserve"> áreas de control ambiental, zonas</w:t>
      </w:r>
      <w:r w:rsidR="00F22E3A" w:rsidRPr="00B55029">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B55029">
        <w:rPr>
          <w:rFonts w:eastAsia="Times New Roman" w:cstheme="minorHAnsi"/>
          <w:color w:val="3A3939" w:themeColor="background2" w:themeShade="BF"/>
          <w:szCs w:val="20"/>
          <w:lang w:val="es-CO" w:eastAsia="es-ES"/>
        </w:rPr>
        <w:t>sardineles</w:t>
      </w:r>
      <w:r w:rsidR="008C08BA" w:rsidRPr="00B55029">
        <w:rPr>
          <w:rFonts w:eastAsia="Times New Roman" w:cstheme="minorHAnsi"/>
          <w:color w:val="3A3939" w:themeColor="background2" w:themeShade="BF"/>
          <w:szCs w:val="20"/>
          <w:lang w:val="es-CO" w:eastAsia="es-ES"/>
        </w:rPr>
        <w:t xml:space="preserve">, cunetas, </w:t>
      </w:r>
      <w:proofErr w:type="spellStart"/>
      <w:r w:rsidR="008C08BA" w:rsidRPr="00B55029">
        <w:rPr>
          <w:rFonts w:eastAsia="Times New Roman" w:cstheme="minorHAnsi"/>
          <w:color w:val="3A3939" w:themeColor="background2" w:themeShade="BF"/>
          <w:szCs w:val="20"/>
          <w:lang w:val="es-CO" w:eastAsia="es-ES"/>
        </w:rPr>
        <w:t>ciclopistas</w:t>
      </w:r>
      <w:proofErr w:type="spellEnd"/>
      <w:r w:rsidR="008C08BA" w:rsidRPr="00B55029">
        <w:rPr>
          <w:rFonts w:eastAsia="Times New Roman" w:cstheme="minorHAnsi"/>
          <w:color w:val="3A3939" w:themeColor="background2" w:themeShade="BF"/>
          <w:szCs w:val="20"/>
          <w:lang w:val="es-CO" w:eastAsia="es-ES"/>
        </w:rPr>
        <w:t xml:space="preserve">, ciclovías, estacionamiento para </w:t>
      </w:r>
      <w:proofErr w:type="spellStart"/>
      <w:r w:rsidR="008C08BA" w:rsidRPr="00B55029">
        <w:rPr>
          <w:rFonts w:eastAsia="Times New Roman" w:cstheme="minorHAnsi"/>
          <w:color w:val="3A3939" w:themeColor="background2" w:themeShade="BF"/>
          <w:szCs w:val="20"/>
          <w:lang w:val="es-CO" w:eastAsia="es-ES"/>
        </w:rPr>
        <w:t>biciletas</w:t>
      </w:r>
      <w:proofErr w:type="spellEnd"/>
      <w:r w:rsidR="008C08BA" w:rsidRPr="00B55029">
        <w:rPr>
          <w:rFonts w:eastAsia="Times New Roman" w:cstheme="minorHAnsi"/>
          <w:color w:val="3A3939" w:themeColor="background2" w:themeShade="BF"/>
          <w:szCs w:val="20"/>
          <w:lang w:val="es-CO" w:eastAsia="es-ES"/>
        </w:rPr>
        <w:t xml:space="preserve">, estacionamiento para motocicletas, estacionamiento bajo espacio público, zonas azules, bahías de estacionamiento, bermas, separadores, reductores de velocidad, calzadas, carriles. </w:t>
      </w:r>
    </w:p>
    <w:p w14:paraId="07DD79BB" w14:textId="77777777" w:rsidR="005D1313" w:rsidRPr="00B55029" w:rsidRDefault="005D1313" w:rsidP="00CC50D2">
      <w:pPr>
        <w:pStyle w:val="Prrafodelista"/>
        <w:ind w:left="1931"/>
        <w:jc w:val="both"/>
        <w:rPr>
          <w:color w:val="3A3939" w:themeColor="background2" w:themeShade="BF"/>
          <w:sz w:val="24"/>
          <w:lang w:val="es-CO" w:eastAsia="es-ES"/>
        </w:rPr>
      </w:pPr>
    </w:p>
    <w:p w14:paraId="5207AFED" w14:textId="504FBE04" w:rsidR="00394CCC" w:rsidRPr="00B55029" w:rsidRDefault="00394CCC"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cruces o intersecciones, tales como:</w:t>
      </w:r>
      <w:r w:rsidRPr="00B55029">
        <w:rPr>
          <w:rFonts w:eastAsia="Times New Roman" w:cstheme="minorHAnsi"/>
          <w:color w:val="3A3939" w:themeColor="background2" w:themeShade="BF"/>
          <w:szCs w:val="20"/>
          <w:lang w:val="es-CO" w:eastAsia="es-ES"/>
        </w:rPr>
        <w:t xml:space="preserve"> esquinas</w:t>
      </w:r>
      <w:r w:rsidR="003840A8" w:rsidRPr="00B55029">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B55029" w:rsidRDefault="00583B2C" w:rsidP="00CC50D2">
      <w:pPr>
        <w:pStyle w:val="Prrafodelista"/>
        <w:rPr>
          <w:color w:val="3A3939" w:themeColor="background2" w:themeShade="BF"/>
          <w:lang w:val="es-CO" w:eastAsia="es-ES"/>
        </w:rPr>
      </w:pPr>
    </w:p>
    <w:p w14:paraId="1E3990F9" w14:textId="6F765293" w:rsidR="00583B2C" w:rsidRPr="00B55029" w:rsidRDefault="00583B2C" w:rsidP="00583B2C">
      <w:pPr>
        <w:ind w:left="851"/>
        <w:jc w:val="both"/>
        <w:rPr>
          <w:color w:val="3A3939" w:themeColor="background2" w:themeShade="BF"/>
          <w:lang w:val="es-CO" w:eastAsia="es-ES"/>
        </w:rPr>
      </w:pPr>
      <w:r w:rsidRPr="00B55029">
        <w:rPr>
          <w:color w:val="3A3939" w:themeColor="background2" w:themeShade="BF"/>
          <w:lang w:val="es-CO" w:eastAsia="es-ES"/>
        </w:rPr>
        <w:t xml:space="preserve">Para los fines de los Documentos Tipo se entiende que </w:t>
      </w:r>
      <w:r w:rsidR="009A3923" w:rsidRPr="00B55029">
        <w:rPr>
          <w:color w:val="3A3939" w:themeColor="background2" w:themeShade="BF"/>
          <w:lang w:val="es-CO" w:eastAsia="es-ES"/>
        </w:rPr>
        <w:t>estos elementos del Espacio Público deberán estar asociados o vinculados a una infraestructura de transporte</w:t>
      </w:r>
      <w:r w:rsidR="004F2E08" w:rsidRPr="00B55029">
        <w:rPr>
          <w:color w:val="3A3939" w:themeColor="background2" w:themeShade="BF"/>
          <w:lang w:val="es-CO" w:eastAsia="es-ES"/>
        </w:rPr>
        <w:t xml:space="preserve">. </w:t>
      </w:r>
    </w:p>
    <w:p w14:paraId="294ABCC7" w14:textId="788CBD25" w:rsidR="004A1F79" w:rsidRPr="00B55029" w:rsidRDefault="004A1F79" w:rsidP="00583B2C">
      <w:pPr>
        <w:ind w:left="851"/>
        <w:jc w:val="both"/>
        <w:rPr>
          <w:color w:val="3A3939" w:themeColor="background2" w:themeShade="BF"/>
          <w:lang w:val="es-CO" w:eastAsia="es-ES"/>
        </w:rPr>
      </w:pPr>
    </w:p>
    <w:p w14:paraId="4A413ADD" w14:textId="0699C150" w:rsidR="004A1F79" w:rsidRPr="00B55029" w:rsidRDefault="004A1F79" w:rsidP="009A7F16">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Franja</w:t>
      </w:r>
      <w:r w:rsidRPr="00B55029">
        <w:rPr>
          <w:color w:val="3A3939" w:themeColor="background2" w:themeShade="BF"/>
          <w:lang w:val="es-CO"/>
        </w:rPr>
        <w:t xml:space="preserve"> </w:t>
      </w:r>
      <w:r w:rsidR="009A7F16" w:rsidRPr="00B55029">
        <w:rPr>
          <w:rFonts w:asciiTheme="minorHAnsi" w:hAnsiTheme="minorHAnsi" w:cstheme="minorHAnsi"/>
          <w:b/>
          <w:color w:val="3A3939" w:themeColor="background2" w:themeShade="BF"/>
          <w:sz w:val="20"/>
          <w:szCs w:val="20"/>
          <w:lang w:val="es-CO"/>
        </w:rPr>
        <w:t xml:space="preserve">de Circulación Peatonal: </w:t>
      </w:r>
      <w:r w:rsidR="009A7F16" w:rsidRPr="00B55029">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B55029">
        <w:rPr>
          <w:rFonts w:asciiTheme="minorHAnsi" w:hAnsiTheme="minorHAnsi" w:cstheme="minorHAnsi"/>
          <w:color w:val="3A3939" w:themeColor="background2" w:themeShade="BF"/>
          <w:sz w:val="20"/>
          <w:szCs w:val="20"/>
          <w:lang w:val="es-CO"/>
        </w:rPr>
        <w:t xml:space="preserve">exclusivamente al tránsito de las personas. </w:t>
      </w:r>
      <w:r w:rsidR="009A7F16" w:rsidRPr="00B55029">
        <w:rPr>
          <w:color w:val="3A3939" w:themeColor="background2" w:themeShade="BF"/>
          <w:lang w:val="es-CO"/>
        </w:rPr>
        <w:t xml:space="preserve"> </w:t>
      </w:r>
    </w:p>
    <w:p w14:paraId="5399D15C" w14:textId="67D627DE" w:rsidR="00E37E57" w:rsidRPr="00B55029" w:rsidRDefault="00E37E57" w:rsidP="00CC50D2">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Gá</w:t>
      </w:r>
      <w:r w:rsidR="0078138B" w:rsidRPr="00B55029">
        <w:rPr>
          <w:rFonts w:asciiTheme="minorHAnsi" w:hAnsiTheme="minorHAnsi" w:cstheme="minorHAnsi"/>
          <w:b/>
          <w:color w:val="3A3939" w:themeColor="background2" w:themeShade="BF"/>
          <w:sz w:val="20"/>
          <w:szCs w:val="20"/>
          <w:lang w:val="es-CO"/>
        </w:rPr>
        <w:t>libo</w:t>
      </w:r>
      <w:r w:rsidRPr="00B55029">
        <w:rPr>
          <w:rFonts w:asciiTheme="minorHAnsi" w:hAnsiTheme="minorHAnsi" w:cstheme="minorHAnsi"/>
          <w:b/>
          <w:color w:val="3A3939" w:themeColor="background2" w:themeShade="BF"/>
          <w:sz w:val="20"/>
          <w:szCs w:val="20"/>
          <w:lang w:val="es-CO"/>
        </w:rPr>
        <w:t xml:space="preserve">: </w:t>
      </w:r>
      <w:r w:rsidR="0078138B" w:rsidRPr="00B55029">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B55029"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Infraestructura o </w:t>
      </w:r>
      <w:r w:rsidR="00E94B0E" w:rsidRPr="00B55029">
        <w:rPr>
          <w:rFonts w:asciiTheme="minorHAnsi" w:hAnsiTheme="minorHAnsi" w:cstheme="minorHAnsi"/>
          <w:b/>
          <w:color w:val="3A3939" w:themeColor="background2" w:themeShade="BF"/>
          <w:sz w:val="20"/>
          <w:szCs w:val="20"/>
          <w:lang w:val="es-CO"/>
        </w:rPr>
        <w:t>Red Vial Local</w:t>
      </w:r>
      <w:r w:rsidRPr="00B55029">
        <w:rPr>
          <w:color w:val="3A3939" w:themeColor="background2" w:themeShade="BF"/>
          <w:lang w:val="es-CO"/>
        </w:rPr>
        <w:t xml:space="preserve">: </w:t>
      </w:r>
      <w:r w:rsidR="00E94B0E" w:rsidRPr="00B55029">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B55029">
        <w:rPr>
          <w:rFonts w:asciiTheme="minorHAnsi" w:hAnsiTheme="minorHAnsi" w:cstheme="minorHAnsi"/>
          <w:color w:val="3A3939" w:themeColor="background2" w:themeShade="BF"/>
          <w:sz w:val="20"/>
          <w:szCs w:val="20"/>
          <w:lang w:val="es-CO"/>
        </w:rPr>
        <w:t>.</w:t>
      </w:r>
    </w:p>
    <w:p w14:paraId="06ABC23D" w14:textId="37FBF24A" w:rsidR="00E94B0E" w:rsidRPr="00B55029"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Principal</w:t>
      </w:r>
      <w:r w:rsidRPr="00B55029">
        <w:rPr>
          <w:color w:val="3A3939" w:themeColor="background2" w:themeShade="BF"/>
          <w:lang w:val="es-CO"/>
        </w:rPr>
        <w:t xml:space="preserve">: </w:t>
      </w:r>
      <w:r w:rsidR="00BC0B76" w:rsidRPr="00B55029">
        <w:rPr>
          <w:rFonts w:asciiTheme="minorHAnsi" w:hAnsiTheme="minorHAnsi" w:cstheme="minorHAnsi"/>
          <w:color w:val="3A3939" w:themeColor="background2" w:themeShade="BF"/>
          <w:sz w:val="20"/>
          <w:szCs w:val="20"/>
          <w:lang w:val="es-CO"/>
        </w:rPr>
        <w:t xml:space="preserve">Es la conformada por la malla vial principal, arterial y demás vías de mayor jerarquía que hacen parte de los sistemas generales o estructurantes del plan de ordenamiento territorial y que soportan los desplazamientos de </w:t>
      </w:r>
      <w:r w:rsidR="00BC0B76" w:rsidRPr="00B55029">
        <w:rPr>
          <w:rFonts w:asciiTheme="minorHAnsi" w:hAnsiTheme="minorHAnsi" w:cstheme="minorHAnsi"/>
          <w:color w:val="3A3939" w:themeColor="background2" w:themeShade="BF"/>
          <w:sz w:val="20"/>
          <w:szCs w:val="20"/>
          <w:lang w:val="es-CO"/>
        </w:rPr>
        <w:lastRenderedPageBreak/>
        <w:t>larga distancia, permitiendo la movilidad dentro del respectivo municipio o distrito a escala regional, metropolitana y/o urbana.</w:t>
      </w:r>
    </w:p>
    <w:p w14:paraId="06882AC7" w14:textId="2692E030" w:rsidR="00BC0B76" w:rsidRPr="00B55029"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Secundaria</w:t>
      </w:r>
      <w:r w:rsidRPr="00B55029">
        <w:rPr>
          <w:color w:val="3A3939" w:themeColor="background2" w:themeShade="BF"/>
          <w:lang w:val="es-CO"/>
        </w:rPr>
        <w:t xml:space="preserve">: </w:t>
      </w:r>
      <w:r w:rsidR="00EB445B" w:rsidRPr="00B55029">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B55029"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Intercambiador Vial </w:t>
      </w:r>
      <w:r w:rsidR="00AF3CEA"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b/>
          <w:color w:val="3A3939" w:themeColor="background2" w:themeShade="BF"/>
          <w:sz w:val="20"/>
          <w:szCs w:val="20"/>
          <w:lang w:val="es-CO"/>
        </w:rPr>
        <w:t>Intersección Vial</w:t>
      </w:r>
      <w:r w:rsidR="00AF3CEA" w:rsidRPr="00B55029">
        <w:rPr>
          <w:color w:val="3A3939" w:themeColor="background2" w:themeShade="BF"/>
          <w:lang w:val="es-CO"/>
        </w:rPr>
        <w:t xml:space="preserve">: </w:t>
      </w:r>
      <w:r w:rsidR="00AF3CEA" w:rsidRPr="00B55029">
        <w:rPr>
          <w:rFonts w:asciiTheme="minorHAnsi" w:hAnsiTheme="minorHAnsi" w:cstheme="minorHAnsi"/>
          <w:color w:val="3A3939" w:themeColor="background2" w:themeShade="BF"/>
          <w:sz w:val="20"/>
          <w:szCs w:val="20"/>
          <w:lang w:val="es-CO"/>
        </w:rPr>
        <w:t xml:space="preserve">Dispositivos viales en los que dos o </w:t>
      </w:r>
      <w:r w:rsidR="00F863F1" w:rsidRPr="00B55029">
        <w:rPr>
          <w:rFonts w:asciiTheme="minorHAnsi" w:hAnsiTheme="minorHAnsi" w:cstheme="minorHAnsi"/>
          <w:color w:val="3A3939" w:themeColor="background2" w:themeShade="BF"/>
          <w:sz w:val="20"/>
          <w:szCs w:val="20"/>
          <w:lang w:val="es-CO"/>
        </w:rPr>
        <w:t>más</w:t>
      </w:r>
      <w:r w:rsidR="00AF3CEA" w:rsidRPr="00B55029">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B55029">
        <w:rPr>
          <w:rFonts w:asciiTheme="minorHAnsi" w:hAnsiTheme="minorHAnsi" w:cstheme="minorHAnsi"/>
          <w:color w:val="3A3939" w:themeColor="background2" w:themeShade="BF"/>
          <w:sz w:val="20"/>
          <w:szCs w:val="20"/>
          <w:lang w:val="es-CO"/>
        </w:rPr>
        <w:t>.</w:t>
      </w:r>
    </w:p>
    <w:p w14:paraId="20827914" w14:textId="379B3140" w:rsidR="00603B92" w:rsidRPr="00B55029"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Luz</w:t>
      </w:r>
      <w:r w:rsidR="00603B92" w:rsidRPr="00B55029">
        <w:rPr>
          <w:rFonts w:asciiTheme="minorHAnsi" w:hAnsiTheme="minorHAnsi" w:cstheme="minorHAnsi"/>
          <w:b/>
          <w:color w:val="3A3939" w:themeColor="background2" w:themeShade="BF"/>
          <w:sz w:val="20"/>
          <w:szCs w:val="20"/>
          <w:lang w:val="es-CO"/>
        </w:rPr>
        <w:t xml:space="preserve">: </w:t>
      </w:r>
      <w:r w:rsidR="00831DAF" w:rsidRPr="00B55029">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B55029">
        <w:rPr>
          <w:rFonts w:asciiTheme="minorHAnsi" w:hAnsiTheme="minorHAnsi" w:cstheme="minorHAnsi"/>
          <w:b/>
          <w:color w:val="3A3939" w:themeColor="background2" w:themeShade="BF"/>
          <w:sz w:val="20"/>
          <w:szCs w:val="20"/>
          <w:lang w:val="es-CO"/>
        </w:rPr>
        <w:t xml:space="preserve"> </w:t>
      </w:r>
    </w:p>
    <w:p w14:paraId="01ACB3FB" w14:textId="5E19ED68" w:rsidR="00C32C2D" w:rsidRPr="00B55029"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Luz principal: </w:t>
      </w:r>
      <w:r w:rsidRPr="00B55029">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Fluvial</w:t>
      </w:r>
      <w:r w:rsidR="00C9758A" w:rsidRPr="00B55029">
        <w:rPr>
          <w:rFonts w:asciiTheme="minorHAnsi" w:hAnsiTheme="minorHAnsi" w:cstheme="minorHAnsi"/>
          <w:b/>
          <w:color w:val="3A3939" w:themeColor="background2" w:themeShade="BF"/>
          <w:sz w:val="20"/>
          <w:szCs w:val="20"/>
          <w:lang w:val="es-CO"/>
        </w:rPr>
        <w:t xml:space="preserve">: </w:t>
      </w:r>
      <w:r w:rsidR="00C32C2D" w:rsidRPr="00B55029">
        <w:rPr>
          <w:rFonts w:asciiTheme="minorHAnsi" w:hAnsiTheme="minorHAnsi" w:cstheme="minorHAnsi"/>
          <w:color w:val="3A3939" w:themeColor="background2" w:themeShade="BF"/>
          <w:sz w:val="20"/>
          <w:szCs w:val="20"/>
          <w:lang w:val="es-CO"/>
        </w:rPr>
        <w:t xml:space="preserve">Es la infraestructura </w:t>
      </w:r>
      <w:r w:rsidR="00C9758A" w:rsidRPr="00B55029">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128BA2" w14:textId="7481B561"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Flotante</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en Concreto</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06465F" w14:textId="7DE6AD47"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Metálico</w:t>
      </w:r>
      <w:r w:rsidR="00A60F95" w:rsidRPr="00B55029">
        <w:rPr>
          <w:rFonts w:asciiTheme="minorHAnsi" w:hAnsiTheme="minorHAnsi" w:cstheme="minorHAnsi"/>
          <w:b/>
          <w:color w:val="3A3939" w:themeColor="background2" w:themeShade="BF"/>
          <w:sz w:val="20"/>
          <w:szCs w:val="20"/>
          <w:lang w:val="es-CO"/>
        </w:rPr>
        <w:t>:</w:t>
      </w:r>
      <w:r w:rsidR="00A60F95" w:rsidRPr="00B55029">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A60F95" w:rsidRPr="00B55029">
        <w:rPr>
          <w:rFonts w:asciiTheme="minorHAnsi" w:hAnsiTheme="minorHAnsi" w:cstheme="minorHAnsi"/>
          <w:color w:val="3A3939" w:themeColor="background2" w:themeShade="BF"/>
          <w:sz w:val="20"/>
          <w:szCs w:val="20"/>
          <w:lang w:val="es-CO"/>
        </w:rPr>
        <w:t>pasajeros y/o carga.</w:t>
      </w:r>
    </w:p>
    <w:p w14:paraId="30D7E947" w14:textId="03191C50"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Hidráulica: </w:t>
      </w:r>
      <w:r w:rsidRPr="00B55029">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B55029">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B55029">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Civil</w:t>
      </w:r>
      <w:r w:rsidR="00FB1B3F" w:rsidRPr="00B55029">
        <w:rPr>
          <w:rFonts w:asciiTheme="minorHAnsi" w:hAnsiTheme="minorHAnsi" w:cstheme="minorHAnsi"/>
          <w:b/>
          <w:color w:val="3A3939" w:themeColor="background2" w:themeShade="BF"/>
          <w:sz w:val="20"/>
          <w:szCs w:val="20"/>
          <w:lang w:val="es-CO"/>
        </w:rPr>
        <w:t xml:space="preserve"> Marítima</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B55029">
        <w:rPr>
          <w:rFonts w:asciiTheme="minorHAnsi" w:hAnsiTheme="minorHAnsi" w:cstheme="minorHAnsi"/>
          <w:b/>
          <w:color w:val="3A3939" w:themeColor="background2" w:themeShade="BF"/>
          <w:sz w:val="20"/>
          <w:szCs w:val="20"/>
          <w:lang w:val="es-CO"/>
        </w:rPr>
        <w:t xml:space="preserve"> </w:t>
      </w:r>
    </w:p>
    <w:p w14:paraId="5AC67597" w14:textId="4CA83C7D" w:rsidR="00FB1B3F"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Fluvial: </w:t>
      </w:r>
      <w:r w:rsidRPr="00B55029">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B55029">
        <w:rPr>
          <w:rFonts w:asciiTheme="minorHAnsi" w:hAnsiTheme="minorHAnsi" w:cstheme="minorHAnsi"/>
          <w:color w:val="3A3939" w:themeColor="background2" w:themeShade="BF"/>
          <w:sz w:val="20"/>
          <w:szCs w:val="20"/>
          <w:lang w:val="es-CO" w:eastAsia="es-CO"/>
        </w:rPr>
        <w:t>obra civil</w:t>
      </w:r>
      <w:r w:rsidRPr="00B55029">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B55029"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de Protección</w:t>
      </w:r>
      <w:r w:rsidR="00A60F95" w:rsidRPr="00B55029">
        <w:rPr>
          <w:rFonts w:asciiTheme="minorHAnsi" w:hAnsiTheme="minorHAnsi" w:cstheme="minorHAnsi"/>
          <w:b/>
          <w:color w:val="3A3939" w:themeColor="background2" w:themeShade="BF"/>
          <w:sz w:val="20"/>
          <w:szCs w:val="20"/>
          <w:lang w:val="es-CO"/>
        </w:rPr>
        <w:t xml:space="preserve"> fluvial: </w:t>
      </w:r>
      <w:r w:rsidR="00A60F95" w:rsidRPr="00B55029">
        <w:rPr>
          <w:rFonts w:asciiTheme="minorHAnsi" w:hAnsiTheme="minorHAnsi" w:cstheme="minorHAnsi"/>
          <w:color w:val="3A3939" w:themeColor="background2" w:themeShade="BF"/>
          <w:sz w:val="20"/>
          <w:szCs w:val="20"/>
          <w:lang w:val="es-CO"/>
        </w:rPr>
        <w:t xml:space="preserve">Es una </w:t>
      </w:r>
      <w:r w:rsidR="00FD5B42" w:rsidRPr="00B55029">
        <w:rPr>
          <w:rFonts w:asciiTheme="minorHAnsi" w:hAnsiTheme="minorHAnsi" w:cstheme="minorHAnsi"/>
          <w:color w:val="3A3939" w:themeColor="background2" w:themeShade="BF"/>
          <w:sz w:val="20"/>
          <w:szCs w:val="20"/>
          <w:lang w:val="es-CO"/>
        </w:rPr>
        <w:t>obra civil</w:t>
      </w:r>
      <w:r w:rsidR="00A60F95" w:rsidRPr="00B55029">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B55029">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B55029"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Paramento:</w:t>
      </w:r>
      <w:r w:rsidRPr="00B55029">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B55029"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Paso </w:t>
      </w:r>
      <w:r w:rsidR="008A1377" w:rsidRPr="00B55029">
        <w:rPr>
          <w:rFonts w:asciiTheme="minorHAnsi" w:hAnsiTheme="minorHAnsi" w:cstheme="minorHAnsi"/>
          <w:b/>
          <w:color w:val="3A3939" w:themeColor="background2" w:themeShade="BF"/>
          <w:sz w:val="20"/>
          <w:szCs w:val="20"/>
          <w:lang w:val="es-CO"/>
        </w:rPr>
        <w:t>e Intersección a desnivel vehicular:</w:t>
      </w:r>
      <w:r w:rsidR="008A1377" w:rsidRPr="00B55029">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B5502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Pavimentos Asfálticos y/o Pavimentos de Concreto Hidráulico</w:t>
      </w:r>
      <w:r w:rsidR="00F14108" w:rsidRPr="00B55029">
        <w:rPr>
          <w:rFonts w:asciiTheme="minorHAnsi" w:hAnsiTheme="minorHAnsi" w:cstheme="minorHAnsi"/>
          <w:b/>
          <w:color w:val="3A3939" w:themeColor="background2" w:themeShade="BF"/>
          <w:sz w:val="20"/>
          <w:szCs w:val="20"/>
          <w:lang w:val="es-CO"/>
        </w:rPr>
        <w:t xml:space="preserve"> reforzado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w:t>
      </w:r>
      <w:r w:rsidR="00F14108" w:rsidRPr="00B55029">
        <w:rPr>
          <w:rFonts w:asciiTheme="minorHAnsi" w:hAnsiTheme="minorHAnsi" w:cstheme="minorHAnsi"/>
          <w:color w:val="3A3939" w:themeColor="background2" w:themeShade="BF"/>
          <w:sz w:val="20"/>
          <w:szCs w:val="20"/>
          <w:lang w:val="es-CO"/>
        </w:rPr>
        <w:t xml:space="preserve">Estructura constituida por un conjunto de capas superpuestas, adecuadamente compactados, que se construyen sobre la subrasante con el objeto de soportar las cargas </w:t>
      </w:r>
      <w:r w:rsidR="00F14108" w:rsidRPr="00B55029">
        <w:rPr>
          <w:rFonts w:asciiTheme="minorHAnsi" w:hAnsiTheme="minorHAnsi" w:cstheme="minorHAnsi"/>
          <w:color w:val="3A3939" w:themeColor="background2" w:themeShade="BF"/>
          <w:sz w:val="20"/>
          <w:szCs w:val="20"/>
          <w:lang w:val="es-CO"/>
        </w:rPr>
        <w:lastRenderedPageBreak/>
        <w:t>del tránsito durante un periodo de varios años, brindando una superficie de rodamiento uniforme, cómoda y segura. Dichas capas superficiales se encuentran en contacto directo con el tráfico de vehículos</w:t>
      </w:r>
      <w:r w:rsidR="00681A73" w:rsidRPr="00B55029">
        <w:rPr>
          <w:rFonts w:asciiTheme="minorHAnsi" w:hAnsiTheme="minorHAnsi" w:cstheme="minorHAnsi"/>
          <w:color w:val="3A3939" w:themeColor="background2" w:themeShade="BF"/>
          <w:sz w:val="20"/>
          <w:szCs w:val="20"/>
          <w:lang w:val="es-CO"/>
        </w:rPr>
        <w:t xml:space="preserve"> o aeronaves</w:t>
      </w:r>
      <w:r w:rsidR="00F14108" w:rsidRPr="00B55029">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B55029"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Perfil Vial: </w:t>
      </w:r>
      <w:r w:rsidRPr="00B55029">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B55029"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Pistas de Aeropuertos: </w:t>
      </w:r>
      <w:r w:rsidRPr="00B55029">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B55029">
        <w:rPr>
          <w:rFonts w:asciiTheme="minorHAnsi" w:hAnsiTheme="minorHAnsi" w:cstheme="minorHAnsi"/>
          <w:color w:val="3A3939" w:themeColor="background2" w:themeShade="BF"/>
          <w:sz w:val="20"/>
          <w:szCs w:val="20"/>
          <w:lang w:val="es-CO"/>
        </w:rPr>
        <w:t>Taxeo</w:t>
      </w:r>
      <w:proofErr w:type="spellEnd"/>
      <w:r w:rsidRPr="00B55029">
        <w:rPr>
          <w:rFonts w:asciiTheme="minorHAnsi" w:hAnsiTheme="minorHAnsi" w:cstheme="minorHAnsi"/>
          <w:color w:val="3A3939" w:themeColor="background2" w:themeShade="BF"/>
          <w:sz w:val="20"/>
          <w:szCs w:val="20"/>
          <w:lang w:val="es-CO"/>
        </w:rPr>
        <w:t>; Plataforma o Rampa de Aeropuerto</w:t>
      </w:r>
    </w:p>
    <w:p w14:paraId="2A20D67C" w14:textId="68A27D7A" w:rsidR="00617AC0" w:rsidRPr="00B55029"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Placa Huella: </w:t>
      </w:r>
      <w:r w:rsidRPr="00B55029">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B55029">
        <w:rPr>
          <w:rFonts w:asciiTheme="minorHAnsi" w:hAnsiTheme="minorHAnsi" w:cstheme="minorHAnsi"/>
          <w:color w:val="3A3939" w:themeColor="background2" w:themeShade="BF"/>
          <w:sz w:val="20"/>
          <w:szCs w:val="20"/>
          <w:lang w:val="es-CO"/>
        </w:rPr>
        <w:t>.</w:t>
      </w:r>
    </w:p>
    <w:p w14:paraId="48D117E8" w14:textId="57BCB2BF" w:rsidR="00617AC0"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Plaza:</w:t>
      </w:r>
      <w:r w:rsidRPr="00B55029">
        <w:rPr>
          <w:rFonts w:asciiTheme="minorHAnsi" w:hAnsiTheme="minorHAnsi" w:cstheme="minorHAnsi"/>
          <w:color w:val="3A3939" w:themeColor="background2" w:themeShade="BF"/>
          <w:sz w:val="20"/>
          <w:szCs w:val="20"/>
          <w:lang w:val="es-CO"/>
        </w:rPr>
        <w:t xml:space="preserve"> </w:t>
      </w:r>
      <w:r w:rsidR="00576B56" w:rsidRPr="00B55029">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B55029">
        <w:rPr>
          <w:rFonts w:asciiTheme="minorHAnsi" w:hAnsiTheme="minorHAnsi" w:cstheme="minorHAnsi"/>
          <w:color w:val="3A3939" w:themeColor="background2" w:themeShade="BF"/>
          <w:sz w:val="20"/>
          <w:szCs w:val="20"/>
          <w:lang w:val="es-CO"/>
        </w:rPr>
        <w:t xml:space="preserve">Ocupan </w:t>
      </w:r>
      <w:r w:rsidR="00685023" w:rsidRPr="00B55029">
        <w:rPr>
          <w:rFonts w:asciiTheme="minorHAnsi" w:hAnsiTheme="minorHAnsi" w:cstheme="minorHAnsi"/>
          <w:color w:val="3A3939" w:themeColor="background2" w:themeShade="BF"/>
          <w:sz w:val="20"/>
          <w:szCs w:val="20"/>
          <w:lang w:val="es-CO"/>
        </w:rPr>
        <w:t>una manzana completa.</w:t>
      </w:r>
      <w:r w:rsidR="00576B56" w:rsidRPr="00B55029">
        <w:rPr>
          <w:rFonts w:asciiTheme="minorHAnsi" w:hAnsiTheme="minorHAnsi" w:cstheme="minorHAnsi"/>
          <w:color w:val="3A3939" w:themeColor="background2" w:themeShade="BF"/>
          <w:sz w:val="20"/>
          <w:szCs w:val="20"/>
          <w:lang w:val="es-CO"/>
        </w:rPr>
        <w:t xml:space="preserve"> </w:t>
      </w:r>
    </w:p>
    <w:p w14:paraId="402F789C" w14:textId="77777777" w:rsidR="005332C5"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Plazoletas:</w:t>
      </w:r>
      <w:r w:rsidRPr="00B55029">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B55029">
        <w:rPr>
          <w:rFonts w:asciiTheme="minorHAnsi" w:hAnsiTheme="minorHAnsi" w:cstheme="minorHAnsi"/>
          <w:color w:val="3A3939" w:themeColor="background2" w:themeShade="BF"/>
          <w:sz w:val="20"/>
          <w:szCs w:val="20"/>
          <w:lang w:val="es-CO"/>
        </w:rPr>
        <w:t xml:space="preserve">, ocupan media manzana. </w:t>
      </w:r>
    </w:p>
    <w:p w14:paraId="188EF65A" w14:textId="2423BD6C" w:rsidR="00617AC0" w:rsidRPr="00B55029"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Plazuelas:</w:t>
      </w:r>
      <w:r w:rsidRPr="00B55029">
        <w:rPr>
          <w:rFonts w:asciiTheme="minorHAnsi" w:hAnsiTheme="minorHAnsi" w:cstheme="minorHAnsi"/>
          <w:color w:val="3A3939" w:themeColor="background2" w:themeShade="BF"/>
          <w:sz w:val="20"/>
          <w:szCs w:val="20"/>
          <w:lang w:val="es-CO"/>
        </w:rPr>
        <w:t xml:space="preserve"> </w:t>
      </w:r>
      <w:r w:rsidR="00626FA1" w:rsidRPr="00B55029">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B55029">
        <w:rPr>
          <w:rFonts w:asciiTheme="minorHAnsi" w:hAnsiTheme="minorHAnsi" w:cstheme="minorHAnsi"/>
          <w:color w:val="3A3939" w:themeColor="background2" w:themeShade="BF"/>
          <w:sz w:val="20"/>
          <w:szCs w:val="20"/>
          <w:lang w:val="es-CO"/>
        </w:rPr>
        <w:t xml:space="preserve"> ocupan </w:t>
      </w:r>
      <w:r w:rsidR="00626FA1" w:rsidRPr="00B55029">
        <w:rPr>
          <w:rFonts w:asciiTheme="minorHAnsi" w:hAnsiTheme="minorHAnsi" w:cstheme="minorHAnsi"/>
          <w:color w:val="3A3939" w:themeColor="background2" w:themeShade="BF"/>
          <w:sz w:val="20"/>
          <w:szCs w:val="20"/>
          <w:lang w:val="es-CO"/>
        </w:rPr>
        <w:t>un cuarto (1/4) de manzana.</w:t>
      </w:r>
    </w:p>
    <w:p w14:paraId="24376A3C" w14:textId="4E5201C5" w:rsidR="00DB0B82" w:rsidRPr="00B55029"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Pontones: </w:t>
      </w:r>
      <w:r w:rsidRPr="00B55029">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ampliación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toda adición en área ya sea en forma horizontal o vertical. Se caracteriza porque se conserva el carácter y el uso de la infraestructura.</w:t>
      </w:r>
    </w:p>
    <w:p w14:paraId="4F37B761" w14:textId="43BAF96C"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Pr="00B55029">
        <w:rPr>
          <w:rFonts w:asciiTheme="minorHAnsi" w:hAnsiTheme="minorHAnsi" w:cstheme="minorHAnsi"/>
          <w:color w:val="3A3939" w:themeColor="background2" w:themeShade="BF"/>
          <w:sz w:val="20"/>
          <w:szCs w:val="20"/>
          <w:lang w:val="es-CO"/>
        </w:rPr>
        <w:t xml:space="preserve">: Es toda construcción de una infraestructura, </w:t>
      </w:r>
      <w:r w:rsidRPr="00B55029">
        <w:rPr>
          <w:rFonts w:ascii="Arial" w:hAnsi="Arial" w:cs="Arial"/>
          <w:color w:val="3A3939" w:themeColor="background2" w:themeShade="BF"/>
          <w:sz w:val="20"/>
          <w:szCs w:val="20"/>
          <w:lang w:val="es-CO"/>
        </w:rPr>
        <w:t>sea o no que el sitio sobre el que se construye estuvo previamente ocupado.</w:t>
      </w:r>
    </w:p>
    <w:p w14:paraId="3F8D90B8" w14:textId="2B82AD1B"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00B41F11" w:rsidRPr="00B55029">
        <w:rPr>
          <w:rFonts w:asciiTheme="minorHAnsi" w:hAnsiTheme="minorHAnsi" w:cstheme="minorHAnsi"/>
          <w:b/>
          <w:color w:val="3A3939" w:themeColor="background2" w:themeShade="BF"/>
          <w:sz w:val="20"/>
          <w:szCs w:val="20"/>
          <w:lang w:val="es-CO"/>
        </w:rPr>
        <w:t xml:space="preserve"> vial</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construcción de una </w:t>
      </w:r>
      <w:r w:rsidR="00B41F11" w:rsidRPr="00B55029">
        <w:rPr>
          <w:rFonts w:asciiTheme="minorHAnsi" w:hAnsiTheme="minorHAnsi" w:cstheme="minorHAnsi"/>
          <w:color w:val="3A3939" w:themeColor="background2" w:themeShade="BF"/>
          <w:sz w:val="20"/>
          <w:szCs w:val="20"/>
          <w:lang w:val="es-CO"/>
        </w:rPr>
        <w:t xml:space="preserve">vía </w:t>
      </w:r>
      <w:r w:rsidRPr="00B55029">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B55029"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Construcción de Puentes: </w:t>
      </w:r>
      <w:r w:rsidRPr="00B55029">
        <w:rPr>
          <w:rFonts w:asciiTheme="minorHAnsi" w:hAnsiTheme="minorHAnsi" w:cstheme="minorHAnsi"/>
          <w:color w:val="3A3939" w:themeColor="background2" w:themeShade="BF"/>
          <w:sz w:val="20"/>
          <w:szCs w:val="20"/>
          <w:lang w:val="es-CO"/>
        </w:rPr>
        <w:t xml:space="preserve">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w:t>
      </w:r>
      <w:r w:rsidRPr="00B55029">
        <w:rPr>
          <w:rFonts w:asciiTheme="minorHAnsi" w:hAnsiTheme="minorHAnsi" w:cstheme="minorHAnsi"/>
          <w:color w:val="3A3939" w:themeColor="background2" w:themeShade="BF"/>
          <w:sz w:val="20"/>
          <w:szCs w:val="20"/>
          <w:lang w:val="es-CO"/>
        </w:rPr>
        <w:lastRenderedPageBreak/>
        <w:t>y de comodidad, permitiendo pasar obstáculos, como ríos, quebradas, otras vías, carreteras, vías férreas, entre otros.</w:t>
      </w:r>
    </w:p>
    <w:p w14:paraId="6E061BC9" w14:textId="25B9CCA7" w:rsidR="00F14108" w:rsidRPr="00B55029"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conservación y/o mantenimiento de Puentes:</w:t>
      </w:r>
      <w:r w:rsidRPr="00B55029">
        <w:rPr>
          <w:color w:val="3A3939" w:themeColor="background2" w:themeShade="BF"/>
          <w:lang w:val="es-CO"/>
        </w:rPr>
        <w:t xml:space="preserve">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preservar las condiciones físico mecánicas iniciales del puente.</w:t>
      </w:r>
    </w:p>
    <w:p w14:paraId="34F5BB43" w14:textId="3BA50E15"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w:t>
      </w:r>
      <w:r w:rsidR="006D17DA" w:rsidRPr="00B55029">
        <w:rPr>
          <w:rFonts w:asciiTheme="minorHAnsi" w:hAnsiTheme="minorHAnsi" w:cstheme="minorHAnsi"/>
          <w:b/>
          <w:color w:val="3A3939" w:themeColor="background2" w:themeShade="BF"/>
          <w:sz w:val="20"/>
          <w:szCs w:val="20"/>
          <w:lang w:val="es-CO"/>
        </w:rPr>
        <w:t>i</w:t>
      </w:r>
      <w:r w:rsidRPr="00B55029">
        <w:rPr>
          <w:rFonts w:asciiTheme="minorHAnsi" w:hAnsiTheme="minorHAnsi" w:cstheme="minorHAnsi"/>
          <w:b/>
          <w:color w:val="3A3939" w:themeColor="background2" w:themeShade="BF"/>
          <w:sz w:val="20"/>
          <w:szCs w:val="20"/>
          <w:lang w:val="es-CO"/>
        </w:rPr>
        <w:t xml:space="preserve">nfraestructura vial: </w:t>
      </w:r>
      <w:r w:rsidRPr="00B55029">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B55029"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mantenimiento y/o conservación y/o adecuación y/o rehabilitación de infraestructura aeroportuaria (lado tierra): </w:t>
      </w:r>
      <w:r w:rsidRPr="00B55029">
        <w:rPr>
          <w:rFonts w:ascii="Arial" w:hAnsi="Arial" w:cs="Arial"/>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2614E191" w14:textId="77777777" w:rsidR="002E0186" w:rsidRPr="00B55029" w:rsidRDefault="00F959F1" w:rsidP="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mantenimiento periódico y/o proyectos de conservación:</w:t>
      </w:r>
      <w:r w:rsidRPr="00B55029">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68F957" w14:textId="22AB70D8" w:rsidR="002E0186" w:rsidRPr="00B55029" w:rsidRDefault="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conservación: </w:t>
      </w:r>
      <w:r w:rsidRPr="00B55029">
        <w:rPr>
          <w:rFonts w:ascii="Arial" w:hAnsi="Arial" w:cs="Arial"/>
          <w:color w:val="3A3939" w:themeColor="background2" w:themeShade="BF"/>
          <w:sz w:val="20"/>
          <w:szCs w:val="20"/>
          <w:lang w:val="es-CO"/>
        </w:rPr>
        <w:t>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596A095A"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w:t>
      </w:r>
      <w:r w:rsidRPr="00B55029">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B55029"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B55029">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w:t>
      </w:r>
      <w:r w:rsidRPr="00B55029">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w:t>
      </w:r>
      <w:r w:rsidRPr="00B55029">
        <w:rPr>
          <w:rFonts w:asciiTheme="minorHAnsi" w:hAnsiTheme="minorHAnsi" w:cstheme="minorHAnsi"/>
          <w:color w:val="3A3939" w:themeColor="background2" w:themeShade="BF"/>
          <w:sz w:val="20"/>
          <w:szCs w:val="20"/>
          <w:lang w:val="es-CO"/>
        </w:rPr>
        <w:lastRenderedPageBreak/>
        <w:t xml:space="preserve">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B55029">
        <w:rPr>
          <w:rFonts w:asciiTheme="minorHAnsi" w:hAnsiTheme="minorHAnsi" w:cstheme="minorHAnsi"/>
          <w:color w:val="3A3939" w:themeColor="background2" w:themeShade="BF"/>
          <w:sz w:val="20"/>
          <w:szCs w:val="20"/>
          <w:lang w:val="es-CO"/>
        </w:rPr>
        <w:t>parcheos</w:t>
      </w:r>
      <w:proofErr w:type="spellEnd"/>
      <w:r w:rsidRPr="00B55029">
        <w:rPr>
          <w:rFonts w:asciiTheme="minorHAnsi" w:hAnsiTheme="minorHAnsi" w:cstheme="minorHAnsi"/>
          <w:color w:val="3A3939" w:themeColor="background2" w:themeShade="BF"/>
          <w:sz w:val="20"/>
          <w:szCs w:val="20"/>
          <w:lang w:val="es-CO"/>
        </w:rPr>
        <w:t xml:space="preserve">, bacheos, sello de fisuras, desmonte y limpieza. </w:t>
      </w:r>
    </w:p>
    <w:p w14:paraId="50B1E670" w14:textId="77777777" w:rsidR="00F14108" w:rsidRPr="00B55029"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de puentes: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B55029"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pavimentación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en Concreto Hidráulico: </w:t>
      </w:r>
      <w:r w:rsidRPr="00B55029">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B55029"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Férreos: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B55029"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Metálico: </w:t>
      </w:r>
      <w:r w:rsidRPr="00B55029">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B55029"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Puente Metálico Modular</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B55029"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Mixto: </w:t>
      </w:r>
      <w:r w:rsidRPr="00B55029">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Peatonales: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B55029"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Vehiculares y/o Viaductos: </w:t>
      </w:r>
      <w:r w:rsidRPr="00B55029">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B55029">
        <w:rPr>
          <w:rFonts w:asciiTheme="minorHAnsi" w:hAnsiTheme="minorHAnsi" w:cstheme="minorHAnsi"/>
          <w:color w:val="3A3939" w:themeColor="background2" w:themeShade="BF"/>
          <w:sz w:val="20"/>
          <w:szCs w:val="20"/>
          <w:lang w:val="es-CO"/>
        </w:rPr>
        <w:t>(río o depresión) o Paso a D</w:t>
      </w:r>
      <w:r w:rsidRPr="00B55029">
        <w:rPr>
          <w:rFonts w:asciiTheme="minorHAnsi" w:hAnsiTheme="minorHAnsi" w:cstheme="minorHAnsi"/>
          <w:color w:val="3A3939" w:themeColor="background2" w:themeShade="BF"/>
          <w:sz w:val="20"/>
          <w:szCs w:val="20"/>
          <w:lang w:val="es-CO"/>
        </w:rPr>
        <w:t>esnivel para el paso de vehículos</w:t>
      </w:r>
      <w:r w:rsidR="007926EE" w:rsidRPr="00B55029">
        <w:rPr>
          <w:rFonts w:asciiTheme="minorHAnsi" w:hAnsiTheme="minorHAnsi" w:cstheme="minorHAnsi"/>
          <w:color w:val="3A3939" w:themeColor="background2" w:themeShade="BF"/>
          <w:sz w:val="20"/>
          <w:szCs w:val="20"/>
          <w:lang w:val="es-CO"/>
        </w:rPr>
        <w:t>.</w:t>
      </w:r>
    </w:p>
    <w:p w14:paraId="0AFAE322" w14:textId="50B44743" w:rsidR="00603B92" w:rsidRPr="00B55029"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Recuperación de Banca</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B55029">
        <w:rPr>
          <w:rFonts w:asciiTheme="minorHAnsi" w:hAnsiTheme="minorHAnsi" w:cstheme="minorHAnsi"/>
          <w:color w:val="3A3939" w:themeColor="background2" w:themeShade="BF"/>
          <w:sz w:val="20"/>
          <w:szCs w:val="20"/>
          <w:lang w:val="es-CO" w:eastAsia="es-CO"/>
        </w:rPr>
        <w:t>transitabilidad</w:t>
      </w:r>
      <w:proofErr w:type="spellEnd"/>
      <w:r w:rsidR="007926EE" w:rsidRPr="00B55029">
        <w:rPr>
          <w:rFonts w:asciiTheme="minorHAnsi" w:hAnsiTheme="minorHAnsi" w:cstheme="minorHAnsi"/>
          <w:color w:val="3A3939" w:themeColor="background2" w:themeShade="BF"/>
          <w:sz w:val="20"/>
          <w:szCs w:val="20"/>
          <w:lang w:val="es-CO" w:eastAsia="es-CO"/>
        </w:rPr>
        <w:t xml:space="preserve"> y mitigar los efectos adversos que la materialización de la amenaza puede acarrear sobre esta estructura y/o los usuarios. </w:t>
      </w:r>
    </w:p>
    <w:p w14:paraId="55E838A3" w14:textId="77777777" w:rsidR="00010486" w:rsidRPr="00B55029"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Red Vial: </w:t>
      </w:r>
      <w:r w:rsidRPr="00B55029">
        <w:rPr>
          <w:rFonts w:asciiTheme="minorHAnsi" w:hAnsiTheme="minorHAnsi" w:cstheme="minorHAnsi"/>
          <w:color w:val="3A3939" w:themeColor="background2" w:themeShade="BF"/>
          <w:sz w:val="20"/>
          <w:szCs w:val="20"/>
          <w:lang w:val="es-CO"/>
        </w:rPr>
        <w:t xml:space="preserve">Es el conjunto de vías terrestres vehiculares urbanas y rurales. </w:t>
      </w:r>
    </w:p>
    <w:p w14:paraId="600FEAFF" w14:textId="2C68A484" w:rsidR="007072E4" w:rsidRPr="00B55029"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eastAsia="es-CO"/>
        </w:rPr>
        <w:t>Reforzamiento Estructural:</w:t>
      </w:r>
      <w:r w:rsidRPr="00B55029">
        <w:rPr>
          <w:rFonts w:asciiTheme="minorHAnsi" w:hAnsiTheme="minorHAnsi" w:cstheme="minorHAnsi"/>
          <w:color w:val="3A3939" w:themeColor="background2" w:themeShade="BF"/>
          <w:sz w:val="20"/>
          <w:szCs w:val="20"/>
          <w:lang w:val="es-CO" w:eastAsia="es-CO"/>
        </w:rPr>
        <w:t xml:space="preserve"> es la adición de fuerza </w:t>
      </w:r>
      <w:r w:rsidR="007072E4" w:rsidRPr="00B55029">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w:t>
      </w:r>
      <w:proofErr w:type="gramStart"/>
      <w:r w:rsidR="007072E4" w:rsidRPr="00B55029">
        <w:rPr>
          <w:rFonts w:asciiTheme="minorHAnsi" w:hAnsiTheme="minorHAnsi" w:cstheme="minorHAnsi"/>
          <w:color w:val="3A3939" w:themeColor="background2" w:themeShade="BF"/>
          <w:sz w:val="20"/>
          <w:szCs w:val="20"/>
          <w:lang w:val="es-CO" w:eastAsia="es-CO"/>
        </w:rPr>
        <w:t>sub estructura</w:t>
      </w:r>
      <w:proofErr w:type="gramEnd"/>
      <w:r w:rsidR="007072E4" w:rsidRPr="00B55029">
        <w:rPr>
          <w:rFonts w:asciiTheme="minorHAnsi" w:hAnsiTheme="minorHAnsi" w:cstheme="minorHAnsi"/>
          <w:color w:val="3A3939" w:themeColor="background2" w:themeShade="BF"/>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B55029"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Reforzamiento </w:t>
      </w:r>
      <w:r w:rsidR="002D02A1" w:rsidRPr="00B55029">
        <w:rPr>
          <w:rFonts w:asciiTheme="minorHAnsi" w:hAnsiTheme="minorHAnsi" w:cstheme="minorHAnsi"/>
          <w:b/>
          <w:color w:val="3A3939" w:themeColor="background2" w:themeShade="BF"/>
          <w:sz w:val="20"/>
          <w:szCs w:val="20"/>
          <w:lang w:val="es-CO"/>
        </w:rPr>
        <w:t>E</w:t>
      </w:r>
      <w:r w:rsidRPr="00B55029">
        <w:rPr>
          <w:rFonts w:asciiTheme="minorHAnsi" w:hAnsiTheme="minorHAnsi" w:cstheme="minorHAnsi"/>
          <w:b/>
          <w:color w:val="3A3939" w:themeColor="background2" w:themeShade="BF"/>
          <w:sz w:val="20"/>
          <w:szCs w:val="20"/>
          <w:lang w:val="es-CO"/>
        </w:rPr>
        <w:t>structural</w:t>
      </w:r>
      <w:r w:rsidR="002D02A1" w:rsidRPr="00B55029">
        <w:rPr>
          <w:rFonts w:asciiTheme="minorHAnsi" w:hAnsiTheme="minorHAnsi" w:cstheme="minorHAnsi"/>
          <w:b/>
          <w:color w:val="3A3939" w:themeColor="background2" w:themeShade="BF"/>
          <w:sz w:val="20"/>
          <w:szCs w:val="20"/>
          <w:lang w:val="es-CO"/>
        </w:rPr>
        <w:t xml:space="preserve"> o Rehabilitación Estructural</w:t>
      </w:r>
      <w:r w:rsidR="00F14108" w:rsidRPr="00B55029">
        <w:rPr>
          <w:rFonts w:asciiTheme="minorHAnsi" w:hAnsiTheme="minorHAnsi" w:cstheme="minorHAnsi"/>
          <w:b/>
          <w:color w:val="3A3939" w:themeColor="background2" w:themeShade="BF"/>
          <w:sz w:val="20"/>
          <w:szCs w:val="20"/>
          <w:lang w:val="es-CO"/>
        </w:rPr>
        <w:t xml:space="preserve"> de puentes</w:t>
      </w:r>
      <w:r w:rsidRPr="00B55029">
        <w:rPr>
          <w:rFonts w:asciiTheme="minorHAnsi" w:hAnsiTheme="minorHAnsi" w:cstheme="minorHAnsi"/>
          <w:color w:val="3A3939" w:themeColor="background2" w:themeShade="BF"/>
          <w:sz w:val="20"/>
          <w:szCs w:val="20"/>
          <w:lang w:val="es-CO"/>
        </w:rPr>
        <w:t xml:space="preserve">: </w:t>
      </w:r>
      <w:r w:rsidR="002D02A1" w:rsidRPr="00B55029">
        <w:rPr>
          <w:rFonts w:asciiTheme="minorHAnsi" w:hAnsiTheme="minorHAnsi" w:cstheme="minorHAnsi"/>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B55029">
        <w:rPr>
          <w:rFonts w:asciiTheme="minorHAnsi" w:hAnsiTheme="minorHAnsi" w:cstheme="minorHAnsi"/>
          <w:color w:val="3A3939" w:themeColor="background2" w:themeShade="BF"/>
          <w:sz w:val="20"/>
          <w:szCs w:val="20"/>
          <w:lang w:val="es-CO"/>
        </w:rPr>
        <w:t>postensionamientos</w:t>
      </w:r>
      <w:proofErr w:type="spellEnd"/>
      <w:r w:rsidR="002D02A1" w:rsidRPr="00B55029">
        <w:rPr>
          <w:rFonts w:asciiTheme="minorHAnsi" w:hAnsiTheme="minorHAnsi" w:cstheme="minorHAnsi"/>
          <w:color w:val="3A3939" w:themeColor="background2" w:themeShade="BF"/>
          <w:sz w:val="20"/>
          <w:szCs w:val="20"/>
          <w:lang w:val="es-CO"/>
        </w:rPr>
        <w:t xml:space="preserve"> externos.</w:t>
      </w:r>
    </w:p>
    <w:p w14:paraId="12F2C4AD" w14:textId="71D4EECE" w:rsidR="007072E4" w:rsidRPr="00B55029"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Repotenciación estructural: </w:t>
      </w:r>
      <w:r w:rsidRPr="00B55029">
        <w:rPr>
          <w:rFonts w:asciiTheme="minorHAnsi" w:hAnsiTheme="minorHAnsi" w:cstheme="minorHAnsi"/>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no involucra el componente sísmico.</w:t>
      </w:r>
    </w:p>
    <w:p w14:paraId="54E9E454" w14:textId="066FCA10"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Estas actividades requieren del mantenimiento previo de los elementos estructurales.</w:t>
      </w:r>
    </w:p>
    <w:p w14:paraId="1037F5B1" w14:textId="63050AC7" w:rsidR="00B907B0" w:rsidRPr="00B55029"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Sardinel</w:t>
      </w:r>
      <w:r w:rsidR="00172E05" w:rsidRPr="00B55029">
        <w:rPr>
          <w:rFonts w:asciiTheme="minorHAnsi" w:hAnsiTheme="minorHAnsi" w:cstheme="minorHAnsi"/>
          <w:b/>
          <w:color w:val="3A3939" w:themeColor="background2" w:themeShade="BF"/>
          <w:sz w:val="20"/>
          <w:szCs w:val="20"/>
          <w:lang w:val="es-CO"/>
        </w:rPr>
        <w:t xml:space="preserve"> o Bordillo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Elemento que separa una calzada del andén o del separador de una vía.</w:t>
      </w:r>
    </w:p>
    <w:p w14:paraId="48D1A247" w14:textId="5117918F"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Sede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B55029">
        <w:rPr>
          <w:rFonts w:asciiTheme="minorHAnsi" w:hAnsiTheme="minorHAnsi" w:cstheme="minorHAnsi"/>
          <w:b/>
          <w:color w:val="3A3939" w:themeColor="background2" w:themeShade="BF"/>
          <w:sz w:val="20"/>
          <w:szCs w:val="20"/>
          <w:lang w:val="es-CO" w:eastAsia="es-CO"/>
        </w:rPr>
        <w:t xml:space="preserve">servicio, </w:t>
      </w:r>
      <w:r w:rsidR="00B654D0" w:rsidRPr="00B55029">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Señalización</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B55029">
        <w:rPr>
          <w:rFonts w:asciiTheme="minorHAnsi" w:hAnsiTheme="minorHAnsi" w:cstheme="minorHAnsi"/>
          <w:color w:val="3A3939" w:themeColor="background2" w:themeShade="BF"/>
          <w:sz w:val="20"/>
          <w:szCs w:val="20"/>
          <w:lang w:val="es-CO" w:eastAsia="es-CO"/>
        </w:rPr>
        <w:t>señales verticales</w:t>
      </w:r>
      <w:r w:rsidR="004C29C0" w:rsidRPr="00B55029">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B55029"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 Vertical</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B55029">
        <w:rPr>
          <w:rFonts w:asciiTheme="minorHAnsi" w:hAnsiTheme="minorHAnsi" w:cstheme="minorHAnsi"/>
          <w:color w:val="3A3939" w:themeColor="background2" w:themeShade="BF"/>
          <w:sz w:val="20"/>
          <w:szCs w:val="20"/>
          <w:lang w:val="es-CO" w:eastAsia="es-CO"/>
        </w:rPr>
        <w:t>órdenes</w:t>
      </w:r>
      <w:r w:rsidR="004C29C0" w:rsidRPr="00B55029">
        <w:rPr>
          <w:rFonts w:asciiTheme="minorHAnsi" w:hAnsiTheme="minorHAnsi" w:cstheme="minorHAnsi"/>
          <w:color w:val="3A3939" w:themeColor="background2" w:themeShade="BF"/>
          <w:sz w:val="20"/>
          <w:szCs w:val="20"/>
          <w:lang w:val="es-CO" w:eastAsia="es-CO"/>
        </w:rPr>
        <w:t xml:space="preserve"> o instrucciones mediante palabras o símbolos. </w:t>
      </w:r>
      <w:r w:rsidRPr="00B55029">
        <w:rPr>
          <w:rFonts w:asciiTheme="minorHAnsi" w:hAnsiTheme="minorHAnsi" w:cstheme="minorHAnsi"/>
          <w:b/>
          <w:color w:val="3A3939" w:themeColor="background2" w:themeShade="BF"/>
          <w:sz w:val="20"/>
          <w:szCs w:val="20"/>
          <w:lang w:val="es-CO"/>
        </w:rPr>
        <w:t xml:space="preserve"> </w:t>
      </w:r>
    </w:p>
    <w:p w14:paraId="678E2ABC" w14:textId="28205F63" w:rsidR="00B907B0" w:rsidRPr="00B55029"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Separador: </w:t>
      </w:r>
      <w:r w:rsidRPr="00B55029">
        <w:rPr>
          <w:rFonts w:asciiTheme="minorHAnsi" w:hAnsiTheme="minorHAnsi" w:cstheme="minorHAnsi"/>
          <w:color w:val="3A3939" w:themeColor="background2" w:themeShade="BF"/>
          <w:sz w:val="20"/>
          <w:szCs w:val="20"/>
          <w:lang w:val="es-CO" w:eastAsia="es-CO"/>
        </w:rPr>
        <w:t xml:space="preserve">Franja de una vía dispuesta en forma longitudinal y paralela al eje de </w:t>
      </w:r>
      <w:proofErr w:type="gramStart"/>
      <w:r w:rsidRPr="00B55029">
        <w:rPr>
          <w:rFonts w:asciiTheme="minorHAnsi" w:hAnsiTheme="minorHAnsi" w:cstheme="minorHAnsi"/>
          <w:color w:val="3A3939" w:themeColor="background2" w:themeShade="BF"/>
          <w:sz w:val="20"/>
          <w:szCs w:val="20"/>
          <w:lang w:val="es-CO" w:eastAsia="es-CO"/>
        </w:rPr>
        <w:t>la misma</w:t>
      </w:r>
      <w:proofErr w:type="gramEnd"/>
      <w:r w:rsidRPr="00B55029">
        <w:rPr>
          <w:rFonts w:asciiTheme="minorHAnsi" w:hAnsiTheme="minorHAnsi" w:cstheme="minorHAnsi"/>
          <w:color w:val="3A3939" w:themeColor="background2" w:themeShade="BF"/>
          <w:sz w:val="20"/>
          <w:szCs w:val="20"/>
          <w:lang w:val="es-CO" w:eastAsia="es-CO"/>
        </w:rPr>
        <w:t>, que separa y canaliza flujos de circulación. Pueden ser centrales y laterales o intermedios.</w:t>
      </w:r>
    </w:p>
    <w:p w14:paraId="1926BC27" w14:textId="10C819B0" w:rsidR="007F2D45" w:rsidRPr="00B55029"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Subsistema Vial:</w:t>
      </w:r>
      <w:r w:rsidRPr="00B55029">
        <w:rPr>
          <w:rFonts w:asciiTheme="minorHAnsi" w:hAnsiTheme="minorHAnsi" w:cstheme="minorHAnsi"/>
          <w:color w:val="3A3939" w:themeColor="background2" w:themeShade="BF"/>
          <w:sz w:val="20"/>
          <w:szCs w:val="20"/>
          <w:lang w:val="es-CO"/>
        </w:rPr>
        <w:t xml:space="preserve"> Es uno de los subsistemas que compone e</w:t>
      </w:r>
      <w:r w:rsidR="000C763A" w:rsidRPr="00B55029">
        <w:rPr>
          <w:rFonts w:asciiTheme="minorHAnsi" w:hAnsiTheme="minorHAnsi" w:cstheme="minorHAnsi"/>
          <w:color w:val="3A3939" w:themeColor="background2" w:themeShade="BF"/>
          <w:sz w:val="20"/>
          <w:szCs w:val="20"/>
          <w:lang w:val="es-CO"/>
        </w:rPr>
        <w:t>l sistema de movilidad</w:t>
      </w:r>
      <w:r w:rsidRPr="00B55029">
        <w:rPr>
          <w:rFonts w:asciiTheme="minorHAnsi" w:hAnsiTheme="minorHAnsi" w:cstheme="minorHAnsi"/>
          <w:color w:val="3A3939" w:themeColor="background2" w:themeShade="BF"/>
          <w:sz w:val="20"/>
          <w:szCs w:val="20"/>
          <w:lang w:val="es-CO"/>
        </w:rPr>
        <w:t xml:space="preserve"> y que está a su vez conformado </w:t>
      </w:r>
      <w:r w:rsidR="000C763A" w:rsidRPr="00B55029">
        <w:rPr>
          <w:rFonts w:asciiTheme="minorHAnsi" w:hAnsiTheme="minorHAnsi" w:cstheme="minorHAnsi"/>
          <w:color w:val="3A3939" w:themeColor="background2" w:themeShade="BF"/>
          <w:sz w:val="20"/>
          <w:szCs w:val="20"/>
          <w:lang w:val="es-CO"/>
        </w:rPr>
        <w:t>por los siguientes componentes:</w:t>
      </w:r>
      <w:r w:rsidRPr="00B55029">
        <w:rPr>
          <w:rFonts w:asciiTheme="minorHAnsi" w:hAnsiTheme="minorHAnsi" w:cstheme="minorHAnsi"/>
          <w:color w:val="3A3939" w:themeColor="background2" w:themeShade="BF"/>
          <w:sz w:val="20"/>
          <w:szCs w:val="20"/>
          <w:lang w:val="es-CO"/>
        </w:rPr>
        <w:t xml:space="preserve"> </w:t>
      </w:r>
      <w:r w:rsidR="000C763A" w:rsidRPr="00B55029">
        <w:rPr>
          <w:rFonts w:asciiTheme="minorHAnsi" w:hAnsiTheme="minorHAnsi" w:cstheme="minorHAnsi"/>
          <w:color w:val="3A3939" w:themeColor="background2" w:themeShade="BF"/>
          <w:sz w:val="20"/>
          <w:szCs w:val="20"/>
          <w:lang w:val="es-CO"/>
        </w:rPr>
        <w:t>Malla vial arterial</w:t>
      </w:r>
      <w:r w:rsidRPr="00B55029">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B55029">
        <w:rPr>
          <w:rFonts w:asciiTheme="minorHAnsi" w:hAnsiTheme="minorHAnsi" w:cstheme="minorHAnsi"/>
          <w:color w:val="3A3939" w:themeColor="background2" w:themeShade="BF"/>
          <w:sz w:val="20"/>
          <w:szCs w:val="20"/>
          <w:lang w:val="es-CO"/>
        </w:rPr>
        <w:t>ed de ciclorrutas y corredores de movilidad local</w:t>
      </w:r>
      <w:r w:rsidRPr="00B55029">
        <w:rPr>
          <w:rFonts w:asciiTheme="minorHAnsi" w:hAnsiTheme="minorHAnsi" w:cstheme="minorHAnsi"/>
          <w:color w:val="3A3939" w:themeColor="background2" w:themeShade="BF"/>
          <w:sz w:val="20"/>
          <w:szCs w:val="20"/>
          <w:lang w:val="es-CO"/>
        </w:rPr>
        <w:t>, m</w:t>
      </w:r>
      <w:r w:rsidR="000C763A" w:rsidRPr="00B55029">
        <w:rPr>
          <w:rFonts w:asciiTheme="minorHAnsi" w:hAnsiTheme="minorHAnsi" w:cstheme="minorHAnsi"/>
          <w:color w:val="3A3939" w:themeColor="background2" w:themeShade="BF"/>
          <w:sz w:val="20"/>
          <w:szCs w:val="20"/>
          <w:lang w:val="es-CO"/>
        </w:rPr>
        <w:t xml:space="preserve">alla </w:t>
      </w:r>
      <w:r w:rsidRPr="00B55029">
        <w:rPr>
          <w:rFonts w:asciiTheme="minorHAnsi" w:hAnsiTheme="minorHAnsi" w:cstheme="minorHAnsi"/>
          <w:color w:val="3A3939" w:themeColor="background2" w:themeShade="BF"/>
          <w:sz w:val="20"/>
          <w:szCs w:val="20"/>
          <w:lang w:val="es-CO"/>
        </w:rPr>
        <w:t>vial rural.</w:t>
      </w:r>
    </w:p>
    <w:p w14:paraId="0AEBB9F2" w14:textId="033C9AB2"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Taller Férreo</w:t>
      </w:r>
      <w:r w:rsidR="007F2D45" w:rsidRPr="00B55029">
        <w:rPr>
          <w:rFonts w:asciiTheme="minorHAnsi" w:hAnsiTheme="minorHAnsi" w:cstheme="minorHAnsi"/>
          <w:b/>
          <w:color w:val="3A3939" w:themeColor="background2" w:themeShade="BF"/>
          <w:sz w:val="20"/>
          <w:szCs w:val="20"/>
          <w:lang w:val="es-CO"/>
        </w:rPr>
        <w:t xml:space="preserve">: </w:t>
      </w:r>
      <w:r w:rsidR="007F2D45" w:rsidRPr="00B55029">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B55029"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Tráfico</w:t>
      </w:r>
      <w:r w:rsidR="007072E4" w:rsidRPr="00B55029">
        <w:rPr>
          <w:rFonts w:asciiTheme="minorHAnsi" w:hAnsiTheme="minorHAnsi" w:cstheme="minorHAnsi"/>
          <w:b/>
          <w:color w:val="3A3939" w:themeColor="background2" w:themeShade="BF"/>
          <w:sz w:val="20"/>
          <w:szCs w:val="20"/>
          <w:lang w:val="es-CO"/>
        </w:rPr>
        <w:t xml:space="preserve"> o tránsito </w:t>
      </w:r>
      <w:r w:rsidRPr="00B55029">
        <w:rPr>
          <w:rFonts w:asciiTheme="minorHAnsi" w:hAnsiTheme="minorHAnsi" w:cstheme="minorHAnsi"/>
          <w:b/>
          <w:color w:val="3A3939" w:themeColor="background2" w:themeShade="BF"/>
          <w:sz w:val="20"/>
          <w:szCs w:val="20"/>
          <w:lang w:val="es-CO"/>
        </w:rPr>
        <w:t>vehicular</w:t>
      </w:r>
      <w:r w:rsidRPr="00B55029">
        <w:rPr>
          <w:rFonts w:asciiTheme="minorHAnsi" w:hAnsiTheme="minorHAnsi" w:cstheme="minorHAnsi"/>
          <w:color w:val="3A3939" w:themeColor="background2" w:themeShade="BF"/>
          <w:sz w:val="20"/>
          <w:szCs w:val="20"/>
          <w:lang w:val="es-CO"/>
        </w:rPr>
        <w:t>:</w:t>
      </w:r>
      <w:r w:rsidR="001E2692" w:rsidRPr="00B55029">
        <w:rPr>
          <w:rFonts w:asciiTheme="minorHAnsi" w:hAnsiTheme="minorHAnsi" w:cstheme="minorHAnsi"/>
          <w:color w:val="3A3939" w:themeColor="background2" w:themeShade="BF"/>
          <w:sz w:val="20"/>
          <w:szCs w:val="20"/>
          <w:lang w:val="es-CO"/>
        </w:rPr>
        <w:t xml:space="preserve"> Es el Volumen d</w:t>
      </w:r>
      <w:r w:rsidR="007072E4" w:rsidRPr="00B55029">
        <w:rPr>
          <w:rFonts w:asciiTheme="minorHAnsi" w:hAnsiTheme="minorHAnsi" w:cstheme="minorHAnsi"/>
          <w:color w:val="3A3939" w:themeColor="background2" w:themeShade="BF"/>
          <w:sz w:val="20"/>
          <w:szCs w:val="20"/>
          <w:lang w:val="es-CO"/>
        </w:rPr>
        <w:t>e vehículos que circulan por un punto especifico de</w:t>
      </w:r>
      <w:r w:rsidR="001E2692" w:rsidRPr="00B55029">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B55029">
        <w:rPr>
          <w:rFonts w:asciiTheme="minorHAnsi" w:hAnsiTheme="minorHAnsi" w:cstheme="minorHAnsi"/>
          <w:color w:val="3A3939" w:themeColor="background2" w:themeShade="BF"/>
          <w:sz w:val="20"/>
          <w:szCs w:val="20"/>
          <w:lang w:val="es-CO"/>
        </w:rPr>
        <w:t xml:space="preserve"> determinado</w:t>
      </w:r>
      <w:r w:rsidR="001E2692" w:rsidRPr="00B55029">
        <w:rPr>
          <w:rFonts w:asciiTheme="minorHAnsi" w:hAnsiTheme="minorHAnsi" w:cstheme="minorHAnsi"/>
          <w:color w:val="3A3939" w:themeColor="background2" w:themeShade="BF"/>
          <w:sz w:val="20"/>
          <w:szCs w:val="20"/>
          <w:lang w:val="es-CO"/>
        </w:rPr>
        <w:t xml:space="preserve">. </w:t>
      </w:r>
    </w:p>
    <w:p w14:paraId="63D9973F" w14:textId="77777777" w:rsidR="00D407B7" w:rsidRPr="00B55029"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Vehículo</w:t>
      </w:r>
      <w:r w:rsidRPr="00B55029">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w:t>
      </w:r>
      <w:r w:rsidRPr="00B55029">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Férreas</w:t>
      </w:r>
      <w:r w:rsidR="0074150D" w:rsidRPr="00B55029">
        <w:rPr>
          <w:rFonts w:asciiTheme="minorHAnsi" w:hAnsiTheme="minorHAnsi" w:cstheme="minorHAnsi"/>
          <w:b/>
          <w:color w:val="3A3939" w:themeColor="background2" w:themeShade="BF"/>
          <w:sz w:val="20"/>
          <w:szCs w:val="20"/>
          <w:lang w:val="es-CO"/>
        </w:rPr>
        <w:t xml:space="preserve"> y/o Corredores </w:t>
      </w:r>
      <w:r w:rsidR="009E7C8C" w:rsidRPr="00B55029">
        <w:rPr>
          <w:rFonts w:asciiTheme="minorHAnsi" w:hAnsiTheme="minorHAnsi" w:cstheme="minorHAnsi"/>
          <w:b/>
          <w:color w:val="3A3939" w:themeColor="background2" w:themeShade="BF"/>
          <w:sz w:val="20"/>
          <w:szCs w:val="20"/>
          <w:lang w:val="es-CO"/>
        </w:rPr>
        <w:t>Férreos</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Fluviales</w:t>
      </w:r>
      <w:r w:rsidR="00A60F95" w:rsidRPr="00B55029">
        <w:rPr>
          <w:rFonts w:asciiTheme="minorHAnsi" w:hAnsiTheme="minorHAnsi" w:cstheme="minorHAnsi"/>
          <w:b/>
          <w:color w:val="3A3939" w:themeColor="background2" w:themeShade="BF"/>
          <w:sz w:val="20"/>
          <w:szCs w:val="20"/>
          <w:lang w:val="es-CO"/>
        </w:rPr>
        <w:t xml:space="preserve">: </w:t>
      </w:r>
      <w:r w:rsidR="00A60F95" w:rsidRPr="00B55029">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B55029"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 Peatonal:</w:t>
      </w:r>
      <w:r w:rsidRPr="00B55029">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B55029">
        <w:rPr>
          <w:rFonts w:asciiTheme="minorHAnsi" w:hAnsiTheme="minorHAnsi" w:cstheme="minorHAnsi"/>
          <w:bCs/>
          <w:color w:val="3A3939" w:themeColor="background2" w:themeShade="BF"/>
          <w:sz w:val="20"/>
          <w:szCs w:val="20"/>
          <w:lang w:val="es-CO"/>
        </w:rPr>
        <w:t>peatones donde está restringida la circulación de vehículos motorizados.</w:t>
      </w:r>
    </w:p>
    <w:p w14:paraId="638B61E7" w14:textId="3B25AE6D" w:rsidR="003F2F5B" w:rsidRPr="00B55029"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Rurales: </w:t>
      </w:r>
      <w:r w:rsidRPr="00B55029">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7FDE90C0" w14:textId="216CC6BF" w:rsidR="00A43BE1" w:rsidRPr="00B55029"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Urbanas: </w:t>
      </w:r>
      <w:r w:rsidRPr="00B55029">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B55029" w:rsidRDefault="000065F8" w:rsidP="0079296D">
      <w:pPr>
        <w:pStyle w:val="Invias-VietaNumerada"/>
        <w:autoSpaceDE w:val="0"/>
        <w:autoSpaceDN w:val="0"/>
        <w:adjustRightInd w:val="0"/>
        <w:spacing w:before="120" w:after="240"/>
        <w:ind w:left="851"/>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 xml:space="preserve">Nota: </w:t>
      </w:r>
      <w:r w:rsidRPr="00B55029">
        <w:rPr>
          <w:rFonts w:asciiTheme="minorHAnsi" w:hAnsiTheme="minorHAnsi" w:cstheme="minorHAnsi"/>
          <w:color w:val="3A3939" w:themeColor="background2" w:themeShade="BF"/>
          <w:sz w:val="20"/>
          <w:szCs w:val="20"/>
          <w:lang w:val="es-CO"/>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w:t>
      </w:r>
      <w:r w:rsidRPr="00B55029">
        <w:rPr>
          <w:rFonts w:asciiTheme="minorHAnsi" w:hAnsiTheme="minorHAnsi" w:cstheme="minorHAnsi"/>
          <w:color w:val="3A3939" w:themeColor="background2" w:themeShade="BF"/>
          <w:sz w:val="20"/>
          <w:szCs w:val="20"/>
          <w:lang w:val="es-CO"/>
        </w:rPr>
        <w:lastRenderedPageBreak/>
        <w:t>calzada es mayor o igual a siete (7.0) metros, o que se acrediten tres o más carriles vehiculares por calzada.</w:t>
      </w:r>
    </w:p>
    <w:p w14:paraId="5238088F" w14:textId="0A269D8C" w:rsidR="00A43BE1" w:rsidRPr="00B55029"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Veredales: </w:t>
      </w:r>
      <w:r w:rsidRPr="00B55029">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4141A035" w14:textId="63A69A6C" w:rsidR="008A64CA" w:rsidRPr="00B55029" w:rsidRDefault="008A64CA" w:rsidP="008A64C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Zona Verde: </w:t>
      </w:r>
      <w:r w:rsidR="000339E8" w:rsidRPr="00B55029">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bookmarkEnd w:id="0"/>
    <w:p w14:paraId="5AFF3270" w14:textId="77777777" w:rsidR="00D407B7" w:rsidRPr="00A42CAC" w:rsidRDefault="00D407B7" w:rsidP="00D407B7">
      <w:pPr>
        <w:rPr>
          <w:rFonts w:cstheme="minorHAnsi"/>
          <w:color w:val="554F4F" w:themeColor="text1" w:themeTint="BF"/>
          <w:szCs w:val="20"/>
          <w:lang w:val="es-CO" w:eastAsia="es-ES"/>
        </w:rPr>
      </w:pPr>
    </w:p>
    <w:p w14:paraId="0B3ED5BF" w14:textId="77777777" w:rsidR="001E2692" w:rsidRPr="00A42CAC" w:rsidRDefault="001E2692" w:rsidP="001E2692">
      <w:pPr>
        <w:rPr>
          <w:rFonts w:cstheme="minorHAnsi"/>
          <w:color w:val="554F4F" w:themeColor="text1" w:themeTint="BF"/>
          <w:szCs w:val="20"/>
          <w:lang w:val="es-CO" w:eastAsia="es-ES"/>
        </w:rPr>
      </w:pPr>
    </w:p>
    <w:p w14:paraId="78969779" w14:textId="5C1CD4AD" w:rsidR="00F70C8B" w:rsidRPr="00A42CAC" w:rsidRDefault="001E2692" w:rsidP="00FD5B42">
      <w:pPr>
        <w:pStyle w:val="Prrafodelista"/>
        <w:spacing w:line="301" w:lineRule="atLeast"/>
        <w:ind w:left="360"/>
        <w:jc w:val="both"/>
        <w:rPr>
          <w:rFonts w:cstheme="minorHAnsi"/>
          <w:color w:val="554F4F" w:themeColor="text1" w:themeTint="BF"/>
          <w:szCs w:val="20"/>
          <w:lang w:val="es-CO"/>
        </w:rPr>
      </w:pPr>
      <w:r w:rsidRPr="00A42CAC">
        <w:rPr>
          <w:rFonts w:cstheme="minorHAnsi"/>
          <w:b/>
          <w:color w:val="554F4F" w:themeColor="text1" w:themeTint="BF"/>
          <w:szCs w:val="20"/>
          <w:lang w:val="es-CO"/>
        </w:rPr>
        <w:t> </w:t>
      </w:r>
    </w:p>
    <w:sectPr w:rsidR="00F70C8B" w:rsidRPr="00A42CAC"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C68C4" w14:textId="77777777" w:rsidR="002B7F94" w:rsidRDefault="002B7F94" w:rsidP="004F2C35">
      <w:r>
        <w:separator/>
      </w:r>
    </w:p>
  </w:endnote>
  <w:endnote w:type="continuationSeparator" w:id="0">
    <w:p w14:paraId="43599390" w14:textId="77777777" w:rsidR="002B7F94" w:rsidRDefault="002B7F94" w:rsidP="004F2C35">
      <w:r>
        <w:continuationSeparator/>
      </w:r>
    </w:p>
  </w:endnote>
  <w:endnote w:type="continuationNotice" w:id="1">
    <w:p w14:paraId="42EF28E6" w14:textId="77777777" w:rsidR="002B7F94" w:rsidRDefault="002B7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963AC" w:rsidRPr="003D005D" w14:paraId="59ADDFBA" w14:textId="77777777" w:rsidTr="00E858D4">
      <w:trPr>
        <w:trHeight w:val="220"/>
      </w:trPr>
      <w:tc>
        <w:tcPr>
          <w:tcW w:w="969" w:type="pct"/>
          <w:shd w:val="clear" w:color="auto" w:fill="auto"/>
          <w:vAlign w:val="center"/>
        </w:tcPr>
        <w:p w14:paraId="2166C6BC" w14:textId="77777777" w:rsidR="000963AC" w:rsidRPr="003D005D" w:rsidRDefault="000963AC" w:rsidP="000963A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EE2CD8B" w14:textId="05022828" w:rsidR="000963AC" w:rsidRPr="003D005D" w:rsidRDefault="000963AC" w:rsidP="000963A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IDI-03</w:t>
          </w:r>
        </w:p>
      </w:tc>
      <w:tc>
        <w:tcPr>
          <w:tcW w:w="1250" w:type="pct"/>
          <w:shd w:val="clear" w:color="auto" w:fill="auto"/>
          <w:vAlign w:val="center"/>
        </w:tcPr>
        <w:p w14:paraId="5DF456FD" w14:textId="77777777" w:rsidR="000963AC" w:rsidRPr="003D005D" w:rsidRDefault="000963AC" w:rsidP="000963A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1BA0DBE" w14:textId="5D505B84" w:rsidR="000963AC" w:rsidRPr="003D005D" w:rsidRDefault="00E71ACC" w:rsidP="000963AC">
          <w:pPr>
            <w:spacing w:after="4" w:line="249" w:lineRule="auto"/>
            <w:ind w:left="10" w:hanging="10"/>
            <w:rPr>
              <w:rFonts w:eastAsia="Arial" w:cs="Arial"/>
              <w:color w:val="595959"/>
              <w:sz w:val="16"/>
              <w:szCs w:val="16"/>
              <w:lang w:eastAsia="es-CO"/>
            </w:rPr>
          </w:pPr>
          <w:r>
            <w:rPr>
              <w:rFonts w:eastAsia="Arial" w:cs="Arial"/>
              <w:color w:val="595959"/>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781C9" w14:textId="77777777" w:rsidR="002B7F94" w:rsidRDefault="002B7F94" w:rsidP="004F2C35">
      <w:r>
        <w:separator/>
      </w:r>
    </w:p>
  </w:footnote>
  <w:footnote w:type="continuationSeparator" w:id="0">
    <w:p w14:paraId="415C5503" w14:textId="77777777" w:rsidR="002B7F94" w:rsidRDefault="002B7F94" w:rsidP="004F2C35">
      <w:r>
        <w:continuationSeparator/>
      </w:r>
    </w:p>
  </w:footnote>
  <w:footnote w:type="continuationNotice" w:id="1">
    <w:p w14:paraId="50DA4621" w14:textId="77777777" w:rsidR="002B7F94" w:rsidRDefault="002B7F94"/>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F9E8E" w14:textId="29A0E60A"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2178C"/>
    <w:rsid w:val="00426BD1"/>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E12"/>
    <w:rsid w:val="004E4BAC"/>
    <w:rsid w:val="004E5D46"/>
    <w:rsid w:val="004E6A4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60F"/>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E6762"/>
    <w:rsid w:val="00AF1DE2"/>
    <w:rsid w:val="00AF2A7A"/>
    <w:rsid w:val="00AF3CEA"/>
    <w:rsid w:val="00B0093A"/>
    <w:rsid w:val="00B021FA"/>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a6cb9e4b-f1d1-4245-83ec-6cad768d538a"/>
    <ds:schemaRef ds:uri="9d85dbaf-23eb-4e57-a637-93dcacc8b1a1"/>
    <ds:schemaRef ds:uri="http://www.w3.org/XML/1998/namespace"/>
    <ds:schemaRef ds:uri="http://purl.org/dc/dcmitype/"/>
  </ds:schemaRefs>
</ds:datastoreItem>
</file>

<file path=customXml/itemProps3.xml><?xml version="1.0" encoding="utf-8"?>
<ds:datastoreItem xmlns:ds="http://schemas.openxmlformats.org/officeDocument/2006/customXml" ds:itemID="{A8E039C8-5CAA-46AD-A2F0-DE7C30427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83E64A39</Template>
  <TotalTime>1</TotalTime>
  <Pages>16</Pages>
  <Words>7210</Words>
  <Characters>41100</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Sara Milena Nuñez Aldana</cp:lastModifiedBy>
  <cp:revision>3</cp:revision>
  <cp:lastPrinted>2017-09-29T00:28:00Z</cp:lastPrinted>
  <dcterms:created xsi:type="dcterms:W3CDTF">2020-02-14T20:41:00Z</dcterms:created>
  <dcterms:modified xsi:type="dcterms:W3CDTF">2020-02-14T20:43:00Z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