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0CDEA3" w14:textId="77777777" w:rsidR="00CD1595" w:rsidRPr="00E26599" w:rsidRDefault="00392DFF" w:rsidP="00E26599">
      <w:pPr>
        <w:pStyle w:val="Sinespaciado"/>
        <w:jc w:val="center"/>
        <w:rPr>
          <w:rFonts w:ascii="Arial" w:hAnsi="Arial" w:cs="Arial"/>
          <w:b/>
          <w:lang w:val="es-MX"/>
        </w:rPr>
      </w:pPr>
      <w:r>
        <w:rPr>
          <w:rFonts w:ascii="Arial" w:hAnsi="Arial" w:cs="Arial"/>
          <w:b/>
          <w:lang w:val="es-MX"/>
        </w:rPr>
        <w:t>|</w:t>
      </w:r>
      <w:r w:rsidR="00CD1595" w:rsidRPr="00E26599">
        <w:rPr>
          <w:rFonts w:ascii="Arial" w:hAnsi="Arial" w:cs="Arial"/>
          <w:b/>
          <w:lang w:val="es-MX"/>
        </w:rPr>
        <w:t>1. ASPECTOS GENERALES</w:t>
      </w:r>
    </w:p>
    <w:p w14:paraId="17C5ED6E" w14:textId="77777777" w:rsidR="00CD1595" w:rsidRPr="00E26599" w:rsidRDefault="00CD1595" w:rsidP="00E26599">
      <w:pPr>
        <w:pStyle w:val="Sinespaciado"/>
        <w:jc w:val="both"/>
        <w:rPr>
          <w:rFonts w:ascii="Arial" w:hAnsi="Arial" w:cs="Arial"/>
          <w:lang w:val="es-MX"/>
        </w:rPr>
      </w:pPr>
    </w:p>
    <w:p w14:paraId="1F32631D" w14:textId="77777777" w:rsidR="00CD1595" w:rsidRPr="00E26599" w:rsidRDefault="00CD1595" w:rsidP="00E26599">
      <w:pPr>
        <w:pStyle w:val="Sinespaciado"/>
        <w:jc w:val="both"/>
        <w:rPr>
          <w:rFonts w:ascii="Arial" w:hAnsi="Arial" w:cs="Arial"/>
          <w:lang w:val="es-MX"/>
        </w:rPr>
      </w:pPr>
    </w:p>
    <w:p w14:paraId="6B111451" w14:textId="77777777" w:rsidR="00A13447" w:rsidRDefault="006C4738" w:rsidP="00A13447">
      <w:pPr>
        <w:spacing w:line="240" w:lineRule="auto"/>
        <w:jc w:val="both"/>
        <w:rPr>
          <w:rFonts w:ascii="Arial" w:hAnsi="Arial" w:cs="Arial"/>
          <w:b/>
          <w:lang w:val="es-MX"/>
        </w:rPr>
      </w:pPr>
      <w:r w:rsidRPr="00E26599">
        <w:rPr>
          <w:rFonts w:ascii="Arial" w:hAnsi="Arial" w:cs="Arial"/>
          <w:b/>
          <w:lang w:val="es-MX"/>
        </w:rPr>
        <w:t xml:space="preserve">OBJETO A CONTRATAR: </w:t>
      </w:r>
    </w:p>
    <w:p w14:paraId="09455DE4" w14:textId="6F2B38A0" w:rsidR="002C53A6" w:rsidRDefault="00ED751B" w:rsidP="002C53A6">
      <w:pPr>
        <w:jc w:val="both"/>
        <w:rPr>
          <w:rFonts w:ascii="Arial" w:eastAsia="Arial" w:hAnsi="Arial" w:cs="Arial"/>
        </w:rPr>
      </w:pPr>
      <w:r>
        <w:rPr>
          <w:rFonts w:ascii="Arial" w:eastAsia="Arial" w:hAnsi="Arial" w:cs="Arial"/>
        </w:rPr>
        <w:t>Prestar el servicio</w:t>
      </w:r>
      <w:r w:rsidR="002C53A6" w:rsidRPr="00B931F8">
        <w:rPr>
          <w:rFonts w:ascii="Arial" w:eastAsia="Arial" w:hAnsi="Arial" w:cs="Arial"/>
        </w:rPr>
        <w:t xml:space="preserve"> de lavado y desinfección de tanques de almacenamiento de agua potable de las sedes del Ministerio de Justicia y del Derecho</w:t>
      </w:r>
    </w:p>
    <w:p w14:paraId="452FAE0C" w14:textId="77777777" w:rsidR="006C4738" w:rsidRPr="00E26599" w:rsidRDefault="006C4738" w:rsidP="00E26599">
      <w:pPr>
        <w:pStyle w:val="Sinespaciado"/>
        <w:jc w:val="both"/>
        <w:rPr>
          <w:rFonts w:ascii="Arial" w:hAnsi="Arial" w:cs="Arial"/>
          <w:lang w:val="es-MX"/>
        </w:rPr>
      </w:pPr>
    </w:p>
    <w:p w14:paraId="5134E15E" w14:textId="77777777" w:rsidR="006C4738" w:rsidRPr="00E26599" w:rsidRDefault="006C4738" w:rsidP="00E26599">
      <w:pPr>
        <w:pStyle w:val="Sinespaciado"/>
        <w:jc w:val="both"/>
        <w:rPr>
          <w:rFonts w:ascii="Arial" w:hAnsi="Arial" w:cs="Arial"/>
          <w:lang w:val="es-MX"/>
        </w:rPr>
      </w:pPr>
      <w:r w:rsidRPr="00E26599">
        <w:rPr>
          <w:rFonts w:ascii="Arial" w:hAnsi="Arial" w:cs="Arial"/>
          <w:b/>
          <w:lang w:val="es-MX"/>
        </w:rPr>
        <w:t xml:space="preserve">SECTOR OBJETO DE ESTUDIO: </w:t>
      </w:r>
      <w:r w:rsidRPr="00E26599">
        <w:rPr>
          <w:rFonts w:ascii="Arial" w:hAnsi="Arial" w:cs="Arial"/>
          <w:lang w:val="es-MX"/>
        </w:rPr>
        <w:t xml:space="preserve">Sector </w:t>
      </w:r>
      <w:r w:rsidR="004619A3">
        <w:rPr>
          <w:rFonts w:ascii="Arial" w:hAnsi="Arial" w:cs="Arial"/>
          <w:lang w:val="es-MX"/>
        </w:rPr>
        <w:t xml:space="preserve">servicios </w:t>
      </w:r>
      <w:r w:rsidRPr="00E26599">
        <w:rPr>
          <w:rFonts w:ascii="Arial" w:hAnsi="Arial" w:cs="Arial"/>
          <w:lang w:val="es-MX"/>
        </w:rPr>
        <w:t xml:space="preserve"> </w:t>
      </w:r>
    </w:p>
    <w:p w14:paraId="74B6B946" w14:textId="77777777" w:rsidR="006C4738" w:rsidRPr="00E26599" w:rsidRDefault="006C4738" w:rsidP="00E26599">
      <w:pPr>
        <w:pStyle w:val="Sinespaciado"/>
        <w:jc w:val="both"/>
        <w:rPr>
          <w:rFonts w:ascii="Arial" w:hAnsi="Arial" w:cs="Arial"/>
          <w:lang w:val="es-MX"/>
        </w:rPr>
      </w:pPr>
    </w:p>
    <w:p w14:paraId="20EEA260" w14:textId="77777777" w:rsidR="006C4738" w:rsidRPr="00E26599" w:rsidRDefault="006C4738" w:rsidP="00E26599">
      <w:pPr>
        <w:spacing w:line="240" w:lineRule="auto"/>
        <w:jc w:val="both"/>
        <w:rPr>
          <w:rFonts w:ascii="Arial" w:eastAsia="Times New Roman" w:hAnsi="Arial" w:cs="Arial"/>
          <w:color w:val="000000" w:themeColor="text1"/>
        </w:rPr>
      </w:pPr>
      <w:r w:rsidRPr="00E26599">
        <w:rPr>
          <w:rFonts w:ascii="Arial" w:hAnsi="Arial" w:cs="Arial"/>
          <w:color w:val="000000" w:themeColor="text1"/>
        </w:rPr>
        <w:t>La actividad de comprar implica para quienes adquieren productos o servicios, la responsabilidad de identificar necesidades claras y proveedores adecuados de conformidad con los lineamientos de Colombia Compra Eficiente, es indispensable que la entidad identifique su necesidad, los potenciales proveedores para satisfacer dichas necesidades y como los anteriores se mueven en el mercado del producto a adquirir.</w:t>
      </w:r>
    </w:p>
    <w:p w14:paraId="7DD7FEBC" w14:textId="14D16C46" w:rsidR="006C4738" w:rsidRDefault="006C4738" w:rsidP="00E26599">
      <w:pPr>
        <w:spacing w:line="240" w:lineRule="auto"/>
        <w:jc w:val="both"/>
        <w:rPr>
          <w:rFonts w:ascii="Arial" w:hAnsi="Arial" w:cs="Arial"/>
          <w:color w:val="000000" w:themeColor="text1"/>
        </w:rPr>
      </w:pPr>
      <w:r w:rsidRPr="00E26599">
        <w:rPr>
          <w:rFonts w:ascii="Arial" w:hAnsi="Arial" w:cs="Arial"/>
          <w:color w:val="000000" w:themeColor="text1"/>
        </w:rPr>
        <w:t xml:space="preserve">De conformidad con el artículo 2.2.1.1.1.6.1 del Decreto 1082 de 2015, se presenta este estudio de sector para desarrollar los lineamientos legales, comerciales, financieros, organizacionales, técnicos. </w:t>
      </w:r>
    </w:p>
    <w:p w14:paraId="41337E5D" w14:textId="6F8393D1" w:rsidR="009A123E" w:rsidRDefault="009A123E" w:rsidP="00E26599">
      <w:pPr>
        <w:spacing w:line="240" w:lineRule="auto"/>
        <w:jc w:val="both"/>
        <w:rPr>
          <w:rFonts w:ascii="Arial" w:hAnsi="Arial" w:cs="Arial"/>
          <w:color w:val="000000" w:themeColor="text1"/>
        </w:rPr>
      </w:pPr>
    </w:p>
    <w:p w14:paraId="4F9E8AC6" w14:textId="77777777" w:rsidR="009A123E" w:rsidRDefault="009A123E" w:rsidP="009A123E">
      <w:pPr>
        <w:spacing w:line="240" w:lineRule="auto"/>
        <w:jc w:val="both"/>
        <w:rPr>
          <w:rFonts w:ascii="Arial" w:eastAsia="Arial" w:hAnsi="Arial" w:cs="Arial"/>
        </w:rPr>
      </w:pPr>
      <w:r>
        <w:rPr>
          <w:rFonts w:ascii="Arial" w:hAnsi="Arial" w:cs="Arial"/>
          <w:color w:val="000000" w:themeColor="text1"/>
        </w:rPr>
        <w:t xml:space="preserve">En el presente análisis del sector se analiza el sector económico de servicios, dentro del cual se pueden enmarcar los servicios de </w:t>
      </w:r>
      <w:r w:rsidRPr="00B931F8">
        <w:rPr>
          <w:rFonts w:ascii="Arial" w:eastAsia="Arial" w:hAnsi="Arial" w:cs="Arial"/>
        </w:rPr>
        <w:t>lavado y desinfección de tanques de almacenamiento de agua potable</w:t>
      </w:r>
      <w:r>
        <w:rPr>
          <w:rFonts w:ascii="Arial" w:eastAsia="Arial" w:hAnsi="Arial" w:cs="Arial"/>
        </w:rPr>
        <w:t xml:space="preserve">. </w:t>
      </w:r>
    </w:p>
    <w:p w14:paraId="103EA3CD" w14:textId="77777777" w:rsidR="009A123E" w:rsidRDefault="009A123E" w:rsidP="009A123E">
      <w:pPr>
        <w:spacing w:line="240" w:lineRule="auto"/>
        <w:jc w:val="both"/>
        <w:rPr>
          <w:rFonts w:ascii="Arial" w:eastAsia="Arial" w:hAnsi="Arial" w:cs="Arial"/>
        </w:rPr>
      </w:pPr>
      <w:r>
        <w:rPr>
          <w:rFonts w:ascii="Arial" w:eastAsia="Arial" w:hAnsi="Arial" w:cs="Arial"/>
        </w:rPr>
        <w:t xml:space="preserve">La necesidad que el Ministerio de Justicia y del Derecho pretende satisfacer, es el servicio de </w:t>
      </w:r>
      <w:r w:rsidRPr="00B931F8">
        <w:rPr>
          <w:rFonts w:ascii="Arial" w:eastAsia="Arial" w:hAnsi="Arial" w:cs="Arial"/>
        </w:rPr>
        <w:t>lavado y desinfección de tanques de almacenamiento de agua potable</w:t>
      </w:r>
      <w:r>
        <w:rPr>
          <w:rFonts w:ascii="Arial" w:eastAsia="Arial" w:hAnsi="Arial" w:cs="Arial"/>
        </w:rPr>
        <w:t xml:space="preserve"> dela Entidad, actualmente se cuenta con los siguientes tanques: </w:t>
      </w:r>
    </w:p>
    <w:p w14:paraId="4E1EA918" w14:textId="77777777" w:rsidR="009A123E" w:rsidRPr="006F6EFA" w:rsidRDefault="009A123E" w:rsidP="009A123E">
      <w:pPr>
        <w:jc w:val="both"/>
        <w:rPr>
          <w:rFonts w:ascii="Arial" w:eastAsia="Arial" w:hAnsi="Arial" w:cs="Arial"/>
        </w:rPr>
      </w:pPr>
    </w:p>
    <w:tbl>
      <w:tblPr>
        <w:tblStyle w:val="Tablaconcuadrcula"/>
        <w:tblW w:w="8482" w:type="dxa"/>
        <w:tblInd w:w="360" w:type="dxa"/>
        <w:tblLook w:val="04A0" w:firstRow="1" w:lastRow="0" w:firstColumn="1" w:lastColumn="0" w:noHBand="0" w:noVBand="1"/>
      </w:tblPr>
      <w:tblGrid>
        <w:gridCol w:w="694"/>
        <w:gridCol w:w="4204"/>
        <w:gridCol w:w="1272"/>
        <w:gridCol w:w="2312"/>
      </w:tblGrid>
      <w:tr w:rsidR="009A123E" w:rsidRPr="005165E8" w14:paraId="5454720A" w14:textId="77777777" w:rsidTr="00004D31">
        <w:trPr>
          <w:trHeight w:val="340"/>
        </w:trPr>
        <w:tc>
          <w:tcPr>
            <w:tcW w:w="694" w:type="dxa"/>
          </w:tcPr>
          <w:p w14:paraId="0949CB59" w14:textId="77777777" w:rsidR="009A123E" w:rsidRPr="005165E8" w:rsidRDefault="009A123E" w:rsidP="00004D31">
            <w:pPr>
              <w:adjustRightInd w:val="0"/>
              <w:jc w:val="both"/>
              <w:rPr>
                <w:rFonts w:ascii="Arial" w:hAnsi="Arial" w:cs="Arial"/>
                <w:b/>
                <w:color w:val="000000"/>
                <w:sz w:val="20"/>
                <w:szCs w:val="20"/>
              </w:rPr>
            </w:pPr>
            <w:r w:rsidRPr="005165E8">
              <w:rPr>
                <w:rFonts w:ascii="Arial" w:hAnsi="Arial" w:cs="Arial"/>
                <w:b/>
                <w:color w:val="000000"/>
                <w:sz w:val="20"/>
                <w:szCs w:val="20"/>
              </w:rPr>
              <w:t>ITEM</w:t>
            </w:r>
          </w:p>
        </w:tc>
        <w:tc>
          <w:tcPr>
            <w:tcW w:w="4204" w:type="dxa"/>
          </w:tcPr>
          <w:p w14:paraId="6F0ACFB3" w14:textId="77777777" w:rsidR="009A123E" w:rsidRPr="005165E8" w:rsidRDefault="009A123E" w:rsidP="00004D31">
            <w:pPr>
              <w:tabs>
                <w:tab w:val="left" w:pos="1500"/>
                <w:tab w:val="center" w:pos="2603"/>
              </w:tabs>
              <w:adjustRightInd w:val="0"/>
              <w:jc w:val="center"/>
              <w:rPr>
                <w:rFonts w:ascii="Arial" w:hAnsi="Arial" w:cs="Arial"/>
                <w:b/>
                <w:color w:val="000000"/>
                <w:sz w:val="20"/>
                <w:szCs w:val="20"/>
              </w:rPr>
            </w:pPr>
            <w:r w:rsidRPr="005165E8">
              <w:rPr>
                <w:rFonts w:ascii="Arial" w:hAnsi="Arial" w:cs="Arial"/>
                <w:b/>
                <w:color w:val="000000"/>
                <w:sz w:val="20"/>
                <w:szCs w:val="20"/>
              </w:rPr>
              <w:t xml:space="preserve">DESCRIPCIÓN </w:t>
            </w:r>
          </w:p>
        </w:tc>
        <w:tc>
          <w:tcPr>
            <w:tcW w:w="1272" w:type="dxa"/>
          </w:tcPr>
          <w:p w14:paraId="0CCEF2FA" w14:textId="77777777" w:rsidR="009A123E" w:rsidRPr="005165E8" w:rsidRDefault="009A123E" w:rsidP="00004D31">
            <w:pPr>
              <w:tabs>
                <w:tab w:val="left" w:pos="1500"/>
                <w:tab w:val="center" w:pos="2603"/>
              </w:tabs>
              <w:adjustRightInd w:val="0"/>
              <w:jc w:val="center"/>
              <w:rPr>
                <w:rFonts w:ascii="Arial" w:hAnsi="Arial" w:cs="Arial"/>
                <w:b/>
                <w:color w:val="000000"/>
                <w:sz w:val="20"/>
                <w:szCs w:val="20"/>
              </w:rPr>
            </w:pPr>
            <w:r w:rsidRPr="005165E8">
              <w:rPr>
                <w:rFonts w:ascii="Arial" w:hAnsi="Arial" w:cs="Arial"/>
                <w:b/>
                <w:color w:val="000000"/>
                <w:sz w:val="20"/>
                <w:szCs w:val="20"/>
              </w:rPr>
              <w:t>CANTIDAD</w:t>
            </w:r>
          </w:p>
        </w:tc>
        <w:tc>
          <w:tcPr>
            <w:tcW w:w="2312" w:type="dxa"/>
          </w:tcPr>
          <w:p w14:paraId="7A4C187D" w14:textId="77777777" w:rsidR="009A123E" w:rsidRPr="005165E8" w:rsidRDefault="009A123E" w:rsidP="00004D31">
            <w:pPr>
              <w:tabs>
                <w:tab w:val="left" w:pos="1500"/>
                <w:tab w:val="center" w:pos="2603"/>
              </w:tabs>
              <w:adjustRightInd w:val="0"/>
              <w:jc w:val="center"/>
              <w:rPr>
                <w:rFonts w:ascii="Arial" w:hAnsi="Arial" w:cs="Arial"/>
                <w:b/>
                <w:color w:val="000000"/>
                <w:sz w:val="20"/>
                <w:szCs w:val="20"/>
              </w:rPr>
            </w:pPr>
            <w:r w:rsidRPr="005165E8">
              <w:rPr>
                <w:rFonts w:ascii="Arial" w:hAnsi="Arial" w:cs="Arial"/>
                <w:b/>
                <w:color w:val="000000"/>
                <w:sz w:val="20"/>
                <w:szCs w:val="20"/>
              </w:rPr>
              <w:t>UBICACIÓN</w:t>
            </w:r>
          </w:p>
        </w:tc>
      </w:tr>
      <w:tr w:rsidR="009A123E" w:rsidRPr="005165E8" w14:paraId="15EB6D37" w14:textId="77777777" w:rsidTr="00004D31">
        <w:trPr>
          <w:trHeight w:val="680"/>
        </w:trPr>
        <w:tc>
          <w:tcPr>
            <w:tcW w:w="694" w:type="dxa"/>
            <w:vAlign w:val="center"/>
          </w:tcPr>
          <w:p w14:paraId="46A7C293" w14:textId="77777777" w:rsidR="009A123E" w:rsidRPr="005165E8" w:rsidRDefault="009A123E" w:rsidP="00004D31">
            <w:pPr>
              <w:adjustRightInd w:val="0"/>
              <w:jc w:val="center"/>
              <w:rPr>
                <w:rFonts w:ascii="Arial" w:hAnsi="Arial" w:cs="Arial"/>
                <w:bCs/>
                <w:color w:val="000000"/>
                <w:sz w:val="20"/>
                <w:szCs w:val="20"/>
              </w:rPr>
            </w:pPr>
            <w:r w:rsidRPr="005165E8">
              <w:rPr>
                <w:rFonts w:ascii="Arial" w:hAnsi="Arial" w:cs="Arial"/>
                <w:bCs/>
                <w:color w:val="000000"/>
                <w:sz w:val="20"/>
                <w:szCs w:val="20"/>
              </w:rPr>
              <w:t>1</w:t>
            </w:r>
          </w:p>
        </w:tc>
        <w:tc>
          <w:tcPr>
            <w:tcW w:w="4204" w:type="dxa"/>
            <w:shd w:val="clear" w:color="auto" w:fill="auto"/>
          </w:tcPr>
          <w:p w14:paraId="2CE04C2F" w14:textId="77777777" w:rsidR="009A123E" w:rsidRPr="005165E8" w:rsidRDefault="009A123E" w:rsidP="00004D31">
            <w:pPr>
              <w:tabs>
                <w:tab w:val="left" w:pos="1500"/>
                <w:tab w:val="center" w:pos="2603"/>
              </w:tabs>
              <w:adjustRightInd w:val="0"/>
              <w:rPr>
                <w:rFonts w:ascii="Arial" w:hAnsi="Arial" w:cs="Arial"/>
                <w:bCs/>
                <w:color w:val="000000"/>
                <w:sz w:val="20"/>
                <w:szCs w:val="20"/>
              </w:rPr>
            </w:pPr>
            <w:r w:rsidRPr="005165E8">
              <w:rPr>
                <w:rFonts w:ascii="Arial" w:hAnsi="Arial" w:cs="Arial"/>
                <w:bCs/>
                <w:color w:val="000000"/>
                <w:sz w:val="20"/>
                <w:szCs w:val="20"/>
              </w:rPr>
              <w:t>Tanque de almacenamiento de agua potable</w:t>
            </w:r>
          </w:p>
          <w:p w14:paraId="33D76531" w14:textId="77777777" w:rsidR="009A123E" w:rsidRPr="005165E8" w:rsidRDefault="009A123E" w:rsidP="00004D31">
            <w:pPr>
              <w:tabs>
                <w:tab w:val="left" w:pos="1500"/>
                <w:tab w:val="center" w:pos="2603"/>
              </w:tabs>
              <w:adjustRightInd w:val="0"/>
              <w:rPr>
                <w:rFonts w:ascii="Arial" w:hAnsi="Arial" w:cs="Arial"/>
                <w:bCs/>
                <w:color w:val="000000"/>
                <w:sz w:val="20"/>
                <w:szCs w:val="20"/>
              </w:rPr>
            </w:pPr>
            <w:r w:rsidRPr="005165E8">
              <w:rPr>
                <w:rFonts w:ascii="Arial" w:hAnsi="Arial" w:cs="Arial"/>
                <w:bCs/>
                <w:color w:val="000000"/>
                <w:sz w:val="20"/>
                <w:szCs w:val="20"/>
              </w:rPr>
              <w:t>Capacidad aproximada de 24m³ capacidad utilizada (aéreo)</w:t>
            </w:r>
          </w:p>
          <w:p w14:paraId="6951D287" w14:textId="77777777" w:rsidR="009A123E" w:rsidRPr="005165E8" w:rsidRDefault="009A123E" w:rsidP="00004D31">
            <w:pPr>
              <w:tabs>
                <w:tab w:val="left" w:pos="1500"/>
                <w:tab w:val="center" w:pos="2603"/>
              </w:tabs>
              <w:adjustRightInd w:val="0"/>
              <w:rPr>
                <w:rFonts w:ascii="Arial" w:hAnsi="Arial" w:cs="Arial"/>
                <w:bCs/>
                <w:color w:val="000000"/>
                <w:sz w:val="20"/>
                <w:szCs w:val="20"/>
              </w:rPr>
            </w:pPr>
            <w:r w:rsidRPr="005165E8">
              <w:rPr>
                <w:rFonts w:ascii="Arial" w:hAnsi="Arial" w:cs="Arial"/>
                <w:bCs/>
                <w:color w:val="000000"/>
                <w:sz w:val="20"/>
                <w:szCs w:val="20"/>
              </w:rPr>
              <w:t>Medidas aproximadas 2.5mx4mx3,5m</w:t>
            </w:r>
          </w:p>
        </w:tc>
        <w:tc>
          <w:tcPr>
            <w:tcW w:w="1272" w:type="dxa"/>
            <w:vAlign w:val="center"/>
          </w:tcPr>
          <w:p w14:paraId="03067B0F" w14:textId="77777777" w:rsidR="009A123E" w:rsidRPr="005165E8" w:rsidRDefault="009A123E" w:rsidP="00004D31">
            <w:pPr>
              <w:tabs>
                <w:tab w:val="left" w:pos="1500"/>
                <w:tab w:val="center" w:pos="2603"/>
              </w:tabs>
              <w:adjustRightInd w:val="0"/>
              <w:jc w:val="center"/>
              <w:rPr>
                <w:rFonts w:ascii="Arial" w:hAnsi="Arial" w:cs="Arial"/>
                <w:bCs/>
                <w:color w:val="000000"/>
                <w:sz w:val="20"/>
                <w:szCs w:val="20"/>
              </w:rPr>
            </w:pPr>
            <w:r w:rsidRPr="005165E8">
              <w:rPr>
                <w:rFonts w:ascii="Arial" w:hAnsi="Arial" w:cs="Arial"/>
                <w:bCs/>
                <w:color w:val="000000"/>
                <w:sz w:val="20"/>
                <w:szCs w:val="20"/>
              </w:rPr>
              <w:t>1</w:t>
            </w:r>
          </w:p>
        </w:tc>
        <w:tc>
          <w:tcPr>
            <w:tcW w:w="2312" w:type="dxa"/>
          </w:tcPr>
          <w:p w14:paraId="2AABA526" w14:textId="77777777" w:rsidR="009A123E" w:rsidRPr="005165E8" w:rsidRDefault="009A123E" w:rsidP="00004D31">
            <w:pPr>
              <w:tabs>
                <w:tab w:val="left" w:pos="1500"/>
                <w:tab w:val="center" w:pos="2603"/>
              </w:tabs>
              <w:adjustRightInd w:val="0"/>
              <w:jc w:val="center"/>
              <w:rPr>
                <w:rFonts w:ascii="Arial" w:hAnsi="Arial" w:cs="Arial"/>
                <w:bCs/>
                <w:color w:val="000000"/>
                <w:sz w:val="20"/>
                <w:szCs w:val="20"/>
              </w:rPr>
            </w:pPr>
            <w:r w:rsidRPr="005165E8">
              <w:rPr>
                <w:rFonts w:ascii="Arial" w:hAnsi="Arial" w:cs="Arial"/>
                <w:bCs/>
                <w:color w:val="000000"/>
                <w:sz w:val="20"/>
                <w:szCs w:val="20"/>
              </w:rPr>
              <w:t>Calle 53 No. 13-27</w:t>
            </w:r>
          </w:p>
        </w:tc>
      </w:tr>
      <w:tr w:rsidR="009A123E" w:rsidRPr="005165E8" w14:paraId="447D9B33" w14:textId="77777777" w:rsidTr="00004D31">
        <w:trPr>
          <w:trHeight w:val="680"/>
        </w:trPr>
        <w:tc>
          <w:tcPr>
            <w:tcW w:w="694" w:type="dxa"/>
            <w:vAlign w:val="center"/>
          </w:tcPr>
          <w:p w14:paraId="03C98943" w14:textId="77777777" w:rsidR="009A123E" w:rsidRPr="005165E8" w:rsidRDefault="009A123E" w:rsidP="00004D31">
            <w:pPr>
              <w:adjustRightInd w:val="0"/>
              <w:jc w:val="center"/>
              <w:rPr>
                <w:rFonts w:ascii="Arial" w:hAnsi="Arial" w:cs="Arial"/>
                <w:bCs/>
                <w:color w:val="000000"/>
                <w:sz w:val="20"/>
                <w:szCs w:val="20"/>
              </w:rPr>
            </w:pPr>
            <w:r w:rsidRPr="005165E8">
              <w:rPr>
                <w:rFonts w:ascii="Arial" w:hAnsi="Arial" w:cs="Arial"/>
                <w:bCs/>
                <w:color w:val="000000"/>
                <w:sz w:val="20"/>
                <w:szCs w:val="20"/>
              </w:rPr>
              <w:t>2</w:t>
            </w:r>
          </w:p>
        </w:tc>
        <w:tc>
          <w:tcPr>
            <w:tcW w:w="4204" w:type="dxa"/>
            <w:shd w:val="clear" w:color="auto" w:fill="auto"/>
          </w:tcPr>
          <w:p w14:paraId="65A37E3E" w14:textId="77777777" w:rsidR="009A123E" w:rsidRPr="005165E8" w:rsidRDefault="009A123E" w:rsidP="00004D31">
            <w:pPr>
              <w:tabs>
                <w:tab w:val="left" w:pos="1500"/>
                <w:tab w:val="center" w:pos="2603"/>
              </w:tabs>
              <w:adjustRightInd w:val="0"/>
              <w:rPr>
                <w:rFonts w:ascii="Arial" w:hAnsi="Arial" w:cs="Arial"/>
                <w:bCs/>
                <w:color w:val="000000"/>
                <w:sz w:val="20"/>
                <w:szCs w:val="20"/>
              </w:rPr>
            </w:pPr>
            <w:r w:rsidRPr="005165E8">
              <w:rPr>
                <w:rFonts w:ascii="Arial" w:hAnsi="Arial" w:cs="Arial"/>
                <w:bCs/>
                <w:color w:val="000000"/>
                <w:sz w:val="20"/>
                <w:szCs w:val="20"/>
              </w:rPr>
              <w:t>Tanque de almacenamiento de agua potable</w:t>
            </w:r>
          </w:p>
          <w:p w14:paraId="4C2F057C" w14:textId="77777777" w:rsidR="009A123E" w:rsidRPr="005165E8" w:rsidRDefault="009A123E" w:rsidP="00004D31">
            <w:pPr>
              <w:tabs>
                <w:tab w:val="left" w:pos="1500"/>
                <w:tab w:val="center" w:pos="2603"/>
              </w:tabs>
              <w:adjustRightInd w:val="0"/>
              <w:rPr>
                <w:rFonts w:ascii="Arial" w:hAnsi="Arial" w:cs="Arial"/>
                <w:bCs/>
                <w:color w:val="000000"/>
                <w:sz w:val="20"/>
                <w:szCs w:val="20"/>
              </w:rPr>
            </w:pPr>
            <w:r w:rsidRPr="005165E8">
              <w:rPr>
                <w:rFonts w:ascii="Arial" w:hAnsi="Arial" w:cs="Arial"/>
                <w:bCs/>
                <w:color w:val="000000"/>
                <w:sz w:val="20"/>
                <w:szCs w:val="20"/>
              </w:rPr>
              <w:t xml:space="preserve">Capacidad aproximada de 30m ³capacidad utilizada (subterráneo) </w:t>
            </w:r>
          </w:p>
          <w:p w14:paraId="42F254A4" w14:textId="77777777" w:rsidR="009A123E" w:rsidRPr="005165E8" w:rsidRDefault="009A123E" w:rsidP="00004D31">
            <w:pPr>
              <w:tabs>
                <w:tab w:val="left" w:pos="1500"/>
                <w:tab w:val="center" w:pos="2603"/>
              </w:tabs>
              <w:adjustRightInd w:val="0"/>
              <w:rPr>
                <w:rFonts w:ascii="Arial" w:hAnsi="Arial" w:cs="Arial"/>
                <w:bCs/>
                <w:color w:val="000000"/>
                <w:sz w:val="20"/>
                <w:szCs w:val="20"/>
              </w:rPr>
            </w:pPr>
            <w:r w:rsidRPr="005165E8">
              <w:rPr>
                <w:rFonts w:ascii="Arial" w:hAnsi="Arial" w:cs="Arial"/>
                <w:bCs/>
                <w:color w:val="000000"/>
                <w:sz w:val="20"/>
                <w:szCs w:val="20"/>
              </w:rPr>
              <w:t>Medidas aproximadas 1.20mx5mx5m</w:t>
            </w:r>
          </w:p>
        </w:tc>
        <w:tc>
          <w:tcPr>
            <w:tcW w:w="1272" w:type="dxa"/>
            <w:vAlign w:val="center"/>
          </w:tcPr>
          <w:p w14:paraId="65A5F550" w14:textId="77777777" w:rsidR="009A123E" w:rsidRPr="005165E8" w:rsidRDefault="009A123E" w:rsidP="00004D31">
            <w:pPr>
              <w:tabs>
                <w:tab w:val="left" w:pos="1500"/>
                <w:tab w:val="center" w:pos="2603"/>
              </w:tabs>
              <w:adjustRightInd w:val="0"/>
              <w:jc w:val="center"/>
              <w:rPr>
                <w:rFonts w:ascii="Arial" w:hAnsi="Arial" w:cs="Arial"/>
                <w:bCs/>
                <w:color w:val="000000"/>
                <w:sz w:val="20"/>
                <w:szCs w:val="20"/>
              </w:rPr>
            </w:pPr>
            <w:r w:rsidRPr="005165E8">
              <w:rPr>
                <w:rFonts w:ascii="Arial" w:hAnsi="Arial" w:cs="Arial"/>
                <w:bCs/>
                <w:color w:val="000000"/>
                <w:sz w:val="20"/>
                <w:szCs w:val="20"/>
              </w:rPr>
              <w:t>1</w:t>
            </w:r>
          </w:p>
        </w:tc>
        <w:tc>
          <w:tcPr>
            <w:tcW w:w="2312" w:type="dxa"/>
          </w:tcPr>
          <w:p w14:paraId="2AC0E0D2" w14:textId="77777777" w:rsidR="009A123E" w:rsidRPr="005165E8" w:rsidRDefault="009A123E" w:rsidP="00004D31">
            <w:pPr>
              <w:tabs>
                <w:tab w:val="left" w:pos="1500"/>
                <w:tab w:val="center" w:pos="2603"/>
              </w:tabs>
              <w:adjustRightInd w:val="0"/>
              <w:jc w:val="center"/>
              <w:rPr>
                <w:rFonts w:ascii="Arial" w:hAnsi="Arial" w:cs="Arial"/>
                <w:bCs/>
                <w:color w:val="000000"/>
                <w:sz w:val="20"/>
                <w:szCs w:val="20"/>
              </w:rPr>
            </w:pPr>
            <w:r w:rsidRPr="005165E8">
              <w:rPr>
                <w:rFonts w:ascii="Arial" w:hAnsi="Arial" w:cs="Arial"/>
                <w:bCs/>
                <w:color w:val="000000"/>
                <w:sz w:val="20"/>
                <w:szCs w:val="20"/>
              </w:rPr>
              <w:t>Calle 53 No. 13-27</w:t>
            </w:r>
          </w:p>
        </w:tc>
      </w:tr>
      <w:tr w:rsidR="009A123E" w:rsidRPr="005165E8" w14:paraId="7DBC202E" w14:textId="77777777" w:rsidTr="00004D31">
        <w:trPr>
          <w:trHeight w:val="659"/>
        </w:trPr>
        <w:tc>
          <w:tcPr>
            <w:tcW w:w="694" w:type="dxa"/>
            <w:vAlign w:val="center"/>
          </w:tcPr>
          <w:p w14:paraId="21B7D53C" w14:textId="77777777" w:rsidR="009A123E" w:rsidRPr="005165E8" w:rsidRDefault="009A123E" w:rsidP="00004D31">
            <w:pPr>
              <w:adjustRightInd w:val="0"/>
              <w:jc w:val="center"/>
              <w:rPr>
                <w:rFonts w:ascii="Arial" w:hAnsi="Arial" w:cs="Arial"/>
                <w:bCs/>
                <w:color w:val="000000"/>
                <w:sz w:val="20"/>
                <w:szCs w:val="20"/>
              </w:rPr>
            </w:pPr>
            <w:r w:rsidRPr="005165E8">
              <w:rPr>
                <w:rFonts w:ascii="Arial" w:hAnsi="Arial" w:cs="Arial"/>
                <w:bCs/>
                <w:color w:val="000000"/>
                <w:sz w:val="20"/>
                <w:szCs w:val="20"/>
              </w:rPr>
              <w:t>3</w:t>
            </w:r>
          </w:p>
        </w:tc>
        <w:tc>
          <w:tcPr>
            <w:tcW w:w="4204" w:type="dxa"/>
            <w:shd w:val="clear" w:color="auto" w:fill="auto"/>
          </w:tcPr>
          <w:p w14:paraId="247C333E" w14:textId="77777777" w:rsidR="009A123E" w:rsidRPr="005165E8" w:rsidRDefault="009A123E" w:rsidP="00004D31">
            <w:pPr>
              <w:tabs>
                <w:tab w:val="left" w:pos="1500"/>
                <w:tab w:val="center" w:pos="2603"/>
              </w:tabs>
              <w:adjustRightInd w:val="0"/>
              <w:rPr>
                <w:rFonts w:ascii="Arial" w:hAnsi="Arial" w:cs="Arial"/>
                <w:bCs/>
                <w:color w:val="000000"/>
                <w:sz w:val="20"/>
                <w:szCs w:val="20"/>
                <w:highlight w:val="yellow"/>
              </w:rPr>
            </w:pPr>
            <w:r w:rsidRPr="005165E8">
              <w:rPr>
                <w:rFonts w:ascii="Arial" w:hAnsi="Arial" w:cs="Arial"/>
                <w:bCs/>
                <w:color w:val="000000"/>
                <w:sz w:val="20"/>
                <w:szCs w:val="20"/>
              </w:rPr>
              <w:t xml:space="preserve">Tanque de almacenamiento de agua potable con capacidad aproximada de 1000 litros </w:t>
            </w:r>
            <w:proofErr w:type="gramStart"/>
            <w:r w:rsidRPr="005165E8">
              <w:rPr>
                <w:rFonts w:ascii="Arial" w:hAnsi="Arial" w:cs="Arial"/>
                <w:bCs/>
                <w:color w:val="000000"/>
                <w:sz w:val="20"/>
                <w:szCs w:val="20"/>
              </w:rPr>
              <w:t>( elevado</w:t>
            </w:r>
            <w:proofErr w:type="gramEnd"/>
            <w:r w:rsidRPr="005165E8">
              <w:rPr>
                <w:rFonts w:ascii="Arial" w:hAnsi="Arial" w:cs="Arial"/>
                <w:bCs/>
                <w:color w:val="000000"/>
                <w:sz w:val="20"/>
                <w:szCs w:val="20"/>
              </w:rPr>
              <w:t xml:space="preserve"> en techo)</w:t>
            </w:r>
          </w:p>
        </w:tc>
        <w:tc>
          <w:tcPr>
            <w:tcW w:w="1272" w:type="dxa"/>
            <w:vAlign w:val="center"/>
          </w:tcPr>
          <w:p w14:paraId="4BC6A033" w14:textId="77777777" w:rsidR="009A123E" w:rsidRPr="005165E8" w:rsidRDefault="009A123E" w:rsidP="00004D31">
            <w:pPr>
              <w:tabs>
                <w:tab w:val="left" w:pos="1500"/>
                <w:tab w:val="center" w:pos="2603"/>
              </w:tabs>
              <w:adjustRightInd w:val="0"/>
              <w:jc w:val="center"/>
              <w:rPr>
                <w:rFonts w:ascii="Arial" w:hAnsi="Arial" w:cs="Arial"/>
                <w:bCs/>
                <w:color w:val="000000"/>
                <w:sz w:val="20"/>
                <w:szCs w:val="20"/>
              </w:rPr>
            </w:pPr>
            <w:r w:rsidRPr="005165E8">
              <w:rPr>
                <w:rFonts w:ascii="Arial" w:hAnsi="Arial" w:cs="Arial"/>
                <w:bCs/>
                <w:color w:val="000000"/>
                <w:sz w:val="20"/>
                <w:szCs w:val="20"/>
              </w:rPr>
              <w:t>1</w:t>
            </w:r>
          </w:p>
        </w:tc>
        <w:tc>
          <w:tcPr>
            <w:tcW w:w="2312" w:type="dxa"/>
          </w:tcPr>
          <w:p w14:paraId="1DFC93BB" w14:textId="77777777" w:rsidR="009A123E" w:rsidRPr="005165E8" w:rsidRDefault="009A123E" w:rsidP="00004D31">
            <w:pPr>
              <w:tabs>
                <w:tab w:val="left" w:pos="1500"/>
                <w:tab w:val="center" w:pos="2603"/>
              </w:tabs>
              <w:adjustRightInd w:val="0"/>
              <w:jc w:val="center"/>
              <w:rPr>
                <w:rFonts w:ascii="Arial" w:hAnsi="Arial" w:cs="Arial"/>
                <w:bCs/>
                <w:color w:val="000000"/>
                <w:sz w:val="20"/>
                <w:szCs w:val="20"/>
              </w:rPr>
            </w:pPr>
            <w:r w:rsidRPr="005165E8">
              <w:rPr>
                <w:rFonts w:ascii="Arial" w:hAnsi="Arial" w:cs="Arial"/>
                <w:bCs/>
                <w:color w:val="000000"/>
                <w:sz w:val="20"/>
                <w:szCs w:val="20"/>
              </w:rPr>
              <w:t>Carrera 27 No.18-85</w:t>
            </w:r>
          </w:p>
        </w:tc>
      </w:tr>
    </w:tbl>
    <w:p w14:paraId="352B8E35" w14:textId="77777777" w:rsidR="009A123E" w:rsidRDefault="009A123E" w:rsidP="009A123E">
      <w:pPr>
        <w:tabs>
          <w:tab w:val="left" w:pos="284"/>
        </w:tabs>
        <w:jc w:val="both"/>
        <w:rPr>
          <w:rFonts w:ascii="Arial" w:hAnsi="Arial" w:cs="Arial"/>
        </w:rPr>
      </w:pPr>
    </w:p>
    <w:p w14:paraId="62FB46B7" w14:textId="77777777" w:rsidR="009A123E" w:rsidRDefault="009A123E" w:rsidP="009A123E">
      <w:pPr>
        <w:tabs>
          <w:tab w:val="left" w:pos="284"/>
        </w:tabs>
        <w:jc w:val="both"/>
        <w:rPr>
          <w:rFonts w:ascii="Arial" w:hAnsi="Arial" w:cs="Arial"/>
        </w:rPr>
      </w:pPr>
      <w:r>
        <w:rPr>
          <w:rFonts w:ascii="Arial" w:hAnsi="Arial" w:cs="Arial"/>
        </w:rPr>
        <w:t xml:space="preserve">Las actividades de mantenimiento requeridas son las siguientes: </w:t>
      </w:r>
    </w:p>
    <w:p w14:paraId="5CD4D4E9" w14:textId="77777777" w:rsidR="009A123E" w:rsidRDefault="009A123E" w:rsidP="009A123E">
      <w:pPr>
        <w:tabs>
          <w:tab w:val="left" w:pos="284"/>
        </w:tabs>
        <w:spacing w:line="256" w:lineRule="auto"/>
        <w:jc w:val="both"/>
        <w:rPr>
          <w:rFonts w:ascii="Arial" w:hAnsi="Arial" w:cs="Arial"/>
          <w:b/>
          <w:bCs/>
        </w:rPr>
      </w:pPr>
    </w:p>
    <w:p w14:paraId="6BF8E734" w14:textId="77777777" w:rsidR="009A123E" w:rsidRPr="004170DB" w:rsidRDefault="009A123E" w:rsidP="009A123E">
      <w:pPr>
        <w:pStyle w:val="Prrafodelista"/>
        <w:numPr>
          <w:ilvl w:val="0"/>
          <w:numId w:val="28"/>
        </w:numPr>
        <w:tabs>
          <w:tab w:val="left" w:pos="284"/>
        </w:tabs>
        <w:spacing w:line="256" w:lineRule="auto"/>
        <w:jc w:val="both"/>
        <w:rPr>
          <w:rFonts w:ascii="Arial" w:hAnsi="Arial" w:cs="Arial"/>
          <w:b/>
          <w:bCs/>
        </w:rPr>
      </w:pPr>
      <w:r w:rsidRPr="004170DB">
        <w:rPr>
          <w:rFonts w:ascii="Arial" w:hAnsi="Arial" w:cs="Arial"/>
          <w:b/>
          <w:bCs/>
        </w:rPr>
        <w:t xml:space="preserve">Actividades de mantenimiento básico </w:t>
      </w:r>
    </w:p>
    <w:p w14:paraId="46CA99B2" w14:textId="77777777" w:rsidR="009A123E" w:rsidRPr="006F6EFA" w:rsidRDefault="009A123E" w:rsidP="009A123E">
      <w:pPr>
        <w:pStyle w:val="Prrafodelista"/>
        <w:tabs>
          <w:tab w:val="left" w:pos="284"/>
        </w:tabs>
        <w:jc w:val="both"/>
        <w:rPr>
          <w:rFonts w:ascii="Arial" w:hAnsi="Arial" w:cs="Arial"/>
        </w:rPr>
      </w:pPr>
    </w:p>
    <w:p w14:paraId="65771967" w14:textId="77777777" w:rsidR="009A123E" w:rsidRPr="00101597" w:rsidRDefault="009A123E" w:rsidP="009A123E">
      <w:pPr>
        <w:pStyle w:val="Prrafodelista"/>
        <w:numPr>
          <w:ilvl w:val="0"/>
          <w:numId w:val="24"/>
        </w:numPr>
        <w:tabs>
          <w:tab w:val="left" w:pos="284"/>
        </w:tabs>
        <w:spacing w:line="256" w:lineRule="auto"/>
        <w:jc w:val="both"/>
        <w:rPr>
          <w:rFonts w:ascii="Arial" w:hAnsi="Arial" w:cs="Arial"/>
        </w:rPr>
      </w:pPr>
      <w:r w:rsidRPr="00101597">
        <w:rPr>
          <w:rFonts w:ascii="Arial" w:hAnsi="Arial" w:cs="Arial"/>
        </w:rPr>
        <w:t xml:space="preserve">Limpieza y desinfección de cada tanque de almacenamiento de agua potable, </w:t>
      </w:r>
      <w:r w:rsidRPr="00123165">
        <w:rPr>
          <w:rFonts w:ascii="Arial" w:hAnsi="Arial" w:cs="Arial"/>
        </w:rPr>
        <w:t>una (1) vez durante</w:t>
      </w:r>
      <w:r w:rsidRPr="00101597">
        <w:rPr>
          <w:rFonts w:ascii="Arial" w:hAnsi="Arial" w:cs="Arial"/>
        </w:rPr>
        <w:t xml:space="preserve"> la vigencia del contrato y según el cronograma acordado con el supervisor del contrato. </w:t>
      </w:r>
    </w:p>
    <w:p w14:paraId="25167929" w14:textId="77777777" w:rsidR="009A123E" w:rsidRPr="00CC3FA3" w:rsidRDefault="009A123E" w:rsidP="009A123E">
      <w:pPr>
        <w:pStyle w:val="Prrafodelista"/>
        <w:numPr>
          <w:ilvl w:val="0"/>
          <w:numId w:val="24"/>
        </w:numPr>
        <w:tabs>
          <w:tab w:val="left" w:pos="284"/>
        </w:tabs>
        <w:spacing w:line="256" w:lineRule="auto"/>
        <w:jc w:val="both"/>
        <w:rPr>
          <w:rFonts w:ascii="Arial" w:hAnsi="Arial" w:cs="Arial"/>
        </w:rPr>
      </w:pPr>
      <w:r w:rsidRPr="00CC3FA3">
        <w:rPr>
          <w:rFonts w:ascii="Arial" w:hAnsi="Arial" w:cs="Arial"/>
        </w:rPr>
        <w:t>Limpieza, lavado y desinfección especializada de tanques almacenamiento de agua potable, según Resolución 2190 de 1991 (octubre 4) Capitulo II Articulo 2 de la Secretaría Distrital de Salud</w:t>
      </w:r>
      <w:r>
        <w:rPr>
          <w:rFonts w:ascii="Arial" w:hAnsi="Arial" w:cs="Arial"/>
        </w:rPr>
        <w:t>.</w:t>
      </w:r>
    </w:p>
    <w:p w14:paraId="6A32CD38" w14:textId="77777777" w:rsidR="009A123E" w:rsidRPr="00CC3FA3" w:rsidRDefault="009A123E" w:rsidP="009A123E">
      <w:pPr>
        <w:pStyle w:val="Prrafodelista"/>
        <w:numPr>
          <w:ilvl w:val="0"/>
          <w:numId w:val="24"/>
        </w:numPr>
        <w:tabs>
          <w:tab w:val="left" w:pos="284"/>
        </w:tabs>
        <w:spacing w:line="256" w:lineRule="auto"/>
        <w:jc w:val="both"/>
        <w:rPr>
          <w:rFonts w:ascii="Arial" w:hAnsi="Arial" w:cs="Arial"/>
        </w:rPr>
      </w:pPr>
      <w:r w:rsidRPr="00CC3FA3">
        <w:rPr>
          <w:rFonts w:ascii="Arial" w:hAnsi="Arial" w:cs="Arial"/>
        </w:rPr>
        <w:t>Retiro de elementos sólidos.</w:t>
      </w:r>
    </w:p>
    <w:p w14:paraId="39F7C771" w14:textId="77777777" w:rsidR="009A123E" w:rsidRPr="00CC3FA3" w:rsidRDefault="009A123E" w:rsidP="009A123E">
      <w:pPr>
        <w:pStyle w:val="Prrafodelista"/>
        <w:numPr>
          <w:ilvl w:val="0"/>
          <w:numId w:val="24"/>
        </w:numPr>
        <w:tabs>
          <w:tab w:val="left" w:pos="284"/>
        </w:tabs>
        <w:spacing w:line="256" w:lineRule="auto"/>
        <w:jc w:val="both"/>
        <w:rPr>
          <w:rFonts w:ascii="Arial" w:hAnsi="Arial" w:cs="Arial"/>
        </w:rPr>
      </w:pPr>
      <w:r w:rsidRPr="00CC3FA3">
        <w:rPr>
          <w:rFonts w:ascii="Arial" w:hAnsi="Arial" w:cs="Arial"/>
        </w:rPr>
        <w:t xml:space="preserve">Prelavado con agua residual del tanque. </w:t>
      </w:r>
    </w:p>
    <w:p w14:paraId="71AB1BAE" w14:textId="77777777" w:rsidR="009A123E" w:rsidRPr="00CC3FA3" w:rsidRDefault="009A123E" w:rsidP="009A123E">
      <w:pPr>
        <w:pStyle w:val="Prrafodelista"/>
        <w:numPr>
          <w:ilvl w:val="0"/>
          <w:numId w:val="24"/>
        </w:numPr>
        <w:tabs>
          <w:tab w:val="left" w:pos="284"/>
        </w:tabs>
        <w:spacing w:line="256" w:lineRule="auto"/>
        <w:jc w:val="both"/>
        <w:rPr>
          <w:rFonts w:ascii="Arial" w:hAnsi="Arial" w:cs="Arial"/>
        </w:rPr>
      </w:pPr>
      <w:r w:rsidRPr="00CC3FA3">
        <w:rPr>
          <w:rFonts w:ascii="Arial" w:hAnsi="Arial" w:cs="Arial"/>
        </w:rPr>
        <w:t xml:space="preserve">Limpieza mecánica secuencial del techo, paredes y piso del tanque con </w:t>
      </w:r>
      <w:proofErr w:type="spellStart"/>
      <w:r w:rsidRPr="00CC3FA3">
        <w:rPr>
          <w:rFonts w:ascii="Arial" w:hAnsi="Arial" w:cs="Arial"/>
        </w:rPr>
        <w:t>hidrolavadora</w:t>
      </w:r>
      <w:proofErr w:type="spellEnd"/>
      <w:r w:rsidRPr="00CC3FA3">
        <w:rPr>
          <w:rFonts w:ascii="Arial" w:hAnsi="Arial" w:cs="Arial"/>
        </w:rPr>
        <w:t>.</w:t>
      </w:r>
    </w:p>
    <w:p w14:paraId="4C51D60D" w14:textId="77777777" w:rsidR="009A123E" w:rsidRPr="00CC3FA3" w:rsidRDefault="009A123E" w:rsidP="009A123E">
      <w:pPr>
        <w:pStyle w:val="Prrafodelista"/>
        <w:numPr>
          <w:ilvl w:val="0"/>
          <w:numId w:val="24"/>
        </w:numPr>
        <w:tabs>
          <w:tab w:val="left" w:pos="284"/>
        </w:tabs>
        <w:spacing w:line="256" w:lineRule="auto"/>
        <w:jc w:val="both"/>
        <w:rPr>
          <w:rFonts w:ascii="Arial" w:hAnsi="Arial" w:cs="Arial"/>
        </w:rPr>
      </w:pPr>
      <w:r w:rsidRPr="00CC3FA3">
        <w:rPr>
          <w:rFonts w:ascii="Arial" w:hAnsi="Arial" w:cs="Arial"/>
        </w:rPr>
        <w:t>Desinfección con productos de limpieza apropiados y permitidos legalmente para tal fin</w:t>
      </w:r>
      <w:r>
        <w:rPr>
          <w:rFonts w:ascii="Arial" w:hAnsi="Arial" w:cs="Arial"/>
        </w:rPr>
        <w:t>.</w:t>
      </w:r>
    </w:p>
    <w:p w14:paraId="7A8D83AA" w14:textId="77777777" w:rsidR="009A123E" w:rsidRPr="00CC3FA3" w:rsidRDefault="009A123E" w:rsidP="009A123E">
      <w:pPr>
        <w:pStyle w:val="Prrafodelista"/>
        <w:numPr>
          <w:ilvl w:val="0"/>
          <w:numId w:val="24"/>
        </w:numPr>
        <w:tabs>
          <w:tab w:val="left" w:pos="284"/>
        </w:tabs>
        <w:spacing w:line="256" w:lineRule="auto"/>
        <w:jc w:val="both"/>
        <w:rPr>
          <w:rFonts w:ascii="Arial" w:hAnsi="Arial" w:cs="Arial"/>
        </w:rPr>
      </w:pPr>
      <w:r w:rsidRPr="00CC3FA3">
        <w:rPr>
          <w:rFonts w:ascii="Arial" w:hAnsi="Arial" w:cs="Arial"/>
        </w:rPr>
        <w:t>Entrega de informe final con: certificado de limpieza, lavado y desinfección del tanque avalado por la Secretaría Distrital de Salud y de una Empresa Social del Estado E.S.E.; protocolo del servicio, ficha técnica de los productos utilizados, diagnóstico del tanque y registro fotográfico.</w:t>
      </w:r>
    </w:p>
    <w:p w14:paraId="220113E2" w14:textId="77777777" w:rsidR="009A123E" w:rsidRPr="00CC3FA3" w:rsidRDefault="009A123E" w:rsidP="009A123E">
      <w:pPr>
        <w:pStyle w:val="Prrafodelista"/>
        <w:numPr>
          <w:ilvl w:val="0"/>
          <w:numId w:val="24"/>
        </w:numPr>
        <w:tabs>
          <w:tab w:val="left" w:pos="284"/>
        </w:tabs>
        <w:spacing w:line="256" w:lineRule="auto"/>
        <w:jc w:val="both"/>
        <w:rPr>
          <w:rFonts w:ascii="Arial" w:hAnsi="Arial" w:cs="Arial"/>
        </w:rPr>
      </w:pPr>
      <w:r w:rsidRPr="00CC3FA3">
        <w:rPr>
          <w:rFonts w:ascii="Arial" w:hAnsi="Arial" w:cs="Arial"/>
        </w:rPr>
        <w:t>Reporte e informe escrito de la visita de mantenimiento, incluye por lo menos</w:t>
      </w:r>
      <w:r>
        <w:rPr>
          <w:rFonts w:ascii="Arial" w:hAnsi="Arial" w:cs="Arial"/>
        </w:rPr>
        <w:t xml:space="preserve"> </w:t>
      </w:r>
      <w:r w:rsidRPr="00CC3FA3">
        <w:rPr>
          <w:rFonts w:ascii="Arial" w:hAnsi="Arial" w:cs="Arial"/>
        </w:rPr>
        <w:t xml:space="preserve">descripción de las actividades, registro fotográfico a color, observaciones y recomendaciones. </w:t>
      </w:r>
    </w:p>
    <w:p w14:paraId="1E649A26" w14:textId="77777777" w:rsidR="009A123E" w:rsidRDefault="009A123E" w:rsidP="009A123E">
      <w:pPr>
        <w:rPr>
          <w:rFonts w:ascii="Arial" w:hAnsi="Arial" w:cs="Arial"/>
          <w:lang w:val="es-ES" w:eastAsia="es-ES"/>
        </w:rPr>
      </w:pPr>
      <w:r w:rsidRPr="00B01A3D">
        <w:rPr>
          <w:rFonts w:ascii="Arial" w:hAnsi="Arial" w:cs="Arial"/>
          <w:b/>
          <w:bCs/>
          <w:lang w:val="es-ES" w:eastAsia="es-ES"/>
        </w:rPr>
        <w:t>Nota:</w:t>
      </w:r>
      <w:r w:rsidRPr="00CC3FA3">
        <w:rPr>
          <w:rFonts w:ascii="Arial" w:hAnsi="Arial" w:cs="Arial"/>
          <w:lang w:val="es-ES" w:eastAsia="es-ES"/>
        </w:rPr>
        <w:t xml:space="preserve"> </w:t>
      </w:r>
      <w:r>
        <w:rPr>
          <w:rFonts w:ascii="Arial" w:hAnsi="Arial" w:cs="Arial"/>
          <w:lang w:val="es-ES" w:eastAsia="es-ES"/>
        </w:rPr>
        <w:t>P</w:t>
      </w:r>
      <w:r w:rsidRPr="00CC3FA3">
        <w:rPr>
          <w:rFonts w:ascii="Arial" w:hAnsi="Arial" w:cs="Arial"/>
          <w:lang w:val="es-ES" w:eastAsia="es-ES"/>
        </w:rPr>
        <w:t xml:space="preserve">revio a la ejecución de las actividades </w:t>
      </w:r>
      <w:r>
        <w:rPr>
          <w:rFonts w:ascii="Arial" w:hAnsi="Arial" w:cs="Arial"/>
          <w:lang w:val="es-ES" w:eastAsia="es-ES"/>
        </w:rPr>
        <w:t xml:space="preserve">a </w:t>
      </w:r>
      <w:r w:rsidRPr="00CC3FA3">
        <w:rPr>
          <w:rFonts w:ascii="Arial" w:hAnsi="Arial" w:cs="Arial"/>
          <w:lang w:val="es-ES" w:eastAsia="es-ES"/>
        </w:rPr>
        <w:t>adelantar se deberá</w:t>
      </w:r>
      <w:r>
        <w:rPr>
          <w:rFonts w:ascii="Arial" w:hAnsi="Arial" w:cs="Arial"/>
          <w:lang w:val="es-ES" w:eastAsia="es-ES"/>
        </w:rPr>
        <w:t xml:space="preserve"> entregar por escrito la descripción de actividades, protocolos y productos que serán utilizados. </w:t>
      </w:r>
    </w:p>
    <w:p w14:paraId="147A5D81" w14:textId="77777777" w:rsidR="009A123E" w:rsidRDefault="009A123E" w:rsidP="009A123E">
      <w:pPr>
        <w:pStyle w:val="Prrafodelista"/>
        <w:numPr>
          <w:ilvl w:val="0"/>
          <w:numId w:val="28"/>
        </w:numPr>
        <w:tabs>
          <w:tab w:val="left" w:pos="284"/>
        </w:tabs>
        <w:spacing w:line="256" w:lineRule="auto"/>
        <w:jc w:val="both"/>
        <w:rPr>
          <w:rFonts w:ascii="Arial" w:hAnsi="Arial" w:cs="Arial"/>
          <w:b/>
          <w:bCs/>
        </w:rPr>
      </w:pPr>
      <w:r w:rsidRPr="00FB307C">
        <w:rPr>
          <w:rFonts w:ascii="Arial" w:hAnsi="Arial" w:cs="Arial"/>
          <w:b/>
          <w:bCs/>
        </w:rPr>
        <w:t xml:space="preserve">Otras condiciones </w:t>
      </w:r>
    </w:p>
    <w:p w14:paraId="3561CC18" w14:textId="77777777" w:rsidR="009A123E" w:rsidRPr="00FB307C" w:rsidRDefault="009A123E" w:rsidP="009A123E">
      <w:pPr>
        <w:pStyle w:val="Prrafodelista"/>
        <w:tabs>
          <w:tab w:val="left" w:pos="284"/>
        </w:tabs>
        <w:spacing w:line="256" w:lineRule="auto"/>
        <w:jc w:val="both"/>
        <w:rPr>
          <w:rFonts w:ascii="Arial" w:hAnsi="Arial" w:cs="Arial"/>
          <w:b/>
          <w:bCs/>
        </w:rPr>
      </w:pPr>
    </w:p>
    <w:p w14:paraId="03DF9156" w14:textId="77777777" w:rsidR="009A123E" w:rsidRDefault="009A123E" w:rsidP="009A123E">
      <w:pPr>
        <w:pStyle w:val="Prrafodelista"/>
        <w:numPr>
          <w:ilvl w:val="0"/>
          <w:numId w:val="25"/>
        </w:numPr>
        <w:tabs>
          <w:tab w:val="left" w:pos="284"/>
        </w:tabs>
        <w:spacing w:line="256" w:lineRule="auto"/>
        <w:jc w:val="both"/>
        <w:rPr>
          <w:rFonts w:ascii="Arial" w:hAnsi="Arial" w:cs="Arial"/>
        </w:rPr>
      </w:pPr>
      <w:r w:rsidRPr="00CF7402">
        <w:rPr>
          <w:rFonts w:ascii="Arial" w:hAnsi="Arial" w:cs="Arial"/>
        </w:rPr>
        <w:t>Los productos para utilizar no deben ser nocivos para la salud humana, deben ser de uso profesional, adecuados para el desarrollo de las actividades requeridas por la Entidad y acorde con lo establecido por las autoridades y organismos competentes.</w:t>
      </w:r>
    </w:p>
    <w:p w14:paraId="32D730D6" w14:textId="77777777" w:rsidR="009A123E" w:rsidRPr="00514513" w:rsidRDefault="009A123E" w:rsidP="009A123E">
      <w:pPr>
        <w:pStyle w:val="Prrafodelista"/>
        <w:numPr>
          <w:ilvl w:val="0"/>
          <w:numId w:val="25"/>
        </w:numPr>
        <w:tabs>
          <w:tab w:val="left" w:pos="284"/>
        </w:tabs>
        <w:spacing w:line="256" w:lineRule="auto"/>
        <w:jc w:val="both"/>
        <w:rPr>
          <w:rFonts w:ascii="Arial" w:hAnsi="Arial" w:cs="Arial"/>
        </w:rPr>
      </w:pPr>
      <w:r w:rsidRPr="00514513">
        <w:rPr>
          <w:rFonts w:ascii="Arial" w:hAnsi="Arial" w:cs="Arial"/>
        </w:rPr>
        <w:t>El contratista deberá presentar al supervisor del contrato los protocolos establecidos por este, para el lavado y desinfección de tanques de agua, del mismo modo que para la toma de muestras y análisis de pruebas de potabilidad. Dichos documentos deberán estar firmados por el representante legal, y cumplir con los dispuesto en la NTC 4576 ICONTEC. - Desinfección de Instalaciones de Almacenamiento de Agua Potable, del mismo modo que con los Decretos 1575 de 2007</w:t>
      </w:r>
      <w:r>
        <w:rPr>
          <w:rFonts w:ascii="Arial" w:hAnsi="Arial" w:cs="Arial"/>
        </w:rPr>
        <w:t xml:space="preserve">, o aquellas normas que hagan sus veces o las complementen </w:t>
      </w:r>
      <w:r w:rsidRPr="00514513">
        <w:rPr>
          <w:rFonts w:ascii="Arial" w:hAnsi="Arial" w:cs="Arial"/>
        </w:rPr>
        <w:t xml:space="preserve">y los procedimientos que establezca el Instituto Nacional de Salud para la toma, preservación y transporte de muestras de agua de consumo humano para análisis de laboratorio. </w:t>
      </w:r>
    </w:p>
    <w:p w14:paraId="04795C1C" w14:textId="77777777" w:rsidR="009A123E" w:rsidRDefault="009A123E" w:rsidP="009A123E">
      <w:pPr>
        <w:pStyle w:val="Prrafodelista"/>
        <w:numPr>
          <w:ilvl w:val="0"/>
          <w:numId w:val="25"/>
        </w:numPr>
        <w:tabs>
          <w:tab w:val="left" w:pos="284"/>
        </w:tabs>
        <w:spacing w:line="256" w:lineRule="auto"/>
        <w:jc w:val="both"/>
        <w:rPr>
          <w:rFonts w:ascii="Arial" w:hAnsi="Arial" w:cs="Arial"/>
        </w:rPr>
      </w:pPr>
      <w:r w:rsidRPr="00867288">
        <w:rPr>
          <w:rFonts w:ascii="Arial" w:hAnsi="Arial" w:cs="Arial"/>
        </w:rPr>
        <w:t xml:space="preserve">Certificar mediante análisis de laboratorio las condiciones fisicoquímicas y microbiológicas del agua de cada uno de los tanques intervenidos, deberá </w:t>
      </w:r>
      <w:r w:rsidRPr="00867288">
        <w:rPr>
          <w:rFonts w:ascii="Arial" w:hAnsi="Arial" w:cs="Arial"/>
        </w:rPr>
        <w:lastRenderedPageBreak/>
        <w:t>entregarse los resultados de la prueba la cual deberá corresponder a un laboratorio autorizado</w:t>
      </w:r>
      <w:r>
        <w:rPr>
          <w:rFonts w:ascii="Arial" w:hAnsi="Arial" w:cs="Arial"/>
        </w:rPr>
        <w:t xml:space="preserve"> y el Ministerio podrá realizar las verificaciones correspondientes. </w:t>
      </w:r>
    </w:p>
    <w:p w14:paraId="3ECF53E5" w14:textId="77777777" w:rsidR="009A123E" w:rsidRDefault="009A123E" w:rsidP="009A123E">
      <w:pPr>
        <w:pStyle w:val="Prrafodelista"/>
        <w:tabs>
          <w:tab w:val="left" w:pos="284"/>
        </w:tabs>
        <w:spacing w:line="256" w:lineRule="auto"/>
        <w:jc w:val="both"/>
        <w:rPr>
          <w:rFonts w:ascii="Arial" w:hAnsi="Arial" w:cs="Arial"/>
        </w:rPr>
      </w:pPr>
    </w:p>
    <w:p w14:paraId="32D25B19" w14:textId="77777777" w:rsidR="009A123E" w:rsidRPr="00101597" w:rsidRDefault="009A123E" w:rsidP="009A123E">
      <w:pPr>
        <w:pStyle w:val="Prrafodelista"/>
        <w:numPr>
          <w:ilvl w:val="0"/>
          <w:numId w:val="25"/>
        </w:numPr>
        <w:tabs>
          <w:tab w:val="left" w:pos="284"/>
        </w:tabs>
        <w:spacing w:line="256" w:lineRule="auto"/>
        <w:jc w:val="both"/>
        <w:rPr>
          <w:rFonts w:ascii="Arial" w:hAnsi="Arial" w:cs="Arial"/>
        </w:rPr>
      </w:pPr>
      <w:r w:rsidRPr="00101597">
        <w:rPr>
          <w:rFonts w:ascii="Arial" w:hAnsi="Arial" w:cs="Arial"/>
        </w:rPr>
        <w:t xml:space="preserve">Realizar el muestreo del agua de cada uno de los tanques y entregar los análisis para determinar por lo menos lo siguiente: </w:t>
      </w:r>
    </w:p>
    <w:p w14:paraId="4AFD9EEE" w14:textId="77777777" w:rsidR="009A123E" w:rsidRPr="00101597" w:rsidRDefault="009A123E" w:rsidP="009A123E">
      <w:pPr>
        <w:pStyle w:val="Prrafodelista"/>
        <w:rPr>
          <w:rFonts w:ascii="Arial" w:hAnsi="Arial" w:cs="Arial"/>
          <w:highlight w:val="yellow"/>
        </w:rPr>
      </w:pPr>
    </w:p>
    <w:tbl>
      <w:tblPr>
        <w:tblW w:w="6799" w:type="dxa"/>
        <w:tblInd w:w="1129" w:type="dxa"/>
        <w:tblCellMar>
          <w:left w:w="70" w:type="dxa"/>
          <w:right w:w="70" w:type="dxa"/>
        </w:tblCellMar>
        <w:tblLook w:val="04A0" w:firstRow="1" w:lastRow="0" w:firstColumn="1" w:lastColumn="0" w:noHBand="0" w:noVBand="1"/>
      </w:tblPr>
      <w:tblGrid>
        <w:gridCol w:w="1547"/>
        <w:gridCol w:w="5252"/>
      </w:tblGrid>
      <w:tr w:rsidR="009A123E" w:rsidRPr="00101597" w14:paraId="64104AF3" w14:textId="77777777" w:rsidTr="00004D31">
        <w:trPr>
          <w:trHeight w:val="491"/>
        </w:trPr>
        <w:tc>
          <w:tcPr>
            <w:tcW w:w="1134" w:type="dxa"/>
            <w:tcBorders>
              <w:top w:val="single" w:sz="4" w:space="0" w:color="auto"/>
              <w:left w:val="single" w:sz="4" w:space="0" w:color="auto"/>
              <w:bottom w:val="single" w:sz="4" w:space="0" w:color="auto"/>
              <w:right w:val="single" w:sz="4" w:space="0" w:color="auto"/>
            </w:tcBorders>
          </w:tcPr>
          <w:p w14:paraId="7EC6E9EC" w14:textId="77777777" w:rsidR="009A123E" w:rsidRPr="00101597" w:rsidRDefault="009A123E" w:rsidP="00004D31">
            <w:pPr>
              <w:rPr>
                <w:rFonts w:ascii="Arial" w:hAnsi="Arial" w:cs="Arial"/>
                <w:color w:val="000000"/>
                <w:lang w:eastAsia="es-CO"/>
              </w:rPr>
            </w:pPr>
            <w:r w:rsidRPr="00101597">
              <w:rPr>
                <w:rFonts w:ascii="Arial" w:hAnsi="Arial" w:cs="Arial"/>
                <w:color w:val="000000"/>
                <w:lang w:eastAsia="es-CO"/>
              </w:rPr>
              <w:t>Microbiológico</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08FE4B" w14:textId="77777777" w:rsidR="009A123E" w:rsidRPr="00101597" w:rsidRDefault="009A123E" w:rsidP="00004D31">
            <w:pPr>
              <w:rPr>
                <w:rFonts w:ascii="Arial" w:hAnsi="Arial" w:cs="Arial"/>
                <w:color w:val="000000"/>
                <w:lang w:eastAsia="es-CO"/>
              </w:rPr>
            </w:pPr>
            <w:r w:rsidRPr="00101597">
              <w:rPr>
                <w:rFonts w:ascii="Arial" w:hAnsi="Arial" w:cs="Arial"/>
                <w:color w:val="000000"/>
                <w:lang w:eastAsia="es-CO"/>
              </w:rPr>
              <w:t>Mesófilos, coliformes totales y E-coli</w:t>
            </w:r>
          </w:p>
        </w:tc>
      </w:tr>
      <w:tr w:rsidR="009A123E" w:rsidRPr="00101597" w14:paraId="36366BF6" w14:textId="77777777" w:rsidTr="00004D31">
        <w:trPr>
          <w:trHeight w:val="140"/>
        </w:trPr>
        <w:tc>
          <w:tcPr>
            <w:tcW w:w="1134" w:type="dxa"/>
            <w:tcBorders>
              <w:top w:val="nil"/>
              <w:left w:val="single" w:sz="4" w:space="0" w:color="auto"/>
              <w:bottom w:val="single" w:sz="4" w:space="0" w:color="auto"/>
              <w:right w:val="single" w:sz="4" w:space="0" w:color="auto"/>
            </w:tcBorders>
          </w:tcPr>
          <w:p w14:paraId="601845F6" w14:textId="77777777" w:rsidR="009A123E" w:rsidRPr="00101597" w:rsidRDefault="009A123E" w:rsidP="00004D31">
            <w:pPr>
              <w:rPr>
                <w:rFonts w:ascii="Arial" w:hAnsi="Arial" w:cs="Arial"/>
                <w:color w:val="000000"/>
                <w:lang w:eastAsia="es-CO"/>
              </w:rPr>
            </w:pPr>
            <w:r w:rsidRPr="00101597">
              <w:rPr>
                <w:rFonts w:ascii="Arial" w:hAnsi="Arial" w:cs="Arial"/>
                <w:color w:val="000000"/>
                <w:lang w:eastAsia="es-CO"/>
              </w:rPr>
              <w:t>Fisicoquímico</w:t>
            </w:r>
          </w:p>
        </w:tc>
        <w:tc>
          <w:tcPr>
            <w:tcW w:w="5665" w:type="dxa"/>
            <w:tcBorders>
              <w:top w:val="nil"/>
              <w:left w:val="single" w:sz="4" w:space="0" w:color="auto"/>
              <w:bottom w:val="single" w:sz="4" w:space="0" w:color="auto"/>
              <w:right w:val="single" w:sz="4" w:space="0" w:color="auto"/>
            </w:tcBorders>
            <w:shd w:val="clear" w:color="auto" w:fill="auto"/>
            <w:vAlign w:val="center"/>
            <w:hideMark/>
          </w:tcPr>
          <w:p w14:paraId="1E40C79C" w14:textId="77777777" w:rsidR="009A123E" w:rsidRPr="00101597" w:rsidRDefault="009A123E" w:rsidP="00004D31">
            <w:pPr>
              <w:rPr>
                <w:rFonts w:ascii="Arial" w:hAnsi="Arial" w:cs="Arial"/>
                <w:color w:val="000000"/>
                <w:lang w:eastAsia="es-CO"/>
              </w:rPr>
            </w:pPr>
            <w:r w:rsidRPr="00101597">
              <w:rPr>
                <w:rFonts w:ascii="Arial" w:hAnsi="Arial" w:cs="Arial"/>
                <w:color w:val="000000"/>
                <w:lang w:eastAsia="es-CO"/>
              </w:rPr>
              <w:t>Alcalinidad total, cloro residual, color, conductividad, hierro total, olor, ph, sulfatos y turbiedad.</w:t>
            </w:r>
          </w:p>
        </w:tc>
      </w:tr>
    </w:tbl>
    <w:p w14:paraId="60D8905C" w14:textId="77777777" w:rsidR="009A123E" w:rsidRDefault="009A123E" w:rsidP="009A123E">
      <w:pPr>
        <w:pStyle w:val="Prrafodelista"/>
        <w:tabs>
          <w:tab w:val="left" w:pos="284"/>
        </w:tabs>
        <w:spacing w:line="256" w:lineRule="auto"/>
        <w:jc w:val="both"/>
        <w:rPr>
          <w:rFonts w:ascii="Arial" w:hAnsi="Arial" w:cs="Arial"/>
        </w:rPr>
      </w:pPr>
      <w:r w:rsidRPr="00E767D2">
        <w:rPr>
          <w:rFonts w:ascii="Arial" w:hAnsi="Arial" w:cs="Arial"/>
        </w:rPr>
        <w:t>La toma de muestras a adelantarse, antes y después del proceso de lavado y desinfección con presencia de un testigo designado por la Entidad</w:t>
      </w:r>
      <w:r>
        <w:rPr>
          <w:rFonts w:ascii="Arial" w:hAnsi="Arial" w:cs="Arial"/>
        </w:rPr>
        <w:t xml:space="preserve"> y se debe entregar el análisis debidamente expedido por un laboratorio autorizado. </w:t>
      </w:r>
    </w:p>
    <w:p w14:paraId="6F270B03" w14:textId="77777777" w:rsidR="009A123E" w:rsidRDefault="009A123E" w:rsidP="009A123E">
      <w:pPr>
        <w:pStyle w:val="Prrafodelista"/>
        <w:tabs>
          <w:tab w:val="left" w:pos="284"/>
        </w:tabs>
        <w:spacing w:line="256" w:lineRule="auto"/>
        <w:jc w:val="both"/>
        <w:rPr>
          <w:rFonts w:ascii="Arial" w:hAnsi="Arial" w:cs="Arial"/>
        </w:rPr>
      </w:pPr>
    </w:p>
    <w:p w14:paraId="47DE5A04" w14:textId="77777777" w:rsidR="009A123E" w:rsidRDefault="009A123E" w:rsidP="009A123E">
      <w:pPr>
        <w:pStyle w:val="Prrafodelista"/>
        <w:numPr>
          <w:ilvl w:val="0"/>
          <w:numId w:val="25"/>
        </w:numPr>
        <w:tabs>
          <w:tab w:val="left" w:pos="284"/>
        </w:tabs>
        <w:spacing w:line="256" w:lineRule="auto"/>
        <w:jc w:val="both"/>
        <w:rPr>
          <w:rFonts w:ascii="Arial" w:hAnsi="Arial" w:cs="Arial"/>
        </w:rPr>
      </w:pPr>
      <w:r w:rsidRPr="0086349F">
        <w:rPr>
          <w:rFonts w:ascii="Arial" w:hAnsi="Arial" w:cs="Arial"/>
        </w:rPr>
        <w:t>Entregar al supervisor, informe detallado de las actividades realizadas, incluido registro fotográfico y las respectivas recomendaciones por parte del contratista.</w:t>
      </w:r>
    </w:p>
    <w:p w14:paraId="383022E5" w14:textId="77777777" w:rsidR="009A123E" w:rsidRDefault="009A123E" w:rsidP="009A123E">
      <w:pPr>
        <w:pStyle w:val="Prrafodelista"/>
        <w:numPr>
          <w:ilvl w:val="0"/>
          <w:numId w:val="25"/>
        </w:numPr>
        <w:tabs>
          <w:tab w:val="left" w:pos="284"/>
        </w:tabs>
        <w:spacing w:line="256" w:lineRule="auto"/>
        <w:jc w:val="both"/>
        <w:rPr>
          <w:rFonts w:ascii="Arial" w:hAnsi="Arial" w:cs="Arial"/>
        </w:rPr>
      </w:pPr>
      <w:r w:rsidRPr="0086349F">
        <w:rPr>
          <w:rFonts w:ascii="Arial" w:hAnsi="Arial" w:cs="Arial"/>
        </w:rPr>
        <w:t>Entregar al supervisor, los resultados de los análisis de laboratorio, para cada uno de los tanques, antes y después del proceso de lavado y desinfección.</w:t>
      </w:r>
    </w:p>
    <w:p w14:paraId="29B7840F" w14:textId="77777777" w:rsidR="009A123E" w:rsidRDefault="009A123E" w:rsidP="009A123E">
      <w:pPr>
        <w:pStyle w:val="Prrafodelista"/>
        <w:numPr>
          <w:ilvl w:val="0"/>
          <w:numId w:val="25"/>
        </w:numPr>
        <w:tabs>
          <w:tab w:val="left" w:pos="284"/>
        </w:tabs>
        <w:spacing w:line="256" w:lineRule="auto"/>
        <w:jc w:val="both"/>
        <w:rPr>
          <w:rFonts w:ascii="Arial" w:hAnsi="Arial" w:cs="Arial"/>
        </w:rPr>
      </w:pPr>
      <w:r w:rsidRPr="0086349F">
        <w:rPr>
          <w:rFonts w:ascii="Arial" w:hAnsi="Arial" w:cs="Arial"/>
        </w:rPr>
        <w:t>Entregar al supervisor, certificación de lavado y desinfección para cada uno de los tanques de agua potable.</w:t>
      </w:r>
    </w:p>
    <w:p w14:paraId="0051F743" w14:textId="77777777" w:rsidR="009A123E" w:rsidRDefault="009A123E" w:rsidP="009A123E">
      <w:pPr>
        <w:pStyle w:val="Prrafodelista"/>
        <w:numPr>
          <w:ilvl w:val="0"/>
          <w:numId w:val="25"/>
        </w:numPr>
        <w:tabs>
          <w:tab w:val="left" w:pos="284"/>
        </w:tabs>
        <w:spacing w:line="256" w:lineRule="auto"/>
        <w:jc w:val="both"/>
        <w:rPr>
          <w:rFonts w:ascii="Arial" w:hAnsi="Arial" w:cs="Arial"/>
        </w:rPr>
      </w:pPr>
      <w:r w:rsidRPr="0086349F">
        <w:rPr>
          <w:rFonts w:ascii="Arial" w:hAnsi="Arial" w:cs="Arial"/>
        </w:rPr>
        <w:t xml:space="preserve">Acogerse a las condiciones operativas y de seguridad de la Entidad; motivo por el </w:t>
      </w:r>
      <w:proofErr w:type="gramStart"/>
      <w:r w:rsidRPr="0086349F">
        <w:rPr>
          <w:rFonts w:ascii="Arial" w:hAnsi="Arial" w:cs="Arial"/>
        </w:rPr>
        <w:t>cual</w:t>
      </w:r>
      <w:proofErr w:type="gramEnd"/>
      <w:r w:rsidRPr="0086349F">
        <w:rPr>
          <w:rFonts w:ascii="Arial" w:hAnsi="Arial" w:cs="Arial"/>
        </w:rPr>
        <w:t xml:space="preserve"> de ser necesario, la reprogramación o interrupción de las actividades, las mismas deberán ser reprogramadas, sin ningún costo para la Entidad.</w:t>
      </w:r>
    </w:p>
    <w:p w14:paraId="63878793" w14:textId="77777777" w:rsidR="009A123E" w:rsidRDefault="009A123E" w:rsidP="009A123E">
      <w:pPr>
        <w:pStyle w:val="Prrafodelista"/>
        <w:numPr>
          <w:ilvl w:val="0"/>
          <w:numId w:val="25"/>
        </w:numPr>
        <w:tabs>
          <w:tab w:val="left" w:pos="284"/>
        </w:tabs>
        <w:spacing w:line="256" w:lineRule="auto"/>
        <w:jc w:val="both"/>
        <w:rPr>
          <w:rFonts w:ascii="Arial" w:hAnsi="Arial" w:cs="Arial"/>
        </w:rPr>
      </w:pPr>
      <w:r w:rsidRPr="0086349F">
        <w:rPr>
          <w:rFonts w:ascii="Arial" w:hAnsi="Arial" w:cs="Arial"/>
        </w:rPr>
        <w:t>Responder por los daños causados en el cumplimiento del servicio solicitado objeto de este contrato</w:t>
      </w:r>
      <w:r w:rsidRPr="0086349F">
        <w:rPr>
          <w:rFonts w:ascii="Arial" w:hAnsi="Arial" w:cs="Arial"/>
        </w:rPr>
        <w:cr/>
      </w:r>
    </w:p>
    <w:p w14:paraId="6169021F" w14:textId="77777777" w:rsidR="009A123E" w:rsidRPr="00FB307C" w:rsidRDefault="009A123E" w:rsidP="009A123E">
      <w:pPr>
        <w:pStyle w:val="Prrafodelista"/>
        <w:numPr>
          <w:ilvl w:val="0"/>
          <w:numId w:val="28"/>
        </w:numPr>
        <w:tabs>
          <w:tab w:val="left" w:pos="284"/>
        </w:tabs>
        <w:spacing w:line="256" w:lineRule="auto"/>
        <w:jc w:val="both"/>
        <w:rPr>
          <w:rFonts w:ascii="Arial" w:hAnsi="Arial" w:cs="Arial"/>
          <w:b/>
          <w:bCs/>
        </w:rPr>
      </w:pPr>
      <w:r w:rsidRPr="00FB307C">
        <w:rPr>
          <w:rFonts w:ascii="Arial" w:hAnsi="Arial" w:cs="Arial"/>
          <w:b/>
          <w:bCs/>
        </w:rPr>
        <w:t>Cronograma</w:t>
      </w:r>
    </w:p>
    <w:p w14:paraId="148340D2" w14:textId="77777777" w:rsidR="009A123E" w:rsidRPr="00261E33" w:rsidRDefault="009A123E" w:rsidP="009A123E">
      <w:pPr>
        <w:pStyle w:val="Prrafodelista"/>
        <w:tabs>
          <w:tab w:val="left" w:pos="284"/>
        </w:tabs>
        <w:spacing w:line="256" w:lineRule="auto"/>
        <w:ind w:left="1080"/>
        <w:jc w:val="both"/>
        <w:rPr>
          <w:rFonts w:ascii="Arial" w:hAnsi="Arial" w:cs="Arial"/>
          <w:b/>
          <w:bCs/>
        </w:rPr>
      </w:pPr>
    </w:p>
    <w:p w14:paraId="0A5A7ECD" w14:textId="77777777" w:rsidR="009A123E" w:rsidRDefault="009A123E" w:rsidP="009A123E">
      <w:pPr>
        <w:pBdr>
          <w:top w:val="nil"/>
          <w:left w:val="nil"/>
          <w:bottom w:val="nil"/>
          <w:right w:val="nil"/>
          <w:between w:val="nil"/>
        </w:pBdr>
        <w:spacing w:after="160" w:line="256" w:lineRule="auto"/>
        <w:jc w:val="both"/>
        <w:rPr>
          <w:rFonts w:ascii="Arial" w:eastAsia="Arial" w:hAnsi="Arial" w:cs="Arial"/>
        </w:rPr>
      </w:pPr>
      <w:r w:rsidRPr="00CC3FA3">
        <w:rPr>
          <w:rFonts w:ascii="Arial" w:eastAsia="Arial" w:hAnsi="Arial" w:cs="Arial"/>
        </w:rPr>
        <w:t>El contratista deberá acordar con el supervisor del contrato por parte del Ministerio el cronograma de actividades, fechas y hora, sin perjuicio de los ajustes que se requieran según las necesidades de la entidad, las actividades se adelantarán en fines de semana o días en los cuales no se afect</w:t>
      </w:r>
      <w:r>
        <w:rPr>
          <w:rFonts w:ascii="Arial" w:eastAsia="Arial" w:hAnsi="Arial" w:cs="Arial"/>
        </w:rPr>
        <w:t>e</w:t>
      </w:r>
      <w:r w:rsidRPr="00CC3FA3">
        <w:rPr>
          <w:rFonts w:ascii="Arial" w:eastAsia="Arial" w:hAnsi="Arial" w:cs="Arial"/>
        </w:rPr>
        <w:t xml:space="preserve"> la operación de la Entidad. </w:t>
      </w:r>
    </w:p>
    <w:p w14:paraId="4CBF2F07" w14:textId="77777777" w:rsidR="009A123E" w:rsidRPr="00FB307C" w:rsidRDefault="009A123E" w:rsidP="009A123E">
      <w:pPr>
        <w:pStyle w:val="Prrafodelista"/>
        <w:numPr>
          <w:ilvl w:val="0"/>
          <w:numId w:val="28"/>
        </w:numPr>
        <w:tabs>
          <w:tab w:val="left" w:pos="284"/>
        </w:tabs>
        <w:spacing w:line="256" w:lineRule="auto"/>
        <w:jc w:val="both"/>
        <w:rPr>
          <w:rFonts w:ascii="Arial" w:hAnsi="Arial" w:cs="Arial"/>
          <w:b/>
          <w:bCs/>
        </w:rPr>
      </w:pPr>
      <w:r w:rsidRPr="00FB307C">
        <w:rPr>
          <w:rFonts w:ascii="Arial" w:hAnsi="Arial" w:cs="Arial"/>
          <w:b/>
          <w:bCs/>
        </w:rPr>
        <w:t xml:space="preserve">Garantía </w:t>
      </w:r>
    </w:p>
    <w:p w14:paraId="5D7BEDFE" w14:textId="77777777" w:rsidR="009A123E" w:rsidRPr="00261E33" w:rsidRDefault="009A123E" w:rsidP="009A123E">
      <w:pPr>
        <w:pStyle w:val="Prrafodelista"/>
        <w:tabs>
          <w:tab w:val="left" w:pos="284"/>
        </w:tabs>
        <w:spacing w:line="256" w:lineRule="auto"/>
        <w:ind w:left="1080"/>
        <w:jc w:val="both"/>
        <w:rPr>
          <w:rFonts w:ascii="Arial" w:hAnsi="Arial" w:cs="Arial"/>
          <w:b/>
          <w:bCs/>
        </w:rPr>
      </w:pPr>
    </w:p>
    <w:p w14:paraId="766609EE" w14:textId="77777777" w:rsidR="009A123E" w:rsidRPr="00514513" w:rsidRDefault="009A123E" w:rsidP="009A123E">
      <w:pPr>
        <w:pBdr>
          <w:top w:val="nil"/>
          <w:left w:val="nil"/>
          <w:bottom w:val="nil"/>
          <w:right w:val="nil"/>
          <w:between w:val="nil"/>
        </w:pBdr>
        <w:jc w:val="both"/>
        <w:rPr>
          <w:rFonts w:ascii="Arial" w:eastAsia="Arial" w:hAnsi="Arial" w:cs="Arial"/>
        </w:rPr>
      </w:pPr>
      <w:r w:rsidRPr="00514513">
        <w:rPr>
          <w:rFonts w:ascii="Arial" w:eastAsia="Arial" w:hAnsi="Arial" w:cs="Arial"/>
          <w:b/>
        </w:rPr>
        <w:t>Garantía de los servicios:</w:t>
      </w:r>
      <w:r w:rsidRPr="00514513">
        <w:rPr>
          <w:rFonts w:ascii="Arial" w:eastAsia="Arial" w:hAnsi="Arial" w:cs="Arial"/>
        </w:rPr>
        <w:t xml:space="preserve"> El contratista deberá otorgar una garantía mínima de tres (3) meses, sobre los servicios prestados a la entidad en el marco del contrato. Esto en los términos del inciso 4 del artículo 8 de la Ley 1480 de 2011.</w:t>
      </w:r>
    </w:p>
    <w:p w14:paraId="4397D570" w14:textId="77777777" w:rsidR="009A123E" w:rsidRPr="00514513" w:rsidRDefault="009A123E" w:rsidP="009A123E">
      <w:pPr>
        <w:jc w:val="both"/>
        <w:rPr>
          <w:rFonts w:ascii="Arial" w:eastAsia="Arial" w:hAnsi="Arial" w:cs="Arial"/>
        </w:rPr>
      </w:pPr>
      <w:r w:rsidRPr="00514513">
        <w:rPr>
          <w:rFonts w:ascii="Arial" w:eastAsia="Arial" w:hAnsi="Arial" w:cs="Arial"/>
          <w:b/>
        </w:rPr>
        <w:t>Nota 1:</w:t>
      </w:r>
      <w:r w:rsidRPr="00514513">
        <w:rPr>
          <w:rFonts w:ascii="Arial" w:eastAsia="Arial" w:hAnsi="Arial" w:cs="Arial"/>
        </w:rPr>
        <w:t xml:space="preserve"> En caso de que se requiera hacer efectiva alguna garantía, durante los plazos antes señalados, bien sea por la prestación de servicios, la misma no conllevará ninguna contraprestación adicional para el contratista a cargo de la entidad.</w:t>
      </w:r>
    </w:p>
    <w:p w14:paraId="32E40BC5" w14:textId="77777777" w:rsidR="009A123E" w:rsidRDefault="009A123E" w:rsidP="009A123E">
      <w:pPr>
        <w:tabs>
          <w:tab w:val="left" w:pos="284"/>
        </w:tabs>
        <w:spacing w:line="256" w:lineRule="auto"/>
        <w:jc w:val="both"/>
        <w:rPr>
          <w:rFonts w:ascii="Arial" w:eastAsia="Arial" w:hAnsi="Arial" w:cs="Arial"/>
        </w:rPr>
      </w:pPr>
    </w:p>
    <w:p w14:paraId="71A4557C" w14:textId="77777777" w:rsidR="009A123E" w:rsidRPr="00FB307C" w:rsidRDefault="009A123E" w:rsidP="009A123E">
      <w:pPr>
        <w:pStyle w:val="Prrafodelista"/>
        <w:numPr>
          <w:ilvl w:val="0"/>
          <w:numId w:val="28"/>
        </w:numPr>
        <w:tabs>
          <w:tab w:val="left" w:pos="284"/>
        </w:tabs>
        <w:spacing w:line="256" w:lineRule="auto"/>
        <w:jc w:val="both"/>
        <w:rPr>
          <w:rFonts w:ascii="Arial" w:hAnsi="Arial" w:cs="Arial"/>
          <w:b/>
          <w:bCs/>
        </w:rPr>
      </w:pPr>
      <w:r w:rsidRPr="00FB307C">
        <w:rPr>
          <w:rFonts w:ascii="Arial" w:hAnsi="Arial" w:cs="Arial"/>
          <w:b/>
          <w:bCs/>
        </w:rPr>
        <w:t xml:space="preserve">Equipo de Trabajo Mínimo </w:t>
      </w:r>
    </w:p>
    <w:p w14:paraId="48707CD8" w14:textId="77777777" w:rsidR="009A123E" w:rsidRDefault="009A123E" w:rsidP="009A123E">
      <w:pPr>
        <w:pBdr>
          <w:top w:val="nil"/>
          <w:left w:val="nil"/>
          <w:bottom w:val="nil"/>
          <w:right w:val="nil"/>
          <w:between w:val="nil"/>
        </w:pBdr>
        <w:autoSpaceDE w:val="0"/>
        <w:autoSpaceDN w:val="0"/>
        <w:spacing w:after="0" w:line="240" w:lineRule="auto"/>
        <w:ind w:left="720"/>
        <w:jc w:val="both"/>
        <w:rPr>
          <w:rFonts w:ascii="Arial" w:eastAsia="Arial" w:hAnsi="Arial" w:cs="Arial"/>
        </w:rPr>
      </w:pPr>
    </w:p>
    <w:p w14:paraId="1E723B9E" w14:textId="77777777" w:rsidR="009A123E" w:rsidRPr="00514513" w:rsidRDefault="009A123E" w:rsidP="009A123E">
      <w:pPr>
        <w:numPr>
          <w:ilvl w:val="0"/>
          <w:numId w:val="21"/>
        </w:numPr>
        <w:pBdr>
          <w:top w:val="nil"/>
          <w:left w:val="nil"/>
          <w:bottom w:val="nil"/>
          <w:right w:val="nil"/>
          <w:between w:val="nil"/>
        </w:pBdr>
        <w:autoSpaceDE w:val="0"/>
        <w:autoSpaceDN w:val="0"/>
        <w:spacing w:after="0" w:line="240" w:lineRule="auto"/>
        <w:jc w:val="both"/>
        <w:rPr>
          <w:rFonts w:ascii="Arial" w:eastAsia="Arial" w:hAnsi="Arial" w:cs="Arial"/>
        </w:rPr>
      </w:pPr>
      <w:r w:rsidRPr="00514513">
        <w:rPr>
          <w:rFonts w:ascii="Arial" w:eastAsia="Arial" w:hAnsi="Arial" w:cs="Arial"/>
        </w:rPr>
        <w:t>El contratista deberá contar con personal idóneo, debidamente capacitado y con experiencia en las labores a ejecutar.</w:t>
      </w:r>
    </w:p>
    <w:p w14:paraId="1F65EB60" w14:textId="77777777" w:rsidR="009A123E" w:rsidRPr="00514513" w:rsidRDefault="009A123E" w:rsidP="009A123E">
      <w:pPr>
        <w:numPr>
          <w:ilvl w:val="0"/>
          <w:numId w:val="21"/>
        </w:numPr>
        <w:pBdr>
          <w:top w:val="nil"/>
          <w:left w:val="nil"/>
          <w:bottom w:val="nil"/>
          <w:right w:val="nil"/>
          <w:between w:val="nil"/>
        </w:pBdr>
        <w:autoSpaceDE w:val="0"/>
        <w:autoSpaceDN w:val="0"/>
        <w:spacing w:after="0" w:line="240" w:lineRule="auto"/>
        <w:jc w:val="both"/>
        <w:rPr>
          <w:rFonts w:ascii="Arial" w:eastAsia="Arial" w:hAnsi="Arial" w:cs="Arial"/>
        </w:rPr>
      </w:pPr>
      <w:r w:rsidRPr="00514513">
        <w:rPr>
          <w:rFonts w:ascii="Arial" w:eastAsia="Arial" w:hAnsi="Arial" w:cs="Arial"/>
        </w:rPr>
        <w:t>Todo el personal que participe en la ejecución de las actividades deberá contar con todos los elementos de protección personal (EPP) y de bioseguridad, propios de las labores a realizar de tal forma que se brinden las condiciones necesarias para el desarrollo de las labores de forma segura tanto para las actividades que implican riesgo eléctrico como aquellas de carácter mecánico, operativo, entre otras.</w:t>
      </w:r>
    </w:p>
    <w:p w14:paraId="24038696" w14:textId="77777777" w:rsidR="009A123E" w:rsidRPr="00514513" w:rsidRDefault="009A123E" w:rsidP="009A123E">
      <w:pPr>
        <w:numPr>
          <w:ilvl w:val="0"/>
          <w:numId w:val="21"/>
        </w:numPr>
        <w:pBdr>
          <w:top w:val="nil"/>
          <w:left w:val="nil"/>
          <w:bottom w:val="nil"/>
          <w:right w:val="nil"/>
          <w:between w:val="nil"/>
        </w:pBdr>
        <w:autoSpaceDE w:val="0"/>
        <w:autoSpaceDN w:val="0"/>
        <w:spacing w:after="0" w:line="240" w:lineRule="auto"/>
        <w:jc w:val="both"/>
        <w:rPr>
          <w:rFonts w:ascii="Arial" w:eastAsia="Arial" w:hAnsi="Arial" w:cs="Arial"/>
        </w:rPr>
      </w:pPr>
      <w:r w:rsidRPr="00514513">
        <w:rPr>
          <w:rFonts w:ascii="Arial" w:eastAsia="Arial" w:hAnsi="Arial" w:cs="Arial"/>
        </w:rPr>
        <w:t>El contratista será responsable del cumplimiento de la normatividad en materia de seguridad y salud de trabajo.</w:t>
      </w:r>
    </w:p>
    <w:p w14:paraId="364EF1A0" w14:textId="77777777" w:rsidR="009A123E" w:rsidRPr="00514513" w:rsidRDefault="009A123E" w:rsidP="009A123E">
      <w:pPr>
        <w:numPr>
          <w:ilvl w:val="0"/>
          <w:numId w:val="21"/>
        </w:numPr>
        <w:pBdr>
          <w:top w:val="nil"/>
          <w:left w:val="nil"/>
          <w:bottom w:val="nil"/>
          <w:right w:val="nil"/>
          <w:between w:val="nil"/>
        </w:pBdr>
        <w:autoSpaceDE w:val="0"/>
        <w:autoSpaceDN w:val="0"/>
        <w:spacing w:after="0" w:line="240" w:lineRule="auto"/>
        <w:jc w:val="both"/>
        <w:rPr>
          <w:rFonts w:ascii="Arial" w:eastAsia="Arial" w:hAnsi="Arial" w:cs="Arial"/>
        </w:rPr>
      </w:pPr>
      <w:r w:rsidRPr="00514513">
        <w:rPr>
          <w:rFonts w:ascii="Arial" w:eastAsia="Arial" w:hAnsi="Arial" w:cs="Arial"/>
        </w:rPr>
        <w:t xml:space="preserve">El contratista debe contar con personal con </w:t>
      </w:r>
      <w:r>
        <w:rPr>
          <w:rFonts w:ascii="Arial" w:eastAsia="Arial" w:hAnsi="Arial" w:cs="Arial"/>
        </w:rPr>
        <w:t>la</w:t>
      </w:r>
      <w:r w:rsidRPr="00514513">
        <w:rPr>
          <w:rFonts w:ascii="Arial" w:eastAsia="Arial" w:hAnsi="Arial" w:cs="Arial"/>
        </w:rPr>
        <w:t xml:space="preserve"> formación y experiencia idónea que le permita ejecutar las labores requeridas, con experiencia mínima de dos (2) años mantenimiento de tanques, lavado o desinfección. La experiencia </w:t>
      </w:r>
      <w:r w:rsidRPr="00514513">
        <w:rPr>
          <w:rFonts w:ascii="Arial" w:eastAsia="Arial" w:hAnsi="Arial" w:cs="Arial"/>
          <w:u w:val="single"/>
        </w:rPr>
        <w:t>será acreditada por parte del contratista a</w:t>
      </w:r>
      <w:r w:rsidRPr="00514513">
        <w:rPr>
          <w:rFonts w:ascii="Arial" w:eastAsia="Arial" w:hAnsi="Arial" w:cs="Arial"/>
        </w:rPr>
        <w:t xml:space="preserve"> través de la presentación de certificaciones laborales que contengan por lo menos: </w:t>
      </w:r>
    </w:p>
    <w:p w14:paraId="0D984565" w14:textId="77777777" w:rsidR="009A123E" w:rsidRDefault="009A123E" w:rsidP="009A123E">
      <w:pPr>
        <w:pBdr>
          <w:top w:val="nil"/>
          <w:left w:val="nil"/>
          <w:bottom w:val="nil"/>
          <w:right w:val="nil"/>
          <w:between w:val="nil"/>
        </w:pBdr>
        <w:autoSpaceDE w:val="0"/>
        <w:autoSpaceDN w:val="0"/>
        <w:spacing w:after="0" w:line="240" w:lineRule="auto"/>
        <w:ind w:left="1080"/>
        <w:jc w:val="both"/>
        <w:rPr>
          <w:rFonts w:ascii="Arial" w:eastAsia="Arial" w:hAnsi="Arial" w:cs="Arial"/>
        </w:rPr>
      </w:pPr>
    </w:p>
    <w:p w14:paraId="25AAE4FF" w14:textId="77777777" w:rsidR="009A123E" w:rsidRPr="00514513" w:rsidRDefault="009A123E" w:rsidP="009A123E">
      <w:pPr>
        <w:numPr>
          <w:ilvl w:val="0"/>
          <w:numId w:val="23"/>
        </w:numPr>
        <w:pBdr>
          <w:top w:val="nil"/>
          <w:left w:val="nil"/>
          <w:bottom w:val="nil"/>
          <w:right w:val="nil"/>
          <w:between w:val="nil"/>
        </w:pBdr>
        <w:autoSpaceDE w:val="0"/>
        <w:autoSpaceDN w:val="0"/>
        <w:spacing w:after="0" w:line="240" w:lineRule="auto"/>
        <w:ind w:hanging="370"/>
        <w:jc w:val="both"/>
        <w:rPr>
          <w:rFonts w:ascii="Arial" w:eastAsia="Arial" w:hAnsi="Arial" w:cs="Arial"/>
        </w:rPr>
      </w:pPr>
      <w:r w:rsidRPr="00514513">
        <w:rPr>
          <w:rFonts w:ascii="Arial" w:eastAsia="Arial" w:hAnsi="Arial" w:cs="Arial"/>
        </w:rPr>
        <w:t>Nombre e identificación de la Entidad Contratante</w:t>
      </w:r>
    </w:p>
    <w:p w14:paraId="281FD20C" w14:textId="77777777" w:rsidR="009A123E" w:rsidRPr="00514513" w:rsidRDefault="009A123E" w:rsidP="009A123E">
      <w:pPr>
        <w:numPr>
          <w:ilvl w:val="0"/>
          <w:numId w:val="23"/>
        </w:numPr>
        <w:pBdr>
          <w:top w:val="nil"/>
          <w:left w:val="nil"/>
          <w:bottom w:val="nil"/>
          <w:right w:val="nil"/>
          <w:between w:val="nil"/>
        </w:pBdr>
        <w:autoSpaceDE w:val="0"/>
        <w:autoSpaceDN w:val="0"/>
        <w:spacing w:after="0" w:line="240" w:lineRule="auto"/>
        <w:ind w:hanging="370"/>
        <w:jc w:val="both"/>
        <w:rPr>
          <w:rFonts w:ascii="Arial" w:eastAsia="Arial" w:hAnsi="Arial" w:cs="Arial"/>
        </w:rPr>
      </w:pPr>
      <w:r w:rsidRPr="00514513">
        <w:rPr>
          <w:rFonts w:ascii="Arial" w:eastAsia="Arial" w:hAnsi="Arial" w:cs="Arial"/>
        </w:rPr>
        <w:t>Cargo</w:t>
      </w:r>
    </w:p>
    <w:p w14:paraId="67C9CDCE" w14:textId="77777777" w:rsidR="009A123E" w:rsidRPr="00514513" w:rsidRDefault="009A123E" w:rsidP="009A123E">
      <w:pPr>
        <w:numPr>
          <w:ilvl w:val="0"/>
          <w:numId w:val="23"/>
        </w:numPr>
        <w:pBdr>
          <w:top w:val="nil"/>
          <w:left w:val="nil"/>
          <w:bottom w:val="nil"/>
          <w:right w:val="nil"/>
          <w:between w:val="nil"/>
        </w:pBdr>
        <w:autoSpaceDE w:val="0"/>
        <w:autoSpaceDN w:val="0"/>
        <w:spacing w:after="0" w:line="240" w:lineRule="auto"/>
        <w:ind w:hanging="370"/>
        <w:jc w:val="both"/>
        <w:rPr>
          <w:rFonts w:ascii="Arial" w:eastAsia="Arial" w:hAnsi="Arial" w:cs="Arial"/>
        </w:rPr>
      </w:pPr>
      <w:r w:rsidRPr="00514513">
        <w:rPr>
          <w:rFonts w:ascii="Arial" w:eastAsia="Arial" w:hAnsi="Arial" w:cs="Arial"/>
        </w:rPr>
        <w:t xml:space="preserve">Fecha de iniciación y fecha de terminación del vínculo laboral </w:t>
      </w:r>
    </w:p>
    <w:p w14:paraId="43E9418F" w14:textId="77777777" w:rsidR="009A123E" w:rsidRDefault="009A123E" w:rsidP="009A123E">
      <w:pPr>
        <w:numPr>
          <w:ilvl w:val="0"/>
          <w:numId w:val="23"/>
        </w:numPr>
        <w:pBdr>
          <w:top w:val="nil"/>
          <w:left w:val="nil"/>
          <w:bottom w:val="nil"/>
          <w:right w:val="nil"/>
          <w:between w:val="nil"/>
        </w:pBdr>
        <w:autoSpaceDE w:val="0"/>
        <w:autoSpaceDN w:val="0"/>
        <w:spacing w:after="0" w:line="240" w:lineRule="auto"/>
        <w:ind w:hanging="370"/>
        <w:jc w:val="both"/>
        <w:rPr>
          <w:rFonts w:ascii="Arial" w:eastAsia="Arial" w:hAnsi="Arial" w:cs="Arial"/>
        </w:rPr>
      </w:pPr>
      <w:r w:rsidRPr="00514513">
        <w:rPr>
          <w:rFonts w:ascii="Arial" w:eastAsia="Arial" w:hAnsi="Arial" w:cs="Arial"/>
        </w:rPr>
        <w:t xml:space="preserve">Cualquier otra información necesaria para verificar que el personal cuenta con la experiencia del área. </w:t>
      </w:r>
    </w:p>
    <w:p w14:paraId="6684F01A" w14:textId="77777777" w:rsidR="009A123E" w:rsidRDefault="009A123E" w:rsidP="009A123E">
      <w:pPr>
        <w:pStyle w:val="Prrafodelista"/>
        <w:pBdr>
          <w:top w:val="nil"/>
          <w:left w:val="nil"/>
          <w:bottom w:val="nil"/>
          <w:right w:val="nil"/>
          <w:between w:val="nil"/>
        </w:pBdr>
        <w:jc w:val="both"/>
        <w:rPr>
          <w:rFonts w:ascii="Arial" w:eastAsia="Arial" w:hAnsi="Arial" w:cs="Arial"/>
        </w:rPr>
      </w:pPr>
    </w:p>
    <w:p w14:paraId="14FBF788" w14:textId="77777777" w:rsidR="009A123E" w:rsidRPr="00514513" w:rsidRDefault="009A123E" w:rsidP="009A123E">
      <w:pPr>
        <w:pStyle w:val="Prrafodelista"/>
        <w:numPr>
          <w:ilvl w:val="0"/>
          <w:numId w:val="21"/>
        </w:numPr>
        <w:pBdr>
          <w:top w:val="nil"/>
          <w:left w:val="nil"/>
          <w:bottom w:val="nil"/>
          <w:right w:val="nil"/>
          <w:between w:val="nil"/>
        </w:pBdr>
        <w:jc w:val="both"/>
        <w:rPr>
          <w:rFonts w:ascii="Arial" w:eastAsia="Arial" w:hAnsi="Arial" w:cs="Arial"/>
        </w:rPr>
      </w:pPr>
      <w:r w:rsidRPr="00514513">
        <w:rPr>
          <w:rFonts w:ascii="Arial" w:eastAsia="Arial" w:hAnsi="Arial" w:cs="Arial"/>
        </w:rPr>
        <w:t>El personal debe estar debidamente uniformado y carnetizado, así mismo estar debidamente capacitados para cumplir con las normas de seguridad para cada actividad a realizar.</w:t>
      </w:r>
    </w:p>
    <w:p w14:paraId="2153C6F8" w14:textId="77777777" w:rsidR="009A123E" w:rsidRPr="00514513" w:rsidRDefault="009A123E" w:rsidP="009A123E">
      <w:pPr>
        <w:pStyle w:val="Prrafodelista"/>
        <w:numPr>
          <w:ilvl w:val="0"/>
          <w:numId w:val="21"/>
        </w:numPr>
        <w:pBdr>
          <w:top w:val="nil"/>
          <w:left w:val="nil"/>
          <w:bottom w:val="nil"/>
          <w:right w:val="nil"/>
          <w:between w:val="nil"/>
        </w:pBdr>
        <w:jc w:val="both"/>
        <w:rPr>
          <w:rFonts w:ascii="Arial" w:eastAsia="Arial" w:hAnsi="Arial" w:cs="Arial"/>
        </w:rPr>
      </w:pPr>
      <w:r w:rsidRPr="00514513">
        <w:rPr>
          <w:rFonts w:ascii="Arial" w:eastAsia="Arial" w:hAnsi="Arial" w:cs="Arial"/>
        </w:rPr>
        <w:t xml:space="preserve">El personal que realice las actividades debe acreditar contar con certificación de trabajo en altura, acorde a la labor a realizar y vigente al momento de ejecutar las actividades requeridas, todo ello acorde con Resolución 1409 de 2012 de </w:t>
      </w:r>
      <w:proofErr w:type="spellStart"/>
      <w:r w:rsidRPr="00514513">
        <w:rPr>
          <w:rFonts w:ascii="Arial" w:eastAsia="Arial" w:hAnsi="Arial" w:cs="Arial"/>
        </w:rPr>
        <w:t>MinTrabajo</w:t>
      </w:r>
      <w:proofErr w:type="spellEnd"/>
      <w:r w:rsidRPr="00514513">
        <w:rPr>
          <w:rFonts w:ascii="Arial" w:eastAsia="Arial" w:hAnsi="Arial" w:cs="Arial"/>
        </w:rPr>
        <w:t xml:space="preserve"> (o la que haga sus veces)</w:t>
      </w:r>
      <w:r>
        <w:rPr>
          <w:rFonts w:ascii="Arial" w:eastAsia="Arial" w:hAnsi="Arial" w:cs="Arial"/>
        </w:rPr>
        <w:t>.</w:t>
      </w:r>
      <w:r w:rsidRPr="00514513">
        <w:rPr>
          <w:rFonts w:ascii="Arial" w:eastAsia="Arial" w:hAnsi="Arial" w:cs="Arial"/>
        </w:rPr>
        <w:t xml:space="preserve"> </w:t>
      </w:r>
    </w:p>
    <w:p w14:paraId="2604D22A" w14:textId="77777777" w:rsidR="009A123E" w:rsidRPr="00514513" w:rsidRDefault="009A123E" w:rsidP="009A123E">
      <w:pPr>
        <w:pStyle w:val="Prrafodelista"/>
        <w:numPr>
          <w:ilvl w:val="0"/>
          <w:numId w:val="21"/>
        </w:numPr>
        <w:pBdr>
          <w:top w:val="nil"/>
          <w:left w:val="nil"/>
          <w:bottom w:val="nil"/>
          <w:right w:val="nil"/>
          <w:between w:val="nil"/>
        </w:pBdr>
        <w:jc w:val="both"/>
        <w:rPr>
          <w:rFonts w:ascii="Arial" w:eastAsia="Arial" w:hAnsi="Arial" w:cs="Arial"/>
        </w:rPr>
      </w:pPr>
      <w:r w:rsidRPr="00514513">
        <w:rPr>
          <w:rFonts w:ascii="Arial" w:eastAsia="Arial" w:hAnsi="Arial" w:cs="Arial"/>
        </w:rPr>
        <w:t xml:space="preserve">Tanto el contratista como su personal deberá contar con todos los permisos, certificaciones vigentes, acorde con la actividad a realizar, tanto al momento de presentar la propuesta como en </w:t>
      </w:r>
      <w:r>
        <w:rPr>
          <w:rFonts w:ascii="Arial" w:eastAsia="Arial" w:hAnsi="Arial" w:cs="Arial"/>
        </w:rPr>
        <w:t>e</w:t>
      </w:r>
      <w:r w:rsidRPr="00514513">
        <w:rPr>
          <w:rFonts w:ascii="Arial" w:eastAsia="Arial" w:hAnsi="Arial" w:cs="Arial"/>
        </w:rPr>
        <w:t>l momento de realizar la actividad.</w:t>
      </w:r>
    </w:p>
    <w:p w14:paraId="21FF6655" w14:textId="77777777" w:rsidR="009A123E" w:rsidRPr="00514513" w:rsidRDefault="009A123E" w:rsidP="009A123E">
      <w:pPr>
        <w:pStyle w:val="Prrafodelista"/>
        <w:rPr>
          <w:rFonts w:ascii="Arial" w:eastAsia="Arial" w:hAnsi="Arial" w:cs="Arial"/>
        </w:rPr>
      </w:pPr>
    </w:p>
    <w:p w14:paraId="5E0592E2" w14:textId="77777777" w:rsidR="009A123E" w:rsidRPr="00514513" w:rsidRDefault="009A123E" w:rsidP="009A123E">
      <w:pPr>
        <w:ind w:left="360"/>
        <w:jc w:val="both"/>
        <w:rPr>
          <w:rFonts w:ascii="Arial" w:eastAsia="Arial" w:hAnsi="Arial" w:cs="Arial"/>
          <w:b/>
        </w:rPr>
      </w:pPr>
      <w:r w:rsidRPr="00514513">
        <w:rPr>
          <w:rFonts w:ascii="Arial" w:eastAsia="Arial" w:hAnsi="Arial" w:cs="Arial"/>
          <w:b/>
        </w:rPr>
        <w:t>Nota 1</w:t>
      </w:r>
      <w:r w:rsidRPr="00514513">
        <w:rPr>
          <w:rFonts w:ascii="Arial" w:eastAsia="Arial" w:hAnsi="Arial" w:cs="Arial"/>
        </w:rPr>
        <w:t>: El contratista podrá disponer de personal adicional que se requiera para la ejecución del contrato</w:t>
      </w:r>
    </w:p>
    <w:p w14:paraId="16E0D74C" w14:textId="77777777" w:rsidR="009A123E" w:rsidRPr="00514513" w:rsidRDefault="009A123E" w:rsidP="009A123E">
      <w:pPr>
        <w:ind w:left="360"/>
        <w:jc w:val="both"/>
        <w:rPr>
          <w:rFonts w:ascii="Arial" w:eastAsia="Arial" w:hAnsi="Arial" w:cs="Arial"/>
          <w:b/>
        </w:rPr>
      </w:pPr>
      <w:r w:rsidRPr="00514513">
        <w:rPr>
          <w:rFonts w:ascii="Arial" w:eastAsia="Arial" w:hAnsi="Arial" w:cs="Arial"/>
          <w:b/>
        </w:rPr>
        <w:t xml:space="preserve">Nota 2: </w:t>
      </w:r>
      <w:r w:rsidRPr="00514513">
        <w:rPr>
          <w:rFonts w:ascii="Arial" w:eastAsia="Arial" w:hAnsi="Arial" w:cs="Arial"/>
        </w:rPr>
        <w:t xml:space="preserve">El proponente con la sola presentación de su propuesta se compromete a contar con el personal necesario e idóneo para la ejecución del contrato. </w:t>
      </w:r>
      <w:r w:rsidRPr="00514513">
        <w:rPr>
          <w:rFonts w:ascii="Arial" w:eastAsia="Arial" w:hAnsi="Arial" w:cs="Arial"/>
          <w:u w:val="single"/>
        </w:rPr>
        <w:t>No se deben anexar a la propuesta los documentos del personal</w:t>
      </w:r>
      <w:r w:rsidRPr="00514513">
        <w:rPr>
          <w:rFonts w:ascii="Arial" w:eastAsia="Arial" w:hAnsi="Arial" w:cs="Arial"/>
        </w:rPr>
        <w:t>.</w:t>
      </w:r>
      <w:r>
        <w:rPr>
          <w:rFonts w:ascii="Arial" w:eastAsia="Arial" w:hAnsi="Arial" w:cs="Arial"/>
        </w:rPr>
        <w:t xml:space="preserve"> </w:t>
      </w:r>
    </w:p>
    <w:p w14:paraId="4AB0475D" w14:textId="77777777" w:rsidR="009A123E" w:rsidRDefault="009A123E" w:rsidP="009A123E">
      <w:pPr>
        <w:spacing w:line="240" w:lineRule="auto"/>
        <w:ind w:left="360"/>
        <w:jc w:val="both"/>
        <w:rPr>
          <w:rFonts w:ascii="Arial" w:eastAsia="Arial" w:hAnsi="Arial" w:cs="Arial"/>
        </w:rPr>
      </w:pPr>
      <w:r w:rsidRPr="00514513">
        <w:rPr>
          <w:rFonts w:ascii="Arial" w:eastAsia="Arial" w:hAnsi="Arial" w:cs="Arial"/>
          <w:b/>
        </w:rPr>
        <w:t>Nota 3</w:t>
      </w:r>
      <w:r w:rsidRPr="00514513">
        <w:rPr>
          <w:rFonts w:ascii="Arial" w:eastAsia="Arial" w:hAnsi="Arial" w:cs="Arial"/>
        </w:rPr>
        <w:t xml:space="preserve">: Previo a la realización de las actividades </w:t>
      </w:r>
      <w:r w:rsidRPr="00514513">
        <w:rPr>
          <w:rFonts w:ascii="Arial" w:eastAsia="Arial" w:hAnsi="Arial" w:cs="Arial"/>
          <w:u w:val="single"/>
        </w:rPr>
        <w:t xml:space="preserve">el contratista </w:t>
      </w:r>
      <w:r w:rsidRPr="00514513">
        <w:rPr>
          <w:rFonts w:ascii="Arial" w:eastAsia="Arial" w:hAnsi="Arial" w:cs="Arial"/>
        </w:rPr>
        <w:t xml:space="preserve">deberá entregar al supervisor del contrato por parte de la entidad, la acreditación de las condiciones </w:t>
      </w:r>
      <w:r w:rsidRPr="00514513">
        <w:rPr>
          <w:rFonts w:ascii="Arial" w:eastAsia="Arial" w:hAnsi="Arial" w:cs="Arial"/>
        </w:rPr>
        <w:lastRenderedPageBreak/>
        <w:t>requeridas para el personal, en donde se acrediten la experiencia solicitada en este proceso.</w:t>
      </w:r>
    </w:p>
    <w:p w14:paraId="67AEA2EF" w14:textId="77777777" w:rsidR="009A123E" w:rsidRPr="00514513" w:rsidRDefault="009A123E" w:rsidP="009A123E">
      <w:pPr>
        <w:spacing w:line="240" w:lineRule="auto"/>
        <w:jc w:val="both"/>
        <w:rPr>
          <w:rFonts w:ascii="Arial" w:eastAsia="Arial" w:hAnsi="Arial" w:cs="Arial"/>
        </w:rPr>
      </w:pPr>
      <w:r>
        <w:rPr>
          <w:rFonts w:ascii="Arial" w:eastAsia="Arial" w:hAnsi="Arial" w:cs="Arial"/>
        </w:rPr>
        <w:t xml:space="preserve">Así las cosas y teniendo en cuenta la necesidad antes descrita con las especificaciones requeridas por el Ministerio de Justicia y del Derecho, se procede a realizar el análisis del sector de servicios, tal y como se describe en los siguientes numerales. </w:t>
      </w:r>
    </w:p>
    <w:p w14:paraId="25CAB78E" w14:textId="77777777" w:rsidR="009A123E" w:rsidRDefault="009A123E" w:rsidP="00E26599">
      <w:pPr>
        <w:spacing w:line="240" w:lineRule="auto"/>
        <w:jc w:val="both"/>
        <w:rPr>
          <w:rFonts w:ascii="Arial" w:hAnsi="Arial" w:cs="Arial"/>
          <w:color w:val="000000" w:themeColor="text1"/>
        </w:rPr>
      </w:pPr>
    </w:p>
    <w:p w14:paraId="62546589" w14:textId="77777777" w:rsidR="00CD1595" w:rsidRPr="00E26599" w:rsidRDefault="00CD1595" w:rsidP="00E26599">
      <w:pPr>
        <w:pStyle w:val="Sinespaciado"/>
        <w:jc w:val="center"/>
        <w:rPr>
          <w:rFonts w:ascii="Arial" w:hAnsi="Arial" w:cs="Arial"/>
          <w:b/>
          <w:lang w:val="es-MX"/>
        </w:rPr>
      </w:pPr>
      <w:r w:rsidRPr="00E26599">
        <w:rPr>
          <w:rFonts w:ascii="Arial" w:hAnsi="Arial" w:cs="Arial"/>
          <w:b/>
          <w:lang w:val="es-MX"/>
        </w:rPr>
        <w:t>2. ANÁLISIS DE LA OFERTA</w:t>
      </w:r>
    </w:p>
    <w:p w14:paraId="5AC820B2" w14:textId="77777777" w:rsidR="00CD1595" w:rsidRPr="00E26599" w:rsidRDefault="00CD1595" w:rsidP="00E26599">
      <w:pPr>
        <w:pStyle w:val="Sinespaciado"/>
        <w:jc w:val="both"/>
        <w:rPr>
          <w:rFonts w:ascii="Arial" w:hAnsi="Arial" w:cs="Arial"/>
          <w:lang w:val="es-MX"/>
        </w:rPr>
      </w:pPr>
    </w:p>
    <w:p w14:paraId="4A9B2408" w14:textId="77777777" w:rsidR="00A21CCB" w:rsidRPr="00E26599" w:rsidRDefault="00A21CCB" w:rsidP="00E26599">
      <w:pPr>
        <w:pStyle w:val="Sinespaciado"/>
        <w:jc w:val="both"/>
        <w:rPr>
          <w:rFonts w:ascii="Arial" w:hAnsi="Arial" w:cs="Arial"/>
          <w:lang w:val="es-MX"/>
        </w:rPr>
      </w:pPr>
    </w:p>
    <w:p w14:paraId="3CC218CE" w14:textId="77777777" w:rsidR="00A21CCB" w:rsidRPr="00E26599" w:rsidRDefault="00A21CCB" w:rsidP="00E26599">
      <w:pPr>
        <w:pStyle w:val="Prrafodelista"/>
        <w:numPr>
          <w:ilvl w:val="1"/>
          <w:numId w:val="10"/>
        </w:numPr>
        <w:autoSpaceDE w:val="0"/>
        <w:autoSpaceDN w:val="0"/>
        <w:adjustRightInd w:val="0"/>
        <w:jc w:val="both"/>
        <w:rPr>
          <w:rFonts w:ascii="Arial" w:hAnsi="Arial" w:cs="Arial"/>
          <w:b/>
        </w:rPr>
      </w:pPr>
      <w:r w:rsidRPr="00E26599">
        <w:rPr>
          <w:rFonts w:ascii="Arial" w:hAnsi="Arial" w:cs="Arial"/>
          <w:b/>
        </w:rPr>
        <w:t>PRODUCTOS INCLUIDOS DENTRO DEL SECTOR</w:t>
      </w:r>
    </w:p>
    <w:p w14:paraId="7D3E5EC4" w14:textId="77777777" w:rsidR="00A21CCB" w:rsidRPr="00E26599" w:rsidRDefault="00A21CCB" w:rsidP="00E26599">
      <w:pPr>
        <w:pStyle w:val="Sinespaciado"/>
        <w:ind w:left="360"/>
        <w:jc w:val="both"/>
        <w:rPr>
          <w:rFonts w:ascii="Arial" w:hAnsi="Arial" w:cs="Arial"/>
        </w:rPr>
      </w:pPr>
    </w:p>
    <w:p w14:paraId="5CC66D6D" w14:textId="77777777" w:rsidR="004619A3" w:rsidRDefault="00A21CCB" w:rsidP="00E26599">
      <w:pPr>
        <w:pStyle w:val="Sinespaciado"/>
        <w:jc w:val="both"/>
        <w:rPr>
          <w:rFonts w:ascii="Arial" w:hAnsi="Arial" w:cs="Arial"/>
        </w:rPr>
      </w:pPr>
      <w:r w:rsidRPr="00E26599">
        <w:rPr>
          <w:rFonts w:ascii="Arial" w:hAnsi="Arial" w:cs="Arial"/>
        </w:rPr>
        <w:t>El sector económico de</w:t>
      </w:r>
      <w:r w:rsidR="004619A3">
        <w:rPr>
          <w:rFonts w:ascii="Arial" w:hAnsi="Arial" w:cs="Arial"/>
        </w:rPr>
        <w:t xml:space="preserve"> servicios</w:t>
      </w:r>
      <w:r w:rsidRPr="00E26599">
        <w:rPr>
          <w:rFonts w:ascii="Arial" w:hAnsi="Arial" w:cs="Arial"/>
        </w:rPr>
        <w:t xml:space="preserve">, puede clasificarse de varias formas, sin embargo, </w:t>
      </w:r>
      <w:r w:rsidR="004619A3">
        <w:rPr>
          <w:rFonts w:ascii="Arial" w:hAnsi="Arial" w:cs="Arial"/>
        </w:rPr>
        <w:t xml:space="preserve">teniendo en cuenta el objeto del proceso que se pretende adelantar los servicios pueden clasificarse así: </w:t>
      </w:r>
    </w:p>
    <w:p w14:paraId="4360E1EA" w14:textId="77777777" w:rsidR="00A21CCB" w:rsidRPr="00E26599" w:rsidRDefault="00A21CCB" w:rsidP="00E26599">
      <w:pPr>
        <w:pStyle w:val="Sinespaciado"/>
        <w:jc w:val="both"/>
        <w:rPr>
          <w:rFonts w:ascii="Arial" w:hAnsi="Arial" w:cs="Arial"/>
        </w:rPr>
      </w:pPr>
      <w:r w:rsidRPr="00E26599">
        <w:rPr>
          <w:rFonts w:ascii="Arial" w:hAnsi="Arial" w:cs="Arial"/>
        </w:rPr>
        <w:t xml:space="preserve"> </w:t>
      </w:r>
    </w:p>
    <w:p w14:paraId="76C79663" w14:textId="77777777" w:rsidR="00A21CCB" w:rsidRPr="00E26599" w:rsidRDefault="00A21CCB" w:rsidP="00E26599">
      <w:pPr>
        <w:pStyle w:val="Sinespaciado"/>
        <w:jc w:val="both"/>
        <w:rPr>
          <w:rFonts w:ascii="Arial" w:hAnsi="Arial" w:cs="Arial"/>
        </w:rPr>
      </w:pPr>
    </w:p>
    <w:p w14:paraId="61E13FA3" w14:textId="77777777" w:rsidR="00A21CCB" w:rsidRPr="00E26599" w:rsidRDefault="00A21CCB" w:rsidP="00E26599">
      <w:pPr>
        <w:autoSpaceDE w:val="0"/>
        <w:autoSpaceDN w:val="0"/>
        <w:adjustRightInd w:val="0"/>
        <w:spacing w:line="240" w:lineRule="auto"/>
        <w:ind w:left="360"/>
        <w:jc w:val="center"/>
        <w:rPr>
          <w:rFonts w:ascii="Arial" w:hAnsi="Arial" w:cs="Arial"/>
          <w:b/>
        </w:rPr>
      </w:pPr>
      <w:r w:rsidRPr="00E26599">
        <w:rPr>
          <w:rFonts w:ascii="Arial" w:hAnsi="Arial" w:cs="Arial"/>
          <w:b/>
          <w:noProof/>
          <w:lang w:val="es-ES"/>
        </w:rPr>
        <w:drawing>
          <wp:inline distT="0" distB="0" distL="0" distR="0" wp14:anchorId="68284EE1" wp14:editId="6D66F835">
            <wp:extent cx="4362450" cy="1343025"/>
            <wp:effectExtent l="12700" t="0" r="19050" b="28575"/>
            <wp:docPr id="256" name="Diagrama 2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9532ACE" w14:textId="77777777" w:rsidR="00A21CCB" w:rsidRPr="00E26599" w:rsidRDefault="00A21CCB" w:rsidP="00E26599">
      <w:pPr>
        <w:autoSpaceDE w:val="0"/>
        <w:autoSpaceDN w:val="0"/>
        <w:adjustRightInd w:val="0"/>
        <w:spacing w:after="0" w:line="240" w:lineRule="auto"/>
        <w:ind w:left="360"/>
        <w:jc w:val="center"/>
        <w:rPr>
          <w:rFonts w:ascii="Arial" w:hAnsi="Arial" w:cs="Arial"/>
          <w:sz w:val="18"/>
          <w:szCs w:val="18"/>
        </w:rPr>
      </w:pPr>
      <w:r w:rsidRPr="00E26599">
        <w:rPr>
          <w:rFonts w:ascii="Arial" w:hAnsi="Arial" w:cs="Arial"/>
          <w:sz w:val="18"/>
          <w:szCs w:val="18"/>
        </w:rPr>
        <w:t>Clasificación de servicios</w:t>
      </w:r>
    </w:p>
    <w:p w14:paraId="269DEB77" w14:textId="77777777" w:rsidR="00A21CCB" w:rsidRPr="00E26599" w:rsidRDefault="00A21CCB" w:rsidP="00E26599">
      <w:pPr>
        <w:autoSpaceDE w:val="0"/>
        <w:autoSpaceDN w:val="0"/>
        <w:adjustRightInd w:val="0"/>
        <w:spacing w:after="0" w:line="240" w:lineRule="auto"/>
        <w:ind w:left="360"/>
        <w:jc w:val="center"/>
        <w:rPr>
          <w:rFonts w:ascii="Arial" w:hAnsi="Arial" w:cs="Arial"/>
          <w:sz w:val="18"/>
          <w:szCs w:val="18"/>
        </w:rPr>
      </w:pPr>
      <w:r w:rsidRPr="00E26599">
        <w:rPr>
          <w:rFonts w:ascii="Arial" w:hAnsi="Arial" w:cs="Arial"/>
          <w:sz w:val="18"/>
          <w:szCs w:val="18"/>
        </w:rPr>
        <w:t xml:space="preserve">Fuente: Elaboración propia, </w:t>
      </w:r>
    </w:p>
    <w:p w14:paraId="135F0AC7" w14:textId="77777777" w:rsidR="00A21CCB" w:rsidRPr="00E26599" w:rsidRDefault="00A21CCB" w:rsidP="00E26599">
      <w:pPr>
        <w:pStyle w:val="Sinespaciado"/>
        <w:jc w:val="both"/>
        <w:rPr>
          <w:rFonts w:ascii="Arial" w:hAnsi="Arial" w:cs="Arial"/>
          <w:lang w:val="es-MX"/>
        </w:rPr>
      </w:pPr>
    </w:p>
    <w:p w14:paraId="402D1FE7" w14:textId="77777777" w:rsidR="002E00C9" w:rsidRPr="00E26599" w:rsidRDefault="002E00C9" w:rsidP="00E26599">
      <w:pPr>
        <w:pStyle w:val="Sinespaciado"/>
        <w:jc w:val="both"/>
        <w:rPr>
          <w:rFonts w:ascii="Arial" w:eastAsia="Times New Roman" w:hAnsi="Arial" w:cs="Arial"/>
        </w:rPr>
      </w:pPr>
      <w:r w:rsidRPr="00E26599">
        <w:rPr>
          <w:rFonts w:ascii="Arial" w:hAnsi="Arial" w:cs="Arial"/>
        </w:rPr>
        <w:t xml:space="preserve">Los agentes que componen el sector y permiten desarrollar la actividad requerida para la satisfacción de la necesidad, están relacionadas con el sector de servicios: </w:t>
      </w:r>
    </w:p>
    <w:p w14:paraId="1E2DAFD2" w14:textId="77777777" w:rsidR="002E00C9" w:rsidRPr="00E26599" w:rsidRDefault="002E00C9" w:rsidP="00E26599">
      <w:pPr>
        <w:pStyle w:val="Sinespaciado"/>
        <w:ind w:left="360"/>
        <w:jc w:val="both"/>
        <w:rPr>
          <w:rFonts w:ascii="Arial" w:hAnsi="Arial" w:cs="Arial"/>
        </w:rPr>
      </w:pPr>
    </w:p>
    <w:p w14:paraId="59BEC907" w14:textId="77777777" w:rsidR="002E00C9" w:rsidRDefault="002E00C9" w:rsidP="00E26599">
      <w:pPr>
        <w:pStyle w:val="Sinespaciado"/>
        <w:numPr>
          <w:ilvl w:val="0"/>
          <w:numId w:val="5"/>
        </w:numPr>
        <w:jc w:val="both"/>
        <w:rPr>
          <w:rFonts w:ascii="Arial" w:hAnsi="Arial" w:cs="Arial"/>
        </w:rPr>
      </w:pPr>
      <w:r w:rsidRPr="00E26599">
        <w:rPr>
          <w:rFonts w:ascii="Arial" w:hAnsi="Arial" w:cs="Arial"/>
        </w:rPr>
        <w:t>Empresas que comercializan servicios</w:t>
      </w:r>
      <w:r w:rsidR="004619A3">
        <w:rPr>
          <w:rFonts w:ascii="Arial" w:hAnsi="Arial" w:cs="Arial"/>
        </w:rPr>
        <w:t xml:space="preserve"> que incluyen la clasificación anteriormente descrita, es decir, estudios, diseños, implementaciones, mantenimiento y soporte y pueden especializarse en ciertas actividades.  </w:t>
      </w:r>
    </w:p>
    <w:p w14:paraId="07330529" w14:textId="77777777" w:rsidR="002E00C9" w:rsidRPr="00E26599" w:rsidRDefault="002E00C9" w:rsidP="00E26599">
      <w:pPr>
        <w:pStyle w:val="Sinespaciado"/>
        <w:numPr>
          <w:ilvl w:val="0"/>
          <w:numId w:val="5"/>
        </w:numPr>
        <w:jc w:val="both"/>
        <w:rPr>
          <w:rFonts w:ascii="Arial" w:hAnsi="Arial" w:cs="Arial"/>
        </w:rPr>
      </w:pPr>
      <w:r w:rsidRPr="00E26599">
        <w:rPr>
          <w:rFonts w:ascii="Arial" w:hAnsi="Arial" w:cs="Arial"/>
        </w:rPr>
        <w:t>Desarrolladores de soluciones y sistemas de información</w:t>
      </w:r>
    </w:p>
    <w:p w14:paraId="4B59B3C9" w14:textId="77777777" w:rsidR="00A21CCB" w:rsidRPr="004619A3" w:rsidRDefault="002E00C9" w:rsidP="00557C79">
      <w:pPr>
        <w:pStyle w:val="Sinespaciado"/>
        <w:numPr>
          <w:ilvl w:val="0"/>
          <w:numId w:val="5"/>
        </w:numPr>
        <w:autoSpaceDE w:val="0"/>
        <w:autoSpaceDN w:val="0"/>
        <w:adjustRightInd w:val="0"/>
        <w:jc w:val="both"/>
        <w:rPr>
          <w:rFonts w:ascii="Arial" w:hAnsi="Arial" w:cs="Arial"/>
          <w:lang w:val="es-ES"/>
        </w:rPr>
      </w:pPr>
      <w:r w:rsidRPr="004619A3">
        <w:rPr>
          <w:rFonts w:ascii="Arial" w:hAnsi="Arial" w:cs="Arial"/>
        </w:rPr>
        <w:t xml:space="preserve">Profesionales de la Ingeniería que desarrollan </w:t>
      </w:r>
      <w:r w:rsidR="004619A3" w:rsidRPr="004619A3">
        <w:rPr>
          <w:rFonts w:ascii="Arial" w:hAnsi="Arial" w:cs="Arial"/>
        </w:rPr>
        <w:t>de manera indepe</w:t>
      </w:r>
      <w:r w:rsidR="004619A3">
        <w:rPr>
          <w:rFonts w:ascii="Arial" w:hAnsi="Arial" w:cs="Arial"/>
        </w:rPr>
        <w:t xml:space="preserve">ndiente </w:t>
      </w:r>
      <w:r w:rsidR="004619A3" w:rsidRPr="004619A3">
        <w:rPr>
          <w:rFonts w:ascii="Arial" w:hAnsi="Arial" w:cs="Arial"/>
        </w:rPr>
        <w:t xml:space="preserve">actividades de </w:t>
      </w:r>
      <w:r w:rsidR="004619A3">
        <w:rPr>
          <w:rFonts w:ascii="Arial" w:hAnsi="Arial" w:cs="Arial"/>
        </w:rPr>
        <w:t>asesoría y</w:t>
      </w:r>
      <w:r w:rsidR="004619A3" w:rsidRPr="004619A3">
        <w:rPr>
          <w:rFonts w:ascii="Arial" w:hAnsi="Arial" w:cs="Arial"/>
        </w:rPr>
        <w:t xml:space="preserve"> consultoría</w:t>
      </w:r>
      <w:r w:rsidR="004619A3">
        <w:rPr>
          <w:rFonts w:ascii="Arial" w:hAnsi="Arial" w:cs="Arial"/>
        </w:rPr>
        <w:t>.</w:t>
      </w:r>
      <w:r w:rsidR="004619A3" w:rsidRPr="004619A3">
        <w:rPr>
          <w:rFonts w:ascii="Arial" w:hAnsi="Arial" w:cs="Arial"/>
        </w:rPr>
        <w:t xml:space="preserve"> </w:t>
      </w:r>
    </w:p>
    <w:p w14:paraId="4B530135" w14:textId="77777777" w:rsidR="004619A3" w:rsidRPr="004619A3" w:rsidRDefault="004619A3" w:rsidP="004619A3">
      <w:pPr>
        <w:pStyle w:val="Sinespaciado"/>
        <w:autoSpaceDE w:val="0"/>
        <w:autoSpaceDN w:val="0"/>
        <w:adjustRightInd w:val="0"/>
        <w:ind w:left="720"/>
        <w:jc w:val="both"/>
        <w:rPr>
          <w:rFonts w:ascii="Arial" w:hAnsi="Arial" w:cs="Arial"/>
          <w:lang w:val="es-ES"/>
        </w:rPr>
      </w:pPr>
    </w:p>
    <w:p w14:paraId="4A622A44" w14:textId="77777777" w:rsidR="00A21CCB" w:rsidRDefault="002E00C9" w:rsidP="00E26599">
      <w:pPr>
        <w:pStyle w:val="Prrafodelista"/>
        <w:numPr>
          <w:ilvl w:val="1"/>
          <w:numId w:val="10"/>
        </w:numPr>
        <w:autoSpaceDE w:val="0"/>
        <w:autoSpaceDN w:val="0"/>
        <w:adjustRightInd w:val="0"/>
        <w:jc w:val="both"/>
        <w:rPr>
          <w:rFonts w:ascii="Arial" w:hAnsi="Arial" w:cs="Arial"/>
          <w:b/>
        </w:rPr>
      </w:pPr>
      <w:r w:rsidRPr="00E26599">
        <w:rPr>
          <w:rFonts w:ascii="Arial" w:hAnsi="Arial" w:cs="Arial"/>
          <w:b/>
        </w:rPr>
        <w:t>GREMIOS Y ASOCIACIONES Y OTROS QUE SE ENCUENTRAN DENTRO DEL SECTOR EN ESTUDIO</w:t>
      </w:r>
      <w:r w:rsidRPr="00E26599">
        <w:rPr>
          <w:rFonts w:ascii="Arial" w:hAnsi="Arial" w:cs="Arial"/>
          <w:b/>
          <w:sz w:val="14"/>
          <w:szCs w:val="14"/>
        </w:rPr>
        <w:footnoteReference w:id="1"/>
      </w:r>
      <w:r w:rsidRPr="00E26599">
        <w:rPr>
          <w:rFonts w:ascii="Arial" w:hAnsi="Arial" w:cs="Arial"/>
          <w:b/>
        </w:rPr>
        <w:t>.</w:t>
      </w:r>
    </w:p>
    <w:p w14:paraId="04D7D9F4" w14:textId="77777777" w:rsidR="004619A3" w:rsidRPr="00E26599" w:rsidRDefault="004619A3" w:rsidP="004619A3">
      <w:pPr>
        <w:pStyle w:val="Prrafodelista"/>
        <w:autoSpaceDE w:val="0"/>
        <w:autoSpaceDN w:val="0"/>
        <w:adjustRightInd w:val="0"/>
        <w:ind w:left="360"/>
        <w:jc w:val="both"/>
        <w:rPr>
          <w:rFonts w:ascii="Arial" w:hAnsi="Arial" w:cs="Arial"/>
          <w:b/>
        </w:rPr>
      </w:pPr>
    </w:p>
    <w:p w14:paraId="67D117FE" w14:textId="77777777" w:rsidR="002E00C9" w:rsidRPr="00E26599" w:rsidRDefault="002E00C9" w:rsidP="00E26599">
      <w:pPr>
        <w:autoSpaceDE w:val="0"/>
        <w:autoSpaceDN w:val="0"/>
        <w:adjustRightInd w:val="0"/>
        <w:spacing w:line="240" w:lineRule="auto"/>
        <w:jc w:val="both"/>
        <w:rPr>
          <w:rFonts w:ascii="Arial" w:hAnsi="Arial" w:cs="Arial"/>
          <w:b/>
          <w:lang w:val="es-ES"/>
        </w:rPr>
      </w:pPr>
      <w:r w:rsidRPr="00E26599">
        <w:rPr>
          <w:rFonts w:ascii="Arial" w:hAnsi="Arial" w:cs="Arial"/>
        </w:rPr>
        <w:lastRenderedPageBreak/>
        <w:t xml:space="preserve">Entre las organizaciones que están relacionadas con el sector objeto de este estudio se encuentran, las cuales están relacionadas por los profesionales que prestan servicios asociados a TI: </w:t>
      </w:r>
    </w:p>
    <w:p w14:paraId="5B924782" w14:textId="77777777" w:rsidR="00553E88" w:rsidRPr="00553E88" w:rsidRDefault="00553E88" w:rsidP="00E26599">
      <w:pPr>
        <w:pStyle w:val="Sinespaciado"/>
        <w:numPr>
          <w:ilvl w:val="0"/>
          <w:numId w:val="7"/>
        </w:numPr>
        <w:jc w:val="both"/>
        <w:rPr>
          <w:rFonts w:ascii="Arial" w:hAnsi="Arial" w:cs="Arial"/>
        </w:rPr>
      </w:pPr>
      <w:r w:rsidRPr="00FC1856">
        <w:rPr>
          <w:rFonts w:ascii="Arial" w:hAnsi="Arial" w:cs="Arial"/>
        </w:rPr>
        <w:t>Consejo Profesional Nacional de Ingenierías Eléctrica, Mecánica y profesiones afines</w:t>
      </w:r>
    </w:p>
    <w:p w14:paraId="15CE3712" w14:textId="77777777" w:rsidR="00553E88" w:rsidRDefault="00553E88" w:rsidP="00E26599">
      <w:pPr>
        <w:pStyle w:val="Sinespaciado"/>
        <w:numPr>
          <w:ilvl w:val="0"/>
          <w:numId w:val="7"/>
        </w:numPr>
        <w:jc w:val="both"/>
        <w:rPr>
          <w:rFonts w:ascii="Arial" w:hAnsi="Arial" w:cs="Arial"/>
        </w:rPr>
      </w:pPr>
      <w:r w:rsidRPr="00553E88">
        <w:rPr>
          <w:rFonts w:ascii="Arial" w:hAnsi="Arial" w:cs="Arial"/>
        </w:rPr>
        <w:t>Consejo Profesional Nacional de Ingenierí</w:t>
      </w:r>
      <w:r w:rsidR="00A66587">
        <w:rPr>
          <w:rFonts w:ascii="Arial" w:hAnsi="Arial" w:cs="Arial"/>
        </w:rPr>
        <w:t>a</w:t>
      </w:r>
    </w:p>
    <w:p w14:paraId="23237626" w14:textId="77777777" w:rsidR="00A66587" w:rsidRDefault="00A66587" w:rsidP="00E26599">
      <w:pPr>
        <w:pStyle w:val="Sinespaciado"/>
        <w:numPr>
          <w:ilvl w:val="0"/>
          <w:numId w:val="7"/>
        </w:numPr>
        <w:jc w:val="both"/>
        <w:rPr>
          <w:rFonts w:ascii="Arial" w:hAnsi="Arial" w:cs="Arial"/>
        </w:rPr>
      </w:pPr>
      <w:r w:rsidRPr="00A66587">
        <w:rPr>
          <w:rFonts w:ascii="Arial" w:hAnsi="Arial" w:cs="Arial"/>
        </w:rPr>
        <w:t>Asociación Colombiana de Ingenieros Electromecánicos</w:t>
      </w:r>
    </w:p>
    <w:p w14:paraId="227843A8" w14:textId="77777777" w:rsidR="00BC3657" w:rsidRDefault="00BC3657" w:rsidP="00E26599">
      <w:pPr>
        <w:pStyle w:val="Sinespaciado"/>
        <w:numPr>
          <w:ilvl w:val="0"/>
          <w:numId w:val="7"/>
        </w:numPr>
        <w:jc w:val="both"/>
        <w:rPr>
          <w:rFonts w:ascii="Arial" w:hAnsi="Arial" w:cs="Arial"/>
        </w:rPr>
      </w:pPr>
      <w:r>
        <w:rPr>
          <w:rFonts w:ascii="Arial" w:hAnsi="Arial" w:cs="Arial"/>
        </w:rPr>
        <w:t xml:space="preserve">Ministerio de Salud y Protección Social </w:t>
      </w:r>
    </w:p>
    <w:p w14:paraId="7AC8522E" w14:textId="77777777" w:rsidR="00BC3657" w:rsidRPr="00E26599" w:rsidRDefault="00BC3657" w:rsidP="00E26599">
      <w:pPr>
        <w:pStyle w:val="Sinespaciado"/>
        <w:numPr>
          <w:ilvl w:val="0"/>
          <w:numId w:val="7"/>
        </w:numPr>
        <w:jc w:val="both"/>
        <w:rPr>
          <w:rFonts w:ascii="Arial" w:hAnsi="Arial" w:cs="Arial"/>
        </w:rPr>
      </w:pPr>
      <w:r>
        <w:rPr>
          <w:rFonts w:ascii="Arial" w:hAnsi="Arial" w:cs="Arial"/>
        </w:rPr>
        <w:t>Secretaría Distrital de Salud</w:t>
      </w:r>
    </w:p>
    <w:p w14:paraId="720599DB" w14:textId="77777777" w:rsidR="002E00C9" w:rsidRPr="00E26599" w:rsidRDefault="002E00C9" w:rsidP="00E26599">
      <w:pPr>
        <w:pStyle w:val="Prrafodelista"/>
        <w:autoSpaceDE w:val="0"/>
        <w:autoSpaceDN w:val="0"/>
        <w:adjustRightInd w:val="0"/>
        <w:jc w:val="both"/>
        <w:rPr>
          <w:rFonts w:ascii="Arial" w:hAnsi="Arial" w:cs="Arial"/>
        </w:rPr>
      </w:pPr>
    </w:p>
    <w:p w14:paraId="5BEC5D2B" w14:textId="77777777" w:rsidR="00A66587" w:rsidRPr="00FC1856" w:rsidRDefault="00F5475B" w:rsidP="00A66587">
      <w:pPr>
        <w:pStyle w:val="Prrafodelista"/>
        <w:numPr>
          <w:ilvl w:val="1"/>
          <w:numId w:val="10"/>
        </w:numPr>
        <w:autoSpaceDE w:val="0"/>
        <w:autoSpaceDN w:val="0"/>
        <w:adjustRightInd w:val="0"/>
        <w:jc w:val="both"/>
        <w:rPr>
          <w:rFonts w:ascii="Arial" w:hAnsi="Arial" w:cs="Arial"/>
          <w:bCs/>
        </w:rPr>
      </w:pPr>
      <w:r w:rsidRPr="00E26599">
        <w:rPr>
          <w:rFonts w:ascii="Arial" w:hAnsi="Arial" w:cs="Arial"/>
          <w:b/>
        </w:rPr>
        <w:t xml:space="preserve">CIFRAS DE COMPRAS </w:t>
      </w:r>
      <w:r w:rsidR="002E00C9" w:rsidRPr="00E26599">
        <w:rPr>
          <w:rFonts w:ascii="Arial" w:hAnsi="Arial" w:cs="Arial"/>
          <w:b/>
        </w:rPr>
        <w:t xml:space="preserve">PARA EL SECTOR </w:t>
      </w:r>
    </w:p>
    <w:p w14:paraId="15BF2925" w14:textId="77777777" w:rsidR="00FC1856" w:rsidRDefault="00FC1856" w:rsidP="00FC1856">
      <w:pPr>
        <w:pStyle w:val="Prrafodelista"/>
        <w:autoSpaceDE w:val="0"/>
        <w:autoSpaceDN w:val="0"/>
        <w:adjustRightInd w:val="0"/>
        <w:ind w:left="360"/>
        <w:jc w:val="both"/>
        <w:rPr>
          <w:rFonts w:ascii="Arial" w:hAnsi="Arial" w:cs="Arial"/>
          <w:b/>
        </w:rPr>
      </w:pPr>
    </w:p>
    <w:p w14:paraId="619A20D8" w14:textId="77777777" w:rsidR="00FC1856" w:rsidRDefault="00FC1856" w:rsidP="00FC1856">
      <w:pPr>
        <w:pStyle w:val="Prrafodelista"/>
        <w:autoSpaceDE w:val="0"/>
        <w:autoSpaceDN w:val="0"/>
        <w:adjustRightInd w:val="0"/>
        <w:ind w:left="0"/>
        <w:jc w:val="both"/>
        <w:rPr>
          <w:rFonts w:ascii="Arial" w:hAnsi="Arial" w:cs="Arial"/>
          <w:bCs/>
        </w:rPr>
      </w:pPr>
      <w:r w:rsidRPr="00FC1856">
        <w:rPr>
          <w:rFonts w:ascii="Arial" w:hAnsi="Arial" w:cs="Arial"/>
          <w:bCs/>
        </w:rPr>
        <w:t xml:space="preserve">Según el último Boletín Técnico de Encuesta Mensual de Servicios (EMS), publicado por el DANE el 12 de junio de 2020 y que corresponde al mes de abril de 2020, se observa que en el país las actividades profesionales y técnicas dentro de las cuales podría clasificarse las actividades de mantenimiento requeridas por el Ministerio de Justicia y del Derecho, presentaron una importante </w:t>
      </w:r>
      <w:r w:rsidR="00205D9E" w:rsidRPr="00FC1856">
        <w:rPr>
          <w:rFonts w:ascii="Arial" w:hAnsi="Arial" w:cs="Arial"/>
          <w:bCs/>
        </w:rPr>
        <w:t>contracción</w:t>
      </w:r>
      <w:r w:rsidR="00205D9E">
        <w:rPr>
          <w:rFonts w:ascii="Arial" w:hAnsi="Arial" w:cs="Arial"/>
          <w:bCs/>
        </w:rPr>
        <w:t>, posiblemente asociada a la realidad económica del país en medio de la Emergencia sanitaria que vive Colombia, por lo que se esperaría  que si bien la demanda de servicios pudo haber disminuido, la oferta sea amplia pese a las restricciones, toda vez que dentro de las excepciones vigentes para el desarrollo de las actividades económicas se encuentran lo relacionado con mantenimiento.</w:t>
      </w:r>
    </w:p>
    <w:p w14:paraId="70EAE558" w14:textId="77777777" w:rsidR="00FC1856" w:rsidRPr="00FC1856" w:rsidRDefault="00FC1856" w:rsidP="00FC1856">
      <w:pPr>
        <w:pStyle w:val="Prrafodelista"/>
        <w:autoSpaceDE w:val="0"/>
        <w:autoSpaceDN w:val="0"/>
        <w:adjustRightInd w:val="0"/>
        <w:ind w:left="0"/>
        <w:jc w:val="both"/>
        <w:rPr>
          <w:rFonts w:ascii="Arial" w:hAnsi="Arial" w:cs="Arial"/>
          <w:bCs/>
        </w:rPr>
      </w:pPr>
    </w:p>
    <w:p w14:paraId="7E6D49DD" w14:textId="77777777" w:rsidR="00FC1856" w:rsidRDefault="00FC1856" w:rsidP="00FC1856">
      <w:pPr>
        <w:pStyle w:val="Prrafodelista"/>
        <w:autoSpaceDE w:val="0"/>
        <w:autoSpaceDN w:val="0"/>
        <w:adjustRightInd w:val="0"/>
        <w:ind w:left="360"/>
        <w:jc w:val="both"/>
        <w:rPr>
          <w:rFonts w:ascii="Arial" w:hAnsi="Arial" w:cs="Arial"/>
          <w:bCs/>
        </w:rPr>
      </w:pPr>
    </w:p>
    <w:p w14:paraId="41B7AEE0" w14:textId="77777777" w:rsidR="00FC1856" w:rsidRPr="00FC1856" w:rsidRDefault="00FC1856" w:rsidP="00FC1856">
      <w:pPr>
        <w:pStyle w:val="Prrafodelista"/>
        <w:autoSpaceDE w:val="0"/>
        <w:autoSpaceDN w:val="0"/>
        <w:adjustRightInd w:val="0"/>
        <w:ind w:left="360"/>
        <w:jc w:val="both"/>
        <w:rPr>
          <w:rFonts w:ascii="Arial" w:hAnsi="Arial" w:cs="Arial"/>
          <w:bCs/>
        </w:rPr>
      </w:pPr>
      <w:r>
        <w:rPr>
          <w:rFonts w:ascii="Arial" w:hAnsi="Arial" w:cs="Arial"/>
          <w:bCs/>
        </w:rPr>
        <w:t xml:space="preserve"> </w:t>
      </w:r>
    </w:p>
    <w:p w14:paraId="3EBCB080" w14:textId="77777777" w:rsidR="00FC1856" w:rsidRDefault="00FC1856" w:rsidP="00205D9E">
      <w:pPr>
        <w:autoSpaceDE w:val="0"/>
        <w:autoSpaceDN w:val="0"/>
        <w:adjustRightInd w:val="0"/>
        <w:jc w:val="both"/>
        <w:rPr>
          <w:rFonts w:ascii="Arial" w:hAnsi="Arial" w:cs="Arial"/>
          <w:bCs/>
        </w:rPr>
      </w:pPr>
      <w:r>
        <w:rPr>
          <w:noProof/>
        </w:rPr>
        <w:lastRenderedPageBreak/>
        <w:drawing>
          <wp:inline distT="0" distB="0" distL="0" distR="0" wp14:anchorId="6E8F214E" wp14:editId="74EFF7F7">
            <wp:extent cx="5612130" cy="3903345"/>
            <wp:effectExtent l="0" t="0" r="762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3903345"/>
                    </a:xfrm>
                    <a:prstGeom prst="rect">
                      <a:avLst/>
                    </a:prstGeom>
                  </pic:spPr>
                </pic:pic>
              </a:graphicData>
            </a:graphic>
          </wp:inline>
        </w:drawing>
      </w:r>
    </w:p>
    <w:p w14:paraId="67CBF245" w14:textId="77777777" w:rsidR="00F5475B" w:rsidRPr="00205D9E" w:rsidRDefault="00205D9E" w:rsidP="00205D9E">
      <w:pPr>
        <w:autoSpaceDE w:val="0"/>
        <w:autoSpaceDN w:val="0"/>
        <w:adjustRightInd w:val="0"/>
        <w:jc w:val="both"/>
        <w:rPr>
          <w:rFonts w:ascii="Arial" w:hAnsi="Arial" w:cs="Arial"/>
          <w:b/>
          <w:sz w:val="14"/>
          <w:szCs w:val="14"/>
        </w:rPr>
      </w:pPr>
      <w:r w:rsidRPr="00205D9E">
        <w:rPr>
          <w:rFonts w:ascii="Arial" w:hAnsi="Arial" w:cs="Arial"/>
          <w:bCs/>
          <w:sz w:val="16"/>
          <w:szCs w:val="16"/>
        </w:rPr>
        <w:t xml:space="preserve">Fuente: </w:t>
      </w:r>
      <w:hyperlink r:id="rId14" w:history="1">
        <w:r w:rsidR="00FC1856" w:rsidRPr="00205D9E">
          <w:rPr>
            <w:rStyle w:val="Hipervnculo"/>
            <w:sz w:val="16"/>
            <w:szCs w:val="16"/>
          </w:rPr>
          <w:t>https://www.dane.gov.co/files/investigaciones/boletines/ems/bol_ems_abril_20.pdf</w:t>
        </w:r>
      </w:hyperlink>
    </w:p>
    <w:p w14:paraId="161A1DC1" w14:textId="77777777" w:rsidR="00CD4D9D" w:rsidRDefault="00CD4D9D" w:rsidP="00E26599">
      <w:pPr>
        <w:pStyle w:val="Sinespaciado"/>
        <w:jc w:val="both"/>
        <w:rPr>
          <w:rFonts w:ascii="Arial" w:hAnsi="Arial" w:cs="Arial"/>
          <w:lang w:val="es-MX"/>
        </w:rPr>
      </w:pPr>
      <w:r>
        <w:rPr>
          <w:rFonts w:ascii="Arial" w:hAnsi="Arial" w:cs="Arial"/>
          <w:lang w:val="es-MX"/>
        </w:rPr>
        <w:t xml:space="preserve">Según </w:t>
      </w:r>
      <w:r w:rsidRPr="00CD4D9D">
        <w:rPr>
          <w:rFonts w:ascii="Arial" w:hAnsi="Arial" w:cs="Arial"/>
          <w:lang w:val="es-MX"/>
        </w:rPr>
        <w:t xml:space="preserve">Informe </w:t>
      </w:r>
      <w:r>
        <w:rPr>
          <w:rFonts w:ascii="Arial" w:hAnsi="Arial" w:cs="Arial"/>
          <w:lang w:val="es-MX"/>
        </w:rPr>
        <w:t xml:space="preserve">de Dinámica de la economía colombiana, elaborado por la oficina de estudios Económicos del Ministerio de Comercio, el comportamiento de actividades comerciales al por menor, en donde pueden clasificarse los servicios requeridos </w:t>
      </w:r>
      <w:r w:rsidR="00051186">
        <w:rPr>
          <w:rFonts w:ascii="Arial" w:hAnsi="Arial" w:cs="Arial"/>
          <w:lang w:val="es-MX"/>
        </w:rPr>
        <w:t xml:space="preserve">ha tenido el siguiente comportamiento: </w:t>
      </w:r>
    </w:p>
    <w:p w14:paraId="02F4430B" w14:textId="77777777" w:rsidR="00051186" w:rsidRDefault="00051186" w:rsidP="00E26599">
      <w:pPr>
        <w:pStyle w:val="Sinespaciado"/>
        <w:jc w:val="both"/>
        <w:rPr>
          <w:rFonts w:ascii="Arial" w:hAnsi="Arial" w:cs="Arial"/>
          <w:lang w:val="es-MX"/>
        </w:rPr>
      </w:pPr>
    </w:p>
    <w:p w14:paraId="6FBCACDF" w14:textId="77777777" w:rsidR="00051186" w:rsidRDefault="00051186" w:rsidP="00E26599">
      <w:pPr>
        <w:pStyle w:val="Sinespaciado"/>
        <w:jc w:val="both"/>
        <w:rPr>
          <w:rFonts w:ascii="Arial" w:hAnsi="Arial" w:cs="Arial"/>
          <w:lang w:val="es-MX"/>
        </w:rPr>
      </w:pPr>
      <w:r>
        <w:rPr>
          <w:noProof/>
        </w:rPr>
        <w:lastRenderedPageBreak/>
        <w:drawing>
          <wp:inline distT="0" distB="0" distL="0" distR="0" wp14:anchorId="10730E04" wp14:editId="1C5192AD">
            <wp:extent cx="5429250" cy="33623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29250" cy="3362325"/>
                    </a:xfrm>
                    <a:prstGeom prst="rect">
                      <a:avLst/>
                    </a:prstGeom>
                  </pic:spPr>
                </pic:pic>
              </a:graphicData>
            </a:graphic>
          </wp:inline>
        </w:drawing>
      </w:r>
    </w:p>
    <w:p w14:paraId="3440E9D7" w14:textId="77777777" w:rsidR="00051186" w:rsidRDefault="00051186" w:rsidP="00E26599">
      <w:pPr>
        <w:pStyle w:val="Sinespaciado"/>
        <w:jc w:val="both"/>
        <w:rPr>
          <w:rFonts w:ascii="Arial" w:hAnsi="Arial" w:cs="Arial"/>
          <w:lang w:val="es-MX"/>
        </w:rPr>
      </w:pPr>
    </w:p>
    <w:p w14:paraId="3957AD34" w14:textId="77777777" w:rsidR="00051186" w:rsidRDefault="00051186" w:rsidP="00051186">
      <w:pPr>
        <w:pStyle w:val="Sinespaciado"/>
        <w:jc w:val="center"/>
        <w:rPr>
          <w:rFonts w:ascii="Arial" w:hAnsi="Arial" w:cs="Arial"/>
          <w:lang w:val="es-MX"/>
        </w:rPr>
      </w:pPr>
      <w:r>
        <w:rPr>
          <w:noProof/>
        </w:rPr>
        <w:drawing>
          <wp:inline distT="0" distB="0" distL="0" distR="0" wp14:anchorId="487FD658" wp14:editId="7C24875C">
            <wp:extent cx="4552950" cy="2219325"/>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52950" cy="2219325"/>
                    </a:xfrm>
                    <a:prstGeom prst="rect">
                      <a:avLst/>
                    </a:prstGeom>
                  </pic:spPr>
                </pic:pic>
              </a:graphicData>
            </a:graphic>
          </wp:inline>
        </w:drawing>
      </w:r>
    </w:p>
    <w:p w14:paraId="739C8465" w14:textId="77777777" w:rsidR="00051186" w:rsidRDefault="00051186" w:rsidP="00051186">
      <w:pPr>
        <w:pStyle w:val="Sinespaciado"/>
        <w:jc w:val="center"/>
        <w:rPr>
          <w:rFonts w:ascii="Arial" w:hAnsi="Arial" w:cs="Arial"/>
          <w:lang w:val="es-MX"/>
        </w:rPr>
      </w:pPr>
      <w:r>
        <w:rPr>
          <w:noProof/>
        </w:rPr>
        <w:lastRenderedPageBreak/>
        <w:drawing>
          <wp:inline distT="0" distB="0" distL="0" distR="0" wp14:anchorId="55D1389C" wp14:editId="638FD84D">
            <wp:extent cx="4495800" cy="421957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95800" cy="4219575"/>
                    </a:xfrm>
                    <a:prstGeom prst="rect">
                      <a:avLst/>
                    </a:prstGeom>
                  </pic:spPr>
                </pic:pic>
              </a:graphicData>
            </a:graphic>
          </wp:inline>
        </w:drawing>
      </w:r>
    </w:p>
    <w:p w14:paraId="56901518" w14:textId="77777777" w:rsidR="00CD4D9D" w:rsidRDefault="00CD4D9D" w:rsidP="00E26599">
      <w:pPr>
        <w:pStyle w:val="Sinespaciado"/>
        <w:jc w:val="both"/>
        <w:rPr>
          <w:rFonts w:ascii="Arial" w:hAnsi="Arial" w:cs="Arial"/>
          <w:lang w:val="es-MX"/>
        </w:rPr>
      </w:pPr>
    </w:p>
    <w:p w14:paraId="7086240A" w14:textId="77777777" w:rsidR="00CD4D9D" w:rsidRPr="00051186" w:rsidRDefault="00365FB1" w:rsidP="00E26599">
      <w:pPr>
        <w:pStyle w:val="Sinespaciado"/>
        <w:jc w:val="both"/>
        <w:rPr>
          <w:rFonts w:ascii="Arial" w:hAnsi="Arial" w:cs="Arial"/>
          <w:sz w:val="18"/>
          <w:szCs w:val="18"/>
          <w:lang w:val="es-MX"/>
        </w:rPr>
      </w:pPr>
      <w:hyperlink r:id="rId18" w:history="1">
        <w:r w:rsidR="00CD4D9D" w:rsidRPr="00051186">
          <w:rPr>
            <w:rStyle w:val="Hipervnculo"/>
            <w:sz w:val="18"/>
            <w:szCs w:val="18"/>
          </w:rPr>
          <w:t>https://www.mincit.gov.co/getattachment/estudios-economicos/estadisticas-e-informes/informes-economicos/informes-macroeconomicos/2020/informe-economico-01/oee-mab-informe-economico-i-trimestre-2020.pdf.aspx</w:t>
        </w:r>
      </w:hyperlink>
    </w:p>
    <w:p w14:paraId="65218A2B" w14:textId="77777777" w:rsidR="00205D9E" w:rsidRPr="00E26599" w:rsidRDefault="00205D9E" w:rsidP="00E26599">
      <w:pPr>
        <w:pStyle w:val="Sinespaciado"/>
        <w:jc w:val="both"/>
        <w:rPr>
          <w:rFonts w:ascii="Arial" w:hAnsi="Arial" w:cs="Arial"/>
          <w:lang w:val="es-MX"/>
        </w:rPr>
      </w:pPr>
    </w:p>
    <w:p w14:paraId="52BE7B3F" w14:textId="77777777" w:rsidR="00F5475B" w:rsidRPr="00E26599" w:rsidRDefault="00F5475B" w:rsidP="00E26599">
      <w:pPr>
        <w:pStyle w:val="Prrafodelista"/>
        <w:numPr>
          <w:ilvl w:val="1"/>
          <w:numId w:val="10"/>
        </w:numPr>
        <w:autoSpaceDE w:val="0"/>
        <w:autoSpaceDN w:val="0"/>
        <w:adjustRightInd w:val="0"/>
        <w:jc w:val="both"/>
        <w:rPr>
          <w:rFonts w:ascii="Arial" w:hAnsi="Arial" w:cs="Arial"/>
          <w:b/>
        </w:rPr>
      </w:pPr>
      <w:r w:rsidRPr="00E26599">
        <w:rPr>
          <w:rFonts w:ascii="Arial" w:hAnsi="Arial" w:cs="Arial"/>
          <w:b/>
        </w:rPr>
        <w:t>CADENA DE PRODUCCIÓN Y DISTRIBUCIÓN</w:t>
      </w:r>
    </w:p>
    <w:p w14:paraId="708B01BE" w14:textId="77777777" w:rsidR="00051186" w:rsidRDefault="00051186" w:rsidP="00E26599">
      <w:pPr>
        <w:autoSpaceDE w:val="0"/>
        <w:autoSpaceDN w:val="0"/>
        <w:adjustRightInd w:val="0"/>
        <w:spacing w:after="0" w:line="240" w:lineRule="auto"/>
        <w:jc w:val="both"/>
        <w:rPr>
          <w:rFonts w:ascii="Arial" w:hAnsi="Arial" w:cs="Arial"/>
        </w:rPr>
      </w:pPr>
    </w:p>
    <w:p w14:paraId="1FCEB868" w14:textId="4A9D0CA3" w:rsidR="00F5475B" w:rsidRPr="00E26599" w:rsidRDefault="00F5475B" w:rsidP="00E26599">
      <w:pPr>
        <w:autoSpaceDE w:val="0"/>
        <w:autoSpaceDN w:val="0"/>
        <w:adjustRightInd w:val="0"/>
        <w:spacing w:after="0" w:line="240" w:lineRule="auto"/>
        <w:jc w:val="both"/>
        <w:rPr>
          <w:rFonts w:ascii="Arial" w:hAnsi="Arial" w:cs="Arial"/>
        </w:rPr>
      </w:pPr>
      <w:r w:rsidRPr="00E26599">
        <w:rPr>
          <w:rFonts w:ascii="Arial" w:hAnsi="Arial" w:cs="Arial"/>
        </w:rPr>
        <w:t>La cadena de producción y distribución</w:t>
      </w:r>
      <w:r w:rsidRPr="00E26599">
        <w:rPr>
          <w:rStyle w:val="Refdenotaalpie"/>
          <w:rFonts w:ascii="Arial" w:hAnsi="Arial" w:cs="Arial"/>
        </w:rPr>
        <w:footnoteReference w:id="2"/>
      </w:r>
      <w:r w:rsidRPr="00E26599">
        <w:rPr>
          <w:rFonts w:ascii="Arial" w:hAnsi="Arial" w:cs="Arial"/>
        </w:rPr>
        <w:t xml:space="preserve"> puede contar con varios esquemas según las diferentes necesidades, sin </w:t>
      </w:r>
      <w:r w:rsidR="00A21CCB" w:rsidRPr="00E26599">
        <w:rPr>
          <w:rFonts w:ascii="Arial" w:hAnsi="Arial" w:cs="Arial"/>
        </w:rPr>
        <w:t>embargo,</w:t>
      </w:r>
      <w:r w:rsidRPr="00E26599">
        <w:rPr>
          <w:rFonts w:ascii="Arial" w:hAnsi="Arial" w:cs="Arial"/>
        </w:rPr>
        <w:t xml:space="preserve"> a </w:t>
      </w:r>
      <w:r w:rsidR="003E3662" w:rsidRPr="00E26599">
        <w:rPr>
          <w:rFonts w:ascii="Arial" w:hAnsi="Arial" w:cs="Arial"/>
        </w:rPr>
        <w:t xml:space="preserve">continuación, </w:t>
      </w:r>
      <w:r w:rsidR="003E3662">
        <w:rPr>
          <w:rFonts w:ascii="Arial" w:hAnsi="Arial" w:cs="Arial"/>
        </w:rPr>
        <w:t>teniendo</w:t>
      </w:r>
      <w:r w:rsidR="00BC3657">
        <w:rPr>
          <w:rFonts w:ascii="Arial" w:hAnsi="Arial" w:cs="Arial"/>
        </w:rPr>
        <w:t xml:space="preserve"> en cuenta que se trata de un servicio que se encuentra regulado para el desarrollo de sus actividades, se tiene lo siguiente: </w:t>
      </w:r>
    </w:p>
    <w:p w14:paraId="0933D1CE" w14:textId="77777777" w:rsidR="00F5475B" w:rsidRPr="00E26599" w:rsidRDefault="00F5475B" w:rsidP="00E26599">
      <w:pPr>
        <w:autoSpaceDE w:val="0"/>
        <w:autoSpaceDN w:val="0"/>
        <w:adjustRightInd w:val="0"/>
        <w:spacing w:line="240" w:lineRule="auto"/>
        <w:ind w:left="360"/>
        <w:jc w:val="both"/>
        <w:rPr>
          <w:rFonts w:ascii="Arial" w:hAnsi="Arial" w:cs="Arial"/>
          <w:b/>
        </w:rPr>
      </w:pPr>
    </w:p>
    <w:p w14:paraId="240473ED" w14:textId="77777777" w:rsidR="00F5475B" w:rsidRPr="00E26599" w:rsidRDefault="00F5475B" w:rsidP="00E26599">
      <w:pPr>
        <w:autoSpaceDE w:val="0"/>
        <w:autoSpaceDN w:val="0"/>
        <w:adjustRightInd w:val="0"/>
        <w:spacing w:line="240" w:lineRule="auto"/>
        <w:ind w:left="360"/>
        <w:jc w:val="center"/>
        <w:rPr>
          <w:rFonts w:ascii="Arial" w:hAnsi="Arial" w:cs="Arial"/>
          <w:b/>
        </w:rPr>
      </w:pPr>
      <w:r w:rsidRPr="00E26599">
        <w:rPr>
          <w:rFonts w:ascii="Arial" w:hAnsi="Arial" w:cs="Arial"/>
          <w:b/>
          <w:noProof/>
          <w:lang w:val="es-ES"/>
        </w:rPr>
        <w:lastRenderedPageBreak/>
        <w:drawing>
          <wp:inline distT="0" distB="0" distL="0" distR="0" wp14:anchorId="224D0DBB" wp14:editId="011477CF">
            <wp:extent cx="5495925" cy="2343150"/>
            <wp:effectExtent l="12700" t="0" r="15875" b="6350"/>
            <wp:docPr id="264" name="Diagrama 2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9E00564" w14:textId="77777777" w:rsidR="00F5475B" w:rsidRPr="00E26599" w:rsidRDefault="00F5475B" w:rsidP="00E26599">
      <w:pPr>
        <w:pStyle w:val="Prrafodelista"/>
        <w:numPr>
          <w:ilvl w:val="1"/>
          <w:numId w:val="10"/>
        </w:numPr>
        <w:autoSpaceDE w:val="0"/>
        <w:autoSpaceDN w:val="0"/>
        <w:adjustRightInd w:val="0"/>
        <w:jc w:val="both"/>
        <w:rPr>
          <w:rFonts w:ascii="Arial" w:hAnsi="Arial" w:cs="Arial"/>
          <w:b/>
        </w:rPr>
      </w:pPr>
      <w:r w:rsidRPr="00E26599">
        <w:rPr>
          <w:rFonts w:ascii="Arial" w:hAnsi="Arial" w:cs="Arial"/>
          <w:b/>
        </w:rPr>
        <w:t>MATERIAS PRIMAS NECESARIAS PARA LA PRODUCCIÓN Y LA VARIACIÓN DE SUS PRECIOS</w:t>
      </w:r>
    </w:p>
    <w:p w14:paraId="023BB34F" w14:textId="77777777" w:rsidR="00A21CCB" w:rsidRPr="00E26599" w:rsidRDefault="00A21CCB" w:rsidP="00E26599">
      <w:pPr>
        <w:autoSpaceDE w:val="0"/>
        <w:autoSpaceDN w:val="0"/>
        <w:adjustRightInd w:val="0"/>
        <w:spacing w:line="240" w:lineRule="auto"/>
        <w:jc w:val="both"/>
        <w:rPr>
          <w:rFonts w:ascii="Arial" w:hAnsi="Arial" w:cs="Arial"/>
          <w:lang w:val="es-ES"/>
        </w:rPr>
      </w:pPr>
    </w:p>
    <w:p w14:paraId="475A9958" w14:textId="77777777" w:rsidR="00BC3657" w:rsidRDefault="00F5475B" w:rsidP="00E26599">
      <w:pPr>
        <w:autoSpaceDE w:val="0"/>
        <w:autoSpaceDN w:val="0"/>
        <w:adjustRightInd w:val="0"/>
        <w:spacing w:after="0" w:line="240" w:lineRule="auto"/>
        <w:jc w:val="both"/>
        <w:rPr>
          <w:rFonts w:ascii="Arial" w:hAnsi="Arial" w:cs="Arial"/>
          <w:lang w:val="es-ES"/>
        </w:rPr>
      </w:pPr>
      <w:r w:rsidRPr="00E26599">
        <w:rPr>
          <w:rFonts w:ascii="Arial" w:hAnsi="Arial" w:cs="Arial"/>
          <w:lang w:val="es-ES"/>
        </w:rPr>
        <w:t>Al tratarse de servicios, el principal insumo es el recurso humano y l</w:t>
      </w:r>
      <w:r w:rsidR="00D05430">
        <w:rPr>
          <w:rFonts w:ascii="Arial" w:hAnsi="Arial" w:cs="Arial"/>
          <w:lang w:val="es-ES"/>
        </w:rPr>
        <w:t xml:space="preserve">os </w:t>
      </w:r>
      <w:r w:rsidR="00BC3657">
        <w:rPr>
          <w:rFonts w:ascii="Arial" w:hAnsi="Arial" w:cs="Arial"/>
          <w:lang w:val="es-ES"/>
        </w:rPr>
        <w:t>insumos químicos que lleguen a re</w:t>
      </w:r>
      <w:r w:rsidR="00D05430">
        <w:rPr>
          <w:rFonts w:ascii="Arial" w:hAnsi="Arial" w:cs="Arial"/>
          <w:lang w:val="es-ES"/>
        </w:rPr>
        <w:t xml:space="preserve">querirse, </w:t>
      </w:r>
      <w:r w:rsidRPr="00E26599">
        <w:rPr>
          <w:rFonts w:ascii="Arial" w:hAnsi="Arial" w:cs="Arial"/>
          <w:lang w:val="es-ES"/>
        </w:rPr>
        <w:t>por la naturaleza de los servicios únicamente se requiere el acceso a herramientas que faciliten las actividades de</w:t>
      </w:r>
      <w:r w:rsidR="00BC3657">
        <w:rPr>
          <w:rFonts w:ascii="Arial" w:hAnsi="Arial" w:cs="Arial"/>
          <w:lang w:val="es-ES"/>
        </w:rPr>
        <w:t xml:space="preserve"> lavado y mantenimiento</w:t>
      </w:r>
      <w:r w:rsidR="00D05430">
        <w:rPr>
          <w:rFonts w:ascii="Arial" w:hAnsi="Arial" w:cs="Arial"/>
          <w:lang w:val="es-ES"/>
        </w:rPr>
        <w:t xml:space="preserve">. El precio de los </w:t>
      </w:r>
      <w:r w:rsidR="00BC3657">
        <w:rPr>
          <w:rFonts w:ascii="Arial" w:hAnsi="Arial" w:cs="Arial"/>
          <w:lang w:val="es-ES"/>
        </w:rPr>
        <w:t xml:space="preserve">servicios puede </w:t>
      </w:r>
      <w:r w:rsidR="00D05430">
        <w:rPr>
          <w:rFonts w:ascii="Arial" w:hAnsi="Arial" w:cs="Arial"/>
          <w:lang w:val="es-ES"/>
        </w:rPr>
        <w:t>verse impactado por</w:t>
      </w:r>
      <w:r w:rsidR="00BC3657">
        <w:rPr>
          <w:rFonts w:ascii="Arial" w:hAnsi="Arial" w:cs="Arial"/>
          <w:lang w:val="es-ES"/>
        </w:rPr>
        <w:t xml:space="preserve"> cambio en los precios de los productos químicos utilizados, debido a escases u otras situaciones. </w:t>
      </w:r>
    </w:p>
    <w:p w14:paraId="79B98EEC" w14:textId="77777777" w:rsidR="00BC3657" w:rsidRDefault="00BC3657" w:rsidP="00E26599">
      <w:pPr>
        <w:autoSpaceDE w:val="0"/>
        <w:autoSpaceDN w:val="0"/>
        <w:adjustRightInd w:val="0"/>
        <w:spacing w:after="0" w:line="240" w:lineRule="auto"/>
        <w:jc w:val="both"/>
        <w:rPr>
          <w:rFonts w:ascii="Arial" w:hAnsi="Arial" w:cs="Arial"/>
          <w:lang w:val="es-ES"/>
        </w:rPr>
      </w:pPr>
    </w:p>
    <w:p w14:paraId="5EACEF4A" w14:textId="77777777" w:rsidR="00A13447" w:rsidRDefault="00A13447" w:rsidP="00E26599">
      <w:pPr>
        <w:autoSpaceDE w:val="0"/>
        <w:autoSpaceDN w:val="0"/>
        <w:adjustRightInd w:val="0"/>
        <w:spacing w:after="0" w:line="240" w:lineRule="auto"/>
        <w:jc w:val="both"/>
        <w:rPr>
          <w:rFonts w:ascii="Arial" w:hAnsi="Arial" w:cs="Arial"/>
          <w:lang w:val="es-ES"/>
        </w:rPr>
      </w:pPr>
    </w:p>
    <w:p w14:paraId="2B64D7F4" w14:textId="77777777" w:rsidR="00A21CCB" w:rsidRPr="00E26599" w:rsidRDefault="00A21CCB" w:rsidP="00E26599">
      <w:pPr>
        <w:pStyle w:val="Prrafodelista"/>
        <w:numPr>
          <w:ilvl w:val="1"/>
          <w:numId w:val="10"/>
        </w:numPr>
        <w:autoSpaceDE w:val="0"/>
        <w:autoSpaceDN w:val="0"/>
        <w:adjustRightInd w:val="0"/>
        <w:jc w:val="both"/>
        <w:rPr>
          <w:rFonts w:ascii="Arial" w:hAnsi="Arial" w:cs="Arial"/>
          <w:b/>
        </w:rPr>
      </w:pPr>
      <w:r w:rsidRPr="00E26599">
        <w:rPr>
          <w:rFonts w:ascii="Arial" w:hAnsi="Arial" w:cs="Arial"/>
          <w:b/>
        </w:rPr>
        <w:t>CAMBIOS TECNOLÓGICOS</w:t>
      </w:r>
    </w:p>
    <w:p w14:paraId="56BD7EF6" w14:textId="77777777" w:rsidR="00062C36" w:rsidRDefault="00062C36" w:rsidP="00E26599">
      <w:pPr>
        <w:spacing w:line="240" w:lineRule="auto"/>
        <w:jc w:val="both"/>
        <w:rPr>
          <w:rFonts w:ascii="Arial" w:hAnsi="Arial" w:cs="Arial"/>
        </w:rPr>
      </w:pPr>
    </w:p>
    <w:p w14:paraId="3EBC7C9B" w14:textId="20FE3106" w:rsidR="00062C36" w:rsidRDefault="00A21CCB" w:rsidP="00E26599">
      <w:pPr>
        <w:spacing w:line="240" w:lineRule="auto"/>
        <w:jc w:val="both"/>
        <w:rPr>
          <w:rFonts w:ascii="Arial" w:hAnsi="Arial" w:cs="Arial"/>
        </w:rPr>
      </w:pPr>
      <w:r w:rsidRPr="00E26599">
        <w:rPr>
          <w:rFonts w:ascii="Arial" w:hAnsi="Arial" w:cs="Arial"/>
        </w:rPr>
        <w:t xml:space="preserve">El sector </w:t>
      </w:r>
      <w:r w:rsidR="00D05430">
        <w:rPr>
          <w:rFonts w:ascii="Arial" w:hAnsi="Arial" w:cs="Arial"/>
        </w:rPr>
        <w:t>de servicios es</w:t>
      </w:r>
      <w:r w:rsidRPr="00E26599">
        <w:rPr>
          <w:rFonts w:ascii="Arial" w:hAnsi="Arial" w:cs="Arial"/>
        </w:rPr>
        <w:t xml:space="preserve"> dinámico</w:t>
      </w:r>
      <w:r w:rsidR="00062C36">
        <w:rPr>
          <w:rFonts w:ascii="Arial" w:hAnsi="Arial" w:cs="Arial"/>
        </w:rPr>
        <w:t xml:space="preserve"> en función del cambio de tecnologías, sin embargo, </w:t>
      </w:r>
      <w:r w:rsidR="003E3662">
        <w:rPr>
          <w:rFonts w:ascii="Arial" w:hAnsi="Arial" w:cs="Arial"/>
        </w:rPr>
        <w:t>para los</w:t>
      </w:r>
      <w:r w:rsidR="00BC3657">
        <w:rPr>
          <w:rFonts w:ascii="Arial" w:hAnsi="Arial" w:cs="Arial"/>
        </w:rPr>
        <w:t xml:space="preserve"> servicios la maquinaria requerida para un lavado efectivo </w:t>
      </w:r>
      <w:r w:rsidR="00062C36">
        <w:rPr>
          <w:rFonts w:ascii="Arial" w:hAnsi="Arial" w:cs="Arial"/>
        </w:rPr>
        <w:t xml:space="preserve">generalmente tienen un ciclo de vida más extenso frente a otro tipo de tecnologías cuyo cambio es mucho más frecuente. </w:t>
      </w:r>
    </w:p>
    <w:p w14:paraId="60052CF5" w14:textId="77777777" w:rsidR="00A21CCB" w:rsidRPr="00E26599" w:rsidRDefault="00A21CCB" w:rsidP="00E26599">
      <w:pPr>
        <w:spacing w:line="240" w:lineRule="auto"/>
        <w:jc w:val="both"/>
        <w:rPr>
          <w:rFonts w:ascii="Arial" w:hAnsi="Arial" w:cs="Arial"/>
        </w:rPr>
      </w:pPr>
      <w:r w:rsidRPr="00E26599">
        <w:rPr>
          <w:rFonts w:ascii="Arial" w:hAnsi="Arial" w:cs="Arial"/>
        </w:rPr>
        <w:t xml:space="preserve">A continuación, se indican algunas condiciones y su impacto que pueden afectan el presente proceso de contratación: </w:t>
      </w:r>
    </w:p>
    <w:tbl>
      <w:tblPr>
        <w:tblStyle w:val="Tablaconcuadrcula"/>
        <w:tblW w:w="4297" w:type="pct"/>
        <w:jc w:val="center"/>
        <w:tblInd w:w="0" w:type="dxa"/>
        <w:tblLook w:val="04A0" w:firstRow="1" w:lastRow="0" w:firstColumn="1" w:lastColumn="0" w:noHBand="0" w:noVBand="1"/>
      </w:tblPr>
      <w:tblGrid>
        <w:gridCol w:w="3857"/>
        <w:gridCol w:w="1215"/>
        <w:gridCol w:w="1316"/>
        <w:gridCol w:w="1199"/>
      </w:tblGrid>
      <w:tr w:rsidR="00A21CCB" w:rsidRPr="00E26599" w14:paraId="32B01F04" w14:textId="77777777" w:rsidTr="00A21CCB">
        <w:trPr>
          <w:jc w:val="center"/>
        </w:trPr>
        <w:tc>
          <w:tcPr>
            <w:tcW w:w="2542" w:type="pct"/>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419AAD5D" w14:textId="77777777" w:rsidR="00A21CCB" w:rsidRPr="00E26599" w:rsidRDefault="00A21CCB" w:rsidP="00E26599">
            <w:pPr>
              <w:jc w:val="center"/>
              <w:rPr>
                <w:rFonts w:ascii="Arial" w:hAnsi="Arial" w:cs="Arial"/>
                <w:b/>
                <w:sz w:val="22"/>
                <w:szCs w:val="22"/>
              </w:rPr>
            </w:pPr>
            <w:r w:rsidRPr="00E26599">
              <w:rPr>
                <w:rFonts w:ascii="Arial" w:hAnsi="Arial" w:cs="Arial"/>
                <w:b/>
                <w:sz w:val="22"/>
                <w:szCs w:val="22"/>
              </w:rPr>
              <w:t>CARACTERÍSTICAS</w:t>
            </w:r>
          </w:p>
        </w:tc>
        <w:tc>
          <w:tcPr>
            <w:tcW w:w="2458" w:type="pct"/>
            <w:gridSpan w:val="3"/>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65F99403" w14:textId="77777777" w:rsidR="00A21CCB" w:rsidRPr="00E26599" w:rsidRDefault="00A21CCB" w:rsidP="00E26599">
            <w:pPr>
              <w:jc w:val="center"/>
              <w:rPr>
                <w:rFonts w:ascii="Arial" w:hAnsi="Arial" w:cs="Arial"/>
                <w:b/>
                <w:sz w:val="22"/>
                <w:szCs w:val="22"/>
              </w:rPr>
            </w:pPr>
            <w:r w:rsidRPr="00E26599">
              <w:rPr>
                <w:rFonts w:ascii="Arial" w:hAnsi="Arial" w:cs="Arial"/>
                <w:b/>
                <w:sz w:val="22"/>
                <w:szCs w:val="22"/>
              </w:rPr>
              <w:t>IMPACTO</w:t>
            </w:r>
          </w:p>
        </w:tc>
      </w:tr>
      <w:tr w:rsidR="00A21CCB" w:rsidRPr="00E26599" w14:paraId="31A78BC1" w14:textId="77777777" w:rsidTr="00A21CC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2B3D2" w14:textId="77777777" w:rsidR="00A21CCB" w:rsidRPr="00E26599" w:rsidRDefault="00A21CCB" w:rsidP="00E26599">
            <w:pPr>
              <w:rPr>
                <w:rFonts w:ascii="Arial" w:eastAsia="Times New Roman" w:hAnsi="Arial" w:cs="Arial"/>
                <w:b/>
                <w:sz w:val="22"/>
                <w:szCs w:val="22"/>
                <w:lang w:eastAsia="es-ES"/>
              </w:rPr>
            </w:pPr>
          </w:p>
        </w:tc>
        <w:tc>
          <w:tcPr>
            <w:tcW w:w="801" w:type="pct"/>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61D9512F" w14:textId="77777777" w:rsidR="00A21CCB" w:rsidRPr="00E26599" w:rsidRDefault="00A21CCB" w:rsidP="00E26599">
            <w:pPr>
              <w:jc w:val="center"/>
              <w:rPr>
                <w:rFonts w:ascii="Arial" w:hAnsi="Arial" w:cs="Arial"/>
                <w:b/>
                <w:sz w:val="22"/>
                <w:szCs w:val="22"/>
              </w:rPr>
            </w:pPr>
            <w:r w:rsidRPr="00E26599">
              <w:rPr>
                <w:rFonts w:ascii="Arial" w:hAnsi="Arial" w:cs="Arial"/>
                <w:b/>
                <w:sz w:val="22"/>
                <w:szCs w:val="22"/>
              </w:rPr>
              <w:t>ALTO</w:t>
            </w:r>
          </w:p>
        </w:tc>
        <w:tc>
          <w:tcPr>
            <w:tcW w:w="867" w:type="pct"/>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690C665E" w14:textId="77777777" w:rsidR="00A21CCB" w:rsidRPr="00E26599" w:rsidRDefault="00A21CCB" w:rsidP="00E26599">
            <w:pPr>
              <w:jc w:val="center"/>
              <w:rPr>
                <w:rFonts w:ascii="Arial" w:hAnsi="Arial" w:cs="Arial"/>
                <w:b/>
                <w:sz w:val="22"/>
                <w:szCs w:val="22"/>
              </w:rPr>
            </w:pPr>
            <w:r w:rsidRPr="00E26599">
              <w:rPr>
                <w:rFonts w:ascii="Arial" w:hAnsi="Arial" w:cs="Arial"/>
                <w:b/>
                <w:sz w:val="22"/>
                <w:szCs w:val="22"/>
              </w:rPr>
              <w:t>MEDIO</w:t>
            </w:r>
          </w:p>
        </w:tc>
        <w:tc>
          <w:tcPr>
            <w:tcW w:w="790" w:type="pct"/>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1BC00C60" w14:textId="77777777" w:rsidR="00A21CCB" w:rsidRPr="00E26599" w:rsidRDefault="00A21CCB" w:rsidP="00E26599">
            <w:pPr>
              <w:jc w:val="center"/>
              <w:rPr>
                <w:rFonts w:ascii="Arial" w:hAnsi="Arial" w:cs="Arial"/>
                <w:b/>
                <w:sz w:val="22"/>
                <w:szCs w:val="22"/>
              </w:rPr>
            </w:pPr>
            <w:r w:rsidRPr="00E26599">
              <w:rPr>
                <w:rFonts w:ascii="Arial" w:hAnsi="Arial" w:cs="Arial"/>
                <w:b/>
                <w:sz w:val="22"/>
                <w:szCs w:val="22"/>
              </w:rPr>
              <w:t>BAJO</w:t>
            </w:r>
          </w:p>
        </w:tc>
      </w:tr>
      <w:tr w:rsidR="00A21CCB" w:rsidRPr="00E26599" w14:paraId="3FF183C2" w14:textId="77777777" w:rsidTr="00A21CCB">
        <w:trPr>
          <w:jc w:val="center"/>
        </w:trPr>
        <w:tc>
          <w:tcPr>
            <w:tcW w:w="2542" w:type="pct"/>
            <w:tcBorders>
              <w:top w:val="single" w:sz="4" w:space="0" w:color="auto"/>
              <w:left w:val="single" w:sz="4" w:space="0" w:color="auto"/>
              <w:bottom w:val="single" w:sz="4" w:space="0" w:color="auto"/>
              <w:right w:val="single" w:sz="4" w:space="0" w:color="auto"/>
            </w:tcBorders>
            <w:hideMark/>
          </w:tcPr>
          <w:p w14:paraId="03A92C88" w14:textId="77777777" w:rsidR="00A21CCB" w:rsidRPr="00E26599" w:rsidRDefault="00A21CCB" w:rsidP="00E26599">
            <w:pPr>
              <w:jc w:val="both"/>
              <w:rPr>
                <w:rFonts w:ascii="Arial" w:hAnsi="Arial" w:cs="Arial"/>
                <w:sz w:val="22"/>
                <w:szCs w:val="22"/>
              </w:rPr>
            </w:pPr>
            <w:r w:rsidRPr="00E26599">
              <w:rPr>
                <w:rFonts w:ascii="Arial" w:hAnsi="Arial" w:cs="Arial"/>
                <w:sz w:val="22"/>
                <w:szCs w:val="22"/>
              </w:rPr>
              <w:t>Incorporación de nuevas tecnologías</w:t>
            </w:r>
          </w:p>
        </w:tc>
        <w:tc>
          <w:tcPr>
            <w:tcW w:w="801" w:type="pct"/>
            <w:tcBorders>
              <w:top w:val="single" w:sz="4" w:space="0" w:color="auto"/>
              <w:left w:val="single" w:sz="4" w:space="0" w:color="auto"/>
              <w:bottom w:val="single" w:sz="4" w:space="0" w:color="auto"/>
              <w:right w:val="single" w:sz="4" w:space="0" w:color="auto"/>
            </w:tcBorders>
            <w:vAlign w:val="center"/>
          </w:tcPr>
          <w:p w14:paraId="0C1E007A" w14:textId="77777777" w:rsidR="00A21CCB" w:rsidRPr="00E26599" w:rsidRDefault="00A21CCB" w:rsidP="00E26599">
            <w:pPr>
              <w:jc w:val="center"/>
              <w:rPr>
                <w:rFonts w:ascii="Arial" w:hAnsi="Arial" w:cs="Arial"/>
                <w:sz w:val="22"/>
                <w:szCs w:val="22"/>
              </w:rPr>
            </w:pPr>
          </w:p>
        </w:tc>
        <w:tc>
          <w:tcPr>
            <w:tcW w:w="867" w:type="pct"/>
            <w:tcBorders>
              <w:top w:val="single" w:sz="4" w:space="0" w:color="auto"/>
              <w:left w:val="single" w:sz="4" w:space="0" w:color="auto"/>
              <w:bottom w:val="single" w:sz="4" w:space="0" w:color="auto"/>
              <w:right w:val="single" w:sz="4" w:space="0" w:color="auto"/>
            </w:tcBorders>
            <w:vAlign w:val="center"/>
            <w:hideMark/>
          </w:tcPr>
          <w:p w14:paraId="7604FC18" w14:textId="77777777" w:rsidR="00A21CCB" w:rsidRPr="00E26599" w:rsidRDefault="00A21CCB" w:rsidP="00E26599">
            <w:pPr>
              <w:jc w:val="center"/>
              <w:rPr>
                <w:rFonts w:ascii="Arial" w:hAnsi="Arial" w:cs="Arial"/>
                <w:sz w:val="22"/>
                <w:szCs w:val="22"/>
              </w:rPr>
            </w:pPr>
          </w:p>
        </w:tc>
        <w:tc>
          <w:tcPr>
            <w:tcW w:w="790" w:type="pct"/>
            <w:tcBorders>
              <w:top w:val="single" w:sz="4" w:space="0" w:color="auto"/>
              <w:left w:val="single" w:sz="4" w:space="0" w:color="auto"/>
              <w:bottom w:val="single" w:sz="4" w:space="0" w:color="auto"/>
              <w:right w:val="single" w:sz="4" w:space="0" w:color="auto"/>
            </w:tcBorders>
            <w:vAlign w:val="center"/>
          </w:tcPr>
          <w:p w14:paraId="38481244" w14:textId="77777777" w:rsidR="00A21CCB" w:rsidRPr="00E26599" w:rsidRDefault="00BC3657" w:rsidP="00E26599">
            <w:pPr>
              <w:jc w:val="center"/>
              <w:rPr>
                <w:rFonts w:ascii="Arial" w:hAnsi="Arial" w:cs="Arial"/>
                <w:sz w:val="22"/>
                <w:szCs w:val="22"/>
              </w:rPr>
            </w:pPr>
            <w:r>
              <w:rPr>
                <w:rFonts w:ascii="Arial" w:hAnsi="Arial" w:cs="Arial"/>
                <w:sz w:val="22"/>
                <w:szCs w:val="22"/>
              </w:rPr>
              <w:t>X</w:t>
            </w:r>
          </w:p>
        </w:tc>
      </w:tr>
      <w:tr w:rsidR="00A21CCB" w:rsidRPr="00E26599" w14:paraId="611802A5" w14:textId="77777777" w:rsidTr="00A21CCB">
        <w:trPr>
          <w:jc w:val="center"/>
        </w:trPr>
        <w:tc>
          <w:tcPr>
            <w:tcW w:w="2542" w:type="pct"/>
            <w:tcBorders>
              <w:top w:val="single" w:sz="4" w:space="0" w:color="auto"/>
              <w:left w:val="single" w:sz="4" w:space="0" w:color="auto"/>
              <w:bottom w:val="single" w:sz="4" w:space="0" w:color="auto"/>
              <w:right w:val="single" w:sz="4" w:space="0" w:color="auto"/>
            </w:tcBorders>
            <w:hideMark/>
          </w:tcPr>
          <w:p w14:paraId="2F588723" w14:textId="77777777" w:rsidR="00A21CCB" w:rsidRPr="00E26599" w:rsidRDefault="00A21CCB" w:rsidP="00E26599">
            <w:pPr>
              <w:jc w:val="both"/>
              <w:rPr>
                <w:rFonts w:ascii="Arial" w:hAnsi="Arial" w:cs="Arial"/>
                <w:sz w:val="22"/>
                <w:szCs w:val="22"/>
              </w:rPr>
            </w:pPr>
            <w:r w:rsidRPr="00E26599">
              <w:rPr>
                <w:rFonts w:ascii="Arial" w:hAnsi="Arial" w:cs="Arial"/>
                <w:sz w:val="22"/>
                <w:szCs w:val="22"/>
              </w:rPr>
              <w:t xml:space="preserve">Cambios de uso </w:t>
            </w:r>
          </w:p>
        </w:tc>
        <w:tc>
          <w:tcPr>
            <w:tcW w:w="801" w:type="pct"/>
            <w:tcBorders>
              <w:top w:val="single" w:sz="4" w:space="0" w:color="auto"/>
              <w:left w:val="single" w:sz="4" w:space="0" w:color="auto"/>
              <w:bottom w:val="single" w:sz="4" w:space="0" w:color="auto"/>
              <w:right w:val="single" w:sz="4" w:space="0" w:color="auto"/>
            </w:tcBorders>
            <w:vAlign w:val="center"/>
            <w:hideMark/>
          </w:tcPr>
          <w:p w14:paraId="72452580" w14:textId="77777777" w:rsidR="00A21CCB" w:rsidRPr="00E26599" w:rsidRDefault="00A21CCB" w:rsidP="00E26599">
            <w:pPr>
              <w:jc w:val="center"/>
              <w:rPr>
                <w:rFonts w:ascii="Arial" w:hAnsi="Arial" w:cs="Arial"/>
                <w:sz w:val="22"/>
                <w:szCs w:val="22"/>
              </w:rPr>
            </w:pPr>
          </w:p>
        </w:tc>
        <w:tc>
          <w:tcPr>
            <w:tcW w:w="867" w:type="pct"/>
            <w:tcBorders>
              <w:top w:val="single" w:sz="4" w:space="0" w:color="auto"/>
              <w:left w:val="single" w:sz="4" w:space="0" w:color="auto"/>
              <w:bottom w:val="single" w:sz="4" w:space="0" w:color="auto"/>
              <w:right w:val="single" w:sz="4" w:space="0" w:color="auto"/>
            </w:tcBorders>
            <w:vAlign w:val="center"/>
          </w:tcPr>
          <w:p w14:paraId="61BC8CE5" w14:textId="77777777" w:rsidR="00A21CCB" w:rsidRPr="00E26599" w:rsidRDefault="00A21CCB" w:rsidP="00E26599">
            <w:pPr>
              <w:jc w:val="center"/>
              <w:rPr>
                <w:rFonts w:ascii="Arial" w:hAnsi="Arial" w:cs="Arial"/>
                <w:sz w:val="22"/>
                <w:szCs w:val="22"/>
              </w:rPr>
            </w:pPr>
          </w:p>
        </w:tc>
        <w:tc>
          <w:tcPr>
            <w:tcW w:w="790" w:type="pct"/>
            <w:tcBorders>
              <w:top w:val="single" w:sz="4" w:space="0" w:color="auto"/>
              <w:left w:val="single" w:sz="4" w:space="0" w:color="auto"/>
              <w:bottom w:val="single" w:sz="4" w:space="0" w:color="auto"/>
              <w:right w:val="single" w:sz="4" w:space="0" w:color="auto"/>
            </w:tcBorders>
            <w:vAlign w:val="center"/>
          </w:tcPr>
          <w:p w14:paraId="19760E87" w14:textId="77777777" w:rsidR="00A21CCB" w:rsidRPr="00E26599" w:rsidRDefault="00062C36" w:rsidP="00E26599">
            <w:pPr>
              <w:jc w:val="center"/>
              <w:rPr>
                <w:rFonts w:ascii="Arial" w:hAnsi="Arial" w:cs="Arial"/>
                <w:sz w:val="22"/>
                <w:szCs w:val="22"/>
              </w:rPr>
            </w:pPr>
            <w:r>
              <w:rPr>
                <w:rFonts w:ascii="Arial" w:hAnsi="Arial" w:cs="Arial"/>
                <w:sz w:val="22"/>
                <w:szCs w:val="22"/>
              </w:rPr>
              <w:t>X</w:t>
            </w:r>
          </w:p>
        </w:tc>
      </w:tr>
      <w:tr w:rsidR="00A21CCB" w:rsidRPr="00E26599" w14:paraId="295355DC" w14:textId="77777777" w:rsidTr="00A21CCB">
        <w:trPr>
          <w:jc w:val="center"/>
        </w:trPr>
        <w:tc>
          <w:tcPr>
            <w:tcW w:w="2542" w:type="pct"/>
            <w:tcBorders>
              <w:top w:val="single" w:sz="4" w:space="0" w:color="auto"/>
              <w:left w:val="single" w:sz="4" w:space="0" w:color="auto"/>
              <w:bottom w:val="single" w:sz="4" w:space="0" w:color="auto"/>
              <w:right w:val="single" w:sz="4" w:space="0" w:color="auto"/>
            </w:tcBorders>
            <w:hideMark/>
          </w:tcPr>
          <w:p w14:paraId="712A5738" w14:textId="77777777" w:rsidR="00A21CCB" w:rsidRPr="00E26599" w:rsidRDefault="00A21CCB" w:rsidP="00E26599">
            <w:pPr>
              <w:jc w:val="both"/>
              <w:rPr>
                <w:rFonts w:ascii="Arial" w:hAnsi="Arial" w:cs="Arial"/>
                <w:sz w:val="22"/>
                <w:szCs w:val="22"/>
              </w:rPr>
            </w:pPr>
            <w:r w:rsidRPr="00E26599">
              <w:rPr>
                <w:rFonts w:ascii="Arial" w:hAnsi="Arial" w:cs="Arial"/>
                <w:sz w:val="22"/>
                <w:szCs w:val="22"/>
              </w:rPr>
              <w:t xml:space="preserve">Nuevas reglamentaciones </w:t>
            </w:r>
          </w:p>
        </w:tc>
        <w:tc>
          <w:tcPr>
            <w:tcW w:w="801" w:type="pct"/>
            <w:tcBorders>
              <w:top w:val="single" w:sz="4" w:space="0" w:color="auto"/>
              <w:left w:val="single" w:sz="4" w:space="0" w:color="auto"/>
              <w:bottom w:val="single" w:sz="4" w:space="0" w:color="auto"/>
              <w:right w:val="single" w:sz="4" w:space="0" w:color="auto"/>
            </w:tcBorders>
            <w:vAlign w:val="center"/>
            <w:hideMark/>
          </w:tcPr>
          <w:p w14:paraId="0060F30A" w14:textId="77777777" w:rsidR="00A21CCB" w:rsidRPr="00E26599" w:rsidRDefault="00A21CCB" w:rsidP="00E26599">
            <w:pPr>
              <w:jc w:val="center"/>
              <w:rPr>
                <w:rFonts w:ascii="Arial" w:hAnsi="Arial" w:cs="Arial"/>
                <w:sz w:val="22"/>
                <w:szCs w:val="22"/>
              </w:rPr>
            </w:pPr>
          </w:p>
        </w:tc>
        <w:tc>
          <w:tcPr>
            <w:tcW w:w="867" w:type="pct"/>
            <w:tcBorders>
              <w:top w:val="single" w:sz="4" w:space="0" w:color="auto"/>
              <w:left w:val="single" w:sz="4" w:space="0" w:color="auto"/>
              <w:bottom w:val="single" w:sz="4" w:space="0" w:color="auto"/>
              <w:right w:val="single" w:sz="4" w:space="0" w:color="auto"/>
            </w:tcBorders>
            <w:vAlign w:val="center"/>
          </w:tcPr>
          <w:p w14:paraId="22586521" w14:textId="77777777" w:rsidR="00A21CCB" w:rsidRPr="00E26599" w:rsidRDefault="00A21CCB" w:rsidP="00E26599">
            <w:pPr>
              <w:jc w:val="center"/>
              <w:rPr>
                <w:rFonts w:ascii="Arial" w:hAnsi="Arial" w:cs="Arial"/>
                <w:sz w:val="22"/>
                <w:szCs w:val="22"/>
              </w:rPr>
            </w:pPr>
          </w:p>
        </w:tc>
        <w:tc>
          <w:tcPr>
            <w:tcW w:w="790" w:type="pct"/>
            <w:tcBorders>
              <w:top w:val="single" w:sz="4" w:space="0" w:color="auto"/>
              <w:left w:val="single" w:sz="4" w:space="0" w:color="auto"/>
              <w:bottom w:val="single" w:sz="4" w:space="0" w:color="auto"/>
              <w:right w:val="single" w:sz="4" w:space="0" w:color="auto"/>
            </w:tcBorders>
            <w:vAlign w:val="center"/>
          </w:tcPr>
          <w:p w14:paraId="342C7A0F" w14:textId="77777777" w:rsidR="00A21CCB" w:rsidRPr="00E26599" w:rsidRDefault="00062C36" w:rsidP="00E26599">
            <w:pPr>
              <w:jc w:val="center"/>
              <w:rPr>
                <w:rFonts w:ascii="Arial" w:hAnsi="Arial" w:cs="Arial"/>
                <w:sz w:val="22"/>
                <w:szCs w:val="22"/>
              </w:rPr>
            </w:pPr>
            <w:r w:rsidRPr="00E26599">
              <w:rPr>
                <w:rFonts w:ascii="Arial" w:hAnsi="Arial" w:cs="Arial"/>
                <w:sz w:val="22"/>
                <w:szCs w:val="22"/>
              </w:rPr>
              <w:t>X</w:t>
            </w:r>
          </w:p>
        </w:tc>
      </w:tr>
      <w:tr w:rsidR="00A21CCB" w:rsidRPr="00E26599" w14:paraId="24B44B2A" w14:textId="77777777" w:rsidTr="00A21CCB">
        <w:trPr>
          <w:jc w:val="center"/>
        </w:trPr>
        <w:tc>
          <w:tcPr>
            <w:tcW w:w="2542" w:type="pct"/>
            <w:tcBorders>
              <w:top w:val="single" w:sz="4" w:space="0" w:color="auto"/>
              <w:left w:val="single" w:sz="4" w:space="0" w:color="auto"/>
              <w:bottom w:val="single" w:sz="4" w:space="0" w:color="auto"/>
              <w:right w:val="single" w:sz="4" w:space="0" w:color="auto"/>
            </w:tcBorders>
            <w:hideMark/>
          </w:tcPr>
          <w:p w14:paraId="7D11AC8A" w14:textId="77777777" w:rsidR="00A21CCB" w:rsidRPr="00E26599" w:rsidRDefault="00A21CCB" w:rsidP="00E26599">
            <w:pPr>
              <w:jc w:val="both"/>
              <w:rPr>
                <w:rFonts w:ascii="Arial" w:hAnsi="Arial" w:cs="Arial"/>
                <w:sz w:val="22"/>
                <w:szCs w:val="22"/>
              </w:rPr>
            </w:pPr>
            <w:r w:rsidRPr="00E26599">
              <w:rPr>
                <w:rFonts w:ascii="Arial" w:hAnsi="Arial" w:cs="Arial"/>
                <w:sz w:val="22"/>
                <w:szCs w:val="22"/>
              </w:rPr>
              <w:t>Innovación</w:t>
            </w:r>
          </w:p>
        </w:tc>
        <w:tc>
          <w:tcPr>
            <w:tcW w:w="801" w:type="pct"/>
            <w:tcBorders>
              <w:top w:val="single" w:sz="4" w:space="0" w:color="auto"/>
              <w:left w:val="single" w:sz="4" w:space="0" w:color="auto"/>
              <w:bottom w:val="single" w:sz="4" w:space="0" w:color="auto"/>
              <w:right w:val="single" w:sz="4" w:space="0" w:color="auto"/>
            </w:tcBorders>
            <w:vAlign w:val="center"/>
          </w:tcPr>
          <w:p w14:paraId="2A151F3F" w14:textId="77777777" w:rsidR="00A21CCB" w:rsidRPr="00E26599" w:rsidRDefault="00A21CCB" w:rsidP="00E26599">
            <w:pPr>
              <w:jc w:val="center"/>
              <w:rPr>
                <w:rFonts w:ascii="Arial" w:hAnsi="Arial" w:cs="Arial"/>
                <w:sz w:val="22"/>
                <w:szCs w:val="22"/>
              </w:rPr>
            </w:pPr>
          </w:p>
        </w:tc>
        <w:tc>
          <w:tcPr>
            <w:tcW w:w="867" w:type="pct"/>
            <w:tcBorders>
              <w:top w:val="single" w:sz="4" w:space="0" w:color="auto"/>
              <w:left w:val="single" w:sz="4" w:space="0" w:color="auto"/>
              <w:bottom w:val="single" w:sz="4" w:space="0" w:color="auto"/>
              <w:right w:val="single" w:sz="4" w:space="0" w:color="auto"/>
            </w:tcBorders>
            <w:vAlign w:val="center"/>
            <w:hideMark/>
          </w:tcPr>
          <w:p w14:paraId="075C8A22" w14:textId="77777777" w:rsidR="00A21CCB" w:rsidRPr="00E26599" w:rsidRDefault="00A21CCB" w:rsidP="00E26599">
            <w:pPr>
              <w:jc w:val="center"/>
              <w:rPr>
                <w:rFonts w:ascii="Arial" w:hAnsi="Arial" w:cs="Arial"/>
                <w:sz w:val="22"/>
                <w:szCs w:val="22"/>
              </w:rPr>
            </w:pPr>
          </w:p>
        </w:tc>
        <w:tc>
          <w:tcPr>
            <w:tcW w:w="790" w:type="pct"/>
            <w:tcBorders>
              <w:top w:val="single" w:sz="4" w:space="0" w:color="auto"/>
              <w:left w:val="single" w:sz="4" w:space="0" w:color="auto"/>
              <w:bottom w:val="single" w:sz="4" w:space="0" w:color="auto"/>
              <w:right w:val="single" w:sz="4" w:space="0" w:color="auto"/>
            </w:tcBorders>
            <w:vAlign w:val="center"/>
          </w:tcPr>
          <w:p w14:paraId="042BF074" w14:textId="77777777" w:rsidR="00A21CCB" w:rsidRPr="00E26599" w:rsidRDefault="00BC3657" w:rsidP="00E26599">
            <w:pPr>
              <w:jc w:val="center"/>
              <w:rPr>
                <w:rFonts w:ascii="Arial" w:hAnsi="Arial" w:cs="Arial"/>
                <w:sz w:val="22"/>
                <w:szCs w:val="22"/>
              </w:rPr>
            </w:pPr>
            <w:r>
              <w:rPr>
                <w:rFonts w:ascii="Arial" w:hAnsi="Arial" w:cs="Arial"/>
                <w:sz w:val="22"/>
                <w:szCs w:val="22"/>
              </w:rPr>
              <w:t>X</w:t>
            </w:r>
          </w:p>
        </w:tc>
      </w:tr>
      <w:tr w:rsidR="00062C36" w:rsidRPr="00E26599" w14:paraId="1853C75C" w14:textId="77777777" w:rsidTr="00062C36">
        <w:trPr>
          <w:jc w:val="center"/>
        </w:trPr>
        <w:tc>
          <w:tcPr>
            <w:tcW w:w="2542" w:type="pct"/>
            <w:tcBorders>
              <w:top w:val="single" w:sz="4" w:space="0" w:color="auto"/>
              <w:left w:val="single" w:sz="4" w:space="0" w:color="auto"/>
              <w:bottom w:val="single" w:sz="4" w:space="0" w:color="auto"/>
              <w:right w:val="single" w:sz="4" w:space="0" w:color="auto"/>
            </w:tcBorders>
            <w:hideMark/>
          </w:tcPr>
          <w:p w14:paraId="33B44680" w14:textId="77777777" w:rsidR="00062C36" w:rsidRPr="00E26599" w:rsidRDefault="00062C36" w:rsidP="00062C36">
            <w:pPr>
              <w:jc w:val="both"/>
              <w:rPr>
                <w:rFonts w:ascii="Arial" w:hAnsi="Arial" w:cs="Arial"/>
                <w:sz w:val="22"/>
                <w:szCs w:val="22"/>
              </w:rPr>
            </w:pPr>
            <w:r w:rsidRPr="00E26599">
              <w:rPr>
                <w:rFonts w:ascii="Arial" w:hAnsi="Arial" w:cs="Arial"/>
                <w:sz w:val="22"/>
                <w:szCs w:val="22"/>
              </w:rPr>
              <w:t>Adquisición o transferencia de tecnología</w:t>
            </w:r>
          </w:p>
        </w:tc>
        <w:tc>
          <w:tcPr>
            <w:tcW w:w="801" w:type="pct"/>
            <w:tcBorders>
              <w:top w:val="single" w:sz="4" w:space="0" w:color="auto"/>
              <w:left w:val="single" w:sz="4" w:space="0" w:color="auto"/>
              <w:bottom w:val="single" w:sz="4" w:space="0" w:color="auto"/>
              <w:right w:val="single" w:sz="4" w:space="0" w:color="auto"/>
            </w:tcBorders>
            <w:vAlign w:val="center"/>
          </w:tcPr>
          <w:p w14:paraId="260177D7" w14:textId="77777777" w:rsidR="00062C36" w:rsidRPr="00E26599" w:rsidRDefault="00062C36" w:rsidP="00062C36">
            <w:pPr>
              <w:jc w:val="center"/>
              <w:rPr>
                <w:rFonts w:ascii="Arial" w:hAnsi="Arial" w:cs="Arial"/>
                <w:sz w:val="22"/>
                <w:szCs w:val="22"/>
              </w:rPr>
            </w:pPr>
          </w:p>
        </w:tc>
        <w:tc>
          <w:tcPr>
            <w:tcW w:w="867" w:type="pct"/>
            <w:tcBorders>
              <w:top w:val="single" w:sz="4" w:space="0" w:color="auto"/>
              <w:left w:val="single" w:sz="4" w:space="0" w:color="auto"/>
              <w:bottom w:val="single" w:sz="4" w:space="0" w:color="auto"/>
              <w:right w:val="single" w:sz="4" w:space="0" w:color="auto"/>
            </w:tcBorders>
            <w:vAlign w:val="center"/>
          </w:tcPr>
          <w:p w14:paraId="215F36B1" w14:textId="77777777" w:rsidR="00062C36" w:rsidRPr="00E26599" w:rsidRDefault="00062C36" w:rsidP="00BC3657">
            <w:pPr>
              <w:rPr>
                <w:rFonts w:ascii="Arial" w:hAnsi="Arial" w:cs="Arial"/>
                <w:sz w:val="22"/>
                <w:szCs w:val="22"/>
              </w:rPr>
            </w:pPr>
          </w:p>
        </w:tc>
        <w:tc>
          <w:tcPr>
            <w:tcW w:w="790" w:type="pct"/>
            <w:tcBorders>
              <w:top w:val="single" w:sz="4" w:space="0" w:color="auto"/>
              <w:left w:val="single" w:sz="4" w:space="0" w:color="auto"/>
              <w:bottom w:val="single" w:sz="4" w:space="0" w:color="auto"/>
              <w:right w:val="single" w:sz="4" w:space="0" w:color="auto"/>
            </w:tcBorders>
            <w:vAlign w:val="center"/>
          </w:tcPr>
          <w:p w14:paraId="5CC1F7FF" w14:textId="77777777" w:rsidR="00062C36" w:rsidRPr="00E26599" w:rsidRDefault="00BC3657" w:rsidP="00062C36">
            <w:pPr>
              <w:jc w:val="center"/>
              <w:rPr>
                <w:rFonts w:ascii="Arial" w:hAnsi="Arial" w:cs="Arial"/>
                <w:sz w:val="22"/>
                <w:szCs w:val="22"/>
              </w:rPr>
            </w:pPr>
            <w:r>
              <w:rPr>
                <w:rFonts w:ascii="Arial" w:hAnsi="Arial" w:cs="Arial"/>
                <w:sz w:val="22"/>
                <w:szCs w:val="22"/>
              </w:rPr>
              <w:t>X</w:t>
            </w:r>
          </w:p>
        </w:tc>
      </w:tr>
      <w:tr w:rsidR="00062C36" w:rsidRPr="00E26599" w14:paraId="25508D19" w14:textId="77777777" w:rsidTr="00062C36">
        <w:trPr>
          <w:jc w:val="center"/>
        </w:trPr>
        <w:tc>
          <w:tcPr>
            <w:tcW w:w="2542" w:type="pct"/>
            <w:tcBorders>
              <w:top w:val="single" w:sz="4" w:space="0" w:color="auto"/>
              <w:left w:val="single" w:sz="4" w:space="0" w:color="auto"/>
              <w:bottom w:val="single" w:sz="4" w:space="0" w:color="auto"/>
              <w:right w:val="single" w:sz="4" w:space="0" w:color="auto"/>
            </w:tcBorders>
            <w:hideMark/>
          </w:tcPr>
          <w:p w14:paraId="6113C01A" w14:textId="77777777" w:rsidR="00062C36" w:rsidRPr="00E26599" w:rsidRDefault="00062C36" w:rsidP="00062C36">
            <w:pPr>
              <w:jc w:val="both"/>
              <w:rPr>
                <w:rFonts w:ascii="Arial" w:hAnsi="Arial" w:cs="Arial"/>
                <w:sz w:val="22"/>
                <w:szCs w:val="22"/>
              </w:rPr>
            </w:pPr>
            <w:r w:rsidRPr="00E26599">
              <w:rPr>
                <w:rFonts w:ascii="Arial" w:hAnsi="Arial" w:cs="Arial"/>
                <w:sz w:val="22"/>
                <w:szCs w:val="22"/>
              </w:rPr>
              <w:t>Contexto externo a la organización</w:t>
            </w:r>
          </w:p>
        </w:tc>
        <w:tc>
          <w:tcPr>
            <w:tcW w:w="801" w:type="pct"/>
            <w:tcBorders>
              <w:top w:val="single" w:sz="4" w:space="0" w:color="auto"/>
              <w:left w:val="single" w:sz="4" w:space="0" w:color="auto"/>
              <w:bottom w:val="single" w:sz="4" w:space="0" w:color="auto"/>
              <w:right w:val="single" w:sz="4" w:space="0" w:color="auto"/>
            </w:tcBorders>
            <w:vAlign w:val="center"/>
          </w:tcPr>
          <w:p w14:paraId="4DBDA1AD" w14:textId="77777777" w:rsidR="00062C36" w:rsidRPr="00E26599" w:rsidRDefault="00062C36" w:rsidP="00062C36">
            <w:pPr>
              <w:jc w:val="center"/>
              <w:rPr>
                <w:rFonts w:ascii="Arial" w:hAnsi="Arial" w:cs="Arial"/>
                <w:sz w:val="22"/>
                <w:szCs w:val="22"/>
              </w:rPr>
            </w:pPr>
          </w:p>
        </w:tc>
        <w:tc>
          <w:tcPr>
            <w:tcW w:w="867" w:type="pct"/>
            <w:tcBorders>
              <w:top w:val="single" w:sz="4" w:space="0" w:color="auto"/>
              <w:left w:val="single" w:sz="4" w:space="0" w:color="auto"/>
              <w:bottom w:val="single" w:sz="4" w:space="0" w:color="auto"/>
              <w:right w:val="single" w:sz="4" w:space="0" w:color="auto"/>
            </w:tcBorders>
            <w:vAlign w:val="center"/>
          </w:tcPr>
          <w:p w14:paraId="7EF049D4" w14:textId="77777777" w:rsidR="00062C36" w:rsidRPr="00E26599" w:rsidRDefault="00062C36" w:rsidP="00062C36">
            <w:pPr>
              <w:jc w:val="center"/>
              <w:rPr>
                <w:rFonts w:ascii="Arial" w:hAnsi="Arial" w:cs="Arial"/>
                <w:sz w:val="22"/>
                <w:szCs w:val="22"/>
              </w:rPr>
            </w:pPr>
          </w:p>
        </w:tc>
        <w:tc>
          <w:tcPr>
            <w:tcW w:w="790" w:type="pct"/>
            <w:tcBorders>
              <w:top w:val="single" w:sz="4" w:space="0" w:color="auto"/>
              <w:left w:val="single" w:sz="4" w:space="0" w:color="auto"/>
              <w:bottom w:val="single" w:sz="4" w:space="0" w:color="auto"/>
              <w:right w:val="single" w:sz="4" w:space="0" w:color="auto"/>
            </w:tcBorders>
            <w:vAlign w:val="center"/>
          </w:tcPr>
          <w:p w14:paraId="634D3E01" w14:textId="77777777" w:rsidR="00062C36" w:rsidRPr="00E26599" w:rsidRDefault="00062C36" w:rsidP="00062C36">
            <w:pPr>
              <w:jc w:val="center"/>
              <w:rPr>
                <w:rFonts w:ascii="Arial" w:hAnsi="Arial" w:cs="Arial"/>
                <w:sz w:val="22"/>
                <w:szCs w:val="22"/>
              </w:rPr>
            </w:pPr>
            <w:r w:rsidRPr="00E26599">
              <w:rPr>
                <w:rFonts w:ascii="Arial" w:hAnsi="Arial" w:cs="Arial"/>
                <w:sz w:val="22"/>
                <w:szCs w:val="22"/>
              </w:rPr>
              <w:t>X</w:t>
            </w:r>
          </w:p>
        </w:tc>
      </w:tr>
      <w:tr w:rsidR="00062C36" w:rsidRPr="00E26599" w14:paraId="7B8E6E89" w14:textId="77777777" w:rsidTr="00062C36">
        <w:trPr>
          <w:jc w:val="center"/>
        </w:trPr>
        <w:tc>
          <w:tcPr>
            <w:tcW w:w="2542" w:type="pct"/>
            <w:tcBorders>
              <w:top w:val="single" w:sz="4" w:space="0" w:color="auto"/>
              <w:left w:val="single" w:sz="4" w:space="0" w:color="auto"/>
              <w:bottom w:val="single" w:sz="4" w:space="0" w:color="auto"/>
              <w:right w:val="single" w:sz="4" w:space="0" w:color="auto"/>
            </w:tcBorders>
            <w:hideMark/>
          </w:tcPr>
          <w:p w14:paraId="1E41BEAB" w14:textId="77777777" w:rsidR="00062C36" w:rsidRPr="00E26599" w:rsidRDefault="00062C36" w:rsidP="00062C36">
            <w:pPr>
              <w:jc w:val="both"/>
              <w:rPr>
                <w:rFonts w:ascii="Arial" w:hAnsi="Arial" w:cs="Arial"/>
                <w:sz w:val="22"/>
                <w:szCs w:val="22"/>
              </w:rPr>
            </w:pPr>
            <w:r w:rsidRPr="00E26599">
              <w:rPr>
                <w:rFonts w:ascii="Arial" w:hAnsi="Arial" w:cs="Arial"/>
                <w:sz w:val="22"/>
                <w:szCs w:val="22"/>
              </w:rPr>
              <w:t xml:space="preserve">Cambios del mercado </w:t>
            </w:r>
          </w:p>
        </w:tc>
        <w:tc>
          <w:tcPr>
            <w:tcW w:w="801" w:type="pct"/>
            <w:tcBorders>
              <w:top w:val="single" w:sz="4" w:space="0" w:color="auto"/>
              <w:left w:val="single" w:sz="4" w:space="0" w:color="auto"/>
              <w:bottom w:val="single" w:sz="4" w:space="0" w:color="auto"/>
              <w:right w:val="single" w:sz="4" w:space="0" w:color="auto"/>
            </w:tcBorders>
            <w:vAlign w:val="center"/>
          </w:tcPr>
          <w:p w14:paraId="5B3C5DA4" w14:textId="77777777" w:rsidR="00062C36" w:rsidRPr="00E26599" w:rsidRDefault="00062C36" w:rsidP="00062C36">
            <w:pPr>
              <w:jc w:val="center"/>
              <w:rPr>
                <w:rFonts w:ascii="Arial" w:hAnsi="Arial" w:cs="Arial"/>
                <w:sz w:val="22"/>
                <w:szCs w:val="22"/>
              </w:rPr>
            </w:pPr>
          </w:p>
        </w:tc>
        <w:tc>
          <w:tcPr>
            <w:tcW w:w="867" w:type="pct"/>
            <w:tcBorders>
              <w:top w:val="single" w:sz="4" w:space="0" w:color="auto"/>
              <w:left w:val="single" w:sz="4" w:space="0" w:color="auto"/>
              <w:bottom w:val="single" w:sz="4" w:space="0" w:color="auto"/>
              <w:right w:val="single" w:sz="4" w:space="0" w:color="auto"/>
            </w:tcBorders>
            <w:vAlign w:val="center"/>
          </w:tcPr>
          <w:p w14:paraId="35E14D45" w14:textId="77777777" w:rsidR="00062C36" w:rsidRPr="00E26599" w:rsidRDefault="00062C36" w:rsidP="00062C36">
            <w:pPr>
              <w:jc w:val="center"/>
              <w:rPr>
                <w:rFonts w:ascii="Arial" w:hAnsi="Arial" w:cs="Arial"/>
                <w:sz w:val="22"/>
                <w:szCs w:val="22"/>
              </w:rPr>
            </w:pPr>
          </w:p>
        </w:tc>
        <w:tc>
          <w:tcPr>
            <w:tcW w:w="790" w:type="pct"/>
            <w:tcBorders>
              <w:top w:val="single" w:sz="4" w:space="0" w:color="auto"/>
              <w:left w:val="single" w:sz="4" w:space="0" w:color="auto"/>
              <w:bottom w:val="single" w:sz="4" w:space="0" w:color="auto"/>
              <w:right w:val="single" w:sz="4" w:space="0" w:color="auto"/>
            </w:tcBorders>
            <w:vAlign w:val="center"/>
          </w:tcPr>
          <w:p w14:paraId="1F5E311A" w14:textId="77777777" w:rsidR="00062C36" w:rsidRPr="00E26599" w:rsidRDefault="00062C36" w:rsidP="00062C36">
            <w:pPr>
              <w:jc w:val="center"/>
              <w:rPr>
                <w:rFonts w:ascii="Arial" w:hAnsi="Arial" w:cs="Arial"/>
                <w:sz w:val="22"/>
                <w:szCs w:val="22"/>
              </w:rPr>
            </w:pPr>
            <w:r w:rsidRPr="00E26599">
              <w:rPr>
                <w:rFonts w:ascii="Arial" w:hAnsi="Arial" w:cs="Arial"/>
                <w:sz w:val="22"/>
                <w:szCs w:val="22"/>
              </w:rPr>
              <w:t>X</w:t>
            </w:r>
          </w:p>
        </w:tc>
      </w:tr>
    </w:tbl>
    <w:p w14:paraId="22337189" w14:textId="77777777" w:rsidR="0035316F" w:rsidRPr="00E26599" w:rsidRDefault="0035316F" w:rsidP="00E26599">
      <w:pPr>
        <w:pStyle w:val="Prrafodelista"/>
        <w:numPr>
          <w:ilvl w:val="1"/>
          <w:numId w:val="10"/>
        </w:numPr>
        <w:shd w:val="clear" w:color="auto" w:fill="FFFFFF"/>
        <w:jc w:val="both"/>
        <w:rPr>
          <w:rFonts w:ascii="Arial" w:hAnsi="Arial" w:cs="Arial"/>
          <w:b/>
        </w:rPr>
      </w:pPr>
      <w:r w:rsidRPr="00E26599">
        <w:rPr>
          <w:rFonts w:ascii="Arial" w:hAnsi="Arial" w:cs="Arial"/>
          <w:b/>
        </w:rPr>
        <w:lastRenderedPageBreak/>
        <w:t xml:space="preserve">ESTUDIO DE LA OFERTA </w:t>
      </w:r>
    </w:p>
    <w:p w14:paraId="2A9760AC" w14:textId="77777777" w:rsidR="0035316F" w:rsidRPr="00E26599" w:rsidRDefault="0035316F" w:rsidP="00E26599">
      <w:pPr>
        <w:pStyle w:val="Prrafodelista"/>
        <w:shd w:val="clear" w:color="auto" w:fill="FFFFFF"/>
        <w:ind w:left="360"/>
        <w:jc w:val="both"/>
        <w:rPr>
          <w:rFonts w:ascii="Arial" w:hAnsi="Arial" w:cs="Arial"/>
          <w:b/>
        </w:rPr>
      </w:pPr>
    </w:p>
    <w:p w14:paraId="0C648067" w14:textId="77777777" w:rsidR="00BC3657" w:rsidRDefault="0035316F" w:rsidP="00E26599">
      <w:pPr>
        <w:autoSpaceDE w:val="0"/>
        <w:autoSpaceDN w:val="0"/>
        <w:adjustRightInd w:val="0"/>
        <w:spacing w:line="240" w:lineRule="auto"/>
        <w:jc w:val="both"/>
        <w:rPr>
          <w:rFonts w:ascii="Arial" w:hAnsi="Arial" w:cs="Arial"/>
          <w:color w:val="000000" w:themeColor="text1"/>
          <w:lang w:eastAsia="es-CO"/>
        </w:rPr>
      </w:pPr>
      <w:r w:rsidRPr="00E26599">
        <w:rPr>
          <w:rFonts w:ascii="Arial" w:hAnsi="Arial" w:cs="Arial"/>
          <w:color w:val="000000" w:themeColor="text1"/>
          <w:lang w:eastAsia="es-CO"/>
        </w:rPr>
        <w:t>Existen en el mercado nacional y regional un gran número de posibles oferentes constituidos como personas jurídicas reconocidas y con experiencia comprobada, que por su razón social están en la capacidad de presentar su oferta para este proceso</w:t>
      </w:r>
      <w:r w:rsidR="00BC3657">
        <w:rPr>
          <w:rFonts w:ascii="Arial" w:hAnsi="Arial" w:cs="Arial"/>
          <w:color w:val="000000" w:themeColor="text1"/>
          <w:lang w:eastAsia="es-CO"/>
        </w:rPr>
        <w:t xml:space="preserve"> y que deben estar autorizadas para la prestación de los servicios de lavado y desinfección de tanques. </w:t>
      </w:r>
    </w:p>
    <w:p w14:paraId="069EA1B3" w14:textId="77777777" w:rsidR="00BC3657" w:rsidRDefault="00BC3657" w:rsidP="00BC3657">
      <w:pPr>
        <w:adjustRightInd w:val="0"/>
        <w:jc w:val="both"/>
        <w:rPr>
          <w:rFonts w:ascii="ArialMT" w:hAnsi="ArialMT" w:cs="ArialMT"/>
          <w:lang w:eastAsia="es-CO"/>
        </w:rPr>
      </w:pPr>
      <w:r>
        <w:rPr>
          <w:rFonts w:ascii="ArialMT" w:hAnsi="ArialMT" w:cs="ArialMT"/>
          <w:lang w:eastAsia="es-CO"/>
        </w:rPr>
        <w:t>El artículo 2º de la Resolución 2190 de 1991 de la Secretaria Distrital de Salud de Bogotá, por la se r</w:t>
      </w:r>
      <w:r w:rsidRPr="00B931F8">
        <w:rPr>
          <w:rFonts w:ascii="ArialMT" w:hAnsi="ArialMT" w:cs="ArialMT"/>
          <w:lang w:eastAsia="es-CO"/>
        </w:rPr>
        <w:t>eglamenta las condiciones para transporte de agua en carrotanque, lavado y desinfección de tanques de almacenamiento domiciliario y Empresas que realizan la actividad de lavado y desinfección de tanques domiciliarios</w:t>
      </w:r>
      <w:r>
        <w:rPr>
          <w:rFonts w:ascii="ArialMT" w:hAnsi="ArialMT" w:cs="ArialMT"/>
          <w:lang w:eastAsia="es-CO"/>
        </w:rPr>
        <w:t xml:space="preserve">, señala lo siguiente: </w:t>
      </w:r>
    </w:p>
    <w:p w14:paraId="0EADFEF0" w14:textId="77777777" w:rsidR="00BC3657" w:rsidRPr="0063222B" w:rsidRDefault="00BC3657" w:rsidP="00BC3657">
      <w:pPr>
        <w:adjustRightInd w:val="0"/>
        <w:ind w:left="993" w:right="1327"/>
        <w:jc w:val="both"/>
        <w:rPr>
          <w:rFonts w:ascii="Arial" w:hAnsi="Arial" w:cs="Arial"/>
          <w:sz w:val="18"/>
          <w:szCs w:val="18"/>
          <w:lang w:eastAsia="es-CO"/>
        </w:rPr>
      </w:pPr>
      <w:r w:rsidRPr="0063222B">
        <w:rPr>
          <w:rFonts w:ascii="Arial" w:hAnsi="Arial" w:cs="Arial"/>
          <w:b/>
          <w:bCs/>
          <w:sz w:val="18"/>
          <w:szCs w:val="18"/>
          <w:shd w:val="clear" w:color="auto" w:fill="FFFFFF"/>
        </w:rPr>
        <w:t>Artículo 2º.-</w:t>
      </w:r>
      <w:r w:rsidRPr="0063222B">
        <w:rPr>
          <w:rFonts w:ascii="Arial" w:hAnsi="Arial" w:cs="Arial"/>
          <w:sz w:val="18"/>
          <w:szCs w:val="18"/>
          <w:shd w:val="clear" w:color="auto" w:fill="FFFFFF"/>
        </w:rPr>
        <w:t> Los tanques de almacenamiento domiciliario deberán ser sometidos</w:t>
      </w:r>
      <w:r>
        <w:rPr>
          <w:rFonts w:ascii="Arial" w:hAnsi="Arial" w:cs="Arial"/>
          <w:sz w:val="18"/>
          <w:szCs w:val="18"/>
          <w:shd w:val="clear" w:color="auto" w:fill="FFFFFF"/>
        </w:rPr>
        <w:t xml:space="preserve"> </w:t>
      </w:r>
      <w:r w:rsidRPr="0063222B">
        <w:rPr>
          <w:rFonts w:ascii="Arial" w:hAnsi="Arial" w:cs="Arial"/>
          <w:sz w:val="18"/>
          <w:szCs w:val="18"/>
          <w:shd w:val="clear" w:color="auto" w:fill="FFFFFF"/>
        </w:rPr>
        <w:t>a lavado y desinfección mínima 2 veces al año y en caso de detectar daños o infiltraciones se realizará el lavado y desinfección después de su reparación.</w:t>
      </w:r>
    </w:p>
    <w:p w14:paraId="4419E56D" w14:textId="77777777" w:rsidR="00BC3657" w:rsidRDefault="00BC3657" w:rsidP="00BC3657">
      <w:pPr>
        <w:autoSpaceDE w:val="0"/>
        <w:autoSpaceDN w:val="0"/>
        <w:adjustRightInd w:val="0"/>
        <w:spacing w:line="240" w:lineRule="auto"/>
        <w:jc w:val="both"/>
        <w:rPr>
          <w:rFonts w:ascii="Arial" w:hAnsi="Arial" w:cs="Arial"/>
          <w:color w:val="000000" w:themeColor="text1"/>
          <w:lang w:eastAsia="es-CO"/>
        </w:rPr>
      </w:pPr>
      <w:r>
        <w:rPr>
          <w:rFonts w:ascii="ArialMT" w:hAnsi="ArialMT" w:cs="ArialMT"/>
          <w:lang w:eastAsia="es-CO"/>
        </w:rPr>
        <w:t>Así mismo, también el a</w:t>
      </w:r>
      <w:r w:rsidRPr="005B61B6">
        <w:rPr>
          <w:rFonts w:ascii="ArialMT" w:hAnsi="ArialMT" w:cs="ArialMT"/>
          <w:lang w:eastAsia="es-CO"/>
        </w:rPr>
        <w:t xml:space="preserve">rtículo 3º, </w:t>
      </w:r>
      <w:r>
        <w:rPr>
          <w:rFonts w:ascii="ArialMT" w:hAnsi="ArialMT" w:cs="ArialMT"/>
          <w:lang w:eastAsia="es-CO"/>
        </w:rPr>
        <w:t>de la Resolución 2190 de 1991 de la Secretaria Distrital de Salud de Bogotá</w:t>
      </w:r>
      <w:r w:rsidRPr="005B61B6">
        <w:rPr>
          <w:rFonts w:ascii="ArialMT" w:hAnsi="ArialMT" w:cs="ArialMT"/>
          <w:lang w:eastAsia="es-CO"/>
        </w:rPr>
        <w:t>, estableció los requisitos que deben cumplir las Empresas particulares o personas naturales que quieran dedicarse a la actividad de desinfección de tanques de almacenamiento, quienes deben estar autorizados por esa Secretaría</w:t>
      </w:r>
      <w:r>
        <w:rPr>
          <w:rFonts w:ascii="ArialMT" w:hAnsi="ArialMT" w:cs="ArialMT"/>
          <w:lang w:eastAsia="es-CO"/>
        </w:rPr>
        <w:t xml:space="preserve">. </w:t>
      </w:r>
    </w:p>
    <w:p w14:paraId="30834ED4" w14:textId="06BFAC6A" w:rsidR="00974275" w:rsidRDefault="009B4988" w:rsidP="000B7666">
      <w:pPr>
        <w:jc w:val="both"/>
        <w:rPr>
          <w:rFonts w:ascii="Arial" w:hAnsi="Arial" w:cs="Arial"/>
          <w:bCs/>
          <w:color w:val="000000"/>
          <w:lang w:val="es-ES" w:eastAsia="es-ES"/>
        </w:rPr>
      </w:pPr>
      <w:r>
        <w:rPr>
          <w:rFonts w:ascii="Arial" w:hAnsi="Arial" w:cs="Arial"/>
          <w:bCs/>
          <w:color w:val="000000"/>
          <w:lang w:val="es-ES" w:eastAsia="es-ES"/>
        </w:rPr>
        <w:t>Se procedió a</w:t>
      </w:r>
      <w:r w:rsidR="00974275">
        <w:rPr>
          <w:rFonts w:ascii="Arial" w:hAnsi="Arial" w:cs="Arial"/>
          <w:bCs/>
          <w:color w:val="000000"/>
          <w:lang w:val="es-ES" w:eastAsia="es-ES"/>
        </w:rPr>
        <w:t xml:space="preserve"> consultar la página web de la Secretaría Distrital de salud, con el fin de conocer el listado de </w:t>
      </w:r>
      <w:r w:rsidR="001D09E9" w:rsidRPr="001D09E9">
        <w:rPr>
          <w:rFonts w:ascii="Arial" w:hAnsi="Arial" w:cs="Arial"/>
          <w:bCs/>
          <w:color w:val="000000"/>
          <w:lang w:val="es-ES" w:eastAsia="es-ES"/>
        </w:rPr>
        <w:t>empresas con concepto favorable para el lavado de tanques de agua potable,</w:t>
      </w:r>
      <w:r w:rsidR="001D09E9">
        <w:rPr>
          <w:rFonts w:ascii="Arial" w:hAnsi="Arial" w:cs="Arial"/>
          <w:bCs/>
          <w:color w:val="000000"/>
          <w:lang w:val="es-ES" w:eastAsia="es-ES"/>
        </w:rPr>
        <w:t xml:space="preserve"> se consultaron las siguientes </w:t>
      </w:r>
      <w:r w:rsidR="003E3662">
        <w:rPr>
          <w:rFonts w:ascii="Arial" w:hAnsi="Arial" w:cs="Arial"/>
          <w:bCs/>
          <w:color w:val="000000"/>
          <w:lang w:val="es-ES" w:eastAsia="es-ES"/>
        </w:rPr>
        <w:t>páginas</w:t>
      </w:r>
      <w:r w:rsidR="001D09E9">
        <w:rPr>
          <w:rFonts w:ascii="Arial" w:hAnsi="Arial" w:cs="Arial"/>
          <w:bCs/>
          <w:color w:val="000000"/>
          <w:lang w:val="es-ES" w:eastAsia="es-ES"/>
        </w:rPr>
        <w:t xml:space="preserve"> web el día 24 de julio de 2020, encontrando que el último listado publicado corresponde al 31 de mayo </w:t>
      </w:r>
      <w:r w:rsidR="003E3662">
        <w:rPr>
          <w:rFonts w:ascii="Arial" w:hAnsi="Arial" w:cs="Arial"/>
          <w:bCs/>
          <w:color w:val="000000"/>
          <w:lang w:val="es-ES" w:eastAsia="es-ES"/>
        </w:rPr>
        <w:t>d</w:t>
      </w:r>
      <w:r w:rsidR="001D09E9">
        <w:rPr>
          <w:rFonts w:ascii="Arial" w:hAnsi="Arial" w:cs="Arial"/>
          <w:bCs/>
          <w:color w:val="000000"/>
          <w:lang w:val="es-ES" w:eastAsia="es-ES"/>
        </w:rPr>
        <w:t xml:space="preserve">e 2020: </w:t>
      </w:r>
    </w:p>
    <w:p w14:paraId="3873F8C0" w14:textId="77777777" w:rsidR="001D09E9" w:rsidRDefault="00365FB1" w:rsidP="001D09E9">
      <w:pPr>
        <w:spacing w:after="0"/>
        <w:jc w:val="both"/>
      </w:pPr>
      <w:hyperlink r:id="rId24" w:history="1">
        <w:r w:rsidR="001D09E9">
          <w:rPr>
            <w:rStyle w:val="Hipervnculo"/>
          </w:rPr>
          <w:t>https://guiatramitesyservicios.bogota.gov.co/tramite-servicio/tanques-de-almacenamiento-manejo-del-agua/</w:t>
        </w:r>
      </w:hyperlink>
    </w:p>
    <w:p w14:paraId="541AC081" w14:textId="77777777" w:rsidR="001D09E9" w:rsidRDefault="00365FB1" w:rsidP="001D09E9">
      <w:pPr>
        <w:jc w:val="both"/>
      </w:pPr>
      <w:hyperlink r:id="rId25" w:history="1">
        <w:r w:rsidR="001D09E9">
          <w:rPr>
            <w:rStyle w:val="Hipervnculo"/>
          </w:rPr>
          <w:t>http://saludambiental.saludcapital.gov.co/quimicos_conceptos</w:t>
        </w:r>
      </w:hyperlink>
    </w:p>
    <w:p w14:paraId="2157FE24" w14:textId="77777777" w:rsidR="001D09E9" w:rsidRDefault="001D09E9" w:rsidP="001D09E9">
      <w:pPr>
        <w:jc w:val="both"/>
        <w:rPr>
          <w:rFonts w:ascii="ArialMT" w:hAnsi="ArialMT" w:cs="ArialMT"/>
          <w:lang w:eastAsia="es-CO"/>
        </w:rPr>
      </w:pPr>
    </w:p>
    <w:p w14:paraId="47BD666C" w14:textId="77777777" w:rsidR="001D09E9" w:rsidRDefault="001D09E9" w:rsidP="000B7666">
      <w:pPr>
        <w:jc w:val="both"/>
        <w:rPr>
          <w:rFonts w:ascii="Arial" w:hAnsi="Arial" w:cs="Arial"/>
          <w:bCs/>
          <w:color w:val="000000"/>
          <w:lang w:val="es-ES" w:eastAsia="es-ES"/>
        </w:rPr>
      </w:pPr>
    </w:p>
    <w:p w14:paraId="480F11AE" w14:textId="77777777" w:rsidR="001D09E9" w:rsidRPr="001D09E9" w:rsidRDefault="001D09E9" w:rsidP="001D09E9">
      <w:pPr>
        <w:jc w:val="center"/>
        <w:rPr>
          <w:rFonts w:ascii="Arial" w:hAnsi="Arial" w:cs="Arial"/>
          <w:bCs/>
          <w:color w:val="000000"/>
          <w:lang w:val="es-ES" w:eastAsia="es-ES"/>
        </w:rPr>
      </w:pPr>
      <w:r>
        <w:rPr>
          <w:noProof/>
        </w:rPr>
        <w:lastRenderedPageBreak/>
        <w:drawing>
          <wp:inline distT="0" distB="0" distL="0" distR="0" wp14:anchorId="2EB936B6" wp14:editId="05DFCB8C">
            <wp:extent cx="4485736" cy="2523036"/>
            <wp:effectExtent l="0" t="0" r="0" b="0"/>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88181" cy="2524411"/>
                    </a:xfrm>
                    <a:prstGeom prst="rect">
                      <a:avLst/>
                    </a:prstGeom>
                  </pic:spPr>
                </pic:pic>
              </a:graphicData>
            </a:graphic>
          </wp:inline>
        </w:drawing>
      </w:r>
    </w:p>
    <w:p w14:paraId="05260EE4" w14:textId="77777777" w:rsidR="00974275" w:rsidRDefault="00974275" w:rsidP="000B7666">
      <w:pPr>
        <w:jc w:val="both"/>
        <w:rPr>
          <w:rFonts w:ascii="ArialMT" w:hAnsi="ArialMT" w:cs="ArialMT"/>
          <w:lang w:eastAsia="es-CO"/>
        </w:rPr>
      </w:pPr>
    </w:p>
    <w:p w14:paraId="2015E9AB" w14:textId="590F2566" w:rsidR="00974275" w:rsidRDefault="0053665C" w:rsidP="000B7666">
      <w:pPr>
        <w:jc w:val="both"/>
        <w:rPr>
          <w:rFonts w:ascii="Arial" w:hAnsi="Arial" w:cs="Arial"/>
          <w:bCs/>
          <w:color w:val="000000"/>
          <w:lang w:val="es-ES" w:eastAsia="es-ES"/>
        </w:rPr>
      </w:pPr>
      <w:r>
        <w:rPr>
          <w:noProof/>
        </w:rPr>
        <w:drawing>
          <wp:inline distT="0" distB="0" distL="0" distR="0" wp14:anchorId="351A9EFC" wp14:editId="6D8DA077">
            <wp:extent cx="5612130" cy="1859915"/>
            <wp:effectExtent l="0" t="0" r="762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12130" cy="1859915"/>
                    </a:xfrm>
                    <a:prstGeom prst="rect">
                      <a:avLst/>
                    </a:prstGeom>
                  </pic:spPr>
                </pic:pic>
              </a:graphicData>
            </a:graphic>
          </wp:inline>
        </w:drawing>
      </w:r>
    </w:p>
    <w:p w14:paraId="03B1F860" w14:textId="77777777" w:rsidR="001D09E9" w:rsidRDefault="001D09E9" w:rsidP="000B7666">
      <w:pPr>
        <w:jc w:val="both"/>
        <w:rPr>
          <w:rFonts w:ascii="Arial" w:hAnsi="Arial" w:cs="Arial"/>
          <w:bCs/>
          <w:color w:val="000000"/>
          <w:lang w:val="es-ES" w:eastAsia="es-ES"/>
        </w:rPr>
      </w:pPr>
      <w:r>
        <w:rPr>
          <w:rFonts w:ascii="Arial" w:hAnsi="Arial" w:cs="Arial"/>
          <w:bCs/>
          <w:color w:val="000000"/>
          <w:lang w:val="es-ES" w:eastAsia="es-ES"/>
        </w:rPr>
        <w:t xml:space="preserve">A </w:t>
      </w:r>
      <w:proofErr w:type="gramStart"/>
      <w:r>
        <w:rPr>
          <w:rFonts w:ascii="Arial" w:hAnsi="Arial" w:cs="Arial"/>
          <w:bCs/>
          <w:color w:val="000000"/>
          <w:lang w:val="es-ES" w:eastAsia="es-ES"/>
        </w:rPr>
        <w:t>continuación</w:t>
      </w:r>
      <w:proofErr w:type="gramEnd"/>
      <w:r>
        <w:rPr>
          <w:rFonts w:ascii="Arial" w:hAnsi="Arial" w:cs="Arial"/>
          <w:bCs/>
          <w:color w:val="000000"/>
          <w:lang w:val="es-ES" w:eastAsia="es-ES"/>
        </w:rPr>
        <w:t xml:space="preserve"> se encuentra</w:t>
      </w:r>
      <w:r w:rsidR="004A3177">
        <w:rPr>
          <w:rFonts w:ascii="Arial" w:hAnsi="Arial" w:cs="Arial"/>
          <w:bCs/>
          <w:color w:val="000000"/>
          <w:lang w:val="es-ES" w:eastAsia="es-ES"/>
        </w:rPr>
        <w:t xml:space="preserve"> un muestra de las empresas que realizan lavado de tanques/desinfección con concepto favorable y que se encontrarían en capacidad de prestar el servicio: </w:t>
      </w:r>
    </w:p>
    <w:p w14:paraId="5D9237A4" w14:textId="5D8CAA78" w:rsidR="001D09E9" w:rsidRDefault="00912EBA" w:rsidP="000B7666">
      <w:pPr>
        <w:jc w:val="both"/>
        <w:rPr>
          <w:rFonts w:ascii="Arial" w:hAnsi="Arial" w:cs="Arial"/>
          <w:bCs/>
          <w:color w:val="000000"/>
          <w:lang w:val="es-ES" w:eastAsia="es-ES"/>
        </w:rPr>
      </w:pPr>
      <w:r>
        <w:rPr>
          <w:noProof/>
        </w:rPr>
        <w:drawing>
          <wp:inline distT="0" distB="0" distL="0" distR="0" wp14:anchorId="7874AA9C" wp14:editId="6CECD85D">
            <wp:extent cx="5612130" cy="129857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12130" cy="1298575"/>
                    </a:xfrm>
                    <a:prstGeom prst="rect">
                      <a:avLst/>
                    </a:prstGeom>
                  </pic:spPr>
                </pic:pic>
              </a:graphicData>
            </a:graphic>
          </wp:inline>
        </w:drawing>
      </w:r>
    </w:p>
    <w:p w14:paraId="4D6D7455" w14:textId="77777777" w:rsidR="004A3177" w:rsidRDefault="004A3177" w:rsidP="000B7666">
      <w:pPr>
        <w:jc w:val="both"/>
        <w:rPr>
          <w:rFonts w:ascii="Arial" w:hAnsi="Arial" w:cs="Arial"/>
          <w:bCs/>
          <w:color w:val="000000"/>
          <w:lang w:val="es-ES" w:eastAsia="es-ES"/>
        </w:rPr>
      </w:pPr>
      <w:r>
        <w:rPr>
          <w:rFonts w:ascii="Arial" w:hAnsi="Arial" w:cs="Arial"/>
          <w:bCs/>
          <w:color w:val="000000"/>
          <w:lang w:val="es-ES" w:eastAsia="es-ES"/>
        </w:rPr>
        <w:t>(…)</w:t>
      </w:r>
    </w:p>
    <w:p w14:paraId="7B14ADFA" w14:textId="62E5A89D" w:rsidR="004A3177" w:rsidRDefault="007512C9" w:rsidP="000B7666">
      <w:pPr>
        <w:jc w:val="both"/>
        <w:rPr>
          <w:rFonts w:ascii="Arial" w:hAnsi="Arial" w:cs="Arial"/>
          <w:bCs/>
          <w:color w:val="000000"/>
          <w:lang w:val="es-ES" w:eastAsia="es-ES"/>
        </w:rPr>
      </w:pPr>
      <w:r>
        <w:rPr>
          <w:noProof/>
        </w:rPr>
        <w:lastRenderedPageBreak/>
        <w:drawing>
          <wp:inline distT="0" distB="0" distL="0" distR="0" wp14:anchorId="1F8285A6" wp14:editId="5391D1A2">
            <wp:extent cx="5612130" cy="5733415"/>
            <wp:effectExtent l="0" t="0" r="762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2130" cy="5733415"/>
                    </a:xfrm>
                    <a:prstGeom prst="rect">
                      <a:avLst/>
                    </a:prstGeom>
                  </pic:spPr>
                </pic:pic>
              </a:graphicData>
            </a:graphic>
          </wp:inline>
        </w:drawing>
      </w:r>
    </w:p>
    <w:p w14:paraId="63634C80" w14:textId="77777777" w:rsidR="004A3177" w:rsidRDefault="004A3177" w:rsidP="000B7666">
      <w:pPr>
        <w:jc w:val="both"/>
        <w:rPr>
          <w:rFonts w:ascii="Arial" w:hAnsi="Arial" w:cs="Arial"/>
          <w:bCs/>
          <w:color w:val="000000"/>
          <w:lang w:val="es-ES" w:eastAsia="es-ES"/>
        </w:rPr>
      </w:pPr>
      <w:r>
        <w:rPr>
          <w:rFonts w:ascii="Arial" w:hAnsi="Arial" w:cs="Arial"/>
          <w:bCs/>
          <w:color w:val="000000"/>
          <w:lang w:val="es-ES" w:eastAsia="es-ES"/>
        </w:rPr>
        <w:t>(…)</w:t>
      </w:r>
    </w:p>
    <w:p w14:paraId="737AADED" w14:textId="277BBE79" w:rsidR="00974275" w:rsidRDefault="00974275" w:rsidP="000B7666">
      <w:pPr>
        <w:jc w:val="both"/>
        <w:rPr>
          <w:rFonts w:ascii="Arial" w:hAnsi="Arial" w:cs="Arial"/>
          <w:bCs/>
          <w:color w:val="000000"/>
          <w:lang w:val="es-ES" w:eastAsia="es-ES"/>
        </w:rPr>
      </w:pPr>
    </w:p>
    <w:p w14:paraId="51470072" w14:textId="35BE00F0" w:rsidR="002C76A0" w:rsidRDefault="002C76A0" w:rsidP="000B7666">
      <w:pPr>
        <w:jc w:val="both"/>
        <w:rPr>
          <w:rFonts w:ascii="Arial" w:hAnsi="Arial" w:cs="Arial"/>
          <w:bCs/>
          <w:color w:val="000000"/>
          <w:lang w:val="es-ES" w:eastAsia="es-ES"/>
        </w:rPr>
      </w:pPr>
    </w:p>
    <w:p w14:paraId="5536B59A" w14:textId="2EE1BA8D" w:rsidR="002C76A0" w:rsidRDefault="002C76A0" w:rsidP="000B7666">
      <w:pPr>
        <w:jc w:val="both"/>
        <w:rPr>
          <w:rFonts w:ascii="Arial" w:hAnsi="Arial" w:cs="Arial"/>
          <w:bCs/>
          <w:color w:val="000000"/>
          <w:lang w:val="es-ES" w:eastAsia="es-ES"/>
        </w:rPr>
      </w:pPr>
    </w:p>
    <w:p w14:paraId="24BE7264" w14:textId="39371E86" w:rsidR="002C76A0" w:rsidRDefault="002C76A0" w:rsidP="000B7666">
      <w:pPr>
        <w:jc w:val="both"/>
        <w:rPr>
          <w:rFonts w:ascii="Arial" w:hAnsi="Arial" w:cs="Arial"/>
          <w:bCs/>
          <w:color w:val="000000"/>
          <w:lang w:val="es-ES" w:eastAsia="es-ES"/>
        </w:rPr>
      </w:pPr>
    </w:p>
    <w:p w14:paraId="129ADD5D" w14:textId="4126068C" w:rsidR="002C76A0" w:rsidRDefault="00F9466F" w:rsidP="000B7666">
      <w:pPr>
        <w:jc w:val="both"/>
        <w:rPr>
          <w:rFonts w:ascii="Arial" w:hAnsi="Arial" w:cs="Arial"/>
          <w:bCs/>
          <w:color w:val="000000"/>
          <w:lang w:val="es-ES" w:eastAsia="es-ES"/>
        </w:rPr>
      </w:pPr>
      <w:r>
        <w:rPr>
          <w:noProof/>
        </w:rPr>
        <w:lastRenderedPageBreak/>
        <w:drawing>
          <wp:inline distT="0" distB="0" distL="0" distR="0" wp14:anchorId="6AD5FEF3" wp14:editId="7DDC3400">
            <wp:extent cx="5612130" cy="5558155"/>
            <wp:effectExtent l="0" t="0" r="7620"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2130" cy="5558155"/>
                    </a:xfrm>
                    <a:prstGeom prst="rect">
                      <a:avLst/>
                    </a:prstGeom>
                  </pic:spPr>
                </pic:pic>
              </a:graphicData>
            </a:graphic>
          </wp:inline>
        </w:drawing>
      </w:r>
    </w:p>
    <w:p w14:paraId="446F5EB9" w14:textId="77777777" w:rsidR="004A3177" w:rsidRDefault="004A3177" w:rsidP="000B7666">
      <w:pPr>
        <w:jc w:val="both"/>
        <w:rPr>
          <w:rFonts w:ascii="Arial" w:hAnsi="Arial" w:cs="Arial"/>
          <w:bCs/>
          <w:color w:val="000000"/>
          <w:lang w:val="es-ES" w:eastAsia="es-ES"/>
        </w:rPr>
      </w:pPr>
      <w:r>
        <w:rPr>
          <w:rFonts w:ascii="Arial" w:hAnsi="Arial" w:cs="Arial"/>
          <w:bCs/>
          <w:color w:val="000000"/>
          <w:lang w:val="es-ES" w:eastAsia="es-ES"/>
        </w:rPr>
        <w:t>(…)</w:t>
      </w:r>
    </w:p>
    <w:p w14:paraId="7F91C255" w14:textId="18C4A196" w:rsidR="00974275" w:rsidRDefault="00974275" w:rsidP="000B7666">
      <w:pPr>
        <w:jc w:val="both"/>
        <w:rPr>
          <w:rFonts w:ascii="Arial" w:hAnsi="Arial" w:cs="Arial"/>
          <w:bCs/>
          <w:color w:val="000000"/>
          <w:lang w:val="es-ES" w:eastAsia="es-ES"/>
        </w:rPr>
      </w:pPr>
    </w:p>
    <w:p w14:paraId="4A77AABE" w14:textId="6BDE1E27" w:rsidR="000E2FAC" w:rsidRDefault="000E2FAC" w:rsidP="000B7666">
      <w:pPr>
        <w:jc w:val="both"/>
        <w:rPr>
          <w:rFonts w:ascii="Arial" w:hAnsi="Arial" w:cs="Arial"/>
          <w:bCs/>
          <w:color w:val="000000"/>
          <w:lang w:val="es-ES" w:eastAsia="es-ES"/>
        </w:rPr>
      </w:pPr>
    </w:p>
    <w:p w14:paraId="4337A3EC" w14:textId="489861FC" w:rsidR="000E2FAC" w:rsidRDefault="000E2FAC" w:rsidP="000B7666">
      <w:pPr>
        <w:jc w:val="both"/>
        <w:rPr>
          <w:rFonts w:ascii="Arial" w:hAnsi="Arial" w:cs="Arial"/>
          <w:bCs/>
          <w:color w:val="000000"/>
          <w:lang w:val="es-ES" w:eastAsia="es-ES"/>
        </w:rPr>
      </w:pPr>
    </w:p>
    <w:p w14:paraId="18F3E4CE" w14:textId="5F9D67A9" w:rsidR="000E2FAC" w:rsidRDefault="000E2FAC" w:rsidP="000B7666">
      <w:pPr>
        <w:jc w:val="both"/>
        <w:rPr>
          <w:rFonts w:ascii="Arial" w:hAnsi="Arial" w:cs="Arial"/>
          <w:bCs/>
          <w:color w:val="000000"/>
          <w:lang w:val="es-ES" w:eastAsia="es-ES"/>
        </w:rPr>
      </w:pPr>
    </w:p>
    <w:p w14:paraId="349E9A68" w14:textId="439663B8" w:rsidR="000E2FAC" w:rsidRDefault="000E2FAC" w:rsidP="000B7666">
      <w:pPr>
        <w:jc w:val="both"/>
        <w:rPr>
          <w:rFonts w:ascii="Arial" w:hAnsi="Arial" w:cs="Arial"/>
          <w:bCs/>
          <w:color w:val="000000"/>
          <w:lang w:val="es-ES" w:eastAsia="es-ES"/>
        </w:rPr>
      </w:pPr>
    </w:p>
    <w:p w14:paraId="7B7C5ECF" w14:textId="5578D5DA" w:rsidR="000E2FAC" w:rsidRDefault="000E2FAC" w:rsidP="000B7666">
      <w:pPr>
        <w:jc w:val="both"/>
        <w:rPr>
          <w:rFonts w:ascii="Arial" w:hAnsi="Arial" w:cs="Arial"/>
          <w:bCs/>
          <w:color w:val="000000"/>
          <w:lang w:val="es-ES" w:eastAsia="es-ES"/>
        </w:rPr>
      </w:pPr>
      <w:r>
        <w:rPr>
          <w:noProof/>
        </w:rPr>
        <w:lastRenderedPageBreak/>
        <w:drawing>
          <wp:inline distT="0" distB="0" distL="0" distR="0" wp14:anchorId="17B0FE50" wp14:editId="2F3D515F">
            <wp:extent cx="5612130" cy="5692775"/>
            <wp:effectExtent l="0" t="0" r="762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2130" cy="5692775"/>
                    </a:xfrm>
                    <a:prstGeom prst="rect">
                      <a:avLst/>
                    </a:prstGeom>
                  </pic:spPr>
                </pic:pic>
              </a:graphicData>
            </a:graphic>
          </wp:inline>
        </w:drawing>
      </w:r>
    </w:p>
    <w:p w14:paraId="15D942FF" w14:textId="2E80100D" w:rsidR="00974275" w:rsidRDefault="00974275" w:rsidP="000B7666">
      <w:pPr>
        <w:jc w:val="both"/>
        <w:rPr>
          <w:rFonts w:ascii="Arial" w:hAnsi="Arial" w:cs="Arial"/>
          <w:bCs/>
          <w:color w:val="000000"/>
          <w:lang w:val="es-ES" w:eastAsia="es-ES"/>
        </w:rPr>
      </w:pPr>
    </w:p>
    <w:p w14:paraId="4AEBFDE3" w14:textId="77777777" w:rsidR="004A3177" w:rsidRDefault="004A3177" w:rsidP="000B7666">
      <w:pPr>
        <w:jc w:val="both"/>
        <w:rPr>
          <w:rFonts w:ascii="Arial" w:hAnsi="Arial" w:cs="Arial"/>
          <w:bCs/>
          <w:color w:val="000000"/>
          <w:lang w:val="es-ES" w:eastAsia="es-ES"/>
        </w:rPr>
      </w:pPr>
      <w:r>
        <w:rPr>
          <w:rFonts w:ascii="Arial" w:hAnsi="Arial" w:cs="Arial"/>
          <w:bCs/>
          <w:color w:val="000000"/>
          <w:lang w:val="es-ES" w:eastAsia="es-ES"/>
        </w:rPr>
        <w:t>(…)</w:t>
      </w:r>
    </w:p>
    <w:p w14:paraId="5A77D1B8" w14:textId="1E1EC965" w:rsidR="004A3177" w:rsidRDefault="004A3177" w:rsidP="000B7666">
      <w:pPr>
        <w:jc w:val="both"/>
        <w:rPr>
          <w:rFonts w:ascii="Arial" w:hAnsi="Arial" w:cs="Arial"/>
          <w:bCs/>
          <w:color w:val="000000"/>
          <w:lang w:val="es-ES" w:eastAsia="es-ES"/>
        </w:rPr>
      </w:pPr>
    </w:p>
    <w:p w14:paraId="41B55B08" w14:textId="77777777" w:rsidR="004A3177" w:rsidRDefault="004A3177" w:rsidP="000B7666">
      <w:pPr>
        <w:jc w:val="both"/>
        <w:rPr>
          <w:rFonts w:ascii="Arial" w:hAnsi="Arial" w:cs="Arial"/>
          <w:bCs/>
          <w:color w:val="000000"/>
          <w:lang w:val="es-ES" w:eastAsia="es-ES"/>
        </w:rPr>
      </w:pPr>
    </w:p>
    <w:p w14:paraId="65721DEB" w14:textId="77777777" w:rsidR="004A3177" w:rsidRDefault="004A3177" w:rsidP="000B7666">
      <w:pPr>
        <w:jc w:val="both"/>
        <w:rPr>
          <w:rFonts w:ascii="Arial" w:hAnsi="Arial" w:cs="Arial"/>
          <w:bCs/>
          <w:color w:val="000000"/>
          <w:lang w:val="es-ES" w:eastAsia="es-ES"/>
        </w:rPr>
      </w:pPr>
    </w:p>
    <w:p w14:paraId="65F29C4E" w14:textId="3E9541BC" w:rsidR="00974275" w:rsidRDefault="003A11D3" w:rsidP="000B7666">
      <w:pPr>
        <w:jc w:val="both"/>
        <w:rPr>
          <w:rFonts w:ascii="Arial" w:hAnsi="Arial" w:cs="Arial"/>
          <w:bCs/>
          <w:color w:val="000000"/>
          <w:lang w:val="es-ES" w:eastAsia="es-ES"/>
        </w:rPr>
      </w:pPr>
      <w:r>
        <w:rPr>
          <w:noProof/>
        </w:rPr>
        <w:lastRenderedPageBreak/>
        <w:drawing>
          <wp:inline distT="0" distB="0" distL="0" distR="0" wp14:anchorId="4E57195C" wp14:editId="0FFEDBC0">
            <wp:extent cx="5612130" cy="5673090"/>
            <wp:effectExtent l="0" t="0" r="7620" b="381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2130" cy="5673090"/>
                    </a:xfrm>
                    <a:prstGeom prst="rect">
                      <a:avLst/>
                    </a:prstGeom>
                  </pic:spPr>
                </pic:pic>
              </a:graphicData>
            </a:graphic>
          </wp:inline>
        </w:drawing>
      </w:r>
    </w:p>
    <w:p w14:paraId="7F07A90D" w14:textId="27400AA0" w:rsidR="0026254D" w:rsidRDefault="00FC01F8" w:rsidP="000B7666">
      <w:pPr>
        <w:jc w:val="both"/>
        <w:rPr>
          <w:rFonts w:ascii="Arial" w:hAnsi="Arial" w:cs="Arial"/>
          <w:bCs/>
          <w:color w:val="000000"/>
          <w:lang w:val="es-ES" w:eastAsia="es-ES"/>
        </w:rPr>
      </w:pPr>
      <w:r>
        <w:rPr>
          <w:noProof/>
        </w:rPr>
        <w:lastRenderedPageBreak/>
        <w:drawing>
          <wp:inline distT="0" distB="0" distL="0" distR="0" wp14:anchorId="5D312951" wp14:editId="456DFAEC">
            <wp:extent cx="5612130" cy="5720080"/>
            <wp:effectExtent l="0" t="0" r="762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12130" cy="5720080"/>
                    </a:xfrm>
                    <a:prstGeom prst="rect">
                      <a:avLst/>
                    </a:prstGeom>
                  </pic:spPr>
                </pic:pic>
              </a:graphicData>
            </a:graphic>
          </wp:inline>
        </w:drawing>
      </w:r>
    </w:p>
    <w:p w14:paraId="5EE45C43" w14:textId="740F9AE2" w:rsidR="00FC01F8" w:rsidRDefault="006810A3" w:rsidP="000B7666">
      <w:pPr>
        <w:jc w:val="both"/>
        <w:rPr>
          <w:rFonts w:ascii="Arial" w:hAnsi="Arial" w:cs="Arial"/>
          <w:bCs/>
          <w:color w:val="000000"/>
          <w:lang w:val="es-ES" w:eastAsia="es-ES"/>
        </w:rPr>
      </w:pPr>
      <w:r>
        <w:rPr>
          <w:noProof/>
        </w:rPr>
        <w:lastRenderedPageBreak/>
        <w:drawing>
          <wp:inline distT="0" distB="0" distL="0" distR="0" wp14:anchorId="18A0DD8A" wp14:editId="0BB9049C">
            <wp:extent cx="5612130" cy="5463540"/>
            <wp:effectExtent l="0" t="0" r="7620" b="38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12130" cy="5463540"/>
                    </a:xfrm>
                    <a:prstGeom prst="rect">
                      <a:avLst/>
                    </a:prstGeom>
                  </pic:spPr>
                </pic:pic>
              </a:graphicData>
            </a:graphic>
          </wp:inline>
        </w:drawing>
      </w:r>
      <w:r w:rsidR="00202F12">
        <w:rPr>
          <w:noProof/>
        </w:rPr>
        <w:lastRenderedPageBreak/>
        <w:drawing>
          <wp:inline distT="0" distB="0" distL="0" distR="0" wp14:anchorId="4C205F95" wp14:editId="23B4D2E2">
            <wp:extent cx="5612130" cy="5699760"/>
            <wp:effectExtent l="0" t="0" r="762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12130" cy="5699760"/>
                    </a:xfrm>
                    <a:prstGeom prst="rect">
                      <a:avLst/>
                    </a:prstGeom>
                  </pic:spPr>
                </pic:pic>
              </a:graphicData>
            </a:graphic>
          </wp:inline>
        </w:drawing>
      </w:r>
    </w:p>
    <w:p w14:paraId="15B5B7CE" w14:textId="4005AF3A" w:rsidR="00142E1E" w:rsidRDefault="00142E1E" w:rsidP="000B7666">
      <w:pPr>
        <w:jc w:val="both"/>
        <w:rPr>
          <w:rFonts w:ascii="Arial" w:hAnsi="Arial" w:cs="Arial"/>
          <w:bCs/>
          <w:color w:val="000000"/>
          <w:lang w:val="es-ES" w:eastAsia="es-ES"/>
        </w:rPr>
      </w:pPr>
      <w:r>
        <w:rPr>
          <w:noProof/>
        </w:rPr>
        <w:lastRenderedPageBreak/>
        <w:drawing>
          <wp:inline distT="0" distB="0" distL="0" distR="0" wp14:anchorId="5D94F37A" wp14:editId="7882C81B">
            <wp:extent cx="5612130" cy="5612130"/>
            <wp:effectExtent l="0" t="0" r="7620" b="762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12130" cy="5612130"/>
                    </a:xfrm>
                    <a:prstGeom prst="rect">
                      <a:avLst/>
                    </a:prstGeom>
                  </pic:spPr>
                </pic:pic>
              </a:graphicData>
            </a:graphic>
          </wp:inline>
        </w:drawing>
      </w:r>
    </w:p>
    <w:p w14:paraId="352023AE" w14:textId="15BB1855" w:rsidR="004063D5" w:rsidRDefault="004063D5" w:rsidP="000B7666">
      <w:pPr>
        <w:jc w:val="both"/>
        <w:rPr>
          <w:rFonts w:ascii="Arial" w:hAnsi="Arial" w:cs="Arial"/>
          <w:bCs/>
          <w:color w:val="000000"/>
          <w:lang w:val="es-ES" w:eastAsia="es-ES"/>
        </w:rPr>
      </w:pPr>
      <w:r>
        <w:rPr>
          <w:noProof/>
        </w:rPr>
        <w:lastRenderedPageBreak/>
        <w:drawing>
          <wp:inline distT="0" distB="0" distL="0" distR="0" wp14:anchorId="45A1371E" wp14:editId="1B98C790">
            <wp:extent cx="5612130" cy="3488690"/>
            <wp:effectExtent l="0" t="0" r="762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12130" cy="3488690"/>
                    </a:xfrm>
                    <a:prstGeom prst="rect">
                      <a:avLst/>
                    </a:prstGeom>
                  </pic:spPr>
                </pic:pic>
              </a:graphicData>
            </a:graphic>
          </wp:inline>
        </w:drawing>
      </w:r>
    </w:p>
    <w:p w14:paraId="29271436" w14:textId="77777777" w:rsidR="009B4988" w:rsidRDefault="009B4988" w:rsidP="009B4988">
      <w:pPr>
        <w:pStyle w:val="Prrafodelista"/>
        <w:numPr>
          <w:ilvl w:val="2"/>
          <w:numId w:val="10"/>
        </w:numPr>
        <w:autoSpaceDE w:val="0"/>
        <w:autoSpaceDN w:val="0"/>
        <w:adjustRightInd w:val="0"/>
        <w:jc w:val="both"/>
        <w:rPr>
          <w:rFonts w:ascii="Arial" w:hAnsi="Arial" w:cs="Arial"/>
          <w:b/>
          <w:color w:val="000000" w:themeColor="text1"/>
        </w:rPr>
      </w:pPr>
      <w:r>
        <w:rPr>
          <w:rFonts w:ascii="Arial" w:hAnsi="Arial" w:cs="Arial"/>
          <w:b/>
          <w:color w:val="000000" w:themeColor="text1"/>
        </w:rPr>
        <w:t xml:space="preserve">ESTIMACIÓN DEL VALOR </w:t>
      </w:r>
      <w:r w:rsidRPr="00E26599">
        <w:rPr>
          <w:rFonts w:ascii="Arial" w:hAnsi="Arial" w:cs="Arial"/>
          <w:b/>
          <w:color w:val="000000" w:themeColor="text1"/>
        </w:rPr>
        <w:t xml:space="preserve"> </w:t>
      </w:r>
    </w:p>
    <w:p w14:paraId="4394C2C1" w14:textId="77777777" w:rsidR="00AE605A" w:rsidRDefault="00AE605A" w:rsidP="009B4988">
      <w:pPr>
        <w:jc w:val="both"/>
        <w:rPr>
          <w:rFonts w:ascii="Arial" w:hAnsi="Arial" w:cs="Arial"/>
          <w:bCs/>
          <w:color w:val="000000"/>
          <w:lang w:val="es-ES" w:eastAsia="es-ES"/>
        </w:rPr>
      </w:pPr>
    </w:p>
    <w:p w14:paraId="22C77D1E" w14:textId="187E627B" w:rsidR="009B4988" w:rsidRPr="00F4024B" w:rsidRDefault="009B4988" w:rsidP="009B4988">
      <w:pPr>
        <w:jc w:val="both"/>
        <w:rPr>
          <w:rFonts w:ascii="Arial" w:hAnsi="Arial" w:cs="Arial"/>
          <w:bCs/>
          <w:color w:val="000000"/>
          <w:lang w:val="es-ES" w:eastAsia="es-ES"/>
        </w:rPr>
      </w:pPr>
      <w:r w:rsidRPr="00F4024B">
        <w:rPr>
          <w:rFonts w:ascii="Arial" w:hAnsi="Arial" w:cs="Arial"/>
          <w:bCs/>
          <w:color w:val="000000"/>
          <w:lang w:val="es-ES" w:eastAsia="es-ES"/>
        </w:rPr>
        <w:t xml:space="preserve">Con el fin de conocer el valor estimado de los servicios requeridos por la Entidad, el Ministerio de Justicia y del Derecho, procedió a solicitar cotizaciones a través de diferentes medios, así: </w:t>
      </w:r>
    </w:p>
    <w:p w14:paraId="5A17B260" w14:textId="77777777" w:rsidR="009B4988" w:rsidRPr="00F4024B" w:rsidRDefault="009B4988" w:rsidP="009B4988">
      <w:pPr>
        <w:pStyle w:val="Default"/>
        <w:rPr>
          <w:b/>
          <w:color w:val="7030A0"/>
          <w:sz w:val="22"/>
          <w:szCs w:val="22"/>
        </w:rPr>
      </w:pPr>
    </w:p>
    <w:p w14:paraId="5A22FBD8" w14:textId="77777777" w:rsidR="009B4988" w:rsidRPr="00F4024B" w:rsidRDefault="009B4988" w:rsidP="009B4988">
      <w:pPr>
        <w:pStyle w:val="Default"/>
        <w:widowControl w:val="0"/>
        <w:numPr>
          <w:ilvl w:val="0"/>
          <w:numId w:val="15"/>
        </w:numPr>
        <w:jc w:val="both"/>
        <w:rPr>
          <w:rFonts w:eastAsia="Calibri"/>
          <w:color w:val="auto"/>
          <w:sz w:val="22"/>
          <w:szCs w:val="22"/>
          <w:lang w:val="es-CO" w:eastAsia="en-US"/>
        </w:rPr>
      </w:pPr>
      <w:r w:rsidRPr="00F4024B">
        <w:rPr>
          <w:rFonts w:eastAsia="Calibri"/>
          <w:color w:val="auto"/>
          <w:sz w:val="22"/>
          <w:szCs w:val="22"/>
          <w:lang w:val="es-CO" w:eastAsia="en-US"/>
        </w:rPr>
        <w:t xml:space="preserve">Se publicó evento de cotización a través de la plataforma SECOP II identificado como </w:t>
      </w:r>
      <w:r w:rsidRPr="000F3968">
        <w:rPr>
          <w:rFonts w:eastAsia="Calibri"/>
          <w:i/>
          <w:iCs/>
          <w:color w:val="auto"/>
          <w:sz w:val="22"/>
          <w:szCs w:val="22"/>
          <w:lang w:val="es-CO" w:eastAsia="en-US"/>
        </w:rPr>
        <w:t>SIP 04 DE 2020 PLANTA ELÉCTRICA Y OTROS,</w:t>
      </w:r>
      <w:r w:rsidRPr="000F3968">
        <w:rPr>
          <w:rFonts w:eastAsia="Calibri"/>
          <w:color w:val="auto"/>
          <w:sz w:val="22"/>
          <w:szCs w:val="22"/>
          <w:lang w:val="es-CO" w:eastAsia="en-US"/>
        </w:rPr>
        <w:t xml:space="preserve"> el cual estuvo disponible desde el 7 de mayo de 2020,</w:t>
      </w:r>
      <w:r w:rsidRPr="00F4024B">
        <w:rPr>
          <w:rFonts w:eastAsia="Calibri"/>
          <w:color w:val="auto"/>
          <w:sz w:val="22"/>
          <w:szCs w:val="22"/>
          <w:lang w:val="es-CO" w:eastAsia="en-US"/>
        </w:rPr>
        <w:t xml:space="preserve"> sin embargo, dentro del plazo establecido no se recibió ninguna cotización por ese medio</w:t>
      </w:r>
      <w:r w:rsidR="00DC42A7">
        <w:rPr>
          <w:rFonts w:eastAsia="Calibri"/>
          <w:color w:val="auto"/>
          <w:sz w:val="22"/>
          <w:szCs w:val="22"/>
          <w:lang w:val="es-CO" w:eastAsia="en-US"/>
        </w:rPr>
        <w:t>.</w:t>
      </w:r>
      <w:r w:rsidRPr="00F4024B">
        <w:rPr>
          <w:rFonts w:eastAsia="Calibri"/>
          <w:color w:val="auto"/>
          <w:sz w:val="22"/>
          <w:szCs w:val="22"/>
          <w:lang w:val="es-CO" w:eastAsia="en-US"/>
        </w:rPr>
        <w:t xml:space="preserve"> </w:t>
      </w:r>
    </w:p>
    <w:p w14:paraId="0B2467B0" w14:textId="77777777" w:rsidR="009B4988" w:rsidRPr="00F4024B" w:rsidRDefault="009B4988" w:rsidP="009B4988">
      <w:pPr>
        <w:pStyle w:val="Default"/>
        <w:widowControl w:val="0"/>
        <w:ind w:left="720"/>
        <w:jc w:val="both"/>
        <w:rPr>
          <w:rFonts w:eastAsia="Calibri"/>
          <w:color w:val="auto"/>
          <w:sz w:val="22"/>
          <w:szCs w:val="22"/>
          <w:lang w:val="es-CO" w:eastAsia="en-US"/>
        </w:rPr>
      </w:pPr>
    </w:p>
    <w:p w14:paraId="0EAA72BA" w14:textId="77777777" w:rsidR="00DC42A7" w:rsidRPr="004F2B84" w:rsidRDefault="009B4988" w:rsidP="00F118B6">
      <w:pPr>
        <w:pStyle w:val="Default"/>
        <w:widowControl w:val="0"/>
        <w:numPr>
          <w:ilvl w:val="0"/>
          <w:numId w:val="15"/>
        </w:numPr>
        <w:jc w:val="both"/>
        <w:rPr>
          <w:bCs/>
          <w:color w:val="000000" w:themeColor="text1"/>
        </w:rPr>
      </w:pPr>
      <w:r w:rsidRPr="004F2B84">
        <w:rPr>
          <w:bCs/>
          <w:color w:val="000000" w:themeColor="text1"/>
          <w:sz w:val="22"/>
          <w:szCs w:val="22"/>
        </w:rPr>
        <w:t xml:space="preserve">Se realizó una búsqueda de empresas que posiblemente se encontrarían en capacidad de prestar los servicios de mantenimiento requeridos y se remitió la información y condiciones de los servicios para que se oferta en las mismas condiciones. </w:t>
      </w:r>
    </w:p>
    <w:p w14:paraId="3C000E5B" w14:textId="77777777" w:rsidR="004F2B84" w:rsidRDefault="004F2B84" w:rsidP="004F2B84">
      <w:pPr>
        <w:pStyle w:val="Prrafodelista"/>
        <w:rPr>
          <w:bCs/>
          <w:color w:val="000000" w:themeColor="text1"/>
        </w:rPr>
      </w:pPr>
    </w:p>
    <w:p w14:paraId="7921A409" w14:textId="58F98D5C" w:rsidR="009B4988" w:rsidRDefault="009B4988" w:rsidP="009A123E">
      <w:pPr>
        <w:pStyle w:val="Default"/>
        <w:widowControl w:val="0"/>
        <w:shd w:val="clear" w:color="auto" w:fill="FFFFFF" w:themeFill="background1"/>
        <w:ind w:left="720"/>
        <w:jc w:val="both"/>
        <w:rPr>
          <w:bCs/>
          <w:color w:val="000000" w:themeColor="text1"/>
          <w:sz w:val="22"/>
          <w:szCs w:val="22"/>
        </w:rPr>
      </w:pPr>
      <w:r w:rsidRPr="00F4024B">
        <w:rPr>
          <w:bCs/>
          <w:color w:val="000000" w:themeColor="text1"/>
          <w:sz w:val="22"/>
          <w:szCs w:val="22"/>
        </w:rPr>
        <w:t>A continuación, se encuentra el listado</w:t>
      </w:r>
      <w:r w:rsidR="00DC42A7">
        <w:rPr>
          <w:bCs/>
          <w:color w:val="000000" w:themeColor="text1"/>
          <w:sz w:val="22"/>
          <w:szCs w:val="22"/>
        </w:rPr>
        <w:t xml:space="preserve"> de empresas a las cuales se les solicitó vía correo electrónico cotización</w:t>
      </w:r>
      <w:r w:rsidR="00F50606">
        <w:rPr>
          <w:bCs/>
          <w:color w:val="000000" w:themeColor="text1"/>
          <w:sz w:val="22"/>
          <w:szCs w:val="22"/>
        </w:rPr>
        <w:t xml:space="preserve">, </w:t>
      </w:r>
      <w:r w:rsidR="009A123E">
        <w:rPr>
          <w:bCs/>
          <w:color w:val="000000" w:themeColor="text1"/>
          <w:sz w:val="22"/>
          <w:szCs w:val="22"/>
        </w:rPr>
        <w:t xml:space="preserve">los posibles cotizantes podían </w:t>
      </w:r>
      <w:r w:rsidR="009A123E" w:rsidRPr="009A123E">
        <w:rPr>
          <w:bCs/>
          <w:color w:val="000000" w:themeColor="text1"/>
          <w:sz w:val="22"/>
          <w:szCs w:val="22"/>
        </w:rPr>
        <w:t>cotizar los servicios que se encontraban en capacidad de prestar:</w:t>
      </w:r>
    </w:p>
    <w:p w14:paraId="1A9EEBAD" w14:textId="786E9AE5" w:rsidR="00ED6FA7" w:rsidRDefault="00ED6FA7" w:rsidP="00DC42A7">
      <w:pPr>
        <w:pStyle w:val="Default"/>
        <w:widowControl w:val="0"/>
        <w:ind w:left="720"/>
        <w:jc w:val="both"/>
        <w:rPr>
          <w:bCs/>
          <w:color w:val="000000" w:themeColor="text1"/>
          <w:sz w:val="22"/>
          <w:szCs w:val="22"/>
        </w:rPr>
      </w:pPr>
    </w:p>
    <w:p w14:paraId="46393CA6" w14:textId="77777777" w:rsidR="006C3A04" w:rsidRDefault="006C3A04" w:rsidP="00DC42A7">
      <w:pPr>
        <w:pStyle w:val="Default"/>
        <w:widowControl w:val="0"/>
        <w:ind w:left="720"/>
        <w:jc w:val="both"/>
        <w:rPr>
          <w:bCs/>
          <w:color w:val="000000" w:themeColor="text1"/>
          <w:sz w:val="22"/>
          <w:szCs w:val="22"/>
        </w:rPr>
      </w:pPr>
    </w:p>
    <w:p w14:paraId="0C39B648" w14:textId="165BEBE4" w:rsidR="00C073EE" w:rsidRDefault="00A61846" w:rsidP="00A61846">
      <w:pPr>
        <w:pStyle w:val="Default"/>
        <w:widowControl w:val="0"/>
        <w:jc w:val="both"/>
        <w:rPr>
          <w:bCs/>
          <w:color w:val="000000" w:themeColor="text1"/>
          <w:sz w:val="22"/>
          <w:szCs w:val="22"/>
        </w:rPr>
      </w:pPr>
      <w:r>
        <w:rPr>
          <w:bCs/>
          <w:color w:val="000000" w:themeColor="text1"/>
          <w:sz w:val="22"/>
          <w:szCs w:val="22"/>
        </w:rPr>
        <w:lastRenderedPageBreak/>
        <w:t>Se consultó el listado publicado de empresas que cuentan con concepto favorable</w:t>
      </w:r>
      <w:r w:rsidR="009B4689">
        <w:rPr>
          <w:bCs/>
          <w:color w:val="000000" w:themeColor="text1"/>
          <w:sz w:val="22"/>
          <w:szCs w:val="22"/>
        </w:rPr>
        <w:t xml:space="preserve">, el último publicado </w:t>
      </w:r>
      <w:r w:rsidR="006C3A04">
        <w:rPr>
          <w:bCs/>
          <w:color w:val="000000" w:themeColor="text1"/>
          <w:sz w:val="22"/>
          <w:szCs w:val="22"/>
        </w:rPr>
        <w:t xml:space="preserve">a la fecha de elaboración del presente documento </w:t>
      </w:r>
      <w:r w:rsidR="0086225B">
        <w:rPr>
          <w:bCs/>
          <w:color w:val="000000" w:themeColor="text1"/>
          <w:sz w:val="22"/>
          <w:szCs w:val="22"/>
        </w:rPr>
        <w:t>corresponde</w:t>
      </w:r>
      <w:r w:rsidR="009B4689">
        <w:rPr>
          <w:bCs/>
          <w:color w:val="000000" w:themeColor="text1"/>
          <w:sz w:val="22"/>
          <w:szCs w:val="22"/>
        </w:rPr>
        <w:t xml:space="preserve"> al 31 de julio de 2020</w:t>
      </w:r>
      <w:r w:rsidR="0086225B">
        <w:rPr>
          <w:bCs/>
          <w:color w:val="000000" w:themeColor="text1"/>
          <w:sz w:val="22"/>
          <w:szCs w:val="22"/>
        </w:rPr>
        <w:t xml:space="preserve">. </w:t>
      </w:r>
    </w:p>
    <w:p w14:paraId="30626195" w14:textId="77777777" w:rsidR="00A61846" w:rsidRDefault="00A61846" w:rsidP="00A61846">
      <w:pPr>
        <w:pStyle w:val="Default"/>
        <w:widowControl w:val="0"/>
        <w:jc w:val="both"/>
        <w:rPr>
          <w:bCs/>
          <w:color w:val="000000" w:themeColor="text1"/>
          <w:sz w:val="22"/>
          <w:szCs w:val="22"/>
        </w:rPr>
      </w:pPr>
    </w:p>
    <w:p w14:paraId="0C14900F" w14:textId="4B744252" w:rsidR="00A61846" w:rsidRDefault="00A61846" w:rsidP="00A61846">
      <w:pPr>
        <w:pStyle w:val="Default"/>
        <w:widowControl w:val="0"/>
        <w:jc w:val="both"/>
        <w:rPr>
          <w:bCs/>
          <w:color w:val="000000" w:themeColor="text1"/>
          <w:sz w:val="22"/>
          <w:szCs w:val="22"/>
        </w:rPr>
      </w:pPr>
      <w:r>
        <w:rPr>
          <w:noProof/>
        </w:rPr>
        <w:drawing>
          <wp:inline distT="0" distB="0" distL="0" distR="0" wp14:anchorId="12B0A526" wp14:editId="19603BC2">
            <wp:extent cx="5612130" cy="3039541"/>
            <wp:effectExtent l="0" t="0" r="762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3708"/>
                    <a:stretch/>
                  </pic:blipFill>
                  <pic:spPr bwMode="auto">
                    <a:xfrm>
                      <a:off x="0" y="0"/>
                      <a:ext cx="5612130" cy="3039541"/>
                    </a:xfrm>
                    <a:prstGeom prst="rect">
                      <a:avLst/>
                    </a:prstGeom>
                    <a:ln>
                      <a:noFill/>
                    </a:ln>
                    <a:extLst>
                      <a:ext uri="{53640926-AAD7-44D8-BBD7-CCE9431645EC}">
                        <a14:shadowObscured xmlns:a14="http://schemas.microsoft.com/office/drawing/2010/main"/>
                      </a:ext>
                    </a:extLst>
                  </pic:spPr>
                </pic:pic>
              </a:graphicData>
            </a:graphic>
          </wp:inline>
        </w:drawing>
      </w:r>
    </w:p>
    <w:p w14:paraId="02013E11" w14:textId="1CD89714" w:rsidR="0086225B" w:rsidRDefault="0086225B" w:rsidP="0086225B">
      <w:pPr>
        <w:pStyle w:val="Default"/>
        <w:widowControl w:val="0"/>
        <w:jc w:val="both"/>
        <w:rPr>
          <w:bCs/>
          <w:color w:val="000000" w:themeColor="text1"/>
          <w:sz w:val="14"/>
          <w:szCs w:val="14"/>
        </w:rPr>
      </w:pPr>
      <w:r w:rsidRPr="006C3A04">
        <w:rPr>
          <w:bCs/>
          <w:color w:val="000000" w:themeColor="text1"/>
          <w:sz w:val="14"/>
          <w:szCs w:val="14"/>
        </w:rPr>
        <w:t xml:space="preserve">Fecha de consulta (09-09-2020) </w:t>
      </w:r>
    </w:p>
    <w:p w14:paraId="3C28ADE3" w14:textId="77777777" w:rsidR="006C3A04" w:rsidRPr="006C3A04" w:rsidRDefault="006C3A04" w:rsidP="0086225B">
      <w:pPr>
        <w:pStyle w:val="Default"/>
        <w:widowControl w:val="0"/>
        <w:jc w:val="both"/>
        <w:rPr>
          <w:bCs/>
          <w:color w:val="000000" w:themeColor="text1"/>
          <w:sz w:val="14"/>
          <w:szCs w:val="14"/>
        </w:rPr>
      </w:pPr>
    </w:p>
    <w:p w14:paraId="7075EA2A" w14:textId="76A53E3F" w:rsidR="00C073EE" w:rsidRDefault="00C073EE" w:rsidP="006C3A04">
      <w:pPr>
        <w:pStyle w:val="Default"/>
        <w:widowControl w:val="0"/>
        <w:jc w:val="both"/>
        <w:rPr>
          <w:bCs/>
          <w:color w:val="000000" w:themeColor="text1"/>
          <w:sz w:val="22"/>
          <w:szCs w:val="22"/>
        </w:rPr>
      </w:pPr>
    </w:p>
    <w:tbl>
      <w:tblPr>
        <w:tblW w:w="8510" w:type="dxa"/>
        <w:jc w:val="center"/>
        <w:tblCellMar>
          <w:left w:w="70" w:type="dxa"/>
          <w:right w:w="70" w:type="dxa"/>
        </w:tblCellMar>
        <w:tblLook w:val="04A0" w:firstRow="1" w:lastRow="0" w:firstColumn="1" w:lastColumn="0" w:noHBand="0" w:noVBand="1"/>
      </w:tblPr>
      <w:tblGrid>
        <w:gridCol w:w="407"/>
        <w:gridCol w:w="3821"/>
        <w:gridCol w:w="2997"/>
        <w:gridCol w:w="1285"/>
      </w:tblGrid>
      <w:tr w:rsidR="0086225B" w:rsidRPr="0086225B" w14:paraId="25EEA805" w14:textId="1DBB8757" w:rsidTr="009A123E">
        <w:trPr>
          <w:trHeight w:val="178"/>
          <w:jc w:val="center"/>
        </w:trPr>
        <w:tc>
          <w:tcPr>
            <w:tcW w:w="414" w:type="dxa"/>
            <w:tcBorders>
              <w:top w:val="single" w:sz="4" w:space="0" w:color="auto"/>
              <w:left w:val="single" w:sz="4" w:space="0" w:color="auto"/>
              <w:bottom w:val="single" w:sz="4" w:space="0" w:color="auto"/>
              <w:right w:val="single" w:sz="4" w:space="0" w:color="auto"/>
            </w:tcBorders>
            <w:vAlign w:val="center"/>
          </w:tcPr>
          <w:p w14:paraId="2B0C5D82" w14:textId="56300920" w:rsidR="00A61846" w:rsidRPr="0086225B" w:rsidRDefault="00A61846" w:rsidP="00A65490">
            <w:pPr>
              <w:spacing w:after="0" w:line="240" w:lineRule="auto"/>
              <w:jc w:val="center"/>
              <w:rPr>
                <w:rFonts w:ascii="Arial" w:eastAsia="Times New Roman" w:hAnsi="Arial" w:cs="Arial"/>
                <w:b/>
                <w:bCs/>
                <w:color w:val="000000"/>
                <w:sz w:val="16"/>
                <w:szCs w:val="16"/>
                <w:lang w:eastAsia="es-CO"/>
              </w:rPr>
            </w:pPr>
            <w:r w:rsidRPr="0086225B">
              <w:rPr>
                <w:rFonts w:ascii="Arial" w:eastAsia="Times New Roman" w:hAnsi="Arial" w:cs="Arial"/>
                <w:b/>
                <w:bCs/>
                <w:color w:val="000000"/>
                <w:sz w:val="16"/>
                <w:szCs w:val="16"/>
                <w:lang w:eastAsia="es-CO"/>
              </w:rPr>
              <w:t xml:space="preserve">No. </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center"/>
          </w:tcPr>
          <w:p w14:paraId="2F0284CB" w14:textId="57B738D6" w:rsidR="00A61846" w:rsidRPr="0086225B" w:rsidRDefault="00A61846" w:rsidP="00A65490">
            <w:pPr>
              <w:spacing w:after="0" w:line="240" w:lineRule="auto"/>
              <w:jc w:val="center"/>
              <w:rPr>
                <w:rFonts w:ascii="Arial" w:eastAsia="Times New Roman" w:hAnsi="Arial" w:cs="Arial"/>
                <w:b/>
                <w:bCs/>
                <w:color w:val="000000"/>
                <w:sz w:val="16"/>
                <w:szCs w:val="16"/>
                <w:lang w:eastAsia="es-CO"/>
              </w:rPr>
            </w:pPr>
            <w:r w:rsidRPr="0086225B">
              <w:rPr>
                <w:rFonts w:ascii="Arial" w:eastAsia="Times New Roman" w:hAnsi="Arial" w:cs="Arial"/>
                <w:b/>
                <w:bCs/>
                <w:color w:val="000000"/>
                <w:sz w:val="16"/>
                <w:szCs w:val="16"/>
                <w:lang w:eastAsia="es-CO"/>
              </w:rPr>
              <w:t>DESCRIPCIÓN</w:t>
            </w:r>
          </w:p>
        </w:tc>
        <w:tc>
          <w:tcPr>
            <w:tcW w:w="2706" w:type="dxa"/>
            <w:tcBorders>
              <w:top w:val="single" w:sz="4" w:space="0" w:color="auto"/>
              <w:left w:val="nil"/>
              <w:bottom w:val="single" w:sz="4" w:space="0" w:color="auto"/>
              <w:right w:val="single" w:sz="4" w:space="0" w:color="auto"/>
            </w:tcBorders>
            <w:shd w:val="clear" w:color="auto" w:fill="auto"/>
            <w:noWrap/>
            <w:vAlign w:val="center"/>
          </w:tcPr>
          <w:p w14:paraId="0EAD359E" w14:textId="77777777" w:rsidR="00A61846" w:rsidRPr="0086225B" w:rsidRDefault="00A61846" w:rsidP="00A65490">
            <w:pPr>
              <w:spacing w:after="0" w:line="240" w:lineRule="auto"/>
              <w:jc w:val="center"/>
              <w:rPr>
                <w:rFonts w:ascii="Arial" w:eastAsia="Times New Roman" w:hAnsi="Arial" w:cs="Arial"/>
                <w:color w:val="0563C1"/>
                <w:sz w:val="16"/>
                <w:szCs w:val="16"/>
                <w:u w:val="single"/>
                <w:lang w:eastAsia="es-CO"/>
              </w:rPr>
            </w:pPr>
            <w:r w:rsidRPr="0086225B">
              <w:rPr>
                <w:rFonts w:ascii="Arial" w:eastAsia="Times New Roman" w:hAnsi="Arial" w:cs="Arial"/>
                <w:b/>
                <w:bCs/>
                <w:color w:val="000000"/>
                <w:sz w:val="16"/>
                <w:szCs w:val="16"/>
                <w:lang w:eastAsia="es-CO"/>
              </w:rPr>
              <w:t>CORREO</w:t>
            </w:r>
          </w:p>
        </w:tc>
        <w:tc>
          <w:tcPr>
            <w:tcW w:w="1569" w:type="dxa"/>
            <w:tcBorders>
              <w:top w:val="single" w:sz="4" w:space="0" w:color="auto"/>
              <w:left w:val="nil"/>
              <w:bottom w:val="single" w:sz="4" w:space="0" w:color="auto"/>
              <w:right w:val="single" w:sz="4" w:space="0" w:color="auto"/>
            </w:tcBorders>
            <w:vAlign w:val="center"/>
          </w:tcPr>
          <w:p w14:paraId="3E43DE09" w14:textId="3C7CC4A3" w:rsidR="00A61846" w:rsidRPr="0086225B" w:rsidRDefault="009B4689" w:rsidP="0086225B">
            <w:pPr>
              <w:spacing w:after="0" w:line="240" w:lineRule="auto"/>
              <w:jc w:val="center"/>
              <w:rPr>
                <w:rFonts w:ascii="Arial" w:eastAsia="Times New Roman" w:hAnsi="Arial" w:cs="Arial"/>
                <w:b/>
                <w:bCs/>
                <w:color w:val="000000"/>
                <w:sz w:val="16"/>
                <w:szCs w:val="16"/>
                <w:lang w:eastAsia="es-CO"/>
              </w:rPr>
            </w:pPr>
            <w:r w:rsidRPr="0086225B">
              <w:rPr>
                <w:rFonts w:ascii="Arial" w:eastAsia="Times New Roman" w:hAnsi="Arial" w:cs="Arial"/>
                <w:b/>
                <w:bCs/>
                <w:color w:val="000000"/>
                <w:sz w:val="16"/>
                <w:szCs w:val="16"/>
                <w:lang w:eastAsia="es-CO"/>
              </w:rPr>
              <w:t>Ap</w:t>
            </w:r>
            <w:r w:rsidR="0086225B" w:rsidRPr="0086225B">
              <w:rPr>
                <w:rFonts w:ascii="Arial" w:eastAsia="Times New Roman" w:hAnsi="Arial" w:cs="Arial"/>
                <w:b/>
                <w:bCs/>
                <w:color w:val="000000"/>
                <w:sz w:val="16"/>
                <w:szCs w:val="16"/>
                <w:lang w:eastAsia="es-CO"/>
              </w:rPr>
              <w:t>a</w:t>
            </w:r>
            <w:r w:rsidRPr="0086225B">
              <w:rPr>
                <w:rFonts w:ascii="Arial" w:eastAsia="Times New Roman" w:hAnsi="Arial" w:cs="Arial"/>
                <w:b/>
                <w:bCs/>
                <w:color w:val="000000"/>
                <w:sz w:val="16"/>
                <w:szCs w:val="16"/>
                <w:lang w:eastAsia="es-CO"/>
              </w:rPr>
              <w:t xml:space="preserve">rece en el </w:t>
            </w:r>
            <w:r w:rsidR="0086225B" w:rsidRPr="0086225B">
              <w:rPr>
                <w:rFonts w:ascii="Arial" w:eastAsia="Times New Roman" w:hAnsi="Arial" w:cs="Arial"/>
                <w:b/>
                <w:bCs/>
                <w:color w:val="000000"/>
                <w:sz w:val="16"/>
                <w:szCs w:val="16"/>
                <w:lang w:eastAsia="es-CO"/>
              </w:rPr>
              <w:t>l</w:t>
            </w:r>
            <w:r w:rsidRPr="0086225B">
              <w:rPr>
                <w:rFonts w:ascii="Arial" w:eastAsia="Times New Roman" w:hAnsi="Arial" w:cs="Arial"/>
                <w:b/>
                <w:bCs/>
                <w:color w:val="000000"/>
                <w:sz w:val="16"/>
                <w:szCs w:val="16"/>
                <w:lang w:eastAsia="es-CO"/>
              </w:rPr>
              <w:t xml:space="preserve">istado publicado de </w:t>
            </w:r>
            <w:r w:rsidR="0086225B" w:rsidRPr="0086225B">
              <w:rPr>
                <w:rFonts w:ascii="Arial" w:eastAsia="Times New Roman" w:hAnsi="Arial" w:cs="Arial"/>
                <w:b/>
                <w:bCs/>
                <w:color w:val="000000"/>
                <w:sz w:val="16"/>
                <w:szCs w:val="16"/>
                <w:lang w:eastAsia="es-CO"/>
              </w:rPr>
              <w:t>conceptos</w:t>
            </w:r>
            <w:r w:rsidRPr="0086225B">
              <w:rPr>
                <w:rFonts w:ascii="Arial" w:eastAsia="Times New Roman" w:hAnsi="Arial" w:cs="Arial"/>
                <w:b/>
                <w:bCs/>
                <w:color w:val="000000"/>
                <w:sz w:val="16"/>
                <w:szCs w:val="16"/>
                <w:lang w:eastAsia="es-CO"/>
              </w:rPr>
              <w:t xml:space="preserve"> favorables (31-Jul-2020)</w:t>
            </w:r>
          </w:p>
        </w:tc>
      </w:tr>
      <w:tr w:rsidR="0086225B" w:rsidRPr="0086225B" w14:paraId="7C5F1599" w14:textId="4CA9D968" w:rsidTr="006C3A04">
        <w:trPr>
          <w:trHeight w:val="239"/>
          <w:jc w:val="center"/>
        </w:trPr>
        <w:tc>
          <w:tcPr>
            <w:tcW w:w="414" w:type="dxa"/>
            <w:tcBorders>
              <w:top w:val="single" w:sz="4" w:space="0" w:color="auto"/>
              <w:left w:val="single" w:sz="4" w:space="0" w:color="auto"/>
              <w:bottom w:val="single" w:sz="4" w:space="0" w:color="auto"/>
              <w:right w:val="single" w:sz="4" w:space="0" w:color="auto"/>
            </w:tcBorders>
          </w:tcPr>
          <w:p w14:paraId="10B0BC09" w14:textId="60132E05"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B09571" w14:textId="51B53032"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FUMIGACION Y SERVICIOS TECNICOS SAS - FUMISERT</w:t>
            </w:r>
          </w:p>
        </w:tc>
        <w:tc>
          <w:tcPr>
            <w:tcW w:w="2706" w:type="dxa"/>
            <w:tcBorders>
              <w:top w:val="single" w:sz="4" w:space="0" w:color="auto"/>
              <w:left w:val="nil"/>
              <w:bottom w:val="single" w:sz="4" w:space="0" w:color="auto"/>
              <w:right w:val="single" w:sz="4" w:space="0" w:color="auto"/>
            </w:tcBorders>
            <w:shd w:val="clear" w:color="auto" w:fill="auto"/>
            <w:noWrap/>
            <w:vAlign w:val="bottom"/>
            <w:hideMark/>
          </w:tcPr>
          <w:p w14:paraId="4461F0C9" w14:textId="77777777" w:rsidR="00A61846" w:rsidRPr="0086225B" w:rsidRDefault="00365FB1" w:rsidP="00A61846">
            <w:pPr>
              <w:spacing w:after="0" w:line="240" w:lineRule="auto"/>
              <w:rPr>
                <w:rFonts w:ascii="Arial" w:eastAsia="Times New Roman" w:hAnsi="Arial" w:cs="Arial"/>
                <w:color w:val="0563C1"/>
                <w:sz w:val="16"/>
                <w:szCs w:val="16"/>
                <w:u w:val="single"/>
                <w:lang w:eastAsia="es-CO"/>
              </w:rPr>
            </w:pPr>
            <w:hyperlink r:id="rId39" w:history="1">
              <w:r w:rsidR="00A61846" w:rsidRPr="0086225B">
                <w:rPr>
                  <w:rFonts w:ascii="Arial" w:eastAsia="Times New Roman" w:hAnsi="Arial" w:cs="Arial"/>
                  <w:color w:val="0563C1"/>
                  <w:sz w:val="16"/>
                  <w:szCs w:val="16"/>
                  <w:u w:val="single"/>
                  <w:lang w:eastAsia="es-CO"/>
                </w:rPr>
                <w:t>operacionesfumisert@gmail.com</w:t>
              </w:r>
            </w:hyperlink>
          </w:p>
        </w:tc>
        <w:tc>
          <w:tcPr>
            <w:tcW w:w="1569" w:type="dxa"/>
            <w:tcBorders>
              <w:top w:val="single" w:sz="4" w:space="0" w:color="auto"/>
              <w:left w:val="nil"/>
              <w:bottom w:val="single" w:sz="4" w:space="0" w:color="auto"/>
              <w:right w:val="single" w:sz="4" w:space="0" w:color="auto"/>
            </w:tcBorders>
          </w:tcPr>
          <w:p w14:paraId="2B065854" w14:textId="54EC9FE4" w:rsidR="00A61846" w:rsidRPr="0086225B" w:rsidRDefault="0086225B" w:rsidP="0086225B">
            <w:pPr>
              <w:spacing w:after="0" w:line="240" w:lineRule="auto"/>
              <w:jc w:val="center"/>
              <w:rPr>
                <w:rFonts w:ascii="Arial" w:hAnsi="Arial" w:cs="Arial"/>
                <w:sz w:val="16"/>
                <w:szCs w:val="16"/>
              </w:rPr>
            </w:pPr>
            <w:r w:rsidRPr="0086225B">
              <w:rPr>
                <w:rFonts w:ascii="Arial" w:hAnsi="Arial" w:cs="Arial"/>
                <w:sz w:val="16"/>
                <w:szCs w:val="16"/>
              </w:rPr>
              <w:t xml:space="preserve">SI </w:t>
            </w:r>
          </w:p>
        </w:tc>
      </w:tr>
      <w:tr w:rsidR="0086225B" w:rsidRPr="0086225B" w14:paraId="49AF43A8" w14:textId="2D77576C" w:rsidTr="006C3A04">
        <w:trPr>
          <w:trHeight w:val="331"/>
          <w:jc w:val="center"/>
        </w:trPr>
        <w:tc>
          <w:tcPr>
            <w:tcW w:w="414" w:type="dxa"/>
            <w:tcBorders>
              <w:top w:val="nil"/>
              <w:left w:val="single" w:sz="4" w:space="0" w:color="auto"/>
              <w:bottom w:val="single" w:sz="4" w:space="0" w:color="auto"/>
              <w:right w:val="single" w:sz="4" w:space="0" w:color="auto"/>
            </w:tcBorders>
          </w:tcPr>
          <w:p w14:paraId="5F0B8403" w14:textId="5AD952E0"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w:t>
            </w:r>
          </w:p>
        </w:tc>
        <w:tc>
          <w:tcPr>
            <w:tcW w:w="3821" w:type="dxa"/>
            <w:tcBorders>
              <w:top w:val="nil"/>
              <w:left w:val="single" w:sz="4" w:space="0" w:color="auto"/>
              <w:bottom w:val="single" w:sz="4" w:space="0" w:color="auto"/>
              <w:right w:val="single" w:sz="4" w:space="0" w:color="auto"/>
            </w:tcBorders>
            <w:shd w:val="clear" w:color="auto" w:fill="auto"/>
            <w:noWrap/>
            <w:vAlign w:val="bottom"/>
            <w:hideMark/>
          </w:tcPr>
          <w:p w14:paraId="66CC92D4" w14:textId="34F6C039"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ABARNA S.A.S</w:t>
            </w:r>
          </w:p>
        </w:tc>
        <w:tc>
          <w:tcPr>
            <w:tcW w:w="2706" w:type="dxa"/>
            <w:tcBorders>
              <w:top w:val="nil"/>
              <w:left w:val="nil"/>
              <w:bottom w:val="single" w:sz="4" w:space="0" w:color="auto"/>
              <w:right w:val="single" w:sz="4" w:space="0" w:color="auto"/>
            </w:tcBorders>
            <w:shd w:val="clear" w:color="auto" w:fill="auto"/>
            <w:noWrap/>
            <w:vAlign w:val="bottom"/>
            <w:hideMark/>
          </w:tcPr>
          <w:p w14:paraId="5129BFC8" w14:textId="77777777" w:rsidR="0086225B" w:rsidRPr="0086225B" w:rsidRDefault="00365FB1" w:rsidP="0086225B">
            <w:pPr>
              <w:spacing w:after="0" w:line="240" w:lineRule="auto"/>
              <w:rPr>
                <w:rFonts w:ascii="Arial" w:eastAsia="Times New Roman" w:hAnsi="Arial" w:cs="Arial"/>
                <w:color w:val="0563C1"/>
                <w:sz w:val="16"/>
                <w:szCs w:val="16"/>
                <w:u w:val="single"/>
                <w:lang w:eastAsia="es-CO"/>
              </w:rPr>
            </w:pPr>
            <w:hyperlink r:id="rId40" w:history="1">
              <w:r w:rsidR="0086225B" w:rsidRPr="0086225B">
                <w:rPr>
                  <w:rFonts w:ascii="Arial" w:eastAsia="Times New Roman" w:hAnsi="Arial" w:cs="Arial"/>
                  <w:color w:val="0563C1"/>
                  <w:sz w:val="16"/>
                  <w:szCs w:val="16"/>
                  <w:u w:val="single"/>
                  <w:lang w:eastAsia="es-CO"/>
                </w:rPr>
                <w:t>bombasabarna@gmail.com</w:t>
              </w:r>
            </w:hyperlink>
          </w:p>
        </w:tc>
        <w:tc>
          <w:tcPr>
            <w:tcW w:w="1569" w:type="dxa"/>
            <w:tcBorders>
              <w:top w:val="nil"/>
              <w:left w:val="nil"/>
              <w:bottom w:val="single" w:sz="4" w:space="0" w:color="auto"/>
              <w:right w:val="single" w:sz="4" w:space="0" w:color="auto"/>
            </w:tcBorders>
          </w:tcPr>
          <w:p w14:paraId="566199F5" w14:textId="178EE14A" w:rsidR="0086225B" w:rsidRPr="0086225B" w:rsidRDefault="0086225B" w:rsidP="0086225B">
            <w:pPr>
              <w:spacing w:after="0" w:line="240" w:lineRule="auto"/>
              <w:jc w:val="center"/>
              <w:rPr>
                <w:rFonts w:ascii="Arial" w:hAnsi="Arial" w:cs="Arial"/>
                <w:sz w:val="16"/>
                <w:szCs w:val="16"/>
              </w:rPr>
            </w:pPr>
            <w:r w:rsidRPr="0086225B">
              <w:rPr>
                <w:rFonts w:ascii="Arial" w:hAnsi="Arial" w:cs="Arial"/>
                <w:sz w:val="16"/>
                <w:szCs w:val="16"/>
              </w:rPr>
              <w:t>SI</w:t>
            </w:r>
          </w:p>
        </w:tc>
      </w:tr>
      <w:tr w:rsidR="0086225B" w:rsidRPr="0086225B" w14:paraId="2368B568" w14:textId="795C3008" w:rsidTr="006C3A04">
        <w:trPr>
          <w:trHeight w:val="331"/>
          <w:jc w:val="center"/>
        </w:trPr>
        <w:tc>
          <w:tcPr>
            <w:tcW w:w="414" w:type="dxa"/>
            <w:tcBorders>
              <w:top w:val="nil"/>
              <w:left w:val="single" w:sz="4" w:space="0" w:color="auto"/>
              <w:bottom w:val="single" w:sz="4" w:space="0" w:color="auto"/>
              <w:right w:val="single" w:sz="4" w:space="0" w:color="auto"/>
            </w:tcBorders>
          </w:tcPr>
          <w:p w14:paraId="0963673E" w14:textId="5E4D4C24"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w:t>
            </w:r>
          </w:p>
        </w:tc>
        <w:tc>
          <w:tcPr>
            <w:tcW w:w="3821" w:type="dxa"/>
            <w:tcBorders>
              <w:top w:val="nil"/>
              <w:left w:val="single" w:sz="4" w:space="0" w:color="auto"/>
              <w:bottom w:val="single" w:sz="4" w:space="0" w:color="auto"/>
              <w:right w:val="single" w:sz="4" w:space="0" w:color="auto"/>
            </w:tcBorders>
            <w:shd w:val="clear" w:color="auto" w:fill="auto"/>
            <w:noWrap/>
            <w:vAlign w:val="bottom"/>
            <w:hideMark/>
          </w:tcPr>
          <w:p w14:paraId="63C3625D" w14:textId="1DB7FD81"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GRUPO FUMIX SAS</w:t>
            </w:r>
          </w:p>
        </w:tc>
        <w:tc>
          <w:tcPr>
            <w:tcW w:w="2706" w:type="dxa"/>
            <w:tcBorders>
              <w:top w:val="nil"/>
              <w:left w:val="nil"/>
              <w:bottom w:val="single" w:sz="4" w:space="0" w:color="auto"/>
              <w:right w:val="single" w:sz="4" w:space="0" w:color="auto"/>
            </w:tcBorders>
            <w:shd w:val="clear" w:color="auto" w:fill="auto"/>
            <w:noWrap/>
            <w:vAlign w:val="bottom"/>
            <w:hideMark/>
          </w:tcPr>
          <w:p w14:paraId="59A17DEC" w14:textId="77777777"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fumixsas@gmail.com</w:t>
            </w:r>
          </w:p>
        </w:tc>
        <w:tc>
          <w:tcPr>
            <w:tcW w:w="1569" w:type="dxa"/>
            <w:tcBorders>
              <w:top w:val="nil"/>
              <w:left w:val="nil"/>
              <w:bottom w:val="single" w:sz="4" w:space="0" w:color="auto"/>
              <w:right w:val="single" w:sz="4" w:space="0" w:color="auto"/>
            </w:tcBorders>
          </w:tcPr>
          <w:p w14:paraId="60AB8F8D" w14:textId="5F659884" w:rsidR="0086225B" w:rsidRPr="0086225B" w:rsidRDefault="0086225B" w:rsidP="0086225B">
            <w:pPr>
              <w:spacing w:after="0" w:line="240" w:lineRule="auto"/>
              <w:jc w:val="center"/>
              <w:rPr>
                <w:rFonts w:ascii="Arial" w:eastAsia="Times New Roman" w:hAnsi="Arial" w:cs="Arial"/>
                <w:color w:val="000000"/>
                <w:sz w:val="16"/>
                <w:szCs w:val="16"/>
                <w:lang w:eastAsia="es-CO"/>
              </w:rPr>
            </w:pPr>
            <w:r w:rsidRPr="0086225B">
              <w:rPr>
                <w:rFonts w:ascii="Arial" w:hAnsi="Arial" w:cs="Arial"/>
                <w:sz w:val="16"/>
                <w:szCs w:val="16"/>
              </w:rPr>
              <w:t>SI</w:t>
            </w:r>
          </w:p>
        </w:tc>
      </w:tr>
      <w:tr w:rsidR="0086225B" w:rsidRPr="0086225B" w14:paraId="16B34ED8" w14:textId="30AEFCC0" w:rsidTr="006C3A04">
        <w:trPr>
          <w:trHeight w:val="331"/>
          <w:jc w:val="center"/>
        </w:trPr>
        <w:tc>
          <w:tcPr>
            <w:tcW w:w="414" w:type="dxa"/>
            <w:tcBorders>
              <w:top w:val="nil"/>
              <w:left w:val="single" w:sz="4" w:space="0" w:color="auto"/>
              <w:bottom w:val="single" w:sz="4" w:space="0" w:color="auto"/>
              <w:right w:val="single" w:sz="4" w:space="0" w:color="auto"/>
            </w:tcBorders>
          </w:tcPr>
          <w:p w14:paraId="5122932E" w14:textId="566EE914"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4</w:t>
            </w:r>
          </w:p>
        </w:tc>
        <w:tc>
          <w:tcPr>
            <w:tcW w:w="3821" w:type="dxa"/>
            <w:tcBorders>
              <w:top w:val="nil"/>
              <w:left w:val="single" w:sz="4" w:space="0" w:color="auto"/>
              <w:bottom w:val="single" w:sz="4" w:space="0" w:color="auto"/>
              <w:right w:val="single" w:sz="4" w:space="0" w:color="auto"/>
            </w:tcBorders>
            <w:shd w:val="clear" w:color="auto" w:fill="auto"/>
            <w:noWrap/>
            <w:vAlign w:val="bottom"/>
            <w:hideMark/>
          </w:tcPr>
          <w:p w14:paraId="03041520" w14:textId="257BE4A8"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FUMIGAR Y SERVICIOS LIMITADA</w:t>
            </w:r>
          </w:p>
        </w:tc>
        <w:tc>
          <w:tcPr>
            <w:tcW w:w="2706" w:type="dxa"/>
            <w:tcBorders>
              <w:top w:val="nil"/>
              <w:left w:val="nil"/>
              <w:bottom w:val="single" w:sz="4" w:space="0" w:color="auto"/>
              <w:right w:val="single" w:sz="4" w:space="0" w:color="auto"/>
            </w:tcBorders>
            <w:shd w:val="clear" w:color="auto" w:fill="auto"/>
            <w:noWrap/>
            <w:vAlign w:val="bottom"/>
            <w:hideMark/>
          </w:tcPr>
          <w:p w14:paraId="4EAB24E5" w14:textId="77777777"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comercialfumigar@gmail.com</w:t>
            </w:r>
          </w:p>
        </w:tc>
        <w:tc>
          <w:tcPr>
            <w:tcW w:w="1569" w:type="dxa"/>
            <w:tcBorders>
              <w:top w:val="nil"/>
              <w:left w:val="nil"/>
              <w:bottom w:val="single" w:sz="4" w:space="0" w:color="auto"/>
              <w:right w:val="single" w:sz="4" w:space="0" w:color="auto"/>
            </w:tcBorders>
          </w:tcPr>
          <w:p w14:paraId="44231423" w14:textId="5798E87A" w:rsidR="0086225B" w:rsidRPr="0086225B" w:rsidRDefault="0086225B" w:rsidP="0086225B">
            <w:pPr>
              <w:spacing w:after="0" w:line="240" w:lineRule="auto"/>
              <w:jc w:val="center"/>
              <w:rPr>
                <w:rFonts w:ascii="Arial" w:eastAsia="Times New Roman" w:hAnsi="Arial" w:cs="Arial"/>
                <w:color w:val="000000"/>
                <w:sz w:val="16"/>
                <w:szCs w:val="16"/>
                <w:lang w:eastAsia="es-CO"/>
              </w:rPr>
            </w:pPr>
            <w:r w:rsidRPr="0086225B">
              <w:rPr>
                <w:rFonts w:ascii="Arial" w:hAnsi="Arial" w:cs="Arial"/>
                <w:sz w:val="16"/>
                <w:szCs w:val="16"/>
              </w:rPr>
              <w:t>SI</w:t>
            </w:r>
          </w:p>
        </w:tc>
      </w:tr>
      <w:tr w:rsidR="0086225B" w:rsidRPr="0086225B" w14:paraId="1ADACE0D" w14:textId="10C85A02" w:rsidTr="006C3A04">
        <w:trPr>
          <w:trHeight w:val="331"/>
          <w:jc w:val="center"/>
        </w:trPr>
        <w:tc>
          <w:tcPr>
            <w:tcW w:w="414" w:type="dxa"/>
            <w:tcBorders>
              <w:top w:val="nil"/>
              <w:left w:val="single" w:sz="4" w:space="0" w:color="auto"/>
              <w:bottom w:val="single" w:sz="4" w:space="0" w:color="auto"/>
              <w:right w:val="single" w:sz="4" w:space="0" w:color="auto"/>
            </w:tcBorders>
          </w:tcPr>
          <w:p w14:paraId="47AFBE13" w14:textId="77F08299"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5</w:t>
            </w:r>
          </w:p>
        </w:tc>
        <w:tc>
          <w:tcPr>
            <w:tcW w:w="3821" w:type="dxa"/>
            <w:tcBorders>
              <w:top w:val="nil"/>
              <w:left w:val="single" w:sz="4" w:space="0" w:color="auto"/>
              <w:bottom w:val="single" w:sz="4" w:space="0" w:color="auto"/>
              <w:right w:val="single" w:sz="4" w:space="0" w:color="auto"/>
            </w:tcBorders>
            <w:shd w:val="clear" w:color="auto" w:fill="auto"/>
            <w:noWrap/>
            <w:vAlign w:val="bottom"/>
            <w:hideMark/>
          </w:tcPr>
          <w:p w14:paraId="77E4834A" w14:textId="1E5FAFFB"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AMBICOL SERVICES SAS</w:t>
            </w:r>
          </w:p>
        </w:tc>
        <w:tc>
          <w:tcPr>
            <w:tcW w:w="2706" w:type="dxa"/>
            <w:tcBorders>
              <w:top w:val="nil"/>
              <w:left w:val="nil"/>
              <w:bottom w:val="single" w:sz="4" w:space="0" w:color="auto"/>
              <w:right w:val="single" w:sz="4" w:space="0" w:color="auto"/>
            </w:tcBorders>
            <w:shd w:val="clear" w:color="auto" w:fill="auto"/>
            <w:noWrap/>
            <w:vAlign w:val="bottom"/>
            <w:hideMark/>
          </w:tcPr>
          <w:p w14:paraId="148DB163" w14:textId="77777777"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ambicolserviceseu@hotmail.com</w:t>
            </w:r>
          </w:p>
        </w:tc>
        <w:tc>
          <w:tcPr>
            <w:tcW w:w="1569" w:type="dxa"/>
            <w:tcBorders>
              <w:top w:val="nil"/>
              <w:left w:val="nil"/>
              <w:bottom w:val="single" w:sz="4" w:space="0" w:color="auto"/>
              <w:right w:val="single" w:sz="4" w:space="0" w:color="auto"/>
            </w:tcBorders>
          </w:tcPr>
          <w:p w14:paraId="7131C9A7" w14:textId="201B7913" w:rsidR="0086225B" w:rsidRPr="0086225B" w:rsidRDefault="0086225B" w:rsidP="0086225B">
            <w:pPr>
              <w:spacing w:after="0" w:line="240" w:lineRule="auto"/>
              <w:jc w:val="center"/>
              <w:rPr>
                <w:rFonts w:ascii="Arial" w:eastAsia="Times New Roman" w:hAnsi="Arial" w:cs="Arial"/>
                <w:color w:val="000000"/>
                <w:sz w:val="16"/>
                <w:szCs w:val="16"/>
                <w:lang w:eastAsia="es-CO"/>
              </w:rPr>
            </w:pPr>
            <w:r w:rsidRPr="0086225B">
              <w:rPr>
                <w:rFonts w:ascii="Arial" w:hAnsi="Arial" w:cs="Arial"/>
                <w:sz w:val="16"/>
                <w:szCs w:val="16"/>
              </w:rPr>
              <w:t>SI</w:t>
            </w:r>
          </w:p>
        </w:tc>
      </w:tr>
      <w:tr w:rsidR="0086225B" w:rsidRPr="0086225B" w14:paraId="351197DA" w14:textId="388B45F4" w:rsidTr="006C3A04">
        <w:trPr>
          <w:trHeight w:val="331"/>
          <w:jc w:val="center"/>
        </w:trPr>
        <w:tc>
          <w:tcPr>
            <w:tcW w:w="414" w:type="dxa"/>
            <w:tcBorders>
              <w:top w:val="nil"/>
              <w:left w:val="single" w:sz="4" w:space="0" w:color="auto"/>
              <w:bottom w:val="single" w:sz="4" w:space="0" w:color="auto"/>
              <w:right w:val="single" w:sz="4" w:space="0" w:color="auto"/>
            </w:tcBorders>
          </w:tcPr>
          <w:p w14:paraId="5C330754" w14:textId="2A95B734" w:rsidR="0086225B" w:rsidRPr="0086225B" w:rsidRDefault="006C3A04" w:rsidP="0086225B">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6</w:t>
            </w:r>
          </w:p>
        </w:tc>
        <w:tc>
          <w:tcPr>
            <w:tcW w:w="3821" w:type="dxa"/>
            <w:tcBorders>
              <w:top w:val="nil"/>
              <w:left w:val="single" w:sz="4" w:space="0" w:color="auto"/>
              <w:bottom w:val="single" w:sz="4" w:space="0" w:color="auto"/>
              <w:right w:val="single" w:sz="4" w:space="0" w:color="auto"/>
            </w:tcBorders>
            <w:shd w:val="clear" w:color="auto" w:fill="auto"/>
            <w:noWrap/>
            <w:vAlign w:val="bottom"/>
            <w:hideMark/>
          </w:tcPr>
          <w:p w14:paraId="51869EA0" w14:textId="2988BC65"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FUMISEDROAC</w:t>
            </w:r>
          </w:p>
        </w:tc>
        <w:tc>
          <w:tcPr>
            <w:tcW w:w="2706" w:type="dxa"/>
            <w:tcBorders>
              <w:top w:val="nil"/>
              <w:left w:val="nil"/>
              <w:bottom w:val="single" w:sz="4" w:space="0" w:color="auto"/>
              <w:right w:val="single" w:sz="4" w:space="0" w:color="auto"/>
            </w:tcBorders>
            <w:shd w:val="clear" w:color="auto" w:fill="auto"/>
            <w:noWrap/>
            <w:vAlign w:val="bottom"/>
            <w:hideMark/>
          </w:tcPr>
          <w:p w14:paraId="3480322C" w14:textId="77777777"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 xml:space="preserve"> fumisedroacsas2019@gmail.com</w:t>
            </w:r>
          </w:p>
        </w:tc>
        <w:tc>
          <w:tcPr>
            <w:tcW w:w="1569" w:type="dxa"/>
            <w:tcBorders>
              <w:top w:val="nil"/>
              <w:left w:val="nil"/>
              <w:bottom w:val="single" w:sz="4" w:space="0" w:color="auto"/>
              <w:right w:val="single" w:sz="4" w:space="0" w:color="auto"/>
            </w:tcBorders>
          </w:tcPr>
          <w:p w14:paraId="52077389" w14:textId="030E7C50" w:rsidR="0086225B" w:rsidRPr="0086225B" w:rsidRDefault="0086225B" w:rsidP="0086225B">
            <w:pPr>
              <w:spacing w:after="0" w:line="240" w:lineRule="auto"/>
              <w:jc w:val="center"/>
              <w:rPr>
                <w:rFonts w:ascii="Arial" w:eastAsia="Times New Roman" w:hAnsi="Arial" w:cs="Arial"/>
                <w:color w:val="000000"/>
                <w:sz w:val="16"/>
                <w:szCs w:val="16"/>
                <w:lang w:eastAsia="es-CO"/>
              </w:rPr>
            </w:pPr>
            <w:r w:rsidRPr="0086225B">
              <w:rPr>
                <w:rFonts w:ascii="Arial" w:hAnsi="Arial" w:cs="Arial"/>
                <w:sz w:val="16"/>
                <w:szCs w:val="16"/>
              </w:rPr>
              <w:t>SI</w:t>
            </w:r>
          </w:p>
        </w:tc>
      </w:tr>
      <w:tr w:rsidR="0086225B" w:rsidRPr="0086225B" w14:paraId="455E83FA" w14:textId="02E83D11"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05642A84" w14:textId="7FBCBC3A" w:rsidR="0086225B" w:rsidRPr="0086225B" w:rsidRDefault="006C3A04" w:rsidP="0086225B">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w:t>
            </w:r>
          </w:p>
        </w:tc>
        <w:tc>
          <w:tcPr>
            <w:tcW w:w="3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B662D" w14:textId="6ACDA9C3"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FUMISERVI SAS</w:t>
            </w:r>
          </w:p>
        </w:tc>
        <w:tc>
          <w:tcPr>
            <w:tcW w:w="2706" w:type="dxa"/>
            <w:tcBorders>
              <w:top w:val="single" w:sz="4" w:space="0" w:color="auto"/>
              <w:left w:val="nil"/>
              <w:bottom w:val="single" w:sz="4" w:space="0" w:color="auto"/>
              <w:right w:val="single" w:sz="4" w:space="0" w:color="auto"/>
            </w:tcBorders>
            <w:shd w:val="clear" w:color="auto" w:fill="auto"/>
            <w:noWrap/>
            <w:vAlign w:val="bottom"/>
            <w:hideMark/>
          </w:tcPr>
          <w:p w14:paraId="0D8BC057" w14:textId="77777777" w:rsidR="0086225B" w:rsidRPr="0086225B" w:rsidRDefault="00365FB1" w:rsidP="0086225B">
            <w:pPr>
              <w:spacing w:after="0" w:line="240" w:lineRule="auto"/>
              <w:rPr>
                <w:rFonts w:ascii="Arial" w:eastAsia="Times New Roman" w:hAnsi="Arial" w:cs="Arial"/>
                <w:color w:val="0563C1"/>
                <w:sz w:val="16"/>
                <w:szCs w:val="16"/>
                <w:u w:val="single"/>
                <w:lang w:eastAsia="es-CO"/>
              </w:rPr>
            </w:pPr>
            <w:hyperlink r:id="rId41" w:history="1">
              <w:r w:rsidR="0086225B" w:rsidRPr="0086225B">
                <w:rPr>
                  <w:rFonts w:ascii="Arial" w:eastAsia="Times New Roman" w:hAnsi="Arial" w:cs="Arial"/>
                  <w:color w:val="0563C1"/>
                  <w:sz w:val="16"/>
                  <w:szCs w:val="16"/>
                  <w:u w:val="single"/>
                  <w:lang w:eastAsia="es-CO"/>
                </w:rPr>
                <w:t>controlefectivo@fumiservi.com</w:t>
              </w:r>
            </w:hyperlink>
          </w:p>
        </w:tc>
        <w:tc>
          <w:tcPr>
            <w:tcW w:w="1569" w:type="dxa"/>
            <w:tcBorders>
              <w:top w:val="single" w:sz="4" w:space="0" w:color="auto"/>
              <w:left w:val="nil"/>
              <w:bottom w:val="single" w:sz="4" w:space="0" w:color="auto"/>
              <w:right w:val="single" w:sz="4" w:space="0" w:color="auto"/>
            </w:tcBorders>
          </w:tcPr>
          <w:p w14:paraId="227B770A" w14:textId="5DC3AEC0" w:rsidR="0086225B" w:rsidRPr="0086225B" w:rsidRDefault="0086225B" w:rsidP="0086225B">
            <w:pPr>
              <w:spacing w:after="0" w:line="240" w:lineRule="auto"/>
              <w:jc w:val="center"/>
              <w:rPr>
                <w:rFonts w:ascii="Arial" w:hAnsi="Arial" w:cs="Arial"/>
                <w:sz w:val="16"/>
                <w:szCs w:val="16"/>
              </w:rPr>
            </w:pPr>
            <w:r w:rsidRPr="0086225B">
              <w:rPr>
                <w:rFonts w:ascii="Arial" w:hAnsi="Arial" w:cs="Arial"/>
                <w:sz w:val="16"/>
                <w:szCs w:val="16"/>
              </w:rPr>
              <w:t>SI</w:t>
            </w:r>
          </w:p>
        </w:tc>
      </w:tr>
      <w:tr w:rsidR="006C3A04" w:rsidRPr="0086225B" w14:paraId="2E3216DD" w14:textId="77777777"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63D0398D" w14:textId="52A3E9AF" w:rsidR="006C3A04" w:rsidRDefault="006C3A04" w:rsidP="006C3A04">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8</w:t>
            </w:r>
          </w:p>
        </w:tc>
        <w:tc>
          <w:tcPr>
            <w:tcW w:w="38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3CB41C" w14:textId="11B1C063" w:rsidR="006C3A04" w:rsidRPr="0086225B" w:rsidRDefault="006C3A04" w:rsidP="006C3A04">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T&amp;C INGENIEROS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1D66081" w14:textId="6B2E3F2C" w:rsidR="006C3A04" w:rsidRPr="0086225B" w:rsidRDefault="00365FB1" w:rsidP="006C3A04">
            <w:pPr>
              <w:spacing w:after="0" w:line="240" w:lineRule="auto"/>
              <w:rPr>
                <w:rFonts w:ascii="Arial" w:hAnsi="Arial" w:cs="Arial"/>
                <w:sz w:val="16"/>
                <w:szCs w:val="16"/>
              </w:rPr>
            </w:pPr>
            <w:hyperlink r:id="rId42" w:history="1">
              <w:r w:rsidR="006C3A04" w:rsidRPr="0086225B">
                <w:rPr>
                  <w:rStyle w:val="Hipervnculo"/>
                  <w:rFonts w:ascii="Arial" w:eastAsiaTheme="minorHAnsi" w:hAnsi="Arial" w:cs="Arial"/>
                  <w:sz w:val="16"/>
                  <w:szCs w:val="16"/>
                </w:rPr>
                <w:t>cbautista146@gmail.com</w:t>
              </w:r>
            </w:hyperlink>
            <w:r w:rsidR="006C3A04"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3840EF88" w14:textId="2604F8A7" w:rsidR="006C3A04" w:rsidRPr="0086225B" w:rsidRDefault="006C3A04" w:rsidP="006C3A04">
            <w:pPr>
              <w:spacing w:after="0" w:line="240" w:lineRule="auto"/>
              <w:jc w:val="center"/>
              <w:rPr>
                <w:rFonts w:ascii="Arial" w:hAnsi="Arial" w:cs="Arial"/>
                <w:sz w:val="16"/>
                <w:szCs w:val="16"/>
              </w:rPr>
            </w:pPr>
            <w:r w:rsidRPr="0086225B">
              <w:rPr>
                <w:rFonts w:ascii="Arial" w:eastAsiaTheme="minorHAnsi" w:hAnsi="Arial" w:cs="Arial"/>
                <w:color w:val="323130"/>
                <w:sz w:val="16"/>
                <w:szCs w:val="16"/>
              </w:rPr>
              <w:t>NO</w:t>
            </w:r>
          </w:p>
        </w:tc>
      </w:tr>
      <w:tr w:rsidR="0086225B" w:rsidRPr="0086225B" w14:paraId="4D5DAED5" w14:textId="75928782"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5322B47D" w14:textId="244E2384"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9</w:t>
            </w:r>
          </w:p>
        </w:tc>
        <w:tc>
          <w:tcPr>
            <w:tcW w:w="38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2F4C0" w14:textId="04C6AD02"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ULTRACLEAN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562465AE" w14:textId="615C0C12" w:rsidR="0086225B" w:rsidRPr="0086225B" w:rsidRDefault="00365FB1" w:rsidP="0086225B">
            <w:pPr>
              <w:spacing w:after="0" w:line="240" w:lineRule="auto"/>
              <w:rPr>
                <w:rFonts w:ascii="Arial" w:hAnsi="Arial" w:cs="Arial"/>
                <w:sz w:val="16"/>
                <w:szCs w:val="16"/>
              </w:rPr>
            </w:pPr>
            <w:hyperlink r:id="rId43" w:history="1">
              <w:r w:rsidR="0086225B" w:rsidRPr="0086225B">
                <w:rPr>
                  <w:rStyle w:val="Hipervnculo"/>
                  <w:rFonts w:ascii="Arial" w:hAnsi="Arial" w:cs="Arial"/>
                  <w:sz w:val="16"/>
                  <w:szCs w:val="16"/>
                </w:rPr>
                <w:t>cmateus@ultracleam.com</w:t>
              </w:r>
            </w:hyperlink>
          </w:p>
        </w:tc>
        <w:tc>
          <w:tcPr>
            <w:tcW w:w="1569" w:type="dxa"/>
            <w:tcBorders>
              <w:top w:val="single" w:sz="4" w:space="0" w:color="auto"/>
              <w:left w:val="nil"/>
              <w:bottom w:val="single" w:sz="4" w:space="0" w:color="auto"/>
              <w:right w:val="single" w:sz="4" w:space="0" w:color="auto"/>
            </w:tcBorders>
          </w:tcPr>
          <w:p w14:paraId="11658502" w14:textId="3713E39B" w:rsidR="0086225B" w:rsidRPr="0086225B" w:rsidRDefault="0086225B" w:rsidP="0086225B">
            <w:pPr>
              <w:spacing w:after="0" w:line="240" w:lineRule="auto"/>
              <w:jc w:val="center"/>
              <w:rPr>
                <w:rFonts w:ascii="Arial" w:hAnsi="Arial" w:cs="Arial"/>
                <w:sz w:val="16"/>
                <w:szCs w:val="16"/>
              </w:rPr>
            </w:pPr>
            <w:r w:rsidRPr="0086225B">
              <w:rPr>
                <w:rFonts w:ascii="Arial" w:hAnsi="Arial" w:cs="Arial"/>
                <w:sz w:val="16"/>
                <w:szCs w:val="16"/>
              </w:rPr>
              <w:t>SI</w:t>
            </w:r>
          </w:p>
        </w:tc>
      </w:tr>
      <w:tr w:rsidR="0086225B" w:rsidRPr="0086225B" w14:paraId="160C666E" w14:textId="7EAC5E16"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26ECAAD2" w14:textId="5A17EABB"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10</w:t>
            </w:r>
          </w:p>
        </w:tc>
        <w:tc>
          <w:tcPr>
            <w:tcW w:w="38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61F6E8" w14:textId="5CA43BA6"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ABAFUMIC</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949FA19" w14:textId="2347EE13" w:rsidR="0086225B" w:rsidRPr="0086225B" w:rsidRDefault="00365FB1" w:rsidP="0086225B">
            <w:pPr>
              <w:spacing w:after="0" w:line="240" w:lineRule="auto"/>
              <w:rPr>
                <w:rFonts w:ascii="Arial" w:eastAsiaTheme="minorHAnsi" w:hAnsi="Arial" w:cs="Arial"/>
                <w:color w:val="323130"/>
                <w:sz w:val="16"/>
                <w:szCs w:val="16"/>
              </w:rPr>
            </w:pPr>
            <w:hyperlink r:id="rId44" w:history="1">
              <w:r w:rsidR="0086225B" w:rsidRPr="0086225B">
                <w:rPr>
                  <w:rStyle w:val="Hipervnculo"/>
                  <w:rFonts w:ascii="Arial" w:eastAsiaTheme="minorHAnsi" w:hAnsi="Arial" w:cs="Arial"/>
                  <w:sz w:val="16"/>
                  <w:szCs w:val="16"/>
                </w:rPr>
                <w:t>atencionbasicaambiental@gmail.com</w:t>
              </w:r>
            </w:hyperlink>
          </w:p>
        </w:tc>
        <w:tc>
          <w:tcPr>
            <w:tcW w:w="1569" w:type="dxa"/>
            <w:tcBorders>
              <w:top w:val="single" w:sz="4" w:space="0" w:color="auto"/>
              <w:left w:val="nil"/>
              <w:bottom w:val="single" w:sz="4" w:space="0" w:color="auto"/>
              <w:right w:val="single" w:sz="4" w:space="0" w:color="auto"/>
            </w:tcBorders>
          </w:tcPr>
          <w:p w14:paraId="35A27352" w14:textId="110F7259"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hAnsi="Arial" w:cs="Arial"/>
                <w:sz w:val="16"/>
                <w:szCs w:val="16"/>
              </w:rPr>
              <w:t>SI</w:t>
            </w:r>
          </w:p>
        </w:tc>
      </w:tr>
      <w:tr w:rsidR="0086225B" w:rsidRPr="0086225B" w14:paraId="71B38284" w14:textId="342ED80C"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28E7FCEF" w14:textId="0410B52B"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11</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6DF2FB1" w14:textId="1500A9CE"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ACUAMATIC</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1B359576" w14:textId="1440F502" w:rsidR="00A61846" w:rsidRPr="0086225B" w:rsidRDefault="00365FB1" w:rsidP="00A61846">
            <w:pPr>
              <w:spacing w:after="0" w:line="240" w:lineRule="auto"/>
              <w:rPr>
                <w:rFonts w:ascii="Arial" w:eastAsiaTheme="minorHAnsi" w:hAnsi="Arial" w:cs="Arial"/>
                <w:color w:val="323130"/>
                <w:sz w:val="16"/>
                <w:szCs w:val="16"/>
              </w:rPr>
            </w:pPr>
            <w:hyperlink r:id="rId45" w:history="1">
              <w:r w:rsidR="00A61846" w:rsidRPr="0086225B">
                <w:rPr>
                  <w:rStyle w:val="Hipervnculo"/>
                  <w:rFonts w:ascii="Arial" w:eastAsiaTheme="minorHAnsi" w:hAnsi="Arial" w:cs="Arial"/>
                  <w:sz w:val="16"/>
                  <w:szCs w:val="16"/>
                </w:rPr>
                <w:t>acuamaticmed@gmail.com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0423143D" w14:textId="2F12F1E7"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62996F7C" w14:textId="50CC0D66"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47B0B177" w14:textId="24447D06"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12</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095104C" w14:textId="01B1D772"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AM SERVIASISTENCIA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519F2D4B" w14:textId="605EEA88" w:rsidR="00A61846" w:rsidRPr="0086225B" w:rsidRDefault="00365FB1" w:rsidP="00A61846">
            <w:pPr>
              <w:spacing w:after="0" w:line="240" w:lineRule="auto"/>
              <w:rPr>
                <w:rFonts w:ascii="Arial" w:eastAsiaTheme="minorHAnsi" w:hAnsi="Arial" w:cs="Arial"/>
                <w:color w:val="323130"/>
                <w:sz w:val="16"/>
                <w:szCs w:val="16"/>
              </w:rPr>
            </w:pPr>
            <w:hyperlink r:id="rId46" w:history="1">
              <w:r w:rsidR="00A61846" w:rsidRPr="0086225B">
                <w:rPr>
                  <w:rStyle w:val="Hipervnculo"/>
                  <w:rFonts w:ascii="Arial" w:eastAsiaTheme="minorHAnsi" w:hAnsi="Arial" w:cs="Arial"/>
                  <w:sz w:val="16"/>
                  <w:szCs w:val="16"/>
                </w:rPr>
                <w:t>amserviasistencia@gmail.com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3F2AE675" w14:textId="44CABB95"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156FF70E" w14:textId="6BD7FFA0"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5F3DDEA4" w14:textId="12871BAE"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lastRenderedPageBreak/>
              <w:t>13</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39323C0" w14:textId="22DE2AC1"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AMERICAN INSAP INGENIERÍA Y SERVICIOS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1ECF655A" w14:textId="5263AD6F" w:rsidR="00A61846" w:rsidRPr="0086225B" w:rsidRDefault="00365FB1" w:rsidP="00A61846">
            <w:pPr>
              <w:spacing w:after="0" w:line="240" w:lineRule="auto"/>
              <w:rPr>
                <w:rFonts w:ascii="Arial" w:eastAsiaTheme="minorHAnsi" w:hAnsi="Arial" w:cs="Arial"/>
                <w:color w:val="323130"/>
                <w:sz w:val="16"/>
                <w:szCs w:val="16"/>
              </w:rPr>
            </w:pPr>
            <w:hyperlink r:id="rId47" w:history="1">
              <w:r w:rsidR="00A61846" w:rsidRPr="0086225B">
                <w:rPr>
                  <w:rStyle w:val="Hipervnculo"/>
                  <w:rFonts w:ascii="Arial" w:eastAsiaTheme="minorHAnsi" w:hAnsi="Arial" w:cs="Arial"/>
                  <w:sz w:val="16"/>
                  <w:szCs w:val="16"/>
                </w:rPr>
                <w:t>insapingelectrico@gmail.com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58769742" w14:textId="4052383E"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047CA748" w14:textId="58959BD0"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317A0DB3" w14:textId="12E1BD7F"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14</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26C4DD1" w14:textId="33006E48"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ASESORIAS INDUSTRIALES EN SANEAMIENTO Y CONTROL TECNICO DE PLAGAS LTDA - AFUMIPLUS-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7FF210D5" w14:textId="3B87DB3A" w:rsidR="00A61846" w:rsidRPr="0086225B" w:rsidRDefault="00365FB1" w:rsidP="00A61846">
            <w:pPr>
              <w:spacing w:after="0" w:line="240" w:lineRule="auto"/>
              <w:rPr>
                <w:rFonts w:ascii="Arial" w:eastAsiaTheme="minorHAnsi" w:hAnsi="Arial" w:cs="Arial"/>
                <w:color w:val="323130"/>
                <w:sz w:val="16"/>
                <w:szCs w:val="16"/>
              </w:rPr>
            </w:pPr>
            <w:hyperlink r:id="rId48" w:history="1">
              <w:r w:rsidR="00A61846" w:rsidRPr="0086225B">
                <w:rPr>
                  <w:rStyle w:val="Hipervnculo"/>
                  <w:rFonts w:ascii="Arial" w:eastAsiaTheme="minorHAnsi" w:hAnsi="Arial" w:cs="Arial"/>
                  <w:sz w:val="16"/>
                  <w:szCs w:val="16"/>
                </w:rPr>
                <w:t>afumipluslta@yahoo.es</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7E87566C" w14:textId="36445A64"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321229F0" w14:textId="290B619A"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6ADC485B" w14:textId="09EF80E0"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15</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FD0BE86" w14:textId="3604289F"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 xml:space="preserve">ASM INGENIERIA SAS </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629F113" w14:textId="6435109B" w:rsidR="0086225B" w:rsidRPr="0086225B" w:rsidRDefault="00365FB1" w:rsidP="0086225B">
            <w:pPr>
              <w:spacing w:after="0" w:line="240" w:lineRule="auto"/>
              <w:rPr>
                <w:rFonts w:ascii="Arial" w:eastAsiaTheme="minorHAnsi" w:hAnsi="Arial" w:cs="Arial"/>
                <w:color w:val="323130"/>
                <w:sz w:val="16"/>
                <w:szCs w:val="16"/>
              </w:rPr>
            </w:pPr>
            <w:hyperlink r:id="rId49" w:history="1">
              <w:r w:rsidR="0086225B" w:rsidRPr="0086225B">
                <w:rPr>
                  <w:rStyle w:val="Hipervnculo"/>
                  <w:rFonts w:ascii="Arial" w:eastAsiaTheme="minorHAnsi" w:hAnsi="Arial" w:cs="Arial"/>
                  <w:sz w:val="16"/>
                  <w:szCs w:val="16"/>
                </w:rPr>
                <w:t>administrativo@asmingenieria.com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34AC07DE" w14:textId="233EC69F"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6B839732" w14:textId="46B6AEF5"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3942D9E4" w14:textId="36551997"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16</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4ADDC5D" w14:textId="3D68B5AD" w:rsidR="0086225B" w:rsidRPr="00004D31" w:rsidRDefault="0086225B" w:rsidP="0086225B">
            <w:pPr>
              <w:spacing w:after="0" w:line="240" w:lineRule="auto"/>
              <w:rPr>
                <w:rFonts w:ascii="Arial" w:eastAsia="Times New Roman" w:hAnsi="Arial" w:cs="Arial"/>
                <w:color w:val="000000"/>
                <w:sz w:val="16"/>
                <w:szCs w:val="16"/>
                <w:lang w:val="en-US" w:eastAsia="es-CO"/>
              </w:rPr>
            </w:pPr>
            <w:r w:rsidRPr="00004D31">
              <w:rPr>
                <w:rFonts w:ascii="Arial" w:eastAsia="Times New Roman" w:hAnsi="Arial" w:cs="Arial"/>
                <w:color w:val="000000"/>
                <w:sz w:val="16"/>
                <w:szCs w:val="16"/>
                <w:lang w:val="en-US" w:eastAsia="es-CO"/>
              </w:rPr>
              <w:t xml:space="preserve">B P F FUMIBEL LTDA </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CEBC224" w14:textId="51CF7067" w:rsidR="0086225B" w:rsidRPr="0086225B" w:rsidRDefault="00365FB1" w:rsidP="0086225B">
            <w:pPr>
              <w:spacing w:after="0" w:line="240" w:lineRule="auto"/>
              <w:rPr>
                <w:rFonts w:ascii="Arial" w:eastAsiaTheme="minorHAnsi" w:hAnsi="Arial" w:cs="Arial"/>
                <w:color w:val="323130"/>
                <w:sz w:val="16"/>
                <w:szCs w:val="16"/>
              </w:rPr>
            </w:pPr>
            <w:hyperlink r:id="rId50" w:history="1">
              <w:r w:rsidR="0086225B" w:rsidRPr="0086225B">
                <w:rPr>
                  <w:rStyle w:val="Hipervnculo"/>
                  <w:rFonts w:ascii="Arial" w:eastAsiaTheme="minorHAnsi" w:hAnsi="Arial" w:cs="Arial"/>
                  <w:sz w:val="16"/>
                  <w:szCs w:val="16"/>
                </w:rPr>
                <w:t>bpffumubel@yahoo.com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6962C8A4" w14:textId="3A568A38"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0CB9ECF3" w14:textId="0DB81B0A"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771E754C" w14:textId="255F81CF"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17</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686DAB2" w14:textId="48FCA22C"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BIOQUILAB LTDA</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5E80C2B1" w14:textId="324A5FD6" w:rsidR="0086225B" w:rsidRPr="0086225B" w:rsidRDefault="00365FB1" w:rsidP="0086225B">
            <w:pPr>
              <w:spacing w:after="0" w:line="240" w:lineRule="auto"/>
              <w:rPr>
                <w:rFonts w:ascii="Arial" w:eastAsiaTheme="minorHAnsi" w:hAnsi="Arial" w:cs="Arial"/>
                <w:color w:val="323130"/>
                <w:sz w:val="16"/>
                <w:szCs w:val="16"/>
              </w:rPr>
            </w:pPr>
            <w:hyperlink r:id="rId51" w:history="1">
              <w:r w:rsidR="0086225B" w:rsidRPr="0086225B">
                <w:rPr>
                  <w:rStyle w:val="Hipervnculo"/>
                  <w:rFonts w:ascii="Arial" w:eastAsiaTheme="minorHAnsi" w:hAnsi="Arial" w:cs="Arial"/>
                  <w:sz w:val="16"/>
                  <w:szCs w:val="16"/>
                </w:rPr>
                <w:t>ventas1@bioquilab.com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6AF211D7" w14:textId="2501529F"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7273595D" w14:textId="63A362AF"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04CA9D82" w14:textId="5EBB9B3E"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18</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C094809" w14:textId="01B8C932"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CARLOS ARTURO PALMET RODRIGUEZ</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3B1D69DF" w14:textId="49A0777F" w:rsidR="00A61846" w:rsidRPr="0086225B" w:rsidRDefault="00365FB1" w:rsidP="00A61846">
            <w:pPr>
              <w:spacing w:after="0" w:line="240" w:lineRule="auto"/>
              <w:rPr>
                <w:rFonts w:ascii="Arial" w:eastAsiaTheme="minorHAnsi" w:hAnsi="Arial" w:cs="Arial"/>
                <w:color w:val="323130"/>
                <w:sz w:val="16"/>
                <w:szCs w:val="16"/>
              </w:rPr>
            </w:pPr>
            <w:hyperlink r:id="rId52" w:history="1">
              <w:r w:rsidR="00A61846" w:rsidRPr="0086225B">
                <w:rPr>
                  <w:rStyle w:val="Hipervnculo"/>
                  <w:rFonts w:ascii="Arial" w:eastAsiaTheme="minorHAnsi" w:hAnsi="Arial" w:cs="Arial"/>
                  <w:sz w:val="16"/>
                  <w:szCs w:val="16"/>
                </w:rPr>
                <w:t>cprsoluciones@outlook.com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0E0DBDE7" w14:textId="1E33E692"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315909EE" w14:textId="403AF0BA"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5B66CF9E" w14:textId="5E707C94"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19</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1237C0FC" w14:textId="2B33E62C"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COMERCIALIZADORA Y SOLUCIONES INTEGRALES DIGAR</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7FF33C30" w14:textId="61435F28" w:rsidR="0086225B" w:rsidRPr="0086225B" w:rsidRDefault="00365FB1" w:rsidP="0086225B">
            <w:pPr>
              <w:spacing w:after="0" w:line="240" w:lineRule="auto"/>
              <w:rPr>
                <w:rFonts w:ascii="Arial" w:eastAsiaTheme="minorHAnsi" w:hAnsi="Arial" w:cs="Arial"/>
                <w:color w:val="323130"/>
                <w:sz w:val="16"/>
                <w:szCs w:val="16"/>
              </w:rPr>
            </w:pPr>
            <w:hyperlink r:id="rId53" w:history="1">
              <w:r w:rsidR="0086225B" w:rsidRPr="0086225B">
                <w:rPr>
                  <w:rStyle w:val="Hipervnculo"/>
                  <w:rFonts w:ascii="Arial" w:eastAsiaTheme="minorHAnsi" w:hAnsi="Arial" w:cs="Arial"/>
                  <w:sz w:val="16"/>
                  <w:szCs w:val="16"/>
                </w:rPr>
                <w:t>solucionesintegralesdigar@gmail.com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3031F70C" w14:textId="72C23850"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61057BA1" w14:textId="07DF5B48"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743D42CB" w14:textId="1DB68A6D"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20</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D384A86" w14:textId="28374E5B"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COMERVET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38FDC5C" w14:textId="060B9768" w:rsidR="0086225B" w:rsidRPr="0086225B" w:rsidRDefault="00365FB1" w:rsidP="0086225B">
            <w:pPr>
              <w:spacing w:after="0" w:line="240" w:lineRule="auto"/>
              <w:rPr>
                <w:rFonts w:ascii="Arial" w:eastAsiaTheme="minorHAnsi" w:hAnsi="Arial" w:cs="Arial"/>
                <w:color w:val="323130"/>
                <w:sz w:val="16"/>
                <w:szCs w:val="16"/>
              </w:rPr>
            </w:pPr>
            <w:hyperlink r:id="rId54" w:history="1">
              <w:r w:rsidR="0086225B" w:rsidRPr="0086225B">
                <w:rPr>
                  <w:rStyle w:val="Hipervnculo"/>
                  <w:rFonts w:ascii="Arial" w:eastAsiaTheme="minorHAnsi" w:hAnsi="Arial" w:cs="Arial"/>
                  <w:sz w:val="16"/>
                  <w:szCs w:val="16"/>
                </w:rPr>
                <w:t>administrador.logistico@comervet.com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1EBD9D6B" w14:textId="1FF7442F"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5BFB8DE2" w14:textId="6B4CD78D"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0BA62C6A" w14:textId="5E29814C"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21</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102858D" w14:textId="78FFA3D7"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CONTROL INTEGRADO DE PLAGAS ASFUMIGAS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58CA17B0" w14:textId="7F488EE1" w:rsidR="00A61846" w:rsidRPr="0086225B" w:rsidRDefault="00365FB1" w:rsidP="00A61846">
            <w:pPr>
              <w:spacing w:after="0" w:line="240" w:lineRule="auto"/>
              <w:rPr>
                <w:rFonts w:ascii="Arial" w:eastAsiaTheme="minorHAnsi" w:hAnsi="Arial" w:cs="Arial"/>
                <w:color w:val="323130"/>
                <w:sz w:val="16"/>
                <w:szCs w:val="16"/>
              </w:rPr>
            </w:pPr>
            <w:hyperlink r:id="rId55" w:history="1">
              <w:r w:rsidR="00A61846" w:rsidRPr="0086225B">
                <w:rPr>
                  <w:rStyle w:val="Hipervnculo"/>
                  <w:rFonts w:ascii="Arial" w:eastAsiaTheme="minorHAnsi" w:hAnsi="Arial" w:cs="Arial"/>
                  <w:sz w:val="16"/>
                  <w:szCs w:val="16"/>
                </w:rPr>
                <w:t>asfumigar2011@gmail.com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7DF63993" w14:textId="25FA01BD"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021C33AD" w14:textId="6A0BB842"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39524DED" w14:textId="39C6772C"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22</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5845810" w14:textId="0B0EEE00" w:rsidR="00A61846" w:rsidRPr="00004D31" w:rsidRDefault="00A61846" w:rsidP="00A61846">
            <w:pPr>
              <w:spacing w:after="0" w:line="240" w:lineRule="auto"/>
              <w:rPr>
                <w:rFonts w:ascii="Arial" w:eastAsia="Times New Roman" w:hAnsi="Arial" w:cs="Arial"/>
                <w:color w:val="000000"/>
                <w:sz w:val="16"/>
                <w:szCs w:val="16"/>
                <w:lang w:val="en-US" w:eastAsia="es-CO"/>
              </w:rPr>
            </w:pPr>
            <w:r w:rsidRPr="00004D31">
              <w:rPr>
                <w:rFonts w:ascii="Arial" w:eastAsia="Times New Roman" w:hAnsi="Arial" w:cs="Arial"/>
                <w:color w:val="000000"/>
                <w:sz w:val="16"/>
                <w:szCs w:val="16"/>
                <w:lang w:val="en-US" w:eastAsia="es-CO"/>
              </w:rPr>
              <w:t>CONTROL SERVICES ENGINEERING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613324EB" w14:textId="5B5AD809" w:rsidR="00A61846" w:rsidRPr="0086225B" w:rsidRDefault="00365FB1" w:rsidP="00A61846">
            <w:pPr>
              <w:spacing w:after="0" w:line="240" w:lineRule="auto"/>
              <w:rPr>
                <w:rFonts w:ascii="Arial" w:eastAsiaTheme="minorHAnsi" w:hAnsi="Arial" w:cs="Arial"/>
                <w:color w:val="323130"/>
                <w:sz w:val="16"/>
                <w:szCs w:val="16"/>
              </w:rPr>
            </w:pPr>
            <w:hyperlink r:id="rId56" w:history="1">
              <w:r w:rsidR="00A61846" w:rsidRPr="0086225B">
                <w:rPr>
                  <w:rStyle w:val="Hipervnculo"/>
                  <w:rFonts w:ascii="Arial" w:eastAsiaTheme="minorHAnsi" w:hAnsi="Arial" w:cs="Arial"/>
                  <w:sz w:val="16"/>
                  <w:szCs w:val="16"/>
                </w:rPr>
                <w:t>controlservicesauxiliar@gmail.com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5EA89F8E" w14:textId="3845E971" w:rsidR="00A61846" w:rsidRPr="0086225B" w:rsidRDefault="0086225B" w:rsidP="0086225B">
            <w:pPr>
              <w:spacing w:after="0" w:line="240" w:lineRule="auto"/>
              <w:ind w:left="708" w:hanging="708"/>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0E8ED40A" w14:textId="05FDF3CA"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2A8F75B7" w14:textId="19EC6265"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23</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CA3A693" w14:textId="17BA361E"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EASYCLEAN G&amp;E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0D3A3EFB" w14:textId="7DE558C9" w:rsidR="00A61846" w:rsidRPr="0086225B" w:rsidRDefault="00365FB1" w:rsidP="00A61846">
            <w:pPr>
              <w:spacing w:after="0" w:line="240" w:lineRule="auto"/>
              <w:rPr>
                <w:rFonts w:ascii="Arial" w:eastAsiaTheme="minorHAnsi" w:hAnsi="Arial" w:cs="Arial"/>
                <w:color w:val="323130"/>
                <w:sz w:val="16"/>
                <w:szCs w:val="16"/>
              </w:rPr>
            </w:pPr>
            <w:hyperlink r:id="rId57" w:history="1">
              <w:r w:rsidR="00A61846" w:rsidRPr="0086225B">
                <w:rPr>
                  <w:rStyle w:val="Hipervnculo"/>
                  <w:rFonts w:ascii="Arial" w:eastAsiaTheme="minorHAnsi" w:hAnsi="Arial" w:cs="Arial"/>
                  <w:sz w:val="16"/>
                  <w:szCs w:val="16"/>
                </w:rPr>
                <w:t>operaciones2@easyclean.com.co</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7A7E40C1" w14:textId="00EAAB6B"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7F9F6807" w14:textId="58872B0A"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55050297" w14:textId="00613C1F"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24</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C41458E" w14:textId="657F2606"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EXPERTOS INGENIEROS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F16253D" w14:textId="12237E0D" w:rsidR="00A61846" w:rsidRPr="0086225B" w:rsidRDefault="00365FB1" w:rsidP="00A61846">
            <w:pPr>
              <w:spacing w:after="0" w:line="240" w:lineRule="auto"/>
              <w:rPr>
                <w:rFonts w:ascii="Arial" w:eastAsiaTheme="minorHAnsi" w:hAnsi="Arial" w:cs="Arial"/>
                <w:color w:val="323130"/>
                <w:sz w:val="16"/>
                <w:szCs w:val="16"/>
              </w:rPr>
            </w:pPr>
            <w:hyperlink r:id="rId58" w:history="1">
              <w:r w:rsidR="00A61846" w:rsidRPr="0086225B">
                <w:rPr>
                  <w:rStyle w:val="Hipervnculo"/>
                  <w:rFonts w:ascii="Arial" w:eastAsiaTheme="minorHAnsi" w:hAnsi="Arial" w:cs="Arial"/>
                  <w:sz w:val="16"/>
                  <w:szCs w:val="16"/>
                </w:rPr>
                <w:t>ExpertosIngenieros@hotmail.com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548B1372" w14:textId="034C5D59"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43D0FFB2" w14:textId="7675DD12"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75887F73" w14:textId="07798537"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25</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108E5E62" w14:textId="67183D53"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 xml:space="preserve">FULL SOLUCIONES EMPRESARIALES SAS </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40C795F7" w14:textId="01C5E934" w:rsidR="0086225B" w:rsidRPr="0086225B" w:rsidRDefault="00365FB1" w:rsidP="0086225B">
            <w:pPr>
              <w:spacing w:after="0" w:line="240" w:lineRule="auto"/>
              <w:rPr>
                <w:rFonts w:ascii="Arial" w:eastAsiaTheme="minorHAnsi" w:hAnsi="Arial" w:cs="Arial"/>
                <w:color w:val="323130"/>
                <w:sz w:val="16"/>
                <w:szCs w:val="16"/>
              </w:rPr>
            </w:pPr>
            <w:hyperlink r:id="rId59" w:history="1">
              <w:r w:rsidR="0086225B" w:rsidRPr="0086225B">
                <w:rPr>
                  <w:rStyle w:val="Hipervnculo"/>
                  <w:rFonts w:ascii="Arial" w:eastAsiaTheme="minorHAnsi" w:hAnsi="Arial" w:cs="Arial"/>
                  <w:sz w:val="16"/>
                  <w:szCs w:val="16"/>
                </w:rPr>
                <w:t>fullsolucionesempresariales@gmail.com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22AEE185" w14:textId="7DD97491"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75CA907A" w14:textId="2A0E6709"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215EDCCF" w14:textId="1346D5E5"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26</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4F49B755" w14:textId="13DB0BCD"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 ESPRAY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5A0B1251" w14:textId="371BF037" w:rsidR="0086225B" w:rsidRPr="0086225B" w:rsidRDefault="00365FB1" w:rsidP="0086225B">
            <w:pPr>
              <w:spacing w:after="0" w:line="240" w:lineRule="auto"/>
              <w:rPr>
                <w:rFonts w:ascii="Arial" w:eastAsiaTheme="minorHAnsi" w:hAnsi="Arial" w:cs="Arial"/>
                <w:color w:val="323130"/>
                <w:sz w:val="16"/>
                <w:szCs w:val="16"/>
              </w:rPr>
            </w:pPr>
            <w:hyperlink r:id="rId60" w:history="1">
              <w:r w:rsidR="0086225B" w:rsidRPr="0086225B">
                <w:rPr>
                  <w:rStyle w:val="Hipervnculo"/>
                  <w:rFonts w:ascii="Arial" w:eastAsiaTheme="minorHAnsi" w:hAnsi="Arial" w:cs="Arial"/>
                  <w:sz w:val="16"/>
                  <w:szCs w:val="16"/>
                </w:rPr>
                <w:t>contratacionfumiespray@hotmail.com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05939532" w14:textId="1A59E746"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10515DB3" w14:textId="09CF593D"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61873040" w14:textId="1E8E2FA3"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27</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A52E091" w14:textId="73044F21"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FUMICALIDAD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787DE1EE" w14:textId="050FA5C5" w:rsidR="0086225B" w:rsidRPr="0086225B" w:rsidRDefault="00365FB1" w:rsidP="0086225B">
            <w:pPr>
              <w:spacing w:after="0" w:line="240" w:lineRule="auto"/>
              <w:rPr>
                <w:rFonts w:ascii="Arial" w:eastAsiaTheme="minorHAnsi" w:hAnsi="Arial" w:cs="Arial"/>
                <w:color w:val="323130"/>
                <w:sz w:val="16"/>
                <w:szCs w:val="16"/>
              </w:rPr>
            </w:pPr>
            <w:hyperlink r:id="rId61" w:history="1">
              <w:r w:rsidR="0086225B" w:rsidRPr="0086225B">
                <w:rPr>
                  <w:rStyle w:val="Hipervnculo"/>
                  <w:rFonts w:ascii="Arial" w:eastAsiaTheme="minorHAnsi" w:hAnsi="Arial" w:cs="Arial"/>
                  <w:sz w:val="16"/>
                  <w:szCs w:val="16"/>
                </w:rPr>
                <w:t>fumicalidadcomercial@gmail.com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729F23DE" w14:textId="39B49BB4"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7D64F9C7" w14:textId="5E2FEA04"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2504A84E" w14:textId="1989C0D2"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28</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EB9898F" w14:textId="08CF93D4"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FUMICOUNTRY DUAL SERVICE</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6EDF08E4" w14:textId="403CB166" w:rsidR="0086225B" w:rsidRPr="0086225B" w:rsidRDefault="00365FB1" w:rsidP="0086225B">
            <w:pPr>
              <w:spacing w:after="0" w:line="240" w:lineRule="auto"/>
              <w:rPr>
                <w:rFonts w:ascii="Arial" w:eastAsiaTheme="minorHAnsi" w:hAnsi="Arial" w:cs="Arial"/>
                <w:color w:val="323130"/>
                <w:sz w:val="16"/>
                <w:szCs w:val="16"/>
              </w:rPr>
            </w:pPr>
            <w:hyperlink r:id="rId62" w:history="1">
              <w:r w:rsidR="0086225B" w:rsidRPr="0086225B">
                <w:rPr>
                  <w:rStyle w:val="Hipervnculo"/>
                  <w:rFonts w:ascii="Arial" w:eastAsiaTheme="minorHAnsi" w:hAnsi="Arial" w:cs="Arial"/>
                  <w:sz w:val="16"/>
                  <w:szCs w:val="16"/>
                </w:rPr>
                <w:t>directoroperativo@funmicontry.com.co</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6F318AB8" w14:textId="60C60E5F"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6E51086D" w14:textId="5AA3AAEE"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6D040CEA" w14:textId="365AC5D8"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29</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4F706232" w14:textId="693471FD"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FUMIGACIONES FUMICALI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57400D7" w14:textId="30318950" w:rsidR="00A61846" w:rsidRPr="0086225B" w:rsidRDefault="00365FB1" w:rsidP="00A61846">
            <w:pPr>
              <w:spacing w:after="0" w:line="240" w:lineRule="auto"/>
              <w:rPr>
                <w:rFonts w:ascii="Arial" w:eastAsiaTheme="minorHAnsi" w:hAnsi="Arial" w:cs="Arial"/>
                <w:color w:val="323130"/>
                <w:sz w:val="16"/>
                <w:szCs w:val="16"/>
              </w:rPr>
            </w:pPr>
            <w:hyperlink r:id="rId63" w:history="1">
              <w:r w:rsidR="00A61846" w:rsidRPr="0086225B">
                <w:rPr>
                  <w:rStyle w:val="Hipervnculo"/>
                  <w:rFonts w:ascii="Arial" w:eastAsiaTheme="minorHAnsi" w:hAnsi="Arial" w:cs="Arial"/>
                  <w:sz w:val="16"/>
                  <w:szCs w:val="16"/>
                </w:rPr>
                <w:t>gerencia@fumicali.com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53E1507D" w14:textId="156BF906"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2521560D" w14:textId="05D9B80F" w:rsidTr="006C3A04">
        <w:trPr>
          <w:trHeight w:val="372"/>
          <w:jc w:val="center"/>
        </w:trPr>
        <w:tc>
          <w:tcPr>
            <w:tcW w:w="414" w:type="dxa"/>
            <w:tcBorders>
              <w:top w:val="single" w:sz="4" w:space="0" w:color="auto"/>
              <w:left w:val="single" w:sz="4" w:space="0" w:color="auto"/>
              <w:bottom w:val="single" w:sz="4" w:space="0" w:color="auto"/>
              <w:right w:val="single" w:sz="4" w:space="0" w:color="auto"/>
            </w:tcBorders>
          </w:tcPr>
          <w:p w14:paraId="1A1B171D" w14:textId="0E1EF761"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30</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C5276E6" w14:textId="2B254DE0"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GRUPO ACSACOL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22A81459" w14:textId="1B60C5E8" w:rsidR="0086225B" w:rsidRPr="0086225B" w:rsidRDefault="00365FB1" w:rsidP="0086225B">
            <w:pPr>
              <w:spacing w:after="0" w:line="240" w:lineRule="auto"/>
              <w:rPr>
                <w:rFonts w:ascii="Arial" w:eastAsiaTheme="minorHAnsi" w:hAnsi="Arial" w:cs="Arial"/>
                <w:color w:val="323130"/>
                <w:sz w:val="16"/>
                <w:szCs w:val="16"/>
              </w:rPr>
            </w:pPr>
            <w:hyperlink r:id="rId64" w:history="1">
              <w:r w:rsidR="0086225B" w:rsidRPr="0086225B">
                <w:rPr>
                  <w:rStyle w:val="Hipervnculo"/>
                  <w:rFonts w:ascii="Arial" w:eastAsiaTheme="minorHAnsi" w:hAnsi="Arial" w:cs="Arial"/>
                  <w:sz w:val="16"/>
                  <w:szCs w:val="16"/>
                </w:rPr>
                <w:t>acsacol@gamil.com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0C76D977" w14:textId="7ECC1335"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72313A5D" w14:textId="46815EAE"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6F8B8AF7" w14:textId="39CB9A36"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31</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75F12AD" w14:textId="3747B995"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 xml:space="preserve">GRUPO GESTION EMPRESARIAL COLOMBIA SAS </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755C54E1" w14:textId="6DBC7754" w:rsidR="0086225B" w:rsidRPr="0086225B" w:rsidRDefault="00365FB1" w:rsidP="0086225B">
            <w:pPr>
              <w:spacing w:after="0" w:line="240" w:lineRule="auto"/>
              <w:rPr>
                <w:rFonts w:ascii="Arial" w:eastAsiaTheme="minorHAnsi" w:hAnsi="Arial" w:cs="Arial"/>
                <w:color w:val="323130"/>
                <w:sz w:val="16"/>
                <w:szCs w:val="16"/>
              </w:rPr>
            </w:pPr>
            <w:hyperlink r:id="rId65" w:history="1">
              <w:r w:rsidR="0086225B" w:rsidRPr="0086225B">
                <w:rPr>
                  <w:rStyle w:val="Hipervnculo"/>
                  <w:rFonts w:ascii="Arial" w:eastAsiaTheme="minorHAnsi" w:hAnsi="Arial" w:cs="Arial"/>
                  <w:sz w:val="16"/>
                  <w:szCs w:val="16"/>
                </w:rPr>
                <w:t>grupogecsas@hotmail.com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6C1A18BE" w14:textId="7609C5CC"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31B653A9" w14:textId="40342191"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tcPr>
          <w:p w14:paraId="739FC735" w14:textId="2E6A4903"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32</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53AA2261" w14:textId="104D8420"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HECTOR RENE MEDINA</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40F5D342" w14:textId="1E47BBCA" w:rsidR="00A61846" w:rsidRPr="0086225B" w:rsidRDefault="00365FB1" w:rsidP="00A61846">
            <w:pPr>
              <w:spacing w:after="0" w:line="240" w:lineRule="auto"/>
              <w:rPr>
                <w:rFonts w:ascii="Arial" w:eastAsiaTheme="minorHAnsi" w:hAnsi="Arial" w:cs="Arial"/>
                <w:color w:val="323130"/>
                <w:sz w:val="16"/>
                <w:szCs w:val="16"/>
              </w:rPr>
            </w:pPr>
            <w:hyperlink r:id="rId66" w:history="1">
              <w:r w:rsidR="00A61846" w:rsidRPr="0086225B">
                <w:rPr>
                  <w:rStyle w:val="Hipervnculo"/>
                  <w:rFonts w:ascii="Arial" w:eastAsiaTheme="minorHAnsi" w:hAnsi="Arial" w:cs="Arial"/>
                  <w:sz w:val="16"/>
                  <w:szCs w:val="16"/>
                </w:rPr>
                <w:t>hectormedinamelo@hotmail.com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2AF88AEC" w14:textId="613E8F1F"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2639B57E" w14:textId="1BF65202"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78954F12" w14:textId="788ED0A8"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33</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3076AD7" w14:textId="0C1523F1"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INGENIERIA DE BOMBAS Y PLANTAS LTDA</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1E9A72FA" w14:textId="786DFADB" w:rsidR="00A61846" w:rsidRPr="0086225B" w:rsidRDefault="00365FB1" w:rsidP="00A61846">
            <w:pPr>
              <w:spacing w:after="0" w:line="240" w:lineRule="auto"/>
              <w:rPr>
                <w:rFonts w:ascii="Arial" w:eastAsiaTheme="minorHAnsi" w:hAnsi="Arial" w:cs="Arial"/>
                <w:color w:val="323130"/>
                <w:sz w:val="16"/>
                <w:szCs w:val="16"/>
              </w:rPr>
            </w:pPr>
            <w:hyperlink r:id="rId67" w:history="1">
              <w:r w:rsidR="00A61846" w:rsidRPr="0086225B">
                <w:rPr>
                  <w:rStyle w:val="Hipervnculo"/>
                  <w:rFonts w:ascii="Arial" w:eastAsiaTheme="minorHAnsi" w:hAnsi="Arial" w:cs="Arial"/>
                  <w:sz w:val="16"/>
                  <w:szCs w:val="16"/>
                </w:rPr>
                <w:t>ingebombas@hatmail.com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53B4DB23" w14:textId="46FC0299"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749F85C4" w14:textId="5C47A155"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4F1133BC" w14:textId="70007C6B"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34</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1FA99DF" w14:textId="3069D970"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INGENIERIA, CONTROL AMBIENTAL Y ALIMENTARIO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65EDF366" w14:textId="38C48530" w:rsidR="00A61846" w:rsidRPr="0086225B" w:rsidRDefault="00365FB1" w:rsidP="00A61846">
            <w:pPr>
              <w:spacing w:after="0" w:line="240" w:lineRule="auto"/>
              <w:rPr>
                <w:rFonts w:ascii="Arial" w:eastAsiaTheme="minorHAnsi" w:hAnsi="Arial" w:cs="Arial"/>
                <w:color w:val="323130"/>
                <w:sz w:val="16"/>
                <w:szCs w:val="16"/>
              </w:rPr>
            </w:pPr>
            <w:hyperlink r:id="rId68" w:history="1">
              <w:r w:rsidR="00A61846" w:rsidRPr="0086225B">
                <w:rPr>
                  <w:rStyle w:val="Hipervnculo"/>
                  <w:rFonts w:ascii="Arial" w:eastAsiaTheme="minorHAnsi" w:hAnsi="Arial" w:cs="Arial"/>
                  <w:sz w:val="16"/>
                  <w:szCs w:val="16"/>
                </w:rPr>
                <w:t>alexmedezf@hotmail.com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43052EFE" w14:textId="4CFC72BC"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257BB0AE" w14:textId="38E89C71"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4F943333" w14:textId="491B8AB2"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35</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37D0093" w14:textId="668412C7"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INTEGRAL HYGIENIST</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6D8BC118" w14:textId="1FA7B68B" w:rsidR="00A61846" w:rsidRPr="0086225B" w:rsidRDefault="00365FB1" w:rsidP="00A61846">
            <w:pPr>
              <w:spacing w:after="0" w:line="240" w:lineRule="auto"/>
              <w:rPr>
                <w:rFonts w:ascii="Arial" w:eastAsiaTheme="minorHAnsi" w:hAnsi="Arial" w:cs="Arial"/>
                <w:color w:val="323130"/>
                <w:sz w:val="16"/>
                <w:szCs w:val="16"/>
              </w:rPr>
            </w:pPr>
            <w:hyperlink r:id="rId69" w:history="1">
              <w:r w:rsidR="00A61846" w:rsidRPr="0086225B">
                <w:rPr>
                  <w:rStyle w:val="Hipervnculo"/>
                  <w:rFonts w:ascii="Arial" w:eastAsiaTheme="minorHAnsi" w:hAnsi="Arial" w:cs="Arial"/>
                  <w:sz w:val="16"/>
                  <w:szCs w:val="16"/>
                </w:rPr>
                <w:t>hygienistintegral-1@hotmail.com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4EC6708B" w14:textId="0BCA7742"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30868660" w14:textId="2DD86801"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0E713947" w14:textId="7B4CC768"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36</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8AF2359" w14:textId="4074B5B7"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MAINTAINING SOLUTIONS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61EBDCE7" w14:textId="3790479A" w:rsidR="00A61846" w:rsidRPr="0086225B" w:rsidRDefault="00365FB1" w:rsidP="00A61846">
            <w:pPr>
              <w:spacing w:after="0" w:line="240" w:lineRule="auto"/>
              <w:rPr>
                <w:rFonts w:ascii="Arial" w:eastAsiaTheme="minorHAnsi" w:hAnsi="Arial" w:cs="Arial"/>
                <w:color w:val="323130"/>
                <w:sz w:val="16"/>
                <w:szCs w:val="16"/>
              </w:rPr>
            </w:pPr>
            <w:hyperlink r:id="rId70" w:history="1">
              <w:r w:rsidR="00A61846" w:rsidRPr="0086225B">
                <w:rPr>
                  <w:rStyle w:val="Hipervnculo"/>
                  <w:rFonts w:ascii="Arial" w:eastAsiaTheme="minorHAnsi" w:hAnsi="Arial" w:cs="Arial"/>
                  <w:sz w:val="16"/>
                  <w:szCs w:val="16"/>
                </w:rPr>
                <w:t>maintaining.solutions@outlook.com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621AAA3B" w14:textId="51CEBAF7"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43FC4812" w14:textId="3401784B"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7E04A533" w14:textId="183BC51F"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37</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DB46388" w14:textId="77777777" w:rsidR="00A61846" w:rsidRPr="0086225B" w:rsidRDefault="00A61846" w:rsidP="00A61846">
            <w:pPr>
              <w:spacing w:after="0" w:line="240" w:lineRule="auto"/>
              <w:rPr>
                <w:rFonts w:ascii="Arial" w:eastAsia="Times New Roman" w:hAnsi="Arial" w:cs="Arial"/>
                <w:color w:val="000000"/>
                <w:sz w:val="16"/>
                <w:szCs w:val="16"/>
                <w:lang w:eastAsia="es-CO"/>
              </w:rPr>
            </w:pPr>
          </w:p>
          <w:p w14:paraId="13429821" w14:textId="448C9903"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MANFRED MULTISERVICIOS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7CD2F48A" w14:textId="4EC0DBEB" w:rsidR="00A61846" w:rsidRPr="0086225B" w:rsidRDefault="00365FB1" w:rsidP="00A61846">
            <w:pPr>
              <w:spacing w:after="0" w:line="240" w:lineRule="auto"/>
              <w:rPr>
                <w:rFonts w:ascii="Arial" w:eastAsiaTheme="minorHAnsi" w:hAnsi="Arial" w:cs="Arial"/>
                <w:color w:val="323130"/>
                <w:sz w:val="16"/>
                <w:szCs w:val="16"/>
              </w:rPr>
            </w:pPr>
            <w:hyperlink r:id="rId71" w:history="1">
              <w:r w:rsidR="00A61846" w:rsidRPr="0086225B">
                <w:rPr>
                  <w:rStyle w:val="Hipervnculo"/>
                  <w:rFonts w:ascii="Arial" w:eastAsiaTheme="minorHAnsi" w:hAnsi="Arial" w:cs="Arial"/>
                  <w:sz w:val="16"/>
                  <w:szCs w:val="16"/>
                </w:rPr>
                <w:t>ManfredMultiservicios@gmail.com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3770AD70" w14:textId="0747DC55"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001F4831" w14:textId="78BA7382"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7332958E" w14:textId="54572C59"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38</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6A062DE" w14:textId="44062230"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 xml:space="preserve">MAYPSERVICIOS </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01FDC947" w14:textId="3BE77E5C" w:rsidR="00A61846" w:rsidRPr="0086225B" w:rsidRDefault="00365FB1" w:rsidP="00A61846">
            <w:pPr>
              <w:spacing w:after="0" w:line="240" w:lineRule="auto"/>
              <w:rPr>
                <w:rFonts w:ascii="Arial" w:eastAsiaTheme="minorHAnsi" w:hAnsi="Arial" w:cs="Arial"/>
                <w:color w:val="323130"/>
                <w:sz w:val="16"/>
                <w:szCs w:val="16"/>
              </w:rPr>
            </w:pPr>
            <w:hyperlink r:id="rId72" w:history="1">
              <w:r w:rsidR="00A61846" w:rsidRPr="0086225B">
                <w:rPr>
                  <w:rStyle w:val="Hipervnculo"/>
                  <w:rFonts w:ascii="Arial" w:eastAsiaTheme="minorHAnsi" w:hAnsi="Arial" w:cs="Arial"/>
                  <w:sz w:val="16"/>
                  <w:szCs w:val="16"/>
                </w:rPr>
                <w:t>maypservicios@gmail.com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23EE298E" w14:textId="2096D155"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5A61B096" w14:textId="02BCF2A6"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109E1B0E" w14:textId="1B54FF31"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39</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C80AD9F" w14:textId="3A6D5523"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MEDIO AMBIENTE Y SOLUCIONES INTEGRALES EN FUMIGACION S.A.S - MASIF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0F9175D2" w14:textId="53F8744A" w:rsidR="0086225B" w:rsidRPr="0086225B" w:rsidRDefault="00365FB1" w:rsidP="0086225B">
            <w:pPr>
              <w:spacing w:after="0" w:line="240" w:lineRule="auto"/>
              <w:rPr>
                <w:rFonts w:ascii="Arial" w:eastAsiaTheme="minorHAnsi" w:hAnsi="Arial" w:cs="Arial"/>
                <w:color w:val="323130"/>
                <w:sz w:val="16"/>
                <w:szCs w:val="16"/>
              </w:rPr>
            </w:pPr>
            <w:hyperlink r:id="rId73" w:history="1">
              <w:r w:rsidR="0086225B" w:rsidRPr="0086225B">
                <w:rPr>
                  <w:rStyle w:val="Hipervnculo"/>
                  <w:rFonts w:ascii="Arial" w:eastAsiaTheme="minorHAnsi" w:hAnsi="Arial" w:cs="Arial"/>
                  <w:sz w:val="16"/>
                  <w:szCs w:val="16"/>
                </w:rPr>
                <w:t>fumigacionesbogota@gmail.com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25B5776A" w14:textId="297CFC4E"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44494A18" w14:textId="3DB2DE53"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6DC4663C" w14:textId="52DB2519"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40</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2930422" w14:textId="2087A929" w:rsidR="0086225B" w:rsidRPr="0086225B" w:rsidRDefault="0086225B" w:rsidP="0086225B">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PROMOVER SU SALUD COMUNITARIA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7D125B66" w14:textId="73AFC8FF" w:rsidR="0086225B" w:rsidRPr="0086225B" w:rsidRDefault="00365FB1" w:rsidP="0086225B">
            <w:pPr>
              <w:spacing w:after="0" w:line="240" w:lineRule="auto"/>
              <w:rPr>
                <w:rFonts w:ascii="Arial" w:eastAsiaTheme="minorHAnsi" w:hAnsi="Arial" w:cs="Arial"/>
                <w:color w:val="323130"/>
                <w:sz w:val="16"/>
                <w:szCs w:val="16"/>
              </w:rPr>
            </w:pPr>
            <w:hyperlink r:id="rId74" w:history="1">
              <w:r w:rsidR="0086225B" w:rsidRPr="0086225B">
                <w:rPr>
                  <w:rStyle w:val="Hipervnculo"/>
                  <w:rFonts w:ascii="Arial" w:eastAsiaTheme="minorHAnsi" w:hAnsi="Arial" w:cs="Arial"/>
                  <w:sz w:val="16"/>
                  <w:szCs w:val="16"/>
                </w:rPr>
                <w:t>promoversusalud@gmail.com</w:t>
              </w:r>
            </w:hyperlink>
            <w:r w:rsidR="0086225B"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1207E534" w14:textId="3AE80E75" w:rsidR="0086225B"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SI</w:t>
            </w:r>
          </w:p>
        </w:tc>
      </w:tr>
      <w:tr w:rsidR="0086225B" w:rsidRPr="0086225B" w14:paraId="6973E6F0" w14:textId="53F0C791"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243058D4" w14:textId="7EEF51F7"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41</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DCC8F49" w14:textId="595A5C67"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SERVISEPTICOS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5BA1CE4A" w14:textId="68B14167" w:rsidR="00A61846" w:rsidRPr="0086225B" w:rsidRDefault="00365FB1" w:rsidP="00A61846">
            <w:pPr>
              <w:spacing w:after="0" w:line="240" w:lineRule="auto"/>
              <w:rPr>
                <w:rFonts w:ascii="Arial" w:eastAsiaTheme="minorHAnsi" w:hAnsi="Arial" w:cs="Arial"/>
                <w:color w:val="323130"/>
                <w:sz w:val="16"/>
                <w:szCs w:val="16"/>
              </w:rPr>
            </w:pPr>
            <w:hyperlink r:id="rId75" w:history="1">
              <w:r w:rsidR="00A61846" w:rsidRPr="0086225B">
                <w:rPr>
                  <w:rStyle w:val="Hipervnculo"/>
                  <w:rFonts w:ascii="Arial" w:eastAsiaTheme="minorHAnsi" w:hAnsi="Arial" w:cs="Arial"/>
                  <w:sz w:val="16"/>
                  <w:szCs w:val="16"/>
                </w:rPr>
                <w:t>servisepticos1@gmail.com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5724F10C" w14:textId="5D6B8DBE"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r w:rsidR="0086225B" w:rsidRPr="0086225B" w14:paraId="06818257" w14:textId="3F403E5D" w:rsidTr="006C3A04">
        <w:trPr>
          <w:trHeight w:val="331"/>
          <w:jc w:val="center"/>
        </w:trPr>
        <w:tc>
          <w:tcPr>
            <w:tcW w:w="414" w:type="dxa"/>
            <w:tcBorders>
              <w:top w:val="single" w:sz="4" w:space="0" w:color="auto"/>
              <w:left w:val="single" w:sz="4" w:space="0" w:color="auto"/>
              <w:bottom w:val="single" w:sz="4" w:space="0" w:color="auto"/>
              <w:right w:val="single" w:sz="4" w:space="0" w:color="auto"/>
            </w:tcBorders>
            <w:shd w:val="clear" w:color="auto" w:fill="FFFFFF" w:themeFill="background1"/>
          </w:tcPr>
          <w:p w14:paraId="36DEB705" w14:textId="41695DF8" w:rsidR="00A61846" w:rsidRPr="0086225B" w:rsidRDefault="00A61846"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42</w:t>
            </w:r>
          </w:p>
        </w:tc>
        <w:tc>
          <w:tcPr>
            <w:tcW w:w="3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19200B5E" w14:textId="769164F5" w:rsidR="00A61846" w:rsidRPr="0086225B" w:rsidRDefault="0086225B" w:rsidP="00A61846">
            <w:pPr>
              <w:spacing w:after="0" w:line="240" w:lineRule="auto"/>
              <w:rPr>
                <w:rFonts w:ascii="Arial" w:eastAsia="Times New Roman" w:hAnsi="Arial" w:cs="Arial"/>
                <w:color w:val="000000"/>
                <w:sz w:val="16"/>
                <w:szCs w:val="16"/>
                <w:lang w:eastAsia="es-CO"/>
              </w:rPr>
            </w:pPr>
            <w:r w:rsidRPr="0086225B">
              <w:rPr>
                <w:rFonts w:ascii="Arial" w:eastAsia="Times New Roman" w:hAnsi="Arial" w:cs="Arial"/>
                <w:color w:val="000000"/>
                <w:sz w:val="16"/>
                <w:szCs w:val="16"/>
                <w:lang w:eastAsia="es-CO"/>
              </w:rPr>
              <w:t>SURTEMPRESAS SAS</w:t>
            </w:r>
          </w:p>
        </w:tc>
        <w:tc>
          <w:tcPr>
            <w:tcW w:w="2706" w:type="dxa"/>
            <w:tcBorders>
              <w:top w:val="single" w:sz="4" w:space="0" w:color="auto"/>
              <w:left w:val="nil"/>
              <w:bottom w:val="single" w:sz="4" w:space="0" w:color="auto"/>
              <w:right w:val="single" w:sz="4" w:space="0" w:color="auto"/>
            </w:tcBorders>
            <w:shd w:val="clear" w:color="auto" w:fill="auto"/>
            <w:noWrap/>
            <w:vAlign w:val="bottom"/>
          </w:tcPr>
          <w:p w14:paraId="7D60D2BC" w14:textId="63989CEF" w:rsidR="00A61846" w:rsidRPr="0086225B" w:rsidRDefault="00365FB1" w:rsidP="00A61846">
            <w:pPr>
              <w:spacing w:after="0" w:line="240" w:lineRule="auto"/>
              <w:rPr>
                <w:rFonts w:ascii="Arial" w:eastAsiaTheme="minorHAnsi" w:hAnsi="Arial" w:cs="Arial"/>
                <w:color w:val="323130"/>
                <w:sz w:val="16"/>
                <w:szCs w:val="16"/>
              </w:rPr>
            </w:pPr>
            <w:hyperlink r:id="rId76" w:history="1">
              <w:r w:rsidR="00A61846" w:rsidRPr="0086225B">
                <w:rPr>
                  <w:rStyle w:val="Hipervnculo"/>
                  <w:rFonts w:ascii="Arial" w:eastAsiaTheme="minorHAnsi" w:hAnsi="Arial" w:cs="Arial"/>
                  <w:sz w:val="16"/>
                  <w:szCs w:val="16"/>
                </w:rPr>
                <w:t>licitaciones@surtempresas.com</w:t>
              </w:r>
            </w:hyperlink>
            <w:r w:rsidR="00A61846" w:rsidRPr="0086225B">
              <w:rPr>
                <w:rFonts w:ascii="Arial" w:eastAsiaTheme="minorHAnsi" w:hAnsi="Arial" w:cs="Arial"/>
                <w:color w:val="323130"/>
                <w:sz w:val="16"/>
                <w:szCs w:val="16"/>
              </w:rPr>
              <w:t xml:space="preserve"> </w:t>
            </w:r>
          </w:p>
        </w:tc>
        <w:tc>
          <w:tcPr>
            <w:tcW w:w="1569" w:type="dxa"/>
            <w:tcBorders>
              <w:top w:val="single" w:sz="4" w:space="0" w:color="auto"/>
              <w:left w:val="nil"/>
              <w:bottom w:val="single" w:sz="4" w:space="0" w:color="auto"/>
              <w:right w:val="single" w:sz="4" w:space="0" w:color="auto"/>
            </w:tcBorders>
          </w:tcPr>
          <w:p w14:paraId="1EA549EF" w14:textId="02299D40" w:rsidR="00A61846" w:rsidRPr="0086225B" w:rsidRDefault="0086225B" w:rsidP="0086225B">
            <w:pPr>
              <w:spacing w:after="0" w:line="240" w:lineRule="auto"/>
              <w:jc w:val="center"/>
              <w:rPr>
                <w:rFonts w:ascii="Arial" w:eastAsiaTheme="minorHAnsi" w:hAnsi="Arial" w:cs="Arial"/>
                <w:color w:val="323130"/>
                <w:sz w:val="16"/>
                <w:szCs w:val="16"/>
              </w:rPr>
            </w:pPr>
            <w:r w:rsidRPr="0086225B">
              <w:rPr>
                <w:rFonts w:ascii="Arial" w:eastAsiaTheme="minorHAnsi" w:hAnsi="Arial" w:cs="Arial"/>
                <w:color w:val="323130"/>
                <w:sz w:val="16"/>
                <w:szCs w:val="16"/>
              </w:rPr>
              <w:t>NO</w:t>
            </w:r>
          </w:p>
        </w:tc>
      </w:tr>
    </w:tbl>
    <w:p w14:paraId="3C51F3CB" w14:textId="77777777" w:rsidR="00C073EE" w:rsidRDefault="00C073EE" w:rsidP="00DC42A7">
      <w:pPr>
        <w:pStyle w:val="Default"/>
        <w:widowControl w:val="0"/>
        <w:ind w:left="720"/>
        <w:jc w:val="both"/>
        <w:rPr>
          <w:bCs/>
          <w:color w:val="000000" w:themeColor="text1"/>
          <w:sz w:val="22"/>
          <w:szCs w:val="22"/>
        </w:rPr>
      </w:pPr>
    </w:p>
    <w:p w14:paraId="4D5126F0" w14:textId="604753BD" w:rsidR="006C3A04" w:rsidRDefault="006C3A04" w:rsidP="006F51D4">
      <w:pPr>
        <w:pStyle w:val="Default"/>
        <w:widowControl w:val="0"/>
        <w:jc w:val="both"/>
        <w:rPr>
          <w:bCs/>
          <w:color w:val="000000" w:themeColor="text1"/>
          <w:sz w:val="22"/>
          <w:szCs w:val="22"/>
        </w:rPr>
      </w:pPr>
      <w:r>
        <w:rPr>
          <w:bCs/>
          <w:color w:val="000000" w:themeColor="text1"/>
          <w:sz w:val="22"/>
          <w:szCs w:val="22"/>
        </w:rPr>
        <w:t>No obstante, dado que la información publicada por el Distrito, respecto a quienes cuentan con concepto favorable, no se</w:t>
      </w:r>
      <w:r w:rsidR="003E3662">
        <w:rPr>
          <w:bCs/>
          <w:color w:val="000000" w:themeColor="text1"/>
          <w:sz w:val="22"/>
          <w:szCs w:val="22"/>
        </w:rPr>
        <w:t xml:space="preserve"> </w:t>
      </w:r>
      <w:r>
        <w:rPr>
          <w:bCs/>
          <w:color w:val="000000" w:themeColor="text1"/>
          <w:sz w:val="22"/>
          <w:szCs w:val="22"/>
        </w:rPr>
        <w:t>en</w:t>
      </w:r>
      <w:r w:rsidR="00B107D3">
        <w:rPr>
          <w:bCs/>
          <w:color w:val="000000" w:themeColor="text1"/>
          <w:sz w:val="22"/>
          <w:szCs w:val="22"/>
        </w:rPr>
        <w:t>c</w:t>
      </w:r>
      <w:r>
        <w:rPr>
          <w:bCs/>
          <w:color w:val="000000" w:themeColor="text1"/>
          <w:sz w:val="22"/>
          <w:szCs w:val="22"/>
        </w:rPr>
        <w:t>uentra publicada a</w:t>
      </w:r>
      <w:r w:rsidR="003E3662">
        <w:rPr>
          <w:bCs/>
          <w:color w:val="000000" w:themeColor="text1"/>
          <w:sz w:val="22"/>
          <w:szCs w:val="22"/>
        </w:rPr>
        <w:t xml:space="preserve"> </w:t>
      </w:r>
      <w:r>
        <w:rPr>
          <w:bCs/>
          <w:color w:val="000000" w:themeColor="text1"/>
          <w:sz w:val="22"/>
          <w:szCs w:val="22"/>
        </w:rPr>
        <w:t xml:space="preserve">la fecha, es posible que las empresas </w:t>
      </w:r>
      <w:r>
        <w:rPr>
          <w:bCs/>
          <w:color w:val="000000" w:themeColor="text1"/>
          <w:sz w:val="22"/>
          <w:szCs w:val="22"/>
        </w:rPr>
        <w:lastRenderedPageBreak/>
        <w:t xml:space="preserve">que no reportan aún el concepto se encuentren en </w:t>
      </w:r>
      <w:proofErr w:type="gramStart"/>
      <w:r>
        <w:rPr>
          <w:bCs/>
          <w:color w:val="000000" w:themeColor="text1"/>
          <w:sz w:val="22"/>
          <w:szCs w:val="22"/>
        </w:rPr>
        <w:t>trámite ,</w:t>
      </w:r>
      <w:proofErr w:type="gramEnd"/>
      <w:r>
        <w:rPr>
          <w:bCs/>
          <w:color w:val="000000" w:themeColor="text1"/>
          <w:sz w:val="22"/>
          <w:szCs w:val="22"/>
        </w:rPr>
        <w:t xml:space="preserve"> pero dado su objeto social se les solicitó cotización. </w:t>
      </w:r>
    </w:p>
    <w:p w14:paraId="2208CEB0" w14:textId="77777777" w:rsidR="006C3A04" w:rsidRDefault="006C3A04" w:rsidP="006F51D4">
      <w:pPr>
        <w:pStyle w:val="Default"/>
        <w:widowControl w:val="0"/>
        <w:jc w:val="both"/>
        <w:rPr>
          <w:bCs/>
          <w:color w:val="000000" w:themeColor="text1"/>
          <w:sz w:val="22"/>
          <w:szCs w:val="22"/>
        </w:rPr>
      </w:pPr>
    </w:p>
    <w:p w14:paraId="2FD27AFA" w14:textId="5C079138" w:rsidR="006F51D4" w:rsidRDefault="006C3A04" w:rsidP="006F51D4">
      <w:pPr>
        <w:pStyle w:val="Default"/>
        <w:widowControl w:val="0"/>
        <w:jc w:val="both"/>
        <w:rPr>
          <w:bCs/>
          <w:color w:val="000000" w:themeColor="text1"/>
          <w:sz w:val="22"/>
          <w:szCs w:val="22"/>
        </w:rPr>
      </w:pPr>
      <w:r>
        <w:rPr>
          <w:bCs/>
          <w:color w:val="000000" w:themeColor="text1"/>
          <w:sz w:val="22"/>
          <w:szCs w:val="22"/>
        </w:rPr>
        <w:t xml:space="preserve">Se anexan los correos con la solicitud de cotizaciones: </w:t>
      </w:r>
    </w:p>
    <w:p w14:paraId="44B3F994" w14:textId="77777777" w:rsidR="006C3A04" w:rsidRDefault="006C3A04" w:rsidP="006F51D4">
      <w:pPr>
        <w:pStyle w:val="Default"/>
        <w:widowControl w:val="0"/>
        <w:jc w:val="both"/>
        <w:rPr>
          <w:bCs/>
          <w:color w:val="000000" w:themeColor="text1"/>
          <w:sz w:val="22"/>
          <w:szCs w:val="22"/>
        </w:rPr>
      </w:pPr>
    </w:p>
    <w:p w14:paraId="5F4763C4" w14:textId="0EA0CA70" w:rsidR="006C3A04" w:rsidRDefault="006C3A04" w:rsidP="006F51D4">
      <w:pPr>
        <w:pStyle w:val="Default"/>
        <w:widowControl w:val="0"/>
        <w:jc w:val="both"/>
        <w:rPr>
          <w:bCs/>
          <w:color w:val="000000" w:themeColor="text1"/>
          <w:sz w:val="22"/>
          <w:szCs w:val="22"/>
          <w:highlight w:val="yellow"/>
        </w:rPr>
      </w:pPr>
      <w:r>
        <w:rPr>
          <w:noProof/>
        </w:rPr>
        <w:drawing>
          <wp:inline distT="0" distB="0" distL="0" distR="0" wp14:anchorId="4982F2FE" wp14:editId="17045912">
            <wp:extent cx="5612130" cy="3831590"/>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612130" cy="3831590"/>
                    </a:xfrm>
                    <a:prstGeom prst="rect">
                      <a:avLst/>
                    </a:prstGeom>
                  </pic:spPr>
                </pic:pic>
              </a:graphicData>
            </a:graphic>
          </wp:inline>
        </w:drawing>
      </w:r>
    </w:p>
    <w:p w14:paraId="16D8523D" w14:textId="03D7A157" w:rsidR="006F51D4" w:rsidRDefault="006F51D4" w:rsidP="00DC42A7">
      <w:pPr>
        <w:pStyle w:val="Default"/>
        <w:widowControl w:val="0"/>
        <w:ind w:left="720"/>
        <w:jc w:val="both"/>
        <w:rPr>
          <w:bCs/>
          <w:color w:val="000000" w:themeColor="text1"/>
          <w:sz w:val="22"/>
          <w:szCs w:val="22"/>
        </w:rPr>
      </w:pPr>
    </w:p>
    <w:p w14:paraId="2128F75D" w14:textId="126318AC" w:rsidR="00E82DBF" w:rsidRPr="0089644C" w:rsidRDefault="006C3A04" w:rsidP="006C3A04">
      <w:pPr>
        <w:jc w:val="both"/>
        <w:rPr>
          <w:rFonts w:ascii="Arial" w:hAnsi="Arial" w:cs="Arial"/>
        </w:rPr>
      </w:pPr>
      <w:r>
        <w:rPr>
          <w:rFonts w:ascii="Arial" w:hAnsi="Arial" w:cs="Arial"/>
        </w:rPr>
        <w:t xml:space="preserve">De todas las solicitudes realizadas por el Ministerio de Justicia y del Derecho, se </w:t>
      </w:r>
      <w:r w:rsidR="0089644C" w:rsidRPr="0089644C">
        <w:rPr>
          <w:rFonts w:ascii="Arial" w:hAnsi="Arial" w:cs="Arial"/>
        </w:rPr>
        <w:t>recibieron únicamente dos (2) cotizaciones</w:t>
      </w:r>
      <w:r w:rsidR="0089644C">
        <w:rPr>
          <w:rFonts w:ascii="Arial" w:hAnsi="Arial" w:cs="Arial"/>
        </w:rPr>
        <w:t>.</w:t>
      </w:r>
    </w:p>
    <w:p w14:paraId="3BA66D66" w14:textId="77777777" w:rsidR="00E82DBF" w:rsidRPr="00F4024B" w:rsidRDefault="00E82DBF" w:rsidP="00E82DBF">
      <w:pPr>
        <w:pStyle w:val="Default"/>
        <w:widowControl w:val="0"/>
        <w:jc w:val="both"/>
        <w:rPr>
          <w:rFonts w:eastAsia="Calibri"/>
          <w:color w:val="auto"/>
          <w:sz w:val="22"/>
          <w:szCs w:val="22"/>
          <w:lang w:val="es-CO" w:eastAsia="en-US"/>
        </w:rPr>
      </w:pPr>
    </w:p>
    <w:p w14:paraId="7ABFA7E2" w14:textId="6B2D2983" w:rsidR="004F2B84" w:rsidRDefault="009E200C" w:rsidP="00F118B6">
      <w:pPr>
        <w:pStyle w:val="Prrafodelista"/>
        <w:numPr>
          <w:ilvl w:val="0"/>
          <w:numId w:val="15"/>
        </w:numPr>
        <w:autoSpaceDE w:val="0"/>
        <w:autoSpaceDN w:val="0"/>
        <w:adjustRightInd w:val="0"/>
        <w:jc w:val="both"/>
        <w:rPr>
          <w:rFonts w:ascii="Arial" w:eastAsiaTheme="minorHAnsi" w:hAnsi="Arial" w:cs="Arial"/>
        </w:rPr>
      </w:pPr>
      <w:bookmarkStart w:id="0" w:name="_Hlk44078362"/>
      <w:r w:rsidRPr="004F2B84">
        <w:rPr>
          <w:rFonts w:ascii="Arial" w:eastAsiaTheme="minorHAnsi" w:hAnsi="Arial" w:cs="Arial"/>
        </w:rPr>
        <w:t xml:space="preserve">Con el fin de determinar el valor que pueden tener los servicios requeridos </w:t>
      </w:r>
      <w:bookmarkEnd w:id="0"/>
      <w:r w:rsidR="004F2B84">
        <w:rPr>
          <w:rFonts w:ascii="Arial" w:eastAsiaTheme="minorHAnsi" w:hAnsi="Arial" w:cs="Arial"/>
        </w:rPr>
        <w:t xml:space="preserve">y </w:t>
      </w:r>
      <w:r w:rsidR="00946EB7">
        <w:rPr>
          <w:rFonts w:ascii="Arial" w:eastAsiaTheme="minorHAnsi" w:hAnsi="Arial" w:cs="Arial"/>
        </w:rPr>
        <w:t>teniendo en</w:t>
      </w:r>
      <w:r w:rsidR="004F2B84">
        <w:rPr>
          <w:rFonts w:ascii="Arial" w:eastAsiaTheme="minorHAnsi" w:hAnsi="Arial" w:cs="Arial"/>
        </w:rPr>
        <w:t xml:space="preserve"> cuenta que únicamente se recibieron dos cotizaciones se procedió a calcular el valor estimado de los servicios con el siguiente resultado: </w:t>
      </w:r>
    </w:p>
    <w:p w14:paraId="25989465" w14:textId="77777777" w:rsidR="005161BD" w:rsidRDefault="005161BD" w:rsidP="004F2B84">
      <w:pPr>
        <w:autoSpaceDE w:val="0"/>
        <w:autoSpaceDN w:val="0"/>
        <w:adjustRightInd w:val="0"/>
        <w:jc w:val="both"/>
        <w:rPr>
          <w:rFonts w:ascii="Arial" w:eastAsiaTheme="minorHAnsi" w:hAnsi="Arial" w:cs="Arial"/>
        </w:rPr>
      </w:pPr>
    </w:p>
    <w:tbl>
      <w:tblPr>
        <w:tblW w:w="9205" w:type="dxa"/>
        <w:tblCellMar>
          <w:left w:w="70" w:type="dxa"/>
          <w:right w:w="70" w:type="dxa"/>
        </w:tblCellMar>
        <w:tblLook w:val="04A0" w:firstRow="1" w:lastRow="0" w:firstColumn="1" w:lastColumn="0" w:noHBand="0" w:noVBand="1"/>
      </w:tblPr>
      <w:tblGrid>
        <w:gridCol w:w="1115"/>
        <w:gridCol w:w="581"/>
        <w:gridCol w:w="778"/>
        <w:gridCol w:w="770"/>
        <w:gridCol w:w="617"/>
        <w:gridCol w:w="812"/>
        <w:gridCol w:w="931"/>
        <w:gridCol w:w="851"/>
        <w:gridCol w:w="1048"/>
        <w:gridCol w:w="831"/>
        <w:gridCol w:w="7"/>
        <w:gridCol w:w="864"/>
      </w:tblGrid>
      <w:tr w:rsidR="00C82324" w:rsidRPr="00C82324" w14:paraId="06F73B95" w14:textId="77777777" w:rsidTr="0089644C">
        <w:trPr>
          <w:trHeight w:val="74"/>
          <w:tblHeader/>
        </w:trPr>
        <w:tc>
          <w:tcPr>
            <w:tcW w:w="11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81B3F1" w14:textId="77777777" w:rsidR="00C82324" w:rsidRPr="005161BD" w:rsidRDefault="00C82324"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DESCRIPCIÓN</w:t>
            </w:r>
          </w:p>
        </w:tc>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E108CE" w14:textId="77777777" w:rsidR="00C82324" w:rsidRPr="005161BD" w:rsidRDefault="00C82324"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Sede</w:t>
            </w:r>
          </w:p>
        </w:tc>
        <w:tc>
          <w:tcPr>
            <w:tcW w:w="2165" w:type="dxa"/>
            <w:gridSpan w:val="3"/>
            <w:tcBorders>
              <w:top w:val="single" w:sz="4" w:space="0" w:color="auto"/>
              <w:left w:val="nil"/>
              <w:bottom w:val="single" w:sz="4" w:space="0" w:color="auto"/>
              <w:right w:val="single" w:sz="4" w:space="0" w:color="auto"/>
            </w:tcBorders>
            <w:shd w:val="clear" w:color="auto" w:fill="auto"/>
            <w:noWrap/>
            <w:vAlign w:val="center"/>
            <w:hideMark/>
          </w:tcPr>
          <w:p w14:paraId="671BA206" w14:textId="77777777" w:rsidR="00C82324" w:rsidRPr="005161BD" w:rsidRDefault="00C82324"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FUMISERVI</w:t>
            </w:r>
          </w:p>
        </w:tc>
        <w:tc>
          <w:tcPr>
            <w:tcW w:w="25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39C31" w14:textId="77777777" w:rsidR="00C82324" w:rsidRPr="005161BD" w:rsidRDefault="00C82324"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FUMISEDROAC</w:t>
            </w:r>
          </w:p>
          <w:p w14:paraId="332BDFBD" w14:textId="77777777" w:rsidR="00C82324" w:rsidRPr="005161BD" w:rsidRDefault="00C82324" w:rsidP="00C82324">
            <w:pPr>
              <w:spacing w:after="0" w:line="240" w:lineRule="auto"/>
              <w:jc w:val="center"/>
              <w:rPr>
                <w:rFonts w:ascii="Arial Narrow" w:eastAsia="Times New Roman" w:hAnsi="Arial Narrow" w:cs="Calibri"/>
                <w:b/>
                <w:bCs/>
                <w:color w:val="000000"/>
                <w:sz w:val="14"/>
                <w:szCs w:val="14"/>
                <w:lang w:eastAsia="es-CO"/>
              </w:rPr>
            </w:pPr>
          </w:p>
        </w:tc>
        <w:tc>
          <w:tcPr>
            <w:tcW w:w="2750" w:type="dxa"/>
            <w:gridSpan w:val="4"/>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5332AA1" w14:textId="77777777" w:rsidR="00C82324" w:rsidRPr="005161BD" w:rsidRDefault="00C82324"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PROMEDIO</w:t>
            </w:r>
          </w:p>
        </w:tc>
      </w:tr>
      <w:tr w:rsidR="0089644C" w:rsidRPr="00C82324" w14:paraId="33D0AAE8" w14:textId="77777777" w:rsidTr="0089644C">
        <w:trPr>
          <w:trHeight w:val="74"/>
          <w:tblHeader/>
        </w:trPr>
        <w:tc>
          <w:tcPr>
            <w:tcW w:w="1115" w:type="dxa"/>
            <w:vMerge/>
            <w:tcBorders>
              <w:top w:val="single" w:sz="4" w:space="0" w:color="auto"/>
              <w:left w:val="single" w:sz="4" w:space="0" w:color="auto"/>
              <w:bottom w:val="single" w:sz="4" w:space="0" w:color="auto"/>
              <w:right w:val="single" w:sz="4" w:space="0" w:color="auto"/>
            </w:tcBorders>
            <w:vAlign w:val="center"/>
            <w:hideMark/>
          </w:tcPr>
          <w:p w14:paraId="55B5757B"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14:paraId="2D68CBEC"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p>
        </w:tc>
        <w:tc>
          <w:tcPr>
            <w:tcW w:w="2165" w:type="dxa"/>
            <w:gridSpan w:val="3"/>
            <w:tcBorders>
              <w:top w:val="single" w:sz="4" w:space="0" w:color="auto"/>
              <w:left w:val="nil"/>
              <w:bottom w:val="single" w:sz="4" w:space="0" w:color="auto"/>
              <w:right w:val="single" w:sz="4" w:space="0" w:color="auto"/>
            </w:tcBorders>
            <w:shd w:val="clear" w:color="auto" w:fill="auto"/>
            <w:vAlign w:val="center"/>
            <w:hideMark/>
          </w:tcPr>
          <w:p w14:paraId="2863E737"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COTIZACIÓN 1</w:t>
            </w:r>
          </w:p>
        </w:tc>
        <w:tc>
          <w:tcPr>
            <w:tcW w:w="25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9F197"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COTIZACIÓN 2</w:t>
            </w:r>
          </w:p>
        </w:tc>
        <w:tc>
          <w:tcPr>
            <w:tcW w:w="2750" w:type="dxa"/>
            <w:gridSpan w:val="4"/>
            <w:tcBorders>
              <w:top w:val="single" w:sz="4" w:space="0" w:color="auto"/>
              <w:left w:val="single" w:sz="4" w:space="0" w:color="auto"/>
              <w:bottom w:val="single" w:sz="4" w:space="0" w:color="000000"/>
              <w:right w:val="single" w:sz="4" w:space="0" w:color="000000"/>
            </w:tcBorders>
            <w:vAlign w:val="center"/>
            <w:hideMark/>
          </w:tcPr>
          <w:p w14:paraId="61A5E1B4"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p>
        </w:tc>
      </w:tr>
      <w:tr w:rsidR="0089644C" w:rsidRPr="00C82324" w14:paraId="573F92AD" w14:textId="77777777" w:rsidTr="0089644C">
        <w:trPr>
          <w:trHeight w:val="407"/>
          <w:tblHeader/>
        </w:trPr>
        <w:tc>
          <w:tcPr>
            <w:tcW w:w="1115" w:type="dxa"/>
            <w:vMerge/>
            <w:tcBorders>
              <w:top w:val="single" w:sz="4" w:space="0" w:color="auto"/>
              <w:left w:val="single" w:sz="4" w:space="0" w:color="auto"/>
              <w:bottom w:val="single" w:sz="4" w:space="0" w:color="auto"/>
              <w:right w:val="single" w:sz="4" w:space="0" w:color="auto"/>
            </w:tcBorders>
            <w:vAlign w:val="center"/>
            <w:hideMark/>
          </w:tcPr>
          <w:p w14:paraId="67394B10"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14:paraId="1C019B47"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p>
        </w:tc>
        <w:tc>
          <w:tcPr>
            <w:tcW w:w="778" w:type="dxa"/>
            <w:tcBorders>
              <w:top w:val="nil"/>
              <w:left w:val="nil"/>
              <w:bottom w:val="single" w:sz="4" w:space="0" w:color="auto"/>
              <w:right w:val="single" w:sz="4" w:space="0" w:color="auto"/>
            </w:tcBorders>
            <w:shd w:val="clear" w:color="auto" w:fill="auto"/>
            <w:vAlign w:val="center"/>
            <w:hideMark/>
          </w:tcPr>
          <w:p w14:paraId="04AEACF1"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VALOR UNITARIO</w:t>
            </w:r>
          </w:p>
        </w:tc>
        <w:tc>
          <w:tcPr>
            <w:tcW w:w="770" w:type="dxa"/>
            <w:tcBorders>
              <w:top w:val="nil"/>
              <w:left w:val="nil"/>
              <w:bottom w:val="single" w:sz="4" w:space="0" w:color="auto"/>
              <w:right w:val="single" w:sz="4" w:space="0" w:color="auto"/>
            </w:tcBorders>
            <w:shd w:val="clear" w:color="auto" w:fill="auto"/>
            <w:vAlign w:val="center"/>
            <w:hideMark/>
          </w:tcPr>
          <w:p w14:paraId="3C2D4B3B"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IVA SERVICIO</w:t>
            </w:r>
          </w:p>
        </w:tc>
        <w:tc>
          <w:tcPr>
            <w:tcW w:w="617" w:type="dxa"/>
            <w:tcBorders>
              <w:top w:val="nil"/>
              <w:left w:val="nil"/>
              <w:bottom w:val="single" w:sz="4" w:space="0" w:color="auto"/>
              <w:right w:val="single" w:sz="4" w:space="0" w:color="auto"/>
            </w:tcBorders>
            <w:shd w:val="clear" w:color="auto" w:fill="auto"/>
            <w:vAlign w:val="center"/>
            <w:hideMark/>
          </w:tcPr>
          <w:p w14:paraId="30ABDA52"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VALOR TOTAL</w:t>
            </w:r>
          </w:p>
        </w:tc>
        <w:tc>
          <w:tcPr>
            <w:tcW w:w="812" w:type="dxa"/>
            <w:tcBorders>
              <w:top w:val="nil"/>
              <w:left w:val="nil"/>
              <w:bottom w:val="single" w:sz="4" w:space="0" w:color="auto"/>
              <w:right w:val="single" w:sz="4" w:space="0" w:color="auto"/>
            </w:tcBorders>
            <w:shd w:val="clear" w:color="auto" w:fill="auto"/>
            <w:vAlign w:val="center"/>
            <w:hideMark/>
          </w:tcPr>
          <w:p w14:paraId="4BE344FE"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VALOR UNITARIO</w:t>
            </w:r>
          </w:p>
        </w:tc>
        <w:tc>
          <w:tcPr>
            <w:tcW w:w="931" w:type="dxa"/>
            <w:tcBorders>
              <w:top w:val="nil"/>
              <w:left w:val="nil"/>
              <w:bottom w:val="single" w:sz="4" w:space="0" w:color="auto"/>
              <w:right w:val="single" w:sz="4" w:space="0" w:color="auto"/>
            </w:tcBorders>
            <w:shd w:val="clear" w:color="auto" w:fill="auto"/>
            <w:vAlign w:val="center"/>
            <w:hideMark/>
          </w:tcPr>
          <w:p w14:paraId="68DAAFDE"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IVA</w:t>
            </w:r>
          </w:p>
        </w:tc>
        <w:tc>
          <w:tcPr>
            <w:tcW w:w="851" w:type="dxa"/>
            <w:tcBorders>
              <w:top w:val="nil"/>
              <w:left w:val="nil"/>
              <w:bottom w:val="single" w:sz="4" w:space="0" w:color="auto"/>
              <w:right w:val="single" w:sz="4" w:space="0" w:color="auto"/>
            </w:tcBorders>
            <w:shd w:val="clear" w:color="auto" w:fill="auto"/>
            <w:vAlign w:val="center"/>
            <w:hideMark/>
          </w:tcPr>
          <w:p w14:paraId="2899D18F"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VALOR TOTAL</w:t>
            </w:r>
          </w:p>
        </w:tc>
        <w:tc>
          <w:tcPr>
            <w:tcW w:w="1048" w:type="dxa"/>
            <w:tcBorders>
              <w:top w:val="nil"/>
              <w:left w:val="nil"/>
              <w:bottom w:val="single" w:sz="4" w:space="0" w:color="auto"/>
              <w:right w:val="single" w:sz="4" w:space="0" w:color="auto"/>
            </w:tcBorders>
            <w:shd w:val="clear" w:color="auto" w:fill="auto"/>
            <w:vAlign w:val="center"/>
            <w:hideMark/>
          </w:tcPr>
          <w:p w14:paraId="300922BB"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VALOR UNITARIO PROMEDIO INCLUIDO IVA</w:t>
            </w:r>
          </w:p>
        </w:tc>
        <w:tc>
          <w:tcPr>
            <w:tcW w:w="831" w:type="dxa"/>
            <w:tcBorders>
              <w:top w:val="nil"/>
              <w:left w:val="nil"/>
              <w:bottom w:val="single" w:sz="4" w:space="0" w:color="auto"/>
              <w:right w:val="single" w:sz="4" w:space="0" w:color="auto"/>
            </w:tcBorders>
            <w:shd w:val="clear" w:color="auto" w:fill="auto"/>
            <w:vAlign w:val="center"/>
            <w:hideMark/>
          </w:tcPr>
          <w:p w14:paraId="69863A38"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CANTIDAD POR CADA LAVADO</w:t>
            </w:r>
          </w:p>
        </w:tc>
        <w:tc>
          <w:tcPr>
            <w:tcW w:w="871" w:type="dxa"/>
            <w:gridSpan w:val="2"/>
            <w:tcBorders>
              <w:top w:val="nil"/>
              <w:left w:val="nil"/>
              <w:bottom w:val="single" w:sz="4" w:space="0" w:color="auto"/>
              <w:right w:val="single" w:sz="4" w:space="0" w:color="auto"/>
            </w:tcBorders>
            <w:shd w:val="clear" w:color="auto" w:fill="auto"/>
            <w:vAlign w:val="center"/>
            <w:hideMark/>
          </w:tcPr>
          <w:p w14:paraId="5D7471D3" w14:textId="77777777" w:rsidR="005161BD" w:rsidRPr="005161BD" w:rsidRDefault="005161BD" w:rsidP="00C82324">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VALOR</w:t>
            </w:r>
          </w:p>
        </w:tc>
      </w:tr>
      <w:tr w:rsidR="0089644C" w:rsidRPr="00C82324" w14:paraId="2B2FBA93" w14:textId="77777777" w:rsidTr="0089644C">
        <w:trPr>
          <w:trHeight w:val="407"/>
        </w:trPr>
        <w:tc>
          <w:tcPr>
            <w:tcW w:w="1115" w:type="dxa"/>
            <w:tcBorders>
              <w:top w:val="nil"/>
              <w:left w:val="single" w:sz="4" w:space="0" w:color="auto"/>
              <w:bottom w:val="single" w:sz="4" w:space="0" w:color="auto"/>
              <w:right w:val="single" w:sz="4" w:space="0" w:color="auto"/>
            </w:tcBorders>
            <w:shd w:val="clear" w:color="auto" w:fill="auto"/>
            <w:vAlign w:val="bottom"/>
            <w:hideMark/>
          </w:tcPr>
          <w:p w14:paraId="3CEAEDAF" w14:textId="77777777" w:rsidR="005161BD" w:rsidRPr="005161BD" w:rsidRDefault="005161BD" w:rsidP="00C82324">
            <w:pPr>
              <w:spacing w:after="0" w:line="240" w:lineRule="auto"/>
              <w:jc w:val="both"/>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Lavado de tanque de almacenamiento de agua potable</w:t>
            </w:r>
            <w:r w:rsidRPr="005161BD">
              <w:rPr>
                <w:rFonts w:ascii="Arial Narrow" w:eastAsia="Times New Roman" w:hAnsi="Arial Narrow" w:cs="Calibri"/>
                <w:color w:val="000000"/>
                <w:sz w:val="14"/>
                <w:szCs w:val="14"/>
                <w:lang w:eastAsia="es-CO"/>
              </w:rPr>
              <w:br/>
              <w:t xml:space="preserve">Capacidad </w:t>
            </w:r>
            <w:r w:rsidRPr="005161BD">
              <w:rPr>
                <w:rFonts w:ascii="Arial Narrow" w:eastAsia="Times New Roman" w:hAnsi="Arial Narrow" w:cs="Calibri"/>
                <w:color w:val="000000"/>
                <w:sz w:val="14"/>
                <w:szCs w:val="14"/>
                <w:lang w:eastAsia="es-CO"/>
              </w:rPr>
              <w:lastRenderedPageBreak/>
              <w:t>aproximada de 24m3 capacidad utilizada (</w:t>
            </w:r>
            <w:r w:rsidRPr="00C82324">
              <w:rPr>
                <w:rFonts w:ascii="Arial Narrow" w:eastAsia="Times New Roman" w:hAnsi="Arial Narrow" w:cs="Calibri"/>
                <w:color w:val="000000"/>
                <w:sz w:val="14"/>
                <w:szCs w:val="14"/>
                <w:lang w:eastAsia="es-CO"/>
              </w:rPr>
              <w:t>aéreo</w:t>
            </w:r>
            <w:r w:rsidRPr="005161BD">
              <w:rPr>
                <w:rFonts w:ascii="Arial Narrow" w:eastAsia="Times New Roman" w:hAnsi="Arial Narrow" w:cs="Calibri"/>
                <w:color w:val="000000"/>
                <w:sz w:val="14"/>
                <w:szCs w:val="14"/>
                <w:lang w:eastAsia="es-CO"/>
              </w:rPr>
              <w:t>)</w:t>
            </w:r>
            <w:r w:rsidRPr="005161BD">
              <w:rPr>
                <w:rFonts w:ascii="Arial Narrow" w:eastAsia="Times New Roman" w:hAnsi="Arial Narrow" w:cs="Calibri"/>
                <w:color w:val="000000"/>
                <w:sz w:val="14"/>
                <w:szCs w:val="14"/>
                <w:lang w:eastAsia="es-CO"/>
              </w:rPr>
              <w:br/>
              <w:t>Medidas aproximadas 2.5mx4mx3,5 m</w:t>
            </w:r>
          </w:p>
        </w:tc>
        <w:tc>
          <w:tcPr>
            <w:tcW w:w="581" w:type="dxa"/>
            <w:tcBorders>
              <w:top w:val="nil"/>
              <w:left w:val="nil"/>
              <w:bottom w:val="single" w:sz="4" w:space="0" w:color="auto"/>
              <w:right w:val="single" w:sz="4" w:space="0" w:color="auto"/>
            </w:tcBorders>
            <w:shd w:val="clear" w:color="auto" w:fill="auto"/>
            <w:vAlign w:val="center"/>
            <w:hideMark/>
          </w:tcPr>
          <w:p w14:paraId="1BAD2F90" w14:textId="77777777" w:rsidR="005161BD" w:rsidRPr="005161BD" w:rsidRDefault="005161BD" w:rsidP="005161BD">
            <w:pPr>
              <w:spacing w:after="0" w:line="240" w:lineRule="auto"/>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lastRenderedPageBreak/>
              <w:t>Calle 53 N. 13-27</w:t>
            </w:r>
          </w:p>
        </w:tc>
        <w:tc>
          <w:tcPr>
            <w:tcW w:w="778" w:type="dxa"/>
            <w:tcBorders>
              <w:top w:val="nil"/>
              <w:left w:val="nil"/>
              <w:bottom w:val="single" w:sz="4" w:space="0" w:color="auto"/>
              <w:right w:val="single" w:sz="4" w:space="0" w:color="auto"/>
            </w:tcBorders>
            <w:shd w:val="clear" w:color="auto" w:fill="auto"/>
            <w:vAlign w:val="center"/>
            <w:hideMark/>
          </w:tcPr>
          <w:p w14:paraId="5E066ABF"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380.000 </w:t>
            </w:r>
          </w:p>
        </w:tc>
        <w:tc>
          <w:tcPr>
            <w:tcW w:w="770" w:type="dxa"/>
            <w:tcBorders>
              <w:top w:val="nil"/>
              <w:left w:val="nil"/>
              <w:bottom w:val="single" w:sz="4" w:space="0" w:color="auto"/>
              <w:right w:val="single" w:sz="4" w:space="0" w:color="auto"/>
            </w:tcBorders>
            <w:shd w:val="clear" w:color="auto" w:fill="auto"/>
            <w:vAlign w:val="center"/>
            <w:hideMark/>
          </w:tcPr>
          <w:p w14:paraId="373A0D82"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36.100 </w:t>
            </w:r>
          </w:p>
        </w:tc>
        <w:tc>
          <w:tcPr>
            <w:tcW w:w="617" w:type="dxa"/>
            <w:tcBorders>
              <w:top w:val="nil"/>
              <w:left w:val="nil"/>
              <w:bottom w:val="single" w:sz="4" w:space="0" w:color="auto"/>
              <w:right w:val="single" w:sz="4" w:space="0" w:color="auto"/>
            </w:tcBorders>
            <w:shd w:val="clear" w:color="auto" w:fill="auto"/>
            <w:vAlign w:val="center"/>
            <w:hideMark/>
          </w:tcPr>
          <w:p w14:paraId="49251230"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416.100 </w:t>
            </w:r>
          </w:p>
        </w:tc>
        <w:tc>
          <w:tcPr>
            <w:tcW w:w="812" w:type="dxa"/>
            <w:tcBorders>
              <w:top w:val="nil"/>
              <w:left w:val="nil"/>
              <w:bottom w:val="single" w:sz="4" w:space="0" w:color="auto"/>
              <w:right w:val="single" w:sz="4" w:space="0" w:color="auto"/>
            </w:tcBorders>
            <w:shd w:val="clear" w:color="auto" w:fill="auto"/>
            <w:noWrap/>
            <w:vAlign w:val="center"/>
            <w:hideMark/>
          </w:tcPr>
          <w:p w14:paraId="2E378CBC"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220.000 </w:t>
            </w:r>
          </w:p>
        </w:tc>
        <w:tc>
          <w:tcPr>
            <w:tcW w:w="931" w:type="dxa"/>
            <w:tcBorders>
              <w:top w:val="nil"/>
              <w:left w:val="nil"/>
              <w:bottom w:val="single" w:sz="4" w:space="0" w:color="auto"/>
              <w:right w:val="single" w:sz="4" w:space="0" w:color="auto"/>
            </w:tcBorders>
            <w:shd w:val="clear" w:color="auto" w:fill="auto"/>
            <w:noWrap/>
            <w:vAlign w:val="center"/>
            <w:hideMark/>
          </w:tcPr>
          <w:p w14:paraId="241EE536"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41.800 </w:t>
            </w:r>
          </w:p>
        </w:tc>
        <w:tc>
          <w:tcPr>
            <w:tcW w:w="851" w:type="dxa"/>
            <w:tcBorders>
              <w:top w:val="nil"/>
              <w:left w:val="nil"/>
              <w:bottom w:val="single" w:sz="4" w:space="0" w:color="auto"/>
              <w:right w:val="single" w:sz="4" w:space="0" w:color="auto"/>
            </w:tcBorders>
            <w:shd w:val="clear" w:color="auto" w:fill="auto"/>
            <w:noWrap/>
            <w:vAlign w:val="center"/>
            <w:hideMark/>
          </w:tcPr>
          <w:p w14:paraId="504C0515"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261.800 </w:t>
            </w:r>
          </w:p>
        </w:tc>
        <w:tc>
          <w:tcPr>
            <w:tcW w:w="1048" w:type="dxa"/>
            <w:tcBorders>
              <w:top w:val="nil"/>
              <w:left w:val="nil"/>
              <w:bottom w:val="single" w:sz="4" w:space="0" w:color="auto"/>
              <w:right w:val="single" w:sz="4" w:space="0" w:color="auto"/>
            </w:tcBorders>
            <w:shd w:val="clear" w:color="auto" w:fill="auto"/>
            <w:noWrap/>
            <w:vAlign w:val="center"/>
            <w:hideMark/>
          </w:tcPr>
          <w:p w14:paraId="0F6BE6E0"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338.950 </w:t>
            </w:r>
          </w:p>
        </w:tc>
        <w:tc>
          <w:tcPr>
            <w:tcW w:w="831" w:type="dxa"/>
            <w:tcBorders>
              <w:top w:val="nil"/>
              <w:left w:val="nil"/>
              <w:bottom w:val="single" w:sz="4" w:space="0" w:color="auto"/>
              <w:right w:val="single" w:sz="4" w:space="0" w:color="auto"/>
            </w:tcBorders>
            <w:shd w:val="clear" w:color="auto" w:fill="auto"/>
            <w:noWrap/>
            <w:vAlign w:val="center"/>
            <w:hideMark/>
          </w:tcPr>
          <w:p w14:paraId="3984D699"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1</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8298067"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338.950 </w:t>
            </w:r>
          </w:p>
        </w:tc>
      </w:tr>
      <w:tr w:rsidR="0089644C" w:rsidRPr="00C82324" w14:paraId="75D26935" w14:textId="77777777" w:rsidTr="0089644C">
        <w:trPr>
          <w:trHeight w:val="235"/>
        </w:trPr>
        <w:tc>
          <w:tcPr>
            <w:tcW w:w="1115" w:type="dxa"/>
            <w:tcBorders>
              <w:top w:val="nil"/>
              <w:left w:val="single" w:sz="4" w:space="0" w:color="auto"/>
              <w:bottom w:val="single" w:sz="4" w:space="0" w:color="auto"/>
              <w:right w:val="single" w:sz="4" w:space="0" w:color="auto"/>
            </w:tcBorders>
            <w:shd w:val="clear" w:color="auto" w:fill="auto"/>
            <w:vAlign w:val="bottom"/>
            <w:hideMark/>
          </w:tcPr>
          <w:p w14:paraId="611553FF" w14:textId="70B5A717" w:rsidR="005161BD" w:rsidRPr="005161BD" w:rsidRDefault="005161BD" w:rsidP="00C82324">
            <w:pPr>
              <w:spacing w:after="0" w:line="240" w:lineRule="auto"/>
              <w:jc w:val="both"/>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Lavado de tanque de almacenamiento de agua potable</w:t>
            </w:r>
            <w:r w:rsidRPr="005161BD">
              <w:rPr>
                <w:rFonts w:ascii="Arial Narrow" w:eastAsia="Times New Roman" w:hAnsi="Arial Narrow" w:cs="Calibri"/>
                <w:color w:val="000000"/>
                <w:sz w:val="14"/>
                <w:szCs w:val="14"/>
                <w:lang w:eastAsia="es-CO"/>
              </w:rPr>
              <w:br/>
              <w:t>Capacidad aproximada de 30m3 capacidad utilizada (</w:t>
            </w:r>
            <w:r w:rsidR="00946EB7" w:rsidRPr="005161BD">
              <w:rPr>
                <w:rFonts w:ascii="Arial Narrow" w:eastAsia="Times New Roman" w:hAnsi="Arial Narrow" w:cs="Calibri"/>
                <w:color w:val="000000"/>
                <w:sz w:val="14"/>
                <w:szCs w:val="14"/>
                <w:lang w:eastAsia="es-CO"/>
              </w:rPr>
              <w:t>subterráneo)</w:t>
            </w:r>
            <w:r w:rsidRPr="005161BD">
              <w:rPr>
                <w:rFonts w:ascii="Arial Narrow" w:eastAsia="Times New Roman" w:hAnsi="Arial Narrow" w:cs="Calibri"/>
                <w:color w:val="000000"/>
                <w:sz w:val="14"/>
                <w:szCs w:val="14"/>
                <w:lang w:eastAsia="es-CO"/>
              </w:rPr>
              <w:t xml:space="preserve"> </w:t>
            </w:r>
            <w:r w:rsidRPr="005161BD">
              <w:rPr>
                <w:rFonts w:ascii="Arial Narrow" w:eastAsia="Times New Roman" w:hAnsi="Arial Narrow" w:cs="Calibri"/>
                <w:color w:val="000000"/>
                <w:sz w:val="14"/>
                <w:szCs w:val="14"/>
                <w:lang w:eastAsia="es-CO"/>
              </w:rPr>
              <w:br/>
              <w:t>Medidas aproximadas 1.20mx5mx5m</w:t>
            </w:r>
          </w:p>
        </w:tc>
        <w:tc>
          <w:tcPr>
            <w:tcW w:w="581" w:type="dxa"/>
            <w:tcBorders>
              <w:top w:val="nil"/>
              <w:left w:val="nil"/>
              <w:bottom w:val="single" w:sz="4" w:space="0" w:color="auto"/>
              <w:right w:val="single" w:sz="4" w:space="0" w:color="auto"/>
            </w:tcBorders>
            <w:shd w:val="clear" w:color="auto" w:fill="auto"/>
            <w:vAlign w:val="center"/>
            <w:hideMark/>
          </w:tcPr>
          <w:p w14:paraId="0A443921" w14:textId="77777777" w:rsidR="005161BD" w:rsidRPr="005161BD" w:rsidRDefault="005161BD" w:rsidP="005161BD">
            <w:pPr>
              <w:spacing w:after="0" w:line="240" w:lineRule="auto"/>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Calle 53 N. 13-27</w:t>
            </w:r>
          </w:p>
        </w:tc>
        <w:tc>
          <w:tcPr>
            <w:tcW w:w="778" w:type="dxa"/>
            <w:tcBorders>
              <w:top w:val="nil"/>
              <w:left w:val="nil"/>
              <w:bottom w:val="single" w:sz="4" w:space="0" w:color="auto"/>
              <w:right w:val="single" w:sz="4" w:space="0" w:color="auto"/>
            </w:tcBorders>
            <w:shd w:val="clear" w:color="auto" w:fill="auto"/>
            <w:vAlign w:val="center"/>
            <w:hideMark/>
          </w:tcPr>
          <w:p w14:paraId="76505225"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460.000 </w:t>
            </w:r>
          </w:p>
        </w:tc>
        <w:tc>
          <w:tcPr>
            <w:tcW w:w="770" w:type="dxa"/>
            <w:tcBorders>
              <w:top w:val="nil"/>
              <w:left w:val="nil"/>
              <w:bottom w:val="single" w:sz="4" w:space="0" w:color="auto"/>
              <w:right w:val="single" w:sz="4" w:space="0" w:color="auto"/>
            </w:tcBorders>
            <w:shd w:val="clear" w:color="auto" w:fill="auto"/>
            <w:vAlign w:val="center"/>
            <w:hideMark/>
          </w:tcPr>
          <w:p w14:paraId="026C4743"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87.400 </w:t>
            </w:r>
          </w:p>
        </w:tc>
        <w:tc>
          <w:tcPr>
            <w:tcW w:w="617" w:type="dxa"/>
            <w:tcBorders>
              <w:top w:val="nil"/>
              <w:left w:val="nil"/>
              <w:bottom w:val="single" w:sz="4" w:space="0" w:color="auto"/>
              <w:right w:val="single" w:sz="4" w:space="0" w:color="auto"/>
            </w:tcBorders>
            <w:shd w:val="clear" w:color="auto" w:fill="auto"/>
            <w:vAlign w:val="center"/>
            <w:hideMark/>
          </w:tcPr>
          <w:p w14:paraId="0EF68586"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547.400 </w:t>
            </w:r>
          </w:p>
        </w:tc>
        <w:tc>
          <w:tcPr>
            <w:tcW w:w="812" w:type="dxa"/>
            <w:tcBorders>
              <w:top w:val="nil"/>
              <w:left w:val="nil"/>
              <w:bottom w:val="single" w:sz="4" w:space="0" w:color="auto"/>
              <w:right w:val="single" w:sz="4" w:space="0" w:color="auto"/>
            </w:tcBorders>
            <w:shd w:val="clear" w:color="auto" w:fill="auto"/>
            <w:noWrap/>
            <w:vAlign w:val="center"/>
            <w:hideMark/>
          </w:tcPr>
          <w:p w14:paraId="226D114B"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250.000 </w:t>
            </w:r>
          </w:p>
        </w:tc>
        <w:tc>
          <w:tcPr>
            <w:tcW w:w="931" w:type="dxa"/>
            <w:tcBorders>
              <w:top w:val="nil"/>
              <w:left w:val="nil"/>
              <w:bottom w:val="single" w:sz="4" w:space="0" w:color="auto"/>
              <w:right w:val="single" w:sz="4" w:space="0" w:color="auto"/>
            </w:tcBorders>
            <w:shd w:val="clear" w:color="auto" w:fill="auto"/>
            <w:noWrap/>
            <w:vAlign w:val="center"/>
            <w:hideMark/>
          </w:tcPr>
          <w:p w14:paraId="4D3D29C9"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47.500 </w:t>
            </w:r>
          </w:p>
        </w:tc>
        <w:tc>
          <w:tcPr>
            <w:tcW w:w="851" w:type="dxa"/>
            <w:tcBorders>
              <w:top w:val="nil"/>
              <w:left w:val="nil"/>
              <w:bottom w:val="single" w:sz="4" w:space="0" w:color="auto"/>
              <w:right w:val="single" w:sz="4" w:space="0" w:color="auto"/>
            </w:tcBorders>
            <w:shd w:val="clear" w:color="auto" w:fill="auto"/>
            <w:noWrap/>
            <w:vAlign w:val="center"/>
            <w:hideMark/>
          </w:tcPr>
          <w:p w14:paraId="3E78DF0F"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297.500 </w:t>
            </w:r>
          </w:p>
        </w:tc>
        <w:tc>
          <w:tcPr>
            <w:tcW w:w="1048" w:type="dxa"/>
            <w:tcBorders>
              <w:top w:val="nil"/>
              <w:left w:val="nil"/>
              <w:bottom w:val="single" w:sz="4" w:space="0" w:color="auto"/>
              <w:right w:val="single" w:sz="4" w:space="0" w:color="auto"/>
            </w:tcBorders>
            <w:shd w:val="clear" w:color="auto" w:fill="auto"/>
            <w:noWrap/>
            <w:vAlign w:val="center"/>
            <w:hideMark/>
          </w:tcPr>
          <w:p w14:paraId="3E121086"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422.450 </w:t>
            </w:r>
          </w:p>
        </w:tc>
        <w:tc>
          <w:tcPr>
            <w:tcW w:w="831" w:type="dxa"/>
            <w:tcBorders>
              <w:top w:val="nil"/>
              <w:left w:val="nil"/>
              <w:bottom w:val="single" w:sz="4" w:space="0" w:color="auto"/>
              <w:right w:val="single" w:sz="4" w:space="0" w:color="auto"/>
            </w:tcBorders>
            <w:shd w:val="clear" w:color="auto" w:fill="auto"/>
            <w:noWrap/>
            <w:vAlign w:val="center"/>
            <w:hideMark/>
          </w:tcPr>
          <w:p w14:paraId="5610C8DC"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1</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5CF67424"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422.450 </w:t>
            </w:r>
          </w:p>
        </w:tc>
      </w:tr>
      <w:tr w:rsidR="0089644C" w:rsidRPr="00C82324" w14:paraId="6A513191" w14:textId="77777777" w:rsidTr="0089644C">
        <w:trPr>
          <w:trHeight w:val="271"/>
        </w:trPr>
        <w:tc>
          <w:tcPr>
            <w:tcW w:w="1115" w:type="dxa"/>
            <w:tcBorders>
              <w:top w:val="nil"/>
              <w:left w:val="single" w:sz="4" w:space="0" w:color="auto"/>
              <w:bottom w:val="single" w:sz="4" w:space="0" w:color="auto"/>
              <w:right w:val="single" w:sz="4" w:space="0" w:color="auto"/>
            </w:tcBorders>
            <w:shd w:val="clear" w:color="auto" w:fill="auto"/>
            <w:vAlign w:val="bottom"/>
            <w:hideMark/>
          </w:tcPr>
          <w:p w14:paraId="241B182E" w14:textId="77777777" w:rsidR="005161BD" w:rsidRPr="005161BD" w:rsidRDefault="005161BD" w:rsidP="00C82324">
            <w:pPr>
              <w:spacing w:after="0" w:line="240" w:lineRule="auto"/>
              <w:jc w:val="both"/>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Lavado de tanque de almacenamiento de agua potable</w:t>
            </w:r>
            <w:r w:rsidRPr="005161BD">
              <w:rPr>
                <w:rFonts w:ascii="Arial Narrow" w:eastAsia="Times New Roman" w:hAnsi="Arial Narrow" w:cs="Calibri"/>
                <w:color w:val="000000"/>
                <w:sz w:val="14"/>
                <w:szCs w:val="14"/>
                <w:lang w:eastAsia="es-CO"/>
              </w:rPr>
              <w:br/>
              <w:t>Capacidad aproximada de 1000m3 (elevado en techo)</w:t>
            </w:r>
          </w:p>
        </w:tc>
        <w:tc>
          <w:tcPr>
            <w:tcW w:w="581" w:type="dxa"/>
            <w:tcBorders>
              <w:top w:val="nil"/>
              <w:left w:val="nil"/>
              <w:bottom w:val="single" w:sz="4" w:space="0" w:color="auto"/>
              <w:right w:val="single" w:sz="4" w:space="0" w:color="auto"/>
            </w:tcBorders>
            <w:shd w:val="clear" w:color="auto" w:fill="auto"/>
            <w:vAlign w:val="center"/>
            <w:hideMark/>
          </w:tcPr>
          <w:p w14:paraId="3E7B755A" w14:textId="77777777" w:rsidR="005161BD" w:rsidRPr="005161BD" w:rsidRDefault="005161BD" w:rsidP="005161BD">
            <w:pPr>
              <w:spacing w:after="0" w:line="240" w:lineRule="auto"/>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Carrera 27 No.18-85</w:t>
            </w:r>
          </w:p>
        </w:tc>
        <w:tc>
          <w:tcPr>
            <w:tcW w:w="778" w:type="dxa"/>
            <w:tcBorders>
              <w:top w:val="nil"/>
              <w:left w:val="nil"/>
              <w:bottom w:val="single" w:sz="4" w:space="0" w:color="auto"/>
              <w:right w:val="single" w:sz="4" w:space="0" w:color="auto"/>
            </w:tcBorders>
            <w:shd w:val="clear" w:color="auto" w:fill="auto"/>
            <w:vAlign w:val="center"/>
            <w:hideMark/>
          </w:tcPr>
          <w:p w14:paraId="2151D2F7"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80.000 </w:t>
            </w:r>
          </w:p>
        </w:tc>
        <w:tc>
          <w:tcPr>
            <w:tcW w:w="770" w:type="dxa"/>
            <w:tcBorders>
              <w:top w:val="nil"/>
              <w:left w:val="nil"/>
              <w:bottom w:val="single" w:sz="4" w:space="0" w:color="auto"/>
              <w:right w:val="single" w:sz="4" w:space="0" w:color="auto"/>
            </w:tcBorders>
            <w:shd w:val="clear" w:color="auto" w:fill="auto"/>
            <w:vAlign w:val="center"/>
            <w:hideMark/>
          </w:tcPr>
          <w:p w14:paraId="5B171C54"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15.200 </w:t>
            </w:r>
          </w:p>
        </w:tc>
        <w:tc>
          <w:tcPr>
            <w:tcW w:w="617" w:type="dxa"/>
            <w:tcBorders>
              <w:top w:val="nil"/>
              <w:left w:val="nil"/>
              <w:bottom w:val="single" w:sz="4" w:space="0" w:color="auto"/>
              <w:right w:val="single" w:sz="4" w:space="0" w:color="auto"/>
            </w:tcBorders>
            <w:shd w:val="clear" w:color="auto" w:fill="auto"/>
            <w:vAlign w:val="center"/>
            <w:hideMark/>
          </w:tcPr>
          <w:p w14:paraId="20A6B11D"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95.200 </w:t>
            </w:r>
          </w:p>
        </w:tc>
        <w:tc>
          <w:tcPr>
            <w:tcW w:w="812" w:type="dxa"/>
            <w:tcBorders>
              <w:top w:val="nil"/>
              <w:left w:val="nil"/>
              <w:bottom w:val="single" w:sz="4" w:space="0" w:color="auto"/>
              <w:right w:val="single" w:sz="4" w:space="0" w:color="auto"/>
            </w:tcBorders>
            <w:shd w:val="clear" w:color="auto" w:fill="auto"/>
            <w:noWrap/>
            <w:vAlign w:val="center"/>
            <w:hideMark/>
          </w:tcPr>
          <w:p w14:paraId="35E55CE8"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90.000 </w:t>
            </w:r>
          </w:p>
        </w:tc>
        <w:tc>
          <w:tcPr>
            <w:tcW w:w="931" w:type="dxa"/>
            <w:tcBorders>
              <w:top w:val="nil"/>
              <w:left w:val="nil"/>
              <w:bottom w:val="single" w:sz="4" w:space="0" w:color="auto"/>
              <w:right w:val="single" w:sz="4" w:space="0" w:color="auto"/>
            </w:tcBorders>
            <w:shd w:val="clear" w:color="auto" w:fill="auto"/>
            <w:noWrap/>
            <w:vAlign w:val="center"/>
            <w:hideMark/>
          </w:tcPr>
          <w:p w14:paraId="3B2A130A"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17.100 </w:t>
            </w:r>
          </w:p>
        </w:tc>
        <w:tc>
          <w:tcPr>
            <w:tcW w:w="851" w:type="dxa"/>
            <w:tcBorders>
              <w:top w:val="nil"/>
              <w:left w:val="nil"/>
              <w:bottom w:val="single" w:sz="4" w:space="0" w:color="auto"/>
              <w:right w:val="single" w:sz="4" w:space="0" w:color="auto"/>
            </w:tcBorders>
            <w:shd w:val="clear" w:color="auto" w:fill="auto"/>
            <w:noWrap/>
            <w:vAlign w:val="center"/>
            <w:hideMark/>
          </w:tcPr>
          <w:p w14:paraId="5829298B"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107.100 </w:t>
            </w:r>
          </w:p>
        </w:tc>
        <w:tc>
          <w:tcPr>
            <w:tcW w:w="1048" w:type="dxa"/>
            <w:tcBorders>
              <w:top w:val="nil"/>
              <w:left w:val="nil"/>
              <w:bottom w:val="single" w:sz="4" w:space="0" w:color="auto"/>
              <w:right w:val="single" w:sz="4" w:space="0" w:color="auto"/>
            </w:tcBorders>
            <w:shd w:val="clear" w:color="auto" w:fill="auto"/>
            <w:noWrap/>
            <w:vAlign w:val="center"/>
            <w:hideMark/>
          </w:tcPr>
          <w:p w14:paraId="3E2B9B34"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101.150 </w:t>
            </w:r>
          </w:p>
        </w:tc>
        <w:tc>
          <w:tcPr>
            <w:tcW w:w="831" w:type="dxa"/>
            <w:tcBorders>
              <w:top w:val="nil"/>
              <w:left w:val="nil"/>
              <w:bottom w:val="single" w:sz="4" w:space="0" w:color="auto"/>
              <w:right w:val="single" w:sz="4" w:space="0" w:color="auto"/>
            </w:tcBorders>
            <w:shd w:val="clear" w:color="auto" w:fill="auto"/>
            <w:noWrap/>
            <w:vAlign w:val="center"/>
            <w:hideMark/>
          </w:tcPr>
          <w:p w14:paraId="29EDEE56"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1</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27DD27EB"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101.150 </w:t>
            </w:r>
          </w:p>
        </w:tc>
      </w:tr>
      <w:tr w:rsidR="0089644C" w:rsidRPr="00C82324" w14:paraId="6CC8A8D3" w14:textId="77777777" w:rsidTr="0089644C">
        <w:trPr>
          <w:trHeight w:val="75"/>
        </w:trPr>
        <w:tc>
          <w:tcPr>
            <w:tcW w:w="1115" w:type="dxa"/>
            <w:tcBorders>
              <w:top w:val="nil"/>
              <w:left w:val="single" w:sz="4" w:space="0" w:color="auto"/>
              <w:bottom w:val="single" w:sz="4" w:space="0" w:color="auto"/>
              <w:right w:val="single" w:sz="4" w:space="0" w:color="auto"/>
            </w:tcBorders>
            <w:shd w:val="clear" w:color="auto" w:fill="auto"/>
            <w:vAlign w:val="bottom"/>
            <w:hideMark/>
          </w:tcPr>
          <w:p w14:paraId="47E787A7" w14:textId="77777777" w:rsidR="005161BD" w:rsidRPr="005161BD" w:rsidRDefault="005161BD" w:rsidP="00C82324">
            <w:pPr>
              <w:spacing w:after="0" w:line="240" w:lineRule="auto"/>
              <w:jc w:val="both"/>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Microbiológicos son: </w:t>
            </w:r>
            <w:r w:rsidRPr="00C82324">
              <w:rPr>
                <w:rFonts w:ascii="Arial Narrow" w:eastAsia="Times New Roman" w:hAnsi="Arial Narrow" w:cs="Calibri"/>
                <w:color w:val="000000"/>
                <w:sz w:val="14"/>
                <w:szCs w:val="14"/>
                <w:lang w:eastAsia="es-CO"/>
              </w:rPr>
              <w:t>mesófilos</w:t>
            </w:r>
            <w:r w:rsidRPr="005161BD">
              <w:rPr>
                <w:rFonts w:ascii="Arial Narrow" w:eastAsia="Times New Roman" w:hAnsi="Arial Narrow" w:cs="Calibri"/>
                <w:color w:val="000000"/>
                <w:sz w:val="14"/>
                <w:szCs w:val="14"/>
                <w:lang w:eastAsia="es-CO"/>
              </w:rPr>
              <w:t>, coliformes totales y E-coli</w:t>
            </w:r>
          </w:p>
        </w:tc>
        <w:tc>
          <w:tcPr>
            <w:tcW w:w="581" w:type="dxa"/>
            <w:tcBorders>
              <w:top w:val="nil"/>
              <w:left w:val="nil"/>
              <w:bottom w:val="single" w:sz="4" w:space="0" w:color="auto"/>
              <w:right w:val="single" w:sz="4" w:space="0" w:color="auto"/>
            </w:tcBorders>
            <w:shd w:val="clear" w:color="auto" w:fill="auto"/>
            <w:vAlign w:val="center"/>
            <w:hideMark/>
          </w:tcPr>
          <w:p w14:paraId="184BF4CD" w14:textId="77777777" w:rsidR="005161BD" w:rsidRPr="005161BD" w:rsidRDefault="005161BD" w:rsidP="005161BD">
            <w:pPr>
              <w:spacing w:after="0" w:line="240" w:lineRule="auto"/>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Todas las sedes</w:t>
            </w:r>
          </w:p>
        </w:tc>
        <w:tc>
          <w:tcPr>
            <w:tcW w:w="778" w:type="dxa"/>
            <w:tcBorders>
              <w:top w:val="nil"/>
              <w:left w:val="nil"/>
              <w:bottom w:val="single" w:sz="4" w:space="0" w:color="auto"/>
              <w:right w:val="single" w:sz="4" w:space="0" w:color="auto"/>
            </w:tcBorders>
            <w:shd w:val="clear" w:color="auto" w:fill="auto"/>
            <w:vAlign w:val="center"/>
            <w:hideMark/>
          </w:tcPr>
          <w:p w14:paraId="34FB1BDD"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80.000 </w:t>
            </w:r>
          </w:p>
        </w:tc>
        <w:tc>
          <w:tcPr>
            <w:tcW w:w="770" w:type="dxa"/>
            <w:tcBorders>
              <w:top w:val="nil"/>
              <w:left w:val="nil"/>
              <w:bottom w:val="single" w:sz="4" w:space="0" w:color="auto"/>
              <w:right w:val="single" w:sz="4" w:space="0" w:color="auto"/>
            </w:tcBorders>
            <w:shd w:val="clear" w:color="auto" w:fill="auto"/>
            <w:vAlign w:val="center"/>
            <w:hideMark/>
          </w:tcPr>
          <w:p w14:paraId="2068BA63"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15.200 </w:t>
            </w:r>
          </w:p>
        </w:tc>
        <w:tc>
          <w:tcPr>
            <w:tcW w:w="617" w:type="dxa"/>
            <w:tcBorders>
              <w:top w:val="nil"/>
              <w:left w:val="nil"/>
              <w:bottom w:val="single" w:sz="4" w:space="0" w:color="auto"/>
              <w:right w:val="single" w:sz="4" w:space="0" w:color="auto"/>
            </w:tcBorders>
            <w:shd w:val="clear" w:color="auto" w:fill="auto"/>
            <w:vAlign w:val="center"/>
            <w:hideMark/>
          </w:tcPr>
          <w:p w14:paraId="6CC33E48"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95.200 </w:t>
            </w:r>
          </w:p>
        </w:tc>
        <w:tc>
          <w:tcPr>
            <w:tcW w:w="812" w:type="dxa"/>
            <w:tcBorders>
              <w:top w:val="nil"/>
              <w:left w:val="nil"/>
              <w:bottom w:val="single" w:sz="4" w:space="0" w:color="auto"/>
              <w:right w:val="single" w:sz="4" w:space="0" w:color="auto"/>
            </w:tcBorders>
            <w:shd w:val="clear" w:color="auto" w:fill="auto"/>
            <w:noWrap/>
            <w:vAlign w:val="center"/>
            <w:hideMark/>
          </w:tcPr>
          <w:p w14:paraId="19393397"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90.390 </w:t>
            </w:r>
          </w:p>
        </w:tc>
        <w:tc>
          <w:tcPr>
            <w:tcW w:w="931" w:type="dxa"/>
            <w:tcBorders>
              <w:top w:val="nil"/>
              <w:left w:val="nil"/>
              <w:bottom w:val="single" w:sz="4" w:space="0" w:color="auto"/>
              <w:right w:val="single" w:sz="4" w:space="0" w:color="auto"/>
            </w:tcBorders>
            <w:shd w:val="clear" w:color="auto" w:fill="auto"/>
            <w:noWrap/>
            <w:vAlign w:val="center"/>
            <w:hideMark/>
          </w:tcPr>
          <w:p w14:paraId="427CDCD4"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17174,1</w:t>
            </w:r>
          </w:p>
        </w:tc>
        <w:tc>
          <w:tcPr>
            <w:tcW w:w="851" w:type="dxa"/>
            <w:tcBorders>
              <w:top w:val="nil"/>
              <w:left w:val="nil"/>
              <w:bottom w:val="single" w:sz="4" w:space="0" w:color="auto"/>
              <w:right w:val="single" w:sz="4" w:space="0" w:color="auto"/>
            </w:tcBorders>
            <w:shd w:val="clear" w:color="auto" w:fill="auto"/>
            <w:noWrap/>
            <w:vAlign w:val="center"/>
            <w:hideMark/>
          </w:tcPr>
          <w:p w14:paraId="4B309AF7"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107.564</w:t>
            </w:r>
            <w:r w:rsidR="007961CE">
              <w:rPr>
                <w:rFonts w:ascii="Arial Narrow" w:eastAsia="Times New Roman" w:hAnsi="Arial Narrow" w:cs="Calibri"/>
                <w:color w:val="000000"/>
                <w:sz w:val="14"/>
                <w:szCs w:val="14"/>
                <w:lang w:eastAsia="es-CO"/>
              </w:rPr>
              <w:t xml:space="preserve"> (**)</w:t>
            </w:r>
            <w:r w:rsidRPr="005161BD">
              <w:rPr>
                <w:rFonts w:ascii="Arial Narrow" w:eastAsia="Times New Roman" w:hAnsi="Arial Narrow" w:cs="Calibri"/>
                <w:color w:val="000000"/>
                <w:sz w:val="14"/>
                <w:szCs w:val="14"/>
                <w:lang w:eastAsia="es-CO"/>
              </w:rPr>
              <w:t xml:space="preserve"> </w:t>
            </w:r>
          </w:p>
        </w:tc>
        <w:tc>
          <w:tcPr>
            <w:tcW w:w="1048" w:type="dxa"/>
            <w:tcBorders>
              <w:top w:val="nil"/>
              <w:left w:val="nil"/>
              <w:bottom w:val="single" w:sz="4" w:space="0" w:color="auto"/>
              <w:right w:val="single" w:sz="4" w:space="0" w:color="auto"/>
            </w:tcBorders>
            <w:shd w:val="clear" w:color="auto" w:fill="auto"/>
            <w:noWrap/>
            <w:vAlign w:val="center"/>
            <w:hideMark/>
          </w:tcPr>
          <w:p w14:paraId="22B5C96D"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101.382 </w:t>
            </w:r>
          </w:p>
        </w:tc>
        <w:tc>
          <w:tcPr>
            <w:tcW w:w="831" w:type="dxa"/>
            <w:tcBorders>
              <w:top w:val="nil"/>
              <w:left w:val="nil"/>
              <w:bottom w:val="single" w:sz="4" w:space="0" w:color="auto"/>
              <w:right w:val="single" w:sz="4" w:space="0" w:color="auto"/>
            </w:tcBorders>
            <w:shd w:val="clear" w:color="auto" w:fill="auto"/>
            <w:noWrap/>
            <w:vAlign w:val="center"/>
            <w:hideMark/>
          </w:tcPr>
          <w:p w14:paraId="32FD3051"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6</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36336579"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608.292 </w:t>
            </w:r>
          </w:p>
        </w:tc>
      </w:tr>
      <w:tr w:rsidR="0089644C" w:rsidRPr="00C82324" w14:paraId="22FBC496" w14:textId="77777777" w:rsidTr="0089644C">
        <w:trPr>
          <w:trHeight w:val="271"/>
        </w:trPr>
        <w:tc>
          <w:tcPr>
            <w:tcW w:w="1115" w:type="dxa"/>
            <w:tcBorders>
              <w:top w:val="nil"/>
              <w:left w:val="single" w:sz="4" w:space="0" w:color="auto"/>
              <w:bottom w:val="single" w:sz="4" w:space="0" w:color="auto"/>
              <w:right w:val="single" w:sz="4" w:space="0" w:color="auto"/>
            </w:tcBorders>
            <w:shd w:val="clear" w:color="auto" w:fill="auto"/>
            <w:vAlign w:val="bottom"/>
            <w:hideMark/>
          </w:tcPr>
          <w:p w14:paraId="690186A2" w14:textId="77777777" w:rsidR="005161BD" w:rsidRPr="005161BD" w:rsidRDefault="005161BD" w:rsidP="00C82324">
            <w:pPr>
              <w:spacing w:after="0" w:line="240" w:lineRule="auto"/>
              <w:jc w:val="both"/>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Análisis Fisicoquímicos son: alcalinidad total, cloro residual, color, conductividad, hierro total, olor, ph, sulfatos y turbiedad.</w:t>
            </w:r>
          </w:p>
        </w:tc>
        <w:tc>
          <w:tcPr>
            <w:tcW w:w="581" w:type="dxa"/>
            <w:tcBorders>
              <w:top w:val="nil"/>
              <w:left w:val="nil"/>
              <w:bottom w:val="single" w:sz="4" w:space="0" w:color="auto"/>
              <w:right w:val="single" w:sz="4" w:space="0" w:color="auto"/>
            </w:tcBorders>
            <w:shd w:val="clear" w:color="auto" w:fill="auto"/>
            <w:vAlign w:val="center"/>
            <w:hideMark/>
          </w:tcPr>
          <w:p w14:paraId="7A96E8EA" w14:textId="77777777" w:rsidR="005161BD" w:rsidRPr="005161BD" w:rsidRDefault="005161BD" w:rsidP="005161BD">
            <w:pPr>
              <w:spacing w:after="0" w:line="240" w:lineRule="auto"/>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Todas las sedes</w:t>
            </w:r>
          </w:p>
        </w:tc>
        <w:tc>
          <w:tcPr>
            <w:tcW w:w="778" w:type="dxa"/>
            <w:tcBorders>
              <w:top w:val="nil"/>
              <w:left w:val="nil"/>
              <w:bottom w:val="single" w:sz="4" w:space="0" w:color="auto"/>
              <w:right w:val="single" w:sz="4" w:space="0" w:color="auto"/>
            </w:tcBorders>
            <w:shd w:val="clear" w:color="auto" w:fill="auto"/>
            <w:vAlign w:val="center"/>
            <w:hideMark/>
          </w:tcPr>
          <w:p w14:paraId="0A7240B6"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140.000 </w:t>
            </w:r>
          </w:p>
        </w:tc>
        <w:tc>
          <w:tcPr>
            <w:tcW w:w="770" w:type="dxa"/>
            <w:tcBorders>
              <w:top w:val="nil"/>
              <w:left w:val="nil"/>
              <w:bottom w:val="single" w:sz="4" w:space="0" w:color="auto"/>
              <w:right w:val="single" w:sz="4" w:space="0" w:color="auto"/>
            </w:tcBorders>
            <w:shd w:val="clear" w:color="auto" w:fill="auto"/>
            <w:vAlign w:val="center"/>
            <w:hideMark/>
          </w:tcPr>
          <w:p w14:paraId="5C294894"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26.600 </w:t>
            </w:r>
          </w:p>
        </w:tc>
        <w:tc>
          <w:tcPr>
            <w:tcW w:w="617" w:type="dxa"/>
            <w:tcBorders>
              <w:top w:val="nil"/>
              <w:left w:val="nil"/>
              <w:bottom w:val="single" w:sz="4" w:space="0" w:color="auto"/>
              <w:right w:val="single" w:sz="4" w:space="0" w:color="auto"/>
            </w:tcBorders>
            <w:shd w:val="clear" w:color="auto" w:fill="auto"/>
            <w:vAlign w:val="center"/>
            <w:hideMark/>
          </w:tcPr>
          <w:p w14:paraId="36D23407"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166.600 </w:t>
            </w:r>
          </w:p>
        </w:tc>
        <w:tc>
          <w:tcPr>
            <w:tcW w:w="812" w:type="dxa"/>
            <w:tcBorders>
              <w:top w:val="nil"/>
              <w:left w:val="nil"/>
              <w:bottom w:val="single" w:sz="4" w:space="0" w:color="auto"/>
              <w:right w:val="single" w:sz="4" w:space="0" w:color="auto"/>
            </w:tcBorders>
            <w:shd w:val="clear" w:color="auto" w:fill="auto"/>
            <w:noWrap/>
            <w:vAlign w:val="center"/>
            <w:hideMark/>
          </w:tcPr>
          <w:p w14:paraId="3922B75A"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120.000 </w:t>
            </w:r>
          </w:p>
        </w:tc>
        <w:tc>
          <w:tcPr>
            <w:tcW w:w="931" w:type="dxa"/>
            <w:tcBorders>
              <w:top w:val="nil"/>
              <w:left w:val="nil"/>
              <w:bottom w:val="single" w:sz="4" w:space="0" w:color="auto"/>
              <w:right w:val="single" w:sz="4" w:space="0" w:color="auto"/>
            </w:tcBorders>
            <w:shd w:val="clear" w:color="auto" w:fill="auto"/>
            <w:noWrap/>
            <w:vAlign w:val="center"/>
            <w:hideMark/>
          </w:tcPr>
          <w:p w14:paraId="03E0C420"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22.800 </w:t>
            </w:r>
          </w:p>
        </w:tc>
        <w:tc>
          <w:tcPr>
            <w:tcW w:w="851" w:type="dxa"/>
            <w:tcBorders>
              <w:top w:val="nil"/>
              <w:left w:val="nil"/>
              <w:bottom w:val="single" w:sz="4" w:space="0" w:color="auto"/>
              <w:right w:val="single" w:sz="4" w:space="0" w:color="auto"/>
            </w:tcBorders>
            <w:shd w:val="clear" w:color="auto" w:fill="auto"/>
            <w:noWrap/>
            <w:vAlign w:val="center"/>
            <w:hideMark/>
          </w:tcPr>
          <w:p w14:paraId="60D0BD97"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142.800 </w:t>
            </w:r>
          </w:p>
        </w:tc>
        <w:tc>
          <w:tcPr>
            <w:tcW w:w="1048" w:type="dxa"/>
            <w:tcBorders>
              <w:top w:val="nil"/>
              <w:left w:val="nil"/>
              <w:bottom w:val="single" w:sz="4" w:space="0" w:color="auto"/>
              <w:right w:val="single" w:sz="4" w:space="0" w:color="auto"/>
            </w:tcBorders>
            <w:shd w:val="clear" w:color="auto" w:fill="auto"/>
            <w:noWrap/>
            <w:vAlign w:val="center"/>
            <w:hideMark/>
          </w:tcPr>
          <w:p w14:paraId="43062C03"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154.700 </w:t>
            </w:r>
          </w:p>
        </w:tc>
        <w:tc>
          <w:tcPr>
            <w:tcW w:w="831" w:type="dxa"/>
            <w:tcBorders>
              <w:top w:val="nil"/>
              <w:left w:val="nil"/>
              <w:bottom w:val="single" w:sz="4" w:space="0" w:color="auto"/>
              <w:right w:val="single" w:sz="4" w:space="0" w:color="auto"/>
            </w:tcBorders>
            <w:shd w:val="clear" w:color="auto" w:fill="auto"/>
            <w:noWrap/>
            <w:vAlign w:val="center"/>
            <w:hideMark/>
          </w:tcPr>
          <w:p w14:paraId="5ED346FB"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6</w:t>
            </w:r>
          </w:p>
        </w:tc>
        <w:tc>
          <w:tcPr>
            <w:tcW w:w="871" w:type="dxa"/>
            <w:gridSpan w:val="2"/>
            <w:tcBorders>
              <w:top w:val="nil"/>
              <w:left w:val="nil"/>
              <w:bottom w:val="single" w:sz="4" w:space="0" w:color="auto"/>
              <w:right w:val="single" w:sz="4" w:space="0" w:color="auto"/>
            </w:tcBorders>
            <w:shd w:val="clear" w:color="auto" w:fill="auto"/>
            <w:noWrap/>
            <w:vAlign w:val="center"/>
            <w:hideMark/>
          </w:tcPr>
          <w:p w14:paraId="6A56E77E" w14:textId="77777777" w:rsidR="005161BD" w:rsidRPr="005161BD" w:rsidRDefault="005161BD" w:rsidP="005161BD">
            <w:pPr>
              <w:spacing w:after="0" w:line="240" w:lineRule="auto"/>
              <w:jc w:val="center"/>
              <w:rPr>
                <w:rFonts w:ascii="Arial Narrow" w:eastAsia="Times New Roman" w:hAnsi="Arial Narrow" w:cs="Calibri"/>
                <w:color w:val="000000"/>
                <w:sz w:val="14"/>
                <w:szCs w:val="14"/>
                <w:lang w:eastAsia="es-CO"/>
              </w:rPr>
            </w:pPr>
            <w:r w:rsidRPr="005161BD">
              <w:rPr>
                <w:rFonts w:ascii="Arial Narrow" w:eastAsia="Times New Roman" w:hAnsi="Arial Narrow" w:cs="Calibri"/>
                <w:color w:val="000000"/>
                <w:sz w:val="14"/>
                <w:szCs w:val="14"/>
                <w:lang w:eastAsia="es-CO"/>
              </w:rPr>
              <w:t xml:space="preserve">                           928.200 </w:t>
            </w:r>
          </w:p>
        </w:tc>
      </w:tr>
      <w:tr w:rsidR="00C82324" w:rsidRPr="00C82324" w14:paraId="75E675C5" w14:textId="77777777" w:rsidTr="0089644C">
        <w:trPr>
          <w:trHeight w:val="74"/>
        </w:trPr>
        <w:tc>
          <w:tcPr>
            <w:tcW w:w="8341"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172FA" w14:textId="77777777" w:rsidR="005161BD" w:rsidRPr="005161BD" w:rsidRDefault="005161BD" w:rsidP="005161BD">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TOTAL</w:t>
            </w:r>
          </w:p>
        </w:tc>
        <w:tc>
          <w:tcPr>
            <w:tcW w:w="864" w:type="dxa"/>
            <w:tcBorders>
              <w:top w:val="nil"/>
              <w:left w:val="nil"/>
              <w:bottom w:val="single" w:sz="4" w:space="0" w:color="auto"/>
              <w:right w:val="single" w:sz="4" w:space="0" w:color="auto"/>
            </w:tcBorders>
            <w:shd w:val="clear" w:color="auto" w:fill="auto"/>
            <w:noWrap/>
            <w:vAlign w:val="bottom"/>
            <w:hideMark/>
          </w:tcPr>
          <w:p w14:paraId="4594BB69" w14:textId="77777777" w:rsidR="005161BD" w:rsidRPr="005161BD" w:rsidRDefault="005161BD" w:rsidP="007961CE">
            <w:pPr>
              <w:spacing w:after="0" w:line="240" w:lineRule="auto"/>
              <w:jc w:val="center"/>
              <w:rPr>
                <w:rFonts w:ascii="Arial Narrow" w:eastAsia="Times New Roman" w:hAnsi="Arial Narrow" w:cs="Calibri"/>
                <w:b/>
                <w:bCs/>
                <w:color w:val="000000"/>
                <w:sz w:val="14"/>
                <w:szCs w:val="14"/>
                <w:lang w:eastAsia="es-CO"/>
              </w:rPr>
            </w:pPr>
            <w:r w:rsidRPr="005161BD">
              <w:rPr>
                <w:rFonts w:ascii="Arial Narrow" w:eastAsia="Times New Roman" w:hAnsi="Arial Narrow" w:cs="Calibri"/>
                <w:b/>
                <w:bCs/>
                <w:color w:val="000000"/>
                <w:sz w:val="14"/>
                <w:szCs w:val="14"/>
                <w:lang w:eastAsia="es-CO"/>
              </w:rPr>
              <w:t>2.399.042</w:t>
            </w:r>
          </w:p>
        </w:tc>
      </w:tr>
    </w:tbl>
    <w:p w14:paraId="25410379" w14:textId="77777777" w:rsidR="00B6293F" w:rsidRDefault="00215829" w:rsidP="009E200C">
      <w:pPr>
        <w:autoSpaceDE w:val="0"/>
        <w:autoSpaceDN w:val="0"/>
        <w:adjustRightInd w:val="0"/>
        <w:spacing w:after="0" w:line="240" w:lineRule="auto"/>
        <w:jc w:val="both"/>
        <w:rPr>
          <w:rFonts w:ascii="Arial" w:eastAsia="Times New Roman" w:hAnsi="Arial" w:cs="Arial"/>
          <w:color w:val="000000"/>
          <w:sz w:val="14"/>
          <w:szCs w:val="14"/>
          <w:lang w:eastAsia="es-CO"/>
        </w:rPr>
      </w:pPr>
      <w:r w:rsidRPr="00215829">
        <w:rPr>
          <w:rFonts w:ascii="Arial" w:eastAsiaTheme="minorHAnsi" w:hAnsi="Arial" w:cs="Arial"/>
          <w:sz w:val="14"/>
          <w:szCs w:val="14"/>
        </w:rPr>
        <w:t>(*) En la cotización se indica que para el cálculo del valor se debe tener en cuenta que al</w:t>
      </w:r>
      <w:r w:rsidRPr="004F2B84">
        <w:rPr>
          <w:rFonts w:ascii="Arial" w:eastAsia="Times New Roman" w:hAnsi="Arial" w:cs="Arial"/>
          <w:color w:val="000000"/>
          <w:sz w:val="14"/>
          <w:szCs w:val="14"/>
          <w:lang w:eastAsia="es-CO"/>
        </w:rPr>
        <w:t xml:space="preserve"> valor debe sumársele el IVA por el servicio: 19% de la mitad del valor estipulado, ya que los desinfectantes son exentos</w:t>
      </w:r>
      <w:r w:rsidRPr="00215829">
        <w:rPr>
          <w:rFonts w:ascii="Arial" w:eastAsia="Times New Roman" w:hAnsi="Arial" w:cs="Arial"/>
          <w:color w:val="000000"/>
          <w:sz w:val="14"/>
          <w:szCs w:val="14"/>
          <w:lang w:eastAsia="es-CO"/>
        </w:rPr>
        <w:t>.</w:t>
      </w:r>
    </w:p>
    <w:p w14:paraId="4A2F0B01" w14:textId="77777777" w:rsidR="007961CE" w:rsidRPr="00215829" w:rsidRDefault="007961CE" w:rsidP="009E200C">
      <w:pPr>
        <w:autoSpaceDE w:val="0"/>
        <w:autoSpaceDN w:val="0"/>
        <w:adjustRightInd w:val="0"/>
        <w:spacing w:after="0" w:line="240" w:lineRule="auto"/>
        <w:jc w:val="both"/>
        <w:rPr>
          <w:rFonts w:ascii="Arial" w:eastAsiaTheme="minorHAnsi" w:hAnsi="Arial" w:cs="Arial"/>
          <w:sz w:val="14"/>
          <w:szCs w:val="14"/>
        </w:rPr>
      </w:pPr>
      <w:r>
        <w:rPr>
          <w:rFonts w:ascii="Arial" w:eastAsia="Times New Roman" w:hAnsi="Arial" w:cs="Arial"/>
          <w:color w:val="000000"/>
          <w:sz w:val="14"/>
          <w:szCs w:val="14"/>
          <w:lang w:eastAsia="es-CO"/>
        </w:rPr>
        <w:t>(**) En la cotización al totalizar no se incluyó en la sumatoria el valor de una de las pruebas por tanto se corrige.</w:t>
      </w:r>
    </w:p>
    <w:p w14:paraId="09C5FB3C" w14:textId="77777777" w:rsidR="008D1199" w:rsidRDefault="008D1199" w:rsidP="009E200C">
      <w:pPr>
        <w:autoSpaceDE w:val="0"/>
        <w:autoSpaceDN w:val="0"/>
        <w:adjustRightInd w:val="0"/>
        <w:spacing w:after="0" w:line="240" w:lineRule="auto"/>
        <w:jc w:val="both"/>
        <w:rPr>
          <w:rFonts w:ascii="Arial" w:eastAsiaTheme="minorHAnsi" w:hAnsi="Arial" w:cs="Arial"/>
        </w:rPr>
      </w:pPr>
    </w:p>
    <w:p w14:paraId="0B43E66C" w14:textId="77777777" w:rsidR="00215829" w:rsidRDefault="00215829" w:rsidP="009E200C">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xml:space="preserve">El número de análisis </w:t>
      </w:r>
      <w:r w:rsidRPr="00215829">
        <w:rPr>
          <w:rFonts w:ascii="Arial" w:eastAsiaTheme="minorHAnsi" w:hAnsi="Arial" w:cs="Arial"/>
        </w:rPr>
        <w:t xml:space="preserve">Fisicoquímicos </w:t>
      </w:r>
      <w:r>
        <w:rPr>
          <w:rFonts w:ascii="Arial" w:eastAsiaTheme="minorHAnsi" w:hAnsi="Arial" w:cs="Arial"/>
        </w:rPr>
        <w:t xml:space="preserve">y </w:t>
      </w:r>
      <w:r w:rsidRPr="00215829">
        <w:rPr>
          <w:rFonts w:ascii="Arial" w:eastAsiaTheme="minorHAnsi" w:hAnsi="Arial" w:cs="Arial"/>
        </w:rPr>
        <w:t xml:space="preserve">Microbiológicos </w:t>
      </w:r>
      <w:r>
        <w:rPr>
          <w:rFonts w:ascii="Arial" w:eastAsiaTheme="minorHAnsi" w:hAnsi="Arial" w:cs="Arial"/>
        </w:rPr>
        <w:t xml:space="preserve">se estima así: </w:t>
      </w:r>
    </w:p>
    <w:p w14:paraId="46EB647F" w14:textId="77777777" w:rsidR="00215829" w:rsidRDefault="00215829" w:rsidP="009E200C">
      <w:pPr>
        <w:autoSpaceDE w:val="0"/>
        <w:autoSpaceDN w:val="0"/>
        <w:adjustRightInd w:val="0"/>
        <w:spacing w:after="0" w:line="240" w:lineRule="auto"/>
        <w:jc w:val="both"/>
        <w:rPr>
          <w:rFonts w:ascii="Arial" w:eastAsiaTheme="minorHAnsi" w:hAnsi="Arial" w:cs="Arial"/>
        </w:rPr>
      </w:pPr>
    </w:p>
    <w:tbl>
      <w:tblPr>
        <w:tblW w:w="8371" w:type="dxa"/>
        <w:tblCellMar>
          <w:left w:w="70" w:type="dxa"/>
          <w:right w:w="70" w:type="dxa"/>
        </w:tblCellMar>
        <w:tblLook w:val="04A0" w:firstRow="1" w:lastRow="0" w:firstColumn="1" w:lastColumn="0" w:noHBand="0" w:noVBand="1"/>
      </w:tblPr>
      <w:tblGrid>
        <w:gridCol w:w="6760"/>
        <w:gridCol w:w="1611"/>
      </w:tblGrid>
      <w:tr w:rsidR="00215829" w:rsidRPr="00215829" w14:paraId="7D3F8E1A" w14:textId="77777777" w:rsidTr="00215829">
        <w:trPr>
          <w:trHeight w:val="199"/>
        </w:trPr>
        <w:tc>
          <w:tcPr>
            <w:tcW w:w="6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B3CDE" w14:textId="77777777" w:rsidR="00215829" w:rsidRPr="00215829" w:rsidRDefault="00215829" w:rsidP="00215829">
            <w:pPr>
              <w:spacing w:after="0" w:line="240" w:lineRule="auto"/>
              <w:jc w:val="center"/>
              <w:rPr>
                <w:rFonts w:ascii="Arial" w:eastAsia="Times New Roman" w:hAnsi="Arial" w:cs="Arial"/>
                <w:b/>
                <w:bCs/>
                <w:color w:val="000000"/>
                <w:sz w:val="18"/>
                <w:szCs w:val="18"/>
                <w:lang w:eastAsia="es-CO"/>
              </w:rPr>
            </w:pPr>
            <w:r w:rsidRPr="00215829">
              <w:rPr>
                <w:rFonts w:ascii="Arial" w:eastAsia="Times New Roman" w:hAnsi="Arial" w:cs="Arial"/>
                <w:b/>
                <w:bCs/>
                <w:color w:val="000000"/>
                <w:sz w:val="18"/>
                <w:szCs w:val="18"/>
                <w:lang w:eastAsia="es-CO"/>
              </w:rPr>
              <w:t xml:space="preserve">DESCRIPCIÓN </w:t>
            </w:r>
          </w:p>
        </w:tc>
        <w:tc>
          <w:tcPr>
            <w:tcW w:w="1611" w:type="dxa"/>
            <w:tcBorders>
              <w:top w:val="single" w:sz="4" w:space="0" w:color="auto"/>
              <w:left w:val="nil"/>
              <w:bottom w:val="single" w:sz="4" w:space="0" w:color="auto"/>
              <w:right w:val="single" w:sz="4" w:space="0" w:color="auto"/>
            </w:tcBorders>
            <w:shd w:val="clear" w:color="auto" w:fill="auto"/>
            <w:noWrap/>
            <w:vAlign w:val="bottom"/>
            <w:hideMark/>
          </w:tcPr>
          <w:p w14:paraId="45DAFD98" w14:textId="77777777" w:rsidR="00215829" w:rsidRPr="00215829" w:rsidRDefault="00215829" w:rsidP="00215829">
            <w:pPr>
              <w:spacing w:after="0" w:line="240" w:lineRule="auto"/>
              <w:jc w:val="center"/>
              <w:rPr>
                <w:rFonts w:ascii="Arial" w:eastAsia="Times New Roman" w:hAnsi="Arial" w:cs="Arial"/>
                <w:b/>
                <w:bCs/>
                <w:color w:val="000000"/>
                <w:sz w:val="18"/>
                <w:szCs w:val="18"/>
                <w:lang w:eastAsia="es-CO"/>
              </w:rPr>
            </w:pPr>
            <w:r w:rsidRPr="00215829">
              <w:rPr>
                <w:rFonts w:ascii="Arial" w:eastAsia="Times New Roman" w:hAnsi="Arial" w:cs="Arial"/>
                <w:b/>
                <w:bCs/>
                <w:color w:val="000000"/>
                <w:sz w:val="18"/>
                <w:szCs w:val="18"/>
                <w:lang w:eastAsia="es-CO"/>
              </w:rPr>
              <w:t xml:space="preserve">CANTIDAD </w:t>
            </w:r>
          </w:p>
        </w:tc>
      </w:tr>
      <w:tr w:rsidR="00215829" w:rsidRPr="00215829" w14:paraId="1CBC90D8" w14:textId="77777777" w:rsidTr="00215829">
        <w:trPr>
          <w:trHeight w:val="199"/>
        </w:trPr>
        <w:tc>
          <w:tcPr>
            <w:tcW w:w="6760" w:type="dxa"/>
            <w:tcBorders>
              <w:top w:val="nil"/>
              <w:left w:val="single" w:sz="4" w:space="0" w:color="auto"/>
              <w:bottom w:val="single" w:sz="4" w:space="0" w:color="auto"/>
              <w:right w:val="single" w:sz="4" w:space="0" w:color="auto"/>
            </w:tcBorders>
            <w:shd w:val="clear" w:color="auto" w:fill="auto"/>
            <w:noWrap/>
            <w:vAlign w:val="bottom"/>
            <w:hideMark/>
          </w:tcPr>
          <w:p w14:paraId="0A3B6C24" w14:textId="77777777" w:rsidR="00215829" w:rsidRPr="00215829" w:rsidRDefault="00215829" w:rsidP="00215829">
            <w:pPr>
              <w:spacing w:after="0" w:line="240" w:lineRule="auto"/>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 xml:space="preserve">Número de Tanques </w:t>
            </w:r>
          </w:p>
        </w:tc>
        <w:tc>
          <w:tcPr>
            <w:tcW w:w="1611" w:type="dxa"/>
            <w:tcBorders>
              <w:top w:val="nil"/>
              <w:left w:val="nil"/>
              <w:bottom w:val="single" w:sz="4" w:space="0" w:color="auto"/>
              <w:right w:val="single" w:sz="4" w:space="0" w:color="auto"/>
            </w:tcBorders>
            <w:shd w:val="clear" w:color="auto" w:fill="auto"/>
            <w:noWrap/>
            <w:vAlign w:val="bottom"/>
            <w:hideMark/>
          </w:tcPr>
          <w:p w14:paraId="24B05BC0" w14:textId="77777777" w:rsidR="00215829" w:rsidRPr="00215829" w:rsidRDefault="00215829" w:rsidP="00215829">
            <w:pPr>
              <w:spacing w:after="0" w:line="240" w:lineRule="auto"/>
              <w:jc w:val="right"/>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3</w:t>
            </w:r>
          </w:p>
        </w:tc>
      </w:tr>
      <w:tr w:rsidR="00215829" w:rsidRPr="00215829" w14:paraId="2B5F3C0D" w14:textId="77777777" w:rsidTr="00215829">
        <w:trPr>
          <w:trHeight w:val="136"/>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90D7BE0" w14:textId="77777777" w:rsidR="00215829" w:rsidRPr="00215829" w:rsidRDefault="00215829" w:rsidP="00215829">
            <w:pPr>
              <w:spacing w:after="0" w:line="240" w:lineRule="auto"/>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Número de pruebas por tanque en cada jornada de lavado (antes de lavado y después de lavado)</w:t>
            </w:r>
          </w:p>
        </w:tc>
        <w:tc>
          <w:tcPr>
            <w:tcW w:w="1611" w:type="dxa"/>
            <w:tcBorders>
              <w:top w:val="nil"/>
              <w:left w:val="nil"/>
              <w:bottom w:val="single" w:sz="4" w:space="0" w:color="auto"/>
              <w:right w:val="single" w:sz="4" w:space="0" w:color="auto"/>
            </w:tcBorders>
            <w:shd w:val="clear" w:color="auto" w:fill="auto"/>
            <w:noWrap/>
            <w:vAlign w:val="bottom"/>
            <w:hideMark/>
          </w:tcPr>
          <w:p w14:paraId="6555E5D6" w14:textId="77777777" w:rsidR="00215829" w:rsidRPr="00215829" w:rsidRDefault="00215829" w:rsidP="00215829">
            <w:pPr>
              <w:spacing w:after="0" w:line="240" w:lineRule="auto"/>
              <w:jc w:val="right"/>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2</w:t>
            </w:r>
          </w:p>
        </w:tc>
      </w:tr>
      <w:tr w:rsidR="00215829" w:rsidRPr="00215829" w14:paraId="715FC7BF" w14:textId="77777777" w:rsidTr="00215829">
        <w:trPr>
          <w:trHeight w:val="199"/>
        </w:trPr>
        <w:tc>
          <w:tcPr>
            <w:tcW w:w="6760" w:type="dxa"/>
            <w:tcBorders>
              <w:top w:val="nil"/>
              <w:left w:val="single" w:sz="4" w:space="0" w:color="auto"/>
              <w:bottom w:val="single" w:sz="4" w:space="0" w:color="auto"/>
              <w:right w:val="single" w:sz="4" w:space="0" w:color="auto"/>
            </w:tcBorders>
            <w:shd w:val="clear" w:color="auto" w:fill="auto"/>
            <w:noWrap/>
            <w:vAlign w:val="bottom"/>
            <w:hideMark/>
          </w:tcPr>
          <w:p w14:paraId="7F8F9B7B" w14:textId="77777777" w:rsidR="00215829" w:rsidRPr="00215829" w:rsidRDefault="00215829" w:rsidP="00215829">
            <w:pPr>
              <w:spacing w:after="0" w:line="240" w:lineRule="auto"/>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 xml:space="preserve">Número de lavados </w:t>
            </w:r>
          </w:p>
        </w:tc>
        <w:tc>
          <w:tcPr>
            <w:tcW w:w="1611" w:type="dxa"/>
            <w:tcBorders>
              <w:top w:val="nil"/>
              <w:left w:val="nil"/>
              <w:bottom w:val="single" w:sz="4" w:space="0" w:color="auto"/>
              <w:right w:val="single" w:sz="4" w:space="0" w:color="auto"/>
            </w:tcBorders>
            <w:shd w:val="clear" w:color="auto" w:fill="auto"/>
            <w:noWrap/>
            <w:vAlign w:val="bottom"/>
            <w:hideMark/>
          </w:tcPr>
          <w:p w14:paraId="434CB8F1" w14:textId="77777777" w:rsidR="00215829" w:rsidRPr="00215829" w:rsidRDefault="00215829" w:rsidP="00215829">
            <w:pPr>
              <w:spacing w:after="0" w:line="240" w:lineRule="auto"/>
              <w:jc w:val="right"/>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1</w:t>
            </w:r>
          </w:p>
        </w:tc>
      </w:tr>
      <w:tr w:rsidR="00215829" w:rsidRPr="00215829" w14:paraId="361673E0" w14:textId="77777777" w:rsidTr="00215829">
        <w:trPr>
          <w:trHeight w:val="199"/>
        </w:trPr>
        <w:tc>
          <w:tcPr>
            <w:tcW w:w="6760" w:type="dxa"/>
            <w:tcBorders>
              <w:top w:val="nil"/>
              <w:left w:val="single" w:sz="4" w:space="0" w:color="auto"/>
              <w:bottom w:val="single" w:sz="4" w:space="0" w:color="auto"/>
              <w:right w:val="single" w:sz="4" w:space="0" w:color="auto"/>
            </w:tcBorders>
            <w:shd w:val="clear" w:color="auto" w:fill="auto"/>
            <w:noWrap/>
            <w:vAlign w:val="bottom"/>
            <w:hideMark/>
          </w:tcPr>
          <w:p w14:paraId="027ECE32" w14:textId="284ED3AB" w:rsidR="00215829" w:rsidRPr="00215829" w:rsidRDefault="00946EB7" w:rsidP="00215829">
            <w:pPr>
              <w:spacing w:after="0" w:line="240" w:lineRule="auto"/>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Total,</w:t>
            </w:r>
            <w:r w:rsidR="00215829" w:rsidRPr="00215829">
              <w:rPr>
                <w:rFonts w:ascii="Arial" w:eastAsia="Times New Roman" w:hAnsi="Arial" w:cs="Arial"/>
                <w:color w:val="000000"/>
                <w:sz w:val="18"/>
                <w:szCs w:val="18"/>
                <w:lang w:eastAsia="es-CO"/>
              </w:rPr>
              <w:t xml:space="preserve"> pruebas</w:t>
            </w:r>
          </w:p>
        </w:tc>
        <w:tc>
          <w:tcPr>
            <w:tcW w:w="1611" w:type="dxa"/>
            <w:tcBorders>
              <w:top w:val="nil"/>
              <w:left w:val="nil"/>
              <w:bottom w:val="single" w:sz="4" w:space="0" w:color="auto"/>
              <w:right w:val="single" w:sz="4" w:space="0" w:color="auto"/>
            </w:tcBorders>
            <w:shd w:val="clear" w:color="auto" w:fill="auto"/>
            <w:noWrap/>
            <w:vAlign w:val="bottom"/>
            <w:hideMark/>
          </w:tcPr>
          <w:p w14:paraId="55B9058A" w14:textId="77777777" w:rsidR="00215829" w:rsidRPr="00215829" w:rsidRDefault="00215829" w:rsidP="00215829">
            <w:pPr>
              <w:spacing w:after="0" w:line="240" w:lineRule="auto"/>
              <w:jc w:val="right"/>
              <w:rPr>
                <w:rFonts w:ascii="Arial" w:eastAsia="Times New Roman" w:hAnsi="Arial" w:cs="Arial"/>
                <w:color w:val="000000"/>
                <w:sz w:val="18"/>
                <w:szCs w:val="18"/>
                <w:lang w:eastAsia="es-CO"/>
              </w:rPr>
            </w:pPr>
            <w:r w:rsidRPr="00215829">
              <w:rPr>
                <w:rFonts w:ascii="Arial" w:eastAsia="Times New Roman" w:hAnsi="Arial" w:cs="Arial"/>
                <w:color w:val="000000"/>
                <w:sz w:val="18"/>
                <w:szCs w:val="18"/>
                <w:lang w:eastAsia="es-CO"/>
              </w:rPr>
              <w:t>6</w:t>
            </w:r>
          </w:p>
        </w:tc>
      </w:tr>
    </w:tbl>
    <w:p w14:paraId="166822B5" w14:textId="77777777" w:rsidR="007961CE" w:rsidRDefault="007961CE" w:rsidP="004F2B84">
      <w:pPr>
        <w:autoSpaceDE w:val="0"/>
        <w:autoSpaceDN w:val="0"/>
        <w:adjustRightInd w:val="0"/>
        <w:spacing w:after="0" w:line="240" w:lineRule="auto"/>
        <w:jc w:val="both"/>
        <w:rPr>
          <w:rFonts w:ascii="Arial" w:eastAsiaTheme="minorHAnsi" w:hAnsi="Arial" w:cs="Arial"/>
        </w:rPr>
      </w:pPr>
    </w:p>
    <w:p w14:paraId="3408346C" w14:textId="77777777" w:rsidR="004F2B84" w:rsidRDefault="00215829" w:rsidP="004F2B84">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A</w:t>
      </w:r>
      <w:r w:rsidR="004F2B84">
        <w:rPr>
          <w:rFonts w:ascii="Arial" w:eastAsiaTheme="minorHAnsi" w:hAnsi="Arial" w:cs="Arial"/>
        </w:rPr>
        <w:t xml:space="preserve">sí las cosas, el valor total estimado para la contratación es: </w:t>
      </w:r>
    </w:p>
    <w:p w14:paraId="39CFF5B1" w14:textId="77777777" w:rsidR="00B6293F" w:rsidRDefault="00B6293F" w:rsidP="009E200C">
      <w:pPr>
        <w:autoSpaceDE w:val="0"/>
        <w:autoSpaceDN w:val="0"/>
        <w:adjustRightInd w:val="0"/>
        <w:spacing w:after="0" w:line="240" w:lineRule="auto"/>
        <w:jc w:val="both"/>
        <w:rPr>
          <w:rFonts w:ascii="Arial" w:eastAsiaTheme="minorHAnsi" w:hAnsi="Arial" w:cs="Arial"/>
        </w:rPr>
      </w:pPr>
    </w:p>
    <w:tbl>
      <w:tblPr>
        <w:tblW w:w="8533" w:type="dxa"/>
        <w:tblInd w:w="-5" w:type="dxa"/>
        <w:tblCellMar>
          <w:left w:w="70" w:type="dxa"/>
          <w:right w:w="70" w:type="dxa"/>
        </w:tblCellMar>
        <w:tblLook w:val="04A0" w:firstRow="1" w:lastRow="0" w:firstColumn="1" w:lastColumn="0" w:noHBand="0" w:noVBand="1"/>
      </w:tblPr>
      <w:tblGrid>
        <w:gridCol w:w="6950"/>
        <w:gridCol w:w="1583"/>
      </w:tblGrid>
      <w:tr w:rsidR="00B6293F" w:rsidRPr="007961CE" w14:paraId="2E64BC4A" w14:textId="77777777" w:rsidTr="007961CE">
        <w:trPr>
          <w:trHeight w:val="282"/>
        </w:trPr>
        <w:tc>
          <w:tcPr>
            <w:tcW w:w="69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154B3" w14:textId="77777777" w:rsidR="00B6293F" w:rsidRPr="007961CE" w:rsidRDefault="00B6293F" w:rsidP="00B6293F">
            <w:pPr>
              <w:spacing w:after="0" w:line="240" w:lineRule="auto"/>
              <w:jc w:val="center"/>
              <w:rPr>
                <w:rFonts w:ascii="Arial" w:eastAsia="Times New Roman" w:hAnsi="Arial" w:cs="Arial"/>
                <w:b/>
                <w:bCs/>
                <w:color w:val="000000"/>
                <w:sz w:val="16"/>
                <w:szCs w:val="16"/>
                <w:lang w:eastAsia="es-CO"/>
              </w:rPr>
            </w:pPr>
            <w:r w:rsidRPr="007961CE">
              <w:rPr>
                <w:rFonts w:ascii="Arial" w:eastAsia="Times New Roman" w:hAnsi="Arial" w:cs="Arial"/>
                <w:b/>
                <w:bCs/>
                <w:color w:val="000000"/>
                <w:sz w:val="16"/>
                <w:szCs w:val="16"/>
                <w:lang w:eastAsia="es-CO"/>
              </w:rPr>
              <w:t xml:space="preserve">DESCRIPCIÓN </w:t>
            </w:r>
          </w:p>
        </w:tc>
        <w:tc>
          <w:tcPr>
            <w:tcW w:w="1583" w:type="dxa"/>
            <w:tcBorders>
              <w:top w:val="single" w:sz="4" w:space="0" w:color="auto"/>
              <w:left w:val="nil"/>
              <w:bottom w:val="single" w:sz="4" w:space="0" w:color="auto"/>
              <w:right w:val="single" w:sz="4" w:space="0" w:color="auto"/>
            </w:tcBorders>
            <w:shd w:val="clear" w:color="auto" w:fill="auto"/>
            <w:noWrap/>
            <w:vAlign w:val="bottom"/>
            <w:hideMark/>
          </w:tcPr>
          <w:p w14:paraId="05EB4939" w14:textId="77777777" w:rsidR="00B6293F" w:rsidRPr="007961CE" w:rsidRDefault="00B6293F" w:rsidP="00B6293F">
            <w:pPr>
              <w:spacing w:after="0" w:line="240" w:lineRule="auto"/>
              <w:jc w:val="center"/>
              <w:rPr>
                <w:rFonts w:ascii="Arial" w:eastAsia="Times New Roman" w:hAnsi="Arial" w:cs="Arial"/>
                <w:b/>
                <w:bCs/>
                <w:color w:val="000000"/>
                <w:sz w:val="16"/>
                <w:szCs w:val="16"/>
                <w:lang w:eastAsia="es-CO"/>
              </w:rPr>
            </w:pPr>
            <w:r w:rsidRPr="007961CE">
              <w:rPr>
                <w:rFonts w:ascii="Arial" w:eastAsia="Times New Roman" w:hAnsi="Arial" w:cs="Arial"/>
                <w:b/>
                <w:bCs/>
                <w:color w:val="000000"/>
                <w:sz w:val="16"/>
                <w:szCs w:val="16"/>
                <w:lang w:eastAsia="es-CO"/>
              </w:rPr>
              <w:t xml:space="preserve">VALOR </w:t>
            </w:r>
          </w:p>
        </w:tc>
      </w:tr>
      <w:tr w:rsidR="00B6293F" w:rsidRPr="007961CE" w14:paraId="5AF1F0DD" w14:textId="77777777" w:rsidTr="007961CE">
        <w:trPr>
          <w:trHeight w:val="282"/>
        </w:trPr>
        <w:tc>
          <w:tcPr>
            <w:tcW w:w="6950" w:type="dxa"/>
            <w:tcBorders>
              <w:top w:val="nil"/>
              <w:left w:val="single" w:sz="4" w:space="0" w:color="auto"/>
              <w:bottom w:val="single" w:sz="4" w:space="0" w:color="auto"/>
              <w:right w:val="single" w:sz="4" w:space="0" w:color="auto"/>
            </w:tcBorders>
            <w:shd w:val="clear" w:color="auto" w:fill="auto"/>
            <w:noWrap/>
            <w:vAlign w:val="center"/>
            <w:hideMark/>
          </w:tcPr>
          <w:p w14:paraId="69983FA4" w14:textId="77777777" w:rsidR="00B6293F" w:rsidRPr="007961CE" w:rsidRDefault="007961CE" w:rsidP="00B6293F">
            <w:pPr>
              <w:spacing w:after="0" w:line="240" w:lineRule="auto"/>
              <w:rPr>
                <w:rFonts w:ascii="Arial" w:eastAsia="Times New Roman" w:hAnsi="Arial" w:cs="Arial"/>
                <w:color w:val="000000"/>
                <w:sz w:val="16"/>
                <w:szCs w:val="16"/>
                <w:lang w:eastAsia="es-CO"/>
              </w:rPr>
            </w:pPr>
            <w:r w:rsidRPr="007961CE">
              <w:rPr>
                <w:rFonts w:ascii="Arial" w:eastAsia="Arial" w:hAnsi="Arial" w:cs="Arial"/>
                <w:sz w:val="16"/>
                <w:szCs w:val="16"/>
              </w:rPr>
              <w:t>Servicios de lavado y desinfección de tanques</w:t>
            </w:r>
          </w:p>
        </w:tc>
        <w:tc>
          <w:tcPr>
            <w:tcW w:w="1583" w:type="dxa"/>
            <w:tcBorders>
              <w:top w:val="nil"/>
              <w:left w:val="nil"/>
              <w:bottom w:val="single" w:sz="4" w:space="0" w:color="auto"/>
              <w:right w:val="single" w:sz="4" w:space="0" w:color="auto"/>
            </w:tcBorders>
            <w:shd w:val="clear" w:color="auto" w:fill="auto"/>
            <w:noWrap/>
            <w:vAlign w:val="center"/>
            <w:hideMark/>
          </w:tcPr>
          <w:p w14:paraId="10CE71D7" w14:textId="77777777" w:rsidR="00B6293F" w:rsidRPr="007961CE" w:rsidRDefault="00600080" w:rsidP="00B6293F">
            <w:pPr>
              <w:spacing w:after="0" w:line="240" w:lineRule="auto"/>
              <w:jc w:val="center"/>
              <w:rPr>
                <w:rFonts w:ascii="Arial" w:eastAsia="Times New Roman" w:hAnsi="Arial" w:cs="Arial"/>
                <w:color w:val="000000"/>
                <w:sz w:val="16"/>
                <w:szCs w:val="16"/>
                <w:lang w:eastAsia="es-CO"/>
              </w:rPr>
            </w:pPr>
            <w:r w:rsidRPr="007961CE">
              <w:rPr>
                <w:rFonts w:ascii="Arial" w:eastAsia="Times New Roman" w:hAnsi="Arial" w:cs="Arial"/>
                <w:color w:val="000000"/>
                <w:sz w:val="16"/>
                <w:szCs w:val="16"/>
                <w:lang w:eastAsia="es-CO"/>
              </w:rPr>
              <w:t>$</w:t>
            </w:r>
            <w:r w:rsidR="00215829" w:rsidRPr="007961CE">
              <w:rPr>
                <w:rFonts w:ascii="Arial" w:eastAsia="Times New Roman" w:hAnsi="Arial" w:cs="Arial"/>
                <w:color w:val="000000"/>
                <w:sz w:val="16"/>
                <w:szCs w:val="16"/>
                <w:lang w:eastAsia="es-CO"/>
              </w:rPr>
              <w:t>2.399.042</w:t>
            </w:r>
          </w:p>
        </w:tc>
      </w:tr>
      <w:tr w:rsidR="00B6293F" w:rsidRPr="007961CE" w14:paraId="323639A0" w14:textId="77777777" w:rsidTr="007961CE">
        <w:trPr>
          <w:trHeight w:val="282"/>
        </w:trPr>
        <w:tc>
          <w:tcPr>
            <w:tcW w:w="6950" w:type="dxa"/>
            <w:tcBorders>
              <w:top w:val="nil"/>
              <w:left w:val="single" w:sz="4" w:space="0" w:color="auto"/>
              <w:bottom w:val="single" w:sz="4" w:space="0" w:color="auto"/>
              <w:right w:val="single" w:sz="4" w:space="0" w:color="auto"/>
            </w:tcBorders>
            <w:shd w:val="clear" w:color="auto" w:fill="auto"/>
            <w:noWrap/>
            <w:vAlign w:val="center"/>
          </w:tcPr>
          <w:p w14:paraId="0EB22B20" w14:textId="77777777" w:rsidR="00B6293F" w:rsidRPr="007961CE" w:rsidRDefault="007961CE" w:rsidP="00B6293F">
            <w:pPr>
              <w:spacing w:after="0" w:line="240" w:lineRule="auto"/>
              <w:rPr>
                <w:rFonts w:ascii="Arial" w:eastAsia="Times New Roman" w:hAnsi="Arial" w:cs="Arial"/>
                <w:color w:val="000000"/>
                <w:sz w:val="16"/>
                <w:szCs w:val="16"/>
                <w:lang w:eastAsia="es-CO"/>
              </w:rPr>
            </w:pPr>
            <w:r w:rsidRPr="007961CE">
              <w:rPr>
                <w:rFonts w:ascii="Arial" w:eastAsia="Times New Roman" w:hAnsi="Arial" w:cs="Arial"/>
                <w:color w:val="000000"/>
                <w:sz w:val="16"/>
                <w:szCs w:val="16"/>
                <w:lang w:eastAsia="es-CO"/>
              </w:rPr>
              <w:t>Cantidad</w:t>
            </w:r>
          </w:p>
        </w:tc>
        <w:tc>
          <w:tcPr>
            <w:tcW w:w="1583" w:type="dxa"/>
            <w:tcBorders>
              <w:top w:val="nil"/>
              <w:left w:val="nil"/>
              <w:bottom w:val="single" w:sz="4" w:space="0" w:color="auto"/>
              <w:right w:val="single" w:sz="4" w:space="0" w:color="auto"/>
            </w:tcBorders>
            <w:shd w:val="clear" w:color="auto" w:fill="auto"/>
            <w:noWrap/>
            <w:vAlign w:val="center"/>
          </w:tcPr>
          <w:p w14:paraId="642D201F" w14:textId="77777777" w:rsidR="00B6293F" w:rsidRPr="007961CE" w:rsidRDefault="00600080" w:rsidP="00B6293F">
            <w:pPr>
              <w:spacing w:after="0" w:line="240" w:lineRule="auto"/>
              <w:jc w:val="center"/>
              <w:rPr>
                <w:rFonts w:ascii="Arial" w:eastAsia="Times New Roman" w:hAnsi="Arial" w:cs="Arial"/>
                <w:color w:val="000000"/>
                <w:sz w:val="16"/>
                <w:szCs w:val="16"/>
                <w:lang w:eastAsia="es-CO"/>
              </w:rPr>
            </w:pPr>
            <w:r w:rsidRPr="007961CE">
              <w:rPr>
                <w:rFonts w:ascii="Arial" w:eastAsia="Times New Roman" w:hAnsi="Arial" w:cs="Arial"/>
                <w:color w:val="000000"/>
                <w:sz w:val="16"/>
                <w:szCs w:val="16"/>
                <w:lang w:eastAsia="es-CO"/>
              </w:rPr>
              <w:t>1</w:t>
            </w:r>
          </w:p>
        </w:tc>
      </w:tr>
      <w:tr w:rsidR="00B6293F" w:rsidRPr="007961CE" w14:paraId="037D0EE4" w14:textId="77777777" w:rsidTr="007961CE">
        <w:trPr>
          <w:trHeight w:val="282"/>
        </w:trPr>
        <w:tc>
          <w:tcPr>
            <w:tcW w:w="6950" w:type="dxa"/>
            <w:tcBorders>
              <w:top w:val="nil"/>
              <w:left w:val="single" w:sz="4" w:space="0" w:color="auto"/>
              <w:bottom w:val="single" w:sz="4" w:space="0" w:color="auto"/>
              <w:right w:val="single" w:sz="4" w:space="0" w:color="auto"/>
            </w:tcBorders>
            <w:shd w:val="clear" w:color="auto" w:fill="auto"/>
            <w:noWrap/>
            <w:vAlign w:val="center"/>
          </w:tcPr>
          <w:p w14:paraId="654D8C55" w14:textId="77777777" w:rsidR="00B6293F" w:rsidRPr="007961CE" w:rsidRDefault="007961CE" w:rsidP="00B6293F">
            <w:pPr>
              <w:spacing w:after="0" w:line="240" w:lineRule="auto"/>
              <w:rPr>
                <w:rFonts w:ascii="Arial" w:eastAsia="Times New Roman" w:hAnsi="Arial" w:cs="Arial"/>
                <w:color w:val="000000"/>
                <w:sz w:val="16"/>
                <w:szCs w:val="16"/>
                <w:lang w:eastAsia="es-CO"/>
              </w:rPr>
            </w:pPr>
            <w:r w:rsidRPr="007961CE">
              <w:rPr>
                <w:rFonts w:ascii="Arial" w:eastAsia="Times New Roman" w:hAnsi="Arial" w:cs="Arial"/>
                <w:color w:val="000000"/>
                <w:sz w:val="16"/>
                <w:szCs w:val="16"/>
                <w:lang w:eastAsia="es-CO"/>
              </w:rPr>
              <w:lastRenderedPageBreak/>
              <w:t xml:space="preserve">Valor Total </w:t>
            </w:r>
          </w:p>
        </w:tc>
        <w:tc>
          <w:tcPr>
            <w:tcW w:w="1583" w:type="dxa"/>
            <w:tcBorders>
              <w:top w:val="nil"/>
              <w:left w:val="nil"/>
              <w:bottom w:val="single" w:sz="4" w:space="0" w:color="auto"/>
              <w:right w:val="single" w:sz="4" w:space="0" w:color="auto"/>
            </w:tcBorders>
            <w:shd w:val="clear" w:color="auto" w:fill="auto"/>
            <w:noWrap/>
            <w:vAlign w:val="center"/>
          </w:tcPr>
          <w:p w14:paraId="6B0D9795" w14:textId="77777777" w:rsidR="00B6293F" w:rsidRPr="007961CE" w:rsidRDefault="00600080" w:rsidP="00B6293F">
            <w:pPr>
              <w:spacing w:after="0" w:line="240" w:lineRule="auto"/>
              <w:jc w:val="center"/>
              <w:rPr>
                <w:rFonts w:ascii="Arial" w:eastAsia="Times New Roman" w:hAnsi="Arial" w:cs="Arial"/>
                <w:b/>
                <w:bCs/>
                <w:color w:val="000000"/>
                <w:sz w:val="16"/>
                <w:szCs w:val="16"/>
                <w:lang w:eastAsia="es-CO"/>
              </w:rPr>
            </w:pPr>
            <w:r w:rsidRPr="007961CE">
              <w:rPr>
                <w:rFonts w:ascii="Arial" w:eastAsia="Times New Roman" w:hAnsi="Arial" w:cs="Arial"/>
                <w:color w:val="000000"/>
                <w:sz w:val="16"/>
                <w:szCs w:val="16"/>
                <w:lang w:eastAsia="es-CO"/>
              </w:rPr>
              <w:t>$2.399.042</w:t>
            </w:r>
          </w:p>
        </w:tc>
      </w:tr>
    </w:tbl>
    <w:p w14:paraId="6FB0F9B2" w14:textId="77777777" w:rsidR="00B6293F" w:rsidRDefault="00B6293F" w:rsidP="009E200C">
      <w:pPr>
        <w:autoSpaceDE w:val="0"/>
        <w:autoSpaceDN w:val="0"/>
        <w:adjustRightInd w:val="0"/>
        <w:spacing w:after="0" w:line="240" w:lineRule="auto"/>
        <w:jc w:val="both"/>
        <w:rPr>
          <w:rFonts w:ascii="Arial" w:eastAsiaTheme="minorHAnsi" w:hAnsi="Arial" w:cs="Arial"/>
        </w:rPr>
      </w:pPr>
    </w:p>
    <w:p w14:paraId="73681CB2" w14:textId="77777777" w:rsidR="00CD1595" w:rsidRPr="00E26599" w:rsidRDefault="00CD1595" w:rsidP="00E26599">
      <w:pPr>
        <w:pStyle w:val="Sinespaciado"/>
        <w:jc w:val="center"/>
        <w:rPr>
          <w:rFonts w:ascii="Arial" w:hAnsi="Arial" w:cs="Arial"/>
          <w:b/>
          <w:lang w:val="es-MX"/>
        </w:rPr>
      </w:pPr>
      <w:r w:rsidRPr="00E26599">
        <w:rPr>
          <w:rFonts w:ascii="Arial" w:hAnsi="Arial" w:cs="Arial"/>
          <w:b/>
          <w:lang w:val="es-MX"/>
        </w:rPr>
        <w:t>3. ANÁLISIS DE LA DEMANDA</w:t>
      </w:r>
    </w:p>
    <w:p w14:paraId="7C21BC64" w14:textId="77777777" w:rsidR="00CD1595" w:rsidRPr="00E26599" w:rsidRDefault="00CD1595" w:rsidP="00E26599">
      <w:pPr>
        <w:pStyle w:val="Sinespaciado"/>
        <w:jc w:val="both"/>
        <w:rPr>
          <w:rFonts w:ascii="Arial" w:hAnsi="Arial" w:cs="Arial"/>
          <w:lang w:val="es-MX"/>
        </w:rPr>
      </w:pPr>
    </w:p>
    <w:p w14:paraId="35453F8A" w14:textId="77777777" w:rsidR="00CD1595" w:rsidRPr="00E26599" w:rsidRDefault="00FF31DA" w:rsidP="00E26599">
      <w:pPr>
        <w:pStyle w:val="Sinespaciado"/>
        <w:jc w:val="both"/>
        <w:rPr>
          <w:rFonts w:ascii="Arial" w:hAnsi="Arial" w:cs="Arial"/>
          <w:b/>
          <w:bCs/>
          <w:lang w:val="es-MX"/>
        </w:rPr>
      </w:pPr>
      <w:r w:rsidRPr="00E26599">
        <w:rPr>
          <w:rFonts w:ascii="Arial" w:hAnsi="Arial" w:cs="Arial"/>
          <w:b/>
          <w:bCs/>
          <w:lang w:val="es-MX"/>
        </w:rPr>
        <w:t>3.</w:t>
      </w:r>
      <w:r w:rsidR="00CD1595" w:rsidRPr="00E26599">
        <w:rPr>
          <w:rFonts w:ascii="Arial" w:hAnsi="Arial" w:cs="Arial"/>
          <w:b/>
          <w:bCs/>
          <w:lang w:val="es-MX"/>
        </w:rPr>
        <w:t>1</w:t>
      </w:r>
      <w:r w:rsidRPr="00E26599">
        <w:rPr>
          <w:rFonts w:ascii="Arial" w:hAnsi="Arial" w:cs="Arial"/>
          <w:b/>
          <w:bCs/>
          <w:lang w:val="es-MX"/>
        </w:rPr>
        <w:t xml:space="preserve"> </w:t>
      </w:r>
      <w:r w:rsidR="00E26599" w:rsidRPr="00E26599">
        <w:rPr>
          <w:rFonts w:ascii="Arial" w:hAnsi="Arial" w:cs="Arial"/>
          <w:b/>
          <w:bCs/>
          <w:lang w:val="es-MX"/>
        </w:rPr>
        <w:t>¿CÓMO HA ADQUIRIDO LA ENTIDAD ESTATAL EN EL PASADO EL BIEN, OBRA O SERVICIO?</w:t>
      </w:r>
    </w:p>
    <w:p w14:paraId="3CA36AAC" w14:textId="77777777" w:rsidR="00FF31DA" w:rsidRPr="00E26599" w:rsidRDefault="00FF31DA" w:rsidP="00E26599">
      <w:pPr>
        <w:pStyle w:val="Sinespaciado"/>
        <w:jc w:val="both"/>
        <w:rPr>
          <w:rFonts w:ascii="Arial" w:hAnsi="Arial" w:cs="Arial"/>
          <w:b/>
          <w:bCs/>
          <w:lang w:val="es-MX"/>
        </w:rPr>
      </w:pPr>
    </w:p>
    <w:p w14:paraId="644024A5" w14:textId="77777777" w:rsidR="0085106E" w:rsidRDefault="0085106E" w:rsidP="00E26599">
      <w:pPr>
        <w:pStyle w:val="Sinespaciado"/>
        <w:jc w:val="both"/>
        <w:rPr>
          <w:rFonts w:ascii="Arial" w:hAnsi="Arial" w:cs="Arial"/>
        </w:rPr>
      </w:pPr>
      <w:r>
        <w:rPr>
          <w:rFonts w:ascii="Arial" w:hAnsi="Arial" w:cs="Arial"/>
        </w:rPr>
        <w:t xml:space="preserve">Se procedió a realizar consulta en la plataforma SECOP con el fin de conocer </w:t>
      </w:r>
      <w:r w:rsidR="00174694">
        <w:rPr>
          <w:rFonts w:ascii="Arial" w:hAnsi="Arial" w:cs="Arial"/>
        </w:rPr>
        <w:t>anteriores procesos que haya adelantado el Ministerio de Justicia y del Derecho que incluyeran lo</w:t>
      </w:r>
      <w:r w:rsidR="00E82DBF">
        <w:rPr>
          <w:rFonts w:ascii="Arial" w:hAnsi="Arial" w:cs="Arial"/>
        </w:rPr>
        <w:t>s</w:t>
      </w:r>
      <w:r w:rsidR="00174694">
        <w:rPr>
          <w:rFonts w:ascii="Arial" w:hAnsi="Arial" w:cs="Arial"/>
        </w:rPr>
        <w:t xml:space="preserve"> servicios requeridos y se encontró lo siguiente: </w:t>
      </w:r>
    </w:p>
    <w:p w14:paraId="0BCAB7D2" w14:textId="77777777" w:rsidR="00FF31DA" w:rsidRDefault="00FF31DA" w:rsidP="00E26599">
      <w:pPr>
        <w:pStyle w:val="Sinespaciado"/>
        <w:jc w:val="both"/>
        <w:rPr>
          <w:rFonts w:ascii="Arial" w:hAnsi="Arial" w:cs="Arial"/>
        </w:rPr>
      </w:pPr>
    </w:p>
    <w:p w14:paraId="7AFA99A6" w14:textId="77777777" w:rsidR="00F755C5" w:rsidRDefault="00F755C5" w:rsidP="00F755C5">
      <w:pPr>
        <w:autoSpaceDE w:val="0"/>
        <w:autoSpaceDN w:val="0"/>
        <w:adjustRightInd w:val="0"/>
        <w:spacing w:after="0" w:line="240" w:lineRule="auto"/>
        <w:jc w:val="both"/>
        <w:rPr>
          <w:rFonts w:ascii="Arial" w:eastAsiaTheme="minorHAnsi" w:hAnsi="Arial" w:cs="Arial"/>
        </w:rPr>
      </w:pPr>
      <w:r>
        <w:rPr>
          <w:rFonts w:ascii="Arial" w:eastAsiaTheme="minorHAnsi" w:hAnsi="Arial" w:cs="Arial"/>
          <w:b/>
          <w:bCs/>
        </w:rPr>
        <w:t xml:space="preserve">a) </w:t>
      </w:r>
      <w:r w:rsidRPr="002D3309">
        <w:rPr>
          <w:rFonts w:ascii="Arial" w:eastAsiaTheme="minorHAnsi" w:hAnsi="Arial" w:cs="Arial"/>
          <w:b/>
          <w:bCs/>
        </w:rPr>
        <w:t xml:space="preserve">Proceso: </w:t>
      </w:r>
      <w:r w:rsidRPr="00D81DED">
        <w:rPr>
          <w:rFonts w:ascii="Arial" w:eastAsiaTheme="minorHAnsi" w:hAnsi="Arial" w:cs="Arial"/>
        </w:rPr>
        <w:t>SAMC N</w:t>
      </w:r>
      <w:r>
        <w:rPr>
          <w:rFonts w:ascii="Arial" w:eastAsiaTheme="minorHAnsi" w:hAnsi="Arial" w:cs="Arial"/>
        </w:rPr>
        <w:t>o</w:t>
      </w:r>
      <w:r w:rsidRPr="00D81DED">
        <w:rPr>
          <w:rFonts w:ascii="Arial" w:eastAsiaTheme="minorHAnsi" w:hAnsi="Arial" w:cs="Arial"/>
        </w:rPr>
        <w:t>. 013 de 2017</w:t>
      </w:r>
      <w:r>
        <w:rPr>
          <w:rFonts w:ascii="Arial" w:eastAsiaTheme="minorHAnsi" w:hAnsi="Arial" w:cs="Arial"/>
          <w:b/>
          <w:bCs/>
        </w:rPr>
        <w:t xml:space="preserve"> </w:t>
      </w:r>
    </w:p>
    <w:p w14:paraId="7AE57581" w14:textId="77777777" w:rsidR="00F755C5" w:rsidRDefault="00F755C5" w:rsidP="00F755C5">
      <w:pPr>
        <w:autoSpaceDE w:val="0"/>
        <w:autoSpaceDN w:val="0"/>
        <w:adjustRightInd w:val="0"/>
        <w:spacing w:after="0" w:line="240" w:lineRule="auto"/>
        <w:jc w:val="both"/>
        <w:rPr>
          <w:rFonts w:ascii="Arial" w:eastAsiaTheme="minorHAnsi" w:hAnsi="Arial" w:cs="Arial"/>
        </w:rPr>
      </w:pPr>
    </w:p>
    <w:p w14:paraId="4FD9CDF9" w14:textId="77777777" w:rsidR="00F755C5" w:rsidRDefault="00F755C5" w:rsidP="00F755C5">
      <w:pPr>
        <w:autoSpaceDE w:val="0"/>
        <w:autoSpaceDN w:val="0"/>
        <w:adjustRightInd w:val="0"/>
        <w:spacing w:after="0" w:line="240" w:lineRule="auto"/>
        <w:jc w:val="center"/>
        <w:rPr>
          <w:rFonts w:ascii="Arial" w:eastAsiaTheme="minorHAnsi" w:hAnsi="Arial" w:cs="Arial"/>
        </w:rPr>
      </w:pPr>
      <w:r>
        <w:rPr>
          <w:noProof/>
        </w:rPr>
        <w:drawing>
          <wp:inline distT="0" distB="0" distL="0" distR="0" wp14:anchorId="64235B9D" wp14:editId="3B7E92C1">
            <wp:extent cx="4667416" cy="3589318"/>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5968" t="15691" r="26680" b="20036"/>
                    <a:stretch/>
                  </pic:blipFill>
                  <pic:spPr bwMode="auto">
                    <a:xfrm>
                      <a:off x="0" y="0"/>
                      <a:ext cx="4677894" cy="3597376"/>
                    </a:xfrm>
                    <a:prstGeom prst="rect">
                      <a:avLst/>
                    </a:prstGeom>
                    <a:ln>
                      <a:noFill/>
                    </a:ln>
                    <a:extLst>
                      <a:ext uri="{53640926-AAD7-44D8-BBD7-CCE9431645EC}">
                        <a14:shadowObscured xmlns:a14="http://schemas.microsoft.com/office/drawing/2010/main"/>
                      </a:ext>
                    </a:extLst>
                  </pic:spPr>
                </pic:pic>
              </a:graphicData>
            </a:graphic>
          </wp:inline>
        </w:drawing>
      </w:r>
    </w:p>
    <w:p w14:paraId="71BFA9E3" w14:textId="77777777" w:rsidR="00F755C5" w:rsidRDefault="00F755C5" w:rsidP="00F755C5">
      <w:pPr>
        <w:autoSpaceDE w:val="0"/>
        <w:autoSpaceDN w:val="0"/>
        <w:adjustRightInd w:val="0"/>
        <w:spacing w:after="0" w:line="240" w:lineRule="auto"/>
        <w:jc w:val="center"/>
        <w:rPr>
          <w:rFonts w:ascii="Arial" w:eastAsiaTheme="minorHAnsi" w:hAnsi="Arial" w:cs="Arial"/>
        </w:rPr>
      </w:pPr>
    </w:p>
    <w:p w14:paraId="60E560E6" w14:textId="77777777" w:rsidR="00F755C5" w:rsidRDefault="00F755C5" w:rsidP="00F755C5">
      <w:pPr>
        <w:autoSpaceDE w:val="0"/>
        <w:autoSpaceDN w:val="0"/>
        <w:adjustRightInd w:val="0"/>
        <w:spacing w:after="0" w:line="240" w:lineRule="auto"/>
        <w:jc w:val="center"/>
        <w:rPr>
          <w:rFonts w:ascii="Arial" w:eastAsiaTheme="minorHAnsi" w:hAnsi="Arial" w:cs="Arial"/>
        </w:rPr>
      </w:pPr>
      <w:r>
        <w:rPr>
          <w:noProof/>
        </w:rPr>
        <w:lastRenderedPageBreak/>
        <w:drawing>
          <wp:inline distT="0" distB="0" distL="0" distR="0" wp14:anchorId="01D0C9E3" wp14:editId="41DDBFCA">
            <wp:extent cx="5612130" cy="1760220"/>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612130" cy="1760220"/>
                    </a:xfrm>
                    <a:prstGeom prst="rect">
                      <a:avLst/>
                    </a:prstGeom>
                  </pic:spPr>
                </pic:pic>
              </a:graphicData>
            </a:graphic>
          </wp:inline>
        </w:drawing>
      </w:r>
    </w:p>
    <w:p w14:paraId="5AC34613" w14:textId="77777777" w:rsidR="00F755C5" w:rsidRDefault="00F755C5" w:rsidP="00F755C5">
      <w:pPr>
        <w:autoSpaceDE w:val="0"/>
        <w:autoSpaceDN w:val="0"/>
        <w:adjustRightInd w:val="0"/>
        <w:spacing w:after="0" w:line="240" w:lineRule="auto"/>
        <w:jc w:val="center"/>
        <w:rPr>
          <w:rFonts w:ascii="Arial" w:eastAsiaTheme="minorHAnsi" w:hAnsi="Arial" w:cs="Arial"/>
        </w:rPr>
      </w:pPr>
    </w:p>
    <w:p w14:paraId="10641DAC" w14:textId="77777777" w:rsidR="00F755C5" w:rsidRDefault="00F755C5" w:rsidP="00F755C5">
      <w:pPr>
        <w:autoSpaceDE w:val="0"/>
        <w:autoSpaceDN w:val="0"/>
        <w:adjustRightInd w:val="0"/>
        <w:spacing w:after="0" w:line="240" w:lineRule="auto"/>
        <w:jc w:val="both"/>
        <w:rPr>
          <w:rFonts w:ascii="Arial" w:hAnsi="Arial" w:cs="Arial"/>
          <w:color w:val="000000"/>
          <w:shd w:val="clear" w:color="auto" w:fill="FFFFFF"/>
        </w:rPr>
      </w:pPr>
      <w:r w:rsidRPr="00EB175E">
        <w:rPr>
          <w:rFonts w:ascii="Arial" w:eastAsiaTheme="minorHAnsi" w:hAnsi="Arial" w:cs="Arial"/>
          <w:b/>
          <w:bCs/>
        </w:rPr>
        <w:t>Objeto:</w:t>
      </w:r>
      <w:r>
        <w:rPr>
          <w:rFonts w:ascii="Arial" w:eastAsiaTheme="minorHAnsi" w:hAnsi="Arial" w:cs="Arial"/>
        </w:rPr>
        <w:t xml:space="preserve"> </w:t>
      </w:r>
      <w:r w:rsidRPr="005741A2">
        <w:rPr>
          <w:rFonts w:ascii="Arial" w:hAnsi="Arial" w:cs="Arial"/>
          <w:color w:val="000000"/>
          <w:shd w:val="clear" w:color="auto" w:fill="FFFFFF"/>
        </w:rPr>
        <w:t>Contratar los servicios de mantenimiento preventivo y correctivo con suministro de repuestos para los sistemas de aire acondicionado, red eléctrica, planta eléctrica, red hidrosanitaria, red contraincendios y reparaciones locativas incluyendo bolsa de repuestos y ferretería, para los inmuebles de propiedad del Ministerio de Justicia y del Derecho, de conformidad con las especificaciones técnicas del numeral 2.2 del Estudio.</w:t>
      </w:r>
    </w:p>
    <w:p w14:paraId="6BD30FFF" w14:textId="77777777" w:rsidR="00F755C5" w:rsidRDefault="00F755C5" w:rsidP="00F755C5">
      <w:pPr>
        <w:autoSpaceDE w:val="0"/>
        <w:autoSpaceDN w:val="0"/>
        <w:adjustRightInd w:val="0"/>
        <w:spacing w:after="0" w:line="240" w:lineRule="auto"/>
        <w:jc w:val="both"/>
        <w:rPr>
          <w:rFonts w:ascii="Arial" w:hAnsi="Arial" w:cs="Arial"/>
          <w:color w:val="000000"/>
          <w:shd w:val="clear" w:color="auto" w:fill="FFFFFF"/>
        </w:rPr>
      </w:pPr>
    </w:p>
    <w:p w14:paraId="633EB7C6" w14:textId="77777777" w:rsidR="00B01595" w:rsidRDefault="00B01595" w:rsidP="00F755C5">
      <w:pPr>
        <w:autoSpaceDE w:val="0"/>
        <w:autoSpaceDN w:val="0"/>
        <w:adjustRightInd w:val="0"/>
        <w:spacing w:after="0" w:line="240" w:lineRule="auto"/>
        <w:jc w:val="both"/>
        <w:rPr>
          <w:rFonts w:ascii="Arial" w:hAnsi="Arial" w:cs="Arial"/>
          <w:b/>
          <w:bCs/>
          <w:color w:val="000000"/>
          <w:shd w:val="clear" w:color="auto" w:fill="FFFFFF"/>
        </w:rPr>
      </w:pPr>
    </w:p>
    <w:p w14:paraId="0DB30039" w14:textId="77777777" w:rsidR="00B01595" w:rsidRDefault="00B01595" w:rsidP="00F755C5">
      <w:pPr>
        <w:autoSpaceDE w:val="0"/>
        <w:autoSpaceDN w:val="0"/>
        <w:adjustRightInd w:val="0"/>
        <w:spacing w:after="0" w:line="240" w:lineRule="auto"/>
        <w:jc w:val="both"/>
        <w:rPr>
          <w:rFonts w:ascii="Arial" w:hAnsi="Arial" w:cs="Arial"/>
          <w:b/>
          <w:bCs/>
          <w:color w:val="000000"/>
          <w:shd w:val="clear" w:color="auto" w:fill="FFFFFF"/>
        </w:rPr>
      </w:pPr>
    </w:p>
    <w:p w14:paraId="1B19928A" w14:textId="781D0E1A" w:rsidR="00F755C5" w:rsidRDefault="00F755C5" w:rsidP="00F755C5">
      <w:pPr>
        <w:autoSpaceDE w:val="0"/>
        <w:autoSpaceDN w:val="0"/>
        <w:adjustRightInd w:val="0"/>
        <w:spacing w:after="0" w:line="240" w:lineRule="auto"/>
        <w:jc w:val="both"/>
        <w:rPr>
          <w:rFonts w:ascii="Arial" w:hAnsi="Arial" w:cs="Arial"/>
          <w:b/>
          <w:bCs/>
          <w:color w:val="000000"/>
          <w:shd w:val="clear" w:color="auto" w:fill="FFFFFF"/>
        </w:rPr>
      </w:pPr>
      <w:r w:rsidRPr="00EB175E">
        <w:rPr>
          <w:rFonts w:ascii="Arial" w:hAnsi="Arial" w:cs="Arial"/>
          <w:b/>
          <w:bCs/>
          <w:color w:val="000000"/>
          <w:shd w:val="clear" w:color="auto" w:fill="FFFFFF"/>
        </w:rPr>
        <w:t xml:space="preserve">Plazo: </w:t>
      </w:r>
    </w:p>
    <w:p w14:paraId="3F1776FF" w14:textId="77777777" w:rsidR="00F755C5" w:rsidRDefault="00F755C5" w:rsidP="00F755C5">
      <w:pPr>
        <w:autoSpaceDE w:val="0"/>
        <w:autoSpaceDN w:val="0"/>
        <w:adjustRightInd w:val="0"/>
        <w:spacing w:after="0" w:line="240" w:lineRule="auto"/>
        <w:jc w:val="both"/>
        <w:rPr>
          <w:rFonts w:ascii="Arial" w:hAnsi="Arial" w:cs="Arial"/>
          <w:b/>
          <w:bCs/>
          <w:color w:val="000000"/>
          <w:shd w:val="clear" w:color="auto" w:fill="FFFFFF"/>
        </w:rPr>
      </w:pPr>
    </w:p>
    <w:p w14:paraId="023CFDB1" w14:textId="77777777" w:rsidR="00F755C5" w:rsidRDefault="00F755C5" w:rsidP="00F755C5">
      <w:pPr>
        <w:autoSpaceDE w:val="0"/>
        <w:autoSpaceDN w:val="0"/>
        <w:adjustRightInd w:val="0"/>
        <w:spacing w:after="0" w:line="240" w:lineRule="auto"/>
        <w:rPr>
          <w:rFonts w:ascii="Arial" w:hAnsi="Arial" w:cs="Arial"/>
          <w:b/>
          <w:bCs/>
          <w:color w:val="000000"/>
          <w:shd w:val="clear" w:color="auto" w:fill="FFFFFF"/>
        </w:rPr>
      </w:pPr>
      <w:r>
        <w:rPr>
          <w:noProof/>
        </w:rPr>
        <w:drawing>
          <wp:inline distT="0" distB="0" distL="0" distR="0" wp14:anchorId="7313764F" wp14:editId="4CAEA1F2">
            <wp:extent cx="4048125" cy="3813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t="19924"/>
                    <a:stretch/>
                  </pic:blipFill>
                  <pic:spPr bwMode="auto">
                    <a:xfrm>
                      <a:off x="0" y="0"/>
                      <a:ext cx="4048125" cy="381360"/>
                    </a:xfrm>
                    <a:prstGeom prst="rect">
                      <a:avLst/>
                    </a:prstGeom>
                    <a:ln>
                      <a:noFill/>
                    </a:ln>
                    <a:extLst>
                      <a:ext uri="{53640926-AAD7-44D8-BBD7-CCE9431645EC}">
                        <a14:shadowObscured xmlns:a14="http://schemas.microsoft.com/office/drawing/2010/main"/>
                      </a:ext>
                    </a:extLst>
                  </pic:spPr>
                </pic:pic>
              </a:graphicData>
            </a:graphic>
          </wp:inline>
        </w:drawing>
      </w:r>
    </w:p>
    <w:p w14:paraId="78DD15BC" w14:textId="77777777" w:rsidR="00F755C5" w:rsidRDefault="00F755C5" w:rsidP="00F755C5">
      <w:pPr>
        <w:autoSpaceDE w:val="0"/>
        <w:autoSpaceDN w:val="0"/>
        <w:adjustRightInd w:val="0"/>
        <w:spacing w:after="0" w:line="240" w:lineRule="auto"/>
        <w:jc w:val="both"/>
        <w:rPr>
          <w:rFonts w:ascii="Arial" w:hAnsi="Arial" w:cs="Arial"/>
          <w:b/>
          <w:bCs/>
          <w:color w:val="000000"/>
          <w:shd w:val="clear" w:color="auto" w:fill="FFFFFF"/>
        </w:rPr>
      </w:pPr>
    </w:p>
    <w:p w14:paraId="5497D478" w14:textId="77777777" w:rsidR="00F755C5" w:rsidRDefault="00F755C5" w:rsidP="00F755C5">
      <w:pPr>
        <w:autoSpaceDE w:val="0"/>
        <w:autoSpaceDN w:val="0"/>
        <w:adjustRightInd w:val="0"/>
        <w:spacing w:after="0" w:line="240" w:lineRule="auto"/>
        <w:jc w:val="both"/>
        <w:rPr>
          <w:rFonts w:ascii="Arial" w:eastAsiaTheme="minorHAnsi" w:hAnsi="Arial" w:cs="Arial"/>
          <w:b/>
          <w:bCs/>
        </w:rPr>
      </w:pPr>
      <w:r>
        <w:rPr>
          <w:rFonts w:ascii="Arial" w:eastAsiaTheme="minorHAnsi" w:hAnsi="Arial" w:cs="Arial"/>
          <w:b/>
          <w:bCs/>
        </w:rPr>
        <w:t xml:space="preserve">Adjudicatario y valor: </w:t>
      </w:r>
    </w:p>
    <w:p w14:paraId="5FBEE439" w14:textId="77777777" w:rsidR="00F755C5" w:rsidRDefault="00F755C5" w:rsidP="00F755C5">
      <w:pPr>
        <w:autoSpaceDE w:val="0"/>
        <w:autoSpaceDN w:val="0"/>
        <w:adjustRightInd w:val="0"/>
        <w:spacing w:after="0" w:line="240" w:lineRule="auto"/>
        <w:jc w:val="both"/>
        <w:rPr>
          <w:rFonts w:ascii="Arial" w:hAnsi="Arial" w:cs="Arial"/>
          <w:b/>
          <w:bCs/>
          <w:color w:val="000000"/>
          <w:shd w:val="clear" w:color="auto" w:fill="FFFFFF"/>
        </w:rPr>
      </w:pPr>
    </w:p>
    <w:p w14:paraId="39463660" w14:textId="77777777" w:rsidR="00F755C5" w:rsidRPr="00EB175E" w:rsidRDefault="00F755C5" w:rsidP="00F755C5">
      <w:pPr>
        <w:autoSpaceDE w:val="0"/>
        <w:autoSpaceDN w:val="0"/>
        <w:adjustRightInd w:val="0"/>
        <w:spacing w:after="0" w:line="240" w:lineRule="auto"/>
        <w:jc w:val="both"/>
        <w:rPr>
          <w:rFonts w:ascii="Arial" w:eastAsiaTheme="minorHAnsi" w:hAnsi="Arial" w:cs="Arial"/>
          <w:b/>
          <w:bCs/>
        </w:rPr>
      </w:pPr>
      <w:r>
        <w:rPr>
          <w:noProof/>
        </w:rPr>
        <w:drawing>
          <wp:inline distT="0" distB="0" distL="0" distR="0" wp14:anchorId="62879475" wp14:editId="06573AA7">
            <wp:extent cx="2933700" cy="333691"/>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963391" cy="337068"/>
                    </a:xfrm>
                    <a:prstGeom prst="rect">
                      <a:avLst/>
                    </a:prstGeom>
                  </pic:spPr>
                </pic:pic>
              </a:graphicData>
            </a:graphic>
          </wp:inline>
        </w:drawing>
      </w:r>
    </w:p>
    <w:p w14:paraId="55A0C848" w14:textId="77777777" w:rsidR="00F755C5" w:rsidRDefault="00F755C5" w:rsidP="00F755C5">
      <w:pPr>
        <w:autoSpaceDE w:val="0"/>
        <w:autoSpaceDN w:val="0"/>
        <w:adjustRightInd w:val="0"/>
        <w:spacing w:after="0" w:line="240" w:lineRule="auto"/>
        <w:jc w:val="both"/>
        <w:rPr>
          <w:rFonts w:ascii="Arial" w:eastAsiaTheme="minorHAnsi" w:hAnsi="Arial" w:cs="Arial"/>
        </w:rPr>
      </w:pPr>
    </w:p>
    <w:p w14:paraId="14304FF8" w14:textId="77777777" w:rsidR="00F755C5" w:rsidRDefault="00F755C5" w:rsidP="00F755C5">
      <w:pPr>
        <w:autoSpaceDE w:val="0"/>
        <w:autoSpaceDN w:val="0"/>
        <w:adjustRightInd w:val="0"/>
        <w:spacing w:after="0" w:line="240" w:lineRule="auto"/>
        <w:jc w:val="both"/>
        <w:rPr>
          <w:rFonts w:ascii="Arial" w:eastAsiaTheme="minorHAnsi" w:hAnsi="Arial" w:cs="Arial"/>
          <w:b/>
          <w:bCs/>
        </w:rPr>
      </w:pPr>
      <w:r>
        <w:rPr>
          <w:rFonts w:ascii="Arial" w:eastAsiaTheme="minorHAnsi" w:hAnsi="Arial" w:cs="Arial"/>
          <w:b/>
          <w:bCs/>
        </w:rPr>
        <w:t xml:space="preserve">Valor específico para mantenimiento </w:t>
      </w:r>
      <w:r w:rsidR="00EB5E79">
        <w:rPr>
          <w:rFonts w:ascii="Arial" w:eastAsiaTheme="minorHAnsi" w:hAnsi="Arial" w:cs="Arial"/>
          <w:b/>
          <w:bCs/>
        </w:rPr>
        <w:t>motobombas</w:t>
      </w:r>
      <w:r>
        <w:rPr>
          <w:rFonts w:ascii="Arial" w:eastAsiaTheme="minorHAnsi" w:hAnsi="Arial" w:cs="Arial"/>
          <w:b/>
          <w:bCs/>
        </w:rPr>
        <w:t xml:space="preserve">: </w:t>
      </w:r>
    </w:p>
    <w:p w14:paraId="1C78A075" w14:textId="77777777" w:rsidR="00F755C5" w:rsidRDefault="00F755C5" w:rsidP="00F755C5">
      <w:pPr>
        <w:autoSpaceDE w:val="0"/>
        <w:autoSpaceDN w:val="0"/>
        <w:adjustRightInd w:val="0"/>
        <w:spacing w:after="0" w:line="240" w:lineRule="auto"/>
        <w:jc w:val="both"/>
        <w:rPr>
          <w:rFonts w:ascii="Arial" w:eastAsiaTheme="minorHAnsi" w:hAnsi="Arial" w:cs="Arial"/>
          <w:b/>
          <w:bCs/>
        </w:rPr>
      </w:pPr>
    </w:p>
    <w:p w14:paraId="5AB0674B" w14:textId="77777777" w:rsidR="00F755C5" w:rsidRDefault="00F755C5" w:rsidP="00F755C5">
      <w:pPr>
        <w:autoSpaceDE w:val="0"/>
        <w:autoSpaceDN w:val="0"/>
        <w:adjustRightInd w:val="0"/>
        <w:spacing w:after="0" w:line="240" w:lineRule="auto"/>
        <w:jc w:val="both"/>
        <w:rPr>
          <w:noProof/>
        </w:rPr>
      </w:pPr>
    </w:p>
    <w:p w14:paraId="3C778A54" w14:textId="77777777" w:rsidR="00EB5E79" w:rsidRDefault="00E2158F" w:rsidP="00F755C5">
      <w:pPr>
        <w:autoSpaceDE w:val="0"/>
        <w:autoSpaceDN w:val="0"/>
        <w:adjustRightInd w:val="0"/>
        <w:spacing w:after="0" w:line="240" w:lineRule="auto"/>
        <w:jc w:val="both"/>
        <w:rPr>
          <w:rFonts w:ascii="Arial" w:eastAsiaTheme="minorHAnsi" w:hAnsi="Arial" w:cs="Arial"/>
          <w:b/>
          <w:bCs/>
        </w:rPr>
      </w:pPr>
      <w:r>
        <w:rPr>
          <w:noProof/>
        </w:rPr>
        <w:lastRenderedPageBreak/>
        <w:drawing>
          <wp:inline distT="0" distB="0" distL="0" distR="0" wp14:anchorId="08673C4F" wp14:editId="290996C2">
            <wp:extent cx="5524500" cy="3327400"/>
            <wp:effectExtent l="0" t="0" r="0" b="635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r="1561"/>
                    <a:stretch/>
                  </pic:blipFill>
                  <pic:spPr bwMode="auto">
                    <a:xfrm>
                      <a:off x="0" y="0"/>
                      <a:ext cx="5524500" cy="3327400"/>
                    </a:xfrm>
                    <a:prstGeom prst="rect">
                      <a:avLst/>
                    </a:prstGeom>
                    <a:ln>
                      <a:noFill/>
                    </a:ln>
                    <a:extLst>
                      <a:ext uri="{53640926-AAD7-44D8-BBD7-CCE9431645EC}">
                        <a14:shadowObscured xmlns:a14="http://schemas.microsoft.com/office/drawing/2010/main"/>
                      </a:ext>
                    </a:extLst>
                  </pic:spPr>
                </pic:pic>
              </a:graphicData>
            </a:graphic>
          </wp:inline>
        </w:drawing>
      </w:r>
    </w:p>
    <w:p w14:paraId="51028970" w14:textId="77777777" w:rsidR="00F755C5" w:rsidRDefault="00F755C5" w:rsidP="00F755C5">
      <w:pPr>
        <w:autoSpaceDE w:val="0"/>
        <w:autoSpaceDN w:val="0"/>
        <w:adjustRightInd w:val="0"/>
        <w:spacing w:after="0" w:line="240" w:lineRule="auto"/>
        <w:jc w:val="both"/>
        <w:rPr>
          <w:rFonts w:ascii="Arial" w:eastAsiaTheme="minorHAnsi" w:hAnsi="Arial" w:cs="Arial"/>
          <w:b/>
          <w:bCs/>
        </w:rPr>
      </w:pPr>
    </w:p>
    <w:p w14:paraId="695F6E1E" w14:textId="77777777" w:rsidR="00F755C5" w:rsidRDefault="00F755C5" w:rsidP="00F755C5">
      <w:pPr>
        <w:autoSpaceDE w:val="0"/>
        <w:autoSpaceDN w:val="0"/>
        <w:adjustRightInd w:val="0"/>
        <w:spacing w:after="0" w:line="240" w:lineRule="auto"/>
        <w:jc w:val="both"/>
        <w:rPr>
          <w:rFonts w:ascii="Arial" w:eastAsiaTheme="minorHAnsi" w:hAnsi="Arial" w:cs="Arial"/>
        </w:rPr>
      </w:pPr>
      <w:r>
        <w:rPr>
          <w:rFonts w:ascii="Arial" w:eastAsiaTheme="minorHAnsi" w:hAnsi="Arial" w:cs="Arial"/>
          <w:b/>
          <w:bCs/>
        </w:rPr>
        <w:t xml:space="preserve">Observación: </w:t>
      </w:r>
      <w:r w:rsidR="006641AB">
        <w:rPr>
          <w:rFonts w:ascii="Arial" w:eastAsiaTheme="minorHAnsi" w:hAnsi="Arial" w:cs="Arial"/>
        </w:rPr>
        <w:t xml:space="preserve">Oferta con un único valor </w:t>
      </w:r>
    </w:p>
    <w:p w14:paraId="0D106C56" w14:textId="77777777" w:rsidR="00600080" w:rsidRDefault="00600080" w:rsidP="00F755C5">
      <w:pPr>
        <w:autoSpaceDE w:val="0"/>
        <w:autoSpaceDN w:val="0"/>
        <w:adjustRightInd w:val="0"/>
        <w:spacing w:after="0" w:line="240" w:lineRule="auto"/>
        <w:jc w:val="both"/>
        <w:rPr>
          <w:rFonts w:ascii="Arial" w:eastAsiaTheme="minorHAnsi" w:hAnsi="Arial" w:cs="Arial"/>
        </w:rPr>
      </w:pPr>
    </w:p>
    <w:p w14:paraId="4A18E73F" w14:textId="77777777" w:rsidR="00995AB6" w:rsidRDefault="00995AB6" w:rsidP="00F755C5">
      <w:pPr>
        <w:autoSpaceDE w:val="0"/>
        <w:autoSpaceDN w:val="0"/>
        <w:adjustRightInd w:val="0"/>
        <w:spacing w:after="0" w:line="240" w:lineRule="auto"/>
        <w:jc w:val="both"/>
        <w:rPr>
          <w:rFonts w:ascii="Arial" w:eastAsiaTheme="minorHAnsi" w:hAnsi="Arial" w:cs="Arial"/>
        </w:rPr>
      </w:pPr>
    </w:p>
    <w:p w14:paraId="386C4B15" w14:textId="77777777" w:rsidR="00CD1595" w:rsidRPr="00E26599" w:rsidRDefault="00FF31DA" w:rsidP="00E26599">
      <w:pPr>
        <w:pStyle w:val="Sinespaciado"/>
        <w:jc w:val="both"/>
        <w:rPr>
          <w:rFonts w:ascii="Arial" w:hAnsi="Arial" w:cs="Arial"/>
          <w:b/>
          <w:bCs/>
          <w:lang w:val="es-MX"/>
        </w:rPr>
      </w:pPr>
      <w:r w:rsidRPr="00FB4C1B">
        <w:rPr>
          <w:rFonts w:ascii="Arial" w:hAnsi="Arial" w:cs="Arial"/>
          <w:b/>
          <w:bCs/>
          <w:lang w:val="es-MX"/>
        </w:rPr>
        <w:t>3.</w:t>
      </w:r>
      <w:r w:rsidR="00CD1595" w:rsidRPr="00FB4C1B">
        <w:rPr>
          <w:rFonts w:ascii="Arial" w:hAnsi="Arial" w:cs="Arial"/>
          <w:b/>
          <w:bCs/>
          <w:lang w:val="es-MX"/>
        </w:rPr>
        <w:t xml:space="preserve">2. </w:t>
      </w:r>
      <w:r w:rsidR="00E26599" w:rsidRPr="00FB4C1B">
        <w:rPr>
          <w:rFonts w:ascii="Arial" w:hAnsi="Arial" w:cs="Arial"/>
          <w:b/>
          <w:bCs/>
          <w:lang w:val="es-MX"/>
        </w:rPr>
        <w:t>¿CÓMO ADQUIEREN LAS ENTIDADES ESTATALES Y LAS EMPRESAS PRIVADAS EL BIEN, OBRA O SERVICIO?</w:t>
      </w:r>
    </w:p>
    <w:p w14:paraId="2D892D63" w14:textId="77777777" w:rsidR="00FF31DA" w:rsidRPr="00E26599" w:rsidRDefault="00FF31DA" w:rsidP="00E26599">
      <w:pPr>
        <w:pStyle w:val="Sinespaciado"/>
        <w:jc w:val="both"/>
        <w:rPr>
          <w:rFonts w:ascii="Arial" w:hAnsi="Arial" w:cs="Arial"/>
        </w:rPr>
      </w:pPr>
    </w:p>
    <w:p w14:paraId="029EF0C2" w14:textId="77777777" w:rsidR="00594EAE" w:rsidRDefault="00FF31DA" w:rsidP="00E26599">
      <w:pPr>
        <w:autoSpaceDE w:val="0"/>
        <w:autoSpaceDN w:val="0"/>
        <w:adjustRightInd w:val="0"/>
        <w:spacing w:line="240" w:lineRule="auto"/>
        <w:jc w:val="both"/>
        <w:rPr>
          <w:rFonts w:ascii="Arial" w:hAnsi="Arial" w:cs="Arial"/>
          <w:color w:val="000000" w:themeColor="text1"/>
        </w:rPr>
      </w:pPr>
      <w:r w:rsidRPr="00E26599">
        <w:rPr>
          <w:rFonts w:ascii="Arial" w:hAnsi="Arial" w:cs="Arial"/>
          <w:color w:val="000000" w:themeColor="text1"/>
        </w:rPr>
        <w:t xml:space="preserve">Con el fin de conocer la forma como otras entidades estatales han adquirido </w:t>
      </w:r>
      <w:r w:rsidR="00594EAE">
        <w:rPr>
          <w:rFonts w:ascii="Arial" w:hAnsi="Arial" w:cs="Arial"/>
          <w:color w:val="000000" w:themeColor="text1"/>
        </w:rPr>
        <w:t xml:space="preserve">los </w:t>
      </w:r>
      <w:r w:rsidRPr="00E26599">
        <w:rPr>
          <w:rFonts w:ascii="Arial" w:hAnsi="Arial" w:cs="Arial"/>
          <w:color w:val="000000" w:themeColor="text1"/>
        </w:rPr>
        <w:t>servicios</w:t>
      </w:r>
      <w:r w:rsidR="00594EAE">
        <w:rPr>
          <w:rFonts w:ascii="Arial" w:hAnsi="Arial" w:cs="Arial"/>
          <w:color w:val="000000" w:themeColor="text1"/>
        </w:rPr>
        <w:t xml:space="preserve"> requeridos</w:t>
      </w:r>
      <w:r w:rsidRPr="00E26599">
        <w:rPr>
          <w:rFonts w:ascii="Arial" w:hAnsi="Arial" w:cs="Arial"/>
          <w:color w:val="000000" w:themeColor="text1"/>
        </w:rPr>
        <w:t xml:space="preserve">, se procedió a realizar una búsqueda en la página </w:t>
      </w:r>
      <w:r w:rsidRPr="00E26599">
        <w:rPr>
          <w:rFonts w:ascii="Arial" w:hAnsi="Arial" w:cs="Arial"/>
        </w:rPr>
        <w:t>www.colombiacompra.gov.co</w:t>
      </w:r>
      <w:r w:rsidRPr="00E26599">
        <w:rPr>
          <w:rFonts w:ascii="Arial" w:hAnsi="Arial" w:cs="Arial"/>
          <w:color w:val="000000" w:themeColor="text1"/>
        </w:rPr>
        <w:t xml:space="preserve">, y se encontró que </w:t>
      </w:r>
      <w:r w:rsidR="00594EAE">
        <w:rPr>
          <w:rFonts w:ascii="Arial" w:hAnsi="Arial" w:cs="Arial"/>
          <w:color w:val="000000" w:themeColor="text1"/>
        </w:rPr>
        <w:t>las Entidades contratan servicios de mantenimient</w:t>
      </w:r>
      <w:r w:rsidR="006C5D55">
        <w:rPr>
          <w:rFonts w:ascii="Arial" w:hAnsi="Arial" w:cs="Arial"/>
          <w:color w:val="000000" w:themeColor="text1"/>
        </w:rPr>
        <w:t>o, a</w:t>
      </w:r>
      <w:r w:rsidR="002B12E4">
        <w:rPr>
          <w:rFonts w:ascii="Arial" w:hAnsi="Arial" w:cs="Arial"/>
          <w:color w:val="000000" w:themeColor="text1"/>
        </w:rPr>
        <w:t xml:space="preserve"> continuación, se encuentra </w:t>
      </w:r>
      <w:r w:rsidR="00FB4C1B">
        <w:rPr>
          <w:rFonts w:ascii="Arial" w:hAnsi="Arial" w:cs="Arial"/>
          <w:color w:val="000000" w:themeColor="text1"/>
        </w:rPr>
        <w:t>algunos</w:t>
      </w:r>
      <w:r w:rsidR="002B12E4">
        <w:rPr>
          <w:rFonts w:ascii="Arial" w:hAnsi="Arial" w:cs="Arial"/>
          <w:color w:val="000000" w:themeColor="text1"/>
        </w:rPr>
        <w:t xml:space="preserve"> de </w:t>
      </w:r>
      <w:r w:rsidR="00FB4C1B">
        <w:rPr>
          <w:rFonts w:ascii="Arial" w:hAnsi="Arial" w:cs="Arial"/>
          <w:color w:val="000000" w:themeColor="text1"/>
        </w:rPr>
        <w:t>los</w:t>
      </w:r>
      <w:r w:rsidR="002B12E4">
        <w:rPr>
          <w:rFonts w:ascii="Arial" w:hAnsi="Arial" w:cs="Arial"/>
          <w:color w:val="000000" w:themeColor="text1"/>
        </w:rPr>
        <w:t xml:space="preserve"> procesos consultados: </w:t>
      </w:r>
    </w:p>
    <w:p w14:paraId="2686E206" w14:textId="77777777" w:rsidR="006C5D55" w:rsidRDefault="006C5D55" w:rsidP="00E26599">
      <w:pPr>
        <w:autoSpaceDE w:val="0"/>
        <w:autoSpaceDN w:val="0"/>
        <w:adjustRightInd w:val="0"/>
        <w:spacing w:line="240" w:lineRule="auto"/>
        <w:jc w:val="both"/>
        <w:rPr>
          <w:rFonts w:ascii="Arial" w:hAnsi="Arial" w:cs="Arial"/>
          <w:noProof/>
          <w:color w:val="000000" w:themeColor="text1"/>
        </w:rPr>
      </w:pPr>
      <w:r>
        <w:rPr>
          <w:rFonts w:ascii="Arial" w:hAnsi="Arial" w:cs="Arial"/>
          <w:noProof/>
          <w:color w:val="000000" w:themeColor="text1"/>
        </w:rPr>
        <w:drawing>
          <wp:inline distT="0" distB="0" distL="0" distR="0" wp14:anchorId="0944EE82" wp14:editId="347EAE72">
            <wp:extent cx="5607050" cy="681487"/>
            <wp:effectExtent l="0" t="0" r="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612835" cy="682190"/>
                    </a:xfrm>
                    <a:prstGeom prst="rect">
                      <a:avLst/>
                    </a:prstGeom>
                    <a:noFill/>
                    <a:ln>
                      <a:noFill/>
                    </a:ln>
                  </pic:spPr>
                </pic:pic>
              </a:graphicData>
            </a:graphic>
          </wp:inline>
        </w:drawing>
      </w:r>
    </w:p>
    <w:p w14:paraId="1F99C5B8" w14:textId="77777777" w:rsidR="006C5D55" w:rsidRDefault="00D8044D" w:rsidP="00D8044D">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Servicio:</w:t>
      </w:r>
      <w:r>
        <w:rPr>
          <w:rFonts w:ascii="Arial" w:hAnsi="Arial" w:cs="Arial"/>
          <w:color w:val="000000" w:themeColor="text1"/>
        </w:rPr>
        <w:t xml:space="preserve"> </w:t>
      </w:r>
      <w:r w:rsidR="006C5D55">
        <w:rPr>
          <w:rFonts w:ascii="Arial" w:hAnsi="Arial" w:cs="Arial"/>
          <w:color w:val="000000" w:themeColor="text1"/>
        </w:rPr>
        <w:t xml:space="preserve">Tanques en seis sedes del país </w:t>
      </w:r>
    </w:p>
    <w:p w14:paraId="6942DD89" w14:textId="77777777" w:rsidR="00557C79" w:rsidRPr="00557C79" w:rsidRDefault="00557C79" w:rsidP="00D8044D">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 xml:space="preserve">Mantenimientos: </w:t>
      </w:r>
      <w:r w:rsidR="00EC6FB5" w:rsidRPr="002C6097">
        <w:rPr>
          <w:rFonts w:ascii="Arial" w:hAnsi="Arial" w:cs="Arial"/>
          <w:color w:val="000000" w:themeColor="text1"/>
        </w:rPr>
        <w:t>Un lavado por sede y en Cali tres lavados</w:t>
      </w:r>
    </w:p>
    <w:p w14:paraId="4539CBBA" w14:textId="77777777" w:rsidR="00D8044D" w:rsidRDefault="00D8044D" w:rsidP="00D8044D">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Plazo:</w:t>
      </w:r>
      <w:r>
        <w:rPr>
          <w:rFonts w:ascii="Arial" w:hAnsi="Arial" w:cs="Arial"/>
          <w:color w:val="000000" w:themeColor="text1"/>
        </w:rPr>
        <w:t xml:space="preserve"> </w:t>
      </w:r>
      <w:r w:rsidR="0043654B">
        <w:rPr>
          <w:rFonts w:ascii="Arial" w:hAnsi="Arial" w:cs="Arial"/>
          <w:color w:val="000000" w:themeColor="text1"/>
        </w:rPr>
        <w:t xml:space="preserve"> </w:t>
      </w:r>
      <w:r w:rsidR="00EC6FB5">
        <w:rPr>
          <w:rFonts w:ascii="Arial" w:hAnsi="Arial" w:cs="Arial"/>
          <w:color w:val="000000" w:themeColor="text1"/>
        </w:rPr>
        <w:t>hasta el 30/11/2020</w:t>
      </w:r>
    </w:p>
    <w:p w14:paraId="55497B2E" w14:textId="77777777" w:rsidR="00D8044D" w:rsidRDefault="00D8044D" w:rsidP="00D8044D">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Forma de pago:</w:t>
      </w:r>
      <w:r>
        <w:rPr>
          <w:rFonts w:ascii="Arial" w:hAnsi="Arial" w:cs="Arial"/>
          <w:color w:val="000000" w:themeColor="text1"/>
        </w:rPr>
        <w:t xml:space="preserve"> </w:t>
      </w:r>
      <w:r w:rsidR="0043654B">
        <w:rPr>
          <w:rFonts w:ascii="Arial" w:hAnsi="Arial" w:cs="Arial"/>
          <w:color w:val="000000" w:themeColor="text1"/>
        </w:rPr>
        <w:t>pagos según el servicio recibido</w:t>
      </w:r>
    </w:p>
    <w:p w14:paraId="7F078107" w14:textId="77777777" w:rsidR="003B12F8" w:rsidRDefault="003B12F8" w:rsidP="00D8044D">
      <w:pPr>
        <w:autoSpaceDE w:val="0"/>
        <w:autoSpaceDN w:val="0"/>
        <w:adjustRightInd w:val="0"/>
        <w:spacing w:after="0" w:line="240" w:lineRule="auto"/>
        <w:jc w:val="both"/>
        <w:rPr>
          <w:rFonts w:ascii="Arial" w:hAnsi="Arial" w:cs="Arial"/>
          <w:color w:val="000000" w:themeColor="text1"/>
        </w:rPr>
      </w:pPr>
      <w:r w:rsidRPr="003B12F8">
        <w:rPr>
          <w:rFonts w:ascii="Arial" w:hAnsi="Arial" w:cs="Arial"/>
          <w:b/>
          <w:bCs/>
          <w:color w:val="000000" w:themeColor="text1"/>
        </w:rPr>
        <w:t xml:space="preserve">Ciudad: </w:t>
      </w:r>
      <w:r w:rsidR="00EC6FB5">
        <w:rPr>
          <w:rFonts w:ascii="Arial" w:hAnsi="Arial" w:cs="Arial"/>
          <w:color w:val="000000" w:themeColor="text1"/>
        </w:rPr>
        <w:t xml:space="preserve">Varis-Nivel Nacional </w:t>
      </w:r>
    </w:p>
    <w:p w14:paraId="5DEDEA45" w14:textId="77777777" w:rsidR="008971B9" w:rsidRPr="006D0BBA" w:rsidRDefault="008971B9" w:rsidP="008971B9">
      <w:pPr>
        <w:autoSpaceDE w:val="0"/>
        <w:autoSpaceDN w:val="0"/>
        <w:adjustRightInd w:val="0"/>
        <w:spacing w:after="0" w:line="240" w:lineRule="auto"/>
        <w:jc w:val="both"/>
        <w:rPr>
          <w:rFonts w:ascii="Arial" w:hAnsi="Arial" w:cs="Arial"/>
          <w:b/>
          <w:bCs/>
          <w:color w:val="000000" w:themeColor="text1"/>
        </w:rPr>
      </w:pPr>
      <w:r w:rsidRPr="006D0BBA">
        <w:rPr>
          <w:rFonts w:ascii="Arial" w:hAnsi="Arial" w:cs="Arial"/>
          <w:b/>
          <w:bCs/>
          <w:color w:val="000000" w:themeColor="text1"/>
        </w:rPr>
        <w:t xml:space="preserve">Valor oficial: </w:t>
      </w:r>
      <w:r w:rsidRPr="006D0BBA">
        <w:rPr>
          <w:rFonts w:ascii="Arial" w:hAnsi="Arial" w:cs="Arial"/>
          <w:color w:val="000000" w:themeColor="text1"/>
        </w:rPr>
        <w:t>$</w:t>
      </w:r>
      <w:r w:rsidR="00EC6FB5" w:rsidRPr="00EC6FB5">
        <w:t xml:space="preserve"> </w:t>
      </w:r>
      <w:r w:rsidR="00EC6FB5" w:rsidRPr="00EC6FB5">
        <w:rPr>
          <w:rFonts w:ascii="Arial" w:hAnsi="Arial" w:cs="Arial"/>
          <w:color w:val="000000" w:themeColor="text1"/>
        </w:rPr>
        <w:t>6.444.644</w:t>
      </w:r>
    </w:p>
    <w:p w14:paraId="0B41354F" w14:textId="77777777" w:rsidR="00D8044D" w:rsidRDefault="00D8044D" w:rsidP="00E26599">
      <w:pPr>
        <w:autoSpaceDE w:val="0"/>
        <w:autoSpaceDN w:val="0"/>
        <w:adjustRightInd w:val="0"/>
        <w:spacing w:line="240" w:lineRule="auto"/>
        <w:jc w:val="both"/>
        <w:rPr>
          <w:rFonts w:ascii="Arial" w:hAnsi="Arial" w:cs="Arial"/>
          <w:color w:val="000000" w:themeColor="text1"/>
        </w:rPr>
      </w:pPr>
      <w:r w:rsidRPr="00D8044D">
        <w:rPr>
          <w:rFonts w:ascii="Arial" w:hAnsi="Arial" w:cs="Arial"/>
          <w:b/>
          <w:bCs/>
          <w:color w:val="000000" w:themeColor="text1"/>
        </w:rPr>
        <w:t xml:space="preserve">Observación: </w:t>
      </w:r>
      <w:r w:rsidR="006C5D55" w:rsidRPr="006C5D55">
        <w:rPr>
          <w:rFonts w:ascii="Arial" w:hAnsi="Arial" w:cs="Arial"/>
          <w:color w:val="000000" w:themeColor="text1"/>
        </w:rPr>
        <w:t xml:space="preserve">Proceso en curso </w:t>
      </w:r>
    </w:p>
    <w:p w14:paraId="5FA6BBD0" w14:textId="77777777" w:rsidR="0043654B" w:rsidRDefault="0043654B" w:rsidP="00E26599">
      <w:pPr>
        <w:autoSpaceDE w:val="0"/>
        <w:autoSpaceDN w:val="0"/>
        <w:adjustRightInd w:val="0"/>
        <w:spacing w:line="240" w:lineRule="auto"/>
        <w:jc w:val="both"/>
        <w:rPr>
          <w:rFonts w:ascii="Arial" w:hAnsi="Arial" w:cs="Arial"/>
          <w:noProof/>
          <w:color w:val="000000" w:themeColor="text1"/>
        </w:rPr>
      </w:pPr>
    </w:p>
    <w:p w14:paraId="1A800989" w14:textId="77777777" w:rsidR="002C6097" w:rsidRDefault="002C6097" w:rsidP="00E26599">
      <w:pPr>
        <w:autoSpaceDE w:val="0"/>
        <w:autoSpaceDN w:val="0"/>
        <w:adjustRightInd w:val="0"/>
        <w:spacing w:line="240" w:lineRule="auto"/>
        <w:jc w:val="both"/>
        <w:rPr>
          <w:rFonts w:ascii="Arial" w:hAnsi="Arial" w:cs="Arial"/>
          <w:color w:val="000000" w:themeColor="text1"/>
        </w:rPr>
      </w:pPr>
      <w:r>
        <w:rPr>
          <w:rFonts w:ascii="Arial" w:hAnsi="Arial" w:cs="Arial"/>
          <w:noProof/>
          <w:color w:val="000000" w:themeColor="text1"/>
        </w:rPr>
        <w:lastRenderedPageBreak/>
        <w:drawing>
          <wp:inline distT="0" distB="0" distL="0" distR="0" wp14:anchorId="7AF719C0" wp14:editId="74A3C422">
            <wp:extent cx="5577840" cy="690113"/>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96371" cy="692406"/>
                    </a:xfrm>
                    <a:prstGeom prst="rect">
                      <a:avLst/>
                    </a:prstGeom>
                    <a:noFill/>
                    <a:ln>
                      <a:noFill/>
                    </a:ln>
                  </pic:spPr>
                </pic:pic>
              </a:graphicData>
            </a:graphic>
          </wp:inline>
        </w:drawing>
      </w:r>
    </w:p>
    <w:p w14:paraId="3CFA809F" w14:textId="77777777" w:rsidR="003E1464" w:rsidRDefault="00930181" w:rsidP="00E00A74">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S</w:t>
      </w:r>
      <w:r w:rsidR="003E1464" w:rsidRPr="00D8044D">
        <w:rPr>
          <w:rFonts w:ascii="Arial" w:hAnsi="Arial" w:cs="Arial"/>
          <w:b/>
          <w:bCs/>
          <w:color w:val="000000" w:themeColor="text1"/>
        </w:rPr>
        <w:t>ervicio:</w:t>
      </w:r>
      <w:r w:rsidR="003E1464">
        <w:rPr>
          <w:rFonts w:ascii="Arial" w:hAnsi="Arial" w:cs="Arial"/>
          <w:color w:val="000000" w:themeColor="text1"/>
        </w:rPr>
        <w:t xml:space="preserve"> </w:t>
      </w:r>
      <w:r w:rsidR="00E00A74" w:rsidRPr="00E00A74">
        <w:rPr>
          <w:rFonts w:ascii="Arial" w:hAnsi="Arial" w:cs="Arial"/>
          <w:color w:val="000000" w:themeColor="text1"/>
        </w:rPr>
        <w:t>servicios de</w:t>
      </w:r>
      <w:r w:rsidR="00E00A74">
        <w:rPr>
          <w:rFonts w:ascii="Arial" w:hAnsi="Arial" w:cs="Arial"/>
          <w:color w:val="000000" w:themeColor="text1"/>
        </w:rPr>
        <w:t xml:space="preserve"> </w:t>
      </w:r>
      <w:r w:rsidR="00E00A74" w:rsidRPr="00E00A74">
        <w:rPr>
          <w:rFonts w:ascii="Arial" w:hAnsi="Arial" w:cs="Arial"/>
          <w:color w:val="000000" w:themeColor="text1"/>
        </w:rPr>
        <w:t>lavado y desinfección de los tanques de almacenamiento de agua potable, así como de aseo y limpieza de los</w:t>
      </w:r>
      <w:r w:rsidR="00E00A74">
        <w:rPr>
          <w:rFonts w:ascii="Arial" w:hAnsi="Arial" w:cs="Arial"/>
          <w:color w:val="000000" w:themeColor="text1"/>
        </w:rPr>
        <w:t xml:space="preserve"> </w:t>
      </w:r>
      <w:r w:rsidR="00E00A74" w:rsidRPr="00E00A74">
        <w:rPr>
          <w:rFonts w:ascii="Arial" w:hAnsi="Arial" w:cs="Arial"/>
          <w:color w:val="000000" w:themeColor="text1"/>
        </w:rPr>
        <w:t>tanques de aguas negras, aguas lluvias y aguas recolectoras</w:t>
      </w:r>
      <w:r w:rsidR="00E00A74">
        <w:rPr>
          <w:rFonts w:ascii="Arial" w:hAnsi="Arial" w:cs="Arial"/>
          <w:color w:val="000000" w:themeColor="text1"/>
        </w:rPr>
        <w:t xml:space="preserve">. </w:t>
      </w:r>
    </w:p>
    <w:p w14:paraId="712521E9" w14:textId="77777777" w:rsidR="00C463A5" w:rsidRPr="00C463A5" w:rsidRDefault="00557C79" w:rsidP="00C463A5">
      <w:pPr>
        <w:autoSpaceDE w:val="0"/>
        <w:autoSpaceDN w:val="0"/>
        <w:adjustRightInd w:val="0"/>
        <w:spacing w:after="0" w:line="240" w:lineRule="auto"/>
        <w:jc w:val="both"/>
        <w:rPr>
          <w:rFonts w:ascii="Arial" w:hAnsi="Arial" w:cs="Arial"/>
          <w:color w:val="000000" w:themeColor="text1"/>
        </w:rPr>
      </w:pPr>
      <w:r w:rsidRPr="00557C79">
        <w:rPr>
          <w:rFonts w:ascii="Arial" w:hAnsi="Arial" w:cs="Arial"/>
          <w:b/>
          <w:bCs/>
          <w:color w:val="000000" w:themeColor="text1"/>
        </w:rPr>
        <w:t>Mantenimientos:</w:t>
      </w:r>
      <w:r>
        <w:rPr>
          <w:rFonts w:ascii="Arial" w:hAnsi="Arial" w:cs="Arial"/>
          <w:color w:val="000000" w:themeColor="text1"/>
        </w:rPr>
        <w:t xml:space="preserve"> </w:t>
      </w:r>
      <w:r w:rsidR="00C463A5">
        <w:rPr>
          <w:rFonts w:ascii="Arial" w:hAnsi="Arial" w:cs="Arial"/>
          <w:color w:val="000000" w:themeColor="text1"/>
        </w:rPr>
        <w:t xml:space="preserve"> </w:t>
      </w:r>
      <w:r w:rsidR="00C463A5" w:rsidRPr="00C463A5">
        <w:rPr>
          <w:rFonts w:ascii="Arial" w:hAnsi="Arial" w:cs="Arial"/>
          <w:color w:val="000000" w:themeColor="text1"/>
        </w:rPr>
        <w:t>dos (2) servicios de lavado y desinfección de los tanques de agua potable</w:t>
      </w:r>
      <w:r w:rsidR="00C463A5">
        <w:rPr>
          <w:rFonts w:ascii="Arial" w:hAnsi="Arial" w:cs="Arial"/>
          <w:color w:val="000000" w:themeColor="text1"/>
        </w:rPr>
        <w:t xml:space="preserve"> y cuatro (4) </w:t>
      </w:r>
      <w:r w:rsidR="00C463A5" w:rsidRPr="00C463A5">
        <w:rPr>
          <w:rFonts w:ascii="Arial" w:hAnsi="Arial" w:cs="Arial"/>
          <w:color w:val="000000" w:themeColor="text1"/>
        </w:rPr>
        <w:t>cuatro</w:t>
      </w:r>
      <w:r w:rsidR="00C463A5">
        <w:rPr>
          <w:rFonts w:ascii="Arial" w:hAnsi="Arial" w:cs="Arial"/>
          <w:color w:val="000000" w:themeColor="text1"/>
        </w:rPr>
        <w:t xml:space="preserve"> </w:t>
      </w:r>
      <w:r w:rsidR="00C463A5" w:rsidRPr="00C463A5">
        <w:rPr>
          <w:rFonts w:ascii="Arial" w:hAnsi="Arial" w:cs="Arial"/>
          <w:color w:val="000000" w:themeColor="text1"/>
        </w:rPr>
        <w:t>servicios de aseo y limpieza de tanques de aguas negras, aguas</w:t>
      </w:r>
    </w:p>
    <w:p w14:paraId="3892D2CB" w14:textId="77777777" w:rsidR="00557C79" w:rsidRDefault="00C463A5" w:rsidP="00C463A5">
      <w:pPr>
        <w:autoSpaceDE w:val="0"/>
        <w:autoSpaceDN w:val="0"/>
        <w:adjustRightInd w:val="0"/>
        <w:spacing w:after="0" w:line="240" w:lineRule="auto"/>
        <w:jc w:val="both"/>
        <w:rPr>
          <w:rFonts w:ascii="Arial" w:hAnsi="Arial" w:cs="Arial"/>
          <w:color w:val="000000" w:themeColor="text1"/>
        </w:rPr>
      </w:pPr>
      <w:r w:rsidRPr="00C463A5">
        <w:rPr>
          <w:rFonts w:ascii="Arial" w:hAnsi="Arial" w:cs="Arial"/>
          <w:color w:val="000000" w:themeColor="text1"/>
        </w:rPr>
        <w:t>lluvias y cajas recolectoras</w:t>
      </w:r>
    </w:p>
    <w:p w14:paraId="73AD85FE" w14:textId="77777777" w:rsidR="003E1464" w:rsidRDefault="003E1464" w:rsidP="003E1464">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Plazo:</w:t>
      </w:r>
      <w:r>
        <w:rPr>
          <w:rFonts w:ascii="Arial" w:hAnsi="Arial" w:cs="Arial"/>
          <w:color w:val="000000" w:themeColor="text1"/>
        </w:rPr>
        <w:t xml:space="preserve"> </w:t>
      </w:r>
      <w:r w:rsidR="00C463A5">
        <w:rPr>
          <w:rFonts w:ascii="Arial" w:hAnsi="Arial" w:cs="Arial"/>
          <w:color w:val="000000" w:themeColor="text1"/>
        </w:rPr>
        <w:t>15/12/2020</w:t>
      </w:r>
    </w:p>
    <w:p w14:paraId="62FA4FB7" w14:textId="77777777" w:rsidR="003E1464" w:rsidRDefault="003E1464" w:rsidP="003E1464">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Forma de pago:</w:t>
      </w:r>
      <w:r>
        <w:rPr>
          <w:rFonts w:ascii="Arial" w:hAnsi="Arial" w:cs="Arial"/>
          <w:color w:val="000000" w:themeColor="text1"/>
        </w:rPr>
        <w:t xml:space="preserve"> </w:t>
      </w:r>
      <w:r w:rsidR="0043654B">
        <w:rPr>
          <w:rFonts w:ascii="Arial" w:hAnsi="Arial" w:cs="Arial"/>
          <w:color w:val="000000" w:themeColor="text1"/>
        </w:rPr>
        <w:t>Pagos parciales según el servicio recibido</w:t>
      </w:r>
    </w:p>
    <w:p w14:paraId="37D115CB" w14:textId="77777777" w:rsidR="003B12F8" w:rsidRDefault="003B12F8" w:rsidP="003B12F8">
      <w:pPr>
        <w:autoSpaceDE w:val="0"/>
        <w:autoSpaceDN w:val="0"/>
        <w:adjustRightInd w:val="0"/>
        <w:spacing w:after="0" w:line="240" w:lineRule="auto"/>
        <w:jc w:val="both"/>
        <w:rPr>
          <w:rFonts w:ascii="Arial" w:hAnsi="Arial" w:cs="Arial"/>
          <w:color w:val="000000" w:themeColor="text1"/>
        </w:rPr>
      </w:pPr>
      <w:r w:rsidRPr="003B12F8">
        <w:rPr>
          <w:rFonts w:ascii="Arial" w:hAnsi="Arial" w:cs="Arial"/>
          <w:b/>
          <w:bCs/>
          <w:color w:val="000000" w:themeColor="text1"/>
        </w:rPr>
        <w:t xml:space="preserve">Ciudad: </w:t>
      </w:r>
      <w:r>
        <w:rPr>
          <w:rFonts w:ascii="Arial" w:hAnsi="Arial" w:cs="Arial"/>
          <w:color w:val="000000" w:themeColor="text1"/>
        </w:rPr>
        <w:t>Bogotá</w:t>
      </w:r>
    </w:p>
    <w:p w14:paraId="6B3DDF51" w14:textId="77777777" w:rsidR="006D0BBA" w:rsidRPr="006D0BBA" w:rsidRDefault="006D0BBA" w:rsidP="003B12F8">
      <w:pPr>
        <w:autoSpaceDE w:val="0"/>
        <w:autoSpaceDN w:val="0"/>
        <w:adjustRightInd w:val="0"/>
        <w:spacing w:after="0" w:line="240" w:lineRule="auto"/>
        <w:jc w:val="both"/>
        <w:rPr>
          <w:rFonts w:ascii="Arial" w:hAnsi="Arial" w:cs="Arial"/>
          <w:b/>
          <w:bCs/>
          <w:color w:val="000000" w:themeColor="text1"/>
        </w:rPr>
      </w:pPr>
      <w:r w:rsidRPr="006D0BBA">
        <w:rPr>
          <w:rFonts w:ascii="Arial" w:hAnsi="Arial" w:cs="Arial"/>
          <w:b/>
          <w:bCs/>
          <w:color w:val="000000" w:themeColor="text1"/>
        </w:rPr>
        <w:t xml:space="preserve">Valor oficial: </w:t>
      </w:r>
      <w:r w:rsidRPr="006D0BBA">
        <w:rPr>
          <w:rFonts w:ascii="Arial" w:hAnsi="Arial" w:cs="Arial"/>
          <w:color w:val="000000" w:themeColor="text1"/>
        </w:rPr>
        <w:t>$</w:t>
      </w:r>
      <w:r w:rsidR="002C6097" w:rsidRPr="002C6097">
        <w:t xml:space="preserve"> </w:t>
      </w:r>
      <w:r w:rsidR="002C6097" w:rsidRPr="002C6097">
        <w:rPr>
          <w:rFonts w:ascii="Arial" w:hAnsi="Arial" w:cs="Arial"/>
          <w:color w:val="000000" w:themeColor="text1"/>
        </w:rPr>
        <w:t>38.870.798</w:t>
      </w:r>
    </w:p>
    <w:p w14:paraId="3FAD06B6" w14:textId="77777777" w:rsidR="003E1464" w:rsidRDefault="003E1464" w:rsidP="003E1464">
      <w:pPr>
        <w:autoSpaceDE w:val="0"/>
        <w:autoSpaceDN w:val="0"/>
        <w:adjustRightInd w:val="0"/>
        <w:spacing w:line="240" w:lineRule="auto"/>
        <w:jc w:val="both"/>
        <w:rPr>
          <w:rFonts w:ascii="Arial" w:hAnsi="Arial" w:cs="Arial"/>
          <w:color w:val="000000" w:themeColor="text1"/>
        </w:rPr>
      </w:pPr>
      <w:r w:rsidRPr="00D8044D">
        <w:rPr>
          <w:rFonts w:ascii="Arial" w:hAnsi="Arial" w:cs="Arial"/>
          <w:b/>
          <w:bCs/>
          <w:color w:val="000000" w:themeColor="text1"/>
        </w:rPr>
        <w:t xml:space="preserve">Observación: </w:t>
      </w:r>
      <w:r w:rsidR="002C6097" w:rsidRPr="006C5D55">
        <w:rPr>
          <w:rFonts w:ascii="Arial" w:hAnsi="Arial" w:cs="Arial"/>
          <w:color w:val="000000" w:themeColor="text1"/>
        </w:rPr>
        <w:t>Proceso en curso</w:t>
      </w:r>
    </w:p>
    <w:p w14:paraId="6BE73753" w14:textId="77777777" w:rsidR="00A464F0" w:rsidRDefault="00A464F0" w:rsidP="00E26599">
      <w:pPr>
        <w:autoSpaceDE w:val="0"/>
        <w:autoSpaceDN w:val="0"/>
        <w:adjustRightInd w:val="0"/>
        <w:spacing w:line="240" w:lineRule="auto"/>
        <w:jc w:val="both"/>
        <w:rPr>
          <w:rFonts w:ascii="Arial" w:hAnsi="Arial" w:cs="Arial"/>
          <w:color w:val="000000" w:themeColor="text1"/>
        </w:rPr>
      </w:pPr>
      <w:r>
        <w:rPr>
          <w:rFonts w:ascii="Arial" w:hAnsi="Arial" w:cs="Arial"/>
          <w:noProof/>
          <w:color w:val="000000" w:themeColor="text1"/>
        </w:rPr>
        <w:drawing>
          <wp:inline distT="0" distB="0" distL="0" distR="0" wp14:anchorId="49A84BCE" wp14:editId="5870F6A0">
            <wp:extent cx="5605780" cy="564736"/>
            <wp:effectExtent l="0" t="0" r="0" b="698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70327" cy="571239"/>
                    </a:xfrm>
                    <a:prstGeom prst="rect">
                      <a:avLst/>
                    </a:prstGeom>
                    <a:noFill/>
                    <a:ln>
                      <a:noFill/>
                    </a:ln>
                  </pic:spPr>
                </pic:pic>
              </a:graphicData>
            </a:graphic>
          </wp:inline>
        </w:drawing>
      </w:r>
    </w:p>
    <w:p w14:paraId="204268BC" w14:textId="77777777" w:rsidR="00930181" w:rsidRDefault="00930181" w:rsidP="00930181">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S</w:t>
      </w:r>
      <w:r w:rsidRPr="00D8044D">
        <w:rPr>
          <w:rFonts w:ascii="Arial" w:hAnsi="Arial" w:cs="Arial"/>
          <w:b/>
          <w:bCs/>
          <w:color w:val="000000" w:themeColor="text1"/>
        </w:rPr>
        <w:t>ervicio:</w:t>
      </w:r>
      <w:r>
        <w:rPr>
          <w:rFonts w:ascii="Arial" w:hAnsi="Arial" w:cs="Arial"/>
          <w:color w:val="000000" w:themeColor="text1"/>
        </w:rPr>
        <w:t xml:space="preserve"> </w:t>
      </w:r>
      <w:r w:rsidR="002C3E48">
        <w:rPr>
          <w:rFonts w:ascii="Arial" w:hAnsi="Arial" w:cs="Arial"/>
          <w:color w:val="000000" w:themeColor="text1"/>
        </w:rPr>
        <w:t xml:space="preserve"> siete (7) motobombas y tres (3) tanques </w:t>
      </w:r>
    </w:p>
    <w:p w14:paraId="2EB8B842" w14:textId="0ADBEE0B" w:rsidR="00930181" w:rsidRDefault="00930181" w:rsidP="00930181">
      <w:pPr>
        <w:autoSpaceDE w:val="0"/>
        <w:autoSpaceDN w:val="0"/>
        <w:adjustRightInd w:val="0"/>
        <w:spacing w:after="0" w:line="240" w:lineRule="auto"/>
        <w:jc w:val="both"/>
        <w:rPr>
          <w:rFonts w:ascii="Arial" w:hAnsi="Arial" w:cs="Arial"/>
          <w:color w:val="000000" w:themeColor="text1"/>
        </w:rPr>
      </w:pPr>
      <w:r w:rsidRPr="00557C79">
        <w:rPr>
          <w:rFonts w:ascii="Arial" w:hAnsi="Arial" w:cs="Arial"/>
          <w:b/>
          <w:bCs/>
          <w:color w:val="000000" w:themeColor="text1"/>
        </w:rPr>
        <w:t>Mantenimientos:</w:t>
      </w:r>
      <w:r>
        <w:rPr>
          <w:rFonts w:ascii="Arial" w:hAnsi="Arial" w:cs="Arial"/>
          <w:color w:val="000000" w:themeColor="text1"/>
        </w:rPr>
        <w:t xml:space="preserve"> </w:t>
      </w:r>
      <w:r w:rsidR="002C3E48">
        <w:rPr>
          <w:rFonts w:ascii="Arial" w:hAnsi="Arial" w:cs="Arial"/>
          <w:color w:val="000000" w:themeColor="text1"/>
        </w:rPr>
        <w:t>cuatro</w:t>
      </w:r>
      <w:r w:rsidR="005301BE">
        <w:rPr>
          <w:rFonts w:ascii="Arial" w:hAnsi="Arial" w:cs="Arial"/>
          <w:color w:val="000000" w:themeColor="text1"/>
        </w:rPr>
        <w:t xml:space="preserve"> </w:t>
      </w:r>
      <w:r w:rsidR="007961CE">
        <w:rPr>
          <w:rFonts w:ascii="Arial" w:hAnsi="Arial" w:cs="Arial"/>
          <w:color w:val="000000" w:themeColor="text1"/>
        </w:rPr>
        <w:t>(</w:t>
      </w:r>
      <w:r w:rsidR="005301BE">
        <w:rPr>
          <w:rFonts w:ascii="Arial" w:hAnsi="Arial" w:cs="Arial"/>
          <w:color w:val="000000" w:themeColor="text1"/>
        </w:rPr>
        <w:t>4</w:t>
      </w:r>
      <w:r w:rsidR="00946EB7">
        <w:rPr>
          <w:rFonts w:ascii="Arial" w:hAnsi="Arial" w:cs="Arial"/>
          <w:color w:val="000000" w:themeColor="text1"/>
        </w:rPr>
        <w:t>) mantenimientos</w:t>
      </w:r>
      <w:r w:rsidR="002C3E48">
        <w:rPr>
          <w:rFonts w:ascii="Arial" w:hAnsi="Arial" w:cs="Arial"/>
          <w:color w:val="000000" w:themeColor="text1"/>
        </w:rPr>
        <w:t xml:space="preserve"> en la vigencia del contrato y dos</w:t>
      </w:r>
      <w:r w:rsidR="005301BE">
        <w:rPr>
          <w:rFonts w:ascii="Arial" w:hAnsi="Arial" w:cs="Arial"/>
          <w:color w:val="000000" w:themeColor="text1"/>
        </w:rPr>
        <w:t xml:space="preserve"> (2) mantenimientos a los tanques </w:t>
      </w:r>
    </w:p>
    <w:p w14:paraId="7F818C25" w14:textId="77777777" w:rsidR="00930181" w:rsidRDefault="00930181" w:rsidP="00930181">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Plazo:</w:t>
      </w:r>
      <w:r>
        <w:rPr>
          <w:rFonts w:ascii="Arial" w:hAnsi="Arial" w:cs="Arial"/>
          <w:color w:val="000000" w:themeColor="text1"/>
        </w:rPr>
        <w:t xml:space="preserve"> </w:t>
      </w:r>
      <w:r w:rsidRPr="00557C79">
        <w:rPr>
          <w:rFonts w:ascii="Arial" w:hAnsi="Arial" w:cs="Arial"/>
          <w:color w:val="000000" w:themeColor="text1"/>
        </w:rPr>
        <w:t>12/06/2020</w:t>
      </w:r>
      <w:r>
        <w:rPr>
          <w:rFonts w:ascii="Arial" w:hAnsi="Arial" w:cs="Arial"/>
          <w:color w:val="000000" w:themeColor="text1"/>
        </w:rPr>
        <w:t>-31/12/2020</w:t>
      </w:r>
    </w:p>
    <w:p w14:paraId="27EA7548" w14:textId="77777777" w:rsidR="00A464F0" w:rsidRDefault="003B12F8" w:rsidP="003B12F8">
      <w:pPr>
        <w:autoSpaceDE w:val="0"/>
        <w:autoSpaceDN w:val="0"/>
        <w:adjustRightInd w:val="0"/>
        <w:spacing w:after="0" w:line="240" w:lineRule="auto"/>
        <w:jc w:val="both"/>
        <w:rPr>
          <w:rFonts w:ascii="Arial" w:hAnsi="Arial" w:cs="Arial"/>
          <w:b/>
          <w:bCs/>
          <w:color w:val="000000" w:themeColor="text1"/>
        </w:rPr>
      </w:pPr>
      <w:r w:rsidRPr="003B12F8">
        <w:rPr>
          <w:rFonts w:ascii="Arial" w:hAnsi="Arial" w:cs="Arial"/>
          <w:b/>
          <w:bCs/>
          <w:color w:val="000000" w:themeColor="text1"/>
        </w:rPr>
        <w:t>Ciudad:</w:t>
      </w:r>
      <w:r>
        <w:rPr>
          <w:rFonts w:ascii="Arial" w:hAnsi="Arial" w:cs="Arial"/>
          <w:b/>
          <w:bCs/>
          <w:color w:val="000000" w:themeColor="text1"/>
        </w:rPr>
        <w:t xml:space="preserve"> </w:t>
      </w:r>
      <w:r w:rsidR="00A464F0">
        <w:rPr>
          <w:rFonts w:ascii="Arial" w:hAnsi="Arial" w:cs="Arial"/>
          <w:b/>
          <w:bCs/>
          <w:color w:val="000000" w:themeColor="text1"/>
        </w:rPr>
        <w:t xml:space="preserve"> </w:t>
      </w:r>
      <w:r w:rsidR="00A464F0" w:rsidRPr="00A464F0">
        <w:rPr>
          <w:rFonts w:ascii="Arial" w:hAnsi="Arial" w:cs="Arial"/>
          <w:color w:val="000000" w:themeColor="text1"/>
        </w:rPr>
        <w:t>Bogotá</w:t>
      </w:r>
      <w:r w:rsidR="00A464F0">
        <w:rPr>
          <w:rFonts w:ascii="Arial" w:hAnsi="Arial" w:cs="Arial"/>
          <w:b/>
          <w:bCs/>
          <w:color w:val="000000" w:themeColor="text1"/>
        </w:rPr>
        <w:t xml:space="preserve"> </w:t>
      </w:r>
    </w:p>
    <w:p w14:paraId="68A21F26" w14:textId="77777777" w:rsidR="006D0BBA" w:rsidRDefault="006D0BBA" w:rsidP="003B12F8">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Valor oficial</w:t>
      </w:r>
      <w:r w:rsidR="001D0A29">
        <w:rPr>
          <w:rFonts w:ascii="Arial" w:hAnsi="Arial" w:cs="Arial"/>
          <w:b/>
          <w:bCs/>
          <w:color w:val="000000" w:themeColor="text1"/>
        </w:rPr>
        <w:t>:</w:t>
      </w:r>
      <w:r>
        <w:rPr>
          <w:rFonts w:ascii="Arial" w:hAnsi="Arial" w:cs="Arial"/>
          <w:b/>
          <w:bCs/>
          <w:color w:val="000000" w:themeColor="text1"/>
        </w:rPr>
        <w:t xml:space="preserve"> </w:t>
      </w:r>
      <w:r w:rsidR="002C3E48" w:rsidRPr="002C3E48">
        <w:rPr>
          <w:rFonts w:ascii="Arial" w:hAnsi="Arial" w:cs="Arial"/>
          <w:color w:val="000000" w:themeColor="text1"/>
        </w:rPr>
        <w:t>$7.000.000</w:t>
      </w:r>
    </w:p>
    <w:p w14:paraId="2E91E666" w14:textId="77777777" w:rsidR="002C3E48" w:rsidRDefault="002C3E48" w:rsidP="002C3E48">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 xml:space="preserve">Valor adjudicado: </w:t>
      </w:r>
      <w:r w:rsidRPr="002C3E48">
        <w:rPr>
          <w:rFonts w:ascii="Arial" w:hAnsi="Arial" w:cs="Arial"/>
          <w:color w:val="000000" w:themeColor="text1"/>
        </w:rPr>
        <w:t>$7.000.000</w:t>
      </w:r>
    </w:p>
    <w:p w14:paraId="2E40989E" w14:textId="77777777" w:rsidR="00930181" w:rsidRDefault="00930181" w:rsidP="00930181">
      <w:pPr>
        <w:autoSpaceDE w:val="0"/>
        <w:autoSpaceDN w:val="0"/>
        <w:adjustRightInd w:val="0"/>
        <w:spacing w:line="240" w:lineRule="auto"/>
        <w:jc w:val="both"/>
        <w:rPr>
          <w:rFonts w:ascii="Arial" w:hAnsi="Arial" w:cs="Arial"/>
          <w:color w:val="000000" w:themeColor="text1"/>
        </w:rPr>
      </w:pPr>
      <w:r w:rsidRPr="00D8044D">
        <w:rPr>
          <w:rFonts w:ascii="Arial" w:hAnsi="Arial" w:cs="Arial"/>
          <w:b/>
          <w:bCs/>
          <w:color w:val="000000" w:themeColor="text1"/>
        </w:rPr>
        <w:t xml:space="preserve">Observación: </w:t>
      </w:r>
      <w:r w:rsidRPr="0024455F">
        <w:rPr>
          <w:rFonts w:ascii="Arial" w:hAnsi="Arial" w:cs="Arial"/>
          <w:color w:val="000000" w:themeColor="text1"/>
        </w:rPr>
        <w:t>Adjudicado</w:t>
      </w:r>
      <w:r w:rsidR="00A464F0">
        <w:rPr>
          <w:rFonts w:ascii="Arial" w:hAnsi="Arial" w:cs="Arial"/>
          <w:color w:val="000000" w:themeColor="text1"/>
        </w:rPr>
        <w:t xml:space="preserve"> - </w:t>
      </w:r>
      <w:r w:rsidR="00A464F0" w:rsidRPr="00A464F0">
        <w:rPr>
          <w:rFonts w:ascii="Arial" w:hAnsi="Arial" w:cs="Arial"/>
          <w:color w:val="000000" w:themeColor="text1"/>
        </w:rPr>
        <w:t>Agrofumigacion Industrial S.A.S.</w:t>
      </w:r>
    </w:p>
    <w:p w14:paraId="7F2BBCC3" w14:textId="77777777" w:rsidR="005301BE" w:rsidRDefault="005301BE" w:rsidP="00930181">
      <w:pPr>
        <w:autoSpaceDE w:val="0"/>
        <w:autoSpaceDN w:val="0"/>
        <w:adjustRightInd w:val="0"/>
        <w:spacing w:line="240" w:lineRule="auto"/>
        <w:jc w:val="both"/>
        <w:rPr>
          <w:rFonts w:ascii="Arial" w:hAnsi="Arial" w:cs="Arial"/>
          <w:noProof/>
          <w:color w:val="000000" w:themeColor="text1"/>
        </w:rPr>
      </w:pPr>
    </w:p>
    <w:p w14:paraId="4BF57D19" w14:textId="77777777" w:rsidR="00C463A5" w:rsidRDefault="00C463A5" w:rsidP="00930181">
      <w:pPr>
        <w:autoSpaceDE w:val="0"/>
        <w:autoSpaceDN w:val="0"/>
        <w:adjustRightInd w:val="0"/>
        <w:spacing w:line="240" w:lineRule="auto"/>
        <w:jc w:val="both"/>
        <w:rPr>
          <w:rFonts w:ascii="Arial" w:hAnsi="Arial" w:cs="Arial"/>
          <w:color w:val="000000" w:themeColor="text1"/>
        </w:rPr>
      </w:pPr>
      <w:r>
        <w:rPr>
          <w:rFonts w:ascii="Arial" w:hAnsi="Arial" w:cs="Arial"/>
          <w:noProof/>
          <w:color w:val="000000" w:themeColor="text1"/>
        </w:rPr>
        <w:drawing>
          <wp:inline distT="0" distB="0" distL="0" distR="0" wp14:anchorId="00B23B56" wp14:editId="509AF23C">
            <wp:extent cx="5607050" cy="414103"/>
            <wp:effectExtent l="0" t="0" r="0" b="508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639851" cy="416525"/>
                    </a:xfrm>
                    <a:prstGeom prst="rect">
                      <a:avLst/>
                    </a:prstGeom>
                    <a:noFill/>
                    <a:ln>
                      <a:noFill/>
                    </a:ln>
                  </pic:spPr>
                </pic:pic>
              </a:graphicData>
            </a:graphic>
          </wp:inline>
        </w:drawing>
      </w:r>
    </w:p>
    <w:p w14:paraId="23CD1674" w14:textId="77777777" w:rsidR="005301BE" w:rsidRDefault="005301BE" w:rsidP="005301BE">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S</w:t>
      </w:r>
      <w:r w:rsidRPr="00D8044D">
        <w:rPr>
          <w:rFonts w:ascii="Arial" w:hAnsi="Arial" w:cs="Arial"/>
          <w:b/>
          <w:bCs/>
          <w:color w:val="000000" w:themeColor="text1"/>
        </w:rPr>
        <w:t>ervicio:</w:t>
      </w:r>
      <w:r>
        <w:rPr>
          <w:rFonts w:ascii="Arial" w:hAnsi="Arial" w:cs="Arial"/>
          <w:color w:val="000000" w:themeColor="text1"/>
        </w:rPr>
        <w:t xml:space="preserve">  </w:t>
      </w:r>
      <w:r w:rsidR="00C463A5" w:rsidRPr="00C463A5">
        <w:rPr>
          <w:rFonts w:ascii="Arial" w:hAnsi="Arial" w:cs="Arial"/>
          <w:color w:val="000000" w:themeColor="text1"/>
        </w:rPr>
        <w:t>Prestación del servicio de lavado y desinfección de tanques de almacenamiento de agua potable, fumigación, desinfección, desinsectación, desratización, control de palomas y Saneamiento Ambiental de todas las sedes de la Contraloría de Bogotá.</w:t>
      </w:r>
    </w:p>
    <w:p w14:paraId="0DE328F9" w14:textId="77777777" w:rsidR="005301BE" w:rsidRDefault="005301BE" w:rsidP="005301BE">
      <w:pPr>
        <w:autoSpaceDE w:val="0"/>
        <w:autoSpaceDN w:val="0"/>
        <w:adjustRightInd w:val="0"/>
        <w:spacing w:after="0" w:line="240" w:lineRule="auto"/>
        <w:jc w:val="both"/>
        <w:rPr>
          <w:rFonts w:ascii="Arial" w:hAnsi="Arial" w:cs="Arial"/>
          <w:color w:val="000000" w:themeColor="text1"/>
        </w:rPr>
      </w:pPr>
      <w:r w:rsidRPr="00557C79">
        <w:rPr>
          <w:rFonts w:ascii="Arial" w:hAnsi="Arial" w:cs="Arial"/>
          <w:b/>
          <w:bCs/>
          <w:color w:val="000000" w:themeColor="text1"/>
        </w:rPr>
        <w:t>Mantenimientos:</w:t>
      </w:r>
      <w:r>
        <w:rPr>
          <w:rFonts w:ascii="Arial" w:hAnsi="Arial" w:cs="Arial"/>
          <w:color w:val="000000" w:themeColor="text1"/>
        </w:rPr>
        <w:t xml:space="preserve"> </w:t>
      </w:r>
    </w:p>
    <w:p w14:paraId="5EA7A136" w14:textId="77777777" w:rsidR="005301BE" w:rsidRDefault="005301BE" w:rsidP="005301BE">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Plazo:</w:t>
      </w:r>
      <w:r>
        <w:rPr>
          <w:rFonts w:ascii="Arial" w:hAnsi="Arial" w:cs="Arial"/>
          <w:color w:val="000000" w:themeColor="text1"/>
        </w:rPr>
        <w:t xml:space="preserve"> </w:t>
      </w:r>
      <w:r w:rsidR="00C463A5">
        <w:rPr>
          <w:rFonts w:ascii="Arial" w:hAnsi="Arial" w:cs="Arial"/>
          <w:color w:val="000000" w:themeColor="text1"/>
        </w:rPr>
        <w:t xml:space="preserve">14/07/2020- </w:t>
      </w:r>
      <w:r w:rsidR="00C463A5" w:rsidRPr="00C463A5">
        <w:rPr>
          <w:rFonts w:ascii="Arial" w:hAnsi="Arial" w:cs="Arial"/>
          <w:color w:val="000000" w:themeColor="text1"/>
        </w:rPr>
        <w:t>31/12/2020</w:t>
      </w:r>
    </w:p>
    <w:p w14:paraId="5FE07CC4" w14:textId="77777777" w:rsidR="005301BE" w:rsidRDefault="005301BE" w:rsidP="005301BE">
      <w:pPr>
        <w:autoSpaceDE w:val="0"/>
        <w:autoSpaceDN w:val="0"/>
        <w:adjustRightInd w:val="0"/>
        <w:spacing w:after="0" w:line="240" w:lineRule="auto"/>
        <w:jc w:val="both"/>
        <w:rPr>
          <w:rFonts w:ascii="Arial" w:hAnsi="Arial" w:cs="Arial"/>
          <w:b/>
          <w:bCs/>
          <w:color w:val="000000" w:themeColor="text1"/>
        </w:rPr>
      </w:pPr>
      <w:r w:rsidRPr="003B12F8">
        <w:rPr>
          <w:rFonts w:ascii="Arial" w:hAnsi="Arial" w:cs="Arial"/>
          <w:b/>
          <w:bCs/>
          <w:color w:val="000000" w:themeColor="text1"/>
        </w:rPr>
        <w:t>Ciudad:</w:t>
      </w:r>
      <w:r>
        <w:rPr>
          <w:rFonts w:ascii="Arial" w:hAnsi="Arial" w:cs="Arial"/>
          <w:b/>
          <w:bCs/>
          <w:color w:val="000000" w:themeColor="text1"/>
        </w:rPr>
        <w:t xml:space="preserve">  </w:t>
      </w:r>
      <w:r w:rsidR="00C463A5">
        <w:rPr>
          <w:rFonts w:ascii="Arial" w:hAnsi="Arial" w:cs="Arial"/>
          <w:color w:val="000000" w:themeColor="text1"/>
        </w:rPr>
        <w:t>Bogotá</w:t>
      </w:r>
      <w:r>
        <w:rPr>
          <w:rFonts w:ascii="Arial" w:hAnsi="Arial" w:cs="Arial"/>
          <w:color w:val="000000" w:themeColor="text1"/>
        </w:rPr>
        <w:t xml:space="preserve"> </w:t>
      </w:r>
      <w:r>
        <w:rPr>
          <w:rFonts w:ascii="Arial" w:hAnsi="Arial" w:cs="Arial"/>
          <w:b/>
          <w:bCs/>
          <w:color w:val="000000" w:themeColor="text1"/>
        </w:rPr>
        <w:t xml:space="preserve"> </w:t>
      </w:r>
    </w:p>
    <w:p w14:paraId="421F577A" w14:textId="77777777" w:rsidR="005301BE" w:rsidRDefault="005301BE" w:rsidP="005301BE">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 xml:space="preserve">Valor oficial: </w:t>
      </w:r>
      <w:r w:rsidRPr="002C3E48">
        <w:rPr>
          <w:rFonts w:ascii="Arial" w:hAnsi="Arial" w:cs="Arial"/>
          <w:color w:val="000000" w:themeColor="text1"/>
        </w:rPr>
        <w:t>$</w:t>
      </w:r>
      <w:r w:rsidRPr="005301BE">
        <w:t xml:space="preserve"> </w:t>
      </w:r>
      <w:r w:rsidR="00C463A5" w:rsidRPr="00C463A5">
        <w:rPr>
          <w:rFonts w:ascii="Arial" w:hAnsi="Arial" w:cs="Arial"/>
          <w:color w:val="000000" w:themeColor="text1"/>
        </w:rPr>
        <w:t>14.475.437</w:t>
      </w:r>
    </w:p>
    <w:p w14:paraId="476BA8DB" w14:textId="77777777" w:rsidR="005301BE" w:rsidRDefault="005301BE" w:rsidP="005301BE">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 xml:space="preserve">Valor adjudicado: </w:t>
      </w:r>
      <w:r w:rsidRPr="002C3E48">
        <w:rPr>
          <w:rFonts w:ascii="Arial" w:hAnsi="Arial" w:cs="Arial"/>
          <w:color w:val="000000" w:themeColor="text1"/>
        </w:rPr>
        <w:t>$</w:t>
      </w:r>
      <w:r w:rsidRPr="005301BE">
        <w:t xml:space="preserve"> </w:t>
      </w:r>
      <w:r w:rsidR="00C463A5" w:rsidRPr="00C463A5">
        <w:rPr>
          <w:rFonts w:ascii="Arial" w:hAnsi="Arial" w:cs="Arial"/>
          <w:color w:val="000000" w:themeColor="text1"/>
        </w:rPr>
        <w:t>8.623.650</w:t>
      </w:r>
    </w:p>
    <w:p w14:paraId="0839A29E" w14:textId="77777777" w:rsidR="005301BE" w:rsidRDefault="005301BE" w:rsidP="005301BE">
      <w:pPr>
        <w:autoSpaceDE w:val="0"/>
        <w:autoSpaceDN w:val="0"/>
        <w:adjustRightInd w:val="0"/>
        <w:spacing w:line="240" w:lineRule="auto"/>
        <w:jc w:val="both"/>
        <w:rPr>
          <w:rFonts w:ascii="Arial" w:hAnsi="Arial" w:cs="Arial"/>
          <w:color w:val="000000" w:themeColor="text1"/>
        </w:rPr>
      </w:pPr>
      <w:r w:rsidRPr="00D8044D">
        <w:rPr>
          <w:rFonts w:ascii="Arial" w:hAnsi="Arial" w:cs="Arial"/>
          <w:b/>
          <w:bCs/>
          <w:color w:val="000000" w:themeColor="text1"/>
        </w:rPr>
        <w:t xml:space="preserve">Observación: </w:t>
      </w:r>
      <w:r w:rsidR="00EC5047" w:rsidRPr="0024455F">
        <w:rPr>
          <w:rFonts w:ascii="Arial" w:hAnsi="Arial" w:cs="Arial"/>
          <w:color w:val="000000" w:themeColor="text1"/>
        </w:rPr>
        <w:t>Adjudicado</w:t>
      </w:r>
      <w:r w:rsidR="00EC5047" w:rsidRPr="00C463A5">
        <w:rPr>
          <w:rFonts w:ascii="Arial" w:hAnsi="Arial" w:cs="Arial"/>
          <w:color w:val="000000" w:themeColor="text1"/>
        </w:rPr>
        <w:t xml:space="preserve"> </w:t>
      </w:r>
      <w:r w:rsidR="00EC5047">
        <w:rPr>
          <w:rFonts w:ascii="Arial" w:hAnsi="Arial" w:cs="Arial"/>
          <w:color w:val="000000" w:themeColor="text1"/>
        </w:rPr>
        <w:t xml:space="preserve">- </w:t>
      </w:r>
      <w:r w:rsidR="00C463A5" w:rsidRPr="00C463A5">
        <w:rPr>
          <w:rFonts w:ascii="Arial" w:hAnsi="Arial" w:cs="Arial"/>
          <w:color w:val="000000" w:themeColor="text1"/>
        </w:rPr>
        <w:t>FUMISEX SAS</w:t>
      </w:r>
    </w:p>
    <w:p w14:paraId="26203EB3" w14:textId="77777777" w:rsidR="007E043F" w:rsidRDefault="00C463A5" w:rsidP="005301BE">
      <w:pPr>
        <w:autoSpaceDE w:val="0"/>
        <w:autoSpaceDN w:val="0"/>
        <w:adjustRightInd w:val="0"/>
        <w:spacing w:line="240" w:lineRule="auto"/>
        <w:jc w:val="both"/>
        <w:rPr>
          <w:rFonts w:ascii="Arial" w:hAnsi="Arial" w:cs="Arial"/>
          <w:color w:val="000000" w:themeColor="text1"/>
        </w:rPr>
      </w:pPr>
      <w:r>
        <w:rPr>
          <w:rFonts w:ascii="Arial" w:hAnsi="Arial" w:cs="Arial"/>
          <w:noProof/>
          <w:color w:val="000000" w:themeColor="text1"/>
        </w:rPr>
        <w:lastRenderedPageBreak/>
        <w:drawing>
          <wp:inline distT="0" distB="0" distL="0" distR="0" wp14:anchorId="634BD724" wp14:editId="6F89623B">
            <wp:extent cx="5577840" cy="628003"/>
            <wp:effectExtent l="0" t="0" r="381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02174" cy="630743"/>
                    </a:xfrm>
                    <a:prstGeom prst="rect">
                      <a:avLst/>
                    </a:prstGeom>
                    <a:noFill/>
                    <a:ln>
                      <a:noFill/>
                    </a:ln>
                  </pic:spPr>
                </pic:pic>
              </a:graphicData>
            </a:graphic>
          </wp:inline>
        </w:drawing>
      </w:r>
    </w:p>
    <w:p w14:paraId="3E120E74" w14:textId="77777777" w:rsidR="008D6AE0" w:rsidRPr="008D6AE0" w:rsidRDefault="007E043F" w:rsidP="008D6AE0">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S</w:t>
      </w:r>
      <w:r w:rsidRPr="00D8044D">
        <w:rPr>
          <w:rFonts w:ascii="Arial" w:hAnsi="Arial" w:cs="Arial"/>
          <w:b/>
          <w:bCs/>
          <w:color w:val="000000" w:themeColor="text1"/>
        </w:rPr>
        <w:t>ervicio:</w:t>
      </w:r>
      <w:r>
        <w:rPr>
          <w:rFonts w:ascii="Arial" w:hAnsi="Arial" w:cs="Arial"/>
          <w:color w:val="000000" w:themeColor="text1"/>
        </w:rPr>
        <w:t xml:space="preserve">  </w:t>
      </w:r>
      <w:r w:rsidR="008D6AE0" w:rsidRPr="008D6AE0">
        <w:rPr>
          <w:rFonts w:ascii="Arial" w:hAnsi="Arial" w:cs="Arial"/>
          <w:color w:val="000000" w:themeColor="text1"/>
        </w:rPr>
        <w:t>Contratar el servicio de lavado y desinfección de tanques de almacenamiento de</w:t>
      </w:r>
    </w:p>
    <w:p w14:paraId="55C13F2C" w14:textId="77777777" w:rsidR="007E043F" w:rsidRPr="007961CE" w:rsidRDefault="008D6AE0" w:rsidP="008D6AE0">
      <w:pPr>
        <w:autoSpaceDE w:val="0"/>
        <w:autoSpaceDN w:val="0"/>
        <w:adjustRightInd w:val="0"/>
        <w:spacing w:after="0" w:line="240" w:lineRule="auto"/>
        <w:jc w:val="both"/>
        <w:rPr>
          <w:rFonts w:ascii="Arial" w:hAnsi="Arial" w:cs="Arial"/>
          <w:color w:val="000000" w:themeColor="text1"/>
        </w:rPr>
      </w:pPr>
      <w:r w:rsidRPr="008D6AE0">
        <w:rPr>
          <w:rFonts w:ascii="Arial" w:hAnsi="Arial" w:cs="Arial"/>
          <w:color w:val="000000" w:themeColor="text1"/>
        </w:rPr>
        <w:t>agua potable, aguas lluvias y desarenadores con prueba de potabilidad, para las</w:t>
      </w:r>
      <w:r>
        <w:rPr>
          <w:rFonts w:ascii="Arial" w:hAnsi="Arial" w:cs="Arial"/>
          <w:color w:val="000000" w:themeColor="text1"/>
        </w:rPr>
        <w:t xml:space="preserve"> </w:t>
      </w:r>
      <w:r w:rsidRPr="008D6AE0">
        <w:rPr>
          <w:rFonts w:ascii="Arial" w:hAnsi="Arial" w:cs="Arial"/>
          <w:color w:val="000000" w:themeColor="text1"/>
        </w:rPr>
        <w:t xml:space="preserve">diferentes </w:t>
      </w:r>
      <w:r w:rsidRPr="007961CE">
        <w:rPr>
          <w:rFonts w:ascii="Arial" w:hAnsi="Arial" w:cs="Arial"/>
          <w:color w:val="000000" w:themeColor="text1"/>
        </w:rPr>
        <w:t>sedes de la Secretaria General de la Alcaldía Mayor de Bogotá D.C</w:t>
      </w:r>
    </w:p>
    <w:p w14:paraId="71A15C50" w14:textId="77777777" w:rsidR="007E043F" w:rsidRPr="007961CE" w:rsidRDefault="007E043F" w:rsidP="007E043F">
      <w:pPr>
        <w:autoSpaceDE w:val="0"/>
        <w:autoSpaceDN w:val="0"/>
        <w:adjustRightInd w:val="0"/>
        <w:spacing w:after="0" w:line="240" w:lineRule="auto"/>
        <w:jc w:val="both"/>
        <w:rPr>
          <w:rFonts w:ascii="Arial" w:hAnsi="Arial" w:cs="Arial"/>
          <w:color w:val="000000" w:themeColor="text1"/>
        </w:rPr>
      </w:pPr>
      <w:r w:rsidRPr="007961CE">
        <w:rPr>
          <w:rFonts w:ascii="Arial" w:hAnsi="Arial" w:cs="Arial"/>
          <w:b/>
          <w:bCs/>
          <w:color w:val="000000" w:themeColor="text1"/>
        </w:rPr>
        <w:t>Plazo:</w:t>
      </w:r>
      <w:r w:rsidRPr="007961CE">
        <w:rPr>
          <w:rFonts w:ascii="Arial" w:hAnsi="Arial" w:cs="Arial"/>
          <w:color w:val="000000" w:themeColor="text1"/>
        </w:rPr>
        <w:t xml:space="preserve"> </w:t>
      </w:r>
      <w:r w:rsidR="00EC5047" w:rsidRPr="007961CE">
        <w:rPr>
          <w:rFonts w:ascii="Arial" w:hAnsi="Arial" w:cs="Arial"/>
          <w:color w:val="000000" w:themeColor="text1"/>
        </w:rPr>
        <w:t>26/05/2020-</w:t>
      </w:r>
      <w:r w:rsidR="00EC5047" w:rsidRPr="007961CE">
        <w:rPr>
          <w:rFonts w:ascii="Arial" w:hAnsi="Arial" w:cs="Arial"/>
          <w:color w:val="000000"/>
          <w:sz w:val="17"/>
          <w:szCs w:val="17"/>
          <w:shd w:val="clear" w:color="auto" w:fill="FFFFFF"/>
        </w:rPr>
        <w:t xml:space="preserve"> </w:t>
      </w:r>
      <w:r w:rsidR="00EC5047" w:rsidRPr="007961CE">
        <w:rPr>
          <w:rFonts w:ascii="Arial" w:hAnsi="Arial" w:cs="Arial"/>
          <w:color w:val="000000" w:themeColor="text1"/>
        </w:rPr>
        <w:t>25/12/2020</w:t>
      </w:r>
    </w:p>
    <w:p w14:paraId="565F6764" w14:textId="77777777" w:rsidR="007E043F" w:rsidRPr="007961CE" w:rsidRDefault="007E043F" w:rsidP="007E043F">
      <w:pPr>
        <w:autoSpaceDE w:val="0"/>
        <w:autoSpaceDN w:val="0"/>
        <w:adjustRightInd w:val="0"/>
        <w:spacing w:after="0" w:line="240" w:lineRule="auto"/>
        <w:jc w:val="both"/>
        <w:rPr>
          <w:rFonts w:ascii="Arial" w:hAnsi="Arial" w:cs="Arial"/>
          <w:b/>
          <w:bCs/>
          <w:color w:val="000000" w:themeColor="text1"/>
        </w:rPr>
      </w:pPr>
      <w:r w:rsidRPr="007961CE">
        <w:rPr>
          <w:rFonts w:ascii="Arial" w:hAnsi="Arial" w:cs="Arial"/>
          <w:b/>
          <w:bCs/>
          <w:color w:val="000000" w:themeColor="text1"/>
        </w:rPr>
        <w:t>Ciudad:   Bogotá</w:t>
      </w:r>
    </w:p>
    <w:p w14:paraId="250E4AC3" w14:textId="77777777" w:rsidR="007E043F" w:rsidRPr="007961CE" w:rsidRDefault="007E043F" w:rsidP="007E043F">
      <w:pPr>
        <w:autoSpaceDE w:val="0"/>
        <w:autoSpaceDN w:val="0"/>
        <w:adjustRightInd w:val="0"/>
        <w:spacing w:after="0" w:line="240" w:lineRule="auto"/>
        <w:jc w:val="both"/>
        <w:rPr>
          <w:rFonts w:ascii="Arial" w:hAnsi="Arial" w:cs="Arial"/>
          <w:color w:val="000000" w:themeColor="text1"/>
        </w:rPr>
      </w:pPr>
      <w:r w:rsidRPr="007961CE">
        <w:rPr>
          <w:rFonts w:ascii="Arial" w:hAnsi="Arial" w:cs="Arial"/>
          <w:b/>
          <w:bCs/>
          <w:color w:val="000000" w:themeColor="text1"/>
        </w:rPr>
        <w:t xml:space="preserve">Valor oficial: </w:t>
      </w:r>
      <w:r w:rsidRPr="007961CE">
        <w:rPr>
          <w:rFonts w:ascii="Arial" w:hAnsi="Arial" w:cs="Arial"/>
          <w:color w:val="000000" w:themeColor="text1"/>
        </w:rPr>
        <w:t>$</w:t>
      </w:r>
      <w:r w:rsidRPr="007961CE">
        <w:t xml:space="preserve"> </w:t>
      </w:r>
      <w:r w:rsidR="00EC5047" w:rsidRPr="007961CE">
        <w:rPr>
          <w:rFonts w:ascii="Arial" w:hAnsi="Arial" w:cs="Arial"/>
          <w:color w:val="000000" w:themeColor="text1"/>
        </w:rPr>
        <w:t>36.429.562</w:t>
      </w:r>
    </w:p>
    <w:p w14:paraId="3056CFBE" w14:textId="77777777" w:rsidR="007E043F" w:rsidRPr="007961CE" w:rsidRDefault="007E043F" w:rsidP="007E043F">
      <w:pPr>
        <w:autoSpaceDE w:val="0"/>
        <w:autoSpaceDN w:val="0"/>
        <w:adjustRightInd w:val="0"/>
        <w:spacing w:after="0" w:line="240" w:lineRule="auto"/>
        <w:jc w:val="both"/>
        <w:rPr>
          <w:rFonts w:ascii="Arial" w:hAnsi="Arial" w:cs="Arial"/>
          <w:b/>
          <w:bCs/>
          <w:color w:val="000000" w:themeColor="text1"/>
        </w:rPr>
      </w:pPr>
      <w:r w:rsidRPr="007961CE">
        <w:rPr>
          <w:rFonts w:ascii="Arial" w:hAnsi="Arial" w:cs="Arial"/>
          <w:b/>
          <w:bCs/>
          <w:color w:val="000000" w:themeColor="text1"/>
        </w:rPr>
        <w:t xml:space="preserve">Valor adjudicado: </w:t>
      </w:r>
      <w:r w:rsidRPr="007961CE">
        <w:rPr>
          <w:rFonts w:ascii="Arial" w:hAnsi="Arial" w:cs="Arial"/>
          <w:color w:val="000000" w:themeColor="text1"/>
        </w:rPr>
        <w:t xml:space="preserve">$ </w:t>
      </w:r>
      <w:r w:rsidR="00EC5047" w:rsidRPr="007961CE">
        <w:rPr>
          <w:rFonts w:ascii="Arial" w:hAnsi="Arial" w:cs="Arial"/>
          <w:color w:val="000000" w:themeColor="text1"/>
        </w:rPr>
        <w:t>18.163.434</w:t>
      </w:r>
    </w:p>
    <w:p w14:paraId="0D6C68A5" w14:textId="77777777" w:rsidR="007E043F" w:rsidRDefault="007E043F" w:rsidP="007E043F">
      <w:pPr>
        <w:autoSpaceDE w:val="0"/>
        <w:autoSpaceDN w:val="0"/>
        <w:adjustRightInd w:val="0"/>
        <w:spacing w:line="240" w:lineRule="auto"/>
        <w:jc w:val="both"/>
        <w:rPr>
          <w:rFonts w:ascii="Arial" w:hAnsi="Arial" w:cs="Arial"/>
          <w:color w:val="000000" w:themeColor="text1"/>
        </w:rPr>
      </w:pPr>
      <w:r w:rsidRPr="007961CE">
        <w:rPr>
          <w:rFonts w:ascii="Arial" w:hAnsi="Arial" w:cs="Arial"/>
          <w:b/>
          <w:bCs/>
          <w:color w:val="000000" w:themeColor="text1"/>
        </w:rPr>
        <w:t xml:space="preserve">Observación: </w:t>
      </w:r>
      <w:r w:rsidRPr="007961CE">
        <w:rPr>
          <w:rFonts w:ascii="Arial" w:hAnsi="Arial" w:cs="Arial"/>
          <w:color w:val="000000" w:themeColor="text1"/>
        </w:rPr>
        <w:t>Adjudicado -</w:t>
      </w:r>
      <w:r w:rsidR="00EC5047" w:rsidRPr="007961CE">
        <w:rPr>
          <w:rFonts w:ascii="Arial" w:hAnsi="Arial" w:cs="Arial"/>
          <w:color w:val="000000" w:themeColor="text1"/>
        </w:rPr>
        <w:t xml:space="preserve"> ORGANIZACION HAR SAS</w:t>
      </w:r>
      <w:r>
        <w:rPr>
          <w:rFonts w:ascii="Arial" w:hAnsi="Arial" w:cs="Arial"/>
          <w:color w:val="000000" w:themeColor="text1"/>
        </w:rPr>
        <w:t xml:space="preserve"> </w:t>
      </w:r>
    </w:p>
    <w:p w14:paraId="12F73366" w14:textId="77777777" w:rsidR="007E043F" w:rsidRDefault="007E043F" w:rsidP="005301BE">
      <w:pPr>
        <w:autoSpaceDE w:val="0"/>
        <w:autoSpaceDN w:val="0"/>
        <w:adjustRightInd w:val="0"/>
        <w:spacing w:line="240" w:lineRule="auto"/>
        <w:jc w:val="both"/>
        <w:rPr>
          <w:rFonts w:ascii="Arial" w:hAnsi="Arial" w:cs="Arial"/>
          <w:color w:val="000000" w:themeColor="text1"/>
        </w:rPr>
      </w:pPr>
    </w:p>
    <w:p w14:paraId="307B7F09" w14:textId="77777777" w:rsidR="005301BE" w:rsidRDefault="00084135" w:rsidP="00930181">
      <w:pPr>
        <w:autoSpaceDE w:val="0"/>
        <w:autoSpaceDN w:val="0"/>
        <w:adjustRightInd w:val="0"/>
        <w:spacing w:line="240" w:lineRule="auto"/>
        <w:jc w:val="both"/>
        <w:rPr>
          <w:rFonts w:ascii="Arial" w:hAnsi="Arial" w:cs="Arial"/>
          <w:color w:val="000000" w:themeColor="text1"/>
        </w:rPr>
      </w:pPr>
      <w:r>
        <w:rPr>
          <w:rFonts w:ascii="Arial" w:hAnsi="Arial" w:cs="Arial"/>
          <w:noProof/>
          <w:color w:val="000000" w:themeColor="text1"/>
        </w:rPr>
        <w:drawing>
          <wp:inline distT="0" distB="0" distL="0" distR="0" wp14:anchorId="048A6FB1" wp14:editId="4DEB8F53">
            <wp:extent cx="5605780" cy="309880"/>
            <wp:effectExtent l="0" t="0" r="0" b="0"/>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05780" cy="309880"/>
                    </a:xfrm>
                    <a:prstGeom prst="rect">
                      <a:avLst/>
                    </a:prstGeom>
                    <a:noFill/>
                    <a:ln>
                      <a:noFill/>
                    </a:ln>
                  </pic:spPr>
                </pic:pic>
              </a:graphicData>
            </a:graphic>
          </wp:inline>
        </w:drawing>
      </w:r>
    </w:p>
    <w:p w14:paraId="0CC551D7" w14:textId="77777777" w:rsidR="00084135" w:rsidRPr="00084135" w:rsidRDefault="00084135" w:rsidP="00084135">
      <w:pPr>
        <w:autoSpaceDE w:val="0"/>
        <w:autoSpaceDN w:val="0"/>
        <w:adjustRightInd w:val="0"/>
        <w:spacing w:after="0" w:line="240" w:lineRule="auto"/>
        <w:jc w:val="both"/>
        <w:rPr>
          <w:rFonts w:ascii="Arial" w:hAnsi="Arial" w:cs="Arial"/>
          <w:color w:val="000000" w:themeColor="text1"/>
        </w:rPr>
      </w:pPr>
      <w:r w:rsidRPr="00084135">
        <w:rPr>
          <w:rFonts w:ascii="Arial" w:hAnsi="Arial" w:cs="Arial"/>
          <w:b/>
          <w:bCs/>
          <w:color w:val="000000" w:themeColor="text1"/>
        </w:rPr>
        <w:t>Servicio:</w:t>
      </w:r>
      <w:r w:rsidRPr="00084135">
        <w:rPr>
          <w:rFonts w:ascii="Arial" w:hAnsi="Arial" w:cs="Arial"/>
          <w:color w:val="000000" w:themeColor="text1"/>
        </w:rPr>
        <w:t xml:space="preserve">   bombas, aspersores y 23 gabinetes</w:t>
      </w:r>
    </w:p>
    <w:p w14:paraId="08E16938" w14:textId="77777777" w:rsidR="00084135" w:rsidRPr="00084135" w:rsidRDefault="00084135" w:rsidP="00084135">
      <w:pPr>
        <w:autoSpaceDE w:val="0"/>
        <w:autoSpaceDN w:val="0"/>
        <w:adjustRightInd w:val="0"/>
        <w:spacing w:after="0" w:line="240" w:lineRule="auto"/>
        <w:jc w:val="both"/>
        <w:rPr>
          <w:rFonts w:ascii="Arial" w:hAnsi="Arial" w:cs="Arial"/>
          <w:color w:val="000000" w:themeColor="text1"/>
        </w:rPr>
      </w:pPr>
      <w:r w:rsidRPr="00084135">
        <w:rPr>
          <w:rFonts w:ascii="Arial" w:hAnsi="Arial" w:cs="Arial"/>
          <w:b/>
          <w:bCs/>
          <w:color w:val="000000" w:themeColor="text1"/>
        </w:rPr>
        <w:t>Mantenimientos:</w:t>
      </w:r>
      <w:r w:rsidRPr="00084135">
        <w:rPr>
          <w:rFonts w:ascii="Arial" w:hAnsi="Arial" w:cs="Arial"/>
          <w:color w:val="000000" w:themeColor="text1"/>
        </w:rPr>
        <w:t xml:space="preserve"> Preventivos, correctivos y pruebas </w:t>
      </w:r>
    </w:p>
    <w:p w14:paraId="4A8E4117" w14:textId="77777777" w:rsidR="00084135" w:rsidRPr="00084135" w:rsidRDefault="00084135" w:rsidP="00084135">
      <w:pPr>
        <w:autoSpaceDE w:val="0"/>
        <w:autoSpaceDN w:val="0"/>
        <w:adjustRightInd w:val="0"/>
        <w:spacing w:after="0" w:line="240" w:lineRule="auto"/>
        <w:jc w:val="both"/>
        <w:rPr>
          <w:rFonts w:ascii="Arial" w:hAnsi="Arial" w:cs="Arial"/>
          <w:color w:val="000000" w:themeColor="text1"/>
        </w:rPr>
      </w:pPr>
      <w:r w:rsidRPr="00084135">
        <w:rPr>
          <w:rFonts w:ascii="Arial" w:hAnsi="Arial" w:cs="Arial"/>
          <w:b/>
          <w:bCs/>
          <w:color w:val="000000" w:themeColor="text1"/>
        </w:rPr>
        <w:t>Plazo:</w:t>
      </w:r>
      <w:r w:rsidRPr="00084135">
        <w:rPr>
          <w:rFonts w:ascii="Arial" w:hAnsi="Arial" w:cs="Arial"/>
          <w:color w:val="000000" w:themeColor="text1"/>
        </w:rPr>
        <w:t xml:space="preserve"> 31/03/2020-31/12/2020</w:t>
      </w:r>
    </w:p>
    <w:p w14:paraId="4E63EE97" w14:textId="77777777" w:rsidR="00084135" w:rsidRPr="00084135" w:rsidRDefault="00084135" w:rsidP="00084135">
      <w:pPr>
        <w:autoSpaceDE w:val="0"/>
        <w:autoSpaceDN w:val="0"/>
        <w:adjustRightInd w:val="0"/>
        <w:spacing w:after="0" w:line="240" w:lineRule="auto"/>
        <w:jc w:val="both"/>
        <w:rPr>
          <w:rFonts w:ascii="Arial" w:hAnsi="Arial" w:cs="Arial"/>
          <w:b/>
          <w:bCs/>
          <w:color w:val="000000" w:themeColor="text1"/>
        </w:rPr>
      </w:pPr>
      <w:r w:rsidRPr="00084135">
        <w:rPr>
          <w:rFonts w:ascii="Arial" w:hAnsi="Arial" w:cs="Arial"/>
          <w:b/>
          <w:bCs/>
          <w:color w:val="000000" w:themeColor="text1"/>
        </w:rPr>
        <w:t>Ciudad:   Bogotá</w:t>
      </w:r>
    </w:p>
    <w:p w14:paraId="6AC4EB86" w14:textId="77777777" w:rsidR="00084135" w:rsidRPr="00084135" w:rsidRDefault="00084135" w:rsidP="00084135">
      <w:pPr>
        <w:autoSpaceDE w:val="0"/>
        <w:autoSpaceDN w:val="0"/>
        <w:adjustRightInd w:val="0"/>
        <w:spacing w:after="0" w:line="240" w:lineRule="auto"/>
        <w:jc w:val="both"/>
        <w:rPr>
          <w:rFonts w:ascii="Arial" w:hAnsi="Arial" w:cs="Arial"/>
          <w:color w:val="000000" w:themeColor="text1"/>
        </w:rPr>
      </w:pPr>
      <w:r w:rsidRPr="00084135">
        <w:rPr>
          <w:rFonts w:ascii="Arial" w:hAnsi="Arial" w:cs="Arial"/>
          <w:b/>
          <w:bCs/>
          <w:color w:val="000000" w:themeColor="text1"/>
        </w:rPr>
        <w:t xml:space="preserve">Valor oficial: </w:t>
      </w:r>
      <w:r w:rsidRPr="00084135">
        <w:rPr>
          <w:rFonts w:ascii="Arial" w:hAnsi="Arial" w:cs="Arial"/>
          <w:color w:val="000000" w:themeColor="text1"/>
        </w:rPr>
        <w:t>$</w:t>
      </w:r>
      <w:r w:rsidRPr="00084135">
        <w:t xml:space="preserve"> </w:t>
      </w:r>
      <w:r w:rsidRPr="00084135">
        <w:rPr>
          <w:rFonts w:ascii="Arial" w:hAnsi="Arial" w:cs="Arial"/>
          <w:color w:val="000000" w:themeColor="text1"/>
        </w:rPr>
        <w:t>17.570.944</w:t>
      </w:r>
    </w:p>
    <w:p w14:paraId="1F8C5743" w14:textId="77777777" w:rsidR="00084135" w:rsidRPr="00084135" w:rsidRDefault="00084135" w:rsidP="00084135">
      <w:pPr>
        <w:autoSpaceDE w:val="0"/>
        <w:autoSpaceDN w:val="0"/>
        <w:adjustRightInd w:val="0"/>
        <w:spacing w:after="0" w:line="240" w:lineRule="auto"/>
        <w:jc w:val="both"/>
        <w:rPr>
          <w:rFonts w:ascii="Arial" w:hAnsi="Arial" w:cs="Arial"/>
          <w:b/>
          <w:bCs/>
          <w:color w:val="000000" w:themeColor="text1"/>
        </w:rPr>
      </w:pPr>
      <w:r w:rsidRPr="00084135">
        <w:rPr>
          <w:rFonts w:ascii="Arial" w:hAnsi="Arial" w:cs="Arial"/>
          <w:b/>
          <w:bCs/>
          <w:color w:val="000000" w:themeColor="text1"/>
        </w:rPr>
        <w:t xml:space="preserve">Valor adjudicado: </w:t>
      </w:r>
      <w:r w:rsidRPr="00084135">
        <w:rPr>
          <w:rFonts w:ascii="Arial" w:hAnsi="Arial" w:cs="Arial"/>
          <w:color w:val="000000" w:themeColor="text1"/>
        </w:rPr>
        <w:t>$ 10.635.893</w:t>
      </w:r>
    </w:p>
    <w:p w14:paraId="65FC6840" w14:textId="77777777" w:rsidR="00084135" w:rsidRDefault="00084135" w:rsidP="00084135">
      <w:pPr>
        <w:autoSpaceDE w:val="0"/>
        <w:autoSpaceDN w:val="0"/>
        <w:adjustRightInd w:val="0"/>
        <w:spacing w:line="240" w:lineRule="auto"/>
        <w:jc w:val="both"/>
        <w:rPr>
          <w:rFonts w:ascii="Arial" w:hAnsi="Arial" w:cs="Arial"/>
          <w:color w:val="000000" w:themeColor="text1"/>
        </w:rPr>
      </w:pPr>
      <w:r w:rsidRPr="00084135">
        <w:rPr>
          <w:rFonts w:ascii="Arial" w:hAnsi="Arial" w:cs="Arial"/>
          <w:b/>
          <w:bCs/>
          <w:color w:val="000000" w:themeColor="text1"/>
        </w:rPr>
        <w:t xml:space="preserve">Observación: </w:t>
      </w:r>
      <w:r w:rsidRPr="00084135">
        <w:rPr>
          <w:rFonts w:ascii="Arial" w:hAnsi="Arial" w:cs="Arial"/>
          <w:color w:val="000000" w:themeColor="text1"/>
        </w:rPr>
        <w:t>Adjudicado - ING SOLUTION SAS</w:t>
      </w:r>
    </w:p>
    <w:p w14:paraId="1F3840F5" w14:textId="77777777" w:rsidR="00084135" w:rsidRDefault="00084135" w:rsidP="00084135">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S</w:t>
      </w:r>
      <w:r w:rsidRPr="00D8044D">
        <w:rPr>
          <w:rFonts w:ascii="Arial" w:hAnsi="Arial" w:cs="Arial"/>
          <w:b/>
          <w:bCs/>
          <w:color w:val="000000" w:themeColor="text1"/>
        </w:rPr>
        <w:t>ervicio:</w:t>
      </w:r>
      <w:r>
        <w:rPr>
          <w:rFonts w:ascii="Arial" w:hAnsi="Arial" w:cs="Arial"/>
          <w:color w:val="000000" w:themeColor="text1"/>
        </w:rPr>
        <w:t xml:space="preserve">   Bombas, gabinetes (7) </w:t>
      </w:r>
    </w:p>
    <w:p w14:paraId="4C20CB73" w14:textId="77777777" w:rsidR="00084135" w:rsidRDefault="00084135" w:rsidP="00084135">
      <w:pPr>
        <w:autoSpaceDE w:val="0"/>
        <w:autoSpaceDN w:val="0"/>
        <w:adjustRightInd w:val="0"/>
        <w:spacing w:after="0" w:line="240" w:lineRule="auto"/>
        <w:jc w:val="both"/>
        <w:rPr>
          <w:rFonts w:ascii="Arial" w:hAnsi="Arial" w:cs="Arial"/>
          <w:color w:val="000000" w:themeColor="text1"/>
        </w:rPr>
      </w:pPr>
      <w:r w:rsidRPr="00557C79">
        <w:rPr>
          <w:rFonts w:ascii="Arial" w:hAnsi="Arial" w:cs="Arial"/>
          <w:b/>
          <w:bCs/>
          <w:color w:val="000000" w:themeColor="text1"/>
        </w:rPr>
        <w:t>Mantenimientos:</w:t>
      </w:r>
      <w:r>
        <w:rPr>
          <w:rFonts w:ascii="Arial" w:hAnsi="Arial" w:cs="Arial"/>
          <w:color w:val="000000" w:themeColor="text1"/>
        </w:rPr>
        <w:t xml:space="preserve"> Preventivos, correctivos y pruebas </w:t>
      </w:r>
    </w:p>
    <w:p w14:paraId="2129C974" w14:textId="77777777" w:rsidR="00084135" w:rsidRDefault="00084135" w:rsidP="00084135">
      <w:pPr>
        <w:autoSpaceDE w:val="0"/>
        <w:autoSpaceDN w:val="0"/>
        <w:adjustRightInd w:val="0"/>
        <w:spacing w:after="0" w:line="240" w:lineRule="auto"/>
        <w:jc w:val="both"/>
        <w:rPr>
          <w:rFonts w:ascii="Arial" w:hAnsi="Arial" w:cs="Arial"/>
          <w:color w:val="000000" w:themeColor="text1"/>
        </w:rPr>
      </w:pPr>
      <w:r w:rsidRPr="00D8044D">
        <w:rPr>
          <w:rFonts w:ascii="Arial" w:hAnsi="Arial" w:cs="Arial"/>
          <w:b/>
          <w:bCs/>
          <w:color w:val="000000" w:themeColor="text1"/>
        </w:rPr>
        <w:t>Plazo:</w:t>
      </w:r>
      <w:r>
        <w:rPr>
          <w:rFonts w:ascii="Arial" w:hAnsi="Arial" w:cs="Arial"/>
          <w:color w:val="000000" w:themeColor="text1"/>
        </w:rPr>
        <w:t xml:space="preserve"> 02</w:t>
      </w:r>
      <w:r w:rsidRPr="007E043F">
        <w:rPr>
          <w:rFonts w:ascii="Arial" w:hAnsi="Arial" w:cs="Arial"/>
          <w:color w:val="000000" w:themeColor="text1"/>
        </w:rPr>
        <w:t>/03/2020</w:t>
      </w:r>
      <w:r>
        <w:rPr>
          <w:rFonts w:ascii="Arial" w:hAnsi="Arial" w:cs="Arial"/>
          <w:color w:val="000000" w:themeColor="text1"/>
        </w:rPr>
        <w:t>-31/12/2020</w:t>
      </w:r>
    </w:p>
    <w:p w14:paraId="5B223657" w14:textId="77777777" w:rsidR="00084135" w:rsidRDefault="00084135" w:rsidP="00084135">
      <w:pPr>
        <w:autoSpaceDE w:val="0"/>
        <w:autoSpaceDN w:val="0"/>
        <w:adjustRightInd w:val="0"/>
        <w:spacing w:after="0" w:line="240" w:lineRule="auto"/>
        <w:jc w:val="both"/>
        <w:rPr>
          <w:rFonts w:ascii="Arial" w:hAnsi="Arial" w:cs="Arial"/>
          <w:b/>
          <w:bCs/>
          <w:color w:val="000000" w:themeColor="text1"/>
        </w:rPr>
      </w:pPr>
      <w:r w:rsidRPr="003B12F8">
        <w:rPr>
          <w:rFonts w:ascii="Arial" w:hAnsi="Arial" w:cs="Arial"/>
          <w:b/>
          <w:bCs/>
          <w:color w:val="000000" w:themeColor="text1"/>
        </w:rPr>
        <w:t>Ciudad:</w:t>
      </w:r>
      <w:r>
        <w:rPr>
          <w:rFonts w:ascii="Arial" w:hAnsi="Arial" w:cs="Arial"/>
          <w:b/>
          <w:bCs/>
          <w:color w:val="000000" w:themeColor="text1"/>
        </w:rPr>
        <w:t xml:space="preserve">   </w:t>
      </w:r>
      <w:r w:rsidRPr="00084135">
        <w:rPr>
          <w:rFonts w:ascii="Arial" w:hAnsi="Arial" w:cs="Arial"/>
          <w:color w:val="000000" w:themeColor="text1"/>
        </w:rPr>
        <w:t>Bogotá</w:t>
      </w:r>
    </w:p>
    <w:p w14:paraId="4A8B8138" w14:textId="77777777" w:rsidR="00084135" w:rsidRDefault="00084135" w:rsidP="00084135">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rPr>
        <w:t xml:space="preserve">Valor oficial: </w:t>
      </w:r>
      <w:r w:rsidRPr="002C3E48">
        <w:rPr>
          <w:rFonts w:ascii="Arial" w:hAnsi="Arial" w:cs="Arial"/>
          <w:color w:val="000000" w:themeColor="text1"/>
        </w:rPr>
        <w:t>$</w:t>
      </w:r>
      <w:r w:rsidRPr="005301BE">
        <w:t xml:space="preserve"> </w:t>
      </w:r>
      <w:r>
        <w:rPr>
          <w:rFonts w:ascii="Arial" w:hAnsi="Arial" w:cs="Arial"/>
          <w:color w:val="000000" w:themeColor="text1"/>
        </w:rPr>
        <w:t>4.000.000</w:t>
      </w:r>
    </w:p>
    <w:p w14:paraId="64E92479" w14:textId="77777777" w:rsidR="00084135" w:rsidRDefault="00084135" w:rsidP="00084135">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 xml:space="preserve">Valor adjudicado: </w:t>
      </w:r>
      <w:r w:rsidRPr="002C3E48">
        <w:rPr>
          <w:rFonts w:ascii="Arial" w:hAnsi="Arial" w:cs="Arial"/>
          <w:color w:val="000000" w:themeColor="text1"/>
        </w:rPr>
        <w:t>$</w:t>
      </w:r>
      <w:r w:rsidRPr="007E043F">
        <w:rPr>
          <w:rFonts w:ascii="Arial" w:hAnsi="Arial" w:cs="Arial"/>
          <w:color w:val="000000" w:themeColor="text1"/>
        </w:rPr>
        <w:t xml:space="preserve"> </w:t>
      </w:r>
      <w:r>
        <w:rPr>
          <w:rFonts w:ascii="Arial" w:hAnsi="Arial" w:cs="Arial"/>
          <w:color w:val="000000" w:themeColor="text1"/>
        </w:rPr>
        <w:t>4.000.000</w:t>
      </w:r>
    </w:p>
    <w:p w14:paraId="5F291BB5" w14:textId="77777777" w:rsidR="00084135" w:rsidRDefault="00084135" w:rsidP="00084135">
      <w:pPr>
        <w:autoSpaceDE w:val="0"/>
        <w:autoSpaceDN w:val="0"/>
        <w:adjustRightInd w:val="0"/>
        <w:spacing w:line="240" w:lineRule="auto"/>
        <w:jc w:val="both"/>
        <w:rPr>
          <w:rFonts w:ascii="Arial" w:hAnsi="Arial" w:cs="Arial"/>
          <w:color w:val="000000" w:themeColor="text1"/>
        </w:rPr>
      </w:pPr>
      <w:r w:rsidRPr="00D8044D">
        <w:rPr>
          <w:rFonts w:ascii="Arial" w:hAnsi="Arial" w:cs="Arial"/>
          <w:b/>
          <w:bCs/>
          <w:color w:val="000000" w:themeColor="text1"/>
        </w:rPr>
        <w:t xml:space="preserve">Observación: </w:t>
      </w:r>
      <w:r w:rsidRPr="0024455F">
        <w:rPr>
          <w:rFonts w:ascii="Arial" w:hAnsi="Arial" w:cs="Arial"/>
          <w:color w:val="000000" w:themeColor="text1"/>
        </w:rPr>
        <w:t>Adjudicado</w:t>
      </w:r>
      <w:r>
        <w:rPr>
          <w:rFonts w:ascii="Arial" w:hAnsi="Arial" w:cs="Arial"/>
          <w:color w:val="000000" w:themeColor="text1"/>
        </w:rPr>
        <w:t xml:space="preserve"> - </w:t>
      </w:r>
      <w:r w:rsidRPr="00084135">
        <w:rPr>
          <w:rFonts w:ascii="Arial" w:hAnsi="Arial" w:cs="Arial"/>
          <w:color w:val="000000" w:themeColor="text1"/>
        </w:rPr>
        <w:t>SAMUEL MONTAÑO GARCIA</w:t>
      </w:r>
    </w:p>
    <w:p w14:paraId="4718E238" w14:textId="77777777" w:rsidR="00084135" w:rsidRDefault="00084135" w:rsidP="00930181">
      <w:pPr>
        <w:autoSpaceDE w:val="0"/>
        <w:autoSpaceDN w:val="0"/>
        <w:adjustRightInd w:val="0"/>
        <w:spacing w:line="240" w:lineRule="auto"/>
        <w:jc w:val="both"/>
        <w:rPr>
          <w:rFonts w:ascii="Arial" w:hAnsi="Arial" w:cs="Arial"/>
          <w:color w:val="000000" w:themeColor="text1"/>
        </w:rPr>
      </w:pPr>
    </w:p>
    <w:p w14:paraId="20AB54AA" w14:textId="77777777" w:rsidR="00CD1595" w:rsidRPr="00E26599" w:rsidRDefault="00CD1595" w:rsidP="00E26599">
      <w:pPr>
        <w:pStyle w:val="Sinespaciado"/>
        <w:jc w:val="center"/>
        <w:rPr>
          <w:rFonts w:ascii="Arial" w:hAnsi="Arial" w:cs="Arial"/>
          <w:b/>
          <w:lang w:val="es-MX"/>
        </w:rPr>
      </w:pPr>
      <w:r w:rsidRPr="00E26599">
        <w:rPr>
          <w:rFonts w:ascii="Arial" w:hAnsi="Arial" w:cs="Arial"/>
          <w:b/>
          <w:lang w:val="es-MX"/>
        </w:rPr>
        <w:t>4. ANÁLISIS DEL RIESGO</w:t>
      </w:r>
    </w:p>
    <w:p w14:paraId="67DBBAD3" w14:textId="77777777" w:rsidR="00CD1595" w:rsidRPr="00E26599" w:rsidRDefault="00CD1595" w:rsidP="00E26599">
      <w:pPr>
        <w:pStyle w:val="Sinespaciado"/>
        <w:jc w:val="both"/>
        <w:rPr>
          <w:rFonts w:ascii="Arial" w:hAnsi="Arial" w:cs="Arial"/>
          <w:lang w:val="es-MX"/>
        </w:rPr>
      </w:pPr>
    </w:p>
    <w:p w14:paraId="739B0BEA" w14:textId="0A575BA6" w:rsidR="00CD4D9D" w:rsidRPr="002E4683" w:rsidRDefault="00CD4D9D" w:rsidP="00CD4D9D">
      <w:pPr>
        <w:spacing w:after="0"/>
        <w:jc w:val="both"/>
        <w:rPr>
          <w:rFonts w:ascii="Arial" w:hAnsi="Arial" w:cs="Arial"/>
          <w:color w:val="000000"/>
          <w:lang w:val="es-ES" w:eastAsia="es-ES"/>
        </w:rPr>
      </w:pPr>
      <w:r w:rsidRPr="002E4683">
        <w:rPr>
          <w:rFonts w:ascii="Arial" w:hAnsi="Arial" w:cs="Arial"/>
          <w:color w:val="000000"/>
          <w:lang w:val="es-ES" w:eastAsia="es-ES"/>
        </w:rPr>
        <w:t>En matriz se presentan los riesgos analizados dentro del proceso de selección para</w:t>
      </w:r>
      <w:r w:rsidR="00131A49">
        <w:rPr>
          <w:rFonts w:ascii="Arial" w:hAnsi="Arial" w:cs="Arial"/>
          <w:color w:val="000000"/>
          <w:lang w:val="es-ES" w:eastAsia="es-ES"/>
        </w:rPr>
        <w:t xml:space="preserve"> la prestación de los s</w:t>
      </w:r>
      <w:r w:rsidR="00946EB7">
        <w:rPr>
          <w:rFonts w:ascii="Arial" w:eastAsia="Arial" w:hAnsi="Arial" w:cs="Arial"/>
        </w:rPr>
        <w:t>servicios</w:t>
      </w:r>
      <w:r w:rsidR="00131A49" w:rsidRPr="00B931F8">
        <w:rPr>
          <w:rFonts w:ascii="Arial" w:eastAsia="Arial" w:hAnsi="Arial" w:cs="Arial"/>
        </w:rPr>
        <w:t xml:space="preserve"> de lavado y desinfección de tanques de almacenamiento de agua potable de las sedes del Ministerio de Justicia y del Derecho</w:t>
      </w:r>
      <w:r w:rsidR="00131A49">
        <w:rPr>
          <w:rFonts w:ascii="Arial" w:eastAsia="Arial" w:hAnsi="Arial" w:cs="Arial"/>
        </w:rPr>
        <w:t>,</w:t>
      </w:r>
      <w:r w:rsidRPr="002E4683">
        <w:rPr>
          <w:rFonts w:ascii="Arial" w:hAnsi="Arial" w:cs="Arial"/>
          <w:color w:val="000000"/>
          <w:lang w:val="es-ES" w:eastAsia="es-ES"/>
        </w:rPr>
        <w:t xml:space="preserve"> los cuales pueden generar efectos adversos y de distinta magnitud en el logro de los objetivos del proceso de contratación o en la ejecución del anexo, en cumplimiento a lo previsto en el artículo 4 de la Ley 1150 de 2007 y el Decreto No. 1082 de 2015. </w:t>
      </w:r>
    </w:p>
    <w:p w14:paraId="1E24F2FE" w14:textId="77777777" w:rsidR="00CD4D9D" w:rsidRPr="002E4683" w:rsidRDefault="00CD4D9D" w:rsidP="00CD4D9D">
      <w:pPr>
        <w:spacing w:after="0"/>
        <w:jc w:val="both"/>
        <w:rPr>
          <w:rFonts w:ascii="Arial" w:hAnsi="Arial" w:cs="Arial"/>
          <w:color w:val="000000"/>
          <w:lang w:val="es-ES" w:eastAsia="es-ES"/>
        </w:rPr>
      </w:pPr>
    </w:p>
    <w:p w14:paraId="0A8AABCE" w14:textId="77777777" w:rsidR="00CD4D9D" w:rsidRPr="002E4683" w:rsidRDefault="00CD4D9D" w:rsidP="00CD4D9D">
      <w:pPr>
        <w:spacing w:after="0"/>
        <w:jc w:val="both"/>
        <w:rPr>
          <w:rFonts w:ascii="Arial" w:hAnsi="Arial" w:cs="Arial"/>
          <w:color w:val="000000"/>
          <w:lang w:val="es-ES" w:eastAsia="es-ES"/>
        </w:rPr>
      </w:pPr>
      <w:r w:rsidRPr="002E4683">
        <w:rPr>
          <w:rFonts w:ascii="Arial" w:hAnsi="Arial" w:cs="Arial"/>
          <w:color w:val="000000"/>
          <w:lang w:val="es-ES" w:eastAsia="es-ES"/>
        </w:rPr>
        <w:lastRenderedPageBreak/>
        <w:t xml:space="preserve">Para analizar la naturaleza, la probabilidad, el impacto y la prioridad de los eventos que pudieren llegar a afectar la ejecución del contrato, se tuvo en cuenta los lineamientos establecidos en el manual para la identificación y cobertura del riesgo en los procesos de contratación, expedido por COLOMBIA COMPRA EFICIENTE, de acuerdo con los siguientes factores: </w:t>
      </w:r>
    </w:p>
    <w:p w14:paraId="04EDB3CA" w14:textId="77777777" w:rsidR="00CD4D9D" w:rsidRPr="002E4683" w:rsidRDefault="00CD4D9D" w:rsidP="00CD4D9D">
      <w:pPr>
        <w:spacing w:after="0"/>
        <w:jc w:val="both"/>
        <w:rPr>
          <w:rFonts w:ascii="Arial" w:hAnsi="Arial" w:cs="Arial"/>
          <w:color w:val="000000"/>
          <w:lang w:val="es-ES" w:eastAsia="es-ES"/>
        </w:rPr>
      </w:pPr>
    </w:p>
    <w:p w14:paraId="2E16F778" w14:textId="77777777" w:rsidR="00CD4D9D" w:rsidRPr="002E4683" w:rsidRDefault="00CD4D9D" w:rsidP="00CD4D9D">
      <w:pPr>
        <w:spacing w:after="0"/>
        <w:jc w:val="both"/>
        <w:rPr>
          <w:rFonts w:ascii="Arial" w:hAnsi="Arial" w:cs="Arial"/>
          <w:color w:val="000000"/>
          <w:lang w:val="es-ES" w:eastAsia="es-ES"/>
        </w:rPr>
      </w:pPr>
    </w:p>
    <w:p w14:paraId="42207B14" w14:textId="77777777" w:rsidR="00CD4D9D" w:rsidRPr="002E4683" w:rsidRDefault="00CD4D9D" w:rsidP="00CD4D9D">
      <w:pPr>
        <w:numPr>
          <w:ilvl w:val="0"/>
          <w:numId w:val="16"/>
        </w:numPr>
        <w:autoSpaceDE w:val="0"/>
        <w:autoSpaceDN w:val="0"/>
        <w:spacing w:after="0" w:line="240" w:lineRule="auto"/>
        <w:jc w:val="both"/>
        <w:rPr>
          <w:rFonts w:ascii="Arial" w:hAnsi="Arial" w:cs="Arial"/>
          <w:b/>
          <w:lang w:val="es-ES"/>
        </w:rPr>
      </w:pPr>
      <w:r w:rsidRPr="002E4683">
        <w:rPr>
          <w:rFonts w:ascii="Arial" w:hAnsi="Arial" w:cs="Arial"/>
          <w:b/>
          <w:lang w:val="es-ES"/>
        </w:rPr>
        <w:t>Probabilidad</w:t>
      </w:r>
    </w:p>
    <w:p w14:paraId="731E88DA" w14:textId="77777777" w:rsidR="00CD4D9D" w:rsidRPr="002E4683" w:rsidRDefault="00CD4D9D" w:rsidP="00CD4D9D">
      <w:pPr>
        <w:spacing w:after="0"/>
        <w:ind w:left="720"/>
        <w:jc w:val="both"/>
        <w:rPr>
          <w:rFonts w:ascii="Arial" w:hAnsi="Arial" w:cs="Arial"/>
          <w:b/>
          <w:lang w:val="es-ES"/>
        </w:rPr>
      </w:pPr>
    </w:p>
    <w:p w14:paraId="7575042F" w14:textId="77777777" w:rsidR="00CD4D9D" w:rsidRPr="002E4683" w:rsidRDefault="00CD4D9D" w:rsidP="00CD4D9D">
      <w:pPr>
        <w:spacing w:after="0"/>
        <w:jc w:val="center"/>
        <w:rPr>
          <w:rFonts w:ascii="Arial" w:hAnsi="Arial" w:cs="Arial"/>
          <w:noProof/>
          <w:lang w:eastAsia="es-CO"/>
        </w:rPr>
      </w:pPr>
      <w:r w:rsidRPr="002E4683">
        <w:rPr>
          <w:rFonts w:ascii="Arial" w:hAnsi="Arial" w:cs="Arial"/>
          <w:noProof/>
          <w:lang w:eastAsia="es-CO"/>
        </w:rPr>
        <w:drawing>
          <wp:inline distT="0" distB="0" distL="0" distR="0" wp14:anchorId="4B75F8C4" wp14:editId="07D5571D">
            <wp:extent cx="2390775" cy="87630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9">
                      <a:extLst>
                        <a:ext uri="{28A0092B-C50C-407E-A947-70E740481C1C}">
                          <a14:useLocalDpi xmlns:a14="http://schemas.microsoft.com/office/drawing/2010/main" val="0"/>
                        </a:ext>
                      </a:extLst>
                    </a:blip>
                    <a:srcRect l="33362" t="32701" r="30133" b="33565"/>
                    <a:stretch>
                      <a:fillRect/>
                    </a:stretch>
                  </pic:blipFill>
                  <pic:spPr bwMode="auto">
                    <a:xfrm>
                      <a:off x="0" y="0"/>
                      <a:ext cx="2398589" cy="879164"/>
                    </a:xfrm>
                    <a:prstGeom prst="rect">
                      <a:avLst/>
                    </a:prstGeom>
                    <a:noFill/>
                    <a:ln>
                      <a:noFill/>
                    </a:ln>
                  </pic:spPr>
                </pic:pic>
              </a:graphicData>
            </a:graphic>
          </wp:inline>
        </w:drawing>
      </w:r>
    </w:p>
    <w:p w14:paraId="252E7BFB" w14:textId="77777777" w:rsidR="00CD4D9D" w:rsidRPr="002E4683" w:rsidRDefault="00CD4D9D" w:rsidP="00CD4D9D">
      <w:pPr>
        <w:numPr>
          <w:ilvl w:val="0"/>
          <w:numId w:val="16"/>
        </w:numPr>
        <w:autoSpaceDE w:val="0"/>
        <w:autoSpaceDN w:val="0"/>
        <w:spacing w:after="0" w:line="240" w:lineRule="auto"/>
        <w:jc w:val="both"/>
        <w:rPr>
          <w:rFonts w:ascii="Arial" w:hAnsi="Arial" w:cs="Arial"/>
          <w:b/>
          <w:lang w:val="es-ES"/>
        </w:rPr>
      </w:pPr>
      <w:r w:rsidRPr="002E4683">
        <w:rPr>
          <w:rFonts w:ascii="Arial" w:hAnsi="Arial" w:cs="Arial"/>
          <w:b/>
          <w:lang w:val="es-ES"/>
        </w:rPr>
        <w:t>Impacto</w:t>
      </w:r>
    </w:p>
    <w:p w14:paraId="03571E3C" w14:textId="77777777" w:rsidR="00CD4D9D" w:rsidRPr="002E4683" w:rsidRDefault="00CD4D9D" w:rsidP="00CD4D9D">
      <w:pPr>
        <w:spacing w:after="0"/>
        <w:ind w:left="720"/>
        <w:jc w:val="both"/>
        <w:rPr>
          <w:rFonts w:ascii="Arial" w:hAnsi="Arial" w:cs="Arial"/>
          <w:b/>
          <w:lang w:val="es-ES"/>
        </w:rPr>
      </w:pPr>
    </w:p>
    <w:p w14:paraId="402F934D" w14:textId="77777777" w:rsidR="00CD4D9D" w:rsidRPr="002E4683" w:rsidRDefault="00CD4D9D" w:rsidP="00CD4D9D">
      <w:pPr>
        <w:spacing w:after="0"/>
        <w:jc w:val="center"/>
        <w:rPr>
          <w:rFonts w:ascii="Arial" w:hAnsi="Arial" w:cs="Arial"/>
          <w:lang w:val="es-ES"/>
        </w:rPr>
      </w:pPr>
      <w:r w:rsidRPr="002E4683">
        <w:rPr>
          <w:rFonts w:ascii="Arial" w:hAnsi="Arial" w:cs="Arial"/>
          <w:noProof/>
          <w:lang w:eastAsia="es-CO"/>
        </w:rPr>
        <w:drawing>
          <wp:inline distT="0" distB="0" distL="0" distR="0" wp14:anchorId="1E7BBA32" wp14:editId="0BA2CEA8">
            <wp:extent cx="5905500" cy="16764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l="7675" t="37582" r="6305" b="31837"/>
                    <a:stretch>
                      <a:fillRect/>
                    </a:stretch>
                  </pic:blipFill>
                  <pic:spPr bwMode="auto">
                    <a:xfrm>
                      <a:off x="0" y="0"/>
                      <a:ext cx="5905500" cy="1676400"/>
                    </a:xfrm>
                    <a:prstGeom prst="rect">
                      <a:avLst/>
                    </a:prstGeom>
                    <a:noFill/>
                    <a:ln>
                      <a:noFill/>
                    </a:ln>
                  </pic:spPr>
                </pic:pic>
              </a:graphicData>
            </a:graphic>
          </wp:inline>
        </w:drawing>
      </w:r>
    </w:p>
    <w:p w14:paraId="7C32D0F4" w14:textId="77777777" w:rsidR="00CD4D9D" w:rsidRPr="002E4683" w:rsidRDefault="00CD4D9D" w:rsidP="00CD4D9D">
      <w:pPr>
        <w:spacing w:after="0"/>
        <w:jc w:val="center"/>
        <w:rPr>
          <w:rFonts w:ascii="Arial" w:hAnsi="Arial" w:cs="Arial"/>
          <w:lang w:val="es-ES"/>
        </w:rPr>
      </w:pPr>
    </w:p>
    <w:p w14:paraId="448714A1" w14:textId="77777777" w:rsidR="00CD4D9D" w:rsidRPr="002E4683" w:rsidRDefault="00CD4D9D" w:rsidP="00CD4D9D">
      <w:pPr>
        <w:spacing w:after="0"/>
        <w:jc w:val="center"/>
        <w:rPr>
          <w:rFonts w:ascii="Arial" w:hAnsi="Arial" w:cs="Arial"/>
          <w:lang w:val="es-ES"/>
        </w:rPr>
      </w:pPr>
    </w:p>
    <w:p w14:paraId="0D2F4539" w14:textId="77777777" w:rsidR="00CD4D9D" w:rsidRPr="002E4683" w:rsidRDefault="00CD4D9D" w:rsidP="00CD4D9D">
      <w:pPr>
        <w:numPr>
          <w:ilvl w:val="0"/>
          <w:numId w:val="16"/>
        </w:numPr>
        <w:autoSpaceDE w:val="0"/>
        <w:autoSpaceDN w:val="0"/>
        <w:spacing w:after="0" w:line="240" w:lineRule="auto"/>
        <w:jc w:val="both"/>
        <w:rPr>
          <w:rFonts w:ascii="Arial" w:hAnsi="Arial" w:cs="Arial"/>
          <w:b/>
          <w:lang w:val="es-ES"/>
        </w:rPr>
      </w:pPr>
      <w:r w:rsidRPr="002E4683">
        <w:rPr>
          <w:rFonts w:ascii="Arial" w:hAnsi="Arial" w:cs="Arial"/>
          <w:b/>
          <w:lang w:val="es-ES"/>
        </w:rPr>
        <w:t>Valoración del riesgo</w:t>
      </w:r>
    </w:p>
    <w:p w14:paraId="697F624A" w14:textId="77777777" w:rsidR="00CD4D9D" w:rsidRPr="002E4683" w:rsidRDefault="00CD4D9D" w:rsidP="00CD4D9D">
      <w:pPr>
        <w:spacing w:after="0"/>
        <w:jc w:val="center"/>
        <w:rPr>
          <w:rFonts w:ascii="Arial" w:hAnsi="Arial" w:cs="Arial"/>
          <w:noProof/>
          <w:lang w:eastAsia="es-CO"/>
        </w:rPr>
      </w:pPr>
      <w:r w:rsidRPr="002E4683">
        <w:rPr>
          <w:rFonts w:ascii="Arial" w:hAnsi="Arial" w:cs="Arial"/>
          <w:noProof/>
          <w:lang w:eastAsia="es-CO"/>
        </w:rPr>
        <w:drawing>
          <wp:inline distT="0" distB="0" distL="0" distR="0" wp14:anchorId="7FDEC93C" wp14:editId="20DB0A92">
            <wp:extent cx="5581650" cy="217932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cstate="print">
                      <a:extLst>
                        <a:ext uri="{28A0092B-C50C-407E-A947-70E740481C1C}">
                          <a14:useLocalDpi xmlns:a14="http://schemas.microsoft.com/office/drawing/2010/main" val="0"/>
                        </a:ext>
                      </a:extLst>
                    </a:blip>
                    <a:srcRect l="4929" t="25389" r="3146" b="21225"/>
                    <a:stretch>
                      <a:fillRect/>
                    </a:stretch>
                  </pic:blipFill>
                  <pic:spPr bwMode="auto">
                    <a:xfrm>
                      <a:off x="0" y="0"/>
                      <a:ext cx="5624786" cy="2196166"/>
                    </a:xfrm>
                    <a:prstGeom prst="rect">
                      <a:avLst/>
                    </a:prstGeom>
                    <a:noFill/>
                    <a:ln>
                      <a:noFill/>
                    </a:ln>
                  </pic:spPr>
                </pic:pic>
              </a:graphicData>
            </a:graphic>
          </wp:inline>
        </w:drawing>
      </w:r>
    </w:p>
    <w:p w14:paraId="56EA8EC4" w14:textId="77777777" w:rsidR="00CD4D9D" w:rsidRPr="002E4683" w:rsidRDefault="00CD4D9D" w:rsidP="00CD4D9D">
      <w:pPr>
        <w:spacing w:after="0"/>
        <w:jc w:val="center"/>
        <w:rPr>
          <w:rFonts w:ascii="Arial" w:hAnsi="Arial" w:cs="Arial"/>
          <w:noProof/>
          <w:lang w:eastAsia="es-CO"/>
        </w:rPr>
      </w:pPr>
    </w:p>
    <w:p w14:paraId="7F73E5E4" w14:textId="77777777" w:rsidR="00CD4D9D" w:rsidRPr="002E4683" w:rsidRDefault="00CD4D9D" w:rsidP="00CD4D9D">
      <w:pPr>
        <w:spacing w:after="0"/>
        <w:jc w:val="center"/>
        <w:rPr>
          <w:rFonts w:ascii="Arial" w:hAnsi="Arial" w:cs="Arial"/>
          <w:noProof/>
          <w:lang w:eastAsia="es-CO"/>
        </w:rPr>
      </w:pPr>
    </w:p>
    <w:p w14:paraId="1C47633A" w14:textId="77777777" w:rsidR="00CD4D9D" w:rsidRPr="002E4683" w:rsidRDefault="00CD4D9D" w:rsidP="00CD4D9D">
      <w:pPr>
        <w:numPr>
          <w:ilvl w:val="0"/>
          <w:numId w:val="16"/>
        </w:numPr>
        <w:autoSpaceDE w:val="0"/>
        <w:autoSpaceDN w:val="0"/>
        <w:spacing w:after="0" w:line="240" w:lineRule="auto"/>
        <w:rPr>
          <w:rFonts w:ascii="Arial" w:hAnsi="Arial" w:cs="Arial"/>
          <w:b/>
        </w:rPr>
      </w:pPr>
      <w:r w:rsidRPr="002E4683">
        <w:rPr>
          <w:rFonts w:ascii="Arial" w:hAnsi="Arial" w:cs="Arial"/>
          <w:b/>
        </w:rPr>
        <w:t>Prioridad del riesgo</w:t>
      </w:r>
    </w:p>
    <w:p w14:paraId="79B6643C" w14:textId="77777777" w:rsidR="00CD4D9D" w:rsidRPr="002E4683" w:rsidRDefault="00CD4D9D" w:rsidP="00CD4D9D">
      <w:pPr>
        <w:spacing w:after="0"/>
        <w:jc w:val="both"/>
        <w:rPr>
          <w:rFonts w:ascii="Arial" w:hAnsi="Arial" w:cs="Arial"/>
          <w:b/>
        </w:rPr>
      </w:pPr>
    </w:p>
    <w:p w14:paraId="65304C87" w14:textId="0EDE5385" w:rsidR="00CD4D9D" w:rsidRPr="002E4683" w:rsidRDefault="00CD4D9D" w:rsidP="00CD4D9D">
      <w:pPr>
        <w:spacing w:after="0"/>
        <w:jc w:val="both"/>
        <w:rPr>
          <w:rFonts w:ascii="Arial" w:hAnsi="Arial" w:cs="Arial"/>
        </w:rPr>
      </w:pPr>
      <w:r w:rsidRPr="002E4683">
        <w:rPr>
          <w:rFonts w:ascii="Arial" w:hAnsi="Arial" w:cs="Arial"/>
          <w:b/>
        </w:rPr>
        <w:t>(A)</w:t>
      </w:r>
      <w:r w:rsidRPr="002E4683">
        <w:rPr>
          <w:rFonts w:ascii="Arial" w:hAnsi="Arial" w:cs="Arial"/>
        </w:rPr>
        <w:t xml:space="preserve"> </w:t>
      </w:r>
      <w:r w:rsidRPr="002E4683">
        <w:rPr>
          <w:rFonts w:ascii="Arial" w:hAnsi="Arial" w:cs="Arial"/>
          <w:b/>
        </w:rPr>
        <w:t>Evitar el Riesgo</w:t>
      </w:r>
      <w:r w:rsidRPr="002E4683">
        <w:rPr>
          <w:rFonts w:ascii="Arial" w:hAnsi="Arial" w:cs="Arial"/>
        </w:rPr>
        <w:t xml:space="preserve">, para lo cual debe decidir no proceder con la actividad que causa </w:t>
      </w:r>
      <w:r w:rsidR="00946EB7" w:rsidRPr="002E4683">
        <w:rPr>
          <w:rFonts w:ascii="Arial" w:hAnsi="Arial" w:cs="Arial"/>
        </w:rPr>
        <w:t>el Riesgo</w:t>
      </w:r>
      <w:r w:rsidRPr="002E4683">
        <w:rPr>
          <w:rFonts w:ascii="Arial" w:hAnsi="Arial" w:cs="Arial"/>
        </w:rPr>
        <w:t xml:space="preserve"> o busca alternativas para obtener el beneficio del Proceso de Contratación.</w:t>
      </w:r>
    </w:p>
    <w:p w14:paraId="08F4C544" w14:textId="77777777" w:rsidR="00CD4D9D" w:rsidRPr="002E4683" w:rsidRDefault="00CD4D9D" w:rsidP="00CD4D9D">
      <w:pPr>
        <w:spacing w:after="0"/>
        <w:jc w:val="both"/>
        <w:rPr>
          <w:rFonts w:ascii="Arial" w:hAnsi="Arial" w:cs="Arial"/>
        </w:rPr>
      </w:pPr>
    </w:p>
    <w:p w14:paraId="31407C99" w14:textId="77777777" w:rsidR="00CD4D9D" w:rsidRPr="002E4683" w:rsidRDefault="00CD4D9D" w:rsidP="00CD4D9D">
      <w:pPr>
        <w:spacing w:after="0"/>
        <w:jc w:val="both"/>
        <w:rPr>
          <w:rFonts w:ascii="Arial" w:hAnsi="Arial" w:cs="Arial"/>
        </w:rPr>
      </w:pPr>
      <w:r w:rsidRPr="002E4683">
        <w:rPr>
          <w:rFonts w:ascii="Arial" w:hAnsi="Arial" w:cs="Arial"/>
          <w:b/>
        </w:rPr>
        <w:t>(B) Transferir el Riesgo</w:t>
      </w:r>
      <w:r w:rsidRPr="002E4683">
        <w:rPr>
          <w:rFonts w:ascii="Arial" w:hAnsi="Arial" w:cs="Arial"/>
        </w:rPr>
        <w:t xml:space="preserve"> haciendo responsable a otra entidad quien asume las consecuencias de la materialización del Riesgo, típicamente se transfiere el Riesgo a través de las garantías previstas el Proceso de Contratación o en las condiciones del anexo estableciendo con claridad quien es el responsable. El principio general es que el Riesgo debe asumirlo la parte que pueda enfrentarlo en mejor forma bien sea por su experiencia, conocimiento o papel dentro de la ecuación contractual, entre otras. </w:t>
      </w:r>
    </w:p>
    <w:p w14:paraId="11F8CA95" w14:textId="77777777" w:rsidR="00CD4D9D" w:rsidRPr="002E4683" w:rsidRDefault="00CD4D9D" w:rsidP="00CD4D9D">
      <w:pPr>
        <w:spacing w:after="0"/>
        <w:jc w:val="both"/>
        <w:rPr>
          <w:rFonts w:ascii="Arial" w:hAnsi="Arial" w:cs="Arial"/>
        </w:rPr>
      </w:pPr>
    </w:p>
    <w:p w14:paraId="1080772B" w14:textId="77777777" w:rsidR="00CD4D9D" w:rsidRPr="002E4683" w:rsidRDefault="00CD4D9D" w:rsidP="00CD4D9D">
      <w:pPr>
        <w:spacing w:after="0"/>
        <w:jc w:val="both"/>
        <w:rPr>
          <w:rFonts w:ascii="Arial" w:hAnsi="Arial" w:cs="Arial"/>
        </w:rPr>
      </w:pPr>
      <w:r w:rsidRPr="002E4683">
        <w:rPr>
          <w:rFonts w:ascii="Arial" w:hAnsi="Arial" w:cs="Arial"/>
          <w:b/>
        </w:rPr>
        <w:t>(C)</w:t>
      </w:r>
      <w:r w:rsidRPr="002E4683">
        <w:rPr>
          <w:rFonts w:ascii="Arial" w:hAnsi="Arial" w:cs="Arial"/>
        </w:rPr>
        <w:t xml:space="preserve"> </w:t>
      </w:r>
      <w:r w:rsidRPr="002E4683">
        <w:rPr>
          <w:rFonts w:ascii="Arial" w:hAnsi="Arial" w:cs="Arial"/>
          <w:b/>
        </w:rPr>
        <w:t>Aceptar el Riesgo</w:t>
      </w:r>
      <w:r w:rsidRPr="002E4683">
        <w:rPr>
          <w:rFonts w:ascii="Arial" w:hAnsi="Arial" w:cs="Arial"/>
        </w:rPr>
        <w:t xml:space="preserve"> cuando no puede ser evitado ni ser transferido o el costo de evitarlo o transferirlo es muy alto. En este caso el Riesgo se recomiendan medidas para reducir el Riesgo o mitigar su impacto, así como el monitoreo.</w:t>
      </w:r>
    </w:p>
    <w:p w14:paraId="2B687993" w14:textId="77777777" w:rsidR="00CD4D9D" w:rsidRPr="002E4683" w:rsidRDefault="00CD4D9D" w:rsidP="00CD4D9D">
      <w:pPr>
        <w:spacing w:after="0"/>
        <w:jc w:val="both"/>
        <w:rPr>
          <w:rFonts w:ascii="Arial" w:hAnsi="Arial" w:cs="Arial"/>
        </w:rPr>
      </w:pPr>
    </w:p>
    <w:p w14:paraId="620CC4C8" w14:textId="77777777" w:rsidR="00CD4D9D" w:rsidRPr="002E4683" w:rsidRDefault="00CD4D9D" w:rsidP="00CD4D9D">
      <w:pPr>
        <w:spacing w:after="0"/>
        <w:jc w:val="both"/>
        <w:rPr>
          <w:rFonts w:ascii="Arial" w:hAnsi="Arial" w:cs="Arial"/>
        </w:rPr>
      </w:pPr>
      <w:r w:rsidRPr="002E4683">
        <w:rPr>
          <w:rFonts w:ascii="Arial" w:hAnsi="Arial" w:cs="Arial"/>
          <w:b/>
        </w:rPr>
        <w:t>(D)</w:t>
      </w:r>
      <w:r w:rsidRPr="002E4683">
        <w:rPr>
          <w:rFonts w:ascii="Arial" w:hAnsi="Arial" w:cs="Arial"/>
        </w:rPr>
        <w:t xml:space="preserve"> </w:t>
      </w:r>
      <w:r w:rsidRPr="002E4683">
        <w:rPr>
          <w:rFonts w:ascii="Arial" w:hAnsi="Arial" w:cs="Arial"/>
          <w:b/>
        </w:rPr>
        <w:t>Reducir la probabilidad de la ocurrencia del evento</w:t>
      </w:r>
      <w:r w:rsidRPr="002E4683">
        <w:rPr>
          <w:rFonts w:ascii="Arial" w:hAnsi="Arial" w:cs="Arial"/>
        </w:rPr>
        <w:t xml:space="preserve">, cuando el Riesgo debe ser aceptado.  Para el efecto se sugieren medidas como: (i) aclarar los requisitos, requerimientos y especificaciones y productos del anexo; (ii) revisar procesos; (iii) establecer sistemas de aseguramiento de calidad en el mantenimiento; (iv) especificar estándares de los bienes y servicios; (v) hacer pruebas e inspecciones de los bienes; (vi) administrar la relación entre proveedores y compradores. </w:t>
      </w:r>
    </w:p>
    <w:p w14:paraId="1EE61855" w14:textId="77777777" w:rsidR="00CD4D9D" w:rsidRPr="002E4683" w:rsidRDefault="00CD4D9D" w:rsidP="00CD4D9D">
      <w:pPr>
        <w:spacing w:after="0"/>
        <w:jc w:val="both"/>
        <w:rPr>
          <w:rFonts w:ascii="Arial" w:hAnsi="Arial" w:cs="Arial"/>
        </w:rPr>
      </w:pPr>
    </w:p>
    <w:p w14:paraId="7C402907" w14:textId="77777777" w:rsidR="00CD4D9D" w:rsidRPr="002E4683" w:rsidRDefault="00CD4D9D" w:rsidP="00CD4D9D">
      <w:pPr>
        <w:spacing w:after="0"/>
        <w:jc w:val="both"/>
        <w:rPr>
          <w:rFonts w:ascii="Arial" w:hAnsi="Arial" w:cs="Arial"/>
        </w:rPr>
      </w:pPr>
      <w:r w:rsidRPr="002E4683">
        <w:rPr>
          <w:rFonts w:ascii="Arial" w:hAnsi="Arial" w:cs="Arial"/>
          <w:b/>
        </w:rPr>
        <w:t>(E)</w:t>
      </w:r>
      <w:r w:rsidRPr="002E4683">
        <w:rPr>
          <w:rFonts w:ascii="Arial" w:hAnsi="Arial" w:cs="Arial"/>
        </w:rPr>
        <w:t xml:space="preserve"> </w:t>
      </w:r>
      <w:r w:rsidRPr="002E4683">
        <w:rPr>
          <w:rFonts w:ascii="Arial" w:hAnsi="Arial" w:cs="Arial"/>
          <w:b/>
        </w:rPr>
        <w:t>Reducir las consecuencias o el impacto del Riesgo</w:t>
      </w:r>
      <w:r w:rsidRPr="002E4683">
        <w:rPr>
          <w:rFonts w:ascii="Arial" w:hAnsi="Arial" w:cs="Arial"/>
        </w:rPr>
        <w:t xml:space="preserve"> a través de planes de contingencia, en los términos y condiciones del contrato, inspecciones y revisiones para revisar el cumplimiento del contrato y programas de apremio para lograr el cumplimiento del contrato.</w:t>
      </w:r>
    </w:p>
    <w:p w14:paraId="4472DB91" w14:textId="77777777" w:rsidR="00CD4D9D" w:rsidRPr="002E4683" w:rsidRDefault="00CD4D9D" w:rsidP="00CD4D9D">
      <w:pPr>
        <w:spacing w:after="0"/>
        <w:jc w:val="both"/>
        <w:rPr>
          <w:rFonts w:ascii="Arial" w:hAnsi="Arial" w:cs="Arial"/>
        </w:rPr>
      </w:pPr>
    </w:p>
    <w:p w14:paraId="055E246B" w14:textId="0AE463DF" w:rsidR="00CD4D9D" w:rsidRPr="00B0275C" w:rsidRDefault="00CD4D9D" w:rsidP="00CD4D9D">
      <w:pPr>
        <w:spacing w:after="0"/>
        <w:jc w:val="both"/>
        <w:rPr>
          <w:rFonts w:ascii="Arial" w:hAnsi="Arial" w:cs="Arial"/>
        </w:rPr>
      </w:pPr>
      <w:r w:rsidRPr="00B0275C">
        <w:rPr>
          <w:rFonts w:ascii="Arial" w:hAnsi="Arial" w:cs="Arial"/>
        </w:rPr>
        <w:t xml:space="preserve">Efectuado el análisis de los riesgos de la contratación teniendo en cuenta el nivel y extensión de </w:t>
      </w:r>
      <w:r w:rsidR="00946EB7" w:rsidRPr="00B0275C">
        <w:rPr>
          <w:rFonts w:ascii="Arial" w:hAnsi="Arial" w:cs="Arial"/>
        </w:rPr>
        <w:t>estos</w:t>
      </w:r>
      <w:r w:rsidRPr="00B0275C">
        <w:rPr>
          <w:rFonts w:ascii="Arial" w:hAnsi="Arial" w:cs="Arial"/>
        </w:rPr>
        <w:t>, se estima que la forma de mitigar los anteriores riesgos con la constitución de garantías las cuales podrán consistir en:</w:t>
      </w:r>
    </w:p>
    <w:p w14:paraId="07A7CF14" w14:textId="77777777" w:rsidR="00CD4D9D" w:rsidRPr="00B0275C" w:rsidRDefault="00CD4D9D" w:rsidP="00CD4D9D">
      <w:pPr>
        <w:spacing w:after="0"/>
        <w:jc w:val="both"/>
        <w:rPr>
          <w:rFonts w:ascii="Arial" w:hAnsi="Arial" w:cs="Arial"/>
        </w:rPr>
      </w:pPr>
    </w:p>
    <w:p w14:paraId="4BBFDA34" w14:textId="77777777" w:rsidR="00CD4D9D" w:rsidRPr="00B0275C" w:rsidRDefault="00CD4D9D" w:rsidP="00CD4D9D">
      <w:pPr>
        <w:spacing w:after="0"/>
        <w:rPr>
          <w:rFonts w:ascii="Arial" w:hAnsi="Arial" w:cs="Arial"/>
        </w:rPr>
      </w:pPr>
      <w:r w:rsidRPr="00B0275C">
        <w:rPr>
          <w:rFonts w:ascii="Arial" w:hAnsi="Arial" w:cs="Arial"/>
        </w:rPr>
        <w:t>- Pólizas de compañía de seguros</w:t>
      </w:r>
    </w:p>
    <w:p w14:paraId="1A22CF9D" w14:textId="77777777" w:rsidR="00CD4D9D" w:rsidRPr="00B0275C" w:rsidRDefault="00CD4D9D" w:rsidP="00CD4D9D">
      <w:pPr>
        <w:spacing w:after="0"/>
        <w:rPr>
          <w:rFonts w:ascii="Arial" w:hAnsi="Arial" w:cs="Arial"/>
        </w:rPr>
      </w:pPr>
      <w:r w:rsidRPr="00B0275C">
        <w:rPr>
          <w:rFonts w:ascii="Arial" w:hAnsi="Arial" w:cs="Arial"/>
        </w:rPr>
        <w:t>- Garantía Bancaria</w:t>
      </w:r>
    </w:p>
    <w:p w14:paraId="448381E4" w14:textId="77777777" w:rsidR="00CD4D9D" w:rsidRPr="00B0275C" w:rsidRDefault="00CD4D9D" w:rsidP="00CD4D9D">
      <w:pPr>
        <w:spacing w:after="0"/>
        <w:rPr>
          <w:rFonts w:ascii="Arial" w:hAnsi="Arial" w:cs="Arial"/>
        </w:rPr>
      </w:pPr>
      <w:r w:rsidRPr="00B0275C">
        <w:rPr>
          <w:rFonts w:ascii="Arial" w:hAnsi="Arial" w:cs="Arial"/>
        </w:rPr>
        <w:t>- Patrimonio autónomo</w:t>
      </w:r>
    </w:p>
    <w:p w14:paraId="041AE917" w14:textId="77777777" w:rsidR="00CD4D9D" w:rsidRDefault="00CD4D9D" w:rsidP="00CD4D9D">
      <w:pPr>
        <w:pStyle w:val="Default"/>
        <w:jc w:val="both"/>
        <w:rPr>
          <w:b/>
          <w:bCs/>
          <w:sz w:val="22"/>
          <w:szCs w:val="22"/>
        </w:rPr>
      </w:pPr>
    </w:p>
    <w:p w14:paraId="176CC1FE" w14:textId="77777777" w:rsidR="00B86549" w:rsidRDefault="00B86549" w:rsidP="00E26599">
      <w:pPr>
        <w:pStyle w:val="Sinespaciado"/>
        <w:jc w:val="both"/>
        <w:rPr>
          <w:rFonts w:ascii="Arial" w:hAnsi="Arial" w:cs="Arial"/>
          <w:lang w:val="es-ES"/>
        </w:rPr>
      </w:pPr>
    </w:p>
    <w:p w14:paraId="425AEE50" w14:textId="77777777" w:rsidR="007F77A8" w:rsidRDefault="007F77A8" w:rsidP="007961CE">
      <w:pPr>
        <w:jc w:val="both"/>
        <w:rPr>
          <w:rFonts w:ascii="Arial" w:eastAsia="Arial" w:hAnsi="Arial" w:cs="Arial"/>
          <w:bCs/>
        </w:rPr>
      </w:pPr>
      <w:r w:rsidRPr="00A14D07">
        <w:rPr>
          <w:rFonts w:ascii="Arial" w:eastAsia="Arial" w:hAnsi="Arial" w:cs="Arial"/>
          <w:bCs/>
        </w:rPr>
        <w:lastRenderedPageBreak/>
        <w:t>A continuación, se encuentra la descripción de los riesgos</w:t>
      </w:r>
      <w:r>
        <w:rPr>
          <w:rFonts w:ascii="Arial" w:eastAsia="Arial" w:hAnsi="Arial" w:cs="Arial"/>
          <w:bCs/>
        </w:rPr>
        <w:t xml:space="preserve">, valoración, tratamiento y controles: </w:t>
      </w:r>
      <w:bookmarkStart w:id="1" w:name="_Hlk50560499"/>
    </w:p>
    <w:tbl>
      <w:tblPr>
        <w:tblW w:w="9923" w:type="dxa"/>
        <w:jc w:val="center"/>
        <w:tblLayout w:type="fixed"/>
        <w:tblCellMar>
          <w:left w:w="70" w:type="dxa"/>
          <w:right w:w="70" w:type="dxa"/>
        </w:tblCellMar>
        <w:tblLook w:val="04A0" w:firstRow="1" w:lastRow="0" w:firstColumn="1" w:lastColumn="0" w:noHBand="0" w:noVBand="1"/>
      </w:tblPr>
      <w:tblGrid>
        <w:gridCol w:w="1019"/>
        <w:gridCol w:w="590"/>
        <w:gridCol w:w="590"/>
        <w:gridCol w:w="590"/>
        <w:gridCol w:w="590"/>
        <w:gridCol w:w="1730"/>
        <w:gridCol w:w="1418"/>
        <w:gridCol w:w="567"/>
        <w:gridCol w:w="567"/>
        <w:gridCol w:w="851"/>
        <w:gridCol w:w="1411"/>
      </w:tblGrid>
      <w:tr w:rsidR="00F820FD" w:rsidRPr="007E187D" w14:paraId="42631D55" w14:textId="77777777" w:rsidTr="00EA40A4">
        <w:trPr>
          <w:cantSplit/>
          <w:trHeight w:val="1063"/>
          <w:tblHeader/>
          <w:jc w:val="center"/>
        </w:trPr>
        <w:tc>
          <w:tcPr>
            <w:tcW w:w="1019" w:type="dxa"/>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35754004" w14:textId="77777777" w:rsidR="00F820FD" w:rsidRPr="007E187D" w:rsidRDefault="00F820FD" w:rsidP="00F118B6">
            <w:pPr>
              <w:jc w:val="center"/>
              <w:rPr>
                <w:rFonts w:ascii="Arial Narrow" w:hAnsi="Arial Narrow" w:cs="Arial"/>
                <w:b/>
                <w:bCs/>
                <w:color w:val="000000"/>
                <w:sz w:val="16"/>
                <w:szCs w:val="16"/>
                <w:lang w:eastAsia="es-CO"/>
              </w:rPr>
            </w:pPr>
            <w:bookmarkStart w:id="2" w:name="_Hlk45807193"/>
            <w:r w:rsidRPr="007E187D">
              <w:rPr>
                <w:rFonts w:ascii="Arial Narrow" w:hAnsi="Arial Narrow" w:cs="Arial"/>
                <w:b/>
                <w:bCs/>
                <w:color w:val="000000"/>
                <w:sz w:val="16"/>
                <w:szCs w:val="16"/>
                <w:lang w:eastAsia="es-CO"/>
              </w:rPr>
              <w:t>No</w:t>
            </w:r>
          </w:p>
        </w:tc>
        <w:tc>
          <w:tcPr>
            <w:tcW w:w="590" w:type="dxa"/>
            <w:tcBorders>
              <w:top w:val="single" w:sz="4" w:space="0" w:color="auto"/>
              <w:left w:val="single" w:sz="4" w:space="0" w:color="auto"/>
              <w:bottom w:val="single" w:sz="4" w:space="0" w:color="auto"/>
              <w:right w:val="single" w:sz="4" w:space="0" w:color="auto"/>
            </w:tcBorders>
            <w:shd w:val="clear" w:color="000000" w:fill="DBDBDB"/>
            <w:textDirection w:val="btLr"/>
            <w:vAlign w:val="center"/>
          </w:tcPr>
          <w:p w14:paraId="6E25A1D5"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8"/>
                <w:szCs w:val="18"/>
              </w:rPr>
              <w:t>CLASE</w:t>
            </w:r>
          </w:p>
        </w:tc>
        <w:tc>
          <w:tcPr>
            <w:tcW w:w="590" w:type="dxa"/>
            <w:tcBorders>
              <w:top w:val="single" w:sz="4" w:space="0" w:color="auto"/>
              <w:left w:val="single" w:sz="4" w:space="0" w:color="auto"/>
              <w:bottom w:val="single" w:sz="4" w:space="0" w:color="auto"/>
              <w:right w:val="single" w:sz="4" w:space="0" w:color="auto"/>
            </w:tcBorders>
            <w:shd w:val="clear" w:color="000000" w:fill="DBDBDB"/>
            <w:textDirection w:val="btLr"/>
            <w:vAlign w:val="center"/>
          </w:tcPr>
          <w:p w14:paraId="34BE540D"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8"/>
                <w:szCs w:val="18"/>
              </w:rPr>
              <w:t>FUENTE</w:t>
            </w:r>
          </w:p>
        </w:tc>
        <w:tc>
          <w:tcPr>
            <w:tcW w:w="590" w:type="dxa"/>
            <w:tcBorders>
              <w:top w:val="single" w:sz="4" w:space="0" w:color="auto"/>
              <w:left w:val="single" w:sz="4" w:space="0" w:color="auto"/>
              <w:bottom w:val="single" w:sz="4" w:space="0" w:color="auto"/>
              <w:right w:val="single" w:sz="4" w:space="0" w:color="auto"/>
            </w:tcBorders>
            <w:shd w:val="clear" w:color="000000" w:fill="DBDBDB"/>
            <w:textDirection w:val="btLr"/>
            <w:vAlign w:val="center"/>
          </w:tcPr>
          <w:p w14:paraId="04AB5151"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8"/>
                <w:szCs w:val="18"/>
              </w:rPr>
              <w:t>ETAPA</w:t>
            </w:r>
          </w:p>
        </w:tc>
        <w:tc>
          <w:tcPr>
            <w:tcW w:w="590" w:type="dxa"/>
            <w:tcBorders>
              <w:top w:val="single" w:sz="4" w:space="0" w:color="auto"/>
              <w:left w:val="single" w:sz="4" w:space="0" w:color="auto"/>
              <w:bottom w:val="single" w:sz="4" w:space="0" w:color="auto"/>
              <w:right w:val="single" w:sz="4" w:space="0" w:color="auto"/>
            </w:tcBorders>
            <w:shd w:val="clear" w:color="000000" w:fill="DBDBDB"/>
            <w:textDirection w:val="btLr"/>
            <w:vAlign w:val="center"/>
          </w:tcPr>
          <w:p w14:paraId="3B5B34B1"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8"/>
                <w:szCs w:val="18"/>
              </w:rPr>
              <w:t>TIPO</w:t>
            </w:r>
          </w:p>
        </w:tc>
        <w:tc>
          <w:tcPr>
            <w:tcW w:w="1730"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50140D8" w14:textId="77777777" w:rsidR="00F820FD" w:rsidRPr="007E187D" w:rsidRDefault="00F820FD"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 xml:space="preserve">DESCRIPCION </w:t>
            </w:r>
          </w:p>
          <w:p w14:paraId="0C217072" w14:textId="77777777" w:rsidR="00F820FD" w:rsidRPr="007E187D" w:rsidRDefault="00F820FD" w:rsidP="00F118B6">
            <w:pPr>
              <w:jc w:val="center"/>
              <w:rPr>
                <w:rFonts w:ascii="Arial Narrow" w:hAnsi="Arial Narrow" w:cs="Arial"/>
                <w:b/>
                <w:bCs/>
                <w:color w:val="000000"/>
                <w:sz w:val="16"/>
                <w:szCs w:val="16"/>
                <w:lang w:eastAsia="es-CO"/>
              </w:rPr>
            </w:pPr>
          </w:p>
          <w:p w14:paraId="79E36DF2" w14:textId="77777777" w:rsidR="00F820FD" w:rsidRPr="007E187D" w:rsidRDefault="00F820FD" w:rsidP="00F118B6">
            <w:pPr>
              <w:rPr>
                <w:rFonts w:ascii="Arial Narrow" w:hAnsi="Arial Narrow" w:cs="Arial"/>
                <w:b/>
                <w:bCs/>
                <w:color w:val="000000"/>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4FDE762" w14:textId="77777777" w:rsidR="00F820FD" w:rsidRPr="007E187D" w:rsidRDefault="00F820FD"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CONSECUENCIA DE LA OCURRENCIA DEL EVENTO</w:t>
            </w:r>
          </w:p>
        </w:tc>
        <w:tc>
          <w:tcPr>
            <w:tcW w:w="567" w:type="dxa"/>
            <w:tcBorders>
              <w:top w:val="single" w:sz="4" w:space="0" w:color="auto"/>
              <w:left w:val="single" w:sz="4" w:space="0" w:color="auto"/>
              <w:bottom w:val="single" w:sz="4" w:space="0" w:color="auto"/>
              <w:right w:val="single" w:sz="4" w:space="0" w:color="auto"/>
            </w:tcBorders>
            <w:shd w:val="clear" w:color="000000" w:fill="DBDBDB"/>
            <w:textDirection w:val="btLr"/>
            <w:vAlign w:val="center"/>
            <w:hideMark/>
          </w:tcPr>
          <w:p w14:paraId="3BA267DA"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PROBABILIDAD</w:t>
            </w:r>
          </w:p>
        </w:tc>
        <w:tc>
          <w:tcPr>
            <w:tcW w:w="567" w:type="dxa"/>
            <w:tcBorders>
              <w:top w:val="single" w:sz="4" w:space="0" w:color="auto"/>
              <w:left w:val="single" w:sz="4" w:space="0" w:color="auto"/>
              <w:bottom w:val="single" w:sz="4" w:space="0" w:color="auto"/>
              <w:right w:val="single" w:sz="4" w:space="0" w:color="auto"/>
            </w:tcBorders>
            <w:shd w:val="clear" w:color="000000" w:fill="DBDBDB"/>
            <w:textDirection w:val="btLr"/>
            <w:vAlign w:val="center"/>
            <w:hideMark/>
          </w:tcPr>
          <w:p w14:paraId="6076FA73"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IMPACTO</w:t>
            </w:r>
          </w:p>
        </w:tc>
        <w:tc>
          <w:tcPr>
            <w:tcW w:w="851" w:type="dxa"/>
            <w:tcBorders>
              <w:top w:val="single" w:sz="4" w:space="0" w:color="auto"/>
              <w:left w:val="single" w:sz="4" w:space="0" w:color="auto"/>
              <w:bottom w:val="single" w:sz="4" w:space="0" w:color="auto"/>
              <w:right w:val="single" w:sz="4" w:space="0" w:color="auto"/>
            </w:tcBorders>
            <w:shd w:val="clear" w:color="000000" w:fill="DBDBDB"/>
            <w:textDirection w:val="btLr"/>
            <w:vAlign w:val="center"/>
            <w:hideMark/>
          </w:tcPr>
          <w:p w14:paraId="4F72E8F7"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VALORACION DEL RIESGO</w:t>
            </w:r>
          </w:p>
        </w:tc>
        <w:tc>
          <w:tcPr>
            <w:tcW w:w="1411" w:type="dxa"/>
            <w:tcBorders>
              <w:top w:val="single" w:sz="4" w:space="0" w:color="auto"/>
              <w:left w:val="single" w:sz="4" w:space="0" w:color="auto"/>
              <w:bottom w:val="single" w:sz="4" w:space="0" w:color="auto"/>
              <w:right w:val="single" w:sz="4" w:space="0" w:color="auto"/>
            </w:tcBorders>
            <w:shd w:val="clear" w:color="000000" w:fill="DBDBDB"/>
            <w:noWrap/>
            <w:textDirection w:val="btLr"/>
            <w:vAlign w:val="center"/>
            <w:hideMark/>
          </w:tcPr>
          <w:p w14:paraId="066027BF" w14:textId="77777777" w:rsidR="00F820FD" w:rsidRPr="007E187D" w:rsidRDefault="00F820FD" w:rsidP="00F118B6">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CATEGORIA</w:t>
            </w:r>
          </w:p>
        </w:tc>
      </w:tr>
      <w:tr w:rsidR="00F820FD" w:rsidRPr="007E187D" w14:paraId="536BC9CF" w14:textId="77777777" w:rsidTr="00EA40A4">
        <w:trPr>
          <w:cantSplit/>
          <w:trHeight w:val="1134"/>
          <w:jc w:val="center"/>
        </w:trPr>
        <w:tc>
          <w:tcPr>
            <w:tcW w:w="101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F691E97" w14:textId="77777777" w:rsidR="00F820FD" w:rsidRPr="007E187D" w:rsidRDefault="00F820FD" w:rsidP="00F118B6">
            <w:pPr>
              <w:jc w:val="right"/>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590" w:type="dxa"/>
            <w:tcBorders>
              <w:top w:val="single" w:sz="4" w:space="0" w:color="auto"/>
              <w:left w:val="nil"/>
              <w:bottom w:val="single" w:sz="4" w:space="0" w:color="auto"/>
              <w:right w:val="single" w:sz="4" w:space="0" w:color="auto"/>
            </w:tcBorders>
            <w:textDirection w:val="btLr"/>
            <w:vAlign w:val="center"/>
          </w:tcPr>
          <w:p w14:paraId="2EC78975" w14:textId="04970FFB" w:rsidR="00F820FD" w:rsidRPr="007E187D" w:rsidRDefault="00F820FD" w:rsidP="00F118B6">
            <w:pPr>
              <w:ind w:left="113" w:right="113"/>
              <w:jc w:val="center"/>
              <w:rPr>
                <w:rFonts w:ascii="Arial Narrow" w:hAnsi="Arial Narrow" w:cs="Arial"/>
                <w:color w:val="000000"/>
                <w:sz w:val="16"/>
                <w:szCs w:val="16"/>
                <w:lang w:eastAsia="es-CO"/>
              </w:rPr>
            </w:pPr>
            <w:r>
              <w:rPr>
                <w:rFonts w:ascii="Arial Narrow" w:hAnsi="Arial Narrow" w:cs="Arial"/>
                <w:color w:val="000000"/>
                <w:sz w:val="16"/>
                <w:szCs w:val="16"/>
              </w:rPr>
              <w:t>General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37F1180F"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3734C706"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Contratación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7EC40745"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Operacionales</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7D6F4" w14:textId="01EFAA5F" w:rsidR="00F820FD" w:rsidRPr="007E187D" w:rsidRDefault="00C135FB"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Que el contratista no entregue a tiempo los documentos necesarios para legalizar el contrato</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61DE3644"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Retraso en la ejecución del contrato y por lo tanto en el cumplimiento del objeto contractual</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4D4B090"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E864055"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851" w:type="dxa"/>
            <w:tcBorders>
              <w:top w:val="single" w:sz="4" w:space="0" w:color="auto"/>
              <w:left w:val="nil"/>
              <w:bottom w:val="single" w:sz="4" w:space="0" w:color="auto"/>
              <w:right w:val="nil"/>
            </w:tcBorders>
            <w:shd w:val="clear" w:color="auto" w:fill="auto"/>
            <w:vAlign w:val="center"/>
            <w:hideMark/>
          </w:tcPr>
          <w:p w14:paraId="4F5EC350"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7A404"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r>
      <w:tr w:rsidR="00F820FD" w:rsidRPr="007E187D" w14:paraId="40070AF3" w14:textId="77777777" w:rsidTr="00EA40A4">
        <w:trPr>
          <w:cantSplit/>
          <w:trHeight w:val="144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6929F8CB" w14:textId="77777777" w:rsidR="00F820FD" w:rsidRPr="007E187D" w:rsidRDefault="00F820FD" w:rsidP="00F118B6">
            <w:pPr>
              <w:jc w:val="right"/>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590" w:type="dxa"/>
            <w:tcBorders>
              <w:top w:val="single" w:sz="4" w:space="0" w:color="auto"/>
              <w:left w:val="nil"/>
              <w:bottom w:val="single" w:sz="4" w:space="0" w:color="auto"/>
              <w:right w:val="single" w:sz="4" w:space="0" w:color="auto"/>
            </w:tcBorders>
            <w:textDirection w:val="btLr"/>
            <w:vAlign w:val="center"/>
          </w:tcPr>
          <w:p w14:paraId="0A3A617C"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General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7CBA8E70"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1BF747F7"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78908A25"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Operacionales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5C10AF37" w14:textId="58C22E8F"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Ejecución del contrato con niveles deficientes de servicio.</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071EC1E7" w14:textId="7015AC31"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La calidad del servicio no cumple los </w:t>
            </w:r>
            <w:r w:rsidR="00501B34">
              <w:rPr>
                <w:rFonts w:ascii="Arial Narrow" w:hAnsi="Arial Narrow" w:cs="Arial"/>
                <w:color w:val="000000"/>
                <w:sz w:val="16"/>
                <w:szCs w:val="16"/>
                <w:lang w:eastAsia="es-CO"/>
              </w:rPr>
              <w:t>condiciones técnicas</w:t>
            </w:r>
            <w:r w:rsidRPr="007E187D">
              <w:rPr>
                <w:rFonts w:ascii="Arial Narrow" w:hAnsi="Arial Narrow" w:cs="Arial"/>
                <w:color w:val="000000"/>
                <w:sz w:val="16"/>
                <w:szCs w:val="16"/>
                <w:lang w:eastAsia="es-CO"/>
              </w:rPr>
              <w:t xml:space="preserve"> exigid</w:t>
            </w:r>
            <w:r w:rsidR="00A721B1">
              <w:rPr>
                <w:rFonts w:ascii="Arial Narrow" w:hAnsi="Arial Narrow" w:cs="Arial"/>
                <w:color w:val="000000"/>
                <w:sz w:val="16"/>
                <w:szCs w:val="16"/>
                <w:lang w:eastAsia="es-CO"/>
              </w:rPr>
              <w:t>a</w:t>
            </w:r>
            <w:r w:rsidRPr="007E187D">
              <w:rPr>
                <w:rFonts w:ascii="Arial Narrow" w:hAnsi="Arial Narrow" w:cs="Arial"/>
                <w:color w:val="000000"/>
                <w:sz w:val="16"/>
                <w:szCs w:val="16"/>
                <w:lang w:eastAsia="es-CO"/>
              </w:rPr>
              <w:t>s</w:t>
            </w:r>
            <w:r w:rsidR="00501B34">
              <w:rPr>
                <w:rFonts w:ascii="Arial Narrow" w:hAnsi="Arial Narrow" w:cs="Arial"/>
                <w:color w:val="000000"/>
                <w:sz w:val="16"/>
                <w:szCs w:val="16"/>
                <w:lang w:eastAsia="es-CO"/>
              </w:rPr>
              <w:t>.</w:t>
            </w:r>
          </w:p>
        </w:tc>
        <w:tc>
          <w:tcPr>
            <w:tcW w:w="567" w:type="dxa"/>
            <w:tcBorders>
              <w:top w:val="nil"/>
              <w:left w:val="nil"/>
              <w:bottom w:val="single" w:sz="4" w:space="0" w:color="auto"/>
              <w:right w:val="single" w:sz="4" w:space="0" w:color="auto"/>
            </w:tcBorders>
            <w:shd w:val="clear" w:color="auto" w:fill="auto"/>
            <w:vAlign w:val="center"/>
            <w:hideMark/>
          </w:tcPr>
          <w:p w14:paraId="42016421"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4A6B1C15"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851" w:type="dxa"/>
            <w:tcBorders>
              <w:top w:val="nil"/>
              <w:left w:val="nil"/>
              <w:bottom w:val="single" w:sz="4" w:space="0" w:color="auto"/>
              <w:right w:val="nil"/>
            </w:tcBorders>
            <w:shd w:val="clear" w:color="auto" w:fill="auto"/>
            <w:vAlign w:val="center"/>
            <w:hideMark/>
          </w:tcPr>
          <w:p w14:paraId="0A212028"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6</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33DB5FCB"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Alto</w:t>
            </w:r>
          </w:p>
        </w:tc>
      </w:tr>
      <w:tr w:rsidR="00F820FD" w:rsidRPr="007E187D" w14:paraId="217104F9" w14:textId="77777777" w:rsidTr="00EA40A4">
        <w:trPr>
          <w:cantSplit/>
          <w:trHeight w:val="120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5DFF500F" w14:textId="3A3B7AA1" w:rsidR="00F820FD" w:rsidRPr="007E187D" w:rsidRDefault="00501B34" w:rsidP="00F118B6">
            <w:pPr>
              <w:jc w:val="right"/>
              <w:rPr>
                <w:rFonts w:ascii="Arial Narrow" w:hAnsi="Arial Narrow" w:cs="Arial"/>
                <w:color w:val="000000"/>
                <w:sz w:val="16"/>
                <w:szCs w:val="16"/>
                <w:lang w:eastAsia="es-CO"/>
              </w:rPr>
            </w:pPr>
            <w:r>
              <w:rPr>
                <w:rFonts w:ascii="Arial Narrow" w:hAnsi="Arial Narrow" w:cs="Arial"/>
                <w:color w:val="000000"/>
                <w:sz w:val="16"/>
                <w:szCs w:val="16"/>
                <w:lang w:eastAsia="es-CO"/>
              </w:rPr>
              <w:t>3</w:t>
            </w:r>
          </w:p>
        </w:tc>
        <w:tc>
          <w:tcPr>
            <w:tcW w:w="590" w:type="dxa"/>
            <w:tcBorders>
              <w:top w:val="single" w:sz="4" w:space="0" w:color="auto"/>
              <w:left w:val="nil"/>
              <w:bottom w:val="single" w:sz="4" w:space="0" w:color="auto"/>
              <w:right w:val="single" w:sz="4" w:space="0" w:color="auto"/>
            </w:tcBorders>
            <w:textDirection w:val="btLr"/>
            <w:vAlign w:val="center"/>
          </w:tcPr>
          <w:p w14:paraId="26AF422B"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General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2C8A229F" w14:textId="4C8ED80B" w:rsidR="00F820FD" w:rsidRPr="007E187D" w:rsidRDefault="00F820FD" w:rsidP="00F118B6">
            <w:pPr>
              <w:ind w:left="113" w:right="113"/>
              <w:jc w:val="center"/>
              <w:rPr>
                <w:rFonts w:ascii="Arial Narrow" w:hAnsi="Arial Narrow" w:cs="Arial"/>
                <w:color w:val="000000"/>
                <w:sz w:val="16"/>
                <w:szCs w:val="16"/>
                <w:lang w:eastAsia="es-CO"/>
              </w:rPr>
            </w:pPr>
            <w:r>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4A5EEDAD"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Contratación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36D0DD5D"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Operacionales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05C9189F" w14:textId="39EECB21" w:rsidR="00F820FD" w:rsidRPr="007E187D" w:rsidRDefault="00501B34"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No cumplir con las especificaciones técnicas</w:t>
            </w:r>
            <w:r w:rsidR="00347363">
              <w:rPr>
                <w:rFonts w:ascii="Arial Narrow" w:hAnsi="Arial Narrow" w:cs="Arial"/>
                <w:color w:val="000000"/>
                <w:sz w:val="16"/>
                <w:szCs w:val="16"/>
                <w:lang w:eastAsia="es-CO"/>
              </w:rPr>
              <w:t xml:space="preserve"> y/o </w:t>
            </w:r>
            <w:r>
              <w:rPr>
                <w:rFonts w:ascii="Arial Narrow" w:hAnsi="Arial Narrow" w:cs="Arial"/>
                <w:color w:val="000000"/>
                <w:sz w:val="16"/>
                <w:szCs w:val="16"/>
                <w:lang w:eastAsia="es-CO"/>
              </w:rPr>
              <w:t xml:space="preserve">la </w:t>
            </w:r>
            <w:r w:rsidR="00F820FD" w:rsidRPr="007E187D">
              <w:rPr>
                <w:rFonts w:ascii="Arial Narrow" w:hAnsi="Arial Narrow" w:cs="Arial"/>
                <w:color w:val="000000"/>
                <w:sz w:val="16"/>
                <w:szCs w:val="16"/>
                <w:lang w:eastAsia="es-CO"/>
              </w:rPr>
              <w:t>falta de capacitación</w:t>
            </w:r>
            <w:r>
              <w:rPr>
                <w:rFonts w:ascii="Arial Narrow" w:hAnsi="Arial Narrow" w:cs="Arial"/>
                <w:color w:val="000000"/>
                <w:sz w:val="16"/>
                <w:szCs w:val="16"/>
                <w:lang w:eastAsia="es-CO"/>
              </w:rPr>
              <w:t xml:space="preserve"> </w:t>
            </w:r>
            <w:r w:rsidR="00F820FD" w:rsidRPr="007E187D">
              <w:rPr>
                <w:rFonts w:ascii="Arial Narrow" w:hAnsi="Arial Narrow" w:cs="Arial"/>
                <w:color w:val="000000"/>
                <w:sz w:val="16"/>
                <w:szCs w:val="16"/>
                <w:lang w:eastAsia="es-CO"/>
              </w:rPr>
              <w:t>por parte del personal contratado para cumplir con el servicio.</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0EC24B74" w14:textId="300A9D3C" w:rsidR="00F820FD" w:rsidRPr="007E187D" w:rsidRDefault="00501B34"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Incumplimiento del Contrato</w:t>
            </w:r>
          </w:p>
        </w:tc>
        <w:tc>
          <w:tcPr>
            <w:tcW w:w="567" w:type="dxa"/>
            <w:tcBorders>
              <w:top w:val="nil"/>
              <w:left w:val="nil"/>
              <w:bottom w:val="single" w:sz="4" w:space="0" w:color="auto"/>
              <w:right w:val="single" w:sz="4" w:space="0" w:color="auto"/>
            </w:tcBorders>
            <w:shd w:val="clear" w:color="auto" w:fill="auto"/>
            <w:vAlign w:val="center"/>
            <w:hideMark/>
          </w:tcPr>
          <w:p w14:paraId="4ED563C0"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hideMark/>
          </w:tcPr>
          <w:p w14:paraId="6B60A8F2"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851" w:type="dxa"/>
            <w:tcBorders>
              <w:top w:val="nil"/>
              <w:left w:val="nil"/>
              <w:bottom w:val="single" w:sz="4" w:space="0" w:color="auto"/>
              <w:right w:val="nil"/>
            </w:tcBorders>
            <w:shd w:val="clear" w:color="auto" w:fill="auto"/>
            <w:vAlign w:val="center"/>
            <w:hideMark/>
          </w:tcPr>
          <w:p w14:paraId="763E30D7"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6</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4AE49BB8"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Alto</w:t>
            </w:r>
          </w:p>
        </w:tc>
      </w:tr>
      <w:tr w:rsidR="00F820FD" w:rsidRPr="007E187D" w14:paraId="7BDED2D7" w14:textId="77777777" w:rsidTr="00EA40A4">
        <w:trPr>
          <w:cantSplit/>
          <w:trHeight w:val="120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07D87A69" w14:textId="5C7F8846" w:rsidR="00F820FD" w:rsidRPr="007E187D" w:rsidRDefault="00501B34" w:rsidP="00F118B6">
            <w:pPr>
              <w:jc w:val="right"/>
              <w:rPr>
                <w:rFonts w:ascii="Arial Narrow" w:hAnsi="Arial Narrow" w:cs="Arial"/>
                <w:color w:val="000000"/>
                <w:sz w:val="16"/>
                <w:szCs w:val="16"/>
                <w:lang w:eastAsia="es-CO"/>
              </w:rPr>
            </w:pPr>
            <w:r>
              <w:rPr>
                <w:rFonts w:ascii="Arial Narrow" w:hAnsi="Arial Narrow" w:cs="Arial"/>
                <w:color w:val="000000"/>
                <w:sz w:val="16"/>
                <w:szCs w:val="16"/>
                <w:lang w:eastAsia="es-CO"/>
              </w:rPr>
              <w:t>4</w:t>
            </w:r>
          </w:p>
        </w:tc>
        <w:tc>
          <w:tcPr>
            <w:tcW w:w="590" w:type="dxa"/>
            <w:tcBorders>
              <w:top w:val="single" w:sz="4" w:space="0" w:color="auto"/>
              <w:left w:val="nil"/>
              <w:bottom w:val="single" w:sz="4" w:space="0" w:color="auto"/>
              <w:right w:val="single" w:sz="4" w:space="0" w:color="auto"/>
            </w:tcBorders>
            <w:textDirection w:val="btLr"/>
            <w:vAlign w:val="center"/>
          </w:tcPr>
          <w:p w14:paraId="16DCB93B"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Especifico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2CBAD0EB"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15EDA1F6" w14:textId="3EE2AC15" w:rsidR="00F820FD" w:rsidRPr="007E187D" w:rsidRDefault="00E62808" w:rsidP="00F118B6">
            <w:pPr>
              <w:ind w:left="113" w:right="113"/>
              <w:jc w:val="center"/>
              <w:rPr>
                <w:rFonts w:ascii="Arial Narrow" w:hAnsi="Arial Narrow" w:cs="Arial"/>
                <w:color w:val="000000"/>
                <w:sz w:val="16"/>
                <w:szCs w:val="16"/>
                <w:lang w:eastAsia="es-CO"/>
              </w:rPr>
            </w:pPr>
            <w:r>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586B24FF"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Económicos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2177212E" w14:textId="0F637EDB"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Volatilidad de las condiciones del mercado obtenidas durante la </w:t>
            </w:r>
            <w:r w:rsidR="00F45A2D">
              <w:rPr>
                <w:rFonts w:ascii="Arial Narrow" w:hAnsi="Arial Narrow" w:cs="Arial"/>
                <w:color w:val="000000"/>
                <w:sz w:val="16"/>
                <w:szCs w:val="16"/>
                <w:lang w:eastAsia="es-CO"/>
              </w:rPr>
              <w:t>ejecución del</w:t>
            </w:r>
            <w:r w:rsidRPr="007E187D">
              <w:rPr>
                <w:rFonts w:ascii="Arial Narrow" w:hAnsi="Arial Narrow" w:cs="Arial"/>
                <w:color w:val="000000"/>
                <w:sz w:val="16"/>
                <w:szCs w:val="16"/>
                <w:lang w:eastAsia="es-CO"/>
              </w:rPr>
              <w:t xml:space="preserve"> contrat</w:t>
            </w:r>
            <w:r w:rsidR="00F45A2D">
              <w:rPr>
                <w:rFonts w:ascii="Arial Narrow" w:hAnsi="Arial Narrow" w:cs="Arial"/>
                <w:color w:val="000000"/>
                <w:sz w:val="16"/>
                <w:szCs w:val="16"/>
                <w:lang w:eastAsia="es-CO"/>
              </w:rPr>
              <w:t>o</w:t>
            </w:r>
            <w:r>
              <w:rPr>
                <w:rFonts w:ascii="Arial Narrow" w:hAnsi="Arial Narrow" w:cs="Arial"/>
                <w:color w:val="000000"/>
                <w:sz w:val="16"/>
                <w:szCs w:val="16"/>
                <w:lang w:eastAsia="es-CO"/>
              </w:rPr>
              <w:t>, por cambio en los precios de insumos</w:t>
            </w:r>
            <w:r w:rsidR="00501B34">
              <w:rPr>
                <w:rFonts w:ascii="Arial Narrow" w:hAnsi="Arial Narrow" w:cs="Arial"/>
                <w:color w:val="000000"/>
                <w:sz w:val="16"/>
                <w:szCs w:val="16"/>
                <w:lang w:eastAsia="es-CO"/>
              </w:rPr>
              <w:t>.</w:t>
            </w:r>
          </w:p>
        </w:tc>
        <w:tc>
          <w:tcPr>
            <w:tcW w:w="1418" w:type="dxa"/>
            <w:tcBorders>
              <w:top w:val="nil"/>
              <w:left w:val="nil"/>
              <w:bottom w:val="single" w:sz="4" w:space="0" w:color="auto"/>
              <w:right w:val="single" w:sz="4" w:space="0" w:color="000000"/>
            </w:tcBorders>
            <w:shd w:val="clear" w:color="auto" w:fill="auto"/>
            <w:vAlign w:val="center"/>
            <w:hideMark/>
          </w:tcPr>
          <w:p w14:paraId="7240B3AE" w14:textId="2B15EFF1"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Incremento en los costos</w:t>
            </w:r>
            <w:r w:rsidR="00531FF9">
              <w:rPr>
                <w:rFonts w:ascii="Arial Narrow" w:hAnsi="Arial Narrow" w:cs="Arial"/>
                <w:color w:val="000000"/>
                <w:sz w:val="16"/>
                <w:szCs w:val="16"/>
                <w:lang w:eastAsia="es-CO"/>
              </w:rPr>
              <w:t xml:space="preserve"> del contrato.</w:t>
            </w:r>
          </w:p>
        </w:tc>
        <w:tc>
          <w:tcPr>
            <w:tcW w:w="567" w:type="dxa"/>
            <w:tcBorders>
              <w:top w:val="nil"/>
              <w:left w:val="nil"/>
              <w:bottom w:val="single" w:sz="4" w:space="0" w:color="auto"/>
              <w:right w:val="single" w:sz="4" w:space="0" w:color="auto"/>
            </w:tcBorders>
            <w:shd w:val="clear" w:color="auto" w:fill="auto"/>
            <w:vAlign w:val="center"/>
            <w:hideMark/>
          </w:tcPr>
          <w:p w14:paraId="373A0F79"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hideMark/>
          </w:tcPr>
          <w:p w14:paraId="49707923"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851" w:type="dxa"/>
            <w:tcBorders>
              <w:top w:val="nil"/>
              <w:left w:val="nil"/>
              <w:bottom w:val="single" w:sz="4" w:space="0" w:color="auto"/>
              <w:right w:val="nil"/>
            </w:tcBorders>
            <w:shd w:val="clear" w:color="auto" w:fill="auto"/>
            <w:vAlign w:val="center"/>
            <w:hideMark/>
          </w:tcPr>
          <w:p w14:paraId="7AE407EE"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6</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19113BF6"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Alto</w:t>
            </w:r>
          </w:p>
        </w:tc>
      </w:tr>
      <w:tr w:rsidR="00F820FD" w:rsidRPr="007E187D" w14:paraId="174537BB" w14:textId="77777777" w:rsidTr="00EA40A4">
        <w:trPr>
          <w:cantSplit/>
          <w:trHeight w:val="216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36E26783" w14:textId="45CA2986" w:rsidR="00F820FD" w:rsidRPr="007E187D" w:rsidRDefault="00531FF9" w:rsidP="00F118B6">
            <w:pPr>
              <w:jc w:val="right"/>
              <w:rPr>
                <w:rFonts w:ascii="Arial Narrow" w:hAnsi="Arial Narrow" w:cs="Arial"/>
                <w:color w:val="000000"/>
                <w:sz w:val="16"/>
                <w:szCs w:val="16"/>
                <w:lang w:eastAsia="es-CO"/>
              </w:rPr>
            </w:pPr>
            <w:r>
              <w:rPr>
                <w:rFonts w:ascii="Arial Narrow" w:hAnsi="Arial Narrow" w:cs="Arial"/>
                <w:color w:val="000000"/>
                <w:sz w:val="16"/>
                <w:szCs w:val="16"/>
                <w:lang w:eastAsia="es-CO"/>
              </w:rPr>
              <w:t>5</w:t>
            </w:r>
          </w:p>
        </w:tc>
        <w:tc>
          <w:tcPr>
            <w:tcW w:w="590" w:type="dxa"/>
            <w:tcBorders>
              <w:top w:val="single" w:sz="4" w:space="0" w:color="auto"/>
              <w:left w:val="nil"/>
              <w:bottom w:val="single" w:sz="4" w:space="0" w:color="auto"/>
              <w:right w:val="single" w:sz="4" w:space="0" w:color="auto"/>
            </w:tcBorders>
            <w:textDirection w:val="btLr"/>
            <w:vAlign w:val="center"/>
          </w:tcPr>
          <w:p w14:paraId="26A9E7DB"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General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5F30792D"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61A58B29"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26D89F9A"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Económicos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5F6FAC83"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Variación de la tasa de cambio</w:t>
            </w:r>
            <w:r>
              <w:rPr>
                <w:rFonts w:ascii="Arial Narrow" w:hAnsi="Arial Narrow" w:cs="Arial"/>
                <w:color w:val="000000"/>
                <w:sz w:val="16"/>
                <w:szCs w:val="16"/>
                <w:lang w:eastAsia="es-CO"/>
              </w:rPr>
              <w:t xml:space="preserve"> que afecté insumo o productos químicos importados</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5A3A0810" w14:textId="1595C039"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Incremento en los valores de servicios incluidos dentro del objeto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p>
        </w:tc>
        <w:tc>
          <w:tcPr>
            <w:tcW w:w="567" w:type="dxa"/>
            <w:tcBorders>
              <w:top w:val="nil"/>
              <w:left w:val="nil"/>
              <w:bottom w:val="single" w:sz="4" w:space="0" w:color="auto"/>
              <w:right w:val="single" w:sz="4" w:space="0" w:color="auto"/>
            </w:tcBorders>
            <w:shd w:val="clear" w:color="auto" w:fill="auto"/>
            <w:vAlign w:val="center"/>
            <w:hideMark/>
          </w:tcPr>
          <w:p w14:paraId="7F542BEB"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hideMark/>
          </w:tcPr>
          <w:p w14:paraId="5B25DBF8"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851" w:type="dxa"/>
            <w:tcBorders>
              <w:top w:val="nil"/>
              <w:left w:val="nil"/>
              <w:bottom w:val="single" w:sz="4" w:space="0" w:color="auto"/>
              <w:right w:val="nil"/>
            </w:tcBorders>
            <w:shd w:val="clear" w:color="auto" w:fill="auto"/>
            <w:vAlign w:val="center"/>
            <w:hideMark/>
          </w:tcPr>
          <w:p w14:paraId="56748DD6"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5072354A"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r>
      <w:tr w:rsidR="00F820FD" w:rsidRPr="007E187D" w14:paraId="50BA9F4E" w14:textId="77777777" w:rsidTr="00EA40A4">
        <w:trPr>
          <w:cantSplit/>
          <w:trHeight w:val="1903"/>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5577BAA1" w14:textId="7ACC799C" w:rsidR="00F820FD" w:rsidRPr="007E187D" w:rsidRDefault="00531FF9" w:rsidP="00F118B6">
            <w:pPr>
              <w:jc w:val="right"/>
              <w:rPr>
                <w:rFonts w:ascii="Arial Narrow" w:hAnsi="Arial Narrow" w:cs="Arial"/>
                <w:color w:val="000000"/>
                <w:sz w:val="16"/>
                <w:szCs w:val="16"/>
                <w:lang w:eastAsia="es-CO"/>
              </w:rPr>
            </w:pPr>
            <w:r>
              <w:rPr>
                <w:rFonts w:ascii="Arial Narrow" w:hAnsi="Arial Narrow" w:cs="Arial"/>
                <w:color w:val="000000"/>
                <w:sz w:val="16"/>
                <w:szCs w:val="16"/>
                <w:lang w:eastAsia="es-CO"/>
              </w:rPr>
              <w:lastRenderedPageBreak/>
              <w:t>6</w:t>
            </w:r>
          </w:p>
        </w:tc>
        <w:tc>
          <w:tcPr>
            <w:tcW w:w="590" w:type="dxa"/>
            <w:tcBorders>
              <w:top w:val="single" w:sz="4" w:space="0" w:color="auto"/>
              <w:left w:val="nil"/>
              <w:bottom w:val="single" w:sz="4" w:space="0" w:color="auto"/>
              <w:right w:val="single" w:sz="4" w:space="0" w:color="auto"/>
            </w:tcBorders>
            <w:textDirection w:val="btLr"/>
            <w:vAlign w:val="center"/>
          </w:tcPr>
          <w:p w14:paraId="6D3F8714"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General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392E0D3E"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36BECA7B"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506AAB0C"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Sociales o políticos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2730C773"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Cambios en la situación política, sistema de gobierno o en las condiciones sociales, huelgas, paros, actos terroristas.</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0DBA2664" w14:textId="77777777" w:rsidR="00E734CF"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Dificultades para que los servicios sean </w:t>
            </w:r>
            <w:r w:rsidR="00E734CF">
              <w:rPr>
                <w:rFonts w:ascii="Arial Narrow" w:hAnsi="Arial Narrow" w:cs="Arial"/>
                <w:color w:val="000000"/>
                <w:sz w:val="16"/>
                <w:szCs w:val="16"/>
                <w:lang w:eastAsia="es-CO"/>
              </w:rPr>
              <w:t xml:space="preserve">prestados </w:t>
            </w:r>
            <w:r w:rsidRPr="007E187D">
              <w:rPr>
                <w:rFonts w:ascii="Arial Narrow" w:hAnsi="Arial Narrow" w:cs="Arial"/>
                <w:color w:val="000000"/>
                <w:sz w:val="16"/>
                <w:szCs w:val="16"/>
                <w:lang w:eastAsia="es-CO"/>
              </w:rPr>
              <w:t>oportunamente.</w:t>
            </w:r>
          </w:p>
          <w:p w14:paraId="15604353" w14:textId="097FFB1A"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Aumentos en los tiempos de entrega de servicios</w:t>
            </w:r>
            <w:r w:rsidR="00531FF9">
              <w:rPr>
                <w:rFonts w:ascii="Arial Narrow" w:hAnsi="Arial Narrow" w:cs="Arial"/>
                <w:color w:val="000000"/>
                <w:sz w:val="16"/>
                <w:szCs w:val="16"/>
                <w:lang w:eastAsia="es-CO"/>
              </w:rPr>
              <w:t xml:space="preserve"> establecidos en el cronograma</w:t>
            </w:r>
            <w:r w:rsidR="00E734CF">
              <w:rPr>
                <w:rFonts w:ascii="Arial Narrow" w:hAnsi="Arial Narrow" w:cs="Arial"/>
                <w:color w:val="000000"/>
                <w:sz w:val="16"/>
                <w:szCs w:val="16"/>
                <w:lang w:eastAsia="es-CO"/>
              </w:rPr>
              <w:t>.</w:t>
            </w:r>
          </w:p>
        </w:tc>
        <w:tc>
          <w:tcPr>
            <w:tcW w:w="567" w:type="dxa"/>
            <w:tcBorders>
              <w:top w:val="nil"/>
              <w:left w:val="nil"/>
              <w:bottom w:val="single" w:sz="4" w:space="0" w:color="auto"/>
              <w:right w:val="single" w:sz="4" w:space="0" w:color="auto"/>
            </w:tcBorders>
            <w:shd w:val="clear" w:color="auto" w:fill="auto"/>
            <w:vAlign w:val="center"/>
            <w:hideMark/>
          </w:tcPr>
          <w:p w14:paraId="290371A3"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042B53AF"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851" w:type="dxa"/>
            <w:tcBorders>
              <w:top w:val="nil"/>
              <w:left w:val="nil"/>
              <w:bottom w:val="single" w:sz="4" w:space="0" w:color="auto"/>
              <w:right w:val="nil"/>
            </w:tcBorders>
            <w:shd w:val="clear" w:color="auto" w:fill="auto"/>
            <w:vAlign w:val="center"/>
            <w:hideMark/>
          </w:tcPr>
          <w:p w14:paraId="0D360F68"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7</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6DF9D069"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Alto</w:t>
            </w:r>
          </w:p>
        </w:tc>
      </w:tr>
      <w:tr w:rsidR="00F820FD" w:rsidRPr="007E187D" w14:paraId="44C1FC20" w14:textId="77777777" w:rsidTr="00EA40A4">
        <w:trPr>
          <w:cantSplit/>
          <w:trHeight w:val="120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227E46BC" w14:textId="66367D2F" w:rsidR="00F820FD" w:rsidRPr="007E187D" w:rsidRDefault="00531FF9" w:rsidP="00F118B6">
            <w:pPr>
              <w:jc w:val="right"/>
              <w:rPr>
                <w:rFonts w:ascii="Arial Narrow" w:hAnsi="Arial Narrow" w:cs="Arial"/>
                <w:color w:val="000000"/>
                <w:sz w:val="16"/>
                <w:szCs w:val="16"/>
                <w:lang w:eastAsia="es-CO"/>
              </w:rPr>
            </w:pPr>
            <w:r>
              <w:rPr>
                <w:rFonts w:ascii="Arial Narrow" w:hAnsi="Arial Narrow" w:cs="Arial"/>
                <w:color w:val="000000"/>
                <w:sz w:val="16"/>
                <w:szCs w:val="16"/>
                <w:lang w:eastAsia="es-CO"/>
              </w:rPr>
              <w:t>7</w:t>
            </w:r>
          </w:p>
        </w:tc>
        <w:tc>
          <w:tcPr>
            <w:tcW w:w="590" w:type="dxa"/>
            <w:tcBorders>
              <w:top w:val="single" w:sz="4" w:space="0" w:color="auto"/>
              <w:left w:val="nil"/>
              <w:bottom w:val="single" w:sz="4" w:space="0" w:color="auto"/>
              <w:right w:val="single" w:sz="4" w:space="0" w:color="auto"/>
            </w:tcBorders>
            <w:textDirection w:val="btLr"/>
            <w:vAlign w:val="center"/>
          </w:tcPr>
          <w:p w14:paraId="616C5424"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General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13E4CB9D" w14:textId="5DA45D42" w:rsidR="00F820FD" w:rsidRPr="007E187D" w:rsidRDefault="00F820FD" w:rsidP="00F118B6">
            <w:pPr>
              <w:ind w:left="113" w:right="113"/>
              <w:jc w:val="center"/>
              <w:rPr>
                <w:rFonts w:ascii="Arial Narrow" w:hAnsi="Arial Narrow" w:cs="Arial"/>
                <w:color w:val="000000"/>
                <w:sz w:val="16"/>
                <w:szCs w:val="16"/>
                <w:lang w:eastAsia="es-CO"/>
              </w:rPr>
            </w:pPr>
            <w:r>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4B63F40A"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549611B4"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Operacionales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1C31F9B7" w14:textId="540D625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Fallas o errores en equipos humanos o técnicos</w:t>
            </w:r>
            <w:r>
              <w:rPr>
                <w:rFonts w:ascii="Arial Narrow" w:hAnsi="Arial Narrow" w:cs="Arial"/>
                <w:color w:val="000000"/>
                <w:sz w:val="16"/>
                <w:szCs w:val="16"/>
                <w:lang w:eastAsia="es-CO"/>
              </w:rPr>
              <w:t xml:space="preserve"> que obliguen a realizar nuevamente el lavado</w:t>
            </w:r>
            <w:r w:rsidR="001E22E5">
              <w:rPr>
                <w:rFonts w:ascii="Arial Narrow" w:hAnsi="Arial Narrow" w:cs="Arial"/>
                <w:color w:val="000000"/>
                <w:sz w:val="16"/>
                <w:szCs w:val="16"/>
                <w:lang w:eastAsia="es-CO"/>
              </w:rPr>
              <w:t>.</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4445945B" w14:textId="4D641A90" w:rsidR="00F820F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Retrasos en la prestación de los servicios </w:t>
            </w:r>
            <w:r>
              <w:rPr>
                <w:rFonts w:ascii="Arial Narrow" w:hAnsi="Arial Narrow" w:cs="Arial"/>
                <w:color w:val="000000"/>
                <w:sz w:val="16"/>
                <w:szCs w:val="16"/>
                <w:lang w:eastAsia="es-CO"/>
              </w:rPr>
              <w:t>o repetir la actividad de lavado y desinfección.</w:t>
            </w:r>
          </w:p>
          <w:p w14:paraId="3C594DB6" w14:textId="53BE6C1B"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Afectación </w:t>
            </w:r>
            <w:r w:rsidR="00531FF9">
              <w:rPr>
                <w:rFonts w:ascii="Arial Narrow" w:hAnsi="Arial Narrow" w:cs="Arial"/>
                <w:color w:val="000000"/>
                <w:sz w:val="16"/>
                <w:szCs w:val="16"/>
                <w:lang w:eastAsia="es-CO"/>
              </w:rPr>
              <w:t>el cumplimiento</w:t>
            </w:r>
            <w:r w:rsidRPr="007E187D">
              <w:rPr>
                <w:rFonts w:ascii="Arial Narrow" w:hAnsi="Arial Narrow" w:cs="Arial"/>
                <w:color w:val="000000"/>
                <w:sz w:val="16"/>
                <w:szCs w:val="16"/>
                <w:lang w:eastAsia="es-CO"/>
              </w:rPr>
              <w:t xml:space="preserve"> del objeto contractual.</w:t>
            </w:r>
          </w:p>
        </w:tc>
        <w:tc>
          <w:tcPr>
            <w:tcW w:w="567" w:type="dxa"/>
            <w:tcBorders>
              <w:top w:val="nil"/>
              <w:left w:val="nil"/>
              <w:bottom w:val="single" w:sz="4" w:space="0" w:color="auto"/>
              <w:right w:val="single" w:sz="4" w:space="0" w:color="auto"/>
            </w:tcBorders>
            <w:shd w:val="clear" w:color="auto" w:fill="auto"/>
            <w:vAlign w:val="center"/>
            <w:hideMark/>
          </w:tcPr>
          <w:p w14:paraId="4907131D"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2F750AC4"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851" w:type="dxa"/>
            <w:tcBorders>
              <w:top w:val="nil"/>
              <w:left w:val="nil"/>
              <w:bottom w:val="single" w:sz="4" w:space="0" w:color="auto"/>
              <w:right w:val="nil"/>
            </w:tcBorders>
            <w:shd w:val="clear" w:color="auto" w:fill="auto"/>
            <w:vAlign w:val="center"/>
            <w:hideMark/>
          </w:tcPr>
          <w:p w14:paraId="382AC2C4"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7</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5B7EB091"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Alto</w:t>
            </w:r>
          </w:p>
        </w:tc>
      </w:tr>
      <w:tr w:rsidR="00F820FD" w:rsidRPr="007E187D" w14:paraId="719147E7" w14:textId="77777777" w:rsidTr="00EA40A4">
        <w:trPr>
          <w:cantSplit/>
          <w:trHeight w:val="168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60F22480" w14:textId="3002CC53" w:rsidR="00F820FD" w:rsidRPr="007E187D" w:rsidRDefault="00531FF9" w:rsidP="00F118B6">
            <w:pPr>
              <w:jc w:val="right"/>
              <w:rPr>
                <w:rFonts w:ascii="Arial Narrow" w:hAnsi="Arial Narrow" w:cs="Arial"/>
                <w:color w:val="000000"/>
                <w:sz w:val="16"/>
                <w:szCs w:val="16"/>
                <w:lang w:eastAsia="es-CO"/>
              </w:rPr>
            </w:pPr>
            <w:r>
              <w:rPr>
                <w:rFonts w:ascii="Arial Narrow" w:hAnsi="Arial Narrow" w:cs="Arial"/>
                <w:color w:val="000000"/>
                <w:sz w:val="16"/>
                <w:szCs w:val="16"/>
                <w:lang w:eastAsia="es-CO"/>
              </w:rPr>
              <w:t>8</w:t>
            </w:r>
          </w:p>
        </w:tc>
        <w:tc>
          <w:tcPr>
            <w:tcW w:w="590" w:type="dxa"/>
            <w:tcBorders>
              <w:top w:val="single" w:sz="4" w:space="0" w:color="auto"/>
              <w:left w:val="nil"/>
              <w:bottom w:val="single" w:sz="4" w:space="0" w:color="auto"/>
              <w:right w:val="single" w:sz="4" w:space="0" w:color="auto"/>
            </w:tcBorders>
            <w:textDirection w:val="btLr"/>
            <w:vAlign w:val="center"/>
          </w:tcPr>
          <w:p w14:paraId="446F2A47"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General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77B5AF38"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Interno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100FF7D9"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4FA40717"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Operacionales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62B0CD3A" w14:textId="45C0F8F2" w:rsidR="00F820FD" w:rsidRPr="007E187D" w:rsidRDefault="00F820FD"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xml:space="preserve">Herramientas y maquinaria utilizada </w:t>
            </w:r>
            <w:r w:rsidRPr="007E187D">
              <w:rPr>
                <w:rFonts w:ascii="Arial Narrow" w:hAnsi="Arial Narrow" w:cs="Arial"/>
                <w:color w:val="000000"/>
                <w:sz w:val="16"/>
                <w:szCs w:val="16"/>
                <w:lang w:eastAsia="es-CO"/>
              </w:rPr>
              <w:t>de mala calidad</w:t>
            </w:r>
            <w:r w:rsidR="00100BB2">
              <w:rPr>
                <w:rFonts w:ascii="Arial Narrow" w:hAnsi="Arial Narrow" w:cs="Arial"/>
                <w:color w:val="000000"/>
                <w:sz w:val="16"/>
                <w:szCs w:val="16"/>
                <w:lang w:eastAsia="es-CO"/>
              </w:rPr>
              <w:t>.</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33BE1C0A" w14:textId="7D858AE8" w:rsidR="00F820FD" w:rsidRPr="007E187D" w:rsidRDefault="00531FF9"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Incumplimiento a las condiciones técnicas exigidas.</w:t>
            </w:r>
          </w:p>
        </w:tc>
        <w:tc>
          <w:tcPr>
            <w:tcW w:w="567" w:type="dxa"/>
            <w:tcBorders>
              <w:top w:val="nil"/>
              <w:left w:val="nil"/>
              <w:bottom w:val="single" w:sz="4" w:space="0" w:color="auto"/>
              <w:right w:val="single" w:sz="4" w:space="0" w:color="auto"/>
            </w:tcBorders>
            <w:shd w:val="clear" w:color="auto" w:fill="auto"/>
            <w:vAlign w:val="center"/>
            <w:hideMark/>
          </w:tcPr>
          <w:p w14:paraId="1F4669AD"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6B50D49B"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851" w:type="dxa"/>
            <w:tcBorders>
              <w:top w:val="nil"/>
              <w:left w:val="nil"/>
              <w:bottom w:val="single" w:sz="4" w:space="0" w:color="auto"/>
              <w:right w:val="nil"/>
            </w:tcBorders>
            <w:shd w:val="clear" w:color="auto" w:fill="auto"/>
            <w:vAlign w:val="center"/>
            <w:hideMark/>
          </w:tcPr>
          <w:p w14:paraId="16F93872"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7</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71F723E2"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Alto</w:t>
            </w:r>
          </w:p>
        </w:tc>
      </w:tr>
      <w:tr w:rsidR="00F820FD" w:rsidRPr="007E187D" w14:paraId="352AE322" w14:textId="77777777" w:rsidTr="00EA40A4">
        <w:trPr>
          <w:cantSplit/>
          <w:trHeight w:val="264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6388B119" w14:textId="6ED8A082" w:rsidR="00F820FD" w:rsidRPr="007E187D" w:rsidRDefault="00FC2696" w:rsidP="00F118B6">
            <w:pPr>
              <w:jc w:val="right"/>
              <w:rPr>
                <w:rFonts w:ascii="Arial Narrow" w:hAnsi="Arial Narrow" w:cs="Arial"/>
                <w:color w:val="000000"/>
                <w:sz w:val="16"/>
                <w:szCs w:val="16"/>
                <w:lang w:eastAsia="es-CO"/>
              </w:rPr>
            </w:pPr>
            <w:r>
              <w:rPr>
                <w:rFonts w:ascii="Arial Narrow" w:hAnsi="Arial Narrow" w:cs="Arial"/>
                <w:color w:val="000000"/>
                <w:sz w:val="16"/>
                <w:szCs w:val="16"/>
                <w:lang w:eastAsia="es-CO"/>
              </w:rPr>
              <w:t>9</w:t>
            </w:r>
          </w:p>
        </w:tc>
        <w:tc>
          <w:tcPr>
            <w:tcW w:w="590" w:type="dxa"/>
            <w:tcBorders>
              <w:top w:val="single" w:sz="4" w:space="0" w:color="auto"/>
              <w:left w:val="nil"/>
              <w:bottom w:val="single" w:sz="4" w:space="0" w:color="auto"/>
              <w:right w:val="single" w:sz="4" w:space="0" w:color="auto"/>
            </w:tcBorders>
            <w:textDirection w:val="btLr"/>
            <w:vAlign w:val="center"/>
          </w:tcPr>
          <w:p w14:paraId="0DFEEE17"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Especifico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0800B250"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1DC56541" w14:textId="1323DBFB" w:rsidR="00F820FD" w:rsidRPr="007E187D" w:rsidRDefault="00E62808" w:rsidP="00F118B6">
            <w:pPr>
              <w:ind w:left="113" w:right="113"/>
              <w:jc w:val="center"/>
              <w:rPr>
                <w:rFonts w:ascii="Arial Narrow" w:hAnsi="Arial Narrow" w:cs="Arial"/>
                <w:color w:val="000000"/>
                <w:sz w:val="16"/>
                <w:szCs w:val="16"/>
                <w:lang w:eastAsia="es-CO"/>
              </w:rPr>
            </w:pPr>
            <w:r>
              <w:rPr>
                <w:rFonts w:ascii="Arial Narrow" w:hAnsi="Arial Narrow" w:cs="Arial"/>
                <w:color w:val="000000"/>
                <w:sz w:val="16"/>
                <w:szCs w:val="16"/>
              </w:rPr>
              <w:t xml:space="preserve">Ejecución / </w:t>
            </w:r>
            <w:r w:rsidR="00F820FD" w:rsidRPr="007E187D">
              <w:rPr>
                <w:rFonts w:ascii="Arial Narrow" w:hAnsi="Arial Narrow" w:cs="Arial"/>
                <w:color w:val="000000"/>
                <w:sz w:val="16"/>
                <w:szCs w:val="16"/>
              </w:rPr>
              <w:t>Poscontractual</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38CA3F50"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Operacionales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41EBAB97" w14:textId="171B4318"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Reclamaci</w:t>
            </w:r>
            <w:r w:rsidR="00FC2696">
              <w:rPr>
                <w:rFonts w:ascii="Arial Narrow" w:hAnsi="Arial Narrow" w:cs="Arial"/>
                <w:color w:val="000000"/>
                <w:sz w:val="16"/>
                <w:szCs w:val="16"/>
                <w:lang w:eastAsia="es-CO"/>
              </w:rPr>
              <w:t>o</w:t>
            </w:r>
            <w:r w:rsidRPr="007E187D">
              <w:rPr>
                <w:rFonts w:ascii="Arial Narrow" w:hAnsi="Arial Narrow" w:cs="Arial"/>
                <w:color w:val="000000"/>
                <w:sz w:val="16"/>
                <w:szCs w:val="16"/>
                <w:lang w:eastAsia="es-CO"/>
              </w:rPr>
              <w:t>n</w:t>
            </w:r>
            <w:r w:rsidR="00FC2696">
              <w:rPr>
                <w:rFonts w:ascii="Arial Narrow" w:hAnsi="Arial Narrow" w:cs="Arial"/>
                <w:color w:val="000000"/>
                <w:sz w:val="16"/>
                <w:szCs w:val="16"/>
                <w:lang w:eastAsia="es-CO"/>
              </w:rPr>
              <w:t>es</w:t>
            </w:r>
            <w:r w:rsidRPr="007E187D">
              <w:rPr>
                <w:rFonts w:ascii="Arial Narrow" w:hAnsi="Arial Narrow" w:cs="Arial"/>
                <w:color w:val="000000"/>
                <w:sz w:val="16"/>
                <w:szCs w:val="16"/>
                <w:lang w:eastAsia="es-CO"/>
              </w:rPr>
              <w:t xml:space="preserve"> al Ministerio posteriores a la ejecución del contrato por  incumplimiento de pago de prestaciones sociales y  laborales</w:t>
            </w:r>
            <w:r w:rsidR="00100BB2">
              <w:rPr>
                <w:rFonts w:ascii="Arial Narrow" w:hAnsi="Arial Narrow" w:cs="Arial"/>
                <w:color w:val="000000"/>
                <w:sz w:val="16"/>
                <w:szCs w:val="16"/>
                <w:lang w:eastAsia="es-CO"/>
              </w:rPr>
              <w:t>.</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09229D4B" w14:textId="1954FDA9"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Procesos legales</w:t>
            </w:r>
            <w:r w:rsidR="00E467FB">
              <w:rPr>
                <w:rFonts w:ascii="Arial Narrow" w:hAnsi="Arial Narrow" w:cs="Arial"/>
                <w:color w:val="000000"/>
                <w:sz w:val="16"/>
                <w:szCs w:val="16"/>
                <w:lang w:eastAsia="es-CO"/>
              </w:rPr>
              <w:t xml:space="preserve"> contra la entidad</w:t>
            </w:r>
          </w:p>
        </w:tc>
        <w:tc>
          <w:tcPr>
            <w:tcW w:w="567" w:type="dxa"/>
            <w:tcBorders>
              <w:top w:val="nil"/>
              <w:left w:val="nil"/>
              <w:bottom w:val="single" w:sz="4" w:space="0" w:color="auto"/>
              <w:right w:val="single" w:sz="4" w:space="0" w:color="auto"/>
            </w:tcBorders>
            <w:shd w:val="clear" w:color="auto" w:fill="auto"/>
            <w:vAlign w:val="center"/>
            <w:hideMark/>
          </w:tcPr>
          <w:p w14:paraId="0FF90D22"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60797E62"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14:paraId="2FF255D0"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5</w:t>
            </w:r>
          </w:p>
        </w:tc>
        <w:tc>
          <w:tcPr>
            <w:tcW w:w="1411" w:type="dxa"/>
            <w:tcBorders>
              <w:top w:val="nil"/>
              <w:left w:val="nil"/>
              <w:bottom w:val="single" w:sz="4" w:space="0" w:color="auto"/>
              <w:right w:val="single" w:sz="4" w:space="0" w:color="auto"/>
            </w:tcBorders>
            <w:shd w:val="clear" w:color="auto" w:fill="auto"/>
            <w:vAlign w:val="center"/>
            <w:hideMark/>
          </w:tcPr>
          <w:p w14:paraId="7ED2C8BA"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Medio</w:t>
            </w:r>
          </w:p>
        </w:tc>
      </w:tr>
      <w:tr w:rsidR="00F820FD" w:rsidRPr="007E187D" w14:paraId="4AC2E436" w14:textId="77777777" w:rsidTr="00EA40A4">
        <w:trPr>
          <w:cantSplit/>
          <w:trHeight w:val="120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49586764" w14:textId="3001D4B4" w:rsidR="00F820FD" w:rsidRPr="007E187D" w:rsidRDefault="00F820FD" w:rsidP="00F118B6">
            <w:pPr>
              <w:jc w:val="right"/>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r w:rsidR="00FC2696">
              <w:rPr>
                <w:rFonts w:ascii="Arial Narrow" w:hAnsi="Arial Narrow" w:cs="Arial"/>
                <w:color w:val="000000"/>
                <w:sz w:val="16"/>
                <w:szCs w:val="16"/>
                <w:lang w:eastAsia="es-CO"/>
              </w:rPr>
              <w:t>0</w:t>
            </w:r>
          </w:p>
        </w:tc>
        <w:tc>
          <w:tcPr>
            <w:tcW w:w="590" w:type="dxa"/>
            <w:tcBorders>
              <w:top w:val="single" w:sz="4" w:space="0" w:color="auto"/>
              <w:left w:val="nil"/>
              <w:bottom w:val="single" w:sz="4" w:space="0" w:color="auto"/>
              <w:right w:val="single" w:sz="4" w:space="0" w:color="auto"/>
            </w:tcBorders>
            <w:textDirection w:val="btLr"/>
            <w:vAlign w:val="center"/>
          </w:tcPr>
          <w:p w14:paraId="5F835193"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Especifico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4BDD63F8"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Interno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07510CB2"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4B60B5D8"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Sociales o políticos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582D0D9D" w14:textId="1DD5DEF3"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Cierre de Entidad Estatal por emergencia sanitaria</w:t>
            </w:r>
            <w:r w:rsidR="00100BB2">
              <w:rPr>
                <w:rFonts w:ascii="Arial Narrow" w:hAnsi="Arial Narrow" w:cs="Arial"/>
                <w:color w:val="000000"/>
                <w:sz w:val="16"/>
                <w:szCs w:val="16"/>
                <w:lang w:eastAsia="es-CO"/>
              </w:rPr>
              <w:t>.</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53701A53" w14:textId="175D5AB1"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Imposibilidad de </w:t>
            </w:r>
            <w:r w:rsidR="00FC2696">
              <w:rPr>
                <w:rFonts w:ascii="Arial Narrow" w:hAnsi="Arial Narrow" w:cs="Arial"/>
                <w:color w:val="000000"/>
                <w:sz w:val="16"/>
                <w:szCs w:val="16"/>
                <w:lang w:eastAsia="es-CO"/>
              </w:rPr>
              <w:t>prestar</w:t>
            </w:r>
            <w:r w:rsidRPr="007E187D">
              <w:rPr>
                <w:rFonts w:ascii="Arial Narrow" w:hAnsi="Arial Narrow" w:cs="Arial"/>
                <w:color w:val="000000"/>
                <w:sz w:val="16"/>
                <w:szCs w:val="16"/>
                <w:lang w:eastAsia="es-CO"/>
              </w:rPr>
              <w:t xml:space="preserve"> los servicios</w:t>
            </w:r>
            <w:r w:rsidR="00FC2696">
              <w:rPr>
                <w:rFonts w:ascii="Arial Narrow" w:hAnsi="Arial Narrow" w:cs="Arial"/>
                <w:color w:val="000000"/>
                <w:sz w:val="16"/>
                <w:szCs w:val="16"/>
                <w:lang w:eastAsia="es-CO"/>
              </w:rPr>
              <w:t xml:space="preserve"> en los tiempos establecidos en el cronograma.</w:t>
            </w:r>
          </w:p>
        </w:tc>
        <w:tc>
          <w:tcPr>
            <w:tcW w:w="567" w:type="dxa"/>
            <w:tcBorders>
              <w:top w:val="nil"/>
              <w:left w:val="nil"/>
              <w:bottom w:val="single" w:sz="4" w:space="0" w:color="auto"/>
              <w:right w:val="single" w:sz="4" w:space="0" w:color="auto"/>
            </w:tcBorders>
            <w:shd w:val="clear" w:color="auto" w:fill="auto"/>
            <w:vAlign w:val="center"/>
            <w:hideMark/>
          </w:tcPr>
          <w:p w14:paraId="0EAEB746"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567" w:type="dxa"/>
            <w:tcBorders>
              <w:top w:val="nil"/>
              <w:left w:val="nil"/>
              <w:bottom w:val="single" w:sz="4" w:space="0" w:color="auto"/>
              <w:right w:val="single" w:sz="4" w:space="0" w:color="auto"/>
            </w:tcBorders>
            <w:shd w:val="clear" w:color="auto" w:fill="auto"/>
            <w:vAlign w:val="center"/>
            <w:hideMark/>
          </w:tcPr>
          <w:p w14:paraId="5FB9B917"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851" w:type="dxa"/>
            <w:tcBorders>
              <w:top w:val="nil"/>
              <w:left w:val="nil"/>
              <w:bottom w:val="single" w:sz="4" w:space="0" w:color="auto"/>
              <w:right w:val="nil"/>
            </w:tcBorders>
            <w:shd w:val="clear" w:color="auto" w:fill="auto"/>
            <w:vAlign w:val="center"/>
            <w:hideMark/>
          </w:tcPr>
          <w:p w14:paraId="72FE9E30"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8</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2D079ACA"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Extremo</w:t>
            </w:r>
          </w:p>
        </w:tc>
      </w:tr>
      <w:tr w:rsidR="00F820FD" w:rsidRPr="007E187D" w14:paraId="25F7CC26" w14:textId="77777777" w:rsidTr="00EA40A4">
        <w:trPr>
          <w:cantSplit/>
          <w:trHeight w:val="1200"/>
          <w:jc w:val="center"/>
        </w:trPr>
        <w:tc>
          <w:tcPr>
            <w:tcW w:w="1019" w:type="dxa"/>
            <w:tcBorders>
              <w:top w:val="nil"/>
              <w:left w:val="single" w:sz="8" w:space="0" w:color="auto"/>
              <w:bottom w:val="single" w:sz="4" w:space="0" w:color="auto"/>
              <w:right w:val="single" w:sz="4" w:space="0" w:color="auto"/>
            </w:tcBorders>
            <w:shd w:val="clear" w:color="auto" w:fill="auto"/>
            <w:noWrap/>
            <w:vAlign w:val="center"/>
            <w:hideMark/>
          </w:tcPr>
          <w:p w14:paraId="31B9BD4A" w14:textId="1FB9BC05" w:rsidR="00F820FD" w:rsidRPr="007E187D" w:rsidRDefault="00F820FD" w:rsidP="00F118B6">
            <w:pPr>
              <w:jc w:val="right"/>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lastRenderedPageBreak/>
              <w:t>1</w:t>
            </w:r>
            <w:r w:rsidR="00FC2696">
              <w:rPr>
                <w:rFonts w:ascii="Arial Narrow" w:hAnsi="Arial Narrow" w:cs="Arial"/>
                <w:color w:val="000000"/>
                <w:sz w:val="16"/>
                <w:szCs w:val="16"/>
                <w:lang w:eastAsia="es-CO"/>
              </w:rPr>
              <w:t>1</w:t>
            </w:r>
          </w:p>
        </w:tc>
        <w:tc>
          <w:tcPr>
            <w:tcW w:w="590" w:type="dxa"/>
            <w:tcBorders>
              <w:top w:val="single" w:sz="4" w:space="0" w:color="auto"/>
              <w:left w:val="nil"/>
              <w:bottom w:val="single" w:sz="4" w:space="0" w:color="auto"/>
              <w:right w:val="single" w:sz="4" w:space="0" w:color="auto"/>
            </w:tcBorders>
            <w:textDirection w:val="btLr"/>
            <w:vAlign w:val="center"/>
          </w:tcPr>
          <w:p w14:paraId="3D9F9946"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Especifico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2EC7E0A8"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Externo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450258C9"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0614E300" w14:textId="77777777" w:rsidR="00F820FD" w:rsidRPr="007E187D" w:rsidRDefault="00F820FD" w:rsidP="00F118B6">
            <w:pPr>
              <w:ind w:left="113" w:right="113"/>
              <w:jc w:val="center"/>
              <w:rPr>
                <w:rFonts w:ascii="Arial Narrow" w:hAnsi="Arial Narrow" w:cs="Arial"/>
                <w:color w:val="000000"/>
                <w:sz w:val="16"/>
                <w:szCs w:val="16"/>
                <w:lang w:eastAsia="es-CO"/>
              </w:rPr>
            </w:pPr>
            <w:r w:rsidRPr="007E187D">
              <w:rPr>
                <w:rFonts w:ascii="Arial Narrow" w:hAnsi="Arial Narrow" w:cs="Arial"/>
                <w:color w:val="000000"/>
                <w:sz w:val="16"/>
                <w:szCs w:val="16"/>
              </w:rPr>
              <w:t>Sociales, Políticos, Sanitarios</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6A553184" w14:textId="0921F14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Contagio masivo que afecte </w:t>
            </w:r>
            <w:r w:rsidR="00FC2696">
              <w:rPr>
                <w:rFonts w:ascii="Arial Narrow" w:hAnsi="Arial Narrow" w:cs="Arial"/>
                <w:color w:val="000000"/>
                <w:sz w:val="16"/>
                <w:szCs w:val="16"/>
                <w:lang w:eastAsia="es-CO"/>
              </w:rPr>
              <w:t>al personal</w:t>
            </w:r>
            <w:r w:rsidRPr="007E187D">
              <w:rPr>
                <w:rFonts w:ascii="Arial Narrow" w:hAnsi="Arial Narrow" w:cs="Arial"/>
                <w:color w:val="000000"/>
                <w:sz w:val="16"/>
                <w:szCs w:val="16"/>
                <w:lang w:eastAsia="es-CO"/>
              </w:rPr>
              <w:t xml:space="preserve"> del proveedor</w:t>
            </w:r>
            <w:r w:rsidR="00FC2696">
              <w:rPr>
                <w:rFonts w:ascii="Arial Narrow" w:hAnsi="Arial Narrow" w:cs="Arial"/>
                <w:color w:val="000000"/>
                <w:sz w:val="16"/>
                <w:szCs w:val="16"/>
                <w:lang w:eastAsia="es-CO"/>
              </w:rPr>
              <w:t>.</w:t>
            </w:r>
          </w:p>
        </w:tc>
        <w:tc>
          <w:tcPr>
            <w:tcW w:w="1418" w:type="dxa"/>
            <w:tcBorders>
              <w:top w:val="single" w:sz="4" w:space="0" w:color="auto"/>
              <w:left w:val="nil"/>
              <w:bottom w:val="single" w:sz="4" w:space="0" w:color="auto"/>
              <w:right w:val="single" w:sz="4" w:space="0" w:color="000000"/>
            </w:tcBorders>
            <w:shd w:val="clear" w:color="auto" w:fill="auto"/>
            <w:vAlign w:val="center"/>
            <w:hideMark/>
          </w:tcPr>
          <w:p w14:paraId="61598FD5" w14:textId="0AF9F312" w:rsidR="00F820FD" w:rsidRPr="007E187D" w:rsidRDefault="00FC2696"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Imposibilidad de </w:t>
            </w:r>
            <w:r>
              <w:rPr>
                <w:rFonts w:ascii="Arial Narrow" w:hAnsi="Arial Narrow" w:cs="Arial"/>
                <w:color w:val="000000"/>
                <w:sz w:val="16"/>
                <w:szCs w:val="16"/>
                <w:lang w:eastAsia="es-CO"/>
              </w:rPr>
              <w:t>prestar</w:t>
            </w:r>
            <w:r w:rsidRPr="007E187D">
              <w:rPr>
                <w:rFonts w:ascii="Arial Narrow" w:hAnsi="Arial Narrow" w:cs="Arial"/>
                <w:color w:val="000000"/>
                <w:sz w:val="16"/>
                <w:szCs w:val="16"/>
                <w:lang w:eastAsia="es-CO"/>
              </w:rPr>
              <w:t xml:space="preserve"> los servicios</w:t>
            </w:r>
            <w:r>
              <w:rPr>
                <w:rFonts w:ascii="Arial Narrow" w:hAnsi="Arial Narrow" w:cs="Arial"/>
                <w:color w:val="000000"/>
                <w:sz w:val="16"/>
                <w:szCs w:val="16"/>
                <w:lang w:eastAsia="es-CO"/>
              </w:rPr>
              <w:t xml:space="preserve"> en los tiempos establecidos en el cronograma.</w:t>
            </w:r>
          </w:p>
        </w:tc>
        <w:tc>
          <w:tcPr>
            <w:tcW w:w="567" w:type="dxa"/>
            <w:tcBorders>
              <w:top w:val="nil"/>
              <w:left w:val="nil"/>
              <w:bottom w:val="single" w:sz="4" w:space="0" w:color="auto"/>
              <w:right w:val="single" w:sz="4" w:space="0" w:color="auto"/>
            </w:tcBorders>
            <w:shd w:val="clear" w:color="auto" w:fill="auto"/>
            <w:vAlign w:val="center"/>
            <w:hideMark/>
          </w:tcPr>
          <w:p w14:paraId="43EFDA63"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567" w:type="dxa"/>
            <w:tcBorders>
              <w:top w:val="nil"/>
              <w:left w:val="nil"/>
              <w:bottom w:val="single" w:sz="4" w:space="0" w:color="auto"/>
              <w:right w:val="single" w:sz="4" w:space="0" w:color="auto"/>
            </w:tcBorders>
            <w:shd w:val="clear" w:color="auto" w:fill="auto"/>
            <w:vAlign w:val="center"/>
            <w:hideMark/>
          </w:tcPr>
          <w:p w14:paraId="6399D30B"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851" w:type="dxa"/>
            <w:tcBorders>
              <w:top w:val="nil"/>
              <w:left w:val="nil"/>
              <w:bottom w:val="single" w:sz="4" w:space="0" w:color="auto"/>
              <w:right w:val="nil"/>
            </w:tcBorders>
            <w:shd w:val="clear" w:color="auto" w:fill="auto"/>
            <w:vAlign w:val="center"/>
            <w:hideMark/>
          </w:tcPr>
          <w:p w14:paraId="1F4226FD"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8</w:t>
            </w:r>
          </w:p>
        </w:tc>
        <w:tc>
          <w:tcPr>
            <w:tcW w:w="1411" w:type="dxa"/>
            <w:tcBorders>
              <w:top w:val="nil"/>
              <w:left w:val="single" w:sz="4" w:space="0" w:color="auto"/>
              <w:bottom w:val="single" w:sz="4" w:space="0" w:color="auto"/>
              <w:right w:val="single" w:sz="4" w:space="0" w:color="auto"/>
            </w:tcBorders>
            <w:shd w:val="clear" w:color="auto" w:fill="auto"/>
            <w:vAlign w:val="center"/>
            <w:hideMark/>
          </w:tcPr>
          <w:p w14:paraId="47DE7128" w14:textId="77777777" w:rsidR="00F820FD" w:rsidRPr="007E187D" w:rsidRDefault="00F820FD" w:rsidP="00F118B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Extremo</w:t>
            </w:r>
          </w:p>
        </w:tc>
      </w:tr>
      <w:tr w:rsidR="00714617" w:rsidRPr="007E187D" w14:paraId="276C9410" w14:textId="77777777" w:rsidTr="00EA40A4">
        <w:trPr>
          <w:cantSplit/>
          <w:trHeight w:val="1200"/>
          <w:jc w:val="center"/>
        </w:trPr>
        <w:tc>
          <w:tcPr>
            <w:tcW w:w="1019" w:type="dxa"/>
            <w:tcBorders>
              <w:top w:val="nil"/>
              <w:left w:val="single" w:sz="8" w:space="0" w:color="auto"/>
              <w:bottom w:val="single" w:sz="4" w:space="0" w:color="auto"/>
              <w:right w:val="single" w:sz="4" w:space="0" w:color="auto"/>
            </w:tcBorders>
            <w:shd w:val="clear" w:color="auto" w:fill="auto"/>
            <w:noWrap/>
            <w:vAlign w:val="center"/>
          </w:tcPr>
          <w:p w14:paraId="035BEE24" w14:textId="4FA8500C" w:rsidR="00714617" w:rsidRPr="00254460" w:rsidRDefault="00714617" w:rsidP="00F118B6">
            <w:pPr>
              <w:jc w:val="right"/>
              <w:rPr>
                <w:rFonts w:ascii="Arial Narrow" w:hAnsi="Arial Narrow" w:cs="Arial"/>
                <w:color w:val="000000"/>
                <w:sz w:val="16"/>
                <w:szCs w:val="16"/>
                <w:lang w:eastAsia="es-CO"/>
              </w:rPr>
            </w:pPr>
            <w:r w:rsidRPr="00254460">
              <w:rPr>
                <w:rFonts w:ascii="Arial Narrow" w:hAnsi="Arial Narrow" w:cs="Arial"/>
                <w:color w:val="000000"/>
                <w:sz w:val="16"/>
                <w:szCs w:val="16"/>
                <w:lang w:eastAsia="es-CO"/>
              </w:rPr>
              <w:t>1</w:t>
            </w:r>
            <w:r w:rsidR="00673143">
              <w:rPr>
                <w:rFonts w:ascii="Arial Narrow" w:hAnsi="Arial Narrow" w:cs="Arial"/>
                <w:color w:val="000000"/>
                <w:sz w:val="16"/>
                <w:szCs w:val="16"/>
                <w:lang w:eastAsia="es-CO"/>
              </w:rPr>
              <w:t>2</w:t>
            </w:r>
          </w:p>
        </w:tc>
        <w:tc>
          <w:tcPr>
            <w:tcW w:w="590" w:type="dxa"/>
            <w:tcBorders>
              <w:top w:val="single" w:sz="4" w:space="0" w:color="auto"/>
              <w:left w:val="nil"/>
              <w:bottom w:val="single" w:sz="4" w:space="0" w:color="auto"/>
              <w:right w:val="single" w:sz="4" w:space="0" w:color="auto"/>
            </w:tcBorders>
            <w:textDirection w:val="btLr"/>
            <w:vAlign w:val="center"/>
          </w:tcPr>
          <w:p w14:paraId="78CB870F" w14:textId="7C8F7489" w:rsidR="00714617" w:rsidRPr="00254460" w:rsidRDefault="00254460" w:rsidP="00F118B6">
            <w:pPr>
              <w:ind w:left="113" w:right="113"/>
              <w:jc w:val="center"/>
              <w:rPr>
                <w:rFonts w:ascii="Arial Narrow" w:hAnsi="Arial Narrow" w:cs="Arial"/>
                <w:color w:val="000000"/>
                <w:sz w:val="16"/>
                <w:szCs w:val="16"/>
              </w:rPr>
            </w:pPr>
            <w:r>
              <w:rPr>
                <w:rFonts w:ascii="Arial Narrow" w:hAnsi="Arial Narrow" w:cs="Arial"/>
                <w:color w:val="000000"/>
                <w:sz w:val="16"/>
                <w:szCs w:val="16"/>
              </w:rPr>
              <w:t>Específico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33093C31" w14:textId="33BF43DF" w:rsidR="00714617" w:rsidRPr="00254460" w:rsidRDefault="00254460" w:rsidP="00F118B6">
            <w:pPr>
              <w:ind w:left="113" w:right="113"/>
              <w:jc w:val="center"/>
              <w:rPr>
                <w:rFonts w:ascii="Arial Narrow" w:hAnsi="Arial Narrow" w:cs="Arial"/>
                <w:color w:val="000000"/>
                <w:sz w:val="16"/>
                <w:szCs w:val="16"/>
              </w:rPr>
            </w:pPr>
            <w:r>
              <w:rPr>
                <w:rFonts w:ascii="Arial Narrow" w:hAnsi="Arial Narrow" w:cs="Arial"/>
                <w:color w:val="000000"/>
                <w:sz w:val="16"/>
                <w:szCs w:val="16"/>
              </w:rPr>
              <w:t>Interno</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0456F374" w14:textId="2B8446B0" w:rsidR="00714617" w:rsidRPr="00254460" w:rsidRDefault="00254460" w:rsidP="00F118B6">
            <w:pPr>
              <w:ind w:left="113" w:right="113"/>
              <w:jc w:val="center"/>
              <w:rPr>
                <w:rFonts w:ascii="Arial Narrow" w:hAnsi="Arial Narrow" w:cs="Arial"/>
                <w:color w:val="000000"/>
                <w:sz w:val="16"/>
                <w:szCs w:val="16"/>
              </w:rPr>
            </w:pPr>
            <w:r>
              <w:rPr>
                <w:rFonts w:ascii="Arial Narrow" w:hAnsi="Arial Narrow" w:cs="Arial"/>
                <w:color w:val="000000"/>
                <w:sz w:val="16"/>
                <w:szCs w:val="16"/>
              </w:rPr>
              <w:t>Ejecución</w:t>
            </w:r>
          </w:p>
        </w:tc>
        <w:tc>
          <w:tcPr>
            <w:tcW w:w="590" w:type="dxa"/>
            <w:tcBorders>
              <w:top w:val="single" w:sz="4" w:space="0" w:color="auto"/>
              <w:left w:val="single" w:sz="4" w:space="0" w:color="auto"/>
              <w:bottom w:val="single" w:sz="4" w:space="0" w:color="auto"/>
              <w:right w:val="single" w:sz="4" w:space="0" w:color="auto"/>
            </w:tcBorders>
            <w:textDirection w:val="btLr"/>
            <w:vAlign w:val="center"/>
          </w:tcPr>
          <w:p w14:paraId="16C65FD7" w14:textId="79DB5AD3" w:rsidR="00714617" w:rsidRPr="00254460" w:rsidRDefault="00254460" w:rsidP="00F118B6">
            <w:pPr>
              <w:ind w:left="113" w:right="113"/>
              <w:jc w:val="center"/>
              <w:rPr>
                <w:rFonts w:ascii="Arial Narrow" w:hAnsi="Arial Narrow" w:cs="Arial"/>
                <w:color w:val="000000"/>
                <w:sz w:val="16"/>
                <w:szCs w:val="16"/>
              </w:rPr>
            </w:pPr>
            <w:r>
              <w:rPr>
                <w:rFonts w:ascii="Arial Narrow" w:hAnsi="Arial Narrow" w:cs="Arial"/>
                <w:color w:val="000000"/>
                <w:sz w:val="16"/>
                <w:szCs w:val="16"/>
              </w:rPr>
              <w:t>Operacional</w:t>
            </w:r>
          </w:p>
        </w:tc>
        <w:tc>
          <w:tcPr>
            <w:tcW w:w="1730" w:type="dxa"/>
            <w:tcBorders>
              <w:top w:val="nil"/>
              <w:left w:val="single" w:sz="4" w:space="0" w:color="auto"/>
              <w:bottom w:val="single" w:sz="4" w:space="0" w:color="auto"/>
              <w:right w:val="single" w:sz="4" w:space="0" w:color="auto"/>
            </w:tcBorders>
            <w:shd w:val="clear" w:color="auto" w:fill="auto"/>
            <w:vAlign w:val="center"/>
          </w:tcPr>
          <w:p w14:paraId="53578582" w14:textId="5A6CA5EC" w:rsidR="00714617" w:rsidRPr="00254460" w:rsidRDefault="00714617" w:rsidP="00F118B6">
            <w:pPr>
              <w:jc w:val="both"/>
              <w:rPr>
                <w:rFonts w:ascii="Arial Narrow" w:hAnsi="Arial Narrow" w:cs="Arial"/>
                <w:color w:val="000000"/>
                <w:sz w:val="16"/>
                <w:szCs w:val="16"/>
                <w:lang w:eastAsia="es-CO"/>
              </w:rPr>
            </w:pPr>
            <w:r w:rsidRPr="00254460">
              <w:rPr>
                <w:rFonts w:ascii="Arial Narrow" w:hAnsi="Arial Narrow" w:cs="Arial"/>
                <w:color w:val="000000"/>
                <w:sz w:val="16"/>
                <w:szCs w:val="16"/>
                <w:lang w:eastAsia="es-CO"/>
              </w:rPr>
              <w:t>Daños que se preseten a terceros durante la ejecución del servicio.</w:t>
            </w:r>
          </w:p>
        </w:tc>
        <w:tc>
          <w:tcPr>
            <w:tcW w:w="1418" w:type="dxa"/>
            <w:tcBorders>
              <w:top w:val="single" w:sz="4" w:space="0" w:color="auto"/>
              <w:left w:val="nil"/>
              <w:bottom w:val="single" w:sz="4" w:space="0" w:color="auto"/>
              <w:right w:val="single" w:sz="4" w:space="0" w:color="000000"/>
            </w:tcBorders>
            <w:shd w:val="clear" w:color="auto" w:fill="auto"/>
            <w:vAlign w:val="center"/>
          </w:tcPr>
          <w:p w14:paraId="5FA9B43A" w14:textId="3ADCFC62" w:rsidR="00714617" w:rsidRPr="00254460" w:rsidRDefault="00714617" w:rsidP="00F118B6">
            <w:pPr>
              <w:jc w:val="both"/>
              <w:rPr>
                <w:rFonts w:ascii="Arial Narrow" w:hAnsi="Arial Narrow" w:cs="Arial"/>
                <w:color w:val="000000"/>
                <w:sz w:val="16"/>
                <w:szCs w:val="16"/>
                <w:lang w:eastAsia="es-CO"/>
              </w:rPr>
            </w:pPr>
            <w:r w:rsidRPr="00254460">
              <w:rPr>
                <w:rFonts w:ascii="Arial Narrow" w:hAnsi="Arial Narrow" w:cs="Arial"/>
                <w:color w:val="000000"/>
                <w:sz w:val="16"/>
                <w:szCs w:val="16"/>
                <w:lang w:eastAsia="es-CO"/>
              </w:rPr>
              <w:t>Reclamaciones al Ministerio/Procesos Legales</w:t>
            </w:r>
            <w:r w:rsidR="00C151B3">
              <w:rPr>
                <w:rFonts w:ascii="Arial Narrow" w:hAnsi="Arial Narrow" w:cs="Arial"/>
                <w:color w:val="000000"/>
                <w:sz w:val="16"/>
                <w:szCs w:val="16"/>
                <w:lang w:eastAsia="es-CO"/>
              </w:rPr>
              <w:t xml:space="preserve"> contra la entidad.</w:t>
            </w:r>
          </w:p>
        </w:tc>
        <w:tc>
          <w:tcPr>
            <w:tcW w:w="567" w:type="dxa"/>
            <w:tcBorders>
              <w:top w:val="nil"/>
              <w:left w:val="nil"/>
              <w:bottom w:val="single" w:sz="4" w:space="0" w:color="auto"/>
              <w:right w:val="single" w:sz="4" w:space="0" w:color="auto"/>
            </w:tcBorders>
            <w:shd w:val="clear" w:color="auto" w:fill="auto"/>
            <w:vAlign w:val="center"/>
          </w:tcPr>
          <w:p w14:paraId="0C73F369" w14:textId="25541C5C" w:rsidR="00714617" w:rsidRPr="00254460" w:rsidRDefault="00C151B3"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tcPr>
          <w:p w14:paraId="574DAA8E" w14:textId="6A8F9267" w:rsidR="00714617" w:rsidRPr="00254460" w:rsidRDefault="00C151B3"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2</w:t>
            </w:r>
          </w:p>
        </w:tc>
        <w:tc>
          <w:tcPr>
            <w:tcW w:w="851" w:type="dxa"/>
            <w:tcBorders>
              <w:top w:val="nil"/>
              <w:left w:val="nil"/>
              <w:bottom w:val="single" w:sz="4" w:space="0" w:color="auto"/>
              <w:right w:val="nil"/>
            </w:tcBorders>
            <w:shd w:val="clear" w:color="auto" w:fill="auto"/>
            <w:vAlign w:val="center"/>
          </w:tcPr>
          <w:p w14:paraId="5994F841" w14:textId="20F073B4" w:rsidR="00714617" w:rsidRPr="00254460" w:rsidRDefault="00C151B3"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4</w:t>
            </w:r>
          </w:p>
        </w:tc>
        <w:tc>
          <w:tcPr>
            <w:tcW w:w="1411" w:type="dxa"/>
            <w:tcBorders>
              <w:top w:val="nil"/>
              <w:left w:val="single" w:sz="4" w:space="0" w:color="auto"/>
              <w:bottom w:val="single" w:sz="4" w:space="0" w:color="auto"/>
              <w:right w:val="single" w:sz="4" w:space="0" w:color="auto"/>
            </w:tcBorders>
            <w:shd w:val="clear" w:color="auto" w:fill="auto"/>
            <w:vAlign w:val="center"/>
          </w:tcPr>
          <w:p w14:paraId="4304BA51" w14:textId="0E536766" w:rsidR="00714617" w:rsidRPr="00254460" w:rsidRDefault="00C151B3" w:rsidP="00F118B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Riesgo Bajo</w:t>
            </w:r>
          </w:p>
        </w:tc>
      </w:tr>
      <w:bookmarkEnd w:id="2"/>
    </w:tbl>
    <w:p w14:paraId="399E7C72" w14:textId="77777777" w:rsidR="00FF494E" w:rsidRPr="00EA40A4" w:rsidRDefault="00FF494E" w:rsidP="007961CE">
      <w:pPr>
        <w:jc w:val="both"/>
        <w:rPr>
          <w:rFonts w:ascii="Arial" w:eastAsia="Arial" w:hAnsi="Arial" w:cs="Arial"/>
          <w:b/>
          <w:sz w:val="2"/>
          <w:szCs w:val="2"/>
        </w:rPr>
      </w:pPr>
    </w:p>
    <w:tbl>
      <w:tblPr>
        <w:tblW w:w="10338" w:type="dxa"/>
        <w:jc w:val="center"/>
        <w:tblLayout w:type="fixed"/>
        <w:tblCellMar>
          <w:left w:w="70" w:type="dxa"/>
          <w:right w:w="70" w:type="dxa"/>
        </w:tblCellMar>
        <w:tblLook w:val="04A0" w:firstRow="1" w:lastRow="0" w:firstColumn="1" w:lastColumn="0" w:noHBand="0" w:noVBand="1"/>
      </w:tblPr>
      <w:tblGrid>
        <w:gridCol w:w="580"/>
        <w:gridCol w:w="1253"/>
        <w:gridCol w:w="851"/>
        <w:gridCol w:w="1275"/>
        <w:gridCol w:w="284"/>
        <w:gridCol w:w="283"/>
        <w:gridCol w:w="426"/>
        <w:gridCol w:w="567"/>
        <w:gridCol w:w="567"/>
        <w:gridCol w:w="708"/>
        <w:gridCol w:w="993"/>
        <w:gridCol w:w="850"/>
        <w:gridCol w:w="851"/>
        <w:gridCol w:w="850"/>
      </w:tblGrid>
      <w:tr w:rsidR="00C135FB" w:rsidRPr="007E187D" w14:paraId="2584300B" w14:textId="77777777" w:rsidTr="00EB2D82">
        <w:trPr>
          <w:trHeight w:val="1268"/>
          <w:tblHeader/>
          <w:jc w:val="center"/>
        </w:trPr>
        <w:tc>
          <w:tcPr>
            <w:tcW w:w="580" w:type="dxa"/>
            <w:vMerge w:val="restart"/>
            <w:tcBorders>
              <w:top w:val="single" w:sz="8" w:space="0" w:color="auto"/>
              <w:left w:val="single" w:sz="8" w:space="0" w:color="auto"/>
              <w:bottom w:val="single" w:sz="8" w:space="0" w:color="000000"/>
              <w:right w:val="single" w:sz="8" w:space="0" w:color="auto"/>
            </w:tcBorders>
            <w:shd w:val="clear" w:color="000000" w:fill="DBDBDB"/>
            <w:noWrap/>
            <w:vAlign w:val="center"/>
            <w:hideMark/>
          </w:tcPr>
          <w:p w14:paraId="2E80C1C2" w14:textId="77777777"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No</w:t>
            </w:r>
          </w:p>
        </w:tc>
        <w:tc>
          <w:tcPr>
            <w:tcW w:w="1253" w:type="dxa"/>
            <w:tcBorders>
              <w:top w:val="single" w:sz="8" w:space="0" w:color="auto"/>
              <w:left w:val="nil"/>
              <w:bottom w:val="single" w:sz="8" w:space="0" w:color="auto"/>
              <w:right w:val="single" w:sz="4" w:space="0" w:color="auto"/>
            </w:tcBorders>
            <w:shd w:val="clear" w:color="000000" w:fill="DBDBDB"/>
            <w:vAlign w:val="center"/>
            <w:hideMark/>
          </w:tcPr>
          <w:p w14:paraId="1C95F1F1" w14:textId="77777777"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 xml:space="preserve">DESCRIPCION </w:t>
            </w:r>
          </w:p>
        </w:tc>
        <w:tc>
          <w:tcPr>
            <w:tcW w:w="85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D0E1F61" w14:textId="3973C0C4" w:rsidR="00C135FB" w:rsidRPr="007E187D" w:rsidRDefault="00C135FB" w:rsidP="00131A49">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¿A QUIÉN SE LE ASIGNA?</w:t>
            </w:r>
          </w:p>
        </w:tc>
        <w:tc>
          <w:tcPr>
            <w:tcW w:w="127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B847FAE" w14:textId="72066871" w:rsidR="00C135FB" w:rsidRPr="007E187D" w:rsidRDefault="00C135FB" w:rsidP="00131A49">
            <w:pPr>
              <w:ind w:left="113" w:right="113"/>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TRATAMIENTO / CONTROLES A SER IMPLEMENTADOS</w:t>
            </w:r>
          </w:p>
        </w:tc>
        <w:tc>
          <w:tcPr>
            <w:tcW w:w="1560" w:type="dxa"/>
            <w:gridSpan w:val="4"/>
            <w:tcBorders>
              <w:top w:val="single" w:sz="8" w:space="0" w:color="auto"/>
              <w:left w:val="single" w:sz="4" w:space="0" w:color="auto"/>
              <w:bottom w:val="nil"/>
              <w:right w:val="single" w:sz="4" w:space="0" w:color="auto"/>
            </w:tcBorders>
            <w:shd w:val="clear" w:color="auto" w:fill="D9D9D9" w:themeFill="background1" w:themeFillShade="D9"/>
            <w:noWrap/>
            <w:vAlign w:val="center"/>
            <w:hideMark/>
          </w:tcPr>
          <w:p w14:paraId="3F6F6273" w14:textId="61EA1069"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IMPACTO DESPUES DEL TRATAMIENTO</w:t>
            </w:r>
          </w:p>
        </w:tc>
        <w:tc>
          <w:tcPr>
            <w:tcW w:w="567" w:type="dxa"/>
            <w:tcBorders>
              <w:top w:val="single" w:sz="8" w:space="0" w:color="auto"/>
              <w:left w:val="single" w:sz="8" w:space="0" w:color="auto"/>
              <w:right w:val="single" w:sz="8" w:space="0" w:color="auto"/>
            </w:tcBorders>
            <w:shd w:val="clear" w:color="auto" w:fill="D9D9D9" w:themeFill="background1" w:themeFillShade="D9"/>
            <w:vAlign w:val="center"/>
            <w:hideMark/>
          </w:tcPr>
          <w:p w14:paraId="2F209C96" w14:textId="77777777"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¿AFECTA LA EJECUCION DE LA CONTRATO?</w:t>
            </w:r>
          </w:p>
        </w:tc>
        <w:tc>
          <w:tcPr>
            <w:tcW w:w="708" w:type="dxa"/>
            <w:vMerge w:val="restart"/>
            <w:tcBorders>
              <w:top w:val="single" w:sz="8" w:space="0" w:color="auto"/>
              <w:left w:val="single" w:sz="8" w:space="0" w:color="auto"/>
              <w:right w:val="single" w:sz="8" w:space="0" w:color="auto"/>
            </w:tcBorders>
            <w:shd w:val="clear" w:color="000000" w:fill="DBDBDB"/>
            <w:vAlign w:val="center"/>
            <w:hideMark/>
          </w:tcPr>
          <w:p w14:paraId="1123F2EC" w14:textId="77777777"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PERSONA RESPONSABLE POR IMPLEMENTAR EL TRATAMIENTO</w:t>
            </w:r>
          </w:p>
        </w:tc>
        <w:tc>
          <w:tcPr>
            <w:tcW w:w="993" w:type="dxa"/>
            <w:vMerge w:val="restart"/>
            <w:tcBorders>
              <w:top w:val="single" w:sz="8" w:space="0" w:color="auto"/>
              <w:left w:val="single" w:sz="8" w:space="0" w:color="auto"/>
              <w:right w:val="single" w:sz="8" w:space="0" w:color="auto"/>
            </w:tcBorders>
            <w:shd w:val="clear" w:color="000000" w:fill="DBDBDB"/>
            <w:vAlign w:val="center"/>
            <w:hideMark/>
          </w:tcPr>
          <w:p w14:paraId="2B2B05B4" w14:textId="77777777"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FECHA ESTIMADA EN QUE SE INICIA EL TRATAMIENTO (DD/MM/AA)</w:t>
            </w:r>
          </w:p>
        </w:tc>
        <w:tc>
          <w:tcPr>
            <w:tcW w:w="850" w:type="dxa"/>
            <w:vMerge w:val="restart"/>
            <w:tcBorders>
              <w:top w:val="single" w:sz="8" w:space="0" w:color="auto"/>
              <w:left w:val="single" w:sz="8" w:space="0" w:color="auto"/>
              <w:right w:val="single" w:sz="8" w:space="0" w:color="auto"/>
            </w:tcBorders>
            <w:shd w:val="clear" w:color="000000" w:fill="DBDBDB"/>
            <w:vAlign w:val="center"/>
            <w:hideMark/>
          </w:tcPr>
          <w:p w14:paraId="2C86862F" w14:textId="77777777"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FECHA ESTIMADA EN QUE SE COMPLETA EL TRATAMIENTO (DD/MM/AA)</w:t>
            </w:r>
          </w:p>
        </w:tc>
        <w:tc>
          <w:tcPr>
            <w:tcW w:w="1701" w:type="dxa"/>
            <w:gridSpan w:val="2"/>
            <w:tcBorders>
              <w:top w:val="single" w:sz="8" w:space="0" w:color="auto"/>
              <w:left w:val="nil"/>
              <w:bottom w:val="nil"/>
              <w:right w:val="single" w:sz="8" w:space="0" w:color="000000"/>
            </w:tcBorders>
            <w:shd w:val="clear" w:color="000000" w:fill="DBDBDB"/>
            <w:noWrap/>
            <w:vAlign w:val="center"/>
            <w:hideMark/>
          </w:tcPr>
          <w:p w14:paraId="3FD690F7" w14:textId="77777777" w:rsidR="00C135FB" w:rsidRPr="007E187D" w:rsidRDefault="00C135FB" w:rsidP="00F118B6">
            <w:pPr>
              <w:jc w:val="center"/>
              <w:rPr>
                <w:rFonts w:ascii="Arial Narrow" w:hAnsi="Arial Narrow" w:cs="Arial"/>
                <w:b/>
                <w:bCs/>
                <w:color w:val="000000"/>
                <w:sz w:val="16"/>
                <w:szCs w:val="16"/>
                <w:lang w:eastAsia="es-CO"/>
              </w:rPr>
            </w:pPr>
            <w:r w:rsidRPr="007E187D">
              <w:rPr>
                <w:rFonts w:ascii="Arial Narrow" w:hAnsi="Arial Narrow" w:cs="Arial"/>
                <w:b/>
                <w:bCs/>
                <w:color w:val="000000"/>
                <w:sz w:val="16"/>
                <w:szCs w:val="16"/>
                <w:lang w:eastAsia="es-CO"/>
              </w:rPr>
              <w:t>MONITOREO Y REVISIÓN</w:t>
            </w:r>
          </w:p>
        </w:tc>
      </w:tr>
      <w:tr w:rsidR="00C135FB" w:rsidRPr="007E187D" w14:paraId="0F1626CD" w14:textId="77777777" w:rsidTr="00EB2D82">
        <w:trPr>
          <w:cantSplit/>
          <w:trHeight w:val="703"/>
          <w:tblHeader/>
          <w:jc w:val="center"/>
        </w:trPr>
        <w:tc>
          <w:tcPr>
            <w:tcW w:w="580" w:type="dxa"/>
            <w:vMerge/>
            <w:tcBorders>
              <w:top w:val="single" w:sz="8" w:space="0" w:color="auto"/>
              <w:left w:val="single" w:sz="8" w:space="0" w:color="auto"/>
              <w:bottom w:val="single" w:sz="8" w:space="0" w:color="000000"/>
              <w:right w:val="single" w:sz="8" w:space="0" w:color="auto"/>
            </w:tcBorders>
            <w:vAlign w:val="center"/>
            <w:hideMark/>
          </w:tcPr>
          <w:p w14:paraId="5B33E771" w14:textId="77777777" w:rsidR="00C135FB" w:rsidRPr="007E187D" w:rsidRDefault="00C135FB" w:rsidP="00131A49">
            <w:pPr>
              <w:rPr>
                <w:rFonts w:ascii="Arial Narrow" w:hAnsi="Arial Narrow" w:cs="Arial"/>
                <w:b/>
                <w:bCs/>
                <w:color w:val="000000"/>
                <w:sz w:val="16"/>
                <w:szCs w:val="16"/>
                <w:lang w:eastAsia="es-CO"/>
              </w:rPr>
            </w:pPr>
          </w:p>
        </w:tc>
        <w:tc>
          <w:tcPr>
            <w:tcW w:w="1253" w:type="dxa"/>
            <w:tcBorders>
              <w:top w:val="nil"/>
              <w:left w:val="nil"/>
              <w:bottom w:val="single" w:sz="8" w:space="0" w:color="auto"/>
              <w:right w:val="single" w:sz="4" w:space="0" w:color="auto"/>
            </w:tcBorders>
            <w:shd w:val="clear" w:color="000000" w:fill="DBDBDB"/>
            <w:vAlign w:val="center"/>
            <w:hideMark/>
          </w:tcPr>
          <w:p w14:paraId="7142C4E5" w14:textId="77777777" w:rsidR="00C135FB" w:rsidRPr="007E187D" w:rsidRDefault="00C135FB" w:rsidP="00131A49">
            <w:pPr>
              <w:jc w:val="center"/>
              <w:rPr>
                <w:rFonts w:ascii="Arial Narrow" w:hAnsi="Arial Narrow" w:cs="Arial"/>
                <w:b/>
                <w:bCs/>
                <w:color w:val="000000"/>
                <w:sz w:val="14"/>
                <w:szCs w:val="14"/>
                <w:lang w:eastAsia="es-CO"/>
              </w:rPr>
            </w:pPr>
            <w:r w:rsidRPr="007E187D">
              <w:rPr>
                <w:rFonts w:ascii="Arial Narrow" w:hAnsi="Arial Narrow" w:cs="Arial"/>
                <w:b/>
                <w:bCs/>
                <w:color w:val="000000"/>
                <w:sz w:val="14"/>
                <w:szCs w:val="14"/>
                <w:lang w:eastAsia="es-CO"/>
              </w:rPr>
              <w:t>(Que puede pasar y, como puede ocurrir; si el riesgo no se encuentra en la lista se debe describir )</w:t>
            </w:r>
          </w:p>
        </w:tc>
        <w:tc>
          <w:tcPr>
            <w:tcW w:w="851" w:type="dxa"/>
            <w:vMerge/>
            <w:tcBorders>
              <w:left w:val="single" w:sz="4" w:space="0" w:color="auto"/>
              <w:bottom w:val="single" w:sz="4" w:space="0" w:color="auto"/>
              <w:right w:val="single" w:sz="4" w:space="0" w:color="auto"/>
            </w:tcBorders>
            <w:shd w:val="clear" w:color="000000" w:fill="DBDBDB"/>
            <w:vAlign w:val="center"/>
          </w:tcPr>
          <w:p w14:paraId="71F91E16" w14:textId="4F0622D9" w:rsidR="00C135FB" w:rsidRPr="007E187D" w:rsidRDefault="00C135FB" w:rsidP="00131A49">
            <w:pPr>
              <w:ind w:left="113" w:right="113"/>
              <w:jc w:val="center"/>
              <w:rPr>
                <w:rFonts w:ascii="Arial Narrow" w:hAnsi="Arial Narrow" w:cs="Arial"/>
                <w:b/>
                <w:bCs/>
                <w:color w:val="000000"/>
                <w:sz w:val="14"/>
                <w:szCs w:val="14"/>
                <w:lang w:eastAsia="es-CO"/>
              </w:rPr>
            </w:pPr>
          </w:p>
        </w:tc>
        <w:tc>
          <w:tcPr>
            <w:tcW w:w="1275" w:type="dxa"/>
            <w:vMerge/>
            <w:tcBorders>
              <w:left w:val="single" w:sz="4" w:space="0" w:color="auto"/>
              <w:bottom w:val="single" w:sz="4" w:space="0" w:color="auto"/>
              <w:right w:val="single" w:sz="4" w:space="0" w:color="auto"/>
            </w:tcBorders>
            <w:shd w:val="clear" w:color="000000" w:fill="DBDBDB"/>
            <w:vAlign w:val="center"/>
          </w:tcPr>
          <w:p w14:paraId="436F8C4E" w14:textId="3488753D" w:rsidR="00C135FB" w:rsidRPr="007E187D" w:rsidRDefault="00C135FB" w:rsidP="00131A49">
            <w:pPr>
              <w:ind w:left="113" w:right="113"/>
              <w:jc w:val="center"/>
              <w:rPr>
                <w:rFonts w:ascii="Arial Narrow" w:hAnsi="Arial Narrow" w:cs="Arial"/>
                <w:b/>
                <w:bCs/>
                <w:color w:val="000000"/>
                <w:sz w:val="14"/>
                <w:szCs w:val="14"/>
                <w:lang w:eastAsia="es-CO"/>
              </w:rPr>
            </w:pPr>
          </w:p>
        </w:tc>
        <w:tc>
          <w:tcPr>
            <w:tcW w:w="284" w:type="dxa"/>
            <w:tcBorders>
              <w:top w:val="single" w:sz="8" w:space="0" w:color="auto"/>
              <w:left w:val="single" w:sz="4" w:space="0" w:color="auto"/>
              <w:bottom w:val="single" w:sz="8" w:space="0" w:color="auto"/>
              <w:right w:val="single" w:sz="8" w:space="0" w:color="auto"/>
            </w:tcBorders>
            <w:shd w:val="clear" w:color="000000" w:fill="DBDBDB"/>
            <w:textDirection w:val="btLr"/>
            <w:vAlign w:val="center"/>
            <w:hideMark/>
          </w:tcPr>
          <w:p w14:paraId="29888625" w14:textId="552339DC" w:rsidR="00C135FB" w:rsidRPr="007E187D" w:rsidRDefault="00C135FB" w:rsidP="00131A49">
            <w:pPr>
              <w:ind w:left="113" w:right="113"/>
              <w:jc w:val="center"/>
              <w:rPr>
                <w:rFonts w:ascii="Arial Narrow" w:hAnsi="Arial Narrow" w:cs="Arial"/>
                <w:b/>
                <w:bCs/>
                <w:color w:val="000000"/>
                <w:sz w:val="14"/>
                <w:szCs w:val="14"/>
                <w:lang w:eastAsia="es-CO"/>
              </w:rPr>
            </w:pPr>
            <w:r w:rsidRPr="007E187D">
              <w:rPr>
                <w:rFonts w:ascii="Arial Narrow" w:hAnsi="Arial Narrow" w:cs="Arial"/>
                <w:b/>
                <w:bCs/>
                <w:color w:val="000000"/>
                <w:sz w:val="14"/>
                <w:szCs w:val="14"/>
                <w:lang w:eastAsia="es-CO"/>
              </w:rPr>
              <w:t>PROBABILIDAD</w:t>
            </w:r>
          </w:p>
        </w:tc>
        <w:tc>
          <w:tcPr>
            <w:tcW w:w="283" w:type="dxa"/>
            <w:tcBorders>
              <w:top w:val="single" w:sz="8" w:space="0" w:color="auto"/>
              <w:left w:val="nil"/>
              <w:bottom w:val="single" w:sz="8" w:space="0" w:color="auto"/>
              <w:right w:val="single" w:sz="8" w:space="0" w:color="auto"/>
            </w:tcBorders>
            <w:shd w:val="clear" w:color="000000" w:fill="DBDBDB"/>
            <w:noWrap/>
            <w:textDirection w:val="btLr"/>
            <w:vAlign w:val="center"/>
            <w:hideMark/>
          </w:tcPr>
          <w:p w14:paraId="758F0424" w14:textId="77777777" w:rsidR="00C135FB" w:rsidRPr="007E187D" w:rsidRDefault="00C135FB" w:rsidP="00131A49">
            <w:pPr>
              <w:ind w:left="113" w:right="113"/>
              <w:jc w:val="center"/>
              <w:rPr>
                <w:rFonts w:ascii="Arial Narrow" w:hAnsi="Arial Narrow" w:cs="Arial"/>
                <w:b/>
                <w:bCs/>
                <w:color w:val="000000"/>
                <w:sz w:val="14"/>
                <w:szCs w:val="14"/>
                <w:lang w:eastAsia="es-CO"/>
              </w:rPr>
            </w:pPr>
            <w:r w:rsidRPr="007E187D">
              <w:rPr>
                <w:rFonts w:ascii="Arial Narrow" w:hAnsi="Arial Narrow" w:cs="Arial"/>
                <w:b/>
                <w:bCs/>
                <w:color w:val="000000"/>
                <w:sz w:val="14"/>
                <w:szCs w:val="14"/>
                <w:lang w:eastAsia="es-CO"/>
              </w:rPr>
              <w:t xml:space="preserve">IMPACTO </w:t>
            </w:r>
          </w:p>
        </w:tc>
        <w:tc>
          <w:tcPr>
            <w:tcW w:w="426" w:type="dxa"/>
            <w:tcBorders>
              <w:top w:val="single" w:sz="8" w:space="0" w:color="auto"/>
              <w:left w:val="nil"/>
              <w:bottom w:val="single" w:sz="8" w:space="0" w:color="auto"/>
              <w:right w:val="single" w:sz="8" w:space="0" w:color="auto"/>
            </w:tcBorders>
            <w:shd w:val="clear" w:color="000000" w:fill="DBDBDB"/>
            <w:textDirection w:val="btLr"/>
            <w:vAlign w:val="center"/>
            <w:hideMark/>
          </w:tcPr>
          <w:p w14:paraId="0A9EDCF5" w14:textId="77777777" w:rsidR="00C135FB" w:rsidRPr="007E187D" w:rsidRDefault="00C135FB" w:rsidP="00131A49">
            <w:pPr>
              <w:ind w:left="113" w:right="113"/>
              <w:jc w:val="center"/>
              <w:rPr>
                <w:rFonts w:ascii="Arial Narrow" w:hAnsi="Arial Narrow" w:cs="Arial"/>
                <w:b/>
                <w:bCs/>
                <w:color w:val="000000"/>
                <w:sz w:val="14"/>
                <w:szCs w:val="14"/>
                <w:lang w:eastAsia="es-CO"/>
              </w:rPr>
            </w:pPr>
            <w:r w:rsidRPr="007E187D">
              <w:rPr>
                <w:rFonts w:ascii="Arial Narrow" w:hAnsi="Arial Narrow" w:cs="Arial"/>
                <w:b/>
                <w:bCs/>
                <w:color w:val="000000"/>
                <w:sz w:val="14"/>
                <w:szCs w:val="14"/>
                <w:lang w:eastAsia="es-CO"/>
              </w:rPr>
              <w:t>VALORACION DEL RIESGO</w:t>
            </w:r>
          </w:p>
        </w:tc>
        <w:tc>
          <w:tcPr>
            <w:tcW w:w="567" w:type="dxa"/>
            <w:tcBorders>
              <w:top w:val="single" w:sz="8" w:space="0" w:color="auto"/>
              <w:left w:val="nil"/>
              <w:bottom w:val="single" w:sz="8" w:space="0" w:color="auto"/>
              <w:right w:val="nil"/>
            </w:tcBorders>
            <w:shd w:val="clear" w:color="000000" w:fill="DBDBDB"/>
            <w:noWrap/>
            <w:textDirection w:val="btLr"/>
            <w:vAlign w:val="center"/>
            <w:hideMark/>
          </w:tcPr>
          <w:p w14:paraId="0B8F4A7F" w14:textId="77777777" w:rsidR="00C135FB" w:rsidRPr="007E187D" w:rsidRDefault="00C135FB" w:rsidP="00131A49">
            <w:pPr>
              <w:ind w:left="113" w:right="113"/>
              <w:jc w:val="center"/>
              <w:rPr>
                <w:rFonts w:ascii="Arial Narrow" w:hAnsi="Arial Narrow" w:cs="Arial"/>
                <w:b/>
                <w:bCs/>
                <w:color w:val="000000"/>
                <w:sz w:val="14"/>
                <w:szCs w:val="14"/>
                <w:lang w:eastAsia="es-CO"/>
              </w:rPr>
            </w:pPr>
            <w:r w:rsidRPr="007E187D">
              <w:rPr>
                <w:rFonts w:ascii="Arial Narrow" w:hAnsi="Arial Narrow" w:cs="Arial"/>
                <w:b/>
                <w:bCs/>
                <w:color w:val="000000"/>
                <w:sz w:val="14"/>
                <w:szCs w:val="14"/>
                <w:lang w:eastAsia="es-CO"/>
              </w:rPr>
              <w:t>CATEGORIA</w:t>
            </w:r>
          </w:p>
        </w:tc>
        <w:tc>
          <w:tcPr>
            <w:tcW w:w="567" w:type="dxa"/>
            <w:tcBorders>
              <w:left w:val="single" w:sz="8" w:space="0" w:color="auto"/>
              <w:bottom w:val="single" w:sz="8" w:space="0" w:color="000000"/>
              <w:right w:val="single" w:sz="8" w:space="0" w:color="auto"/>
            </w:tcBorders>
            <w:shd w:val="clear" w:color="auto" w:fill="D9D9D9" w:themeFill="background1" w:themeFillShade="D9"/>
            <w:vAlign w:val="center"/>
            <w:hideMark/>
          </w:tcPr>
          <w:p w14:paraId="1329930D" w14:textId="77777777" w:rsidR="00C135FB" w:rsidRPr="007E187D" w:rsidRDefault="00C135FB" w:rsidP="00131A49">
            <w:pPr>
              <w:rPr>
                <w:rFonts w:ascii="Arial Narrow" w:hAnsi="Arial Narrow" w:cs="Arial"/>
                <w:b/>
                <w:bCs/>
                <w:color w:val="000000"/>
                <w:sz w:val="14"/>
                <w:szCs w:val="14"/>
                <w:lang w:eastAsia="es-CO"/>
              </w:rPr>
            </w:pPr>
          </w:p>
        </w:tc>
        <w:tc>
          <w:tcPr>
            <w:tcW w:w="708" w:type="dxa"/>
            <w:vMerge/>
            <w:tcBorders>
              <w:left w:val="single" w:sz="8" w:space="0" w:color="auto"/>
              <w:bottom w:val="single" w:sz="8" w:space="0" w:color="000000"/>
              <w:right w:val="single" w:sz="8" w:space="0" w:color="auto"/>
            </w:tcBorders>
            <w:vAlign w:val="center"/>
            <w:hideMark/>
          </w:tcPr>
          <w:p w14:paraId="3CFB13F1" w14:textId="77777777" w:rsidR="00C135FB" w:rsidRPr="007E187D" w:rsidRDefault="00C135FB" w:rsidP="00131A49">
            <w:pPr>
              <w:rPr>
                <w:rFonts w:ascii="Arial Narrow" w:hAnsi="Arial Narrow" w:cs="Arial"/>
                <w:b/>
                <w:bCs/>
                <w:color w:val="000000"/>
                <w:sz w:val="14"/>
                <w:szCs w:val="14"/>
                <w:lang w:eastAsia="es-CO"/>
              </w:rPr>
            </w:pPr>
          </w:p>
        </w:tc>
        <w:tc>
          <w:tcPr>
            <w:tcW w:w="993" w:type="dxa"/>
            <w:vMerge/>
            <w:tcBorders>
              <w:left w:val="single" w:sz="8" w:space="0" w:color="auto"/>
              <w:bottom w:val="single" w:sz="8" w:space="0" w:color="000000"/>
              <w:right w:val="single" w:sz="8" w:space="0" w:color="auto"/>
            </w:tcBorders>
            <w:vAlign w:val="center"/>
            <w:hideMark/>
          </w:tcPr>
          <w:p w14:paraId="0738E390" w14:textId="77777777" w:rsidR="00C135FB" w:rsidRPr="007E187D" w:rsidRDefault="00C135FB" w:rsidP="00131A49">
            <w:pPr>
              <w:rPr>
                <w:rFonts w:ascii="Arial Narrow" w:hAnsi="Arial Narrow" w:cs="Arial"/>
                <w:b/>
                <w:bCs/>
                <w:color w:val="000000"/>
                <w:sz w:val="14"/>
                <w:szCs w:val="14"/>
                <w:lang w:eastAsia="es-CO"/>
              </w:rPr>
            </w:pPr>
          </w:p>
        </w:tc>
        <w:tc>
          <w:tcPr>
            <w:tcW w:w="850" w:type="dxa"/>
            <w:vMerge/>
            <w:tcBorders>
              <w:left w:val="single" w:sz="8" w:space="0" w:color="auto"/>
              <w:bottom w:val="single" w:sz="8" w:space="0" w:color="000000"/>
              <w:right w:val="single" w:sz="8" w:space="0" w:color="auto"/>
            </w:tcBorders>
            <w:vAlign w:val="center"/>
            <w:hideMark/>
          </w:tcPr>
          <w:p w14:paraId="2C7ECB14" w14:textId="77777777" w:rsidR="00C135FB" w:rsidRPr="007E187D" w:rsidRDefault="00C135FB" w:rsidP="00131A49">
            <w:pPr>
              <w:rPr>
                <w:rFonts w:ascii="Arial Narrow" w:hAnsi="Arial Narrow" w:cs="Arial"/>
                <w:b/>
                <w:bCs/>
                <w:color w:val="000000"/>
                <w:sz w:val="14"/>
                <w:szCs w:val="14"/>
                <w:lang w:eastAsia="es-CO"/>
              </w:rPr>
            </w:pPr>
          </w:p>
        </w:tc>
        <w:tc>
          <w:tcPr>
            <w:tcW w:w="851" w:type="dxa"/>
            <w:tcBorders>
              <w:top w:val="single" w:sz="8" w:space="0" w:color="auto"/>
              <w:left w:val="nil"/>
              <w:bottom w:val="single" w:sz="8" w:space="0" w:color="auto"/>
              <w:right w:val="single" w:sz="8" w:space="0" w:color="auto"/>
            </w:tcBorders>
            <w:shd w:val="clear" w:color="000000" w:fill="DBDBDB"/>
            <w:vAlign w:val="center"/>
            <w:hideMark/>
          </w:tcPr>
          <w:p w14:paraId="174187D9" w14:textId="77777777" w:rsidR="00C135FB" w:rsidRPr="007E187D" w:rsidRDefault="00C135FB" w:rsidP="00131A49">
            <w:pPr>
              <w:jc w:val="center"/>
              <w:rPr>
                <w:rFonts w:ascii="Arial Narrow" w:hAnsi="Arial Narrow" w:cs="Arial"/>
                <w:b/>
                <w:bCs/>
                <w:color w:val="000000"/>
                <w:sz w:val="14"/>
                <w:szCs w:val="14"/>
                <w:lang w:eastAsia="es-CO"/>
              </w:rPr>
            </w:pPr>
            <w:r w:rsidRPr="007E187D">
              <w:rPr>
                <w:rFonts w:ascii="Arial Narrow" w:hAnsi="Arial Narrow" w:cs="Arial"/>
                <w:b/>
                <w:bCs/>
                <w:color w:val="000000"/>
                <w:sz w:val="14"/>
                <w:szCs w:val="14"/>
                <w:lang w:eastAsia="es-CO"/>
              </w:rPr>
              <w:t>¿ COMO SE REALIZA EL MONITOREO?</w:t>
            </w:r>
          </w:p>
        </w:tc>
        <w:tc>
          <w:tcPr>
            <w:tcW w:w="850" w:type="dxa"/>
            <w:tcBorders>
              <w:top w:val="single" w:sz="8" w:space="0" w:color="auto"/>
              <w:left w:val="nil"/>
              <w:bottom w:val="single" w:sz="8" w:space="0" w:color="auto"/>
              <w:right w:val="single" w:sz="8" w:space="0" w:color="auto"/>
            </w:tcBorders>
            <w:shd w:val="clear" w:color="000000" w:fill="DBDBDB"/>
            <w:vAlign w:val="center"/>
            <w:hideMark/>
          </w:tcPr>
          <w:p w14:paraId="4805518B" w14:textId="77777777" w:rsidR="00C135FB" w:rsidRPr="007E187D" w:rsidRDefault="00C135FB" w:rsidP="00131A49">
            <w:pPr>
              <w:jc w:val="center"/>
              <w:rPr>
                <w:rFonts w:ascii="Arial Narrow" w:hAnsi="Arial Narrow" w:cs="Arial"/>
                <w:b/>
                <w:bCs/>
                <w:color w:val="000000"/>
                <w:sz w:val="14"/>
                <w:szCs w:val="14"/>
                <w:lang w:eastAsia="es-CO"/>
              </w:rPr>
            </w:pPr>
            <w:r w:rsidRPr="007E187D">
              <w:rPr>
                <w:rFonts w:ascii="Arial Narrow" w:hAnsi="Arial Narrow" w:cs="Arial"/>
                <w:b/>
                <w:bCs/>
                <w:color w:val="000000"/>
                <w:sz w:val="14"/>
                <w:szCs w:val="14"/>
                <w:lang w:eastAsia="es-CO"/>
              </w:rPr>
              <w:t>PERIODICIDAD ¿Cuándo?</w:t>
            </w:r>
          </w:p>
        </w:tc>
      </w:tr>
      <w:tr w:rsidR="00F879D8" w:rsidRPr="007E187D" w14:paraId="7D5C7688" w14:textId="77777777" w:rsidTr="00EB2D82">
        <w:trPr>
          <w:trHeight w:val="960"/>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5FDB5020"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1253" w:type="dxa"/>
            <w:tcBorders>
              <w:top w:val="nil"/>
              <w:left w:val="nil"/>
              <w:bottom w:val="single" w:sz="4" w:space="0" w:color="auto"/>
              <w:right w:val="single" w:sz="4" w:space="0" w:color="auto"/>
            </w:tcBorders>
            <w:shd w:val="clear" w:color="auto" w:fill="auto"/>
            <w:vAlign w:val="center"/>
            <w:hideMark/>
          </w:tcPr>
          <w:p w14:paraId="7B9DCAAA" w14:textId="429401CD"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Que el contratista no entregue a tiempo los documentos necesarios para legalizar el contrato</w:t>
            </w:r>
          </w:p>
        </w:tc>
        <w:tc>
          <w:tcPr>
            <w:tcW w:w="851" w:type="dxa"/>
            <w:tcBorders>
              <w:top w:val="single" w:sz="4" w:space="0" w:color="auto"/>
              <w:left w:val="nil"/>
              <w:bottom w:val="single" w:sz="4" w:space="0" w:color="auto"/>
              <w:right w:val="single" w:sz="4" w:space="0" w:color="auto"/>
            </w:tcBorders>
            <w:vAlign w:val="center"/>
          </w:tcPr>
          <w:p w14:paraId="224359BA" w14:textId="275D9ACA"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Calibri"/>
                <w:color w:val="000000"/>
                <w:sz w:val="16"/>
                <w:szCs w:val="16"/>
                <w:lang w:eastAsia="es-CO"/>
              </w:rPr>
              <w:t>Contratista</w:t>
            </w:r>
          </w:p>
        </w:tc>
        <w:tc>
          <w:tcPr>
            <w:tcW w:w="1275" w:type="dxa"/>
            <w:tcBorders>
              <w:top w:val="single" w:sz="4" w:space="0" w:color="auto"/>
              <w:left w:val="single" w:sz="4" w:space="0" w:color="auto"/>
              <w:bottom w:val="single" w:sz="4" w:space="0" w:color="auto"/>
              <w:right w:val="single" w:sz="4" w:space="0" w:color="auto"/>
            </w:tcBorders>
            <w:vAlign w:val="center"/>
          </w:tcPr>
          <w:p w14:paraId="59BAEEE3" w14:textId="7C374765" w:rsidR="00C135FB"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Efectuar la solicitud </w:t>
            </w:r>
            <w:r w:rsidR="00C135FB">
              <w:rPr>
                <w:rFonts w:ascii="Arial Narrow" w:hAnsi="Arial Narrow" w:cs="Arial"/>
                <w:color w:val="000000"/>
                <w:sz w:val="16"/>
                <w:szCs w:val="16"/>
                <w:lang w:eastAsia="es-CO"/>
              </w:rPr>
              <w:t>de las garantías para legalizar el contrato.</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6F74E34D" w14:textId="29666EF1"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283" w:type="dxa"/>
            <w:tcBorders>
              <w:top w:val="nil"/>
              <w:left w:val="nil"/>
              <w:bottom w:val="single" w:sz="4" w:space="0" w:color="auto"/>
              <w:right w:val="single" w:sz="4" w:space="0" w:color="auto"/>
            </w:tcBorders>
            <w:shd w:val="clear" w:color="auto" w:fill="auto"/>
            <w:vAlign w:val="center"/>
            <w:hideMark/>
          </w:tcPr>
          <w:p w14:paraId="7240F170"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426" w:type="dxa"/>
            <w:tcBorders>
              <w:top w:val="nil"/>
              <w:left w:val="nil"/>
              <w:bottom w:val="single" w:sz="4" w:space="0" w:color="auto"/>
              <w:right w:val="single" w:sz="4" w:space="0" w:color="auto"/>
            </w:tcBorders>
            <w:shd w:val="clear" w:color="auto" w:fill="auto"/>
            <w:vAlign w:val="center"/>
            <w:hideMark/>
          </w:tcPr>
          <w:p w14:paraId="407B4841"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48FB51C"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2823E8A9"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SI</w:t>
            </w:r>
          </w:p>
        </w:tc>
        <w:tc>
          <w:tcPr>
            <w:tcW w:w="708" w:type="dxa"/>
            <w:tcBorders>
              <w:top w:val="nil"/>
              <w:left w:val="nil"/>
              <w:bottom w:val="single" w:sz="4" w:space="0" w:color="auto"/>
              <w:right w:val="single" w:sz="4" w:space="0" w:color="auto"/>
            </w:tcBorders>
            <w:shd w:val="clear" w:color="auto" w:fill="auto"/>
            <w:vAlign w:val="center"/>
            <w:hideMark/>
          </w:tcPr>
          <w:p w14:paraId="04A16E0B" w14:textId="18E794A5"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Supervisor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p>
        </w:tc>
        <w:tc>
          <w:tcPr>
            <w:tcW w:w="993" w:type="dxa"/>
            <w:tcBorders>
              <w:top w:val="nil"/>
              <w:left w:val="nil"/>
              <w:bottom w:val="single" w:sz="4" w:space="0" w:color="auto"/>
              <w:right w:val="single" w:sz="4" w:space="0" w:color="auto"/>
            </w:tcBorders>
            <w:shd w:val="clear" w:color="auto" w:fill="auto"/>
            <w:vAlign w:val="center"/>
            <w:hideMark/>
          </w:tcPr>
          <w:p w14:paraId="40075CE2" w14:textId="6E36FDBF"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Fecha de </w:t>
            </w:r>
            <w:r w:rsidR="00C135FB">
              <w:rPr>
                <w:rFonts w:ascii="Arial Narrow" w:hAnsi="Arial Narrow" w:cs="Arial"/>
                <w:color w:val="000000"/>
                <w:sz w:val="16"/>
                <w:szCs w:val="16"/>
                <w:lang w:eastAsia="es-CO"/>
              </w:rPr>
              <w:t>aceptación de la oferta.</w:t>
            </w:r>
          </w:p>
        </w:tc>
        <w:tc>
          <w:tcPr>
            <w:tcW w:w="850" w:type="dxa"/>
            <w:tcBorders>
              <w:top w:val="nil"/>
              <w:left w:val="nil"/>
              <w:bottom w:val="single" w:sz="4" w:space="0" w:color="auto"/>
              <w:right w:val="single" w:sz="4" w:space="0" w:color="auto"/>
            </w:tcBorders>
            <w:shd w:val="clear" w:color="auto" w:fill="auto"/>
            <w:vAlign w:val="center"/>
            <w:hideMark/>
          </w:tcPr>
          <w:p w14:paraId="75832F7A" w14:textId="3B586837" w:rsidR="00F879D8" w:rsidRPr="007E187D" w:rsidRDefault="00F879D8" w:rsidP="00C135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Cumplidos los requisitos de ejecución</w:t>
            </w:r>
          </w:p>
        </w:tc>
        <w:tc>
          <w:tcPr>
            <w:tcW w:w="851" w:type="dxa"/>
            <w:tcBorders>
              <w:top w:val="nil"/>
              <w:left w:val="nil"/>
              <w:bottom w:val="single" w:sz="4" w:space="0" w:color="auto"/>
              <w:right w:val="single" w:sz="4" w:space="0" w:color="auto"/>
            </w:tcBorders>
            <w:shd w:val="clear" w:color="auto" w:fill="auto"/>
            <w:vAlign w:val="center"/>
            <w:hideMark/>
          </w:tcPr>
          <w:p w14:paraId="44C1524E" w14:textId="4EB17508"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del lo acordado</w:t>
            </w:r>
            <w:r w:rsidR="00C135FB">
              <w:rPr>
                <w:rFonts w:ascii="Arial Narrow" w:hAnsi="Arial Narrow" w:cs="Arial"/>
                <w:color w:val="000000"/>
                <w:sz w:val="16"/>
                <w:szCs w:val="16"/>
                <w:lang w:eastAsia="es-CO"/>
              </w:rPr>
              <w:t>.</w:t>
            </w:r>
          </w:p>
        </w:tc>
        <w:tc>
          <w:tcPr>
            <w:tcW w:w="850" w:type="dxa"/>
            <w:tcBorders>
              <w:top w:val="nil"/>
              <w:left w:val="nil"/>
              <w:bottom w:val="single" w:sz="4" w:space="0" w:color="auto"/>
              <w:right w:val="single" w:sz="8" w:space="0" w:color="auto"/>
            </w:tcBorders>
            <w:shd w:val="clear" w:color="auto" w:fill="auto"/>
            <w:vAlign w:val="center"/>
            <w:hideMark/>
          </w:tcPr>
          <w:p w14:paraId="477F6542"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Diario</w:t>
            </w:r>
          </w:p>
        </w:tc>
      </w:tr>
      <w:tr w:rsidR="00F879D8" w:rsidRPr="007E187D" w14:paraId="386A754A" w14:textId="77777777" w:rsidTr="00EB2D82">
        <w:trPr>
          <w:trHeight w:val="1440"/>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5F3C2C47"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1253" w:type="dxa"/>
            <w:tcBorders>
              <w:top w:val="nil"/>
              <w:left w:val="nil"/>
              <w:bottom w:val="single" w:sz="4" w:space="0" w:color="auto"/>
              <w:right w:val="single" w:sz="4" w:space="0" w:color="auto"/>
            </w:tcBorders>
            <w:shd w:val="clear" w:color="auto" w:fill="auto"/>
            <w:vAlign w:val="center"/>
            <w:hideMark/>
          </w:tcPr>
          <w:p w14:paraId="227B76C9" w14:textId="66A82A9A"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Ejecución del contrato con niveles deficientes de servicio.</w:t>
            </w:r>
          </w:p>
        </w:tc>
        <w:tc>
          <w:tcPr>
            <w:tcW w:w="851" w:type="dxa"/>
            <w:tcBorders>
              <w:top w:val="single" w:sz="4" w:space="0" w:color="auto"/>
              <w:left w:val="nil"/>
              <w:bottom w:val="single" w:sz="4" w:space="0" w:color="auto"/>
              <w:right w:val="single" w:sz="4" w:space="0" w:color="auto"/>
            </w:tcBorders>
          </w:tcPr>
          <w:p w14:paraId="115FCB1A" w14:textId="5C773122" w:rsidR="00501B34" w:rsidRDefault="00501B34" w:rsidP="00C135FB">
            <w:pPr>
              <w:jc w:val="both"/>
              <w:rPr>
                <w:rFonts w:ascii="Arial Narrow" w:hAnsi="Arial Narrow" w:cs="Calibri"/>
                <w:color w:val="000000"/>
                <w:sz w:val="16"/>
                <w:szCs w:val="16"/>
                <w:lang w:eastAsia="es-CO"/>
              </w:rPr>
            </w:pPr>
          </w:p>
          <w:p w14:paraId="63A4C15D" w14:textId="77777777" w:rsidR="00347363" w:rsidRDefault="00347363" w:rsidP="00C135FB">
            <w:pPr>
              <w:jc w:val="both"/>
              <w:rPr>
                <w:rFonts w:ascii="Arial Narrow" w:hAnsi="Arial Narrow" w:cs="Calibri"/>
                <w:color w:val="000000"/>
                <w:sz w:val="16"/>
                <w:szCs w:val="16"/>
                <w:lang w:eastAsia="es-CO"/>
              </w:rPr>
            </w:pPr>
          </w:p>
          <w:p w14:paraId="08A37E76" w14:textId="038145CF"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Calibri"/>
                <w:color w:val="000000"/>
                <w:sz w:val="16"/>
                <w:szCs w:val="16"/>
                <w:lang w:eastAsia="es-CO"/>
              </w:rPr>
              <w:t>Contratista</w:t>
            </w:r>
          </w:p>
        </w:tc>
        <w:tc>
          <w:tcPr>
            <w:tcW w:w="1275" w:type="dxa"/>
            <w:tcBorders>
              <w:top w:val="single" w:sz="4" w:space="0" w:color="auto"/>
              <w:left w:val="single" w:sz="4" w:space="0" w:color="auto"/>
              <w:bottom w:val="single" w:sz="4" w:space="0" w:color="auto"/>
              <w:right w:val="single" w:sz="4" w:space="0" w:color="auto"/>
            </w:tcBorders>
          </w:tcPr>
          <w:p w14:paraId="232F57BB" w14:textId="4BDED62D" w:rsidR="00F879D8" w:rsidRDefault="00501B34" w:rsidP="00C135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xml:space="preserve">- </w:t>
            </w:r>
            <w:r w:rsidR="00F879D8" w:rsidRPr="007E187D">
              <w:rPr>
                <w:rFonts w:ascii="Arial Narrow" w:hAnsi="Arial Narrow" w:cs="Arial"/>
                <w:color w:val="000000"/>
                <w:sz w:val="16"/>
                <w:szCs w:val="16"/>
                <w:lang w:eastAsia="es-CO"/>
              </w:rPr>
              <w:t>Comunicaciones permanentes hacia el contratista.</w:t>
            </w:r>
          </w:p>
          <w:p w14:paraId="79F80A33" w14:textId="3ECB5570" w:rsidR="00F879D8" w:rsidRPr="007E187D" w:rsidRDefault="00501B34" w:rsidP="00C135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Constituir Garantía de Calidad del Servicio.</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7588D26F" w14:textId="736B6469"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283" w:type="dxa"/>
            <w:tcBorders>
              <w:top w:val="nil"/>
              <w:left w:val="nil"/>
              <w:bottom w:val="single" w:sz="4" w:space="0" w:color="auto"/>
              <w:right w:val="single" w:sz="4" w:space="0" w:color="auto"/>
            </w:tcBorders>
            <w:shd w:val="clear" w:color="auto" w:fill="auto"/>
            <w:vAlign w:val="center"/>
            <w:hideMark/>
          </w:tcPr>
          <w:p w14:paraId="1CFDEF3A"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426" w:type="dxa"/>
            <w:tcBorders>
              <w:top w:val="nil"/>
              <w:left w:val="nil"/>
              <w:bottom w:val="single" w:sz="4" w:space="0" w:color="auto"/>
              <w:right w:val="single" w:sz="4" w:space="0" w:color="auto"/>
            </w:tcBorders>
            <w:shd w:val="clear" w:color="auto" w:fill="auto"/>
            <w:vAlign w:val="center"/>
            <w:hideMark/>
          </w:tcPr>
          <w:p w14:paraId="54CF4422"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567" w:type="dxa"/>
            <w:tcBorders>
              <w:top w:val="nil"/>
              <w:left w:val="nil"/>
              <w:bottom w:val="single" w:sz="4" w:space="0" w:color="auto"/>
              <w:right w:val="single" w:sz="4" w:space="0" w:color="auto"/>
            </w:tcBorders>
            <w:shd w:val="clear" w:color="auto" w:fill="auto"/>
            <w:vAlign w:val="center"/>
            <w:hideMark/>
          </w:tcPr>
          <w:p w14:paraId="2E75B1CE"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7433036D" w14:textId="77777777"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NO</w:t>
            </w:r>
          </w:p>
        </w:tc>
        <w:tc>
          <w:tcPr>
            <w:tcW w:w="708" w:type="dxa"/>
            <w:tcBorders>
              <w:top w:val="nil"/>
              <w:left w:val="nil"/>
              <w:bottom w:val="single" w:sz="4" w:space="0" w:color="auto"/>
              <w:right w:val="single" w:sz="4" w:space="0" w:color="auto"/>
            </w:tcBorders>
            <w:shd w:val="clear" w:color="auto" w:fill="auto"/>
            <w:vAlign w:val="center"/>
            <w:hideMark/>
          </w:tcPr>
          <w:p w14:paraId="64175366" w14:textId="0A432B22"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br/>
              <w:t>Supervisor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sidR="00501B34">
              <w:rPr>
                <w:rFonts w:ascii="Arial Narrow" w:hAnsi="Arial Narrow" w:cs="Arial"/>
                <w:color w:val="000000"/>
                <w:sz w:val="16"/>
                <w:szCs w:val="16"/>
                <w:lang w:eastAsia="es-CO"/>
              </w:rPr>
              <w:t>/ Contratista</w:t>
            </w:r>
          </w:p>
        </w:tc>
        <w:tc>
          <w:tcPr>
            <w:tcW w:w="993" w:type="dxa"/>
            <w:tcBorders>
              <w:top w:val="nil"/>
              <w:left w:val="nil"/>
              <w:bottom w:val="single" w:sz="4" w:space="0" w:color="auto"/>
              <w:right w:val="single" w:sz="4" w:space="0" w:color="auto"/>
            </w:tcBorders>
            <w:shd w:val="clear" w:color="auto" w:fill="auto"/>
            <w:vAlign w:val="center"/>
            <w:hideMark/>
          </w:tcPr>
          <w:p w14:paraId="6DE751FC" w14:textId="19998268" w:rsidR="00F879D8" w:rsidRPr="007E187D" w:rsidRDefault="00FF2441" w:rsidP="00C135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r w:rsidR="00347363">
              <w:rPr>
                <w:rFonts w:ascii="Arial Narrow" w:hAnsi="Arial Narrow" w:cs="Arial"/>
                <w:color w:val="000000"/>
                <w:sz w:val="16"/>
                <w:szCs w:val="16"/>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14:paraId="5E4119E5" w14:textId="312C85A8"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sidR="00347363">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028B4F05" w14:textId="218D1A1D" w:rsidR="00F879D8" w:rsidRPr="007E187D" w:rsidRDefault="00F879D8" w:rsidP="00C135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 lo acordado</w:t>
            </w:r>
            <w:r w:rsidR="00E734CF">
              <w:rPr>
                <w:rFonts w:ascii="Arial Narrow" w:hAnsi="Arial Narrow" w:cs="Arial"/>
                <w:color w:val="000000"/>
                <w:sz w:val="16"/>
                <w:szCs w:val="16"/>
                <w:lang w:eastAsia="es-CO"/>
              </w:rPr>
              <w:t>.</w:t>
            </w:r>
          </w:p>
        </w:tc>
        <w:tc>
          <w:tcPr>
            <w:tcW w:w="850" w:type="dxa"/>
            <w:tcBorders>
              <w:top w:val="nil"/>
              <w:left w:val="nil"/>
              <w:bottom w:val="single" w:sz="4" w:space="0" w:color="auto"/>
              <w:right w:val="single" w:sz="8" w:space="0" w:color="auto"/>
            </w:tcBorders>
            <w:shd w:val="clear" w:color="auto" w:fill="auto"/>
            <w:vAlign w:val="center"/>
            <w:hideMark/>
          </w:tcPr>
          <w:p w14:paraId="35632AB7" w14:textId="38961A10" w:rsidR="00F879D8" w:rsidRPr="007E187D" w:rsidRDefault="00D64156" w:rsidP="00C135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Mensual</w:t>
            </w:r>
          </w:p>
        </w:tc>
      </w:tr>
      <w:tr w:rsidR="00C151B3" w:rsidRPr="007E187D" w14:paraId="219595DD" w14:textId="77777777" w:rsidTr="00EB2D82">
        <w:trPr>
          <w:trHeight w:val="1200"/>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73EE87FB" w14:textId="4F7A961A"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lastRenderedPageBreak/>
              <w:t>3</w:t>
            </w:r>
          </w:p>
        </w:tc>
        <w:tc>
          <w:tcPr>
            <w:tcW w:w="1253" w:type="dxa"/>
            <w:tcBorders>
              <w:top w:val="nil"/>
              <w:left w:val="nil"/>
              <w:bottom w:val="single" w:sz="4" w:space="0" w:color="auto"/>
              <w:right w:val="single" w:sz="4" w:space="0" w:color="auto"/>
            </w:tcBorders>
            <w:shd w:val="clear" w:color="auto" w:fill="auto"/>
            <w:vAlign w:val="center"/>
            <w:hideMark/>
          </w:tcPr>
          <w:p w14:paraId="20E3A05F" w14:textId="7546D11C"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xml:space="preserve">No cumplir con las especificaciones técnicas y/o la </w:t>
            </w:r>
            <w:r w:rsidRPr="007E187D">
              <w:rPr>
                <w:rFonts w:ascii="Arial Narrow" w:hAnsi="Arial Narrow" w:cs="Arial"/>
                <w:color w:val="000000"/>
                <w:sz w:val="16"/>
                <w:szCs w:val="16"/>
                <w:lang w:eastAsia="es-CO"/>
              </w:rPr>
              <w:t>falta de capacitación</w:t>
            </w:r>
            <w:r>
              <w:rPr>
                <w:rFonts w:ascii="Arial Narrow" w:hAnsi="Arial Narrow" w:cs="Arial"/>
                <w:color w:val="000000"/>
                <w:sz w:val="16"/>
                <w:szCs w:val="16"/>
                <w:lang w:eastAsia="es-CO"/>
              </w:rPr>
              <w:t xml:space="preserve"> </w:t>
            </w:r>
            <w:r w:rsidRPr="007E187D">
              <w:rPr>
                <w:rFonts w:ascii="Arial Narrow" w:hAnsi="Arial Narrow" w:cs="Arial"/>
                <w:color w:val="000000"/>
                <w:sz w:val="16"/>
                <w:szCs w:val="16"/>
                <w:lang w:eastAsia="es-CO"/>
              </w:rPr>
              <w:t>por parte del personal contratado para cumplir con el servicio.</w:t>
            </w:r>
          </w:p>
        </w:tc>
        <w:tc>
          <w:tcPr>
            <w:tcW w:w="851" w:type="dxa"/>
            <w:tcBorders>
              <w:top w:val="single" w:sz="4" w:space="0" w:color="auto"/>
              <w:left w:val="nil"/>
              <w:bottom w:val="single" w:sz="4" w:space="0" w:color="auto"/>
              <w:right w:val="single" w:sz="4" w:space="0" w:color="auto"/>
            </w:tcBorders>
            <w:vAlign w:val="center"/>
          </w:tcPr>
          <w:p w14:paraId="2430A87D" w14:textId="2F2E467E"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Calibri"/>
                <w:color w:val="000000"/>
                <w:sz w:val="16"/>
                <w:szCs w:val="16"/>
                <w:lang w:eastAsia="es-CO"/>
              </w:rPr>
              <w:t>Contratista</w:t>
            </w:r>
          </w:p>
        </w:tc>
        <w:tc>
          <w:tcPr>
            <w:tcW w:w="1275" w:type="dxa"/>
            <w:tcBorders>
              <w:top w:val="single" w:sz="4" w:space="0" w:color="auto"/>
              <w:left w:val="single" w:sz="4" w:space="0" w:color="auto"/>
              <w:bottom w:val="single" w:sz="4" w:space="0" w:color="auto"/>
              <w:right w:val="single" w:sz="4" w:space="0" w:color="auto"/>
            </w:tcBorders>
            <w:vAlign w:val="center"/>
          </w:tcPr>
          <w:p w14:paraId="641B3431" w14:textId="4B31274C"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Constituir la Garantía de Cumplimiento.</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578C1D79" w14:textId="09FDAE7A"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283" w:type="dxa"/>
            <w:tcBorders>
              <w:top w:val="nil"/>
              <w:left w:val="nil"/>
              <w:bottom w:val="single" w:sz="4" w:space="0" w:color="auto"/>
              <w:right w:val="single" w:sz="4" w:space="0" w:color="auto"/>
            </w:tcBorders>
            <w:shd w:val="clear" w:color="auto" w:fill="auto"/>
            <w:vAlign w:val="center"/>
            <w:hideMark/>
          </w:tcPr>
          <w:p w14:paraId="3553974E"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426" w:type="dxa"/>
            <w:tcBorders>
              <w:top w:val="nil"/>
              <w:left w:val="nil"/>
              <w:bottom w:val="single" w:sz="4" w:space="0" w:color="auto"/>
              <w:right w:val="single" w:sz="4" w:space="0" w:color="auto"/>
            </w:tcBorders>
            <w:shd w:val="clear" w:color="auto" w:fill="auto"/>
            <w:vAlign w:val="center"/>
            <w:hideMark/>
          </w:tcPr>
          <w:p w14:paraId="62E057D6"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hideMark/>
          </w:tcPr>
          <w:p w14:paraId="5396980A"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535395AB"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NO</w:t>
            </w:r>
          </w:p>
        </w:tc>
        <w:tc>
          <w:tcPr>
            <w:tcW w:w="708" w:type="dxa"/>
            <w:tcBorders>
              <w:top w:val="nil"/>
              <w:left w:val="nil"/>
              <w:bottom w:val="single" w:sz="4" w:space="0" w:color="auto"/>
              <w:right w:val="single" w:sz="4" w:space="0" w:color="auto"/>
            </w:tcBorders>
            <w:shd w:val="clear" w:color="auto" w:fill="auto"/>
            <w:vAlign w:val="center"/>
            <w:hideMark/>
          </w:tcPr>
          <w:p w14:paraId="48A19963" w14:textId="020ABE0B"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Contratista</w:t>
            </w:r>
          </w:p>
        </w:tc>
        <w:tc>
          <w:tcPr>
            <w:tcW w:w="993" w:type="dxa"/>
            <w:tcBorders>
              <w:top w:val="nil"/>
              <w:left w:val="nil"/>
              <w:bottom w:val="single" w:sz="4" w:space="0" w:color="auto"/>
              <w:right w:val="single" w:sz="4" w:space="0" w:color="auto"/>
            </w:tcBorders>
            <w:shd w:val="clear" w:color="auto" w:fill="auto"/>
            <w:vAlign w:val="center"/>
            <w:hideMark/>
          </w:tcPr>
          <w:p w14:paraId="7A8643C0" w14:textId="79918B94"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0BE22652" w14:textId="49D4ABB4"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7DE4DE25" w14:textId="3D2F9EFB"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 lo acordado</w:t>
            </w:r>
            <w:r>
              <w:rPr>
                <w:rFonts w:ascii="Arial Narrow" w:hAnsi="Arial Narrow" w:cs="Arial"/>
                <w:color w:val="000000"/>
                <w:sz w:val="16"/>
                <w:szCs w:val="16"/>
                <w:lang w:eastAsia="es-CO"/>
              </w:rPr>
              <w:t>.</w:t>
            </w:r>
          </w:p>
        </w:tc>
        <w:tc>
          <w:tcPr>
            <w:tcW w:w="850" w:type="dxa"/>
            <w:tcBorders>
              <w:top w:val="nil"/>
              <w:left w:val="nil"/>
              <w:bottom w:val="single" w:sz="4" w:space="0" w:color="auto"/>
              <w:right w:val="single" w:sz="8" w:space="0" w:color="auto"/>
            </w:tcBorders>
            <w:shd w:val="clear" w:color="auto" w:fill="auto"/>
            <w:vAlign w:val="center"/>
            <w:hideMark/>
          </w:tcPr>
          <w:p w14:paraId="502B20C9" w14:textId="2AB98AFE"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Una vez – Antes de la ejecución del contrato</w:t>
            </w:r>
          </w:p>
        </w:tc>
      </w:tr>
      <w:tr w:rsidR="00895055" w:rsidRPr="007E187D" w14:paraId="0D9AEF37" w14:textId="77777777" w:rsidTr="00EB2D82">
        <w:trPr>
          <w:trHeight w:val="312"/>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02A306C5" w14:textId="4A534DE0" w:rsidR="00895055" w:rsidRPr="007E187D" w:rsidRDefault="00501B34" w:rsidP="00D6415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4</w:t>
            </w:r>
          </w:p>
        </w:tc>
        <w:tc>
          <w:tcPr>
            <w:tcW w:w="1253" w:type="dxa"/>
            <w:tcBorders>
              <w:top w:val="nil"/>
              <w:left w:val="nil"/>
              <w:bottom w:val="single" w:sz="4" w:space="0" w:color="auto"/>
              <w:right w:val="single" w:sz="4" w:space="0" w:color="auto"/>
            </w:tcBorders>
            <w:shd w:val="clear" w:color="auto" w:fill="auto"/>
            <w:vAlign w:val="center"/>
            <w:hideMark/>
          </w:tcPr>
          <w:p w14:paraId="434771FB" w14:textId="28AB858C" w:rsidR="00895055" w:rsidRPr="007E187D" w:rsidRDefault="00F45A2D"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Volatilidad de las condiciones del mercado obtenidas durante la </w:t>
            </w:r>
            <w:r>
              <w:rPr>
                <w:rFonts w:ascii="Arial Narrow" w:hAnsi="Arial Narrow" w:cs="Arial"/>
                <w:color w:val="000000"/>
                <w:sz w:val="16"/>
                <w:szCs w:val="16"/>
                <w:lang w:eastAsia="es-CO"/>
              </w:rPr>
              <w:t>ejecución del</w:t>
            </w:r>
            <w:r w:rsidRPr="007E187D">
              <w:rPr>
                <w:rFonts w:ascii="Arial Narrow" w:hAnsi="Arial Narrow" w:cs="Arial"/>
                <w:color w:val="000000"/>
                <w:sz w:val="16"/>
                <w:szCs w:val="16"/>
                <w:lang w:eastAsia="es-CO"/>
              </w:rPr>
              <w:t xml:space="preserve"> contrat</w:t>
            </w:r>
            <w:r>
              <w:rPr>
                <w:rFonts w:ascii="Arial Narrow" w:hAnsi="Arial Narrow" w:cs="Arial"/>
                <w:color w:val="000000"/>
                <w:sz w:val="16"/>
                <w:szCs w:val="16"/>
                <w:lang w:eastAsia="es-CO"/>
              </w:rPr>
              <w:t>o, por cambio en los precios de insumos.</w:t>
            </w:r>
          </w:p>
        </w:tc>
        <w:tc>
          <w:tcPr>
            <w:tcW w:w="851" w:type="dxa"/>
            <w:tcBorders>
              <w:top w:val="single" w:sz="4" w:space="0" w:color="auto"/>
              <w:left w:val="nil"/>
              <w:bottom w:val="single" w:sz="4" w:space="0" w:color="auto"/>
              <w:right w:val="single" w:sz="4" w:space="0" w:color="auto"/>
            </w:tcBorders>
            <w:vAlign w:val="center"/>
          </w:tcPr>
          <w:p w14:paraId="5345994B" w14:textId="480F854E"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Entidad Contratante</w:t>
            </w:r>
          </w:p>
        </w:tc>
        <w:tc>
          <w:tcPr>
            <w:tcW w:w="1275" w:type="dxa"/>
            <w:tcBorders>
              <w:top w:val="single" w:sz="4" w:space="0" w:color="auto"/>
              <w:left w:val="single" w:sz="4" w:space="0" w:color="auto"/>
              <w:bottom w:val="single" w:sz="4" w:space="0" w:color="auto"/>
              <w:right w:val="single" w:sz="4" w:space="0" w:color="auto"/>
            </w:tcBorders>
            <w:vAlign w:val="center"/>
          </w:tcPr>
          <w:p w14:paraId="6EF37E8B" w14:textId="03A2B6D6"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Ajustes respecto al mercado durante la</w:t>
            </w:r>
            <w:r w:rsidR="00501B34">
              <w:rPr>
                <w:rFonts w:ascii="Arial Narrow" w:hAnsi="Arial Narrow" w:cs="Arial"/>
                <w:color w:val="000000"/>
                <w:sz w:val="16"/>
                <w:szCs w:val="16"/>
                <w:lang w:eastAsia="es-CO"/>
              </w:rPr>
              <w:t xml:space="preserve"> </w:t>
            </w:r>
            <w:r w:rsidRPr="007E187D">
              <w:rPr>
                <w:rFonts w:ascii="Arial Narrow" w:hAnsi="Arial Narrow" w:cs="Arial"/>
                <w:color w:val="000000"/>
                <w:sz w:val="16"/>
                <w:szCs w:val="16"/>
                <w:lang w:eastAsia="es-CO"/>
              </w:rPr>
              <w:t>etapa del proceso</w:t>
            </w:r>
            <w:r w:rsidR="00D64156">
              <w:rPr>
                <w:rFonts w:ascii="Arial Narrow" w:hAnsi="Arial Narrow" w:cs="Arial"/>
                <w:color w:val="000000"/>
                <w:sz w:val="16"/>
                <w:szCs w:val="16"/>
                <w:lang w:eastAsia="es-CO"/>
              </w:rPr>
              <w:t>.</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26EC8FCA" w14:textId="02AE2CA6"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283" w:type="dxa"/>
            <w:tcBorders>
              <w:top w:val="nil"/>
              <w:left w:val="nil"/>
              <w:bottom w:val="single" w:sz="4" w:space="0" w:color="auto"/>
              <w:right w:val="single" w:sz="4" w:space="0" w:color="auto"/>
            </w:tcBorders>
            <w:shd w:val="clear" w:color="auto" w:fill="auto"/>
            <w:vAlign w:val="center"/>
            <w:hideMark/>
          </w:tcPr>
          <w:p w14:paraId="5C550E8D" w14:textId="77777777"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426" w:type="dxa"/>
            <w:tcBorders>
              <w:top w:val="nil"/>
              <w:left w:val="nil"/>
              <w:bottom w:val="single" w:sz="4" w:space="0" w:color="auto"/>
              <w:right w:val="single" w:sz="4" w:space="0" w:color="auto"/>
            </w:tcBorders>
            <w:shd w:val="clear" w:color="auto" w:fill="auto"/>
            <w:vAlign w:val="center"/>
            <w:hideMark/>
          </w:tcPr>
          <w:p w14:paraId="461C0CB7" w14:textId="77777777"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567" w:type="dxa"/>
            <w:tcBorders>
              <w:top w:val="nil"/>
              <w:left w:val="nil"/>
              <w:bottom w:val="single" w:sz="4" w:space="0" w:color="auto"/>
              <w:right w:val="single" w:sz="4" w:space="0" w:color="auto"/>
            </w:tcBorders>
            <w:shd w:val="clear" w:color="auto" w:fill="auto"/>
            <w:vAlign w:val="center"/>
            <w:hideMark/>
          </w:tcPr>
          <w:p w14:paraId="3D20ABFC" w14:textId="77777777"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noWrap/>
            <w:vAlign w:val="center"/>
            <w:hideMark/>
          </w:tcPr>
          <w:p w14:paraId="2972C4C8" w14:textId="77777777"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SI</w:t>
            </w:r>
          </w:p>
        </w:tc>
        <w:tc>
          <w:tcPr>
            <w:tcW w:w="708" w:type="dxa"/>
            <w:tcBorders>
              <w:top w:val="nil"/>
              <w:left w:val="nil"/>
              <w:bottom w:val="single" w:sz="4" w:space="0" w:color="auto"/>
              <w:right w:val="single" w:sz="4" w:space="0" w:color="auto"/>
            </w:tcBorders>
            <w:shd w:val="clear" w:color="auto" w:fill="auto"/>
            <w:vAlign w:val="center"/>
            <w:hideMark/>
          </w:tcPr>
          <w:p w14:paraId="32F3E527" w14:textId="49C094B6" w:rsidR="00895055" w:rsidRPr="007E187D" w:rsidRDefault="00D64156" w:rsidP="00D6415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Supervisor del contrato</w:t>
            </w:r>
          </w:p>
        </w:tc>
        <w:tc>
          <w:tcPr>
            <w:tcW w:w="993" w:type="dxa"/>
            <w:tcBorders>
              <w:top w:val="nil"/>
              <w:left w:val="nil"/>
              <w:bottom w:val="single" w:sz="4" w:space="0" w:color="auto"/>
              <w:right w:val="single" w:sz="4" w:space="0" w:color="auto"/>
            </w:tcBorders>
            <w:shd w:val="clear" w:color="auto" w:fill="auto"/>
            <w:vAlign w:val="center"/>
            <w:hideMark/>
          </w:tcPr>
          <w:p w14:paraId="51AAE15C" w14:textId="20277814" w:rsidR="00895055" w:rsidRPr="007E187D" w:rsidRDefault="00D64156" w:rsidP="00D6415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2394583F" w14:textId="3DB65862" w:rsidR="00895055" w:rsidRPr="007E187D" w:rsidRDefault="00D64156"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0D0A29DA" w14:textId="66F2D1DB" w:rsidR="00895055" w:rsidRPr="007E187D" w:rsidRDefault="00895055" w:rsidP="00D64156">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 lo acordado</w:t>
            </w:r>
            <w:r w:rsidR="00E734CF">
              <w:rPr>
                <w:rFonts w:ascii="Arial Narrow" w:hAnsi="Arial Narrow" w:cs="Arial"/>
                <w:color w:val="000000"/>
                <w:sz w:val="16"/>
                <w:szCs w:val="16"/>
                <w:lang w:eastAsia="es-CO"/>
              </w:rPr>
              <w:t>.</w:t>
            </w:r>
          </w:p>
        </w:tc>
        <w:tc>
          <w:tcPr>
            <w:tcW w:w="850" w:type="dxa"/>
            <w:tcBorders>
              <w:top w:val="nil"/>
              <w:left w:val="nil"/>
              <w:bottom w:val="single" w:sz="4" w:space="0" w:color="auto"/>
              <w:right w:val="single" w:sz="8" w:space="0" w:color="auto"/>
            </w:tcBorders>
            <w:shd w:val="clear" w:color="auto" w:fill="auto"/>
            <w:vAlign w:val="center"/>
            <w:hideMark/>
          </w:tcPr>
          <w:p w14:paraId="59F4562D" w14:textId="278D2A82" w:rsidR="00895055" w:rsidRPr="007E187D" w:rsidRDefault="00D64156" w:rsidP="00D64156">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Si se presenta una variación de las condiciones del mercado</w:t>
            </w:r>
          </w:p>
        </w:tc>
      </w:tr>
      <w:tr w:rsidR="00312F13" w:rsidRPr="007E187D" w14:paraId="643B783C" w14:textId="77777777" w:rsidTr="00EB2D82">
        <w:trPr>
          <w:trHeight w:val="1809"/>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1F8A72D4" w14:textId="079FDB46" w:rsidR="00312F13" w:rsidRPr="007E187D" w:rsidRDefault="00312F13" w:rsidP="00312F1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5</w:t>
            </w:r>
          </w:p>
        </w:tc>
        <w:tc>
          <w:tcPr>
            <w:tcW w:w="1253" w:type="dxa"/>
            <w:tcBorders>
              <w:top w:val="nil"/>
              <w:left w:val="nil"/>
              <w:bottom w:val="single" w:sz="4" w:space="0" w:color="auto"/>
              <w:right w:val="single" w:sz="4" w:space="0" w:color="auto"/>
            </w:tcBorders>
            <w:shd w:val="clear" w:color="auto" w:fill="auto"/>
            <w:vAlign w:val="center"/>
            <w:hideMark/>
          </w:tcPr>
          <w:p w14:paraId="1D640243" w14:textId="2C53DBE2"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Variación de la tasa de cambio</w:t>
            </w:r>
            <w:r>
              <w:rPr>
                <w:rFonts w:ascii="Arial Narrow" w:hAnsi="Arial Narrow" w:cs="Arial"/>
                <w:color w:val="000000"/>
                <w:sz w:val="16"/>
                <w:szCs w:val="16"/>
                <w:lang w:eastAsia="es-CO"/>
              </w:rPr>
              <w:t xml:space="preserve"> que afecté insumo o productos químicos importados.</w:t>
            </w:r>
          </w:p>
        </w:tc>
        <w:tc>
          <w:tcPr>
            <w:tcW w:w="851" w:type="dxa"/>
            <w:tcBorders>
              <w:top w:val="single" w:sz="4" w:space="0" w:color="auto"/>
              <w:left w:val="nil"/>
              <w:bottom w:val="single" w:sz="4" w:space="0" w:color="auto"/>
              <w:right w:val="single" w:sz="4" w:space="0" w:color="auto"/>
            </w:tcBorders>
            <w:vAlign w:val="center"/>
          </w:tcPr>
          <w:p w14:paraId="1A7BF3DE" w14:textId="6C8CDAE4"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Entidad Contratante</w:t>
            </w:r>
          </w:p>
        </w:tc>
        <w:tc>
          <w:tcPr>
            <w:tcW w:w="1275" w:type="dxa"/>
            <w:tcBorders>
              <w:top w:val="single" w:sz="4" w:space="0" w:color="auto"/>
              <w:left w:val="single" w:sz="4" w:space="0" w:color="auto"/>
              <w:bottom w:val="single" w:sz="4" w:space="0" w:color="auto"/>
              <w:right w:val="single" w:sz="4" w:space="0" w:color="auto"/>
            </w:tcBorders>
            <w:vAlign w:val="center"/>
          </w:tcPr>
          <w:p w14:paraId="093C1070" w14:textId="72B649FF"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Ajustes con base al mercado, al alcance de la Entidad</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20B7969D" w14:textId="3800940A"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283" w:type="dxa"/>
            <w:tcBorders>
              <w:top w:val="nil"/>
              <w:left w:val="nil"/>
              <w:bottom w:val="single" w:sz="4" w:space="0" w:color="auto"/>
              <w:right w:val="single" w:sz="4" w:space="0" w:color="auto"/>
            </w:tcBorders>
            <w:shd w:val="clear" w:color="auto" w:fill="auto"/>
            <w:vAlign w:val="center"/>
            <w:hideMark/>
          </w:tcPr>
          <w:p w14:paraId="3E19C972" w14:textId="77777777"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426" w:type="dxa"/>
            <w:tcBorders>
              <w:top w:val="nil"/>
              <w:left w:val="nil"/>
              <w:bottom w:val="single" w:sz="4" w:space="0" w:color="auto"/>
              <w:right w:val="single" w:sz="4" w:space="0" w:color="auto"/>
            </w:tcBorders>
            <w:shd w:val="clear" w:color="auto" w:fill="auto"/>
            <w:vAlign w:val="center"/>
            <w:hideMark/>
          </w:tcPr>
          <w:p w14:paraId="7E51EE08" w14:textId="77777777"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28259E05" w14:textId="77777777"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462BFC0F" w14:textId="77777777"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NO</w:t>
            </w:r>
          </w:p>
        </w:tc>
        <w:tc>
          <w:tcPr>
            <w:tcW w:w="708" w:type="dxa"/>
            <w:tcBorders>
              <w:top w:val="nil"/>
              <w:left w:val="nil"/>
              <w:bottom w:val="single" w:sz="4" w:space="0" w:color="auto"/>
              <w:right w:val="single" w:sz="4" w:space="0" w:color="auto"/>
            </w:tcBorders>
            <w:shd w:val="clear" w:color="auto" w:fill="auto"/>
            <w:vAlign w:val="center"/>
            <w:hideMark/>
          </w:tcPr>
          <w:p w14:paraId="2071A7EA" w14:textId="21A307F5"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Supervisor </w:t>
            </w:r>
            <w:r>
              <w:rPr>
                <w:rFonts w:ascii="Arial Narrow" w:hAnsi="Arial Narrow" w:cs="Arial"/>
                <w:color w:val="000000"/>
                <w:sz w:val="16"/>
                <w:szCs w:val="16"/>
                <w:lang w:eastAsia="es-CO"/>
              </w:rPr>
              <w:t>del contrato</w:t>
            </w:r>
          </w:p>
        </w:tc>
        <w:tc>
          <w:tcPr>
            <w:tcW w:w="993" w:type="dxa"/>
            <w:tcBorders>
              <w:top w:val="nil"/>
              <w:left w:val="nil"/>
              <w:bottom w:val="single" w:sz="4" w:space="0" w:color="auto"/>
              <w:right w:val="single" w:sz="4" w:space="0" w:color="auto"/>
            </w:tcBorders>
            <w:shd w:val="clear" w:color="auto" w:fill="auto"/>
            <w:vAlign w:val="center"/>
            <w:hideMark/>
          </w:tcPr>
          <w:p w14:paraId="43437507" w14:textId="4A4A8209" w:rsidR="00312F13" w:rsidRPr="007E187D" w:rsidRDefault="00312F13" w:rsidP="00312F1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0DED7027" w14:textId="5D379482"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68F43D24" w14:textId="0C69B420" w:rsidR="00312F13" w:rsidRPr="007E187D" w:rsidRDefault="00312F13" w:rsidP="00312F1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 lo acordado</w:t>
            </w:r>
            <w:r w:rsidR="00E734CF">
              <w:rPr>
                <w:rFonts w:ascii="Arial Narrow" w:hAnsi="Arial Narrow" w:cs="Arial"/>
                <w:color w:val="000000"/>
                <w:sz w:val="16"/>
                <w:szCs w:val="16"/>
                <w:lang w:eastAsia="es-CO"/>
              </w:rPr>
              <w:t>.</w:t>
            </w:r>
          </w:p>
        </w:tc>
        <w:tc>
          <w:tcPr>
            <w:tcW w:w="850" w:type="dxa"/>
            <w:tcBorders>
              <w:top w:val="nil"/>
              <w:left w:val="nil"/>
              <w:bottom w:val="single" w:sz="4" w:space="0" w:color="auto"/>
              <w:right w:val="single" w:sz="8" w:space="0" w:color="auto"/>
            </w:tcBorders>
            <w:shd w:val="clear" w:color="auto" w:fill="auto"/>
            <w:vAlign w:val="center"/>
            <w:hideMark/>
          </w:tcPr>
          <w:p w14:paraId="7CDA7806" w14:textId="181509A5" w:rsidR="00312F13" w:rsidRPr="007E187D" w:rsidRDefault="00312F13" w:rsidP="00312F1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Si se presenta una variación de las condiciones del mercado</w:t>
            </w:r>
          </w:p>
        </w:tc>
      </w:tr>
      <w:tr w:rsidR="00FE302E" w:rsidRPr="007E187D" w14:paraId="0485D7B8" w14:textId="77777777" w:rsidTr="00EB2D82">
        <w:trPr>
          <w:trHeight w:val="1200"/>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588091F4" w14:textId="4BEAC210" w:rsidR="00FE302E" w:rsidRPr="007E187D"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6</w:t>
            </w:r>
          </w:p>
        </w:tc>
        <w:tc>
          <w:tcPr>
            <w:tcW w:w="1253" w:type="dxa"/>
            <w:tcBorders>
              <w:top w:val="nil"/>
              <w:left w:val="nil"/>
              <w:bottom w:val="single" w:sz="4" w:space="0" w:color="auto"/>
              <w:right w:val="single" w:sz="4" w:space="0" w:color="auto"/>
            </w:tcBorders>
            <w:shd w:val="clear" w:color="auto" w:fill="auto"/>
            <w:vAlign w:val="center"/>
            <w:hideMark/>
          </w:tcPr>
          <w:p w14:paraId="576C16A8"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Cambios en la situación política, sistema de gobierno o en las condiciones sociales, huelgas, paros, actos terroristas.</w:t>
            </w:r>
          </w:p>
        </w:tc>
        <w:tc>
          <w:tcPr>
            <w:tcW w:w="851" w:type="dxa"/>
            <w:tcBorders>
              <w:top w:val="single" w:sz="4" w:space="0" w:color="auto"/>
              <w:left w:val="nil"/>
              <w:bottom w:val="single" w:sz="4" w:space="0" w:color="auto"/>
              <w:right w:val="single" w:sz="4" w:space="0" w:color="auto"/>
            </w:tcBorders>
            <w:vAlign w:val="center"/>
          </w:tcPr>
          <w:p w14:paraId="6B1EFFD5" w14:textId="585E389A"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Entidad Contratante</w:t>
            </w:r>
          </w:p>
        </w:tc>
        <w:tc>
          <w:tcPr>
            <w:tcW w:w="1275" w:type="dxa"/>
            <w:tcBorders>
              <w:top w:val="single" w:sz="4" w:space="0" w:color="auto"/>
              <w:left w:val="single" w:sz="4" w:space="0" w:color="auto"/>
              <w:bottom w:val="single" w:sz="4" w:space="0" w:color="auto"/>
              <w:right w:val="single" w:sz="4" w:space="0" w:color="auto"/>
            </w:tcBorders>
            <w:vAlign w:val="center"/>
          </w:tcPr>
          <w:p w14:paraId="5E350CE7" w14:textId="132D71A3"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Ajustes oportunos en la programación y ejecución de los servicios.</w:t>
            </w:r>
            <w:r>
              <w:rPr>
                <w:rFonts w:ascii="Arial Narrow" w:hAnsi="Arial Narrow" w:cs="Arial"/>
                <w:color w:val="000000"/>
                <w:sz w:val="16"/>
                <w:szCs w:val="16"/>
                <w:lang w:eastAsia="es-CO"/>
              </w:rPr>
              <w:t xml:space="preserve"> (Cronograma).</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68ADFCC7" w14:textId="604F5321"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283" w:type="dxa"/>
            <w:tcBorders>
              <w:top w:val="nil"/>
              <w:left w:val="nil"/>
              <w:bottom w:val="single" w:sz="4" w:space="0" w:color="auto"/>
              <w:right w:val="single" w:sz="4" w:space="0" w:color="auto"/>
            </w:tcBorders>
            <w:shd w:val="clear" w:color="auto" w:fill="auto"/>
            <w:vAlign w:val="center"/>
            <w:hideMark/>
          </w:tcPr>
          <w:p w14:paraId="75C73EA6"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426" w:type="dxa"/>
            <w:tcBorders>
              <w:top w:val="nil"/>
              <w:left w:val="nil"/>
              <w:bottom w:val="single" w:sz="4" w:space="0" w:color="auto"/>
              <w:right w:val="single" w:sz="4" w:space="0" w:color="auto"/>
            </w:tcBorders>
            <w:shd w:val="clear" w:color="auto" w:fill="auto"/>
            <w:vAlign w:val="center"/>
            <w:hideMark/>
          </w:tcPr>
          <w:p w14:paraId="77BB56C5"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4</w:t>
            </w:r>
          </w:p>
        </w:tc>
        <w:tc>
          <w:tcPr>
            <w:tcW w:w="567" w:type="dxa"/>
            <w:tcBorders>
              <w:top w:val="nil"/>
              <w:left w:val="nil"/>
              <w:bottom w:val="single" w:sz="4" w:space="0" w:color="auto"/>
              <w:right w:val="single" w:sz="4" w:space="0" w:color="auto"/>
            </w:tcBorders>
            <w:shd w:val="clear" w:color="auto" w:fill="auto"/>
            <w:vAlign w:val="center"/>
            <w:hideMark/>
          </w:tcPr>
          <w:p w14:paraId="68FCB621"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41E405DA"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SI</w:t>
            </w:r>
          </w:p>
        </w:tc>
        <w:tc>
          <w:tcPr>
            <w:tcW w:w="708" w:type="dxa"/>
            <w:tcBorders>
              <w:top w:val="nil"/>
              <w:left w:val="nil"/>
              <w:bottom w:val="single" w:sz="4" w:space="0" w:color="auto"/>
              <w:right w:val="single" w:sz="4" w:space="0" w:color="auto"/>
            </w:tcBorders>
            <w:shd w:val="clear" w:color="auto" w:fill="auto"/>
            <w:vAlign w:val="center"/>
            <w:hideMark/>
          </w:tcPr>
          <w:p w14:paraId="63C14B51" w14:textId="1BD5A4B5"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Supervisor</w:t>
            </w:r>
            <w:r>
              <w:rPr>
                <w:rFonts w:ascii="Arial Narrow" w:hAnsi="Arial Narrow" w:cs="Arial"/>
                <w:color w:val="000000"/>
                <w:sz w:val="16"/>
                <w:szCs w:val="16"/>
                <w:lang w:eastAsia="es-CO"/>
              </w:rPr>
              <w:t xml:space="preserve"> del contrato</w:t>
            </w:r>
          </w:p>
        </w:tc>
        <w:tc>
          <w:tcPr>
            <w:tcW w:w="993" w:type="dxa"/>
            <w:tcBorders>
              <w:top w:val="nil"/>
              <w:left w:val="nil"/>
              <w:bottom w:val="single" w:sz="4" w:space="0" w:color="auto"/>
              <w:right w:val="single" w:sz="4" w:space="0" w:color="auto"/>
            </w:tcBorders>
            <w:shd w:val="clear" w:color="auto" w:fill="auto"/>
            <w:vAlign w:val="center"/>
            <w:hideMark/>
          </w:tcPr>
          <w:p w14:paraId="09735B70" w14:textId="60611279" w:rsidR="00FE302E" w:rsidRPr="007E187D"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29879894" w14:textId="53C52E0E"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51F524C8"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w:t>
            </w:r>
            <w:r>
              <w:rPr>
                <w:rFonts w:ascii="Arial Narrow" w:hAnsi="Arial Narrow" w:cs="Arial"/>
                <w:color w:val="000000"/>
                <w:sz w:val="16"/>
                <w:szCs w:val="16"/>
                <w:lang w:eastAsia="es-CO"/>
              </w:rPr>
              <w:t xml:space="preserve"> </w:t>
            </w:r>
            <w:r w:rsidRPr="007E187D">
              <w:rPr>
                <w:rFonts w:ascii="Arial Narrow" w:hAnsi="Arial Narrow" w:cs="Arial"/>
                <w:color w:val="000000"/>
                <w:sz w:val="16"/>
                <w:szCs w:val="16"/>
                <w:lang w:eastAsia="es-CO"/>
              </w:rPr>
              <w:t>lo acordado</w:t>
            </w:r>
          </w:p>
        </w:tc>
        <w:tc>
          <w:tcPr>
            <w:tcW w:w="850" w:type="dxa"/>
            <w:tcBorders>
              <w:top w:val="nil"/>
              <w:left w:val="nil"/>
              <w:bottom w:val="single" w:sz="4" w:space="0" w:color="auto"/>
              <w:right w:val="single" w:sz="8" w:space="0" w:color="auto"/>
            </w:tcBorders>
            <w:shd w:val="clear" w:color="auto" w:fill="auto"/>
            <w:vAlign w:val="center"/>
            <w:hideMark/>
          </w:tcPr>
          <w:p w14:paraId="4490DD47" w14:textId="04171263" w:rsidR="00FE302E" w:rsidRPr="007E187D"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Mensual</w:t>
            </w:r>
          </w:p>
        </w:tc>
      </w:tr>
      <w:tr w:rsidR="00FE302E" w:rsidRPr="007E187D" w14:paraId="3A3111FC" w14:textId="77777777" w:rsidTr="00EB2D82">
        <w:trPr>
          <w:trHeight w:val="1200"/>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1DB1690A" w14:textId="2AB7D28A" w:rsidR="00FE302E" w:rsidRPr="007E187D"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lastRenderedPageBreak/>
              <w:t>7</w:t>
            </w:r>
          </w:p>
        </w:tc>
        <w:tc>
          <w:tcPr>
            <w:tcW w:w="1253" w:type="dxa"/>
            <w:tcBorders>
              <w:top w:val="nil"/>
              <w:left w:val="nil"/>
              <w:bottom w:val="single" w:sz="4" w:space="0" w:color="auto"/>
              <w:right w:val="single" w:sz="4" w:space="0" w:color="auto"/>
            </w:tcBorders>
            <w:shd w:val="clear" w:color="auto" w:fill="auto"/>
            <w:vAlign w:val="center"/>
            <w:hideMark/>
          </w:tcPr>
          <w:p w14:paraId="3A176B24" w14:textId="145BDCDC"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Fallas o errores en equipos humanos o técnicos</w:t>
            </w:r>
            <w:r>
              <w:rPr>
                <w:rFonts w:ascii="Arial Narrow" w:hAnsi="Arial Narrow" w:cs="Arial"/>
                <w:color w:val="000000"/>
                <w:sz w:val="16"/>
                <w:szCs w:val="16"/>
                <w:lang w:eastAsia="es-CO"/>
              </w:rPr>
              <w:t xml:space="preserve"> que obliguen a realizar nuevamente el lavado.</w:t>
            </w:r>
          </w:p>
        </w:tc>
        <w:tc>
          <w:tcPr>
            <w:tcW w:w="851" w:type="dxa"/>
            <w:tcBorders>
              <w:top w:val="single" w:sz="4" w:space="0" w:color="auto"/>
              <w:left w:val="nil"/>
              <w:bottom w:val="single" w:sz="4" w:space="0" w:color="auto"/>
              <w:right w:val="single" w:sz="4" w:space="0" w:color="auto"/>
            </w:tcBorders>
            <w:vAlign w:val="center"/>
          </w:tcPr>
          <w:p w14:paraId="64151A1E" w14:textId="752D7064"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Calibri"/>
                <w:color w:val="000000"/>
                <w:sz w:val="16"/>
                <w:szCs w:val="16"/>
                <w:lang w:eastAsia="es-CO"/>
              </w:rPr>
              <w:t>Contratista</w:t>
            </w:r>
          </w:p>
        </w:tc>
        <w:tc>
          <w:tcPr>
            <w:tcW w:w="1275" w:type="dxa"/>
            <w:tcBorders>
              <w:top w:val="single" w:sz="4" w:space="0" w:color="auto"/>
              <w:left w:val="single" w:sz="4" w:space="0" w:color="auto"/>
              <w:bottom w:val="single" w:sz="4" w:space="0" w:color="auto"/>
              <w:right w:val="single" w:sz="4" w:space="0" w:color="auto"/>
            </w:tcBorders>
            <w:vAlign w:val="center"/>
          </w:tcPr>
          <w:p w14:paraId="5E09BD84" w14:textId="0C3AF27B" w:rsidR="00FE302E"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Reprogramar servicio.</w:t>
            </w:r>
          </w:p>
          <w:p w14:paraId="1C91AB48" w14:textId="6A64EE5F" w:rsidR="00FE302E" w:rsidRPr="007E187D"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Constituir Garantía de Cumplimiento.</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2F761AFF" w14:textId="343CD3AF"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283" w:type="dxa"/>
            <w:tcBorders>
              <w:top w:val="nil"/>
              <w:left w:val="nil"/>
              <w:bottom w:val="single" w:sz="4" w:space="0" w:color="auto"/>
              <w:right w:val="single" w:sz="4" w:space="0" w:color="auto"/>
            </w:tcBorders>
            <w:shd w:val="clear" w:color="auto" w:fill="auto"/>
            <w:vAlign w:val="center"/>
            <w:hideMark/>
          </w:tcPr>
          <w:p w14:paraId="60F67716"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426" w:type="dxa"/>
            <w:tcBorders>
              <w:top w:val="nil"/>
              <w:left w:val="nil"/>
              <w:bottom w:val="single" w:sz="4" w:space="0" w:color="auto"/>
              <w:right w:val="single" w:sz="4" w:space="0" w:color="auto"/>
            </w:tcBorders>
            <w:shd w:val="clear" w:color="auto" w:fill="auto"/>
            <w:vAlign w:val="center"/>
            <w:hideMark/>
          </w:tcPr>
          <w:p w14:paraId="6A4367A6"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36EC3148"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1E2B792A"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SI</w:t>
            </w:r>
          </w:p>
        </w:tc>
        <w:tc>
          <w:tcPr>
            <w:tcW w:w="708" w:type="dxa"/>
            <w:tcBorders>
              <w:top w:val="nil"/>
              <w:left w:val="nil"/>
              <w:bottom w:val="single" w:sz="4" w:space="0" w:color="auto"/>
              <w:right w:val="single" w:sz="4" w:space="0" w:color="auto"/>
            </w:tcBorders>
            <w:shd w:val="clear" w:color="auto" w:fill="auto"/>
            <w:vAlign w:val="center"/>
            <w:hideMark/>
          </w:tcPr>
          <w:p w14:paraId="04D40A37" w14:textId="52E23AB3" w:rsidR="00FE302E" w:rsidRPr="007E187D"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Contratista</w:t>
            </w:r>
          </w:p>
        </w:tc>
        <w:tc>
          <w:tcPr>
            <w:tcW w:w="993" w:type="dxa"/>
            <w:tcBorders>
              <w:top w:val="nil"/>
              <w:left w:val="nil"/>
              <w:bottom w:val="single" w:sz="4" w:space="0" w:color="auto"/>
              <w:right w:val="single" w:sz="4" w:space="0" w:color="auto"/>
            </w:tcBorders>
            <w:shd w:val="clear" w:color="auto" w:fill="auto"/>
            <w:vAlign w:val="center"/>
            <w:hideMark/>
          </w:tcPr>
          <w:p w14:paraId="55989E2C" w14:textId="0CF9D67E" w:rsidR="00FE302E" w:rsidRPr="007E187D" w:rsidRDefault="00FE302E" w:rsidP="00FE302E">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5AF8CEAE" w14:textId="723AC6D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161DDB1B"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del lo acordado</w:t>
            </w:r>
          </w:p>
        </w:tc>
        <w:tc>
          <w:tcPr>
            <w:tcW w:w="850" w:type="dxa"/>
            <w:tcBorders>
              <w:top w:val="nil"/>
              <w:left w:val="nil"/>
              <w:bottom w:val="single" w:sz="4" w:space="0" w:color="auto"/>
              <w:right w:val="single" w:sz="8" w:space="0" w:color="auto"/>
            </w:tcBorders>
            <w:shd w:val="clear" w:color="auto" w:fill="auto"/>
            <w:vAlign w:val="center"/>
            <w:hideMark/>
          </w:tcPr>
          <w:p w14:paraId="126B51E2" w14:textId="77777777" w:rsidR="00FE302E" w:rsidRPr="007E187D" w:rsidRDefault="00FE302E" w:rsidP="00FE302E">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Diario</w:t>
            </w:r>
          </w:p>
        </w:tc>
      </w:tr>
      <w:tr w:rsidR="00C151B3" w:rsidRPr="007E187D" w14:paraId="60F163F9" w14:textId="77777777" w:rsidTr="00EB2D82">
        <w:trPr>
          <w:trHeight w:val="1680"/>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078BC3F2" w14:textId="18A52F45"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8</w:t>
            </w:r>
          </w:p>
        </w:tc>
        <w:tc>
          <w:tcPr>
            <w:tcW w:w="1253" w:type="dxa"/>
            <w:tcBorders>
              <w:top w:val="nil"/>
              <w:left w:val="nil"/>
              <w:bottom w:val="single" w:sz="4" w:space="0" w:color="auto"/>
              <w:right w:val="single" w:sz="4" w:space="0" w:color="auto"/>
            </w:tcBorders>
            <w:shd w:val="clear" w:color="auto" w:fill="auto"/>
            <w:vAlign w:val="center"/>
            <w:hideMark/>
          </w:tcPr>
          <w:p w14:paraId="17E8D4C3" w14:textId="6F1E5600"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xml:space="preserve">Herramientas y maquinaria utilizada </w:t>
            </w:r>
            <w:r w:rsidRPr="007E187D">
              <w:rPr>
                <w:rFonts w:ascii="Arial Narrow" w:hAnsi="Arial Narrow" w:cs="Arial"/>
                <w:color w:val="000000"/>
                <w:sz w:val="16"/>
                <w:szCs w:val="16"/>
                <w:lang w:eastAsia="es-CO"/>
              </w:rPr>
              <w:t>de mala calidad</w:t>
            </w:r>
          </w:p>
        </w:tc>
        <w:tc>
          <w:tcPr>
            <w:tcW w:w="851" w:type="dxa"/>
            <w:tcBorders>
              <w:top w:val="single" w:sz="4" w:space="0" w:color="auto"/>
              <w:left w:val="nil"/>
              <w:bottom w:val="single" w:sz="4" w:space="0" w:color="auto"/>
              <w:right w:val="single" w:sz="4" w:space="0" w:color="auto"/>
            </w:tcBorders>
            <w:vAlign w:val="center"/>
          </w:tcPr>
          <w:p w14:paraId="15B07F26" w14:textId="0C7DED9E"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Calibri"/>
                <w:color w:val="000000"/>
                <w:sz w:val="16"/>
                <w:szCs w:val="16"/>
                <w:lang w:eastAsia="es-CO"/>
              </w:rPr>
              <w:t>Contratista</w:t>
            </w:r>
          </w:p>
        </w:tc>
        <w:tc>
          <w:tcPr>
            <w:tcW w:w="1275" w:type="dxa"/>
            <w:tcBorders>
              <w:top w:val="single" w:sz="4" w:space="0" w:color="auto"/>
              <w:left w:val="single" w:sz="4" w:space="0" w:color="auto"/>
              <w:bottom w:val="single" w:sz="4" w:space="0" w:color="auto"/>
              <w:right w:val="single" w:sz="4" w:space="0" w:color="auto"/>
            </w:tcBorders>
            <w:vAlign w:val="center"/>
          </w:tcPr>
          <w:p w14:paraId="7E669E2F" w14:textId="45368F1B"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Garantía de Cumplimiento.</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5A36F902" w14:textId="1B64A04E"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283" w:type="dxa"/>
            <w:tcBorders>
              <w:top w:val="nil"/>
              <w:left w:val="nil"/>
              <w:bottom w:val="single" w:sz="4" w:space="0" w:color="auto"/>
              <w:right w:val="single" w:sz="4" w:space="0" w:color="auto"/>
            </w:tcBorders>
            <w:shd w:val="clear" w:color="auto" w:fill="auto"/>
            <w:vAlign w:val="center"/>
            <w:hideMark/>
          </w:tcPr>
          <w:p w14:paraId="09FB9619"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426" w:type="dxa"/>
            <w:tcBorders>
              <w:top w:val="nil"/>
              <w:left w:val="nil"/>
              <w:bottom w:val="single" w:sz="4" w:space="0" w:color="auto"/>
              <w:right w:val="single" w:sz="4" w:space="0" w:color="auto"/>
            </w:tcBorders>
            <w:shd w:val="clear" w:color="auto" w:fill="auto"/>
            <w:vAlign w:val="center"/>
            <w:hideMark/>
          </w:tcPr>
          <w:p w14:paraId="13BA04CB"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62568CB4"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2D60AEA2"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SI</w:t>
            </w:r>
          </w:p>
        </w:tc>
        <w:tc>
          <w:tcPr>
            <w:tcW w:w="708" w:type="dxa"/>
            <w:tcBorders>
              <w:top w:val="nil"/>
              <w:left w:val="nil"/>
              <w:bottom w:val="single" w:sz="4" w:space="0" w:color="auto"/>
              <w:right w:val="single" w:sz="4" w:space="0" w:color="auto"/>
            </w:tcBorders>
            <w:shd w:val="clear" w:color="auto" w:fill="auto"/>
            <w:vAlign w:val="center"/>
            <w:hideMark/>
          </w:tcPr>
          <w:p w14:paraId="71183D23" w14:textId="147D1471"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Contratista</w:t>
            </w:r>
          </w:p>
        </w:tc>
        <w:tc>
          <w:tcPr>
            <w:tcW w:w="993" w:type="dxa"/>
            <w:tcBorders>
              <w:top w:val="nil"/>
              <w:left w:val="nil"/>
              <w:bottom w:val="single" w:sz="4" w:space="0" w:color="auto"/>
              <w:right w:val="single" w:sz="4" w:space="0" w:color="auto"/>
            </w:tcBorders>
            <w:shd w:val="clear" w:color="auto" w:fill="auto"/>
            <w:vAlign w:val="center"/>
            <w:hideMark/>
          </w:tcPr>
          <w:p w14:paraId="49EE6213" w14:textId="4085C8A2" w:rsidR="00C151B3" w:rsidRPr="007E187D" w:rsidRDefault="00C151B3" w:rsidP="00C151B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59353E34" w14:textId="1E38D571"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6AA03FC8"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w:t>
            </w:r>
            <w:r>
              <w:rPr>
                <w:rFonts w:ascii="Arial Narrow" w:hAnsi="Arial Narrow" w:cs="Arial"/>
                <w:color w:val="000000"/>
                <w:sz w:val="16"/>
                <w:szCs w:val="16"/>
                <w:lang w:eastAsia="es-CO"/>
              </w:rPr>
              <w:t xml:space="preserve"> </w:t>
            </w:r>
            <w:r w:rsidRPr="007E187D">
              <w:rPr>
                <w:rFonts w:ascii="Arial Narrow" w:hAnsi="Arial Narrow" w:cs="Arial"/>
                <w:color w:val="000000"/>
                <w:sz w:val="16"/>
                <w:szCs w:val="16"/>
                <w:lang w:eastAsia="es-CO"/>
              </w:rPr>
              <w:t xml:space="preserve"> lo acordado</w:t>
            </w:r>
          </w:p>
        </w:tc>
        <w:tc>
          <w:tcPr>
            <w:tcW w:w="850" w:type="dxa"/>
            <w:tcBorders>
              <w:top w:val="nil"/>
              <w:left w:val="nil"/>
              <w:bottom w:val="single" w:sz="4" w:space="0" w:color="auto"/>
              <w:right w:val="single" w:sz="8" w:space="0" w:color="auto"/>
            </w:tcBorders>
            <w:shd w:val="clear" w:color="auto" w:fill="auto"/>
            <w:vAlign w:val="center"/>
            <w:hideMark/>
          </w:tcPr>
          <w:p w14:paraId="20BBD544" w14:textId="77777777" w:rsidR="00C151B3" w:rsidRPr="007E187D" w:rsidRDefault="00C151B3" w:rsidP="00C151B3">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Diario</w:t>
            </w:r>
          </w:p>
        </w:tc>
      </w:tr>
      <w:tr w:rsidR="00E467FB" w:rsidRPr="007E187D" w14:paraId="7C1A02C9" w14:textId="77777777" w:rsidTr="00EB2D82">
        <w:trPr>
          <w:trHeight w:val="3354"/>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5EEFAC7F" w14:textId="114FFF1D" w:rsidR="00E467FB" w:rsidRPr="007E187D" w:rsidRDefault="00E467FB" w:rsidP="00E467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9</w:t>
            </w:r>
          </w:p>
        </w:tc>
        <w:tc>
          <w:tcPr>
            <w:tcW w:w="1253" w:type="dxa"/>
            <w:tcBorders>
              <w:top w:val="nil"/>
              <w:left w:val="nil"/>
              <w:bottom w:val="single" w:sz="4" w:space="0" w:color="auto"/>
              <w:right w:val="single" w:sz="4" w:space="0" w:color="auto"/>
            </w:tcBorders>
            <w:shd w:val="clear" w:color="auto" w:fill="auto"/>
            <w:vAlign w:val="center"/>
            <w:hideMark/>
          </w:tcPr>
          <w:p w14:paraId="2BB9756E" w14:textId="16E76114"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Reclamaci</w:t>
            </w:r>
            <w:r>
              <w:rPr>
                <w:rFonts w:ascii="Arial Narrow" w:hAnsi="Arial Narrow" w:cs="Arial"/>
                <w:color w:val="000000"/>
                <w:sz w:val="16"/>
                <w:szCs w:val="16"/>
                <w:lang w:eastAsia="es-CO"/>
              </w:rPr>
              <w:t>o</w:t>
            </w:r>
            <w:r w:rsidRPr="007E187D">
              <w:rPr>
                <w:rFonts w:ascii="Arial Narrow" w:hAnsi="Arial Narrow" w:cs="Arial"/>
                <w:color w:val="000000"/>
                <w:sz w:val="16"/>
                <w:szCs w:val="16"/>
                <w:lang w:eastAsia="es-CO"/>
              </w:rPr>
              <w:t>n</w:t>
            </w:r>
            <w:r>
              <w:rPr>
                <w:rFonts w:ascii="Arial Narrow" w:hAnsi="Arial Narrow" w:cs="Arial"/>
                <w:color w:val="000000"/>
                <w:sz w:val="16"/>
                <w:szCs w:val="16"/>
                <w:lang w:eastAsia="es-CO"/>
              </w:rPr>
              <w:t>es</w:t>
            </w:r>
            <w:r w:rsidRPr="007E187D">
              <w:rPr>
                <w:rFonts w:ascii="Arial Narrow" w:hAnsi="Arial Narrow" w:cs="Arial"/>
                <w:color w:val="000000"/>
                <w:sz w:val="16"/>
                <w:szCs w:val="16"/>
                <w:lang w:eastAsia="es-CO"/>
              </w:rPr>
              <w:t xml:space="preserve"> al Ministerio posteriores a la ejecución del contrato por  incumplimiento de pago de prestaciones sociales y  laborales </w:t>
            </w:r>
          </w:p>
        </w:tc>
        <w:tc>
          <w:tcPr>
            <w:tcW w:w="851" w:type="dxa"/>
            <w:tcBorders>
              <w:top w:val="single" w:sz="4" w:space="0" w:color="auto"/>
              <w:left w:val="nil"/>
              <w:bottom w:val="single" w:sz="4" w:space="0" w:color="auto"/>
              <w:right w:val="single" w:sz="4" w:space="0" w:color="auto"/>
            </w:tcBorders>
            <w:vAlign w:val="center"/>
          </w:tcPr>
          <w:p w14:paraId="1AA28F03" w14:textId="1613823C" w:rsidR="00E467FB" w:rsidRPr="007E187D" w:rsidRDefault="00E467FB" w:rsidP="00E467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Contratista</w:t>
            </w:r>
          </w:p>
        </w:tc>
        <w:tc>
          <w:tcPr>
            <w:tcW w:w="1275" w:type="dxa"/>
            <w:tcBorders>
              <w:top w:val="single" w:sz="4" w:space="0" w:color="auto"/>
              <w:left w:val="single" w:sz="4" w:space="0" w:color="auto"/>
              <w:bottom w:val="single" w:sz="4" w:space="0" w:color="auto"/>
              <w:right w:val="single" w:sz="4" w:space="0" w:color="auto"/>
            </w:tcBorders>
            <w:vAlign w:val="center"/>
          </w:tcPr>
          <w:p w14:paraId="64F0A361" w14:textId="45840C97" w:rsidR="00E467FB" w:rsidRPr="007E187D" w:rsidRDefault="00E467FB" w:rsidP="00E467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Garantía de salarios y prestaciones sociales.</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04DAC904" w14:textId="59607836"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283" w:type="dxa"/>
            <w:tcBorders>
              <w:top w:val="nil"/>
              <w:left w:val="nil"/>
              <w:bottom w:val="single" w:sz="4" w:space="0" w:color="auto"/>
              <w:right w:val="single" w:sz="4" w:space="0" w:color="auto"/>
            </w:tcBorders>
            <w:shd w:val="clear" w:color="auto" w:fill="auto"/>
            <w:vAlign w:val="center"/>
            <w:hideMark/>
          </w:tcPr>
          <w:p w14:paraId="585E5FF0" w14:textId="77777777"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p>
        </w:tc>
        <w:tc>
          <w:tcPr>
            <w:tcW w:w="426" w:type="dxa"/>
            <w:tcBorders>
              <w:top w:val="nil"/>
              <w:left w:val="nil"/>
              <w:bottom w:val="single" w:sz="4" w:space="0" w:color="auto"/>
              <w:right w:val="single" w:sz="4" w:space="0" w:color="auto"/>
            </w:tcBorders>
            <w:shd w:val="clear" w:color="auto" w:fill="auto"/>
            <w:vAlign w:val="center"/>
            <w:hideMark/>
          </w:tcPr>
          <w:p w14:paraId="379370F3" w14:textId="77777777"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567" w:type="dxa"/>
            <w:tcBorders>
              <w:top w:val="nil"/>
              <w:left w:val="nil"/>
              <w:bottom w:val="single" w:sz="4" w:space="0" w:color="auto"/>
              <w:right w:val="single" w:sz="4" w:space="0" w:color="auto"/>
            </w:tcBorders>
            <w:shd w:val="clear" w:color="auto" w:fill="auto"/>
            <w:vAlign w:val="center"/>
            <w:hideMark/>
          </w:tcPr>
          <w:p w14:paraId="2E60F04C" w14:textId="77777777"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hideMark/>
          </w:tcPr>
          <w:p w14:paraId="57EF5B2A" w14:textId="77777777"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NO</w:t>
            </w:r>
          </w:p>
        </w:tc>
        <w:tc>
          <w:tcPr>
            <w:tcW w:w="708" w:type="dxa"/>
            <w:tcBorders>
              <w:top w:val="nil"/>
              <w:left w:val="nil"/>
              <w:bottom w:val="single" w:sz="4" w:space="0" w:color="auto"/>
              <w:right w:val="single" w:sz="4" w:space="0" w:color="auto"/>
            </w:tcBorders>
            <w:shd w:val="clear" w:color="auto" w:fill="auto"/>
            <w:vAlign w:val="center"/>
            <w:hideMark/>
          </w:tcPr>
          <w:p w14:paraId="14894602" w14:textId="12FDDAA0" w:rsidR="00E467FB" w:rsidRPr="007E187D" w:rsidRDefault="00E467FB" w:rsidP="00E467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Contratista</w:t>
            </w:r>
          </w:p>
        </w:tc>
        <w:tc>
          <w:tcPr>
            <w:tcW w:w="993" w:type="dxa"/>
            <w:tcBorders>
              <w:top w:val="nil"/>
              <w:left w:val="nil"/>
              <w:bottom w:val="single" w:sz="4" w:space="0" w:color="auto"/>
              <w:right w:val="single" w:sz="4" w:space="0" w:color="auto"/>
            </w:tcBorders>
            <w:shd w:val="clear" w:color="auto" w:fill="auto"/>
            <w:vAlign w:val="center"/>
            <w:hideMark/>
          </w:tcPr>
          <w:p w14:paraId="714F75D8" w14:textId="6DF6F195" w:rsidR="00E467FB" w:rsidRPr="007E187D" w:rsidRDefault="00E467FB" w:rsidP="00E467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1068C560" w14:textId="2B6269C3"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1E68A88D" w14:textId="77777777" w:rsidR="00E467FB" w:rsidRPr="007E187D" w:rsidRDefault="00E467FB" w:rsidP="00E467FB">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Seguimiento y verificación al cumplimiento de las obligaciones respecto de pagos de seguridad social, aportes parafiscales y demás obligaciones </w:t>
            </w:r>
          </w:p>
        </w:tc>
        <w:tc>
          <w:tcPr>
            <w:tcW w:w="850" w:type="dxa"/>
            <w:tcBorders>
              <w:top w:val="nil"/>
              <w:left w:val="nil"/>
              <w:bottom w:val="single" w:sz="4" w:space="0" w:color="auto"/>
              <w:right w:val="single" w:sz="8" w:space="0" w:color="auto"/>
            </w:tcBorders>
            <w:shd w:val="clear" w:color="auto" w:fill="auto"/>
            <w:vAlign w:val="center"/>
            <w:hideMark/>
          </w:tcPr>
          <w:p w14:paraId="3016F74D" w14:textId="3C1787E6" w:rsidR="00E467FB" w:rsidRPr="007E187D" w:rsidRDefault="00E467FB" w:rsidP="00E467FB">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Mensual</w:t>
            </w:r>
          </w:p>
        </w:tc>
      </w:tr>
      <w:tr w:rsidR="00100BB2" w:rsidRPr="007E187D" w14:paraId="72171B4C" w14:textId="77777777" w:rsidTr="00EB2D82">
        <w:trPr>
          <w:trHeight w:val="1200"/>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0CE9D39B" w14:textId="3586D87E"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r>
              <w:rPr>
                <w:rFonts w:ascii="Arial Narrow" w:hAnsi="Arial Narrow" w:cs="Arial"/>
                <w:color w:val="000000"/>
                <w:sz w:val="16"/>
                <w:szCs w:val="16"/>
                <w:lang w:eastAsia="es-CO"/>
              </w:rPr>
              <w:t>0</w:t>
            </w:r>
          </w:p>
        </w:tc>
        <w:tc>
          <w:tcPr>
            <w:tcW w:w="1253" w:type="dxa"/>
            <w:tcBorders>
              <w:top w:val="nil"/>
              <w:left w:val="nil"/>
              <w:bottom w:val="single" w:sz="4" w:space="0" w:color="auto"/>
              <w:right w:val="single" w:sz="4" w:space="0" w:color="auto"/>
            </w:tcBorders>
            <w:shd w:val="clear" w:color="auto" w:fill="auto"/>
            <w:vAlign w:val="center"/>
            <w:hideMark/>
          </w:tcPr>
          <w:p w14:paraId="01679B15" w14:textId="23CD6A5F"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Cierre de Entidad Estatal por emergencia sanitaria</w:t>
            </w:r>
          </w:p>
        </w:tc>
        <w:tc>
          <w:tcPr>
            <w:tcW w:w="851" w:type="dxa"/>
            <w:tcBorders>
              <w:top w:val="single" w:sz="4" w:space="0" w:color="auto"/>
              <w:left w:val="nil"/>
              <w:bottom w:val="single" w:sz="4" w:space="0" w:color="auto"/>
              <w:right w:val="single" w:sz="4" w:space="0" w:color="auto"/>
            </w:tcBorders>
            <w:vAlign w:val="center"/>
          </w:tcPr>
          <w:p w14:paraId="047456CE" w14:textId="569B6F1A"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Entidad Contratante</w:t>
            </w:r>
          </w:p>
        </w:tc>
        <w:tc>
          <w:tcPr>
            <w:tcW w:w="1275" w:type="dxa"/>
            <w:tcBorders>
              <w:top w:val="single" w:sz="4" w:space="0" w:color="auto"/>
              <w:left w:val="single" w:sz="4" w:space="0" w:color="auto"/>
              <w:bottom w:val="single" w:sz="4" w:space="0" w:color="auto"/>
              <w:right w:val="single" w:sz="4" w:space="0" w:color="auto"/>
            </w:tcBorders>
            <w:vAlign w:val="center"/>
          </w:tcPr>
          <w:p w14:paraId="6C696ED2" w14:textId="77777777" w:rsidR="00100BB2" w:rsidRDefault="00100BB2" w:rsidP="00100BB2">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xml:space="preserve">- </w:t>
            </w:r>
            <w:r w:rsidRPr="007E187D">
              <w:rPr>
                <w:rFonts w:ascii="Arial Narrow" w:hAnsi="Arial Narrow" w:cs="Arial"/>
                <w:color w:val="000000"/>
                <w:sz w:val="16"/>
                <w:szCs w:val="16"/>
                <w:lang w:eastAsia="es-CO"/>
              </w:rPr>
              <w:t>Suspensión o prórroga al contrato</w:t>
            </w:r>
            <w:r>
              <w:rPr>
                <w:rFonts w:ascii="Arial Narrow" w:hAnsi="Arial Narrow" w:cs="Arial"/>
                <w:color w:val="000000"/>
                <w:sz w:val="16"/>
                <w:szCs w:val="16"/>
                <w:lang w:eastAsia="es-CO"/>
              </w:rPr>
              <w:t>.</w:t>
            </w:r>
          </w:p>
          <w:p w14:paraId="0EA1F8E9" w14:textId="5A8CF395"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lastRenderedPageBreak/>
              <w:br/>
            </w:r>
            <w:r>
              <w:rPr>
                <w:rFonts w:ascii="Arial Narrow" w:hAnsi="Arial Narrow" w:cs="Arial"/>
                <w:color w:val="000000"/>
                <w:sz w:val="16"/>
                <w:szCs w:val="16"/>
                <w:lang w:eastAsia="es-CO"/>
              </w:rPr>
              <w:t xml:space="preserve">- </w:t>
            </w:r>
            <w:r w:rsidRPr="007E187D">
              <w:rPr>
                <w:rFonts w:ascii="Arial Narrow" w:hAnsi="Arial Narrow" w:cs="Arial"/>
                <w:color w:val="000000"/>
                <w:sz w:val="16"/>
                <w:szCs w:val="16"/>
                <w:lang w:eastAsia="es-CO"/>
              </w:rPr>
              <w:t>Modificación al cronograma</w:t>
            </w:r>
            <w:r>
              <w:rPr>
                <w:rFonts w:ascii="Arial Narrow" w:hAnsi="Arial Narrow" w:cs="Arial"/>
                <w:color w:val="000000"/>
                <w:sz w:val="16"/>
                <w:szCs w:val="16"/>
                <w:lang w:eastAsia="es-CO"/>
              </w:rPr>
              <w:t>.</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7EB529D3" w14:textId="7EB8B26D"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lastRenderedPageBreak/>
              <w:t>2</w:t>
            </w:r>
          </w:p>
        </w:tc>
        <w:tc>
          <w:tcPr>
            <w:tcW w:w="283" w:type="dxa"/>
            <w:tcBorders>
              <w:top w:val="nil"/>
              <w:left w:val="nil"/>
              <w:bottom w:val="single" w:sz="4" w:space="0" w:color="auto"/>
              <w:right w:val="single" w:sz="4" w:space="0" w:color="auto"/>
            </w:tcBorders>
            <w:shd w:val="clear" w:color="auto" w:fill="auto"/>
            <w:vAlign w:val="center"/>
            <w:hideMark/>
          </w:tcPr>
          <w:p w14:paraId="07128283" w14:textId="77777777"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426" w:type="dxa"/>
            <w:tcBorders>
              <w:top w:val="nil"/>
              <w:left w:val="nil"/>
              <w:bottom w:val="single" w:sz="4" w:space="0" w:color="auto"/>
              <w:right w:val="single" w:sz="4" w:space="0" w:color="auto"/>
            </w:tcBorders>
            <w:shd w:val="clear" w:color="auto" w:fill="auto"/>
            <w:vAlign w:val="center"/>
            <w:hideMark/>
          </w:tcPr>
          <w:p w14:paraId="6C25882B" w14:textId="77777777"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5</w:t>
            </w:r>
          </w:p>
        </w:tc>
        <w:tc>
          <w:tcPr>
            <w:tcW w:w="567" w:type="dxa"/>
            <w:tcBorders>
              <w:top w:val="nil"/>
              <w:left w:val="nil"/>
              <w:bottom w:val="single" w:sz="4" w:space="0" w:color="auto"/>
              <w:right w:val="single" w:sz="4" w:space="0" w:color="auto"/>
            </w:tcBorders>
            <w:shd w:val="clear" w:color="auto" w:fill="auto"/>
            <w:vAlign w:val="center"/>
            <w:hideMark/>
          </w:tcPr>
          <w:p w14:paraId="76E5DCBE" w14:textId="77777777"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Medio</w:t>
            </w:r>
          </w:p>
        </w:tc>
        <w:tc>
          <w:tcPr>
            <w:tcW w:w="567" w:type="dxa"/>
            <w:tcBorders>
              <w:top w:val="nil"/>
              <w:left w:val="nil"/>
              <w:bottom w:val="single" w:sz="4" w:space="0" w:color="auto"/>
              <w:right w:val="single" w:sz="4" w:space="0" w:color="auto"/>
            </w:tcBorders>
            <w:shd w:val="clear" w:color="auto" w:fill="auto"/>
            <w:vAlign w:val="center"/>
            <w:hideMark/>
          </w:tcPr>
          <w:p w14:paraId="6B52606E" w14:textId="77777777"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SI</w:t>
            </w:r>
          </w:p>
        </w:tc>
        <w:tc>
          <w:tcPr>
            <w:tcW w:w="708" w:type="dxa"/>
            <w:tcBorders>
              <w:top w:val="nil"/>
              <w:left w:val="nil"/>
              <w:bottom w:val="single" w:sz="4" w:space="0" w:color="auto"/>
              <w:right w:val="single" w:sz="4" w:space="0" w:color="auto"/>
            </w:tcBorders>
            <w:shd w:val="clear" w:color="auto" w:fill="auto"/>
            <w:vAlign w:val="center"/>
            <w:hideMark/>
          </w:tcPr>
          <w:p w14:paraId="524A3C18" w14:textId="77777777"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Entidad </w:t>
            </w:r>
          </w:p>
        </w:tc>
        <w:tc>
          <w:tcPr>
            <w:tcW w:w="993" w:type="dxa"/>
            <w:tcBorders>
              <w:top w:val="nil"/>
              <w:left w:val="nil"/>
              <w:bottom w:val="single" w:sz="4" w:space="0" w:color="auto"/>
              <w:right w:val="single" w:sz="4" w:space="0" w:color="auto"/>
            </w:tcBorders>
            <w:shd w:val="clear" w:color="auto" w:fill="auto"/>
            <w:vAlign w:val="center"/>
            <w:hideMark/>
          </w:tcPr>
          <w:p w14:paraId="04F0405C" w14:textId="2FBFA233" w:rsidR="00100BB2" w:rsidRPr="007E187D" w:rsidRDefault="00100BB2" w:rsidP="00100BB2">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0FE1C285" w14:textId="529B9C75"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Hasta la finalización de</w:t>
            </w:r>
            <w:r>
              <w:rPr>
                <w:rFonts w:ascii="Arial Narrow" w:hAnsi="Arial Narrow" w:cs="Arial"/>
                <w:color w:val="000000"/>
                <w:sz w:val="16"/>
                <w:szCs w:val="16"/>
                <w:lang w:eastAsia="es-CO"/>
              </w:rPr>
              <w:t>l</w:t>
            </w:r>
            <w:r w:rsidRPr="007E187D">
              <w:rPr>
                <w:rFonts w:ascii="Arial Narrow" w:hAnsi="Arial Narrow" w:cs="Arial"/>
                <w:color w:val="000000"/>
                <w:sz w:val="16"/>
                <w:szCs w:val="16"/>
                <w:lang w:eastAsia="es-CO"/>
              </w:rPr>
              <w:t xml:space="preserve"> contrato</w:t>
            </w:r>
            <w:r>
              <w:rPr>
                <w:rFonts w:ascii="Arial Narrow" w:hAnsi="Arial Narrow" w:cs="Arial"/>
                <w:color w:val="000000"/>
                <w:sz w:val="16"/>
                <w:szCs w:val="16"/>
                <w:lang w:eastAsia="es-CO"/>
              </w:rPr>
              <w:t>.</w:t>
            </w:r>
          </w:p>
        </w:tc>
        <w:tc>
          <w:tcPr>
            <w:tcW w:w="851" w:type="dxa"/>
            <w:tcBorders>
              <w:top w:val="nil"/>
              <w:left w:val="nil"/>
              <w:bottom w:val="single" w:sz="4" w:space="0" w:color="auto"/>
              <w:right w:val="single" w:sz="4" w:space="0" w:color="auto"/>
            </w:tcBorders>
            <w:shd w:val="clear" w:color="auto" w:fill="auto"/>
            <w:vAlign w:val="center"/>
            <w:hideMark/>
          </w:tcPr>
          <w:p w14:paraId="62F02B86" w14:textId="77777777"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Seguimiento al cumplimiento del lo acordado</w:t>
            </w:r>
          </w:p>
        </w:tc>
        <w:tc>
          <w:tcPr>
            <w:tcW w:w="850" w:type="dxa"/>
            <w:tcBorders>
              <w:top w:val="nil"/>
              <w:left w:val="nil"/>
              <w:bottom w:val="single" w:sz="4" w:space="0" w:color="auto"/>
              <w:right w:val="single" w:sz="8" w:space="0" w:color="auto"/>
            </w:tcBorders>
            <w:shd w:val="clear" w:color="auto" w:fill="auto"/>
            <w:vAlign w:val="center"/>
            <w:hideMark/>
          </w:tcPr>
          <w:p w14:paraId="32C2B143" w14:textId="77777777" w:rsidR="00100BB2" w:rsidRPr="007E187D" w:rsidRDefault="00100BB2" w:rsidP="00100BB2">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Semanal</w:t>
            </w:r>
          </w:p>
        </w:tc>
      </w:tr>
      <w:tr w:rsidR="001D0518" w:rsidRPr="007E187D" w14:paraId="479B69F6" w14:textId="77777777" w:rsidTr="00EB2D82">
        <w:trPr>
          <w:trHeight w:val="454"/>
          <w:jc w:val="center"/>
        </w:trPr>
        <w:tc>
          <w:tcPr>
            <w:tcW w:w="580" w:type="dxa"/>
            <w:tcBorders>
              <w:top w:val="nil"/>
              <w:left w:val="single" w:sz="8" w:space="0" w:color="auto"/>
              <w:bottom w:val="single" w:sz="4" w:space="0" w:color="auto"/>
              <w:right w:val="single" w:sz="4" w:space="0" w:color="auto"/>
            </w:tcBorders>
            <w:shd w:val="clear" w:color="auto" w:fill="auto"/>
            <w:noWrap/>
            <w:vAlign w:val="center"/>
            <w:hideMark/>
          </w:tcPr>
          <w:p w14:paraId="7B7F2925" w14:textId="61BF5C96"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1</w:t>
            </w:r>
            <w:r>
              <w:rPr>
                <w:rFonts w:ascii="Arial Narrow" w:hAnsi="Arial Narrow" w:cs="Arial"/>
                <w:color w:val="000000"/>
                <w:sz w:val="16"/>
                <w:szCs w:val="16"/>
                <w:lang w:eastAsia="es-CO"/>
              </w:rPr>
              <w:t>1</w:t>
            </w:r>
          </w:p>
        </w:tc>
        <w:tc>
          <w:tcPr>
            <w:tcW w:w="1253" w:type="dxa"/>
            <w:tcBorders>
              <w:top w:val="nil"/>
              <w:left w:val="nil"/>
              <w:bottom w:val="single" w:sz="4" w:space="0" w:color="auto"/>
              <w:right w:val="single" w:sz="4" w:space="0" w:color="auto"/>
            </w:tcBorders>
            <w:shd w:val="clear" w:color="auto" w:fill="auto"/>
            <w:vAlign w:val="center"/>
            <w:hideMark/>
          </w:tcPr>
          <w:p w14:paraId="585A5811" w14:textId="74C6C6BB"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Contagio masivo que afecte </w:t>
            </w:r>
            <w:r>
              <w:rPr>
                <w:rFonts w:ascii="Arial Narrow" w:hAnsi="Arial Narrow" w:cs="Arial"/>
                <w:color w:val="000000"/>
                <w:sz w:val="16"/>
                <w:szCs w:val="16"/>
                <w:lang w:eastAsia="es-CO"/>
              </w:rPr>
              <w:t>al personal</w:t>
            </w:r>
            <w:r w:rsidRPr="007E187D">
              <w:rPr>
                <w:rFonts w:ascii="Arial Narrow" w:hAnsi="Arial Narrow" w:cs="Arial"/>
                <w:color w:val="000000"/>
                <w:sz w:val="16"/>
                <w:szCs w:val="16"/>
                <w:lang w:eastAsia="es-CO"/>
              </w:rPr>
              <w:t xml:space="preserve"> del proveedor </w:t>
            </w:r>
          </w:p>
        </w:tc>
        <w:tc>
          <w:tcPr>
            <w:tcW w:w="851" w:type="dxa"/>
            <w:tcBorders>
              <w:top w:val="single" w:sz="4" w:space="0" w:color="auto"/>
              <w:left w:val="nil"/>
              <w:bottom w:val="single" w:sz="4" w:space="0" w:color="auto"/>
              <w:right w:val="single" w:sz="4" w:space="0" w:color="auto"/>
            </w:tcBorders>
            <w:vAlign w:val="center"/>
          </w:tcPr>
          <w:p w14:paraId="7C661624" w14:textId="6802AA5D"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Entidad Contratante</w:t>
            </w:r>
          </w:p>
        </w:tc>
        <w:tc>
          <w:tcPr>
            <w:tcW w:w="1275" w:type="dxa"/>
            <w:tcBorders>
              <w:top w:val="single" w:sz="4" w:space="0" w:color="auto"/>
              <w:left w:val="single" w:sz="4" w:space="0" w:color="auto"/>
              <w:bottom w:val="single" w:sz="4" w:space="0" w:color="auto"/>
              <w:right w:val="single" w:sz="4" w:space="0" w:color="auto"/>
            </w:tcBorders>
            <w:vAlign w:val="center"/>
          </w:tcPr>
          <w:p w14:paraId="0D138571" w14:textId="467FD377" w:rsidR="001D0518" w:rsidRDefault="001D0518" w:rsidP="001D0518">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xml:space="preserve">- </w:t>
            </w:r>
            <w:r w:rsidRPr="007E187D">
              <w:rPr>
                <w:rFonts w:ascii="Arial Narrow" w:hAnsi="Arial Narrow" w:cs="Arial"/>
                <w:color w:val="000000"/>
                <w:sz w:val="16"/>
                <w:szCs w:val="16"/>
                <w:lang w:eastAsia="es-CO"/>
              </w:rPr>
              <w:t>Suspensión o prórroga al contrato</w:t>
            </w:r>
            <w:r>
              <w:rPr>
                <w:rFonts w:ascii="Arial Narrow" w:hAnsi="Arial Narrow" w:cs="Arial"/>
                <w:color w:val="000000"/>
                <w:sz w:val="16"/>
                <w:szCs w:val="16"/>
                <w:lang w:eastAsia="es-CO"/>
              </w:rPr>
              <w:t>.</w:t>
            </w:r>
          </w:p>
          <w:p w14:paraId="26888FC3" w14:textId="05706C3B" w:rsidR="001D0518" w:rsidRPr="007E187D" w:rsidRDefault="001D0518" w:rsidP="001D0518">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 Modificación al Cronograma.</w:t>
            </w:r>
          </w:p>
        </w:tc>
        <w:tc>
          <w:tcPr>
            <w:tcW w:w="284" w:type="dxa"/>
            <w:tcBorders>
              <w:top w:val="nil"/>
              <w:left w:val="single" w:sz="4" w:space="0" w:color="auto"/>
              <w:bottom w:val="single" w:sz="4" w:space="0" w:color="auto"/>
              <w:right w:val="single" w:sz="4" w:space="0" w:color="auto"/>
            </w:tcBorders>
            <w:shd w:val="clear" w:color="auto" w:fill="auto"/>
            <w:vAlign w:val="center"/>
            <w:hideMark/>
          </w:tcPr>
          <w:p w14:paraId="1CF1661C" w14:textId="76D6B91D"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2</w:t>
            </w:r>
          </w:p>
        </w:tc>
        <w:tc>
          <w:tcPr>
            <w:tcW w:w="283" w:type="dxa"/>
            <w:tcBorders>
              <w:top w:val="nil"/>
              <w:left w:val="nil"/>
              <w:bottom w:val="single" w:sz="4" w:space="0" w:color="auto"/>
              <w:right w:val="single" w:sz="4" w:space="0" w:color="auto"/>
            </w:tcBorders>
            <w:shd w:val="clear" w:color="auto" w:fill="auto"/>
            <w:vAlign w:val="center"/>
            <w:hideMark/>
          </w:tcPr>
          <w:p w14:paraId="73E70328" w14:textId="77777777"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3</w:t>
            </w:r>
          </w:p>
        </w:tc>
        <w:tc>
          <w:tcPr>
            <w:tcW w:w="426" w:type="dxa"/>
            <w:tcBorders>
              <w:top w:val="nil"/>
              <w:left w:val="nil"/>
              <w:bottom w:val="single" w:sz="4" w:space="0" w:color="auto"/>
              <w:right w:val="single" w:sz="4" w:space="0" w:color="auto"/>
            </w:tcBorders>
            <w:shd w:val="clear" w:color="auto" w:fill="auto"/>
            <w:vAlign w:val="center"/>
            <w:hideMark/>
          </w:tcPr>
          <w:p w14:paraId="0070FE36" w14:textId="77777777"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5</w:t>
            </w:r>
          </w:p>
        </w:tc>
        <w:tc>
          <w:tcPr>
            <w:tcW w:w="567" w:type="dxa"/>
            <w:tcBorders>
              <w:top w:val="nil"/>
              <w:left w:val="nil"/>
              <w:bottom w:val="single" w:sz="4" w:space="0" w:color="auto"/>
              <w:right w:val="single" w:sz="4" w:space="0" w:color="auto"/>
            </w:tcBorders>
            <w:shd w:val="clear" w:color="auto" w:fill="auto"/>
            <w:vAlign w:val="center"/>
            <w:hideMark/>
          </w:tcPr>
          <w:p w14:paraId="09D507A8" w14:textId="77777777"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Riesgo Medio</w:t>
            </w:r>
          </w:p>
        </w:tc>
        <w:tc>
          <w:tcPr>
            <w:tcW w:w="567" w:type="dxa"/>
            <w:tcBorders>
              <w:top w:val="nil"/>
              <w:left w:val="nil"/>
              <w:bottom w:val="single" w:sz="4" w:space="0" w:color="auto"/>
              <w:right w:val="single" w:sz="4" w:space="0" w:color="auto"/>
            </w:tcBorders>
            <w:shd w:val="clear" w:color="auto" w:fill="auto"/>
            <w:vAlign w:val="center"/>
            <w:hideMark/>
          </w:tcPr>
          <w:p w14:paraId="4C9367B0" w14:textId="77777777"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SI</w:t>
            </w:r>
          </w:p>
        </w:tc>
        <w:tc>
          <w:tcPr>
            <w:tcW w:w="708" w:type="dxa"/>
            <w:tcBorders>
              <w:top w:val="nil"/>
              <w:left w:val="nil"/>
              <w:bottom w:val="single" w:sz="4" w:space="0" w:color="auto"/>
              <w:right w:val="single" w:sz="4" w:space="0" w:color="auto"/>
            </w:tcBorders>
            <w:shd w:val="clear" w:color="auto" w:fill="auto"/>
            <w:vAlign w:val="center"/>
            <w:hideMark/>
          </w:tcPr>
          <w:p w14:paraId="4DFD9DFF" w14:textId="77777777" w:rsidR="001D0518" w:rsidRPr="007E187D" w:rsidRDefault="001D0518" w:rsidP="001D0518">
            <w:pPr>
              <w:jc w:val="both"/>
              <w:rPr>
                <w:rFonts w:ascii="Arial Narrow" w:hAnsi="Arial Narrow" w:cs="Arial"/>
                <w:color w:val="000000"/>
                <w:sz w:val="16"/>
                <w:szCs w:val="16"/>
                <w:lang w:eastAsia="es-CO"/>
              </w:rPr>
            </w:pPr>
            <w:r w:rsidRPr="007E187D">
              <w:rPr>
                <w:rFonts w:ascii="Arial Narrow" w:hAnsi="Arial Narrow" w:cs="Arial"/>
                <w:color w:val="000000"/>
                <w:sz w:val="16"/>
                <w:szCs w:val="16"/>
                <w:lang w:eastAsia="es-CO"/>
              </w:rPr>
              <w:t xml:space="preserve">Entidad </w:t>
            </w:r>
          </w:p>
        </w:tc>
        <w:tc>
          <w:tcPr>
            <w:tcW w:w="993" w:type="dxa"/>
            <w:tcBorders>
              <w:top w:val="nil"/>
              <w:left w:val="nil"/>
              <w:bottom w:val="single" w:sz="4" w:space="0" w:color="auto"/>
              <w:right w:val="single" w:sz="4" w:space="0" w:color="auto"/>
            </w:tcBorders>
            <w:shd w:val="clear" w:color="auto" w:fill="auto"/>
            <w:vAlign w:val="center"/>
            <w:hideMark/>
          </w:tcPr>
          <w:p w14:paraId="15A313B6" w14:textId="382F9D51" w:rsidR="001D0518" w:rsidRPr="00EB2D82" w:rsidRDefault="001D0518" w:rsidP="001D0518">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hideMark/>
          </w:tcPr>
          <w:p w14:paraId="2C37D8F4" w14:textId="1106E4BD" w:rsidR="001D0518" w:rsidRPr="00EB2D82" w:rsidRDefault="001D0518" w:rsidP="001D0518">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Hasta la finalización del contrato.</w:t>
            </w:r>
          </w:p>
        </w:tc>
        <w:tc>
          <w:tcPr>
            <w:tcW w:w="851" w:type="dxa"/>
            <w:tcBorders>
              <w:top w:val="nil"/>
              <w:left w:val="nil"/>
              <w:bottom w:val="single" w:sz="4" w:space="0" w:color="auto"/>
              <w:right w:val="single" w:sz="4" w:space="0" w:color="auto"/>
            </w:tcBorders>
            <w:shd w:val="clear" w:color="auto" w:fill="auto"/>
            <w:vAlign w:val="center"/>
            <w:hideMark/>
          </w:tcPr>
          <w:p w14:paraId="758AC614" w14:textId="77777777" w:rsidR="001D0518" w:rsidRPr="00EB2D82" w:rsidRDefault="001D0518" w:rsidP="001D0518">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Seguimiento al cumplimiento del lo acordado</w:t>
            </w:r>
          </w:p>
        </w:tc>
        <w:tc>
          <w:tcPr>
            <w:tcW w:w="850" w:type="dxa"/>
            <w:tcBorders>
              <w:top w:val="nil"/>
              <w:left w:val="nil"/>
              <w:bottom w:val="single" w:sz="4" w:space="0" w:color="auto"/>
              <w:right w:val="single" w:sz="8" w:space="0" w:color="auto"/>
            </w:tcBorders>
            <w:shd w:val="clear" w:color="auto" w:fill="auto"/>
            <w:vAlign w:val="center"/>
            <w:hideMark/>
          </w:tcPr>
          <w:p w14:paraId="67DDEB5E" w14:textId="77777777" w:rsidR="001D0518" w:rsidRPr="00EB2D82" w:rsidRDefault="001D0518" w:rsidP="001D0518">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Semanal</w:t>
            </w:r>
          </w:p>
        </w:tc>
      </w:tr>
      <w:tr w:rsidR="00253943" w:rsidRPr="007E187D" w14:paraId="7B3062A1" w14:textId="77777777" w:rsidTr="00EB2D82">
        <w:trPr>
          <w:trHeight w:val="1200"/>
          <w:jc w:val="center"/>
        </w:trPr>
        <w:tc>
          <w:tcPr>
            <w:tcW w:w="580" w:type="dxa"/>
            <w:tcBorders>
              <w:top w:val="nil"/>
              <w:left w:val="single" w:sz="8" w:space="0" w:color="auto"/>
              <w:bottom w:val="single" w:sz="4" w:space="0" w:color="auto"/>
              <w:right w:val="single" w:sz="4" w:space="0" w:color="auto"/>
            </w:tcBorders>
            <w:shd w:val="clear" w:color="auto" w:fill="auto"/>
            <w:noWrap/>
            <w:vAlign w:val="center"/>
          </w:tcPr>
          <w:p w14:paraId="2664E01F" w14:textId="18FFA2B0"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1</w:t>
            </w:r>
            <w:r w:rsidR="00673143">
              <w:rPr>
                <w:rFonts w:ascii="Arial Narrow" w:hAnsi="Arial Narrow" w:cs="Arial"/>
                <w:color w:val="000000"/>
                <w:sz w:val="16"/>
                <w:szCs w:val="16"/>
                <w:lang w:eastAsia="es-CO"/>
              </w:rPr>
              <w:t>2</w:t>
            </w:r>
          </w:p>
        </w:tc>
        <w:tc>
          <w:tcPr>
            <w:tcW w:w="1253" w:type="dxa"/>
            <w:tcBorders>
              <w:top w:val="nil"/>
              <w:left w:val="nil"/>
              <w:bottom w:val="single" w:sz="4" w:space="0" w:color="auto"/>
              <w:right w:val="single" w:sz="4" w:space="0" w:color="auto"/>
            </w:tcBorders>
            <w:shd w:val="clear" w:color="auto" w:fill="auto"/>
            <w:vAlign w:val="center"/>
          </w:tcPr>
          <w:p w14:paraId="06F6C81A" w14:textId="6ABDC245"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Daños que se preseten a terceros durante la ejecución del servicio</w:t>
            </w:r>
          </w:p>
        </w:tc>
        <w:tc>
          <w:tcPr>
            <w:tcW w:w="851" w:type="dxa"/>
            <w:tcBorders>
              <w:top w:val="single" w:sz="4" w:space="0" w:color="auto"/>
              <w:left w:val="nil"/>
              <w:bottom w:val="single" w:sz="4" w:space="0" w:color="auto"/>
              <w:right w:val="single" w:sz="4" w:space="0" w:color="auto"/>
            </w:tcBorders>
            <w:vAlign w:val="center"/>
          </w:tcPr>
          <w:p w14:paraId="446741D2" w14:textId="6EBC5296"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Contratista</w:t>
            </w:r>
          </w:p>
        </w:tc>
        <w:tc>
          <w:tcPr>
            <w:tcW w:w="1275" w:type="dxa"/>
            <w:tcBorders>
              <w:top w:val="single" w:sz="4" w:space="0" w:color="auto"/>
              <w:left w:val="single" w:sz="4" w:space="0" w:color="auto"/>
              <w:bottom w:val="single" w:sz="4" w:space="0" w:color="auto"/>
              <w:right w:val="single" w:sz="4" w:space="0" w:color="auto"/>
            </w:tcBorders>
            <w:vAlign w:val="center"/>
          </w:tcPr>
          <w:p w14:paraId="4854EDDB" w14:textId="13B37678"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Constituir la Garantía de Responsabilidad Civil Extracontractual.</w:t>
            </w:r>
          </w:p>
        </w:tc>
        <w:tc>
          <w:tcPr>
            <w:tcW w:w="284" w:type="dxa"/>
            <w:tcBorders>
              <w:top w:val="nil"/>
              <w:left w:val="single" w:sz="4" w:space="0" w:color="auto"/>
              <w:bottom w:val="single" w:sz="4" w:space="0" w:color="auto"/>
              <w:right w:val="single" w:sz="4" w:space="0" w:color="auto"/>
            </w:tcBorders>
            <w:shd w:val="clear" w:color="auto" w:fill="auto"/>
            <w:vAlign w:val="center"/>
          </w:tcPr>
          <w:p w14:paraId="7D35B8DB" w14:textId="4E3A221F"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1</w:t>
            </w:r>
          </w:p>
        </w:tc>
        <w:tc>
          <w:tcPr>
            <w:tcW w:w="283" w:type="dxa"/>
            <w:tcBorders>
              <w:top w:val="nil"/>
              <w:left w:val="nil"/>
              <w:bottom w:val="single" w:sz="4" w:space="0" w:color="auto"/>
              <w:right w:val="single" w:sz="4" w:space="0" w:color="auto"/>
            </w:tcBorders>
            <w:shd w:val="clear" w:color="auto" w:fill="auto"/>
            <w:vAlign w:val="center"/>
          </w:tcPr>
          <w:p w14:paraId="1101A2A5" w14:textId="273BD6B4"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1</w:t>
            </w:r>
          </w:p>
        </w:tc>
        <w:tc>
          <w:tcPr>
            <w:tcW w:w="426" w:type="dxa"/>
            <w:tcBorders>
              <w:top w:val="nil"/>
              <w:left w:val="nil"/>
              <w:bottom w:val="single" w:sz="4" w:space="0" w:color="auto"/>
              <w:right w:val="single" w:sz="4" w:space="0" w:color="auto"/>
            </w:tcBorders>
            <w:shd w:val="clear" w:color="auto" w:fill="auto"/>
            <w:vAlign w:val="center"/>
          </w:tcPr>
          <w:p w14:paraId="06C95BCD" w14:textId="3DA89042"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tcPr>
          <w:p w14:paraId="75D3825D" w14:textId="285120C1"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Riesgo Bajo</w:t>
            </w:r>
          </w:p>
        </w:tc>
        <w:tc>
          <w:tcPr>
            <w:tcW w:w="567" w:type="dxa"/>
            <w:tcBorders>
              <w:top w:val="nil"/>
              <w:left w:val="nil"/>
              <w:bottom w:val="single" w:sz="4" w:space="0" w:color="auto"/>
              <w:right w:val="single" w:sz="4" w:space="0" w:color="auto"/>
            </w:tcBorders>
            <w:shd w:val="clear" w:color="auto" w:fill="auto"/>
            <w:vAlign w:val="center"/>
          </w:tcPr>
          <w:p w14:paraId="4E3D2125" w14:textId="186139A7"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NO</w:t>
            </w:r>
          </w:p>
        </w:tc>
        <w:tc>
          <w:tcPr>
            <w:tcW w:w="708" w:type="dxa"/>
            <w:tcBorders>
              <w:top w:val="nil"/>
              <w:left w:val="nil"/>
              <w:bottom w:val="single" w:sz="4" w:space="0" w:color="auto"/>
              <w:right w:val="single" w:sz="4" w:space="0" w:color="auto"/>
            </w:tcBorders>
            <w:shd w:val="clear" w:color="auto" w:fill="auto"/>
            <w:vAlign w:val="center"/>
          </w:tcPr>
          <w:p w14:paraId="1A2D6FEC" w14:textId="6514B954"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Contratista</w:t>
            </w:r>
          </w:p>
        </w:tc>
        <w:tc>
          <w:tcPr>
            <w:tcW w:w="993" w:type="dxa"/>
            <w:tcBorders>
              <w:top w:val="nil"/>
              <w:left w:val="nil"/>
              <w:bottom w:val="single" w:sz="4" w:space="0" w:color="auto"/>
              <w:right w:val="single" w:sz="4" w:space="0" w:color="auto"/>
            </w:tcBorders>
            <w:shd w:val="clear" w:color="auto" w:fill="auto"/>
            <w:vAlign w:val="center"/>
          </w:tcPr>
          <w:p w14:paraId="5C2B5E4A" w14:textId="41E06874"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Desde el inicio de la ejecución del contrato.</w:t>
            </w:r>
          </w:p>
        </w:tc>
        <w:tc>
          <w:tcPr>
            <w:tcW w:w="850" w:type="dxa"/>
            <w:tcBorders>
              <w:top w:val="nil"/>
              <w:left w:val="nil"/>
              <w:bottom w:val="single" w:sz="4" w:space="0" w:color="auto"/>
              <w:right w:val="single" w:sz="4" w:space="0" w:color="auto"/>
            </w:tcBorders>
            <w:shd w:val="clear" w:color="auto" w:fill="auto"/>
            <w:vAlign w:val="center"/>
          </w:tcPr>
          <w:p w14:paraId="06CD2782" w14:textId="5913FE49"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Hasta la finalización del contrato.</w:t>
            </w:r>
          </w:p>
        </w:tc>
        <w:tc>
          <w:tcPr>
            <w:tcW w:w="851" w:type="dxa"/>
            <w:tcBorders>
              <w:top w:val="nil"/>
              <w:left w:val="nil"/>
              <w:bottom w:val="single" w:sz="4" w:space="0" w:color="auto"/>
              <w:right w:val="single" w:sz="4" w:space="0" w:color="auto"/>
            </w:tcBorders>
            <w:shd w:val="clear" w:color="auto" w:fill="auto"/>
            <w:vAlign w:val="center"/>
          </w:tcPr>
          <w:p w14:paraId="07716BEA" w14:textId="3FABB028" w:rsidR="00253943" w:rsidRPr="00EB2D82" w:rsidRDefault="00253943" w:rsidP="00253943">
            <w:pPr>
              <w:jc w:val="both"/>
              <w:rPr>
                <w:rFonts w:ascii="Arial Narrow" w:hAnsi="Arial Narrow" w:cs="Arial"/>
                <w:color w:val="000000"/>
                <w:sz w:val="16"/>
                <w:szCs w:val="16"/>
                <w:lang w:eastAsia="es-CO"/>
              </w:rPr>
            </w:pPr>
            <w:r w:rsidRPr="00EB2D82">
              <w:rPr>
                <w:rFonts w:ascii="Arial Narrow" w:hAnsi="Arial Narrow" w:cs="Arial"/>
                <w:color w:val="000000"/>
                <w:sz w:val="16"/>
                <w:szCs w:val="16"/>
                <w:lang w:eastAsia="es-CO"/>
              </w:rPr>
              <w:t>Seguimiento al cumplimiento de lo acordado</w:t>
            </w:r>
          </w:p>
        </w:tc>
        <w:tc>
          <w:tcPr>
            <w:tcW w:w="850" w:type="dxa"/>
            <w:tcBorders>
              <w:top w:val="nil"/>
              <w:left w:val="nil"/>
              <w:bottom w:val="single" w:sz="4" w:space="0" w:color="auto"/>
              <w:right w:val="single" w:sz="8" w:space="0" w:color="auto"/>
            </w:tcBorders>
            <w:shd w:val="clear" w:color="auto" w:fill="auto"/>
            <w:vAlign w:val="center"/>
          </w:tcPr>
          <w:p w14:paraId="2545A0A3" w14:textId="490075DE" w:rsidR="00253943" w:rsidRPr="007E187D" w:rsidRDefault="00253943" w:rsidP="00253943">
            <w:pPr>
              <w:jc w:val="both"/>
              <w:rPr>
                <w:rFonts w:ascii="Arial Narrow" w:hAnsi="Arial Narrow" w:cs="Arial"/>
                <w:color w:val="000000"/>
                <w:sz w:val="16"/>
                <w:szCs w:val="16"/>
                <w:lang w:eastAsia="es-CO"/>
              </w:rPr>
            </w:pPr>
            <w:r>
              <w:rPr>
                <w:rFonts w:ascii="Arial Narrow" w:hAnsi="Arial Narrow" w:cs="Arial"/>
                <w:color w:val="000000"/>
                <w:sz w:val="16"/>
                <w:szCs w:val="16"/>
                <w:lang w:eastAsia="es-CO"/>
              </w:rPr>
              <w:t>Una vez – Antes de la ejecución del contrato</w:t>
            </w:r>
          </w:p>
        </w:tc>
      </w:tr>
    </w:tbl>
    <w:p w14:paraId="5199A2E8" w14:textId="77777777" w:rsidR="007F77A8" w:rsidRPr="00E26599" w:rsidRDefault="007F77A8" w:rsidP="00E26599">
      <w:pPr>
        <w:pStyle w:val="Sinespaciado"/>
        <w:jc w:val="both"/>
        <w:rPr>
          <w:rFonts w:ascii="Arial" w:hAnsi="Arial" w:cs="Arial"/>
          <w:lang w:val="es-ES"/>
        </w:rPr>
      </w:pPr>
    </w:p>
    <w:bookmarkEnd w:id="1"/>
    <w:p w14:paraId="0E0B8888" w14:textId="77777777" w:rsidR="00CD4D9D" w:rsidRPr="002E4683" w:rsidRDefault="00CD4D9D" w:rsidP="00CD4D9D">
      <w:pPr>
        <w:pStyle w:val="Default"/>
        <w:ind w:right="4063"/>
        <w:rPr>
          <w:bCs/>
          <w:color w:val="auto"/>
          <w:sz w:val="22"/>
          <w:szCs w:val="22"/>
        </w:rPr>
      </w:pPr>
      <w:r w:rsidRPr="002E4683">
        <w:rPr>
          <w:bCs/>
          <w:color w:val="auto"/>
          <w:sz w:val="22"/>
          <w:szCs w:val="22"/>
        </w:rPr>
        <w:t>Atentamente,</w:t>
      </w:r>
    </w:p>
    <w:p w14:paraId="6B81929C" w14:textId="77777777" w:rsidR="00CD4D9D" w:rsidRPr="002E4683" w:rsidRDefault="00CD4D9D" w:rsidP="00CD4D9D">
      <w:pPr>
        <w:pStyle w:val="Default"/>
        <w:ind w:right="4063"/>
        <w:rPr>
          <w:bCs/>
          <w:color w:val="auto"/>
          <w:sz w:val="22"/>
          <w:szCs w:val="22"/>
        </w:rPr>
      </w:pPr>
    </w:p>
    <w:p w14:paraId="64E25644" w14:textId="77777777" w:rsidR="00CD4D9D" w:rsidRDefault="00CD4D9D" w:rsidP="00CD4D9D">
      <w:pPr>
        <w:pStyle w:val="Default"/>
        <w:ind w:right="4063"/>
        <w:rPr>
          <w:bCs/>
          <w:color w:val="auto"/>
          <w:sz w:val="22"/>
          <w:szCs w:val="22"/>
        </w:rPr>
      </w:pPr>
    </w:p>
    <w:p w14:paraId="5A14689C" w14:textId="77777777" w:rsidR="00CD4D9D" w:rsidRPr="002E4683" w:rsidRDefault="00CD4D9D" w:rsidP="00CD4D9D">
      <w:pPr>
        <w:pStyle w:val="Default"/>
        <w:ind w:right="4063"/>
        <w:rPr>
          <w:bCs/>
          <w:color w:val="auto"/>
          <w:sz w:val="22"/>
          <w:szCs w:val="22"/>
        </w:rPr>
      </w:pPr>
    </w:p>
    <w:p w14:paraId="44A186B9" w14:textId="7678CE50" w:rsidR="00166747" w:rsidRDefault="00166747" w:rsidP="00CD4D9D">
      <w:pPr>
        <w:pStyle w:val="Sinespaciado"/>
        <w:rPr>
          <w:rFonts w:ascii="Arial" w:hAnsi="Arial" w:cs="Arial"/>
          <w:b/>
          <w:bCs/>
          <w:lang w:val="es-ES"/>
        </w:rPr>
      </w:pPr>
      <w:r>
        <w:rPr>
          <w:rFonts w:ascii="Arial" w:hAnsi="Arial" w:cs="Arial"/>
          <w:b/>
          <w:bCs/>
          <w:lang w:val="es-ES"/>
        </w:rPr>
        <w:t>Andrés Mauricio Rojas Gordillo</w:t>
      </w:r>
    </w:p>
    <w:p w14:paraId="3DBE2A37" w14:textId="234169FD" w:rsidR="00CD4D9D" w:rsidRPr="002E4683" w:rsidRDefault="00CD4D9D" w:rsidP="00CD4D9D">
      <w:pPr>
        <w:pStyle w:val="Sinespaciado"/>
        <w:rPr>
          <w:rFonts w:ascii="Arial" w:hAnsi="Arial" w:cs="Arial"/>
        </w:rPr>
      </w:pPr>
      <w:r w:rsidRPr="002E4683">
        <w:rPr>
          <w:rFonts w:ascii="Arial" w:hAnsi="Arial" w:cs="Arial"/>
          <w:lang w:val="es-ES"/>
        </w:rPr>
        <w:t xml:space="preserve">Coordinador Grupo Gestión Administrativa </w:t>
      </w:r>
    </w:p>
    <w:p w14:paraId="43665519" w14:textId="77777777" w:rsidR="00CD4D9D" w:rsidRPr="008D1199" w:rsidRDefault="00CD4D9D" w:rsidP="00CD4D9D">
      <w:pPr>
        <w:rPr>
          <w:rFonts w:ascii="Arial" w:hAnsi="Arial" w:cs="Arial"/>
          <w:sz w:val="14"/>
        </w:rPr>
      </w:pPr>
    </w:p>
    <w:p w14:paraId="47DB871C" w14:textId="15FEB3B4" w:rsidR="00CD4D9D" w:rsidRDefault="00CD4D9D" w:rsidP="00CD4D9D">
      <w:pPr>
        <w:spacing w:after="0"/>
        <w:rPr>
          <w:rFonts w:ascii="Arial" w:hAnsi="Arial" w:cs="Arial"/>
          <w:sz w:val="14"/>
        </w:rPr>
      </w:pPr>
      <w:r w:rsidRPr="008D1199">
        <w:rPr>
          <w:rFonts w:ascii="Arial" w:hAnsi="Arial" w:cs="Arial"/>
          <w:sz w:val="14"/>
        </w:rPr>
        <w:t>Elaboró: Evelyn Stella Ayala Cubillos</w:t>
      </w:r>
    </w:p>
    <w:p w14:paraId="6740C9AB" w14:textId="7CEAD99C" w:rsidR="00166747" w:rsidRPr="008D1199" w:rsidRDefault="00166747" w:rsidP="00CD4D9D">
      <w:pPr>
        <w:spacing w:after="0"/>
        <w:rPr>
          <w:rFonts w:ascii="Arial" w:hAnsi="Arial" w:cs="Arial"/>
          <w:sz w:val="14"/>
        </w:rPr>
      </w:pPr>
      <w:r>
        <w:rPr>
          <w:rFonts w:ascii="Arial" w:hAnsi="Arial" w:cs="Arial"/>
          <w:sz w:val="14"/>
        </w:rPr>
        <w:t xml:space="preserve">Revisó y aprobó: </w:t>
      </w:r>
      <w:r w:rsidRPr="00166747">
        <w:rPr>
          <w:rFonts w:ascii="Arial" w:hAnsi="Arial" w:cs="Arial"/>
          <w:sz w:val="14"/>
        </w:rPr>
        <w:t>Andrés Mauricio Rojas Gordillo</w:t>
      </w:r>
    </w:p>
    <w:p w14:paraId="0931CBA1" w14:textId="77777777" w:rsidR="00E45649" w:rsidRDefault="00E45649" w:rsidP="00E26599">
      <w:pPr>
        <w:pStyle w:val="Sinespaciado"/>
        <w:jc w:val="both"/>
        <w:rPr>
          <w:rFonts w:ascii="Arial" w:hAnsi="Arial" w:cs="Arial"/>
          <w:lang w:val="es-MX"/>
        </w:rPr>
      </w:pPr>
    </w:p>
    <w:sectPr w:rsidR="00E45649" w:rsidSect="00557C79">
      <w:headerReference w:type="even" r:id="rId92"/>
      <w:headerReference w:type="default" r:id="rId93"/>
      <w:footerReference w:type="even" r:id="rId94"/>
      <w:footerReference w:type="default" r:id="rId95"/>
      <w:headerReference w:type="first" r:id="rId96"/>
      <w:footerReference w:type="first" r:id="rId97"/>
      <w:pgSz w:w="12240" w:h="15840"/>
      <w:pgMar w:top="1417" w:right="1701" w:bottom="1417" w:left="1701" w:header="708" w:footer="3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227C0" w14:textId="77777777" w:rsidR="00365FB1" w:rsidRDefault="00365FB1" w:rsidP="00CD1595">
      <w:pPr>
        <w:spacing w:after="0" w:line="240" w:lineRule="auto"/>
      </w:pPr>
      <w:r>
        <w:separator/>
      </w:r>
    </w:p>
  </w:endnote>
  <w:endnote w:type="continuationSeparator" w:id="0">
    <w:p w14:paraId="4FB5F1AA" w14:textId="77777777" w:rsidR="00365FB1" w:rsidRDefault="00365FB1" w:rsidP="00CD1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C6652" w14:textId="77777777" w:rsidR="00004D31" w:rsidRDefault="00004D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83094"/>
      <w:docPartObj>
        <w:docPartGallery w:val="Page Numbers (Bottom of Page)"/>
        <w:docPartUnique/>
      </w:docPartObj>
    </w:sdtPr>
    <w:sdtEndPr/>
    <w:sdtContent>
      <w:p w14:paraId="1CF8554B" w14:textId="77777777" w:rsidR="00004D31" w:rsidRDefault="00004D31">
        <w:pPr>
          <w:pStyle w:val="Piedepgina"/>
          <w:jc w:val="right"/>
        </w:pPr>
        <w:r>
          <w:fldChar w:fldCharType="begin"/>
        </w:r>
        <w:r>
          <w:instrText xml:space="preserve"> PAGE   \* MERGEFORMAT </w:instrText>
        </w:r>
        <w:r>
          <w:fldChar w:fldCharType="separate"/>
        </w:r>
        <w:r>
          <w:rPr>
            <w:noProof/>
          </w:rPr>
          <w:t>1</w:t>
        </w:r>
        <w:r>
          <w:rPr>
            <w:noProof/>
          </w:rPr>
          <w:fldChar w:fldCharType="end"/>
        </w:r>
      </w:p>
    </w:sdtContent>
  </w:sdt>
  <w:p w14:paraId="7DECE619" w14:textId="77777777" w:rsidR="00004D31" w:rsidRPr="00245A87" w:rsidRDefault="00004D31" w:rsidP="00557C79">
    <w:pPr>
      <w:pStyle w:val="Textonotaalfinal"/>
      <w:jc w:val="both"/>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1E9DE2" w14:textId="77777777" w:rsidR="00004D31" w:rsidRDefault="00004D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E34CF" w14:textId="77777777" w:rsidR="00365FB1" w:rsidRDefault="00365FB1" w:rsidP="00CD1595">
      <w:pPr>
        <w:spacing w:after="0" w:line="240" w:lineRule="auto"/>
      </w:pPr>
      <w:r>
        <w:separator/>
      </w:r>
    </w:p>
  </w:footnote>
  <w:footnote w:type="continuationSeparator" w:id="0">
    <w:p w14:paraId="26F80A3F" w14:textId="77777777" w:rsidR="00365FB1" w:rsidRDefault="00365FB1" w:rsidP="00CD1595">
      <w:pPr>
        <w:spacing w:after="0" w:line="240" w:lineRule="auto"/>
      </w:pPr>
      <w:r>
        <w:continuationSeparator/>
      </w:r>
    </w:p>
  </w:footnote>
  <w:footnote w:id="1">
    <w:p w14:paraId="1209B97B" w14:textId="77777777" w:rsidR="00004D31" w:rsidRDefault="00004D31" w:rsidP="002E00C9">
      <w:pPr>
        <w:pStyle w:val="Textonotapie"/>
        <w:jc w:val="both"/>
        <w:rPr>
          <w:rFonts w:cs="Times New Roman"/>
          <w:sz w:val="20"/>
          <w:szCs w:val="20"/>
        </w:rPr>
      </w:pPr>
      <w:r>
        <w:rPr>
          <w:rStyle w:val="Refdenotaalpie"/>
        </w:rPr>
        <w:footnoteRef/>
      </w:r>
      <w:r>
        <w:rPr>
          <w:sz w:val="16"/>
        </w:rPr>
        <w:t>Colombia, Mintic. Agremiaciones y Asociaciones. Disponible en:  http://www.mintic.gov.co/portal/604/w3-article-1329.html</w:t>
      </w:r>
    </w:p>
  </w:footnote>
  <w:footnote w:id="2">
    <w:p w14:paraId="1A1D6B18" w14:textId="77777777" w:rsidR="00004D31" w:rsidRDefault="00004D31" w:rsidP="00F5475B">
      <w:pPr>
        <w:pStyle w:val="Textonotapie"/>
        <w:rPr>
          <w:rFonts w:ascii="Arial Narrow" w:hAnsi="Arial Narrow" w:cs="Times New Roman"/>
          <w:sz w:val="16"/>
          <w:szCs w:val="16"/>
        </w:rPr>
      </w:pPr>
      <w:r>
        <w:rPr>
          <w:rStyle w:val="Refdenotaalpie"/>
          <w:rFonts w:ascii="Arial Narrow" w:hAnsi="Arial Narrow"/>
          <w:sz w:val="16"/>
          <w:szCs w:val="16"/>
        </w:rPr>
        <w:footnoteRef/>
      </w:r>
      <w:r>
        <w:rPr>
          <w:rFonts w:ascii="Arial Narrow" w:hAnsi="Arial Narrow"/>
          <w:sz w:val="16"/>
          <w:szCs w:val="16"/>
        </w:rPr>
        <w:t xml:space="preserve"> http://www.mincit.gov.co/mincomercioexterior/publicaciones/16268/como_importar_a_colombia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8620B" w14:textId="77777777" w:rsidR="00004D31" w:rsidRDefault="00004D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4372"/>
      <w:gridCol w:w="2256"/>
    </w:tblGrid>
    <w:tr w:rsidR="00004D31" w14:paraId="54C4353D" w14:textId="77777777" w:rsidTr="00152724">
      <w:trPr>
        <w:cantSplit/>
        <w:trHeight w:val="539"/>
      </w:trPr>
      <w:tc>
        <w:tcPr>
          <w:tcW w:w="2197" w:type="dxa"/>
          <w:vMerge w:val="restart"/>
        </w:tcPr>
        <w:p w14:paraId="43123074" w14:textId="77777777" w:rsidR="00004D31" w:rsidRDefault="00004D31" w:rsidP="00557C79">
          <w:pPr>
            <w:spacing w:after="0" w:line="240" w:lineRule="auto"/>
            <w:rPr>
              <w:rFonts w:ascii="Arial" w:hAnsi="Arial"/>
              <w:sz w:val="24"/>
            </w:rPr>
          </w:pPr>
        </w:p>
        <w:p w14:paraId="2BD9A430" w14:textId="77777777" w:rsidR="00004D31" w:rsidRDefault="00004D31" w:rsidP="00557C79">
          <w:pPr>
            <w:spacing w:after="0" w:line="240" w:lineRule="auto"/>
          </w:pPr>
        </w:p>
        <w:p w14:paraId="577C9B4E" w14:textId="77777777" w:rsidR="00004D31" w:rsidRPr="00D31E71" w:rsidRDefault="00004D31" w:rsidP="00FC758A">
          <w:pPr>
            <w:spacing w:after="0" w:line="240" w:lineRule="auto"/>
            <w:jc w:val="center"/>
          </w:pPr>
          <w:r>
            <w:rPr>
              <w:i/>
              <w:noProof/>
              <w:lang w:eastAsia="es-CO"/>
            </w:rPr>
            <w:drawing>
              <wp:inline distT="0" distB="0" distL="0" distR="0" wp14:anchorId="0C943169" wp14:editId="2C383069">
                <wp:extent cx="1285875" cy="364254"/>
                <wp:effectExtent l="0" t="0" r="0" b="0"/>
                <wp:docPr id="1" name="Imagen 1" descr="Sin título:Users:macpro:Documents:KAREN:Planeación:Formatos SIG:Logo Minjusticia-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Sin título:Users:macpro:Documents:KAREN:Planeación:Formatos SIG:Logo Minjusticia-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315" cy="362962"/>
                        </a:xfrm>
                        <a:prstGeom prst="rect">
                          <a:avLst/>
                        </a:prstGeom>
                        <a:noFill/>
                        <a:ln>
                          <a:noFill/>
                        </a:ln>
                      </pic:spPr>
                    </pic:pic>
                  </a:graphicData>
                </a:graphic>
              </wp:inline>
            </w:drawing>
          </w:r>
        </w:p>
      </w:tc>
      <w:tc>
        <w:tcPr>
          <w:tcW w:w="4372" w:type="dxa"/>
          <w:vMerge w:val="restart"/>
          <w:vAlign w:val="center"/>
        </w:tcPr>
        <w:p w14:paraId="625EDF51" w14:textId="77777777" w:rsidR="00004D31" w:rsidRPr="00152724" w:rsidRDefault="00004D31" w:rsidP="00152724">
          <w:pPr>
            <w:spacing w:after="0" w:line="240" w:lineRule="auto"/>
            <w:jc w:val="center"/>
            <w:rPr>
              <w:rFonts w:ascii="Arial" w:hAnsi="Arial"/>
              <w:b/>
              <w:lang w:val="es-MX"/>
            </w:rPr>
          </w:pPr>
          <w:r w:rsidRPr="00294593">
            <w:rPr>
              <w:rFonts w:ascii="Arial" w:hAnsi="Arial"/>
              <w:b/>
              <w:lang w:val="es-MX"/>
            </w:rPr>
            <w:t xml:space="preserve">ANÁLISIS DEL SECTOR PROCESOS DE </w:t>
          </w:r>
          <w:r>
            <w:rPr>
              <w:rFonts w:ascii="Arial" w:hAnsi="Arial"/>
              <w:b/>
              <w:lang w:val="es-MX"/>
            </w:rPr>
            <w:t>MÍNIMA CUANTÍA</w:t>
          </w:r>
          <w:r w:rsidRPr="00294593">
            <w:rPr>
              <w:rFonts w:ascii="Arial" w:hAnsi="Arial"/>
              <w:b/>
              <w:lang w:val="es-MX"/>
            </w:rPr>
            <w:t xml:space="preserve"> </w:t>
          </w:r>
        </w:p>
      </w:tc>
      <w:tc>
        <w:tcPr>
          <w:tcW w:w="2256" w:type="dxa"/>
          <w:vAlign w:val="center"/>
        </w:tcPr>
        <w:p w14:paraId="6CAA1A6A" w14:textId="77777777" w:rsidR="00004D31" w:rsidRPr="00A55A6F" w:rsidRDefault="00004D31" w:rsidP="00557C79">
          <w:pPr>
            <w:pStyle w:val="Ttulo2"/>
            <w:jc w:val="left"/>
            <w:rPr>
              <w:rFonts w:cs="Arial"/>
              <w:b/>
              <w:sz w:val="22"/>
              <w:szCs w:val="22"/>
              <w:lang w:val="pt-BR"/>
            </w:rPr>
          </w:pPr>
          <w:r w:rsidRPr="00A55A6F">
            <w:rPr>
              <w:rFonts w:cs="Arial"/>
              <w:b/>
              <w:sz w:val="22"/>
              <w:szCs w:val="22"/>
              <w:lang w:val="pt-BR"/>
            </w:rPr>
            <w:t>Código: F-GC-</w:t>
          </w:r>
          <w:r>
            <w:rPr>
              <w:rFonts w:cs="Arial"/>
              <w:b/>
              <w:sz w:val="22"/>
              <w:szCs w:val="22"/>
              <w:lang w:val="pt-BR"/>
            </w:rPr>
            <w:t>04-22</w:t>
          </w:r>
        </w:p>
      </w:tc>
    </w:tr>
    <w:tr w:rsidR="00004D31" w14:paraId="77DDAA81" w14:textId="77777777" w:rsidTr="006427FE">
      <w:trPr>
        <w:cantSplit/>
        <w:trHeight w:val="573"/>
      </w:trPr>
      <w:tc>
        <w:tcPr>
          <w:tcW w:w="2197" w:type="dxa"/>
          <w:vMerge/>
          <w:vAlign w:val="center"/>
        </w:tcPr>
        <w:p w14:paraId="063B522F" w14:textId="77777777" w:rsidR="00004D31" w:rsidRDefault="00004D31" w:rsidP="00557C79">
          <w:pPr>
            <w:spacing w:after="0" w:line="240" w:lineRule="auto"/>
            <w:jc w:val="center"/>
            <w:rPr>
              <w:noProof/>
            </w:rPr>
          </w:pPr>
        </w:p>
      </w:tc>
      <w:tc>
        <w:tcPr>
          <w:tcW w:w="4372" w:type="dxa"/>
          <w:vMerge/>
          <w:vAlign w:val="center"/>
        </w:tcPr>
        <w:p w14:paraId="2CCC9391" w14:textId="77777777" w:rsidR="00004D31" w:rsidRDefault="00004D31" w:rsidP="00557C79">
          <w:pPr>
            <w:spacing w:after="0" w:line="240" w:lineRule="auto"/>
            <w:jc w:val="center"/>
            <w:rPr>
              <w:b/>
              <w:lang w:val="pt-BR"/>
            </w:rPr>
          </w:pPr>
        </w:p>
      </w:tc>
      <w:tc>
        <w:tcPr>
          <w:tcW w:w="2256" w:type="dxa"/>
          <w:vAlign w:val="center"/>
        </w:tcPr>
        <w:p w14:paraId="3F45E7E2" w14:textId="77777777" w:rsidR="00004D31" w:rsidRDefault="00004D31" w:rsidP="00F039E3">
          <w:pPr>
            <w:spacing w:after="0" w:line="240" w:lineRule="auto"/>
            <w:rPr>
              <w:rFonts w:ascii="Arial" w:hAnsi="Arial"/>
              <w:b/>
              <w:lang w:val="es-MX"/>
            </w:rPr>
          </w:pPr>
          <w:r>
            <w:rPr>
              <w:rFonts w:ascii="Arial" w:hAnsi="Arial"/>
              <w:b/>
              <w:lang w:val="es-MX"/>
            </w:rPr>
            <w:t>Versión: 1.0</w:t>
          </w:r>
        </w:p>
      </w:tc>
    </w:tr>
    <w:tr w:rsidR="00004D31" w14:paraId="2330AE9D" w14:textId="77777777" w:rsidTr="00152724">
      <w:trPr>
        <w:cantSplit/>
        <w:trHeight w:val="552"/>
      </w:trPr>
      <w:tc>
        <w:tcPr>
          <w:tcW w:w="2197" w:type="dxa"/>
          <w:vMerge/>
          <w:vAlign w:val="center"/>
        </w:tcPr>
        <w:p w14:paraId="0DE31C2A" w14:textId="77777777" w:rsidR="00004D31" w:rsidRDefault="00004D31" w:rsidP="00557C79">
          <w:pPr>
            <w:spacing w:after="0" w:line="240" w:lineRule="auto"/>
            <w:jc w:val="center"/>
            <w:rPr>
              <w:rFonts w:ascii="Arial" w:hAnsi="Arial"/>
              <w:b/>
              <w:noProof/>
              <w:sz w:val="12"/>
            </w:rPr>
          </w:pPr>
        </w:p>
      </w:tc>
      <w:tc>
        <w:tcPr>
          <w:tcW w:w="4372" w:type="dxa"/>
          <w:vMerge/>
          <w:vAlign w:val="center"/>
        </w:tcPr>
        <w:p w14:paraId="5CBC3021" w14:textId="77777777" w:rsidR="00004D31" w:rsidRDefault="00004D31" w:rsidP="00557C79">
          <w:pPr>
            <w:spacing w:after="0" w:line="240" w:lineRule="auto"/>
            <w:jc w:val="center"/>
            <w:rPr>
              <w:b/>
              <w:lang w:val="es-MX"/>
            </w:rPr>
          </w:pPr>
        </w:p>
      </w:tc>
      <w:tc>
        <w:tcPr>
          <w:tcW w:w="2256" w:type="dxa"/>
          <w:vAlign w:val="center"/>
        </w:tcPr>
        <w:p w14:paraId="3A8F36A8" w14:textId="77777777" w:rsidR="00004D31" w:rsidRDefault="00004D31" w:rsidP="00F039E3">
          <w:pPr>
            <w:spacing w:after="0" w:line="240" w:lineRule="auto"/>
            <w:rPr>
              <w:rFonts w:ascii="Arial" w:hAnsi="Arial"/>
              <w:b/>
              <w:lang w:val="es-MX"/>
            </w:rPr>
          </w:pPr>
          <w:r>
            <w:rPr>
              <w:rFonts w:ascii="Arial" w:hAnsi="Arial"/>
              <w:b/>
              <w:lang w:val="es-MX"/>
            </w:rPr>
            <w:t>Fecha: 09-07-2015</w:t>
          </w:r>
        </w:p>
      </w:tc>
    </w:tr>
  </w:tbl>
  <w:p w14:paraId="1DA77FE0" w14:textId="77777777" w:rsidR="00004D31" w:rsidRDefault="00004D31">
    <w:pPr>
      <w:pStyle w:val="Piedepgin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24E8A" w14:textId="77777777" w:rsidR="00004D31" w:rsidRDefault="00004D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004F0"/>
    <w:multiLevelType w:val="hybridMultilevel"/>
    <w:tmpl w:val="5A224C84"/>
    <w:lvl w:ilvl="0" w:tplc="C7F0D2E0">
      <w:start w:val="1"/>
      <w:numFmt w:val="bullet"/>
      <w:lvlText w:val="-"/>
      <w:lvlJc w:val="left"/>
      <w:pPr>
        <w:tabs>
          <w:tab w:val="num" w:pos="720"/>
        </w:tabs>
        <w:ind w:left="720" w:hanging="360"/>
      </w:pPr>
      <w:rPr>
        <w:rFonts w:ascii="Times New Roman" w:hAnsi="Times New Roman" w:hint="default"/>
      </w:rPr>
    </w:lvl>
    <w:lvl w:ilvl="1" w:tplc="8D86D7B4" w:tentative="1">
      <w:start w:val="1"/>
      <w:numFmt w:val="bullet"/>
      <w:lvlText w:val="-"/>
      <w:lvlJc w:val="left"/>
      <w:pPr>
        <w:tabs>
          <w:tab w:val="num" w:pos="1440"/>
        </w:tabs>
        <w:ind w:left="1440" w:hanging="360"/>
      </w:pPr>
      <w:rPr>
        <w:rFonts w:ascii="Times New Roman" w:hAnsi="Times New Roman" w:hint="default"/>
      </w:rPr>
    </w:lvl>
    <w:lvl w:ilvl="2" w:tplc="96EC5EB0" w:tentative="1">
      <w:start w:val="1"/>
      <w:numFmt w:val="bullet"/>
      <w:lvlText w:val="-"/>
      <w:lvlJc w:val="left"/>
      <w:pPr>
        <w:tabs>
          <w:tab w:val="num" w:pos="2160"/>
        </w:tabs>
        <w:ind w:left="2160" w:hanging="360"/>
      </w:pPr>
      <w:rPr>
        <w:rFonts w:ascii="Times New Roman" w:hAnsi="Times New Roman" w:hint="default"/>
      </w:rPr>
    </w:lvl>
    <w:lvl w:ilvl="3" w:tplc="FD006E8A" w:tentative="1">
      <w:start w:val="1"/>
      <w:numFmt w:val="bullet"/>
      <w:lvlText w:val="-"/>
      <w:lvlJc w:val="left"/>
      <w:pPr>
        <w:tabs>
          <w:tab w:val="num" w:pos="2880"/>
        </w:tabs>
        <w:ind w:left="2880" w:hanging="360"/>
      </w:pPr>
      <w:rPr>
        <w:rFonts w:ascii="Times New Roman" w:hAnsi="Times New Roman" w:hint="default"/>
      </w:rPr>
    </w:lvl>
    <w:lvl w:ilvl="4" w:tplc="3DF2D8B0" w:tentative="1">
      <w:start w:val="1"/>
      <w:numFmt w:val="bullet"/>
      <w:lvlText w:val="-"/>
      <w:lvlJc w:val="left"/>
      <w:pPr>
        <w:tabs>
          <w:tab w:val="num" w:pos="3600"/>
        </w:tabs>
        <w:ind w:left="3600" w:hanging="360"/>
      </w:pPr>
      <w:rPr>
        <w:rFonts w:ascii="Times New Roman" w:hAnsi="Times New Roman" w:hint="default"/>
      </w:rPr>
    </w:lvl>
    <w:lvl w:ilvl="5" w:tplc="7004DB4C" w:tentative="1">
      <w:start w:val="1"/>
      <w:numFmt w:val="bullet"/>
      <w:lvlText w:val="-"/>
      <w:lvlJc w:val="left"/>
      <w:pPr>
        <w:tabs>
          <w:tab w:val="num" w:pos="4320"/>
        </w:tabs>
        <w:ind w:left="4320" w:hanging="360"/>
      </w:pPr>
      <w:rPr>
        <w:rFonts w:ascii="Times New Roman" w:hAnsi="Times New Roman" w:hint="default"/>
      </w:rPr>
    </w:lvl>
    <w:lvl w:ilvl="6" w:tplc="8FAAEA7E" w:tentative="1">
      <w:start w:val="1"/>
      <w:numFmt w:val="bullet"/>
      <w:lvlText w:val="-"/>
      <w:lvlJc w:val="left"/>
      <w:pPr>
        <w:tabs>
          <w:tab w:val="num" w:pos="5040"/>
        </w:tabs>
        <w:ind w:left="5040" w:hanging="360"/>
      </w:pPr>
      <w:rPr>
        <w:rFonts w:ascii="Times New Roman" w:hAnsi="Times New Roman" w:hint="default"/>
      </w:rPr>
    </w:lvl>
    <w:lvl w:ilvl="7" w:tplc="89EEEDC0" w:tentative="1">
      <w:start w:val="1"/>
      <w:numFmt w:val="bullet"/>
      <w:lvlText w:val="-"/>
      <w:lvlJc w:val="left"/>
      <w:pPr>
        <w:tabs>
          <w:tab w:val="num" w:pos="5760"/>
        </w:tabs>
        <w:ind w:left="5760" w:hanging="360"/>
      </w:pPr>
      <w:rPr>
        <w:rFonts w:ascii="Times New Roman" w:hAnsi="Times New Roman" w:hint="default"/>
      </w:rPr>
    </w:lvl>
    <w:lvl w:ilvl="8" w:tplc="6E1E170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3B61CEA"/>
    <w:multiLevelType w:val="hybridMultilevel"/>
    <w:tmpl w:val="529A4D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1860822"/>
    <w:multiLevelType w:val="multilevel"/>
    <w:tmpl w:val="CB54E312"/>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127B2D34"/>
    <w:multiLevelType w:val="multilevel"/>
    <w:tmpl w:val="CB54E312"/>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1D39457E"/>
    <w:multiLevelType w:val="hybridMultilevel"/>
    <w:tmpl w:val="B0986916"/>
    <w:lvl w:ilvl="0" w:tplc="17DE1D5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627C9D"/>
    <w:multiLevelType w:val="multilevel"/>
    <w:tmpl w:val="C8DE65FE"/>
    <w:lvl w:ilvl="0">
      <w:start w:val="1"/>
      <w:numFmt w:val="decimal"/>
      <w:lvlText w:val="%1."/>
      <w:lvlJc w:val="left"/>
      <w:pPr>
        <w:ind w:left="720" w:hanging="360"/>
      </w:pPr>
      <w:rPr>
        <w:b/>
      </w:rPr>
    </w:lvl>
    <w:lvl w:ilvl="1">
      <w:start w:val="1"/>
      <w:numFmt w:val="decimal"/>
      <w:lvlText w:val="%1.%2"/>
      <w:lvlJc w:val="left"/>
      <w:pPr>
        <w:ind w:left="5039" w:hanging="360"/>
      </w:pPr>
      <w:rPr>
        <w:b/>
        <w:bCs/>
        <w:sz w:val="22"/>
        <w:szCs w:val="22"/>
      </w:rPr>
    </w:lvl>
    <w:lvl w:ilvl="2">
      <w:start w:val="1"/>
      <w:numFmt w:val="decimal"/>
      <w:lvlText w:val="%1.%2.%3"/>
      <w:lvlJc w:val="left"/>
      <w:pPr>
        <w:ind w:left="1080" w:hanging="720"/>
      </w:pPr>
      <w:rPr>
        <w:b/>
        <w:bCs/>
        <w:sz w:val="22"/>
        <w:szCs w:val="22"/>
      </w:rPr>
    </w:lvl>
    <w:lvl w:ilvl="3">
      <w:start w:val="1"/>
      <w:numFmt w:val="decimal"/>
      <w:lvlText w:val="%1.%2.%3.%4"/>
      <w:lvlJc w:val="left"/>
      <w:pPr>
        <w:ind w:left="1080" w:hanging="720"/>
      </w:pPr>
      <w:rPr>
        <w:sz w:val="22"/>
        <w:szCs w:val="22"/>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28423356"/>
    <w:multiLevelType w:val="hybridMultilevel"/>
    <w:tmpl w:val="43489A32"/>
    <w:lvl w:ilvl="0" w:tplc="DABCFC50">
      <w:start w:val="1"/>
      <w:numFmt w:val="bullet"/>
      <w:lvlText w:val="-"/>
      <w:lvlJc w:val="left"/>
      <w:pPr>
        <w:tabs>
          <w:tab w:val="num" w:pos="720"/>
        </w:tabs>
        <w:ind w:left="720" w:hanging="360"/>
      </w:pPr>
      <w:rPr>
        <w:rFonts w:ascii="Times New Roman" w:hAnsi="Times New Roman" w:hint="default"/>
      </w:rPr>
    </w:lvl>
    <w:lvl w:ilvl="1" w:tplc="27EE485E" w:tentative="1">
      <w:start w:val="1"/>
      <w:numFmt w:val="bullet"/>
      <w:lvlText w:val="-"/>
      <w:lvlJc w:val="left"/>
      <w:pPr>
        <w:tabs>
          <w:tab w:val="num" w:pos="1440"/>
        </w:tabs>
        <w:ind w:left="1440" w:hanging="360"/>
      </w:pPr>
      <w:rPr>
        <w:rFonts w:ascii="Times New Roman" w:hAnsi="Times New Roman" w:hint="default"/>
      </w:rPr>
    </w:lvl>
    <w:lvl w:ilvl="2" w:tplc="CC52F8B8" w:tentative="1">
      <w:start w:val="1"/>
      <w:numFmt w:val="bullet"/>
      <w:lvlText w:val="-"/>
      <w:lvlJc w:val="left"/>
      <w:pPr>
        <w:tabs>
          <w:tab w:val="num" w:pos="2160"/>
        </w:tabs>
        <w:ind w:left="2160" w:hanging="360"/>
      </w:pPr>
      <w:rPr>
        <w:rFonts w:ascii="Times New Roman" w:hAnsi="Times New Roman" w:hint="default"/>
      </w:rPr>
    </w:lvl>
    <w:lvl w:ilvl="3" w:tplc="2E000730" w:tentative="1">
      <w:start w:val="1"/>
      <w:numFmt w:val="bullet"/>
      <w:lvlText w:val="-"/>
      <w:lvlJc w:val="left"/>
      <w:pPr>
        <w:tabs>
          <w:tab w:val="num" w:pos="2880"/>
        </w:tabs>
        <w:ind w:left="2880" w:hanging="360"/>
      </w:pPr>
      <w:rPr>
        <w:rFonts w:ascii="Times New Roman" w:hAnsi="Times New Roman" w:hint="default"/>
      </w:rPr>
    </w:lvl>
    <w:lvl w:ilvl="4" w:tplc="36909320" w:tentative="1">
      <w:start w:val="1"/>
      <w:numFmt w:val="bullet"/>
      <w:lvlText w:val="-"/>
      <w:lvlJc w:val="left"/>
      <w:pPr>
        <w:tabs>
          <w:tab w:val="num" w:pos="3600"/>
        </w:tabs>
        <w:ind w:left="3600" w:hanging="360"/>
      </w:pPr>
      <w:rPr>
        <w:rFonts w:ascii="Times New Roman" w:hAnsi="Times New Roman" w:hint="default"/>
      </w:rPr>
    </w:lvl>
    <w:lvl w:ilvl="5" w:tplc="DE8AE5FE" w:tentative="1">
      <w:start w:val="1"/>
      <w:numFmt w:val="bullet"/>
      <w:lvlText w:val="-"/>
      <w:lvlJc w:val="left"/>
      <w:pPr>
        <w:tabs>
          <w:tab w:val="num" w:pos="4320"/>
        </w:tabs>
        <w:ind w:left="4320" w:hanging="360"/>
      </w:pPr>
      <w:rPr>
        <w:rFonts w:ascii="Times New Roman" w:hAnsi="Times New Roman" w:hint="default"/>
      </w:rPr>
    </w:lvl>
    <w:lvl w:ilvl="6" w:tplc="E3DE59E4" w:tentative="1">
      <w:start w:val="1"/>
      <w:numFmt w:val="bullet"/>
      <w:lvlText w:val="-"/>
      <w:lvlJc w:val="left"/>
      <w:pPr>
        <w:tabs>
          <w:tab w:val="num" w:pos="5040"/>
        </w:tabs>
        <w:ind w:left="5040" w:hanging="360"/>
      </w:pPr>
      <w:rPr>
        <w:rFonts w:ascii="Times New Roman" w:hAnsi="Times New Roman" w:hint="default"/>
      </w:rPr>
    </w:lvl>
    <w:lvl w:ilvl="7" w:tplc="F8EE7268" w:tentative="1">
      <w:start w:val="1"/>
      <w:numFmt w:val="bullet"/>
      <w:lvlText w:val="-"/>
      <w:lvlJc w:val="left"/>
      <w:pPr>
        <w:tabs>
          <w:tab w:val="num" w:pos="5760"/>
        </w:tabs>
        <w:ind w:left="5760" w:hanging="360"/>
      </w:pPr>
      <w:rPr>
        <w:rFonts w:ascii="Times New Roman" w:hAnsi="Times New Roman" w:hint="default"/>
      </w:rPr>
    </w:lvl>
    <w:lvl w:ilvl="8" w:tplc="94B43ED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921131D"/>
    <w:multiLevelType w:val="multilevel"/>
    <w:tmpl w:val="5C5826A4"/>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9" w15:restartNumberingAfterBreak="0">
    <w:nsid w:val="2B2861F2"/>
    <w:multiLevelType w:val="hybridMultilevel"/>
    <w:tmpl w:val="9A6CC8F0"/>
    <w:lvl w:ilvl="0" w:tplc="32CE6CE8">
      <w:start w:val="1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7AE56AB"/>
    <w:multiLevelType w:val="hybridMultilevel"/>
    <w:tmpl w:val="40ECF5A6"/>
    <w:lvl w:ilvl="0" w:tplc="870A1692">
      <w:start w:val="1"/>
      <w:numFmt w:val="decimal"/>
      <w:lvlText w:val="%1."/>
      <w:lvlJc w:val="left"/>
      <w:pPr>
        <w:ind w:left="360" w:hanging="360"/>
      </w:pPr>
      <w:rPr>
        <w:rFonts w:ascii="Arial Narrow" w:hAnsi="Arial Narrow"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20B594D"/>
    <w:multiLevelType w:val="multilevel"/>
    <w:tmpl w:val="830492EE"/>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3" w15:restartNumberingAfterBreak="0">
    <w:nsid w:val="592770B6"/>
    <w:multiLevelType w:val="hybridMultilevel"/>
    <w:tmpl w:val="AE1844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295770"/>
    <w:multiLevelType w:val="hybridMultilevel"/>
    <w:tmpl w:val="ED2E89A0"/>
    <w:lvl w:ilvl="0" w:tplc="39886EE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2D8350C"/>
    <w:multiLevelType w:val="hybridMultilevel"/>
    <w:tmpl w:val="529A4D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BA1360"/>
    <w:multiLevelType w:val="hybridMultilevel"/>
    <w:tmpl w:val="9390A6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3E584C"/>
    <w:multiLevelType w:val="hybridMultilevel"/>
    <w:tmpl w:val="5BC281CA"/>
    <w:lvl w:ilvl="0" w:tplc="CB0C3CD0">
      <w:start w:val="1"/>
      <w:numFmt w:val="bullet"/>
      <w:lvlText w:val="-"/>
      <w:lvlJc w:val="left"/>
      <w:pPr>
        <w:tabs>
          <w:tab w:val="num" w:pos="720"/>
        </w:tabs>
        <w:ind w:left="720" w:hanging="360"/>
      </w:pPr>
      <w:rPr>
        <w:rFonts w:ascii="Times New Roman" w:hAnsi="Times New Roman" w:hint="default"/>
      </w:rPr>
    </w:lvl>
    <w:lvl w:ilvl="1" w:tplc="817CEA4A" w:tentative="1">
      <w:start w:val="1"/>
      <w:numFmt w:val="bullet"/>
      <w:lvlText w:val="-"/>
      <w:lvlJc w:val="left"/>
      <w:pPr>
        <w:tabs>
          <w:tab w:val="num" w:pos="1440"/>
        </w:tabs>
        <w:ind w:left="1440" w:hanging="360"/>
      </w:pPr>
      <w:rPr>
        <w:rFonts w:ascii="Times New Roman" w:hAnsi="Times New Roman" w:hint="default"/>
      </w:rPr>
    </w:lvl>
    <w:lvl w:ilvl="2" w:tplc="95A6A0A4" w:tentative="1">
      <w:start w:val="1"/>
      <w:numFmt w:val="bullet"/>
      <w:lvlText w:val="-"/>
      <w:lvlJc w:val="left"/>
      <w:pPr>
        <w:tabs>
          <w:tab w:val="num" w:pos="2160"/>
        </w:tabs>
        <w:ind w:left="2160" w:hanging="360"/>
      </w:pPr>
      <w:rPr>
        <w:rFonts w:ascii="Times New Roman" w:hAnsi="Times New Roman" w:hint="default"/>
      </w:rPr>
    </w:lvl>
    <w:lvl w:ilvl="3" w:tplc="52A4AE20" w:tentative="1">
      <w:start w:val="1"/>
      <w:numFmt w:val="bullet"/>
      <w:lvlText w:val="-"/>
      <w:lvlJc w:val="left"/>
      <w:pPr>
        <w:tabs>
          <w:tab w:val="num" w:pos="2880"/>
        </w:tabs>
        <w:ind w:left="2880" w:hanging="360"/>
      </w:pPr>
      <w:rPr>
        <w:rFonts w:ascii="Times New Roman" w:hAnsi="Times New Roman" w:hint="default"/>
      </w:rPr>
    </w:lvl>
    <w:lvl w:ilvl="4" w:tplc="8FA07AC8" w:tentative="1">
      <w:start w:val="1"/>
      <w:numFmt w:val="bullet"/>
      <w:lvlText w:val="-"/>
      <w:lvlJc w:val="left"/>
      <w:pPr>
        <w:tabs>
          <w:tab w:val="num" w:pos="3600"/>
        </w:tabs>
        <w:ind w:left="3600" w:hanging="360"/>
      </w:pPr>
      <w:rPr>
        <w:rFonts w:ascii="Times New Roman" w:hAnsi="Times New Roman" w:hint="default"/>
      </w:rPr>
    </w:lvl>
    <w:lvl w:ilvl="5" w:tplc="D4C05F46" w:tentative="1">
      <w:start w:val="1"/>
      <w:numFmt w:val="bullet"/>
      <w:lvlText w:val="-"/>
      <w:lvlJc w:val="left"/>
      <w:pPr>
        <w:tabs>
          <w:tab w:val="num" w:pos="4320"/>
        </w:tabs>
        <w:ind w:left="4320" w:hanging="360"/>
      </w:pPr>
      <w:rPr>
        <w:rFonts w:ascii="Times New Roman" w:hAnsi="Times New Roman" w:hint="default"/>
      </w:rPr>
    </w:lvl>
    <w:lvl w:ilvl="6" w:tplc="699854C0" w:tentative="1">
      <w:start w:val="1"/>
      <w:numFmt w:val="bullet"/>
      <w:lvlText w:val="-"/>
      <w:lvlJc w:val="left"/>
      <w:pPr>
        <w:tabs>
          <w:tab w:val="num" w:pos="5040"/>
        </w:tabs>
        <w:ind w:left="5040" w:hanging="360"/>
      </w:pPr>
      <w:rPr>
        <w:rFonts w:ascii="Times New Roman" w:hAnsi="Times New Roman" w:hint="default"/>
      </w:rPr>
    </w:lvl>
    <w:lvl w:ilvl="7" w:tplc="A60ED32A" w:tentative="1">
      <w:start w:val="1"/>
      <w:numFmt w:val="bullet"/>
      <w:lvlText w:val="-"/>
      <w:lvlJc w:val="left"/>
      <w:pPr>
        <w:tabs>
          <w:tab w:val="num" w:pos="5760"/>
        </w:tabs>
        <w:ind w:left="5760" w:hanging="360"/>
      </w:pPr>
      <w:rPr>
        <w:rFonts w:ascii="Times New Roman" w:hAnsi="Times New Roman" w:hint="default"/>
      </w:rPr>
    </w:lvl>
    <w:lvl w:ilvl="8" w:tplc="811449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5A526F4"/>
    <w:multiLevelType w:val="multilevel"/>
    <w:tmpl w:val="E29E7D1E"/>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684A39D2"/>
    <w:multiLevelType w:val="multilevel"/>
    <w:tmpl w:val="CB54E312"/>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689A2838"/>
    <w:multiLevelType w:val="multilevel"/>
    <w:tmpl w:val="536240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A7717AE"/>
    <w:multiLevelType w:val="hybridMultilevel"/>
    <w:tmpl w:val="1C0AF4A2"/>
    <w:lvl w:ilvl="0" w:tplc="903A9B0C">
      <w:start w:val="1"/>
      <w:numFmt w:val="lowerLetter"/>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B405133"/>
    <w:multiLevelType w:val="hybridMultilevel"/>
    <w:tmpl w:val="667C355C"/>
    <w:lvl w:ilvl="0" w:tplc="84D0C3A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720568CA"/>
    <w:multiLevelType w:val="hybridMultilevel"/>
    <w:tmpl w:val="9D7AF1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73E4452E"/>
    <w:multiLevelType w:val="hybridMultilevel"/>
    <w:tmpl w:val="1A9A0BCC"/>
    <w:lvl w:ilvl="0" w:tplc="0A8AB72E">
      <w:start w:val="1"/>
      <w:numFmt w:val="decimal"/>
      <w:lvlText w:val="%1)"/>
      <w:lvlJc w:val="left"/>
      <w:pPr>
        <w:ind w:left="720" w:hanging="360"/>
      </w:pPr>
      <w:rPr>
        <w:rFonts w:hint="default"/>
        <w:b w:val="0"/>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6160A4E"/>
    <w:multiLevelType w:val="hybridMultilevel"/>
    <w:tmpl w:val="0AEE91BA"/>
    <w:lvl w:ilvl="0" w:tplc="17D0D2F4">
      <w:start w:val="1"/>
      <w:numFmt w:val="lowerLetter"/>
      <w:lvlText w:val="%1."/>
      <w:lvlJc w:val="left"/>
      <w:pPr>
        <w:ind w:left="720" w:hanging="360"/>
      </w:pPr>
      <w:rPr>
        <w:rFonts w:ascii="Arial Narrow" w:eastAsia="Times New Roman" w:hAnsi="Arial Narrow" w:cs="Calibri"/>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6416060"/>
    <w:multiLevelType w:val="multilevel"/>
    <w:tmpl w:val="2C90EEA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9AD3605"/>
    <w:multiLevelType w:val="hybridMultilevel"/>
    <w:tmpl w:val="7D8AB348"/>
    <w:lvl w:ilvl="0" w:tplc="4EEE90AC">
      <w:start w:val="1"/>
      <w:numFmt w:val="lowerLetter"/>
      <w:lvlText w:val="%1."/>
      <w:lvlJc w:val="left"/>
      <w:pPr>
        <w:ind w:left="1494" w:hanging="360"/>
      </w:pPr>
      <w:rPr>
        <w:rFonts w:ascii="Arial Narrow" w:eastAsia="Times New Roman" w:hAnsi="Arial Narrow" w:cs="Calibri"/>
        <w:b w:val="0"/>
      </w:rPr>
    </w:lvl>
    <w:lvl w:ilvl="1" w:tplc="758012FC">
      <w:start w:val="1"/>
      <w:numFmt w:val="decimal"/>
      <w:lvlText w:val="%2."/>
      <w:lvlJc w:val="left"/>
      <w:pPr>
        <w:ind w:left="2214" w:hanging="360"/>
      </w:pPr>
    </w:lvl>
    <w:lvl w:ilvl="2" w:tplc="240A001B">
      <w:start w:val="1"/>
      <w:numFmt w:val="lowerRoman"/>
      <w:lvlText w:val="%3."/>
      <w:lvlJc w:val="right"/>
      <w:pPr>
        <w:ind w:left="2934" w:hanging="180"/>
      </w:pPr>
    </w:lvl>
    <w:lvl w:ilvl="3" w:tplc="240A000F">
      <w:start w:val="1"/>
      <w:numFmt w:val="decimal"/>
      <w:lvlText w:val="%4."/>
      <w:lvlJc w:val="left"/>
      <w:pPr>
        <w:ind w:left="3654" w:hanging="360"/>
      </w:pPr>
    </w:lvl>
    <w:lvl w:ilvl="4" w:tplc="240A0019">
      <w:start w:val="1"/>
      <w:numFmt w:val="lowerLetter"/>
      <w:lvlText w:val="%5."/>
      <w:lvlJc w:val="left"/>
      <w:pPr>
        <w:ind w:left="4374" w:hanging="360"/>
      </w:pPr>
    </w:lvl>
    <w:lvl w:ilvl="5" w:tplc="240A001B">
      <w:start w:val="1"/>
      <w:numFmt w:val="lowerRoman"/>
      <w:lvlText w:val="%6."/>
      <w:lvlJc w:val="right"/>
      <w:pPr>
        <w:ind w:left="5094" w:hanging="180"/>
      </w:pPr>
    </w:lvl>
    <w:lvl w:ilvl="6" w:tplc="240A000F">
      <w:start w:val="1"/>
      <w:numFmt w:val="decimal"/>
      <w:lvlText w:val="%7."/>
      <w:lvlJc w:val="left"/>
      <w:pPr>
        <w:ind w:left="5814" w:hanging="360"/>
      </w:pPr>
    </w:lvl>
    <w:lvl w:ilvl="7" w:tplc="240A0019">
      <w:start w:val="1"/>
      <w:numFmt w:val="lowerLetter"/>
      <w:lvlText w:val="%8."/>
      <w:lvlJc w:val="left"/>
      <w:pPr>
        <w:ind w:left="6534" w:hanging="360"/>
      </w:pPr>
    </w:lvl>
    <w:lvl w:ilvl="8" w:tplc="240A001B">
      <w:start w:val="1"/>
      <w:numFmt w:val="lowerRoman"/>
      <w:lvlText w:val="%9."/>
      <w:lvlJc w:val="right"/>
      <w:pPr>
        <w:ind w:left="7254" w:hanging="180"/>
      </w:pPr>
    </w:lvl>
  </w:abstractNum>
  <w:abstractNum w:abstractNumId="28" w15:restartNumberingAfterBreak="0">
    <w:nsid w:val="7E39302A"/>
    <w:multiLevelType w:val="hybridMultilevel"/>
    <w:tmpl w:val="41025F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7"/>
  </w:num>
  <w:num w:numId="3">
    <w:abstractNumId w:val="2"/>
  </w:num>
  <w:num w:numId="4">
    <w:abstractNumId w:val="7"/>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2"/>
  </w:num>
  <w:num w:numId="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11"/>
  </w:num>
  <w:num w:numId="17">
    <w:abstractNumId w:val="21"/>
  </w:num>
  <w:num w:numId="18">
    <w:abstractNumId w:val="15"/>
  </w:num>
  <w:num w:numId="19">
    <w:abstractNumId w:val="1"/>
  </w:num>
  <w:num w:numId="20">
    <w:abstractNumId w:val="9"/>
  </w:num>
  <w:num w:numId="21">
    <w:abstractNumId w:val="20"/>
  </w:num>
  <w:num w:numId="22">
    <w:abstractNumId w:val="6"/>
  </w:num>
  <w:num w:numId="23">
    <w:abstractNumId w:val="26"/>
  </w:num>
  <w:num w:numId="24">
    <w:abstractNumId w:val="22"/>
  </w:num>
  <w:num w:numId="25">
    <w:abstractNumId w:val="28"/>
  </w:num>
  <w:num w:numId="26">
    <w:abstractNumId w:val="13"/>
  </w:num>
  <w:num w:numId="27">
    <w:abstractNumId w:val="5"/>
  </w:num>
  <w:num w:numId="28">
    <w:abstractNumId w:val="1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activeWritingStyle w:appName="MSWord" w:lang="pt-BR" w:vendorID="64" w:dllVersion="6" w:nlCheck="1" w:checkStyle="0"/>
  <w:activeWritingStyle w:appName="MSWord" w:lang="es-MX"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595"/>
    <w:rsid w:val="00004D31"/>
    <w:rsid w:val="00044475"/>
    <w:rsid w:val="00051186"/>
    <w:rsid w:val="00062C36"/>
    <w:rsid w:val="000745FC"/>
    <w:rsid w:val="00084135"/>
    <w:rsid w:val="000B7666"/>
    <w:rsid w:val="000D516D"/>
    <w:rsid w:val="000E2750"/>
    <w:rsid w:val="000E2FAC"/>
    <w:rsid w:val="000F3968"/>
    <w:rsid w:val="00100BB2"/>
    <w:rsid w:val="001029B9"/>
    <w:rsid w:val="00120961"/>
    <w:rsid w:val="00121DF6"/>
    <w:rsid w:val="00126A02"/>
    <w:rsid w:val="00131A49"/>
    <w:rsid w:val="00142E1E"/>
    <w:rsid w:val="00152724"/>
    <w:rsid w:val="00166747"/>
    <w:rsid w:val="00174694"/>
    <w:rsid w:val="00191EAD"/>
    <w:rsid w:val="00192502"/>
    <w:rsid w:val="001D0518"/>
    <w:rsid w:val="001D09E9"/>
    <w:rsid w:val="001D0A29"/>
    <w:rsid w:val="001E02AF"/>
    <w:rsid w:val="001E22E5"/>
    <w:rsid w:val="00202F12"/>
    <w:rsid w:val="00205D68"/>
    <w:rsid w:val="00205D9E"/>
    <w:rsid w:val="0021216B"/>
    <w:rsid w:val="00215829"/>
    <w:rsid w:val="0024455F"/>
    <w:rsid w:val="00250416"/>
    <w:rsid w:val="00253943"/>
    <w:rsid w:val="00254460"/>
    <w:rsid w:val="0026254D"/>
    <w:rsid w:val="002A54C3"/>
    <w:rsid w:val="002B12E4"/>
    <w:rsid w:val="002B39EA"/>
    <w:rsid w:val="002C3E48"/>
    <w:rsid w:val="002C53A6"/>
    <w:rsid w:val="002C6097"/>
    <w:rsid w:val="002C76A0"/>
    <w:rsid w:val="002D2E42"/>
    <w:rsid w:val="002D3309"/>
    <w:rsid w:val="002D3BC1"/>
    <w:rsid w:val="002E00C9"/>
    <w:rsid w:val="002E41A1"/>
    <w:rsid w:val="00305211"/>
    <w:rsid w:val="00312F13"/>
    <w:rsid w:val="003378A3"/>
    <w:rsid w:val="00347363"/>
    <w:rsid w:val="0035316F"/>
    <w:rsid w:val="00364D85"/>
    <w:rsid w:val="00365FB1"/>
    <w:rsid w:val="00377BD2"/>
    <w:rsid w:val="00392DFF"/>
    <w:rsid w:val="003A11D3"/>
    <w:rsid w:val="003B12F8"/>
    <w:rsid w:val="003C5940"/>
    <w:rsid w:val="003D3401"/>
    <w:rsid w:val="003E1464"/>
    <w:rsid w:val="003E3662"/>
    <w:rsid w:val="003F1259"/>
    <w:rsid w:val="004036A7"/>
    <w:rsid w:val="004063D5"/>
    <w:rsid w:val="004170DB"/>
    <w:rsid w:val="0043654B"/>
    <w:rsid w:val="00443A40"/>
    <w:rsid w:val="00444747"/>
    <w:rsid w:val="004619A3"/>
    <w:rsid w:val="00467529"/>
    <w:rsid w:val="00486843"/>
    <w:rsid w:val="004A3177"/>
    <w:rsid w:val="004A51B1"/>
    <w:rsid w:val="004C44B1"/>
    <w:rsid w:val="004D5995"/>
    <w:rsid w:val="004E4C3C"/>
    <w:rsid w:val="004F2B84"/>
    <w:rsid w:val="00501B34"/>
    <w:rsid w:val="005161BD"/>
    <w:rsid w:val="005165E8"/>
    <w:rsid w:val="005301BE"/>
    <w:rsid w:val="00531668"/>
    <w:rsid w:val="00531FF9"/>
    <w:rsid w:val="0053665C"/>
    <w:rsid w:val="00542F53"/>
    <w:rsid w:val="00547D52"/>
    <w:rsid w:val="00553E88"/>
    <w:rsid w:val="00557C79"/>
    <w:rsid w:val="00566106"/>
    <w:rsid w:val="005741A2"/>
    <w:rsid w:val="00594EAE"/>
    <w:rsid w:val="005C5B1C"/>
    <w:rsid w:val="005E595A"/>
    <w:rsid w:val="00600080"/>
    <w:rsid w:val="00621287"/>
    <w:rsid w:val="00631316"/>
    <w:rsid w:val="0063542D"/>
    <w:rsid w:val="00635DC7"/>
    <w:rsid w:val="006427FE"/>
    <w:rsid w:val="006641AB"/>
    <w:rsid w:val="006668B3"/>
    <w:rsid w:val="00671728"/>
    <w:rsid w:val="00671FEF"/>
    <w:rsid w:val="00673143"/>
    <w:rsid w:val="00680D1D"/>
    <w:rsid w:val="006810A3"/>
    <w:rsid w:val="006A3394"/>
    <w:rsid w:val="006C3A04"/>
    <w:rsid w:val="006C4738"/>
    <w:rsid w:val="006C5D55"/>
    <w:rsid w:val="006D0BBA"/>
    <w:rsid w:val="006E40F3"/>
    <w:rsid w:val="006F51D4"/>
    <w:rsid w:val="00714617"/>
    <w:rsid w:val="00717348"/>
    <w:rsid w:val="00727C39"/>
    <w:rsid w:val="007512C9"/>
    <w:rsid w:val="00764C3C"/>
    <w:rsid w:val="00766A7B"/>
    <w:rsid w:val="007872B2"/>
    <w:rsid w:val="007961CE"/>
    <w:rsid w:val="007A57DB"/>
    <w:rsid w:val="007E043F"/>
    <w:rsid w:val="007E1665"/>
    <w:rsid w:val="007E2B76"/>
    <w:rsid w:val="007F77A8"/>
    <w:rsid w:val="00825389"/>
    <w:rsid w:val="008317CF"/>
    <w:rsid w:val="00835AF1"/>
    <w:rsid w:val="008468F9"/>
    <w:rsid w:val="0085106E"/>
    <w:rsid w:val="00853D03"/>
    <w:rsid w:val="0086225B"/>
    <w:rsid w:val="008643CA"/>
    <w:rsid w:val="00871D07"/>
    <w:rsid w:val="00884089"/>
    <w:rsid w:val="00895055"/>
    <w:rsid w:val="00895FF8"/>
    <w:rsid w:val="0089644C"/>
    <w:rsid w:val="008971B9"/>
    <w:rsid w:val="008A1108"/>
    <w:rsid w:val="008B7AEA"/>
    <w:rsid w:val="008C64D8"/>
    <w:rsid w:val="008D1199"/>
    <w:rsid w:val="008D4FA0"/>
    <w:rsid w:val="008D6AE0"/>
    <w:rsid w:val="00912EBA"/>
    <w:rsid w:val="00930181"/>
    <w:rsid w:val="009425B5"/>
    <w:rsid w:val="0094271B"/>
    <w:rsid w:val="009440CB"/>
    <w:rsid w:val="00946EB7"/>
    <w:rsid w:val="00974275"/>
    <w:rsid w:val="00995AB6"/>
    <w:rsid w:val="009A0C61"/>
    <w:rsid w:val="009A123E"/>
    <w:rsid w:val="009A38C9"/>
    <w:rsid w:val="009B4689"/>
    <w:rsid w:val="009B4988"/>
    <w:rsid w:val="009C159A"/>
    <w:rsid w:val="009E200C"/>
    <w:rsid w:val="009E28AC"/>
    <w:rsid w:val="00A0291C"/>
    <w:rsid w:val="00A06E69"/>
    <w:rsid w:val="00A13447"/>
    <w:rsid w:val="00A21CCB"/>
    <w:rsid w:val="00A24050"/>
    <w:rsid w:val="00A44D98"/>
    <w:rsid w:val="00A464F0"/>
    <w:rsid w:val="00A61846"/>
    <w:rsid w:val="00A65490"/>
    <w:rsid w:val="00A66587"/>
    <w:rsid w:val="00A721B1"/>
    <w:rsid w:val="00AB1160"/>
    <w:rsid w:val="00AB28F8"/>
    <w:rsid w:val="00AE36C2"/>
    <w:rsid w:val="00AE605A"/>
    <w:rsid w:val="00B01595"/>
    <w:rsid w:val="00B107D3"/>
    <w:rsid w:val="00B116E7"/>
    <w:rsid w:val="00B13C2A"/>
    <w:rsid w:val="00B34491"/>
    <w:rsid w:val="00B41BFC"/>
    <w:rsid w:val="00B43CC4"/>
    <w:rsid w:val="00B6293F"/>
    <w:rsid w:val="00B86549"/>
    <w:rsid w:val="00BC261C"/>
    <w:rsid w:val="00BC3657"/>
    <w:rsid w:val="00BC7324"/>
    <w:rsid w:val="00C073EE"/>
    <w:rsid w:val="00C135FB"/>
    <w:rsid w:val="00C151B3"/>
    <w:rsid w:val="00C324D2"/>
    <w:rsid w:val="00C32F31"/>
    <w:rsid w:val="00C463A5"/>
    <w:rsid w:val="00C81818"/>
    <w:rsid w:val="00C82324"/>
    <w:rsid w:val="00C928EA"/>
    <w:rsid w:val="00C979F9"/>
    <w:rsid w:val="00CA38D2"/>
    <w:rsid w:val="00CC12F3"/>
    <w:rsid w:val="00CD1595"/>
    <w:rsid w:val="00CD4D9D"/>
    <w:rsid w:val="00CD5977"/>
    <w:rsid w:val="00CE3EE5"/>
    <w:rsid w:val="00CF2262"/>
    <w:rsid w:val="00D05430"/>
    <w:rsid w:val="00D14502"/>
    <w:rsid w:val="00D462B3"/>
    <w:rsid w:val="00D47B2E"/>
    <w:rsid w:val="00D52029"/>
    <w:rsid w:val="00D64156"/>
    <w:rsid w:val="00D66AE8"/>
    <w:rsid w:val="00D8044D"/>
    <w:rsid w:val="00D81DED"/>
    <w:rsid w:val="00DA3EF7"/>
    <w:rsid w:val="00DB7F35"/>
    <w:rsid w:val="00DC1F7E"/>
    <w:rsid w:val="00DC42A7"/>
    <w:rsid w:val="00DC5E9C"/>
    <w:rsid w:val="00DC63FB"/>
    <w:rsid w:val="00DF045C"/>
    <w:rsid w:val="00DF49B6"/>
    <w:rsid w:val="00E00A74"/>
    <w:rsid w:val="00E01394"/>
    <w:rsid w:val="00E2158F"/>
    <w:rsid w:val="00E22204"/>
    <w:rsid w:val="00E26599"/>
    <w:rsid w:val="00E45649"/>
    <w:rsid w:val="00E467FB"/>
    <w:rsid w:val="00E62808"/>
    <w:rsid w:val="00E63341"/>
    <w:rsid w:val="00E734CF"/>
    <w:rsid w:val="00E7547E"/>
    <w:rsid w:val="00E82DBF"/>
    <w:rsid w:val="00EA2047"/>
    <w:rsid w:val="00EA40A4"/>
    <w:rsid w:val="00EB175E"/>
    <w:rsid w:val="00EB2D82"/>
    <w:rsid w:val="00EB5E79"/>
    <w:rsid w:val="00EC5047"/>
    <w:rsid w:val="00EC6FB5"/>
    <w:rsid w:val="00ED6FA7"/>
    <w:rsid w:val="00ED751B"/>
    <w:rsid w:val="00F039E3"/>
    <w:rsid w:val="00F053AB"/>
    <w:rsid w:val="00F118B6"/>
    <w:rsid w:val="00F119A0"/>
    <w:rsid w:val="00F15861"/>
    <w:rsid w:val="00F30D2C"/>
    <w:rsid w:val="00F4024B"/>
    <w:rsid w:val="00F45A2D"/>
    <w:rsid w:val="00F50606"/>
    <w:rsid w:val="00F5475B"/>
    <w:rsid w:val="00F755C5"/>
    <w:rsid w:val="00F80354"/>
    <w:rsid w:val="00F820FD"/>
    <w:rsid w:val="00F843DA"/>
    <w:rsid w:val="00F879D8"/>
    <w:rsid w:val="00F92AC6"/>
    <w:rsid w:val="00F9466F"/>
    <w:rsid w:val="00FB307C"/>
    <w:rsid w:val="00FB4C1B"/>
    <w:rsid w:val="00FC01F8"/>
    <w:rsid w:val="00FC1856"/>
    <w:rsid w:val="00FC2696"/>
    <w:rsid w:val="00FC758A"/>
    <w:rsid w:val="00FE302E"/>
    <w:rsid w:val="00FF1BD3"/>
    <w:rsid w:val="00FF2441"/>
    <w:rsid w:val="00FF31DA"/>
    <w:rsid w:val="00FF494E"/>
    <w:rsid w:val="00FF7F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C823FF"/>
  <w15:docId w15:val="{340AD60E-AE0F-44FF-A8FC-0BE37BAD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595"/>
    <w:rPr>
      <w:rFonts w:ascii="Calibri" w:eastAsia="Calibri" w:hAnsi="Calibri" w:cs="Times New Roman"/>
    </w:rPr>
  </w:style>
  <w:style w:type="paragraph" w:styleId="Ttulo2">
    <w:name w:val="heading 2"/>
    <w:basedOn w:val="Normal"/>
    <w:next w:val="Normal"/>
    <w:link w:val="Ttulo2Car"/>
    <w:qFormat/>
    <w:rsid w:val="00CD1595"/>
    <w:pPr>
      <w:keepNext/>
      <w:spacing w:after="0" w:line="240" w:lineRule="auto"/>
      <w:jc w:val="center"/>
      <w:outlineLvl w:val="1"/>
    </w:pPr>
    <w:rPr>
      <w:rFonts w:ascii="Arial" w:eastAsia="Times New Roman" w:hAnsi="Arial"/>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D1595"/>
    <w:rPr>
      <w:rFonts w:ascii="Arial" w:eastAsia="Times New Roman" w:hAnsi="Arial" w:cs="Times New Roman"/>
      <w:sz w:val="24"/>
      <w:szCs w:val="20"/>
      <w:lang w:val="es-ES_tradnl" w:eastAsia="es-ES"/>
    </w:rPr>
  </w:style>
  <w:style w:type="paragraph" w:styleId="Piedepgina">
    <w:name w:val="footer"/>
    <w:basedOn w:val="Normal"/>
    <w:link w:val="PiedepginaCar"/>
    <w:uiPriority w:val="99"/>
    <w:unhideWhenUsed/>
    <w:rsid w:val="00CD15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1595"/>
    <w:rPr>
      <w:rFonts w:ascii="Calibri" w:eastAsia="Calibri" w:hAnsi="Calibri" w:cs="Times New Roman"/>
    </w:rPr>
  </w:style>
  <w:style w:type="paragraph" w:styleId="Sinespaciado">
    <w:name w:val="No Spacing"/>
    <w:link w:val="SinespaciadoCar"/>
    <w:uiPriority w:val="1"/>
    <w:qFormat/>
    <w:rsid w:val="00CD1595"/>
    <w:pPr>
      <w:spacing w:after="0" w:line="240" w:lineRule="auto"/>
    </w:pPr>
    <w:rPr>
      <w:rFonts w:ascii="Calibri" w:eastAsia="Calibri" w:hAnsi="Calibri" w:cs="Times New Roman"/>
    </w:rPr>
  </w:style>
  <w:style w:type="paragraph" w:styleId="Textonotaalfinal">
    <w:name w:val="endnote text"/>
    <w:basedOn w:val="Normal"/>
    <w:link w:val="TextonotaalfinalCar"/>
    <w:uiPriority w:val="99"/>
    <w:unhideWhenUsed/>
    <w:rsid w:val="00CD1595"/>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CD1595"/>
    <w:rPr>
      <w:rFonts w:ascii="Calibri" w:eastAsia="Calibri" w:hAnsi="Calibri" w:cs="Times New Roman"/>
      <w:sz w:val="20"/>
      <w:szCs w:val="20"/>
    </w:rPr>
  </w:style>
  <w:style w:type="paragraph" w:styleId="Textodeglobo">
    <w:name w:val="Balloon Text"/>
    <w:basedOn w:val="Normal"/>
    <w:link w:val="TextodegloboCar"/>
    <w:uiPriority w:val="99"/>
    <w:semiHidden/>
    <w:unhideWhenUsed/>
    <w:rsid w:val="00CD15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1595"/>
    <w:rPr>
      <w:rFonts w:ascii="Tahoma" w:eastAsia="Calibri" w:hAnsi="Tahoma" w:cs="Tahoma"/>
      <w:sz w:val="16"/>
      <w:szCs w:val="16"/>
    </w:rPr>
  </w:style>
  <w:style w:type="paragraph" w:styleId="Encabezado">
    <w:name w:val="header"/>
    <w:basedOn w:val="Normal"/>
    <w:link w:val="EncabezadoCar"/>
    <w:uiPriority w:val="99"/>
    <w:unhideWhenUsed/>
    <w:rsid w:val="00CD15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D1595"/>
    <w:rPr>
      <w:rFonts w:ascii="Calibri" w:eastAsia="Calibri" w:hAnsi="Calibri" w:cs="Times New Roman"/>
    </w:rPr>
  </w:style>
  <w:style w:type="character" w:customStyle="1" w:styleId="SinespaciadoCar">
    <w:name w:val="Sin espaciado Car"/>
    <w:link w:val="Sinespaciado"/>
    <w:uiPriority w:val="1"/>
    <w:qFormat/>
    <w:rsid w:val="006C4738"/>
    <w:rPr>
      <w:rFonts w:ascii="Calibri" w:eastAsia="Calibri" w:hAnsi="Calibri" w:cs="Times New Roman"/>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semiHidden/>
    <w:locked/>
    <w:rsid w:val="002E00C9"/>
    <w:rPr>
      <w:rFonts w:ascii="Arial" w:eastAsia="Times New Roman" w:hAnsi="Arial" w:cs="Arial"/>
      <w:lang w:val="es-ES_tradnl" w:eastAsia="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semiHidden/>
    <w:unhideWhenUsed/>
    <w:rsid w:val="002E00C9"/>
    <w:pPr>
      <w:spacing w:after="0" w:line="240" w:lineRule="auto"/>
    </w:pPr>
    <w:rPr>
      <w:rFonts w:ascii="Arial" w:eastAsia="Times New Roman" w:hAnsi="Arial" w:cs="Arial"/>
      <w:lang w:val="es-ES_tradnl" w:eastAsia="es-ES"/>
    </w:rPr>
  </w:style>
  <w:style w:type="character" w:customStyle="1" w:styleId="TextonotapieCar1">
    <w:name w:val="Texto nota pie Car1"/>
    <w:basedOn w:val="Fuentedeprrafopredeter"/>
    <w:uiPriority w:val="99"/>
    <w:semiHidden/>
    <w:rsid w:val="002E00C9"/>
    <w:rPr>
      <w:rFonts w:ascii="Calibri" w:eastAsia="Calibri" w:hAnsi="Calibri" w:cs="Times New Roman"/>
      <w:sz w:val="20"/>
      <w:szCs w:val="20"/>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2E00C9"/>
    <w:rPr>
      <w:rFonts w:ascii="Times New Roman" w:eastAsia="Times New Roman" w:hAnsi="Times New Roman" w:cs="Times New Roman"/>
      <w:lang w:val="es-ES" w:eastAsia="es-E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Lista vistosa - Énfasis 11,Scitum normal"/>
    <w:basedOn w:val="Normal"/>
    <w:link w:val="PrrafodelistaCar"/>
    <w:uiPriority w:val="34"/>
    <w:qFormat/>
    <w:rsid w:val="002E00C9"/>
    <w:pPr>
      <w:spacing w:after="0" w:line="240" w:lineRule="auto"/>
      <w:ind w:left="720"/>
      <w:contextualSpacing/>
    </w:pPr>
    <w:rPr>
      <w:rFonts w:ascii="Times New Roman" w:eastAsia="Times New Roman" w:hAnsi="Times New Roman"/>
      <w:lang w:val="es-ES" w:eastAsia="es-ES"/>
    </w:rPr>
  </w:style>
  <w:style w:type="character" w:styleId="Refdenotaalpie">
    <w:name w:val="footnote reference"/>
    <w:aliases w:val="referencia nota al pie,Texto de nota al pie,Ref. de nota al pie 2,Nota de pie,Texto nota al pie,Appel note de bas de page"/>
    <w:uiPriority w:val="99"/>
    <w:semiHidden/>
    <w:unhideWhenUsed/>
    <w:rsid w:val="002E00C9"/>
    <w:rPr>
      <w:rFonts w:ascii="Times New Roman" w:hAnsi="Times New Roman" w:cs="Times New Roman" w:hint="default"/>
      <w:sz w:val="20"/>
      <w:vertAlign w:val="superscript"/>
    </w:rPr>
  </w:style>
  <w:style w:type="character" w:styleId="Hipervnculo">
    <w:name w:val="Hyperlink"/>
    <w:basedOn w:val="Fuentedeprrafopredeter"/>
    <w:uiPriority w:val="99"/>
    <w:unhideWhenUsed/>
    <w:rsid w:val="00F5475B"/>
    <w:rPr>
      <w:color w:val="0000FF"/>
      <w:u w:val="single"/>
    </w:rPr>
  </w:style>
  <w:style w:type="table" w:styleId="Tablaconcuadrcula">
    <w:name w:val="Table Grid"/>
    <w:basedOn w:val="Tablanormal"/>
    <w:uiPriority w:val="59"/>
    <w:rsid w:val="00A21CCB"/>
    <w:pPr>
      <w:spacing w:after="0" w:line="240" w:lineRule="auto"/>
    </w:pPr>
    <w:rPr>
      <w:rFonts w:ascii="Calibri" w:eastAsia="MS Mincho" w:hAnsi="Calibri" w:cs="Times New Roman"/>
      <w:sz w:val="24"/>
      <w:szCs w:val="24"/>
      <w:lang w:val="es-ES_tradnl"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547D52"/>
  </w:style>
  <w:style w:type="character" w:customStyle="1" w:styleId="vortalnumericspan">
    <w:name w:val="vortalnumericspan"/>
    <w:basedOn w:val="Fuentedeprrafopredeter"/>
    <w:rsid w:val="00547D52"/>
  </w:style>
  <w:style w:type="paragraph" w:customStyle="1" w:styleId="Default">
    <w:name w:val="Default"/>
    <w:link w:val="DefaultCar"/>
    <w:qFormat/>
    <w:rsid w:val="00B8654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B86549"/>
    <w:rPr>
      <w:rFonts w:ascii="Arial" w:eastAsia="Times New Roman" w:hAnsi="Arial" w:cs="Arial"/>
      <w:color w:val="000000"/>
      <w:sz w:val="24"/>
      <w:szCs w:val="24"/>
      <w:lang w:val="es-ES" w:eastAsia="es-ES"/>
    </w:rPr>
  </w:style>
  <w:style w:type="character" w:styleId="Refdecomentario">
    <w:name w:val="annotation reference"/>
    <w:basedOn w:val="Fuentedeprrafopredeter"/>
    <w:uiPriority w:val="99"/>
    <w:semiHidden/>
    <w:unhideWhenUsed/>
    <w:rsid w:val="004619A3"/>
    <w:rPr>
      <w:sz w:val="16"/>
      <w:szCs w:val="16"/>
    </w:rPr>
  </w:style>
  <w:style w:type="paragraph" w:styleId="Textocomentario">
    <w:name w:val="annotation text"/>
    <w:basedOn w:val="Normal"/>
    <w:link w:val="TextocomentarioCar"/>
    <w:uiPriority w:val="99"/>
    <w:unhideWhenUsed/>
    <w:rsid w:val="004619A3"/>
    <w:pPr>
      <w:spacing w:line="240" w:lineRule="auto"/>
    </w:pPr>
    <w:rPr>
      <w:sz w:val="20"/>
      <w:szCs w:val="20"/>
    </w:rPr>
  </w:style>
  <w:style w:type="character" w:customStyle="1" w:styleId="TextocomentarioCar">
    <w:name w:val="Texto comentario Car"/>
    <w:basedOn w:val="Fuentedeprrafopredeter"/>
    <w:link w:val="Textocomentario"/>
    <w:uiPriority w:val="99"/>
    <w:rsid w:val="004619A3"/>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19A3"/>
    <w:rPr>
      <w:b/>
      <w:bCs/>
    </w:rPr>
  </w:style>
  <w:style w:type="character" w:customStyle="1" w:styleId="AsuntodelcomentarioCar">
    <w:name w:val="Asunto del comentario Car"/>
    <w:basedOn w:val="TextocomentarioCar"/>
    <w:link w:val="Asuntodelcomentario"/>
    <w:uiPriority w:val="99"/>
    <w:semiHidden/>
    <w:rsid w:val="004619A3"/>
    <w:rPr>
      <w:rFonts w:ascii="Calibri" w:eastAsia="Calibri" w:hAnsi="Calibri" w:cs="Times New Roman"/>
      <w:b/>
      <w:bCs/>
      <w:sz w:val="20"/>
      <w:szCs w:val="20"/>
    </w:rPr>
  </w:style>
  <w:style w:type="character" w:styleId="Mencinsinresolver">
    <w:name w:val="Unresolved Mention"/>
    <w:basedOn w:val="Fuentedeprrafopredeter"/>
    <w:uiPriority w:val="99"/>
    <w:semiHidden/>
    <w:unhideWhenUsed/>
    <w:rsid w:val="00CD4D9D"/>
    <w:rPr>
      <w:color w:val="605E5C"/>
      <w:shd w:val="clear" w:color="auto" w:fill="E1DFDD"/>
    </w:rPr>
  </w:style>
  <w:style w:type="paragraph" w:styleId="Revisin">
    <w:name w:val="Revision"/>
    <w:hidden/>
    <w:uiPriority w:val="99"/>
    <w:semiHidden/>
    <w:rsid w:val="0044474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58969">
      <w:bodyDiv w:val="1"/>
      <w:marLeft w:val="0"/>
      <w:marRight w:val="0"/>
      <w:marTop w:val="0"/>
      <w:marBottom w:val="0"/>
      <w:divBdr>
        <w:top w:val="none" w:sz="0" w:space="0" w:color="auto"/>
        <w:left w:val="none" w:sz="0" w:space="0" w:color="auto"/>
        <w:bottom w:val="none" w:sz="0" w:space="0" w:color="auto"/>
        <w:right w:val="none" w:sz="0" w:space="0" w:color="auto"/>
      </w:divBdr>
    </w:div>
    <w:div w:id="201213080">
      <w:bodyDiv w:val="1"/>
      <w:marLeft w:val="0"/>
      <w:marRight w:val="0"/>
      <w:marTop w:val="0"/>
      <w:marBottom w:val="0"/>
      <w:divBdr>
        <w:top w:val="none" w:sz="0" w:space="0" w:color="auto"/>
        <w:left w:val="none" w:sz="0" w:space="0" w:color="auto"/>
        <w:bottom w:val="none" w:sz="0" w:space="0" w:color="auto"/>
        <w:right w:val="none" w:sz="0" w:space="0" w:color="auto"/>
      </w:divBdr>
    </w:div>
    <w:div w:id="283122205">
      <w:bodyDiv w:val="1"/>
      <w:marLeft w:val="0"/>
      <w:marRight w:val="0"/>
      <w:marTop w:val="0"/>
      <w:marBottom w:val="0"/>
      <w:divBdr>
        <w:top w:val="none" w:sz="0" w:space="0" w:color="auto"/>
        <w:left w:val="none" w:sz="0" w:space="0" w:color="auto"/>
        <w:bottom w:val="none" w:sz="0" w:space="0" w:color="auto"/>
        <w:right w:val="none" w:sz="0" w:space="0" w:color="auto"/>
      </w:divBdr>
    </w:div>
    <w:div w:id="310598589">
      <w:bodyDiv w:val="1"/>
      <w:marLeft w:val="0"/>
      <w:marRight w:val="0"/>
      <w:marTop w:val="0"/>
      <w:marBottom w:val="0"/>
      <w:divBdr>
        <w:top w:val="none" w:sz="0" w:space="0" w:color="auto"/>
        <w:left w:val="none" w:sz="0" w:space="0" w:color="auto"/>
        <w:bottom w:val="none" w:sz="0" w:space="0" w:color="auto"/>
        <w:right w:val="none" w:sz="0" w:space="0" w:color="auto"/>
      </w:divBdr>
    </w:div>
    <w:div w:id="359625862">
      <w:bodyDiv w:val="1"/>
      <w:marLeft w:val="0"/>
      <w:marRight w:val="0"/>
      <w:marTop w:val="0"/>
      <w:marBottom w:val="0"/>
      <w:divBdr>
        <w:top w:val="none" w:sz="0" w:space="0" w:color="auto"/>
        <w:left w:val="none" w:sz="0" w:space="0" w:color="auto"/>
        <w:bottom w:val="none" w:sz="0" w:space="0" w:color="auto"/>
        <w:right w:val="none" w:sz="0" w:space="0" w:color="auto"/>
      </w:divBdr>
    </w:div>
    <w:div w:id="385839475">
      <w:bodyDiv w:val="1"/>
      <w:marLeft w:val="0"/>
      <w:marRight w:val="0"/>
      <w:marTop w:val="0"/>
      <w:marBottom w:val="0"/>
      <w:divBdr>
        <w:top w:val="none" w:sz="0" w:space="0" w:color="auto"/>
        <w:left w:val="none" w:sz="0" w:space="0" w:color="auto"/>
        <w:bottom w:val="none" w:sz="0" w:space="0" w:color="auto"/>
        <w:right w:val="none" w:sz="0" w:space="0" w:color="auto"/>
      </w:divBdr>
    </w:div>
    <w:div w:id="416438736">
      <w:bodyDiv w:val="1"/>
      <w:marLeft w:val="0"/>
      <w:marRight w:val="0"/>
      <w:marTop w:val="0"/>
      <w:marBottom w:val="0"/>
      <w:divBdr>
        <w:top w:val="none" w:sz="0" w:space="0" w:color="auto"/>
        <w:left w:val="none" w:sz="0" w:space="0" w:color="auto"/>
        <w:bottom w:val="none" w:sz="0" w:space="0" w:color="auto"/>
        <w:right w:val="none" w:sz="0" w:space="0" w:color="auto"/>
      </w:divBdr>
    </w:div>
    <w:div w:id="636572305">
      <w:bodyDiv w:val="1"/>
      <w:marLeft w:val="0"/>
      <w:marRight w:val="0"/>
      <w:marTop w:val="0"/>
      <w:marBottom w:val="0"/>
      <w:divBdr>
        <w:top w:val="none" w:sz="0" w:space="0" w:color="auto"/>
        <w:left w:val="none" w:sz="0" w:space="0" w:color="auto"/>
        <w:bottom w:val="none" w:sz="0" w:space="0" w:color="auto"/>
        <w:right w:val="none" w:sz="0" w:space="0" w:color="auto"/>
      </w:divBdr>
    </w:div>
    <w:div w:id="771979025">
      <w:bodyDiv w:val="1"/>
      <w:marLeft w:val="0"/>
      <w:marRight w:val="0"/>
      <w:marTop w:val="0"/>
      <w:marBottom w:val="0"/>
      <w:divBdr>
        <w:top w:val="none" w:sz="0" w:space="0" w:color="auto"/>
        <w:left w:val="none" w:sz="0" w:space="0" w:color="auto"/>
        <w:bottom w:val="none" w:sz="0" w:space="0" w:color="auto"/>
        <w:right w:val="none" w:sz="0" w:space="0" w:color="auto"/>
      </w:divBdr>
    </w:div>
    <w:div w:id="786042796">
      <w:bodyDiv w:val="1"/>
      <w:marLeft w:val="0"/>
      <w:marRight w:val="0"/>
      <w:marTop w:val="0"/>
      <w:marBottom w:val="0"/>
      <w:divBdr>
        <w:top w:val="none" w:sz="0" w:space="0" w:color="auto"/>
        <w:left w:val="none" w:sz="0" w:space="0" w:color="auto"/>
        <w:bottom w:val="none" w:sz="0" w:space="0" w:color="auto"/>
        <w:right w:val="none" w:sz="0" w:space="0" w:color="auto"/>
      </w:divBdr>
    </w:div>
    <w:div w:id="847183990">
      <w:bodyDiv w:val="1"/>
      <w:marLeft w:val="0"/>
      <w:marRight w:val="0"/>
      <w:marTop w:val="0"/>
      <w:marBottom w:val="0"/>
      <w:divBdr>
        <w:top w:val="none" w:sz="0" w:space="0" w:color="auto"/>
        <w:left w:val="none" w:sz="0" w:space="0" w:color="auto"/>
        <w:bottom w:val="none" w:sz="0" w:space="0" w:color="auto"/>
        <w:right w:val="none" w:sz="0" w:space="0" w:color="auto"/>
      </w:divBdr>
    </w:div>
    <w:div w:id="871452512">
      <w:bodyDiv w:val="1"/>
      <w:marLeft w:val="0"/>
      <w:marRight w:val="0"/>
      <w:marTop w:val="0"/>
      <w:marBottom w:val="0"/>
      <w:divBdr>
        <w:top w:val="none" w:sz="0" w:space="0" w:color="auto"/>
        <w:left w:val="none" w:sz="0" w:space="0" w:color="auto"/>
        <w:bottom w:val="none" w:sz="0" w:space="0" w:color="auto"/>
        <w:right w:val="none" w:sz="0" w:space="0" w:color="auto"/>
      </w:divBdr>
    </w:div>
    <w:div w:id="883516298">
      <w:bodyDiv w:val="1"/>
      <w:marLeft w:val="0"/>
      <w:marRight w:val="0"/>
      <w:marTop w:val="0"/>
      <w:marBottom w:val="0"/>
      <w:divBdr>
        <w:top w:val="none" w:sz="0" w:space="0" w:color="auto"/>
        <w:left w:val="none" w:sz="0" w:space="0" w:color="auto"/>
        <w:bottom w:val="none" w:sz="0" w:space="0" w:color="auto"/>
        <w:right w:val="none" w:sz="0" w:space="0" w:color="auto"/>
      </w:divBdr>
    </w:div>
    <w:div w:id="885072053">
      <w:bodyDiv w:val="1"/>
      <w:marLeft w:val="0"/>
      <w:marRight w:val="0"/>
      <w:marTop w:val="0"/>
      <w:marBottom w:val="0"/>
      <w:divBdr>
        <w:top w:val="none" w:sz="0" w:space="0" w:color="auto"/>
        <w:left w:val="none" w:sz="0" w:space="0" w:color="auto"/>
        <w:bottom w:val="none" w:sz="0" w:space="0" w:color="auto"/>
        <w:right w:val="none" w:sz="0" w:space="0" w:color="auto"/>
      </w:divBdr>
    </w:div>
    <w:div w:id="948970044">
      <w:bodyDiv w:val="1"/>
      <w:marLeft w:val="0"/>
      <w:marRight w:val="0"/>
      <w:marTop w:val="0"/>
      <w:marBottom w:val="0"/>
      <w:divBdr>
        <w:top w:val="none" w:sz="0" w:space="0" w:color="auto"/>
        <w:left w:val="none" w:sz="0" w:space="0" w:color="auto"/>
        <w:bottom w:val="none" w:sz="0" w:space="0" w:color="auto"/>
        <w:right w:val="none" w:sz="0" w:space="0" w:color="auto"/>
      </w:divBdr>
    </w:div>
    <w:div w:id="997343262">
      <w:bodyDiv w:val="1"/>
      <w:marLeft w:val="0"/>
      <w:marRight w:val="0"/>
      <w:marTop w:val="0"/>
      <w:marBottom w:val="0"/>
      <w:divBdr>
        <w:top w:val="none" w:sz="0" w:space="0" w:color="auto"/>
        <w:left w:val="none" w:sz="0" w:space="0" w:color="auto"/>
        <w:bottom w:val="none" w:sz="0" w:space="0" w:color="auto"/>
        <w:right w:val="none" w:sz="0" w:space="0" w:color="auto"/>
      </w:divBdr>
    </w:div>
    <w:div w:id="1046563864">
      <w:bodyDiv w:val="1"/>
      <w:marLeft w:val="0"/>
      <w:marRight w:val="0"/>
      <w:marTop w:val="0"/>
      <w:marBottom w:val="0"/>
      <w:divBdr>
        <w:top w:val="none" w:sz="0" w:space="0" w:color="auto"/>
        <w:left w:val="none" w:sz="0" w:space="0" w:color="auto"/>
        <w:bottom w:val="none" w:sz="0" w:space="0" w:color="auto"/>
        <w:right w:val="none" w:sz="0" w:space="0" w:color="auto"/>
      </w:divBdr>
    </w:div>
    <w:div w:id="1052770804">
      <w:bodyDiv w:val="1"/>
      <w:marLeft w:val="0"/>
      <w:marRight w:val="0"/>
      <w:marTop w:val="0"/>
      <w:marBottom w:val="0"/>
      <w:divBdr>
        <w:top w:val="none" w:sz="0" w:space="0" w:color="auto"/>
        <w:left w:val="none" w:sz="0" w:space="0" w:color="auto"/>
        <w:bottom w:val="none" w:sz="0" w:space="0" w:color="auto"/>
        <w:right w:val="none" w:sz="0" w:space="0" w:color="auto"/>
      </w:divBdr>
    </w:div>
    <w:div w:id="1119297585">
      <w:bodyDiv w:val="1"/>
      <w:marLeft w:val="0"/>
      <w:marRight w:val="0"/>
      <w:marTop w:val="0"/>
      <w:marBottom w:val="0"/>
      <w:divBdr>
        <w:top w:val="none" w:sz="0" w:space="0" w:color="auto"/>
        <w:left w:val="none" w:sz="0" w:space="0" w:color="auto"/>
        <w:bottom w:val="none" w:sz="0" w:space="0" w:color="auto"/>
        <w:right w:val="none" w:sz="0" w:space="0" w:color="auto"/>
      </w:divBdr>
    </w:div>
    <w:div w:id="1158495626">
      <w:bodyDiv w:val="1"/>
      <w:marLeft w:val="0"/>
      <w:marRight w:val="0"/>
      <w:marTop w:val="0"/>
      <w:marBottom w:val="0"/>
      <w:divBdr>
        <w:top w:val="none" w:sz="0" w:space="0" w:color="auto"/>
        <w:left w:val="none" w:sz="0" w:space="0" w:color="auto"/>
        <w:bottom w:val="none" w:sz="0" w:space="0" w:color="auto"/>
        <w:right w:val="none" w:sz="0" w:space="0" w:color="auto"/>
      </w:divBdr>
    </w:div>
    <w:div w:id="1234315158">
      <w:bodyDiv w:val="1"/>
      <w:marLeft w:val="0"/>
      <w:marRight w:val="0"/>
      <w:marTop w:val="0"/>
      <w:marBottom w:val="0"/>
      <w:divBdr>
        <w:top w:val="none" w:sz="0" w:space="0" w:color="auto"/>
        <w:left w:val="none" w:sz="0" w:space="0" w:color="auto"/>
        <w:bottom w:val="none" w:sz="0" w:space="0" w:color="auto"/>
        <w:right w:val="none" w:sz="0" w:space="0" w:color="auto"/>
      </w:divBdr>
    </w:div>
    <w:div w:id="1266569883">
      <w:bodyDiv w:val="1"/>
      <w:marLeft w:val="0"/>
      <w:marRight w:val="0"/>
      <w:marTop w:val="0"/>
      <w:marBottom w:val="0"/>
      <w:divBdr>
        <w:top w:val="none" w:sz="0" w:space="0" w:color="auto"/>
        <w:left w:val="none" w:sz="0" w:space="0" w:color="auto"/>
        <w:bottom w:val="none" w:sz="0" w:space="0" w:color="auto"/>
        <w:right w:val="none" w:sz="0" w:space="0" w:color="auto"/>
      </w:divBdr>
    </w:div>
    <w:div w:id="1276519008">
      <w:bodyDiv w:val="1"/>
      <w:marLeft w:val="0"/>
      <w:marRight w:val="0"/>
      <w:marTop w:val="0"/>
      <w:marBottom w:val="0"/>
      <w:divBdr>
        <w:top w:val="none" w:sz="0" w:space="0" w:color="auto"/>
        <w:left w:val="none" w:sz="0" w:space="0" w:color="auto"/>
        <w:bottom w:val="none" w:sz="0" w:space="0" w:color="auto"/>
        <w:right w:val="none" w:sz="0" w:space="0" w:color="auto"/>
      </w:divBdr>
    </w:div>
    <w:div w:id="1384792363">
      <w:bodyDiv w:val="1"/>
      <w:marLeft w:val="0"/>
      <w:marRight w:val="0"/>
      <w:marTop w:val="0"/>
      <w:marBottom w:val="0"/>
      <w:divBdr>
        <w:top w:val="none" w:sz="0" w:space="0" w:color="auto"/>
        <w:left w:val="none" w:sz="0" w:space="0" w:color="auto"/>
        <w:bottom w:val="none" w:sz="0" w:space="0" w:color="auto"/>
        <w:right w:val="none" w:sz="0" w:space="0" w:color="auto"/>
      </w:divBdr>
    </w:div>
    <w:div w:id="1388870499">
      <w:bodyDiv w:val="1"/>
      <w:marLeft w:val="0"/>
      <w:marRight w:val="0"/>
      <w:marTop w:val="0"/>
      <w:marBottom w:val="0"/>
      <w:divBdr>
        <w:top w:val="none" w:sz="0" w:space="0" w:color="auto"/>
        <w:left w:val="none" w:sz="0" w:space="0" w:color="auto"/>
        <w:bottom w:val="none" w:sz="0" w:space="0" w:color="auto"/>
        <w:right w:val="none" w:sz="0" w:space="0" w:color="auto"/>
      </w:divBdr>
    </w:div>
    <w:div w:id="1404059241">
      <w:bodyDiv w:val="1"/>
      <w:marLeft w:val="0"/>
      <w:marRight w:val="0"/>
      <w:marTop w:val="0"/>
      <w:marBottom w:val="0"/>
      <w:divBdr>
        <w:top w:val="none" w:sz="0" w:space="0" w:color="auto"/>
        <w:left w:val="none" w:sz="0" w:space="0" w:color="auto"/>
        <w:bottom w:val="none" w:sz="0" w:space="0" w:color="auto"/>
        <w:right w:val="none" w:sz="0" w:space="0" w:color="auto"/>
      </w:divBdr>
    </w:div>
    <w:div w:id="1414887871">
      <w:bodyDiv w:val="1"/>
      <w:marLeft w:val="0"/>
      <w:marRight w:val="0"/>
      <w:marTop w:val="0"/>
      <w:marBottom w:val="0"/>
      <w:divBdr>
        <w:top w:val="none" w:sz="0" w:space="0" w:color="auto"/>
        <w:left w:val="none" w:sz="0" w:space="0" w:color="auto"/>
        <w:bottom w:val="none" w:sz="0" w:space="0" w:color="auto"/>
        <w:right w:val="none" w:sz="0" w:space="0" w:color="auto"/>
      </w:divBdr>
      <w:divsChild>
        <w:div w:id="891621513">
          <w:marLeft w:val="0"/>
          <w:marRight w:val="0"/>
          <w:marTop w:val="0"/>
          <w:marBottom w:val="0"/>
          <w:divBdr>
            <w:top w:val="none" w:sz="0" w:space="0" w:color="auto"/>
            <w:left w:val="none" w:sz="0" w:space="0" w:color="auto"/>
            <w:bottom w:val="none" w:sz="0" w:space="0" w:color="auto"/>
            <w:right w:val="none" w:sz="0" w:space="0" w:color="auto"/>
          </w:divBdr>
        </w:div>
        <w:div w:id="1616207795">
          <w:marLeft w:val="0"/>
          <w:marRight w:val="0"/>
          <w:marTop w:val="0"/>
          <w:marBottom w:val="0"/>
          <w:divBdr>
            <w:top w:val="none" w:sz="0" w:space="0" w:color="auto"/>
            <w:left w:val="none" w:sz="0" w:space="0" w:color="auto"/>
            <w:bottom w:val="none" w:sz="0" w:space="0" w:color="auto"/>
            <w:right w:val="none" w:sz="0" w:space="0" w:color="auto"/>
          </w:divBdr>
        </w:div>
        <w:div w:id="206183803">
          <w:marLeft w:val="0"/>
          <w:marRight w:val="0"/>
          <w:marTop w:val="0"/>
          <w:marBottom w:val="0"/>
          <w:divBdr>
            <w:top w:val="none" w:sz="0" w:space="0" w:color="auto"/>
            <w:left w:val="none" w:sz="0" w:space="0" w:color="auto"/>
            <w:bottom w:val="none" w:sz="0" w:space="0" w:color="auto"/>
            <w:right w:val="none" w:sz="0" w:space="0" w:color="auto"/>
          </w:divBdr>
        </w:div>
        <w:div w:id="397947202">
          <w:marLeft w:val="0"/>
          <w:marRight w:val="0"/>
          <w:marTop w:val="0"/>
          <w:marBottom w:val="0"/>
          <w:divBdr>
            <w:top w:val="none" w:sz="0" w:space="0" w:color="auto"/>
            <w:left w:val="none" w:sz="0" w:space="0" w:color="auto"/>
            <w:bottom w:val="none" w:sz="0" w:space="0" w:color="auto"/>
            <w:right w:val="none" w:sz="0" w:space="0" w:color="auto"/>
          </w:divBdr>
        </w:div>
        <w:div w:id="1067536841">
          <w:marLeft w:val="0"/>
          <w:marRight w:val="0"/>
          <w:marTop w:val="0"/>
          <w:marBottom w:val="0"/>
          <w:divBdr>
            <w:top w:val="none" w:sz="0" w:space="0" w:color="auto"/>
            <w:left w:val="none" w:sz="0" w:space="0" w:color="auto"/>
            <w:bottom w:val="none" w:sz="0" w:space="0" w:color="auto"/>
            <w:right w:val="none" w:sz="0" w:space="0" w:color="auto"/>
          </w:divBdr>
        </w:div>
        <w:div w:id="1052116853">
          <w:marLeft w:val="0"/>
          <w:marRight w:val="0"/>
          <w:marTop w:val="0"/>
          <w:marBottom w:val="0"/>
          <w:divBdr>
            <w:top w:val="none" w:sz="0" w:space="0" w:color="auto"/>
            <w:left w:val="none" w:sz="0" w:space="0" w:color="auto"/>
            <w:bottom w:val="none" w:sz="0" w:space="0" w:color="auto"/>
            <w:right w:val="none" w:sz="0" w:space="0" w:color="auto"/>
          </w:divBdr>
        </w:div>
        <w:div w:id="257562319">
          <w:marLeft w:val="0"/>
          <w:marRight w:val="0"/>
          <w:marTop w:val="0"/>
          <w:marBottom w:val="0"/>
          <w:divBdr>
            <w:top w:val="none" w:sz="0" w:space="0" w:color="auto"/>
            <w:left w:val="none" w:sz="0" w:space="0" w:color="auto"/>
            <w:bottom w:val="none" w:sz="0" w:space="0" w:color="auto"/>
            <w:right w:val="none" w:sz="0" w:space="0" w:color="auto"/>
          </w:divBdr>
        </w:div>
        <w:div w:id="392126358">
          <w:marLeft w:val="0"/>
          <w:marRight w:val="0"/>
          <w:marTop w:val="0"/>
          <w:marBottom w:val="0"/>
          <w:divBdr>
            <w:top w:val="none" w:sz="0" w:space="0" w:color="auto"/>
            <w:left w:val="none" w:sz="0" w:space="0" w:color="auto"/>
            <w:bottom w:val="none" w:sz="0" w:space="0" w:color="auto"/>
            <w:right w:val="none" w:sz="0" w:space="0" w:color="auto"/>
          </w:divBdr>
        </w:div>
        <w:div w:id="614411742">
          <w:marLeft w:val="0"/>
          <w:marRight w:val="0"/>
          <w:marTop w:val="0"/>
          <w:marBottom w:val="0"/>
          <w:divBdr>
            <w:top w:val="none" w:sz="0" w:space="0" w:color="auto"/>
            <w:left w:val="none" w:sz="0" w:space="0" w:color="auto"/>
            <w:bottom w:val="none" w:sz="0" w:space="0" w:color="auto"/>
            <w:right w:val="none" w:sz="0" w:space="0" w:color="auto"/>
          </w:divBdr>
        </w:div>
        <w:div w:id="885793811">
          <w:marLeft w:val="0"/>
          <w:marRight w:val="0"/>
          <w:marTop w:val="0"/>
          <w:marBottom w:val="0"/>
          <w:divBdr>
            <w:top w:val="none" w:sz="0" w:space="0" w:color="auto"/>
            <w:left w:val="none" w:sz="0" w:space="0" w:color="auto"/>
            <w:bottom w:val="none" w:sz="0" w:space="0" w:color="auto"/>
            <w:right w:val="none" w:sz="0" w:space="0" w:color="auto"/>
          </w:divBdr>
        </w:div>
        <w:div w:id="2140100108">
          <w:marLeft w:val="0"/>
          <w:marRight w:val="0"/>
          <w:marTop w:val="0"/>
          <w:marBottom w:val="0"/>
          <w:divBdr>
            <w:top w:val="none" w:sz="0" w:space="0" w:color="auto"/>
            <w:left w:val="none" w:sz="0" w:space="0" w:color="auto"/>
            <w:bottom w:val="none" w:sz="0" w:space="0" w:color="auto"/>
            <w:right w:val="none" w:sz="0" w:space="0" w:color="auto"/>
          </w:divBdr>
        </w:div>
        <w:div w:id="875459947">
          <w:marLeft w:val="0"/>
          <w:marRight w:val="0"/>
          <w:marTop w:val="0"/>
          <w:marBottom w:val="0"/>
          <w:divBdr>
            <w:top w:val="none" w:sz="0" w:space="0" w:color="auto"/>
            <w:left w:val="none" w:sz="0" w:space="0" w:color="auto"/>
            <w:bottom w:val="none" w:sz="0" w:space="0" w:color="auto"/>
            <w:right w:val="none" w:sz="0" w:space="0" w:color="auto"/>
          </w:divBdr>
        </w:div>
        <w:div w:id="1153645058">
          <w:marLeft w:val="0"/>
          <w:marRight w:val="0"/>
          <w:marTop w:val="0"/>
          <w:marBottom w:val="0"/>
          <w:divBdr>
            <w:top w:val="none" w:sz="0" w:space="0" w:color="auto"/>
            <w:left w:val="none" w:sz="0" w:space="0" w:color="auto"/>
            <w:bottom w:val="none" w:sz="0" w:space="0" w:color="auto"/>
            <w:right w:val="none" w:sz="0" w:space="0" w:color="auto"/>
          </w:divBdr>
        </w:div>
        <w:div w:id="1734501005">
          <w:marLeft w:val="0"/>
          <w:marRight w:val="0"/>
          <w:marTop w:val="0"/>
          <w:marBottom w:val="0"/>
          <w:divBdr>
            <w:top w:val="none" w:sz="0" w:space="0" w:color="auto"/>
            <w:left w:val="none" w:sz="0" w:space="0" w:color="auto"/>
            <w:bottom w:val="none" w:sz="0" w:space="0" w:color="auto"/>
            <w:right w:val="none" w:sz="0" w:space="0" w:color="auto"/>
          </w:divBdr>
        </w:div>
        <w:div w:id="1563062528">
          <w:marLeft w:val="0"/>
          <w:marRight w:val="0"/>
          <w:marTop w:val="0"/>
          <w:marBottom w:val="0"/>
          <w:divBdr>
            <w:top w:val="none" w:sz="0" w:space="0" w:color="auto"/>
            <w:left w:val="none" w:sz="0" w:space="0" w:color="auto"/>
            <w:bottom w:val="none" w:sz="0" w:space="0" w:color="auto"/>
            <w:right w:val="none" w:sz="0" w:space="0" w:color="auto"/>
          </w:divBdr>
        </w:div>
        <w:div w:id="1075130219">
          <w:marLeft w:val="0"/>
          <w:marRight w:val="0"/>
          <w:marTop w:val="0"/>
          <w:marBottom w:val="0"/>
          <w:divBdr>
            <w:top w:val="none" w:sz="0" w:space="0" w:color="auto"/>
            <w:left w:val="none" w:sz="0" w:space="0" w:color="auto"/>
            <w:bottom w:val="none" w:sz="0" w:space="0" w:color="auto"/>
            <w:right w:val="none" w:sz="0" w:space="0" w:color="auto"/>
          </w:divBdr>
        </w:div>
        <w:div w:id="639530188">
          <w:marLeft w:val="0"/>
          <w:marRight w:val="0"/>
          <w:marTop w:val="0"/>
          <w:marBottom w:val="0"/>
          <w:divBdr>
            <w:top w:val="none" w:sz="0" w:space="0" w:color="auto"/>
            <w:left w:val="none" w:sz="0" w:space="0" w:color="auto"/>
            <w:bottom w:val="none" w:sz="0" w:space="0" w:color="auto"/>
            <w:right w:val="none" w:sz="0" w:space="0" w:color="auto"/>
          </w:divBdr>
        </w:div>
        <w:div w:id="1613632774">
          <w:marLeft w:val="0"/>
          <w:marRight w:val="0"/>
          <w:marTop w:val="0"/>
          <w:marBottom w:val="0"/>
          <w:divBdr>
            <w:top w:val="none" w:sz="0" w:space="0" w:color="auto"/>
            <w:left w:val="none" w:sz="0" w:space="0" w:color="auto"/>
            <w:bottom w:val="none" w:sz="0" w:space="0" w:color="auto"/>
            <w:right w:val="none" w:sz="0" w:space="0" w:color="auto"/>
          </w:divBdr>
        </w:div>
        <w:div w:id="342392808">
          <w:marLeft w:val="0"/>
          <w:marRight w:val="0"/>
          <w:marTop w:val="0"/>
          <w:marBottom w:val="0"/>
          <w:divBdr>
            <w:top w:val="none" w:sz="0" w:space="0" w:color="auto"/>
            <w:left w:val="none" w:sz="0" w:space="0" w:color="auto"/>
            <w:bottom w:val="none" w:sz="0" w:space="0" w:color="auto"/>
            <w:right w:val="none" w:sz="0" w:space="0" w:color="auto"/>
          </w:divBdr>
        </w:div>
        <w:div w:id="62988822">
          <w:marLeft w:val="0"/>
          <w:marRight w:val="0"/>
          <w:marTop w:val="0"/>
          <w:marBottom w:val="0"/>
          <w:divBdr>
            <w:top w:val="none" w:sz="0" w:space="0" w:color="auto"/>
            <w:left w:val="none" w:sz="0" w:space="0" w:color="auto"/>
            <w:bottom w:val="none" w:sz="0" w:space="0" w:color="auto"/>
            <w:right w:val="none" w:sz="0" w:space="0" w:color="auto"/>
          </w:divBdr>
        </w:div>
        <w:div w:id="801076090">
          <w:marLeft w:val="0"/>
          <w:marRight w:val="0"/>
          <w:marTop w:val="0"/>
          <w:marBottom w:val="0"/>
          <w:divBdr>
            <w:top w:val="none" w:sz="0" w:space="0" w:color="auto"/>
            <w:left w:val="none" w:sz="0" w:space="0" w:color="auto"/>
            <w:bottom w:val="none" w:sz="0" w:space="0" w:color="auto"/>
            <w:right w:val="none" w:sz="0" w:space="0" w:color="auto"/>
          </w:divBdr>
        </w:div>
        <w:div w:id="1183009642">
          <w:marLeft w:val="0"/>
          <w:marRight w:val="0"/>
          <w:marTop w:val="0"/>
          <w:marBottom w:val="0"/>
          <w:divBdr>
            <w:top w:val="none" w:sz="0" w:space="0" w:color="auto"/>
            <w:left w:val="none" w:sz="0" w:space="0" w:color="auto"/>
            <w:bottom w:val="none" w:sz="0" w:space="0" w:color="auto"/>
            <w:right w:val="none" w:sz="0" w:space="0" w:color="auto"/>
          </w:divBdr>
        </w:div>
        <w:div w:id="979380055">
          <w:marLeft w:val="0"/>
          <w:marRight w:val="0"/>
          <w:marTop w:val="0"/>
          <w:marBottom w:val="0"/>
          <w:divBdr>
            <w:top w:val="none" w:sz="0" w:space="0" w:color="auto"/>
            <w:left w:val="none" w:sz="0" w:space="0" w:color="auto"/>
            <w:bottom w:val="none" w:sz="0" w:space="0" w:color="auto"/>
            <w:right w:val="none" w:sz="0" w:space="0" w:color="auto"/>
          </w:divBdr>
        </w:div>
        <w:div w:id="1346588927">
          <w:marLeft w:val="0"/>
          <w:marRight w:val="0"/>
          <w:marTop w:val="0"/>
          <w:marBottom w:val="0"/>
          <w:divBdr>
            <w:top w:val="none" w:sz="0" w:space="0" w:color="auto"/>
            <w:left w:val="none" w:sz="0" w:space="0" w:color="auto"/>
            <w:bottom w:val="none" w:sz="0" w:space="0" w:color="auto"/>
            <w:right w:val="none" w:sz="0" w:space="0" w:color="auto"/>
          </w:divBdr>
        </w:div>
        <w:div w:id="1778285486">
          <w:marLeft w:val="0"/>
          <w:marRight w:val="0"/>
          <w:marTop w:val="0"/>
          <w:marBottom w:val="0"/>
          <w:divBdr>
            <w:top w:val="none" w:sz="0" w:space="0" w:color="auto"/>
            <w:left w:val="none" w:sz="0" w:space="0" w:color="auto"/>
            <w:bottom w:val="none" w:sz="0" w:space="0" w:color="auto"/>
            <w:right w:val="none" w:sz="0" w:space="0" w:color="auto"/>
          </w:divBdr>
        </w:div>
        <w:div w:id="1771316952">
          <w:marLeft w:val="0"/>
          <w:marRight w:val="0"/>
          <w:marTop w:val="0"/>
          <w:marBottom w:val="0"/>
          <w:divBdr>
            <w:top w:val="none" w:sz="0" w:space="0" w:color="auto"/>
            <w:left w:val="none" w:sz="0" w:space="0" w:color="auto"/>
            <w:bottom w:val="none" w:sz="0" w:space="0" w:color="auto"/>
            <w:right w:val="none" w:sz="0" w:space="0" w:color="auto"/>
          </w:divBdr>
        </w:div>
        <w:div w:id="1109084459">
          <w:marLeft w:val="0"/>
          <w:marRight w:val="0"/>
          <w:marTop w:val="0"/>
          <w:marBottom w:val="0"/>
          <w:divBdr>
            <w:top w:val="none" w:sz="0" w:space="0" w:color="auto"/>
            <w:left w:val="none" w:sz="0" w:space="0" w:color="auto"/>
            <w:bottom w:val="none" w:sz="0" w:space="0" w:color="auto"/>
            <w:right w:val="none" w:sz="0" w:space="0" w:color="auto"/>
          </w:divBdr>
        </w:div>
        <w:div w:id="73744805">
          <w:marLeft w:val="0"/>
          <w:marRight w:val="0"/>
          <w:marTop w:val="0"/>
          <w:marBottom w:val="0"/>
          <w:divBdr>
            <w:top w:val="none" w:sz="0" w:space="0" w:color="auto"/>
            <w:left w:val="none" w:sz="0" w:space="0" w:color="auto"/>
            <w:bottom w:val="none" w:sz="0" w:space="0" w:color="auto"/>
            <w:right w:val="none" w:sz="0" w:space="0" w:color="auto"/>
          </w:divBdr>
        </w:div>
        <w:div w:id="1867675976">
          <w:marLeft w:val="0"/>
          <w:marRight w:val="0"/>
          <w:marTop w:val="0"/>
          <w:marBottom w:val="0"/>
          <w:divBdr>
            <w:top w:val="none" w:sz="0" w:space="0" w:color="auto"/>
            <w:left w:val="none" w:sz="0" w:space="0" w:color="auto"/>
            <w:bottom w:val="none" w:sz="0" w:space="0" w:color="auto"/>
            <w:right w:val="none" w:sz="0" w:space="0" w:color="auto"/>
          </w:divBdr>
        </w:div>
        <w:div w:id="1754281323">
          <w:marLeft w:val="0"/>
          <w:marRight w:val="0"/>
          <w:marTop w:val="0"/>
          <w:marBottom w:val="0"/>
          <w:divBdr>
            <w:top w:val="none" w:sz="0" w:space="0" w:color="auto"/>
            <w:left w:val="none" w:sz="0" w:space="0" w:color="auto"/>
            <w:bottom w:val="none" w:sz="0" w:space="0" w:color="auto"/>
            <w:right w:val="none" w:sz="0" w:space="0" w:color="auto"/>
          </w:divBdr>
        </w:div>
        <w:div w:id="1396128125">
          <w:marLeft w:val="0"/>
          <w:marRight w:val="0"/>
          <w:marTop w:val="0"/>
          <w:marBottom w:val="0"/>
          <w:divBdr>
            <w:top w:val="none" w:sz="0" w:space="0" w:color="auto"/>
            <w:left w:val="none" w:sz="0" w:space="0" w:color="auto"/>
            <w:bottom w:val="none" w:sz="0" w:space="0" w:color="auto"/>
            <w:right w:val="none" w:sz="0" w:space="0" w:color="auto"/>
          </w:divBdr>
        </w:div>
        <w:div w:id="89082717">
          <w:marLeft w:val="0"/>
          <w:marRight w:val="0"/>
          <w:marTop w:val="0"/>
          <w:marBottom w:val="0"/>
          <w:divBdr>
            <w:top w:val="none" w:sz="0" w:space="0" w:color="auto"/>
            <w:left w:val="none" w:sz="0" w:space="0" w:color="auto"/>
            <w:bottom w:val="none" w:sz="0" w:space="0" w:color="auto"/>
            <w:right w:val="none" w:sz="0" w:space="0" w:color="auto"/>
          </w:divBdr>
        </w:div>
        <w:div w:id="1427265125">
          <w:marLeft w:val="0"/>
          <w:marRight w:val="0"/>
          <w:marTop w:val="0"/>
          <w:marBottom w:val="0"/>
          <w:divBdr>
            <w:top w:val="none" w:sz="0" w:space="0" w:color="auto"/>
            <w:left w:val="none" w:sz="0" w:space="0" w:color="auto"/>
            <w:bottom w:val="none" w:sz="0" w:space="0" w:color="auto"/>
            <w:right w:val="none" w:sz="0" w:space="0" w:color="auto"/>
          </w:divBdr>
        </w:div>
        <w:div w:id="79452838">
          <w:marLeft w:val="0"/>
          <w:marRight w:val="0"/>
          <w:marTop w:val="0"/>
          <w:marBottom w:val="0"/>
          <w:divBdr>
            <w:top w:val="none" w:sz="0" w:space="0" w:color="auto"/>
            <w:left w:val="none" w:sz="0" w:space="0" w:color="auto"/>
            <w:bottom w:val="none" w:sz="0" w:space="0" w:color="auto"/>
            <w:right w:val="none" w:sz="0" w:space="0" w:color="auto"/>
          </w:divBdr>
        </w:div>
        <w:div w:id="817772115">
          <w:marLeft w:val="0"/>
          <w:marRight w:val="0"/>
          <w:marTop w:val="0"/>
          <w:marBottom w:val="0"/>
          <w:divBdr>
            <w:top w:val="none" w:sz="0" w:space="0" w:color="auto"/>
            <w:left w:val="none" w:sz="0" w:space="0" w:color="auto"/>
            <w:bottom w:val="none" w:sz="0" w:space="0" w:color="auto"/>
            <w:right w:val="none" w:sz="0" w:space="0" w:color="auto"/>
          </w:divBdr>
        </w:div>
        <w:div w:id="555552318">
          <w:marLeft w:val="0"/>
          <w:marRight w:val="0"/>
          <w:marTop w:val="0"/>
          <w:marBottom w:val="0"/>
          <w:divBdr>
            <w:top w:val="none" w:sz="0" w:space="0" w:color="auto"/>
            <w:left w:val="none" w:sz="0" w:space="0" w:color="auto"/>
            <w:bottom w:val="none" w:sz="0" w:space="0" w:color="auto"/>
            <w:right w:val="none" w:sz="0" w:space="0" w:color="auto"/>
          </w:divBdr>
        </w:div>
        <w:div w:id="1712730467">
          <w:marLeft w:val="0"/>
          <w:marRight w:val="0"/>
          <w:marTop w:val="0"/>
          <w:marBottom w:val="0"/>
          <w:divBdr>
            <w:top w:val="none" w:sz="0" w:space="0" w:color="auto"/>
            <w:left w:val="none" w:sz="0" w:space="0" w:color="auto"/>
            <w:bottom w:val="none" w:sz="0" w:space="0" w:color="auto"/>
            <w:right w:val="none" w:sz="0" w:space="0" w:color="auto"/>
          </w:divBdr>
        </w:div>
        <w:div w:id="1023168596">
          <w:marLeft w:val="0"/>
          <w:marRight w:val="0"/>
          <w:marTop w:val="0"/>
          <w:marBottom w:val="0"/>
          <w:divBdr>
            <w:top w:val="none" w:sz="0" w:space="0" w:color="auto"/>
            <w:left w:val="none" w:sz="0" w:space="0" w:color="auto"/>
            <w:bottom w:val="none" w:sz="0" w:space="0" w:color="auto"/>
            <w:right w:val="none" w:sz="0" w:space="0" w:color="auto"/>
          </w:divBdr>
        </w:div>
      </w:divsChild>
    </w:div>
    <w:div w:id="1444807264">
      <w:bodyDiv w:val="1"/>
      <w:marLeft w:val="0"/>
      <w:marRight w:val="0"/>
      <w:marTop w:val="0"/>
      <w:marBottom w:val="0"/>
      <w:divBdr>
        <w:top w:val="none" w:sz="0" w:space="0" w:color="auto"/>
        <w:left w:val="none" w:sz="0" w:space="0" w:color="auto"/>
        <w:bottom w:val="none" w:sz="0" w:space="0" w:color="auto"/>
        <w:right w:val="none" w:sz="0" w:space="0" w:color="auto"/>
      </w:divBdr>
    </w:div>
    <w:div w:id="1468206404">
      <w:bodyDiv w:val="1"/>
      <w:marLeft w:val="0"/>
      <w:marRight w:val="0"/>
      <w:marTop w:val="0"/>
      <w:marBottom w:val="0"/>
      <w:divBdr>
        <w:top w:val="none" w:sz="0" w:space="0" w:color="auto"/>
        <w:left w:val="none" w:sz="0" w:space="0" w:color="auto"/>
        <w:bottom w:val="none" w:sz="0" w:space="0" w:color="auto"/>
        <w:right w:val="none" w:sz="0" w:space="0" w:color="auto"/>
      </w:divBdr>
    </w:div>
    <w:div w:id="1521895951">
      <w:bodyDiv w:val="1"/>
      <w:marLeft w:val="0"/>
      <w:marRight w:val="0"/>
      <w:marTop w:val="0"/>
      <w:marBottom w:val="0"/>
      <w:divBdr>
        <w:top w:val="none" w:sz="0" w:space="0" w:color="auto"/>
        <w:left w:val="none" w:sz="0" w:space="0" w:color="auto"/>
        <w:bottom w:val="none" w:sz="0" w:space="0" w:color="auto"/>
        <w:right w:val="none" w:sz="0" w:space="0" w:color="auto"/>
      </w:divBdr>
    </w:div>
    <w:div w:id="1522938519">
      <w:bodyDiv w:val="1"/>
      <w:marLeft w:val="0"/>
      <w:marRight w:val="0"/>
      <w:marTop w:val="0"/>
      <w:marBottom w:val="0"/>
      <w:divBdr>
        <w:top w:val="none" w:sz="0" w:space="0" w:color="auto"/>
        <w:left w:val="none" w:sz="0" w:space="0" w:color="auto"/>
        <w:bottom w:val="none" w:sz="0" w:space="0" w:color="auto"/>
        <w:right w:val="none" w:sz="0" w:space="0" w:color="auto"/>
      </w:divBdr>
    </w:div>
    <w:div w:id="1546330350">
      <w:bodyDiv w:val="1"/>
      <w:marLeft w:val="0"/>
      <w:marRight w:val="0"/>
      <w:marTop w:val="0"/>
      <w:marBottom w:val="0"/>
      <w:divBdr>
        <w:top w:val="none" w:sz="0" w:space="0" w:color="auto"/>
        <w:left w:val="none" w:sz="0" w:space="0" w:color="auto"/>
        <w:bottom w:val="none" w:sz="0" w:space="0" w:color="auto"/>
        <w:right w:val="none" w:sz="0" w:space="0" w:color="auto"/>
      </w:divBdr>
    </w:div>
    <w:div w:id="1598908413">
      <w:bodyDiv w:val="1"/>
      <w:marLeft w:val="0"/>
      <w:marRight w:val="0"/>
      <w:marTop w:val="0"/>
      <w:marBottom w:val="0"/>
      <w:divBdr>
        <w:top w:val="none" w:sz="0" w:space="0" w:color="auto"/>
        <w:left w:val="none" w:sz="0" w:space="0" w:color="auto"/>
        <w:bottom w:val="none" w:sz="0" w:space="0" w:color="auto"/>
        <w:right w:val="none" w:sz="0" w:space="0" w:color="auto"/>
      </w:divBdr>
    </w:div>
    <w:div w:id="1657877028">
      <w:bodyDiv w:val="1"/>
      <w:marLeft w:val="0"/>
      <w:marRight w:val="0"/>
      <w:marTop w:val="0"/>
      <w:marBottom w:val="0"/>
      <w:divBdr>
        <w:top w:val="none" w:sz="0" w:space="0" w:color="auto"/>
        <w:left w:val="none" w:sz="0" w:space="0" w:color="auto"/>
        <w:bottom w:val="none" w:sz="0" w:space="0" w:color="auto"/>
        <w:right w:val="none" w:sz="0" w:space="0" w:color="auto"/>
      </w:divBdr>
    </w:div>
    <w:div w:id="1684554332">
      <w:bodyDiv w:val="1"/>
      <w:marLeft w:val="0"/>
      <w:marRight w:val="0"/>
      <w:marTop w:val="0"/>
      <w:marBottom w:val="0"/>
      <w:divBdr>
        <w:top w:val="none" w:sz="0" w:space="0" w:color="auto"/>
        <w:left w:val="none" w:sz="0" w:space="0" w:color="auto"/>
        <w:bottom w:val="none" w:sz="0" w:space="0" w:color="auto"/>
        <w:right w:val="none" w:sz="0" w:space="0" w:color="auto"/>
      </w:divBdr>
    </w:div>
    <w:div w:id="1684936439">
      <w:bodyDiv w:val="1"/>
      <w:marLeft w:val="0"/>
      <w:marRight w:val="0"/>
      <w:marTop w:val="0"/>
      <w:marBottom w:val="0"/>
      <w:divBdr>
        <w:top w:val="none" w:sz="0" w:space="0" w:color="auto"/>
        <w:left w:val="none" w:sz="0" w:space="0" w:color="auto"/>
        <w:bottom w:val="none" w:sz="0" w:space="0" w:color="auto"/>
        <w:right w:val="none" w:sz="0" w:space="0" w:color="auto"/>
      </w:divBdr>
    </w:div>
    <w:div w:id="1713845953">
      <w:bodyDiv w:val="1"/>
      <w:marLeft w:val="0"/>
      <w:marRight w:val="0"/>
      <w:marTop w:val="0"/>
      <w:marBottom w:val="0"/>
      <w:divBdr>
        <w:top w:val="none" w:sz="0" w:space="0" w:color="auto"/>
        <w:left w:val="none" w:sz="0" w:space="0" w:color="auto"/>
        <w:bottom w:val="none" w:sz="0" w:space="0" w:color="auto"/>
        <w:right w:val="none" w:sz="0" w:space="0" w:color="auto"/>
      </w:divBdr>
    </w:div>
    <w:div w:id="1741446272">
      <w:bodyDiv w:val="1"/>
      <w:marLeft w:val="0"/>
      <w:marRight w:val="0"/>
      <w:marTop w:val="0"/>
      <w:marBottom w:val="0"/>
      <w:divBdr>
        <w:top w:val="none" w:sz="0" w:space="0" w:color="auto"/>
        <w:left w:val="none" w:sz="0" w:space="0" w:color="auto"/>
        <w:bottom w:val="none" w:sz="0" w:space="0" w:color="auto"/>
        <w:right w:val="none" w:sz="0" w:space="0" w:color="auto"/>
      </w:divBdr>
    </w:div>
    <w:div w:id="1746875821">
      <w:bodyDiv w:val="1"/>
      <w:marLeft w:val="0"/>
      <w:marRight w:val="0"/>
      <w:marTop w:val="0"/>
      <w:marBottom w:val="0"/>
      <w:divBdr>
        <w:top w:val="none" w:sz="0" w:space="0" w:color="auto"/>
        <w:left w:val="none" w:sz="0" w:space="0" w:color="auto"/>
        <w:bottom w:val="none" w:sz="0" w:space="0" w:color="auto"/>
        <w:right w:val="none" w:sz="0" w:space="0" w:color="auto"/>
      </w:divBdr>
    </w:div>
    <w:div w:id="1760713296">
      <w:bodyDiv w:val="1"/>
      <w:marLeft w:val="0"/>
      <w:marRight w:val="0"/>
      <w:marTop w:val="0"/>
      <w:marBottom w:val="0"/>
      <w:divBdr>
        <w:top w:val="none" w:sz="0" w:space="0" w:color="auto"/>
        <w:left w:val="none" w:sz="0" w:space="0" w:color="auto"/>
        <w:bottom w:val="none" w:sz="0" w:space="0" w:color="auto"/>
        <w:right w:val="none" w:sz="0" w:space="0" w:color="auto"/>
      </w:divBdr>
    </w:div>
    <w:div w:id="1799448044">
      <w:bodyDiv w:val="1"/>
      <w:marLeft w:val="0"/>
      <w:marRight w:val="0"/>
      <w:marTop w:val="0"/>
      <w:marBottom w:val="0"/>
      <w:divBdr>
        <w:top w:val="none" w:sz="0" w:space="0" w:color="auto"/>
        <w:left w:val="none" w:sz="0" w:space="0" w:color="auto"/>
        <w:bottom w:val="none" w:sz="0" w:space="0" w:color="auto"/>
        <w:right w:val="none" w:sz="0" w:space="0" w:color="auto"/>
      </w:divBdr>
    </w:div>
    <w:div w:id="1813014563">
      <w:bodyDiv w:val="1"/>
      <w:marLeft w:val="0"/>
      <w:marRight w:val="0"/>
      <w:marTop w:val="0"/>
      <w:marBottom w:val="0"/>
      <w:divBdr>
        <w:top w:val="none" w:sz="0" w:space="0" w:color="auto"/>
        <w:left w:val="none" w:sz="0" w:space="0" w:color="auto"/>
        <w:bottom w:val="none" w:sz="0" w:space="0" w:color="auto"/>
        <w:right w:val="none" w:sz="0" w:space="0" w:color="auto"/>
      </w:divBdr>
    </w:div>
    <w:div w:id="1912498784">
      <w:bodyDiv w:val="1"/>
      <w:marLeft w:val="0"/>
      <w:marRight w:val="0"/>
      <w:marTop w:val="0"/>
      <w:marBottom w:val="0"/>
      <w:divBdr>
        <w:top w:val="none" w:sz="0" w:space="0" w:color="auto"/>
        <w:left w:val="none" w:sz="0" w:space="0" w:color="auto"/>
        <w:bottom w:val="none" w:sz="0" w:space="0" w:color="auto"/>
        <w:right w:val="none" w:sz="0" w:space="0" w:color="auto"/>
      </w:divBdr>
    </w:div>
    <w:div w:id="1949845765">
      <w:bodyDiv w:val="1"/>
      <w:marLeft w:val="0"/>
      <w:marRight w:val="0"/>
      <w:marTop w:val="0"/>
      <w:marBottom w:val="0"/>
      <w:divBdr>
        <w:top w:val="none" w:sz="0" w:space="0" w:color="auto"/>
        <w:left w:val="none" w:sz="0" w:space="0" w:color="auto"/>
        <w:bottom w:val="none" w:sz="0" w:space="0" w:color="auto"/>
        <w:right w:val="none" w:sz="0" w:space="0" w:color="auto"/>
      </w:divBdr>
    </w:div>
    <w:div w:id="1996453301">
      <w:bodyDiv w:val="1"/>
      <w:marLeft w:val="0"/>
      <w:marRight w:val="0"/>
      <w:marTop w:val="0"/>
      <w:marBottom w:val="0"/>
      <w:divBdr>
        <w:top w:val="none" w:sz="0" w:space="0" w:color="auto"/>
        <w:left w:val="none" w:sz="0" w:space="0" w:color="auto"/>
        <w:bottom w:val="none" w:sz="0" w:space="0" w:color="auto"/>
        <w:right w:val="none" w:sz="0" w:space="0" w:color="auto"/>
      </w:divBdr>
    </w:div>
    <w:div w:id="2005279072">
      <w:bodyDiv w:val="1"/>
      <w:marLeft w:val="0"/>
      <w:marRight w:val="0"/>
      <w:marTop w:val="0"/>
      <w:marBottom w:val="0"/>
      <w:divBdr>
        <w:top w:val="none" w:sz="0" w:space="0" w:color="auto"/>
        <w:left w:val="none" w:sz="0" w:space="0" w:color="auto"/>
        <w:bottom w:val="none" w:sz="0" w:space="0" w:color="auto"/>
        <w:right w:val="none" w:sz="0" w:space="0" w:color="auto"/>
      </w:divBdr>
    </w:div>
    <w:div w:id="211362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diagramQuickStyle" Target="diagrams/quickStyle2.xml"/><Relationship Id="rId42" Type="http://schemas.openxmlformats.org/officeDocument/2006/relationships/hyperlink" Target="mailto:CBAUTISTA146@GMAIL.COM" TargetMode="External"/><Relationship Id="rId47" Type="http://schemas.openxmlformats.org/officeDocument/2006/relationships/hyperlink" Target="mailto:insapingelectrico@gmail.com" TargetMode="External"/><Relationship Id="rId63" Type="http://schemas.openxmlformats.org/officeDocument/2006/relationships/hyperlink" Target="mailto:GERENCIA@FUMICALI.COM" TargetMode="External"/><Relationship Id="rId68" Type="http://schemas.openxmlformats.org/officeDocument/2006/relationships/hyperlink" Target="mailto:alexmedezf@hotmail.com" TargetMode="External"/><Relationship Id="rId84" Type="http://schemas.openxmlformats.org/officeDocument/2006/relationships/image" Target="media/image25.png"/><Relationship Id="rId89" Type="http://schemas.openxmlformats.org/officeDocument/2006/relationships/image" Target="media/image30.png"/><Relationship Id="rId16" Type="http://schemas.openxmlformats.org/officeDocument/2006/relationships/image" Target="media/image3.png"/><Relationship Id="rId11" Type="http://schemas.openxmlformats.org/officeDocument/2006/relationships/diagramColors" Target="diagrams/colors1.xml"/><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hyperlink" Target="mailto:solucionesintegralesdigar@gmail.com" TargetMode="External"/><Relationship Id="rId58" Type="http://schemas.openxmlformats.org/officeDocument/2006/relationships/hyperlink" Target="mailto:ExpertosIngenieros@hotmail.com" TargetMode="External"/><Relationship Id="rId74" Type="http://schemas.openxmlformats.org/officeDocument/2006/relationships/hyperlink" Target="mailto:promoversusalud@gmail.com" TargetMode="External"/><Relationship Id="rId79" Type="http://schemas.openxmlformats.org/officeDocument/2006/relationships/image" Target="media/image20.png"/><Relationship Id="rId5" Type="http://schemas.openxmlformats.org/officeDocument/2006/relationships/webSettings" Target="webSettings.xml"/><Relationship Id="rId90" Type="http://schemas.openxmlformats.org/officeDocument/2006/relationships/image" Target="media/image31.png"/><Relationship Id="rId95" Type="http://schemas.openxmlformats.org/officeDocument/2006/relationships/footer" Target="footer2.xml"/><Relationship Id="rId22" Type="http://schemas.openxmlformats.org/officeDocument/2006/relationships/diagramColors" Target="diagrams/colors2.xml"/><Relationship Id="rId27" Type="http://schemas.openxmlformats.org/officeDocument/2006/relationships/image" Target="media/image6.png"/><Relationship Id="rId43" Type="http://schemas.openxmlformats.org/officeDocument/2006/relationships/hyperlink" Target="mailto:cmateus@ultracleam.com" TargetMode="External"/><Relationship Id="rId48" Type="http://schemas.openxmlformats.org/officeDocument/2006/relationships/hyperlink" Target="mailto:afumipluslta@yahoo.es" TargetMode="External"/><Relationship Id="rId64" Type="http://schemas.openxmlformats.org/officeDocument/2006/relationships/hyperlink" Target="mailto:acsacol@gamil.com" TargetMode="External"/><Relationship Id="rId69" Type="http://schemas.openxmlformats.org/officeDocument/2006/relationships/hyperlink" Target="mailto:hygienistintegral-1@hotmail.com" TargetMode="External"/><Relationship Id="rId80" Type="http://schemas.openxmlformats.org/officeDocument/2006/relationships/image" Target="media/image21.png"/><Relationship Id="rId85" Type="http://schemas.openxmlformats.org/officeDocument/2006/relationships/image" Target="media/image26.png"/><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4.png"/><Relationship Id="rId25" Type="http://schemas.openxmlformats.org/officeDocument/2006/relationships/hyperlink" Target="http://saludambiental.saludcapital.gov.co/quimicos_conceptos"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hyperlink" Target="mailto:amserviasistencia@gmail.com" TargetMode="External"/><Relationship Id="rId59" Type="http://schemas.openxmlformats.org/officeDocument/2006/relationships/hyperlink" Target="mailto:fullsolucionesempresariales@gmail.com" TargetMode="External"/><Relationship Id="rId67" Type="http://schemas.openxmlformats.org/officeDocument/2006/relationships/hyperlink" Target="mailto:ingebombas@hatmail.com" TargetMode="External"/><Relationship Id="rId20" Type="http://schemas.openxmlformats.org/officeDocument/2006/relationships/diagramLayout" Target="diagrams/layout2.xml"/><Relationship Id="rId41" Type="http://schemas.openxmlformats.org/officeDocument/2006/relationships/hyperlink" Target="mailto:controlefectivo@fumiservi.com" TargetMode="External"/><Relationship Id="rId54" Type="http://schemas.openxmlformats.org/officeDocument/2006/relationships/hyperlink" Target="mailto:administrador.logistico@comervet.com" TargetMode="External"/><Relationship Id="rId62" Type="http://schemas.openxmlformats.org/officeDocument/2006/relationships/hyperlink" Target="mailto:directoroperativo@funmicontry.com.co" TargetMode="External"/><Relationship Id="rId70" Type="http://schemas.openxmlformats.org/officeDocument/2006/relationships/hyperlink" Target="mailto:maintaining.solutions@outlook.com" TargetMode="External"/><Relationship Id="rId75" Type="http://schemas.openxmlformats.org/officeDocument/2006/relationships/hyperlink" Target="mailto:servisepticos1@gmail.com" TargetMode="External"/><Relationship Id="rId83" Type="http://schemas.openxmlformats.org/officeDocument/2006/relationships/image" Target="media/image24.png"/><Relationship Id="rId88" Type="http://schemas.openxmlformats.org/officeDocument/2006/relationships/image" Target="media/image29.png"/><Relationship Id="rId91" Type="http://schemas.openxmlformats.org/officeDocument/2006/relationships/image" Target="media/image32.png"/><Relationship Id="rId9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microsoft.com/office/2007/relationships/diagramDrawing" Target="diagrams/drawing2.xml"/><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hyperlink" Target="mailto:administrativo@asmingenieria.com" TargetMode="External"/><Relationship Id="rId57" Type="http://schemas.openxmlformats.org/officeDocument/2006/relationships/hyperlink" Target="mailto:operaciones2@easyclean.com.co" TargetMode="External"/><Relationship Id="rId10" Type="http://schemas.openxmlformats.org/officeDocument/2006/relationships/diagramQuickStyle" Target="diagrams/quickStyle1.xml"/><Relationship Id="rId31" Type="http://schemas.openxmlformats.org/officeDocument/2006/relationships/image" Target="media/image10.png"/><Relationship Id="rId44" Type="http://schemas.openxmlformats.org/officeDocument/2006/relationships/hyperlink" Target="mailto:atencionbasicaambiental@gmail.com" TargetMode="External"/><Relationship Id="rId52" Type="http://schemas.openxmlformats.org/officeDocument/2006/relationships/hyperlink" Target="mailto:cprsoluciones@outlook.com" TargetMode="External"/><Relationship Id="rId60" Type="http://schemas.openxmlformats.org/officeDocument/2006/relationships/hyperlink" Target="mailto:contratacionfumiespray@hotmail.com" TargetMode="External"/><Relationship Id="rId65" Type="http://schemas.openxmlformats.org/officeDocument/2006/relationships/hyperlink" Target="mailto:grupogecsas@hotmail.com" TargetMode="External"/><Relationship Id="rId73" Type="http://schemas.openxmlformats.org/officeDocument/2006/relationships/hyperlink" Target="mailto:fumigacionesbogota@gmail.com" TargetMode="External"/><Relationship Id="rId78" Type="http://schemas.openxmlformats.org/officeDocument/2006/relationships/image" Target="media/image19.png"/><Relationship Id="rId81" Type="http://schemas.openxmlformats.org/officeDocument/2006/relationships/image" Target="media/image22.png"/><Relationship Id="rId86" Type="http://schemas.openxmlformats.org/officeDocument/2006/relationships/image" Target="media/image27.png"/><Relationship Id="rId94" Type="http://schemas.openxmlformats.org/officeDocument/2006/relationships/footer" Target="footer1.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image" Target="media/image1.png"/><Relationship Id="rId18" Type="http://schemas.openxmlformats.org/officeDocument/2006/relationships/hyperlink" Target="https://www.mincit.gov.co/getattachment/estudios-economicos/estadisticas-e-informes/informes-economicos/informes-macroeconomicos/2020/informe-economico-01/oee-mab-informe-economico-i-trimestre-2020.pdf.aspx" TargetMode="External"/><Relationship Id="rId39" Type="http://schemas.openxmlformats.org/officeDocument/2006/relationships/hyperlink" Target="mailto:operacionesfumisert@gmail.com" TargetMode="External"/><Relationship Id="rId34" Type="http://schemas.openxmlformats.org/officeDocument/2006/relationships/image" Target="media/image13.png"/><Relationship Id="rId50" Type="http://schemas.openxmlformats.org/officeDocument/2006/relationships/hyperlink" Target="mailto:bpffumubel@yahoo.com" TargetMode="External"/><Relationship Id="rId55" Type="http://schemas.openxmlformats.org/officeDocument/2006/relationships/hyperlink" Target="mailto:asfumigar2011@gmail.com" TargetMode="External"/><Relationship Id="rId76" Type="http://schemas.openxmlformats.org/officeDocument/2006/relationships/hyperlink" Target="mailto:licitaciones@surtempresas.com" TargetMode="External"/><Relationship Id="rId97"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mailto:ManfredMultiservicios@gmail.co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hyperlink" Target="https://guiatramitesyservicios.bogota.gov.co/tramite-servicio/tanques-de-almacenamiento-manejo-del-agua/" TargetMode="External"/><Relationship Id="rId40" Type="http://schemas.openxmlformats.org/officeDocument/2006/relationships/hyperlink" Target="mailto:bombasabarna@gmail.com" TargetMode="External"/><Relationship Id="rId45" Type="http://schemas.openxmlformats.org/officeDocument/2006/relationships/hyperlink" Target="mailto:acuamaticmed@gmail.com" TargetMode="External"/><Relationship Id="rId66" Type="http://schemas.openxmlformats.org/officeDocument/2006/relationships/hyperlink" Target="mailto:hectormedinamelo@hotmail.com" TargetMode="External"/><Relationship Id="rId87" Type="http://schemas.openxmlformats.org/officeDocument/2006/relationships/image" Target="media/image28.png"/><Relationship Id="rId61" Type="http://schemas.openxmlformats.org/officeDocument/2006/relationships/hyperlink" Target="mailto:fumicalidadcomercial@gmail.com" TargetMode="External"/><Relationship Id="rId82" Type="http://schemas.openxmlformats.org/officeDocument/2006/relationships/image" Target="media/image23.png"/><Relationship Id="rId19" Type="http://schemas.openxmlformats.org/officeDocument/2006/relationships/diagramData" Target="diagrams/data2.xml"/><Relationship Id="rId14" Type="http://schemas.openxmlformats.org/officeDocument/2006/relationships/hyperlink" Target="https://www.dane.gov.co/files/investigaciones/boletines/ems/bol_ems_abril_20.pdf" TargetMode="External"/><Relationship Id="rId30" Type="http://schemas.openxmlformats.org/officeDocument/2006/relationships/image" Target="media/image9.png"/><Relationship Id="rId35" Type="http://schemas.openxmlformats.org/officeDocument/2006/relationships/image" Target="media/image14.png"/><Relationship Id="rId56" Type="http://schemas.openxmlformats.org/officeDocument/2006/relationships/hyperlink" Target="mailto:controlservicesauxiliar@gmail.com" TargetMode="External"/><Relationship Id="rId77" Type="http://schemas.openxmlformats.org/officeDocument/2006/relationships/image" Target="media/image18.png"/><Relationship Id="rId8" Type="http://schemas.openxmlformats.org/officeDocument/2006/relationships/diagramData" Target="diagrams/data1.xml"/><Relationship Id="rId51" Type="http://schemas.openxmlformats.org/officeDocument/2006/relationships/hyperlink" Target="mailto:ventas1@bioquilab.com" TargetMode="External"/><Relationship Id="rId72" Type="http://schemas.openxmlformats.org/officeDocument/2006/relationships/hyperlink" Target="mailto:maypservicios@gmail.com" TargetMode="External"/><Relationship Id="rId93" Type="http://schemas.openxmlformats.org/officeDocument/2006/relationships/header" Target="header2.xml"/><Relationship Id="rId98"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3.pn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6BEF3F-3237-4EFB-9C02-77B53FA2C689}" type="doc">
      <dgm:prSet loTypeId="urn:microsoft.com/office/officeart/2005/8/layout/vList2" loCatId="list" qsTypeId="urn:microsoft.com/office/officeart/2005/8/quickstyle/simple1" qsCatId="simple" csTypeId="urn:microsoft.com/office/officeart/2005/8/colors/accent3_2" csCatId="accent3" phldr="1"/>
      <dgm:spPr/>
      <dgm:t>
        <a:bodyPr/>
        <a:lstStyle/>
        <a:p>
          <a:endParaRPr lang="es-CO"/>
        </a:p>
      </dgm:t>
    </dgm:pt>
    <dgm:pt modelId="{0327DDB7-E63F-46A4-B5E5-26B8D0649A46}">
      <dgm:prSet phldrT="[Texto]"/>
      <dgm:spPr/>
      <dgm:t>
        <a:bodyPr/>
        <a:lstStyle/>
        <a:p>
          <a:pPr algn="ctr"/>
          <a:r>
            <a:rPr lang="es-CO" b="1"/>
            <a:t>Estudios y Diseños </a:t>
          </a:r>
        </a:p>
      </dgm:t>
    </dgm:pt>
    <dgm:pt modelId="{7B1A4CDE-3F6F-49CD-8162-491169A39C87}" type="parTrans" cxnId="{45442F72-7DBD-4A6E-8B11-A90073E94304}">
      <dgm:prSet/>
      <dgm:spPr/>
      <dgm:t>
        <a:bodyPr/>
        <a:lstStyle/>
        <a:p>
          <a:pPr algn="ctr"/>
          <a:endParaRPr lang="es-CO"/>
        </a:p>
      </dgm:t>
    </dgm:pt>
    <dgm:pt modelId="{50DA097E-6716-4884-ABA7-181034D02FB8}" type="sibTrans" cxnId="{45442F72-7DBD-4A6E-8B11-A90073E94304}">
      <dgm:prSet/>
      <dgm:spPr/>
      <dgm:t>
        <a:bodyPr/>
        <a:lstStyle/>
        <a:p>
          <a:pPr algn="ctr"/>
          <a:endParaRPr lang="es-CO"/>
        </a:p>
      </dgm:t>
    </dgm:pt>
    <dgm:pt modelId="{6A5EBDC6-F336-4261-8AFA-F4F7A80E7F5D}">
      <dgm:prSet phldrT="[Texto]"/>
      <dgm:spPr/>
      <dgm:t>
        <a:bodyPr/>
        <a:lstStyle/>
        <a:p>
          <a:pPr algn="ctr"/>
          <a:r>
            <a:rPr lang="es-CO" b="1"/>
            <a:t>Implementaciones </a:t>
          </a:r>
        </a:p>
      </dgm:t>
    </dgm:pt>
    <dgm:pt modelId="{C9FCF1D2-C160-45E2-B470-CD4FB41C66B7}" type="parTrans" cxnId="{86C87B07-9A98-4C86-B6C9-B99B5EE046B1}">
      <dgm:prSet/>
      <dgm:spPr/>
      <dgm:t>
        <a:bodyPr/>
        <a:lstStyle/>
        <a:p>
          <a:pPr algn="ctr"/>
          <a:endParaRPr lang="es-CO"/>
        </a:p>
      </dgm:t>
    </dgm:pt>
    <dgm:pt modelId="{4A73B50B-A548-45C8-8D24-32D5C100A854}" type="sibTrans" cxnId="{86C87B07-9A98-4C86-B6C9-B99B5EE046B1}">
      <dgm:prSet/>
      <dgm:spPr/>
      <dgm:t>
        <a:bodyPr/>
        <a:lstStyle/>
        <a:p>
          <a:pPr algn="ctr"/>
          <a:endParaRPr lang="es-CO"/>
        </a:p>
      </dgm:t>
    </dgm:pt>
    <dgm:pt modelId="{78F52D0C-3E24-4906-88ED-8578E4E1DF20}">
      <dgm:prSet phldrT="[Texto]"/>
      <dgm:spPr/>
      <dgm:t>
        <a:bodyPr/>
        <a:lstStyle/>
        <a:p>
          <a:pPr algn="ctr"/>
          <a:r>
            <a:rPr lang="es-CO" b="1"/>
            <a:t>Mantenimiento y soporte </a:t>
          </a:r>
        </a:p>
      </dgm:t>
    </dgm:pt>
    <dgm:pt modelId="{E268CB55-8EF2-4B98-9951-64CFE3AA69CD}" type="parTrans" cxnId="{535E2CCD-F1C7-4174-82B2-3B6B27A4ED75}">
      <dgm:prSet/>
      <dgm:spPr/>
      <dgm:t>
        <a:bodyPr/>
        <a:lstStyle/>
        <a:p>
          <a:pPr algn="ctr"/>
          <a:endParaRPr lang="es-CO"/>
        </a:p>
      </dgm:t>
    </dgm:pt>
    <dgm:pt modelId="{F543DC65-E68B-4AC8-B642-E418D1AA3346}" type="sibTrans" cxnId="{535E2CCD-F1C7-4174-82B2-3B6B27A4ED75}">
      <dgm:prSet/>
      <dgm:spPr/>
      <dgm:t>
        <a:bodyPr/>
        <a:lstStyle/>
        <a:p>
          <a:pPr algn="ctr"/>
          <a:endParaRPr lang="es-CO"/>
        </a:p>
      </dgm:t>
    </dgm:pt>
    <dgm:pt modelId="{F7659B31-3094-4832-B3C2-C5CE78903A01}" type="pres">
      <dgm:prSet presAssocID="{1B6BEF3F-3237-4EFB-9C02-77B53FA2C689}" presName="linear" presStyleCnt="0">
        <dgm:presLayoutVars>
          <dgm:animLvl val="lvl"/>
          <dgm:resizeHandles val="exact"/>
        </dgm:presLayoutVars>
      </dgm:prSet>
      <dgm:spPr/>
    </dgm:pt>
    <dgm:pt modelId="{161F18DE-9118-40DC-AFF8-1BFE3C9357A4}" type="pres">
      <dgm:prSet presAssocID="{0327DDB7-E63F-46A4-B5E5-26B8D0649A46}" presName="parentText" presStyleLbl="node1" presStyleIdx="0" presStyleCnt="3">
        <dgm:presLayoutVars>
          <dgm:chMax val="0"/>
          <dgm:bulletEnabled val="1"/>
        </dgm:presLayoutVars>
      </dgm:prSet>
      <dgm:spPr/>
    </dgm:pt>
    <dgm:pt modelId="{2D8D308D-8042-4D78-9D2A-27E210D1BB87}" type="pres">
      <dgm:prSet presAssocID="{50DA097E-6716-4884-ABA7-181034D02FB8}" presName="spacer" presStyleCnt="0"/>
      <dgm:spPr/>
    </dgm:pt>
    <dgm:pt modelId="{6E4EBCB1-8917-47E0-B643-EA81D1B62D62}" type="pres">
      <dgm:prSet presAssocID="{6A5EBDC6-F336-4261-8AFA-F4F7A80E7F5D}" presName="parentText" presStyleLbl="node1" presStyleIdx="1" presStyleCnt="3">
        <dgm:presLayoutVars>
          <dgm:chMax val="0"/>
          <dgm:bulletEnabled val="1"/>
        </dgm:presLayoutVars>
      </dgm:prSet>
      <dgm:spPr/>
    </dgm:pt>
    <dgm:pt modelId="{68ABE00E-1E1C-4E77-805E-8AA49F78591F}" type="pres">
      <dgm:prSet presAssocID="{4A73B50B-A548-45C8-8D24-32D5C100A854}" presName="spacer" presStyleCnt="0"/>
      <dgm:spPr/>
    </dgm:pt>
    <dgm:pt modelId="{734C0171-84CE-4C63-B8B1-E1FC2B563C2F}" type="pres">
      <dgm:prSet presAssocID="{78F52D0C-3E24-4906-88ED-8578E4E1DF20}" presName="parentText" presStyleLbl="node1" presStyleIdx="2" presStyleCnt="3">
        <dgm:presLayoutVars>
          <dgm:chMax val="0"/>
          <dgm:bulletEnabled val="1"/>
        </dgm:presLayoutVars>
      </dgm:prSet>
      <dgm:spPr/>
    </dgm:pt>
  </dgm:ptLst>
  <dgm:cxnLst>
    <dgm:cxn modelId="{86C87B07-9A98-4C86-B6C9-B99B5EE046B1}" srcId="{1B6BEF3F-3237-4EFB-9C02-77B53FA2C689}" destId="{6A5EBDC6-F336-4261-8AFA-F4F7A80E7F5D}" srcOrd="1" destOrd="0" parTransId="{C9FCF1D2-C160-45E2-B470-CD4FB41C66B7}" sibTransId="{4A73B50B-A548-45C8-8D24-32D5C100A854}"/>
    <dgm:cxn modelId="{254EC716-6B2D-453B-B078-C6AAA6C93B18}" type="presOf" srcId="{1B6BEF3F-3237-4EFB-9C02-77B53FA2C689}" destId="{F7659B31-3094-4832-B3C2-C5CE78903A01}" srcOrd="0" destOrd="0" presId="urn:microsoft.com/office/officeart/2005/8/layout/vList2"/>
    <dgm:cxn modelId="{CA2EE56A-96AD-401B-9F1E-A0005324B92D}" type="presOf" srcId="{6A5EBDC6-F336-4261-8AFA-F4F7A80E7F5D}" destId="{6E4EBCB1-8917-47E0-B643-EA81D1B62D62}" srcOrd="0" destOrd="0" presId="urn:microsoft.com/office/officeart/2005/8/layout/vList2"/>
    <dgm:cxn modelId="{B7395E6E-63F0-401C-9A72-A286B118E19C}" type="presOf" srcId="{0327DDB7-E63F-46A4-B5E5-26B8D0649A46}" destId="{161F18DE-9118-40DC-AFF8-1BFE3C9357A4}" srcOrd="0" destOrd="0" presId="urn:microsoft.com/office/officeart/2005/8/layout/vList2"/>
    <dgm:cxn modelId="{45442F72-7DBD-4A6E-8B11-A90073E94304}" srcId="{1B6BEF3F-3237-4EFB-9C02-77B53FA2C689}" destId="{0327DDB7-E63F-46A4-B5E5-26B8D0649A46}" srcOrd="0" destOrd="0" parTransId="{7B1A4CDE-3F6F-49CD-8162-491169A39C87}" sibTransId="{50DA097E-6716-4884-ABA7-181034D02FB8}"/>
    <dgm:cxn modelId="{535E2CCD-F1C7-4174-82B2-3B6B27A4ED75}" srcId="{1B6BEF3F-3237-4EFB-9C02-77B53FA2C689}" destId="{78F52D0C-3E24-4906-88ED-8578E4E1DF20}" srcOrd="2" destOrd="0" parTransId="{E268CB55-8EF2-4B98-9951-64CFE3AA69CD}" sibTransId="{F543DC65-E68B-4AC8-B642-E418D1AA3346}"/>
    <dgm:cxn modelId="{C44E8FE8-B178-4237-A169-E28357167284}" type="presOf" srcId="{78F52D0C-3E24-4906-88ED-8578E4E1DF20}" destId="{734C0171-84CE-4C63-B8B1-E1FC2B563C2F}" srcOrd="0" destOrd="0" presId="urn:microsoft.com/office/officeart/2005/8/layout/vList2"/>
    <dgm:cxn modelId="{A94A01FF-6222-4B9A-B310-B5858B2A784D}" type="presParOf" srcId="{F7659B31-3094-4832-B3C2-C5CE78903A01}" destId="{161F18DE-9118-40DC-AFF8-1BFE3C9357A4}" srcOrd="0" destOrd="0" presId="urn:microsoft.com/office/officeart/2005/8/layout/vList2"/>
    <dgm:cxn modelId="{1D48E8B2-7B3F-4BE2-8D16-F26232F86622}" type="presParOf" srcId="{F7659B31-3094-4832-B3C2-C5CE78903A01}" destId="{2D8D308D-8042-4D78-9D2A-27E210D1BB87}" srcOrd="1" destOrd="0" presId="urn:microsoft.com/office/officeart/2005/8/layout/vList2"/>
    <dgm:cxn modelId="{20108519-9721-4B6B-A144-C4162294C0D2}" type="presParOf" srcId="{F7659B31-3094-4832-B3C2-C5CE78903A01}" destId="{6E4EBCB1-8917-47E0-B643-EA81D1B62D62}" srcOrd="2" destOrd="0" presId="urn:microsoft.com/office/officeart/2005/8/layout/vList2"/>
    <dgm:cxn modelId="{2FC9761F-7136-4706-BD37-152938FC714F}" type="presParOf" srcId="{F7659B31-3094-4832-B3C2-C5CE78903A01}" destId="{68ABE00E-1E1C-4E77-805E-8AA49F78591F}" srcOrd="3" destOrd="0" presId="urn:microsoft.com/office/officeart/2005/8/layout/vList2"/>
    <dgm:cxn modelId="{73DBA70A-EE80-4CB2-83D7-47B47C9E2CBD}" type="presParOf" srcId="{F7659B31-3094-4832-B3C2-C5CE78903A01}" destId="{734C0171-84CE-4C63-B8B1-E1FC2B563C2F}" srcOrd="4" destOrd="0" presId="urn:microsoft.com/office/officeart/2005/8/layout/vList2"/>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918AEAC9-A877-4507-B81D-80E71E5F027B}"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s-ES"/>
        </a:p>
      </dgm:t>
    </dgm:pt>
    <dgm:pt modelId="{EE5D5866-902E-42F4-96C5-8C0D564D17AB}">
      <dgm:prSet phldrT="[Texto]" custT="1"/>
      <dgm:spPr/>
      <dgm:t>
        <a:bodyPr/>
        <a:lstStyle/>
        <a:p>
          <a:r>
            <a:rPr lang="es-ES" sz="800">
              <a:latin typeface="Arial Narrow" panose="020B0606020202030204" pitchFamily="34" charset="0"/>
            </a:rPr>
            <a:t>Identificación de necesidades del mercado</a:t>
          </a:r>
        </a:p>
      </dgm:t>
    </dgm:pt>
    <dgm:pt modelId="{E485FB33-D896-4D1D-B4E6-2A1199052A1E}" type="parTrans" cxnId="{3C9061CF-5A17-4CE5-B5F0-49A6BFBACB75}">
      <dgm:prSet/>
      <dgm:spPr/>
      <dgm:t>
        <a:bodyPr/>
        <a:lstStyle/>
        <a:p>
          <a:endParaRPr lang="es-ES" sz="800">
            <a:latin typeface="Arial Narrow" panose="020B0606020202030204" pitchFamily="34" charset="0"/>
          </a:endParaRPr>
        </a:p>
      </dgm:t>
    </dgm:pt>
    <dgm:pt modelId="{F2B53EC1-81FC-405C-830E-814F1E93ADC2}" type="sibTrans" cxnId="{3C9061CF-5A17-4CE5-B5F0-49A6BFBACB75}">
      <dgm:prSet custT="1"/>
      <dgm:spPr/>
      <dgm:t>
        <a:bodyPr/>
        <a:lstStyle/>
        <a:p>
          <a:endParaRPr lang="es-ES" sz="800">
            <a:latin typeface="Arial Narrow" panose="020B0606020202030204" pitchFamily="34" charset="0"/>
          </a:endParaRPr>
        </a:p>
      </dgm:t>
    </dgm:pt>
    <dgm:pt modelId="{DDC777E9-FF2E-40B5-A5E2-913E2BA8C6C5}">
      <dgm:prSet phldrT="[Texto]" custT="1"/>
      <dgm:spPr/>
      <dgm:t>
        <a:bodyPr/>
        <a:lstStyle/>
        <a:p>
          <a:r>
            <a:rPr lang="es-ES" sz="800">
              <a:latin typeface="Arial Narrow" panose="020B0606020202030204" pitchFamily="34" charset="0"/>
            </a:rPr>
            <a:t>Se identifican las neceidades de un sector especìfico </a:t>
          </a:r>
        </a:p>
      </dgm:t>
    </dgm:pt>
    <dgm:pt modelId="{12ABC7DB-717E-4F44-A6F3-10A1BF2300EC}" type="parTrans" cxnId="{EB3BBB4D-3F95-4E73-BB9F-1150FEA0D198}">
      <dgm:prSet/>
      <dgm:spPr/>
      <dgm:t>
        <a:bodyPr/>
        <a:lstStyle/>
        <a:p>
          <a:endParaRPr lang="es-ES" sz="800">
            <a:latin typeface="Arial Narrow" panose="020B0606020202030204" pitchFamily="34" charset="0"/>
          </a:endParaRPr>
        </a:p>
      </dgm:t>
    </dgm:pt>
    <dgm:pt modelId="{B0890A8B-DF5E-403B-9309-A814BBB70D4E}" type="sibTrans" cxnId="{EB3BBB4D-3F95-4E73-BB9F-1150FEA0D198}">
      <dgm:prSet/>
      <dgm:spPr/>
      <dgm:t>
        <a:bodyPr/>
        <a:lstStyle/>
        <a:p>
          <a:endParaRPr lang="es-ES" sz="800">
            <a:latin typeface="Arial Narrow" panose="020B0606020202030204" pitchFamily="34" charset="0"/>
          </a:endParaRPr>
        </a:p>
      </dgm:t>
    </dgm:pt>
    <dgm:pt modelId="{6FC4B3C4-1538-4A6E-B08C-F64A3C30600F}">
      <dgm:prSet phldrT="[Texto]" custT="1"/>
      <dgm:spPr/>
      <dgm:t>
        <a:bodyPr/>
        <a:lstStyle/>
        <a:p>
          <a:r>
            <a:rPr lang="es-ES" sz="800">
              <a:latin typeface="Arial Narrow" panose="020B0606020202030204" pitchFamily="34" charset="0"/>
            </a:rPr>
            <a:t>Diseño de productos  y soluciones</a:t>
          </a:r>
        </a:p>
      </dgm:t>
    </dgm:pt>
    <dgm:pt modelId="{BAF9B2D5-4B1C-4F39-852F-3EECE15F138B}" type="parTrans" cxnId="{8EEA0D36-7E72-4DDA-BF64-26B1EADA6547}">
      <dgm:prSet/>
      <dgm:spPr/>
      <dgm:t>
        <a:bodyPr/>
        <a:lstStyle/>
        <a:p>
          <a:endParaRPr lang="es-ES" sz="800">
            <a:latin typeface="Arial Narrow" panose="020B0606020202030204" pitchFamily="34" charset="0"/>
          </a:endParaRPr>
        </a:p>
      </dgm:t>
    </dgm:pt>
    <dgm:pt modelId="{448C917A-3855-4766-93F0-8AA5A1A7E8E2}" type="sibTrans" cxnId="{8EEA0D36-7E72-4DDA-BF64-26B1EADA6547}">
      <dgm:prSet custT="1"/>
      <dgm:spPr/>
      <dgm:t>
        <a:bodyPr/>
        <a:lstStyle/>
        <a:p>
          <a:endParaRPr lang="es-ES" sz="800">
            <a:latin typeface="Arial Narrow" panose="020B0606020202030204" pitchFamily="34" charset="0"/>
          </a:endParaRPr>
        </a:p>
      </dgm:t>
    </dgm:pt>
    <dgm:pt modelId="{6C279470-FF6C-407F-980A-D44D913A998A}">
      <dgm:prSet phldrT="[Texto]" custT="1"/>
      <dgm:spPr/>
      <dgm:t>
        <a:bodyPr/>
        <a:lstStyle/>
        <a:p>
          <a:r>
            <a:rPr lang="es-ES" sz="800">
              <a:latin typeface="Arial Narrow" panose="020B0606020202030204" pitchFamily="34" charset="0"/>
            </a:rPr>
            <a:t>Implementación  o perstaciòn de los servicios</a:t>
          </a:r>
        </a:p>
      </dgm:t>
    </dgm:pt>
    <dgm:pt modelId="{E0EB8D95-6E1C-4090-8325-543B688A42FE}" type="parTrans" cxnId="{214769F8-C1DF-43B7-8C7C-0C325E77A2C6}">
      <dgm:prSet/>
      <dgm:spPr/>
      <dgm:t>
        <a:bodyPr/>
        <a:lstStyle/>
        <a:p>
          <a:endParaRPr lang="es-ES" sz="800">
            <a:latin typeface="Arial Narrow" panose="020B0606020202030204" pitchFamily="34" charset="0"/>
          </a:endParaRPr>
        </a:p>
      </dgm:t>
    </dgm:pt>
    <dgm:pt modelId="{86C5AE87-8B06-456E-BFE8-0BA595B29D4B}" type="sibTrans" cxnId="{214769F8-C1DF-43B7-8C7C-0C325E77A2C6}">
      <dgm:prSet custT="1"/>
      <dgm:spPr/>
      <dgm:t>
        <a:bodyPr/>
        <a:lstStyle/>
        <a:p>
          <a:endParaRPr lang="es-ES" sz="800">
            <a:latin typeface="Arial Narrow" panose="020B0606020202030204" pitchFamily="34" charset="0"/>
          </a:endParaRPr>
        </a:p>
      </dgm:t>
    </dgm:pt>
    <dgm:pt modelId="{5DB4436D-43FB-4A33-ACA4-677C1649479C}">
      <dgm:prSet phldrT="[Texto]" custT="1"/>
      <dgm:spPr/>
      <dgm:t>
        <a:bodyPr/>
        <a:lstStyle/>
        <a:p>
          <a:r>
            <a:rPr lang="es-ES" sz="800">
              <a:latin typeface="Arial Narrow" panose="020B0606020202030204" pitchFamily="34" charset="0"/>
            </a:rPr>
            <a:t>Mantenimiento</a:t>
          </a:r>
        </a:p>
      </dgm:t>
    </dgm:pt>
    <dgm:pt modelId="{70B29C9C-7EB1-4D13-ABF4-B3B561B83426}" type="parTrans" cxnId="{3FD8D88A-D2F4-40A3-8FE8-63286F0B6BA8}">
      <dgm:prSet/>
      <dgm:spPr/>
      <dgm:t>
        <a:bodyPr/>
        <a:lstStyle/>
        <a:p>
          <a:endParaRPr lang="es-ES" sz="800">
            <a:latin typeface="Arial Narrow" panose="020B0606020202030204" pitchFamily="34" charset="0"/>
          </a:endParaRPr>
        </a:p>
      </dgm:t>
    </dgm:pt>
    <dgm:pt modelId="{0638083E-F52D-41E3-AE81-00E77B7753E1}" type="sibTrans" cxnId="{3FD8D88A-D2F4-40A3-8FE8-63286F0B6BA8}">
      <dgm:prSet custT="1"/>
      <dgm:spPr/>
      <dgm:t>
        <a:bodyPr/>
        <a:lstStyle/>
        <a:p>
          <a:endParaRPr lang="es-ES" sz="800">
            <a:latin typeface="Arial Narrow" panose="020B0606020202030204" pitchFamily="34" charset="0"/>
          </a:endParaRPr>
        </a:p>
      </dgm:t>
    </dgm:pt>
    <dgm:pt modelId="{FF34FF64-47D2-44D7-B8BC-736E7588E62B}">
      <dgm:prSet phldrT="[Texto]" custT="1"/>
      <dgm:spPr/>
      <dgm:t>
        <a:bodyPr/>
        <a:lstStyle/>
        <a:p>
          <a:r>
            <a:rPr lang="es-ES" sz="800">
              <a:latin typeface="Arial Narrow" panose="020B0606020202030204" pitchFamily="34" charset="0"/>
            </a:rPr>
            <a:t>Se regulan los servicios por parte de las autoridades competentes </a:t>
          </a:r>
        </a:p>
      </dgm:t>
    </dgm:pt>
    <dgm:pt modelId="{974D72FC-C154-488C-B408-E73AD0C72439}" type="parTrans" cxnId="{AF8579D7-87C2-4D2E-AA40-F6FE25498D83}">
      <dgm:prSet/>
      <dgm:spPr/>
      <dgm:t>
        <a:bodyPr/>
        <a:lstStyle/>
        <a:p>
          <a:endParaRPr lang="es-ES" sz="800">
            <a:latin typeface="Arial Narrow" panose="020B0606020202030204" pitchFamily="34" charset="0"/>
          </a:endParaRPr>
        </a:p>
      </dgm:t>
    </dgm:pt>
    <dgm:pt modelId="{61AA4650-E4CE-42E6-A5E4-E98D2E7C16C4}" type="sibTrans" cxnId="{AF8579D7-87C2-4D2E-AA40-F6FE25498D83}">
      <dgm:prSet/>
      <dgm:spPr/>
      <dgm:t>
        <a:bodyPr/>
        <a:lstStyle/>
        <a:p>
          <a:endParaRPr lang="es-ES" sz="800">
            <a:latin typeface="Arial Narrow" panose="020B0606020202030204" pitchFamily="34" charset="0"/>
          </a:endParaRPr>
        </a:p>
      </dgm:t>
    </dgm:pt>
    <dgm:pt modelId="{9912676E-1923-4861-8901-1729E7CDA3CF}">
      <dgm:prSet phldrT="[Texto]" custT="1"/>
      <dgm:spPr/>
      <dgm:t>
        <a:bodyPr/>
        <a:lstStyle/>
        <a:p>
          <a:r>
            <a:rPr lang="es-ES" sz="800">
              <a:latin typeface="Arial Narrow" panose="020B0606020202030204" pitchFamily="34" charset="0"/>
            </a:rPr>
            <a:t>Las empresas prestan los servicios </a:t>
          </a:r>
        </a:p>
      </dgm:t>
    </dgm:pt>
    <dgm:pt modelId="{B8B7F81F-2789-4D04-99E4-03AF174542F2}" type="parTrans" cxnId="{B9362597-2155-41D6-9287-6032E602E60C}">
      <dgm:prSet/>
      <dgm:spPr/>
      <dgm:t>
        <a:bodyPr/>
        <a:lstStyle/>
        <a:p>
          <a:endParaRPr lang="es-ES" sz="800">
            <a:latin typeface="Arial Narrow" panose="020B0606020202030204" pitchFamily="34" charset="0"/>
          </a:endParaRPr>
        </a:p>
      </dgm:t>
    </dgm:pt>
    <dgm:pt modelId="{1F1F9B37-1833-407D-AB1F-E12E92F4AC33}" type="sibTrans" cxnId="{B9362597-2155-41D6-9287-6032E602E60C}">
      <dgm:prSet/>
      <dgm:spPr/>
      <dgm:t>
        <a:bodyPr/>
        <a:lstStyle/>
        <a:p>
          <a:endParaRPr lang="es-ES" sz="800">
            <a:latin typeface="Arial Narrow" panose="020B0606020202030204" pitchFamily="34" charset="0"/>
          </a:endParaRPr>
        </a:p>
      </dgm:t>
    </dgm:pt>
    <dgm:pt modelId="{80C7233D-E826-49CA-93D8-260420A7BAC5}">
      <dgm:prSet phldrT="[Texto]" custT="1"/>
      <dgm:spPr/>
      <dgm:t>
        <a:bodyPr/>
        <a:lstStyle/>
        <a:p>
          <a:r>
            <a:rPr lang="es-ES" sz="800">
              <a:latin typeface="Arial Narrow" panose="020B0606020202030204" pitchFamily="34" charset="0"/>
            </a:rPr>
            <a:t>Se prestan los servicios </a:t>
          </a:r>
        </a:p>
      </dgm:t>
    </dgm:pt>
    <dgm:pt modelId="{416E9111-5AF4-49CF-8C82-4BA8C28F14D2}" type="parTrans" cxnId="{1707A86F-A5B8-455C-A70E-BC1F2E6154A4}">
      <dgm:prSet/>
      <dgm:spPr/>
      <dgm:t>
        <a:bodyPr/>
        <a:lstStyle/>
        <a:p>
          <a:endParaRPr lang="es-ES"/>
        </a:p>
      </dgm:t>
    </dgm:pt>
    <dgm:pt modelId="{628EEAB2-7E22-47A9-B724-1741AAA10411}" type="sibTrans" cxnId="{1707A86F-A5B8-455C-A70E-BC1F2E6154A4}">
      <dgm:prSet/>
      <dgm:spPr/>
      <dgm:t>
        <a:bodyPr/>
        <a:lstStyle/>
        <a:p>
          <a:endParaRPr lang="es-ES"/>
        </a:p>
      </dgm:t>
    </dgm:pt>
    <dgm:pt modelId="{A4B67C38-F0AE-44A0-91BB-064E1C5D1A8E}">
      <dgm:prSet phldrT="[Texto]" custT="1"/>
      <dgm:spPr/>
      <dgm:t>
        <a:bodyPr/>
        <a:lstStyle/>
        <a:p>
          <a:r>
            <a:rPr lang="es-ES" sz="800">
              <a:latin typeface="Arial Narrow" panose="020B0606020202030204" pitchFamily="34" charset="0"/>
            </a:rPr>
            <a:t>Se cuenta con el apoyo de laboratorios autorizados para relizaci{ond e pruebas especilizadas para el agua.</a:t>
          </a:r>
        </a:p>
      </dgm:t>
    </dgm:pt>
    <dgm:pt modelId="{D0C428B3-67D3-40F5-AF73-EBCE32822708}" type="parTrans" cxnId="{0B3B238E-16F9-415A-AEC5-30CC4D6C172C}">
      <dgm:prSet/>
      <dgm:spPr/>
    </dgm:pt>
    <dgm:pt modelId="{C66E4F44-8319-43D9-9B55-B170717026E4}" type="sibTrans" cxnId="{0B3B238E-16F9-415A-AEC5-30CC4D6C172C}">
      <dgm:prSet/>
      <dgm:spPr/>
    </dgm:pt>
    <dgm:pt modelId="{CEA9340F-25FE-4C7D-94CE-5BDBA449D0E8}" type="pres">
      <dgm:prSet presAssocID="{918AEAC9-A877-4507-B81D-80E71E5F027B}" presName="linearFlow" presStyleCnt="0">
        <dgm:presLayoutVars>
          <dgm:dir/>
          <dgm:animLvl val="lvl"/>
          <dgm:resizeHandles val="exact"/>
        </dgm:presLayoutVars>
      </dgm:prSet>
      <dgm:spPr/>
    </dgm:pt>
    <dgm:pt modelId="{A4B48006-F6E3-42B7-890D-2E17854F2D29}" type="pres">
      <dgm:prSet presAssocID="{EE5D5866-902E-42F4-96C5-8C0D564D17AB}" presName="composite" presStyleCnt="0"/>
      <dgm:spPr/>
    </dgm:pt>
    <dgm:pt modelId="{5F2048A8-2A38-4F4A-A9D6-9B10539495CB}" type="pres">
      <dgm:prSet presAssocID="{EE5D5866-902E-42F4-96C5-8C0D564D17AB}" presName="parTx" presStyleLbl="node1" presStyleIdx="0" presStyleCnt="4">
        <dgm:presLayoutVars>
          <dgm:chMax val="0"/>
          <dgm:chPref val="0"/>
          <dgm:bulletEnabled val="1"/>
        </dgm:presLayoutVars>
      </dgm:prSet>
      <dgm:spPr/>
    </dgm:pt>
    <dgm:pt modelId="{48971BD8-BD38-483C-9A1C-D480F14D5C4F}" type="pres">
      <dgm:prSet presAssocID="{EE5D5866-902E-42F4-96C5-8C0D564D17AB}" presName="parSh" presStyleLbl="node1" presStyleIdx="0" presStyleCnt="4"/>
      <dgm:spPr/>
    </dgm:pt>
    <dgm:pt modelId="{8B78A84C-502C-4E2C-A4F8-41097503A703}" type="pres">
      <dgm:prSet presAssocID="{EE5D5866-902E-42F4-96C5-8C0D564D17AB}" presName="desTx" presStyleLbl="fgAcc1" presStyleIdx="0" presStyleCnt="4">
        <dgm:presLayoutVars>
          <dgm:bulletEnabled val="1"/>
        </dgm:presLayoutVars>
      </dgm:prSet>
      <dgm:spPr/>
    </dgm:pt>
    <dgm:pt modelId="{10E47DB4-16E1-4166-AB8D-5934BB27ACB7}" type="pres">
      <dgm:prSet presAssocID="{F2B53EC1-81FC-405C-830E-814F1E93ADC2}" presName="sibTrans" presStyleLbl="sibTrans2D1" presStyleIdx="0" presStyleCnt="3"/>
      <dgm:spPr/>
    </dgm:pt>
    <dgm:pt modelId="{BB95686A-29EA-4EE3-ABDD-38EC040C518B}" type="pres">
      <dgm:prSet presAssocID="{F2B53EC1-81FC-405C-830E-814F1E93ADC2}" presName="connTx" presStyleLbl="sibTrans2D1" presStyleIdx="0" presStyleCnt="3"/>
      <dgm:spPr/>
    </dgm:pt>
    <dgm:pt modelId="{7BD01BF7-31C8-45F4-8B54-8D72AFCEEE5E}" type="pres">
      <dgm:prSet presAssocID="{6FC4B3C4-1538-4A6E-B08C-F64A3C30600F}" presName="composite" presStyleCnt="0"/>
      <dgm:spPr/>
    </dgm:pt>
    <dgm:pt modelId="{139CC52E-59F3-4773-B919-7F6CFE2A5E6E}" type="pres">
      <dgm:prSet presAssocID="{6FC4B3C4-1538-4A6E-B08C-F64A3C30600F}" presName="parTx" presStyleLbl="node1" presStyleIdx="0" presStyleCnt="4">
        <dgm:presLayoutVars>
          <dgm:chMax val="0"/>
          <dgm:chPref val="0"/>
          <dgm:bulletEnabled val="1"/>
        </dgm:presLayoutVars>
      </dgm:prSet>
      <dgm:spPr/>
    </dgm:pt>
    <dgm:pt modelId="{E931F89B-47BB-4253-8F6F-65CA7C660987}" type="pres">
      <dgm:prSet presAssocID="{6FC4B3C4-1538-4A6E-B08C-F64A3C30600F}" presName="parSh" presStyleLbl="node1" presStyleIdx="1" presStyleCnt="4"/>
      <dgm:spPr/>
    </dgm:pt>
    <dgm:pt modelId="{379A1910-0004-4DC1-9878-7B3938BDD197}" type="pres">
      <dgm:prSet presAssocID="{6FC4B3C4-1538-4A6E-B08C-F64A3C30600F}" presName="desTx" presStyleLbl="fgAcc1" presStyleIdx="1" presStyleCnt="4">
        <dgm:presLayoutVars>
          <dgm:bulletEnabled val="1"/>
        </dgm:presLayoutVars>
      </dgm:prSet>
      <dgm:spPr/>
    </dgm:pt>
    <dgm:pt modelId="{424118E6-8D0F-4CCF-8CFE-1BA1681E20D2}" type="pres">
      <dgm:prSet presAssocID="{448C917A-3855-4766-93F0-8AA5A1A7E8E2}" presName="sibTrans" presStyleLbl="sibTrans2D1" presStyleIdx="1" presStyleCnt="3"/>
      <dgm:spPr/>
    </dgm:pt>
    <dgm:pt modelId="{D878EEF0-7187-4C77-BDC7-29EC45557A57}" type="pres">
      <dgm:prSet presAssocID="{448C917A-3855-4766-93F0-8AA5A1A7E8E2}" presName="connTx" presStyleLbl="sibTrans2D1" presStyleIdx="1" presStyleCnt="3"/>
      <dgm:spPr/>
    </dgm:pt>
    <dgm:pt modelId="{4A2F8DC0-0C2A-4EC3-8BCE-9797ACC40563}" type="pres">
      <dgm:prSet presAssocID="{6C279470-FF6C-407F-980A-D44D913A998A}" presName="composite" presStyleCnt="0"/>
      <dgm:spPr/>
    </dgm:pt>
    <dgm:pt modelId="{AD373C85-53D9-4B53-A4EE-1027F92ECF7F}" type="pres">
      <dgm:prSet presAssocID="{6C279470-FF6C-407F-980A-D44D913A998A}" presName="parTx" presStyleLbl="node1" presStyleIdx="1" presStyleCnt="4">
        <dgm:presLayoutVars>
          <dgm:chMax val="0"/>
          <dgm:chPref val="0"/>
          <dgm:bulletEnabled val="1"/>
        </dgm:presLayoutVars>
      </dgm:prSet>
      <dgm:spPr/>
    </dgm:pt>
    <dgm:pt modelId="{1D46D2BF-C7FC-4C26-8C17-58A9BC991734}" type="pres">
      <dgm:prSet presAssocID="{6C279470-FF6C-407F-980A-D44D913A998A}" presName="parSh" presStyleLbl="node1" presStyleIdx="2" presStyleCnt="4"/>
      <dgm:spPr/>
    </dgm:pt>
    <dgm:pt modelId="{52CE1169-BE8E-446B-9EFC-DC9FCD076E92}" type="pres">
      <dgm:prSet presAssocID="{6C279470-FF6C-407F-980A-D44D913A998A}" presName="desTx" presStyleLbl="fgAcc1" presStyleIdx="2" presStyleCnt="4">
        <dgm:presLayoutVars>
          <dgm:bulletEnabled val="1"/>
        </dgm:presLayoutVars>
      </dgm:prSet>
      <dgm:spPr/>
    </dgm:pt>
    <dgm:pt modelId="{B1EFDD87-46CB-44B0-92E4-5855EF62B613}" type="pres">
      <dgm:prSet presAssocID="{86C5AE87-8B06-456E-BFE8-0BA595B29D4B}" presName="sibTrans" presStyleLbl="sibTrans2D1" presStyleIdx="2" presStyleCnt="3"/>
      <dgm:spPr/>
    </dgm:pt>
    <dgm:pt modelId="{125B3D21-3637-4ED7-86C5-6703359F7FA4}" type="pres">
      <dgm:prSet presAssocID="{86C5AE87-8B06-456E-BFE8-0BA595B29D4B}" presName="connTx" presStyleLbl="sibTrans2D1" presStyleIdx="2" presStyleCnt="3"/>
      <dgm:spPr/>
    </dgm:pt>
    <dgm:pt modelId="{8860C830-58EE-470C-BD4B-42D3842BC76E}" type="pres">
      <dgm:prSet presAssocID="{5DB4436D-43FB-4A33-ACA4-677C1649479C}" presName="composite" presStyleCnt="0"/>
      <dgm:spPr/>
    </dgm:pt>
    <dgm:pt modelId="{BB7974CF-E9B8-4106-9B0C-5D3235128513}" type="pres">
      <dgm:prSet presAssocID="{5DB4436D-43FB-4A33-ACA4-677C1649479C}" presName="parTx" presStyleLbl="node1" presStyleIdx="2" presStyleCnt="4">
        <dgm:presLayoutVars>
          <dgm:chMax val="0"/>
          <dgm:chPref val="0"/>
          <dgm:bulletEnabled val="1"/>
        </dgm:presLayoutVars>
      </dgm:prSet>
      <dgm:spPr/>
    </dgm:pt>
    <dgm:pt modelId="{794B2A45-88A7-451F-8578-1E9C0DFBD8BF}" type="pres">
      <dgm:prSet presAssocID="{5DB4436D-43FB-4A33-ACA4-677C1649479C}" presName="parSh" presStyleLbl="node1" presStyleIdx="3" presStyleCnt="4"/>
      <dgm:spPr/>
    </dgm:pt>
    <dgm:pt modelId="{D9AF474A-74CB-43B0-9DC9-7B8085472F1A}" type="pres">
      <dgm:prSet presAssocID="{5DB4436D-43FB-4A33-ACA4-677C1649479C}" presName="desTx" presStyleLbl="fgAcc1" presStyleIdx="3" presStyleCnt="4">
        <dgm:presLayoutVars>
          <dgm:bulletEnabled val="1"/>
        </dgm:presLayoutVars>
      </dgm:prSet>
      <dgm:spPr/>
    </dgm:pt>
  </dgm:ptLst>
  <dgm:cxnLst>
    <dgm:cxn modelId="{D4B7C602-E657-408C-98AE-1F7E2144AA8D}" type="presOf" srcId="{5DB4436D-43FB-4A33-ACA4-677C1649479C}" destId="{794B2A45-88A7-451F-8578-1E9C0DFBD8BF}" srcOrd="1" destOrd="0" presId="urn:microsoft.com/office/officeart/2005/8/layout/process3"/>
    <dgm:cxn modelId="{B1D7290D-CC09-4E06-AE3B-49B32B14F9DD}" type="presOf" srcId="{EE5D5866-902E-42F4-96C5-8C0D564D17AB}" destId="{48971BD8-BD38-483C-9A1C-D480F14D5C4F}" srcOrd="1" destOrd="0" presId="urn:microsoft.com/office/officeart/2005/8/layout/process3"/>
    <dgm:cxn modelId="{27410D12-A579-4665-A095-B85BEE08116C}" type="presOf" srcId="{448C917A-3855-4766-93F0-8AA5A1A7E8E2}" destId="{424118E6-8D0F-4CCF-8CFE-1BA1681E20D2}" srcOrd="0" destOrd="0" presId="urn:microsoft.com/office/officeart/2005/8/layout/process3"/>
    <dgm:cxn modelId="{10BC742C-54B8-4723-AEED-8F5C6FC6305F}" type="presOf" srcId="{80C7233D-E826-49CA-93D8-260420A7BAC5}" destId="{D9AF474A-74CB-43B0-9DC9-7B8085472F1A}" srcOrd="0" destOrd="0" presId="urn:microsoft.com/office/officeart/2005/8/layout/process3"/>
    <dgm:cxn modelId="{ED8EF031-C2BA-413C-8B36-CBF638ABD39A}" type="presOf" srcId="{A4B67C38-F0AE-44A0-91BB-064E1C5D1A8E}" destId="{D9AF474A-74CB-43B0-9DC9-7B8085472F1A}" srcOrd="0" destOrd="1" presId="urn:microsoft.com/office/officeart/2005/8/layout/process3"/>
    <dgm:cxn modelId="{8EEA0D36-7E72-4DDA-BF64-26B1EADA6547}" srcId="{918AEAC9-A877-4507-B81D-80E71E5F027B}" destId="{6FC4B3C4-1538-4A6E-B08C-F64A3C30600F}" srcOrd="1" destOrd="0" parTransId="{BAF9B2D5-4B1C-4F39-852F-3EECE15F138B}" sibTransId="{448C917A-3855-4766-93F0-8AA5A1A7E8E2}"/>
    <dgm:cxn modelId="{6AD38644-CCA0-45D2-9A7A-5C83039EC4E1}" type="presOf" srcId="{DDC777E9-FF2E-40B5-A5E2-913E2BA8C6C5}" destId="{8B78A84C-502C-4E2C-A4F8-41097503A703}" srcOrd="0" destOrd="0" presId="urn:microsoft.com/office/officeart/2005/8/layout/process3"/>
    <dgm:cxn modelId="{EB3BBB4D-3F95-4E73-BB9F-1150FEA0D198}" srcId="{EE5D5866-902E-42F4-96C5-8C0D564D17AB}" destId="{DDC777E9-FF2E-40B5-A5E2-913E2BA8C6C5}" srcOrd="0" destOrd="0" parTransId="{12ABC7DB-717E-4F44-A6F3-10A1BF2300EC}" sibTransId="{B0890A8B-DF5E-403B-9309-A814BBB70D4E}"/>
    <dgm:cxn modelId="{46559255-D3D8-4D9C-8F38-20BFD932CB66}" type="presOf" srcId="{9912676E-1923-4861-8901-1729E7CDA3CF}" destId="{52CE1169-BE8E-446B-9EFC-DC9FCD076E92}" srcOrd="0" destOrd="0" presId="urn:microsoft.com/office/officeart/2005/8/layout/process3"/>
    <dgm:cxn modelId="{567B7F5E-B2C3-4A60-A27B-3D584810FA59}" type="presOf" srcId="{6FC4B3C4-1538-4A6E-B08C-F64A3C30600F}" destId="{E931F89B-47BB-4253-8F6F-65CA7C660987}" srcOrd="1" destOrd="0" presId="urn:microsoft.com/office/officeart/2005/8/layout/process3"/>
    <dgm:cxn modelId="{1707A86F-A5B8-455C-A70E-BC1F2E6154A4}" srcId="{5DB4436D-43FB-4A33-ACA4-677C1649479C}" destId="{80C7233D-E826-49CA-93D8-260420A7BAC5}" srcOrd="0" destOrd="0" parTransId="{416E9111-5AF4-49CF-8C82-4BA8C28F14D2}" sibTransId="{628EEAB2-7E22-47A9-B724-1741AAA10411}"/>
    <dgm:cxn modelId="{D9467773-D3BC-4646-89B6-21976625F47B}" type="presOf" srcId="{6C279470-FF6C-407F-980A-D44D913A998A}" destId="{AD373C85-53D9-4B53-A4EE-1027F92ECF7F}" srcOrd="0" destOrd="0" presId="urn:microsoft.com/office/officeart/2005/8/layout/process3"/>
    <dgm:cxn modelId="{4FD92A86-9CCE-4354-BA85-EC73A3514926}" type="presOf" srcId="{918AEAC9-A877-4507-B81D-80E71E5F027B}" destId="{CEA9340F-25FE-4C7D-94CE-5BDBA449D0E8}" srcOrd="0" destOrd="0" presId="urn:microsoft.com/office/officeart/2005/8/layout/process3"/>
    <dgm:cxn modelId="{3FD8D88A-D2F4-40A3-8FE8-63286F0B6BA8}" srcId="{918AEAC9-A877-4507-B81D-80E71E5F027B}" destId="{5DB4436D-43FB-4A33-ACA4-677C1649479C}" srcOrd="3" destOrd="0" parTransId="{70B29C9C-7EB1-4D13-ABF4-B3B561B83426}" sibTransId="{0638083E-F52D-41E3-AE81-00E77B7753E1}"/>
    <dgm:cxn modelId="{0B3B238E-16F9-415A-AEC5-30CC4D6C172C}" srcId="{5DB4436D-43FB-4A33-ACA4-677C1649479C}" destId="{A4B67C38-F0AE-44A0-91BB-064E1C5D1A8E}" srcOrd="1" destOrd="0" parTransId="{D0C428B3-67D3-40F5-AF73-EBCE32822708}" sibTransId="{C66E4F44-8319-43D9-9B55-B170717026E4}"/>
    <dgm:cxn modelId="{E6AF9190-65E3-4E51-B6A7-C9165F8C7888}" type="presOf" srcId="{6FC4B3C4-1538-4A6E-B08C-F64A3C30600F}" destId="{139CC52E-59F3-4773-B919-7F6CFE2A5E6E}" srcOrd="0" destOrd="0" presId="urn:microsoft.com/office/officeart/2005/8/layout/process3"/>
    <dgm:cxn modelId="{B9362597-2155-41D6-9287-6032E602E60C}" srcId="{6C279470-FF6C-407F-980A-D44D913A998A}" destId="{9912676E-1923-4861-8901-1729E7CDA3CF}" srcOrd="0" destOrd="0" parTransId="{B8B7F81F-2789-4D04-99E4-03AF174542F2}" sibTransId="{1F1F9B37-1833-407D-AB1F-E12E92F4AC33}"/>
    <dgm:cxn modelId="{8F471EA8-9841-47C7-9D95-EC6FD08C9ADA}" type="presOf" srcId="{5DB4436D-43FB-4A33-ACA4-677C1649479C}" destId="{BB7974CF-E9B8-4106-9B0C-5D3235128513}" srcOrd="0" destOrd="0" presId="urn:microsoft.com/office/officeart/2005/8/layout/process3"/>
    <dgm:cxn modelId="{A85889A9-E483-481E-91F0-13189FD0DEA5}" type="presOf" srcId="{F2B53EC1-81FC-405C-830E-814F1E93ADC2}" destId="{BB95686A-29EA-4EE3-ABDD-38EC040C518B}" srcOrd="1" destOrd="0" presId="urn:microsoft.com/office/officeart/2005/8/layout/process3"/>
    <dgm:cxn modelId="{9448C6AC-7434-4CBC-877A-5C0438C6FC7A}" type="presOf" srcId="{448C917A-3855-4766-93F0-8AA5A1A7E8E2}" destId="{D878EEF0-7187-4C77-BDC7-29EC45557A57}" srcOrd="1" destOrd="0" presId="urn:microsoft.com/office/officeart/2005/8/layout/process3"/>
    <dgm:cxn modelId="{7F1818B7-5C33-43FE-AEB0-5C14CB5F92D4}" type="presOf" srcId="{FF34FF64-47D2-44D7-B8BC-736E7588E62B}" destId="{379A1910-0004-4DC1-9878-7B3938BDD197}" srcOrd="0" destOrd="0" presId="urn:microsoft.com/office/officeart/2005/8/layout/process3"/>
    <dgm:cxn modelId="{3C9061CF-5A17-4CE5-B5F0-49A6BFBACB75}" srcId="{918AEAC9-A877-4507-B81D-80E71E5F027B}" destId="{EE5D5866-902E-42F4-96C5-8C0D564D17AB}" srcOrd="0" destOrd="0" parTransId="{E485FB33-D896-4D1D-B4E6-2A1199052A1E}" sibTransId="{F2B53EC1-81FC-405C-830E-814F1E93ADC2}"/>
    <dgm:cxn modelId="{AF8579D7-87C2-4D2E-AA40-F6FE25498D83}" srcId="{6FC4B3C4-1538-4A6E-B08C-F64A3C30600F}" destId="{FF34FF64-47D2-44D7-B8BC-736E7588E62B}" srcOrd="0" destOrd="0" parTransId="{974D72FC-C154-488C-B408-E73AD0C72439}" sibTransId="{61AA4650-E4CE-42E6-A5E4-E98D2E7C16C4}"/>
    <dgm:cxn modelId="{83FDB6E9-71FC-4AEB-B2F5-B4D0906E09FF}" type="presOf" srcId="{6C279470-FF6C-407F-980A-D44D913A998A}" destId="{1D46D2BF-C7FC-4C26-8C17-58A9BC991734}" srcOrd="1" destOrd="0" presId="urn:microsoft.com/office/officeart/2005/8/layout/process3"/>
    <dgm:cxn modelId="{2AC4C7E9-45F1-4084-81C3-DCD1B0BE296D}" type="presOf" srcId="{86C5AE87-8B06-456E-BFE8-0BA595B29D4B}" destId="{125B3D21-3637-4ED7-86C5-6703359F7FA4}" srcOrd="1" destOrd="0" presId="urn:microsoft.com/office/officeart/2005/8/layout/process3"/>
    <dgm:cxn modelId="{C34A30EC-5DF8-49E3-93CD-6A096A8427CF}" type="presOf" srcId="{86C5AE87-8B06-456E-BFE8-0BA595B29D4B}" destId="{B1EFDD87-46CB-44B0-92E4-5855EF62B613}" srcOrd="0" destOrd="0" presId="urn:microsoft.com/office/officeart/2005/8/layout/process3"/>
    <dgm:cxn modelId="{214769F8-C1DF-43B7-8C7C-0C325E77A2C6}" srcId="{918AEAC9-A877-4507-B81D-80E71E5F027B}" destId="{6C279470-FF6C-407F-980A-D44D913A998A}" srcOrd="2" destOrd="0" parTransId="{E0EB8D95-6E1C-4090-8325-543B688A42FE}" sibTransId="{86C5AE87-8B06-456E-BFE8-0BA595B29D4B}"/>
    <dgm:cxn modelId="{061C19FD-144A-4FA0-8F68-5633BBB98AB6}" type="presOf" srcId="{EE5D5866-902E-42F4-96C5-8C0D564D17AB}" destId="{5F2048A8-2A38-4F4A-A9D6-9B10539495CB}" srcOrd="0" destOrd="0" presId="urn:microsoft.com/office/officeart/2005/8/layout/process3"/>
    <dgm:cxn modelId="{C53BE5FE-F99D-4033-9443-F38CA93BEDE0}" type="presOf" srcId="{F2B53EC1-81FC-405C-830E-814F1E93ADC2}" destId="{10E47DB4-16E1-4166-AB8D-5934BB27ACB7}" srcOrd="0" destOrd="0" presId="urn:microsoft.com/office/officeart/2005/8/layout/process3"/>
    <dgm:cxn modelId="{01E55040-63E9-44B8-B988-867187F9E565}" type="presParOf" srcId="{CEA9340F-25FE-4C7D-94CE-5BDBA449D0E8}" destId="{A4B48006-F6E3-42B7-890D-2E17854F2D29}" srcOrd="0" destOrd="0" presId="urn:microsoft.com/office/officeart/2005/8/layout/process3"/>
    <dgm:cxn modelId="{CDB927C6-3C7D-492E-AEA9-33B0E0311D7F}" type="presParOf" srcId="{A4B48006-F6E3-42B7-890D-2E17854F2D29}" destId="{5F2048A8-2A38-4F4A-A9D6-9B10539495CB}" srcOrd="0" destOrd="0" presId="urn:microsoft.com/office/officeart/2005/8/layout/process3"/>
    <dgm:cxn modelId="{CD2A9087-0F40-4FCA-85A6-D03141804FF8}" type="presParOf" srcId="{A4B48006-F6E3-42B7-890D-2E17854F2D29}" destId="{48971BD8-BD38-483C-9A1C-D480F14D5C4F}" srcOrd="1" destOrd="0" presId="urn:microsoft.com/office/officeart/2005/8/layout/process3"/>
    <dgm:cxn modelId="{AC6B1A47-A30A-4306-8BC6-D62537874FB3}" type="presParOf" srcId="{A4B48006-F6E3-42B7-890D-2E17854F2D29}" destId="{8B78A84C-502C-4E2C-A4F8-41097503A703}" srcOrd="2" destOrd="0" presId="urn:microsoft.com/office/officeart/2005/8/layout/process3"/>
    <dgm:cxn modelId="{DDDA1FF9-6EA6-406F-AEAC-38438C4B99F3}" type="presParOf" srcId="{CEA9340F-25FE-4C7D-94CE-5BDBA449D0E8}" destId="{10E47DB4-16E1-4166-AB8D-5934BB27ACB7}" srcOrd="1" destOrd="0" presId="urn:microsoft.com/office/officeart/2005/8/layout/process3"/>
    <dgm:cxn modelId="{C6D325EB-7BC0-4A37-BF89-9CE2930B189A}" type="presParOf" srcId="{10E47DB4-16E1-4166-AB8D-5934BB27ACB7}" destId="{BB95686A-29EA-4EE3-ABDD-38EC040C518B}" srcOrd="0" destOrd="0" presId="urn:microsoft.com/office/officeart/2005/8/layout/process3"/>
    <dgm:cxn modelId="{4987718B-8345-4AA0-8247-B1A6D69BE684}" type="presParOf" srcId="{CEA9340F-25FE-4C7D-94CE-5BDBA449D0E8}" destId="{7BD01BF7-31C8-45F4-8B54-8D72AFCEEE5E}" srcOrd="2" destOrd="0" presId="urn:microsoft.com/office/officeart/2005/8/layout/process3"/>
    <dgm:cxn modelId="{44A99962-B2CD-43FB-BD7D-C54DEC022516}" type="presParOf" srcId="{7BD01BF7-31C8-45F4-8B54-8D72AFCEEE5E}" destId="{139CC52E-59F3-4773-B919-7F6CFE2A5E6E}" srcOrd="0" destOrd="0" presId="urn:microsoft.com/office/officeart/2005/8/layout/process3"/>
    <dgm:cxn modelId="{6939418C-4E57-4910-94F6-E28DDD7C55C2}" type="presParOf" srcId="{7BD01BF7-31C8-45F4-8B54-8D72AFCEEE5E}" destId="{E931F89B-47BB-4253-8F6F-65CA7C660987}" srcOrd="1" destOrd="0" presId="urn:microsoft.com/office/officeart/2005/8/layout/process3"/>
    <dgm:cxn modelId="{781A2229-32E0-4E21-B44D-5D120D3BDD67}" type="presParOf" srcId="{7BD01BF7-31C8-45F4-8B54-8D72AFCEEE5E}" destId="{379A1910-0004-4DC1-9878-7B3938BDD197}" srcOrd="2" destOrd="0" presId="urn:microsoft.com/office/officeart/2005/8/layout/process3"/>
    <dgm:cxn modelId="{3E7BF1ED-179D-4A22-A649-FA6850BE188E}" type="presParOf" srcId="{CEA9340F-25FE-4C7D-94CE-5BDBA449D0E8}" destId="{424118E6-8D0F-4CCF-8CFE-1BA1681E20D2}" srcOrd="3" destOrd="0" presId="urn:microsoft.com/office/officeart/2005/8/layout/process3"/>
    <dgm:cxn modelId="{D0003776-AEA2-4861-8618-376C9C051E62}" type="presParOf" srcId="{424118E6-8D0F-4CCF-8CFE-1BA1681E20D2}" destId="{D878EEF0-7187-4C77-BDC7-29EC45557A57}" srcOrd="0" destOrd="0" presId="urn:microsoft.com/office/officeart/2005/8/layout/process3"/>
    <dgm:cxn modelId="{51859291-CE69-4506-87AA-C7DC9E528B4A}" type="presParOf" srcId="{CEA9340F-25FE-4C7D-94CE-5BDBA449D0E8}" destId="{4A2F8DC0-0C2A-4EC3-8BCE-9797ACC40563}" srcOrd="4" destOrd="0" presId="urn:microsoft.com/office/officeart/2005/8/layout/process3"/>
    <dgm:cxn modelId="{D60DBC89-4B32-4D91-BB0A-B3EEF8168B96}" type="presParOf" srcId="{4A2F8DC0-0C2A-4EC3-8BCE-9797ACC40563}" destId="{AD373C85-53D9-4B53-A4EE-1027F92ECF7F}" srcOrd="0" destOrd="0" presId="urn:microsoft.com/office/officeart/2005/8/layout/process3"/>
    <dgm:cxn modelId="{7DFF317E-AE37-45FD-B9E8-94652BA5DB76}" type="presParOf" srcId="{4A2F8DC0-0C2A-4EC3-8BCE-9797ACC40563}" destId="{1D46D2BF-C7FC-4C26-8C17-58A9BC991734}" srcOrd="1" destOrd="0" presId="urn:microsoft.com/office/officeart/2005/8/layout/process3"/>
    <dgm:cxn modelId="{1AC53DFA-133F-438B-9268-D0C0B6306E94}" type="presParOf" srcId="{4A2F8DC0-0C2A-4EC3-8BCE-9797ACC40563}" destId="{52CE1169-BE8E-446B-9EFC-DC9FCD076E92}" srcOrd="2" destOrd="0" presId="urn:microsoft.com/office/officeart/2005/8/layout/process3"/>
    <dgm:cxn modelId="{399E887C-F00C-4E1B-8B1A-560FE6F5967B}" type="presParOf" srcId="{CEA9340F-25FE-4C7D-94CE-5BDBA449D0E8}" destId="{B1EFDD87-46CB-44B0-92E4-5855EF62B613}" srcOrd="5" destOrd="0" presId="urn:microsoft.com/office/officeart/2005/8/layout/process3"/>
    <dgm:cxn modelId="{F5EAEA39-01AC-4EF0-B4C4-22F4EE415597}" type="presParOf" srcId="{B1EFDD87-46CB-44B0-92E4-5855EF62B613}" destId="{125B3D21-3637-4ED7-86C5-6703359F7FA4}" srcOrd="0" destOrd="0" presId="urn:microsoft.com/office/officeart/2005/8/layout/process3"/>
    <dgm:cxn modelId="{ACDA6AE7-E18E-4574-BC10-61AE681D86A7}" type="presParOf" srcId="{CEA9340F-25FE-4C7D-94CE-5BDBA449D0E8}" destId="{8860C830-58EE-470C-BD4B-42D3842BC76E}" srcOrd="6" destOrd="0" presId="urn:microsoft.com/office/officeart/2005/8/layout/process3"/>
    <dgm:cxn modelId="{30A35E58-7E8A-44C4-9B89-DA1D74C359E4}" type="presParOf" srcId="{8860C830-58EE-470C-BD4B-42D3842BC76E}" destId="{BB7974CF-E9B8-4106-9B0C-5D3235128513}" srcOrd="0" destOrd="0" presId="urn:microsoft.com/office/officeart/2005/8/layout/process3"/>
    <dgm:cxn modelId="{8987DE72-BD6E-40CC-BA6E-C58854EFD2FB}" type="presParOf" srcId="{8860C830-58EE-470C-BD4B-42D3842BC76E}" destId="{794B2A45-88A7-451F-8578-1E9C0DFBD8BF}" srcOrd="1" destOrd="0" presId="urn:microsoft.com/office/officeart/2005/8/layout/process3"/>
    <dgm:cxn modelId="{EACD8364-3435-45A9-AB76-CF675AC9E4C9}" type="presParOf" srcId="{8860C830-58EE-470C-BD4B-42D3842BC76E}" destId="{D9AF474A-74CB-43B0-9DC9-7B8085472F1A}" srcOrd="2" destOrd="0" presId="urn:microsoft.com/office/officeart/2005/8/layout/process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1F18DE-9118-40DC-AFF8-1BFE3C9357A4}">
      <dsp:nvSpPr>
        <dsp:cNvPr id="0" name=""/>
        <dsp:cNvSpPr/>
      </dsp:nvSpPr>
      <dsp:spPr>
        <a:xfrm>
          <a:off x="0" y="10934"/>
          <a:ext cx="4362450" cy="407745"/>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s-CO" sz="1700" b="1" kern="1200"/>
            <a:t>Estudios y Diseños </a:t>
          </a:r>
        </a:p>
      </dsp:txBody>
      <dsp:txXfrm>
        <a:off x="19904" y="30838"/>
        <a:ext cx="4322642" cy="367937"/>
      </dsp:txXfrm>
    </dsp:sp>
    <dsp:sp modelId="{6E4EBCB1-8917-47E0-B643-EA81D1B62D62}">
      <dsp:nvSpPr>
        <dsp:cNvPr id="0" name=""/>
        <dsp:cNvSpPr/>
      </dsp:nvSpPr>
      <dsp:spPr>
        <a:xfrm>
          <a:off x="0" y="467639"/>
          <a:ext cx="4362450" cy="407745"/>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s-CO" sz="1700" b="1" kern="1200"/>
            <a:t>Implementaciones </a:t>
          </a:r>
        </a:p>
      </dsp:txBody>
      <dsp:txXfrm>
        <a:off x="19904" y="487543"/>
        <a:ext cx="4322642" cy="367937"/>
      </dsp:txXfrm>
    </dsp:sp>
    <dsp:sp modelId="{734C0171-84CE-4C63-B8B1-E1FC2B563C2F}">
      <dsp:nvSpPr>
        <dsp:cNvPr id="0" name=""/>
        <dsp:cNvSpPr/>
      </dsp:nvSpPr>
      <dsp:spPr>
        <a:xfrm>
          <a:off x="0" y="924345"/>
          <a:ext cx="4362450" cy="407745"/>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s-CO" sz="1700" b="1" kern="1200"/>
            <a:t>Mantenimiento y soporte </a:t>
          </a:r>
        </a:p>
      </dsp:txBody>
      <dsp:txXfrm>
        <a:off x="19904" y="944249"/>
        <a:ext cx="4322642" cy="3679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971BD8-BD38-483C-9A1C-D480F14D5C4F}">
      <dsp:nvSpPr>
        <dsp:cNvPr id="0" name=""/>
        <dsp:cNvSpPr/>
      </dsp:nvSpPr>
      <dsp:spPr>
        <a:xfrm>
          <a:off x="725" y="9954"/>
          <a:ext cx="912100" cy="14687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kern="1200">
              <a:latin typeface="Arial Narrow" panose="020B0606020202030204" pitchFamily="34" charset="0"/>
            </a:rPr>
            <a:t>Identificación de necesidades del mercado</a:t>
          </a:r>
        </a:p>
      </dsp:txBody>
      <dsp:txXfrm>
        <a:off x="725" y="9954"/>
        <a:ext cx="912100" cy="364840"/>
      </dsp:txXfrm>
    </dsp:sp>
    <dsp:sp modelId="{8B78A84C-502C-4E2C-A4F8-41097503A703}">
      <dsp:nvSpPr>
        <dsp:cNvPr id="0" name=""/>
        <dsp:cNvSpPr/>
      </dsp:nvSpPr>
      <dsp:spPr>
        <a:xfrm>
          <a:off x="187541" y="374795"/>
          <a:ext cx="912100" cy="1958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s-ES" sz="800" kern="1200">
              <a:latin typeface="Arial Narrow" panose="020B0606020202030204" pitchFamily="34" charset="0"/>
            </a:rPr>
            <a:t>Se identifican las neceidades de un sector especìfico </a:t>
          </a:r>
        </a:p>
      </dsp:txBody>
      <dsp:txXfrm>
        <a:off x="214255" y="401509"/>
        <a:ext cx="858672" cy="1904972"/>
      </dsp:txXfrm>
    </dsp:sp>
    <dsp:sp modelId="{10E47DB4-16E1-4166-AB8D-5934BB27ACB7}">
      <dsp:nvSpPr>
        <dsp:cNvPr id="0" name=""/>
        <dsp:cNvSpPr/>
      </dsp:nvSpPr>
      <dsp:spPr>
        <a:xfrm>
          <a:off x="1051097" y="78831"/>
          <a:ext cx="293134" cy="2270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ES" sz="800" kern="1200">
            <a:latin typeface="Arial Narrow" panose="020B0606020202030204" pitchFamily="34" charset="0"/>
          </a:endParaRPr>
        </a:p>
      </dsp:txBody>
      <dsp:txXfrm>
        <a:off x="1051097" y="124248"/>
        <a:ext cx="225008" cy="136252"/>
      </dsp:txXfrm>
    </dsp:sp>
    <dsp:sp modelId="{E931F89B-47BB-4253-8F6F-65CA7C660987}">
      <dsp:nvSpPr>
        <dsp:cNvPr id="0" name=""/>
        <dsp:cNvSpPr/>
      </dsp:nvSpPr>
      <dsp:spPr>
        <a:xfrm>
          <a:off x="1465911" y="9954"/>
          <a:ext cx="912100" cy="14687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kern="1200">
              <a:latin typeface="Arial Narrow" panose="020B0606020202030204" pitchFamily="34" charset="0"/>
            </a:rPr>
            <a:t>Diseño de productos  y soluciones</a:t>
          </a:r>
        </a:p>
      </dsp:txBody>
      <dsp:txXfrm>
        <a:off x="1465911" y="9954"/>
        <a:ext cx="912100" cy="364840"/>
      </dsp:txXfrm>
    </dsp:sp>
    <dsp:sp modelId="{379A1910-0004-4DC1-9878-7B3938BDD197}">
      <dsp:nvSpPr>
        <dsp:cNvPr id="0" name=""/>
        <dsp:cNvSpPr/>
      </dsp:nvSpPr>
      <dsp:spPr>
        <a:xfrm>
          <a:off x="1652727" y="374795"/>
          <a:ext cx="912100" cy="1958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s-ES" sz="800" kern="1200">
              <a:latin typeface="Arial Narrow" panose="020B0606020202030204" pitchFamily="34" charset="0"/>
            </a:rPr>
            <a:t>Se regulan los servicios por parte de las autoridades competentes </a:t>
          </a:r>
        </a:p>
      </dsp:txBody>
      <dsp:txXfrm>
        <a:off x="1679441" y="401509"/>
        <a:ext cx="858672" cy="1904972"/>
      </dsp:txXfrm>
    </dsp:sp>
    <dsp:sp modelId="{424118E6-8D0F-4CCF-8CFE-1BA1681E20D2}">
      <dsp:nvSpPr>
        <dsp:cNvPr id="0" name=""/>
        <dsp:cNvSpPr/>
      </dsp:nvSpPr>
      <dsp:spPr>
        <a:xfrm>
          <a:off x="2516283" y="78831"/>
          <a:ext cx="293134" cy="2270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ES" sz="800" kern="1200">
            <a:latin typeface="Arial Narrow" panose="020B0606020202030204" pitchFamily="34" charset="0"/>
          </a:endParaRPr>
        </a:p>
      </dsp:txBody>
      <dsp:txXfrm>
        <a:off x="2516283" y="124248"/>
        <a:ext cx="225008" cy="136252"/>
      </dsp:txXfrm>
    </dsp:sp>
    <dsp:sp modelId="{1D46D2BF-C7FC-4C26-8C17-58A9BC991734}">
      <dsp:nvSpPr>
        <dsp:cNvPr id="0" name=""/>
        <dsp:cNvSpPr/>
      </dsp:nvSpPr>
      <dsp:spPr>
        <a:xfrm>
          <a:off x="2931096" y="9954"/>
          <a:ext cx="912100" cy="14687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kern="1200">
              <a:latin typeface="Arial Narrow" panose="020B0606020202030204" pitchFamily="34" charset="0"/>
            </a:rPr>
            <a:t>Implementación  o perstaciòn de los servicios</a:t>
          </a:r>
        </a:p>
      </dsp:txBody>
      <dsp:txXfrm>
        <a:off x="2931096" y="9954"/>
        <a:ext cx="912100" cy="364840"/>
      </dsp:txXfrm>
    </dsp:sp>
    <dsp:sp modelId="{52CE1169-BE8E-446B-9EFC-DC9FCD076E92}">
      <dsp:nvSpPr>
        <dsp:cNvPr id="0" name=""/>
        <dsp:cNvSpPr/>
      </dsp:nvSpPr>
      <dsp:spPr>
        <a:xfrm>
          <a:off x="3117912" y="374795"/>
          <a:ext cx="912100" cy="1958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s-ES" sz="800" kern="1200">
              <a:latin typeface="Arial Narrow" panose="020B0606020202030204" pitchFamily="34" charset="0"/>
            </a:rPr>
            <a:t>Las empresas prestan los servicios </a:t>
          </a:r>
        </a:p>
      </dsp:txBody>
      <dsp:txXfrm>
        <a:off x="3144626" y="401509"/>
        <a:ext cx="858672" cy="1904972"/>
      </dsp:txXfrm>
    </dsp:sp>
    <dsp:sp modelId="{B1EFDD87-46CB-44B0-92E4-5855EF62B613}">
      <dsp:nvSpPr>
        <dsp:cNvPr id="0" name=""/>
        <dsp:cNvSpPr/>
      </dsp:nvSpPr>
      <dsp:spPr>
        <a:xfrm>
          <a:off x="3981468" y="78831"/>
          <a:ext cx="293134" cy="2270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ES" sz="800" kern="1200">
            <a:latin typeface="Arial Narrow" panose="020B0606020202030204" pitchFamily="34" charset="0"/>
          </a:endParaRPr>
        </a:p>
      </dsp:txBody>
      <dsp:txXfrm>
        <a:off x="3981468" y="124248"/>
        <a:ext cx="225008" cy="136252"/>
      </dsp:txXfrm>
    </dsp:sp>
    <dsp:sp modelId="{794B2A45-88A7-451F-8578-1E9C0DFBD8BF}">
      <dsp:nvSpPr>
        <dsp:cNvPr id="0" name=""/>
        <dsp:cNvSpPr/>
      </dsp:nvSpPr>
      <dsp:spPr>
        <a:xfrm>
          <a:off x="4396282" y="9954"/>
          <a:ext cx="912100" cy="14687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kern="1200">
              <a:latin typeface="Arial Narrow" panose="020B0606020202030204" pitchFamily="34" charset="0"/>
            </a:rPr>
            <a:t>Mantenimiento</a:t>
          </a:r>
        </a:p>
      </dsp:txBody>
      <dsp:txXfrm>
        <a:off x="4396282" y="9954"/>
        <a:ext cx="912100" cy="364840"/>
      </dsp:txXfrm>
    </dsp:sp>
    <dsp:sp modelId="{D9AF474A-74CB-43B0-9DC9-7B8085472F1A}">
      <dsp:nvSpPr>
        <dsp:cNvPr id="0" name=""/>
        <dsp:cNvSpPr/>
      </dsp:nvSpPr>
      <dsp:spPr>
        <a:xfrm>
          <a:off x="4583098" y="374795"/>
          <a:ext cx="912100" cy="1958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s-ES" sz="800" kern="1200">
              <a:latin typeface="Arial Narrow" panose="020B0606020202030204" pitchFamily="34" charset="0"/>
            </a:rPr>
            <a:t>Se prestan los servicios </a:t>
          </a:r>
        </a:p>
        <a:p>
          <a:pPr marL="57150" lvl="1" indent="-57150" algn="l" defTabSz="355600">
            <a:lnSpc>
              <a:spcPct val="90000"/>
            </a:lnSpc>
            <a:spcBef>
              <a:spcPct val="0"/>
            </a:spcBef>
            <a:spcAft>
              <a:spcPct val="15000"/>
            </a:spcAft>
            <a:buChar char="•"/>
          </a:pPr>
          <a:r>
            <a:rPr lang="es-ES" sz="800" kern="1200">
              <a:latin typeface="Arial Narrow" panose="020B0606020202030204" pitchFamily="34" charset="0"/>
            </a:rPr>
            <a:t>Se cuenta con el apoyo de laboratorios autorizados para relizaci{ond e pruebas especilizadas para el agua.</a:t>
          </a:r>
        </a:p>
      </dsp:txBody>
      <dsp:txXfrm>
        <a:off x="4609812" y="401509"/>
        <a:ext cx="858672" cy="1904972"/>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A957F-939E-4E72-AE77-6EB4B8556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6226</Words>
  <Characters>34244</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ENRIQUE SANCHEZ  TORRES</dc:creator>
  <cp:lastModifiedBy>Javier De Jesus Trespalacios Quintero</cp:lastModifiedBy>
  <cp:revision>2</cp:revision>
  <dcterms:created xsi:type="dcterms:W3CDTF">2020-09-23T00:02:00Z</dcterms:created>
  <dcterms:modified xsi:type="dcterms:W3CDTF">2020-09-23T00:02:00Z</dcterms:modified>
</cp:coreProperties>
</file>