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3827"/>
        <w:gridCol w:w="1558"/>
        <w:gridCol w:w="284"/>
        <w:gridCol w:w="1701"/>
      </w:tblGrid>
      <w:tr w:rsidR="00CB1A20" w:rsidRPr="0055493B" w14:paraId="555EF573" w14:textId="77777777" w:rsidTr="00700D87">
        <w:trPr>
          <w:trHeight w:val="394"/>
        </w:trPr>
        <w:tc>
          <w:tcPr>
            <w:tcW w:w="1488" w:type="dxa"/>
            <w:vMerge w:val="restart"/>
          </w:tcPr>
          <w:p w14:paraId="3798F72B" w14:textId="77777777" w:rsidR="00CB1A20" w:rsidRPr="00206AC2" w:rsidRDefault="00CB1A20" w:rsidP="00700D87">
            <w:pPr>
              <w:pStyle w:val="Ttulo"/>
              <w:jc w:val="both"/>
              <w:rPr>
                <w:rFonts w:ascii="Tahoma" w:hAnsi="Tahoma" w:cs="Tahoma"/>
                <w:noProof/>
                <w:color w:val="000000" w:themeColor="text1"/>
                <w:sz w:val="20"/>
                <w:szCs w:val="20"/>
              </w:rPr>
            </w:pPr>
            <w:r w:rsidRPr="00206AC2">
              <w:rPr>
                <w:rFonts w:ascii="Tahoma" w:hAnsi="Tahoma" w:cs="Tahoma"/>
                <w:noProof/>
                <w:color w:val="000000" w:themeColor="text1"/>
                <w:sz w:val="20"/>
                <w:szCs w:val="20"/>
              </w:rPr>
              <w:t>Fecha:</w:t>
            </w:r>
          </w:p>
        </w:tc>
        <w:tc>
          <w:tcPr>
            <w:tcW w:w="3827" w:type="dxa"/>
          </w:tcPr>
          <w:p w14:paraId="024EF096" w14:textId="04BCF61B" w:rsidR="00CB1A20" w:rsidRPr="00206AC2" w:rsidRDefault="00206AC2" w:rsidP="00700D87">
            <w:pPr>
              <w:pStyle w:val="tablacontexto2"/>
              <w:rPr>
                <w:rFonts w:cs="Tahoma"/>
                <w:sz w:val="20"/>
              </w:rPr>
            </w:pPr>
            <w:r w:rsidRPr="00206AC2">
              <w:rPr>
                <w:rFonts w:cs="Tahoma"/>
                <w:sz w:val="20"/>
              </w:rPr>
              <w:t>14</w:t>
            </w:r>
            <w:r w:rsidR="00CB1A20" w:rsidRPr="00206AC2">
              <w:rPr>
                <w:rFonts w:cs="Tahoma"/>
                <w:sz w:val="20"/>
              </w:rPr>
              <w:t xml:space="preserve"> </w:t>
            </w:r>
            <w:r w:rsidR="00AE0382" w:rsidRPr="00206AC2">
              <w:rPr>
                <w:rFonts w:cs="Tahoma"/>
                <w:sz w:val="20"/>
              </w:rPr>
              <w:t>enero</w:t>
            </w:r>
            <w:r w:rsidR="00CB1A20" w:rsidRPr="00206AC2">
              <w:rPr>
                <w:rFonts w:cs="Tahoma"/>
                <w:sz w:val="20"/>
              </w:rPr>
              <w:t xml:space="preserve"> de 202</w:t>
            </w:r>
            <w:r w:rsidR="00AE0382" w:rsidRPr="00206AC2">
              <w:rPr>
                <w:rFonts w:cs="Tahoma"/>
                <w:sz w:val="20"/>
              </w:rPr>
              <w:t>6</w:t>
            </w:r>
          </w:p>
        </w:tc>
        <w:tc>
          <w:tcPr>
            <w:tcW w:w="3543" w:type="dxa"/>
            <w:gridSpan w:val="3"/>
            <w:vMerge w:val="restart"/>
          </w:tcPr>
          <w:p w14:paraId="2970544E" w14:textId="77777777" w:rsidR="00CB1A20" w:rsidRPr="0055493B" w:rsidRDefault="00CB1A20" w:rsidP="00700D87">
            <w:pPr>
              <w:pStyle w:val="tablacontexto2"/>
              <w:rPr>
                <w:rFonts w:cs="Tahoma"/>
                <w:sz w:val="20"/>
              </w:rPr>
            </w:pPr>
          </w:p>
        </w:tc>
      </w:tr>
      <w:tr w:rsidR="00CB1A20" w:rsidRPr="0055493B" w14:paraId="0EF18AEC" w14:textId="77777777" w:rsidTr="00700D87">
        <w:tc>
          <w:tcPr>
            <w:tcW w:w="1488" w:type="dxa"/>
            <w:vMerge/>
          </w:tcPr>
          <w:p w14:paraId="36FB27B3" w14:textId="77777777" w:rsidR="00CB1A20" w:rsidRPr="0055493B" w:rsidRDefault="00CB1A20" w:rsidP="00700D87">
            <w:pPr>
              <w:pStyle w:val="Tablacontexto"/>
              <w:rPr>
                <w:rFonts w:cs="Tahoma"/>
                <w:sz w:val="20"/>
              </w:rPr>
            </w:pPr>
          </w:p>
        </w:tc>
        <w:tc>
          <w:tcPr>
            <w:tcW w:w="3827" w:type="dxa"/>
          </w:tcPr>
          <w:p w14:paraId="5C2EDF95" w14:textId="77777777" w:rsidR="00CB1A20" w:rsidRPr="0055493B" w:rsidRDefault="00CB1A20" w:rsidP="00700D87">
            <w:pPr>
              <w:pStyle w:val="tablacontexto2"/>
              <w:rPr>
                <w:rFonts w:cs="Tahoma"/>
                <w:sz w:val="20"/>
              </w:rPr>
            </w:pPr>
          </w:p>
        </w:tc>
        <w:tc>
          <w:tcPr>
            <w:tcW w:w="3543" w:type="dxa"/>
            <w:gridSpan w:val="3"/>
            <w:vMerge/>
          </w:tcPr>
          <w:p w14:paraId="0D444401" w14:textId="77777777" w:rsidR="00CB1A20" w:rsidRPr="0055493B" w:rsidRDefault="00CB1A20" w:rsidP="00700D87">
            <w:pPr>
              <w:pStyle w:val="tablacontexto2"/>
              <w:rPr>
                <w:rFonts w:cs="Tahoma"/>
                <w:sz w:val="20"/>
              </w:rPr>
            </w:pPr>
          </w:p>
        </w:tc>
      </w:tr>
      <w:tr w:rsidR="00CB1A20" w:rsidRPr="0055493B" w14:paraId="4F79CCD5" w14:textId="77777777" w:rsidTr="00700D87">
        <w:tc>
          <w:tcPr>
            <w:tcW w:w="1488" w:type="dxa"/>
            <w:vMerge w:val="restart"/>
          </w:tcPr>
          <w:p w14:paraId="636B27D2" w14:textId="77777777" w:rsidR="00CB1A20" w:rsidRPr="00AE0382" w:rsidRDefault="00CB1A20" w:rsidP="00700D87">
            <w:pPr>
              <w:pStyle w:val="Ttulo"/>
              <w:jc w:val="both"/>
              <w:rPr>
                <w:rFonts w:ascii="Tahoma" w:hAnsi="Tahoma" w:cs="Tahoma"/>
                <w:noProof/>
                <w:color w:val="000000" w:themeColor="text1"/>
                <w:sz w:val="20"/>
                <w:szCs w:val="20"/>
              </w:rPr>
            </w:pPr>
            <w:r w:rsidRPr="00AE0382">
              <w:rPr>
                <w:rFonts w:ascii="Tahoma" w:hAnsi="Tahoma" w:cs="Tahoma"/>
                <w:noProof/>
                <w:color w:val="000000" w:themeColor="text1"/>
                <w:sz w:val="20"/>
                <w:szCs w:val="20"/>
              </w:rPr>
              <w:t>De:</w:t>
            </w:r>
          </w:p>
        </w:tc>
        <w:tc>
          <w:tcPr>
            <w:tcW w:w="3827" w:type="dxa"/>
          </w:tcPr>
          <w:p w14:paraId="20E383F3" w14:textId="3BC9A97E" w:rsidR="00CB1A20" w:rsidRPr="00AE0382" w:rsidRDefault="00AE0382" w:rsidP="00700D87">
            <w:pPr>
              <w:pStyle w:val="tablacontexto2"/>
              <w:rPr>
                <w:rFonts w:cs="Tahoma"/>
                <w:sz w:val="20"/>
              </w:rPr>
            </w:pPr>
            <w:r w:rsidRPr="00AE0382">
              <w:rPr>
                <w:rFonts w:cs="Tahoma"/>
                <w:sz w:val="20"/>
              </w:rPr>
              <w:t xml:space="preserve">JOHAN SEBASTIAN HERRERA </w:t>
            </w:r>
          </w:p>
        </w:tc>
        <w:tc>
          <w:tcPr>
            <w:tcW w:w="3543" w:type="dxa"/>
            <w:gridSpan w:val="3"/>
            <w:vMerge/>
          </w:tcPr>
          <w:p w14:paraId="5349C0E4" w14:textId="77777777" w:rsidR="00CB1A20" w:rsidRPr="0055493B" w:rsidRDefault="00CB1A20" w:rsidP="00700D87">
            <w:pPr>
              <w:pStyle w:val="tablacontexto2"/>
              <w:rPr>
                <w:rFonts w:cs="Tahoma"/>
                <w:sz w:val="20"/>
              </w:rPr>
            </w:pPr>
          </w:p>
        </w:tc>
      </w:tr>
      <w:tr w:rsidR="00CB1A20" w:rsidRPr="0055493B" w14:paraId="372EFDC8" w14:textId="77777777" w:rsidTr="00700D87">
        <w:tc>
          <w:tcPr>
            <w:tcW w:w="1488" w:type="dxa"/>
            <w:vMerge/>
          </w:tcPr>
          <w:p w14:paraId="0EB3F7B3" w14:textId="77777777" w:rsidR="00CB1A20" w:rsidRPr="0055493B" w:rsidRDefault="00CB1A20" w:rsidP="00700D87">
            <w:pPr>
              <w:pStyle w:val="Tablacontexto"/>
              <w:rPr>
                <w:rFonts w:cs="Tahoma"/>
                <w:sz w:val="20"/>
              </w:rPr>
            </w:pPr>
          </w:p>
        </w:tc>
        <w:tc>
          <w:tcPr>
            <w:tcW w:w="3827" w:type="dxa"/>
          </w:tcPr>
          <w:p w14:paraId="29324C38" w14:textId="77777777" w:rsidR="00CB1A20" w:rsidRPr="0055493B" w:rsidRDefault="00CB1A20" w:rsidP="00700D87">
            <w:pPr>
              <w:pStyle w:val="tablacontexto2"/>
              <w:rPr>
                <w:rFonts w:cs="Tahoma"/>
                <w:sz w:val="20"/>
              </w:rPr>
            </w:pPr>
            <w:r w:rsidRPr="0055493B">
              <w:rPr>
                <w:rFonts w:cs="Tahoma"/>
                <w:sz w:val="20"/>
              </w:rPr>
              <w:t xml:space="preserve">Abogado de contratación </w:t>
            </w:r>
          </w:p>
        </w:tc>
        <w:tc>
          <w:tcPr>
            <w:tcW w:w="1558" w:type="dxa"/>
          </w:tcPr>
          <w:p w14:paraId="09A2D10C" w14:textId="77777777" w:rsidR="00CB1A20" w:rsidRPr="0055493B" w:rsidRDefault="00CB1A20" w:rsidP="00700D87">
            <w:pPr>
              <w:pStyle w:val="Tablacontexto"/>
              <w:rPr>
                <w:rFonts w:cs="Tahoma"/>
                <w:sz w:val="20"/>
              </w:rPr>
            </w:pPr>
          </w:p>
        </w:tc>
        <w:tc>
          <w:tcPr>
            <w:tcW w:w="284" w:type="dxa"/>
          </w:tcPr>
          <w:p w14:paraId="463A5E86" w14:textId="77777777" w:rsidR="00CB1A20" w:rsidRPr="0055493B" w:rsidRDefault="00CB1A20" w:rsidP="00700D87">
            <w:pPr>
              <w:pStyle w:val="Tablacontexto"/>
              <w:rPr>
                <w:rFonts w:cs="Tahoma"/>
                <w:sz w:val="20"/>
              </w:rPr>
            </w:pPr>
          </w:p>
        </w:tc>
        <w:tc>
          <w:tcPr>
            <w:tcW w:w="1701" w:type="dxa"/>
          </w:tcPr>
          <w:p w14:paraId="4849181D" w14:textId="77777777" w:rsidR="00CB1A20" w:rsidRPr="0055493B" w:rsidRDefault="00CB1A20" w:rsidP="00700D87">
            <w:pPr>
              <w:pStyle w:val="Tablacontexto"/>
              <w:rPr>
                <w:rFonts w:cs="Tahoma"/>
                <w:sz w:val="20"/>
              </w:rPr>
            </w:pPr>
          </w:p>
        </w:tc>
      </w:tr>
      <w:tr w:rsidR="00CB1A20" w:rsidRPr="0055493B" w14:paraId="77B4539F" w14:textId="77777777" w:rsidTr="00700D87">
        <w:tc>
          <w:tcPr>
            <w:tcW w:w="1488" w:type="dxa"/>
            <w:vMerge/>
          </w:tcPr>
          <w:p w14:paraId="20CAB50E" w14:textId="77777777" w:rsidR="00CB1A20" w:rsidRPr="0055493B" w:rsidRDefault="00CB1A20" w:rsidP="00700D87">
            <w:pPr>
              <w:pStyle w:val="Tablacontexto"/>
              <w:rPr>
                <w:rFonts w:cs="Tahoma"/>
                <w:sz w:val="20"/>
              </w:rPr>
            </w:pPr>
          </w:p>
        </w:tc>
        <w:tc>
          <w:tcPr>
            <w:tcW w:w="3827" w:type="dxa"/>
          </w:tcPr>
          <w:p w14:paraId="1B9093EF" w14:textId="77777777" w:rsidR="00CB1A20" w:rsidRPr="0055493B" w:rsidRDefault="00CB1A20" w:rsidP="00700D87">
            <w:pPr>
              <w:pStyle w:val="tablacontexto2"/>
              <w:rPr>
                <w:rFonts w:cs="Tahoma"/>
                <w:sz w:val="20"/>
              </w:rPr>
            </w:pPr>
          </w:p>
        </w:tc>
        <w:tc>
          <w:tcPr>
            <w:tcW w:w="1558" w:type="dxa"/>
          </w:tcPr>
          <w:p w14:paraId="1487F3FF" w14:textId="77777777" w:rsidR="00CB1A20" w:rsidRPr="0055493B" w:rsidRDefault="00CB1A20" w:rsidP="00700D87">
            <w:pPr>
              <w:pStyle w:val="Tablacontexto"/>
              <w:rPr>
                <w:rFonts w:cs="Tahoma"/>
                <w:sz w:val="20"/>
              </w:rPr>
            </w:pPr>
          </w:p>
        </w:tc>
        <w:tc>
          <w:tcPr>
            <w:tcW w:w="284" w:type="dxa"/>
          </w:tcPr>
          <w:p w14:paraId="3EA82BA5" w14:textId="77777777" w:rsidR="00CB1A20" w:rsidRPr="0055493B" w:rsidRDefault="00CB1A20" w:rsidP="00700D87">
            <w:pPr>
              <w:pStyle w:val="Tablacontexto"/>
              <w:rPr>
                <w:rFonts w:cs="Tahoma"/>
                <w:sz w:val="20"/>
              </w:rPr>
            </w:pPr>
          </w:p>
        </w:tc>
        <w:tc>
          <w:tcPr>
            <w:tcW w:w="1701" w:type="dxa"/>
          </w:tcPr>
          <w:p w14:paraId="549F20A6" w14:textId="77777777" w:rsidR="00CB1A20" w:rsidRPr="0055493B" w:rsidRDefault="00CB1A20" w:rsidP="00700D87">
            <w:pPr>
              <w:pStyle w:val="Tablacontexto"/>
              <w:rPr>
                <w:rFonts w:cs="Tahoma"/>
                <w:sz w:val="20"/>
              </w:rPr>
            </w:pPr>
          </w:p>
        </w:tc>
      </w:tr>
      <w:tr w:rsidR="00CB1A20" w:rsidRPr="0055493B" w14:paraId="0DFE8656" w14:textId="77777777" w:rsidTr="00700D87">
        <w:tc>
          <w:tcPr>
            <w:tcW w:w="1488" w:type="dxa"/>
            <w:vMerge w:val="restart"/>
          </w:tcPr>
          <w:p w14:paraId="5BF8FA5D" w14:textId="77777777" w:rsidR="00CB1A20" w:rsidRPr="0055493B" w:rsidRDefault="00CB1A20" w:rsidP="00700D87">
            <w:pPr>
              <w:pStyle w:val="Ttulo"/>
              <w:jc w:val="both"/>
              <w:rPr>
                <w:rFonts w:ascii="Tahoma" w:hAnsi="Tahoma" w:cs="Tahoma"/>
                <w:noProof/>
                <w:color w:val="000000" w:themeColor="text1"/>
                <w:sz w:val="20"/>
                <w:szCs w:val="20"/>
              </w:rPr>
            </w:pPr>
            <w:r w:rsidRPr="0055493B">
              <w:rPr>
                <w:rFonts w:ascii="Tahoma" w:hAnsi="Tahoma" w:cs="Tahoma"/>
                <w:noProof/>
                <w:color w:val="000000" w:themeColor="text1"/>
                <w:sz w:val="20"/>
                <w:szCs w:val="20"/>
              </w:rPr>
              <w:t>Para:</w:t>
            </w:r>
          </w:p>
        </w:tc>
        <w:tc>
          <w:tcPr>
            <w:tcW w:w="3827" w:type="dxa"/>
            <w:vMerge w:val="restart"/>
          </w:tcPr>
          <w:p w14:paraId="79A9A882" w14:textId="263039DF" w:rsidR="00CB1A20" w:rsidRPr="0055493B" w:rsidRDefault="00AE0382" w:rsidP="00700D87">
            <w:pPr>
              <w:pStyle w:val="tablacontexto2"/>
              <w:rPr>
                <w:rFonts w:cs="Tahoma"/>
                <w:sz w:val="20"/>
              </w:rPr>
            </w:pPr>
            <w:r>
              <w:rPr>
                <w:rFonts w:cs="Tahoma"/>
                <w:sz w:val="20"/>
              </w:rPr>
              <w:t xml:space="preserve">MARIANA SARMIENTO </w:t>
            </w:r>
            <w:r w:rsidR="00D6639E">
              <w:rPr>
                <w:rFonts w:cs="Tahoma"/>
                <w:sz w:val="20"/>
              </w:rPr>
              <w:t>ARGÜELLO</w:t>
            </w:r>
          </w:p>
          <w:p w14:paraId="2EEFE5AB" w14:textId="77777777" w:rsidR="00AE0382" w:rsidRDefault="00CB1A20" w:rsidP="00700D87">
            <w:pPr>
              <w:pStyle w:val="tablacontexto2"/>
              <w:rPr>
                <w:rFonts w:cs="Tahoma"/>
                <w:sz w:val="20"/>
              </w:rPr>
            </w:pPr>
            <w:r w:rsidRPr="0055493B">
              <w:rPr>
                <w:rFonts w:cs="Tahoma"/>
                <w:sz w:val="20"/>
              </w:rPr>
              <w:t>Coordinador</w:t>
            </w:r>
            <w:r w:rsidR="00AE0382">
              <w:rPr>
                <w:rFonts w:cs="Tahoma"/>
                <w:sz w:val="20"/>
              </w:rPr>
              <w:t>a</w:t>
            </w:r>
            <w:r w:rsidRPr="0055493B">
              <w:rPr>
                <w:rFonts w:cs="Tahoma"/>
                <w:sz w:val="20"/>
              </w:rPr>
              <w:t xml:space="preserve"> de </w:t>
            </w:r>
            <w:r w:rsidR="00AE0382">
              <w:rPr>
                <w:rFonts w:cs="Tahoma"/>
                <w:sz w:val="20"/>
              </w:rPr>
              <w:t xml:space="preserve">Relaciones con </w:t>
            </w:r>
          </w:p>
          <w:p w14:paraId="7CB2848D" w14:textId="408E0AD9" w:rsidR="00AE0382" w:rsidRPr="0055493B" w:rsidRDefault="00AE0382" w:rsidP="00700D87">
            <w:pPr>
              <w:pStyle w:val="tablacontexto2"/>
              <w:rPr>
                <w:rFonts w:cs="Tahoma"/>
                <w:sz w:val="20"/>
              </w:rPr>
            </w:pPr>
            <w:r>
              <w:rPr>
                <w:rFonts w:cs="Tahoma"/>
                <w:sz w:val="20"/>
              </w:rPr>
              <w:t xml:space="preserve">Grupos de Valor </w:t>
            </w:r>
          </w:p>
        </w:tc>
        <w:tc>
          <w:tcPr>
            <w:tcW w:w="1558" w:type="dxa"/>
          </w:tcPr>
          <w:p w14:paraId="679402D7" w14:textId="77777777" w:rsidR="00CB1A20" w:rsidRPr="0055493B" w:rsidRDefault="00CB1A20" w:rsidP="00700D87">
            <w:pPr>
              <w:pStyle w:val="Tablacontexto"/>
              <w:rPr>
                <w:rFonts w:cs="Tahoma"/>
                <w:sz w:val="20"/>
              </w:rPr>
            </w:pPr>
          </w:p>
        </w:tc>
        <w:tc>
          <w:tcPr>
            <w:tcW w:w="284" w:type="dxa"/>
          </w:tcPr>
          <w:p w14:paraId="343DE86B" w14:textId="77777777" w:rsidR="00CB1A20" w:rsidRPr="0055493B" w:rsidRDefault="00CB1A20" w:rsidP="00700D87">
            <w:pPr>
              <w:pStyle w:val="Tablacontexto"/>
              <w:rPr>
                <w:rFonts w:cs="Tahoma"/>
                <w:sz w:val="20"/>
              </w:rPr>
            </w:pPr>
          </w:p>
        </w:tc>
        <w:tc>
          <w:tcPr>
            <w:tcW w:w="1701" w:type="dxa"/>
          </w:tcPr>
          <w:p w14:paraId="460A2371" w14:textId="77777777" w:rsidR="00CB1A20" w:rsidRPr="0055493B" w:rsidRDefault="00CB1A20" w:rsidP="00700D87">
            <w:pPr>
              <w:pStyle w:val="Tablacontexto"/>
              <w:rPr>
                <w:rFonts w:cs="Tahoma"/>
                <w:sz w:val="20"/>
              </w:rPr>
            </w:pPr>
          </w:p>
        </w:tc>
      </w:tr>
      <w:tr w:rsidR="00CB1A20" w:rsidRPr="0055493B" w14:paraId="4F4FA312" w14:textId="77777777" w:rsidTr="00700D87">
        <w:tc>
          <w:tcPr>
            <w:tcW w:w="1488" w:type="dxa"/>
            <w:vMerge/>
          </w:tcPr>
          <w:p w14:paraId="78745460" w14:textId="77777777" w:rsidR="00CB1A20" w:rsidRPr="0055493B" w:rsidRDefault="00CB1A20" w:rsidP="00700D87">
            <w:pPr>
              <w:pStyle w:val="Tablacontexto"/>
              <w:rPr>
                <w:rFonts w:cs="Tahoma"/>
                <w:sz w:val="20"/>
              </w:rPr>
            </w:pPr>
          </w:p>
        </w:tc>
        <w:tc>
          <w:tcPr>
            <w:tcW w:w="3827" w:type="dxa"/>
            <w:vMerge/>
          </w:tcPr>
          <w:p w14:paraId="21D5DD7D" w14:textId="77777777" w:rsidR="00CB1A20" w:rsidRPr="0055493B" w:rsidRDefault="00CB1A20" w:rsidP="00700D87">
            <w:pPr>
              <w:pStyle w:val="tablacontexto2"/>
              <w:rPr>
                <w:rFonts w:cs="Tahoma"/>
                <w:sz w:val="20"/>
              </w:rPr>
            </w:pPr>
          </w:p>
        </w:tc>
        <w:tc>
          <w:tcPr>
            <w:tcW w:w="1558" w:type="dxa"/>
          </w:tcPr>
          <w:p w14:paraId="249ECC91" w14:textId="77777777" w:rsidR="00CB1A20" w:rsidRPr="0055493B" w:rsidRDefault="00CB1A20" w:rsidP="00700D87">
            <w:pPr>
              <w:pStyle w:val="Tablacontexto"/>
              <w:rPr>
                <w:rFonts w:cs="Tahoma"/>
                <w:sz w:val="20"/>
              </w:rPr>
            </w:pPr>
          </w:p>
        </w:tc>
        <w:tc>
          <w:tcPr>
            <w:tcW w:w="284" w:type="dxa"/>
          </w:tcPr>
          <w:p w14:paraId="7B1AAD71" w14:textId="77777777" w:rsidR="00CB1A20" w:rsidRPr="0055493B" w:rsidRDefault="00CB1A20" w:rsidP="00700D87">
            <w:pPr>
              <w:pStyle w:val="Tablacontexto"/>
              <w:rPr>
                <w:rFonts w:cs="Tahoma"/>
                <w:sz w:val="20"/>
              </w:rPr>
            </w:pPr>
          </w:p>
        </w:tc>
        <w:tc>
          <w:tcPr>
            <w:tcW w:w="1701" w:type="dxa"/>
          </w:tcPr>
          <w:p w14:paraId="497CAEED" w14:textId="77777777" w:rsidR="00CB1A20" w:rsidRPr="0055493B" w:rsidRDefault="00CB1A20" w:rsidP="00700D87">
            <w:pPr>
              <w:pStyle w:val="Tablacontexto"/>
              <w:rPr>
                <w:rFonts w:cs="Tahoma"/>
                <w:sz w:val="20"/>
              </w:rPr>
            </w:pPr>
          </w:p>
        </w:tc>
      </w:tr>
      <w:tr w:rsidR="00CB1A20" w:rsidRPr="0055493B" w14:paraId="2967EDAB" w14:textId="77777777" w:rsidTr="00700D87">
        <w:tc>
          <w:tcPr>
            <w:tcW w:w="1488" w:type="dxa"/>
            <w:vMerge/>
          </w:tcPr>
          <w:p w14:paraId="3D2FD5BC" w14:textId="77777777" w:rsidR="00CB1A20" w:rsidRPr="0055493B" w:rsidRDefault="00CB1A20" w:rsidP="00700D87">
            <w:pPr>
              <w:pStyle w:val="Tablacontexto"/>
              <w:rPr>
                <w:rFonts w:cs="Tahoma"/>
                <w:sz w:val="20"/>
              </w:rPr>
            </w:pPr>
          </w:p>
        </w:tc>
        <w:tc>
          <w:tcPr>
            <w:tcW w:w="3827" w:type="dxa"/>
          </w:tcPr>
          <w:p w14:paraId="6F277239" w14:textId="77777777" w:rsidR="00CB1A20" w:rsidRPr="0055493B" w:rsidRDefault="00CB1A20" w:rsidP="00700D87">
            <w:pPr>
              <w:pStyle w:val="tablacontexto2"/>
              <w:rPr>
                <w:rFonts w:cs="Tahoma"/>
                <w:sz w:val="20"/>
              </w:rPr>
            </w:pPr>
          </w:p>
        </w:tc>
        <w:tc>
          <w:tcPr>
            <w:tcW w:w="1558" w:type="dxa"/>
          </w:tcPr>
          <w:p w14:paraId="5755E83F" w14:textId="77777777" w:rsidR="00CB1A20" w:rsidRPr="0055493B" w:rsidRDefault="00CB1A20" w:rsidP="00700D87">
            <w:pPr>
              <w:pStyle w:val="Tablacontexto"/>
              <w:rPr>
                <w:rFonts w:cs="Tahoma"/>
                <w:sz w:val="20"/>
              </w:rPr>
            </w:pPr>
          </w:p>
        </w:tc>
        <w:tc>
          <w:tcPr>
            <w:tcW w:w="284" w:type="dxa"/>
          </w:tcPr>
          <w:p w14:paraId="15BB9653" w14:textId="77777777" w:rsidR="00CB1A20" w:rsidRPr="0055493B" w:rsidRDefault="00CB1A20" w:rsidP="00700D87">
            <w:pPr>
              <w:pStyle w:val="Tablacontexto"/>
              <w:rPr>
                <w:rFonts w:cs="Tahoma"/>
                <w:sz w:val="20"/>
              </w:rPr>
            </w:pPr>
          </w:p>
        </w:tc>
        <w:tc>
          <w:tcPr>
            <w:tcW w:w="1701" w:type="dxa"/>
          </w:tcPr>
          <w:p w14:paraId="5882B509" w14:textId="77777777" w:rsidR="00CB1A20" w:rsidRPr="0055493B" w:rsidRDefault="00CB1A20" w:rsidP="00700D87">
            <w:pPr>
              <w:pStyle w:val="Tablacontexto"/>
              <w:rPr>
                <w:rFonts w:cs="Tahoma"/>
                <w:sz w:val="20"/>
              </w:rPr>
            </w:pPr>
          </w:p>
        </w:tc>
      </w:tr>
      <w:tr w:rsidR="00CB1A20" w:rsidRPr="0055493B" w14:paraId="435BEEB6" w14:textId="77777777" w:rsidTr="00700D87">
        <w:trPr>
          <w:cantSplit/>
        </w:trPr>
        <w:tc>
          <w:tcPr>
            <w:tcW w:w="1488" w:type="dxa"/>
          </w:tcPr>
          <w:p w14:paraId="131572F8" w14:textId="77777777" w:rsidR="00CB1A20" w:rsidRPr="0055493B" w:rsidRDefault="00CB1A20" w:rsidP="00700D87">
            <w:pPr>
              <w:pStyle w:val="Ttulo"/>
              <w:jc w:val="both"/>
              <w:rPr>
                <w:rFonts w:ascii="Tahoma" w:hAnsi="Tahoma" w:cs="Tahoma"/>
                <w:noProof/>
                <w:color w:val="000000" w:themeColor="text1"/>
                <w:sz w:val="20"/>
                <w:szCs w:val="20"/>
              </w:rPr>
            </w:pPr>
            <w:r w:rsidRPr="0055493B">
              <w:rPr>
                <w:rFonts w:ascii="Tahoma" w:hAnsi="Tahoma" w:cs="Tahoma"/>
                <w:noProof/>
                <w:color w:val="000000" w:themeColor="text1"/>
                <w:sz w:val="20"/>
                <w:szCs w:val="20"/>
              </w:rPr>
              <w:t xml:space="preserve">Asunto: </w:t>
            </w:r>
          </w:p>
        </w:tc>
        <w:tc>
          <w:tcPr>
            <w:tcW w:w="7370" w:type="dxa"/>
            <w:gridSpan w:val="4"/>
          </w:tcPr>
          <w:p w14:paraId="38E85043" w14:textId="26F68AE4" w:rsidR="00CB1A20" w:rsidRPr="00AE0382" w:rsidRDefault="00CB1A20" w:rsidP="00700D87">
            <w:pPr>
              <w:pStyle w:val="Ttulo"/>
              <w:jc w:val="both"/>
              <w:rPr>
                <w:rFonts w:ascii="Tahoma" w:hAnsi="Tahoma" w:cs="Tahoma"/>
                <w:b/>
                <w:bCs/>
                <w:noProof/>
                <w:color w:val="000000" w:themeColor="text1"/>
                <w:sz w:val="20"/>
                <w:szCs w:val="20"/>
              </w:rPr>
            </w:pPr>
            <w:r w:rsidRPr="00AE0382">
              <w:rPr>
                <w:rFonts w:ascii="Tahoma" w:hAnsi="Tahoma" w:cs="Tahoma"/>
                <w:b/>
                <w:bCs/>
                <w:noProof/>
                <w:color w:val="000000" w:themeColor="text1"/>
                <w:sz w:val="20"/>
                <w:szCs w:val="20"/>
              </w:rPr>
              <w:t xml:space="preserve">COMUNICACIÓN DE DESIGNACIÓN DE  SUPERVISIÓN-CONTRATO </w:t>
            </w:r>
            <w:r w:rsidR="00AE0382" w:rsidRPr="00AE0382">
              <w:rPr>
                <w:rFonts w:ascii="Tahoma" w:hAnsi="Tahoma" w:cs="Tahoma"/>
                <w:b/>
                <w:bCs/>
                <w:noProof/>
                <w:color w:val="000000" w:themeColor="text1"/>
                <w:sz w:val="20"/>
                <w:szCs w:val="20"/>
              </w:rPr>
              <w:t>0</w:t>
            </w:r>
            <w:r w:rsidR="00782E67">
              <w:rPr>
                <w:rFonts w:ascii="Tahoma" w:hAnsi="Tahoma" w:cs="Tahoma"/>
                <w:b/>
                <w:bCs/>
                <w:noProof/>
                <w:color w:val="000000" w:themeColor="text1"/>
                <w:sz w:val="20"/>
                <w:szCs w:val="20"/>
              </w:rPr>
              <w:t>2</w:t>
            </w:r>
            <w:r w:rsidR="00AE0382" w:rsidRPr="00AE0382">
              <w:rPr>
                <w:rFonts w:ascii="Tahoma" w:hAnsi="Tahoma" w:cs="Tahoma"/>
                <w:b/>
                <w:bCs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Pr="00AE0382">
              <w:rPr>
                <w:rFonts w:ascii="Tahoma" w:hAnsi="Tahoma" w:cs="Tahoma"/>
                <w:b/>
                <w:bCs/>
                <w:noProof/>
                <w:color w:val="000000" w:themeColor="text1"/>
                <w:sz w:val="20"/>
                <w:szCs w:val="20"/>
              </w:rPr>
              <w:t>DE 202</w:t>
            </w:r>
            <w:r w:rsidR="00AE0382" w:rsidRPr="00AE0382">
              <w:rPr>
                <w:rFonts w:ascii="Tahoma" w:hAnsi="Tahoma" w:cs="Tahoma"/>
                <w:b/>
                <w:bCs/>
                <w:noProof/>
                <w:color w:val="000000" w:themeColor="text1"/>
                <w:sz w:val="20"/>
                <w:szCs w:val="20"/>
              </w:rPr>
              <w:t>6</w:t>
            </w:r>
            <w:r w:rsidRPr="00AE0382">
              <w:rPr>
                <w:rFonts w:ascii="Tahoma" w:hAnsi="Tahoma" w:cs="Tahoma"/>
                <w:b/>
                <w:bCs/>
                <w:noProof/>
                <w:color w:val="000000" w:themeColor="text1"/>
                <w:sz w:val="20"/>
                <w:szCs w:val="20"/>
              </w:rPr>
              <w:t xml:space="preserve"> </w:t>
            </w:r>
          </w:p>
        </w:tc>
      </w:tr>
    </w:tbl>
    <w:p w14:paraId="6069E367" w14:textId="77777777" w:rsidR="00F0166A" w:rsidRPr="0055493B" w:rsidRDefault="00F0166A" w:rsidP="00F0166A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5945CE31" w14:textId="77777777" w:rsidR="00F0166A" w:rsidRPr="0055493B" w:rsidRDefault="00F0166A" w:rsidP="00F0166A">
      <w:pPr>
        <w:jc w:val="both"/>
        <w:rPr>
          <w:rFonts w:ascii="Tahoma" w:hAnsi="Tahoma" w:cs="Tahoma"/>
          <w:sz w:val="20"/>
          <w:szCs w:val="20"/>
        </w:rPr>
      </w:pPr>
      <w:bookmarkStart w:id="0" w:name="_Hlk189749890"/>
      <w:r w:rsidRPr="0055493B">
        <w:rPr>
          <w:rFonts w:ascii="Tahoma" w:hAnsi="Tahoma" w:cs="Tahoma"/>
          <w:sz w:val="20"/>
          <w:szCs w:val="20"/>
        </w:rPr>
        <w:t xml:space="preserve">Cordial saludo,  </w:t>
      </w:r>
    </w:p>
    <w:p w14:paraId="5B8A2874" w14:textId="77777777" w:rsidR="0010659B" w:rsidRPr="0055493B" w:rsidRDefault="0010659B" w:rsidP="00F0166A">
      <w:pPr>
        <w:jc w:val="both"/>
        <w:rPr>
          <w:rFonts w:ascii="Tahoma" w:hAnsi="Tahoma" w:cs="Tahoma"/>
          <w:sz w:val="20"/>
          <w:szCs w:val="20"/>
        </w:rPr>
      </w:pPr>
    </w:p>
    <w:p w14:paraId="66041D97" w14:textId="6AD81ED8" w:rsidR="00F0166A" w:rsidRDefault="00F0166A" w:rsidP="00AE0382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55493B">
        <w:rPr>
          <w:rFonts w:ascii="Tahoma" w:hAnsi="Tahoma" w:cs="Tahoma"/>
          <w:sz w:val="20"/>
          <w:szCs w:val="20"/>
        </w:rPr>
        <w:t>De manera atenta, le comunicamos que ha sido designad</w:t>
      </w:r>
      <w:r w:rsidR="00AE0382">
        <w:rPr>
          <w:rFonts w:ascii="Tahoma" w:hAnsi="Tahoma" w:cs="Tahoma"/>
          <w:sz w:val="20"/>
          <w:szCs w:val="20"/>
        </w:rPr>
        <w:t>a</w:t>
      </w:r>
      <w:r w:rsidRPr="0055493B">
        <w:rPr>
          <w:rFonts w:ascii="Tahoma" w:hAnsi="Tahoma" w:cs="Tahoma"/>
          <w:sz w:val="20"/>
          <w:szCs w:val="20"/>
        </w:rPr>
        <w:t xml:space="preserve"> como supervisor</w:t>
      </w:r>
      <w:r w:rsidR="00AE0382">
        <w:rPr>
          <w:rFonts w:ascii="Tahoma" w:hAnsi="Tahoma" w:cs="Tahoma"/>
          <w:sz w:val="20"/>
          <w:szCs w:val="20"/>
        </w:rPr>
        <w:t xml:space="preserve">a </w:t>
      </w:r>
      <w:r w:rsidRPr="0055493B">
        <w:rPr>
          <w:rFonts w:ascii="Tahoma" w:hAnsi="Tahoma" w:cs="Tahoma"/>
          <w:sz w:val="20"/>
          <w:szCs w:val="20"/>
        </w:rPr>
        <w:t xml:space="preserve">del </w:t>
      </w:r>
      <w:r w:rsidRPr="00AE0382">
        <w:rPr>
          <w:rFonts w:ascii="Tahoma" w:hAnsi="Tahoma" w:cs="Tahoma"/>
          <w:b/>
          <w:bCs/>
          <w:sz w:val="20"/>
          <w:szCs w:val="20"/>
        </w:rPr>
        <w:t xml:space="preserve">contrato </w:t>
      </w:r>
      <w:r w:rsidR="00AE0382" w:rsidRPr="00AE0382">
        <w:rPr>
          <w:rFonts w:ascii="Tahoma" w:hAnsi="Tahoma" w:cs="Tahoma"/>
          <w:b/>
          <w:bCs/>
          <w:sz w:val="20"/>
          <w:szCs w:val="20"/>
        </w:rPr>
        <w:t>0</w:t>
      </w:r>
      <w:r w:rsidR="00782E67">
        <w:rPr>
          <w:rFonts w:ascii="Tahoma" w:hAnsi="Tahoma" w:cs="Tahoma"/>
          <w:b/>
          <w:bCs/>
          <w:sz w:val="20"/>
          <w:szCs w:val="20"/>
        </w:rPr>
        <w:t>2</w:t>
      </w:r>
      <w:r w:rsidRPr="00AE0382">
        <w:rPr>
          <w:rFonts w:ascii="Tahoma" w:hAnsi="Tahoma" w:cs="Tahoma"/>
          <w:b/>
          <w:bCs/>
          <w:sz w:val="20"/>
          <w:szCs w:val="20"/>
        </w:rPr>
        <w:t xml:space="preserve"> de 202</w:t>
      </w:r>
      <w:r w:rsidR="00AE0382" w:rsidRPr="00AE0382">
        <w:rPr>
          <w:rFonts w:ascii="Tahoma" w:hAnsi="Tahoma" w:cs="Tahoma"/>
          <w:b/>
          <w:bCs/>
          <w:sz w:val="20"/>
          <w:szCs w:val="20"/>
        </w:rPr>
        <w:t>6</w:t>
      </w:r>
      <w:r w:rsidRPr="0055493B">
        <w:rPr>
          <w:rFonts w:ascii="Tahoma" w:hAnsi="Tahoma" w:cs="Tahoma"/>
          <w:sz w:val="20"/>
          <w:szCs w:val="20"/>
        </w:rPr>
        <w:t xml:space="preserve">, suscrito con </w:t>
      </w:r>
      <w:r w:rsidR="00782E67" w:rsidRPr="006B61E9">
        <w:rPr>
          <w:rFonts w:ascii="Tahoma" w:hAnsi="Tahoma" w:cs="Tahoma"/>
          <w:b/>
          <w:bCs/>
          <w:sz w:val="20"/>
          <w:szCs w:val="20"/>
          <w:lang w:val="es-ES"/>
        </w:rPr>
        <w:t>ERIK ANDRÉS BARBOSA PARRA</w:t>
      </w:r>
      <w:r w:rsidR="00782E67" w:rsidRPr="006B61E9">
        <w:rPr>
          <w:rFonts w:ascii="Tahoma" w:hAnsi="Tahoma" w:cs="Tahoma"/>
          <w:b/>
          <w:bCs/>
          <w:sz w:val="20"/>
          <w:szCs w:val="20"/>
        </w:rPr>
        <w:t> </w:t>
      </w:r>
      <w:r w:rsidR="00AE0382" w:rsidRPr="004F29A4">
        <w:rPr>
          <w:rFonts w:ascii="Tahoma" w:hAnsi="Tahoma" w:cs="Tahoma"/>
          <w:b/>
          <w:bCs/>
          <w:sz w:val="20"/>
          <w:szCs w:val="20"/>
        </w:rPr>
        <w:t> </w:t>
      </w:r>
      <w:r w:rsidRPr="0055493B">
        <w:rPr>
          <w:rFonts w:ascii="Tahoma" w:hAnsi="Tahoma" w:cs="Tahoma"/>
          <w:sz w:val="20"/>
          <w:szCs w:val="20"/>
        </w:rPr>
        <w:t xml:space="preserve"> cuyo objeto consiste en: </w:t>
      </w:r>
      <w:r w:rsidR="5D0CC671" w:rsidRPr="00782E67">
        <w:rPr>
          <w:rFonts w:ascii="Tahoma" w:hAnsi="Tahoma" w:cs="Tahoma"/>
          <w:sz w:val="20"/>
          <w:szCs w:val="20"/>
        </w:rPr>
        <w:t>«</w:t>
      </w:r>
      <w:r w:rsidR="00782E67" w:rsidRPr="00782E67">
        <w:rPr>
          <w:rFonts w:ascii="Tahoma" w:hAnsi="Tahoma" w:cs="Tahoma"/>
          <w:sz w:val="20"/>
          <w:szCs w:val="20"/>
        </w:rPr>
        <w:t xml:space="preserve">EL CONTRATISTA se obliga con LA COMISIÓN a </w:t>
      </w:r>
      <w:r w:rsidR="00782E67">
        <w:rPr>
          <w:rFonts w:ascii="Tahoma" w:hAnsi="Tahoma" w:cs="Tahoma"/>
          <w:sz w:val="20"/>
          <w:szCs w:val="20"/>
        </w:rPr>
        <w:t xml:space="preserve">la </w:t>
      </w:r>
      <w:r w:rsidR="00782E67" w:rsidRPr="00547982">
        <w:rPr>
          <w:rFonts w:ascii="Tahoma" w:hAnsi="Tahoma" w:cs="Tahoma"/>
          <w:bCs/>
          <w:sz w:val="20"/>
          <w:szCs w:val="20"/>
        </w:rPr>
        <w:t xml:space="preserve">prestación de servicios profesionales especializados en diseño gráfico y dirección de arte, para apoyar la implementación de la estrategia de comunicaciones 2026 de la </w:t>
      </w:r>
      <w:r w:rsidR="00782E67">
        <w:rPr>
          <w:rFonts w:ascii="Tahoma" w:hAnsi="Tahoma" w:cs="Tahoma"/>
          <w:bCs/>
          <w:sz w:val="20"/>
          <w:szCs w:val="20"/>
        </w:rPr>
        <w:t>CRC</w:t>
      </w:r>
      <w:r w:rsidR="00782E67" w:rsidRPr="00547982">
        <w:rPr>
          <w:rFonts w:ascii="Tahoma" w:hAnsi="Tahoma" w:cs="Tahoma"/>
          <w:bCs/>
          <w:sz w:val="20"/>
          <w:szCs w:val="20"/>
        </w:rPr>
        <w:t>, mediante la creación de piezas gráficas estáticas y animadas, la diagramación de materiales institucionales y la ejecución de acciones de comunicación interna, externa y digital, entre otras actividades, en articulación con la coordinación de relaciones con grupos de valor</w:t>
      </w:r>
      <w:r w:rsidR="2B72AD34" w:rsidRPr="00AE0382">
        <w:rPr>
          <w:rFonts w:ascii="Tahoma" w:hAnsi="Tahoma" w:cs="Tahoma"/>
          <w:sz w:val="20"/>
          <w:szCs w:val="20"/>
        </w:rPr>
        <w:t>»</w:t>
      </w:r>
      <w:r w:rsidRPr="00AE0382">
        <w:rPr>
          <w:rFonts w:ascii="Tahoma" w:hAnsi="Tahoma" w:cs="Tahoma"/>
          <w:sz w:val="20"/>
          <w:szCs w:val="20"/>
        </w:rPr>
        <w:t>.</w:t>
      </w:r>
    </w:p>
    <w:p w14:paraId="3555E0AE" w14:textId="77777777" w:rsidR="0055493B" w:rsidRPr="0055493B" w:rsidRDefault="0055493B" w:rsidP="00AE0382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695392C2" w14:textId="11D08BA3" w:rsidR="0010659B" w:rsidRDefault="00F0166A" w:rsidP="00AE0382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55493B">
        <w:rPr>
          <w:rFonts w:ascii="Tahoma" w:hAnsi="Tahoma" w:cs="Tahoma"/>
          <w:sz w:val="20"/>
          <w:szCs w:val="20"/>
        </w:rPr>
        <w:t xml:space="preserve">Con el fin de ejercer una adecuada y correcta supervisión, adjuntamos el </w:t>
      </w:r>
      <w:r w:rsidRPr="00AE0382">
        <w:rPr>
          <w:rFonts w:ascii="Tahoma" w:hAnsi="Tahoma" w:cs="Tahoma"/>
          <w:b/>
          <w:bCs/>
          <w:sz w:val="20"/>
          <w:szCs w:val="20"/>
        </w:rPr>
        <w:t xml:space="preserve">contrato </w:t>
      </w:r>
      <w:r w:rsidR="00AE0382" w:rsidRPr="00AE0382">
        <w:rPr>
          <w:rFonts w:ascii="Tahoma" w:hAnsi="Tahoma" w:cs="Tahoma"/>
          <w:b/>
          <w:bCs/>
          <w:sz w:val="20"/>
          <w:szCs w:val="20"/>
        </w:rPr>
        <w:t>0</w:t>
      </w:r>
      <w:r w:rsidR="00782E67">
        <w:rPr>
          <w:rFonts w:ascii="Tahoma" w:hAnsi="Tahoma" w:cs="Tahoma"/>
          <w:b/>
          <w:bCs/>
          <w:sz w:val="20"/>
          <w:szCs w:val="20"/>
        </w:rPr>
        <w:t>2</w:t>
      </w:r>
      <w:r w:rsidRPr="00AE0382">
        <w:rPr>
          <w:rFonts w:ascii="Tahoma" w:hAnsi="Tahoma" w:cs="Tahoma"/>
          <w:b/>
          <w:bCs/>
          <w:sz w:val="20"/>
          <w:szCs w:val="20"/>
        </w:rPr>
        <w:t xml:space="preserve"> de 202</w:t>
      </w:r>
      <w:r w:rsidR="00AE0382" w:rsidRPr="00AE0382">
        <w:rPr>
          <w:rFonts w:ascii="Tahoma" w:hAnsi="Tahoma" w:cs="Tahoma"/>
          <w:b/>
          <w:bCs/>
          <w:sz w:val="20"/>
          <w:szCs w:val="20"/>
        </w:rPr>
        <w:t>6</w:t>
      </w:r>
      <w:r w:rsidRPr="0055493B">
        <w:rPr>
          <w:rFonts w:ascii="Tahoma" w:hAnsi="Tahoma" w:cs="Tahoma"/>
          <w:sz w:val="20"/>
          <w:szCs w:val="20"/>
        </w:rPr>
        <w:t xml:space="preserve">, firmado en la plataforma </w:t>
      </w:r>
      <w:r w:rsidR="00AE0382">
        <w:rPr>
          <w:rFonts w:ascii="Tahoma" w:hAnsi="Tahoma" w:cs="Tahoma"/>
          <w:sz w:val="20"/>
          <w:szCs w:val="20"/>
        </w:rPr>
        <w:t>SECOP II</w:t>
      </w:r>
      <w:r w:rsidRPr="0055493B">
        <w:rPr>
          <w:rFonts w:ascii="Tahoma" w:hAnsi="Tahoma" w:cs="Tahoma"/>
          <w:sz w:val="20"/>
          <w:szCs w:val="20"/>
        </w:rPr>
        <w:t xml:space="preserve"> el día </w:t>
      </w:r>
      <w:r w:rsidR="00206AC2">
        <w:rPr>
          <w:rFonts w:ascii="Tahoma" w:hAnsi="Tahoma" w:cs="Tahoma"/>
          <w:sz w:val="20"/>
          <w:szCs w:val="20"/>
        </w:rPr>
        <w:t>14</w:t>
      </w:r>
      <w:r w:rsidRPr="0055493B">
        <w:rPr>
          <w:rFonts w:ascii="Tahoma" w:hAnsi="Tahoma" w:cs="Tahoma"/>
          <w:sz w:val="20"/>
          <w:szCs w:val="20"/>
        </w:rPr>
        <w:t xml:space="preserve"> de </w:t>
      </w:r>
      <w:r w:rsidR="00206AC2">
        <w:rPr>
          <w:rFonts w:ascii="Tahoma" w:hAnsi="Tahoma" w:cs="Tahoma"/>
          <w:sz w:val="20"/>
          <w:szCs w:val="20"/>
        </w:rPr>
        <w:t>enero</w:t>
      </w:r>
      <w:r w:rsidRPr="0055493B">
        <w:rPr>
          <w:rFonts w:ascii="Tahoma" w:hAnsi="Tahoma" w:cs="Tahoma"/>
          <w:sz w:val="20"/>
          <w:szCs w:val="20"/>
        </w:rPr>
        <w:t xml:space="preserve"> de </w:t>
      </w:r>
      <w:r w:rsidR="00206AC2">
        <w:rPr>
          <w:rFonts w:ascii="Tahoma" w:hAnsi="Tahoma" w:cs="Tahoma"/>
          <w:sz w:val="20"/>
          <w:szCs w:val="20"/>
        </w:rPr>
        <w:t>2026</w:t>
      </w:r>
      <w:r w:rsidR="00AE0382">
        <w:rPr>
          <w:rFonts w:ascii="Tahoma" w:hAnsi="Tahoma" w:cs="Tahoma"/>
          <w:sz w:val="20"/>
          <w:szCs w:val="20"/>
        </w:rPr>
        <w:t xml:space="preserve"> y </w:t>
      </w:r>
      <w:r w:rsidRPr="0055493B">
        <w:rPr>
          <w:rFonts w:ascii="Tahoma" w:hAnsi="Tahoma" w:cs="Tahoma"/>
          <w:sz w:val="20"/>
          <w:szCs w:val="20"/>
        </w:rPr>
        <w:t xml:space="preserve">registro presupuestal expedido el </w:t>
      </w:r>
      <w:r w:rsidR="00206AC2">
        <w:rPr>
          <w:rFonts w:ascii="Tahoma" w:hAnsi="Tahoma" w:cs="Tahoma"/>
          <w:sz w:val="20"/>
          <w:szCs w:val="20"/>
        </w:rPr>
        <w:t xml:space="preserve">14 </w:t>
      </w:r>
      <w:r w:rsidRPr="0055493B">
        <w:rPr>
          <w:rFonts w:ascii="Tahoma" w:hAnsi="Tahoma" w:cs="Tahoma"/>
          <w:sz w:val="20"/>
          <w:szCs w:val="20"/>
        </w:rPr>
        <w:t xml:space="preserve">de </w:t>
      </w:r>
      <w:r w:rsidR="00206AC2">
        <w:rPr>
          <w:rFonts w:ascii="Tahoma" w:hAnsi="Tahoma" w:cs="Tahoma"/>
          <w:sz w:val="20"/>
          <w:szCs w:val="20"/>
        </w:rPr>
        <w:t>enero</w:t>
      </w:r>
      <w:r w:rsidRPr="0055493B">
        <w:rPr>
          <w:rFonts w:ascii="Tahoma" w:hAnsi="Tahoma" w:cs="Tahoma"/>
          <w:sz w:val="20"/>
          <w:szCs w:val="20"/>
        </w:rPr>
        <w:t xml:space="preserve"> de </w:t>
      </w:r>
      <w:r w:rsidR="00206AC2">
        <w:rPr>
          <w:rFonts w:ascii="Tahoma" w:hAnsi="Tahoma" w:cs="Tahoma"/>
          <w:sz w:val="20"/>
          <w:szCs w:val="20"/>
        </w:rPr>
        <w:t>2026</w:t>
      </w:r>
      <w:r w:rsidR="00AE0382">
        <w:rPr>
          <w:rFonts w:ascii="Tahoma" w:hAnsi="Tahoma" w:cs="Tahoma"/>
          <w:sz w:val="20"/>
          <w:szCs w:val="20"/>
        </w:rPr>
        <w:t>.</w:t>
      </w:r>
    </w:p>
    <w:p w14:paraId="72244EFF" w14:textId="77777777" w:rsidR="0055493B" w:rsidRPr="0055493B" w:rsidRDefault="0055493B" w:rsidP="00AE0382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3CBD4D37" w14:textId="297C9102" w:rsidR="00F0166A" w:rsidRPr="00AE0382" w:rsidRDefault="0010659B" w:rsidP="00AE0382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AE0382">
        <w:rPr>
          <w:rFonts w:ascii="Tahoma" w:hAnsi="Tahoma" w:cs="Tahoma"/>
          <w:sz w:val="20"/>
          <w:szCs w:val="20"/>
        </w:rPr>
        <w:t xml:space="preserve">Teniendo en cuenta que el artículo 2.2.4.2.2.6 del </w:t>
      </w:r>
      <w:r w:rsidR="00F0166A" w:rsidRPr="00AE0382">
        <w:rPr>
          <w:rFonts w:ascii="Tahoma" w:hAnsi="Tahoma" w:cs="Tahoma"/>
          <w:sz w:val="20"/>
          <w:szCs w:val="20"/>
        </w:rPr>
        <w:t xml:space="preserve">Decreto 1072 de 2015 </w:t>
      </w:r>
      <w:r w:rsidRPr="00AE0382">
        <w:rPr>
          <w:rFonts w:ascii="Tahoma" w:hAnsi="Tahoma" w:cs="Tahoma"/>
          <w:sz w:val="20"/>
          <w:szCs w:val="20"/>
        </w:rPr>
        <w:t xml:space="preserve">establece que </w:t>
      </w:r>
      <w:r w:rsidR="00F0166A" w:rsidRPr="00AE0382">
        <w:rPr>
          <w:rFonts w:ascii="Tahoma" w:hAnsi="Tahoma" w:cs="Tahoma"/>
          <w:sz w:val="20"/>
          <w:szCs w:val="20"/>
        </w:rPr>
        <w:t>el contratista debe contar con afiliación y cobertura al Sistema General de Riesgos Laborales</w:t>
      </w:r>
      <w:r w:rsidR="00856C33" w:rsidRPr="00AE0382">
        <w:rPr>
          <w:rFonts w:ascii="Tahoma" w:hAnsi="Tahoma" w:cs="Tahoma"/>
          <w:sz w:val="20"/>
          <w:szCs w:val="20"/>
        </w:rPr>
        <w:t xml:space="preserve"> antes de iniciar la ejecución contractual</w:t>
      </w:r>
      <w:r w:rsidR="00F0166A" w:rsidRPr="00AE0382">
        <w:rPr>
          <w:rFonts w:ascii="Tahoma" w:hAnsi="Tahoma" w:cs="Tahoma"/>
          <w:sz w:val="20"/>
          <w:szCs w:val="20"/>
        </w:rPr>
        <w:t xml:space="preserve">, se recuerda que </w:t>
      </w:r>
      <w:r w:rsidR="00856C33" w:rsidRPr="00AE0382">
        <w:rPr>
          <w:rFonts w:ascii="Tahoma" w:hAnsi="Tahoma" w:cs="Tahoma"/>
          <w:sz w:val="20"/>
          <w:szCs w:val="20"/>
        </w:rPr>
        <w:t>dicha cobertura</w:t>
      </w:r>
      <w:r w:rsidR="00F0166A" w:rsidRPr="00AE0382">
        <w:rPr>
          <w:rFonts w:ascii="Tahoma" w:hAnsi="Tahoma" w:cs="Tahoma"/>
          <w:sz w:val="20"/>
          <w:szCs w:val="20"/>
        </w:rPr>
        <w:t xml:space="preserve"> inicia el día calendario siguiente al de la afiliación; por lo que se debe tener en cuenta esta fecha para la suscripción del acta de inicio. </w:t>
      </w:r>
      <w:r w:rsidRPr="00AE0382">
        <w:rPr>
          <w:rFonts w:ascii="Tahoma" w:hAnsi="Tahoma" w:cs="Tahoma"/>
          <w:sz w:val="20"/>
          <w:szCs w:val="20"/>
        </w:rPr>
        <w:t xml:space="preserve"> </w:t>
      </w:r>
      <w:r w:rsidR="00F0166A" w:rsidRPr="00AE0382">
        <w:rPr>
          <w:rFonts w:ascii="Tahoma" w:hAnsi="Tahoma" w:cs="Tahoma"/>
          <w:sz w:val="20"/>
          <w:szCs w:val="20"/>
        </w:rPr>
        <w:t xml:space="preserve">Así las cosas, le agradecemos </w:t>
      </w:r>
      <w:r w:rsidR="00856C33" w:rsidRPr="00AE0382">
        <w:rPr>
          <w:rFonts w:ascii="Tahoma" w:hAnsi="Tahoma" w:cs="Tahoma"/>
          <w:sz w:val="20"/>
          <w:szCs w:val="20"/>
        </w:rPr>
        <w:t xml:space="preserve">informar al equipo de contratación </w:t>
      </w:r>
      <w:r w:rsidR="00F0166A" w:rsidRPr="00AE0382">
        <w:rPr>
          <w:rFonts w:ascii="Tahoma" w:hAnsi="Tahoma" w:cs="Tahoma"/>
          <w:sz w:val="20"/>
          <w:szCs w:val="20"/>
        </w:rPr>
        <w:t>una vez el contratista haya realizado la afiliación Sistema General de Riesgos Laborales</w:t>
      </w:r>
      <w:r w:rsidR="00856C33" w:rsidRPr="00AE0382">
        <w:rPr>
          <w:rFonts w:ascii="Tahoma" w:hAnsi="Tahoma" w:cs="Tahoma"/>
          <w:sz w:val="20"/>
          <w:szCs w:val="20"/>
        </w:rPr>
        <w:t xml:space="preserve"> y dicha cobertura se encuentre activa</w:t>
      </w:r>
      <w:r w:rsidR="00F0166A" w:rsidRPr="00AE0382">
        <w:rPr>
          <w:rFonts w:ascii="Tahoma" w:hAnsi="Tahoma" w:cs="Tahoma"/>
          <w:sz w:val="20"/>
          <w:szCs w:val="20"/>
        </w:rPr>
        <w:t xml:space="preserve">, momento en el cual se daría por cumplido los requisitos de perfeccionamiento y ejecución que indica la Ley. </w:t>
      </w:r>
    </w:p>
    <w:p w14:paraId="13BD0231" w14:textId="77777777" w:rsidR="0055493B" w:rsidRPr="00AE0382" w:rsidRDefault="0055493B" w:rsidP="00AE0382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137F21F2" w14:textId="60235FF8" w:rsidR="00856C33" w:rsidRPr="00AE0382" w:rsidRDefault="004A2823" w:rsidP="0010659B">
      <w:pPr>
        <w:jc w:val="both"/>
        <w:rPr>
          <w:rFonts w:ascii="Tahoma" w:hAnsi="Tahoma" w:cs="Tahoma"/>
          <w:sz w:val="20"/>
          <w:szCs w:val="20"/>
          <w:lang w:val="es-419"/>
        </w:rPr>
      </w:pPr>
      <w:r w:rsidRPr="00AE0382">
        <w:rPr>
          <w:rFonts w:ascii="Tahoma" w:hAnsi="Tahoma" w:cs="Tahoma"/>
          <w:sz w:val="20"/>
          <w:szCs w:val="20"/>
        </w:rPr>
        <w:t>S</w:t>
      </w:r>
      <w:r w:rsidR="00F0166A" w:rsidRPr="00AE0382">
        <w:rPr>
          <w:rFonts w:ascii="Tahoma" w:hAnsi="Tahoma" w:cs="Tahoma"/>
          <w:sz w:val="20"/>
          <w:szCs w:val="20"/>
        </w:rPr>
        <w:t>e recuerda que, para ejercer adecuadamente sus funciones como supervisor</w:t>
      </w:r>
      <w:r w:rsidR="00AE0382" w:rsidRPr="00AE0382">
        <w:rPr>
          <w:rFonts w:ascii="Tahoma" w:hAnsi="Tahoma" w:cs="Tahoma"/>
          <w:sz w:val="20"/>
          <w:szCs w:val="20"/>
        </w:rPr>
        <w:t xml:space="preserve">a </w:t>
      </w:r>
      <w:r w:rsidR="00F0166A" w:rsidRPr="00AE0382">
        <w:rPr>
          <w:rFonts w:ascii="Tahoma" w:hAnsi="Tahoma" w:cs="Tahoma"/>
          <w:sz w:val="20"/>
          <w:szCs w:val="20"/>
        </w:rPr>
        <w:t>debe</w:t>
      </w:r>
      <w:r w:rsidR="00AE0382" w:rsidRPr="00AE0382">
        <w:rPr>
          <w:rFonts w:ascii="Tahoma" w:hAnsi="Tahoma" w:cs="Tahoma"/>
          <w:sz w:val="20"/>
          <w:szCs w:val="20"/>
        </w:rPr>
        <w:t xml:space="preserve"> </w:t>
      </w:r>
      <w:r w:rsidR="00F0166A" w:rsidRPr="00AE0382">
        <w:rPr>
          <w:rFonts w:ascii="Tahoma" w:hAnsi="Tahoma" w:cs="Tahoma"/>
          <w:sz w:val="20"/>
          <w:szCs w:val="20"/>
        </w:rPr>
        <w:t>consultar el manual de supervisión de la CRC</w:t>
      </w:r>
      <w:r w:rsidR="00856C33" w:rsidRPr="00AE0382">
        <w:rPr>
          <w:rFonts w:ascii="Tahoma" w:hAnsi="Tahoma" w:cs="Tahoma"/>
          <w:sz w:val="20"/>
          <w:szCs w:val="20"/>
        </w:rPr>
        <w:t xml:space="preserve">, disponible en el siguiente link: </w:t>
      </w:r>
      <w:hyperlink r:id="rId8" w:history="1">
        <w:r w:rsidR="00F0166A" w:rsidRPr="00AE0382">
          <w:rPr>
            <w:rFonts w:ascii="Tahoma" w:hAnsi="Tahoma" w:cs="Tahoma"/>
            <w:color w:val="002060"/>
            <w:sz w:val="20"/>
            <w:szCs w:val="20"/>
            <w:u w:val="single"/>
          </w:rPr>
          <w:t>Manual-de-Supervision-e-Interventoria-de-los-Contratos-suscritos-por-la-CRC-V6.pdf (crcom.gov.co)</w:t>
        </w:r>
      </w:hyperlink>
      <w:r w:rsidR="00856C33" w:rsidRPr="00AE0382">
        <w:rPr>
          <w:rFonts w:ascii="Tahoma" w:hAnsi="Tahoma" w:cs="Tahoma"/>
          <w:color w:val="002060"/>
          <w:sz w:val="20"/>
          <w:szCs w:val="20"/>
          <w:u w:val="single"/>
        </w:rPr>
        <w:t>.  A</w:t>
      </w:r>
      <w:r w:rsidRPr="00AE0382">
        <w:rPr>
          <w:rFonts w:ascii="Tahoma" w:hAnsi="Tahoma" w:cs="Tahoma"/>
          <w:sz w:val="20"/>
          <w:szCs w:val="20"/>
        </w:rPr>
        <w:t xml:space="preserve">sí mismo, </w:t>
      </w:r>
      <w:r w:rsidRPr="00AE0382">
        <w:rPr>
          <w:rFonts w:ascii="Tahoma" w:hAnsi="Tahoma" w:cs="Tahoma"/>
          <w:sz w:val="20"/>
          <w:szCs w:val="20"/>
          <w:lang w:val="es-419"/>
        </w:rPr>
        <w:t xml:space="preserve">se </w:t>
      </w:r>
      <w:r w:rsidR="0010659B" w:rsidRPr="00AE0382">
        <w:rPr>
          <w:rFonts w:ascii="Tahoma" w:hAnsi="Tahoma" w:cs="Tahoma"/>
          <w:sz w:val="20"/>
          <w:szCs w:val="20"/>
          <w:lang w:val="es-419"/>
        </w:rPr>
        <w:t xml:space="preserve">reitera </w:t>
      </w:r>
      <w:r w:rsidRPr="00AE0382">
        <w:rPr>
          <w:rFonts w:ascii="Tahoma" w:hAnsi="Tahoma" w:cs="Tahoma"/>
          <w:sz w:val="20"/>
          <w:szCs w:val="20"/>
          <w:lang w:val="es-419"/>
        </w:rPr>
        <w:t>la importancia de hacer uso de l</w:t>
      </w:r>
      <w:r w:rsidR="0010659B" w:rsidRPr="00AE0382">
        <w:rPr>
          <w:rFonts w:ascii="Tahoma" w:hAnsi="Tahoma" w:cs="Tahoma"/>
          <w:sz w:val="20"/>
          <w:szCs w:val="20"/>
          <w:lang w:val="es-419"/>
        </w:rPr>
        <w:t xml:space="preserve">os formatos </w:t>
      </w:r>
      <w:r w:rsidRPr="00AE0382">
        <w:rPr>
          <w:rFonts w:ascii="Tahoma" w:hAnsi="Tahoma" w:cs="Tahoma"/>
          <w:sz w:val="20"/>
          <w:szCs w:val="20"/>
          <w:lang w:val="es-419"/>
        </w:rPr>
        <w:t xml:space="preserve">establecidos en el Sistema Integrado de Gestión de </w:t>
      </w:r>
      <w:r w:rsidR="0010659B" w:rsidRPr="00AE0382">
        <w:rPr>
          <w:rFonts w:ascii="Tahoma" w:hAnsi="Tahoma" w:cs="Tahoma"/>
          <w:sz w:val="20"/>
          <w:szCs w:val="20"/>
          <w:lang w:val="es-419"/>
        </w:rPr>
        <w:t xml:space="preserve">la </w:t>
      </w:r>
      <w:r w:rsidRPr="00AE0382">
        <w:rPr>
          <w:rFonts w:ascii="Tahoma" w:hAnsi="Tahoma" w:cs="Tahoma"/>
          <w:sz w:val="20"/>
          <w:szCs w:val="20"/>
          <w:lang w:val="es-419"/>
        </w:rPr>
        <w:t>entidad, tanto durante la etapa contractual como en la postcontractual</w:t>
      </w:r>
      <w:r w:rsidR="0010659B" w:rsidRPr="00AE0382">
        <w:rPr>
          <w:rFonts w:ascii="Tahoma" w:hAnsi="Tahoma" w:cs="Tahoma"/>
          <w:sz w:val="20"/>
          <w:szCs w:val="20"/>
          <w:lang w:val="es-419"/>
        </w:rPr>
        <w:t>.</w:t>
      </w:r>
      <w:r w:rsidR="00856C33" w:rsidRPr="00AE0382">
        <w:rPr>
          <w:rStyle w:val="Refdenotaalpie"/>
          <w:rFonts w:ascii="Tahoma" w:hAnsi="Tahoma" w:cs="Tahoma"/>
          <w:sz w:val="20"/>
          <w:szCs w:val="20"/>
          <w:lang w:val="es-419"/>
        </w:rPr>
        <w:footnoteReference w:id="2"/>
      </w:r>
      <w:r w:rsidR="0010659B" w:rsidRPr="00AE0382">
        <w:rPr>
          <w:rFonts w:ascii="Tahoma" w:hAnsi="Tahoma" w:cs="Tahoma"/>
          <w:sz w:val="20"/>
          <w:szCs w:val="20"/>
          <w:lang w:val="es-419"/>
        </w:rPr>
        <w:t xml:space="preserve"> </w:t>
      </w:r>
    </w:p>
    <w:p w14:paraId="2575C5AC" w14:textId="77777777" w:rsidR="0055493B" w:rsidRPr="0055493B" w:rsidRDefault="0055493B" w:rsidP="0010659B">
      <w:pPr>
        <w:jc w:val="both"/>
        <w:rPr>
          <w:rFonts w:ascii="Tahoma" w:hAnsi="Tahoma" w:cs="Tahoma"/>
          <w:sz w:val="20"/>
          <w:szCs w:val="20"/>
          <w:highlight w:val="yellow"/>
          <w:lang w:val="es-419"/>
        </w:rPr>
      </w:pPr>
    </w:p>
    <w:p w14:paraId="59920BC8" w14:textId="77777777" w:rsidR="00AE0382" w:rsidRDefault="00856C33" w:rsidP="00AE0382">
      <w:pPr>
        <w:spacing w:after="0"/>
        <w:jc w:val="both"/>
        <w:rPr>
          <w:rFonts w:ascii="Tahoma" w:hAnsi="Tahoma" w:cs="Tahoma"/>
          <w:sz w:val="20"/>
          <w:szCs w:val="20"/>
          <w:lang w:val="es-419"/>
        </w:rPr>
      </w:pPr>
      <w:r w:rsidRPr="00AE0382">
        <w:rPr>
          <w:rFonts w:ascii="Tahoma" w:hAnsi="Tahoma" w:cs="Tahoma"/>
          <w:sz w:val="20"/>
          <w:szCs w:val="20"/>
          <w:lang w:val="es-419"/>
        </w:rPr>
        <w:lastRenderedPageBreak/>
        <w:t xml:space="preserve">Por último, </w:t>
      </w:r>
      <w:r w:rsidR="00B66827" w:rsidRPr="00AE0382">
        <w:rPr>
          <w:rFonts w:ascii="Tahoma" w:hAnsi="Tahoma" w:cs="Tahoma"/>
          <w:sz w:val="20"/>
          <w:szCs w:val="20"/>
          <w:lang w:val="es-419"/>
        </w:rPr>
        <w:t xml:space="preserve">es importante resaltar la obligación de </w:t>
      </w:r>
      <w:r w:rsidR="0010659B" w:rsidRPr="00AE0382">
        <w:rPr>
          <w:rFonts w:ascii="Tahoma" w:hAnsi="Tahoma" w:cs="Tahoma"/>
          <w:sz w:val="20"/>
          <w:szCs w:val="20"/>
          <w:lang w:val="es-419"/>
        </w:rPr>
        <w:t xml:space="preserve">mantener actualizada toda la información relacionada con la </w:t>
      </w:r>
      <w:r w:rsidR="009F2A13" w:rsidRPr="00AE0382">
        <w:rPr>
          <w:rFonts w:ascii="Tahoma" w:hAnsi="Tahoma" w:cs="Tahoma"/>
          <w:sz w:val="20"/>
          <w:szCs w:val="20"/>
          <w:lang w:val="es-419"/>
        </w:rPr>
        <w:t xml:space="preserve">ejecución </w:t>
      </w:r>
      <w:r w:rsidR="00B66827" w:rsidRPr="00AE0382">
        <w:rPr>
          <w:rFonts w:ascii="Tahoma" w:hAnsi="Tahoma" w:cs="Tahoma"/>
          <w:sz w:val="20"/>
          <w:szCs w:val="20"/>
          <w:lang w:val="es-419"/>
        </w:rPr>
        <w:t xml:space="preserve">contractual </w:t>
      </w:r>
      <w:r w:rsidR="0010659B" w:rsidRPr="00AE0382">
        <w:rPr>
          <w:rFonts w:ascii="Tahoma" w:hAnsi="Tahoma" w:cs="Tahoma"/>
          <w:sz w:val="20"/>
          <w:szCs w:val="20"/>
          <w:lang w:val="es-419"/>
        </w:rPr>
        <w:t xml:space="preserve">en los módulos </w:t>
      </w:r>
      <w:r w:rsidR="0010659B" w:rsidRPr="00AE0382">
        <w:rPr>
          <w:rFonts w:ascii="Tahoma" w:hAnsi="Tahoma" w:cs="Tahoma"/>
          <w:sz w:val="20"/>
          <w:szCs w:val="20"/>
        </w:rPr>
        <w:t>SECOP II y CORETE</w:t>
      </w:r>
      <w:r w:rsidR="0010659B" w:rsidRPr="00AE0382">
        <w:rPr>
          <w:rFonts w:ascii="Tahoma" w:hAnsi="Tahoma" w:cs="Tahoma"/>
          <w:sz w:val="20"/>
          <w:szCs w:val="20"/>
          <w:lang w:val="es-419"/>
        </w:rPr>
        <w:t>, así como documentar oportunamente cualquier novedad, requerimiento o incumplimiento que se presente en el desarrollo del contrato.</w:t>
      </w:r>
    </w:p>
    <w:p w14:paraId="3304FFE2" w14:textId="77777777" w:rsidR="00AE0382" w:rsidRDefault="00AE0382" w:rsidP="00AE0382">
      <w:pPr>
        <w:spacing w:after="0"/>
        <w:jc w:val="both"/>
        <w:rPr>
          <w:rFonts w:ascii="Tahoma" w:hAnsi="Tahoma" w:cs="Tahoma"/>
          <w:sz w:val="20"/>
          <w:szCs w:val="20"/>
          <w:lang w:val="es-419"/>
        </w:rPr>
      </w:pPr>
    </w:p>
    <w:p w14:paraId="54289EDB" w14:textId="52DAE80C" w:rsidR="004A2823" w:rsidRPr="00AE0382" w:rsidRDefault="004A2823" w:rsidP="004A2823">
      <w:pPr>
        <w:jc w:val="both"/>
        <w:rPr>
          <w:rFonts w:ascii="Tahoma" w:hAnsi="Tahoma" w:cs="Tahoma"/>
          <w:sz w:val="20"/>
          <w:szCs w:val="20"/>
          <w:lang w:val="es-419"/>
        </w:rPr>
      </w:pPr>
      <w:r w:rsidRPr="00AE0382">
        <w:rPr>
          <w:rFonts w:ascii="Tahoma" w:hAnsi="Tahoma" w:cs="Tahoma"/>
          <w:sz w:val="20"/>
          <w:szCs w:val="20"/>
          <w:lang w:val="es-419"/>
        </w:rPr>
        <w:t xml:space="preserve">El cumplimiento riguroso de estos lineamientos no solo garantiza la trazabilidad y transparencia de </w:t>
      </w:r>
      <w:r w:rsidR="0010659B" w:rsidRPr="00AE0382">
        <w:rPr>
          <w:rFonts w:ascii="Tahoma" w:hAnsi="Tahoma" w:cs="Tahoma"/>
          <w:sz w:val="20"/>
          <w:szCs w:val="20"/>
          <w:lang w:val="es-419"/>
        </w:rPr>
        <w:t xml:space="preserve">las </w:t>
      </w:r>
      <w:r w:rsidRPr="00AE0382">
        <w:rPr>
          <w:rFonts w:ascii="Tahoma" w:hAnsi="Tahoma" w:cs="Tahoma"/>
          <w:sz w:val="20"/>
          <w:szCs w:val="20"/>
          <w:lang w:val="es-419"/>
        </w:rPr>
        <w:t>actuaciones, sino que también fortalece la gestión institucional y previene posibles riesgos jurídicos y administrativos.</w:t>
      </w:r>
    </w:p>
    <w:p w14:paraId="674A0608" w14:textId="579C9D8E" w:rsidR="004A2823" w:rsidRPr="0055493B" w:rsidRDefault="004A2823" w:rsidP="00F0166A">
      <w:pPr>
        <w:jc w:val="both"/>
        <w:rPr>
          <w:rFonts w:ascii="Tahoma" w:hAnsi="Tahoma" w:cs="Tahoma"/>
          <w:color w:val="002060"/>
          <w:sz w:val="20"/>
          <w:szCs w:val="20"/>
          <w:u w:val="single"/>
        </w:rPr>
      </w:pPr>
    </w:p>
    <w:p w14:paraId="6F60F484" w14:textId="77777777" w:rsidR="00F0166A" w:rsidRPr="0055493B" w:rsidRDefault="00F0166A" w:rsidP="00F0166A">
      <w:pPr>
        <w:jc w:val="both"/>
        <w:rPr>
          <w:rFonts w:ascii="Tahoma" w:hAnsi="Tahoma" w:cs="Tahoma"/>
          <w:noProof/>
          <w:color w:val="000000" w:themeColor="text1"/>
          <w:sz w:val="20"/>
          <w:szCs w:val="20"/>
        </w:rPr>
      </w:pPr>
      <w:r w:rsidRPr="0055493B">
        <w:rPr>
          <w:rFonts w:ascii="Tahoma" w:hAnsi="Tahoma" w:cs="Tahoma"/>
          <w:noProof/>
          <w:color w:val="000000" w:themeColor="text1"/>
          <w:sz w:val="20"/>
          <w:szCs w:val="20"/>
        </w:rPr>
        <w:t>Cordialmente,</w:t>
      </w:r>
    </w:p>
    <w:p w14:paraId="0D44199A" w14:textId="258D83EC" w:rsidR="00CB1A20" w:rsidRPr="0055493B" w:rsidRDefault="00AE0382" w:rsidP="00F0166A">
      <w:pPr>
        <w:jc w:val="both"/>
        <w:rPr>
          <w:rFonts w:ascii="Tahoma" w:hAnsi="Tahoma" w:cs="Tahoma"/>
          <w:noProof/>
          <w:color w:val="000000" w:themeColor="text1"/>
          <w:sz w:val="20"/>
          <w:szCs w:val="20"/>
        </w:rPr>
      </w:pPr>
      <w:r>
        <w:rPr>
          <w:rFonts w:ascii="Tahoma" w:hAnsi="Tahoma" w:cs="Tahoma"/>
          <w:noProof/>
          <w:color w:val="000000" w:themeColor="text1"/>
          <w:sz w:val="20"/>
          <w:szCs w:val="20"/>
        </w:rPr>
        <w:drawing>
          <wp:inline distT="0" distB="0" distL="0" distR="0" wp14:anchorId="410ABE77" wp14:editId="6ED7C0E0">
            <wp:extent cx="1524132" cy="512108"/>
            <wp:effectExtent l="0" t="0" r="0" b="2540"/>
            <wp:docPr id="135326691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266916" name="Imagen 135326691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132" cy="512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1547A" w14:textId="3F7BAEEE" w:rsidR="00F0166A" w:rsidRPr="0055493B" w:rsidRDefault="00AE0382" w:rsidP="00AE0382">
      <w:pPr>
        <w:spacing w:after="0"/>
        <w:jc w:val="both"/>
        <w:rPr>
          <w:rFonts w:ascii="Tahoma" w:hAnsi="Tahoma" w:cs="Tahoma"/>
          <w:b/>
          <w:bCs/>
          <w:noProof/>
          <w:color w:val="000000" w:themeColor="text1"/>
          <w:sz w:val="20"/>
          <w:szCs w:val="20"/>
        </w:rPr>
      </w:pPr>
      <w:r>
        <w:rPr>
          <w:rFonts w:ascii="Tahoma" w:hAnsi="Tahoma" w:cs="Tahoma"/>
          <w:b/>
          <w:bCs/>
          <w:noProof/>
          <w:color w:val="000000" w:themeColor="text1"/>
          <w:sz w:val="20"/>
          <w:szCs w:val="20"/>
        </w:rPr>
        <w:t xml:space="preserve">JOHAN SEBASTIAN HERRERA </w:t>
      </w:r>
    </w:p>
    <w:p w14:paraId="50061D26" w14:textId="3CE4389A" w:rsidR="001B5FB3" w:rsidRPr="0055493B" w:rsidRDefault="00F0166A" w:rsidP="00AE0382">
      <w:pPr>
        <w:spacing w:after="0"/>
        <w:jc w:val="both"/>
        <w:rPr>
          <w:rFonts w:ascii="Tahoma" w:hAnsi="Tahoma" w:cs="Tahoma"/>
          <w:noProof/>
          <w:color w:val="000000" w:themeColor="text1"/>
          <w:sz w:val="20"/>
          <w:szCs w:val="20"/>
        </w:rPr>
      </w:pPr>
      <w:r w:rsidRPr="0055493B">
        <w:rPr>
          <w:rFonts w:ascii="Tahoma" w:hAnsi="Tahoma" w:cs="Tahoma"/>
          <w:noProof/>
          <w:color w:val="000000" w:themeColor="text1"/>
          <w:sz w:val="20"/>
          <w:szCs w:val="20"/>
        </w:rPr>
        <w:t>Abogado de contratación</w:t>
      </w:r>
      <w:bookmarkEnd w:id="0"/>
    </w:p>
    <w:p w14:paraId="7730BB29" w14:textId="77777777" w:rsidR="00CA1697" w:rsidRPr="0055493B" w:rsidRDefault="00CA1697" w:rsidP="00CA1697">
      <w:pPr>
        <w:rPr>
          <w:rFonts w:ascii="Tahoma" w:hAnsi="Tahoma" w:cs="Tahoma"/>
          <w:sz w:val="20"/>
          <w:szCs w:val="20"/>
        </w:rPr>
      </w:pPr>
    </w:p>
    <w:p w14:paraId="591D5F8F" w14:textId="77777777" w:rsidR="00CA1697" w:rsidRPr="0055493B" w:rsidRDefault="00CA1697" w:rsidP="00CA1697">
      <w:pPr>
        <w:rPr>
          <w:rFonts w:ascii="Tahoma" w:hAnsi="Tahoma" w:cs="Tahoma"/>
          <w:sz w:val="20"/>
          <w:szCs w:val="20"/>
        </w:rPr>
      </w:pPr>
    </w:p>
    <w:p w14:paraId="187D74FA" w14:textId="77777777" w:rsidR="00CA1697" w:rsidRPr="0055493B" w:rsidRDefault="00CA1697" w:rsidP="00CA1697">
      <w:pPr>
        <w:ind w:firstLine="708"/>
        <w:rPr>
          <w:rFonts w:ascii="Tahoma" w:hAnsi="Tahoma" w:cs="Tahoma"/>
          <w:sz w:val="20"/>
          <w:szCs w:val="20"/>
        </w:rPr>
      </w:pPr>
    </w:p>
    <w:sectPr w:rsidR="00CA1697" w:rsidRPr="0055493B" w:rsidSect="00041FDC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417" w:right="1467" w:bottom="851" w:left="1701" w:header="708" w:footer="52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C53D2" w14:textId="77777777" w:rsidR="00B32032" w:rsidRDefault="00B32032" w:rsidP="008200F0">
      <w:pPr>
        <w:spacing w:after="0" w:line="240" w:lineRule="auto"/>
      </w:pPr>
      <w:r>
        <w:separator/>
      </w:r>
    </w:p>
  </w:endnote>
  <w:endnote w:type="continuationSeparator" w:id="0">
    <w:p w14:paraId="46D266C2" w14:textId="77777777" w:rsidR="00B32032" w:rsidRDefault="00B32032" w:rsidP="008200F0">
      <w:pPr>
        <w:spacing w:after="0" w:line="240" w:lineRule="auto"/>
      </w:pPr>
      <w:r>
        <w:continuationSeparator/>
      </w:r>
    </w:p>
  </w:endnote>
  <w:endnote w:type="continuationNotice" w:id="1">
    <w:p w14:paraId="3B1E3B25" w14:textId="77777777" w:rsidR="00B32032" w:rsidRDefault="00B3203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7E079" w14:textId="3D708D97" w:rsidR="00DB4036" w:rsidRDefault="00DB4036" w:rsidP="00DB4036">
    <w:pPr>
      <w:ind w:right="-376"/>
      <w:rPr>
        <w:lang w:val="es-ES"/>
      </w:rPr>
    </w:pPr>
    <w:r w:rsidRPr="00E16901">
      <w:rPr>
        <w:lang w:val="es-ES"/>
      </w:rPr>
      <w:t xml:space="preserve">Versión No. </w:t>
    </w:r>
    <w:r w:rsidR="00E16901">
      <w:rPr>
        <w:lang w:val="es-ES"/>
      </w:rPr>
      <w:t>3</w:t>
    </w:r>
    <w:r>
      <w:rPr>
        <w:lang w:val="es-ES"/>
      </w:rPr>
      <w:tab/>
      <w:t xml:space="preserve">                Aprobado por: Coordinación Ejecutiva              </w:t>
    </w:r>
    <w:r>
      <w:rPr>
        <w:lang w:val="es-ES"/>
      </w:rPr>
      <w:tab/>
      <w:t xml:space="preserve">Fecha de vigencia: </w:t>
    </w:r>
    <w:r w:rsidR="00E16901">
      <w:rPr>
        <w:lang w:val="es-ES"/>
      </w:rPr>
      <w:t>30/10/2025</w:t>
    </w:r>
  </w:p>
  <w:p w14:paraId="6747D546" w14:textId="77777777" w:rsidR="008200F0" w:rsidRDefault="008200F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EE262" w14:textId="682A4E90" w:rsidR="00466D6C" w:rsidRDefault="00466D6C" w:rsidP="0055493B">
    <w:pPr>
      <w:ind w:left="-284" w:right="-851" w:hanging="142"/>
      <w:jc w:val="center"/>
      <w:rPr>
        <w:lang w:val="es-ES"/>
      </w:rPr>
    </w:pPr>
    <w:r>
      <w:rPr>
        <w:lang w:val="es-ES"/>
      </w:rPr>
      <w:t xml:space="preserve">Versión No. </w:t>
    </w:r>
    <w:r w:rsidR="00CA1697" w:rsidRPr="00E16901">
      <w:rPr>
        <w:lang w:val="es-ES"/>
      </w:rPr>
      <w:t>3</w:t>
    </w:r>
    <w:r>
      <w:rPr>
        <w:lang w:val="es-ES"/>
      </w:rPr>
      <w:tab/>
      <w:t xml:space="preserve">Aprobado por: </w:t>
    </w:r>
    <w:r w:rsidR="009E7C71">
      <w:rPr>
        <w:lang w:val="es-ES"/>
      </w:rPr>
      <w:t>Coordinación Ejecutiva</w:t>
    </w:r>
    <w:r>
      <w:rPr>
        <w:lang w:val="es-ES"/>
      </w:rPr>
      <w:t xml:space="preserve">              </w:t>
    </w:r>
    <w:r w:rsidR="00041FDC">
      <w:rPr>
        <w:lang w:val="es-ES"/>
      </w:rPr>
      <w:t xml:space="preserve">        </w:t>
    </w:r>
    <w:r>
      <w:rPr>
        <w:lang w:val="es-ES"/>
      </w:rPr>
      <w:t xml:space="preserve">Fecha de vigencia: </w:t>
    </w:r>
    <w:r w:rsidR="00E16901">
      <w:rPr>
        <w:lang w:val="es-ES"/>
      </w:rPr>
      <w:t>30/10/2025</w:t>
    </w:r>
  </w:p>
  <w:p w14:paraId="7CDDCFEE" w14:textId="77777777" w:rsidR="00466D6C" w:rsidRDefault="00466D6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2AE741" w14:textId="77777777" w:rsidR="00B32032" w:rsidRDefault="00B32032" w:rsidP="008200F0">
      <w:pPr>
        <w:spacing w:after="0" w:line="240" w:lineRule="auto"/>
      </w:pPr>
      <w:r>
        <w:separator/>
      </w:r>
    </w:p>
  </w:footnote>
  <w:footnote w:type="continuationSeparator" w:id="0">
    <w:p w14:paraId="7CF1570C" w14:textId="77777777" w:rsidR="00B32032" w:rsidRDefault="00B32032" w:rsidP="008200F0">
      <w:pPr>
        <w:spacing w:after="0" w:line="240" w:lineRule="auto"/>
      </w:pPr>
      <w:r>
        <w:continuationSeparator/>
      </w:r>
    </w:p>
  </w:footnote>
  <w:footnote w:type="continuationNotice" w:id="1">
    <w:p w14:paraId="51FB8BA0" w14:textId="77777777" w:rsidR="00B32032" w:rsidRDefault="00B32032">
      <w:pPr>
        <w:spacing w:after="0" w:line="240" w:lineRule="auto"/>
      </w:pPr>
    </w:p>
  </w:footnote>
  <w:footnote w:id="2">
    <w:p w14:paraId="2B9184BD" w14:textId="77777777" w:rsidR="00856C33" w:rsidRPr="00AE0382" w:rsidRDefault="00856C33" w:rsidP="00856C33">
      <w:pPr>
        <w:jc w:val="both"/>
        <w:rPr>
          <w:rFonts w:ascii="Tahoma" w:hAnsi="Tahoma" w:cs="Tahoma"/>
          <w:sz w:val="20"/>
          <w:szCs w:val="20"/>
          <w:lang w:val="es-419"/>
        </w:rPr>
      </w:pPr>
      <w:r w:rsidRPr="00AE0382">
        <w:rPr>
          <w:rStyle w:val="Refdenotaalpie"/>
        </w:rPr>
        <w:footnoteRef/>
      </w:r>
      <w:r w:rsidRPr="00AE0382">
        <w:t xml:space="preserve"> </w:t>
      </w:r>
      <w:r w:rsidRPr="00AE0382">
        <w:rPr>
          <w:rFonts w:ascii="Tahoma" w:hAnsi="Tahoma" w:cs="Tahoma"/>
          <w:sz w:val="20"/>
          <w:szCs w:val="20"/>
          <w:lang w:val="es-419"/>
        </w:rPr>
        <w:t xml:space="preserve">Ver: </w:t>
      </w:r>
      <w:hyperlink r:id="rId1" w:history="1">
        <w:r w:rsidRPr="00AE0382">
          <w:rPr>
            <w:rStyle w:val="Hipervnculo"/>
            <w:rFonts w:ascii="Tahoma" w:hAnsi="Tahoma" w:cs="Tahoma"/>
            <w:sz w:val="20"/>
            <w:szCs w:val="20"/>
            <w:lang w:val="es-419"/>
          </w:rPr>
          <w:t>https://intranet.crcom.gov.co/intranet/gestion-contractual/</w:t>
        </w:r>
      </w:hyperlink>
      <w:r w:rsidRPr="00AE0382">
        <w:rPr>
          <w:rFonts w:ascii="Tahoma" w:hAnsi="Tahoma" w:cs="Tahoma"/>
          <w:sz w:val="20"/>
          <w:szCs w:val="20"/>
          <w:lang w:val="es-419"/>
        </w:rPr>
        <w:t xml:space="preserve"> </w:t>
      </w:r>
    </w:p>
    <w:p w14:paraId="1FE95A8A" w14:textId="089E0F7F" w:rsidR="00856C33" w:rsidRPr="00856C33" w:rsidRDefault="00856C33">
      <w:pPr>
        <w:pStyle w:val="Textonotapie"/>
        <w:rPr>
          <w:lang w:val="es-419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05715" w14:textId="4FBE269A" w:rsidR="00063420" w:rsidRDefault="00063420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4CDBB2DE" wp14:editId="6B7CBB9F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78890" cy="357505"/>
              <wp:effectExtent l="0" t="0" r="0" b="4445"/>
              <wp:wrapNone/>
              <wp:docPr id="955803518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889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5EA666" w14:textId="69225FE2" w:rsidR="00063420" w:rsidRPr="00063420" w:rsidRDefault="00063420" w:rsidP="0006342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063420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DBB2DE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5pt;margin-top:0;width:100.7pt;height:28.1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" filled="f" stroked="f">
              <v:textbox style="mso-fit-shape-to-text:t" inset="0,15pt,20pt,0">
                <w:txbxContent>
                  <w:p w14:paraId="2B5EA666" w14:textId="69225FE2" w:rsidR="00063420" w:rsidRPr="00063420" w:rsidRDefault="00063420" w:rsidP="0006342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063420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08622" w14:textId="6A78A260" w:rsidR="00063420" w:rsidRDefault="00063420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30FA2C85" wp14:editId="33CC7DC2">
              <wp:simplePos x="1080770" y="450215"/>
              <wp:positionH relativeFrom="page">
                <wp:align>right</wp:align>
              </wp:positionH>
              <wp:positionV relativeFrom="page">
                <wp:align>top</wp:align>
              </wp:positionV>
              <wp:extent cx="1278890" cy="357505"/>
              <wp:effectExtent l="0" t="0" r="0" b="4445"/>
              <wp:wrapNone/>
              <wp:docPr id="523481879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889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962D02E" w14:textId="1ED94B7B" w:rsidR="00063420" w:rsidRPr="00063420" w:rsidRDefault="00063420" w:rsidP="0006342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063420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FA2C85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5pt;margin-top:0;width:100.7pt;height:28.1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" filled="f" stroked="f">
              <v:textbox style="mso-fit-shape-to-text:t" inset="0,15pt,20pt,0">
                <w:txbxContent>
                  <w:p w14:paraId="3962D02E" w14:textId="1ED94B7B" w:rsidR="00063420" w:rsidRPr="00063420" w:rsidRDefault="00063420" w:rsidP="0006342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063420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301" w:type="dxa"/>
      <w:tblLook w:val="04A0" w:firstRow="1" w:lastRow="0" w:firstColumn="1" w:lastColumn="0" w:noHBand="0" w:noVBand="1"/>
    </w:tblPr>
    <w:tblGrid>
      <w:gridCol w:w="2547"/>
      <w:gridCol w:w="4678"/>
      <w:gridCol w:w="2076"/>
    </w:tblGrid>
    <w:tr w:rsidR="00466D6C" w14:paraId="24F15F49" w14:textId="77777777" w:rsidTr="004D265D">
      <w:trPr>
        <w:trHeight w:val="551"/>
      </w:trPr>
      <w:tc>
        <w:tcPr>
          <w:tcW w:w="254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826F9D9" w14:textId="46794CBD" w:rsidR="00466D6C" w:rsidRDefault="00041FDC" w:rsidP="00466D6C">
          <w:pPr>
            <w:pStyle w:val="Encabezado"/>
            <w:rPr>
              <w:lang w:val="es-ES"/>
            </w:rPr>
          </w:pPr>
          <w:r>
            <w:rPr>
              <w:noProof/>
            </w:rPr>
            <w:drawing>
              <wp:anchor distT="0" distB="0" distL="114300" distR="114300" simplePos="0" relativeHeight="251658243" behindDoc="0" locked="0" layoutInCell="1" allowOverlap="1" wp14:anchorId="3681CC52" wp14:editId="5F14B7A1">
                <wp:simplePos x="0" y="0"/>
                <wp:positionH relativeFrom="column">
                  <wp:posOffset>29210</wp:posOffset>
                </wp:positionH>
                <wp:positionV relativeFrom="paragraph">
                  <wp:posOffset>58420</wp:posOffset>
                </wp:positionV>
                <wp:extent cx="1419225" cy="565150"/>
                <wp:effectExtent l="0" t="0" r="9525" b="6350"/>
                <wp:wrapNone/>
                <wp:docPr id="1447164226" name="Imagen 1" descr="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6391996" name="Imagen 1" descr="Texto, Aplicación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9225" cy="565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23EB1B8" w14:textId="0978D2BD" w:rsidR="00466D6C" w:rsidRDefault="00601D61" w:rsidP="00DF7BC0">
          <w:pPr>
            <w:pStyle w:val="Encabezado"/>
            <w:jc w:val="center"/>
            <w:rPr>
              <w:lang w:val="es-ES"/>
            </w:rPr>
          </w:pPr>
          <w:r w:rsidRPr="00601D61">
            <w:rPr>
              <w:lang w:val="es-ES"/>
            </w:rPr>
            <w:t>COMUNICACIÓN DE DESIGNACIÓN DE SUPERVISIÓN DE CONTRATO</w:t>
          </w:r>
        </w:p>
      </w:tc>
      <w:tc>
        <w:tcPr>
          <w:tcW w:w="20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0FE4031" w14:textId="29637C57" w:rsidR="00466D6C" w:rsidRDefault="00466D6C" w:rsidP="0057294F">
          <w:pPr>
            <w:pStyle w:val="Encabezado"/>
            <w:rPr>
              <w:lang w:val="es-ES"/>
            </w:rPr>
          </w:pPr>
          <w:r w:rsidRPr="00E16901">
            <w:rPr>
              <w:lang w:val="es-ES"/>
            </w:rPr>
            <w:t>Código:</w:t>
          </w:r>
          <w:r w:rsidR="004D265D" w:rsidRPr="00E16901">
            <w:rPr>
              <w:lang w:val="es-ES"/>
            </w:rPr>
            <w:t xml:space="preserve"> GCO-F-16</w:t>
          </w:r>
        </w:p>
      </w:tc>
    </w:tr>
    <w:tr w:rsidR="00466D6C" w14:paraId="77F091C0" w14:textId="77777777" w:rsidTr="00041FDC">
      <w:trPr>
        <w:trHeight w:val="573"/>
      </w:trPr>
      <w:tc>
        <w:tcPr>
          <w:tcW w:w="254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AE131EF" w14:textId="77777777" w:rsidR="00466D6C" w:rsidRDefault="00466D6C" w:rsidP="00466D6C">
          <w:pPr>
            <w:pStyle w:val="Encabezado"/>
            <w:rPr>
              <w:lang w:val="es-ES"/>
            </w:rPr>
          </w:pPr>
        </w:p>
      </w:tc>
      <w:tc>
        <w:tcPr>
          <w:tcW w:w="675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CBCF42E" w14:textId="6F804203" w:rsidR="00521BF5" w:rsidRDefault="0057294F" w:rsidP="00A35EB4">
          <w:pPr>
            <w:pStyle w:val="Encabezado"/>
            <w:jc w:val="center"/>
            <w:rPr>
              <w:lang w:val="es-ES"/>
            </w:rPr>
          </w:pPr>
          <w:r>
            <w:rPr>
              <w:lang w:val="es-ES"/>
            </w:rPr>
            <w:t>PROCESO DE GESTIÓN CONTRACTUA</w:t>
          </w:r>
          <w:r w:rsidR="0069074A">
            <w:rPr>
              <w:lang w:val="es-ES"/>
            </w:rPr>
            <w:t>L</w:t>
          </w:r>
        </w:p>
      </w:tc>
    </w:tr>
  </w:tbl>
  <w:p w14:paraId="0476FB59" w14:textId="013B7808" w:rsidR="00466D6C" w:rsidRDefault="0057294F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31F4743" wp14:editId="5975ED87">
              <wp:simplePos x="0" y="0"/>
              <wp:positionH relativeFrom="page">
                <wp:posOffset>6200140</wp:posOffset>
              </wp:positionH>
              <wp:positionV relativeFrom="page">
                <wp:align>top</wp:align>
              </wp:positionV>
              <wp:extent cx="1278890" cy="357505"/>
              <wp:effectExtent l="0" t="0" r="0" b="4445"/>
              <wp:wrapNone/>
              <wp:docPr id="612795610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889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2C8396" w14:textId="52C10CE6" w:rsidR="00063420" w:rsidRPr="00063420" w:rsidRDefault="00063420" w:rsidP="0006342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063420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1F4743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88.2pt;margin-top:0;width:100.7pt;height:28.15pt;z-index:251658240;visibility:visible;mso-wrap-style:none;mso-wrap-distance-left:0;mso-wrap-distance-top:0;mso-wrap-distance-right:0;mso-wrap-distance-bottom:0;mso-position-horizontal:absolute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" filled="f" stroked="f">
              <v:textbox style="mso-fit-shape-to-text:t" inset="0,15pt,20pt,0">
                <w:txbxContent>
                  <w:p w14:paraId="7C2C8396" w14:textId="52C10CE6" w:rsidR="00063420" w:rsidRPr="00063420" w:rsidRDefault="00063420" w:rsidP="0006342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063420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A25AFB"/>
    <w:multiLevelType w:val="hybridMultilevel"/>
    <w:tmpl w:val="2DD47E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EE39DA"/>
    <w:multiLevelType w:val="hybridMultilevel"/>
    <w:tmpl w:val="366675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173937"/>
    <w:multiLevelType w:val="hybridMultilevel"/>
    <w:tmpl w:val="8418032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8905044">
    <w:abstractNumId w:val="2"/>
  </w:num>
  <w:num w:numId="2" w16cid:durableId="12414095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618299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9C9"/>
    <w:rsid w:val="00006ACB"/>
    <w:rsid w:val="00013E8A"/>
    <w:rsid w:val="00025D1B"/>
    <w:rsid w:val="00037B97"/>
    <w:rsid w:val="000414DC"/>
    <w:rsid w:val="00041FDC"/>
    <w:rsid w:val="000578BD"/>
    <w:rsid w:val="00060FD8"/>
    <w:rsid w:val="00063420"/>
    <w:rsid w:val="0007548B"/>
    <w:rsid w:val="000918D0"/>
    <w:rsid w:val="000924EA"/>
    <w:rsid w:val="000E3850"/>
    <w:rsid w:val="001036FF"/>
    <w:rsid w:val="0010659B"/>
    <w:rsid w:val="00113262"/>
    <w:rsid w:val="0011420B"/>
    <w:rsid w:val="001323E6"/>
    <w:rsid w:val="0014324F"/>
    <w:rsid w:val="0019390B"/>
    <w:rsid w:val="001A1DD6"/>
    <w:rsid w:val="001B38B9"/>
    <w:rsid w:val="001B5FB3"/>
    <w:rsid w:val="001B61B4"/>
    <w:rsid w:val="001D4D9C"/>
    <w:rsid w:val="001F7E73"/>
    <w:rsid w:val="00205739"/>
    <w:rsid w:val="00206AC2"/>
    <w:rsid w:val="00207854"/>
    <w:rsid w:val="00215BE0"/>
    <w:rsid w:val="00223C62"/>
    <w:rsid w:val="00226631"/>
    <w:rsid w:val="002478AD"/>
    <w:rsid w:val="002553DB"/>
    <w:rsid w:val="00262F49"/>
    <w:rsid w:val="00275312"/>
    <w:rsid w:val="00292788"/>
    <w:rsid w:val="002A234B"/>
    <w:rsid w:val="002B19C9"/>
    <w:rsid w:val="002B7DD8"/>
    <w:rsid w:val="002C4BC5"/>
    <w:rsid w:val="002C7474"/>
    <w:rsid w:val="002F5E5A"/>
    <w:rsid w:val="00307966"/>
    <w:rsid w:val="0031741B"/>
    <w:rsid w:val="00322155"/>
    <w:rsid w:val="00337A69"/>
    <w:rsid w:val="0035034A"/>
    <w:rsid w:val="003614E8"/>
    <w:rsid w:val="003A421C"/>
    <w:rsid w:val="003A7888"/>
    <w:rsid w:val="003C4F1A"/>
    <w:rsid w:val="003D5D85"/>
    <w:rsid w:val="003F7D0C"/>
    <w:rsid w:val="00403D52"/>
    <w:rsid w:val="0044784B"/>
    <w:rsid w:val="00463DA7"/>
    <w:rsid w:val="00466D6C"/>
    <w:rsid w:val="004761E8"/>
    <w:rsid w:val="00493988"/>
    <w:rsid w:val="004A2823"/>
    <w:rsid w:val="004A57C0"/>
    <w:rsid w:val="004C2B0D"/>
    <w:rsid w:val="004C7C33"/>
    <w:rsid w:val="004D265D"/>
    <w:rsid w:val="004E05CA"/>
    <w:rsid w:val="004E33FE"/>
    <w:rsid w:val="004E5B58"/>
    <w:rsid w:val="004F6CCD"/>
    <w:rsid w:val="0050115C"/>
    <w:rsid w:val="00512E30"/>
    <w:rsid w:val="00521BF5"/>
    <w:rsid w:val="00524BB8"/>
    <w:rsid w:val="0054073A"/>
    <w:rsid w:val="0055209D"/>
    <w:rsid w:val="0055493B"/>
    <w:rsid w:val="0056385F"/>
    <w:rsid w:val="00571D74"/>
    <w:rsid w:val="0057294F"/>
    <w:rsid w:val="00575712"/>
    <w:rsid w:val="00576EB1"/>
    <w:rsid w:val="00586E5F"/>
    <w:rsid w:val="005B0004"/>
    <w:rsid w:val="005B6723"/>
    <w:rsid w:val="005C481A"/>
    <w:rsid w:val="005D5AAC"/>
    <w:rsid w:val="00601D61"/>
    <w:rsid w:val="00607FEA"/>
    <w:rsid w:val="00614133"/>
    <w:rsid w:val="00616554"/>
    <w:rsid w:val="00620D24"/>
    <w:rsid w:val="0065483C"/>
    <w:rsid w:val="006552FA"/>
    <w:rsid w:val="00675FD2"/>
    <w:rsid w:val="0069074A"/>
    <w:rsid w:val="006A0C8D"/>
    <w:rsid w:val="006C03BD"/>
    <w:rsid w:val="0070028E"/>
    <w:rsid w:val="00703B9E"/>
    <w:rsid w:val="0072112D"/>
    <w:rsid w:val="007222D9"/>
    <w:rsid w:val="00743B1B"/>
    <w:rsid w:val="00743BDE"/>
    <w:rsid w:val="00744173"/>
    <w:rsid w:val="007474AD"/>
    <w:rsid w:val="00750909"/>
    <w:rsid w:val="0075363F"/>
    <w:rsid w:val="00782E67"/>
    <w:rsid w:val="00785A41"/>
    <w:rsid w:val="00785F7C"/>
    <w:rsid w:val="007A7ACE"/>
    <w:rsid w:val="007B5981"/>
    <w:rsid w:val="007E1300"/>
    <w:rsid w:val="007E37BF"/>
    <w:rsid w:val="008200F0"/>
    <w:rsid w:val="00845359"/>
    <w:rsid w:val="00856C33"/>
    <w:rsid w:val="0088470B"/>
    <w:rsid w:val="008A49E8"/>
    <w:rsid w:val="008B0D10"/>
    <w:rsid w:val="008B125D"/>
    <w:rsid w:val="008C1F1B"/>
    <w:rsid w:val="008E2461"/>
    <w:rsid w:val="008F00C9"/>
    <w:rsid w:val="008F5C12"/>
    <w:rsid w:val="00900576"/>
    <w:rsid w:val="00903AFD"/>
    <w:rsid w:val="00911199"/>
    <w:rsid w:val="009115A0"/>
    <w:rsid w:val="00911FA3"/>
    <w:rsid w:val="00914FDD"/>
    <w:rsid w:val="00926F71"/>
    <w:rsid w:val="009367D6"/>
    <w:rsid w:val="00944CB1"/>
    <w:rsid w:val="0095022D"/>
    <w:rsid w:val="009B68CB"/>
    <w:rsid w:val="009C3FB1"/>
    <w:rsid w:val="009D1B8B"/>
    <w:rsid w:val="009D4A6D"/>
    <w:rsid w:val="009D5879"/>
    <w:rsid w:val="009D6950"/>
    <w:rsid w:val="009E7C71"/>
    <w:rsid w:val="009F0A6D"/>
    <w:rsid w:val="009F2A13"/>
    <w:rsid w:val="00A03382"/>
    <w:rsid w:val="00A35EB4"/>
    <w:rsid w:val="00A56DC6"/>
    <w:rsid w:val="00A6309D"/>
    <w:rsid w:val="00A9003F"/>
    <w:rsid w:val="00AA0AAE"/>
    <w:rsid w:val="00AB0955"/>
    <w:rsid w:val="00AB31BF"/>
    <w:rsid w:val="00AC24B0"/>
    <w:rsid w:val="00AC4137"/>
    <w:rsid w:val="00AD249D"/>
    <w:rsid w:val="00AD39F0"/>
    <w:rsid w:val="00AD44C0"/>
    <w:rsid w:val="00AD760F"/>
    <w:rsid w:val="00AE0382"/>
    <w:rsid w:val="00B31B7B"/>
    <w:rsid w:val="00B32032"/>
    <w:rsid w:val="00B33CE9"/>
    <w:rsid w:val="00B63DBC"/>
    <w:rsid w:val="00B66827"/>
    <w:rsid w:val="00B704DD"/>
    <w:rsid w:val="00B86CEF"/>
    <w:rsid w:val="00BB233D"/>
    <w:rsid w:val="00BB253A"/>
    <w:rsid w:val="00BE0E6A"/>
    <w:rsid w:val="00BF42E6"/>
    <w:rsid w:val="00BF4D96"/>
    <w:rsid w:val="00C42062"/>
    <w:rsid w:val="00C43CBD"/>
    <w:rsid w:val="00C57CC6"/>
    <w:rsid w:val="00C74BEA"/>
    <w:rsid w:val="00C8759E"/>
    <w:rsid w:val="00C91C16"/>
    <w:rsid w:val="00C940B2"/>
    <w:rsid w:val="00CA1697"/>
    <w:rsid w:val="00CB1A20"/>
    <w:rsid w:val="00CC48FC"/>
    <w:rsid w:val="00D039FA"/>
    <w:rsid w:val="00D47B84"/>
    <w:rsid w:val="00D51F65"/>
    <w:rsid w:val="00D6639E"/>
    <w:rsid w:val="00D8141B"/>
    <w:rsid w:val="00D83646"/>
    <w:rsid w:val="00D96F56"/>
    <w:rsid w:val="00DB4020"/>
    <w:rsid w:val="00DB4036"/>
    <w:rsid w:val="00DC17CA"/>
    <w:rsid w:val="00DC4C82"/>
    <w:rsid w:val="00DD43A2"/>
    <w:rsid w:val="00DD6977"/>
    <w:rsid w:val="00DE0967"/>
    <w:rsid w:val="00DE4A19"/>
    <w:rsid w:val="00DF0683"/>
    <w:rsid w:val="00DF744D"/>
    <w:rsid w:val="00DF7BC0"/>
    <w:rsid w:val="00E05D51"/>
    <w:rsid w:val="00E07068"/>
    <w:rsid w:val="00E13209"/>
    <w:rsid w:val="00E143D2"/>
    <w:rsid w:val="00E16901"/>
    <w:rsid w:val="00E316A2"/>
    <w:rsid w:val="00E376B4"/>
    <w:rsid w:val="00E44C3C"/>
    <w:rsid w:val="00E530E1"/>
    <w:rsid w:val="00E86D55"/>
    <w:rsid w:val="00E916E6"/>
    <w:rsid w:val="00EB0FA2"/>
    <w:rsid w:val="00EC3037"/>
    <w:rsid w:val="00ED1025"/>
    <w:rsid w:val="00ED4D71"/>
    <w:rsid w:val="00EE7671"/>
    <w:rsid w:val="00F0166A"/>
    <w:rsid w:val="00F01BAB"/>
    <w:rsid w:val="00F43941"/>
    <w:rsid w:val="00F61016"/>
    <w:rsid w:val="00F727BB"/>
    <w:rsid w:val="00F80E4F"/>
    <w:rsid w:val="00FA6B6B"/>
    <w:rsid w:val="00FB33F7"/>
    <w:rsid w:val="0D2328DF"/>
    <w:rsid w:val="106E02EA"/>
    <w:rsid w:val="2B72AD34"/>
    <w:rsid w:val="58CC23AF"/>
    <w:rsid w:val="5D0CC671"/>
    <w:rsid w:val="5E7FEAA5"/>
    <w:rsid w:val="7AF0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128967C"/>
  <w15:chartTrackingRefBased/>
  <w15:docId w15:val="{0477BF75-7F6A-47EF-8A94-F75F88472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66A"/>
  </w:style>
  <w:style w:type="paragraph" w:styleId="Ttulo1">
    <w:name w:val="heading 1"/>
    <w:basedOn w:val="Normal"/>
    <w:next w:val="Normal"/>
    <w:link w:val="Ttulo1Car"/>
    <w:uiPriority w:val="9"/>
    <w:qFormat/>
    <w:rsid w:val="002B19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B19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B19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B19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B19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B19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B19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B19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B19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B19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B19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B19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B19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B19C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B19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B19C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B19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B19C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2B19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2B19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B19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B19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B19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B19C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B19C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B19C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B19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B19C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B19C9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2B19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mbre">
    <w:name w:val="Nombre"/>
    <w:basedOn w:val="Normal"/>
    <w:rsid w:val="002F5E5A"/>
    <w:pPr>
      <w:spacing w:after="0" w:line="240" w:lineRule="auto"/>
      <w:jc w:val="right"/>
    </w:pPr>
    <w:rPr>
      <w:rFonts w:ascii="Tahoma" w:eastAsia="Times New Roman" w:hAnsi="Tahoma" w:cs="Times New Roman"/>
      <w:color w:val="FFFFFF"/>
      <w:kern w:val="0"/>
      <w:sz w:val="36"/>
      <w:szCs w:val="20"/>
      <w:lang w:val="es-ES"/>
      <w14:ligatures w14:val="none"/>
    </w:rPr>
  </w:style>
  <w:style w:type="table" w:styleId="Cuadrculaclara-nfasis5">
    <w:name w:val="Light Grid Accent 5"/>
    <w:basedOn w:val="Tablanormal"/>
    <w:uiPriority w:val="62"/>
    <w:rsid w:val="008C1F1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8200F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200F0"/>
  </w:style>
  <w:style w:type="paragraph" w:styleId="Piedepgina">
    <w:name w:val="footer"/>
    <w:basedOn w:val="Normal"/>
    <w:link w:val="PiedepginaCar"/>
    <w:uiPriority w:val="99"/>
    <w:unhideWhenUsed/>
    <w:rsid w:val="008200F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00F0"/>
  </w:style>
  <w:style w:type="paragraph" w:styleId="NormalWeb">
    <w:name w:val="Normal (Web)"/>
    <w:basedOn w:val="Normal"/>
    <w:uiPriority w:val="99"/>
    <w:unhideWhenUsed/>
    <w:rsid w:val="00B70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character" w:styleId="Hipervnculo">
    <w:name w:val="Hyperlink"/>
    <w:basedOn w:val="Fuentedeprrafopredeter"/>
    <w:uiPriority w:val="99"/>
    <w:unhideWhenUsed/>
    <w:rsid w:val="00744173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44173"/>
    <w:rPr>
      <w:color w:val="605E5C"/>
      <w:shd w:val="clear" w:color="auto" w:fill="E1DFDD"/>
    </w:rPr>
  </w:style>
  <w:style w:type="paragraph" w:customStyle="1" w:styleId="Tablacontexto">
    <w:name w:val="Tabla con texto"/>
    <w:basedOn w:val="Normal"/>
    <w:autoRedefine/>
    <w:rsid w:val="00F0166A"/>
    <w:pPr>
      <w:spacing w:after="0" w:line="240" w:lineRule="auto"/>
      <w:jc w:val="both"/>
    </w:pPr>
    <w:rPr>
      <w:rFonts w:ascii="Tahoma" w:eastAsia="Times New Roman" w:hAnsi="Tahoma" w:cs="Times New Roman"/>
      <w:b/>
      <w:kern w:val="0"/>
      <w:sz w:val="18"/>
      <w:szCs w:val="20"/>
      <w:lang w:eastAsia="es-ES"/>
      <w14:ligatures w14:val="none"/>
    </w:rPr>
  </w:style>
  <w:style w:type="paragraph" w:customStyle="1" w:styleId="tablacontexto2">
    <w:name w:val="tabla con texto 2"/>
    <w:basedOn w:val="Tablacontexto"/>
    <w:rsid w:val="00F0166A"/>
    <w:pPr>
      <w:jc w:val="left"/>
    </w:pPr>
    <w:rPr>
      <w:sz w:val="1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56C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56C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56C3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3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6228">
          <w:marLeft w:val="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7910">
          <w:marLeft w:val="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988">
          <w:marLeft w:val="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4216">
          <w:marLeft w:val="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0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4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151656">
          <w:marLeft w:val="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5235">
          <w:marLeft w:val="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7213">
          <w:marLeft w:val="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67189">
          <w:marLeft w:val="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6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ranet.crcom.gov.co/intranet/wp-content/uploads/Manual-de-Supervision-e-Interventoria-de-los-Contratos-suscritos-por-la-CRC-V6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intranet.crcom.gov.co/intranet/gestion-contractual/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C617C-CA8C-4935-97FC-6A1A3FFD9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451</Words>
  <Characters>2618</Characters>
  <Application>Microsoft Office Word</Application>
  <DocSecurity>0</DocSecurity>
  <Lines>93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Consuelo Domínguez Garces</dc:creator>
  <cp:keywords/>
  <dc:description/>
  <cp:lastModifiedBy>Johan Sebastian Herrera Galindo</cp:lastModifiedBy>
  <cp:revision>6</cp:revision>
  <dcterms:created xsi:type="dcterms:W3CDTF">2025-11-20T11:55:00Z</dcterms:created>
  <dcterms:modified xsi:type="dcterms:W3CDTF">2026-01-14T19:23:00Z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248684da,38f8677e,1f33b317</vt:lpwstr>
  </property>
  <property fmtid="{D5CDD505-2E9C-101B-9397-08002B2CF9AE}" pid="3" name="ClassificationContentMarkingHeaderFontProps">
    <vt:lpwstr>#ff0000,10,Calibri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2025-01-29T22:06:31Z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3cc889b2-5819-4444-b5fd-8e01471f5e04</vt:lpwstr>
  </property>
  <property fmtid="{D5CDD505-2E9C-101B-9397-08002B2CF9AE}" pid="11" name="MSIP_Label_7c9276b6-75f1-4620-a6a2-153244a3486e_ContentBits">
    <vt:lpwstr>1</vt:lpwstr>
  </property>
</Properties>
</file>