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742E2" w14:textId="77777777" w:rsidR="00903EF5" w:rsidRDefault="00903EF5" w:rsidP="00807F64">
      <w:pPr>
        <w:jc w:val="center"/>
        <w:rPr>
          <w:rFonts w:ascii="Arial" w:hAnsi="Arial" w:cs="Arial"/>
          <w:b/>
          <w:bCs/>
          <w:sz w:val="20"/>
          <w:szCs w:val="20"/>
        </w:rPr>
      </w:pPr>
      <w:bookmarkStart w:id="0" w:name="_Hlk125043924"/>
    </w:p>
    <w:p w14:paraId="112FA96C" w14:textId="7E51C0AC" w:rsidR="00975F9B" w:rsidRPr="0098084B" w:rsidRDefault="00D03F76" w:rsidP="00807F64">
      <w:pPr>
        <w:jc w:val="center"/>
        <w:rPr>
          <w:rFonts w:ascii="Arial" w:hAnsi="Arial" w:cs="Arial"/>
          <w:b/>
          <w:bCs/>
          <w:sz w:val="20"/>
          <w:szCs w:val="20"/>
        </w:rPr>
      </w:pPr>
      <w:r>
        <w:rPr>
          <w:rFonts w:ascii="Arial" w:hAnsi="Arial" w:cs="Arial"/>
          <w:b/>
          <w:bCs/>
          <w:sz w:val="20"/>
          <w:szCs w:val="20"/>
        </w:rPr>
        <w:t>DEPARTAMENTO DE POLICIA CUNDINAMARCA</w:t>
      </w:r>
    </w:p>
    <w:p w14:paraId="3E5F8D98" w14:textId="72C7E059" w:rsidR="007435F2" w:rsidRPr="0098084B" w:rsidRDefault="00196426" w:rsidP="005258E5">
      <w:pPr>
        <w:jc w:val="both"/>
        <w:rPr>
          <w:rFonts w:ascii="Arial" w:hAnsi="Arial" w:cs="Arial"/>
          <w:b/>
          <w:bCs/>
          <w:sz w:val="20"/>
          <w:szCs w:val="20"/>
        </w:rPr>
      </w:pPr>
      <w:r w:rsidRPr="0098084B">
        <w:rPr>
          <w:rFonts w:ascii="Arial" w:hAnsi="Arial" w:cs="Arial"/>
          <w:b/>
          <w:bCs/>
          <w:sz w:val="20"/>
          <w:szCs w:val="20"/>
        </w:rPr>
        <w:t>Bogotá D.C.</w:t>
      </w:r>
      <w:r w:rsidR="005258E5" w:rsidRPr="0098084B">
        <w:rPr>
          <w:rFonts w:ascii="Arial" w:hAnsi="Arial" w:cs="Arial"/>
          <w:b/>
          <w:bCs/>
          <w:sz w:val="20"/>
          <w:szCs w:val="20"/>
        </w:rPr>
        <w:t xml:space="preserve">, </w:t>
      </w:r>
    </w:p>
    <w:p w14:paraId="46004564" w14:textId="3D36ED6E" w:rsidR="005258E5" w:rsidRPr="0098084B" w:rsidRDefault="005258E5" w:rsidP="005258E5">
      <w:pPr>
        <w:pStyle w:val="Ttulo1"/>
        <w:numPr>
          <w:ilvl w:val="0"/>
          <w:numId w:val="7"/>
        </w:numPr>
        <w:ind w:left="0" w:firstLine="0"/>
        <w:jc w:val="center"/>
        <w:rPr>
          <w:rFonts w:ascii="Arial" w:hAnsi="Arial" w:cs="Arial"/>
          <w:color w:val="000000" w:themeColor="text1"/>
          <w:sz w:val="20"/>
          <w:szCs w:val="20"/>
        </w:rPr>
      </w:pPr>
      <w:r w:rsidRPr="0098084B">
        <w:rPr>
          <w:rFonts w:ascii="Arial" w:hAnsi="Arial" w:cs="Arial"/>
          <w:color w:val="000000" w:themeColor="text1"/>
          <w:sz w:val="20"/>
          <w:szCs w:val="20"/>
        </w:rPr>
        <w:t>ASPECTOS GENERALES DEL ESTUDIO PREVIO.</w:t>
      </w:r>
    </w:p>
    <w:p w14:paraId="1372EEE3" w14:textId="14F2690E" w:rsidR="005258E5" w:rsidRPr="0098084B" w:rsidRDefault="005258E5" w:rsidP="00DE7B6C">
      <w:pPr>
        <w:pStyle w:val="Ttulo3"/>
        <w:keepLines w:val="0"/>
        <w:numPr>
          <w:ilvl w:val="0"/>
          <w:numId w:val="8"/>
        </w:numPr>
        <w:spacing w:before="240" w:after="60" w:line="240" w:lineRule="auto"/>
        <w:ind w:left="0" w:firstLine="0"/>
        <w:rPr>
          <w:rFonts w:ascii="Arial" w:hAnsi="Arial" w:cs="Arial"/>
          <w:b/>
          <w:bCs/>
          <w:color w:val="000000" w:themeColor="text1"/>
          <w:sz w:val="22"/>
          <w:szCs w:val="22"/>
        </w:rPr>
      </w:pPr>
      <w:r w:rsidRPr="0098084B">
        <w:rPr>
          <w:rFonts w:ascii="Arial" w:hAnsi="Arial" w:cs="Arial"/>
          <w:b/>
          <w:bCs/>
          <w:sz w:val="20"/>
          <w:szCs w:val="20"/>
        </w:rPr>
        <w:t xml:space="preserve"> </w:t>
      </w:r>
      <w:r w:rsidRPr="0098084B">
        <w:rPr>
          <w:rFonts w:ascii="Arial" w:hAnsi="Arial" w:cs="Arial"/>
          <w:b/>
          <w:bCs/>
          <w:color w:val="000000" w:themeColor="text1"/>
          <w:sz w:val="20"/>
          <w:szCs w:val="20"/>
        </w:rPr>
        <w:t xml:space="preserve">DEFINICIÓN O IDENTIFICACIÓN DE LA NECESIDAD Y </w:t>
      </w:r>
      <w:r w:rsidR="00D859B3" w:rsidRPr="0098084B">
        <w:rPr>
          <w:rFonts w:ascii="Arial" w:hAnsi="Arial" w:cs="Arial"/>
          <w:b/>
          <w:bCs/>
          <w:color w:val="000000" w:themeColor="text1"/>
          <w:sz w:val="20"/>
          <w:szCs w:val="20"/>
        </w:rPr>
        <w:t>ANÁLISIS</w:t>
      </w:r>
      <w:r w:rsidRPr="0098084B">
        <w:rPr>
          <w:rFonts w:ascii="Arial" w:hAnsi="Arial" w:cs="Arial"/>
          <w:b/>
          <w:bCs/>
          <w:color w:val="000000" w:themeColor="text1"/>
          <w:sz w:val="20"/>
          <w:szCs w:val="20"/>
        </w:rPr>
        <w:t xml:space="preserve"> DEL SECTOR</w:t>
      </w:r>
    </w:p>
    <w:p w14:paraId="5C2A9C53" w14:textId="77777777" w:rsidR="005258E5" w:rsidRPr="00D20D3C" w:rsidRDefault="005258E5" w:rsidP="005258E5">
      <w:pPr>
        <w:pStyle w:val="Prrafodelista"/>
        <w:ind w:left="0"/>
        <w:jc w:val="both"/>
        <w:rPr>
          <w:rFonts w:ascii="Arial" w:hAnsi="Arial" w:cs="Arial"/>
          <w:b/>
          <w:color w:val="808080" w:themeColor="background1" w:themeShade="80"/>
          <w:sz w:val="22"/>
          <w:szCs w:val="22"/>
          <w:highlight w:val="yellow"/>
        </w:rPr>
      </w:pPr>
    </w:p>
    <w:tbl>
      <w:tblPr>
        <w:tblW w:w="538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6"/>
        <w:gridCol w:w="8119"/>
      </w:tblGrid>
      <w:tr w:rsidR="005258E5" w:rsidRPr="00D20D3C" w14:paraId="29D769E4" w14:textId="77777777" w:rsidTr="003B4ECF">
        <w:trPr>
          <w:trHeight w:val="2860"/>
        </w:trPr>
        <w:tc>
          <w:tcPr>
            <w:tcW w:w="1304" w:type="pct"/>
            <w:vAlign w:val="center"/>
          </w:tcPr>
          <w:p w14:paraId="69BBFCCF" w14:textId="77777777" w:rsidR="005258E5" w:rsidRPr="00B03DBC" w:rsidRDefault="005258E5" w:rsidP="0039573E">
            <w:pPr>
              <w:numPr>
                <w:ilvl w:val="1"/>
                <w:numId w:val="2"/>
              </w:numPr>
              <w:spacing w:after="0" w:line="240" w:lineRule="auto"/>
              <w:ind w:left="0" w:firstLine="0"/>
              <w:jc w:val="both"/>
              <w:rPr>
                <w:rFonts w:ascii="Arial" w:hAnsi="Arial" w:cs="Arial"/>
                <w:b/>
              </w:rPr>
            </w:pPr>
            <w:r w:rsidRPr="00B03DBC">
              <w:rPr>
                <w:rFonts w:ascii="Arial" w:hAnsi="Arial" w:cs="Arial"/>
                <w:b/>
                <w:sz w:val="20"/>
              </w:rPr>
              <w:t>DESCRIPCIÓN GENERAL DEL OBJETO</w:t>
            </w:r>
          </w:p>
        </w:tc>
        <w:tc>
          <w:tcPr>
            <w:tcW w:w="3696" w:type="pct"/>
            <w:vAlign w:val="center"/>
          </w:tcPr>
          <w:p w14:paraId="0F3F0EA9" w14:textId="6A0A4D0C" w:rsidR="000456DF" w:rsidRPr="000456DF" w:rsidRDefault="00900943" w:rsidP="000456DF">
            <w:pPr>
              <w:spacing w:after="0" w:line="240" w:lineRule="auto"/>
              <w:jc w:val="both"/>
              <w:rPr>
                <w:rFonts w:ascii="Arial" w:eastAsia="Times New Roman" w:hAnsi="Arial" w:cs="Arial"/>
                <w:sz w:val="20"/>
                <w:szCs w:val="20"/>
                <w:lang w:eastAsia="es-CO"/>
              </w:rPr>
            </w:pPr>
            <w:bookmarkStart w:id="1" w:name="_Hlk132209686"/>
            <w:r>
              <w:rPr>
                <w:rFonts w:ascii="Arial" w:eastAsia="Times New Roman" w:hAnsi="Arial" w:cs="Arial"/>
                <w:color w:val="000000"/>
                <w:sz w:val="20"/>
                <w:szCs w:val="20"/>
                <w:lang w:eastAsia="es-CO"/>
              </w:rPr>
              <w:t>c</w:t>
            </w:r>
          </w:p>
          <w:p w14:paraId="66A13877" w14:textId="77777777" w:rsidR="000456DF" w:rsidRPr="00B03DBC" w:rsidRDefault="000456DF" w:rsidP="005258E5">
            <w:pPr>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553"/>
              <w:gridCol w:w="1553"/>
              <w:gridCol w:w="1555"/>
              <w:gridCol w:w="1552"/>
            </w:tblGrid>
            <w:tr w:rsidR="00A25847" w:rsidRPr="00B03DBC" w14:paraId="3E2FF7B9" w14:textId="77777777" w:rsidTr="00C77BF9">
              <w:trPr>
                <w:trHeight w:val="250"/>
              </w:trPr>
              <w:tc>
                <w:tcPr>
                  <w:tcW w:w="1064" w:type="pct"/>
                  <w:vAlign w:val="center"/>
                </w:tcPr>
                <w:bookmarkEnd w:id="1"/>
                <w:p w14:paraId="333422B4" w14:textId="44282F17" w:rsidR="00E260B1" w:rsidRPr="00B03DBC" w:rsidRDefault="00371AB5" w:rsidP="008358E8">
                  <w:pPr>
                    <w:spacing w:after="0"/>
                    <w:jc w:val="center"/>
                    <w:rPr>
                      <w:rFonts w:ascii="Arial" w:eastAsia="MS Mincho" w:hAnsi="Arial" w:cs="Arial"/>
                      <w:b/>
                      <w:sz w:val="12"/>
                      <w:szCs w:val="12"/>
                    </w:rPr>
                  </w:pPr>
                  <w:r w:rsidRPr="00B03DBC">
                    <w:rPr>
                      <w:rFonts w:ascii="Arial" w:eastAsia="MS Mincho" w:hAnsi="Arial" w:cs="Arial"/>
                      <w:b/>
                      <w:sz w:val="12"/>
                      <w:szCs w:val="12"/>
                    </w:rPr>
                    <w:t>CLASIFICACIÓN</w:t>
                  </w:r>
                </w:p>
                <w:p w14:paraId="758B0ADD" w14:textId="426837DE" w:rsidR="00371AB5" w:rsidRPr="00B03DBC" w:rsidRDefault="00371AB5" w:rsidP="008358E8">
                  <w:pPr>
                    <w:spacing w:after="0"/>
                    <w:jc w:val="center"/>
                    <w:rPr>
                      <w:rFonts w:ascii="Arial" w:eastAsia="MS Mincho" w:hAnsi="Arial" w:cs="Arial"/>
                      <w:b/>
                      <w:bCs/>
                      <w:sz w:val="12"/>
                      <w:szCs w:val="12"/>
                    </w:rPr>
                  </w:pPr>
                  <w:r w:rsidRPr="00B03DBC">
                    <w:rPr>
                      <w:rFonts w:ascii="Arial" w:eastAsia="MS Mincho" w:hAnsi="Arial" w:cs="Arial"/>
                      <w:b/>
                      <w:sz w:val="12"/>
                      <w:szCs w:val="12"/>
                    </w:rPr>
                    <w:t>UNSPSC</w:t>
                  </w:r>
                </w:p>
              </w:tc>
              <w:tc>
                <w:tcPr>
                  <w:tcW w:w="984" w:type="pct"/>
                  <w:vAlign w:val="center"/>
                </w:tcPr>
                <w:p w14:paraId="722CBED6" w14:textId="752B917C" w:rsidR="00E260B1" w:rsidRPr="00B03DBC" w:rsidRDefault="00371AB5" w:rsidP="008358E8">
                  <w:pPr>
                    <w:jc w:val="center"/>
                    <w:rPr>
                      <w:rFonts w:ascii="Arial" w:eastAsia="MS Mincho" w:hAnsi="Arial" w:cs="Arial"/>
                      <w:b/>
                      <w:sz w:val="12"/>
                      <w:szCs w:val="12"/>
                    </w:rPr>
                  </w:pPr>
                  <w:r w:rsidRPr="00B03DBC">
                    <w:rPr>
                      <w:rFonts w:ascii="Arial" w:eastAsia="MS Mincho" w:hAnsi="Arial" w:cs="Arial"/>
                      <w:b/>
                      <w:sz w:val="12"/>
                      <w:szCs w:val="12"/>
                    </w:rPr>
                    <w:t>Segment</w:t>
                  </w:r>
                  <w:r w:rsidR="00E260B1" w:rsidRPr="00B03DBC">
                    <w:rPr>
                      <w:rFonts w:ascii="Arial" w:eastAsia="MS Mincho" w:hAnsi="Arial" w:cs="Arial"/>
                      <w:b/>
                      <w:sz w:val="12"/>
                      <w:szCs w:val="12"/>
                    </w:rPr>
                    <w:t>o</w:t>
                  </w:r>
                </w:p>
              </w:tc>
              <w:tc>
                <w:tcPr>
                  <w:tcW w:w="984" w:type="pct"/>
                  <w:vAlign w:val="center"/>
                </w:tcPr>
                <w:p w14:paraId="39A21001" w14:textId="7D0C4D23" w:rsidR="00371AB5" w:rsidRPr="00B03DBC" w:rsidRDefault="00371AB5" w:rsidP="008358E8">
                  <w:pPr>
                    <w:jc w:val="center"/>
                    <w:rPr>
                      <w:rFonts w:ascii="Arial" w:eastAsia="MS Mincho" w:hAnsi="Arial" w:cs="Arial"/>
                      <w:b/>
                      <w:bCs/>
                      <w:sz w:val="12"/>
                      <w:szCs w:val="12"/>
                    </w:rPr>
                  </w:pPr>
                  <w:r w:rsidRPr="00B03DBC">
                    <w:rPr>
                      <w:rFonts w:ascii="Arial" w:eastAsia="MS Mincho" w:hAnsi="Arial" w:cs="Arial"/>
                      <w:b/>
                      <w:sz w:val="12"/>
                      <w:szCs w:val="12"/>
                    </w:rPr>
                    <w:t>Familia</w:t>
                  </w:r>
                </w:p>
              </w:tc>
              <w:tc>
                <w:tcPr>
                  <w:tcW w:w="985" w:type="pct"/>
                  <w:vAlign w:val="center"/>
                </w:tcPr>
                <w:p w14:paraId="194CBE5F" w14:textId="77777777" w:rsidR="00371AB5" w:rsidRPr="00B03DBC" w:rsidRDefault="00371AB5" w:rsidP="008358E8">
                  <w:pPr>
                    <w:jc w:val="center"/>
                    <w:rPr>
                      <w:rFonts w:ascii="Arial" w:eastAsia="MS Mincho" w:hAnsi="Arial" w:cs="Arial"/>
                      <w:b/>
                      <w:bCs/>
                      <w:sz w:val="12"/>
                      <w:szCs w:val="12"/>
                    </w:rPr>
                  </w:pPr>
                  <w:r w:rsidRPr="00B03DBC">
                    <w:rPr>
                      <w:rFonts w:ascii="Arial" w:eastAsia="MS Mincho" w:hAnsi="Arial" w:cs="Arial"/>
                      <w:b/>
                      <w:sz w:val="12"/>
                      <w:szCs w:val="12"/>
                    </w:rPr>
                    <w:t>Clase</w:t>
                  </w:r>
                </w:p>
              </w:tc>
              <w:tc>
                <w:tcPr>
                  <w:tcW w:w="984" w:type="pct"/>
                  <w:vAlign w:val="center"/>
                </w:tcPr>
                <w:p w14:paraId="30300B58" w14:textId="77777777" w:rsidR="00371AB5" w:rsidRPr="00B03DBC" w:rsidRDefault="00371AB5" w:rsidP="008358E8">
                  <w:pPr>
                    <w:jc w:val="center"/>
                    <w:rPr>
                      <w:rFonts w:ascii="Arial" w:eastAsia="MS Mincho" w:hAnsi="Arial" w:cs="Arial"/>
                      <w:b/>
                      <w:bCs/>
                      <w:sz w:val="12"/>
                      <w:szCs w:val="12"/>
                    </w:rPr>
                  </w:pPr>
                  <w:r w:rsidRPr="00B03DBC">
                    <w:rPr>
                      <w:rFonts w:ascii="Arial" w:eastAsia="MS Mincho" w:hAnsi="Arial" w:cs="Arial"/>
                      <w:b/>
                      <w:sz w:val="12"/>
                      <w:szCs w:val="12"/>
                    </w:rPr>
                    <w:t>Producto</w:t>
                  </w:r>
                </w:p>
              </w:tc>
            </w:tr>
            <w:tr w:rsidR="00A25847" w:rsidRPr="00B03DBC" w14:paraId="04F45EFD" w14:textId="77777777" w:rsidTr="00C77BF9">
              <w:trPr>
                <w:trHeight w:val="591"/>
              </w:trPr>
              <w:tc>
                <w:tcPr>
                  <w:tcW w:w="1064" w:type="pct"/>
                  <w:vAlign w:val="center"/>
                </w:tcPr>
                <w:p w14:paraId="351C3D33" w14:textId="045A2975" w:rsidR="00087884" w:rsidRPr="00B03DBC" w:rsidRDefault="00D75C4C" w:rsidP="004815E7">
                  <w:pPr>
                    <w:jc w:val="center"/>
                    <w:rPr>
                      <w:rFonts w:ascii="Arial" w:eastAsia="MS Mincho" w:hAnsi="Arial" w:cs="Arial"/>
                      <w:sz w:val="12"/>
                      <w:szCs w:val="12"/>
                    </w:rPr>
                  </w:pPr>
                  <w:r w:rsidRPr="003E6EE6">
                    <w:rPr>
                      <w:rFonts w:ascii="Arial" w:eastAsia="MS Mincho" w:hAnsi="Arial" w:cs="Arial"/>
                      <w:sz w:val="12"/>
                      <w:szCs w:val="12"/>
                    </w:rPr>
                    <w:t>8</w:t>
                  </w:r>
                  <w:r w:rsidR="00E34704" w:rsidRPr="003E6EE6">
                    <w:rPr>
                      <w:rFonts w:ascii="Arial" w:eastAsia="MS Mincho" w:hAnsi="Arial" w:cs="Arial"/>
                      <w:sz w:val="12"/>
                      <w:szCs w:val="12"/>
                    </w:rPr>
                    <w:t>0111701</w:t>
                  </w:r>
                </w:p>
              </w:tc>
              <w:tc>
                <w:tcPr>
                  <w:tcW w:w="984" w:type="pct"/>
                  <w:vAlign w:val="center"/>
                </w:tcPr>
                <w:p w14:paraId="1764A9EB" w14:textId="1FF84307" w:rsidR="00087884" w:rsidRPr="00B03DBC" w:rsidRDefault="000F39EA" w:rsidP="004815E7">
                  <w:pPr>
                    <w:jc w:val="center"/>
                    <w:rPr>
                      <w:rFonts w:ascii="Arial" w:eastAsia="MS Mincho" w:hAnsi="Arial" w:cs="Arial"/>
                      <w:sz w:val="12"/>
                      <w:szCs w:val="12"/>
                    </w:rPr>
                  </w:pPr>
                  <w:r w:rsidRPr="00B03DBC">
                    <w:rPr>
                      <w:rFonts w:ascii="Arial" w:eastAsia="MS Mincho" w:hAnsi="Arial" w:cs="Arial"/>
                      <w:sz w:val="12"/>
                      <w:szCs w:val="12"/>
                    </w:rPr>
                    <w:t>Servicios</w:t>
                  </w:r>
                  <w:r w:rsidR="003E6EE6">
                    <w:rPr>
                      <w:rFonts w:ascii="Arial" w:eastAsia="MS Mincho" w:hAnsi="Arial" w:cs="Arial"/>
                      <w:sz w:val="12"/>
                      <w:szCs w:val="12"/>
                    </w:rPr>
                    <w:t xml:space="preserve"> de</w:t>
                  </w:r>
                  <w:r w:rsidRPr="00B03DBC">
                    <w:rPr>
                      <w:rFonts w:ascii="Arial" w:eastAsia="MS Mincho" w:hAnsi="Arial" w:cs="Arial"/>
                      <w:sz w:val="12"/>
                      <w:szCs w:val="12"/>
                    </w:rPr>
                    <w:t xml:space="preserve"> </w:t>
                  </w:r>
                  <w:r w:rsidR="00E34704">
                    <w:rPr>
                      <w:rFonts w:ascii="Arial" w:eastAsia="MS Mincho" w:hAnsi="Arial" w:cs="Arial"/>
                      <w:sz w:val="12"/>
                      <w:szCs w:val="12"/>
                    </w:rPr>
                    <w:t>gestión, Servicios profesionales de Empresa y servicios administrativos</w:t>
                  </w:r>
                </w:p>
              </w:tc>
              <w:tc>
                <w:tcPr>
                  <w:tcW w:w="984" w:type="pct"/>
                  <w:vAlign w:val="center"/>
                </w:tcPr>
                <w:p w14:paraId="0BD74E6D" w14:textId="03C51A0C" w:rsidR="00087884" w:rsidRPr="00B03DBC" w:rsidRDefault="00E34704" w:rsidP="004815E7">
                  <w:pPr>
                    <w:jc w:val="center"/>
                    <w:rPr>
                      <w:rFonts w:ascii="Arial" w:hAnsi="Arial" w:cs="Arial"/>
                      <w:sz w:val="12"/>
                      <w:szCs w:val="12"/>
                    </w:rPr>
                  </w:pPr>
                  <w:r>
                    <w:rPr>
                      <w:rFonts w:ascii="Arial" w:hAnsi="Arial" w:cs="Arial"/>
                      <w:sz w:val="12"/>
                      <w:szCs w:val="12"/>
                    </w:rPr>
                    <w:t>Servicios de Recursos Humanos</w:t>
                  </w:r>
                </w:p>
              </w:tc>
              <w:tc>
                <w:tcPr>
                  <w:tcW w:w="985" w:type="pct"/>
                  <w:vAlign w:val="center"/>
                </w:tcPr>
                <w:p w14:paraId="5DE86BF6" w14:textId="7FC0D7D1" w:rsidR="00087884" w:rsidRPr="00B03DBC" w:rsidRDefault="00E34704" w:rsidP="004815E7">
                  <w:pPr>
                    <w:jc w:val="center"/>
                    <w:rPr>
                      <w:rFonts w:ascii="Arial" w:hAnsi="Arial" w:cs="Arial"/>
                      <w:sz w:val="12"/>
                      <w:szCs w:val="12"/>
                    </w:rPr>
                  </w:pPr>
                  <w:r>
                    <w:rPr>
                      <w:rFonts w:ascii="Arial" w:eastAsia="MS Mincho" w:hAnsi="Arial" w:cs="Arial"/>
                      <w:sz w:val="12"/>
                      <w:szCs w:val="12"/>
                    </w:rPr>
                    <w:t xml:space="preserve">Reclutamiento de Personal </w:t>
                  </w:r>
                  <w:r w:rsidR="000F39EA" w:rsidRPr="00B03DBC">
                    <w:rPr>
                      <w:rFonts w:ascii="Arial" w:eastAsia="MS Mincho" w:hAnsi="Arial" w:cs="Arial"/>
                      <w:sz w:val="12"/>
                      <w:szCs w:val="12"/>
                    </w:rPr>
                    <w:t xml:space="preserve"> </w:t>
                  </w:r>
                </w:p>
              </w:tc>
              <w:tc>
                <w:tcPr>
                  <w:tcW w:w="984" w:type="pct"/>
                  <w:vAlign w:val="center"/>
                </w:tcPr>
                <w:p w14:paraId="38829755" w14:textId="50322A01" w:rsidR="00087884" w:rsidRPr="00B03DBC" w:rsidRDefault="000F39EA" w:rsidP="004815E7">
                  <w:pPr>
                    <w:jc w:val="center"/>
                    <w:rPr>
                      <w:rFonts w:ascii="Arial" w:eastAsia="MS Mincho" w:hAnsi="Arial" w:cs="Arial"/>
                      <w:sz w:val="12"/>
                      <w:szCs w:val="12"/>
                    </w:rPr>
                  </w:pPr>
                  <w:r w:rsidRPr="00B03DBC">
                    <w:rPr>
                      <w:rFonts w:ascii="Arial" w:eastAsia="MS Mincho" w:hAnsi="Arial" w:cs="Arial"/>
                      <w:sz w:val="12"/>
                      <w:szCs w:val="12"/>
                    </w:rPr>
                    <w:t xml:space="preserve">Servicios de </w:t>
                  </w:r>
                  <w:r w:rsidR="003E6EE6">
                    <w:rPr>
                      <w:rFonts w:ascii="Arial" w:eastAsia="MS Mincho" w:hAnsi="Arial" w:cs="Arial"/>
                      <w:sz w:val="12"/>
                      <w:szCs w:val="12"/>
                    </w:rPr>
                    <w:t>contratación de personal</w:t>
                  </w:r>
                </w:p>
              </w:tc>
            </w:tr>
          </w:tbl>
          <w:p w14:paraId="7900AC1A" w14:textId="7EDD3295" w:rsidR="00FC15CE" w:rsidRPr="00B03DBC" w:rsidRDefault="00FC15CE" w:rsidP="005258E5">
            <w:pPr>
              <w:jc w:val="both"/>
              <w:rPr>
                <w:rFonts w:ascii="Arial" w:hAnsi="Arial" w:cs="Arial"/>
              </w:rPr>
            </w:pPr>
          </w:p>
        </w:tc>
      </w:tr>
      <w:tr w:rsidR="005258E5" w:rsidRPr="00D20D3C" w14:paraId="013EB2F4" w14:textId="77777777" w:rsidTr="00C52E14">
        <w:trPr>
          <w:trHeight w:val="3902"/>
        </w:trPr>
        <w:tc>
          <w:tcPr>
            <w:tcW w:w="1304" w:type="pct"/>
            <w:vAlign w:val="center"/>
          </w:tcPr>
          <w:p w14:paraId="054DFD9C" w14:textId="77777777" w:rsidR="005258E5" w:rsidRPr="007374A0" w:rsidRDefault="005258E5" w:rsidP="0039573E">
            <w:pPr>
              <w:numPr>
                <w:ilvl w:val="1"/>
                <w:numId w:val="2"/>
              </w:numPr>
              <w:spacing w:after="0" w:line="240" w:lineRule="auto"/>
              <w:ind w:left="0" w:firstLine="0"/>
              <w:jc w:val="both"/>
              <w:rPr>
                <w:rFonts w:ascii="Arial" w:hAnsi="Arial" w:cs="Arial"/>
                <w:b/>
              </w:rPr>
            </w:pPr>
            <w:r w:rsidRPr="00B03DBC">
              <w:rPr>
                <w:rFonts w:ascii="Arial" w:hAnsi="Arial" w:cs="Arial"/>
                <w:b/>
                <w:sz w:val="20"/>
              </w:rPr>
              <w:t>VALOR ESTIMADO</w:t>
            </w:r>
          </w:p>
          <w:p w14:paraId="50AC4930" w14:textId="77777777" w:rsidR="007374A0" w:rsidRPr="007374A0" w:rsidRDefault="007374A0" w:rsidP="007374A0">
            <w:pPr>
              <w:rPr>
                <w:rFonts w:ascii="Arial" w:hAnsi="Arial" w:cs="Arial"/>
              </w:rPr>
            </w:pPr>
          </w:p>
          <w:p w14:paraId="6A3A5053" w14:textId="77777777" w:rsidR="007374A0" w:rsidRPr="007374A0" w:rsidRDefault="007374A0" w:rsidP="007374A0">
            <w:pPr>
              <w:rPr>
                <w:rFonts w:ascii="Arial" w:hAnsi="Arial" w:cs="Arial"/>
              </w:rPr>
            </w:pPr>
          </w:p>
          <w:p w14:paraId="5EE7F3B2" w14:textId="77777777" w:rsidR="007374A0" w:rsidRPr="007374A0" w:rsidRDefault="007374A0" w:rsidP="007374A0">
            <w:pPr>
              <w:rPr>
                <w:rFonts w:ascii="Arial" w:hAnsi="Arial" w:cs="Arial"/>
              </w:rPr>
            </w:pPr>
          </w:p>
          <w:p w14:paraId="66A256FF" w14:textId="77777777" w:rsidR="007374A0" w:rsidRPr="007374A0" w:rsidRDefault="007374A0" w:rsidP="007374A0">
            <w:pPr>
              <w:rPr>
                <w:rFonts w:ascii="Arial" w:hAnsi="Arial" w:cs="Arial"/>
              </w:rPr>
            </w:pPr>
          </w:p>
          <w:p w14:paraId="2F29B481" w14:textId="77777777" w:rsidR="007374A0" w:rsidRPr="007374A0" w:rsidRDefault="007374A0" w:rsidP="007374A0">
            <w:pPr>
              <w:rPr>
                <w:rFonts w:ascii="Arial" w:hAnsi="Arial" w:cs="Arial"/>
              </w:rPr>
            </w:pPr>
          </w:p>
          <w:p w14:paraId="57E1F0FF" w14:textId="77777777" w:rsidR="007374A0" w:rsidRPr="007374A0" w:rsidRDefault="007374A0" w:rsidP="007374A0">
            <w:pPr>
              <w:rPr>
                <w:rFonts w:ascii="Arial" w:hAnsi="Arial" w:cs="Arial"/>
              </w:rPr>
            </w:pPr>
          </w:p>
          <w:p w14:paraId="70C0CD0F" w14:textId="77777777" w:rsidR="007374A0" w:rsidRDefault="007374A0" w:rsidP="007374A0">
            <w:pPr>
              <w:rPr>
                <w:rFonts w:ascii="Arial" w:hAnsi="Arial" w:cs="Arial"/>
                <w:b/>
                <w:sz w:val="20"/>
              </w:rPr>
            </w:pPr>
          </w:p>
          <w:p w14:paraId="006E2257" w14:textId="77777777" w:rsidR="007374A0" w:rsidRPr="007374A0" w:rsidRDefault="007374A0" w:rsidP="007374A0">
            <w:pPr>
              <w:rPr>
                <w:rFonts w:ascii="Arial" w:hAnsi="Arial" w:cs="Arial"/>
              </w:rPr>
            </w:pPr>
          </w:p>
          <w:p w14:paraId="46F0CA7C" w14:textId="77777777" w:rsidR="007374A0" w:rsidRPr="007374A0" w:rsidRDefault="007374A0" w:rsidP="007374A0">
            <w:pPr>
              <w:rPr>
                <w:rFonts w:ascii="Arial" w:hAnsi="Arial" w:cs="Arial"/>
              </w:rPr>
            </w:pPr>
          </w:p>
          <w:p w14:paraId="5047BD34" w14:textId="77777777" w:rsidR="007374A0" w:rsidRDefault="007374A0" w:rsidP="007374A0">
            <w:pPr>
              <w:rPr>
                <w:rFonts w:ascii="Arial" w:hAnsi="Arial" w:cs="Arial"/>
                <w:b/>
                <w:sz w:val="20"/>
              </w:rPr>
            </w:pPr>
          </w:p>
          <w:p w14:paraId="051EC220" w14:textId="77777777" w:rsidR="007374A0" w:rsidRPr="007374A0" w:rsidRDefault="007374A0" w:rsidP="007374A0">
            <w:pPr>
              <w:rPr>
                <w:rFonts w:ascii="Arial" w:hAnsi="Arial" w:cs="Arial"/>
              </w:rPr>
            </w:pPr>
          </w:p>
          <w:p w14:paraId="480620D3" w14:textId="77777777" w:rsidR="007374A0" w:rsidRPr="007374A0" w:rsidRDefault="007374A0" w:rsidP="007374A0">
            <w:pPr>
              <w:rPr>
                <w:rFonts w:ascii="Arial" w:hAnsi="Arial" w:cs="Arial"/>
              </w:rPr>
            </w:pPr>
          </w:p>
        </w:tc>
        <w:tc>
          <w:tcPr>
            <w:tcW w:w="3696" w:type="pct"/>
            <w:vAlign w:val="center"/>
          </w:tcPr>
          <w:p w14:paraId="7ECE1E6C" w14:textId="676DA31C" w:rsidR="00104BFA" w:rsidRPr="00B03DBC" w:rsidRDefault="00C92265" w:rsidP="005258E5">
            <w:pPr>
              <w:jc w:val="both"/>
              <w:rPr>
                <w:rFonts w:ascii="Arial" w:hAnsi="Arial" w:cs="Arial"/>
                <w:sz w:val="20"/>
                <w:szCs w:val="20"/>
              </w:rPr>
            </w:pPr>
            <w:r w:rsidRPr="00B03DBC">
              <w:rPr>
                <w:rFonts w:ascii="Arial" w:hAnsi="Arial" w:cs="Arial"/>
                <w:sz w:val="20"/>
                <w:szCs w:val="20"/>
              </w:rPr>
              <w:t xml:space="preserve">El valor estimado de la presente contratación asciende a la suma </w:t>
            </w:r>
            <w:r w:rsidRPr="003E6EE6">
              <w:rPr>
                <w:rFonts w:ascii="Arial" w:hAnsi="Arial" w:cs="Arial"/>
                <w:sz w:val="20"/>
                <w:szCs w:val="20"/>
              </w:rPr>
              <w:t xml:space="preserve">de </w:t>
            </w:r>
            <w:r w:rsidR="00D03F76" w:rsidRPr="003E6EE6">
              <w:rPr>
                <w:rFonts w:ascii="Arial" w:hAnsi="Arial" w:cs="Arial"/>
                <w:b/>
                <w:bCs/>
                <w:sz w:val="20"/>
                <w:szCs w:val="20"/>
              </w:rPr>
              <w:t>SESENTA</w:t>
            </w:r>
            <w:r w:rsidR="000729AE" w:rsidRPr="003E6EE6">
              <w:rPr>
                <w:rFonts w:ascii="Arial" w:hAnsi="Arial" w:cs="Arial"/>
                <w:b/>
                <w:bCs/>
                <w:sz w:val="20"/>
                <w:szCs w:val="20"/>
              </w:rPr>
              <w:t xml:space="preserve"> Y SEIS</w:t>
            </w:r>
            <w:r w:rsidR="00C52E14" w:rsidRPr="003E6EE6">
              <w:rPr>
                <w:rFonts w:ascii="Arial" w:hAnsi="Arial" w:cs="Arial"/>
                <w:b/>
                <w:bCs/>
                <w:sz w:val="20"/>
                <w:szCs w:val="20"/>
              </w:rPr>
              <w:t xml:space="preserve"> MILLONES </w:t>
            </w:r>
            <w:r w:rsidR="00E6717C" w:rsidRPr="003E6EE6">
              <w:rPr>
                <w:rFonts w:ascii="Arial" w:hAnsi="Arial" w:cs="Arial"/>
                <w:b/>
                <w:bCs/>
                <w:sz w:val="20"/>
                <w:szCs w:val="20"/>
              </w:rPr>
              <w:t>DE</w:t>
            </w:r>
            <w:r w:rsidR="002D5E97" w:rsidRPr="003E6EE6">
              <w:rPr>
                <w:rFonts w:ascii="Arial" w:hAnsi="Arial" w:cs="Arial"/>
                <w:b/>
                <w:bCs/>
                <w:sz w:val="20"/>
                <w:szCs w:val="20"/>
              </w:rPr>
              <w:t xml:space="preserve"> </w:t>
            </w:r>
            <w:r w:rsidR="004C2167" w:rsidRPr="003E6EE6">
              <w:rPr>
                <w:rFonts w:ascii="Arial" w:hAnsi="Arial" w:cs="Arial"/>
                <w:b/>
                <w:bCs/>
                <w:sz w:val="20"/>
                <w:szCs w:val="20"/>
              </w:rPr>
              <w:t xml:space="preserve">PESOS </w:t>
            </w:r>
            <w:r w:rsidRPr="003E6EE6">
              <w:rPr>
                <w:rFonts w:ascii="Arial" w:hAnsi="Arial" w:cs="Arial"/>
                <w:b/>
                <w:bCs/>
                <w:sz w:val="20"/>
                <w:szCs w:val="20"/>
              </w:rPr>
              <w:t>($</w:t>
            </w:r>
            <w:r w:rsidR="00D03F76" w:rsidRPr="003E6EE6">
              <w:rPr>
                <w:rFonts w:ascii="Arial" w:hAnsi="Arial" w:cs="Arial"/>
                <w:b/>
                <w:bCs/>
                <w:sz w:val="20"/>
                <w:szCs w:val="20"/>
              </w:rPr>
              <w:t>6</w:t>
            </w:r>
            <w:r w:rsidR="000729AE" w:rsidRPr="003E6EE6">
              <w:rPr>
                <w:rFonts w:ascii="Arial" w:hAnsi="Arial" w:cs="Arial"/>
                <w:b/>
                <w:bCs/>
                <w:sz w:val="20"/>
                <w:szCs w:val="20"/>
              </w:rPr>
              <w:t>6</w:t>
            </w:r>
            <w:r w:rsidR="00E6717C" w:rsidRPr="003E6EE6">
              <w:rPr>
                <w:rFonts w:ascii="Arial" w:hAnsi="Arial" w:cs="Arial"/>
                <w:b/>
                <w:bCs/>
                <w:sz w:val="20"/>
                <w:szCs w:val="20"/>
              </w:rPr>
              <w:t>.000.</w:t>
            </w:r>
            <w:r w:rsidRPr="003E6EE6">
              <w:rPr>
                <w:rFonts w:ascii="Arial" w:hAnsi="Arial" w:cs="Arial"/>
                <w:b/>
                <w:bCs/>
                <w:sz w:val="20"/>
                <w:szCs w:val="20"/>
              </w:rPr>
              <w:t>000</w:t>
            </w:r>
            <w:r w:rsidR="00035F0C" w:rsidRPr="003E6EE6">
              <w:rPr>
                <w:rFonts w:ascii="Arial" w:hAnsi="Arial" w:cs="Arial"/>
                <w:b/>
                <w:bCs/>
                <w:sz w:val="20"/>
                <w:szCs w:val="20"/>
              </w:rPr>
              <w:t>,00</w:t>
            </w:r>
            <w:r w:rsidRPr="003E6EE6">
              <w:rPr>
                <w:rFonts w:ascii="Arial" w:hAnsi="Arial" w:cs="Arial"/>
                <w:b/>
                <w:bCs/>
                <w:sz w:val="20"/>
                <w:szCs w:val="20"/>
              </w:rPr>
              <w:t>)</w:t>
            </w:r>
            <w:r w:rsidR="00B325CD" w:rsidRPr="003E6EE6">
              <w:rPr>
                <w:rFonts w:ascii="Arial" w:hAnsi="Arial" w:cs="Arial"/>
                <w:b/>
                <w:bCs/>
                <w:sz w:val="20"/>
                <w:szCs w:val="20"/>
              </w:rPr>
              <w:t>,</w:t>
            </w:r>
            <w:r w:rsidR="00B325CD" w:rsidRPr="003E6EE6">
              <w:rPr>
                <w:rFonts w:ascii="Arial" w:hAnsi="Arial" w:cs="Arial"/>
                <w:sz w:val="20"/>
                <w:szCs w:val="20"/>
              </w:rPr>
              <w:t xml:space="preserve"> </w:t>
            </w:r>
            <w:r w:rsidR="00123926" w:rsidRPr="003E6EE6">
              <w:rPr>
                <w:rFonts w:ascii="Arial" w:hAnsi="Arial" w:cs="Arial"/>
                <w:sz w:val="20"/>
                <w:szCs w:val="20"/>
              </w:rPr>
              <w:t>en moneda legal colomb</w:t>
            </w:r>
            <w:r w:rsidR="00123926" w:rsidRPr="00B03DBC">
              <w:rPr>
                <w:rFonts w:ascii="Arial" w:hAnsi="Arial" w:cs="Arial"/>
                <w:sz w:val="20"/>
                <w:szCs w:val="20"/>
              </w:rPr>
              <w:t>iana</w:t>
            </w:r>
            <w:r w:rsidR="000C0070" w:rsidRPr="00B03DBC">
              <w:rPr>
                <w:rFonts w:ascii="Arial" w:hAnsi="Arial" w:cs="Arial"/>
                <w:sz w:val="20"/>
                <w:szCs w:val="20"/>
              </w:rPr>
              <w:t xml:space="preserve">, </w:t>
            </w:r>
            <w:r w:rsidR="00FC15CE" w:rsidRPr="00B03DBC">
              <w:rPr>
                <w:rFonts w:ascii="Arial" w:hAnsi="Arial" w:cs="Arial"/>
                <w:sz w:val="20"/>
                <w:szCs w:val="20"/>
              </w:rPr>
              <w:t>discriminados así:</w:t>
            </w:r>
          </w:p>
          <w:tbl>
            <w:tblPr>
              <w:tblStyle w:val="Tablaconcuadrcula"/>
              <w:tblW w:w="7824" w:type="dxa"/>
              <w:tblLook w:val="04A0" w:firstRow="1" w:lastRow="0" w:firstColumn="1" w:lastColumn="0" w:noHBand="0" w:noVBand="1"/>
            </w:tblPr>
            <w:tblGrid>
              <w:gridCol w:w="536"/>
              <w:gridCol w:w="1290"/>
              <w:gridCol w:w="696"/>
              <w:gridCol w:w="2023"/>
              <w:gridCol w:w="470"/>
              <w:gridCol w:w="843"/>
              <w:gridCol w:w="984"/>
              <w:gridCol w:w="1051"/>
            </w:tblGrid>
            <w:tr w:rsidR="0066545B" w:rsidRPr="00B03DBC" w14:paraId="49CB1371" w14:textId="77777777" w:rsidTr="00564F36">
              <w:trPr>
                <w:trHeight w:val="361"/>
              </w:trPr>
              <w:tc>
                <w:tcPr>
                  <w:tcW w:w="343" w:type="pct"/>
                  <w:vAlign w:val="center"/>
                </w:tcPr>
                <w:p w14:paraId="3D7CF15E" w14:textId="77777777" w:rsidR="0066545B" w:rsidRPr="00B03DBC" w:rsidRDefault="0066545B" w:rsidP="00361C9C">
                  <w:pPr>
                    <w:rPr>
                      <w:rFonts w:ascii="Arial" w:eastAsia="Times New Roman" w:hAnsi="Arial" w:cs="Arial"/>
                      <w:b/>
                      <w:bCs/>
                      <w:strike/>
                      <w:sz w:val="12"/>
                      <w:szCs w:val="12"/>
                    </w:rPr>
                  </w:pPr>
                </w:p>
                <w:p w14:paraId="7D448826" w14:textId="77777777" w:rsidR="0066545B" w:rsidRPr="00B03DBC" w:rsidRDefault="0066545B" w:rsidP="00361C9C">
                  <w:pPr>
                    <w:jc w:val="center"/>
                    <w:rPr>
                      <w:rFonts w:ascii="Arial" w:eastAsia="Times New Roman" w:hAnsi="Arial" w:cs="Arial"/>
                      <w:b/>
                      <w:bCs/>
                      <w:sz w:val="12"/>
                      <w:szCs w:val="12"/>
                    </w:rPr>
                  </w:pPr>
                </w:p>
                <w:p w14:paraId="21A01A4E" w14:textId="40850083" w:rsidR="0066545B" w:rsidRPr="00B03DBC" w:rsidRDefault="0066545B" w:rsidP="0066545B">
                  <w:pPr>
                    <w:jc w:val="center"/>
                    <w:rPr>
                      <w:rFonts w:ascii="Arial" w:eastAsia="Times New Roman" w:hAnsi="Arial" w:cs="Arial"/>
                      <w:b/>
                      <w:bCs/>
                      <w:sz w:val="12"/>
                      <w:szCs w:val="12"/>
                    </w:rPr>
                  </w:pPr>
                  <w:r w:rsidRPr="00B03DBC">
                    <w:rPr>
                      <w:rFonts w:ascii="Arial" w:eastAsia="Times New Roman" w:hAnsi="Arial" w:cs="Arial"/>
                      <w:b/>
                      <w:bCs/>
                      <w:sz w:val="12"/>
                      <w:szCs w:val="12"/>
                    </w:rPr>
                    <w:t>ÍTEM Y/O LOTE</w:t>
                  </w:r>
                </w:p>
              </w:tc>
              <w:tc>
                <w:tcPr>
                  <w:tcW w:w="824" w:type="pct"/>
                  <w:vAlign w:val="center"/>
                </w:tcPr>
                <w:p w14:paraId="161DE2A1" w14:textId="77777777"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sz w:val="12"/>
                      <w:szCs w:val="12"/>
                    </w:rPr>
                    <w:t>RUBRO Y DESAGREGACIÓN PRESUPUESTAL</w:t>
                  </w:r>
                </w:p>
              </w:tc>
              <w:tc>
                <w:tcPr>
                  <w:tcW w:w="461" w:type="pct"/>
                  <w:vAlign w:val="center"/>
                </w:tcPr>
                <w:p w14:paraId="138BE81F" w14:textId="77777777"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bCs/>
                      <w:sz w:val="12"/>
                      <w:szCs w:val="12"/>
                    </w:rPr>
                    <w:t>UNIDAD</w:t>
                  </w:r>
                </w:p>
              </w:tc>
              <w:tc>
                <w:tcPr>
                  <w:tcW w:w="939" w:type="pct"/>
                  <w:vAlign w:val="center"/>
                </w:tcPr>
                <w:p w14:paraId="7954B87D" w14:textId="77777777"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bCs/>
                      <w:sz w:val="12"/>
                      <w:szCs w:val="12"/>
                    </w:rPr>
                    <w:t>DESCRIPCIÓN</w:t>
                  </w:r>
                </w:p>
              </w:tc>
              <w:tc>
                <w:tcPr>
                  <w:tcW w:w="522" w:type="pct"/>
                  <w:vAlign w:val="center"/>
                </w:tcPr>
                <w:p w14:paraId="42367B56" w14:textId="75C5ACA9"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bCs/>
                      <w:sz w:val="12"/>
                      <w:szCs w:val="12"/>
                    </w:rPr>
                    <w:t>REC</w:t>
                  </w:r>
                </w:p>
              </w:tc>
              <w:tc>
                <w:tcPr>
                  <w:tcW w:w="539" w:type="pct"/>
                  <w:vAlign w:val="center"/>
                </w:tcPr>
                <w:p w14:paraId="3F2669AF" w14:textId="77777777"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bCs/>
                      <w:sz w:val="12"/>
                      <w:szCs w:val="12"/>
                    </w:rPr>
                    <w:t>CANTIDAD</w:t>
                  </w:r>
                </w:p>
              </w:tc>
              <w:tc>
                <w:tcPr>
                  <w:tcW w:w="663" w:type="pct"/>
                  <w:vAlign w:val="center"/>
                </w:tcPr>
                <w:p w14:paraId="3FB13771" w14:textId="77777777" w:rsidR="0066545B" w:rsidRPr="00B03DBC" w:rsidRDefault="0066545B" w:rsidP="00361C9C">
                  <w:pPr>
                    <w:jc w:val="center"/>
                    <w:rPr>
                      <w:rFonts w:ascii="Arial" w:eastAsia="Times New Roman" w:hAnsi="Arial" w:cs="Arial"/>
                      <w:b/>
                      <w:bCs/>
                      <w:sz w:val="12"/>
                      <w:szCs w:val="12"/>
                    </w:rPr>
                  </w:pPr>
                </w:p>
                <w:p w14:paraId="0CA8ADDD" w14:textId="5242A671"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sz w:val="12"/>
                      <w:szCs w:val="12"/>
                    </w:rPr>
                    <w:t xml:space="preserve">VALOR </w:t>
                  </w:r>
                  <w:r w:rsidR="007374A0">
                    <w:rPr>
                      <w:rFonts w:ascii="Arial" w:eastAsia="Times New Roman" w:hAnsi="Arial" w:cs="Arial"/>
                      <w:b/>
                      <w:sz w:val="12"/>
                      <w:szCs w:val="12"/>
                    </w:rPr>
                    <w:t>MENSUAL</w:t>
                  </w:r>
                  <w:r w:rsidRPr="00B03DBC">
                    <w:rPr>
                      <w:rFonts w:ascii="Arial" w:eastAsia="Times New Roman" w:hAnsi="Arial" w:cs="Arial"/>
                      <w:b/>
                      <w:sz w:val="12"/>
                      <w:szCs w:val="12"/>
                    </w:rPr>
                    <w:t xml:space="preserve"> ESTIMADO </w:t>
                  </w:r>
                </w:p>
              </w:tc>
              <w:tc>
                <w:tcPr>
                  <w:tcW w:w="709" w:type="pct"/>
                  <w:vAlign w:val="center"/>
                </w:tcPr>
                <w:p w14:paraId="3E22B986" w14:textId="00F7DC93" w:rsidR="0066545B" w:rsidRPr="00B03DBC" w:rsidRDefault="0066545B" w:rsidP="00361C9C">
                  <w:pPr>
                    <w:jc w:val="center"/>
                    <w:rPr>
                      <w:rFonts w:ascii="Arial" w:eastAsia="Times New Roman" w:hAnsi="Arial" w:cs="Arial"/>
                      <w:b/>
                      <w:bCs/>
                      <w:sz w:val="12"/>
                      <w:szCs w:val="12"/>
                    </w:rPr>
                  </w:pPr>
                </w:p>
                <w:p w14:paraId="55341309" w14:textId="25A25FD4" w:rsidR="0066545B" w:rsidRPr="00B03DBC" w:rsidRDefault="0066545B" w:rsidP="00361C9C">
                  <w:pPr>
                    <w:jc w:val="center"/>
                    <w:rPr>
                      <w:rFonts w:ascii="Arial" w:eastAsia="Times New Roman" w:hAnsi="Arial" w:cs="Arial"/>
                      <w:b/>
                      <w:bCs/>
                      <w:sz w:val="12"/>
                      <w:szCs w:val="12"/>
                    </w:rPr>
                  </w:pPr>
                  <w:r w:rsidRPr="00B03DBC">
                    <w:rPr>
                      <w:rFonts w:ascii="Arial" w:eastAsia="Times New Roman" w:hAnsi="Arial" w:cs="Arial"/>
                      <w:b/>
                      <w:sz w:val="12"/>
                      <w:szCs w:val="12"/>
                    </w:rPr>
                    <w:t>VALOR TOTAL ESTIMADO.</w:t>
                  </w:r>
                </w:p>
              </w:tc>
            </w:tr>
            <w:tr w:rsidR="0066545B" w:rsidRPr="00B03DBC" w14:paraId="46977DE8" w14:textId="77777777" w:rsidTr="00564F36">
              <w:trPr>
                <w:trHeight w:val="131"/>
              </w:trPr>
              <w:tc>
                <w:tcPr>
                  <w:tcW w:w="343" w:type="pct"/>
                  <w:vAlign w:val="center"/>
                </w:tcPr>
                <w:p w14:paraId="0EB5A15B" w14:textId="18517E8D" w:rsidR="0066545B" w:rsidRPr="00B03DBC" w:rsidRDefault="0066545B" w:rsidP="00423CD6">
                  <w:pPr>
                    <w:jc w:val="center"/>
                    <w:rPr>
                      <w:rFonts w:ascii="Arial" w:eastAsia="Times New Roman" w:hAnsi="Arial" w:cs="Arial"/>
                      <w:sz w:val="12"/>
                      <w:szCs w:val="12"/>
                    </w:rPr>
                  </w:pPr>
                  <w:r w:rsidRPr="00B03DBC">
                    <w:rPr>
                      <w:rFonts w:ascii="Arial" w:eastAsia="Times New Roman" w:hAnsi="Arial" w:cs="Arial"/>
                      <w:sz w:val="12"/>
                      <w:szCs w:val="12"/>
                    </w:rPr>
                    <w:t>1</w:t>
                  </w:r>
                </w:p>
              </w:tc>
              <w:tc>
                <w:tcPr>
                  <w:tcW w:w="824" w:type="pct"/>
                  <w:vAlign w:val="center"/>
                </w:tcPr>
                <w:p w14:paraId="68FBE896" w14:textId="5DD21826" w:rsidR="0066545B" w:rsidRPr="00B03DBC" w:rsidRDefault="0066545B" w:rsidP="00991A0E">
                  <w:pPr>
                    <w:jc w:val="center"/>
                    <w:rPr>
                      <w:rFonts w:ascii="Arial" w:eastAsia="Times New Roman" w:hAnsi="Arial" w:cs="Arial"/>
                      <w:color w:val="000000"/>
                      <w:sz w:val="12"/>
                      <w:szCs w:val="12"/>
                    </w:rPr>
                  </w:pPr>
                  <w:r w:rsidRPr="003F66EB">
                    <w:rPr>
                      <w:rFonts w:ascii="Arial" w:eastAsia="Times New Roman" w:hAnsi="Arial" w:cs="Arial"/>
                      <w:color w:val="000000"/>
                      <w:sz w:val="12"/>
                      <w:szCs w:val="12"/>
                    </w:rPr>
                    <w:t>A-02-02-02-008-03</w:t>
                  </w:r>
                  <w:r w:rsidRPr="00B03DBC">
                    <w:rPr>
                      <w:rFonts w:ascii="Arial" w:eastAsia="Times New Roman" w:hAnsi="Arial" w:cs="Arial"/>
                      <w:sz w:val="12"/>
                      <w:szCs w:val="12"/>
                    </w:rPr>
                    <w:t xml:space="preserve"> </w:t>
                  </w:r>
                </w:p>
              </w:tc>
              <w:tc>
                <w:tcPr>
                  <w:tcW w:w="461" w:type="pct"/>
                  <w:vAlign w:val="center"/>
                </w:tcPr>
                <w:p w14:paraId="2316BC1A" w14:textId="3C413AA2" w:rsidR="0066545B" w:rsidRPr="00B03DBC" w:rsidRDefault="0066545B" w:rsidP="00423CD6">
                  <w:pPr>
                    <w:jc w:val="center"/>
                    <w:rPr>
                      <w:rFonts w:ascii="Arial" w:eastAsia="Times New Roman" w:hAnsi="Arial" w:cs="Arial"/>
                      <w:sz w:val="12"/>
                      <w:szCs w:val="12"/>
                    </w:rPr>
                  </w:pPr>
                  <w:r w:rsidRPr="00B03DBC">
                    <w:rPr>
                      <w:rFonts w:ascii="Arial" w:eastAsia="Times New Roman" w:hAnsi="Arial" w:cs="Arial"/>
                      <w:sz w:val="12"/>
                      <w:szCs w:val="12"/>
                    </w:rPr>
                    <w:t>D</w:t>
                  </w:r>
                  <w:r w:rsidR="00D03F76">
                    <w:rPr>
                      <w:rFonts w:ascii="Arial" w:eastAsia="Times New Roman" w:hAnsi="Arial" w:cs="Arial"/>
                      <w:sz w:val="12"/>
                      <w:szCs w:val="12"/>
                    </w:rPr>
                    <w:t>ECUN</w:t>
                  </w:r>
                  <w:r w:rsidRPr="00B03DBC">
                    <w:rPr>
                      <w:rFonts w:ascii="Arial" w:eastAsia="Times New Roman" w:hAnsi="Arial" w:cs="Arial"/>
                      <w:sz w:val="12"/>
                      <w:szCs w:val="12"/>
                    </w:rPr>
                    <w:t xml:space="preserve"> /GRUCO</w:t>
                  </w:r>
                </w:p>
              </w:tc>
              <w:tc>
                <w:tcPr>
                  <w:tcW w:w="939" w:type="pct"/>
                </w:tcPr>
                <w:p w14:paraId="3A3B03B8" w14:textId="1CFB519F" w:rsidR="0066545B" w:rsidRPr="000456DF" w:rsidRDefault="000456DF" w:rsidP="00035F0C">
                  <w:pPr>
                    <w:jc w:val="both"/>
                    <w:rPr>
                      <w:rFonts w:ascii="Arial" w:eastAsia="Times New Roman" w:hAnsi="Arial" w:cs="Arial"/>
                      <w:sz w:val="12"/>
                      <w:szCs w:val="12"/>
                    </w:rPr>
                  </w:pPr>
                  <w:r w:rsidRPr="000456DF">
                    <w:rPr>
                      <w:rFonts w:ascii="Arial" w:eastAsia="Times New Roman" w:hAnsi="Arial" w:cs="Arial"/>
                      <w:color w:val="000000"/>
                      <w:sz w:val="12"/>
                      <w:szCs w:val="12"/>
                    </w:rPr>
                    <w:t xml:space="preserve">PRESTACIÓN DE SERVICIOS </w:t>
                  </w:r>
                  <w:bookmarkStart w:id="2" w:name="_Hlk219791029"/>
                  <w:r w:rsidRPr="000456DF">
                    <w:rPr>
                      <w:rFonts w:ascii="Arial" w:eastAsia="Times New Roman" w:hAnsi="Arial" w:cs="Arial"/>
                      <w:color w:val="000000"/>
                      <w:sz w:val="12"/>
                      <w:szCs w:val="12"/>
                    </w:rPr>
                    <w:t>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bookmarkEnd w:id="2"/>
                  <w:r w:rsidRPr="000456DF">
                    <w:rPr>
                      <w:rFonts w:ascii="Arial" w:eastAsia="Times New Roman" w:hAnsi="Arial" w:cs="Arial"/>
                      <w:color w:val="000000"/>
                      <w:sz w:val="12"/>
                      <w:szCs w:val="12"/>
                    </w:rPr>
                    <w:t>.</w:t>
                  </w:r>
                </w:p>
              </w:tc>
              <w:tc>
                <w:tcPr>
                  <w:tcW w:w="522" w:type="pct"/>
                  <w:vAlign w:val="center"/>
                </w:tcPr>
                <w:p w14:paraId="050A6E42" w14:textId="61FAE3D9" w:rsidR="0066545B" w:rsidRPr="00B03DBC" w:rsidRDefault="0066545B" w:rsidP="00434582">
                  <w:pPr>
                    <w:jc w:val="center"/>
                    <w:rPr>
                      <w:rFonts w:ascii="Arial" w:eastAsia="Times New Roman" w:hAnsi="Arial" w:cs="Arial"/>
                      <w:sz w:val="12"/>
                      <w:szCs w:val="12"/>
                    </w:rPr>
                  </w:pPr>
                  <w:r w:rsidRPr="00B03DBC">
                    <w:rPr>
                      <w:rFonts w:ascii="Arial" w:eastAsia="Times New Roman" w:hAnsi="Arial" w:cs="Arial"/>
                      <w:sz w:val="12"/>
                      <w:szCs w:val="12"/>
                    </w:rPr>
                    <w:t>10</w:t>
                  </w:r>
                </w:p>
              </w:tc>
              <w:tc>
                <w:tcPr>
                  <w:tcW w:w="539" w:type="pct"/>
                  <w:vAlign w:val="center"/>
                </w:tcPr>
                <w:p w14:paraId="2118E27D" w14:textId="4D7A5B87" w:rsidR="003258DF" w:rsidRPr="00B03DBC" w:rsidRDefault="00D03F76" w:rsidP="00434582">
                  <w:pPr>
                    <w:jc w:val="center"/>
                    <w:rPr>
                      <w:rFonts w:ascii="Arial" w:eastAsia="Times New Roman" w:hAnsi="Arial" w:cs="Arial"/>
                      <w:sz w:val="12"/>
                      <w:szCs w:val="12"/>
                    </w:rPr>
                  </w:pPr>
                  <w:r>
                    <w:rPr>
                      <w:rFonts w:ascii="Arial" w:eastAsia="Times New Roman" w:hAnsi="Arial" w:cs="Arial"/>
                      <w:sz w:val="12"/>
                      <w:szCs w:val="12"/>
                    </w:rPr>
                    <w:t>1</w:t>
                  </w:r>
                  <w:r w:rsidR="003258DF" w:rsidRPr="00B03DBC">
                    <w:rPr>
                      <w:rFonts w:ascii="Arial" w:eastAsia="Times New Roman" w:hAnsi="Arial" w:cs="Arial"/>
                      <w:sz w:val="12"/>
                      <w:szCs w:val="12"/>
                    </w:rPr>
                    <w:t xml:space="preserve"> analista</w:t>
                  </w:r>
                </w:p>
                <w:p w14:paraId="7C34873B" w14:textId="2303A5B3" w:rsidR="0066545B" w:rsidRPr="00B03DBC" w:rsidRDefault="0066545B" w:rsidP="00434582">
                  <w:pPr>
                    <w:jc w:val="center"/>
                    <w:rPr>
                      <w:rFonts w:ascii="Arial" w:eastAsia="Times New Roman" w:hAnsi="Arial" w:cs="Arial"/>
                      <w:sz w:val="12"/>
                      <w:szCs w:val="12"/>
                    </w:rPr>
                  </w:pPr>
                  <w:r w:rsidRPr="00B03DBC">
                    <w:rPr>
                      <w:rFonts w:ascii="Arial" w:eastAsia="Times New Roman" w:hAnsi="Arial" w:cs="Arial"/>
                      <w:sz w:val="12"/>
                      <w:szCs w:val="12"/>
                    </w:rPr>
                    <w:t>1</w:t>
                  </w:r>
                  <w:r w:rsidR="00F81FA0" w:rsidRPr="00B03DBC">
                    <w:rPr>
                      <w:rFonts w:ascii="Arial" w:eastAsia="Times New Roman" w:hAnsi="Arial" w:cs="Arial"/>
                      <w:sz w:val="12"/>
                      <w:szCs w:val="12"/>
                    </w:rPr>
                    <w:t>1</w:t>
                  </w:r>
                  <w:r w:rsidRPr="00B03DBC">
                    <w:rPr>
                      <w:rFonts w:ascii="Arial" w:eastAsia="Times New Roman" w:hAnsi="Arial" w:cs="Arial"/>
                      <w:sz w:val="12"/>
                      <w:szCs w:val="12"/>
                    </w:rPr>
                    <w:t xml:space="preserve"> </w:t>
                  </w:r>
                  <w:r w:rsidR="00564F36" w:rsidRPr="00B03DBC">
                    <w:rPr>
                      <w:rFonts w:ascii="Arial" w:eastAsia="Times New Roman" w:hAnsi="Arial" w:cs="Arial"/>
                      <w:sz w:val="12"/>
                      <w:szCs w:val="12"/>
                    </w:rPr>
                    <w:t>meses</w:t>
                  </w:r>
                </w:p>
              </w:tc>
              <w:tc>
                <w:tcPr>
                  <w:tcW w:w="663" w:type="pct"/>
                  <w:vAlign w:val="center"/>
                </w:tcPr>
                <w:p w14:paraId="0634D78D" w14:textId="21B9AE45" w:rsidR="0066545B" w:rsidRPr="00B03DBC" w:rsidRDefault="0066545B" w:rsidP="00434582">
                  <w:pPr>
                    <w:jc w:val="center"/>
                    <w:rPr>
                      <w:rFonts w:ascii="Arial" w:eastAsia="Times New Roman" w:hAnsi="Arial" w:cs="Arial"/>
                      <w:sz w:val="12"/>
                      <w:szCs w:val="12"/>
                    </w:rPr>
                  </w:pPr>
                  <w:r w:rsidRPr="00B03DBC">
                    <w:rPr>
                      <w:rFonts w:ascii="Arial" w:eastAsia="Times New Roman" w:hAnsi="Arial" w:cs="Arial"/>
                      <w:sz w:val="12"/>
                      <w:szCs w:val="12"/>
                    </w:rPr>
                    <w:t>$</w:t>
                  </w:r>
                  <w:r w:rsidR="00F81FA0" w:rsidRPr="00B03DBC">
                    <w:rPr>
                      <w:rFonts w:ascii="Arial" w:eastAsia="Times New Roman" w:hAnsi="Arial" w:cs="Arial"/>
                      <w:sz w:val="12"/>
                      <w:szCs w:val="12"/>
                    </w:rPr>
                    <w:t>6</w:t>
                  </w:r>
                  <w:r w:rsidRPr="00B03DBC">
                    <w:rPr>
                      <w:rFonts w:ascii="Arial" w:eastAsia="Times New Roman" w:hAnsi="Arial" w:cs="Arial"/>
                      <w:sz w:val="12"/>
                      <w:szCs w:val="12"/>
                    </w:rPr>
                    <w:t>.000.000,00</w:t>
                  </w:r>
                </w:p>
              </w:tc>
              <w:tc>
                <w:tcPr>
                  <w:tcW w:w="709" w:type="pct"/>
                  <w:vAlign w:val="center"/>
                </w:tcPr>
                <w:p w14:paraId="343DEC1A" w14:textId="40D09DF2" w:rsidR="0066545B" w:rsidRPr="00B03DBC" w:rsidRDefault="0066545B" w:rsidP="00434582">
                  <w:pPr>
                    <w:jc w:val="center"/>
                    <w:rPr>
                      <w:rFonts w:ascii="Arial" w:eastAsia="Times New Roman" w:hAnsi="Arial" w:cs="Arial"/>
                      <w:sz w:val="12"/>
                      <w:szCs w:val="12"/>
                    </w:rPr>
                  </w:pPr>
                  <w:r w:rsidRPr="00B03DBC">
                    <w:rPr>
                      <w:rFonts w:ascii="Arial" w:eastAsia="Times New Roman" w:hAnsi="Arial" w:cs="Arial"/>
                      <w:sz w:val="12"/>
                      <w:szCs w:val="12"/>
                    </w:rPr>
                    <w:t>$</w:t>
                  </w:r>
                  <w:r w:rsidR="00D03F76">
                    <w:rPr>
                      <w:rFonts w:ascii="Arial" w:eastAsia="Times New Roman" w:hAnsi="Arial" w:cs="Arial"/>
                      <w:sz w:val="12"/>
                      <w:szCs w:val="12"/>
                    </w:rPr>
                    <w:t>6</w:t>
                  </w:r>
                  <w:r w:rsidR="000729AE">
                    <w:rPr>
                      <w:rFonts w:ascii="Arial" w:eastAsia="Times New Roman" w:hAnsi="Arial" w:cs="Arial"/>
                      <w:sz w:val="12"/>
                      <w:szCs w:val="12"/>
                    </w:rPr>
                    <w:t>6</w:t>
                  </w:r>
                  <w:r w:rsidRPr="00B03DBC">
                    <w:rPr>
                      <w:rFonts w:ascii="Arial" w:eastAsia="Times New Roman" w:hAnsi="Arial" w:cs="Arial"/>
                      <w:sz w:val="12"/>
                      <w:szCs w:val="12"/>
                    </w:rPr>
                    <w:t>.000.000,00</w:t>
                  </w:r>
                </w:p>
              </w:tc>
            </w:tr>
            <w:tr w:rsidR="0066545B" w:rsidRPr="00B03DBC" w14:paraId="4B575AEC" w14:textId="77777777" w:rsidTr="00564F36">
              <w:trPr>
                <w:trHeight w:val="128"/>
              </w:trPr>
              <w:tc>
                <w:tcPr>
                  <w:tcW w:w="4291" w:type="pct"/>
                  <w:gridSpan w:val="7"/>
                  <w:vAlign w:val="center"/>
                </w:tcPr>
                <w:p w14:paraId="0F0BC7B2" w14:textId="1A9189F5" w:rsidR="0066545B" w:rsidRPr="00B03DBC" w:rsidRDefault="0066545B" w:rsidP="00C52E14">
                  <w:pPr>
                    <w:jc w:val="center"/>
                    <w:rPr>
                      <w:rFonts w:ascii="Arial" w:eastAsia="Times New Roman" w:hAnsi="Arial" w:cs="Arial"/>
                      <w:b/>
                      <w:bCs/>
                      <w:sz w:val="12"/>
                      <w:szCs w:val="12"/>
                    </w:rPr>
                  </w:pPr>
                  <w:r w:rsidRPr="00B03DBC">
                    <w:rPr>
                      <w:rFonts w:ascii="Arial" w:eastAsia="Times New Roman" w:hAnsi="Arial" w:cs="Arial"/>
                      <w:b/>
                      <w:bCs/>
                      <w:sz w:val="12"/>
                      <w:szCs w:val="12"/>
                    </w:rPr>
                    <w:t>VALOR TOTAL ESTIMADO</w:t>
                  </w:r>
                </w:p>
              </w:tc>
              <w:tc>
                <w:tcPr>
                  <w:tcW w:w="709" w:type="pct"/>
                  <w:vAlign w:val="center"/>
                </w:tcPr>
                <w:p w14:paraId="51F8A824" w14:textId="4EF2A395" w:rsidR="0066545B" w:rsidRPr="00B03DBC" w:rsidRDefault="0066545B" w:rsidP="00C52E14">
                  <w:pPr>
                    <w:jc w:val="center"/>
                    <w:rPr>
                      <w:rFonts w:ascii="Arial" w:eastAsia="Times New Roman" w:hAnsi="Arial" w:cs="Arial"/>
                      <w:sz w:val="12"/>
                      <w:szCs w:val="12"/>
                    </w:rPr>
                  </w:pPr>
                  <w:r w:rsidRPr="00B03DBC">
                    <w:rPr>
                      <w:rFonts w:ascii="Arial" w:eastAsia="Times New Roman" w:hAnsi="Arial" w:cs="Arial"/>
                      <w:sz w:val="12"/>
                      <w:szCs w:val="12"/>
                    </w:rPr>
                    <w:t>$</w:t>
                  </w:r>
                  <w:r w:rsidR="00D03F76">
                    <w:rPr>
                      <w:rFonts w:ascii="Arial" w:eastAsia="Times New Roman" w:hAnsi="Arial" w:cs="Arial"/>
                      <w:sz w:val="12"/>
                      <w:szCs w:val="12"/>
                    </w:rPr>
                    <w:t>6</w:t>
                  </w:r>
                  <w:r w:rsidR="000729AE">
                    <w:rPr>
                      <w:rFonts w:ascii="Arial" w:eastAsia="Times New Roman" w:hAnsi="Arial" w:cs="Arial"/>
                      <w:sz w:val="12"/>
                      <w:szCs w:val="12"/>
                    </w:rPr>
                    <w:t>6</w:t>
                  </w:r>
                  <w:r w:rsidR="00D03F76">
                    <w:rPr>
                      <w:rFonts w:ascii="Arial" w:eastAsia="Times New Roman" w:hAnsi="Arial" w:cs="Arial"/>
                      <w:sz w:val="12"/>
                      <w:szCs w:val="12"/>
                    </w:rPr>
                    <w:t>.</w:t>
                  </w:r>
                  <w:r w:rsidRPr="00B03DBC">
                    <w:rPr>
                      <w:rFonts w:ascii="Arial" w:eastAsia="Times New Roman" w:hAnsi="Arial" w:cs="Arial"/>
                      <w:sz w:val="12"/>
                      <w:szCs w:val="12"/>
                    </w:rPr>
                    <w:t>000.000,00</w:t>
                  </w:r>
                </w:p>
              </w:tc>
            </w:tr>
          </w:tbl>
          <w:p w14:paraId="7DD220BB" w14:textId="422847A0" w:rsidR="00564F36" w:rsidRPr="00B03DBC" w:rsidRDefault="00564F36" w:rsidP="000C0070">
            <w:pPr>
              <w:spacing w:line="240" w:lineRule="auto"/>
              <w:jc w:val="both"/>
              <w:rPr>
                <w:rFonts w:ascii="Arial" w:hAnsi="Arial" w:cs="Arial"/>
                <w:sz w:val="2"/>
                <w:szCs w:val="2"/>
              </w:rPr>
            </w:pPr>
          </w:p>
        </w:tc>
      </w:tr>
      <w:tr w:rsidR="005258E5" w:rsidRPr="00D20D3C" w14:paraId="20122132" w14:textId="77777777" w:rsidTr="007435F2">
        <w:trPr>
          <w:trHeight w:val="995"/>
        </w:trPr>
        <w:tc>
          <w:tcPr>
            <w:tcW w:w="1304" w:type="pct"/>
            <w:vAlign w:val="center"/>
          </w:tcPr>
          <w:p w14:paraId="70F2417F" w14:textId="77777777" w:rsidR="005258E5" w:rsidRPr="00DE010A" w:rsidRDefault="005258E5" w:rsidP="0039573E">
            <w:pPr>
              <w:numPr>
                <w:ilvl w:val="1"/>
                <w:numId w:val="2"/>
              </w:numPr>
              <w:spacing w:after="0" w:line="240" w:lineRule="auto"/>
              <w:ind w:left="0" w:firstLine="0"/>
              <w:jc w:val="both"/>
              <w:rPr>
                <w:rFonts w:ascii="Arial" w:hAnsi="Arial" w:cs="Arial"/>
              </w:rPr>
            </w:pPr>
            <w:r w:rsidRPr="00DE010A">
              <w:rPr>
                <w:rFonts w:ascii="Arial" w:hAnsi="Arial" w:cs="Arial"/>
                <w:b/>
                <w:sz w:val="20"/>
              </w:rPr>
              <w:lastRenderedPageBreak/>
              <w:t>CERTIFICACIÓN PLAN ANUAL DE ADQUISICIONES, GASTOS DE FUNCIONAMIENTO Y/O INVERSIÓN Y/O VIGENCIAS FUTURAS.</w:t>
            </w:r>
          </w:p>
          <w:p w14:paraId="3EDF63C3" w14:textId="77777777" w:rsidR="000145F4" w:rsidRPr="00D20D3C" w:rsidRDefault="000145F4" w:rsidP="000145F4">
            <w:pPr>
              <w:rPr>
                <w:rFonts w:ascii="Arial" w:hAnsi="Arial" w:cs="Arial"/>
                <w:b/>
                <w:sz w:val="20"/>
                <w:highlight w:val="yellow"/>
              </w:rPr>
            </w:pPr>
          </w:p>
          <w:p w14:paraId="5D63E86C" w14:textId="77777777" w:rsidR="000145F4" w:rsidRPr="00D20D3C" w:rsidRDefault="000145F4" w:rsidP="000145F4">
            <w:pPr>
              <w:rPr>
                <w:rFonts w:ascii="Arial" w:hAnsi="Arial" w:cs="Arial"/>
                <w:highlight w:val="yellow"/>
              </w:rPr>
            </w:pPr>
          </w:p>
        </w:tc>
        <w:tc>
          <w:tcPr>
            <w:tcW w:w="3696" w:type="pct"/>
            <w:vAlign w:val="center"/>
          </w:tcPr>
          <w:tbl>
            <w:tblPr>
              <w:tblStyle w:val="Tablaconcuadrcula"/>
              <w:tblW w:w="7864" w:type="dxa"/>
              <w:tblLook w:val="04A0" w:firstRow="1" w:lastRow="0" w:firstColumn="1" w:lastColumn="0" w:noHBand="0" w:noVBand="1"/>
            </w:tblPr>
            <w:tblGrid>
              <w:gridCol w:w="281"/>
              <w:gridCol w:w="870"/>
              <w:gridCol w:w="731"/>
              <w:gridCol w:w="696"/>
              <w:gridCol w:w="578"/>
              <w:gridCol w:w="2151"/>
              <w:gridCol w:w="728"/>
              <w:gridCol w:w="888"/>
              <w:gridCol w:w="941"/>
            </w:tblGrid>
            <w:tr w:rsidR="00875802" w:rsidRPr="002A376B" w14:paraId="4ADB734B" w14:textId="77777777" w:rsidTr="00DA55A8">
              <w:trPr>
                <w:trHeight w:val="506"/>
              </w:trPr>
              <w:tc>
                <w:tcPr>
                  <w:tcW w:w="0" w:type="auto"/>
                  <w:vAlign w:val="center"/>
                </w:tcPr>
                <w:p w14:paraId="448EF4C1" w14:textId="05266968" w:rsidR="00DE010A" w:rsidRPr="00875802" w:rsidRDefault="00DE010A" w:rsidP="00DE010A">
                  <w:pPr>
                    <w:ind w:left="-110"/>
                    <w:jc w:val="center"/>
                    <w:rPr>
                      <w:rFonts w:ascii="Arial" w:hAnsi="Arial" w:cs="Arial"/>
                      <w:b/>
                      <w:bCs/>
                      <w:sz w:val="10"/>
                      <w:szCs w:val="10"/>
                    </w:rPr>
                  </w:pPr>
                  <w:r w:rsidRPr="00875802">
                    <w:rPr>
                      <w:rFonts w:ascii="Arial" w:hAnsi="Arial" w:cs="Arial"/>
                      <w:b/>
                      <w:bCs/>
                      <w:sz w:val="10"/>
                      <w:szCs w:val="10"/>
                    </w:rPr>
                    <w:t>No.</w:t>
                  </w:r>
                </w:p>
              </w:tc>
              <w:tc>
                <w:tcPr>
                  <w:tcW w:w="870" w:type="dxa"/>
                  <w:vAlign w:val="center"/>
                </w:tcPr>
                <w:p w14:paraId="3B5071AC"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Fecha</w:t>
                  </w:r>
                </w:p>
              </w:tc>
              <w:tc>
                <w:tcPr>
                  <w:tcW w:w="731" w:type="dxa"/>
                  <w:vAlign w:val="center"/>
                </w:tcPr>
                <w:p w14:paraId="182599FF"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No Plan de compras</w:t>
                  </w:r>
                </w:p>
              </w:tc>
              <w:tc>
                <w:tcPr>
                  <w:tcW w:w="696" w:type="dxa"/>
                  <w:vAlign w:val="center"/>
                </w:tcPr>
                <w:p w14:paraId="75917C30"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Unidad</w:t>
                  </w:r>
                </w:p>
              </w:tc>
              <w:tc>
                <w:tcPr>
                  <w:tcW w:w="578" w:type="dxa"/>
                  <w:vAlign w:val="center"/>
                </w:tcPr>
                <w:p w14:paraId="69563240"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Rec.</w:t>
                  </w:r>
                </w:p>
              </w:tc>
              <w:tc>
                <w:tcPr>
                  <w:tcW w:w="2151" w:type="dxa"/>
                  <w:vAlign w:val="center"/>
                </w:tcPr>
                <w:p w14:paraId="2AD2A1FC"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Descripción</w:t>
                  </w:r>
                </w:p>
              </w:tc>
              <w:tc>
                <w:tcPr>
                  <w:tcW w:w="0" w:type="auto"/>
                  <w:vAlign w:val="center"/>
                </w:tcPr>
                <w:p w14:paraId="6D9D0720"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Cantidad</w:t>
                  </w:r>
                </w:p>
              </w:tc>
              <w:tc>
                <w:tcPr>
                  <w:tcW w:w="0" w:type="auto"/>
                  <w:vAlign w:val="center"/>
                </w:tcPr>
                <w:p w14:paraId="3C275AE0"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Valor unitario</w:t>
                  </w:r>
                </w:p>
              </w:tc>
              <w:tc>
                <w:tcPr>
                  <w:tcW w:w="0" w:type="auto"/>
                  <w:vAlign w:val="center"/>
                </w:tcPr>
                <w:p w14:paraId="4CD60DC7" w14:textId="77777777" w:rsidR="00DE010A" w:rsidRPr="00875802" w:rsidRDefault="00DE010A" w:rsidP="00DE010A">
                  <w:pPr>
                    <w:jc w:val="center"/>
                    <w:rPr>
                      <w:rFonts w:ascii="Arial" w:hAnsi="Arial" w:cs="Arial"/>
                      <w:b/>
                      <w:bCs/>
                      <w:sz w:val="10"/>
                      <w:szCs w:val="10"/>
                    </w:rPr>
                  </w:pPr>
                  <w:r w:rsidRPr="00875802">
                    <w:rPr>
                      <w:rFonts w:ascii="Arial" w:hAnsi="Arial" w:cs="Arial"/>
                      <w:b/>
                      <w:bCs/>
                      <w:sz w:val="10"/>
                      <w:szCs w:val="10"/>
                    </w:rPr>
                    <w:t>Valor total</w:t>
                  </w:r>
                </w:p>
              </w:tc>
            </w:tr>
            <w:tr w:rsidR="000456DF" w:rsidRPr="002A376B" w14:paraId="5098203A" w14:textId="77777777" w:rsidTr="00084C08">
              <w:trPr>
                <w:trHeight w:val="719"/>
              </w:trPr>
              <w:tc>
                <w:tcPr>
                  <w:tcW w:w="0" w:type="auto"/>
                  <w:vAlign w:val="center"/>
                </w:tcPr>
                <w:p w14:paraId="5FE2E294" w14:textId="77777777" w:rsidR="000456DF" w:rsidRPr="007374A0" w:rsidRDefault="000456DF" w:rsidP="000456DF">
                  <w:pPr>
                    <w:jc w:val="center"/>
                    <w:rPr>
                      <w:rFonts w:ascii="Arial" w:hAnsi="Arial" w:cs="Arial"/>
                      <w:color w:val="000000" w:themeColor="text1"/>
                      <w:sz w:val="10"/>
                      <w:szCs w:val="10"/>
                    </w:rPr>
                  </w:pPr>
                  <w:r w:rsidRPr="007374A0">
                    <w:rPr>
                      <w:rFonts w:ascii="Arial" w:hAnsi="Arial" w:cs="Arial"/>
                      <w:color w:val="000000" w:themeColor="text1"/>
                      <w:sz w:val="10"/>
                      <w:szCs w:val="10"/>
                    </w:rPr>
                    <w:t>1</w:t>
                  </w:r>
                </w:p>
              </w:tc>
              <w:tc>
                <w:tcPr>
                  <w:tcW w:w="870" w:type="dxa"/>
                  <w:vAlign w:val="center"/>
                </w:tcPr>
                <w:p w14:paraId="1E1B3BE8" w14:textId="22AC13B2" w:rsidR="000456DF" w:rsidRPr="007374A0" w:rsidRDefault="007374A0" w:rsidP="000456DF">
                  <w:pPr>
                    <w:jc w:val="center"/>
                    <w:rPr>
                      <w:rFonts w:ascii="Arial" w:hAnsi="Arial" w:cs="Arial"/>
                      <w:sz w:val="10"/>
                      <w:szCs w:val="10"/>
                    </w:rPr>
                  </w:pPr>
                  <w:r w:rsidRPr="007374A0">
                    <w:rPr>
                      <w:rFonts w:ascii="Arial" w:hAnsi="Arial" w:cs="Arial"/>
                      <w:sz w:val="10"/>
                      <w:szCs w:val="10"/>
                    </w:rPr>
                    <w:t>14/01/2026</w:t>
                  </w:r>
                </w:p>
              </w:tc>
              <w:tc>
                <w:tcPr>
                  <w:tcW w:w="731" w:type="dxa"/>
                  <w:vAlign w:val="center"/>
                </w:tcPr>
                <w:p w14:paraId="15D5FB97" w14:textId="2C984FE5" w:rsidR="000456DF" w:rsidRPr="007374A0" w:rsidRDefault="007374A0" w:rsidP="000456DF">
                  <w:pPr>
                    <w:jc w:val="center"/>
                    <w:rPr>
                      <w:rFonts w:ascii="Arial" w:hAnsi="Arial" w:cs="Arial"/>
                      <w:sz w:val="10"/>
                      <w:szCs w:val="10"/>
                    </w:rPr>
                  </w:pPr>
                  <w:r w:rsidRPr="007374A0">
                    <w:rPr>
                      <w:rFonts w:ascii="Arial" w:hAnsi="Arial" w:cs="Arial"/>
                      <w:sz w:val="10"/>
                      <w:szCs w:val="10"/>
                    </w:rPr>
                    <w:t>14</w:t>
                  </w:r>
                </w:p>
              </w:tc>
              <w:tc>
                <w:tcPr>
                  <w:tcW w:w="696" w:type="dxa"/>
                  <w:vAlign w:val="center"/>
                </w:tcPr>
                <w:p w14:paraId="4B1AFD04" w14:textId="77777777" w:rsidR="007374A0" w:rsidRDefault="007374A0" w:rsidP="000456DF">
                  <w:pPr>
                    <w:jc w:val="center"/>
                    <w:rPr>
                      <w:rFonts w:ascii="Arial" w:hAnsi="Arial" w:cs="Arial"/>
                      <w:sz w:val="10"/>
                      <w:szCs w:val="10"/>
                    </w:rPr>
                  </w:pPr>
                  <w:r>
                    <w:rPr>
                      <w:rFonts w:ascii="Arial" w:hAnsi="Arial" w:cs="Arial"/>
                      <w:sz w:val="10"/>
                      <w:szCs w:val="10"/>
                    </w:rPr>
                    <w:t>GRUCO/</w:t>
                  </w:r>
                </w:p>
                <w:p w14:paraId="4D218E32" w14:textId="4CAAAF7C" w:rsidR="000456DF" w:rsidRPr="00450BD3" w:rsidRDefault="000456DF" w:rsidP="000456DF">
                  <w:pPr>
                    <w:jc w:val="center"/>
                    <w:rPr>
                      <w:rFonts w:ascii="Arial" w:hAnsi="Arial" w:cs="Arial"/>
                      <w:sz w:val="10"/>
                      <w:szCs w:val="10"/>
                    </w:rPr>
                  </w:pPr>
                  <w:r w:rsidRPr="00450BD3">
                    <w:rPr>
                      <w:rFonts w:ascii="Arial" w:hAnsi="Arial" w:cs="Arial"/>
                      <w:sz w:val="10"/>
                      <w:szCs w:val="10"/>
                    </w:rPr>
                    <w:t>DECUN</w:t>
                  </w:r>
                </w:p>
                <w:p w14:paraId="1B58F2CD" w14:textId="3E8B4C10" w:rsidR="000456DF" w:rsidRPr="00450BD3" w:rsidRDefault="000456DF" w:rsidP="000456DF">
                  <w:pPr>
                    <w:jc w:val="center"/>
                    <w:rPr>
                      <w:rFonts w:ascii="Arial" w:hAnsi="Arial" w:cs="Arial"/>
                      <w:sz w:val="10"/>
                      <w:szCs w:val="10"/>
                    </w:rPr>
                  </w:pPr>
                </w:p>
              </w:tc>
              <w:tc>
                <w:tcPr>
                  <w:tcW w:w="578" w:type="dxa"/>
                  <w:vAlign w:val="center"/>
                </w:tcPr>
                <w:p w14:paraId="3E6765C2" w14:textId="02B5DF9A" w:rsidR="000456DF" w:rsidRPr="00450BD3" w:rsidRDefault="000456DF" w:rsidP="000456DF">
                  <w:pPr>
                    <w:jc w:val="center"/>
                    <w:rPr>
                      <w:rFonts w:ascii="Arial" w:hAnsi="Arial" w:cs="Arial"/>
                      <w:sz w:val="10"/>
                      <w:szCs w:val="10"/>
                    </w:rPr>
                  </w:pPr>
                  <w:r w:rsidRPr="00450BD3">
                    <w:rPr>
                      <w:rFonts w:ascii="Arial" w:hAnsi="Arial" w:cs="Arial"/>
                      <w:sz w:val="10"/>
                      <w:szCs w:val="10"/>
                    </w:rPr>
                    <w:t>1</w:t>
                  </w:r>
                  <w:r w:rsidR="00450BD3" w:rsidRPr="00450BD3">
                    <w:rPr>
                      <w:rFonts w:ascii="Arial" w:hAnsi="Arial" w:cs="Arial"/>
                      <w:sz w:val="10"/>
                      <w:szCs w:val="10"/>
                    </w:rPr>
                    <w:t>0</w:t>
                  </w:r>
                </w:p>
              </w:tc>
              <w:tc>
                <w:tcPr>
                  <w:tcW w:w="2151" w:type="dxa"/>
                </w:tcPr>
                <w:p w14:paraId="1FB7A1AA" w14:textId="37F50639" w:rsidR="000456DF" w:rsidRPr="000456DF" w:rsidRDefault="000456DF" w:rsidP="000456DF">
                  <w:pPr>
                    <w:jc w:val="both"/>
                    <w:rPr>
                      <w:rFonts w:ascii="Arial" w:hAnsi="Arial" w:cs="Arial"/>
                      <w:color w:val="000000" w:themeColor="text1"/>
                      <w:sz w:val="10"/>
                      <w:szCs w:val="10"/>
                      <w:highlight w:val="cyan"/>
                    </w:rPr>
                  </w:pPr>
                  <w:r w:rsidRPr="000456DF">
                    <w:rPr>
                      <w:rFonts w:ascii="Arial" w:eastAsia="Times New Roman" w:hAnsi="Arial" w:cs="Arial"/>
                      <w:color w:val="000000"/>
                      <w:sz w:val="10"/>
                      <w:szCs w:val="10"/>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p>
              </w:tc>
              <w:tc>
                <w:tcPr>
                  <w:tcW w:w="0" w:type="auto"/>
                  <w:vAlign w:val="center"/>
                </w:tcPr>
                <w:p w14:paraId="62C1B698" w14:textId="69F1452A" w:rsidR="000456DF" w:rsidRPr="00DE010A" w:rsidRDefault="000456DF" w:rsidP="000456DF">
                  <w:pPr>
                    <w:jc w:val="center"/>
                    <w:rPr>
                      <w:rFonts w:ascii="Arial" w:hAnsi="Arial" w:cs="Arial"/>
                      <w:color w:val="000000" w:themeColor="text1"/>
                      <w:sz w:val="10"/>
                      <w:szCs w:val="10"/>
                    </w:rPr>
                  </w:pPr>
                  <w:r w:rsidRPr="00DE010A">
                    <w:rPr>
                      <w:rFonts w:ascii="Arial" w:hAnsi="Arial" w:cs="Arial"/>
                      <w:color w:val="000000" w:themeColor="text1"/>
                      <w:sz w:val="10"/>
                      <w:szCs w:val="10"/>
                    </w:rPr>
                    <w:t>11 MESES</w:t>
                  </w:r>
                </w:p>
              </w:tc>
              <w:tc>
                <w:tcPr>
                  <w:tcW w:w="0" w:type="auto"/>
                  <w:vAlign w:val="center"/>
                </w:tcPr>
                <w:p w14:paraId="3C86DC21" w14:textId="73E22EB0" w:rsidR="000456DF" w:rsidRPr="00DE010A" w:rsidRDefault="000456DF" w:rsidP="000456DF">
                  <w:pPr>
                    <w:jc w:val="right"/>
                    <w:rPr>
                      <w:rFonts w:ascii="Arial" w:hAnsi="Arial" w:cs="Arial"/>
                      <w:color w:val="000000" w:themeColor="text1"/>
                      <w:sz w:val="10"/>
                      <w:szCs w:val="10"/>
                    </w:rPr>
                  </w:pPr>
                  <w:r w:rsidRPr="00DE010A">
                    <w:rPr>
                      <w:rFonts w:ascii="Arial" w:hAnsi="Arial" w:cs="Arial"/>
                      <w:color w:val="000000" w:themeColor="text1"/>
                      <w:sz w:val="10"/>
                      <w:szCs w:val="10"/>
                    </w:rPr>
                    <w:t>$6.000.000,00</w:t>
                  </w:r>
                </w:p>
              </w:tc>
              <w:tc>
                <w:tcPr>
                  <w:tcW w:w="0" w:type="auto"/>
                  <w:vAlign w:val="center"/>
                </w:tcPr>
                <w:p w14:paraId="1CB7C1F2" w14:textId="59ED4934" w:rsidR="000456DF" w:rsidRPr="00DE010A" w:rsidRDefault="000456DF" w:rsidP="000456DF">
                  <w:pPr>
                    <w:rPr>
                      <w:rFonts w:ascii="Arial" w:hAnsi="Arial" w:cs="Arial"/>
                      <w:color w:val="000000" w:themeColor="text1"/>
                      <w:sz w:val="10"/>
                      <w:szCs w:val="10"/>
                    </w:rPr>
                  </w:pPr>
                  <w:r w:rsidRPr="00DE010A">
                    <w:rPr>
                      <w:rFonts w:ascii="Arial" w:hAnsi="Arial" w:cs="Arial"/>
                      <w:color w:val="000000" w:themeColor="text1"/>
                      <w:sz w:val="10"/>
                      <w:szCs w:val="10"/>
                    </w:rPr>
                    <w:t>$</w:t>
                  </w:r>
                  <w:r>
                    <w:rPr>
                      <w:rFonts w:ascii="Arial" w:hAnsi="Arial" w:cs="Arial"/>
                      <w:color w:val="000000" w:themeColor="text1"/>
                      <w:sz w:val="10"/>
                      <w:szCs w:val="10"/>
                    </w:rPr>
                    <w:t>66.</w:t>
                  </w:r>
                  <w:r w:rsidRPr="00DE010A">
                    <w:rPr>
                      <w:rFonts w:ascii="Arial" w:hAnsi="Arial" w:cs="Arial"/>
                      <w:color w:val="000000" w:themeColor="text1"/>
                      <w:sz w:val="10"/>
                      <w:szCs w:val="10"/>
                    </w:rPr>
                    <w:t>000.000,00</w:t>
                  </w:r>
                </w:p>
              </w:tc>
            </w:tr>
            <w:tr w:rsidR="00DE010A" w:rsidRPr="002A376B" w14:paraId="26C8D9C0" w14:textId="77777777" w:rsidTr="0001219D">
              <w:trPr>
                <w:trHeight w:val="92"/>
              </w:trPr>
              <w:tc>
                <w:tcPr>
                  <w:tcW w:w="0" w:type="auto"/>
                  <w:gridSpan w:val="6"/>
                  <w:vAlign w:val="center"/>
                </w:tcPr>
                <w:p w14:paraId="19DDF0CD" w14:textId="77777777" w:rsidR="00DE010A" w:rsidRPr="00450BD3" w:rsidRDefault="00DE010A" w:rsidP="00DE010A">
                  <w:pPr>
                    <w:jc w:val="center"/>
                    <w:rPr>
                      <w:rFonts w:ascii="Arial" w:hAnsi="Arial" w:cs="Arial"/>
                      <w:sz w:val="10"/>
                      <w:szCs w:val="10"/>
                      <w:highlight w:val="yellow"/>
                    </w:rPr>
                  </w:pPr>
                  <w:r w:rsidRPr="00450BD3">
                    <w:rPr>
                      <w:rFonts w:ascii="Arial" w:hAnsi="Arial" w:cs="Arial"/>
                      <w:sz w:val="10"/>
                      <w:szCs w:val="10"/>
                    </w:rPr>
                    <w:t>Total</w:t>
                  </w:r>
                </w:p>
              </w:tc>
              <w:tc>
                <w:tcPr>
                  <w:tcW w:w="0" w:type="auto"/>
                  <w:gridSpan w:val="3"/>
                  <w:vAlign w:val="center"/>
                </w:tcPr>
                <w:p w14:paraId="726BA5E9" w14:textId="0819BD78" w:rsidR="00DE010A" w:rsidRPr="00450BD3" w:rsidRDefault="00DE010A" w:rsidP="00DE010A">
                  <w:pPr>
                    <w:jc w:val="right"/>
                    <w:rPr>
                      <w:rFonts w:ascii="Arial" w:hAnsi="Arial" w:cs="Arial"/>
                      <w:sz w:val="10"/>
                      <w:szCs w:val="10"/>
                      <w:highlight w:val="yellow"/>
                    </w:rPr>
                  </w:pPr>
                  <w:r w:rsidRPr="00450BD3">
                    <w:rPr>
                      <w:rFonts w:ascii="Arial" w:hAnsi="Arial" w:cs="Arial"/>
                      <w:sz w:val="10"/>
                      <w:szCs w:val="10"/>
                    </w:rPr>
                    <w:t>$</w:t>
                  </w:r>
                  <w:r w:rsidR="00450BD3" w:rsidRPr="00450BD3">
                    <w:rPr>
                      <w:rFonts w:ascii="Arial" w:hAnsi="Arial" w:cs="Arial"/>
                      <w:sz w:val="10"/>
                      <w:szCs w:val="10"/>
                    </w:rPr>
                    <w:t>6</w:t>
                  </w:r>
                  <w:r w:rsidR="007374A0">
                    <w:rPr>
                      <w:rFonts w:ascii="Arial" w:hAnsi="Arial" w:cs="Arial"/>
                      <w:sz w:val="10"/>
                      <w:szCs w:val="10"/>
                    </w:rPr>
                    <w:t>6</w:t>
                  </w:r>
                  <w:r w:rsidRPr="00450BD3">
                    <w:rPr>
                      <w:rFonts w:ascii="Arial" w:hAnsi="Arial" w:cs="Arial"/>
                      <w:sz w:val="10"/>
                      <w:szCs w:val="10"/>
                    </w:rPr>
                    <w:t>.</w:t>
                  </w:r>
                  <w:r w:rsidR="00450BD3" w:rsidRPr="00450BD3">
                    <w:rPr>
                      <w:rFonts w:ascii="Arial" w:hAnsi="Arial" w:cs="Arial"/>
                      <w:sz w:val="10"/>
                      <w:szCs w:val="10"/>
                    </w:rPr>
                    <w:t>00</w:t>
                  </w:r>
                  <w:r w:rsidRPr="00450BD3">
                    <w:rPr>
                      <w:rFonts w:ascii="Arial" w:hAnsi="Arial" w:cs="Arial"/>
                      <w:sz w:val="10"/>
                      <w:szCs w:val="10"/>
                    </w:rPr>
                    <w:t>0.000,00</w:t>
                  </w:r>
                </w:p>
              </w:tc>
            </w:tr>
          </w:tbl>
          <w:p w14:paraId="5B532728" w14:textId="471A8EFE" w:rsidR="005258E5" w:rsidRPr="00D20D3C" w:rsidRDefault="005258E5" w:rsidP="00A12F60">
            <w:pPr>
              <w:jc w:val="both"/>
              <w:rPr>
                <w:rFonts w:ascii="Arial" w:hAnsi="Arial" w:cs="Arial"/>
                <w:sz w:val="20"/>
                <w:szCs w:val="20"/>
                <w:highlight w:val="yellow"/>
              </w:rPr>
            </w:pPr>
          </w:p>
        </w:tc>
      </w:tr>
      <w:tr w:rsidR="005258E5" w:rsidRPr="00D20D3C" w14:paraId="5FD5FCFC" w14:textId="77777777" w:rsidTr="007435F2">
        <w:trPr>
          <w:trHeight w:val="260"/>
        </w:trPr>
        <w:tc>
          <w:tcPr>
            <w:tcW w:w="1304" w:type="pct"/>
            <w:vAlign w:val="center"/>
          </w:tcPr>
          <w:p w14:paraId="20CFF5F3" w14:textId="13C25E77" w:rsidR="005258E5" w:rsidRPr="000775CC" w:rsidRDefault="005258E5" w:rsidP="0039573E">
            <w:pPr>
              <w:numPr>
                <w:ilvl w:val="1"/>
                <w:numId w:val="2"/>
              </w:numPr>
              <w:spacing w:after="0" w:line="240" w:lineRule="auto"/>
              <w:ind w:left="0" w:firstLine="0"/>
              <w:jc w:val="both"/>
              <w:rPr>
                <w:rFonts w:ascii="Arial" w:hAnsi="Arial" w:cs="Arial"/>
                <w:b/>
                <w:bCs/>
              </w:rPr>
            </w:pPr>
            <w:r w:rsidRPr="000775CC">
              <w:rPr>
                <w:rFonts w:ascii="Arial" w:hAnsi="Arial" w:cs="Arial"/>
                <w:b/>
                <w:sz w:val="20"/>
              </w:rPr>
              <w:t>CLASE DE CONTRATO</w:t>
            </w:r>
          </w:p>
        </w:tc>
        <w:tc>
          <w:tcPr>
            <w:tcW w:w="3696" w:type="pct"/>
            <w:vAlign w:val="center"/>
          </w:tcPr>
          <w:p w14:paraId="651B353B" w14:textId="7B461F8C" w:rsidR="005258E5" w:rsidRPr="000775CC" w:rsidRDefault="000775CC" w:rsidP="005258E5">
            <w:pPr>
              <w:jc w:val="both"/>
              <w:rPr>
                <w:rFonts w:ascii="Arial" w:hAnsi="Arial" w:cs="Arial"/>
                <w:color w:val="808080" w:themeColor="background1" w:themeShade="80"/>
                <w:sz w:val="20"/>
                <w:szCs w:val="20"/>
              </w:rPr>
            </w:pPr>
            <w:r w:rsidRPr="000775CC">
              <w:rPr>
                <w:rFonts w:ascii="Arial" w:hAnsi="Arial" w:cs="Arial"/>
                <w:color w:val="000000" w:themeColor="text1"/>
                <w:sz w:val="20"/>
                <w:szCs w:val="20"/>
              </w:rPr>
              <w:t>Prestación de Servicios Profesionales y de Apoyo a la Gestión</w:t>
            </w:r>
          </w:p>
        </w:tc>
      </w:tr>
      <w:tr w:rsidR="005258E5" w:rsidRPr="00D20D3C" w14:paraId="083D8F8A" w14:textId="77777777" w:rsidTr="007435F2">
        <w:trPr>
          <w:trHeight w:val="2762"/>
        </w:trPr>
        <w:tc>
          <w:tcPr>
            <w:tcW w:w="1304" w:type="pct"/>
            <w:vAlign w:val="center"/>
          </w:tcPr>
          <w:p w14:paraId="2F57469C" w14:textId="77777777" w:rsidR="005258E5" w:rsidRPr="00C550B9" w:rsidRDefault="005258E5" w:rsidP="0039573E">
            <w:pPr>
              <w:numPr>
                <w:ilvl w:val="1"/>
                <w:numId w:val="2"/>
              </w:numPr>
              <w:spacing w:after="0" w:line="240" w:lineRule="auto"/>
              <w:ind w:left="0" w:firstLine="0"/>
              <w:jc w:val="both"/>
              <w:rPr>
                <w:rFonts w:ascii="Arial" w:hAnsi="Arial" w:cs="Arial"/>
                <w:b/>
              </w:rPr>
            </w:pPr>
            <w:r w:rsidRPr="00C550B9">
              <w:rPr>
                <w:rFonts w:ascii="Arial" w:hAnsi="Arial" w:cs="Arial"/>
                <w:b/>
                <w:sz w:val="20"/>
              </w:rPr>
              <w:t xml:space="preserve">PERFIL Y CALIDAD DE LOS PROPONENTES </w:t>
            </w:r>
          </w:p>
        </w:tc>
        <w:tc>
          <w:tcPr>
            <w:tcW w:w="3696" w:type="pct"/>
            <w:vAlign w:val="center"/>
          </w:tcPr>
          <w:p w14:paraId="0071AA7F" w14:textId="77777777" w:rsidR="007435F2" w:rsidRPr="00C550B9" w:rsidRDefault="001432A6" w:rsidP="007435F2">
            <w:pPr>
              <w:jc w:val="both"/>
              <w:rPr>
                <w:rStyle w:val="CharacterStyle1"/>
                <w:rFonts w:ascii="Arial" w:hAnsi="Arial" w:cs="Arial"/>
                <w:spacing w:val="-2"/>
                <w:lang w:val="es-ES"/>
              </w:rPr>
            </w:pPr>
            <w:bookmarkStart w:id="3" w:name="_Hlk126054164"/>
            <w:r w:rsidRPr="00C550B9">
              <w:rPr>
                <w:rStyle w:val="CharacterStyle1"/>
                <w:rFonts w:ascii="Arial" w:hAnsi="Arial" w:cs="Arial"/>
                <w:spacing w:val="-2"/>
                <w:lang w:val="es-ES"/>
              </w:rPr>
              <w:t xml:space="preserve">Persona natural </w:t>
            </w:r>
            <w:bookmarkEnd w:id="3"/>
            <w:r w:rsidRPr="00C550B9">
              <w:rPr>
                <w:rStyle w:val="CharacterStyle1"/>
                <w:rFonts w:ascii="Arial" w:hAnsi="Arial" w:cs="Arial"/>
                <w:spacing w:val="-2"/>
                <w:lang w:val="es-ES"/>
              </w:rPr>
              <w:t xml:space="preserve">que cumpla </w:t>
            </w:r>
            <w:r w:rsidR="0070570E" w:rsidRPr="00C550B9">
              <w:rPr>
                <w:rStyle w:val="CharacterStyle1"/>
                <w:rFonts w:ascii="Arial" w:hAnsi="Arial" w:cs="Arial"/>
                <w:spacing w:val="-2"/>
                <w:lang w:val="es-ES"/>
              </w:rPr>
              <w:t>el</w:t>
            </w:r>
            <w:r w:rsidRPr="00C550B9">
              <w:rPr>
                <w:rStyle w:val="CharacterStyle1"/>
                <w:rFonts w:ascii="Arial" w:hAnsi="Arial" w:cs="Arial"/>
                <w:spacing w:val="-2"/>
                <w:lang w:val="es-ES"/>
              </w:rPr>
              <w:t xml:space="preserve"> siguiente perfil</w:t>
            </w:r>
            <w:bookmarkStart w:id="4" w:name="_Hlk132530436"/>
            <w:r w:rsidR="0070570E" w:rsidRPr="00C550B9">
              <w:rPr>
                <w:rStyle w:val="CharacterStyle1"/>
                <w:rFonts w:ascii="Arial" w:hAnsi="Arial" w:cs="Arial"/>
                <w:spacing w:val="-2"/>
                <w:lang w:val="es-ES"/>
              </w:rPr>
              <w:t>:</w:t>
            </w:r>
            <w:r w:rsidR="003258DF" w:rsidRPr="00C550B9">
              <w:rPr>
                <w:rStyle w:val="CharacterStyle1"/>
                <w:rFonts w:ascii="Arial" w:hAnsi="Arial" w:cs="Arial"/>
                <w:spacing w:val="-2"/>
                <w:lang w:val="es-ES"/>
              </w:rPr>
              <w:t xml:space="preserve"> </w:t>
            </w:r>
            <w:bookmarkEnd w:id="4"/>
          </w:p>
          <w:p w14:paraId="03023F28" w14:textId="21B0A1CF" w:rsidR="007435F2" w:rsidRPr="00D03F76" w:rsidRDefault="007435F2" w:rsidP="00D03F76">
            <w:pPr>
              <w:pStyle w:val="Prrafodelista"/>
              <w:numPr>
                <w:ilvl w:val="0"/>
                <w:numId w:val="23"/>
              </w:numPr>
              <w:jc w:val="both"/>
              <w:rPr>
                <w:rFonts w:ascii="Arial" w:hAnsi="Arial" w:cs="Arial"/>
                <w:sz w:val="20"/>
                <w:szCs w:val="20"/>
              </w:rPr>
            </w:pPr>
            <w:r w:rsidRPr="00C550B9">
              <w:rPr>
                <w:rStyle w:val="CharacterStyle1"/>
                <w:rFonts w:ascii="Arial" w:hAnsi="Arial" w:cs="Arial"/>
                <w:spacing w:val="-2"/>
                <w:lang w:val="es-ES"/>
              </w:rPr>
              <w:t xml:space="preserve">Profesional </w:t>
            </w:r>
            <w:r w:rsidR="00D03F76">
              <w:rPr>
                <w:rStyle w:val="CharacterStyle1"/>
                <w:rFonts w:ascii="Arial" w:hAnsi="Arial" w:cs="Arial"/>
                <w:spacing w:val="-2"/>
                <w:lang w:val="es-ES"/>
              </w:rPr>
              <w:t>d</w:t>
            </w:r>
            <w:r w:rsidR="00D03F76">
              <w:rPr>
                <w:rStyle w:val="CharacterStyle1"/>
                <w:spacing w:val="-2"/>
                <w:lang w:val="es-ES"/>
              </w:rPr>
              <w:t>el área de las ciencias económicas (contador público)</w:t>
            </w:r>
            <w:r w:rsidRPr="00C550B9">
              <w:rPr>
                <w:rFonts w:ascii="Arial" w:hAnsi="Arial" w:cs="Arial"/>
                <w:sz w:val="20"/>
                <w:szCs w:val="20"/>
              </w:rPr>
              <w:t xml:space="preserve">, </w:t>
            </w:r>
            <w:r w:rsidR="00D03F76">
              <w:rPr>
                <w:rFonts w:ascii="Arial" w:hAnsi="Arial" w:cs="Arial"/>
                <w:sz w:val="20"/>
                <w:szCs w:val="20"/>
              </w:rPr>
              <w:t xml:space="preserve">tecnólogo en contabilidad y tributaria, diplomados en contratación estatal, </w:t>
            </w:r>
            <w:r w:rsidRPr="00C550B9">
              <w:rPr>
                <w:rFonts w:ascii="Arial" w:hAnsi="Arial" w:cs="Arial"/>
                <w:sz w:val="20"/>
                <w:szCs w:val="20"/>
              </w:rPr>
              <w:t xml:space="preserve">con </w:t>
            </w:r>
            <w:r w:rsidRPr="00C550B9">
              <w:rPr>
                <w:rStyle w:val="CharacterStyle1"/>
                <w:rFonts w:ascii="Arial" w:hAnsi="Arial" w:cs="Arial"/>
                <w:spacing w:val="-2"/>
                <w:lang w:val="es-ES"/>
              </w:rPr>
              <w:t xml:space="preserve">mínimo </w:t>
            </w:r>
            <w:r w:rsidR="00D03F76">
              <w:rPr>
                <w:rStyle w:val="CharacterStyle1"/>
                <w:rFonts w:ascii="Arial" w:hAnsi="Arial" w:cs="Arial"/>
                <w:spacing w:val="-2"/>
                <w:lang w:val="es-ES"/>
              </w:rPr>
              <w:t>tres</w:t>
            </w:r>
            <w:r w:rsidRPr="00C550B9">
              <w:rPr>
                <w:rStyle w:val="CharacterStyle1"/>
                <w:rFonts w:ascii="Arial" w:hAnsi="Arial" w:cs="Arial"/>
                <w:spacing w:val="-2"/>
                <w:lang w:val="es-ES"/>
              </w:rPr>
              <w:t xml:space="preserve"> (</w:t>
            </w:r>
            <w:r w:rsidR="00D03F76">
              <w:rPr>
                <w:rStyle w:val="CharacterStyle1"/>
                <w:rFonts w:ascii="Arial" w:hAnsi="Arial" w:cs="Arial"/>
                <w:spacing w:val="-2"/>
                <w:lang w:val="es-ES"/>
              </w:rPr>
              <w:t>3</w:t>
            </w:r>
            <w:r w:rsidRPr="00C550B9">
              <w:rPr>
                <w:rStyle w:val="CharacterStyle1"/>
                <w:rFonts w:ascii="Arial" w:hAnsi="Arial" w:cs="Arial"/>
                <w:spacing w:val="-2"/>
                <w:lang w:val="es-ES"/>
              </w:rPr>
              <w:t xml:space="preserve">) años de experiencia laboral en el sector público y/o privado en áreas de contratación pública, con la idoneidad y conocimiento necesario en el manejo de los procesos y procedimientos precontractuales, contractuales y </w:t>
            </w:r>
            <w:proofErr w:type="spellStart"/>
            <w:r w:rsidRPr="00C550B9">
              <w:rPr>
                <w:rStyle w:val="CharacterStyle1"/>
                <w:rFonts w:ascii="Arial" w:hAnsi="Arial" w:cs="Arial"/>
                <w:spacing w:val="-2"/>
                <w:lang w:val="es-ES"/>
              </w:rPr>
              <w:t>poscontractuales</w:t>
            </w:r>
            <w:proofErr w:type="spellEnd"/>
            <w:r w:rsidRPr="00C550B9">
              <w:rPr>
                <w:rStyle w:val="CharacterStyle1"/>
                <w:rFonts w:ascii="Arial" w:hAnsi="Arial" w:cs="Arial"/>
                <w:spacing w:val="-2"/>
                <w:lang w:val="es-ES"/>
              </w:rPr>
              <w:t xml:space="preserve">, relacionados con la adquisición de bienes y servicios en sus diferentes modalidades, así mismo, amplio manejo de la plataforma SECOP II </w:t>
            </w:r>
            <w:r w:rsidR="00341C47">
              <w:rPr>
                <w:rStyle w:val="CharacterStyle1"/>
                <w:rFonts w:ascii="Arial" w:hAnsi="Arial" w:cs="Arial"/>
                <w:spacing w:val="-2"/>
                <w:lang w:val="es-ES"/>
              </w:rPr>
              <w:t>.</w:t>
            </w:r>
          </w:p>
        </w:tc>
      </w:tr>
      <w:tr w:rsidR="005258E5" w:rsidRPr="00D20D3C" w14:paraId="099AEA6C" w14:textId="77777777" w:rsidTr="001509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5258E5" w:rsidRPr="00C550B9" w:rsidRDefault="005258E5" w:rsidP="00DE7B6C">
            <w:pPr>
              <w:numPr>
                <w:ilvl w:val="1"/>
                <w:numId w:val="2"/>
              </w:numPr>
              <w:spacing w:after="0" w:line="240" w:lineRule="auto"/>
              <w:ind w:left="0" w:firstLine="0"/>
              <w:rPr>
                <w:rFonts w:ascii="Arial" w:hAnsi="Arial" w:cs="Arial"/>
                <w:b/>
                <w:sz w:val="20"/>
                <w:szCs w:val="20"/>
              </w:rPr>
            </w:pPr>
            <w:r w:rsidRPr="00C550B9">
              <w:rPr>
                <w:rFonts w:ascii="Arial" w:hAnsi="Arial" w:cs="Arial"/>
                <w:b/>
                <w:sz w:val="20"/>
                <w:szCs w:val="20"/>
              </w:rPr>
              <w:t>IDENTIFICACIÓN DE LA NECESIDAD Y JUSTIFICACIÓN</w:t>
            </w:r>
          </w:p>
        </w:tc>
      </w:tr>
      <w:tr w:rsidR="005258E5" w:rsidRPr="00D20D3C" w14:paraId="0A95C01B" w14:textId="77777777" w:rsidTr="001509DB">
        <w:trPr>
          <w:trHeight w:val="137"/>
        </w:trPr>
        <w:tc>
          <w:tcPr>
            <w:tcW w:w="5000" w:type="pct"/>
            <w:gridSpan w:val="2"/>
          </w:tcPr>
          <w:p w14:paraId="64F8B826" w14:textId="77777777" w:rsidR="00C550B9" w:rsidRPr="00C550B9" w:rsidRDefault="00C550B9" w:rsidP="00A314E5">
            <w:pPr>
              <w:pStyle w:val="Style2"/>
              <w:kinsoku w:val="0"/>
              <w:autoSpaceDE/>
              <w:autoSpaceDN/>
              <w:spacing w:before="0"/>
              <w:ind w:left="0" w:right="78"/>
              <w:rPr>
                <w:rFonts w:ascii="Arial" w:hAnsi="Arial" w:cs="Arial"/>
                <w:bCs/>
                <w:lang w:val="es-ES_tradnl"/>
              </w:rPr>
            </w:pPr>
          </w:p>
          <w:p w14:paraId="7AB5C264" w14:textId="77777777" w:rsidR="00A47544" w:rsidRPr="00A47544" w:rsidRDefault="00A47544" w:rsidP="00A47544">
            <w:pPr>
              <w:widowControl w:val="0"/>
              <w:kinsoku w:val="0"/>
              <w:spacing w:after="0" w:line="240" w:lineRule="auto"/>
              <w:ind w:right="-64"/>
              <w:jc w:val="both"/>
              <w:rPr>
                <w:rFonts w:ascii="Arial" w:eastAsiaTheme="minorEastAsia" w:hAnsi="Arial" w:cs="Arial"/>
                <w:bCs/>
                <w:sz w:val="20"/>
                <w:szCs w:val="20"/>
                <w:lang w:eastAsia="es-CO"/>
              </w:rPr>
            </w:pPr>
            <w:r w:rsidRPr="00A47544">
              <w:rPr>
                <w:rFonts w:ascii="Arial" w:eastAsiaTheme="minorEastAsia" w:hAnsi="Arial" w:cs="Arial"/>
                <w:bCs/>
                <w:sz w:val="20"/>
                <w:szCs w:val="20"/>
                <w:lang w:eastAsia="es-CO"/>
              </w:rPr>
              <w:t xml:space="preserve">La contratación estatal es un instrumento jurídico que tiene como finalidad el </w:t>
            </w:r>
            <w:r w:rsidRPr="00A47544">
              <w:rPr>
                <w:rFonts w:ascii="Arial" w:eastAsiaTheme="minorEastAsia" w:hAnsi="Arial" w:cs="Arial"/>
                <w:spacing w:val="-2"/>
                <w:sz w:val="20"/>
                <w:szCs w:val="20"/>
                <w:lang w:eastAsia="es-CO"/>
              </w:rPr>
              <w:t xml:space="preserve">cumplimiento de los fines esenciales del Estado, consagrados en el artículo 2º de la Constitución Política de Colombia, así como la garantía y la protección de los derechos e interés general y </w:t>
            </w:r>
            <w:r w:rsidRPr="00A47544">
              <w:rPr>
                <w:rFonts w:ascii="Arial" w:eastAsiaTheme="minorEastAsia" w:hAnsi="Arial" w:cs="Arial"/>
                <w:bCs/>
                <w:sz w:val="20"/>
                <w:szCs w:val="20"/>
                <w:lang w:eastAsia="es-CO"/>
              </w:rPr>
              <w:t>asegurar la continua y eficiente prestación de los servicios públicos, de conformidad con los principios que rigen la función administrativa en concordancia con el artículo 3º de la Ley 80 de 1993.</w:t>
            </w:r>
          </w:p>
          <w:p w14:paraId="29EF73AF" w14:textId="77777777" w:rsidR="00A47544" w:rsidRPr="00A47544" w:rsidRDefault="00A47544" w:rsidP="00A47544">
            <w:pPr>
              <w:widowControl w:val="0"/>
              <w:kinsoku w:val="0"/>
              <w:spacing w:after="0" w:line="240" w:lineRule="auto"/>
              <w:ind w:right="-64"/>
              <w:jc w:val="both"/>
              <w:rPr>
                <w:rFonts w:ascii="Arial" w:eastAsiaTheme="minorEastAsia" w:hAnsi="Arial" w:cs="Arial"/>
                <w:bCs/>
                <w:sz w:val="20"/>
                <w:szCs w:val="20"/>
                <w:lang w:eastAsia="es-CO"/>
              </w:rPr>
            </w:pPr>
          </w:p>
          <w:p w14:paraId="0EAE86D0" w14:textId="77777777" w:rsidR="002771CC" w:rsidRDefault="00A47544" w:rsidP="002771CC">
            <w:pPr>
              <w:widowControl w:val="0"/>
              <w:kinsoku w:val="0"/>
              <w:spacing w:after="0" w:line="240" w:lineRule="auto"/>
              <w:ind w:right="-64"/>
              <w:jc w:val="both"/>
              <w:rPr>
                <w:rFonts w:ascii="Arial" w:eastAsiaTheme="minorEastAsia" w:hAnsi="Arial" w:cs="Arial"/>
                <w:spacing w:val="-2"/>
                <w:sz w:val="20"/>
                <w:szCs w:val="20"/>
                <w:lang w:eastAsia="es-CO"/>
              </w:rPr>
            </w:pPr>
            <w:r w:rsidRPr="00A47544">
              <w:rPr>
                <w:rFonts w:ascii="Arial" w:eastAsiaTheme="minorEastAsia" w:hAnsi="Arial" w:cs="Arial"/>
                <w:bCs/>
                <w:sz w:val="20"/>
                <w:szCs w:val="20"/>
                <w:lang w:eastAsia="es-CO"/>
              </w:rPr>
              <w:t xml:space="preserve">Ahora </w:t>
            </w:r>
            <w:r w:rsidRPr="002771CC">
              <w:rPr>
                <w:rFonts w:ascii="Arial" w:eastAsiaTheme="minorEastAsia" w:hAnsi="Arial" w:cs="Arial"/>
                <w:spacing w:val="-2"/>
                <w:sz w:val="20"/>
                <w:szCs w:val="20"/>
                <w:lang w:eastAsia="es-CO"/>
              </w:rPr>
              <w:t xml:space="preserve">bien, según la estructura </w:t>
            </w:r>
            <w:r w:rsidR="002771CC" w:rsidRPr="002771CC">
              <w:rPr>
                <w:rFonts w:ascii="Arial" w:eastAsiaTheme="minorEastAsia" w:hAnsi="Arial" w:cs="Arial"/>
                <w:spacing w:val="-2"/>
                <w:sz w:val="20"/>
                <w:szCs w:val="20"/>
                <w:lang w:eastAsia="es-CO"/>
              </w:rPr>
              <w:t>orgánica del Departamento de Policía Cundinamarca</w:t>
            </w:r>
            <w:r w:rsidRPr="002771CC">
              <w:rPr>
                <w:rFonts w:ascii="Arial" w:eastAsiaTheme="minorEastAsia" w:hAnsi="Arial" w:cs="Arial"/>
                <w:spacing w:val="-2"/>
                <w:sz w:val="20"/>
                <w:szCs w:val="20"/>
                <w:lang w:eastAsia="es-CO"/>
              </w:rPr>
              <w:t xml:space="preserve"> (Resolución Nro. 0</w:t>
            </w:r>
            <w:r w:rsidR="002771CC" w:rsidRPr="002771CC">
              <w:rPr>
                <w:rFonts w:ascii="Arial" w:eastAsiaTheme="minorEastAsia" w:hAnsi="Arial" w:cs="Arial"/>
                <w:spacing w:val="-2"/>
                <w:sz w:val="20"/>
                <w:szCs w:val="20"/>
                <w:lang w:eastAsia="es-CO"/>
              </w:rPr>
              <w:t>3795</w:t>
            </w:r>
            <w:r w:rsidRPr="002771CC">
              <w:rPr>
                <w:rFonts w:ascii="Arial" w:eastAsiaTheme="minorEastAsia" w:hAnsi="Arial" w:cs="Arial"/>
                <w:spacing w:val="-2"/>
                <w:sz w:val="20"/>
                <w:szCs w:val="20"/>
                <w:lang w:eastAsia="es-CO"/>
              </w:rPr>
              <w:t xml:space="preserve"> de 202</w:t>
            </w:r>
            <w:r w:rsidR="002771CC" w:rsidRPr="002771CC">
              <w:rPr>
                <w:rFonts w:ascii="Arial" w:eastAsiaTheme="minorEastAsia" w:hAnsi="Arial" w:cs="Arial"/>
                <w:spacing w:val="-2"/>
                <w:sz w:val="20"/>
                <w:szCs w:val="20"/>
                <w:lang w:eastAsia="es-CO"/>
              </w:rPr>
              <w:t>5</w:t>
            </w:r>
            <w:r w:rsidRPr="002771CC">
              <w:rPr>
                <w:rFonts w:ascii="Arial" w:eastAsiaTheme="minorEastAsia" w:hAnsi="Arial" w:cs="Arial"/>
                <w:spacing w:val="-2"/>
                <w:sz w:val="20"/>
                <w:szCs w:val="20"/>
                <w:lang w:eastAsia="es-CO"/>
              </w:rPr>
              <w:t xml:space="preserve">), el Grupo </w:t>
            </w:r>
            <w:r w:rsidR="002771CC" w:rsidRPr="002771CC">
              <w:rPr>
                <w:rFonts w:ascii="Arial" w:eastAsiaTheme="minorEastAsia" w:hAnsi="Arial" w:cs="Arial"/>
                <w:spacing w:val="-2"/>
                <w:sz w:val="20"/>
                <w:szCs w:val="20"/>
                <w:lang w:eastAsia="es-CO"/>
              </w:rPr>
              <w:t xml:space="preserve">de Contratos. Es la dependencia del Área Logística y Financiera, encargada de ejecutar los procedimientos de contratación por cada modalidad, que se desarrolla a través de las etapas precontractual, contractual y </w:t>
            </w:r>
            <w:proofErr w:type="spellStart"/>
            <w:r w:rsidR="002771CC" w:rsidRPr="002771CC">
              <w:rPr>
                <w:rFonts w:ascii="Arial" w:eastAsiaTheme="minorEastAsia" w:hAnsi="Arial" w:cs="Arial"/>
                <w:spacing w:val="-2"/>
                <w:sz w:val="20"/>
                <w:szCs w:val="20"/>
                <w:lang w:eastAsia="es-CO"/>
              </w:rPr>
              <w:t>postcontractual</w:t>
            </w:r>
            <w:proofErr w:type="spellEnd"/>
            <w:r w:rsidR="002771CC" w:rsidRPr="002771CC">
              <w:rPr>
                <w:rFonts w:ascii="Arial" w:eastAsiaTheme="minorEastAsia" w:hAnsi="Arial" w:cs="Arial"/>
                <w:spacing w:val="-2"/>
                <w:sz w:val="20"/>
                <w:szCs w:val="20"/>
                <w:lang w:eastAsia="es-CO"/>
              </w:rPr>
              <w:t xml:space="preserve">, para adquirir los bienes y servicios que requiera el Departamento de Policía Cundinamarca. El Grupo Contratos cumple las siguientes funciones: </w:t>
            </w:r>
          </w:p>
          <w:p w14:paraId="5597DB1E"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sidRPr="002771CC">
              <w:rPr>
                <w:rFonts w:ascii="Arial" w:eastAsiaTheme="minorEastAsia" w:hAnsi="Arial" w:cs="Arial"/>
                <w:spacing w:val="-2"/>
                <w:sz w:val="20"/>
                <w:szCs w:val="20"/>
                <w:lang w:eastAsia="es-CO"/>
              </w:rPr>
              <w:t xml:space="preserve">1. Planear, ejecutar y controlar los procedimientos precontractuales, contractuales y </w:t>
            </w:r>
            <w:proofErr w:type="spellStart"/>
            <w:r w:rsidRPr="002771CC">
              <w:rPr>
                <w:rFonts w:ascii="Arial" w:eastAsiaTheme="minorEastAsia" w:hAnsi="Arial" w:cs="Arial"/>
                <w:spacing w:val="-2"/>
                <w:sz w:val="20"/>
                <w:szCs w:val="20"/>
                <w:lang w:eastAsia="es-CO"/>
              </w:rPr>
              <w:t>postcontractuales</w:t>
            </w:r>
            <w:proofErr w:type="spellEnd"/>
            <w:r w:rsidRPr="002771CC">
              <w:rPr>
                <w:rFonts w:ascii="Arial" w:eastAsiaTheme="minorEastAsia" w:hAnsi="Arial" w:cs="Arial"/>
                <w:spacing w:val="-2"/>
                <w:sz w:val="20"/>
                <w:szCs w:val="20"/>
                <w:lang w:eastAsia="es-CO"/>
              </w:rPr>
              <w:t xml:space="preserve">, establecidos en sus diferentes modalidades y causales de contratación, con el propósito de dar cumplimiento a los lineamientos internos y normatividad que les aplique. </w:t>
            </w:r>
          </w:p>
          <w:p w14:paraId="033600FB"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sidRPr="002771CC">
              <w:rPr>
                <w:rFonts w:ascii="Arial" w:eastAsiaTheme="minorEastAsia" w:hAnsi="Arial" w:cs="Arial"/>
                <w:spacing w:val="-2"/>
                <w:sz w:val="20"/>
                <w:szCs w:val="20"/>
                <w:lang w:eastAsia="es-CO"/>
              </w:rPr>
              <w:t xml:space="preserve">2. Revisar y aprobar los estudios previos de responsabilidad del Departamento de Policía Cundinamarca у unidades adscritas sin delegación del gasto, para dar cumplimiento a los requisitos indicados en el manual de contratación, las normas aplicables y plan anual de adquisiciones. </w:t>
            </w:r>
          </w:p>
          <w:p w14:paraId="00DDA84F"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sidRPr="002771CC">
              <w:rPr>
                <w:rFonts w:ascii="Arial" w:eastAsiaTheme="minorEastAsia" w:hAnsi="Arial" w:cs="Arial"/>
                <w:spacing w:val="-2"/>
                <w:sz w:val="20"/>
                <w:szCs w:val="20"/>
                <w:lang w:eastAsia="es-CO"/>
              </w:rPr>
              <w:t xml:space="preserve">3. Administrar los procesos de selección que se adelanten en el sistema electrónico para la contratación pública, página web de la entidad y en los demás medios electrónicos que corresponda, de conformidad con la normatividad que le aplique. </w:t>
            </w:r>
          </w:p>
          <w:p w14:paraId="4C7DD890" w14:textId="6BADAD49" w:rsidR="00A47544"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Pr>
                <w:rFonts w:ascii="Arial" w:eastAsiaTheme="minorEastAsia" w:hAnsi="Arial" w:cs="Arial"/>
                <w:spacing w:val="-2"/>
                <w:sz w:val="20"/>
                <w:szCs w:val="20"/>
                <w:lang w:eastAsia="es-CO"/>
              </w:rPr>
              <w:t>4.</w:t>
            </w:r>
            <w:r w:rsidRPr="002771CC">
              <w:rPr>
                <w:rFonts w:ascii="Arial" w:eastAsiaTheme="minorEastAsia" w:hAnsi="Arial" w:cs="Arial"/>
                <w:spacing w:val="-2"/>
                <w:sz w:val="20"/>
                <w:szCs w:val="20"/>
                <w:lang w:eastAsia="es-CO"/>
              </w:rPr>
              <w:t>Elaborar y perfeccionar prórrogas, adiciones o modificaciones a los contratos que se encuentren vigentes, con el propósito de dar cumplimiento a las normas contractuales y lineamientos institucionales.</w:t>
            </w:r>
          </w:p>
          <w:p w14:paraId="3C67A47C"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Pr>
                <w:rFonts w:ascii="Arial" w:eastAsiaTheme="minorEastAsia" w:hAnsi="Arial" w:cs="Arial"/>
                <w:spacing w:val="-2"/>
                <w:sz w:val="20"/>
                <w:szCs w:val="20"/>
                <w:lang w:eastAsia="es-CO"/>
              </w:rPr>
              <w:t xml:space="preserve">5. </w:t>
            </w:r>
            <w:r w:rsidRPr="002771CC">
              <w:rPr>
                <w:rFonts w:ascii="Arial" w:eastAsiaTheme="minorEastAsia" w:hAnsi="Arial" w:cs="Arial"/>
                <w:spacing w:val="-2"/>
                <w:sz w:val="20"/>
                <w:szCs w:val="20"/>
                <w:lang w:eastAsia="es-CO"/>
              </w:rPr>
              <w:t xml:space="preserve">Realizar seguimiento a la ejecución de los contratos, de acuerdo con las cláusulas contractuales y los informes </w:t>
            </w:r>
            <w:r w:rsidRPr="002771CC">
              <w:rPr>
                <w:rFonts w:ascii="Arial" w:eastAsiaTheme="minorEastAsia" w:hAnsi="Arial" w:cs="Arial"/>
                <w:spacing w:val="-2"/>
                <w:sz w:val="20"/>
                <w:szCs w:val="20"/>
                <w:lang w:eastAsia="es-CO"/>
              </w:rPr>
              <w:lastRenderedPageBreak/>
              <w:t xml:space="preserve">presentados por los supervisores, para cumplir con las normas y lineamientos institucionales en materia contractual. </w:t>
            </w:r>
          </w:p>
          <w:p w14:paraId="5D150D1A"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Pr>
                <w:rFonts w:ascii="Arial" w:eastAsiaTheme="minorEastAsia" w:hAnsi="Arial" w:cs="Arial"/>
                <w:spacing w:val="-2"/>
                <w:sz w:val="20"/>
                <w:szCs w:val="20"/>
                <w:lang w:eastAsia="es-CO"/>
              </w:rPr>
              <w:t xml:space="preserve">6. </w:t>
            </w:r>
            <w:r w:rsidRPr="002771CC">
              <w:rPr>
                <w:rFonts w:ascii="Arial" w:eastAsiaTheme="minorEastAsia" w:hAnsi="Arial" w:cs="Arial"/>
                <w:spacing w:val="-2"/>
                <w:sz w:val="20"/>
                <w:szCs w:val="20"/>
                <w:lang w:eastAsia="es-CO"/>
              </w:rPr>
              <w:t>Orientar,</w:t>
            </w:r>
            <w:r>
              <w:rPr>
                <w:rFonts w:ascii="Arial" w:eastAsiaTheme="minorEastAsia" w:hAnsi="Arial" w:cs="Arial"/>
                <w:spacing w:val="-2"/>
                <w:sz w:val="20"/>
                <w:szCs w:val="20"/>
                <w:lang w:eastAsia="es-CO"/>
              </w:rPr>
              <w:t xml:space="preserve"> </w:t>
            </w:r>
            <w:r w:rsidRPr="002771CC">
              <w:rPr>
                <w:rFonts w:ascii="Arial" w:eastAsiaTheme="minorEastAsia" w:hAnsi="Arial" w:cs="Arial"/>
                <w:spacing w:val="-2"/>
                <w:sz w:val="20"/>
                <w:szCs w:val="20"/>
                <w:lang w:eastAsia="es-CO"/>
              </w:rPr>
              <w:t xml:space="preserve">asistir y retroalimentar a los supervisores o coordinadores de contratos y órdenes de compra, en las responsabilidades derivadas de los actos administrativos, para que se dé cumplimiento a los lineamientos del manual de contratación, procedimientos y normas que le apliquen. </w:t>
            </w:r>
          </w:p>
          <w:p w14:paraId="38120BA8" w14:textId="77777777" w:rsid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Pr>
                <w:rFonts w:ascii="Arial" w:eastAsiaTheme="minorEastAsia" w:hAnsi="Arial" w:cs="Arial"/>
                <w:spacing w:val="-2"/>
                <w:sz w:val="20"/>
                <w:szCs w:val="20"/>
                <w:lang w:eastAsia="es-CO"/>
              </w:rPr>
              <w:t xml:space="preserve">7. </w:t>
            </w:r>
            <w:r w:rsidRPr="002771CC">
              <w:rPr>
                <w:rFonts w:ascii="Arial" w:eastAsiaTheme="minorEastAsia" w:hAnsi="Arial" w:cs="Arial"/>
                <w:spacing w:val="-2"/>
                <w:sz w:val="20"/>
                <w:szCs w:val="20"/>
                <w:lang w:eastAsia="es-CO"/>
              </w:rPr>
              <w:t xml:space="preserve">Supervisar y controlar la publicación de los documentos de los contratos y órdenes de compra requeridos, para soportar la ejecución y llevar la trazabilidad en el sistema electrónico para la contratación pública, de acuerdo con los lineamientos establecidos en el manual de contratación, procedimientos, normas y directrices de la entidad responsable del gobierno del Sistema de Compra Pública. </w:t>
            </w:r>
          </w:p>
          <w:p w14:paraId="2F68B6B5" w14:textId="49B1763E" w:rsidR="002771CC" w:rsidRPr="002771CC" w:rsidRDefault="002771CC" w:rsidP="002771CC">
            <w:pPr>
              <w:widowControl w:val="0"/>
              <w:kinsoku w:val="0"/>
              <w:spacing w:after="0" w:line="240" w:lineRule="auto"/>
              <w:ind w:right="-64"/>
              <w:jc w:val="both"/>
              <w:rPr>
                <w:rFonts w:ascii="Arial" w:eastAsiaTheme="minorEastAsia" w:hAnsi="Arial" w:cs="Arial"/>
                <w:spacing w:val="-2"/>
                <w:sz w:val="20"/>
                <w:szCs w:val="20"/>
                <w:lang w:eastAsia="es-CO"/>
              </w:rPr>
            </w:pPr>
            <w:r w:rsidRPr="002771CC">
              <w:rPr>
                <w:rFonts w:ascii="Arial" w:eastAsiaTheme="minorEastAsia" w:hAnsi="Arial" w:cs="Arial"/>
                <w:spacing w:val="-2"/>
                <w:sz w:val="20"/>
                <w:szCs w:val="20"/>
                <w:lang w:eastAsia="es-CO"/>
              </w:rPr>
              <w:t>8. Las demás que le sean asignadas de acuerdo con la Constitución Política, la ley, los reglamentos, lineamientos institucionales o la naturaleza de la dependencia.</w:t>
            </w:r>
          </w:p>
          <w:p w14:paraId="12E9F3A4" w14:textId="77777777" w:rsidR="00A47544" w:rsidRPr="00A47544" w:rsidRDefault="00A47544" w:rsidP="00A47544">
            <w:pPr>
              <w:spacing w:after="0" w:line="240" w:lineRule="auto"/>
              <w:jc w:val="both"/>
              <w:rPr>
                <w:rFonts w:ascii="Arial" w:eastAsia="Times New Roman" w:hAnsi="Arial" w:cs="Arial"/>
                <w:spacing w:val="-2"/>
                <w:sz w:val="20"/>
                <w:szCs w:val="20"/>
              </w:rPr>
            </w:pPr>
          </w:p>
          <w:p w14:paraId="3434A090" w14:textId="77777777" w:rsidR="00A47544" w:rsidRPr="00A47544" w:rsidRDefault="00A47544" w:rsidP="00A47544">
            <w:pPr>
              <w:spacing w:after="0" w:line="240" w:lineRule="auto"/>
              <w:jc w:val="both"/>
              <w:rPr>
                <w:rFonts w:ascii="Arial" w:eastAsia="Times New Roman" w:hAnsi="Arial" w:cs="Arial"/>
                <w:spacing w:val="-2"/>
                <w:sz w:val="20"/>
                <w:szCs w:val="20"/>
              </w:rPr>
            </w:pPr>
            <w:r w:rsidRPr="00A47544">
              <w:rPr>
                <w:rFonts w:ascii="Arial" w:eastAsia="Times New Roman" w:hAnsi="Arial" w:cs="Arial"/>
                <w:spacing w:val="-2"/>
                <w:sz w:val="20"/>
                <w:szCs w:val="20"/>
              </w:rPr>
              <w:t>Que el artículo 2.8.4.4.5 del Decreto 1068 de 2015, señala las condiciones para contratar la prestación de servicios</w:t>
            </w:r>
            <w:r w:rsidRPr="00A47544">
              <w:rPr>
                <w:rFonts w:ascii="Arial" w:eastAsia="Times New Roman" w:hAnsi="Arial" w:cs="Arial"/>
                <w:b/>
                <w:bCs/>
                <w:spacing w:val="-2"/>
                <w:sz w:val="20"/>
                <w:szCs w:val="20"/>
              </w:rPr>
              <w:t xml:space="preserve"> </w:t>
            </w:r>
            <w:r w:rsidRPr="00A47544">
              <w:rPr>
                <w:rFonts w:ascii="Arial" w:eastAsia="Times New Roman" w:hAnsi="Arial" w:cs="Arial"/>
                <w:spacing w:val="-2"/>
                <w:sz w:val="20"/>
                <w:szCs w:val="20"/>
              </w:rPr>
              <w:t>con personas naturales o jurídicas, cuando no exista personal de planta con capacidad para realizar las actividades que se requieren, en tal sentido “</w:t>
            </w:r>
            <w:r w:rsidRPr="00A47544">
              <w:rPr>
                <w:rFonts w:ascii="Arial" w:eastAsia="Times New Roman" w:hAnsi="Arial" w:cs="Arial"/>
                <w:i/>
                <w:iCs/>
                <w:spacing w:val="-2"/>
                <w:sz w:val="20"/>
                <w:szCs w:val="20"/>
              </w:rPr>
              <w:t>Se entiende que no existe personal de planta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en la planta, éste no sea suficiente, la inexistencia de personal suficiente deberá acreditarse por el jefe del respectivo organismo</w:t>
            </w:r>
            <w:r w:rsidRPr="00A47544">
              <w:rPr>
                <w:rFonts w:ascii="Arial" w:eastAsia="Times New Roman" w:hAnsi="Arial" w:cs="Arial"/>
                <w:spacing w:val="-2"/>
                <w:sz w:val="20"/>
                <w:szCs w:val="20"/>
              </w:rPr>
              <w:t>”.</w:t>
            </w:r>
          </w:p>
          <w:p w14:paraId="620080D0" w14:textId="77777777" w:rsidR="00A47544" w:rsidRPr="00A47544" w:rsidRDefault="00A47544" w:rsidP="00A47544">
            <w:pPr>
              <w:spacing w:after="0" w:line="240" w:lineRule="auto"/>
              <w:jc w:val="both"/>
              <w:rPr>
                <w:rFonts w:ascii="Arial" w:eastAsia="Times New Roman" w:hAnsi="Arial" w:cs="Arial"/>
                <w:sz w:val="20"/>
                <w:szCs w:val="20"/>
              </w:rPr>
            </w:pPr>
          </w:p>
          <w:p w14:paraId="485A96DC" w14:textId="77777777" w:rsidR="00A47544" w:rsidRDefault="00A47544" w:rsidP="00A47544">
            <w:pPr>
              <w:widowControl w:val="0"/>
              <w:kinsoku w:val="0"/>
              <w:spacing w:after="0" w:line="240" w:lineRule="auto"/>
              <w:ind w:right="-64"/>
              <w:jc w:val="both"/>
              <w:rPr>
                <w:rFonts w:ascii="Arial" w:eastAsiaTheme="minorEastAsia" w:hAnsi="Arial" w:cs="Arial"/>
                <w:spacing w:val="-2"/>
                <w:sz w:val="20"/>
                <w:szCs w:val="20"/>
                <w:lang w:eastAsia="es-CO"/>
              </w:rPr>
            </w:pPr>
            <w:r w:rsidRPr="00A47544">
              <w:rPr>
                <w:rFonts w:ascii="Arial" w:eastAsiaTheme="minorEastAsia" w:hAnsi="Arial" w:cs="Arial"/>
                <w:spacing w:val="-2"/>
                <w:sz w:val="20"/>
                <w:szCs w:val="20"/>
                <w:lang w:eastAsia="es-CO"/>
              </w:rPr>
              <w:t>Concordante con lo anterior, el contrato de prestación de servicios es celebrado por el Estado en aquellos eventos en que la función de la administración no puede ser desarrollada por personas que se encuentren vinculadas directamente a la entidad o cuando requiere de conocimientos especializados, para lo cual el legislador señaló que los contratos de prestación de servicios profesionales y de apoyo a la gestión se celebran con personas naturales o jurídicas calificadas, que tengan la idoneidad necesaria, y que la modalidad de contratación para estos eventos independientemente de su cuantía será la contratación directa.</w:t>
            </w:r>
          </w:p>
          <w:p w14:paraId="67E94CD3" w14:textId="77777777" w:rsidR="00D27749" w:rsidRDefault="00D27749" w:rsidP="00A47544">
            <w:pPr>
              <w:widowControl w:val="0"/>
              <w:kinsoku w:val="0"/>
              <w:spacing w:after="0" w:line="240" w:lineRule="auto"/>
              <w:ind w:right="-64"/>
              <w:jc w:val="both"/>
              <w:rPr>
                <w:rFonts w:ascii="Arial" w:eastAsiaTheme="minorEastAsia" w:hAnsi="Arial" w:cs="Arial"/>
                <w:spacing w:val="-2"/>
                <w:sz w:val="20"/>
                <w:szCs w:val="20"/>
                <w:lang w:eastAsia="es-CO"/>
              </w:rPr>
            </w:pPr>
          </w:p>
          <w:p w14:paraId="1C475D00" w14:textId="5DEDD04A" w:rsidR="00D27749" w:rsidRPr="00D27749" w:rsidRDefault="00D27749" w:rsidP="00A47544">
            <w:pPr>
              <w:widowControl w:val="0"/>
              <w:kinsoku w:val="0"/>
              <w:spacing w:after="0" w:line="240" w:lineRule="auto"/>
              <w:ind w:right="-64"/>
              <w:jc w:val="both"/>
              <w:rPr>
                <w:rFonts w:ascii="Arial" w:eastAsiaTheme="minorEastAsia" w:hAnsi="Arial" w:cs="Arial"/>
                <w:spacing w:val="-2"/>
                <w:sz w:val="20"/>
                <w:szCs w:val="20"/>
                <w:lang w:eastAsia="es-CO"/>
              </w:rPr>
            </w:pPr>
            <w:r w:rsidRPr="00D27749">
              <w:rPr>
                <w:rFonts w:ascii="Arial" w:eastAsiaTheme="minorEastAsia" w:hAnsi="Arial" w:cs="Arial"/>
                <w:spacing w:val="-2"/>
                <w:sz w:val="20"/>
                <w:szCs w:val="20"/>
                <w:lang w:eastAsia="es-CO"/>
              </w:rPr>
              <w:t>Así pues, el Grupo de Contratos del Departamento de Policía Cundinamarca, de conformidad con lo dispuesto en el plan de compras de la entidad, cuenta con una gran cantidad de procesos contractuales, en sus diferentes modalidades para lo cual se requiere del apoyo de profesionales con conocimientos específicos en contratación estatal que puedan brindar un acompañamiento continuo en la elaboración y seguimiento de los procesos contractuales a cargo de la unidad, así como al personal responsable de la estructuración de los estudios y documentos previos de las diferentes unidades de policía. Que, en la actualidad el grupo de contratos del Departamento de Policía Cundinamarca presenta déficit de personal uniformado y/o personal de planta que cumpla con el perfil requerido, generando un incremento en la carga laboral en los demás funcionarios. Razón por la cual es necesario fortalecer el grupo de trabajo ante el aumento de la demanda contractual.</w:t>
            </w:r>
          </w:p>
          <w:p w14:paraId="565A53F5" w14:textId="77777777" w:rsidR="00A47544" w:rsidRPr="00A47544" w:rsidRDefault="00A47544" w:rsidP="00A47544">
            <w:pPr>
              <w:spacing w:after="0" w:line="240" w:lineRule="auto"/>
              <w:jc w:val="both"/>
              <w:rPr>
                <w:rFonts w:ascii="Arial" w:eastAsia="Times New Roman" w:hAnsi="Arial" w:cs="Arial"/>
                <w:spacing w:val="-2"/>
                <w:sz w:val="20"/>
                <w:szCs w:val="20"/>
              </w:rPr>
            </w:pPr>
          </w:p>
          <w:p w14:paraId="6253B645" w14:textId="019AA234" w:rsidR="00A47544" w:rsidRPr="004622CE" w:rsidRDefault="00A47544" w:rsidP="00A47544">
            <w:pPr>
              <w:spacing w:after="0" w:line="240" w:lineRule="auto"/>
              <w:jc w:val="both"/>
              <w:rPr>
                <w:rFonts w:ascii="Arial" w:eastAsiaTheme="majorEastAsia" w:hAnsi="Arial" w:cs="Arial"/>
                <w:spacing w:val="-2"/>
                <w:sz w:val="20"/>
                <w:szCs w:val="20"/>
              </w:rPr>
            </w:pPr>
            <w:r w:rsidRPr="00A47544">
              <w:rPr>
                <w:rFonts w:ascii="Arial" w:eastAsia="Times New Roman" w:hAnsi="Arial" w:cs="Arial"/>
                <w:sz w:val="20"/>
                <w:szCs w:val="20"/>
              </w:rPr>
              <w:t>En tal sentido, me</w:t>
            </w:r>
            <w:r w:rsidRPr="00A47544">
              <w:rPr>
                <w:rFonts w:ascii="Arial" w:eastAsia="Times New Roman" w:hAnsi="Arial" w:cs="Arial"/>
                <w:spacing w:val="-2"/>
                <w:sz w:val="20"/>
                <w:szCs w:val="20"/>
              </w:rPr>
              <w:t xml:space="preserve">diante comunicación oficial </w:t>
            </w:r>
            <w:bookmarkStart w:id="5" w:name="_Hlk138917225"/>
            <w:r w:rsidRPr="00DE5BE5">
              <w:rPr>
                <w:rFonts w:ascii="Arial" w:eastAsia="Times New Roman" w:hAnsi="Arial" w:cs="Arial"/>
                <w:spacing w:val="-2"/>
                <w:sz w:val="20"/>
                <w:szCs w:val="20"/>
              </w:rPr>
              <w:t>GS-202</w:t>
            </w:r>
            <w:r w:rsidR="00C77BF9" w:rsidRPr="00DE5BE5">
              <w:rPr>
                <w:rFonts w:ascii="Arial" w:eastAsia="Times New Roman" w:hAnsi="Arial" w:cs="Arial"/>
                <w:spacing w:val="-2"/>
                <w:sz w:val="20"/>
                <w:szCs w:val="20"/>
              </w:rPr>
              <w:t>6</w:t>
            </w:r>
            <w:r w:rsidRPr="00DE5BE5">
              <w:rPr>
                <w:rFonts w:ascii="Arial" w:eastAsia="Times New Roman" w:hAnsi="Arial" w:cs="Arial"/>
                <w:spacing w:val="-2"/>
                <w:sz w:val="20"/>
                <w:szCs w:val="20"/>
              </w:rPr>
              <w:t>-</w:t>
            </w:r>
            <w:r w:rsidR="00DE5BE5" w:rsidRPr="00DE5BE5">
              <w:rPr>
                <w:rFonts w:ascii="Arial" w:eastAsia="Times New Roman" w:hAnsi="Arial" w:cs="Arial"/>
                <w:spacing w:val="-2"/>
                <w:sz w:val="20"/>
                <w:szCs w:val="20"/>
              </w:rPr>
              <w:t>22409</w:t>
            </w:r>
            <w:r w:rsidR="00C77BF9" w:rsidRPr="00DE5BE5">
              <w:rPr>
                <w:rFonts w:ascii="Arial" w:eastAsia="Times New Roman" w:hAnsi="Arial" w:cs="Arial"/>
                <w:spacing w:val="-2"/>
                <w:sz w:val="20"/>
                <w:szCs w:val="20"/>
              </w:rPr>
              <w:t>8</w:t>
            </w:r>
            <w:r w:rsidRPr="00DE5BE5">
              <w:rPr>
                <w:rFonts w:ascii="Arial" w:eastAsia="Times New Roman" w:hAnsi="Arial" w:cs="Arial"/>
                <w:spacing w:val="-2"/>
                <w:sz w:val="20"/>
                <w:szCs w:val="20"/>
              </w:rPr>
              <w:t>-</w:t>
            </w:r>
            <w:r w:rsidR="00C77BF9" w:rsidRPr="00DE5BE5">
              <w:rPr>
                <w:rFonts w:ascii="Arial" w:eastAsia="Times New Roman" w:hAnsi="Arial" w:cs="Arial"/>
                <w:spacing w:val="-2"/>
                <w:sz w:val="20"/>
                <w:szCs w:val="20"/>
              </w:rPr>
              <w:t>DECUN</w:t>
            </w:r>
            <w:r w:rsidRPr="00A47544">
              <w:rPr>
                <w:rFonts w:ascii="Arial" w:eastAsia="Times New Roman" w:hAnsi="Arial" w:cs="Arial"/>
                <w:color w:val="FF0000"/>
                <w:spacing w:val="-2"/>
                <w:sz w:val="20"/>
                <w:szCs w:val="20"/>
              </w:rPr>
              <w:t xml:space="preserve"> </w:t>
            </w:r>
            <w:r w:rsidRPr="002045AC">
              <w:rPr>
                <w:rFonts w:ascii="Arial" w:eastAsia="Times New Roman" w:hAnsi="Arial" w:cs="Arial"/>
                <w:spacing w:val="-2"/>
                <w:sz w:val="20"/>
                <w:szCs w:val="20"/>
              </w:rPr>
              <w:t xml:space="preserve">del </w:t>
            </w:r>
            <w:r w:rsidR="002045AC" w:rsidRPr="002045AC">
              <w:rPr>
                <w:rFonts w:ascii="Arial" w:eastAsia="Times New Roman" w:hAnsi="Arial" w:cs="Arial"/>
                <w:spacing w:val="-2"/>
                <w:sz w:val="20"/>
                <w:szCs w:val="20"/>
              </w:rPr>
              <w:t>30</w:t>
            </w:r>
            <w:r w:rsidRPr="002045AC">
              <w:rPr>
                <w:rFonts w:ascii="Arial" w:eastAsia="Times New Roman" w:hAnsi="Arial" w:cs="Arial"/>
                <w:spacing w:val="-2"/>
                <w:sz w:val="20"/>
                <w:szCs w:val="20"/>
              </w:rPr>
              <w:t>/</w:t>
            </w:r>
            <w:r w:rsidR="002045AC" w:rsidRPr="002045AC">
              <w:rPr>
                <w:rFonts w:ascii="Arial" w:eastAsia="Times New Roman" w:hAnsi="Arial" w:cs="Arial"/>
                <w:spacing w:val="-2"/>
                <w:sz w:val="20"/>
                <w:szCs w:val="20"/>
              </w:rPr>
              <w:t>12</w:t>
            </w:r>
            <w:r w:rsidRPr="002045AC">
              <w:rPr>
                <w:rFonts w:ascii="Arial" w:eastAsia="Times New Roman" w:hAnsi="Arial" w:cs="Arial"/>
                <w:spacing w:val="-2"/>
                <w:sz w:val="20"/>
                <w:szCs w:val="20"/>
              </w:rPr>
              <w:t>/</w:t>
            </w:r>
            <w:bookmarkEnd w:id="5"/>
            <w:r w:rsidRPr="002045AC">
              <w:rPr>
                <w:rFonts w:ascii="Arial" w:eastAsia="Times New Roman" w:hAnsi="Arial" w:cs="Arial"/>
                <w:spacing w:val="-2"/>
                <w:sz w:val="20"/>
                <w:szCs w:val="20"/>
              </w:rPr>
              <w:t>202</w:t>
            </w:r>
            <w:r w:rsidR="002045AC" w:rsidRPr="002045AC">
              <w:rPr>
                <w:rFonts w:ascii="Arial" w:eastAsia="Times New Roman" w:hAnsi="Arial" w:cs="Arial"/>
                <w:spacing w:val="-2"/>
                <w:sz w:val="20"/>
                <w:szCs w:val="20"/>
              </w:rPr>
              <w:t>5</w:t>
            </w:r>
            <w:r w:rsidRPr="002045AC">
              <w:rPr>
                <w:rFonts w:ascii="Arial" w:eastAsia="Times New Roman" w:hAnsi="Arial" w:cs="Arial"/>
                <w:spacing w:val="-2"/>
                <w:sz w:val="20"/>
                <w:szCs w:val="20"/>
              </w:rPr>
              <w:t xml:space="preserve">, </w:t>
            </w:r>
            <w:r w:rsidR="004622CE" w:rsidRPr="002045AC">
              <w:rPr>
                <w:rFonts w:ascii="Arial" w:eastAsia="Times New Roman" w:hAnsi="Arial" w:cs="Arial"/>
                <w:spacing w:val="-2"/>
                <w:sz w:val="20"/>
                <w:szCs w:val="20"/>
              </w:rPr>
              <w:t>la</w:t>
            </w:r>
            <w:r w:rsidRPr="004622CE">
              <w:rPr>
                <w:rFonts w:ascii="Arial" w:eastAsia="Times New Roman" w:hAnsi="Arial" w:cs="Arial"/>
                <w:spacing w:val="-2"/>
                <w:sz w:val="20"/>
                <w:szCs w:val="20"/>
              </w:rPr>
              <w:t xml:space="preserve"> Jefe </w:t>
            </w:r>
            <w:r w:rsidR="004622CE" w:rsidRPr="004622CE">
              <w:rPr>
                <w:rFonts w:ascii="Arial" w:eastAsia="Times New Roman" w:hAnsi="Arial" w:cs="Arial"/>
                <w:spacing w:val="-2"/>
                <w:sz w:val="20"/>
                <w:szCs w:val="20"/>
              </w:rPr>
              <w:t xml:space="preserve">del </w:t>
            </w:r>
            <w:r w:rsidRPr="004622CE">
              <w:rPr>
                <w:rFonts w:ascii="Arial" w:eastAsia="Times New Roman" w:hAnsi="Arial" w:cs="Arial"/>
                <w:spacing w:val="-2"/>
                <w:sz w:val="20"/>
                <w:szCs w:val="20"/>
              </w:rPr>
              <w:t xml:space="preserve">Grupo </w:t>
            </w:r>
            <w:r w:rsidR="004622CE" w:rsidRPr="004622CE">
              <w:rPr>
                <w:rFonts w:ascii="Arial" w:eastAsia="Times New Roman" w:hAnsi="Arial" w:cs="Arial"/>
                <w:spacing w:val="-2"/>
                <w:sz w:val="20"/>
                <w:szCs w:val="20"/>
              </w:rPr>
              <w:t>Contratos</w:t>
            </w:r>
            <w:r w:rsidRPr="004622CE">
              <w:rPr>
                <w:rFonts w:ascii="Arial" w:eastAsia="Times New Roman" w:hAnsi="Arial" w:cs="Arial"/>
                <w:spacing w:val="-2"/>
                <w:sz w:val="20"/>
                <w:szCs w:val="20"/>
              </w:rPr>
              <w:t xml:space="preserve">, solicitó a la Dirección de Talento Humano, la verificación del perfil en la planta de personal de </w:t>
            </w:r>
            <w:r w:rsidR="004622CE" w:rsidRPr="004622CE">
              <w:rPr>
                <w:rStyle w:val="CharacterStyle1"/>
                <w:rFonts w:ascii="Arial" w:hAnsi="Arial" w:cs="Arial"/>
                <w:spacing w:val="-2"/>
                <w:lang w:val="es-ES"/>
              </w:rPr>
              <w:t>Profesional</w:t>
            </w:r>
            <w:r w:rsidR="004622CE" w:rsidRPr="00C550B9">
              <w:rPr>
                <w:rStyle w:val="CharacterStyle1"/>
                <w:rFonts w:ascii="Arial" w:hAnsi="Arial" w:cs="Arial"/>
                <w:spacing w:val="-2"/>
                <w:lang w:val="es-ES"/>
              </w:rPr>
              <w:t xml:space="preserve"> </w:t>
            </w:r>
            <w:r w:rsidR="004622CE">
              <w:rPr>
                <w:rStyle w:val="CharacterStyle1"/>
                <w:rFonts w:ascii="Arial" w:hAnsi="Arial" w:cs="Arial"/>
                <w:spacing w:val="-2"/>
                <w:lang w:val="es-ES"/>
              </w:rPr>
              <w:t>d</w:t>
            </w:r>
            <w:r w:rsidR="004622CE">
              <w:rPr>
                <w:rStyle w:val="CharacterStyle1"/>
                <w:spacing w:val="-2"/>
                <w:lang w:val="es-ES"/>
              </w:rPr>
              <w:t>el área de las ciencias económicas (contador público)</w:t>
            </w:r>
            <w:r w:rsidR="004622CE" w:rsidRPr="00C550B9">
              <w:rPr>
                <w:rFonts w:ascii="Arial" w:hAnsi="Arial" w:cs="Arial"/>
                <w:sz w:val="20"/>
                <w:szCs w:val="20"/>
              </w:rPr>
              <w:t xml:space="preserve">, </w:t>
            </w:r>
            <w:r w:rsidR="004622CE">
              <w:rPr>
                <w:rFonts w:ascii="Arial" w:hAnsi="Arial" w:cs="Arial"/>
                <w:sz w:val="20"/>
                <w:szCs w:val="20"/>
              </w:rPr>
              <w:t>tecnólogo en contabilidad y tributaria, diplomados en contratación estatal</w:t>
            </w:r>
            <w:r w:rsidRPr="00A47544">
              <w:rPr>
                <w:rFonts w:ascii="Arial" w:eastAsia="Times New Roman" w:hAnsi="Arial" w:cs="Arial"/>
                <w:color w:val="FF0000"/>
                <w:sz w:val="20"/>
                <w:szCs w:val="20"/>
              </w:rPr>
              <w:t xml:space="preserve"> </w:t>
            </w:r>
            <w:r w:rsidRPr="004622CE">
              <w:rPr>
                <w:rFonts w:ascii="Arial" w:eastAsiaTheme="minorEastAsia" w:hAnsi="Arial" w:cs="Arial"/>
                <w:bCs/>
                <w:sz w:val="20"/>
                <w:szCs w:val="20"/>
                <w:lang w:eastAsia="es-CO"/>
              </w:rPr>
              <w:t>y</w:t>
            </w:r>
            <w:r w:rsidRPr="004622CE">
              <w:rPr>
                <w:rFonts w:ascii="Arial" w:eastAsiaTheme="minorEastAsia" w:hAnsi="Arial" w:cs="Arial"/>
                <w:b/>
                <w:sz w:val="20"/>
                <w:szCs w:val="20"/>
                <w:lang w:eastAsia="es-CO"/>
              </w:rPr>
              <w:t xml:space="preserve"> </w:t>
            </w:r>
            <w:r w:rsidRPr="004622CE">
              <w:rPr>
                <w:rFonts w:ascii="Arial" w:eastAsia="Times New Roman" w:hAnsi="Arial" w:cs="Arial"/>
                <w:spacing w:val="-2"/>
                <w:sz w:val="20"/>
                <w:szCs w:val="20"/>
              </w:rPr>
              <w:t xml:space="preserve">mediante </w:t>
            </w:r>
            <w:bookmarkStart w:id="6" w:name="_Hlk138917237"/>
            <w:r w:rsidRPr="004622CE">
              <w:rPr>
                <w:rFonts w:ascii="Arial" w:eastAsia="Times New Roman" w:hAnsi="Arial" w:cs="Arial"/>
                <w:spacing w:val="-2"/>
                <w:sz w:val="20"/>
                <w:szCs w:val="20"/>
              </w:rPr>
              <w:t xml:space="preserve">comunicación oficial </w:t>
            </w:r>
            <w:r w:rsidRPr="00DE5BE5">
              <w:rPr>
                <w:rFonts w:ascii="Arial" w:eastAsia="Times New Roman" w:hAnsi="Arial" w:cs="Arial"/>
                <w:spacing w:val="-2"/>
                <w:sz w:val="20"/>
                <w:szCs w:val="20"/>
              </w:rPr>
              <w:t>GS-202</w:t>
            </w:r>
            <w:r w:rsidR="00DE5BE5" w:rsidRPr="00DE5BE5">
              <w:rPr>
                <w:rFonts w:ascii="Arial" w:eastAsia="Times New Roman" w:hAnsi="Arial" w:cs="Arial"/>
                <w:spacing w:val="-2"/>
                <w:sz w:val="20"/>
                <w:szCs w:val="20"/>
              </w:rPr>
              <w:t>6</w:t>
            </w:r>
            <w:r w:rsidRPr="00DE5BE5">
              <w:rPr>
                <w:rFonts w:ascii="Arial" w:eastAsia="Times New Roman" w:hAnsi="Arial" w:cs="Arial"/>
                <w:spacing w:val="-2"/>
                <w:sz w:val="20"/>
                <w:szCs w:val="20"/>
              </w:rPr>
              <w:t>-0</w:t>
            </w:r>
            <w:r w:rsidR="00DE5BE5" w:rsidRPr="00DE5BE5">
              <w:rPr>
                <w:rFonts w:ascii="Arial" w:eastAsia="Times New Roman" w:hAnsi="Arial" w:cs="Arial"/>
                <w:spacing w:val="-2"/>
                <w:sz w:val="20"/>
                <w:szCs w:val="20"/>
              </w:rPr>
              <w:t>00300</w:t>
            </w:r>
            <w:r w:rsidRPr="00DE5BE5">
              <w:rPr>
                <w:rFonts w:ascii="Arial" w:eastAsia="Times New Roman" w:hAnsi="Arial" w:cs="Arial"/>
                <w:spacing w:val="-2"/>
                <w:sz w:val="20"/>
                <w:szCs w:val="20"/>
              </w:rPr>
              <w:t xml:space="preserve">-DITAH del </w:t>
            </w:r>
            <w:r w:rsidR="00DE5BE5" w:rsidRPr="00DE5BE5">
              <w:rPr>
                <w:rFonts w:ascii="Arial" w:eastAsia="Times New Roman" w:hAnsi="Arial" w:cs="Arial"/>
                <w:spacing w:val="-2"/>
                <w:sz w:val="20"/>
                <w:szCs w:val="20"/>
              </w:rPr>
              <w:t>02</w:t>
            </w:r>
            <w:r w:rsidRPr="00DE5BE5">
              <w:rPr>
                <w:rFonts w:ascii="Arial" w:eastAsia="Times New Roman" w:hAnsi="Arial" w:cs="Arial"/>
                <w:spacing w:val="-2"/>
                <w:sz w:val="20"/>
                <w:szCs w:val="20"/>
              </w:rPr>
              <w:t>/</w:t>
            </w:r>
            <w:r w:rsidR="00DE5BE5" w:rsidRPr="00DE5BE5">
              <w:rPr>
                <w:rFonts w:ascii="Arial" w:eastAsia="Times New Roman" w:hAnsi="Arial" w:cs="Arial"/>
                <w:spacing w:val="-2"/>
                <w:sz w:val="20"/>
                <w:szCs w:val="20"/>
              </w:rPr>
              <w:t>01</w:t>
            </w:r>
            <w:r w:rsidRPr="00DE5BE5">
              <w:rPr>
                <w:rFonts w:ascii="Arial" w:eastAsia="Times New Roman" w:hAnsi="Arial" w:cs="Arial"/>
                <w:spacing w:val="-2"/>
                <w:sz w:val="20"/>
                <w:szCs w:val="20"/>
              </w:rPr>
              <w:t>/202</w:t>
            </w:r>
            <w:bookmarkEnd w:id="6"/>
            <w:r w:rsidR="00DE5BE5" w:rsidRPr="00DE5BE5">
              <w:rPr>
                <w:rFonts w:ascii="Arial" w:eastAsia="Times New Roman" w:hAnsi="Arial" w:cs="Arial"/>
                <w:spacing w:val="-2"/>
                <w:sz w:val="20"/>
                <w:szCs w:val="20"/>
              </w:rPr>
              <w:t>6</w:t>
            </w:r>
            <w:r w:rsidRPr="00DE5BE5">
              <w:rPr>
                <w:rFonts w:ascii="Arial" w:eastAsia="Times New Roman" w:hAnsi="Arial" w:cs="Arial"/>
                <w:spacing w:val="-2"/>
                <w:sz w:val="20"/>
                <w:szCs w:val="20"/>
              </w:rPr>
              <w:t xml:space="preserve">, la Dirección de Talento Humano informó que </w:t>
            </w:r>
            <w:r w:rsidRPr="00DE5BE5">
              <w:rPr>
                <w:rFonts w:ascii="Arial" w:eastAsia="Times New Roman" w:hAnsi="Arial" w:cs="Arial"/>
                <w:i/>
                <w:iCs/>
                <w:spacing w:val="-2"/>
                <w:sz w:val="20"/>
                <w:szCs w:val="20"/>
              </w:rPr>
              <w:t>“(verificado el Sistema de Información para la Administración del Talento Humano – SIATH por parte del Grupo de Análisis Ocupacional y Plan de Carrera de esta Dirección, se evidenció que a la fecha la Institución no dispone de funcionarios con la totalidad del perfil profesional requerido en su</w:t>
            </w:r>
            <w:r w:rsidRPr="00DE5BE5">
              <w:rPr>
                <w:rFonts w:ascii="Arial" w:eastAsia="Times New Roman" w:hAnsi="Arial" w:cs="Arial"/>
                <w:i/>
                <w:iCs/>
                <w:spacing w:val="-2"/>
                <w:sz w:val="20"/>
                <w:szCs w:val="20"/>
              </w:rPr>
              <w:br/>
              <w:t>solicitud, “</w:t>
            </w:r>
            <w:r w:rsidR="004622CE" w:rsidRPr="00DE5BE5">
              <w:rPr>
                <w:rStyle w:val="CharacterStyle1"/>
                <w:rFonts w:ascii="Arial" w:hAnsi="Arial" w:cs="Arial"/>
                <w:i/>
                <w:iCs/>
                <w:spacing w:val="-2"/>
                <w:lang w:val="es-ES"/>
              </w:rPr>
              <w:t>Profesional d</w:t>
            </w:r>
            <w:r w:rsidR="004622CE" w:rsidRPr="00DE5BE5">
              <w:rPr>
                <w:rStyle w:val="CharacterStyle1"/>
                <w:i/>
                <w:iCs/>
                <w:spacing w:val="-2"/>
                <w:lang w:val="es-ES"/>
              </w:rPr>
              <w:t>el área de las ciencias económicas</w:t>
            </w:r>
            <w:r w:rsidR="004622CE" w:rsidRPr="004622CE">
              <w:rPr>
                <w:rStyle w:val="CharacterStyle1"/>
                <w:i/>
                <w:iCs/>
                <w:spacing w:val="-2"/>
                <w:lang w:val="es-ES"/>
              </w:rPr>
              <w:t xml:space="preserve"> (contador público)</w:t>
            </w:r>
            <w:r w:rsidR="004622CE" w:rsidRPr="004622CE">
              <w:rPr>
                <w:rFonts w:ascii="Arial" w:hAnsi="Arial" w:cs="Arial"/>
                <w:i/>
                <w:iCs/>
                <w:sz w:val="20"/>
                <w:szCs w:val="20"/>
              </w:rPr>
              <w:t>, tecnólogo en contabilidad y tributaria, diplomados en contratación estatal</w:t>
            </w:r>
            <w:r w:rsidRPr="004622CE">
              <w:rPr>
                <w:rFonts w:ascii="Arial" w:eastAsia="Times New Roman" w:hAnsi="Arial" w:cs="Arial"/>
                <w:i/>
                <w:iCs/>
                <w:spacing w:val="-2"/>
                <w:sz w:val="20"/>
                <w:szCs w:val="20"/>
              </w:rPr>
              <w:t xml:space="preserve">”, </w:t>
            </w:r>
            <w:r w:rsidRPr="004622CE">
              <w:rPr>
                <w:rFonts w:ascii="Arial" w:eastAsia="Times New Roman" w:hAnsi="Arial" w:cs="Arial"/>
                <w:spacing w:val="-2"/>
                <w:sz w:val="20"/>
                <w:szCs w:val="20"/>
              </w:rPr>
              <w:t xml:space="preserve">motivo por el cual, </w:t>
            </w:r>
            <w:r w:rsidRPr="004622CE">
              <w:rPr>
                <w:rFonts w:ascii="Arial" w:eastAsiaTheme="majorEastAsia" w:hAnsi="Arial" w:cs="Arial"/>
                <w:spacing w:val="-2"/>
                <w:sz w:val="20"/>
                <w:szCs w:val="20"/>
              </w:rPr>
              <w:t>se hace necesario contratar un profesional para el desarrollo del objeto contractual.</w:t>
            </w:r>
          </w:p>
          <w:p w14:paraId="15FC0C73" w14:textId="77777777" w:rsidR="00A47544" w:rsidRPr="00A47544" w:rsidRDefault="00A47544" w:rsidP="00A47544">
            <w:pPr>
              <w:spacing w:after="0" w:line="240" w:lineRule="auto"/>
              <w:jc w:val="both"/>
              <w:rPr>
                <w:rFonts w:ascii="Arial" w:eastAsia="Times New Roman" w:hAnsi="Arial" w:cs="Arial"/>
                <w:i/>
                <w:iCs/>
                <w:color w:val="FF0000"/>
                <w:spacing w:val="-2"/>
                <w:sz w:val="20"/>
                <w:szCs w:val="20"/>
              </w:rPr>
            </w:pPr>
          </w:p>
          <w:p w14:paraId="40844DDB" w14:textId="77777777" w:rsidR="00A47544" w:rsidRPr="00A47544" w:rsidRDefault="00A47544" w:rsidP="00A47544">
            <w:pPr>
              <w:spacing w:after="0" w:line="240" w:lineRule="auto"/>
              <w:jc w:val="both"/>
              <w:rPr>
                <w:rFonts w:ascii="Arial" w:eastAsia="Times New Roman" w:hAnsi="Arial" w:cs="Arial"/>
                <w:sz w:val="20"/>
                <w:szCs w:val="20"/>
              </w:rPr>
            </w:pPr>
            <w:bookmarkStart w:id="7" w:name="_Hlk138839302"/>
            <w:r w:rsidRPr="00A47544">
              <w:rPr>
                <w:rFonts w:ascii="Arial" w:eastAsia="Times New Roman" w:hAnsi="Arial" w:cs="Arial"/>
                <w:sz w:val="20"/>
                <w:szCs w:val="20"/>
              </w:rPr>
              <w:t xml:space="preserve">Atendiendo los lineamientos establecidos en la Circular Conjunta 01 de 2023, expedida por la Agencia Nacional de Contratación Pública Colombia Compra Eficiente y el Departamento Administrativo de la Función Pública, para la </w:t>
            </w:r>
            <w:r w:rsidRPr="00A47544">
              <w:rPr>
                <w:rFonts w:ascii="Arial" w:eastAsia="Times New Roman" w:hAnsi="Arial" w:cs="Arial"/>
                <w:sz w:val="20"/>
                <w:szCs w:val="20"/>
              </w:rPr>
              <w:lastRenderedPageBreak/>
              <w:t xml:space="preserve">celebración de contratos de prestación de servicios previstos en el artículo 2, numeral 4, literal h, de la Ley 1150 de 2007, se entiende que las actividades a desarrollar por la persona a contratar son inherentes y relacionadas con las funciones de la entidad en pro de la eficiencia y eficacia para el cumplimiento de los fines de la misma. </w:t>
            </w:r>
          </w:p>
          <w:p w14:paraId="2EABADC4" w14:textId="77777777" w:rsidR="00A47544" w:rsidRPr="00A47544" w:rsidRDefault="00A47544" w:rsidP="00A47544">
            <w:pPr>
              <w:spacing w:after="0" w:line="240" w:lineRule="auto"/>
              <w:jc w:val="both"/>
              <w:rPr>
                <w:rFonts w:ascii="Arial" w:eastAsia="Times New Roman" w:hAnsi="Arial" w:cs="Arial"/>
                <w:sz w:val="20"/>
                <w:szCs w:val="20"/>
              </w:rPr>
            </w:pPr>
          </w:p>
          <w:p w14:paraId="0B35FE90" w14:textId="77777777" w:rsidR="00A47544" w:rsidRPr="00A47544" w:rsidRDefault="00A47544" w:rsidP="00A47544">
            <w:pPr>
              <w:spacing w:after="0" w:line="240" w:lineRule="auto"/>
              <w:jc w:val="both"/>
              <w:rPr>
                <w:rFonts w:ascii="Arial" w:eastAsia="Times New Roman" w:hAnsi="Arial" w:cs="Arial"/>
                <w:sz w:val="20"/>
                <w:szCs w:val="20"/>
              </w:rPr>
            </w:pPr>
            <w:r w:rsidRPr="00A47544">
              <w:rPr>
                <w:rFonts w:ascii="Arial" w:eastAsia="Times New Roman" w:hAnsi="Arial" w:cs="Arial"/>
                <w:sz w:val="20"/>
                <w:szCs w:val="20"/>
              </w:rPr>
              <w:t>En consecuencia, el presente proceso cumple con lo enunciado en el numeral segundo de la Circular en mención, la cual indica:</w:t>
            </w:r>
          </w:p>
          <w:p w14:paraId="3173A34B" w14:textId="77777777" w:rsidR="00A47544" w:rsidRPr="00A47544" w:rsidRDefault="00A47544" w:rsidP="00A47544">
            <w:pPr>
              <w:spacing w:after="0" w:line="240" w:lineRule="auto"/>
              <w:jc w:val="both"/>
              <w:rPr>
                <w:rFonts w:ascii="Arial" w:eastAsia="Times New Roman" w:hAnsi="Arial" w:cs="Arial"/>
                <w:i/>
                <w:iCs/>
                <w:sz w:val="20"/>
                <w:szCs w:val="20"/>
              </w:rPr>
            </w:pPr>
          </w:p>
          <w:p w14:paraId="3C4C4AF0" w14:textId="77777777" w:rsidR="00A47544" w:rsidRPr="00A47544" w:rsidRDefault="00A47544" w:rsidP="00A47544">
            <w:pPr>
              <w:spacing w:after="0" w:line="240" w:lineRule="auto"/>
              <w:jc w:val="both"/>
              <w:rPr>
                <w:rFonts w:ascii="Arial" w:eastAsia="Times New Roman" w:hAnsi="Arial" w:cs="Arial"/>
                <w:sz w:val="20"/>
                <w:szCs w:val="20"/>
              </w:rPr>
            </w:pPr>
            <w:r w:rsidRPr="00A47544">
              <w:rPr>
                <w:rFonts w:ascii="Arial" w:eastAsia="Times New Roman" w:hAnsi="Arial" w:cs="Arial"/>
                <w:i/>
                <w:iCs/>
                <w:sz w:val="20"/>
                <w:szCs w:val="20"/>
              </w:rPr>
              <w:t xml:space="preserve">“(…) 2. Los contratos de prestación de servicios profesionales y de apoyo a la gestión podrán ser suscritos tanto con personas naturales como con personas jurídicas, siempre que la Entidad Estatal justifique en los estudios previos que las actividades que buscan encomendarse a aquellas no puedan realizarse con personal de planta o requieran conocimientos especializados. Esto puede suceder en varios eventos, como, por ejemplo: i) que, efectivamente, no exista el personal de planta para encargarse de dichas labores; </w:t>
            </w:r>
            <w:proofErr w:type="spellStart"/>
            <w:r w:rsidRPr="00A47544">
              <w:rPr>
                <w:rFonts w:ascii="Arial" w:eastAsia="Times New Roman" w:hAnsi="Arial" w:cs="Arial"/>
                <w:i/>
                <w:iCs/>
                <w:sz w:val="20"/>
                <w:szCs w:val="20"/>
              </w:rPr>
              <w:t>ii</w:t>
            </w:r>
            <w:proofErr w:type="spellEnd"/>
            <w:r w:rsidRPr="00A47544">
              <w:rPr>
                <w:rFonts w:ascii="Arial" w:eastAsia="Times New Roman" w:hAnsi="Arial" w:cs="Arial"/>
                <w:i/>
                <w:iCs/>
                <w:sz w:val="20"/>
                <w:szCs w:val="20"/>
              </w:rPr>
              <w:t xml:space="preserve">) que exista el personal de planta, pero que está sobrecargado de trabajo, requiriéndose, por tanto, un apoyo externo; o </w:t>
            </w:r>
            <w:proofErr w:type="spellStart"/>
            <w:r w:rsidRPr="00A47544">
              <w:rPr>
                <w:rFonts w:ascii="Arial" w:eastAsia="Times New Roman" w:hAnsi="Arial" w:cs="Arial"/>
                <w:i/>
                <w:iCs/>
                <w:sz w:val="20"/>
                <w:szCs w:val="20"/>
              </w:rPr>
              <w:t>iii</w:t>
            </w:r>
            <w:proofErr w:type="spellEnd"/>
            <w:r w:rsidRPr="00A47544">
              <w:rPr>
                <w:rFonts w:ascii="Arial" w:eastAsia="Times New Roman" w:hAnsi="Arial" w:cs="Arial"/>
                <w:i/>
                <w:iCs/>
                <w:sz w:val="20"/>
                <w:szCs w:val="20"/>
              </w:rPr>
              <w:t xml:space="preserve">) que haya personal de planta, pero no tenga la experticia o conocimiento especializado en la materia y que, por esta razón, sea necesario contratar los servicios de quien posea conocimiento y experiencia en el tema (…)” </w:t>
            </w:r>
          </w:p>
          <w:p w14:paraId="55E3B918" w14:textId="77777777" w:rsidR="00A47544" w:rsidRPr="00A47544" w:rsidRDefault="00A47544" w:rsidP="00A47544">
            <w:pPr>
              <w:spacing w:after="0" w:line="240" w:lineRule="auto"/>
              <w:ind w:left="603" w:right="735"/>
              <w:jc w:val="both"/>
              <w:rPr>
                <w:rFonts w:ascii="Arial" w:eastAsia="Times New Roman" w:hAnsi="Arial" w:cs="Arial"/>
                <w:i/>
                <w:iCs/>
                <w:sz w:val="20"/>
                <w:szCs w:val="20"/>
              </w:rPr>
            </w:pPr>
          </w:p>
          <w:p w14:paraId="1C40BABE" w14:textId="77777777" w:rsidR="00A47544" w:rsidRPr="00A47544" w:rsidRDefault="00A47544" w:rsidP="00A47544">
            <w:pPr>
              <w:autoSpaceDE w:val="0"/>
              <w:autoSpaceDN w:val="0"/>
              <w:spacing w:after="0" w:line="240" w:lineRule="auto"/>
              <w:ind w:right="-64"/>
              <w:jc w:val="both"/>
              <w:rPr>
                <w:rFonts w:ascii="Arial" w:eastAsia="Times New Roman" w:hAnsi="Arial" w:cs="Arial"/>
                <w:sz w:val="20"/>
                <w:szCs w:val="20"/>
              </w:rPr>
            </w:pPr>
            <w:r w:rsidRPr="00A47544">
              <w:rPr>
                <w:rFonts w:ascii="Arial" w:eastAsia="Times New Roman" w:hAnsi="Arial" w:cs="Arial"/>
                <w:sz w:val="20"/>
                <w:szCs w:val="20"/>
              </w:rPr>
              <w:t xml:space="preserve">Por otra parte, el inciso segundo del numeral 3 del artículo 32 de la Ley 80 de 1993, señala que esta tipología contractual no genera ninguna relación laboral y prestaciones sociales, el cual se celebra por el </w:t>
            </w:r>
            <w:r w:rsidRPr="00A47544">
              <w:rPr>
                <w:rFonts w:ascii="Arial" w:eastAsia="Times New Roman" w:hAnsi="Arial" w:cs="Arial"/>
                <w:sz w:val="20"/>
                <w:szCs w:val="20"/>
                <w:u w:val="single"/>
              </w:rPr>
              <w:t>término estrictamente necesario</w:t>
            </w:r>
            <w:r w:rsidRPr="00A47544">
              <w:rPr>
                <w:rFonts w:ascii="Arial" w:eastAsia="Times New Roman" w:hAnsi="Arial" w:cs="Arial"/>
                <w:sz w:val="20"/>
                <w:szCs w:val="20"/>
              </w:rPr>
              <w:t xml:space="preserve">, plazo definido en el presente estudio previo, para el cumplimiento de las obligaciones que se deriven del acuerdo de voluntades. </w:t>
            </w:r>
          </w:p>
          <w:p w14:paraId="7A48C983" w14:textId="77777777" w:rsidR="00A47544" w:rsidRPr="00A47544" w:rsidRDefault="00A47544" w:rsidP="00A47544">
            <w:pPr>
              <w:spacing w:after="0" w:line="240" w:lineRule="auto"/>
              <w:jc w:val="both"/>
              <w:rPr>
                <w:rFonts w:ascii="Arial" w:eastAsia="Times New Roman" w:hAnsi="Arial" w:cs="Arial"/>
                <w:sz w:val="20"/>
                <w:szCs w:val="20"/>
                <w:highlight w:val="cyan"/>
              </w:rPr>
            </w:pPr>
          </w:p>
          <w:p w14:paraId="55679329" w14:textId="77777777" w:rsidR="00A47544" w:rsidRPr="00A47544" w:rsidRDefault="00A47544" w:rsidP="00A47544">
            <w:pPr>
              <w:spacing w:after="0" w:line="240" w:lineRule="auto"/>
              <w:jc w:val="both"/>
              <w:rPr>
                <w:rFonts w:ascii="Arial" w:eastAsia="Times New Roman" w:hAnsi="Arial" w:cs="Arial"/>
                <w:sz w:val="20"/>
                <w:szCs w:val="20"/>
              </w:rPr>
            </w:pPr>
            <w:r w:rsidRPr="00A47544">
              <w:rPr>
                <w:rFonts w:ascii="Arial" w:eastAsia="Times New Roman" w:hAnsi="Arial" w:cs="Arial"/>
                <w:sz w:val="20"/>
                <w:szCs w:val="20"/>
              </w:rPr>
              <w:t>Al respecto, la Sección Segunda del Consejo de Estado, mediante Sentencia de Unificación Jurisprudencial SU 05001-23-33-000-2013-01143-01 con Radicado 1317-2016, ha reconocido que “</w:t>
            </w:r>
            <w:r w:rsidRPr="00A47544">
              <w:rPr>
                <w:rFonts w:ascii="Arial" w:eastAsia="Times New Roman" w:hAnsi="Arial" w:cs="Arial"/>
                <w:i/>
                <w:iCs/>
                <w:sz w:val="20"/>
                <w:szCs w:val="20"/>
              </w:rPr>
              <w:t xml:space="preserve">La vigencia del contrato es temporal y, por lo tanto, su duración debe ser por tiempo limitado y el indispensable para ejecutar el objeto contractual convenido. (…)”. </w:t>
            </w:r>
            <w:r w:rsidRPr="00A47544">
              <w:rPr>
                <w:rFonts w:ascii="Arial" w:eastAsia="Times New Roman" w:hAnsi="Arial" w:cs="Arial"/>
                <w:sz w:val="20"/>
                <w:szCs w:val="20"/>
              </w:rPr>
              <w:t>De igual forma, el máximo Tribunal el 11/11/2021 aclaró dicha sentencia, señalando que la misma no prohíbe, limita o desestimula la celebración de contratos de prestación de servicios por parte de las entidades públicas, tampoco impone ningún tipo de regla temporal para poder volver a vincular a contratistas que han terminado de ejecutar el respectivo convenio por prestación de servicios y así evitar que este se convierta en un contrato realidad y los 30 días hábiles que deberían pasar entre la fecha de terminación de una vinculación y la fecha de inicio de la siguiente para que se entienda que hay solución de continuidad solo tienen cabida si se evidencia que hay un contrato realidad y exclusivamente para contabilizar la prescripción de los derechos laborales y prestacionales aplicables.</w:t>
            </w:r>
          </w:p>
          <w:p w14:paraId="01856D61" w14:textId="77777777" w:rsidR="00A47544" w:rsidRPr="00A47544" w:rsidRDefault="00A47544" w:rsidP="00A47544">
            <w:pPr>
              <w:spacing w:after="0" w:line="240" w:lineRule="auto"/>
              <w:jc w:val="both"/>
              <w:rPr>
                <w:rFonts w:ascii="Arial" w:eastAsia="Times New Roman" w:hAnsi="Arial" w:cs="Arial"/>
                <w:sz w:val="20"/>
                <w:szCs w:val="20"/>
              </w:rPr>
            </w:pPr>
          </w:p>
          <w:p w14:paraId="76C1E1C6" w14:textId="77777777" w:rsidR="00A47544" w:rsidRPr="00A47544" w:rsidRDefault="00A47544" w:rsidP="00A47544">
            <w:pPr>
              <w:spacing w:after="0" w:line="240" w:lineRule="auto"/>
              <w:jc w:val="both"/>
              <w:rPr>
                <w:rFonts w:ascii="Arial" w:eastAsia="Times New Roman" w:hAnsi="Arial" w:cs="Arial"/>
                <w:sz w:val="20"/>
                <w:szCs w:val="20"/>
              </w:rPr>
            </w:pPr>
            <w:r w:rsidRPr="00A47544">
              <w:rPr>
                <w:rFonts w:ascii="Arial" w:eastAsia="Times New Roman" w:hAnsi="Arial" w:cs="Arial"/>
                <w:sz w:val="20"/>
                <w:szCs w:val="20"/>
              </w:rPr>
              <w:t xml:space="preserve">Por lo tanto, el presente proceso de contratación se enmarca dentro de los parámetros establecidos en la normativa vigente para la celebración de contratos de prestación de servicios profesionales y de apoyo a la gestión. </w:t>
            </w:r>
          </w:p>
          <w:p w14:paraId="06FF6A56" w14:textId="77777777" w:rsidR="00A47544" w:rsidRPr="00A47544" w:rsidRDefault="00A47544" w:rsidP="00A47544">
            <w:pPr>
              <w:spacing w:after="0" w:line="240" w:lineRule="auto"/>
              <w:jc w:val="both"/>
              <w:rPr>
                <w:rFonts w:ascii="Arial" w:eastAsia="Times New Roman" w:hAnsi="Arial" w:cs="Arial"/>
                <w:sz w:val="20"/>
                <w:szCs w:val="20"/>
              </w:rPr>
            </w:pPr>
          </w:p>
          <w:bookmarkEnd w:id="7"/>
          <w:p w14:paraId="0F9F1892" w14:textId="77777777" w:rsidR="00A47544" w:rsidRPr="00A47544" w:rsidRDefault="00A47544" w:rsidP="00A47544">
            <w:pPr>
              <w:spacing w:after="0" w:line="240" w:lineRule="auto"/>
              <w:jc w:val="both"/>
              <w:rPr>
                <w:rFonts w:ascii="Arial" w:eastAsia="Times New Roman" w:hAnsi="Arial" w:cs="Arial"/>
                <w:color w:val="000000"/>
                <w:sz w:val="20"/>
                <w:szCs w:val="20"/>
                <w:bdr w:val="none" w:sz="0" w:space="0" w:color="auto" w:frame="1"/>
                <w:shd w:val="clear" w:color="auto" w:fill="FFFFFF"/>
                <w:lang w:eastAsia="es-ES"/>
              </w:rPr>
            </w:pPr>
            <w:r w:rsidRPr="00A47544">
              <w:rPr>
                <w:rFonts w:ascii="Arial" w:eastAsia="Times New Roman" w:hAnsi="Arial" w:cs="Arial"/>
                <w:color w:val="000000"/>
                <w:sz w:val="20"/>
                <w:szCs w:val="20"/>
                <w:bdr w:val="none" w:sz="0" w:space="0" w:color="auto" w:frame="1"/>
                <w:shd w:val="clear" w:color="auto" w:fill="FFFFFF"/>
                <w:lang w:eastAsia="es-ES"/>
              </w:rPr>
              <w:t>En cumplimiento del numeral 8 del artículo 2.2.1.1.2.1.1 del Decreto 1082 de 2015, modificado por el artículo 1 del Decreto 399 de 2021, se establece que el presente proceso NO está cubierto bajo las obligaciones de carácter internacional derivadas de los Acuerdos Comerciales, toda vez que, por excepción a la aplicabilidad de los mismos, el proceso corresponde a una Contratación Directa.</w:t>
            </w:r>
          </w:p>
          <w:p w14:paraId="657E5CC6" w14:textId="77777777" w:rsidR="00A47544" w:rsidRPr="00A47544" w:rsidRDefault="00A47544" w:rsidP="00A47544">
            <w:pPr>
              <w:spacing w:after="0" w:line="240" w:lineRule="auto"/>
              <w:jc w:val="both"/>
              <w:rPr>
                <w:rFonts w:ascii="Arial" w:eastAsia="Times New Roman" w:hAnsi="Arial" w:cs="Arial"/>
                <w:color w:val="000000"/>
                <w:sz w:val="20"/>
                <w:szCs w:val="20"/>
                <w:bdr w:val="none" w:sz="0" w:space="0" w:color="auto" w:frame="1"/>
                <w:shd w:val="clear" w:color="auto" w:fill="FFFFFF"/>
                <w:lang w:eastAsia="es-ES"/>
              </w:rPr>
            </w:pPr>
          </w:p>
          <w:p w14:paraId="3BB9F990" w14:textId="77777777" w:rsidR="00A47544" w:rsidRPr="00A47544" w:rsidRDefault="00A47544" w:rsidP="00A47544">
            <w:pPr>
              <w:autoSpaceDE w:val="0"/>
              <w:autoSpaceDN w:val="0"/>
              <w:spacing w:after="0" w:line="240" w:lineRule="auto"/>
              <w:ind w:right="-64"/>
              <w:jc w:val="both"/>
              <w:rPr>
                <w:rFonts w:ascii="Arial" w:eastAsia="Times New Roman" w:hAnsi="Arial" w:cs="Arial"/>
                <w:sz w:val="20"/>
                <w:szCs w:val="20"/>
                <w:lang w:eastAsia="es-CO"/>
              </w:rPr>
            </w:pPr>
            <w:r w:rsidRPr="00A47544">
              <w:rPr>
                <w:rFonts w:ascii="Arial" w:eastAsia="Times New Roman" w:hAnsi="Arial" w:cs="Arial"/>
                <w:sz w:val="20"/>
                <w:szCs w:val="20"/>
                <w:lang w:eastAsia="es-CO"/>
              </w:rPr>
              <w:t xml:space="preserve">En atención al Plan de Austeridad del Gasto para los órganos que hacen parte del Presupuesto General de la Nación, la presente necesidad no constituye gasto suntuario, sino que permite elevar la eficiencia en el uso de los recursos públicos y se hace necesario para el cumplimiento de las actividades y funciones administrativas del servicio de Policía. </w:t>
            </w:r>
          </w:p>
          <w:p w14:paraId="68A7D6C9" w14:textId="77777777" w:rsidR="00A47544" w:rsidRPr="00A47544" w:rsidRDefault="00A47544" w:rsidP="00A47544">
            <w:pPr>
              <w:autoSpaceDE w:val="0"/>
              <w:autoSpaceDN w:val="0"/>
              <w:spacing w:after="0" w:line="240" w:lineRule="auto"/>
              <w:ind w:right="-64"/>
              <w:jc w:val="both"/>
              <w:rPr>
                <w:rFonts w:ascii="Arial" w:eastAsia="Times New Roman" w:hAnsi="Arial" w:cs="Arial"/>
                <w:spacing w:val="-2"/>
                <w:sz w:val="20"/>
                <w:szCs w:val="20"/>
                <w:highlight w:val="yellow"/>
                <w:lang w:eastAsia="es-CO"/>
              </w:rPr>
            </w:pPr>
          </w:p>
          <w:p w14:paraId="09E7D62F" w14:textId="77777777" w:rsidR="00A47544" w:rsidRPr="00A47544" w:rsidRDefault="00A47544" w:rsidP="00A47544">
            <w:pPr>
              <w:spacing w:after="0" w:line="240" w:lineRule="auto"/>
              <w:ind w:right="-64"/>
              <w:jc w:val="both"/>
              <w:rPr>
                <w:rFonts w:ascii="Arial" w:eastAsiaTheme="minorEastAsia" w:hAnsi="Arial" w:cs="Arial"/>
                <w:color w:val="00B0F0"/>
                <w:sz w:val="20"/>
                <w:szCs w:val="20"/>
              </w:rPr>
            </w:pPr>
          </w:p>
          <w:p w14:paraId="7F44B9B8" w14:textId="1B033849" w:rsidR="000E1BD7" w:rsidRPr="00C550B9" w:rsidRDefault="00A47544" w:rsidP="00A47544">
            <w:pPr>
              <w:pStyle w:val="Style2"/>
              <w:kinsoku w:val="0"/>
              <w:autoSpaceDE/>
              <w:autoSpaceDN/>
              <w:spacing w:before="0"/>
              <w:ind w:left="0" w:right="78"/>
              <w:rPr>
                <w:rFonts w:ascii="Arial" w:hAnsi="Arial" w:cs="Arial"/>
                <w:bCs/>
                <w:lang w:val="es-ES_tradnl"/>
              </w:rPr>
            </w:pPr>
            <w:r w:rsidRPr="00A47544">
              <w:rPr>
                <w:rFonts w:ascii="Arial" w:eastAsia="Times New Roman" w:hAnsi="Arial" w:cs="Arial"/>
                <w:lang w:val="es-CO" w:eastAsia="en-US"/>
              </w:rPr>
              <w:t xml:space="preserve">La contratación de los servicios se requiere para </w:t>
            </w:r>
            <w:r w:rsidR="002A3C99">
              <w:rPr>
                <w:rFonts w:ascii="Arial" w:eastAsia="Times New Roman" w:hAnsi="Arial" w:cs="Arial"/>
                <w:lang w:val="es-CO" w:eastAsia="en-US"/>
              </w:rPr>
              <w:t>la vigencia</w:t>
            </w:r>
            <w:r w:rsidRPr="00A47544">
              <w:rPr>
                <w:rFonts w:ascii="Arial" w:eastAsia="Times New Roman" w:hAnsi="Arial" w:cs="Arial"/>
                <w:lang w:val="es-CO" w:eastAsia="en-US"/>
              </w:rPr>
              <w:t xml:space="preserve"> 2026.</w:t>
            </w:r>
          </w:p>
        </w:tc>
      </w:tr>
    </w:tbl>
    <w:p w14:paraId="417621A7" w14:textId="77777777" w:rsidR="004A175E" w:rsidRPr="00CF6292" w:rsidRDefault="004A175E">
      <w:pPr>
        <w:rPr>
          <w:sz w:val="12"/>
          <w:szCs w:val="12"/>
        </w:rPr>
      </w:pPr>
    </w:p>
    <w:p w14:paraId="4BAD39A6" w14:textId="77777777" w:rsidR="00F917D6" w:rsidRPr="00CF6292" w:rsidRDefault="005258E5" w:rsidP="00DE7B6C">
      <w:pPr>
        <w:pStyle w:val="Ttulo3"/>
        <w:keepLines w:val="0"/>
        <w:numPr>
          <w:ilvl w:val="0"/>
          <w:numId w:val="8"/>
        </w:numPr>
        <w:spacing w:before="240" w:after="60" w:line="240" w:lineRule="auto"/>
        <w:ind w:left="0" w:firstLine="0"/>
        <w:jc w:val="both"/>
        <w:rPr>
          <w:rFonts w:ascii="Arial" w:hAnsi="Arial" w:cs="Times New Roman"/>
          <w:b/>
          <w:color w:val="auto"/>
          <w:sz w:val="20"/>
          <w:szCs w:val="20"/>
        </w:rPr>
      </w:pPr>
      <w:r w:rsidRPr="00CF6292">
        <w:rPr>
          <w:rFonts w:ascii="Arial" w:hAnsi="Arial" w:cs="Times New Roman"/>
          <w:b/>
          <w:color w:val="auto"/>
          <w:sz w:val="20"/>
          <w:szCs w:val="20"/>
        </w:rPr>
        <w:lastRenderedPageBreak/>
        <w:t>ANTECEDENTES ADMINISTRATIVOS DEL PROCESO</w:t>
      </w:r>
    </w:p>
    <w:p w14:paraId="39601B67" w14:textId="059168AB" w:rsidR="005258E5" w:rsidRPr="00CF6292" w:rsidRDefault="0095514A" w:rsidP="00F262BD">
      <w:pPr>
        <w:pStyle w:val="Ttulo3"/>
        <w:keepLines w:val="0"/>
        <w:spacing w:before="240" w:after="60" w:line="240" w:lineRule="auto"/>
        <w:ind w:right="61"/>
        <w:jc w:val="both"/>
        <w:rPr>
          <w:rFonts w:ascii="Arial" w:hAnsi="Arial" w:cs="Arial"/>
          <w:bCs/>
          <w:color w:val="auto"/>
          <w:sz w:val="20"/>
          <w:szCs w:val="20"/>
        </w:rPr>
      </w:pPr>
      <w:r w:rsidRPr="00CF6292">
        <w:rPr>
          <w:rFonts w:ascii="Arial" w:hAnsi="Arial" w:cs="Arial"/>
          <w:bCs/>
          <w:color w:val="auto"/>
          <w:sz w:val="20"/>
          <w:szCs w:val="20"/>
        </w:rPr>
        <w:t>Para el análisis de antecedentes administrativos se consult</w:t>
      </w:r>
      <w:r w:rsidR="0089589C" w:rsidRPr="00CF6292">
        <w:rPr>
          <w:rFonts w:ascii="Arial" w:hAnsi="Arial" w:cs="Arial"/>
          <w:bCs/>
          <w:color w:val="auto"/>
          <w:sz w:val="20"/>
          <w:szCs w:val="20"/>
        </w:rPr>
        <w:t>ó</w:t>
      </w:r>
      <w:r w:rsidRPr="00CF6292">
        <w:rPr>
          <w:rFonts w:ascii="Arial" w:hAnsi="Arial" w:cs="Arial"/>
          <w:bCs/>
          <w:color w:val="auto"/>
          <w:sz w:val="20"/>
          <w:szCs w:val="20"/>
        </w:rPr>
        <w:t xml:space="preserve"> la página colombiacompra.gov.co a través de la revisión de contratos suscritos por diferentes entidades públicas durante las tres últimas vigencias (202</w:t>
      </w:r>
      <w:r w:rsidR="00CC0191" w:rsidRPr="00CF6292">
        <w:rPr>
          <w:rFonts w:ascii="Arial" w:hAnsi="Arial" w:cs="Arial"/>
          <w:bCs/>
          <w:color w:val="auto"/>
          <w:sz w:val="20"/>
          <w:szCs w:val="20"/>
        </w:rPr>
        <w:t>3</w:t>
      </w:r>
      <w:r w:rsidRPr="00CF6292">
        <w:rPr>
          <w:rFonts w:ascii="Arial" w:hAnsi="Arial" w:cs="Arial"/>
          <w:bCs/>
          <w:color w:val="auto"/>
          <w:sz w:val="20"/>
          <w:szCs w:val="20"/>
        </w:rPr>
        <w:t>, 202</w:t>
      </w:r>
      <w:r w:rsidR="00CC0191" w:rsidRPr="00CF6292">
        <w:rPr>
          <w:rFonts w:ascii="Arial" w:hAnsi="Arial" w:cs="Arial"/>
          <w:bCs/>
          <w:color w:val="auto"/>
          <w:sz w:val="20"/>
          <w:szCs w:val="20"/>
        </w:rPr>
        <w:t>4</w:t>
      </w:r>
      <w:r w:rsidRPr="00CF6292">
        <w:rPr>
          <w:rFonts w:ascii="Arial" w:hAnsi="Arial" w:cs="Arial"/>
          <w:bCs/>
          <w:color w:val="auto"/>
          <w:sz w:val="20"/>
          <w:szCs w:val="20"/>
        </w:rPr>
        <w:t xml:space="preserve"> y 202</w:t>
      </w:r>
      <w:r w:rsidR="00CC0191" w:rsidRPr="00CF6292">
        <w:rPr>
          <w:rFonts w:ascii="Arial" w:hAnsi="Arial" w:cs="Arial"/>
          <w:bCs/>
          <w:color w:val="auto"/>
          <w:sz w:val="20"/>
          <w:szCs w:val="20"/>
        </w:rPr>
        <w:t>5</w:t>
      </w:r>
      <w:r w:rsidRPr="00CF6292">
        <w:rPr>
          <w:rFonts w:ascii="Arial" w:hAnsi="Arial" w:cs="Arial"/>
          <w:bCs/>
          <w:color w:val="auto"/>
          <w:sz w:val="20"/>
          <w:szCs w:val="20"/>
        </w:rPr>
        <w:t>), encontrando lo siguiente:</w:t>
      </w:r>
    </w:p>
    <w:p w14:paraId="21D112F0" w14:textId="77777777" w:rsidR="000A01A0" w:rsidRPr="00CF6292" w:rsidRDefault="000A01A0" w:rsidP="000A01A0">
      <w:pPr>
        <w:rPr>
          <w:sz w:val="8"/>
          <w:szCs w:val="8"/>
        </w:rPr>
      </w:pPr>
    </w:p>
    <w:tbl>
      <w:tblPr>
        <w:tblW w:w="48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1603"/>
        <w:gridCol w:w="3058"/>
        <w:gridCol w:w="1257"/>
        <w:gridCol w:w="1270"/>
        <w:gridCol w:w="1054"/>
      </w:tblGrid>
      <w:tr w:rsidR="00180972" w:rsidRPr="00CF6292" w14:paraId="7B2A71DA" w14:textId="77777777" w:rsidTr="00F06644">
        <w:trPr>
          <w:trHeight w:val="371"/>
          <w:tblHeader/>
          <w:jc w:val="center"/>
        </w:trPr>
        <w:tc>
          <w:tcPr>
            <w:tcW w:w="717" w:type="pct"/>
            <w:vAlign w:val="center"/>
          </w:tcPr>
          <w:p w14:paraId="78228052" w14:textId="77777777" w:rsidR="00060560" w:rsidRPr="00CF6292" w:rsidRDefault="00060560" w:rsidP="00C21728">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UNIDAD CONTRATANTE Y CONTRATISTA</w:t>
            </w:r>
          </w:p>
        </w:tc>
        <w:tc>
          <w:tcPr>
            <w:tcW w:w="833" w:type="pct"/>
            <w:vAlign w:val="center"/>
          </w:tcPr>
          <w:p w14:paraId="5EA1C771" w14:textId="77777777" w:rsidR="00060560" w:rsidRPr="00CF6292" w:rsidRDefault="00060560" w:rsidP="00C21728">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NÚMERO DEL CONTRATO Y FECHA DE SUSCRIPCIÓN</w:t>
            </w:r>
          </w:p>
        </w:tc>
        <w:tc>
          <w:tcPr>
            <w:tcW w:w="1589" w:type="pct"/>
            <w:vAlign w:val="center"/>
          </w:tcPr>
          <w:p w14:paraId="7F6D2B6A" w14:textId="77777777" w:rsidR="00060560" w:rsidRPr="00CF6292" w:rsidRDefault="00060560" w:rsidP="0089589C">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OBJETO</w:t>
            </w:r>
          </w:p>
        </w:tc>
        <w:tc>
          <w:tcPr>
            <w:tcW w:w="653" w:type="pct"/>
            <w:vAlign w:val="center"/>
          </w:tcPr>
          <w:p w14:paraId="1A277AE5" w14:textId="77777777" w:rsidR="00060560" w:rsidRPr="00CF6292" w:rsidRDefault="00060560" w:rsidP="0089589C">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NÚMERO DE PROCESO</w:t>
            </w:r>
          </w:p>
        </w:tc>
        <w:tc>
          <w:tcPr>
            <w:tcW w:w="660" w:type="pct"/>
            <w:vAlign w:val="center"/>
          </w:tcPr>
          <w:p w14:paraId="77A2608E" w14:textId="77777777" w:rsidR="00060560" w:rsidRPr="00CF6292" w:rsidRDefault="00060560" w:rsidP="0089589C">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ACIERTOS</w:t>
            </w:r>
          </w:p>
        </w:tc>
        <w:tc>
          <w:tcPr>
            <w:tcW w:w="548" w:type="pct"/>
            <w:vAlign w:val="center"/>
          </w:tcPr>
          <w:p w14:paraId="2B5F1EB9" w14:textId="77777777" w:rsidR="00060560" w:rsidRPr="00CF6292" w:rsidRDefault="00060560" w:rsidP="0089589C">
            <w:pPr>
              <w:spacing w:line="276" w:lineRule="auto"/>
              <w:ind w:left="-29" w:firstLine="29"/>
              <w:jc w:val="center"/>
              <w:rPr>
                <w:rFonts w:ascii="Arial" w:eastAsia="MS Mincho" w:hAnsi="Arial" w:cs="Arial"/>
                <w:b/>
                <w:bCs/>
                <w:color w:val="000000" w:themeColor="text1"/>
                <w:sz w:val="12"/>
                <w:szCs w:val="12"/>
              </w:rPr>
            </w:pPr>
            <w:r w:rsidRPr="00CF6292">
              <w:rPr>
                <w:rFonts w:ascii="Arial" w:eastAsia="MS Mincho" w:hAnsi="Arial" w:cs="Arial"/>
                <w:b/>
                <w:bCs/>
                <w:color w:val="000000" w:themeColor="text1"/>
                <w:sz w:val="12"/>
                <w:szCs w:val="12"/>
              </w:rPr>
              <w:t>PROBLEMAS</w:t>
            </w:r>
          </w:p>
        </w:tc>
      </w:tr>
      <w:tr w:rsidR="00CC0191" w:rsidRPr="00CF6292" w14:paraId="12AF00FC" w14:textId="77777777" w:rsidTr="00F06644">
        <w:trPr>
          <w:trHeight w:hRule="exact" w:val="991"/>
          <w:jc w:val="center"/>
        </w:trPr>
        <w:tc>
          <w:tcPr>
            <w:tcW w:w="717" w:type="pct"/>
            <w:vAlign w:val="center"/>
          </w:tcPr>
          <w:p w14:paraId="2724D2B9" w14:textId="4595D810" w:rsidR="00CC0191" w:rsidRPr="0077061F" w:rsidRDefault="00877AA2" w:rsidP="00CC0191">
            <w:pPr>
              <w:pStyle w:val="Sinespaciado1"/>
              <w:spacing w:line="276" w:lineRule="auto"/>
              <w:jc w:val="both"/>
              <w:rPr>
                <w:rFonts w:ascii="Arial" w:eastAsia="MS Mincho" w:hAnsi="Arial" w:cs="Arial"/>
                <w:sz w:val="12"/>
                <w:szCs w:val="12"/>
              </w:rPr>
            </w:pPr>
            <w:r w:rsidRPr="0077061F">
              <w:rPr>
                <w:rFonts w:ascii="Arial" w:eastAsia="MS Mincho" w:hAnsi="Arial" w:cs="Arial"/>
                <w:color w:val="000000" w:themeColor="text1"/>
                <w:sz w:val="12"/>
                <w:szCs w:val="12"/>
              </w:rPr>
              <w:t xml:space="preserve">DIRECCIÓN </w:t>
            </w:r>
            <w:r w:rsidR="0077061F" w:rsidRPr="0077061F">
              <w:rPr>
                <w:rFonts w:ascii="Arial" w:eastAsia="MS Mincho" w:hAnsi="Arial" w:cs="Arial"/>
                <w:color w:val="000000" w:themeColor="text1"/>
                <w:sz w:val="12"/>
                <w:szCs w:val="12"/>
              </w:rPr>
              <w:t>DE EDUCACIÓN POLICIAL</w:t>
            </w:r>
            <w:r w:rsidRPr="0077061F">
              <w:rPr>
                <w:rFonts w:ascii="Arial" w:eastAsia="MS Mincho" w:hAnsi="Arial" w:cs="Arial"/>
                <w:color w:val="000000" w:themeColor="text1"/>
                <w:sz w:val="12"/>
                <w:szCs w:val="12"/>
              </w:rPr>
              <w:t xml:space="preserve"> / </w:t>
            </w:r>
            <w:r w:rsidR="0077061F" w:rsidRPr="0077061F">
              <w:rPr>
                <w:rFonts w:ascii="Arial" w:hAnsi="Arial" w:cs="Arial"/>
                <w:sz w:val="12"/>
                <w:szCs w:val="12"/>
              </w:rPr>
              <w:t>NESTOR EDUARDO CASTRO</w:t>
            </w:r>
          </w:p>
        </w:tc>
        <w:tc>
          <w:tcPr>
            <w:tcW w:w="833" w:type="pct"/>
            <w:vAlign w:val="center"/>
          </w:tcPr>
          <w:p w14:paraId="07658FD3" w14:textId="402808D6" w:rsidR="00CC0191" w:rsidRPr="0077061F" w:rsidRDefault="00476B26" w:rsidP="00CC0191">
            <w:pPr>
              <w:pStyle w:val="Sinespaciado1"/>
              <w:spacing w:line="276" w:lineRule="auto"/>
              <w:jc w:val="center"/>
              <w:rPr>
                <w:rFonts w:ascii="Arial" w:eastAsia="MS Mincho" w:hAnsi="Arial" w:cs="Arial"/>
                <w:color w:val="000000" w:themeColor="text1"/>
                <w:sz w:val="12"/>
                <w:szCs w:val="12"/>
              </w:rPr>
            </w:pPr>
            <w:r>
              <w:rPr>
                <w:rFonts w:ascii="Arial" w:eastAsia="MS Mincho" w:hAnsi="Arial" w:cs="Arial"/>
                <w:color w:val="000000" w:themeColor="text1"/>
                <w:sz w:val="12"/>
                <w:szCs w:val="12"/>
              </w:rPr>
              <w:t>80-7-10053</w:t>
            </w:r>
            <w:r w:rsidR="00CC0191" w:rsidRPr="0077061F">
              <w:rPr>
                <w:rFonts w:ascii="Arial" w:eastAsia="MS Mincho" w:hAnsi="Arial" w:cs="Arial"/>
                <w:color w:val="000000" w:themeColor="text1"/>
                <w:sz w:val="12"/>
                <w:szCs w:val="12"/>
              </w:rPr>
              <w:t>-23</w:t>
            </w:r>
          </w:p>
          <w:p w14:paraId="4AB4C4EB" w14:textId="09B5DD27" w:rsidR="00CC0191" w:rsidRPr="0077061F" w:rsidRDefault="00CC0191" w:rsidP="00CC0191">
            <w:pPr>
              <w:pStyle w:val="Sinespaciado1"/>
              <w:spacing w:line="276" w:lineRule="auto"/>
              <w:jc w:val="center"/>
              <w:rPr>
                <w:rFonts w:ascii="Arial" w:eastAsia="MS Mincho" w:hAnsi="Arial" w:cs="Arial"/>
                <w:sz w:val="12"/>
                <w:szCs w:val="12"/>
              </w:rPr>
            </w:pPr>
            <w:r w:rsidRPr="0077061F">
              <w:rPr>
                <w:rFonts w:ascii="Arial" w:eastAsia="MS Mincho" w:hAnsi="Arial" w:cs="Arial"/>
                <w:color w:val="000000" w:themeColor="text1"/>
                <w:sz w:val="12"/>
                <w:szCs w:val="12"/>
              </w:rPr>
              <w:t>0</w:t>
            </w:r>
            <w:r w:rsidR="00476B26">
              <w:rPr>
                <w:rFonts w:ascii="Arial" w:eastAsia="MS Mincho" w:hAnsi="Arial" w:cs="Arial"/>
                <w:color w:val="000000" w:themeColor="text1"/>
                <w:sz w:val="12"/>
                <w:szCs w:val="12"/>
              </w:rPr>
              <w:t>8/06</w:t>
            </w:r>
            <w:r w:rsidRPr="0077061F">
              <w:rPr>
                <w:rFonts w:ascii="Arial" w:eastAsia="MS Mincho" w:hAnsi="Arial" w:cs="Arial"/>
                <w:color w:val="000000" w:themeColor="text1"/>
                <w:sz w:val="12"/>
                <w:szCs w:val="12"/>
              </w:rPr>
              <w:t>/2023</w:t>
            </w:r>
          </w:p>
        </w:tc>
        <w:tc>
          <w:tcPr>
            <w:tcW w:w="1589" w:type="pct"/>
            <w:vAlign w:val="center"/>
          </w:tcPr>
          <w:p w14:paraId="13F350AD" w14:textId="6DE77558" w:rsidR="00CC0191" w:rsidRPr="0077061F" w:rsidRDefault="0077061F" w:rsidP="00CC0191">
            <w:pPr>
              <w:pStyle w:val="Sinespaciado1"/>
              <w:spacing w:line="276" w:lineRule="auto"/>
              <w:jc w:val="both"/>
              <w:rPr>
                <w:rFonts w:ascii="Arial" w:eastAsia="MS Mincho" w:hAnsi="Arial" w:cs="Arial"/>
                <w:sz w:val="12"/>
                <w:szCs w:val="12"/>
              </w:rPr>
            </w:pPr>
            <w:r w:rsidRPr="0077061F">
              <w:rPr>
                <w:rFonts w:ascii="Arial" w:hAnsi="Arial" w:cs="Arial"/>
                <w:sz w:val="12"/>
                <w:szCs w:val="12"/>
              </w:rPr>
              <w:t xml:space="preserve">PRESTACIÓN DE </w:t>
            </w:r>
            <w:r w:rsidRPr="0077061F">
              <w:rPr>
                <w:rFonts w:ascii="Arial" w:eastAsia="MS Mincho" w:hAnsi="Arial" w:cs="Arial"/>
                <w:sz w:val="12"/>
                <w:szCs w:val="12"/>
              </w:rPr>
              <w:t>SERVICIOS</w:t>
            </w:r>
            <w:r w:rsidRPr="0077061F">
              <w:rPr>
                <w:rFonts w:ascii="Arial" w:hAnsi="Arial" w:cs="Arial"/>
                <w:sz w:val="12"/>
                <w:szCs w:val="12"/>
              </w:rPr>
              <w:t xml:space="preserve"> PROFESIONALES DE (01) UN ASESOR PEDAGÓGICO PARA EL DESARROLLO DE LOS PROCESOS DE FORMACIÓN, CAPACITACIÓN Y ENTRENAMIENTO DE LA ESCUELA DE POLICÍA METROPOLITANA DE BOGOTÁ.</w:t>
            </w:r>
          </w:p>
        </w:tc>
        <w:tc>
          <w:tcPr>
            <w:tcW w:w="653" w:type="pct"/>
            <w:vAlign w:val="center"/>
          </w:tcPr>
          <w:p w14:paraId="2BB57348" w14:textId="77777777" w:rsidR="00CC0191" w:rsidRDefault="0077061F" w:rsidP="00CC0191">
            <w:pPr>
              <w:pStyle w:val="Sinespaciado1"/>
              <w:spacing w:line="276" w:lineRule="auto"/>
              <w:jc w:val="center"/>
              <w:rPr>
                <w:rFonts w:ascii="Arial" w:hAnsi="Arial" w:cs="Arial"/>
                <w:sz w:val="12"/>
                <w:szCs w:val="12"/>
              </w:rPr>
            </w:pPr>
            <w:r w:rsidRPr="0077061F">
              <w:rPr>
                <w:rFonts w:ascii="Arial" w:hAnsi="Arial" w:cs="Arial"/>
                <w:sz w:val="12"/>
                <w:szCs w:val="12"/>
              </w:rPr>
              <w:t>PN DIEPO CD 060 2023</w:t>
            </w:r>
          </w:p>
          <w:p w14:paraId="786AC680" w14:textId="1D2BE81F" w:rsidR="002A3C99" w:rsidRPr="0077061F" w:rsidRDefault="002A3C99" w:rsidP="00CC0191">
            <w:pPr>
              <w:pStyle w:val="Sinespaciado1"/>
              <w:spacing w:line="276" w:lineRule="auto"/>
              <w:jc w:val="center"/>
              <w:rPr>
                <w:rFonts w:ascii="Arial" w:eastAsia="MS Mincho" w:hAnsi="Arial" w:cs="Arial"/>
                <w:sz w:val="12"/>
                <w:szCs w:val="12"/>
              </w:rPr>
            </w:pPr>
          </w:p>
        </w:tc>
        <w:tc>
          <w:tcPr>
            <w:tcW w:w="660" w:type="pct"/>
            <w:vAlign w:val="center"/>
          </w:tcPr>
          <w:p w14:paraId="334E0B8B" w14:textId="017DC4B3" w:rsidR="00CC0191" w:rsidRPr="0077061F" w:rsidRDefault="00CC0191" w:rsidP="00CC0191">
            <w:pPr>
              <w:pStyle w:val="Sinespaciado1"/>
              <w:spacing w:line="276" w:lineRule="auto"/>
              <w:jc w:val="both"/>
              <w:rPr>
                <w:rFonts w:ascii="Arial" w:eastAsia="MS Mincho" w:hAnsi="Arial" w:cs="Arial"/>
                <w:sz w:val="12"/>
                <w:szCs w:val="12"/>
              </w:rPr>
            </w:pPr>
            <w:r w:rsidRPr="0077061F">
              <w:rPr>
                <w:rFonts w:ascii="Arial" w:eastAsia="MS Mincho" w:hAnsi="Arial" w:cs="Arial"/>
                <w:color w:val="000000" w:themeColor="text1"/>
                <w:sz w:val="12"/>
                <w:szCs w:val="12"/>
              </w:rPr>
              <w:t xml:space="preserve">Se cumplió con las especificaciones técnicas dentro del plazo de ejecución. </w:t>
            </w:r>
          </w:p>
        </w:tc>
        <w:tc>
          <w:tcPr>
            <w:tcW w:w="548" w:type="pct"/>
            <w:vAlign w:val="center"/>
          </w:tcPr>
          <w:p w14:paraId="541DB4D4" w14:textId="50EFA898" w:rsidR="00CC0191" w:rsidRPr="00CF6292" w:rsidRDefault="00CC0191" w:rsidP="00CC0191">
            <w:pPr>
              <w:pStyle w:val="Sinespaciado1"/>
              <w:spacing w:line="276" w:lineRule="auto"/>
              <w:jc w:val="center"/>
              <w:rPr>
                <w:rFonts w:ascii="Arial" w:eastAsia="MS Mincho" w:hAnsi="Arial" w:cs="Arial"/>
                <w:sz w:val="12"/>
                <w:szCs w:val="12"/>
              </w:rPr>
            </w:pPr>
            <w:r w:rsidRPr="00CF6292">
              <w:rPr>
                <w:rFonts w:ascii="Arial" w:eastAsia="MS Mincho" w:hAnsi="Arial" w:cs="Arial"/>
                <w:color w:val="000000" w:themeColor="text1"/>
                <w:sz w:val="12"/>
                <w:szCs w:val="12"/>
              </w:rPr>
              <w:t>Ninguno</w:t>
            </w:r>
          </w:p>
        </w:tc>
      </w:tr>
      <w:tr w:rsidR="00CC0191" w:rsidRPr="00CF6292" w14:paraId="2148FA79" w14:textId="77777777" w:rsidTr="00F06644">
        <w:trPr>
          <w:trHeight w:hRule="exact" w:val="1037"/>
          <w:jc w:val="center"/>
        </w:trPr>
        <w:tc>
          <w:tcPr>
            <w:tcW w:w="717" w:type="pct"/>
            <w:vAlign w:val="center"/>
          </w:tcPr>
          <w:p w14:paraId="04DEA51D" w14:textId="3BB01327" w:rsidR="00CC0191" w:rsidRPr="00CF6292" w:rsidRDefault="0045678E" w:rsidP="00CC0191">
            <w:pPr>
              <w:pStyle w:val="Sinespaciado1"/>
              <w:spacing w:line="276" w:lineRule="auto"/>
              <w:jc w:val="both"/>
              <w:rPr>
                <w:rFonts w:ascii="Arial" w:eastAsia="MS Mincho" w:hAnsi="Arial" w:cs="Arial"/>
                <w:sz w:val="12"/>
                <w:szCs w:val="12"/>
              </w:rPr>
            </w:pPr>
            <w:r w:rsidRPr="00CF6292">
              <w:rPr>
                <w:rFonts w:ascii="Arial" w:eastAsia="MS Mincho" w:hAnsi="Arial" w:cs="Arial"/>
                <w:sz w:val="12"/>
                <w:szCs w:val="12"/>
              </w:rPr>
              <w:t>DIRECCIÓN LOGÍSTICA Y FINANCIERA</w:t>
            </w:r>
            <w:r w:rsidR="00877AA2" w:rsidRPr="00CF6292">
              <w:rPr>
                <w:rFonts w:ascii="Arial" w:eastAsia="MS Mincho" w:hAnsi="Arial" w:cs="Arial"/>
                <w:sz w:val="12"/>
                <w:szCs w:val="12"/>
              </w:rPr>
              <w:t xml:space="preserve"> / AURADELIA NEGRETTE SAENZ</w:t>
            </w:r>
          </w:p>
        </w:tc>
        <w:tc>
          <w:tcPr>
            <w:tcW w:w="833" w:type="pct"/>
            <w:vAlign w:val="center"/>
          </w:tcPr>
          <w:p w14:paraId="4F0F2D03" w14:textId="77777777" w:rsidR="00D023BE" w:rsidRPr="00CF6292" w:rsidRDefault="00D023BE" w:rsidP="00D023BE">
            <w:pPr>
              <w:pStyle w:val="Sinespaciado1"/>
              <w:spacing w:line="276" w:lineRule="auto"/>
              <w:jc w:val="center"/>
              <w:rPr>
                <w:rFonts w:ascii="Arial" w:eastAsia="MS Mincho" w:hAnsi="Arial" w:cs="Arial"/>
                <w:sz w:val="12"/>
                <w:szCs w:val="12"/>
              </w:rPr>
            </w:pPr>
            <w:r w:rsidRPr="00CF6292">
              <w:rPr>
                <w:rFonts w:ascii="Arial" w:eastAsia="MS Mincho" w:hAnsi="Arial" w:cs="Arial"/>
                <w:sz w:val="12"/>
                <w:szCs w:val="12"/>
              </w:rPr>
              <w:t>06-7-10136-2024</w:t>
            </w:r>
          </w:p>
          <w:p w14:paraId="0E083A55" w14:textId="143EAC4D" w:rsidR="0093744F" w:rsidRPr="00CF6292" w:rsidRDefault="00D023BE" w:rsidP="00D023BE">
            <w:pPr>
              <w:pStyle w:val="Sinespaciado1"/>
              <w:spacing w:line="276" w:lineRule="auto"/>
              <w:jc w:val="center"/>
              <w:rPr>
                <w:rFonts w:ascii="Arial" w:eastAsia="MS Mincho" w:hAnsi="Arial" w:cs="Arial"/>
                <w:sz w:val="12"/>
                <w:szCs w:val="12"/>
              </w:rPr>
            </w:pPr>
            <w:r w:rsidRPr="00CF6292">
              <w:rPr>
                <w:rFonts w:ascii="Arial" w:eastAsia="MS Mincho" w:hAnsi="Arial" w:cs="Arial"/>
                <w:sz w:val="12"/>
                <w:szCs w:val="12"/>
              </w:rPr>
              <w:t>27/03/2024</w:t>
            </w:r>
          </w:p>
        </w:tc>
        <w:tc>
          <w:tcPr>
            <w:tcW w:w="1589" w:type="pct"/>
            <w:vAlign w:val="center"/>
          </w:tcPr>
          <w:p w14:paraId="6CB27C95" w14:textId="2996FD3C" w:rsidR="00CC0191" w:rsidRPr="00CF6292" w:rsidRDefault="0045678E" w:rsidP="00CC0191">
            <w:pPr>
              <w:pStyle w:val="Sinespaciado1"/>
              <w:spacing w:line="276" w:lineRule="auto"/>
              <w:jc w:val="both"/>
              <w:rPr>
                <w:rFonts w:ascii="Arial" w:eastAsia="MS Mincho" w:hAnsi="Arial" w:cs="Arial"/>
                <w:sz w:val="12"/>
                <w:szCs w:val="12"/>
              </w:rPr>
            </w:pPr>
            <w:r w:rsidRPr="00CF6292">
              <w:rPr>
                <w:rFonts w:ascii="Arial" w:eastAsia="MS Mincho" w:hAnsi="Arial" w:cs="Arial"/>
                <w:sz w:val="12"/>
                <w:szCs w:val="12"/>
              </w:rPr>
              <w:t>PRESTACIÓN DE SERVICIOS PROFESIONALES PARA EL DESARROLLO DE LOS PROCESOS DE CONTRATACIÓN EN LA DIRECCIÓN LOGÍSTICA Y FINANCIERA</w:t>
            </w:r>
          </w:p>
        </w:tc>
        <w:tc>
          <w:tcPr>
            <w:tcW w:w="653" w:type="pct"/>
            <w:vAlign w:val="center"/>
          </w:tcPr>
          <w:p w14:paraId="166258B1" w14:textId="73270A0F" w:rsidR="00CC0191" w:rsidRPr="00CF6292" w:rsidRDefault="0045678E" w:rsidP="00CC0191">
            <w:pPr>
              <w:pStyle w:val="Sinespaciado1"/>
              <w:spacing w:line="276" w:lineRule="auto"/>
              <w:jc w:val="center"/>
              <w:rPr>
                <w:rFonts w:ascii="Arial" w:eastAsia="MS Mincho" w:hAnsi="Arial" w:cs="Arial"/>
                <w:sz w:val="12"/>
                <w:szCs w:val="12"/>
              </w:rPr>
            </w:pPr>
            <w:r w:rsidRPr="00CF6292">
              <w:rPr>
                <w:rFonts w:ascii="Arial" w:eastAsia="MS Mincho" w:hAnsi="Arial" w:cs="Arial"/>
                <w:sz w:val="12"/>
                <w:szCs w:val="12"/>
              </w:rPr>
              <w:t>PN DILOF CD 178 2024</w:t>
            </w:r>
          </w:p>
        </w:tc>
        <w:tc>
          <w:tcPr>
            <w:tcW w:w="660" w:type="pct"/>
            <w:vAlign w:val="center"/>
          </w:tcPr>
          <w:p w14:paraId="55F13BD1" w14:textId="3EE96B82" w:rsidR="00CC0191" w:rsidRPr="00CF6292" w:rsidRDefault="0093744F" w:rsidP="00CC0191">
            <w:pPr>
              <w:pStyle w:val="Sinespaciado1"/>
              <w:spacing w:line="276" w:lineRule="auto"/>
              <w:jc w:val="both"/>
              <w:rPr>
                <w:rFonts w:ascii="Arial" w:eastAsia="MS Mincho" w:hAnsi="Arial" w:cs="Arial"/>
                <w:sz w:val="12"/>
                <w:szCs w:val="12"/>
              </w:rPr>
            </w:pPr>
            <w:r w:rsidRPr="00CF6292">
              <w:rPr>
                <w:rFonts w:ascii="Arial" w:eastAsia="MS Mincho" w:hAnsi="Arial" w:cs="Arial"/>
                <w:color w:val="000000" w:themeColor="text1"/>
                <w:sz w:val="12"/>
                <w:szCs w:val="12"/>
              </w:rPr>
              <w:t>Se cumplió con las especificaciones técnicas dentro del plazo de ejecución</w:t>
            </w:r>
          </w:p>
        </w:tc>
        <w:tc>
          <w:tcPr>
            <w:tcW w:w="548" w:type="pct"/>
            <w:vAlign w:val="center"/>
          </w:tcPr>
          <w:p w14:paraId="22909FA3" w14:textId="79EBD905" w:rsidR="00CC0191" w:rsidRPr="00CF6292" w:rsidRDefault="0093744F" w:rsidP="00CC0191">
            <w:pPr>
              <w:pStyle w:val="Sinespaciado1"/>
              <w:spacing w:line="276" w:lineRule="auto"/>
              <w:jc w:val="center"/>
              <w:rPr>
                <w:rFonts w:ascii="Arial" w:eastAsia="MS Mincho" w:hAnsi="Arial" w:cs="Arial"/>
                <w:sz w:val="12"/>
                <w:szCs w:val="12"/>
              </w:rPr>
            </w:pPr>
            <w:r w:rsidRPr="00CF6292">
              <w:rPr>
                <w:rFonts w:ascii="Arial" w:eastAsia="MS Mincho" w:hAnsi="Arial" w:cs="Arial"/>
                <w:color w:val="000000" w:themeColor="text1"/>
                <w:sz w:val="12"/>
                <w:szCs w:val="12"/>
              </w:rPr>
              <w:t>Ninguno</w:t>
            </w:r>
          </w:p>
        </w:tc>
      </w:tr>
      <w:tr w:rsidR="00D023BE" w:rsidRPr="00CF6292" w14:paraId="1FF7E3A4" w14:textId="77777777" w:rsidTr="00D023BE">
        <w:trPr>
          <w:trHeight w:hRule="exact" w:val="1039"/>
          <w:jc w:val="center"/>
        </w:trPr>
        <w:tc>
          <w:tcPr>
            <w:tcW w:w="717" w:type="pct"/>
            <w:vAlign w:val="center"/>
          </w:tcPr>
          <w:p w14:paraId="0F119E09" w14:textId="191F9B46" w:rsidR="00D023BE" w:rsidRPr="00CF6292" w:rsidRDefault="00D023BE" w:rsidP="00D023BE">
            <w:pPr>
              <w:pStyle w:val="Sinespaciado1"/>
              <w:spacing w:line="276" w:lineRule="auto"/>
              <w:jc w:val="both"/>
              <w:rPr>
                <w:rFonts w:ascii="Arial" w:eastAsia="MS Mincho" w:hAnsi="Arial" w:cs="Arial"/>
                <w:color w:val="000000" w:themeColor="text1"/>
                <w:sz w:val="12"/>
                <w:szCs w:val="12"/>
              </w:rPr>
            </w:pPr>
            <w:r w:rsidRPr="00CF6292">
              <w:rPr>
                <w:rFonts w:ascii="Arial" w:eastAsia="MS Mincho" w:hAnsi="Arial" w:cs="Arial"/>
                <w:color w:val="000000" w:themeColor="text1"/>
                <w:sz w:val="12"/>
                <w:szCs w:val="12"/>
              </w:rPr>
              <w:t xml:space="preserve">DIRECCION DE ANTINARCOTICOS /DEISY JOANNA FORERO </w:t>
            </w:r>
            <w:proofErr w:type="spellStart"/>
            <w:r w:rsidRPr="00CF6292">
              <w:rPr>
                <w:rFonts w:ascii="Arial" w:eastAsia="MS Mincho" w:hAnsi="Arial" w:cs="Arial"/>
                <w:color w:val="000000" w:themeColor="text1"/>
                <w:sz w:val="12"/>
                <w:szCs w:val="12"/>
              </w:rPr>
              <w:t>FORERO</w:t>
            </w:r>
            <w:proofErr w:type="spellEnd"/>
          </w:p>
        </w:tc>
        <w:tc>
          <w:tcPr>
            <w:tcW w:w="833" w:type="pct"/>
            <w:vAlign w:val="center"/>
          </w:tcPr>
          <w:p w14:paraId="4364C224" w14:textId="4D32D0FA" w:rsidR="00D023BE" w:rsidRPr="00CF6292" w:rsidRDefault="00D023BE" w:rsidP="00D023BE">
            <w:pPr>
              <w:pStyle w:val="Sinespaciado1"/>
              <w:spacing w:line="276" w:lineRule="auto"/>
              <w:jc w:val="center"/>
              <w:rPr>
                <w:rFonts w:ascii="Arial" w:eastAsia="MS Mincho" w:hAnsi="Arial" w:cs="Arial"/>
                <w:sz w:val="12"/>
                <w:szCs w:val="12"/>
              </w:rPr>
            </w:pPr>
            <w:r w:rsidRPr="00CF6292">
              <w:rPr>
                <w:rFonts w:ascii="Arial" w:eastAsia="MS Mincho" w:hAnsi="Arial" w:cs="Arial"/>
                <w:sz w:val="12"/>
                <w:szCs w:val="12"/>
              </w:rPr>
              <w:t>02-7-10073-2024</w:t>
            </w:r>
          </w:p>
          <w:p w14:paraId="4C3BAFFB" w14:textId="296C286C" w:rsidR="00D023BE" w:rsidRPr="00CF6292" w:rsidRDefault="00D023BE" w:rsidP="00D023BE">
            <w:pPr>
              <w:pStyle w:val="Sinespaciado1"/>
              <w:spacing w:line="276" w:lineRule="auto"/>
              <w:jc w:val="center"/>
              <w:rPr>
                <w:rFonts w:ascii="Arial" w:eastAsia="MS Mincho" w:hAnsi="Arial" w:cs="Arial"/>
                <w:color w:val="000000" w:themeColor="text1"/>
                <w:sz w:val="12"/>
                <w:szCs w:val="12"/>
              </w:rPr>
            </w:pPr>
            <w:r w:rsidRPr="00CF6292">
              <w:rPr>
                <w:rFonts w:ascii="Arial" w:eastAsia="MS Mincho" w:hAnsi="Arial" w:cs="Arial"/>
                <w:sz w:val="12"/>
                <w:szCs w:val="12"/>
              </w:rPr>
              <w:t>30/09/2025</w:t>
            </w:r>
          </w:p>
        </w:tc>
        <w:tc>
          <w:tcPr>
            <w:tcW w:w="1589" w:type="pct"/>
            <w:vAlign w:val="center"/>
          </w:tcPr>
          <w:p w14:paraId="28DB04C8" w14:textId="619F50CB" w:rsidR="00D023BE" w:rsidRPr="00CF6292" w:rsidRDefault="00D023BE" w:rsidP="00D023BE">
            <w:pPr>
              <w:pStyle w:val="Sinespaciado1"/>
              <w:spacing w:line="276" w:lineRule="auto"/>
              <w:jc w:val="both"/>
              <w:rPr>
                <w:rFonts w:ascii="Arial" w:eastAsia="MS Mincho" w:hAnsi="Arial" w:cs="Arial"/>
                <w:color w:val="000000" w:themeColor="text1"/>
                <w:sz w:val="12"/>
                <w:szCs w:val="12"/>
              </w:rPr>
            </w:pPr>
            <w:r w:rsidRPr="00CF6292">
              <w:rPr>
                <w:rFonts w:ascii="Arial" w:eastAsia="MS Mincho" w:hAnsi="Arial" w:cs="Arial"/>
                <w:color w:val="000000" w:themeColor="text1"/>
                <w:sz w:val="12"/>
                <w:szCs w:val="12"/>
              </w:rPr>
              <w:t>PRESTACIÓN DE SERVICIOS PROFESIONALES COMO ABOGADO, CON MAESTRÍA EN DERECHO ADMINISTRATIVO, ESPECIALISTA EN CONTRATACIÓN ESTATAL, ESPECIALISTA EN DERECHO ADMINISTRATIVO CON EXPERIENCIA EN ASESORÍA</w:t>
            </w:r>
          </w:p>
        </w:tc>
        <w:tc>
          <w:tcPr>
            <w:tcW w:w="653" w:type="pct"/>
            <w:vAlign w:val="center"/>
          </w:tcPr>
          <w:p w14:paraId="755322E7" w14:textId="23FFB2D3" w:rsidR="00D023BE" w:rsidRPr="00CF6292" w:rsidRDefault="00D023BE" w:rsidP="00D023BE">
            <w:pPr>
              <w:pStyle w:val="Sinespaciado1"/>
              <w:spacing w:line="276" w:lineRule="auto"/>
              <w:jc w:val="center"/>
              <w:rPr>
                <w:rFonts w:ascii="Arial" w:eastAsia="MS Mincho" w:hAnsi="Arial" w:cs="Arial"/>
                <w:color w:val="000000" w:themeColor="text1"/>
                <w:sz w:val="12"/>
                <w:szCs w:val="12"/>
              </w:rPr>
            </w:pPr>
            <w:r w:rsidRPr="00CF6292">
              <w:rPr>
                <w:rFonts w:ascii="Arial" w:eastAsia="MS Mincho" w:hAnsi="Arial" w:cs="Arial"/>
                <w:color w:val="000000" w:themeColor="text1"/>
                <w:sz w:val="12"/>
                <w:szCs w:val="12"/>
              </w:rPr>
              <w:t>PN DIRAN CD 043 2025</w:t>
            </w:r>
          </w:p>
        </w:tc>
        <w:tc>
          <w:tcPr>
            <w:tcW w:w="660" w:type="pct"/>
            <w:vAlign w:val="center"/>
          </w:tcPr>
          <w:p w14:paraId="116EE53E" w14:textId="29A453B6" w:rsidR="00D023BE" w:rsidRPr="00CF6292" w:rsidRDefault="00D023BE" w:rsidP="00D023BE">
            <w:pPr>
              <w:pStyle w:val="Sinespaciado1"/>
              <w:spacing w:line="276" w:lineRule="auto"/>
              <w:jc w:val="both"/>
              <w:rPr>
                <w:rFonts w:ascii="Arial" w:eastAsia="MS Mincho" w:hAnsi="Arial" w:cs="Arial"/>
                <w:color w:val="000000" w:themeColor="text1"/>
                <w:sz w:val="12"/>
                <w:szCs w:val="12"/>
              </w:rPr>
            </w:pPr>
            <w:r w:rsidRPr="00CF6292">
              <w:rPr>
                <w:rFonts w:ascii="Arial" w:eastAsia="MS Mincho" w:hAnsi="Arial" w:cs="Arial"/>
                <w:color w:val="000000" w:themeColor="text1"/>
                <w:sz w:val="12"/>
                <w:szCs w:val="12"/>
              </w:rPr>
              <w:t>Se cumplió con las especificaciones técnicas dentro del plazo de ejecución</w:t>
            </w:r>
          </w:p>
        </w:tc>
        <w:tc>
          <w:tcPr>
            <w:tcW w:w="548" w:type="pct"/>
            <w:vAlign w:val="center"/>
          </w:tcPr>
          <w:p w14:paraId="665D2F99" w14:textId="202C2564" w:rsidR="00D023BE" w:rsidRPr="00CF6292" w:rsidRDefault="00D023BE" w:rsidP="00D023BE">
            <w:pPr>
              <w:pStyle w:val="Sinespaciado1"/>
              <w:spacing w:line="276" w:lineRule="auto"/>
              <w:jc w:val="center"/>
              <w:rPr>
                <w:rFonts w:ascii="Arial" w:eastAsia="MS Mincho" w:hAnsi="Arial" w:cs="Arial"/>
                <w:color w:val="000000" w:themeColor="text1"/>
                <w:sz w:val="12"/>
                <w:szCs w:val="12"/>
              </w:rPr>
            </w:pPr>
            <w:r w:rsidRPr="00CF6292">
              <w:rPr>
                <w:rFonts w:ascii="Arial" w:eastAsia="MS Mincho" w:hAnsi="Arial" w:cs="Arial"/>
                <w:color w:val="000000" w:themeColor="text1"/>
                <w:sz w:val="12"/>
                <w:szCs w:val="12"/>
              </w:rPr>
              <w:t>Ninguno</w:t>
            </w:r>
          </w:p>
        </w:tc>
      </w:tr>
    </w:tbl>
    <w:p w14:paraId="59343BE7" w14:textId="77777777" w:rsidR="00220F72" w:rsidRPr="00CF6292" w:rsidRDefault="00220F72" w:rsidP="00931EE8">
      <w:pPr>
        <w:jc w:val="both"/>
        <w:rPr>
          <w:rFonts w:ascii="Arial" w:hAnsi="Arial" w:cs="Arial"/>
          <w:b/>
          <w:sz w:val="2"/>
          <w:szCs w:val="2"/>
        </w:rPr>
      </w:pPr>
    </w:p>
    <w:p w14:paraId="78763FEC" w14:textId="58133314" w:rsidR="00502043" w:rsidRPr="00CF6292" w:rsidRDefault="00A511E3" w:rsidP="00931EE8">
      <w:pPr>
        <w:jc w:val="both"/>
        <w:rPr>
          <w:rFonts w:ascii="Arial" w:hAnsi="Arial" w:cs="Arial"/>
          <w:b/>
          <w:sz w:val="18"/>
          <w:szCs w:val="18"/>
        </w:rPr>
      </w:pPr>
      <w:r w:rsidRPr="00CF6292">
        <w:rPr>
          <w:rFonts w:ascii="Arial" w:hAnsi="Arial" w:cs="Arial"/>
          <w:b/>
          <w:sz w:val="18"/>
          <w:szCs w:val="18"/>
        </w:rPr>
        <w:t>Información verificada y aprobada por el funcionario dueño de la necesidad que firma el presente estudio previo.</w:t>
      </w:r>
    </w:p>
    <w:p w14:paraId="69BAB06F" w14:textId="145C0B1A" w:rsidR="00975F9B" w:rsidRPr="00D7165B" w:rsidRDefault="005258E5" w:rsidP="00723C92">
      <w:pPr>
        <w:pStyle w:val="Ttulo3"/>
        <w:keepLines w:val="0"/>
        <w:numPr>
          <w:ilvl w:val="0"/>
          <w:numId w:val="8"/>
        </w:numPr>
        <w:spacing w:before="0" w:line="240" w:lineRule="auto"/>
        <w:ind w:left="0" w:firstLine="0"/>
        <w:rPr>
          <w:rFonts w:ascii="Arial" w:eastAsia="Arial" w:hAnsi="Arial" w:cs="Arial"/>
          <w:b/>
          <w:bCs/>
          <w:color w:val="000000" w:themeColor="text1"/>
          <w:sz w:val="20"/>
          <w:szCs w:val="20"/>
        </w:rPr>
      </w:pPr>
      <w:bookmarkStart w:id="8" w:name="_Hlk128041513"/>
      <w:r w:rsidRPr="00D7165B">
        <w:rPr>
          <w:rFonts w:ascii="Arial" w:eastAsia="Arial" w:hAnsi="Arial" w:cs="Arial"/>
          <w:b/>
          <w:bCs/>
          <w:color w:val="000000" w:themeColor="text1"/>
          <w:sz w:val="20"/>
          <w:szCs w:val="20"/>
        </w:rPr>
        <w:t xml:space="preserve">FUNDAMENTOS JURÍDICOS QUE SOPORTAN LA MODALIDAD DE SELECCIÓN </w:t>
      </w:r>
    </w:p>
    <w:p w14:paraId="48ED033B" w14:textId="77777777" w:rsidR="00723C92" w:rsidRPr="00D7165B" w:rsidRDefault="00723C92" w:rsidP="00723C92">
      <w:pPr>
        <w:spacing w:after="0"/>
        <w:jc w:val="both"/>
        <w:rPr>
          <w:rFonts w:ascii="Arial" w:hAnsi="Arial" w:cs="Arial"/>
          <w:sz w:val="20"/>
          <w:szCs w:val="20"/>
        </w:rPr>
      </w:pPr>
    </w:p>
    <w:p w14:paraId="5AD19AAD" w14:textId="77777777" w:rsidR="00D7165B" w:rsidRPr="00D7165B" w:rsidRDefault="00D7165B" w:rsidP="00D7165B">
      <w:pPr>
        <w:pStyle w:val="Prrafodelista"/>
        <w:suppressAutoHyphens/>
        <w:ind w:left="360"/>
        <w:jc w:val="both"/>
        <w:rPr>
          <w:rFonts w:ascii="Arial" w:hAnsi="Arial" w:cs="Arial"/>
          <w:sz w:val="20"/>
          <w:szCs w:val="20"/>
        </w:rPr>
      </w:pPr>
      <w:r w:rsidRPr="00D7165B">
        <w:rPr>
          <w:rFonts w:ascii="Arial" w:hAnsi="Arial" w:cs="Arial"/>
          <w:b/>
          <w:sz w:val="20"/>
          <w:szCs w:val="20"/>
          <w:u w:val="single"/>
        </w:rPr>
        <w:t>CONTRATACIÓN DIRECTA</w:t>
      </w:r>
      <w:r w:rsidRPr="00D7165B">
        <w:rPr>
          <w:rFonts w:ascii="Arial" w:hAnsi="Arial" w:cs="Arial"/>
          <w:sz w:val="20"/>
          <w:szCs w:val="20"/>
        </w:rPr>
        <w:t xml:space="preserve">. </w:t>
      </w:r>
    </w:p>
    <w:p w14:paraId="3627BFCE" w14:textId="77777777" w:rsidR="00D7165B" w:rsidRPr="00D7165B" w:rsidRDefault="00D7165B" w:rsidP="00D7165B">
      <w:pPr>
        <w:pStyle w:val="Prrafodelista"/>
        <w:suppressAutoHyphens/>
        <w:ind w:left="360"/>
        <w:jc w:val="both"/>
        <w:rPr>
          <w:rFonts w:ascii="Arial" w:hAnsi="Arial" w:cs="Arial"/>
          <w:sz w:val="20"/>
          <w:szCs w:val="20"/>
        </w:rPr>
      </w:pPr>
    </w:p>
    <w:p w14:paraId="2DF61D53" w14:textId="77777777" w:rsidR="00D7165B" w:rsidRPr="00D7165B" w:rsidRDefault="00D7165B" w:rsidP="00D7165B">
      <w:pPr>
        <w:spacing w:after="0" w:line="240" w:lineRule="auto"/>
        <w:jc w:val="both"/>
        <w:rPr>
          <w:rFonts w:ascii="Arial" w:hAnsi="Arial" w:cs="Arial"/>
          <w:snapToGrid w:val="0"/>
          <w:sz w:val="20"/>
          <w:szCs w:val="20"/>
        </w:rPr>
      </w:pPr>
      <w:r w:rsidRPr="00D7165B">
        <w:rPr>
          <w:rFonts w:ascii="Arial" w:hAnsi="Arial" w:cs="Arial"/>
          <w:sz w:val="20"/>
          <w:szCs w:val="20"/>
        </w:rPr>
        <w:t xml:space="preserve">Teniendo en cuenta el objeto del presente proceso, </w:t>
      </w:r>
      <w:r w:rsidRPr="00D7165B">
        <w:rPr>
          <w:rFonts w:ascii="Arial" w:hAnsi="Arial" w:cs="Arial"/>
          <w:snapToGrid w:val="0"/>
          <w:sz w:val="20"/>
          <w:szCs w:val="20"/>
        </w:rPr>
        <w:t xml:space="preserve">la entidad requiere contratar la prestación de servicios profesionales y de apoyo a la gestión, al respecto, el artículo 32 de la Ley 80 de 1993, </w:t>
      </w:r>
      <w:r w:rsidRPr="00D7165B">
        <w:rPr>
          <w:rFonts w:ascii="Arial" w:hAnsi="Arial" w:cs="Arial"/>
          <w:i/>
          <w:iCs/>
          <w:snapToGrid w:val="0"/>
          <w:sz w:val="20"/>
          <w:szCs w:val="20"/>
        </w:rPr>
        <w:t>“Por la cual se expide el Estatuto General de Contratación de la Administración Pública”,</w:t>
      </w:r>
      <w:r w:rsidRPr="00D7165B">
        <w:rPr>
          <w:rFonts w:ascii="Arial" w:hAnsi="Arial" w:cs="Arial"/>
          <w:snapToGrid w:val="0"/>
          <w:sz w:val="20"/>
          <w:szCs w:val="20"/>
        </w:rPr>
        <w:t xml:space="preserve"> dispone:</w:t>
      </w:r>
    </w:p>
    <w:p w14:paraId="55CFCAAC" w14:textId="77777777" w:rsidR="00D7165B" w:rsidRPr="00D7165B" w:rsidRDefault="00D7165B" w:rsidP="00D7165B">
      <w:pPr>
        <w:pStyle w:val="Prrafodelista"/>
        <w:ind w:left="360"/>
        <w:jc w:val="both"/>
        <w:rPr>
          <w:rFonts w:ascii="Arial" w:hAnsi="Arial" w:cs="Arial"/>
          <w:sz w:val="20"/>
          <w:szCs w:val="20"/>
        </w:rPr>
      </w:pPr>
    </w:p>
    <w:p w14:paraId="1F9F1A4E" w14:textId="77777777" w:rsidR="00D7165B" w:rsidRPr="00D7165B" w:rsidRDefault="00D7165B" w:rsidP="00D7165B">
      <w:pPr>
        <w:pStyle w:val="Prrafodelista"/>
        <w:shd w:val="clear" w:color="auto" w:fill="FFFFFF"/>
        <w:ind w:left="284" w:right="566"/>
        <w:rPr>
          <w:rFonts w:ascii="Arial" w:hAnsi="Arial" w:cs="Arial"/>
          <w:i/>
          <w:snapToGrid w:val="0"/>
          <w:sz w:val="20"/>
          <w:szCs w:val="20"/>
        </w:rPr>
      </w:pPr>
      <w:r w:rsidRPr="00D7165B">
        <w:rPr>
          <w:rFonts w:ascii="Arial" w:hAnsi="Arial" w:cs="Arial"/>
          <w:i/>
          <w:snapToGrid w:val="0"/>
          <w:sz w:val="20"/>
          <w:szCs w:val="20"/>
        </w:rPr>
        <w:t>“ARTÍCULO 32. “DE LOS CONTRATOS ESTATALES (…)</w:t>
      </w:r>
    </w:p>
    <w:p w14:paraId="35C0D271" w14:textId="77777777" w:rsidR="00D7165B" w:rsidRPr="00D7165B" w:rsidRDefault="00D7165B" w:rsidP="00D7165B">
      <w:pPr>
        <w:pStyle w:val="Prrafodelista"/>
        <w:shd w:val="clear" w:color="auto" w:fill="FFFFFF"/>
        <w:ind w:left="360" w:right="566"/>
        <w:rPr>
          <w:rFonts w:ascii="Arial" w:hAnsi="Arial" w:cs="Arial"/>
          <w:i/>
          <w:snapToGrid w:val="0"/>
          <w:sz w:val="20"/>
          <w:szCs w:val="20"/>
        </w:rPr>
      </w:pPr>
    </w:p>
    <w:p w14:paraId="4156040E" w14:textId="77777777" w:rsidR="00D7165B" w:rsidRPr="00D7165B" w:rsidRDefault="00D7165B" w:rsidP="00D7165B">
      <w:pPr>
        <w:shd w:val="clear" w:color="auto" w:fill="FFFFFF"/>
        <w:spacing w:after="0" w:line="240" w:lineRule="auto"/>
        <w:ind w:left="142" w:right="283"/>
        <w:jc w:val="both"/>
        <w:rPr>
          <w:rFonts w:ascii="Arial" w:hAnsi="Arial" w:cs="Arial"/>
          <w:i/>
          <w:snapToGrid w:val="0"/>
          <w:sz w:val="20"/>
          <w:szCs w:val="20"/>
        </w:rPr>
      </w:pPr>
      <w:r w:rsidRPr="00D7165B">
        <w:rPr>
          <w:rFonts w:ascii="Arial" w:hAnsi="Arial" w:cs="Arial"/>
          <w:i/>
          <w:snapToGrid w:val="0"/>
          <w:sz w:val="20"/>
          <w:szCs w:val="20"/>
        </w:rPr>
        <w:t>3.Contrato de prestación de servicios.</w:t>
      </w:r>
    </w:p>
    <w:p w14:paraId="1BE6601C" w14:textId="77777777" w:rsidR="00D7165B" w:rsidRPr="00D7165B" w:rsidRDefault="00D7165B" w:rsidP="00D7165B">
      <w:pPr>
        <w:pStyle w:val="Prrafodelista"/>
        <w:shd w:val="clear" w:color="auto" w:fill="FFFFFF"/>
        <w:ind w:left="284" w:right="283"/>
        <w:jc w:val="both"/>
        <w:rPr>
          <w:rFonts w:ascii="Arial" w:hAnsi="Arial" w:cs="Arial"/>
          <w:i/>
          <w:snapToGrid w:val="0"/>
          <w:sz w:val="20"/>
          <w:szCs w:val="20"/>
        </w:rPr>
      </w:pPr>
      <w:r w:rsidRPr="00D7165B">
        <w:rPr>
          <w:rFonts w:ascii="Arial" w:hAnsi="Arial" w:cs="Arial"/>
          <w:i/>
          <w:snapToGrid w:val="0"/>
          <w:sz w:val="20"/>
          <w:szCs w:val="20"/>
          <w:u w:val="single"/>
        </w:rPr>
        <w:t>Son contratos de prestación de servicios los que celebren las entidades estatales para desarrollar actividades relacionadas con la administración o funcionamiento de la entidad.</w:t>
      </w:r>
      <w:r w:rsidRPr="00D7165B">
        <w:rPr>
          <w:rFonts w:ascii="Arial" w:hAnsi="Arial" w:cs="Arial"/>
          <w:i/>
          <w:snapToGrid w:val="0"/>
          <w:sz w:val="20"/>
          <w:szCs w:val="20"/>
        </w:rPr>
        <w:t> Estos contratos sólo podrán celebrarse con personas naturales cuando dichas actividades no puedan realizarse con personal de planta o requieran conocimientos especializados.</w:t>
      </w:r>
    </w:p>
    <w:p w14:paraId="7001CF89" w14:textId="77777777" w:rsidR="00D7165B" w:rsidRPr="00D7165B" w:rsidRDefault="00D7165B" w:rsidP="00D7165B">
      <w:pPr>
        <w:pStyle w:val="Prrafodelista"/>
        <w:shd w:val="clear" w:color="auto" w:fill="FFFFFF"/>
        <w:ind w:left="284" w:right="283"/>
        <w:jc w:val="both"/>
        <w:rPr>
          <w:rFonts w:ascii="Arial" w:hAnsi="Arial" w:cs="Arial"/>
          <w:i/>
          <w:snapToGrid w:val="0"/>
          <w:sz w:val="20"/>
          <w:szCs w:val="20"/>
        </w:rPr>
      </w:pPr>
      <w:r w:rsidRPr="00D7165B">
        <w:rPr>
          <w:rFonts w:ascii="Arial" w:hAnsi="Arial" w:cs="Arial"/>
          <w:i/>
          <w:snapToGrid w:val="0"/>
          <w:sz w:val="20"/>
          <w:szCs w:val="20"/>
        </w:rPr>
        <w:t> </w:t>
      </w:r>
    </w:p>
    <w:p w14:paraId="1083B1E9" w14:textId="77777777" w:rsidR="00D7165B" w:rsidRPr="00D7165B" w:rsidRDefault="00D7165B" w:rsidP="00D7165B">
      <w:pPr>
        <w:pStyle w:val="Prrafodelista"/>
        <w:shd w:val="clear" w:color="auto" w:fill="FFFFFF"/>
        <w:ind w:left="284" w:right="283"/>
        <w:jc w:val="both"/>
        <w:rPr>
          <w:rFonts w:ascii="Arial" w:hAnsi="Arial" w:cs="Arial"/>
          <w:i/>
          <w:iCs/>
          <w:snapToGrid w:val="0"/>
          <w:sz w:val="20"/>
          <w:szCs w:val="20"/>
        </w:rPr>
      </w:pPr>
      <w:r w:rsidRPr="00D7165B">
        <w:rPr>
          <w:rFonts w:ascii="Arial" w:hAnsi="Arial" w:cs="Arial"/>
          <w:i/>
          <w:iCs/>
          <w:snapToGrid w:val="0"/>
          <w:sz w:val="20"/>
          <w:szCs w:val="20"/>
          <w:u w:val="single"/>
        </w:rPr>
        <w:t>En ningún caso estos contratos generan relación laboral ni prestaciones sociales y se celebrarán por el término estrictamente indispensable.”</w:t>
      </w:r>
      <w:r w:rsidRPr="00D7165B">
        <w:rPr>
          <w:rFonts w:ascii="Arial" w:hAnsi="Arial" w:cs="Arial"/>
          <w:i/>
          <w:iCs/>
          <w:snapToGrid w:val="0"/>
          <w:sz w:val="20"/>
          <w:szCs w:val="20"/>
        </w:rPr>
        <w:t xml:space="preserve"> (Subrayado fuera de texto)</w:t>
      </w:r>
    </w:p>
    <w:p w14:paraId="274CE3EE" w14:textId="77777777" w:rsidR="00D7165B" w:rsidRPr="00D7165B" w:rsidRDefault="00D7165B" w:rsidP="00D7165B">
      <w:pPr>
        <w:pStyle w:val="Prrafodelista"/>
        <w:shd w:val="clear" w:color="auto" w:fill="FFFFFF"/>
        <w:ind w:left="284" w:right="283"/>
        <w:jc w:val="both"/>
        <w:rPr>
          <w:rFonts w:ascii="Arial" w:hAnsi="Arial" w:cs="Arial"/>
          <w:i/>
          <w:snapToGrid w:val="0"/>
          <w:sz w:val="20"/>
          <w:szCs w:val="20"/>
        </w:rPr>
      </w:pPr>
    </w:p>
    <w:p w14:paraId="4BD0E259" w14:textId="77777777" w:rsidR="00D7165B" w:rsidRPr="00D7165B" w:rsidRDefault="00D7165B" w:rsidP="00D7165B">
      <w:pPr>
        <w:shd w:val="clear" w:color="auto" w:fill="FFFFFF"/>
        <w:spacing w:after="0" w:line="240" w:lineRule="auto"/>
        <w:jc w:val="both"/>
        <w:rPr>
          <w:rFonts w:ascii="Arial" w:hAnsi="Arial" w:cs="Arial"/>
          <w:snapToGrid w:val="0"/>
          <w:sz w:val="20"/>
          <w:szCs w:val="20"/>
        </w:rPr>
      </w:pPr>
      <w:r w:rsidRPr="00D7165B">
        <w:rPr>
          <w:rFonts w:ascii="Arial" w:hAnsi="Arial" w:cs="Arial"/>
          <w:snapToGrid w:val="0"/>
          <w:sz w:val="20"/>
          <w:szCs w:val="20"/>
        </w:rPr>
        <w:t xml:space="preserve">Así mismo, el numeral 4 del artículo 2° de la Ley </w:t>
      </w:r>
      <w:hyperlink r:id="rId8" w:anchor="0" w:history="1">
        <w:r w:rsidRPr="00D7165B">
          <w:rPr>
            <w:rFonts w:ascii="Arial" w:hAnsi="Arial" w:cs="Arial"/>
            <w:snapToGrid w:val="0"/>
            <w:sz w:val="20"/>
            <w:szCs w:val="20"/>
          </w:rPr>
          <w:t>1150</w:t>
        </w:r>
      </w:hyperlink>
      <w:r w:rsidRPr="00D7165B">
        <w:rPr>
          <w:rFonts w:ascii="Arial" w:hAnsi="Arial" w:cs="Arial"/>
          <w:snapToGrid w:val="0"/>
          <w:sz w:val="20"/>
          <w:szCs w:val="20"/>
        </w:rPr>
        <w:t xml:space="preserve"> de 2007, por medio de la cual se introducen medidas para la eficiencia y la transparencia en la Ley 80 de 1993 y se dictan otras disposiciones generales sobre la contratación con Recursos Públicos, establece:</w:t>
      </w:r>
    </w:p>
    <w:p w14:paraId="278855B6" w14:textId="77777777" w:rsidR="00D7165B" w:rsidRPr="00D7165B" w:rsidRDefault="00D7165B" w:rsidP="00D7165B">
      <w:pPr>
        <w:shd w:val="clear" w:color="auto" w:fill="FFFFFF"/>
        <w:spacing w:after="0" w:line="240" w:lineRule="auto"/>
        <w:jc w:val="both"/>
        <w:rPr>
          <w:rFonts w:ascii="Arial" w:hAnsi="Arial" w:cs="Arial"/>
          <w:snapToGrid w:val="0"/>
          <w:sz w:val="20"/>
          <w:szCs w:val="20"/>
        </w:rPr>
      </w:pPr>
    </w:p>
    <w:p w14:paraId="344CF7BE" w14:textId="77777777" w:rsidR="00D7165B" w:rsidRPr="00D7165B" w:rsidRDefault="00D7165B" w:rsidP="00D7165B">
      <w:pPr>
        <w:pStyle w:val="Prrafodelista"/>
        <w:shd w:val="clear" w:color="auto" w:fill="FFFFFF"/>
        <w:ind w:left="284"/>
        <w:jc w:val="both"/>
        <w:rPr>
          <w:rFonts w:ascii="Arial" w:hAnsi="Arial" w:cs="Arial"/>
          <w:i/>
          <w:snapToGrid w:val="0"/>
          <w:sz w:val="20"/>
          <w:szCs w:val="20"/>
        </w:rPr>
      </w:pPr>
      <w:r w:rsidRPr="00D7165B">
        <w:rPr>
          <w:rFonts w:ascii="Arial" w:hAnsi="Arial" w:cs="Arial"/>
          <w:i/>
          <w:snapToGrid w:val="0"/>
          <w:sz w:val="20"/>
          <w:szCs w:val="20"/>
        </w:rPr>
        <w:lastRenderedPageBreak/>
        <w:t>“ARTÍCULO 2°. DE LAS MODALIDADES DE SELECCIÓN. La escogencia del contratista se efectuará con arreglo a las modalidades de selección de licitación pública, selección abreviada, concurso de méritos y contratación directa, con base en las siguientes reglas:</w:t>
      </w:r>
    </w:p>
    <w:p w14:paraId="07C8F896" w14:textId="77777777" w:rsidR="00D7165B" w:rsidRPr="00D7165B" w:rsidRDefault="00D7165B" w:rsidP="00D7165B">
      <w:pPr>
        <w:pStyle w:val="Prrafodelista"/>
        <w:shd w:val="clear" w:color="auto" w:fill="FFFFFF"/>
        <w:ind w:left="284"/>
        <w:jc w:val="both"/>
        <w:rPr>
          <w:rFonts w:ascii="Arial" w:hAnsi="Arial" w:cs="Arial"/>
          <w:i/>
          <w:snapToGrid w:val="0"/>
          <w:sz w:val="20"/>
          <w:szCs w:val="20"/>
        </w:rPr>
      </w:pPr>
    </w:p>
    <w:p w14:paraId="43F54DB0" w14:textId="41B0D58D" w:rsidR="00D7165B" w:rsidRPr="00D7165B" w:rsidRDefault="00D7165B" w:rsidP="00D7165B">
      <w:pPr>
        <w:pStyle w:val="Prrafodelista"/>
        <w:shd w:val="clear" w:color="auto" w:fill="FFFFFF"/>
        <w:ind w:left="284"/>
        <w:jc w:val="both"/>
        <w:rPr>
          <w:rFonts w:ascii="Arial" w:hAnsi="Arial" w:cs="Arial"/>
          <w:i/>
          <w:snapToGrid w:val="0"/>
          <w:sz w:val="20"/>
          <w:szCs w:val="20"/>
        </w:rPr>
      </w:pPr>
      <w:r w:rsidRPr="00D7165B">
        <w:rPr>
          <w:rFonts w:ascii="Arial" w:hAnsi="Arial" w:cs="Arial"/>
          <w:i/>
          <w:snapToGrid w:val="0"/>
          <w:sz w:val="20"/>
          <w:szCs w:val="20"/>
        </w:rPr>
        <w:t xml:space="preserve">(…) 4. Contratación directa. La modalidad de selección de contratación </w:t>
      </w:r>
      <w:r w:rsidR="00B84FAD" w:rsidRPr="00D7165B">
        <w:rPr>
          <w:rFonts w:ascii="Arial" w:hAnsi="Arial" w:cs="Arial"/>
          <w:i/>
          <w:snapToGrid w:val="0"/>
          <w:sz w:val="20"/>
          <w:szCs w:val="20"/>
        </w:rPr>
        <w:t>directa</w:t>
      </w:r>
      <w:r w:rsidR="00B84FAD">
        <w:rPr>
          <w:rFonts w:ascii="Arial" w:hAnsi="Arial" w:cs="Arial"/>
          <w:i/>
          <w:snapToGrid w:val="0"/>
          <w:sz w:val="20"/>
          <w:szCs w:val="20"/>
        </w:rPr>
        <w:t xml:space="preserve">, </w:t>
      </w:r>
      <w:r w:rsidRPr="00D7165B">
        <w:rPr>
          <w:rFonts w:ascii="Arial" w:hAnsi="Arial" w:cs="Arial"/>
          <w:i/>
          <w:snapToGrid w:val="0"/>
          <w:sz w:val="20"/>
          <w:szCs w:val="20"/>
        </w:rPr>
        <w:t>solamente procederá en los siguientes casos:(…) </w:t>
      </w:r>
      <w:r w:rsidRPr="00D7165B">
        <w:rPr>
          <w:rFonts w:ascii="Arial" w:hAnsi="Arial" w:cs="Arial"/>
          <w:i/>
          <w:snapToGrid w:val="0"/>
          <w:sz w:val="20"/>
          <w:szCs w:val="20"/>
          <w:u w:val="single"/>
        </w:rPr>
        <w:t>h) Para la prestación de servicios profesionales y de apoyo a la gestión</w:t>
      </w:r>
      <w:r w:rsidRPr="00D7165B">
        <w:rPr>
          <w:rFonts w:ascii="Arial" w:hAnsi="Arial" w:cs="Arial"/>
          <w:i/>
          <w:snapToGrid w:val="0"/>
          <w:sz w:val="20"/>
          <w:szCs w:val="20"/>
        </w:rPr>
        <w:t>, o para la ejecución de trabajos artísticos que sólo puedan encomendarse a determinadas personas naturales; (…).” (Subrayado fuera de texto).</w:t>
      </w:r>
    </w:p>
    <w:p w14:paraId="34B21F72" w14:textId="77777777" w:rsidR="00D7165B" w:rsidRPr="00D7165B" w:rsidRDefault="00D7165B" w:rsidP="00D7165B">
      <w:pPr>
        <w:shd w:val="clear" w:color="auto" w:fill="FFFFFF"/>
        <w:spacing w:after="0" w:line="240" w:lineRule="auto"/>
        <w:jc w:val="both"/>
        <w:rPr>
          <w:rFonts w:ascii="Arial" w:hAnsi="Arial" w:cs="Arial"/>
          <w:snapToGrid w:val="0"/>
          <w:sz w:val="20"/>
          <w:szCs w:val="20"/>
        </w:rPr>
      </w:pPr>
    </w:p>
    <w:p w14:paraId="306D2F55" w14:textId="77777777" w:rsidR="00D7165B" w:rsidRPr="00D7165B" w:rsidRDefault="00D7165B" w:rsidP="00D7165B">
      <w:pPr>
        <w:shd w:val="clear" w:color="auto" w:fill="FFFFFF"/>
        <w:spacing w:after="0" w:line="240" w:lineRule="auto"/>
        <w:jc w:val="both"/>
        <w:rPr>
          <w:rFonts w:ascii="Arial" w:hAnsi="Arial" w:cs="Arial"/>
          <w:snapToGrid w:val="0"/>
          <w:sz w:val="20"/>
          <w:szCs w:val="20"/>
        </w:rPr>
      </w:pPr>
      <w:r w:rsidRPr="00D7165B">
        <w:rPr>
          <w:rFonts w:ascii="Arial" w:hAnsi="Arial" w:cs="Arial"/>
          <w:snapToGrid w:val="0"/>
          <w:sz w:val="20"/>
          <w:szCs w:val="20"/>
        </w:rPr>
        <w:t>A su vez, el Decreto 1082 de 2015, por medio del cual se expide el Decreto Único Reglamentario del Sector Administrativo de Planeación Nacional, señala:</w:t>
      </w:r>
    </w:p>
    <w:p w14:paraId="67BD9E54" w14:textId="77777777" w:rsidR="00D7165B" w:rsidRPr="00D7165B" w:rsidRDefault="00D7165B" w:rsidP="00D7165B">
      <w:pPr>
        <w:shd w:val="clear" w:color="auto" w:fill="FFFFFF"/>
        <w:spacing w:after="0" w:line="240" w:lineRule="auto"/>
        <w:jc w:val="both"/>
        <w:rPr>
          <w:rFonts w:ascii="Arial" w:hAnsi="Arial" w:cs="Arial"/>
          <w:snapToGrid w:val="0"/>
          <w:sz w:val="20"/>
          <w:szCs w:val="20"/>
        </w:rPr>
      </w:pPr>
    </w:p>
    <w:p w14:paraId="706FDD2C" w14:textId="77777777" w:rsidR="00D7165B" w:rsidRPr="00D7165B" w:rsidRDefault="00D7165B" w:rsidP="00D7165B">
      <w:pPr>
        <w:pStyle w:val="Prrafodelista"/>
        <w:shd w:val="clear" w:color="auto" w:fill="FFFFFF"/>
        <w:ind w:left="284"/>
        <w:jc w:val="both"/>
        <w:rPr>
          <w:rFonts w:ascii="Arial" w:hAnsi="Arial" w:cs="Arial"/>
          <w:i/>
          <w:snapToGrid w:val="0"/>
          <w:sz w:val="20"/>
          <w:szCs w:val="20"/>
        </w:rPr>
      </w:pPr>
      <w:r w:rsidRPr="00D7165B">
        <w:rPr>
          <w:rFonts w:ascii="Arial" w:hAnsi="Arial" w:cs="Arial"/>
          <w:i/>
          <w:snapToGrid w:val="0"/>
          <w:sz w:val="20"/>
          <w:szCs w:val="20"/>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0E84C6F7" w14:textId="77777777" w:rsidR="00D7165B" w:rsidRPr="00D7165B" w:rsidRDefault="00D7165B" w:rsidP="00D7165B">
      <w:pPr>
        <w:pStyle w:val="Prrafodelista"/>
        <w:shd w:val="clear" w:color="auto" w:fill="FFFFFF"/>
        <w:ind w:left="284" w:right="566"/>
        <w:rPr>
          <w:rFonts w:ascii="Arial" w:hAnsi="Arial" w:cs="Arial"/>
          <w:i/>
          <w:snapToGrid w:val="0"/>
          <w:sz w:val="20"/>
          <w:szCs w:val="20"/>
        </w:rPr>
      </w:pPr>
      <w:r w:rsidRPr="00D7165B">
        <w:rPr>
          <w:rFonts w:ascii="Arial" w:hAnsi="Arial" w:cs="Arial"/>
          <w:i/>
          <w:snapToGrid w:val="0"/>
          <w:sz w:val="20"/>
          <w:szCs w:val="20"/>
        </w:rPr>
        <w:t> </w:t>
      </w:r>
    </w:p>
    <w:p w14:paraId="16D1AD73" w14:textId="77777777" w:rsidR="00D7165B" w:rsidRPr="00D7165B" w:rsidRDefault="00D7165B" w:rsidP="00D7165B">
      <w:pPr>
        <w:pStyle w:val="Prrafodelista"/>
        <w:shd w:val="clear" w:color="auto" w:fill="FFFFFF"/>
        <w:ind w:left="284"/>
        <w:jc w:val="both"/>
        <w:rPr>
          <w:rFonts w:ascii="Arial" w:hAnsi="Arial" w:cs="Arial"/>
          <w:i/>
          <w:snapToGrid w:val="0"/>
          <w:sz w:val="20"/>
          <w:szCs w:val="20"/>
        </w:rPr>
      </w:pPr>
      <w:r w:rsidRPr="00D7165B">
        <w:rPr>
          <w:rFonts w:ascii="Arial" w:hAnsi="Arial" w:cs="Arial"/>
          <w:i/>
          <w:iCs/>
          <w:snapToGrid w:val="0"/>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4F7E5B4" w14:textId="77777777" w:rsidR="00D7165B" w:rsidRPr="00D7165B" w:rsidRDefault="00D7165B" w:rsidP="00D7165B">
      <w:pPr>
        <w:pStyle w:val="NormalWeb"/>
        <w:spacing w:before="0" w:beforeAutospacing="0" w:after="0" w:afterAutospacing="0"/>
        <w:jc w:val="both"/>
        <w:rPr>
          <w:rFonts w:ascii="Arial" w:hAnsi="Arial" w:cs="Arial"/>
          <w:sz w:val="20"/>
          <w:szCs w:val="20"/>
        </w:rPr>
      </w:pPr>
    </w:p>
    <w:p w14:paraId="3533E476" w14:textId="77777777" w:rsidR="00D7165B" w:rsidRPr="00D7165B" w:rsidRDefault="00D7165B" w:rsidP="00D7165B">
      <w:pPr>
        <w:spacing w:after="0" w:line="240" w:lineRule="auto"/>
        <w:jc w:val="both"/>
        <w:rPr>
          <w:rFonts w:ascii="Arial" w:hAnsi="Arial" w:cs="Arial"/>
          <w:sz w:val="20"/>
          <w:szCs w:val="20"/>
        </w:rPr>
      </w:pPr>
      <w:r w:rsidRPr="00D7165B">
        <w:rPr>
          <w:rFonts w:ascii="Arial" w:hAnsi="Arial" w:cs="Arial"/>
          <w:sz w:val="20"/>
          <w:szCs w:val="20"/>
        </w:rPr>
        <w:t xml:space="preserve">Así mismo, una vez analizado el mercado, el sector y la justificación del presente proceso se requiere de una persona natural que cumpla con los requisitos de idoneidad, experiencia y conocimiento, para el cumplimiento del objeto requerido </w:t>
      </w:r>
      <w:r w:rsidRPr="00D7165B">
        <w:rPr>
          <w:rFonts w:ascii="Arial" w:hAnsi="Arial" w:cs="Arial"/>
          <w:sz w:val="20"/>
          <w:szCs w:val="20"/>
          <w:lang w:val="es-MX"/>
        </w:rPr>
        <w:t>según lo</w:t>
      </w:r>
      <w:r w:rsidRPr="00D7165B">
        <w:rPr>
          <w:rFonts w:ascii="Arial" w:hAnsi="Arial" w:cs="Arial"/>
          <w:sz w:val="20"/>
          <w:szCs w:val="20"/>
        </w:rPr>
        <w:t xml:space="preserve"> establecido en el artículo 2.2.2.3.7 y 2.2.2.3.8 del Decreto 1082 de 2015:</w:t>
      </w:r>
    </w:p>
    <w:p w14:paraId="22D053F1" w14:textId="77777777" w:rsidR="00D7165B" w:rsidRPr="00D7165B" w:rsidRDefault="00D7165B" w:rsidP="00D7165B">
      <w:pPr>
        <w:spacing w:after="0" w:line="240" w:lineRule="auto"/>
        <w:jc w:val="both"/>
        <w:rPr>
          <w:rFonts w:ascii="Arial" w:hAnsi="Arial" w:cs="Arial"/>
          <w:i/>
          <w:iCs/>
          <w:sz w:val="20"/>
          <w:szCs w:val="20"/>
          <w:lang w:eastAsia="es-CO"/>
        </w:rPr>
      </w:pPr>
    </w:p>
    <w:p w14:paraId="2D310C8F" w14:textId="77777777" w:rsidR="00D7165B" w:rsidRPr="00D7165B" w:rsidRDefault="00D7165B" w:rsidP="00D7165B">
      <w:pPr>
        <w:spacing w:after="0" w:line="240" w:lineRule="auto"/>
        <w:ind w:left="142"/>
        <w:jc w:val="both"/>
        <w:rPr>
          <w:rFonts w:ascii="Arial" w:hAnsi="Arial" w:cs="Arial"/>
          <w:i/>
          <w:iCs/>
          <w:sz w:val="20"/>
          <w:szCs w:val="20"/>
          <w:lang w:eastAsia="es-CO"/>
        </w:rPr>
      </w:pPr>
      <w:r w:rsidRPr="00D7165B">
        <w:rPr>
          <w:rFonts w:ascii="Arial" w:hAnsi="Arial" w:cs="Arial"/>
          <w:b/>
          <w:bCs/>
          <w:i/>
          <w:iCs/>
          <w:sz w:val="20"/>
          <w:szCs w:val="20"/>
          <w:lang w:eastAsia="es-CO"/>
        </w:rPr>
        <w:t>Artículo 2.2.2.3.7. Experiencia</w:t>
      </w:r>
      <w:r w:rsidRPr="00D7165B">
        <w:rPr>
          <w:rFonts w:ascii="Arial" w:hAnsi="Arial" w:cs="Arial"/>
          <w:i/>
          <w:iCs/>
          <w:sz w:val="20"/>
          <w:szCs w:val="20"/>
          <w:lang w:eastAsia="es-CO"/>
        </w:rPr>
        <w:t>. Se entiende por experiencia los conocimientos, las habilidades y las destrezas adquiridas o desarrolladas mediante el ejercicio de una profesión, arte u oficio. </w:t>
      </w:r>
    </w:p>
    <w:p w14:paraId="4DBB92C7"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Para los efectos del presente decreto, la experiencia se clasifica en profesional, relacionada, laboral y docente. </w:t>
      </w:r>
    </w:p>
    <w:p w14:paraId="2FFACB6A" w14:textId="77777777" w:rsidR="00D7165B" w:rsidRPr="00D7165B" w:rsidRDefault="00D7165B" w:rsidP="00D7165B">
      <w:pPr>
        <w:spacing w:after="0" w:line="240" w:lineRule="auto"/>
        <w:ind w:left="142" w:right="49"/>
        <w:jc w:val="both"/>
        <w:rPr>
          <w:rFonts w:ascii="Arial" w:hAnsi="Arial" w:cs="Arial"/>
          <w:i/>
          <w:sz w:val="20"/>
          <w:szCs w:val="20"/>
          <w:lang w:eastAsia="es-CO"/>
        </w:rPr>
      </w:pPr>
    </w:p>
    <w:p w14:paraId="435A634C"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b/>
          <w:bCs/>
          <w:i/>
          <w:sz w:val="20"/>
          <w:szCs w:val="20"/>
          <w:lang w:eastAsia="es-CO"/>
        </w:rPr>
        <w:t>Experiencia Profesional. </w:t>
      </w:r>
      <w:r w:rsidRPr="00D7165B">
        <w:rPr>
          <w:rFonts w:ascii="Arial" w:hAnsi="Arial" w:cs="Arial"/>
          <w:i/>
          <w:sz w:val="20"/>
          <w:szCs w:val="20"/>
          <w:lang w:eastAsia="es-CO"/>
        </w:rPr>
        <w:t>Es la adquirida a partir de la terminación y aprobación del pensum académico de la respectiva formación profesional, en el ejercicio de las actividades propias de la profesión o disciplina académica exigida para el desempeño del empleo. </w:t>
      </w:r>
    </w:p>
    <w:p w14:paraId="7DA02084"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w:t>
      </w:r>
    </w:p>
    <w:p w14:paraId="030C53DB" w14:textId="77777777" w:rsidR="00D7165B" w:rsidRPr="00D7165B" w:rsidRDefault="00D7165B" w:rsidP="00D7165B">
      <w:pPr>
        <w:spacing w:after="0" w:line="240" w:lineRule="auto"/>
        <w:ind w:left="142" w:right="49"/>
        <w:jc w:val="both"/>
        <w:rPr>
          <w:rFonts w:ascii="Arial" w:hAnsi="Arial" w:cs="Arial"/>
          <w:i/>
          <w:sz w:val="20"/>
          <w:szCs w:val="20"/>
          <w:lang w:eastAsia="es-CO"/>
        </w:rPr>
      </w:pPr>
    </w:p>
    <w:p w14:paraId="0AF99B41"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b/>
          <w:bCs/>
          <w:i/>
          <w:sz w:val="20"/>
          <w:szCs w:val="20"/>
          <w:lang w:eastAsia="es-CO"/>
        </w:rPr>
        <w:t>Experiencia Relacionada. </w:t>
      </w:r>
      <w:r w:rsidRPr="00D7165B">
        <w:rPr>
          <w:rFonts w:ascii="Arial" w:hAnsi="Arial" w:cs="Arial"/>
          <w:i/>
          <w:sz w:val="20"/>
          <w:szCs w:val="20"/>
          <w:lang w:eastAsia="es-CO"/>
        </w:rPr>
        <w:t>Es la adquirida en el ejercicio de empleos o actividades que tengan funciones similares a las del cargo a proveer. </w:t>
      </w:r>
    </w:p>
    <w:p w14:paraId="24C5C3EA" w14:textId="77777777" w:rsidR="00D7165B" w:rsidRPr="00D7165B" w:rsidRDefault="00D7165B" w:rsidP="00D7165B">
      <w:pPr>
        <w:spacing w:after="0" w:line="240" w:lineRule="auto"/>
        <w:ind w:left="142" w:right="49"/>
        <w:jc w:val="both"/>
        <w:rPr>
          <w:rFonts w:ascii="Arial" w:hAnsi="Arial" w:cs="Arial"/>
          <w:i/>
          <w:sz w:val="20"/>
          <w:szCs w:val="20"/>
          <w:lang w:eastAsia="es-CO"/>
        </w:rPr>
      </w:pPr>
    </w:p>
    <w:p w14:paraId="51F9B46D"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b/>
          <w:bCs/>
          <w:i/>
          <w:sz w:val="20"/>
          <w:szCs w:val="20"/>
          <w:lang w:eastAsia="es-CO"/>
        </w:rPr>
        <w:t>Experiencia Laboral. </w:t>
      </w:r>
      <w:r w:rsidRPr="00D7165B">
        <w:rPr>
          <w:rFonts w:ascii="Arial" w:hAnsi="Arial" w:cs="Arial"/>
          <w:i/>
          <w:sz w:val="20"/>
          <w:szCs w:val="20"/>
          <w:lang w:eastAsia="es-CO"/>
        </w:rPr>
        <w:t>Es la adquirida con el ejercicio de cualquier empleo, ocupación, arte u oficio. </w:t>
      </w:r>
    </w:p>
    <w:p w14:paraId="738B8EAD"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w:t>
      </w:r>
    </w:p>
    <w:p w14:paraId="4BED7989" w14:textId="77777777" w:rsidR="00D7165B" w:rsidRPr="00D7165B" w:rsidRDefault="00D7165B" w:rsidP="00D7165B">
      <w:pPr>
        <w:spacing w:after="0" w:line="240" w:lineRule="auto"/>
        <w:ind w:left="142" w:right="49"/>
        <w:jc w:val="both"/>
        <w:rPr>
          <w:rFonts w:ascii="Arial" w:hAnsi="Arial" w:cs="Arial"/>
          <w:i/>
          <w:sz w:val="20"/>
          <w:szCs w:val="20"/>
          <w:lang w:eastAsia="es-CO"/>
        </w:rPr>
      </w:pPr>
    </w:p>
    <w:p w14:paraId="705C4BD1" w14:textId="77777777" w:rsidR="00D7165B" w:rsidRPr="00D7165B" w:rsidRDefault="00D7165B" w:rsidP="00D7165B">
      <w:pPr>
        <w:spacing w:after="0" w:line="240" w:lineRule="auto"/>
        <w:ind w:left="142" w:right="49"/>
        <w:jc w:val="both"/>
        <w:rPr>
          <w:rFonts w:ascii="Arial" w:hAnsi="Arial" w:cs="Arial"/>
          <w:i/>
          <w:sz w:val="20"/>
          <w:szCs w:val="20"/>
          <w:lang w:eastAsia="es-CO"/>
        </w:rPr>
      </w:pPr>
      <w:bookmarkStart w:id="9" w:name="ver_30048090"/>
      <w:bookmarkStart w:id="10" w:name="ver_30048091"/>
      <w:bookmarkEnd w:id="9"/>
      <w:bookmarkEnd w:id="10"/>
      <w:r w:rsidRPr="00D7165B">
        <w:rPr>
          <w:rFonts w:ascii="Arial" w:hAnsi="Arial" w:cs="Arial"/>
          <w:b/>
          <w:bCs/>
          <w:i/>
          <w:sz w:val="20"/>
          <w:szCs w:val="20"/>
          <w:lang w:eastAsia="es-CO"/>
        </w:rPr>
        <w:t>Artículo 2.2.2.3.8. </w:t>
      </w:r>
      <w:r w:rsidRPr="00D7165B">
        <w:rPr>
          <w:rFonts w:ascii="Arial" w:hAnsi="Arial" w:cs="Arial"/>
          <w:b/>
          <w:bCs/>
          <w:i/>
          <w:iCs/>
          <w:sz w:val="20"/>
          <w:szCs w:val="20"/>
          <w:lang w:eastAsia="es-CO"/>
        </w:rPr>
        <w:t>Certificación de la experiencia</w:t>
      </w:r>
      <w:r w:rsidRPr="00D7165B">
        <w:rPr>
          <w:rFonts w:ascii="Arial" w:hAnsi="Arial" w:cs="Arial"/>
          <w:i/>
          <w:sz w:val="20"/>
          <w:szCs w:val="20"/>
          <w:lang w:eastAsia="es-CO"/>
        </w:rPr>
        <w:t>. La experiencia se acreditará mediante la presentación de constancias expedidas por la autoridad competente de las respectivas instituciones oficiales o privadas. </w:t>
      </w:r>
    </w:p>
    <w:p w14:paraId="1FD582F8"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Cuando el interesado haya ejercido su profesión o actividad en forma independiente, la experiencia se acreditará mediante declaración del mismo. </w:t>
      </w:r>
    </w:p>
    <w:p w14:paraId="5D0E2940" w14:textId="77777777" w:rsidR="00D7165B" w:rsidRPr="00D7165B" w:rsidRDefault="00D7165B" w:rsidP="00D7165B">
      <w:pPr>
        <w:spacing w:after="0" w:line="240" w:lineRule="auto"/>
        <w:ind w:left="142" w:right="49"/>
        <w:jc w:val="both"/>
        <w:rPr>
          <w:rFonts w:ascii="Arial" w:hAnsi="Arial" w:cs="Arial"/>
          <w:i/>
          <w:sz w:val="20"/>
          <w:szCs w:val="20"/>
          <w:lang w:eastAsia="es-CO"/>
        </w:rPr>
      </w:pPr>
    </w:p>
    <w:p w14:paraId="03516F32"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lastRenderedPageBreak/>
        <w:t>Las certificaciones o declaraciones de experiencia deberán contener como mínimo, la siguiente información: </w:t>
      </w:r>
    </w:p>
    <w:p w14:paraId="662376B3"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1. Nombre o razón social de la entidad o empresa. </w:t>
      </w:r>
    </w:p>
    <w:p w14:paraId="798DB14E" w14:textId="77777777" w:rsidR="00D7165B" w:rsidRPr="00D7165B" w:rsidRDefault="00D7165B" w:rsidP="00D7165B">
      <w:pPr>
        <w:spacing w:after="0" w:line="240" w:lineRule="auto"/>
        <w:ind w:left="142" w:right="49"/>
        <w:jc w:val="both"/>
        <w:rPr>
          <w:rFonts w:ascii="Arial" w:hAnsi="Arial" w:cs="Arial"/>
          <w:i/>
          <w:sz w:val="20"/>
          <w:szCs w:val="20"/>
          <w:lang w:eastAsia="es-CO"/>
        </w:rPr>
      </w:pPr>
      <w:r w:rsidRPr="00D7165B">
        <w:rPr>
          <w:rFonts w:ascii="Arial" w:hAnsi="Arial" w:cs="Arial"/>
          <w:i/>
          <w:sz w:val="20"/>
          <w:szCs w:val="20"/>
          <w:lang w:eastAsia="es-CO"/>
        </w:rPr>
        <w:t>2. Tiempo de servicio.</w:t>
      </w:r>
    </w:p>
    <w:p w14:paraId="4BD7ECFB" w14:textId="77777777" w:rsidR="00D7165B" w:rsidRPr="00D7165B" w:rsidRDefault="00D7165B" w:rsidP="00D7165B">
      <w:pPr>
        <w:spacing w:after="0" w:line="240" w:lineRule="auto"/>
        <w:ind w:left="142" w:right="49"/>
        <w:jc w:val="both"/>
        <w:rPr>
          <w:rFonts w:ascii="Arial" w:hAnsi="Arial" w:cs="Arial"/>
          <w:i/>
          <w:iCs/>
          <w:sz w:val="20"/>
          <w:szCs w:val="20"/>
        </w:rPr>
      </w:pPr>
      <w:r w:rsidRPr="00D7165B">
        <w:rPr>
          <w:rFonts w:ascii="Arial" w:hAnsi="Arial" w:cs="Arial"/>
          <w:i/>
          <w:iCs/>
          <w:sz w:val="20"/>
          <w:szCs w:val="20"/>
          <w:lang w:eastAsia="es-CO"/>
        </w:rPr>
        <w:t>3. Relación de funciones desempeñadas. </w:t>
      </w:r>
      <w:r w:rsidRPr="00D7165B">
        <w:rPr>
          <w:rFonts w:ascii="Arial" w:hAnsi="Arial" w:cs="Arial"/>
          <w:i/>
          <w:iCs/>
          <w:sz w:val="20"/>
          <w:szCs w:val="20"/>
        </w:rPr>
        <w:t>(…)”</w:t>
      </w:r>
    </w:p>
    <w:p w14:paraId="35AB2589" w14:textId="77777777" w:rsidR="00D7165B" w:rsidRPr="00D7165B" w:rsidRDefault="00D7165B" w:rsidP="00D7165B">
      <w:pPr>
        <w:spacing w:after="0" w:line="240" w:lineRule="auto"/>
        <w:ind w:left="142" w:right="49"/>
        <w:jc w:val="both"/>
        <w:rPr>
          <w:rFonts w:ascii="Arial" w:hAnsi="Arial" w:cs="Arial"/>
          <w:i/>
          <w:iCs/>
          <w:sz w:val="20"/>
          <w:szCs w:val="20"/>
          <w:lang w:eastAsia="es-CO"/>
        </w:rPr>
      </w:pPr>
    </w:p>
    <w:p w14:paraId="01CBD622" w14:textId="77777777" w:rsidR="00D7165B" w:rsidRPr="00D7165B" w:rsidRDefault="00D7165B" w:rsidP="00D7165B">
      <w:pPr>
        <w:spacing w:after="0" w:line="240" w:lineRule="auto"/>
        <w:jc w:val="both"/>
        <w:rPr>
          <w:rFonts w:ascii="Arial" w:hAnsi="Arial" w:cs="Arial"/>
          <w:sz w:val="20"/>
          <w:szCs w:val="20"/>
        </w:rPr>
      </w:pPr>
      <w:r w:rsidRPr="00D7165B">
        <w:rPr>
          <w:rFonts w:ascii="Arial" w:hAnsi="Arial" w:cs="Arial"/>
          <w:sz w:val="20"/>
          <w:szCs w:val="20"/>
        </w:rPr>
        <w:t xml:space="preserve">Por su parte, el Decreto 1068 de 2015 </w:t>
      </w:r>
      <w:r w:rsidRPr="00D7165B">
        <w:rPr>
          <w:rFonts w:ascii="Arial" w:hAnsi="Arial" w:cs="Arial"/>
          <w:i/>
          <w:iCs/>
          <w:sz w:val="20"/>
          <w:szCs w:val="20"/>
        </w:rPr>
        <w:t>“Por medio del cual se expide el Decreto Único Reglamentario del Sector Hacienda y Crédito Público</w:t>
      </w:r>
      <w:r w:rsidRPr="00D7165B">
        <w:rPr>
          <w:rFonts w:ascii="Arial" w:hAnsi="Arial" w:cs="Arial"/>
          <w:sz w:val="20"/>
          <w:szCs w:val="20"/>
        </w:rPr>
        <w:t>”, establece:</w:t>
      </w:r>
    </w:p>
    <w:p w14:paraId="03E29645" w14:textId="77777777" w:rsidR="00D7165B" w:rsidRPr="00D7165B" w:rsidRDefault="00D7165B" w:rsidP="00D7165B">
      <w:pPr>
        <w:spacing w:after="0" w:line="240" w:lineRule="auto"/>
        <w:jc w:val="both"/>
        <w:rPr>
          <w:rFonts w:ascii="Arial" w:hAnsi="Arial" w:cs="Arial"/>
          <w:sz w:val="20"/>
          <w:szCs w:val="20"/>
        </w:rPr>
      </w:pPr>
    </w:p>
    <w:p w14:paraId="26AB8639" w14:textId="77777777" w:rsidR="00D7165B" w:rsidRPr="00D7165B" w:rsidRDefault="00D7165B" w:rsidP="00D7165B">
      <w:pPr>
        <w:pStyle w:val="NormalWeb"/>
        <w:tabs>
          <w:tab w:val="left" w:pos="8789"/>
        </w:tabs>
        <w:spacing w:before="0" w:beforeAutospacing="0" w:after="0" w:afterAutospacing="0"/>
        <w:ind w:left="284" w:right="425"/>
        <w:jc w:val="both"/>
        <w:rPr>
          <w:rFonts w:ascii="Arial" w:hAnsi="Arial" w:cs="Arial"/>
          <w:i/>
          <w:iCs/>
          <w:sz w:val="20"/>
          <w:szCs w:val="20"/>
        </w:rPr>
      </w:pPr>
      <w:r w:rsidRPr="00D7165B">
        <w:rPr>
          <w:rFonts w:ascii="Arial" w:hAnsi="Arial" w:cs="Arial"/>
          <w:i/>
          <w:iCs/>
          <w:sz w:val="20"/>
          <w:szCs w:val="20"/>
        </w:rPr>
        <w:t>“</w:t>
      </w:r>
      <w:r w:rsidRPr="00D7165B">
        <w:rPr>
          <w:rStyle w:val="Textoennegrita"/>
          <w:rFonts w:ascii="Arial" w:eastAsia="Calibri" w:hAnsi="Arial" w:cs="Arial"/>
          <w:i/>
          <w:iCs/>
          <w:sz w:val="20"/>
          <w:szCs w:val="20"/>
        </w:rPr>
        <w:t>Artículo 2.8.4.4.5. CONDICIONES PARA CONTRATAR LA PRESTACIÓN DE SERVICIOS.</w:t>
      </w:r>
      <w:r w:rsidRPr="00D7165B">
        <w:rPr>
          <w:rFonts w:ascii="Arial" w:hAnsi="Arial" w:cs="Arial"/>
          <w:i/>
          <w:iCs/>
          <w:sz w:val="20"/>
          <w:szCs w:val="20"/>
        </w:rPr>
        <w:t> Los contratos de prestación de servicios con personas naturales o jurídicas, sólo se podrán celebrar cuando no exista personal de planta con capacidad para realizar las actividades que se contratarán. </w:t>
      </w:r>
    </w:p>
    <w:p w14:paraId="1D49092C" w14:textId="77777777" w:rsidR="00D7165B" w:rsidRPr="00D7165B" w:rsidRDefault="00D7165B" w:rsidP="00D7165B">
      <w:pPr>
        <w:pStyle w:val="NormalWeb"/>
        <w:tabs>
          <w:tab w:val="left" w:pos="8789"/>
        </w:tabs>
        <w:spacing w:before="0" w:beforeAutospacing="0" w:after="0" w:afterAutospacing="0"/>
        <w:ind w:left="284" w:right="425"/>
        <w:jc w:val="both"/>
        <w:rPr>
          <w:rFonts w:ascii="Arial" w:hAnsi="Arial" w:cs="Arial"/>
          <w:i/>
          <w:iCs/>
          <w:sz w:val="20"/>
          <w:szCs w:val="20"/>
        </w:rPr>
      </w:pPr>
      <w:r w:rsidRPr="00D7165B">
        <w:rPr>
          <w:rFonts w:ascii="Arial" w:hAnsi="Arial" w:cs="Arial"/>
          <w:i/>
          <w:iCs/>
          <w:sz w:val="20"/>
          <w:szCs w:val="20"/>
        </w:rPr>
        <w:t>  </w:t>
      </w:r>
    </w:p>
    <w:p w14:paraId="15F1AABA" w14:textId="77777777" w:rsidR="00D7165B" w:rsidRPr="00D7165B" w:rsidRDefault="00D7165B" w:rsidP="00D7165B">
      <w:pPr>
        <w:pStyle w:val="NormalWeb"/>
        <w:tabs>
          <w:tab w:val="left" w:pos="8789"/>
        </w:tabs>
        <w:spacing w:before="0" w:beforeAutospacing="0" w:after="0" w:afterAutospacing="0"/>
        <w:ind w:left="284" w:right="425"/>
        <w:jc w:val="both"/>
        <w:rPr>
          <w:rFonts w:ascii="Arial" w:hAnsi="Arial" w:cs="Arial"/>
          <w:i/>
          <w:iCs/>
          <w:sz w:val="20"/>
          <w:szCs w:val="20"/>
        </w:rPr>
      </w:pPr>
      <w:r w:rsidRPr="00D7165B">
        <w:rPr>
          <w:rFonts w:ascii="Arial" w:hAnsi="Arial" w:cs="Arial"/>
          <w:i/>
          <w:iCs/>
          <w:sz w:val="20"/>
          <w:szCs w:val="20"/>
        </w:rPr>
        <w:t xml:space="preserve">Se entiende que no existe personal de planta en el respectivo organismo, entidad, ente público o persona jurídica, es imposible atender la actividad con personal de planta, </w:t>
      </w:r>
      <w:r w:rsidRPr="00D7165B">
        <w:rPr>
          <w:rFonts w:ascii="Arial" w:hAnsi="Arial" w:cs="Arial"/>
          <w:b/>
          <w:bCs/>
          <w:i/>
          <w:iCs/>
          <w:sz w:val="20"/>
          <w:szCs w:val="20"/>
          <w:u w:val="single"/>
        </w:rPr>
        <w:t>porque de acuerdo con los manuales específicos, no existe personal que pueda desarrollar la actividad para la cual se requiere contratar la prestación del servicio</w:t>
      </w:r>
      <w:r w:rsidRPr="00D7165B">
        <w:rPr>
          <w:rFonts w:ascii="Arial" w:hAnsi="Arial" w:cs="Arial"/>
          <w:i/>
          <w:iCs/>
          <w:sz w:val="20"/>
          <w:szCs w:val="20"/>
        </w:rPr>
        <w:t xml:space="preserve">, </w:t>
      </w:r>
      <w:r w:rsidRPr="00D7165B">
        <w:rPr>
          <w:rFonts w:ascii="Arial" w:hAnsi="Arial" w:cs="Arial"/>
          <w:b/>
          <w:bCs/>
          <w:i/>
          <w:iCs/>
          <w:sz w:val="20"/>
          <w:szCs w:val="20"/>
          <w:u w:val="single"/>
        </w:rPr>
        <w:t>o cuando el desarrollo de la actividad requiere un grado de especialización que implica la contratación del servicio</w:t>
      </w:r>
      <w:r w:rsidRPr="00D7165B">
        <w:rPr>
          <w:rFonts w:ascii="Arial" w:hAnsi="Arial" w:cs="Arial"/>
          <w:i/>
          <w:iCs/>
          <w:sz w:val="20"/>
          <w:szCs w:val="20"/>
        </w:rPr>
        <w:t>, o cuando aun existiendo personal en la planta, éste no sea suficiente, la inexistencia de personal suficiente deberá acreditarse por el jefe del respectivo organismo (…)”.  (Subrayado y negrilla fuera de texto)</w:t>
      </w:r>
    </w:p>
    <w:p w14:paraId="732F5335" w14:textId="77777777" w:rsidR="00D7165B" w:rsidRPr="00D7165B" w:rsidRDefault="00D7165B" w:rsidP="00D7165B">
      <w:pPr>
        <w:spacing w:after="0" w:line="240" w:lineRule="auto"/>
        <w:ind w:left="7788" w:right="900" w:firstLine="708"/>
        <w:jc w:val="both"/>
        <w:rPr>
          <w:rFonts w:ascii="Arial" w:hAnsi="Arial" w:cs="Arial"/>
          <w:i/>
          <w:iCs/>
          <w:sz w:val="20"/>
          <w:szCs w:val="20"/>
        </w:rPr>
      </w:pPr>
    </w:p>
    <w:p w14:paraId="79981232" w14:textId="77777777" w:rsidR="00D7165B" w:rsidRDefault="00D7165B" w:rsidP="00D7165B">
      <w:pPr>
        <w:spacing w:after="0" w:line="240" w:lineRule="auto"/>
        <w:jc w:val="both"/>
        <w:rPr>
          <w:rFonts w:ascii="Arial" w:hAnsi="Arial" w:cs="Arial"/>
          <w:i/>
          <w:iCs/>
          <w:sz w:val="20"/>
          <w:szCs w:val="20"/>
        </w:rPr>
      </w:pPr>
      <w:r w:rsidRPr="00D7165B">
        <w:rPr>
          <w:rFonts w:ascii="Arial" w:hAnsi="Arial" w:cs="Arial"/>
          <w:sz w:val="20"/>
          <w:szCs w:val="20"/>
        </w:rPr>
        <w:t xml:space="preserve">Por tanto, en virtud a la idoneidad reflejada en la experiencia y perfil profesional o </w:t>
      </w:r>
      <w:r w:rsidRPr="00D7165B">
        <w:rPr>
          <w:rFonts w:ascii="Arial" w:eastAsia="Calibri" w:hAnsi="Arial" w:cs="Arial"/>
          <w:sz w:val="20"/>
          <w:szCs w:val="20"/>
        </w:rPr>
        <w:t xml:space="preserve">tecnólogo o técnico, </w:t>
      </w:r>
      <w:r w:rsidRPr="00D7165B">
        <w:rPr>
          <w:rFonts w:ascii="Arial" w:hAnsi="Arial" w:cs="Arial"/>
          <w:sz w:val="20"/>
          <w:szCs w:val="20"/>
        </w:rPr>
        <w:t xml:space="preserve">de acuerdo con el objeto del contrato, la modalidad que se utilizará para la selección del contratista será la CONTRATACIÓN DIRECTA, en atención a las norma antes mencionadas y según el numeral 2.2.4.2.5.2 de la Resolución No. 03049 de 2014 </w:t>
      </w:r>
      <w:r w:rsidRPr="00D7165B">
        <w:rPr>
          <w:rFonts w:ascii="Arial" w:hAnsi="Arial" w:cs="Arial"/>
          <w:i/>
          <w:iCs/>
          <w:sz w:val="20"/>
          <w:szCs w:val="20"/>
        </w:rPr>
        <w:t>“Por la cual se adopta el Manual de Contratación de la Policía Nacional”</w:t>
      </w:r>
      <w:r w:rsidRPr="00D7165B">
        <w:rPr>
          <w:rFonts w:ascii="Arial" w:hAnsi="Arial" w:cs="Arial"/>
          <w:sz w:val="20"/>
          <w:szCs w:val="20"/>
        </w:rPr>
        <w:t xml:space="preserve"> y la Resolución No. 00090 del 15 de enero de 2018 </w:t>
      </w:r>
      <w:r w:rsidRPr="00D7165B">
        <w:rPr>
          <w:rFonts w:ascii="Arial" w:hAnsi="Arial" w:cs="Arial"/>
          <w:i/>
          <w:iCs/>
          <w:sz w:val="20"/>
          <w:szCs w:val="20"/>
        </w:rPr>
        <w:t>“Por la cual se actualiza, modifica y complementa el Manual de Contratación de la Policía Nacional adoptado mediante Resolución No. 03049 del 2014”.</w:t>
      </w:r>
    </w:p>
    <w:p w14:paraId="12DB55A4" w14:textId="77777777" w:rsidR="0087783F" w:rsidRDefault="0087783F" w:rsidP="00D7165B">
      <w:pPr>
        <w:spacing w:after="0" w:line="240" w:lineRule="auto"/>
        <w:jc w:val="both"/>
        <w:rPr>
          <w:rFonts w:ascii="Arial" w:hAnsi="Arial" w:cs="Arial"/>
          <w:i/>
          <w:iCs/>
          <w:sz w:val="20"/>
          <w:szCs w:val="20"/>
        </w:rPr>
      </w:pPr>
    </w:p>
    <w:p w14:paraId="31C3560B" w14:textId="77777777" w:rsidR="0087783F" w:rsidRDefault="0087783F" w:rsidP="00D7165B">
      <w:pPr>
        <w:spacing w:after="0" w:line="240" w:lineRule="auto"/>
        <w:jc w:val="both"/>
        <w:rPr>
          <w:rFonts w:ascii="Arial" w:hAnsi="Arial" w:cs="Arial"/>
          <w:i/>
          <w:iCs/>
          <w:sz w:val="20"/>
          <w:szCs w:val="20"/>
        </w:rPr>
      </w:pPr>
    </w:p>
    <w:p w14:paraId="07CD4509" w14:textId="77777777" w:rsidR="0087783F" w:rsidRDefault="0087783F" w:rsidP="00D7165B">
      <w:pPr>
        <w:spacing w:after="0" w:line="240" w:lineRule="auto"/>
        <w:jc w:val="both"/>
        <w:rPr>
          <w:rFonts w:ascii="Arial" w:hAnsi="Arial" w:cs="Arial"/>
          <w:i/>
          <w:iCs/>
          <w:sz w:val="20"/>
          <w:szCs w:val="20"/>
        </w:rPr>
      </w:pPr>
    </w:p>
    <w:bookmarkEnd w:id="8"/>
    <w:p w14:paraId="0FD1946A" w14:textId="444C8919" w:rsidR="005258E5" w:rsidRDefault="005258E5" w:rsidP="0087783F">
      <w:pPr>
        <w:pStyle w:val="Ttulo3"/>
        <w:keepLines w:val="0"/>
        <w:numPr>
          <w:ilvl w:val="0"/>
          <w:numId w:val="8"/>
        </w:numPr>
        <w:spacing w:before="0" w:line="240" w:lineRule="auto"/>
        <w:ind w:left="0" w:firstLine="0"/>
        <w:rPr>
          <w:rFonts w:ascii="Arial" w:hAnsi="Arial" w:cs="Arial"/>
          <w:b/>
          <w:bCs/>
          <w:color w:val="000000" w:themeColor="text1"/>
          <w:sz w:val="20"/>
          <w:szCs w:val="20"/>
        </w:rPr>
      </w:pPr>
      <w:r w:rsidRPr="00D7165B">
        <w:rPr>
          <w:rFonts w:ascii="Arial" w:hAnsi="Arial" w:cs="Arial"/>
          <w:b/>
          <w:bCs/>
          <w:color w:val="000000" w:themeColor="text1"/>
          <w:sz w:val="20"/>
          <w:szCs w:val="20"/>
        </w:rPr>
        <w:t>CRITERIOS DE SELECCIÓN</w:t>
      </w:r>
    </w:p>
    <w:p w14:paraId="28AD8454" w14:textId="77777777" w:rsidR="0087783F" w:rsidRPr="00CB047D" w:rsidRDefault="0087783F" w:rsidP="00CB047D">
      <w:pPr>
        <w:pStyle w:val="Textoindependiente2"/>
        <w:spacing w:after="0" w:line="240" w:lineRule="auto"/>
        <w:jc w:val="both"/>
        <w:rPr>
          <w:rFonts w:ascii="Arial" w:hAnsi="Arial" w:cs="Arial"/>
          <w:sz w:val="20"/>
          <w:szCs w:val="20"/>
        </w:rPr>
      </w:pPr>
    </w:p>
    <w:p w14:paraId="67D7A96C" w14:textId="1F766008" w:rsidR="00CB047D" w:rsidRPr="00CB047D" w:rsidRDefault="00CB047D" w:rsidP="00CB047D">
      <w:pPr>
        <w:pStyle w:val="Textoindependiente2"/>
        <w:spacing w:after="0" w:line="240" w:lineRule="auto"/>
        <w:jc w:val="both"/>
        <w:rPr>
          <w:rFonts w:ascii="Arial" w:hAnsi="Arial" w:cs="Arial"/>
          <w:b/>
          <w:bCs/>
          <w:sz w:val="20"/>
          <w:szCs w:val="20"/>
        </w:rPr>
      </w:pPr>
      <w:bookmarkStart w:id="11" w:name="_Hlk126004337"/>
      <w:r>
        <w:rPr>
          <w:rFonts w:ascii="Arial" w:hAnsi="Arial" w:cs="Arial"/>
          <w:b/>
          <w:bCs/>
          <w:sz w:val="20"/>
          <w:szCs w:val="20"/>
        </w:rPr>
        <w:t xml:space="preserve">4.1. </w:t>
      </w:r>
      <w:r w:rsidRPr="00CB047D">
        <w:rPr>
          <w:rFonts w:ascii="Arial" w:hAnsi="Arial" w:cs="Arial"/>
          <w:b/>
          <w:bCs/>
          <w:sz w:val="20"/>
          <w:szCs w:val="20"/>
        </w:rPr>
        <w:t>ESPECIFICACIONES TÉCNICAS MÍNIMAS</w:t>
      </w:r>
    </w:p>
    <w:bookmarkEnd w:id="11"/>
    <w:p w14:paraId="578B8FDD" w14:textId="77777777" w:rsidR="00CB047D" w:rsidRPr="00CB047D" w:rsidRDefault="00CB047D" w:rsidP="00CB047D">
      <w:pPr>
        <w:pStyle w:val="Textoindependiente2"/>
        <w:spacing w:after="0" w:line="240" w:lineRule="auto"/>
        <w:jc w:val="both"/>
        <w:rPr>
          <w:rFonts w:ascii="Arial" w:hAnsi="Arial" w:cs="Arial"/>
          <w:sz w:val="20"/>
          <w:szCs w:val="20"/>
        </w:rPr>
      </w:pPr>
    </w:p>
    <w:p w14:paraId="201B0640" w14:textId="77777777" w:rsidR="00CB047D" w:rsidRDefault="00CB047D" w:rsidP="00CB047D">
      <w:pPr>
        <w:pStyle w:val="Textoindependiente2"/>
        <w:spacing w:after="0" w:line="240" w:lineRule="auto"/>
        <w:jc w:val="both"/>
        <w:rPr>
          <w:rFonts w:ascii="Arial" w:hAnsi="Arial" w:cs="Arial"/>
          <w:sz w:val="20"/>
          <w:szCs w:val="20"/>
        </w:rPr>
      </w:pPr>
      <w:r w:rsidRPr="00CB047D">
        <w:rPr>
          <w:rFonts w:ascii="Arial" w:hAnsi="Arial" w:cs="Arial"/>
          <w:sz w:val="20"/>
          <w:szCs w:val="20"/>
        </w:rPr>
        <w:t xml:space="preserve">Los factores de verificación técnica están descritos en el anexo especificaciones técnicas mínimas, los cuales son de obligatorio cumplimiento. </w:t>
      </w:r>
    </w:p>
    <w:p w14:paraId="79A80AEF" w14:textId="77777777" w:rsidR="00CB047D" w:rsidRDefault="00CB047D" w:rsidP="00CB047D">
      <w:pPr>
        <w:pStyle w:val="Textoindependiente2"/>
        <w:spacing w:after="0" w:line="240" w:lineRule="auto"/>
        <w:jc w:val="both"/>
        <w:rPr>
          <w:rFonts w:ascii="Arial" w:hAnsi="Arial" w:cs="Arial"/>
          <w:sz w:val="20"/>
          <w:szCs w:val="20"/>
        </w:rPr>
      </w:pPr>
    </w:p>
    <w:p w14:paraId="0748A8E5" w14:textId="77777777" w:rsidR="00CB047D" w:rsidRPr="00F27608" w:rsidRDefault="00CB047D" w:rsidP="00CB047D">
      <w:pPr>
        <w:pStyle w:val="Textoindependiente2"/>
        <w:numPr>
          <w:ilvl w:val="2"/>
          <w:numId w:val="24"/>
        </w:numPr>
        <w:spacing w:after="0" w:line="240" w:lineRule="auto"/>
        <w:rPr>
          <w:rFonts w:ascii="Arial" w:eastAsia="Calibri" w:hAnsi="Arial" w:cs="Arial"/>
          <w:b/>
          <w:sz w:val="20"/>
          <w:szCs w:val="20"/>
        </w:rPr>
      </w:pPr>
      <w:r w:rsidRPr="00F27608">
        <w:rPr>
          <w:rFonts w:ascii="Arial" w:eastAsia="Calibri" w:hAnsi="Arial" w:cs="Arial"/>
          <w:b/>
          <w:bCs/>
          <w:sz w:val="20"/>
          <w:szCs w:val="20"/>
        </w:rPr>
        <w:t>NIVEL DE EDUCACIÓN O NIVEL ACADÉMICO</w:t>
      </w:r>
    </w:p>
    <w:p w14:paraId="09840BC6" w14:textId="77777777" w:rsidR="00CB047D" w:rsidRPr="00C02463" w:rsidRDefault="00CB047D" w:rsidP="00CB047D">
      <w:pPr>
        <w:spacing w:after="0" w:line="240" w:lineRule="auto"/>
        <w:jc w:val="both"/>
        <w:rPr>
          <w:rFonts w:ascii="Arial" w:eastAsia="Times New Roman" w:hAnsi="Arial" w:cs="Arial"/>
          <w:sz w:val="20"/>
          <w:szCs w:val="20"/>
        </w:rPr>
      </w:pPr>
    </w:p>
    <w:p w14:paraId="29C44F59" w14:textId="6D3E3B53" w:rsidR="00CB047D" w:rsidRPr="00C02463" w:rsidRDefault="00CB047D" w:rsidP="00CB047D">
      <w:pPr>
        <w:spacing w:after="0" w:line="240" w:lineRule="auto"/>
        <w:jc w:val="both"/>
        <w:rPr>
          <w:rFonts w:ascii="Arial" w:eastAsia="Times New Roman" w:hAnsi="Arial" w:cs="Arial"/>
          <w:sz w:val="20"/>
          <w:szCs w:val="20"/>
        </w:rPr>
      </w:pPr>
      <w:r w:rsidRPr="00C02463">
        <w:rPr>
          <w:rFonts w:ascii="Arial" w:eastAsia="Times New Roman" w:hAnsi="Arial" w:cs="Arial"/>
          <w:sz w:val="20"/>
          <w:szCs w:val="20"/>
        </w:rPr>
        <w:t xml:space="preserve">Con el fin de garantizar la calidad del servicio y evitar incumplimientos en la ejecución de la futura contratación, se requiere acreditar experiencia </w:t>
      </w:r>
      <w:r>
        <w:rPr>
          <w:rFonts w:ascii="Arial" w:eastAsia="Times New Roman" w:hAnsi="Arial" w:cs="Arial"/>
          <w:sz w:val="20"/>
          <w:szCs w:val="20"/>
        </w:rPr>
        <w:t xml:space="preserve">mínima de 3 años </w:t>
      </w:r>
      <w:r w:rsidRPr="00C02463">
        <w:rPr>
          <w:rFonts w:ascii="Arial" w:eastAsia="Times New Roman" w:hAnsi="Arial" w:cs="Arial"/>
          <w:sz w:val="20"/>
          <w:szCs w:val="20"/>
        </w:rPr>
        <w:t xml:space="preserve">en </w:t>
      </w:r>
      <w:r>
        <w:rPr>
          <w:rFonts w:ascii="Arial" w:eastAsia="Times New Roman" w:hAnsi="Arial" w:cs="Arial"/>
          <w:sz w:val="20"/>
          <w:szCs w:val="20"/>
        </w:rPr>
        <w:t xml:space="preserve">el ejercicio de cargos relacionados y/o </w:t>
      </w:r>
      <w:r w:rsidRPr="00C02463">
        <w:rPr>
          <w:rFonts w:ascii="Arial" w:eastAsia="Times New Roman" w:hAnsi="Arial" w:cs="Arial"/>
          <w:sz w:val="20"/>
          <w:szCs w:val="20"/>
        </w:rPr>
        <w:t xml:space="preserve">procesos iguales o similares al objeto del presente estudio previo, tal acreditación será avalada con la presentación de los documentos que acrediten el ejercicio de las funciones en materia de contratación, con empresas públicas o privadas, nacionales o extranjeras para lo cual el oferente deberá presentar certificaciones y/o actas de liquidación.  </w:t>
      </w:r>
    </w:p>
    <w:p w14:paraId="6B24C772" w14:textId="77777777" w:rsidR="00CB047D" w:rsidRPr="00C02463" w:rsidRDefault="00CB047D" w:rsidP="00CB047D">
      <w:pPr>
        <w:spacing w:after="0" w:line="240" w:lineRule="auto"/>
        <w:jc w:val="both"/>
        <w:rPr>
          <w:rFonts w:ascii="Arial" w:eastAsia="Times New Roman" w:hAnsi="Arial" w:cs="Arial"/>
          <w:sz w:val="20"/>
          <w:szCs w:val="20"/>
        </w:rPr>
      </w:pPr>
    </w:p>
    <w:p w14:paraId="03B84B40" w14:textId="77777777" w:rsidR="00CB047D" w:rsidRPr="00FC375A" w:rsidRDefault="00CB047D" w:rsidP="00CB047D">
      <w:pPr>
        <w:numPr>
          <w:ilvl w:val="0"/>
          <w:numId w:val="30"/>
        </w:numPr>
        <w:spacing w:after="0" w:line="240" w:lineRule="auto"/>
        <w:ind w:left="426"/>
        <w:contextualSpacing/>
        <w:jc w:val="both"/>
        <w:rPr>
          <w:rFonts w:ascii="Arial" w:eastAsia="Times New Roman" w:hAnsi="Arial" w:cs="Arial"/>
          <w:b/>
          <w:bCs/>
          <w:sz w:val="16"/>
          <w:szCs w:val="16"/>
          <w:lang w:eastAsia="es-ES"/>
        </w:rPr>
      </w:pPr>
      <w:r w:rsidRPr="00FC375A">
        <w:rPr>
          <w:rFonts w:ascii="Arial" w:eastAsia="Times New Roman" w:hAnsi="Arial" w:cs="Arial"/>
          <w:b/>
          <w:bCs/>
          <w:sz w:val="16"/>
          <w:szCs w:val="16"/>
          <w:lang w:eastAsia="es-ES"/>
        </w:rPr>
        <w:t>Información verificada y aprobada por los funcionarios dueños de la necesidad quien firman el presente estudio previo</w:t>
      </w:r>
    </w:p>
    <w:p w14:paraId="08BEE007" w14:textId="77777777" w:rsidR="00CB047D" w:rsidRDefault="00CB047D" w:rsidP="0087783F">
      <w:pPr>
        <w:spacing w:after="0" w:line="240" w:lineRule="auto"/>
        <w:rPr>
          <w:lang w:val="es-ES"/>
        </w:rPr>
      </w:pPr>
    </w:p>
    <w:p w14:paraId="5F58BB18" w14:textId="77777777" w:rsidR="00BF52A9" w:rsidRDefault="00BF52A9" w:rsidP="0087783F">
      <w:pPr>
        <w:spacing w:after="0" w:line="240" w:lineRule="auto"/>
        <w:rPr>
          <w:lang w:val="es-ES"/>
        </w:rPr>
      </w:pPr>
    </w:p>
    <w:p w14:paraId="45AD3204" w14:textId="77777777" w:rsidR="00BF52A9" w:rsidRPr="00CB047D" w:rsidRDefault="00BF52A9" w:rsidP="0087783F">
      <w:pPr>
        <w:spacing w:after="0" w:line="240" w:lineRule="auto"/>
        <w:rPr>
          <w:lang w:val="es-ES"/>
        </w:rPr>
      </w:pPr>
    </w:p>
    <w:p w14:paraId="4F360446" w14:textId="0D2443F4" w:rsidR="0087783F" w:rsidRPr="003F68E3" w:rsidRDefault="00CB047D" w:rsidP="00CB047D">
      <w:pPr>
        <w:pStyle w:val="Textoindependiente2"/>
        <w:spacing w:after="0" w:line="240" w:lineRule="auto"/>
        <w:jc w:val="both"/>
        <w:rPr>
          <w:rFonts w:ascii="Arial" w:eastAsia="Calibri" w:hAnsi="Arial" w:cs="Arial"/>
          <w:b/>
          <w:sz w:val="20"/>
          <w:szCs w:val="20"/>
        </w:rPr>
      </w:pPr>
      <w:r>
        <w:rPr>
          <w:rFonts w:ascii="Arial" w:eastAsia="Calibri" w:hAnsi="Arial" w:cs="Arial"/>
          <w:b/>
          <w:sz w:val="20"/>
          <w:szCs w:val="20"/>
        </w:rPr>
        <w:lastRenderedPageBreak/>
        <w:t xml:space="preserve">4.1.2 </w:t>
      </w:r>
      <w:r w:rsidR="0087783F" w:rsidRPr="0087783F">
        <w:rPr>
          <w:rFonts w:ascii="Arial" w:eastAsia="Calibri" w:hAnsi="Arial" w:cs="Arial"/>
          <w:b/>
          <w:sz w:val="20"/>
          <w:szCs w:val="20"/>
        </w:rPr>
        <w:t xml:space="preserve">EXPERIENCIA PROPONENTE </w:t>
      </w:r>
    </w:p>
    <w:p w14:paraId="29F3A086" w14:textId="77777777" w:rsidR="003F68E3" w:rsidRDefault="003F68E3" w:rsidP="003F68E3">
      <w:pPr>
        <w:pStyle w:val="Textoindependiente2"/>
        <w:spacing w:after="0" w:line="240" w:lineRule="auto"/>
        <w:jc w:val="both"/>
        <w:rPr>
          <w:rFonts w:ascii="Arial" w:eastAsia="Calibri" w:hAnsi="Arial" w:cs="Arial"/>
          <w:b/>
          <w:bCs/>
          <w:sz w:val="20"/>
          <w:szCs w:val="20"/>
        </w:rPr>
      </w:pPr>
    </w:p>
    <w:p w14:paraId="49475DCE" w14:textId="4DE4FBB1" w:rsidR="003F68E3" w:rsidRDefault="003F68E3" w:rsidP="003F68E3">
      <w:pPr>
        <w:pStyle w:val="Textoindependiente2"/>
        <w:spacing w:after="0" w:line="240" w:lineRule="auto"/>
        <w:jc w:val="both"/>
        <w:rPr>
          <w:rFonts w:ascii="Arial" w:eastAsia="Calibri" w:hAnsi="Arial" w:cs="Arial"/>
          <w:color w:val="000000" w:themeColor="text1"/>
          <w:sz w:val="20"/>
          <w:szCs w:val="20"/>
        </w:rPr>
      </w:pPr>
      <w:bookmarkStart w:id="12" w:name="_Hlk218807014"/>
      <w:r w:rsidRPr="00C550B9">
        <w:rPr>
          <w:rStyle w:val="CharacterStyle1"/>
          <w:rFonts w:ascii="Arial" w:hAnsi="Arial" w:cs="Arial"/>
          <w:spacing w:val="-2"/>
        </w:rPr>
        <w:t xml:space="preserve">Profesional </w:t>
      </w:r>
      <w:r>
        <w:rPr>
          <w:rStyle w:val="CharacterStyle1"/>
          <w:rFonts w:ascii="Arial" w:hAnsi="Arial" w:cs="Arial"/>
          <w:spacing w:val="-2"/>
        </w:rPr>
        <w:t>d</w:t>
      </w:r>
      <w:r>
        <w:rPr>
          <w:rStyle w:val="CharacterStyle1"/>
          <w:spacing w:val="-2"/>
        </w:rPr>
        <w:t>el área de las ciencias económicas (contador público)</w:t>
      </w:r>
      <w:r w:rsidRPr="00C550B9">
        <w:rPr>
          <w:rFonts w:ascii="Arial" w:hAnsi="Arial" w:cs="Arial"/>
          <w:sz w:val="20"/>
          <w:szCs w:val="20"/>
        </w:rPr>
        <w:t xml:space="preserve">, </w:t>
      </w:r>
      <w:r>
        <w:rPr>
          <w:rFonts w:ascii="Arial" w:hAnsi="Arial" w:cs="Arial"/>
          <w:sz w:val="20"/>
          <w:szCs w:val="20"/>
        </w:rPr>
        <w:t xml:space="preserve">tecnólogo en contabilidad y tributaria, diplomados en contratación estatal, </w:t>
      </w:r>
      <w:r w:rsidRPr="00C550B9">
        <w:rPr>
          <w:rFonts w:ascii="Arial" w:hAnsi="Arial" w:cs="Arial"/>
          <w:sz w:val="20"/>
          <w:szCs w:val="20"/>
        </w:rPr>
        <w:t xml:space="preserve">con </w:t>
      </w:r>
      <w:r w:rsidRPr="00C550B9">
        <w:rPr>
          <w:rStyle w:val="CharacterStyle1"/>
          <w:rFonts w:ascii="Arial" w:hAnsi="Arial" w:cs="Arial"/>
          <w:spacing w:val="-2"/>
        </w:rPr>
        <w:t xml:space="preserve">mínimo </w:t>
      </w:r>
      <w:r>
        <w:rPr>
          <w:rStyle w:val="CharacterStyle1"/>
          <w:rFonts w:ascii="Arial" w:hAnsi="Arial" w:cs="Arial"/>
          <w:spacing w:val="-2"/>
        </w:rPr>
        <w:t>tres</w:t>
      </w:r>
      <w:r w:rsidRPr="00C550B9">
        <w:rPr>
          <w:rStyle w:val="CharacterStyle1"/>
          <w:rFonts w:ascii="Arial" w:hAnsi="Arial" w:cs="Arial"/>
          <w:spacing w:val="-2"/>
        </w:rPr>
        <w:t xml:space="preserve"> (</w:t>
      </w:r>
      <w:r>
        <w:rPr>
          <w:rStyle w:val="CharacterStyle1"/>
          <w:rFonts w:ascii="Arial" w:hAnsi="Arial" w:cs="Arial"/>
          <w:spacing w:val="-2"/>
        </w:rPr>
        <w:t>3</w:t>
      </w:r>
      <w:r w:rsidRPr="00C550B9">
        <w:rPr>
          <w:rStyle w:val="CharacterStyle1"/>
          <w:rFonts w:ascii="Arial" w:hAnsi="Arial" w:cs="Arial"/>
          <w:spacing w:val="-2"/>
        </w:rPr>
        <w:t xml:space="preserve">) años de experiencia laboral en el sector público y/o privado en áreas de contratación pública, con la idoneidad y conocimiento necesario en el manejo de los procesos y procedimientos precontractuales, contractuales y </w:t>
      </w:r>
      <w:proofErr w:type="spellStart"/>
      <w:r w:rsidRPr="00C550B9">
        <w:rPr>
          <w:rStyle w:val="CharacterStyle1"/>
          <w:rFonts w:ascii="Arial" w:hAnsi="Arial" w:cs="Arial"/>
          <w:spacing w:val="-2"/>
        </w:rPr>
        <w:t>poscontractuales</w:t>
      </w:r>
      <w:proofErr w:type="spellEnd"/>
      <w:r w:rsidRPr="00C550B9">
        <w:rPr>
          <w:rStyle w:val="CharacterStyle1"/>
          <w:rFonts w:ascii="Arial" w:hAnsi="Arial" w:cs="Arial"/>
          <w:spacing w:val="-2"/>
        </w:rPr>
        <w:t>, relacionados con la adquisición de bienes y servicios en sus diferentes modalidades, así mismo, amplio manejo de la plataforma SECOP II</w:t>
      </w:r>
      <w:r>
        <w:rPr>
          <w:rFonts w:ascii="Arial" w:hAnsi="Arial" w:cs="Arial"/>
          <w:sz w:val="20"/>
          <w:szCs w:val="20"/>
        </w:rPr>
        <w:t xml:space="preserve">. </w:t>
      </w:r>
      <w:r>
        <w:rPr>
          <w:rFonts w:ascii="Arial" w:eastAsia="Calibri" w:hAnsi="Arial" w:cs="Arial"/>
          <w:color w:val="000000" w:themeColor="text1"/>
          <w:sz w:val="20"/>
          <w:szCs w:val="20"/>
        </w:rPr>
        <w:t>P</w:t>
      </w:r>
      <w:r w:rsidRPr="00F27608">
        <w:rPr>
          <w:rFonts w:ascii="Arial" w:eastAsia="Calibri" w:hAnsi="Arial" w:cs="Arial"/>
          <w:color w:val="000000" w:themeColor="text1"/>
          <w:sz w:val="20"/>
          <w:szCs w:val="20"/>
        </w:rPr>
        <w:t>ara lo cual deberá presentar certificaciones y/o constancias expedidas por entidades públicas o privadas.</w:t>
      </w:r>
    </w:p>
    <w:p w14:paraId="0488D792" w14:textId="77777777" w:rsidR="00A1536E" w:rsidRDefault="00A1536E" w:rsidP="003F68E3">
      <w:pPr>
        <w:pStyle w:val="Textoindependiente2"/>
        <w:spacing w:after="0" w:line="240" w:lineRule="auto"/>
        <w:jc w:val="both"/>
        <w:rPr>
          <w:rFonts w:ascii="Arial" w:eastAsia="Calibri" w:hAnsi="Arial" w:cs="Arial"/>
          <w:color w:val="000000" w:themeColor="text1"/>
          <w:sz w:val="20"/>
          <w:szCs w:val="20"/>
        </w:rPr>
      </w:pPr>
    </w:p>
    <w:p w14:paraId="23A7F55B" w14:textId="77777777" w:rsidR="00A1536E" w:rsidRPr="00C02463" w:rsidRDefault="00A1536E" w:rsidP="00A1536E">
      <w:pPr>
        <w:spacing w:after="0" w:line="240" w:lineRule="auto"/>
        <w:jc w:val="both"/>
        <w:rPr>
          <w:rFonts w:ascii="Arial" w:eastAsia="Times New Roman" w:hAnsi="Arial" w:cs="Arial"/>
          <w:sz w:val="20"/>
          <w:szCs w:val="20"/>
        </w:rPr>
      </w:pPr>
      <w:r w:rsidRPr="00C02463">
        <w:rPr>
          <w:rFonts w:ascii="Arial" w:eastAsia="Times New Roman" w:hAnsi="Arial" w:cs="Arial"/>
          <w:sz w:val="20"/>
          <w:szCs w:val="20"/>
        </w:rPr>
        <w:t xml:space="preserve">La experiencia del proponente deberá acreditarse mediante certificaciones expedidas por el respectivo jefe directo, contratante, y/o contratos con su respectiva acta de liquidación, suscritos por funcionario competente de la Entidad contratante que contenga, como mínimo, la siguiente información: (I) Entidad contratante; (II) Contratista; (III) Objeto; (IV) Número del contrato; (V) Plazo de ejecución; (VI) Descripción y alcance del proyecto; (VII) Fecha de inicio (día, mes y año); (VIII) Porcentaje de participación si el contrato fue ejecutado en Consorcio o Unión Temporal; (IX) Nombre, firma y cargo de la persona que expide la certificación (Representante legal o persona autorizada de la empresa que expide la certificación), y; (X) Dirección, teléfono de la empresa que expide la certificación. </w:t>
      </w:r>
    </w:p>
    <w:p w14:paraId="7D7C65EB" w14:textId="77777777" w:rsidR="00A1536E" w:rsidRPr="00C02463" w:rsidRDefault="00A1536E" w:rsidP="00A1536E">
      <w:pPr>
        <w:spacing w:after="0" w:line="240" w:lineRule="auto"/>
        <w:jc w:val="both"/>
        <w:rPr>
          <w:rFonts w:ascii="Arial" w:eastAsia="Times New Roman" w:hAnsi="Arial" w:cs="Arial"/>
          <w:sz w:val="20"/>
          <w:szCs w:val="20"/>
        </w:rPr>
      </w:pPr>
    </w:p>
    <w:p w14:paraId="285EDB9D" w14:textId="77777777" w:rsidR="00A1536E" w:rsidRPr="00CB047D" w:rsidRDefault="00A1536E" w:rsidP="00A1536E">
      <w:pPr>
        <w:spacing w:after="0" w:line="240" w:lineRule="auto"/>
        <w:jc w:val="both"/>
        <w:rPr>
          <w:rFonts w:ascii="Arial" w:eastAsia="Times New Roman" w:hAnsi="Arial" w:cs="Arial"/>
          <w:sz w:val="20"/>
          <w:szCs w:val="20"/>
        </w:rPr>
      </w:pPr>
      <w:r w:rsidRPr="00C02463">
        <w:rPr>
          <w:rFonts w:ascii="Arial" w:eastAsia="Times New Roman" w:hAnsi="Arial" w:cs="Arial"/>
          <w:sz w:val="20"/>
          <w:szCs w:val="20"/>
        </w:rPr>
        <w:t>No se tendrán en cuenta para la evaluación aquellas certificaciones que no contengan la información que permita verificar el cumplimiento de los requisitos establecidos en este numeral; así mismo: a) No se admiten certificaciones de subcontrataciones; b) No se admiten auto certificaciones de suministro propias; c) No se acepta otro documento a los enunciados</w:t>
      </w:r>
      <w:r w:rsidRPr="00CB047D">
        <w:rPr>
          <w:rFonts w:ascii="Arial" w:eastAsia="Times New Roman" w:hAnsi="Arial" w:cs="Arial"/>
          <w:sz w:val="20"/>
          <w:szCs w:val="20"/>
        </w:rPr>
        <w:t xml:space="preserve"> para soportar las certificaciones presentadas; d) No se tendrán en cuenta contratos en ejecución (entiéndase en ejecución hasta el recibo final), y; e) No se aceptan certificaciones con enmendaduras.</w:t>
      </w:r>
    </w:p>
    <w:bookmarkEnd w:id="12"/>
    <w:p w14:paraId="09E6F434" w14:textId="77777777" w:rsidR="003F68E3" w:rsidRPr="00F27608" w:rsidRDefault="003F68E3" w:rsidP="003F68E3">
      <w:pPr>
        <w:pStyle w:val="Textoindependiente2"/>
        <w:spacing w:after="0" w:line="240" w:lineRule="auto"/>
        <w:jc w:val="both"/>
        <w:rPr>
          <w:rFonts w:ascii="Arial" w:hAnsi="Arial" w:cs="Arial"/>
          <w:sz w:val="20"/>
          <w:szCs w:val="20"/>
        </w:rPr>
      </w:pPr>
    </w:p>
    <w:p w14:paraId="53119282" w14:textId="2FC1F731" w:rsidR="00FC375A" w:rsidRPr="00AA4C81" w:rsidRDefault="00765A76" w:rsidP="00FC375A">
      <w:pPr>
        <w:pStyle w:val="Textoindependiente2"/>
        <w:spacing w:after="0" w:line="240" w:lineRule="auto"/>
        <w:jc w:val="both"/>
        <w:rPr>
          <w:rFonts w:ascii="Arial" w:hAnsi="Arial" w:cs="Arial"/>
          <w:sz w:val="20"/>
          <w:szCs w:val="20"/>
        </w:rPr>
      </w:pPr>
      <w:r w:rsidRPr="00FC375A">
        <w:rPr>
          <w:rFonts w:ascii="Arial" w:hAnsi="Arial" w:cs="Arial"/>
          <w:b/>
          <w:bCs/>
          <w:sz w:val="16"/>
          <w:szCs w:val="16"/>
        </w:rPr>
        <w:t>Información verificada y aprobada por los funcionarios dueños de la necesidad quien firman el presente estudio previo</w:t>
      </w:r>
    </w:p>
    <w:p w14:paraId="5A484D9A" w14:textId="0C602A0E" w:rsidR="00147864" w:rsidRDefault="00147864" w:rsidP="00FC375A">
      <w:pPr>
        <w:jc w:val="both"/>
        <w:rPr>
          <w:rFonts w:ascii="Arial" w:hAnsi="Arial" w:cs="Arial"/>
          <w:sz w:val="20"/>
          <w:szCs w:val="20"/>
        </w:rPr>
      </w:pPr>
    </w:p>
    <w:p w14:paraId="1F633CDD" w14:textId="77777777" w:rsidR="007403D1" w:rsidRPr="00D20D3C" w:rsidRDefault="007403D1" w:rsidP="007403D1">
      <w:pPr>
        <w:jc w:val="both"/>
        <w:rPr>
          <w:rFonts w:ascii="Arial" w:hAnsi="Arial" w:cs="Arial"/>
          <w:sz w:val="4"/>
          <w:szCs w:val="4"/>
          <w:highlight w:val="yellow"/>
        </w:rPr>
      </w:pPr>
    </w:p>
    <w:p w14:paraId="4A106AC1" w14:textId="5D3F9BD0" w:rsidR="00070362" w:rsidRPr="007C43F8" w:rsidRDefault="005258E5" w:rsidP="00070362">
      <w:pPr>
        <w:pStyle w:val="Textoindependiente2"/>
        <w:numPr>
          <w:ilvl w:val="0"/>
          <w:numId w:val="6"/>
        </w:numPr>
        <w:spacing w:after="0" w:line="240" w:lineRule="auto"/>
        <w:ind w:left="0" w:firstLine="0"/>
        <w:jc w:val="both"/>
        <w:rPr>
          <w:rFonts w:ascii="Arial" w:hAnsi="Arial" w:cs="Arial"/>
          <w:b/>
          <w:bCs/>
          <w:sz w:val="20"/>
          <w:szCs w:val="20"/>
        </w:rPr>
      </w:pPr>
      <w:r w:rsidRPr="007C43F8">
        <w:rPr>
          <w:rFonts w:ascii="Arial" w:hAnsi="Arial" w:cs="Arial"/>
          <w:b/>
          <w:bCs/>
          <w:sz w:val="20"/>
          <w:szCs w:val="20"/>
        </w:rPr>
        <w:t>CONDICIONES DEL CONTRATO</w:t>
      </w:r>
      <w:r w:rsidR="00E104BC" w:rsidRPr="007C43F8">
        <w:rPr>
          <w:rFonts w:ascii="Arial" w:hAnsi="Arial" w:cs="Arial"/>
          <w:b/>
          <w:bCs/>
          <w:sz w:val="20"/>
          <w:szCs w:val="20"/>
        </w:rPr>
        <w:t xml:space="preserve"> </w:t>
      </w:r>
    </w:p>
    <w:p w14:paraId="1E1A95C3" w14:textId="77777777" w:rsidR="006E46F9" w:rsidRPr="007C43F8" w:rsidRDefault="006E46F9" w:rsidP="006E46F9">
      <w:pPr>
        <w:pStyle w:val="Textoindependiente2"/>
        <w:spacing w:after="0" w:line="240" w:lineRule="auto"/>
        <w:jc w:val="both"/>
        <w:rPr>
          <w:rFonts w:ascii="Arial" w:hAnsi="Arial" w:cs="Arial"/>
          <w:b/>
          <w:bCs/>
          <w:sz w:val="20"/>
          <w:szCs w:val="20"/>
        </w:rPr>
      </w:pPr>
    </w:p>
    <w:p w14:paraId="0A9E2C57" w14:textId="2B6F478C" w:rsidR="00070362" w:rsidRPr="007C43F8" w:rsidRDefault="005258E5" w:rsidP="00DE7B6C">
      <w:pPr>
        <w:pStyle w:val="Prrafodelista"/>
        <w:numPr>
          <w:ilvl w:val="1"/>
          <w:numId w:val="6"/>
        </w:numPr>
        <w:ind w:left="0" w:firstLine="0"/>
        <w:jc w:val="both"/>
        <w:rPr>
          <w:rFonts w:ascii="Arial" w:hAnsi="Arial" w:cs="Arial"/>
          <w:b/>
          <w:bCs/>
          <w:sz w:val="20"/>
          <w:szCs w:val="20"/>
        </w:rPr>
      </w:pPr>
      <w:r w:rsidRPr="007C43F8">
        <w:rPr>
          <w:rFonts w:ascii="Arial" w:hAnsi="Arial" w:cs="Arial"/>
          <w:b/>
          <w:bCs/>
          <w:sz w:val="20"/>
          <w:szCs w:val="20"/>
        </w:rPr>
        <w:t xml:space="preserve"> LUGAR DE PRESTACIÓN DEL SERVICIO</w:t>
      </w:r>
    </w:p>
    <w:p w14:paraId="24C2CCB9" w14:textId="77777777" w:rsidR="00070362" w:rsidRPr="007C43F8" w:rsidRDefault="00070362" w:rsidP="00070362">
      <w:pPr>
        <w:pStyle w:val="Prrafodelista"/>
        <w:ind w:left="0"/>
        <w:jc w:val="both"/>
        <w:rPr>
          <w:rFonts w:ascii="Arial" w:hAnsi="Arial" w:cs="Arial"/>
          <w:b/>
          <w:bCs/>
          <w:sz w:val="20"/>
          <w:szCs w:val="20"/>
        </w:rPr>
      </w:pPr>
    </w:p>
    <w:p w14:paraId="22C9CEF1" w14:textId="0C18A472" w:rsidR="000145F4" w:rsidRPr="002A59D1" w:rsidRDefault="00711749" w:rsidP="000250DE">
      <w:pPr>
        <w:jc w:val="both"/>
        <w:rPr>
          <w:rFonts w:ascii="Arial" w:hAnsi="Arial" w:cs="Arial"/>
          <w:sz w:val="20"/>
          <w:szCs w:val="20"/>
        </w:rPr>
      </w:pPr>
      <w:r w:rsidRPr="007C43F8">
        <w:rPr>
          <w:rFonts w:ascii="Arial" w:hAnsi="Arial" w:cs="Arial"/>
          <w:sz w:val="20"/>
          <w:szCs w:val="20"/>
        </w:rPr>
        <w:t>La ejecución de</w:t>
      </w:r>
      <w:r w:rsidR="007454F0" w:rsidRPr="007C43F8">
        <w:rPr>
          <w:rFonts w:ascii="Arial" w:hAnsi="Arial" w:cs="Arial"/>
          <w:sz w:val="20"/>
          <w:szCs w:val="20"/>
        </w:rPr>
        <w:t>l</w:t>
      </w:r>
      <w:r w:rsidRPr="007C43F8">
        <w:rPr>
          <w:rFonts w:ascii="Arial" w:hAnsi="Arial" w:cs="Arial"/>
          <w:sz w:val="20"/>
          <w:szCs w:val="20"/>
        </w:rPr>
        <w:t xml:space="preserve"> contrato derivado del presente estudio previo se prestará</w:t>
      </w:r>
      <w:r w:rsidR="00CE35AC" w:rsidRPr="007C43F8">
        <w:rPr>
          <w:rFonts w:ascii="Arial" w:hAnsi="Arial" w:cs="Arial"/>
          <w:sz w:val="20"/>
          <w:szCs w:val="20"/>
        </w:rPr>
        <w:t xml:space="preserve"> </w:t>
      </w:r>
      <w:r w:rsidR="00F67D94" w:rsidRPr="007C43F8">
        <w:rPr>
          <w:rFonts w:ascii="Arial" w:hAnsi="Arial" w:cs="Arial"/>
          <w:sz w:val="20"/>
          <w:szCs w:val="20"/>
        </w:rPr>
        <w:t>en las instalacione</w:t>
      </w:r>
      <w:r w:rsidR="00FC375A">
        <w:rPr>
          <w:rFonts w:ascii="Arial" w:hAnsi="Arial" w:cs="Arial"/>
          <w:sz w:val="20"/>
          <w:szCs w:val="20"/>
        </w:rPr>
        <w:t xml:space="preserve">s del Departamento de Policía Cundinamarca </w:t>
      </w:r>
      <w:r w:rsidRPr="007C43F8">
        <w:rPr>
          <w:rFonts w:ascii="Arial" w:hAnsi="Arial" w:cs="Arial"/>
          <w:sz w:val="20"/>
          <w:szCs w:val="20"/>
        </w:rPr>
        <w:t xml:space="preserve">ubicada en la </w:t>
      </w:r>
      <w:r w:rsidR="002A4623">
        <w:rPr>
          <w:rFonts w:ascii="Arial" w:hAnsi="Arial" w:cs="Arial"/>
          <w:sz w:val="20"/>
          <w:szCs w:val="20"/>
        </w:rPr>
        <w:t>carrera 58 # 9-43</w:t>
      </w:r>
      <w:r w:rsidRPr="007C43F8">
        <w:rPr>
          <w:rFonts w:ascii="Arial" w:hAnsi="Arial" w:cs="Arial"/>
          <w:sz w:val="20"/>
          <w:szCs w:val="20"/>
        </w:rPr>
        <w:t>, Bogotá D.C.,</w:t>
      </w:r>
      <w:r w:rsidR="00604123" w:rsidRPr="007C43F8">
        <w:rPr>
          <w:rFonts w:ascii="Arial" w:hAnsi="Arial" w:cs="Arial"/>
          <w:sz w:val="20"/>
          <w:szCs w:val="20"/>
        </w:rPr>
        <w:t xml:space="preserve"> </w:t>
      </w:r>
      <w:r w:rsidR="007454F0" w:rsidRPr="007C43F8">
        <w:rPr>
          <w:rFonts w:ascii="Arial" w:hAnsi="Arial" w:cs="Arial"/>
          <w:sz w:val="20"/>
          <w:szCs w:val="20"/>
        </w:rPr>
        <w:t xml:space="preserve">específicamente en el Grupo de </w:t>
      </w:r>
      <w:r w:rsidR="00B95EA7" w:rsidRPr="007C43F8">
        <w:rPr>
          <w:rFonts w:ascii="Arial" w:hAnsi="Arial" w:cs="Arial"/>
          <w:sz w:val="20"/>
          <w:szCs w:val="20"/>
        </w:rPr>
        <w:t>C</w:t>
      </w:r>
      <w:r w:rsidR="007454F0" w:rsidRPr="007C43F8">
        <w:rPr>
          <w:rFonts w:ascii="Arial" w:hAnsi="Arial" w:cs="Arial"/>
          <w:sz w:val="20"/>
          <w:szCs w:val="20"/>
        </w:rPr>
        <w:t>ontratos</w:t>
      </w:r>
      <w:r w:rsidR="00DB5994" w:rsidRPr="002A59D1">
        <w:rPr>
          <w:rFonts w:ascii="Arial" w:hAnsi="Arial" w:cs="Arial"/>
          <w:sz w:val="20"/>
          <w:szCs w:val="20"/>
        </w:rPr>
        <w:t>.</w:t>
      </w:r>
    </w:p>
    <w:p w14:paraId="740400EE" w14:textId="6A2BE4DD" w:rsidR="004A48D3" w:rsidRPr="002A59D1" w:rsidRDefault="005258E5" w:rsidP="004A48D3">
      <w:pPr>
        <w:pStyle w:val="Prrafodelista"/>
        <w:numPr>
          <w:ilvl w:val="1"/>
          <w:numId w:val="6"/>
        </w:numPr>
        <w:ind w:left="0" w:firstLine="0"/>
        <w:jc w:val="both"/>
        <w:rPr>
          <w:rFonts w:ascii="Arial" w:hAnsi="Arial" w:cs="Arial"/>
          <w:b/>
          <w:sz w:val="20"/>
          <w:szCs w:val="20"/>
        </w:rPr>
      </w:pPr>
      <w:r w:rsidRPr="002A59D1">
        <w:rPr>
          <w:rFonts w:ascii="Arial" w:hAnsi="Arial" w:cs="Arial"/>
          <w:b/>
          <w:sz w:val="20"/>
          <w:szCs w:val="20"/>
        </w:rPr>
        <w:t xml:space="preserve">FORMA DE EJECUCIÓN </w:t>
      </w:r>
    </w:p>
    <w:p w14:paraId="3135CD12" w14:textId="77777777" w:rsidR="000145F4" w:rsidRPr="002A59D1" w:rsidRDefault="000145F4" w:rsidP="000145F4">
      <w:pPr>
        <w:pStyle w:val="Prrafodelista"/>
        <w:ind w:left="0"/>
        <w:jc w:val="both"/>
        <w:rPr>
          <w:rFonts w:ascii="Arial" w:hAnsi="Arial" w:cs="Arial"/>
          <w:b/>
          <w:sz w:val="20"/>
          <w:szCs w:val="20"/>
        </w:rPr>
      </w:pPr>
    </w:p>
    <w:p w14:paraId="19E0B75D" w14:textId="37ADFA4E" w:rsidR="00F735BE" w:rsidRPr="002A59D1" w:rsidRDefault="00DA75C1" w:rsidP="000145F4">
      <w:pPr>
        <w:spacing w:after="276"/>
        <w:ind w:left="17" w:right="14"/>
        <w:jc w:val="both"/>
        <w:rPr>
          <w:rFonts w:ascii="Arial" w:hAnsi="Arial" w:cs="Arial"/>
          <w:sz w:val="20"/>
          <w:szCs w:val="20"/>
        </w:rPr>
      </w:pPr>
      <w:r w:rsidRPr="002A59D1">
        <w:rPr>
          <w:rFonts w:ascii="Arial" w:hAnsi="Arial" w:cs="Arial"/>
          <w:sz w:val="20"/>
          <w:szCs w:val="20"/>
        </w:rPr>
        <w:t xml:space="preserve">La ejecución del presente contrato se efectuará </w:t>
      </w:r>
      <w:r w:rsidR="004A48D3" w:rsidRPr="002A59D1">
        <w:rPr>
          <w:rFonts w:ascii="Arial" w:hAnsi="Arial" w:cs="Arial"/>
          <w:sz w:val="20"/>
          <w:szCs w:val="20"/>
        </w:rPr>
        <w:t xml:space="preserve">en forma total atendiendo las obligaciones previstas en el anexo “ESPECIFICACIONES TÉCNICAS </w:t>
      </w:r>
      <w:r w:rsidR="00E5592C" w:rsidRPr="002A59D1">
        <w:rPr>
          <w:rFonts w:ascii="Arial" w:hAnsi="Arial" w:cs="Arial"/>
          <w:sz w:val="20"/>
          <w:szCs w:val="20"/>
        </w:rPr>
        <w:t>MÍNIMAS” y</w:t>
      </w:r>
      <w:r w:rsidR="004A48D3" w:rsidRPr="002A59D1">
        <w:rPr>
          <w:rFonts w:ascii="Arial" w:hAnsi="Arial" w:cs="Arial"/>
          <w:sz w:val="20"/>
          <w:szCs w:val="20"/>
        </w:rPr>
        <w:t xml:space="preserve"> </w:t>
      </w:r>
      <w:r w:rsidR="00765A76" w:rsidRPr="002A59D1">
        <w:rPr>
          <w:rFonts w:ascii="Arial" w:hAnsi="Arial" w:cs="Arial"/>
          <w:sz w:val="20"/>
          <w:szCs w:val="20"/>
        </w:rPr>
        <w:t>de acuerdo con</w:t>
      </w:r>
      <w:r w:rsidRPr="002A59D1">
        <w:rPr>
          <w:rFonts w:ascii="Arial" w:hAnsi="Arial" w:cs="Arial"/>
          <w:sz w:val="20"/>
          <w:szCs w:val="20"/>
        </w:rPr>
        <w:t xml:space="preserve"> lo establecido en el estudio previo, en coordinación con el supervisor del contrato</w:t>
      </w:r>
      <w:r w:rsidR="00E5592C" w:rsidRPr="002A59D1">
        <w:rPr>
          <w:rFonts w:ascii="Arial" w:hAnsi="Arial" w:cs="Arial"/>
          <w:sz w:val="20"/>
          <w:szCs w:val="20"/>
        </w:rPr>
        <w:t>.</w:t>
      </w:r>
    </w:p>
    <w:p w14:paraId="2897454C" w14:textId="1BBB716E" w:rsidR="005C4A31" w:rsidRPr="002A59D1" w:rsidRDefault="005C4A31" w:rsidP="00572550">
      <w:pPr>
        <w:pStyle w:val="Prrafodelista"/>
        <w:numPr>
          <w:ilvl w:val="1"/>
          <w:numId w:val="6"/>
        </w:numPr>
        <w:jc w:val="both"/>
        <w:rPr>
          <w:rFonts w:ascii="Arial" w:hAnsi="Arial" w:cs="Arial"/>
          <w:b/>
          <w:sz w:val="20"/>
          <w:szCs w:val="20"/>
        </w:rPr>
      </w:pPr>
      <w:r w:rsidRPr="002A59D1">
        <w:rPr>
          <w:rFonts w:ascii="Arial" w:hAnsi="Arial" w:cs="Arial"/>
          <w:b/>
          <w:sz w:val="20"/>
          <w:szCs w:val="20"/>
        </w:rPr>
        <w:t>PLAZO DE EJECUCIÓN</w:t>
      </w:r>
    </w:p>
    <w:p w14:paraId="7FC4E556" w14:textId="77777777" w:rsidR="005258E5" w:rsidRPr="002A59D1" w:rsidRDefault="005258E5" w:rsidP="00E212CD">
      <w:pPr>
        <w:spacing w:after="0"/>
        <w:jc w:val="both"/>
        <w:rPr>
          <w:rFonts w:ascii="Arial" w:hAnsi="Arial" w:cs="Arial"/>
          <w:sz w:val="20"/>
          <w:szCs w:val="20"/>
        </w:rPr>
      </w:pPr>
    </w:p>
    <w:p w14:paraId="459BC8EB" w14:textId="0590409B" w:rsidR="0066545B" w:rsidRDefault="00FE26D3" w:rsidP="00FC375A">
      <w:pPr>
        <w:spacing w:after="0" w:line="240" w:lineRule="auto"/>
        <w:jc w:val="both"/>
        <w:rPr>
          <w:rFonts w:ascii="Arial" w:hAnsi="Arial" w:cs="Arial"/>
          <w:sz w:val="20"/>
          <w:szCs w:val="20"/>
        </w:rPr>
      </w:pPr>
      <w:r w:rsidRPr="002A59D1">
        <w:rPr>
          <w:rFonts w:ascii="Arial" w:hAnsi="Arial" w:cs="Arial"/>
          <w:color w:val="000000" w:themeColor="text1"/>
          <w:sz w:val="20"/>
          <w:szCs w:val="20"/>
        </w:rPr>
        <w:t>El plazo de ejecución de</w:t>
      </w:r>
      <w:r w:rsidR="00585272" w:rsidRPr="002A59D1">
        <w:rPr>
          <w:rFonts w:ascii="Arial" w:hAnsi="Arial" w:cs="Arial"/>
          <w:color w:val="000000" w:themeColor="text1"/>
          <w:sz w:val="20"/>
          <w:szCs w:val="20"/>
        </w:rPr>
        <w:t>l</w:t>
      </w:r>
      <w:r w:rsidRPr="002A59D1">
        <w:rPr>
          <w:rFonts w:ascii="Arial" w:hAnsi="Arial" w:cs="Arial"/>
          <w:color w:val="000000" w:themeColor="text1"/>
          <w:sz w:val="20"/>
          <w:szCs w:val="20"/>
        </w:rPr>
        <w:t xml:space="preserve"> contrato será </w:t>
      </w:r>
      <w:r w:rsidR="00062C1A" w:rsidRPr="002A59D1">
        <w:rPr>
          <w:rFonts w:ascii="Arial" w:hAnsi="Arial" w:cs="Arial"/>
          <w:color w:val="000000" w:themeColor="text1"/>
          <w:sz w:val="20"/>
          <w:szCs w:val="20"/>
        </w:rPr>
        <w:t xml:space="preserve">de </w:t>
      </w:r>
      <w:r w:rsidR="007C43F8" w:rsidRPr="002A59D1">
        <w:rPr>
          <w:rFonts w:ascii="Arial" w:hAnsi="Arial" w:cs="Arial"/>
          <w:color w:val="000000" w:themeColor="text1"/>
          <w:sz w:val="20"/>
          <w:szCs w:val="20"/>
        </w:rPr>
        <w:t xml:space="preserve">once </w:t>
      </w:r>
      <w:r w:rsidR="00062C1A" w:rsidRPr="002A59D1">
        <w:rPr>
          <w:rFonts w:ascii="Arial" w:hAnsi="Arial" w:cs="Arial"/>
          <w:color w:val="000000" w:themeColor="text1"/>
          <w:sz w:val="20"/>
          <w:szCs w:val="20"/>
        </w:rPr>
        <w:t>(</w:t>
      </w:r>
      <w:r w:rsidR="00BD258E" w:rsidRPr="002A59D1">
        <w:rPr>
          <w:rFonts w:ascii="Arial" w:hAnsi="Arial" w:cs="Arial"/>
          <w:color w:val="000000" w:themeColor="text1"/>
          <w:sz w:val="20"/>
          <w:szCs w:val="20"/>
        </w:rPr>
        <w:t>1</w:t>
      </w:r>
      <w:r w:rsidR="005A45AF" w:rsidRPr="002A59D1">
        <w:rPr>
          <w:rFonts w:ascii="Arial" w:hAnsi="Arial" w:cs="Arial"/>
          <w:color w:val="000000" w:themeColor="text1"/>
          <w:sz w:val="20"/>
          <w:szCs w:val="20"/>
        </w:rPr>
        <w:t>1</w:t>
      </w:r>
      <w:r w:rsidR="00062C1A" w:rsidRPr="002A59D1">
        <w:rPr>
          <w:rFonts w:ascii="Arial" w:hAnsi="Arial" w:cs="Arial"/>
          <w:color w:val="000000" w:themeColor="text1"/>
          <w:sz w:val="20"/>
          <w:szCs w:val="20"/>
        </w:rPr>
        <w:t>) meses</w:t>
      </w:r>
      <w:r w:rsidR="00FC375A">
        <w:rPr>
          <w:rFonts w:ascii="Arial" w:hAnsi="Arial" w:cs="Arial"/>
          <w:color w:val="000000" w:themeColor="text1"/>
          <w:sz w:val="20"/>
          <w:szCs w:val="20"/>
        </w:rPr>
        <w:t>,</w:t>
      </w:r>
      <w:r w:rsidR="00755D74" w:rsidRPr="002A59D1">
        <w:rPr>
          <w:rFonts w:ascii="Arial" w:hAnsi="Arial" w:cs="Arial"/>
          <w:color w:val="000000" w:themeColor="text1"/>
          <w:sz w:val="20"/>
          <w:szCs w:val="20"/>
        </w:rPr>
        <w:t xml:space="preserve"> </w:t>
      </w:r>
      <w:r w:rsidR="00FC375A" w:rsidRPr="007E284A">
        <w:rPr>
          <w:rFonts w:ascii="Arial" w:hAnsi="Arial" w:cs="Arial"/>
          <w:sz w:val="20"/>
          <w:szCs w:val="20"/>
        </w:rPr>
        <w:t>previo cumplimiento de los requisitos de perfeccionamiento y ejecución</w:t>
      </w:r>
      <w:r w:rsidR="00C8103F">
        <w:rPr>
          <w:rFonts w:ascii="Arial" w:hAnsi="Arial" w:cs="Arial"/>
          <w:sz w:val="20"/>
          <w:szCs w:val="20"/>
        </w:rPr>
        <w:t>.</w:t>
      </w:r>
    </w:p>
    <w:p w14:paraId="28FC0948" w14:textId="77777777" w:rsidR="00FC375A" w:rsidRDefault="00FC375A" w:rsidP="00FC375A">
      <w:pPr>
        <w:spacing w:after="0" w:line="240" w:lineRule="auto"/>
        <w:jc w:val="both"/>
        <w:rPr>
          <w:rFonts w:ascii="Arial" w:hAnsi="Arial" w:cs="Arial"/>
          <w:sz w:val="20"/>
          <w:szCs w:val="20"/>
        </w:rPr>
      </w:pPr>
    </w:p>
    <w:p w14:paraId="4FFB8C05" w14:textId="77777777" w:rsidR="00BF52A9" w:rsidRPr="00376963" w:rsidRDefault="00BF52A9" w:rsidP="00FC375A">
      <w:pPr>
        <w:spacing w:after="0" w:line="240" w:lineRule="auto"/>
        <w:jc w:val="both"/>
        <w:rPr>
          <w:rFonts w:ascii="Arial" w:hAnsi="Arial" w:cs="Arial"/>
          <w:sz w:val="20"/>
          <w:szCs w:val="20"/>
        </w:rPr>
      </w:pPr>
    </w:p>
    <w:p w14:paraId="3D33EFF5" w14:textId="51CB8015" w:rsidR="005258E5" w:rsidRPr="00376963" w:rsidRDefault="005258E5" w:rsidP="00B74726">
      <w:pPr>
        <w:pStyle w:val="Prrafodelista"/>
        <w:numPr>
          <w:ilvl w:val="1"/>
          <w:numId w:val="10"/>
        </w:numPr>
        <w:jc w:val="both"/>
        <w:rPr>
          <w:rFonts w:ascii="Arial" w:hAnsi="Arial" w:cs="Arial"/>
          <w:b/>
          <w:color w:val="000000" w:themeColor="text1"/>
          <w:sz w:val="20"/>
          <w:szCs w:val="20"/>
        </w:rPr>
      </w:pPr>
      <w:bookmarkStart w:id="13" w:name="_Hlk128041396"/>
      <w:r w:rsidRPr="00376963">
        <w:rPr>
          <w:rFonts w:ascii="Arial" w:hAnsi="Arial" w:cs="Arial"/>
          <w:b/>
          <w:color w:val="000000" w:themeColor="text1"/>
          <w:sz w:val="20"/>
          <w:szCs w:val="20"/>
        </w:rPr>
        <w:lastRenderedPageBreak/>
        <w:t>FORMA DE PAGO</w:t>
      </w:r>
    </w:p>
    <w:p w14:paraId="4BBF0FBF" w14:textId="77777777" w:rsidR="00376963" w:rsidRPr="00376963" w:rsidRDefault="00376963" w:rsidP="00376963">
      <w:pPr>
        <w:pStyle w:val="Prrafodelista"/>
        <w:ind w:left="360"/>
        <w:jc w:val="both"/>
        <w:rPr>
          <w:rFonts w:ascii="Arial" w:hAnsi="Arial" w:cs="Arial"/>
          <w:b/>
          <w:color w:val="000000" w:themeColor="text1"/>
          <w:sz w:val="20"/>
          <w:szCs w:val="20"/>
        </w:rPr>
      </w:pPr>
    </w:p>
    <w:p w14:paraId="4515DE1C" w14:textId="0419EF85" w:rsidR="00376963" w:rsidRPr="00376963" w:rsidRDefault="002A4623" w:rsidP="00376963">
      <w:pPr>
        <w:spacing w:after="0" w:line="240" w:lineRule="auto"/>
        <w:jc w:val="both"/>
        <w:rPr>
          <w:rFonts w:ascii="Arial" w:eastAsia="Times New Roman" w:hAnsi="Arial" w:cs="Arial"/>
          <w:sz w:val="20"/>
          <w:szCs w:val="20"/>
          <w:lang w:eastAsia="es-ES"/>
        </w:rPr>
      </w:pPr>
      <w:bookmarkStart w:id="14" w:name="_Hlk154771019"/>
      <w:r>
        <w:rPr>
          <w:rFonts w:ascii="Arial" w:eastAsiaTheme="minorEastAsia" w:hAnsi="Arial" w:cs="Arial"/>
          <w:color w:val="000000" w:themeColor="text1"/>
          <w:sz w:val="20"/>
          <w:szCs w:val="20"/>
          <w:lang w:eastAsia="es-ES"/>
        </w:rPr>
        <w:t>El Departamento de Policía Cundinamarca</w:t>
      </w:r>
      <w:r w:rsidR="00376963" w:rsidRPr="00376963">
        <w:rPr>
          <w:rFonts w:ascii="Arial" w:eastAsiaTheme="minorEastAsia" w:hAnsi="Arial" w:cs="Arial"/>
          <w:color w:val="000000" w:themeColor="text1"/>
          <w:sz w:val="20"/>
          <w:szCs w:val="20"/>
          <w:lang w:eastAsia="es-ES"/>
        </w:rPr>
        <w:t xml:space="preserve">, </w:t>
      </w:r>
      <w:r w:rsidR="00376963" w:rsidRPr="00376963">
        <w:rPr>
          <w:rFonts w:ascii="Arial" w:eastAsia="Times New Roman" w:hAnsi="Arial" w:cs="Arial"/>
          <w:sz w:val="20"/>
          <w:szCs w:val="20"/>
          <w:lang w:eastAsia="es-ES"/>
        </w:rPr>
        <w:t>cancelará el valor del contrato de la siguiente forma:</w:t>
      </w:r>
    </w:p>
    <w:p w14:paraId="72F6AAAA" w14:textId="77777777" w:rsidR="00376963" w:rsidRPr="00376963" w:rsidRDefault="00376963" w:rsidP="00376963">
      <w:pPr>
        <w:spacing w:after="0" w:line="240" w:lineRule="auto"/>
        <w:jc w:val="both"/>
        <w:rPr>
          <w:rFonts w:ascii="Arial" w:hAnsi="Arial" w:cs="Arial"/>
          <w:b/>
          <w:sz w:val="20"/>
          <w:szCs w:val="20"/>
        </w:rPr>
      </w:pPr>
    </w:p>
    <w:p w14:paraId="7BFE3B6F" w14:textId="086EC759" w:rsidR="00376963" w:rsidRPr="00376963" w:rsidRDefault="00376963" w:rsidP="00376963">
      <w:pPr>
        <w:pStyle w:val="Prrafodelista"/>
        <w:ind w:left="0"/>
        <w:jc w:val="both"/>
        <w:rPr>
          <w:rFonts w:ascii="Arial" w:hAnsi="Arial" w:cs="Arial"/>
          <w:sz w:val="20"/>
          <w:szCs w:val="20"/>
        </w:rPr>
      </w:pPr>
      <w:bookmarkStart w:id="15" w:name="_Hlk106785774"/>
      <w:r w:rsidRPr="00376963">
        <w:rPr>
          <w:rFonts w:ascii="Arial" w:hAnsi="Arial" w:cs="Arial"/>
          <w:sz w:val="20"/>
          <w:szCs w:val="20"/>
        </w:rPr>
        <w:t xml:space="preserve">El pago se realizará en mensualidades vencidas, en moneda legal colombiana, dentro de los treinta (30) días calendario siguientes a la radicación de la cuenta de cobro y/o factura, junto con el recibo a satisfacción del supervisor del contrato y los demás documentos requeridos por </w:t>
      </w:r>
      <w:r w:rsidR="002A4623">
        <w:rPr>
          <w:rFonts w:ascii="Arial" w:hAnsi="Arial" w:cs="Arial"/>
          <w:sz w:val="20"/>
          <w:szCs w:val="20"/>
        </w:rPr>
        <w:t>el Departamento de Policía Cundinamarca</w:t>
      </w:r>
      <w:r w:rsidRPr="00376963">
        <w:rPr>
          <w:rFonts w:ascii="Arial" w:eastAsiaTheme="minorEastAsia" w:hAnsi="Arial" w:cs="Arial"/>
          <w:color w:val="000000" w:themeColor="text1"/>
          <w:sz w:val="20"/>
          <w:szCs w:val="20"/>
        </w:rPr>
        <w:t>,</w:t>
      </w:r>
      <w:r w:rsidRPr="00376963">
        <w:rPr>
          <w:rFonts w:ascii="Arial" w:hAnsi="Arial" w:cs="Arial"/>
          <w:sz w:val="20"/>
          <w:szCs w:val="20"/>
        </w:rPr>
        <w:t xml:space="preserve"> de acuerdo al derecho a turno y a la disponibilidad del Plan Anual de Caja (PAC). </w:t>
      </w:r>
    </w:p>
    <w:p w14:paraId="633AFEF1" w14:textId="77777777" w:rsidR="00376963" w:rsidRPr="00376963" w:rsidRDefault="00376963" w:rsidP="00376963">
      <w:pPr>
        <w:pStyle w:val="Prrafodelista"/>
        <w:ind w:left="0"/>
        <w:jc w:val="both"/>
        <w:rPr>
          <w:rFonts w:ascii="Arial" w:hAnsi="Arial" w:cs="Arial"/>
          <w:sz w:val="20"/>
          <w:szCs w:val="20"/>
        </w:rPr>
      </w:pPr>
      <w:r w:rsidRPr="00376963">
        <w:rPr>
          <w:rFonts w:ascii="Arial" w:hAnsi="Arial" w:cs="Arial"/>
          <w:sz w:val="20"/>
          <w:szCs w:val="20"/>
        </w:rPr>
        <w:t xml:space="preserve"> </w:t>
      </w:r>
    </w:p>
    <w:p w14:paraId="695359DC" w14:textId="5291A773" w:rsidR="00376963" w:rsidRPr="00376963" w:rsidRDefault="00376963" w:rsidP="00376963">
      <w:pPr>
        <w:spacing w:after="0" w:line="240" w:lineRule="auto"/>
        <w:jc w:val="both"/>
        <w:rPr>
          <w:rFonts w:ascii="Arial" w:hAnsi="Arial" w:cs="Arial"/>
          <w:sz w:val="20"/>
          <w:szCs w:val="20"/>
        </w:rPr>
      </w:pPr>
      <w:r w:rsidRPr="00376963">
        <w:rPr>
          <w:rFonts w:ascii="Arial" w:hAnsi="Arial" w:cs="Arial"/>
          <w:sz w:val="20"/>
          <w:szCs w:val="20"/>
        </w:rPr>
        <w:t xml:space="preserve">Si los documentos en referencia no se reciben dentro del plazo establecido o si recibidos son devueltos por inconsistencias tales como la falta de información o mal diligenciamiento de los mismos, </w:t>
      </w:r>
      <w:r w:rsidR="002A4623">
        <w:rPr>
          <w:rFonts w:ascii="Arial" w:hAnsi="Arial" w:cs="Arial"/>
          <w:sz w:val="20"/>
          <w:szCs w:val="20"/>
        </w:rPr>
        <w:t>el Departamento de Policía Cundinamarca</w:t>
      </w:r>
      <w:r w:rsidRPr="00376963">
        <w:rPr>
          <w:rFonts w:ascii="Arial" w:hAnsi="Arial" w:cs="Arial"/>
          <w:sz w:val="20"/>
          <w:szCs w:val="20"/>
        </w:rPr>
        <w:t>, reprogramará el valor a cancelar una vez se hubieren subsanado las observaciones, se haya cumplido con el trámite documental dentro del plazo indicado y de acuerdo al derecho a turno y a la disponibilidad del Plan Anual de Caja (PAC)</w:t>
      </w:r>
      <w:bookmarkEnd w:id="14"/>
      <w:r w:rsidRPr="00376963">
        <w:rPr>
          <w:rFonts w:ascii="Arial" w:hAnsi="Arial" w:cs="Arial"/>
          <w:sz w:val="20"/>
          <w:szCs w:val="20"/>
        </w:rPr>
        <w:t>.</w:t>
      </w:r>
    </w:p>
    <w:p w14:paraId="3DAB45DB" w14:textId="77777777" w:rsidR="00376963" w:rsidRDefault="00376963" w:rsidP="00376963">
      <w:pPr>
        <w:spacing w:after="0" w:line="240" w:lineRule="auto"/>
        <w:jc w:val="both"/>
        <w:rPr>
          <w:rFonts w:ascii="Arial" w:hAnsi="Arial" w:cs="Arial"/>
          <w:sz w:val="20"/>
          <w:szCs w:val="20"/>
          <w:highlight w:val="cyan"/>
        </w:rPr>
      </w:pPr>
    </w:p>
    <w:p w14:paraId="5BB341E7" w14:textId="77777777" w:rsidR="00376963" w:rsidRPr="002A376B" w:rsidRDefault="00376963" w:rsidP="00376963">
      <w:pPr>
        <w:spacing w:after="0" w:line="240" w:lineRule="auto"/>
        <w:jc w:val="both"/>
        <w:rPr>
          <w:rFonts w:ascii="Arial" w:hAnsi="Arial" w:cs="Arial"/>
          <w:sz w:val="20"/>
          <w:szCs w:val="20"/>
          <w:highlight w:val="cyan"/>
        </w:rPr>
      </w:pPr>
    </w:p>
    <w:p w14:paraId="6EA3C2D7" w14:textId="77777777" w:rsidR="00376963" w:rsidRPr="00376963" w:rsidRDefault="00376963" w:rsidP="00376963">
      <w:pPr>
        <w:spacing w:after="0" w:line="240" w:lineRule="auto"/>
        <w:jc w:val="both"/>
        <w:rPr>
          <w:rFonts w:ascii="Arial" w:hAnsi="Arial" w:cs="Arial"/>
          <w:sz w:val="20"/>
          <w:szCs w:val="20"/>
        </w:rPr>
      </w:pPr>
      <w:bookmarkStart w:id="16" w:name="_Hlk154771029"/>
      <w:bookmarkEnd w:id="15"/>
      <w:r w:rsidRPr="00376963">
        <w:rPr>
          <w:rFonts w:ascii="Arial" w:hAnsi="Arial" w:cs="Arial"/>
          <w:b/>
          <w:bCs/>
          <w:sz w:val="20"/>
          <w:szCs w:val="20"/>
        </w:rPr>
        <w:t>Nota 1:</w:t>
      </w:r>
      <w:r w:rsidRPr="00376963">
        <w:rPr>
          <w:rFonts w:ascii="Arial" w:hAnsi="Arial" w:cs="Arial"/>
          <w:sz w:val="20"/>
          <w:szCs w:val="20"/>
        </w:rPr>
        <w:t> en lo relacionado con el pago de los aportes al Sistema de Seguridad Social Integral, de conformidad con lo previsto en el Decreto 1273 de 2018, el contratista realizará directamente los aportes correspondientes a salud y pensión, mes vencido, teniendo en cuenta para efectos de liquidación el ingreso base de cotización determinado conforme a la normatividad vigente.</w:t>
      </w:r>
    </w:p>
    <w:p w14:paraId="1B769B9B" w14:textId="77777777" w:rsidR="00376963" w:rsidRPr="002A376B" w:rsidRDefault="00376963" w:rsidP="00376963">
      <w:pPr>
        <w:spacing w:after="0" w:line="240" w:lineRule="auto"/>
        <w:jc w:val="both"/>
        <w:rPr>
          <w:rFonts w:ascii="Arial" w:hAnsi="Arial" w:cs="Arial"/>
          <w:sz w:val="20"/>
          <w:szCs w:val="20"/>
          <w:highlight w:val="cyan"/>
        </w:rPr>
      </w:pPr>
    </w:p>
    <w:p w14:paraId="303C598F" w14:textId="0E8EB90E" w:rsidR="00376963" w:rsidRPr="002F5697" w:rsidRDefault="00376963" w:rsidP="00376963">
      <w:pPr>
        <w:spacing w:after="0" w:line="240" w:lineRule="auto"/>
        <w:jc w:val="both"/>
        <w:rPr>
          <w:rFonts w:ascii="Arial" w:hAnsi="Arial" w:cs="Arial"/>
          <w:sz w:val="20"/>
          <w:szCs w:val="20"/>
        </w:rPr>
      </w:pPr>
      <w:r w:rsidRPr="002F5697">
        <w:rPr>
          <w:rFonts w:ascii="Arial" w:hAnsi="Arial" w:cs="Arial"/>
          <w:b/>
          <w:bCs/>
          <w:sz w:val="20"/>
          <w:szCs w:val="20"/>
        </w:rPr>
        <w:t>Nota 2:</w:t>
      </w:r>
      <w:r w:rsidRPr="002F5697">
        <w:rPr>
          <w:rFonts w:ascii="Arial" w:hAnsi="Arial" w:cs="Arial"/>
          <w:sz w:val="20"/>
          <w:szCs w:val="20"/>
        </w:rPr>
        <w:t> a partir de</w:t>
      </w:r>
      <w:r w:rsidRPr="002F5697">
        <w:rPr>
          <w:rFonts w:ascii="Arial" w:hAnsi="Arial" w:cs="Arial"/>
          <w:b/>
          <w:bCs/>
          <w:sz w:val="20"/>
          <w:szCs w:val="20"/>
        </w:rPr>
        <w:t xml:space="preserve"> </w:t>
      </w:r>
      <w:r w:rsidRPr="002F5697">
        <w:rPr>
          <w:rFonts w:ascii="Arial" w:hAnsi="Arial" w:cs="Arial"/>
          <w:sz w:val="20"/>
          <w:szCs w:val="20"/>
        </w:rPr>
        <w:t>la entrada en vigencia la Ley 2381 del 2024 “</w:t>
      </w:r>
      <w:r w:rsidRPr="002F5697">
        <w:rPr>
          <w:rFonts w:ascii="Arial" w:hAnsi="Arial" w:cs="Arial"/>
          <w:i/>
          <w:iCs/>
          <w:sz w:val="20"/>
          <w:szCs w:val="20"/>
        </w:rPr>
        <w:t>Por medio de la cual se establece el sistema de protección social integral para la vejez, invalidez y muerte de origen común, y se dictan otras disposiciones</w:t>
      </w:r>
      <w:r w:rsidRPr="002F5697">
        <w:rPr>
          <w:rFonts w:ascii="Arial" w:hAnsi="Arial" w:cs="Arial"/>
          <w:sz w:val="20"/>
          <w:szCs w:val="20"/>
        </w:rPr>
        <w:t xml:space="preserve">”, en atención a lo dispuesto en el artículo 7 de la Ley ibidem, y de común acuerdo entre las partes, se establece que el contratista continuará realizando directamente los aportes al Sistema de Seguridad Social Integral, razón por la cual </w:t>
      </w:r>
      <w:r w:rsidR="002A4623">
        <w:rPr>
          <w:rFonts w:ascii="Arial" w:hAnsi="Arial" w:cs="Arial"/>
          <w:sz w:val="20"/>
          <w:szCs w:val="20"/>
        </w:rPr>
        <w:t>el Departamento de Policía Cundinamarca</w:t>
      </w:r>
      <w:r w:rsidR="002A4623" w:rsidRPr="002F5697">
        <w:rPr>
          <w:rFonts w:ascii="Arial" w:hAnsi="Arial" w:cs="Arial"/>
          <w:sz w:val="20"/>
          <w:szCs w:val="20"/>
        </w:rPr>
        <w:t xml:space="preserve"> </w:t>
      </w:r>
      <w:r w:rsidRPr="002F5697">
        <w:rPr>
          <w:rFonts w:ascii="Arial" w:hAnsi="Arial" w:cs="Arial"/>
          <w:sz w:val="20"/>
          <w:szCs w:val="20"/>
        </w:rPr>
        <w:t>no efectuará descuentos ni retenciones por este concepto, sin perjuicio de las verificaciones que correspondan al supervisor del contrato.</w:t>
      </w:r>
    </w:p>
    <w:p w14:paraId="16448B08" w14:textId="77777777" w:rsidR="00376963" w:rsidRPr="002A376B" w:rsidRDefault="00376963" w:rsidP="00376963">
      <w:pPr>
        <w:spacing w:after="0" w:line="240" w:lineRule="auto"/>
        <w:jc w:val="both"/>
        <w:rPr>
          <w:rFonts w:ascii="Arial" w:hAnsi="Arial" w:cs="Arial"/>
          <w:sz w:val="20"/>
          <w:szCs w:val="20"/>
          <w:highlight w:val="cyan"/>
        </w:rPr>
      </w:pPr>
    </w:p>
    <w:bookmarkEnd w:id="16"/>
    <w:p w14:paraId="5E9681B4" w14:textId="375A742B" w:rsidR="00376963" w:rsidRPr="002F5697" w:rsidRDefault="00376963" w:rsidP="00376963">
      <w:pPr>
        <w:pStyle w:val="Sinespaciado1"/>
        <w:jc w:val="both"/>
        <w:rPr>
          <w:rFonts w:ascii="Arial" w:eastAsia="Arial" w:hAnsi="Arial" w:cs="Arial"/>
          <w:color w:val="000000" w:themeColor="text1"/>
          <w:sz w:val="20"/>
          <w:szCs w:val="20"/>
        </w:rPr>
      </w:pPr>
      <w:r w:rsidRPr="002F5697">
        <w:rPr>
          <w:rFonts w:ascii="Arial" w:hAnsi="Arial" w:cs="Arial"/>
          <w:b/>
          <w:bCs/>
          <w:sz w:val="20"/>
          <w:szCs w:val="20"/>
        </w:rPr>
        <w:t xml:space="preserve">Nota </w:t>
      </w:r>
      <w:r w:rsidR="00F6715F">
        <w:rPr>
          <w:rFonts w:ascii="Arial" w:hAnsi="Arial" w:cs="Arial"/>
          <w:b/>
          <w:bCs/>
          <w:sz w:val="20"/>
          <w:szCs w:val="20"/>
        </w:rPr>
        <w:t>2</w:t>
      </w:r>
      <w:r w:rsidRPr="002F5697">
        <w:rPr>
          <w:rFonts w:ascii="Arial" w:hAnsi="Arial" w:cs="Arial"/>
          <w:b/>
          <w:bCs/>
          <w:sz w:val="20"/>
          <w:szCs w:val="20"/>
        </w:rPr>
        <w:t xml:space="preserve">: </w:t>
      </w:r>
      <w:r w:rsidRPr="002F5697">
        <w:rPr>
          <w:rFonts w:ascii="Arial" w:eastAsia="Arial" w:hAnsi="Arial" w:cs="Arial"/>
          <w:color w:val="000000" w:themeColor="text1"/>
          <w:sz w:val="20"/>
          <w:szCs w:val="20"/>
        </w:rPr>
        <w:t>para efectuarse el pago el contratista deberá cumplir con lo establecido en la Resolución No. 165 del 01/11/2023, “</w:t>
      </w:r>
      <w:r w:rsidRPr="002F5697">
        <w:rPr>
          <w:rFonts w:ascii="Arial" w:eastAsia="Arial" w:hAnsi="Arial" w:cs="Arial"/>
          <w:i/>
          <w:iCs/>
          <w:color w:val="000000" w:themeColor="text1"/>
          <w:sz w:val="20"/>
          <w:szCs w:val="20"/>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2F5697">
        <w:rPr>
          <w:rFonts w:ascii="Arial" w:eastAsia="Arial" w:hAnsi="Arial" w:cs="Arial"/>
          <w:color w:val="000000" w:themeColor="text1"/>
          <w:sz w:val="20"/>
          <w:szCs w:val="20"/>
        </w:rPr>
        <w:t>”, en las Circulares Externas 002 del 08/01/2016, mediante la cual se implementó el “PAGO A BENEFICIARIO FINAL A TRAVÉS DEL SIIF NACIÓN” y 042 del 26/12/2023, mediante la cual se implementó el “SISTEMA FACTURACIÓN ELECTRÓNICA DEL SIIF NACIÓN”, expedidas por el Ministerio de Hacienda y Crédito Público, en caso de que aplique.</w:t>
      </w:r>
    </w:p>
    <w:p w14:paraId="4EFAC163" w14:textId="77777777" w:rsidR="00376963" w:rsidRPr="002F5697" w:rsidRDefault="00376963" w:rsidP="00376963">
      <w:pPr>
        <w:pStyle w:val="Sinespaciado1"/>
        <w:jc w:val="both"/>
        <w:rPr>
          <w:rFonts w:ascii="Arial" w:eastAsia="Arial" w:hAnsi="Arial" w:cs="Arial"/>
          <w:color w:val="000000" w:themeColor="text1"/>
          <w:sz w:val="20"/>
          <w:szCs w:val="20"/>
        </w:rPr>
      </w:pPr>
    </w:p>
    <w:bookmarkEnd w:id="13"/>
    <w:p w14:paraId="0C1052D0" w14:textId="77777777" w:rsidR="00B56736" w:rsidRDefault="00B56736" w:rsidP="007A43F6">
      <w:pPr>
        <w:spacing w:after="0"/>
        <w:jc w:val="both"/>
        <w:rPr>
          <w:rFonts w:ascii="Arial" w:eastAsia="Times New Roman" w:hAnsi="Arial" w:cs="Arial"/>
          <w:sz w:val="20"/>
          <w:szCs w:val="20"/>
        </w:rPr>
      </w:pPr>
    </w:p>
    <w:p w14:paraId="2E678DD8" w14:textId="77777777" w:rsidR="00B56736" w:rsidRPr="00376963" w:rsidRDefault="00B56736" w:rsidP="007A43F6">
      <w:pPr>
        <w:spacing w:after="0"/>
        <w:jc w:val="both"/>
        <w:rPr>
          <w:rFonts w:ascii="Arial" w:eastAsia="Times New Roman" w:hAnsi="Arial" w:cs="Arial"/>
          <w:sz w:val="20"/>
          <w:szCs w:val="20"/>
        </w:rPr>
      </w:pPr>
    </w:p>
    <w:p w14:paraId="080AE719" w14:textId="69A2819C" w:rsidR="005258E5" w:rsidRPr="00376963" w:rsidRDefault="005258E5" w:rsidP="00B74726">
      <w:pPr>
        <w:pStyle w:val="Prrafodelista"/>
        <w:numPr>
          <w:ilvl w:val="1"/>
          <w:numId w:val="10"/>
        </w:numPr>
        <w:jc w:val="both"/>
        <w:rPr>
          <w:rFonts w:ascii="Arial" w:eastAsia="Arial" w:hAnsi="Arial" w:cs="Arial"/>
          <w:b/>
          <w:bCs/>
          <w:sz w:val="20"/>
          <w:szCs w:val="20"/>
        </w:rPr>
      </w:pPr>
      <w:r w:rsidRPr="00376963">
        <w:rPr>
          <w:rFonts w:ascii="Arial" w:hAnsi="Arial" w:cs="Arial"/>
          <w:b/>
          <w:bCs/>
          <w:sz w:val="20"/>
          <w:szCs w:val="20"/>
        </w:rPr>
        <w:t xml:space="preserve">SUPERVISOR </w:t>
      </w:r>
    </w:p>
    <w:p w14:paraId="1A5321EE" w14:textId="77777777" w:rsidR="00CB63E2" w:rsidRPr="00376963" w:rsidRDefault="00CB63E2" w:rsidP="00CB63E2">
      <w:pPr>
        <w:pStyle w:val="Prrafodelista"/>
        <w:ind w:left="360"/>
        <w:jc w:val="both"/>
        <w:rPr>
          <w:rFonts w:ascii="Arial" w:eastAsia="Arial" w:hAnsi="Arial" w:cs="Arial"/>
          <w:b/>
          <w:bCs/>
          <w:sz w:val="20"/>
          <w:szCs w:val="20"/>
        </w:rPr>
      </w:pPr>
    </w:p>
    <w:p w14:paraId="548BB10A" w14:textId="550E40F9" w:rsidR="00B56736" w:rsidRPr="000F7D86" w:rsidRDefault="00642BB3" w:rsidP="00B56736">
      <w:pPr>
        <w:jc w:val="both"/>
        <w:rPr>
          <w:rFonts w:ascii="Arial" w:hAnsi="Arial" w:cs="Arial"/>
          <w:sz w:val="20"/>
          <w:szCs w:val="20"/>
        </w:rPr>
      </w:pPr>
      <w:r w:rsidRPr="000F7D86">
        <w:rPr>
          <w:rStyle w:val="normaltextrun"/>
          <w:rFonts w:ascii="Arial" w:hAnsi="Arial" w:cs="Arial"/>
          <w:color w:val="000000" w:themeColor="text1"/>
          <w:sz w:val="20"/>
          <w:szCs w:val="20"/>
          <w:shd w:val="clear" w:color="auto" w:fill="FFFFFF"/>
          <w:lang w:val="es-ES"/>
        </w:rPr>
        <w:t xml:space="preserve">La supervisión de los contratos estará a cargo del </w:t>
      </w:r>
      <w:r w:rsidRPr="000F7D86">
        <w:rPr>
          <w:rFonts w:ascii="Arial" w:hAnsi="Arial" w:cs="Arial"/>
          <w:color w:val="000000" w:themeColor="text1"/>
          <w:sz w:val="20"/>
          <w:szCs w:val="20"/>
        </w:rPr>
        <w:t>Jefe del Grupo de Contratos de</w:t>
      </w:r>
      <w:r w:rsidR="00FF0F9E">
        <w:rPr>
          <w:rFonts w:ascii="Arial" w:hAnsi="Arial" w:cs="Arial"/>
          <w:color w:val="000000" w:themeColor="text1"/>
          <w:sz w:val="20"/>
          <w:szCs w:val="20"/>
        </w:rPr>
        <w:t>l</w:t>
      </w:r>
      <w:r w:rsidRPr="000F7D86">
        <w:rPr>
          <w:rFonts w:ascii="Arial" w:hAnsi="Arial" w:cs="Arial"/>
          <w:color w:val="000000" w:themeColor="text1"/>
          <w:sz w:val="20"/>
          <w:szCs w:val="20"/>
        </w:rPr>
        <w:t xml:space="preserve"> </w:t>
      </w:r>
      <w:r w:rsidR="00FF0F9E">
        <w:rPr>
          <w:rFonts w:ascii="Arial" w:hAnsi="Arial" w:cs="Arial"/>
          <w:sz w:val="20"/>
          <w:szCs w:val="20"/>
        </w:rPr>
        <w:t>Departamento de Policía Cundinamarca</w:t>
      </w:r>
      <w:r w:rsidRPr="000F7D86">
        <w:rPr>
          <w:rFonts w:ascii="Arial" w:hAnsi="Arial" w:cs="Arial"/>
          <w:color w:val="000000" w:themeColor="text1"/>
          <w:sz w:val="20"/>
          <w:szCs w:val="20"/>
        </w:rPr>
        <w:t>,</w:t>
      </w:r>
      <w:r w:rsidRPr="000F7D86">
        <w:rPr>
          <w:rStyle w:val="normaltextrun"/>
          <w:rFonts w:ascii="Arial" w:hAnsi="Arial" w:cs="Arial"/>
          <w:color w:val="000000" w:themeColor="text1"/>
          <w:sz w:val="20"/>
          <w:szCs w:val="20"/>
          <w:shd w:val="clear" w:color="auto" w:fill="FFFFFF"/>
          <w:lang w:val="es-ES"/>
        </w:rPr>
        <w:t xml:space="preserve"> quien haga sus veces o quien con posterioridad sea designado</w:t>
      </w:r>
      <w:r w:rsidR="00FF0F9E">
        <w:rPr>
          <w:rStyle w:val="normaltextrun"/>
          <w:rFonts w:ascii="Arial" w:hAnsi="Arial" w:cs="Arial"/>
          <w:color w:val="000000" w:themeColor="text1"/>
          <w:sz w:val="20"/>
          <w:szCs w:val="20"/>
          <w:shd w:val="clear" w:color="auto" w:fill="FFFFFF"/>
          <w:lang w:val="es-ES"/>
        </w:rPr>
        <w:t xml:space="preserve"> por</w:t>
      </w:r>
      <w:r w:rsidRPr="000F7D86">
        <w:rPr>
          <w:rStyle w:val="normaltextrun"/>
          <w:rFonts w:ascii="Arial" w:hAnsi="Arial" w:cs="Arial"/>
          <w:color w:val="000000" w:themeColor="text1"/>
          <w:sz w:val="20"/>
          <w:szCs w:val="20"/>
          <w:shd w:val="clear" w:color="auto" w:fill="FFFFFF"/>
          <w:lang w:val="es-ES"/>
        </w:rPr>
        <w:t xml:space="preserve"> </w:t>
      </w:r>
      <w:r w:rsidR="00FF0F9E">
        <w:rPr>
          <w:rStyle w:val="normaltextrun"/>
          <w:rFonts w:ascii="Arial" w:hAnsi="Arial" w:cs="Arial"/>
          <w:color w:val="000000" w:themeColor="text1"/>
          <w:sz w:val="20"/>
          <w:szCs w:val="20"/>
          <w:shd w:val="clear" w:color="auto" w:fill="FFFFFF"/>
          <w:lang w:val="es-ES"/>
        </w:rPr>
        <w:t>el comandante</w:t>
      </w:r>
      <w:r w:rsidR="00FF0F9E" w:rsidRPr="00FF0F9E">
        <w:rPr>
          <w:rFonts w:ascii="Arial" w:hAnsi="Arial" w:cs="Arial"/>
          <w:sz w:val="20"/>
          <w:szCs w:val="20"/>
        </w:rPr>
        <w:t xml:space="preserve"> </w:t>
      </w:r>
      <w:r w:rsidR="00FF0F9E">
        <w:rPr>
          <w:rFonts w:ascii="Arial" w:hAnsi="Arial" w:cs="Arial"/>
          <w:sz w:val="20"/>
          <w:szCs w:val="20"/>
        </w:rPr>
        <w:t>el Departamento de Policía Cundinamarca</w:t>
      </w:r>
      <w:r w:rsidRPr="000F7D86">
        <w:rPr>
          <w:rStyle w:val="normaltextrun"/>
          <w:rFonts w:ascii="Arial" w:hAnsi="Arial" w:cs="Arial"/>
          <w:color w:val="000000" w:themeColor="text1"/>
          <w:sz w:val="20"/>
          <w:szCs w:val="20"/>
          <w:shd w:val="clear" w:color="auto" w:fill="FFFFFF"/>
          <w:lang w:val="es-ES"/>
        </w:rPr>
        <w:t>,</w:t>
      </w:r>
      <w:r w:rsidR="00B56736" w:rsidRPr="000F7D86">
        <w:rPr>
          <w:rStyle w:val="normaltextrun"/>
          <w:rFonts w:ascii="Arial" w:hAnsi="Arial" w:cs="Arial"/>
          <w:color w:val="000000" w:themeColor="text1"/>
          <w:sz w:val="20"/>
          <w:szCs w:val="20"/>
          <w:shd w:val="clear" w:color="auto" w:fill="FFFFFF"/>
          <w:lang w:val="es-ES"/>
        </w:rPr>
        <w:t xml:space="preserve"> </w:t>
      </w:r>
      <w:r w:rsidR="00B56736" w:rsidRPr="000F7D86">
        <w:rPr>
          <w:rFonts w:ascii="Arial" w:hAnsi="Arial" w:cs="Arial"/>
          <w:color w:val="000000" w:themeColor="text1"/>
          <w:sz w:val="20"/>
          <w:szCs w:val="20"/>
        </w:rPr>
        <w:t xml:space="preserve">quien verificará la ejecución idónea y el cumplimiento del objeto del contrato de acuerdo con las funciones asignadas </w:t>
      </w:r>
      <w:r w:rsidR="00B56736" w:rsidRPr="000F7D86">
        <w:rPr>
          <w:rFonts w:ascii="Arial" w:hAnsi="Arial" w:cs="Arial"/>
          <w:color w:val="000000" w:themeColor="text1"/>
          <w:sz w:val="20"/>
          <w:szCs w:val="20"/>
          <w:lang w:val="es-ES"/>
        </w:rPr>
        <w:t xml:space="preserve">en los artículos 83 </w:t>
      </w:r>
      <w:r w:rsidR="00B56736" w:rsidRPr="000F7D86">
        <w:rPr>
          <w:rFonts w:ascii="Arial" w:hAnsi="Arial" w:cs="Arial"/>
          <w:i/>
          <w:iCs/>
          <w:color w:val="000000" w:themeColor="text1"/>
          <w:sz w:val="20"/>
          <w:szCs w:val="20"/>
          <w:lang w:val="es-ES"/>
        </w:rPr>
        <w:t>“Supervisión e interventoría contractual”</w:t>
      </w:r>
      <w:r w:rsidR="00B56736" w:rsidRPr="000F7D86">
        <w:rPr>
          <w:rFonts w:ascii="Arial" w:hAnsi="Arial" w:cs="Arial"/>
          <w:color w:val="000000" w:themeColor="text1"/>
          <w:sz w:val="20"/>
          <w:szCs w:val="20"/>
          <w:lang w:val="es-ES"/>
        </w:rPr>
        <w:t xml:space="preserve"> y 84 “</w:t>
      </w:r>
      <w:r w:rsidR="00B56736" w:rsidRPr="000F7D86">
        <w:rPr>
          <w:rFonts w:ascii="Arial" w:hAnsi="Arial" w:cs="Arial"/>
          <w:i/>
          <w:iCs/>
          <w:color w:val="000000" w:themeColor="text1"/>
          <w:sz w:val="20"/>
          <w:szCs w:val="20"/>
          <w:lang w:val="es-ES"/>
        </w:rPr>
        <w:t xml:space="preserve">Facultades y deberes </w:t>
      </w:r>
      <w:r w:rsidR="00B56736" w:rsidRPr="000F7D86">
        <w:rPr>
          <w:rFonts w:ascii="Arial" w:hAnsi="Arial" w:cs="Arial"/>
          <w:i/>
          <w:iCs/>
          <w:sz w:val="20"/>
          <w:szCs w:val="20"/>
          <w:lang w:val="es-ES"/>
        </w:rPr>
        <w:t>de los supervisores y los interventores</w:t>
      </w:r>
      <w:r w:rsidR="00B56736" w:rsidRPr="000F7D86">
        <w:rPr>
          <w:rFonts w:ascii="Arial" w:hAnsi="Arial" w:cs="Arial"/>
          <w:sz w:val="20"/>
          <w:szCs w:val="20"/>
          <w:lang w:val="es-ES"/>
        </w:rPr>
        <w:t xml:space="preserve">” de la Ley 1474 de 2011 </w:t>
      </w:r>
      <w:r w:rsidR="00B56736" w:rsidRPr="000F7D86">
        <w:rPr>
          <w:rFonts w:ascii="Arial" w:hAnsi="Arial" w:cs="Arial"/>
          <w:i/>
          <w:iCs/>
          <w:sz w:val="20"/>
          <w:szCs w:val="20"/>
          <w:lang w:val="es-ES"/>
        </w:rPr>
        <w:t xml:space="preserve">“Por la cual se dictan normas orientadas a fortalecer los mecanismos de prevención, investigación y sanción de actos de </w:t>
      </w:r>
      <w:r w:rsidR="00B56736" w:rsidRPr="000F7D86">
        <w:rPr>
          <w:rFonts w:ascii="Arial" w:hAnsi="Arial" w:cs="Arial"/>
          <w:i/>
          <w:iCs/>
          <w:sz w:val="20"/>
          <w:szCs w:val="20"/>
          <w:lang w:val="es-ES"/>
        </w:rPr>
        <w:lastRenderedPageBreak/>
        <w:t>corrupción y la efectividad del control de la gestión pública”</w:t>
      </w:r>
      <w:r w:rsidR="00B56736" w:rsidRPr="000F7D86">
        <w:rPr>
          <w:rFonts w:ascii="Arial" w:hAnsi="Arial" w:cs="Arial"/>
          <w:sz w:val="20"/>
          <w:szCs w:val="20"/>
        </w:rPr>
        <w:t xml:space="preserve"> y en la Resolución No. 00090 del 15 de enero de 2018. </w:t>
      </w:r>
    </w:p>
    <w:p w14:paraId="242B1304" w14:textId="17B4FC24" w:rsidR="00B56736" w:rsidRPr="000F7D86" w:rsidRDefault="00B56736" w:rsidP="00B56736">
      <w:pPr>
        <w:tabs>
          <w:tab w:val="left" w:pos="240"/>
          <w:tab w:val="center" w:pos="4876"/>
          <w:tab w:val="left" w:pos="7458"/>
        </w:tabs>
        <w:suppressAutoHyphens/>
        <w:spacing w:after="0" w:line="240" w:lineRule="auto"/>
        <w:ind w:right="51"/>
        <w:jc w:val="both"/>
        <w:rPr>
          <w:rFonts w:ascii="Arial" w:hAnsi="Arial" w:cs="Arial"/>
          <w:sz w:val="20"/>
          <w:szCs w:val="20"/>
          <w:lang w:val="es-ES"/>
        </w:rPr>
      </w:pPr>
      <w:r w:rsidRPr="000F7D86">
        <w:rPr>
          <w:rFonts w:ascii="Arial" w:hAnsi="Arial" w:cs="Arial"/>
          <w:sz w:val="20"/>
          <w:szCs w:val="20"/>
          <w:lang w:val="es-ES"/>
        </w:rPr>
        <w:t>El supervisor del contrato presentará a</w:t>
      </w:r>
      <w:r w:rsidR="00FF0F9E">
        <w:rPr>
          <w:rFonts w:ascii="Arial" w:hAnsi="Arial" w:cs="Arial"/>
          <w:sz w:val="20"/>
          <w:szCs w:val="20"/>
        </w:rPr>
        <w:t>l Departamento de Policía Cundinamarca</w:t>
      </w:r>
      <w:r w:rsidR="00FF0F9E" w:rsidRPr="000F7D86">
        <w:rPr>
          <w:rFonts w:ascii="Arial" w:hAnsi="Arial" w:cs="Arial"/>
          <w:sz w:val="20"/>
          <w:szCs w:val="20"/>
          <w:lang w:val="es-ES"/>
        </w:rPr>
        <w:t xml:space="preserve"> </w:t>
      </w:r>
      <w:r w:rsidRPr="000F7D86">
        <w:rPr>
          <w:rFonts w:ascii="Arial" w:hAnsi="Arial" w:cs="Arial"/>
          <w:sz w:val="20"/>
          <w:szCs w:val="20"/>
          <w:lang w:val="es-ES"/>
        </w:rPr>
        <w:t>un informe de supervisión de manera mensual, que deberán ser cargados en la plataforma del SECOP II y Modulo de Contratación posterior a la radicación del mismo, previa revisión y aprobación por parte del Grupo de Contratos de est</w:t>
      </w:r>
      <w:r w:rsidR="00FF0F9E">
        <w:rPr>
          <w:rFonts w:ascii="Arial" w:hAnsi="Arial" w:cs="Arial"/>
          <w:sz w:val="20"/>
          <w:szCs w:val="20"/>
          <w:lang w:val="es-ES"/>
        </w:rPr>
        <w:t>e</w:t>
      </w:r>
      <w:r w:rsidRPr="000F7D86">
        <w:rPr>
          <w:rFonts w:ascii="Arial" w:hAnsi="Arial" w:cs="Arial"/>
          <w:sz w:val="20"/>
          <w:szCs w:val="20"/>
          <w:lang w:val="es-ES"/>
        </w:rPr>
        <w:t xml:space="preserve"> </w:t>
      </w:r>
      <w:r w:rsidR="00FF0F9E">
        <w:rPr>
          <w:rFonts w:ascii="Arial" w:hAnsi="Arial" w:cs="Arial"/>
          <w:sz w:val="20"/>
          <w:szCs w:val="20"/>
          <w:lang w:val="es-ES"/>
        </w:rPr>
        <w:t>Comando</w:t>
      </w:r>
      <w:r w:rsidRPr="000F7D86">
        <w:rPr>
          <w:rFonts w:ascii="Arial" w:hAnsi="Arial" w:cs="Arial"/>
          <w:sz w:val="20"/>
          <w:szCs w:val="20"/>
          <w:lang w:val="es-ES"/>
        </w:rPr>
        <w:t xml:space="preserve">, así mismo deberá realizar las gestiones del trámite de los pagos en las fechas correspondientes, de igual manera, al finalizar cada contrato, el supervisor adelantará el informe final, acta de liquidación y las que se relacionan a continuación, así: </w:t>
      </w:r>
    </w:p>
    <w:p w14:paraId="23855486" w14:textId="77777777" w:rsidR="00B56736" w:rsidRPr="00FA1EE6" w:rsidRDefault="00B56736" w:rsidP="00B56736">
      <w:pPr>
        <w:tabs>
          <w:tab w:val="left" w:pos="240"/>
          <w:tab w:val="center" w:pos="4876"/>
          <w:tab w:val="left" w:pos="7458"/>
        </w:tabs>
        <w:suppressAutoHyphens/>
        <w:spacing w:after="0" w:line="240" w:lineRule="auto"/>
        <w:ind w:right="51"/>
        <w:jc w:val="both"/>
        <w:rPr>
          <w:rFonts w:ascii="Arial" w:hAnsi="Arial" w:cs="Arial"/>
          <w:sz w:val="20"/>
          <w:szCs w:val="20"/>
        </w:rPr>
      </w:pPr>
    </w:p>
    <w:p w14:paraId="4D086AE0" w14:textId="77777777" w:rsidR="00B56736" w:rsidRPr="00FA1EE6" w:rsidRDefault="00B56736" w:rsidP="00B56736">
      <w:pPr>
        <w:numPr>
          <w:ilvl w:val="0"/>
          <w:numId w:val="28"/>
        </w:numPr>
        <w:tabs>
          <w:tab w:val="left" w:pos="240"/>
          <w:tab w:val="center" w:pos="4876"/>
          <w:tab w:val="left" w:pos="7458"/>
        </w:tabs>
        <w:suppressAutoHyphens/>
        <w:spacing w:after="0" w:line="240" w:lineRule="auto"/>
        <w:ind w:right="51"/>
        <w:jc w:val="both"/>
        <w:rPr>
          <w:rFonts w:ascii="Arial" w:hAnsi="Arial" w:cs="Arial"/>
          <w:sz w:val="20"/>
          <w:szCs w:val="20"/>
        </w:rPr>
      </w:pPr>
      <w:r w:rsidRPr="00FA1EE6">
        <w:rPr>
          <w:rFonts w:ascii="Arial" w:hAnsi="Arial" w:cs="Arial"/>
          <w:sz w:val="20"/>
          <w:szCs w:val="20"/>
        </w:rPr>
        <w:t>Verificar que El CONTRATISTA cumpla con las obligaciones descritas en el contrato.</w:t>
      </w:r>
    </w:p>
    <w:p w14:paraId="56F8F72E" w14:textId="77777777" w:rsidR="00B56736" w:rsidRPr="00FA1EE6" w:rsidRDefault="00B56736" w:rsidP="00B56736">
      <w:pPr>
        <w:numPr>
          <w:ilvl w:val="0"/>
          <w:numId w:val="28"/>
        </w:numPr>
        <w:tabs>
          <w:tab w:val="left" w:pos="240"/>
          <w:tab w:val="center" w:pos="4876"/>
          <w:tab w:val="left" w:pos="7458"/>
        </w:tabs>
        <w:suppressAutoHyphens/>
        <w:spacing w:after="0" w:line="240" w:lineRule="auto"/>
        <w:ind w:right="51"/>
        <w:jc w:val="both"/>
        <w:rPr>
          <w:rFonts w:ascii="Arial" w:hAnsi="Arial" w:cs="Arial"/>
          <w:sz w:val="20"/>
          <w:szCs w:val="20"/>
        </w:rPr>
      </w:pPr>
      <w:r w:rsidRPr="00FA1EE6">
        <w:rPr>
          <w:rFonts w:ascii="Arial" w:hAnsi="Arial" w:cs="Arial"/>
          <w:sz w:val="20"/>
          <w:szCs w:val="20"/>
        </w:rPr>
        <w:t xml:space="preserve">Informar a la dirección, respecto a las demoras o incumplimiento de las obligaciones del CONTRATISTA. </w:t>
      </w:r>
    </w:p>
    <w:p w14:paraId="282F7774" w14:textId="77777777" w:rsidR="00B56736" w:rsidRPr="00FA1EE6" w:rsidRDefault="00B56736" w:rsidP="00B56736">
      <w:pPr>
        <w:numPr>
          <w:ilvl w:val="0"/>
          <w:numId w:val="28"/>
        </w:numPr>
        <w:tabs>
          <w:tab w:val="left" w:pos="240"/>
          <w:tab w:val="center" w:pos="4876"/>
          <w:tab w:val="left" w:pos="7458"/>
        </w:tabs>
        <w:suppressAutoHyphens/>
        <w:spacing w:after="0" w:line="240" w:lineRule="auto"/>
        <w:ind w:right="51"/>
        <w:jc w:val="both"/>
        <w:rPr>
          <w:rFonts w:ascii="Arial" w:hAnsi="Arial" w:cs="Arial"/>
          <w:sz w:val="20"/>
          <w:szCs w:val="20"/>
        </w:rPr>
      </w:pPr>
      <w:r w:rsidRPr="00FA1EE6">
        <w:rPr>
          <w:rFonts w:ascii="Arial" w:hAnsi="Arial" w:cs="Arial"/>
          <w:sz w:val="20"/>
          <w:szCs w:val="20"/>
        </w:rPr>
        <w:t xml:space="preserve">Exigir la información que considere necesaria con el fin de abordar las obligaciones que su actividad le demanda, con pleno conocimiento de los distintos aspectos contractuales.  </w:t>
      </w:r>
    </w:p>
    <w:p w14:paraId="40066B84" w14:textId="77777777" w:rsidR="00B56736" w:rsidRPr="00FA1EE6" w:rsidRDefault="00B56736" w:rsidP="00B56736">
      <w:pPr>
        <w:numPr>
          <w:ilvl w:val="0"/>
          <w:numId w:val="28"/>
        </w:numPr>
        <w:tabs>
          <w:tab w:val="left" w:pos="240"/>
          <w:tab w:val="center" w:pos="4876"/>
          <w:tab w:val="left" w:pos="7458"/>
        </w:tabs>
        <w:suppressAutoHyphens/>
        <w:spacing w:after="0" w:line="240" w:lineRule="auto"/>
        <w:ind w:right="51"/>
        <w:jc w:val="both"/>
        <w:rPr>
          <w:rFonts w:ascii="Arial" w:hAnsi="Arial" w:cs="Arial"/>
          <w:sz w:val="20"/>
          <w:szCs w:val="20"/>
        </w:rPr>
      </w:pPr>
      <w:r w:rsidRPr="00FA1EE6">
        <w:rPr>
          <w:rFonts w:ascii="Arial" w:hAnsi="Arial" w:cs="Arial"/>
          <w:sz w:val="20"/>
          <w:szCs w:val="20"/>
        </w:rPr>
        <w:t xml:space="preserve">Dejar constancia escrita de todas sus actuaciones. Las órdenes o instrucciones que imparta son de obligatorio cumplimiento siempre y cuando estén en concordancia con la ley y lo pactado en el correspondiente acuerdo contractual o convencional. </w:t>
      </w:r>
    </w:p>
    <w:p w14:paraId="515780A4" w14:textId="77777777" w:rsidR="00B56736" w:rsidRPr="00FA1EE6" w:rsidRDefault="00B56736" w:rsidP="00B56736">
      <w:pPr>
        <w:numPr>
          <w:ilvl w:val="0"/>
          <w:numId w:val="28"/>
        </w:numPr>
        <w:tabs>
          <w:tab w:val="left" w:pos="240"/>
          <w:tab w:val="center" w:pos="4876"/>
          <w:tab w:val="left" w:pos="7458"/>
        </w:tabs>
        <w:suppressAutoHyphens/>
        <w:spacing w:after="0" w:line="240" w:lineRule="auto"/>
        <w:ind w:right="51"/>
        <w:jc w:val="both"/>
        <w:rPr>
          <w:rFonts w:ascii="Arial" w:hAnsi="Arial" w:cs="Arial"/>
          <w:sz w:val="20"/>
          <w:szCs w:val="20"/>
        </w:rPr>
      </w:pPr>
      <w:r w:rsidRPr="00FA1EE6">
        <w:rPr>
          <w:rFonts w:ascii="Arial" w:hAnsi="Arial" w:cs="Arial"/>
          <w:sz w:val="20"/>
          <w:szCs w:val="20"/>
        </w:rPr>
        <w:t xml:space="preserve">Comprobar que el CONTRATISTA mensualmente está cumpliendo con la obligación de afiliación y cotización a los sistemas de Seguridad Social y Salud de acuerdo con el artículo 282 de la Ley 100 de 1993, el artículo 50 de la Ley 789 de 2002 en concordancia con el Decreto 1703 de 2002, Decreto 510 de 2003, Ley 797 de 2003 y Ley 828 de 2003.  </w:t>
      </w:r>
    </w:p>
    <w:p w14:paraId="390606A0" w14:textId="77777777" w:rsidR="00FA1EE6" w:rsidRPr="00FA1EE6" w:rsidRDefault="00FA1EE6" w:rsidP="00116437">
      <w:pPr>
        <w:jc w:val="both"/>
        <w:rPr>
          <w:rFonts w:ascii="Arial" w:hAnsi="Arial" w:cs="Arial"/>
          <w:b/>
          <w:sz w:val="6"/>
          <w:szCs w:val="6"/>
          <w:highlight w:val="yellow"/>
        </w:rPr>
      </w:pPr>
    </w:p>
    <w:p w14:paraId="17A943BC" w14:textId="17948D86" w:rsidR="005258E5" w:rsidRPr="00685449" w:rsidRDefault="00F917D6" w:rsidP="00116437">
      <w:pPr>
        <w:jc w:val="both"/>
        <w:rPr>
          <w:rFonts w:ascii="Arial" w:hAnsi="Arial" w:cs="Arial"/>
          <w:b/>
          <w:sz w:val="20"/>
          <w:szCs w:val="20"/>
        </w:rPr>
      </w:pPr>
      <w:r w:rsidRPr="00685449">
        <w:rPr>
          <w:rFonts w:ascii="Arial" w:hAnsi="Arial" w:cs="Arial"/>
          <w:b/>
          <w:sz w:val="20"/>
          <w:szCs w:val="20"/>
        </w:rPr>
        <w:t xml:space="preserve">5.6 </w:t>
      </w:r>
      <w:r w:rsidR="005258E5" w:rsidRPr="00685449">
        <w:rPr>
          <w:rFonts w:ascii="Arial" w:hAnsi="Arial" w:cs="Arial"/>
          <w:b/>
          <w:sz w:val="20"/>
          <w:szCs w:val="20"/>
        </w:rPr>
        <w:t xml:space="preserve">OBLIGACIONES DEL CONTRATISTA </w:t>
      </w:r>
    </w:p>
    <w:p w14:paraId="1514D217" w14:textId="53CC4B61" w:rsidR="005258E5" w:rsidRPr="00685449" w:rsidRDefault="005258E5" w:rsidP="005258E5">
      <w:pPr>
        <w:jc w:val="both"/>
        <w:rPr>
          <w:rFonts w:ascii="Arial" w:hAnsi="Arial" w:cs="Arial"/>
          <w:i/>
          <w:iCs/>
          <w:sz w:val="20"/>
          <w:szCs w:val="20"/>
        </w:rPr>
      </w:pPr>
      <w:r w:rsidRPr="00685449">
        <w:rPr>
          <w:rFonts w:ascii="Arial" w:hAnsi="Arial" w:cs="Arial"/>
          <w:sz w:val="20"/>
          <w:szCs w:val="20"/>
        </w:rPr>
        <w:t xml:space="preserve">Las obligaciones del contratista están descritas en el Anexo </w:t>
      </w:r>
      <w:r w:rsidR="009D7719" w:rsidRPr="00685449">
        <w:rPr>
          <w:rFonts w:ascii="Arial" w:hAnsi="Arial" w:cs="Arial"/>
          <w:sz w:val="20"/>
          <w:szCs w:val="20"/>
        </w:rPr>
        <w:t>“</w:t>
      </w:r>
      <w:r w:rsidR="008B139E" w:rsidRPr="00685449">
        <w:rPr>
          <w:rFonts w:ascii="Arial" w:hAnsi="Arial" w:cs="Arial"/>
          <w:i/>
          <w:iCs/>
          <w:sz w:val="20"/>
          <w:szCs w:val="20"/>
        </w:rPr>
        <w:t>OBLIGACIONES DEL CONTRATISTA</w:t>
      </w:r>
      <w:r w:rsidR="007F0560" w:rsidRPr="00685449">
        <w:rPr>
          <w:rFonts w:ascii="Arial" w:hAnsi="Arial" w:cs="Arial"/>
          <w:i/>
          <w:iCs/>
          <w:sz w:val="20"/>
          <w:szCs w:val="20"/>
        </w:rPr>
        <w:t>.</w:t>
      </w:r>
      <w:r w:rsidR="009D7719" w:rsidRPr="00685449">
        <w:rPr>
          <w:rFonts w:ascii="Arial" w:hAnsi="Arial" w:cs="Arial"/>
          <w:i/>
          <w:iCs/>
          <w:sz w:val="20"/>
          <w:szCs w:val="20"/>
        </w:rPr>
        <w:t>”</w:t>
      </w:r>
    </w:p>
    <w:p w14:paraId="5ACC833C" w14:textId="28595275" w:rsidR="005258E5" w:rsidRPr="00685449" w:rsidRDefault="005258E5" w:rsidP="00B74726">
      <w:pPr>
        <w:pStyle w:val="Prrafodelista"/>
        <w:numPr>
          <w:ilvl w:val="1"/>
          <w:numId w:val="11"/>
        </w:numPr>
        <w:jc w:val="both"/>
        <w:rPr>
          <w:rFonts w:ascii="Arial" w:hAnsi="Arial" w:cs="Arial"/>
          <w:b/>
          <w:sz w:val="20"/>
          <w:szCs w:val="20"/>
        </w:rPr>
      </w:pPr>
      <w:r w:rsidRPr="00685449">
        <w:rPr>
          <w:rFonts w:ascii="Arial" w:hAnsi="Arial" w:cs="Arial"/>
          <w:b/>
          <w:sz w:val="20"/>
          <w:szCs w:val="20"/>
        </w:rPr>
        <w:t>OBLIGACIONES DE LA POLICÍA NACIONAL</w:t>
      </w:r>
    </w:p>
    <w:p w14:paraId="72D38E8D" w14:textId="77777777" w:rsidR="005258E5" w:rsidRPr="00685449" w:rsidRDefault="005258E5" w:rsidP="005258E5">
      <w:pPr>
        <w:pStyle w:val="Textoindependiente"/>
        <w:ind w:right="51"/>
        <w:jc w:val="both"/>
        <w:rPr>
          <w:sz w:val="20"/>
          <w:szCs w:val="20"/>
          <w:lang w:val="es-CO"/>
        </w:rPr>
      </w:pPr>
    </w:p>
    <w:p w14:paraId="6B6ECC0B" w14:textId="729D0705" w:rsidR="00E104BC" w:rsidRPr="00685449" w:rsidRDefault="005258E5" w:rsidP="005258E5">
      <w:pPr>
        <w:jc w:val="both"/>
        <w:rPr>
          <w:rFonts w:ascii="Arial" w:hAnsi="Arial" w:cs="Arial"/>
          <w:i/>
          <w:iCs/>
          <w:color w:val="000000" w:themeColor="text1"/>
          <w:sz w:val="20"/>
          <w:szCs w:val="20"/>
        </w:rPr>
      </w:pPr>
      <w:r w:rsidRPr="00685449">
        <w:rPr>
          <w:rFonts w:ascii="Arial" w:hAnsi="Arial" w:cs="Arial"/>
          <w:color w:val="000000" w:themeColor="text1"/>
          <w:sz w:val="20"/>
          <w:szCs w:val="20"/>
        </w:rPr>
        <w:t xml:space="preserve">Las </w:t>
      </w:r>
      <w:r w:rsidRPr="00685449">
        <w:rPr>
          <w:rFonts w:ascii="Arial" w:hAnsi="Arial" w:cs="Arial"/>
          <w:sz w:val="20"/>
          <w:szCs w:val="20"/>
        </w:rPr>
        <w:t xml:space="preserve">obligaciones </w:t>
      </w:r>
      <w:r w:rsidR="00E104BC" w:rsidRPr="00685449">
        <w:rPr>
          <w:rFonts w:ascii="Arial" w:hAnsi="Arial" w:cs="Arial"/>
          <w:sz w:val="20"/>
          <w:szCs w:val="20"/>
        </w:rPr>
        <w:t xml:space="preserve">de la Policía Nacional </w:t>
      </w:r>
      <w:r w:rsidRPr="00685449">
        <w:rPr>
          <w:rFonts w:ascii="Arial" w:hAnsi="Arial" w:cs="Arial"/>
          <w:sz w:val="20"/>
          <w:szCs w:val="20"/>
        </w:rPr>
        <w:t xml:space="preserve">están </w:t>
      </w:r>
      <w:r w:rsidRPr="00685449">
        <w:rPr>
          <w:rFonts w:ascii="Arial" w:hAnsi="Arial" w:cs="Arial"/>
          <w:color w:val="000000" w:themeColor="text1"/>
          <w:sz w:val="20"/>
          <w:szCs w:val="20"/>
        </w:rPr>
        <w:t xml:space="preserve">descritas en el Anexo </w:t>
      </w:r>
      <w:r w:rsidR="009D7719" w:rsidRPr="00685449">
        <w:rPr>
          <w:rFonts w:ascii="Arial" w:hAnsi="Arial" w:cs="Arial"/>
          <w:i/>
          <w:iCs/>
          <w:color w:val="000000" w:themeColor="text1"/>
          <w:sz w:val="20"/>
          <w:szCs w:val="20"/>
        </w:rPr>
        <w:t>“</w:t>
      </w:r>
      <w:r w:rsidRPr="00685449">
        <w:rPr>
          <w:rFonts w:ascii="Arial" w:hAnsi="Arial" w:cs="Arial"/>
          <w:i/>
          <w:iCs/>
          <w:color w:val="000000" w:themeColor="text1"/>
          <w:sz w:val="20"/>
          <w:szCs w:val="20"/>
        </w:rPr>
        <w:t>OBLIGACIONES DE LA POLICÍA NACIONAL</w:t>
      </w:r>
      <w:r w:rsidR="009D7719" w:rsidRPr="00685449">
        <w:rPr>
          <w:rFonts w:ascii="Arial" w:hAnsi="Arial" w:cs="Arial"/>
          <w:i/>
          <w:iCs/>
          <w:color w:val="000000" w:themeColor="text1"/>
          <w:sz w:val="20"/>
          <w:szCs w:val="20"/>
        </w:rPr>
        <w:t>”</w:t>
      </w:r>
      <w:r w:rsidR="00116437" w:rsidRPr="00685449">
        <w:rPr>
          <w:rFonts w:ascii="Arial" w:hAnsi="Arial" w:cs="Arial"/>
          <w:i/>
          <w:iCs/>
          <w:color w:val="000000" w:themeColor="text1"/>
          <w:sz w:val="20"/>
          <w:szCs w:val="20"/>
        </w:rPr>
        <w:t>.</w:t>
      </w:r>
      <w:r w:rsidRPr="00685449">
        <w:rPr>
          <w:rFonts w:ascii="Arial" w:hAnsi="Arial" w:cs="Arial"/>
          <w:i/>
          <w:iCs/>
          <w:color w:val="000000" w:themeColor="text1"/>
          <w:sz w:val="20"/>
          <w:szCs w:val="20"/>
        </w:rPr>
        <w:t xml:space="preserve"> </w:t>
      </w:r>
    </w:p>
    <w:p w14:paraId="5B1E4E3C" w14:textId="2EB00D7C" w:rsidR="00685449" w:rsidRDefault="005258E5" w:rsidP="00685449">
      <w:pPr>
        <w:pStyle w:val="Prrafodelista"/>
        <w:numPr>
          <w:ilvl w:val="0"/>
          <w:numId w:val="6"/>
        </w:numPr>
        <w:jc w:val="both"/>
        <w:rPr>
          <w:rFonts w:ascii="Arial" w:hAnsi="Arial" w:cs="Arial"/>
          <w:b/>
          <w:sz w:val="20"/>
          <w:szCs w:val="20"/>
        </w:rPr>
      </w:pPr>
      <w:r w:rsidRPr="00685449">
        <w:rPr>
          <w:rFonts w:ascii="Arial" w:hAnsi="Arial" w:cs="Arial"/>
          <w:b/>
          <w:sz w:val="20"/>
          <w:szCs w:val="20"/>
        </w:rPr>
        <w:t>FORMA Y PROCEDIMIENTO DE ADJUDICACIÓN</w:t>
      </w:r>
      <w:r w:rsidR="00F6715F">
        <w:rPr>
          <w:rFonts w:ascii="Arial" w:hAnsi="Arial" w:cs="Arial"/>
          <w:b/>
          <w:sz w:val="20"/>
          <w:szCs w:val="20"/>
        </w:rPr>
        <w:t xml:space="preserve"> </w:t>
      </w:r>
    </w:p>
    <w:p w14:paraId="51A7485D" w14:textId="77777777" w:rsidR="00F6715F" w:rsidRDefault="00F6715F" w:rsidP="00F6715F">
      <w:pPr>
        <w:jc w:val="both"/>
        <w:rPr>
          <w:rFonts w:ascii="Arial" w:hAnsi="Arial" w:cs="Arial"/>
          <w:b/>
          <w:sz w:val="20"/>
          <w:szCs w:val="20"/>
        </w:rPr>
      </w:pPr>
    </w:p>
    <w:p w14:paraId="5A8E1D1E" w14:textId="77777777" w:rsidR="00F6715F" w:rsidRPr="00F6715F" w:rsidRDefault="00F6715F" w:rsidP="00F6715F">
      <w:pPr>
        <w:spacing w:after="0" w:line="240" w:lineRule="auto"/>
        <w:jc w:val="both"/>
        <w:rPr>
          <w:rFonts w:ascii="Arial" w:eastAsia="Times New Roman" w:hAnsi="Arial" w:cs="Arial"/>
          <w:sz w:val="20"/>
          <w:szCs w:val="20"/>
        </w:rPr>
      </w:pPr>
      <w:r w:rsidRPr="00F6715F">
        <w:rPr>
          <w:rFonts w:ascii="Arial" w:eastAsia="Times New Roman" w:hAnsi="Arial" w:cs="Arial"/>
          <w:sz w:val="20"/>
          <w:szCs w:val="20"/>
        </w:rPr>
        <w:t>La adjudicación del proceso de contratación será en forma total, bajo la modalidad de Contratación Directa, teniendo en cuenta lo establecido en el Decreto 1082 de 2015 y demás normas complementarias.</w:t>
      </w:r>
    </w:p>
    <w:p w14:paraId="4368EAF6" w14:textId="77777777" w:rsidR="00F6715F" w:rsidRDefault="00F6715F" w:rsidP="00F6715F">
      <w:pPr>
        <w:jc w:val="both"/>
        <w:rPr>
          <w:rFonts w:ascii="Arial" w:hAnsi="Arial" w:cs="Arial"/>
          <w:b/>
          <w:sz w:val="20"/>
          <w:szCs w:val="20"/>
        </w:rPr>
      </w:pPr>
    </w:p>
    <w:p w14:paraId="7996E202" w14:textId="467B83CB" w:rsidR="00F6715F" w:rsidRPr="00F6715F" w:rsidRDefault="00F6715F" w:rsidP="00F6715F">
      <w:pPr>
        <w:pStyle w:val="Prrafodelista"/>
        <w:numPr>
          <w:ilvl w:val="0"/>
          <w:numId w:val="6"/>
        </w:numPr>
        <w:jc w:val="both"/>
        <w:rPr>
          <w:rFonts w:ascii="Arial" w:hAnsi="Arial" w:cs="Arial"/>
          <w:b/>
          <w:sz w:val="20"/>
          <w:szCs w:val="20"/>
        </w:rPr>
      </w:pPr>
      <w:r w:rsidRPr="004F6D55">
        <w:rPr>
          <w:rFonts w:ascii="Arial" w:hAnsi="Arial" w:cs="Arial"/>
          <w:b/>
          <w:bCs/>
          <w:sz w:val="20"/>
          <w:szCs w:val="20"/>
        </w:rPr>
        <w:t>ESTIMACIÓN, TIPIFICACIÓN, ASIGNACIÓN DE RIESGOS Y DETERMINACIÓN DE GARANTÍAS.</w:t>
      </w:r>
    </w:p>
    <w:p w14:paraId="34720B13" w14:textId="77777777" w:rsidR="00685449" w:rsidRPr="00685449" w:rsidRDefault="00685449" w:rsidP="00685449">
      <w:pPr>
        <w:autoSpaceDE w:val="0"/>
        <w:autoSpaceDN w:val="0"/>
        <w:adjustRightInd w:val="0"/>
        <w:spacing w:after="0" w:line="240" w:lineRule="auto"/>
        <w:jc w:val="both"/>
        <w:rPr>
          <w:rFonts w:ascii="Arial" w:hAnsi="Arial" w:cs="Arial"/>
          <w:sz w:val="20"/>
          <w:szCs w:val="20"/>
          <w:lang w:eastAsia="es-CO"/>
        </w:rPr>
      </w:pPr>
    </w:p>
    <w:p w14:paraId="55555DE6" w14:textId="77777777" w:rsidR="00685449" w:rsidRPr="00685449" w:rsidRDefault="00685449" w:rsidP="00685449">
      <w:pPr>
        <w:autoSpaceDE w:val="0"/>
        <w:autoSpaceDN w:val="0"/>
        <w:adjustRightInd w:val="0"/>
        <w:spacing w:after="0" w:line="240" w:lineRule="auto"/>
        <w:jc w:val="both"/>
        <w:rPr>
          <w:rFonts w:ascii="Arial" w:hAnsi="Arial" w:cs="Arial"/>
          <w:sz w:val="20"/>
          <w:szCs w:val="20"/>
          <w:lang w:eastAsia="es-CO"/>
        </w:rPr>
      </w:pPr>
      <w:r w:rsidRPr="00685449">
        <w:rPr>
          <w:rFonts w:ascii="Arial" w:hAnsi="Arial" w:cs="Arial"/>
          <w:sz w:val="20"/>
          <w:szCs w:val="20"/>
          <w:lang w:eastAsia="es-CO"/>
        </w:rPr>
        <w:t>De acuerdo con el Manual para la Identificación y Cobertura de Riesgos en los Procesos de Contratación expedido por la Agencia Colombia Compra Eficiente, en el anexo “ANÁLISIS DEL RIESGO Y FORMA DE MITIGARLO” se establece la matriz que incluye los riesgos identificados en el proceso de contratación, de acuerdo con la clasificación, probabilidad de ocurrencia estimada, impacto, parte que debe asumir el riesgo, tratamientos que se pueden realizar y características de su monitoreo.</w:t>
      </w:r>
    </w:p>
    <w:p w14:paraId="4700111A" w14:textId="77777777" w:rsidR="00685449" w:rsidRDefault="00685449" w:rsidP="00685449">
      <w:pPr>
        <w:autoSpaceDE w:val="0"/>
        <w:autoSpaceDN w:val="0"/>
        <w:adjustRightInd w:val="0"/>
        <w:spacing w:after="0" w:line="240" w:lineRule="auto"/>
        <w:jc w:val="both"/>
        <w:rPr>
          <w:rFonts w:ascii="Arial" w:hAnsi="Arial" w:cs="Arial"/>
          <w:sz w:val="20"/>
          <w:szCs w:val="20"/>
          <w:highlight w:val="cyan"/>
          <w:lang w:eastAsia="es-CO"/>
        </w:rPr>
      </w:pPr>
    </w:p>
    <w:p w14:paraId="242C2937" w14:textId="77777777" w:rsidR="00685449" w:rsidRDefault="00685449" w:rsidP="00685449">
      <w:pPr>
        <w:autoSpaceDE w:val="0"/>
        <w:autoSpaceDN w:val="0"/>
        <w:adjustRightInd w:val="0"/>
        <w:spacing w:after="0" w:line="240" w:lineRule="auto"/>
        <w:jc w:val="both"/>
        <w:rPr>
          <w:rFonts w:ascii="Arial" w:hAnsi="Arial" w:cs="Arial"/>
          <w:sz w:val="20"/>
          <w:szCs w:val="20"/>
          <w:highlight w:val="cyan"/>
          <w:lang w:eastAsia="es-CO"/>
        </w:rPr>
      </w:pPr>
    </w:p>
    <w:p w14:paraId="264E6E38" w14:textId="77777777" w:rsidR="00685449" w:rsidRPr="002A376B" w:rsidRDefault="00685449" w:rsidP="00685449">
      <w:pPr>
        <w:autoSpaceDE w:val="0"/>
        <w:autoSpaceDN w:val="0"/>
        <w:adjustRightInd w:val="0"/>
        <w:spacing w:after="0" w:line="240" w:lineRule="auto"/>
        <w:jc w:val="both"/>
        <w:rPr>
          <w:rFonts w:ascii="Arial" w:hAnsi="Arial" w:cs="Arial"/>
          <w:sz w:val="20"/>
          <w:szCs w:val="20"/>
          <w:highlight w:val="cyan"/>
          <w:lang w:eastAsia="es-CO"/>
        </w:rPr>
      </w:pPr>
    </w:p>
    <w:p w14:paraId="689CF666" w14:textId="03EAEBEB" w:rsidR="00685449" w:rsidRPr="00685449" w:rsidRDefault="00685449" w:rsidP="00685449">
      <w:pPr>
        <w:autoSpaceDE w:val="0"/>
        <w:autoSpaceDN w:val="0"/>
        <w:adjustRightInd w:val="0"/>
        <w:spacing w:after="0" w:line="240" w:lineRule="auto"/>
        <w:jc w:val="both"/>
        <w:rPr>
          <w:rFonts w:ascii="Arial" w:hAnsi="Arial" w:cs="Arial"/>
          <w:sz w:val="20"/>
          <w:szCs w:val="20"/>
          <w:lang w:eastAsia="es-CO"/>
        </w:rPr>
      </w:pPr>
      <w:r w:rsidRPr="00685449">
        <w:rPr>
          <w:rFonts w:ascii="Arial" w:hAnsi="Arial" w:cs="Arial"/>
          <w:sz w:val="20"/>
          <w:szCs w:val="20"/>
          <w:lang w:eastAsia="es-CO"/>
        </w:rPr>
        <w:t xml:space="preserve">Las garantías del presente </w:t>
      </w:r>
      <w:r w:rsidR="00765A76" w:rsidRPr="00685449">
        <w:rPr>
          <w:rFonts w:ascii="Arial" w:hAnsi="Arial" w:cs="Arial"/>
          <w:sz w:val="20"/>
          <w:szCs w:val="20"/>
          <w:lang w:eastAsia="es-CO"/>
        </w:rPr>
        <w:t>proceso</w:t>
      </w:r>
      <w:r w:rsidRPr="00685449">
        <w:rPr>
          <w:rFonts w:ascii="Arial" w:hAnsi="Arial" w:cs="Arial"/>
          <w:sz w:val="20"/>
          <w:szCs w:val="20"/>
          <w:lang w:eastAsia="es-CO"/>
        </w:rPr>
        <w:t xml:space="preserve"> corresponden a los porcentajes mínimos indicados dentro de la normatividad vigente, el manual de contratación de la Policía Nacional y la necesidad de la Institución, los </w:t>
      </w:r>
      <w:r w:rsidRPr="00685449">
        <w:rPr>
          <w:rFonts w:ascii="Arial" w:hAnsi="Arial" w:cs="Arial"/>
          <w:sz w:val="20"/>
          <w:szCs w:val="20"/>
          <w:lang w:eastAsia="es-CO"/>
        </w:rPr>
        <w:lastRenderedPageBreak/>
        <w:t>cuales se relacionan en el anexo “ESTIMACIÓN, TIPIFICACIÓN, ASIGNACIÓN DE RIESGOS Y DETERMINACIÓN DE GARANTÍAS”.</w:t>
      </w:r>
    </w:p>
    <w:p w14:paraId="68A58CBB" w14:textId="77777777" w:rsidR="00685449" w:rsidRPr="00685449" w:rsidRDefault="00685449" w:rsidP="00685449">
      <w:pPr>
        <w:autoSpaceDE w:val="0"/>
        <w:autoSpaceDN w:val="0"/>
        <w:adjustRightInd w:val="0"/>
        <w:spacing w:after="0" w:line="240" w:lineRule="auto"/>
        <w:jc w:val="both"/>
        <w:rPr>
          <w:rFonts w:ascii="Arial" w:hAnsi="Arial" w:cs="Arial"/>
          <w:sz w:val="20"/>
          <w:szCs w:val="20"/>
          <w:lang w:eastAsia="es-CO"/>
        </w:rPr>
      </w:pPr>
    </w:p>
    <w:p w14:paraId="3214CE6E" w14:textId="77777777" w:rsidR="00685449" w:rsidRPr="00685449" w:rsidRDefault="00685449" w:rsidP="00685449">
      <w:pPr>
        <w:spacing w:after="0" w:line="240" w:lineRule="auto"/>
        <w:jc w:val="both"/>
        <w:rPr>
          <w:rFonts w:ascii="Arial" w:eastAsia="Arial" w:hAnsi="Arial" w:cs="Arial"/>
          <w:color w:val="000000" w:themeColor="text1"/>
          <w:sz w:val="20"/>
          <w:szCs w:val="20"/>
        </w:rPr>
      </w:pPr>
      <w:r w:rsidRPr="00685449">
        <w:rPr>
          <w:rFonts w:ascii="Arial" w:eastAsia="Arial" w:hAnsi="Arial" w:cs="Arial"/>
          <w:color w:val="000000" w:themeColor="text1"/>
          <w:sz w:val="20"/>
          <w:szCs w:val="20"/>
        </w:rPr>
        <w:t>La Policía Nacional prescinde de la solicitud de garantía de seriedad de la oferta en atención a lo establecido en el artículo 2.2.1.2.1.4.5 del Decreto 1082 de 2015, el cual señala la no obligatoriedad de garantías así: </w:t>
      </w:r>
      <w:r w:rsidRPr="00685449">
        <w:rPr>
          <w:rFonts w:ascii="Arial" w:eastAsia="Arial" w:hAnsi="Arial" w:cs="Arial"/>
          <w:i/>
          <w:iCs/>
          <w:color w:val="000000" w:themeColor="text1"/>
          <w:sz w:val="20"/>
          <w:szCs w:val="20"/>
        </w:rPr>
        <w:t>“En la contratación directa la exigencia de garantías establecidas en la Sección 3, que comprende los artículos 2.2.1.2.3.1.1 al 2.2.1.2.3.5.1. del presente decreto no es obligatoria y la justificación para exigirlas o no debe estar en los estudios y documentos previos.”</w:t>
      </w:r>
      <w:r w:rsidRPr="00685449">
        <w:rPr>
          <w:rFonts w:ascii="Arial" w:eastAsia="Arial" w:hAnsi="Arial" w:cs="Arial"/>
          <w:color w:val="000000" w:themeColor="text1"/>
          <w:sz w:val="20"/>
          <w:szCs w:val="20"/>
        </w:rPr>
        <w:t> </w:t>
      </w:r>
    </w:p>
    <w:p w14:paraId="63402C66" w14:textId="77777777" w:rsidR="00685449" w:rsidRPr="00685449" w:rsidRDefault="00685449" w:rsidP="00685449">
      <w:pPr>
        <w:spacing w:after="0" w:line="240" w:lineRule="auto"/>
        <w:jc w:val="both"/>
        <w:rPr>
          <w:rFonts w:ascii="Arial" w:eastAsia="Arial" w:hAnsi="Arial" w:cs="Arial"/>
          <w:color w:val="000000" w:themeColor="text1"/>
          <w:sz w:val="20"/>
          <w:szCs w:val="20"/>
        </w:rPr>
      </w:pPr>
    </w:p>
    <w:p w14:paraId="2FF4281C" w14:textId="1E08779A" w:rsidR="00685449" w:rsidRDefault="00685449" w:rsidP="00685449">
      <w:pPr>
        <w:tabs>
          <w:tab w:val="left" w:pos="-1080"/>
          <w:tab w:val="left" w:pos="0"/>
        </w:tabs>
        <w:spacing w:after="120"/>
        <w:jc w:val="both"/>
        <w:rPr>
          <w:rFonts w:ascii="Arial" w:eastAsia="Arial" w:hAnsi="Arial" w:cs="Arial"/>
          <w:color w:val="000000" w:themeColor="text1"/>
          <w:sz w:val="20"/>
          <w:szCs w:val="20"/>
        </w:rPr>
      </w:pPr>
      <w:r w:rsidRPr="00685449">
        <w:rPr>
          <w:rFonts w:ascii="Arial" w:eastAsia="Arial" w:hAnsi="Arial" w:cs="Arial"/>
          <w:color w:val="000000" w:themeColor="text1"/>
          <w:sz w:val="20"/>
          <w:szCs w:val="20"/>
        </w:rPr>
        <w:t xml:space="preserve">Por lo anterior, para el presente proceso de contratación no se requiere garantía de seriedad de la oferta, por la naturaleza </w:t>
      </w:r>
      <w:r w:rsidR="00E12734" w:rsidRPr="00685449">
        <w:rPr>
          <w:rFonts w:ascii="Arial" w:eastAsia="Arial" w:hAnsi="Arial" w:cs="Arial"/>
          <w:color w:val="000000" w:themeColor="text1"/>
          <w:sz w:val="20"/>
          <w:szCs w:val="20"/>
        </w:rPr>
        <w:t>de este</w:t>
      </w:r>
      <w:r w:rsidRPr="00685449">
        <w:rPr>
          <w:rFonts w:ascii="Arial" w:eastAsia="Arial" w:hAnsi="Arial" w:cs="Arial"/>
          <w:color w:val="000000" w:themeColor="text1"/>
          <w:sz w:val="20"/>
          <w:szCs w:val="20"/>
        </w:rPr>
        <w:t>.</w:t>
      </w:r>
      <w:r w:rsidRPr="00685449">
        <w:rPr>
          <w:rFonts w:ascii="Arial" w:hAnsi="Arial" w:cs="Arial"/>
          <w:sz w:val="20"/>
          <w:szCs w:val="20"/>
          <w:lang w:eastAsia="es-CO"/>
        </w:rPr>
        <w:t xml:space="preserve"> </w:t>
      </w:r>
      <w:r w:rsidRPr="00685449">
        <w:rPr>
          <w:rFonts w:ascii="Arial" w:eastAsia="Arial" w:hAnsi="Arial" w:cs="Arial"/>
          <w:color w:val="000000" w:themeColor="text1"/>
          <w:sz w:val="20"/>
          <w:szCs w:val="20"/>
        </w:rPr>
        <w:t xml:space="preserve">Sin embargo, para la etapa contractual si se hace necesario la expedición de póliza de cumplimiento. </w:t>
      </w:r>
    </w:p>
    <w:p w14:paraId="3F53EEB2" w14:textId="77777777" w:rsidR="00FA3D52" w:rsidRDefault="00FA3D52" w:rsidP="00685449">
      <w:pPr>
        <w:tabs>
          <w:tab w:val="left" w:pos="-1080"/>
          <w:tab w:val="left" w:pos="0"/>
        </w:tabs>
        <w:spacing w:after="120"/>
        <w:jc w:val="both"/>
        <w:rPr>
          <w:rFonts w:ascii="Arial" w:eastAsia="Arial" w:hAnsi="Arial" w:cs="Arial"/>
          <w:color w:val="000000" w:themeColor="text1"/>
          <w:sz w:val="20"/>
          <w:szCs w:val="20"/>
        </w:rPr>
      </w:pPr>
    </w:p>
    <w:p w14:paraId="18746D1B" w14:textId="77777777" w:rsidR="00FA3D52" w:rsidRDefault="00FA3D52" w:rsidP="00685449">
      <w:pPr>
        <w:tabs>
          <w:tab w:val="left" w:pos="-1080"/>
          <w:tab w:val="left" w:pos="0"/>
        </w:tabs>
        <w:spacing w:after="120"/>
        <w:jc w:val="both"/>
        <w:rPr>
          <w:rFonts w:ascii="Arial" w:eastAsia="Arial" w:hAnsi="Arial" w:cs="Arial"/>
          <w:color w:val="000000" w:themeColor="text1"/>
          <w:sz w:val="20"/>
          <w:szCs w:val="20"/>
        </w:rPr>
      </w:pPr>
    </w:p>
    <w:p w14:paraId="6A271AA2" w14:textId="77777777" w:rsidR="00FA3D52" w:rsidRDefault="00FA3D52" w:rsidP="00685449">
      <w:pPr>
        <w:tabs>
          <w:tab w:val="left" w:pos="-1080"/>
          <w:tab w:val="left" w:pos="0"/>
        </w:tabs>
        <w:spacing w:after="120"/>
        <w:jc w:val="both"/>
        <w:rPr>
          <w:rFonts w:ascii="Arial" w:eastAsia="Arial" w:hAnsi="Arial" w:cs="Arial"/>
          <w:color w:val="000000" w:themeColor="text1"/>
          <w:sz w:val="20"/>
          <w:szCs w:val="20"/>
        </w:rPr>
      </w:pPr>
    </w:p>
    <w:p w14:paraId="1BC16E81" w14:textId="77777777" w:rsidR="00FA3D52" w:rsidRPr="00685449" w:rsidRDefault="00FA3D52" w:rsidP="00685449">
      <w:pPr>
        <w:tabs>
          <w:tab w:val="left" w:pos="-1080"/>
          <w:tab w:val="left" w:pos="0"/>
        </w:tabs>
        <w:spacing w:after="120"/>
        <w:jc w:val="both"/>
        <w:rPr>
          <w:rFonts w:ascii="Arial" w:eastAsia="Arial" w:hAnsi="Arial" w:cs="Arial"/>
          <w:color w:val="000000" w:themeColor="text1"/>
          <w:sz w:val="20"/>
          <w:szCs w:val="20"/>
        </w:rPr>
      </w:pPr>
    </w:p>
    <w:p w14:paraId="456FEA38" w14:textId="4807A1CC" w:rsidR="00096C88" w:rsidRDefault="005258E5" w:rsidP="00685449">
      <w:pPr>
        <w:pStyle w:val="Prrafodelista"/>
        <w:numPr>
          <w:ilvl w:val="0"/>
          <w:numId w:val="7"/>
        </w:numPr>
        <w:jc w:val="center"/>
        <w:rPr>
          <w:rFonts w:ascii="Arial" w:hAnsi="Arial" w:cs="Arial"/>
          <w:b/>
          <w:bCs/>
          <w:color w:val="000000" w:themeColor="text1"/>
          <w:sz w:val="20"/>
          <w:szCs w:val="20"/>
        </w:rPr>
      </w:pPr>
      <w:r w:rsidRPr="00685449">
        <w:rPr>
          <w:rFonts w:ascii="Arial" w:hAnsi="Arial" w:cs="Arial"/>
          <w:b/>
          <w:bCs/>
          <w:color w:val="000000" w:themeColor="text1"/>
          <w:sz w:val="20"/>
          <w:szCs w:val="20"/>
        </w:rPr>
        <w:t>ESTUDIO DEL SECTOR</w:t>
      </w:r>
    </w:p>
    <w:p w14:paraId="7E3375C3" w14:textId="77777777" w:rsidR="000228D1" w:rsidRPr="00685449" w:rsidRDefault="000228D1" w:rsidP="000228D1">
      <w:pPr>
        <w:pStyle w:val="Prrafodelista"/>
        <w:ind w:left="1080"/>
        <w:rPr>
          <w:rFonts w:ascii="Arial" w:hAnsi="Arial" w:cs="Arial"/>
          <w:b/>
          <w:bCs/>
          <w:color w:val="000000" w:themeColor="text1"/>
          <w:sz w:val="20"/>
          <w:szCs w:val="20"/>
        </w:rPr>
      </w:pPr>
    </w:p>
    <w:p w14:paraId="0384C234" w14:textId="6CA48A4D" w:rsidR="00096C88" w:rsidRPr="000228D1" w:rsidRDefault="005258E5" w:rsidP="00E5301B">
      <w:pPr>
        <w:pStyle w:val="Ttulo3"/>
        <w:keepLines w:val="0"/>
        <w:numPr>
          <w:ilvl w:val="0"/>
          <w:numId w:val="9"/>
        </w:numPr>
        <w:spacing w:before="0" w:line="240" w:lineRule="auto"/>
        <w:ind w:left="0" w:firstLine="0"/>
        <w:rPr>
          <w:rFonts w:ascii="Arial" w:eastAsia="Times New Roman" w:hAnsi="Arial" w:cs="Arial"/>
          <w:b/>
          <w:bCs/>
          <w:color w:val="000000" w:themeColor="text1"/>
          <w:sz w:val="20"/>
          <w:szCs w:val="20"/>
        </w:rPr>
      </w:pPr>
      <w:r w:rsidRPr="000228D1">
        <w:rPr>
          <w:rFonts w:ascii="Arial" w:eastAsia="Times New Roman" w:hAnsi="Arial" w:cs="Arial"/>
          <w:b/>
          <w:bCs/>
          <w:color w:val="000000" w:themeColor="text1"/>
          <w:sz w:val="20"/>
          <w:szCs w:val="20"/>
        </w:rPr>
        <w:t>ANÁLISIS DE LA DE</w:t>
      </w:r>
      <w:r w:rsidR="00341363" w:rsidRPr="000228D1">
        <w:rPr>
          <w:rFonts w:ascii="Arial" w:eastAsia="Times New Roman" w:hAnsi="Arial" w:cs="Arial"/>
          <w:b/>
          <w:bCs/>
          <w:color w:val="000000" w:themeColor="text1"/>
          <w:sz w:val="20"/>
          <w:szCs w:val="20"/>
        </w:rPr>
        <w:t>M</w:t>
      </w:r>
      <w:r w:rsidRPr="000228D1">
        <w:rPr>
          <w:rFonts w:ascii="Arial" w:eastAsia="Times New Roman" w:hAnsi="Arial" w:cs="Arial"/>
          <w:b/>
          <w:bCs/>
          <w:color w:val="000000" w:themeColor="text1"/>
          <w:sz w:val="20"/>
          <w:szCs w:val="20"/>
        </w:rPr>
        <w:t>ANDA</w:t>
      </w:r>
    </w:p>
    <w:p w14:paraId="181D30E0" w14:textId="77777777" w:rsidR="00E5301B" w:rsidRPr="000228D1" w:rsidRDefault="00E5301B" w:rsidP="00E5301B">
      <w:pPr>
        <w:tabs>
          <w:tab w:val="left" w:pos="34"/>
        </w:tabs>
        <w:autoSpaceDE w:val="0"/>
        <w:autoSpaceDN w:val="0"/>
        <w:adjustRightInd w:val="0"/>
        <w:spacing w:after="0" w:line="240" w:lineRule="auto"/>
        <w:ind w:left="-426" w:right="-567"/>
        <w:jc w:val="both"/>
        <w:rPr>
          <w:rFonts w:ascii="Arial" w:hAnsi="Arial" w:cs="Arial"/>
          <w:sz w:val="20"/>
          <w:szCs w:val="20"/>
        </w:rPr>
      </w:pPr>
    </w:p>
    <w:p w14:paraId="7B173B51" w14:textId="7C4081F8" w:rsidR="00096C88" w:rsidRPr="000228D1" w:rsidRDefault="00096C88" w:rsidP="00E5301B">
      <w:pPr>
        <w:tabs>
          <w:tab w:val="left" w:pos="34"/>
        </w:tabs>
        <w:autoSpaceDE w:val="0"/>
        <w:autoSpaceDN w:val="0"/>
        <w:adjustRightInd w:val="0"/>
        <w:spacing w:after="0" w:line="240" w:lineRule="auto"/>
        <w:ind w:left="-426" w:right="-567"/>
        <w:jc w:val="both"/>
        <w:rPr>
          <w:rFonts w:ascii="Arial" w:hAnsi="Arial" w:cs="Arial"/>
          <w:sz w:val="20"/>
          <w:szCs w:val="20"/>
        </w:rPr>
      </w:pPr>
      <w:r w:rsidRPr="000228D1">
        <w:rPr>
          <w:rFonts w:ascii="Arial" w:hAnsi="Arial" w:cs="Arial"/>
          <w:sz w:val="20"/>
          <w:szCs w:val="20"/>
        </w:rPr>
        <w:t>Para el presente análisis se tiene en cuenta la información de análisis de demanda del Modelo de Abastecimiento Estratégico de Colombia Compra Eficiente:</w:t>
      </w:r>
      <w:r w:rsidR="00E5301B" w:rsidRPr="000228D1">
        <w:rPr>
          <w:rFonts w:ascii="Arial" w:hAnsi="Arial" w:cs="Arial"/>
          <w:sz w:val="20"/>
          <w:szCs w:val="20"/>
        </w:rPr>
        <w:t xml:space="preserve"> </w:t>
      </w:r>
      <w:hyperlink r:id="rId9" w:history="1">
        <w:r w:rsidR="00E5301B" w:rsidRPr="000228D1">
          <w:rPr>
            <w:rStyle w:val="Hipervnculo"/>
            <w:rFonts w:ascii="Arial" w:hAnsi="Arial" w:cs="Arial"/>
            <w:sz w:val="20"/>
            <w:szCs w:val="20"/>
          </w:rPr>
          <w:t>https://www.colombiacompra.gov.co/analisis-de-datos-de-compra-publica/visualizaciones-compra-publica/herramienta-de-visualizacion-para-el-analisis-de-la-demanda-y-de-la-oferta</w:t>
        </w:r>
      </w:hyperlink>
      <w:r w:rsidR="00E5301B" w:rsidRPr="000228D1">
        <w:rPr>
          <w:rFonts w:ascii="Arial" w:hAnsi="Arial" w:cs="Arial"/>
          <w:sz w:val="20"/>
          <w:szCs w:val="20"/>
        </w:rPr>
        <w:t xml:space="preserve"> </w:t>
      </w:r>
      <w:hyperlink r:id="rId10" w:history="1"/>
      <w:r w:rsidRPr="000228D1">
        <w:rPr>
          <w:rFonts w:ascii="Arial" w:hAnsi="Arial" w:cs="Arial"/>
          <w:sz w:val="20"/>
          <w:szCs w:val="20"/>
        </w:rPr>
        <w:t xml:space="preserve">actualizada a </w:t>
      </w:r>
      <w:r w:rsidR="000A7F66">
        <w:rPr>
          <w:rFonts w:ascii="Arial" w:hAnsi="Arial" w:cs="Arial"/>
          <w:sz w:val="20"/>
          <w:szCs w:val="20"/>
        </w:rPr>
        <w:t>23</w:t>
      </w:r>
      <w:r w:rsidRPr="000228D1">
        <w:rPr>
          <w:rFonts w:ascii="Arial" w:hAnsi="Arial" w:cs="Arial"/>
          <w:sz w:val="20"/>
          <w:szCs w:val="20"/>
        </w:rPr>
        <w:t>/1</w:t>
      </w:r>
      <w:r w:rsidR="00F65F12" w:rsidRPr="000228D1">
        <w:rPr>
          <w:rFonts w:ascii="Arial" w:hAnsi="Arial" w:cs="Arial"/>
          <w:sz w:val="20"/>
          <w:szCs w:val="20"/>
        </w:rPr>
        <w:t>2</w:t>
      </w:r>
      <w:r w:rsidRPr="000228D1">
        <w:rPr>
          <w:rFonts w:ascii="Arial" w:hAnsi="Arial" w:cs="Arial"/>
          <w:sz w:val="20"/>
          <w:szCs w:val="20"/>
        </w:rPr>
        <w:t>/202</w:t>
      </w:r>
      <w:r w:rsidR="00F65F12" w:rsidRPr="000228D1">
        <w:rPr>
          <w:rFonts w:ascii="Arial" w:hAnsi="Arial" w:cs="Arial"/>
          <w:sz w:val="20"/>
          <w:szCs w:val="20"/>
        </w:rPr>
        <w:t>5</w:t>
      </w:r>
      <w:r w:rsidRPr="000228D1">
        <w:rPr>
          <w:rFonts w:ascii="Arial" w:hAnsi="Arial" w:cs="Arial"/>
          <w:sz w:val="20"/>
          <w:szCs w:val="20"/>
        </w:rPr>
        <w:t>, así:</w:t>
      </w:r>
    </w:p>
    <w:p w14:paraId="69677376" w14:textId="77777777" w:rsidR="00E5301B" w:rsidRPr="00D20D3C" w:rsidRDefault="00E5301B" w:rsidP="00E5301B">
      <w:pPr>
        <w:tabs>
          <w:tab w:val="left" w:pos="34"/>
        </w:tabs>
        <w:autoSpaceDE w:val="0"/>
        <w:autoSpaceDN w:val="0"/>
        <w:adjustRightInd w:val="0"/>
        <w:spacing w:after="0" w:line="240" w:lineRule="auto"/>
        <w:ind w:left="-426" w:right="-567"/>
        <w:jc w:val="both"/>
        <w:rPr>
          <w:rFonts w:ascii="Arial" w:hAnsi="Arial" w:cs="Arial"/>
          <w:color w:val="0000FF"/>
          <w:sz w:val="20"/>
          <w:szCs w:val="20"/>
          <w:highlight w:val="yellow"/>
          <w:u w:val="single"/>
        </w:rPr>
      </w:pPr>
    </w:p>
    <w:p w14:paraId="79CA7377" w14:textId="7737BC4E" w:rsidR="00E5301B" w:rsidRPr="00D20D3C" w:rsidRDefault="00E5301B" w:rsidP="005C321B">
      <w:pPr>
        <w:jc w:val="center"/>
        <w:rPr>
          <w:rFonts w:ascii="Arial" w:hAnsi="Arial" w:cs="Arial"/>
          <w:sz w:val="20"/>
          <w:szCs w:val="20"/>
          <w:highlight w:val="yellow"/>
        </w:rPr>
      </w:pPr>
      <w:r w:rsidRPr="00D20D3C">
        <w:rPr>
          <w:rFonts w:ascii="Arial" w:hAnsi="Arial" w:cs="Arial"/>
          <w:noProof/>
          <w:sz w:val="20"/>
          <w:szCs w:val="20"/>
          <w:highlight w:val="yellow"/>
        </w:rPr>
        <w:drawing>
          <wp:inline distT="0" distB="0" distL="0" distR="0" wp14:anchorId="40A37CC9" wp14:editId="4B72B973">
            <wp:extent cx="5296395" cy="3220290"/>
            <wp:effectExtent l="0" t="0" r="0" b="0"/>
            <wp:docPr id="15110579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0084" cy="3222533"/>
                    </a:xfrm>
                    <a:prstGeom prst="rect">
                      <a:avLst/>
                    </a:prstGeom>
                    <a:noFill/>
                    <a:ln>
                      <a:noFill/>
                    </a:ln>
                  </pic:spPr>
                </pic:pic>
              </a:graphicData>
            </a:graphic>
          </wp:inline>
        </w:drawing>
      </w:r>
    </w:p>
    <w:p w14:paraId="0CC2734F" w14:textId="01BA0B3C" w:rsidR="00096C88" w:rsidRPr="00D20D3C" w:rsidRDefault="005C321B" w:rsidP="005C321B">
      <w:pPr>
        <w:jc w:val="center"/>
        <w:rPr>
          <w:rFonts w:ascii="Arial" w:hAnsi="Arial" w:cs="Arial"/>
          <w:sz w:val="20"/>
          <w:szCs w:val="20"/>
          <w:highlight w:val="yellow"/>
        </w:rPr>
      </w:pPr>
      <w:r w:rsidRPr="00D20D3C">
        <w:rPr>
          <w:rFonts w:ascii="Arial" w:hAnsi="Arial" w:cs="Arial"/>
          <w:noProof/>
          <w:sz w:val="20"/>
          <w:szCs w:val="20"/>
          <w:highlight w:val="yellow"/>
        </w:rPr>
        <w:lastRenderedPageBreak/>
        <w:drawing>
          <wp:inline distT="0" distB="0" distL="0" distR="0" wp14:anchorId="618CA2C0" wp14:editId="1B728622">
            <wp:extent cx="4667250" cy="2323366"/>
            <wp:effectExtent l="0" t="0" r="0" b="0"/>
            <wp:docPr id="148811178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95133" cy="2337246"/>
                    </a:xfrm>
                    <a:prstGeom prst="rect">
                      <a:avLst/>
                    </a:prstGeom>
                    <a:noFill/>
                    <a:ln>
                      <a:noFill/>
                    </a:ln>
                  </pic:spPr>
                </pic:pic>
              </a:graphicData>
            </a:graphic>
          </wp:inline>
        </w:drawing>
      </w:r>
    </w:p>
    <w:p w14:paraId="2452DF32" w14:textId="0B12A572" w:rsidR="00F65F12" w:rsidRPr="00D20D3C" w:rsidRDefault="005C321B" w:rsidP="005C321B">
      <w:pPr>
        <w:jc w:val="center"/>
        <w:rPr>
          <w:rFonts w:ascii="Arial" w:hAnsi="Arial" w:cs="Arial"/>
          <w:sz w:val="20"/>
          <w:szCs w:val="20"/>
          <w:highlight w:val="yellow"/>
        </w:rPr>
      </w:pPr>
      <w:r w:rsidRPr="00D20D3C">
        <w:rPr>
          <w:rFonts w:ascii="Arial" w:hAnsi="Arial" w:cs="Arial"/>
          <w:noProof/>
          <w:sz w:val="20"/>
          <w:szCs w:val="20"/>
          <w:highlight w:val="yellow"/>
        </w:rPr>
        <w:drawing>
          <wp:inline distT="0" distB="0" distL="0" distR="0" wp14:anchorId="53D81CD5" wp14:editId="5FA2AC3D">
            <wp:extent cx="4895850" cy="4676449"/>
            <wp:effectExtent l="0" t="0" r="0" b="0"/>
            <wp:docPr id="55164954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b="2599"/>
                    <a:stretch>
                      <a:fillRect/>
                    </a:stretch>
                  </pic:blipFill>
                  <pic:spPr bwMode="auto">
                    <a:xfrm>
                      <a:off x="0" y="0"/>
                      <a:ext cx="4911676" cy="4691566"/>
                    </a:xfrm>
                    <a:prstGeom prst="rect">
                      <a:avLst/>
                    </a:prstGeom>
                    <a:noFill/>
                    <a:ln>
                      <a:noFill/>
                    </a:ln>
                    <a:extLst>
                      <a:ext uri="{53640926-AAD7-44D8-BBD7-CCE9431645EC}">
                        <a14:shadowObscured xmlns:a14="http://schemas.microsoft.com/office/drawing/2010/main"/>
                      </a:ext>
                    </a:extLst>
                  </pic:spPr>
                </pic:pic>
              </a:graphicData>
            </a:graphic>
          </wp:inline>
        </w:drawing>
      </w:r>
    </w:p>
    <w:p w14:paraId="1D994870" w14:textId="1B8AC3B0" w:rsidR="00983E0E" w:rsidRPr="00261BFF" w:rsidRDefault="00983E0E" w:rsidP="00180972">
      <w:pPr>
        <w:jc w:val="both"/>
        <w:rPr>
          <w:rFonts w:ascii="Arial" w:hAnsi="Arial" w:cs="Arial"/>
          <w:sz w:val="20"/>
          <w:szCs w:val="20"/>
        </w:rPr>
      </w:pPr>
      <w:r w:rsidRPr="00E94493">
        <w:rPr>
          <w:rFonts w:ascii="Arial" w:hAnsi="Arial" w:cs="Arial"/>
          <w:sz w:val="20"/>
          <w:szCs w:val="20"/>
        </w:rPr>
        <w:lastRenderedPageBreak/>
        <w:t xml:space="preserve">Para la ejecución </w:t>
      </w:r>
      <w:r w:rsidR="00E2766A" w:rsidRPr="00E94493">
        <w:rPr>
          <w:rFonts w:ascii="Arial" w:hAnsi="Arial" w:cs="Arial"/>
          <w:sz w:val="20"/>
          <w:szCs w:val="20"/>
        </w:rPr>
        <w:t>del presente</w:t>
      </w:r>
      <w:r w:rsidRPr="00E94493">
        <w:rPr>
          <w:rFonts w:ascii="Arial" w:hAnsi="Arial" w:cs="Arial"/>
          <w:sz w:val="20"/>
          <w:szCs w:val="20"/>
        </w:rPr>
        <w:t xml:space="preserve"> proceso se </w:t>
      </w:r>
      <w:r w:rsidR="00BD3EEF" w:rsidRPr="00E94493">
        <w:rPr>
          <w:rFonts w:ascii="Arial" w:hAnsi="Arial" w:cs="Arial"/>
          <w:sz w:val="20"/>
          <w:szCs w:val="20"/>
        </w:rPr>
        <w:t>utilizó</w:t>
      </w:r>
      <w:r w:rsidR="00E2766A" w:rsidRPr="00E94493">
        <w:rPr>
          <w:rFonts w:ascii="Arial" w:hAnsi="Arial" w:cs="Arial"/>
          <w:sz w:val="20"/>
          <w:szCs w:val="20"/>
        </w:rPr>
        <w:t xml:space="preserve"> el modelo de abastecimiento estratégico de Colombia Compra Eficiente, en donde se tomaron contratos de las vigencias 202</w:t>
      </w:r>
      <w:r w:rsidR="000038FE" w:rsidRPr="00E94493">
        <w:rPr>
          <w:rFonts w:ascii="Arial" w:hAnsi="Arial" w:cs="Arial"/>
          <w:sz w:val="20"/>
          <w:szCs w:val="20"/>
        </w:rPr>
        <w:t>3</w:t>
      </w:r>
      <w:r w:rsidR="00E2766A" w:rsidRPr="00E94493">
        <w:rPr>
          <w:rFonts w:ascii="Arial" w:hAnsi="Arial" w:cs="Arial"/>
          <w:sz w:val="20"/>
          <w:szCs w:val="20"/>
        </w:rPr>
        <w:t xml:space="preserve"> a 202</w:t>
      </w:r>
      <w:r w:rsidR="000038FE" w:rsidRPr="00E94493">
        <w:rPr>
          <w:rFonts w:ascii="Arial" w:hAnsi="Arial" w:cs="Arial"/>
          <w:sz w:val="20"/>
          <w:szCs w:val="20"/>
        </w:rPr>
        <w:t>5</w:t>
      </w:r>
      <w:r w:rsidR="00E2766A" w:rsidRPr="00E94493">
        <w:rPr>
          <w:rFonts w:ascii="Arial" w:hAnsi="Arial" w:cs="Arial"/>
          <w:sz w:val="20"/>
          <w:szCs w:val="20"/>
        </w:rPr>
        <w:t xml:space="preserve">, en la modalidad de contratación directa </w:t>
      </w:r>
      <w:r w:rsidR="009E7AFB" w:rsidRPr="00E94493">
        <w:rPr>
          <w:rFonts w:ascii="Arial" w:hAnsi="Arial" w:cs="Arial"/>
          <w:sz w:val="20"/>
          <w:szCs w:val="20"/>
        </w:rPr>
        <w:t xml:space="preserve">en la ciudad de Bogotá en diferentes </w:t>
      </w:r>
      <w:r w:rsidR="00FF0F9E" w:rsidRPr="00E94493">
        <w:rPr>
          <w:rFonts w:ascii="Arial" w:hAnsi="Arial" w:cs="Arial"/>
          <w:sz w:val="20"/>
          <w:szCs w:val="20"/>
        </w:rPr>
        <w:t>entidades, en</w:t>
      </w:r>
      <w:r w:rsidR="00E2766A" w:rsidRPr="00E94493">
        <w:rPr>
          <w:rFonts w:ascii="Arial" w:hAnsi="Arial" w:cs="Arial"/>
          <w:sz w:val="20"/>
          <w:szCs w:val="20"/>
        </w:rPr>
        <w:t xml:space="preserve"> donde se observa la pluralidad de oferentes, </w:t>
      </w:r>
      <w:r w:rsidR="009E7AFB" w:rsidRPr="00E94493">
        <w:rPr>
          <w:rFonts w:ascii="Arial" w:hAnsi="Arial" w:cs="Arial"/>
          <w:sz w:val="20"/>
          <w:szCs w:val="20"/>
        </w:rPr>
        <w:t>así mismo</w:t>
      </w:r>
      <w:r w:rsidR="00FF0F9E">
        <w:rPr>
          <w:rFonts w:ascii="Arial" w:hAnsi="Arial" w:cs="Arial"/>
          <w:sz w:val="20"/>
          <w:szCs w:val="20"/>
        </w:rPr>
        <w:t>;</w:t>
      </w:r>
      <w:r w:rsidR="009E7AFB" w:rsidRPr="00E94493">
        <w:rPr>
          <w:rFonts w:ascii="Arial" w:hAnsi="Arial" w:cs="Arial"/>
          <w:sz w:val="20"/>
          <w:szCs w:val="20"/>
        </w:rPr>
        <w:t xml:space="preserve"> se determina que la cantidad de contratos suscritos en la vigencia </w:t>
      </w:r>
      <w:r w:rsidR="002C566B" w:rsidRPr="00E94493">
        <w:rPr>
          <w:rFonts w:ascii="Arial" w:hAnsi="Arial" w:cs="Arial"/>
          <w:sz w:val="20"/>
          <w:szCs w:val="20"/>
        </w:rPr>
        <w:t>202</w:t>
      </w:r>
      <w:r w:rsidR="005C321B" w:rsidRPr="00E94493">
        <w:rPr>
          <w:rFonts w:ascii="Arial" w:hAnsi="Arial" w:cs="Arial"/>
          <w:sz w:val="20"/>
          <w:szCs w:val="20"/>
        </w:rPr>
        <w:t>5</w:t>
      </w:r>
      <w:r w:rsidR="002C566B" w:rsidRPr="00E94493">
        <w:rPr>
          <w:rFonts w:ascii="Arial" w:hAnsi="Arial" w:cs="Arial"/>
          <w:sz w:val="20"/>
          <w:szCs w:val="20"/>
        </w:rPr>
        <w:t xml:space="preserve"> ascendió con relación a los años 202</w:t>
      </w:r>
      <w:r w:rsidR="005C321B" w:rsidRPr="00E94493">
        <w:rPr>
          <w:rFonts w:ascii="Arial" w:hAnsi="Arial" w:cs="Arial"/>
          <w:sz w:val="20"/>
          <w:szCs w:val="20"/>
        </w:rPr>
        <w:t>3</w:t>
      </w:r>
      <w:r w:rsidR="002C566B" w:rsidRPr="00E94493">
        <w:rPr>
          <w:rFonts w:ascii="Arial" w:hAnsi="Arial" w:cs="Arial"/>
          <w:sz w:val="20"/>
          <w:szCs w:val="20"/>
        </w:rPr>
        <w:t xml:space="preserve"> y 202</w:t>
      </w:r>
      <w:r w:rsidR="005C321B" w:rsidRPr="00E94493">
        <w:rPr>
          <w:rFonts w:ascii="Arial" w:hAnsi="Arial" w:cs="Arial"/>
          <w:sz w:val="20"/>
          <w:szCs w:val="20"/>
        </w:rPr>
        <w:t>4.</w:t>
      </w:r>
      <w:r w:rsidR="002C566B" w:rsidRPr="00E94493">
        <w:rPr>
          <w:rFonts w:ascii="Arial" w:hAnsi="Arial" w:cs="Arial"/>
          <w:sz w:val="20"/>
          <w:szCs w:val="20"/>
        </w:rPr>
        <w:t xml:space="preserve"> La modalidad fue </w:t>
      </w:r>
      <w:r w:rsidRPr="00E94493">
        <w:rPr>
          <w:rFonts w:ascii="Arial" w:hAnsi="Arial" w:cs="Arial"/>
          <w:sz w:val="20"/>
          <w:szCs w:val="20"/>
        </w:rPr>
        <w:t>contratación directa, razón por la cual y de conformidad con los principios que rigen la contratación púb</w:t>
      </w:r>
      <w:r w:rsidR="003D3D27" w:rsidRPr="00E94493">
        <w:rPr>
          <w:rFonts w:ascii="Arial" w:hAnsi="Arial" w:cs="Arial"/>
          <w:sz w:val="20"/>
          <w:szCs w:val="20"/>
        </w:rPr>
        <w:t>l</w:t>
      </w:r>
      <w:r w:rsidRPr="00E94493">
        <w:rPr>
          <w:rFonts w:ascii="Arial" w:hAnsi="Arial" w:cs="Arial"/>
          <w:sz w:val="20"/>
          <w:szCs w:val="20"/>
        </w:rPr>
        <w:t xml:space="preserve">ica desarrollados por los instructivos y manuales de la agencia de contratación pública Colombia Compra Eficiente, es importante para </w:t>
      </w:r>
      <w:r w:rsidR="00FF0F9E">
        <w:rPr>
          <w:rFonts w:ascii="Arial" w:hAnsi="Arial" w:cs="Arial"/>
          <w:sz w:val="20"/>
          <w:szCs w:val="20"/>
        </w:rPr>
        <w:t>el Departamento de Policía Cundinamarca</w:t>
      </w:r>
      <w:r w:rsidR="002C3198" w:rsidRPr="00E94493">
        <w:rPr>
          <w:rFonts w:ascii="Arial" w:hAnsi="Arial" w:cs="Arial"/>
          <w:sz w:val="20"/>
          <w:szCs w:val="20"/>
        </w:rPr>
        <w:t>,</w:t>
      </w:r>
      <w:r w:rsidRPr="00E94493">
        <w:rPr>
          <w:rFonts w:ascii="Arial" w:hAnsi="Arial" w:cs="Arial"/>
          <w:sz w:val="20"/>
          <w:szCs w:val="20"/>
        </w:rPr>
        <w:t xml:space="preserve"> dar a conocer las ofertas que existen en el mercado referente a bienes y servicios que se pretenden contratar, para hacer efectiva la participación plural de oferentes en igualdad de condiciones y de esta manera </w:t>
      </w:r>
      <w:r w:rsidRPr="00261BFF">
        <w:rPr>
          <w:rFonts w:ascii="Arial" w:hAnsi="Arial" w:cs="Arial"/>
          <w:sz w:val="20"/>
          <w:szCs w:val="20"/>
        </w:rPr>
        <w:t>seleccionar la oferta más favorable.</w:t>
      </w:r>
      <w:r w:rsidR="00FF0F9E">
        <w:rPr>
          <w:rFonts w:ascii="Arial" w:hAnsi="Arial" w:cs="Arial"/>
          <w:sz w:val="20"/>
          <w:szCs w:val="20"/>
        </w:rPr>
        <w:t xml:space="preserve"> </w:t>
      </w:r>
    </w:p>
    <w:p w14:paraId="1D7B9348" w14:textId="3E7F7DEF" w:rsidR="00B46036" w:rsidRPr="00261BFF" w:rsidRDefault="005258E5" w:rsidP="00057F34">
      <w:pPr>
        <w:pStyle w:val="Ttulo3"/>
        <w:keepLines w:val="0"/>
        <w:numPr>
          <w:ilvl w:val="0"/>
          <w:numId w:val="9"/>
        </w:numPr>
        <w:spacing w:before="0" w:line="240" w:lineRule="auto"/>
        <w:ind w:left="426"/>
        <w:jc w:val="both"/>
        <w:rPr>
          <w:rFonts w:ascii="Arial" w:eastAsiaTheme="minorHAnsi" w:hAnsi="Arial" w:cs="Arial"/>
          <w:b/>
          <w:bCs/>
          <w:color w:val="auto"/>
          <w:sz w:val="20"/>
          <w:szCs w:val="20"/>
        </w:rPr>
      </w:pPr>
      <w:bookmarkStart w:id="17" w:name="_Hlk128041278"/>
      <w:r w:rsidRPr="00261BFF">
        <w:rPr>
          <w:rFonts w:ascii="Arial" w:eastAsiaTheme="minorHAnsi" w:hAnsi="Arial" w:cs="Arial"/>
          <w:b/>
          <w:bCs/>
          <w:color w:val="auto"/>
          <w:sz w:val="20"/>
          <w:szCs w:val="20"/>
        </w:rPr>
        <w:t xml:space="preserve">ANÁLISIS </w:t>
      </w:r>
      <w:r w:rsidR="00C008A3" w:rsidRPr="00261BFF">
        <w:rPr>
          <w:rFonts w:ascii="Arial" w:eastAsiaTheme="minorHAnsi" w:hAnsi="Arial" w:cs="Arial"/>
          <w:b/>
          <w:bCs/>
          <w:color w:val="auto"/>
          <w:sz w:val="20"/>
          <w:szCs w:val="20"/>
        </w:rPr>
        <w:t>DEL MERCADO</w:t>
      </w:r>
    </w:p>
    <w:p w14:paraId="2921B60D" w14:textId="77777777" w:rsidR="00057F34" w:rsidRPr="00261BFF" w:rsidRDefault="00057F34" w:rsidP="00057F34">
      <w:pPr>
        <w:spacing w:after="0"/>
      </w:pPr>
    </w:p>
    <w:p w14:paraId="3876C8F0" w14:textId="4DCB9990" w:rsidR="00057F34" w:rsidRPr="00261BFF" w:rsidRDefault="00FF0F9E" w:rsidP="00057F34">
      <w:pPr>
        <w:spacing w:after="0"/>
        <w:jc w:val="both"/>
        <w:rPr>
          <w:rFonts w:ascii="Arial" w:eastAsia="MS Mincho" w:hAnsi="Arial" w:cs="Arial"/>
          <w:color w:val="000000" w:themeColor="text1"/>
          <w:sz w:val="20"/>
          <w:szCs w:val="20"/>
        </w:rPr>
      </w:pPr>
      <w:bookmarkStart w:id="18" w:name="_Hlk146291665"/>
      <w:r>
        <w:rPr>
          <w:rFonts w:ascii="Arial" w:hAnsi="Arial" w:cs="Arial"/>
          <w:sz w:val="20"/>
          <w:szCs w:val="20"/>
        </w:rPr>
        <w:t>El Departamento de Policía Cundinamarca</w:t>
      </w:r>
      <w:r w:rsidR="00A92A18" w:rsidRPr="00261BFF">
        <w:rPr>
          <w:rFonts w:ascii="Arial" w:eastAsia="MS Mincho" w:hAnsi="Arial" w:cs="Arial"/>
          <w:color w:val="000000" w:themeColor="text1"/>
          <w:sz w:val="20"/>
          <w:szCs w:val="20"/>
        </w:rPr>
        <w:t xml:space="preserve"> se encuentra ubicada en la localidad de </w:t>
      </w:r>
      <w:r>
        <w:rPr>
          <w:rFonts w:ascii="Arial" w:eastAsia="MS Mincho" w:hAnsi="Arial" w:cs="Arial"/>
          <w:color w:val="000000" w:themeColor="text1"/>
          <w:sz w:val="20"/>
          <w:szCs w:val="20"/>
        </w:rPr>
        <w:t>Puente Aranda</w:t>
      </w:r>
      <w:r w:rsidR="00A92A18" w:rsidRPr="00261BFF">
        <w:rPr>
          <w:rFonts w:ascii="Arial" w:eastAsia="MS Mincho" w:hAnsi="Arial" w:cs="Arial"/>
          <w:color w:val="000000" w:themeColor="text1"/>
          <w:sz w:val="20"/>
          <w:szCs w:val="20"/>
        </w:rPr>
        <w:t xml:space="preserve"> barrio</w:t>
      </w:r>
      <w:r w:rsidR="00F6715F">
        <w:rPr>
          <w:rFonts w:ascii="Arial" w:eastAsia="MS Mincho" w:hAnsi="Arial" w:cs="Arial"/>
          <w:color w:val="000000" w:themeColor="text1"/>
          <w:sz w:val="20"/>
          <w:szCs w:val="20"/>
        </w:rPr>
        <w:t xml:space="preserve"> Salas Gómez</w:t>
      </w:r>
      <w:r w:rsidR="00A92A18" w:rsidRPr="00261BFF">
        <w:rPr>
          <w:rFonts w:ascii="Arial" w:eastAsia="MS Mincho" w:hAnsi="Arial" w:cs="Arial"/>
          <w:color w:val="000000" w:themeColor="text1"/>
          <w:sz w:val="20"/>
          <w:szCs w:val="20"/>
        </w:rPr>
        <w:t xml:space="preserve"> de la ciudad de Bogotá D.C</w:t>
      </w:r>
      <w:bookmarkEnd w:id="18"/>
      <w:r w:rsidR="00A92A18" w:rsidRPr="00261BFF">
        <w:rPr>
          <w:rFonts w:ascii="Arial" w:eastAsia="MS Mincho" w:hAnsi="Arial" w:cs="Arial"/>
          <w:color w:val="000000" w:themeColor="text1"/>
          <w:sz w:val="20"/>
          <w:szCs w:val="20"/>
        </w:rPr>
        <w:t xml:space="preserve">, motivo por el cual cuenta con una gran cantidad de oferentes y que para el caso el mercado del presente estudio previo pueden ser personas naturales </w:t>
      </w:r>
      <w:r w:rsidR="00EC2F12" w:rsidRPr="00261BFF">
        <w:rPr>
          <w:rFonts w:ascii="Arial" w:eastAsia="MS Mincho" w:hAnsi="Arial" w:cs="Arial"/>
          <w:color w:val="000000" w:themeColor="text1"/>
          <w:sz w:val="20"/>
          <w:szCs w:val="20"/>
        </w:rPr>
        <w:t xml:space="preserve">dedicadas a prestar servicio de apoyo al </w:t>
      </w:r>
      <w:r w:rsidR="00C31B1A" w:rsidRPr="00261BFF">
        <w:rPr>
          <w:rFonts w:ascii="Arial" w:eastAsia="MS Mincho" w:hAnsi="Arial" w:cs="Arial"/>
          <w:color w:val="000000" w:themeColor="text1"/>
          <w:sz w:val="20"/>
          <w:szCs w:val="20"/>
        </w:rPr>
        <w:t>G</w:t>
      </w:r>
      <w:r w:rsidR="00EC2F12" w:rsidRPr="00261BFF">
        <w:rPr>
          <w:rFonts w:ascii="Arial" w:eastAsia="MS Mincho" w:hAnsi="Arial" w:cs="Arial"/>
          <w:color w:val="000000" w:themeColor="text1"/>
          <w:sz w:val="20"/>
          <w:szCs w:val="20"/>
        </w:rPr>
        <w:t xml:space="preserve">rupo de </w:t>
      </w:r>
      <w:r w:rsidR="00C31B1A" w:rsidRPr="00261BFF">
        <w:rPr>
          <w:rFonts w:ascii="Arial" w:eastAsia="MS Mincho" w:hAnsi="Arial" w:cs="Arial"/>
          <w:color w:val="000000" w:themeColor="text1"/>
          <w:sz w:val="20"/>
          <w:szCs w:val="20"/>
        </w:rPr>
        <w:t>C</w:t>
      </w:r>
      <w:r w:rsidR="00EC2F12" w:rsidRPr="00261BFF">
        <w:rPr>
          <w:rFonts w:ascii="Arial" w:eastAsia="MS Mincho" w:hAnsi="Arial" w:cs="Arial"/>
          <w:color w:val="000000" w:themeColor="text1"/>
          <w:sz w:val="20"/>
          <w:szCs w:val="20"/>
        </w:rPr>
        <w:t>ontratos de la D</w:t>
      </w:r>
      <w:r w:rsidR="00A170C3">
        <w:rPr>
          <w:rFonts w:ascii="Arial" w:eastAsia="MS Mincho" w:hAnsi="Arial" w:cs="Arial"/>
          <w:color w:val="000000" w:themeColor="text1"/>
          <w:sz w:val="20"/>
          <w:szCs w:val="20"/>
        </w:rPr>
        <w:t>ECUN</w:t>
      </w:r>
      <w:r w:rsidR="00EC2F12" w:rsidRPr="00261BFF">
        <w:rPr>
          <w:rFonts w:ascii="Arial" w:eastAsia="MS Mincho" w:hAnsi="Arial" w:cs="Arial"/>
          <w:color w:val="000000" w:themeColor="text1"/>
          <w:sz w:val="20"/>
          <w:szCs w:val="20"/>
        </w:rPr>
        <w:t xml:space="preserve">, los oferentes deberán estar </w:t>
      </w:r>
      <w:r w:rsidR="00A92A18" w:rsidRPr="00261BFF">
        <w:rPr>
          <w:rFonts w:ascii="Arial" w:eastAsia="MS Mincho" w:hAnsi="Arial" w:cs="Arial"/>
          <w:color w:val="000000" w:themeColor="text1"/>
          <w:sz w:val="20"/>
          <w:szCs w:val="20"/>
        </w:rPr>
        <w:t>ubicados en la ciudad de Bogotá</w:t>
      </w:r>
      <w:r w:rsidR="00EC2F12" w:rsidRPr="00261BFF">
        <w:rPr>
          <w:rFonts w:ascii="Arial" w:eastAsia="MS Mincho" w:hAnsi="Arial" w:cs="Arial"/>
          <w:color w:val="000000" w:themeColor="text1"/>
          <w:sz w:val="20"/>
          <w:szCs w:val="20"/>
        </w:rPr>
        <w:t xml:space="preserve">, </w:t>
      </w:r>
      <w:r w:rsidR="00A92A18" w:rsidRPr="00261BFF">
        <w:rPr>
          <w:rFonts w:ascii="Arial" w:eastAsia="MS Mincho" w:hAnsi="Arial" w:cs="Arial"/>
          <w:color w:val="000000" w:themeColor="text1"/>
          <w:sz w:val="20"/>
          <w:szCs w:val="20"/>
        </w:rPr>
        <w:t xml:space="preserve">con experiencia </w:t>
      </w:r>
      <w:r w:rsidR="00EC2F12" w:rsidRPr="00261BFF">
        <w:rPr>
          <w:rFonts w:ascii="Arial" w:eastAsia="MS Mincho" w:hAnsi="Arial" w:cs="Arial"/>
          <w:color w:val="000000" w:themeColor="text1"/>
          <w:sz w:val="20"/>
          <w:szCs w:val="20"/>
        </w:rPr>
        <w:t xml:space="preserve">en toda la parte contractual (precontractual, contractual y </w:t>
      </w:r>
      <w:proofErr w:type="spellStart"/>
      <w:r w:rsidR="00EC2F12" w:rsidRPr="00261BFF">
        <w:rPr>
          <w:rFonts w:ascii="Arial" w:eastAsia="MS Mincho" w:hAnsi="Arial" w:cs="Arial"/>
          <w:color w:val="000000" w:themeColor="text1"/>
          <w:sz w:val="20"/>
          <w:szCs w:val="20"/>
        </w:rPr>
        <w:t>poscontractual</w:t>
      </w:r>
      <w:proofErr w:type="spellEnd"/>
      <w:r w:rsidR="00EC2F12" w:rsidRPr="00261BFF">
        <w:rPr>
          <w:rFonts w:ascii="Arial" w:eastAsia="MS Mincho" w:hAnsi="Arial" w:cs="Arial"/>
          <w:color w:val="000000" w:themeColor="text1"/>
          <w:sz w:val="20"/>
          <w:szCs w:val="20"/>
        </w:rPr>
        <w:t xml:space="preserve">) </w:t>
      </w:r>
      <w:r w:rsidR="00A92A18" w:rsidRPr="00261BFF">
        <w:rPr>
          <w:rFonts w:ascii="Arial" w:eastAsia="MS Mincho" w:hAnsi="Arial" w:cs="Arial"/>
          <w:color w:val="000000" w:themeColor="text1"/>
          <w:sz w:val="20"/>
          <w:szCs w:val="20"/>
        </w:rPr>
        <w:t xml:space="preserve">toda vez que el servicio prestado se hace necesario </w:t>
      </w:r>
      <w:r w:rsidR="00EC2F12" w:rsidRPr="00261BFF">
        <w:rPr>
          <w:rFonts w:ascii="Arial" w:eastAsia="MS Mincho" w:hAnsi="Arial" w:cs="Arial"/>
          <w:color w:val="000000" w:themeColor="text1"/>
          <w:sz w:val="20"/>
          <w:szCs w:val="20"/>
        </w:rPr>
        <w:t xml:space="preserve">ya que no se cuenta </w:t>
      </w:r>
      <w:r w:rsidR="00713315" w:rsidRPr="00261BFF">
        <w:rPr>
          <w:rFonts w:ascii="Arial" w:eastAsia="MS Mincho" w:hAnsi="Arial" w:cs="Arial"/>
          <w:color w:val="000000" w:themeColor="text1"/>
          <w:sz w:val="20"/>
          <w:szCs w:val="20"/>
        </w:rPr>
        <w:t xml:space="preserve">con </w:t>
      </w:r>
      <w:r w:rsidR="00EC2F12" w:rsidRPr="00261BFF">
        <w:rPr>
          <w:rFonts w:ascii="Arial" w:eastAsia="MS Mincho" w:hAnsi="Arial" w:cs="Arial"/>
          <w:color w:val="000000" w:themeColor="text1"/>
          <w:sz w:val="20"/>
          <w:szCs w:val="20"/>
        </w:rPr>
        <w:t xml:space="preserve">el personal suficiente en el </w:t>
      </w:r>
      <w:r w:rsidR="00713315" w:rsidRPr="00261BFF">
        <w:rPr>
          <w:rFonts w:ascii="Arial" w:eastAsia="MS Mincho" w:hAnsi="Arial" w:cs="Arial"/>
          <w:color w:val="000000" w:themeColor="text1"/>
          <w:sz w:val="20"/>
          <w:szCs w:val="20"/>
        </w:rPr>
        <w:t>G</w:t>
      </w:r>
      <w:r w:rsidR="00EC2F12" w:rsidRPr="00261BFF">
        <w:rPr>
          <w:rFonts w:ascii="Arial" w:eastAsia="MS Mincho" w:hAnsi="Arial" w:cs="Arial"/>
          <w:color w:val="000000" w:themeColor="text1"/>
          <w:sz w:val="20"/>
          <w:szCs w:val="20"/>
        </w:rPr>
        <w:t xml:space="preserve">rupo de </w:t>
      </w:r>
      <w:r w:rsidR="00713315" w:rsidRPr="00261BFF">
        <w:rPr>
          <w:rFonts w:ascii="Arial" w:eastAsia="MS Mincho" w:hAnsi="Arial" w:cs="Arial"/>
          <w:color w:val="000000" w:themeColor="text1"/>
          <w:sz w:val="20"/>
          <w:szCs w:val="20"/>
        </w:rPr>
        <w:t>C</w:t>
      </w:r>
      <w:r w:rsidR="00EC2F12" w:rsidRPr="00261BFF">
        <w:rPr>
          <w:rFonts w:ascii="Arial" w:eastAsia="MS Mincho" w:hAnsi="Arial" w:cs="Arial"/>
          <w:color w:val="000000" w:themeColor="text1"/>
          <w:sz w:val="20"/>
          <w:szCs w:val="20"/>
        </w:rPr>
        <w:t>ontratos.</w:t>
      </w:r>
      <w:r w:rsidR="00A92A18" w:rsidRPr="00261BFF">
        <w:rPr>
          <w:rFonts w:ascii="Arial" w:eastAsia="MS Mincho" w:hAnsi="Arial" w:cs="Arial"/>
          <w:color w:val="000000" w:themeColor="text1"/>
          <w:sz w:val="20"/>
          <w:szCs w:val="20"/>
        </w:rPr>
        <w:t xml:space="preserve"> </w:t>
      </w:r>
    </w:p>
    <w:p w14:paraId="45E3A977" w14:textId="77777777" w:rsidR="00637BA9" w:rsidRPr="00261BFF" w:rsidRDefault="00637BA9" w:rsidP="000038FE">
      <w:pPr>
        <w:spacing w:after="0"/>
        <w:jc w:val="both"/>
        <w:rPr>
          <w:rFonts w:ascii="Arial" w:eastAsia="MS Mincho" w:hAnsi="Arial" w:cs="Arial"/>
          <w:color w:val="000000" w:themeColor="text1"/>
          <w:sz w:val="20"/>
          <w:szCs w:val="20"/>
        </w:rPr>
      </w:pPr>
    </w:p>
    <w:p w14:paraId="636C0594" w14:textId="314F0B38" w:rsidR="00A72EF9" w:rsidRPr="00DD5D47" w:rsidRDefault="005258E5" w:rsidP="00DD5D47">
      <w:pPr>
        <w:pStyle w:val="Prrafodelista"/>
        <w:numPr>
          <w:ilvl w:val="0"/>
          <w:numId w:val="9"/>
        </w:numPr>
        <w:jc w:val="both"/>
        <w:rPr>
          <w:rFonts w:ascii="Arial" w:hAnsi="Arial" w:cs="Arial"/>
          <w:b/>
          <w:bCs/>
          <w:color w:val="000000" w:themeColor="text1"/>
          <w:sz w:val="20"/>
          <w:szCs w:val="20"/>
        </w:rPr>
      </w:pPr>
      <w:r w:rsidRPr="00DD5D47">
        <w:rPr>
          <w:rFonts w:ascii="Arial" w:hAnsi="Arial" w:cs="Arial"/>
          <w:b/>
          <w:bCs/>
          <w:color w:val="000000" w:themeColor="text1"/>
          <w:sz w:val="20"/>
          <w:szCs w:val="20"/>
        </w:rPr>
        <w:t>ANÁLISIS DE LA OFERTA</w:t>
      </w:r>
    </w:p>
    <w:p w14:paraId="109F0357" w14:textId="77777777" w:rsidR="000038FE" w:rsidRPr="00261BFF" w:rsidRDefault="000038FE" w:rsidP="000038FE">
      <w:pPr>
        <w:spacing w:after="0"/>
        <w:jc w:val="both"/>
        <w:rPr>
          <w:rFonts w:ascii="Arial" w:hAnsi="Arial" w:cs="Arial"/>
          <w:sz w:val="20"/>
          <w:szCs w:val="20"/>
        </w:rPr>
      </w:pPr>
    </w:p>
    <w:p w14:paraId="61D56A2F" w14:textId="72F181DE" w:rsidR="006923A6" w:rsidRDefault="00784EA9" w:rsidP="00057F34">
      <w:pPr>
        <w:spacing w:line="240" w:lineRule="auto"/>
        <w:ind w:left="66"/>
        <w:jc w:val="both"/>
        <w:rPr>
          <w:rFonts w:ascii="Arial" w:hAnsi="Arial" w:cs="Arial"/>
          <w:sz w:val="20"/>
          <w:szCs w:val="20"/>
        </w:rPr>
      </w:pPr>
      <w:r w:rsidRPr="00261BFF">
        <w:rPr>
          <w:rFonts w:ascii="Arial" w:hAnsi="Arial" w:cs="Arial"/>
          <w:sz w:val="20"/>
          <w:szCs w:val="20"/>
        </w:rPr>
        <w:t>En la región se encuentran profesionales con idoneidad y experiencia laboral co</w:t>
      </w:r>
      <w:r w:rsidR="00A84441" w:rsidRPr="00261BFF">
        <w:rPr>
          <w:rFonts w:ascii="Arial" w:hAnsi="Arial" w:cs="Arial"/>
          <w:sz w:val="20"/>
          <w:szCs w:val="20"/>
        </w:rPr>
        <w:t>n títulos p</w:t>
      </w:r>
      <w:r w:rsidR="00A170C3">
        <w:rPr>
          <w:rFonts w:ascii="Arial" w:hAnsi="Arial" w:cs="Arial"/>
          <w:sz w:val="20"/>
          <w:szCs w:val="20"/>
        </w:rPr>
        <w:t>rofesionales</w:t>
      </w:r>
      <w:r w:rsidR="00A84441" w:rsidRPr="00261BFF">
        <w:rPr>
          <w:rFonts w:ascii="Arial" w:hAnsi="Arial" w:cs="Arial"/>
          <w:sz w:val="20"/>
          <w:szCs w:val="20"/>
        </w:rPr>
        <w:t xml:space="preserve"> </w:t>
      </w:r>
      <w:r w:rsidR="007403D1" w:rsidRPr="00261BFF">
        <w:rPr>
          <w:rFonts w:ascii="Arial" w:hAnsi="Arial" w:cs="Arial"/>
          <w:sz w:val="20"/>
          <w:szCs w:val="20"/>
        </w:rPr>
        <w:t xml:space="preserve">o amplia experiencia </w:t>
      </w:r>
      <w:r w:rsidR="00A84441" w:rsidRPr="00261BFF">
        <w:rPr>
          <w:rFonts w:ascii="Arial" w:hAnsi="Arial" w:cs="Arial"/>
          <w:sz w:val="20"/>
          <w:szCs w:val="20"/>
        </w:rPr>
        <w:t>en</w:t>
      </w:r>
      <w:r w:rsidRPr="00261BFF">
        <w:rPr>
          <w:rFonts w:ascii="Arial" w:hAnsi="Arial" w:cs="Arial"/>
          <w:sz w:val="20"/>
          <w:szCs w:val="20"/>
        </w:rPr>
        <w:t xml:space="preserve"> áreas a fines para el cumplimiento del objeto contractual del presente estudio, no obstante, se hace necesario que el personal a contratar se encuentre arraigado en la ciudad de Bogotá o sus alrededores, que permitan adelantar de manera oportuna el presente negocio jurídico, dadas las necesidades </w:t>
      </w:r>
      <w:r w:rsidR="00A170C3">
        <w:rPr>
          <w:rFonts w:ascii="Arial" w:hAnsi="Arial" w:cs="Arial"/>
          <w:sz w:val="20"/>
          <w:szCs w:val="20"/>
        </w:rPr>
        <w:t>del Departamento de Policía Cundinamarca</w:t>
      </w:r>
      <w:r w:rsidRPr="00261BFF">
        <w:rPr>
          <w:rFonts w:ascii="Arial" w:hAnsi="Arial" w:cs="Arial"/>
          <w:sz w:val="20"/>
          <w:szCs w:val="20"/>
        </w:rPr>
        <w:t xml:space="preserve">, toda vez que se requerirá la presencialidad frente a escenarios de </w:t>
      </w:r>
      <w:r w:rsidR="009446F1" w:rsidRPr="00261BFF">
        <w:rPr>
          <w:rFonts w:ascii="Arial" w:hAnsi="Arial" w:cs="Arial"/>
          <w:sz w:val="20"/>
          <w:szCs w:val="20"/>
        </w:rPr>
        <w:t>mesas de trabajo, elaboración de documentos, presentación de las propuestas</w:t>
      </w:r>
      <w:r w:rsidR="00B52E55" w:rsidRPr="00261BFF">
        <w:rPr>
          <w:rFonts w:ascii="Arial" w:hAnsi="Arial" w:cs="Arial"/>
          <w:sz w:val="20"/>
          <w:szCs w:val="20"/>
        </w:rPr>
        <w:t>, entre otras acciones</w:t>
      </w:r>
      <w:r w:rsidRPr="00261BFF">
        <w:rPr>
          <w:rFonts w:ascii="Arial" w:hAnsi="Arial" w:cs="Arial"/>
          <w:sz w:val="20"/>
          <w:szCs w:val="20"/>
        </w:rPr>
        <w:t xml:space="preserve"> que permita</w:t>
      </w:r>
      <w:r w:rsidR="009446F1" w:rsidRPr="00261BFF">
        <w:rPr>
          <w:rFonts w:ascii="Arial" w:hAnsi="Arial" w:cs="Arial"/>
          <w:sz w:val="20"/>
          <w:szCs w:val="20"/>
        </w:rPr>
        <w:t>n</w:t>
      </w:r>
      <w:r w:rsidRPr="00261BFF">
        <w:rPr>
          <w:rFonts w:ascii="Arial" w:hAnsi="Arial" w:cs="Arial"/>
          <w:sz w:val="20"/>
          <w:szCs w:val="20"/>
        </w:rPr>
        <w:t xml:space="preserve"> una adecuada sinergia.</w:t>
      </w:r>
    </w:p>
    <w:p w14:paraId="4E936B4F" w14:textId="77777777" w:rsidR="00521CFF" w:rsidRPr="00521CFF" w:rsidRDefault="00521CFF" w:rsidP="00521CFF">
      <w:pPr>
        <w:spacing w:after="0" w:line="240" w:lineRule="auto"/>
        <w:jc w:val="center"/>
        <w:rPr>
          <w:rFonts w:ascii="Arial" w:eastAsia="Arial" w:hAnsi="Arial" w:cs="Arial"/>
          <w:b/>
          <w:bCs/>
          <w:color w:val="000000" w:themeColor="text1"/>
          <w:sz w:val="20"/>
          <w:szCs w:val="20"/>
        </w:rPr>
      </w:pPr>
      <w:r w:rsidRPr="00521CFF">
        <w:rPr>
          <w:rFonts w:ascii="Arial" w:eastAsia="Arial" w:hAnsi="Arial" w:cs="Arial"/>
          <w:b/>
          <w:bCs/>
          <w:color w:val="000000" w:themeColor="text1"/>
          <w:sz w:val="20"/>
          <w:szCs w:val="20"/>
        </w:rPr>
        <w:t>MODELO DE ABASTECIMIENTO ESTRATÉGICO (MAE)</w:t>
      </w:r>
    </w:p>
    <w:p w14:paraId="08889696" w14:textId="77777777" w:rsidR="00521CFF" w:rsidRPr="00521CFF" w:rsidRDefault="00521CFF" w:rsidP="00521CFF">
      <w:pPr>
        <w:spacing w:after="0" w:line="240" w:lineRule="auto"/>
        <w:jc w:val="both"/>
        <w:rPr>
          <w:rFonts w:ascii="Arial" w:eastAsia="Arial" w:hAnsi="Arial" w:cs="Arial"/>
          <w:b/>
          <w:bCs/>
          <w:color w:val="000000" w:themeColor="text1"/>
          <w:sz w:val="20"/>
          <w:szCs w:val="20"/>
        </w:rPr>
      </w:pPr>
    </w:p>
    <w:p w14:paraId="7B05A6A5" w14:textId="2FD41248" w:rsidR="00521CFF" w:rsidRPr="00521CFF" w:rsidRDefault="00521CFF" w:rsidP="00521CFF">
      <w:pPr>
        <w:spacing w:after="0" w:line="240" w:lineRule="auto"/>
        <w:jc w:val="both"/>
        <w:rPr>
          <w:rFonts w:ascii="Arial" w:eastAsia="Arial" w:hAnsi="Arial" w:cs="Arial"/>
          <w:color w:val="000000" w:themeColor="text1"/>
          <w:sz w:val="20"/>
          <w:szCs w:val="20"/>
        </w:rPr>
      </w:pPr>
      <w:r w:rsidRPr="00521CFF">
        <w:rPr>
          <w:rFonts w:ascii="Arial" w:eastAsia="Arial" w:hAnsi="Arial" w:cs="Arial"/>
          <w:color w:val="000000" w:themeColor="text1"/>
          <w:sz w:val="20"/>
          <w:szCs w:val="20"/>
        </w:rPr>
        <w:t>Con el fin de establecer el comportamiento de las contrataciones de prestación de servicios profesionales y de apoyo a la gestión, se procedió a verificar en Colombia Compra Eficiente, el Modelo de Abastecimiento Estratégico (MAE), herramienta de análisis de oferta, en categoría se registró el código UNSPSC correspondientes al segmento, familia y clase, así</w:t>
      </w:r>
      <w:r w:rsidRPr="00510B2F">
        <w:rPr>
          <w:rFonts w:ascii="Arial" w:eastAsia="Arial" w:hAnsi="Arial" w:cs="Arial"/>
          <w:color w:val="000000" w:themeColor="text1"/>
          <w:sz w:val="20"/>
          <w:szCs w:val="20"/>
        </w:rPr>
        <w:t>: 801117</w:t>
      </w:r>
      <w:r w:rsidR="00020660">
        <w:rPr>
          <w:rFonts w:ascii="Arial" w:eastAsia="Arial" w:hAnsi="Arial" w:cs="Arial"/>
          <w:color w:val="000000" w:themeColor="text1"/>
          <w:sz w:val="20"/>
          <w:szCs w:val="20"/>
        </w:rPr>
        <w:t>01</w:t>
      </w:r>
      <w:r w:rsidRPr="00510B2F">
        <w:rPr>
          <w:rFonts w:ascii="Arial" w:eastAsia="Arial" w:hAnsi="Arial" w:cs="Arial"/>
          <w:color w:val="000000" w:themeColor="text1"/>
          <w:sz w:val="20"/>
          <w:szCs w:val="20"/>
        </w:rPr>
        <w:t>,</w:t>
      </w:r>
      <w:r w:rsidRPr="00521CFF">
        <w:rPr>
          <w:rFonts w:ascii="Arial" w:eastAsia="Arial" w:hAnsi="Arial" w:cs="Arial"/>
          <w:color w:val="000000" w:themeColor="text1"/>
          <w:sz w:val="20"/>
          <w:szCs w:val="20"/>
        </w:rPr>
        <w:t xml:space="preserve"> encontrando que durante las vigencias 2023, 2024 y 2025 las entidades estatales celebraron </w:t>
      </w:r>
      <w:r w:rsidRPr="00521CFF">
        <w:rPr>
          <w:rFonts w:ascii="Arial" w:eastAsia="Arial" w:hAnsi="Arial" w:cs="Arial"/>
          <w:b/>
          <w:bCs/>
          <w:color w:val="000000" w:themeColor="text1"/>
          <w:sz w:val="20"/>
          <w:szCs w:val="20"/>
        </w:rPr>
        <w:t xml:space="preserve">377.830 </w:t>
      </w:r>
      <w:r w:rsidRPr="00521CFF">
        <w:rPr>
          <w:rFonts w:ascii="Arial" w:eastAsia="Arial" w:hAnsi="Arial" w:cs="Arial"/>
          <w:color w:val="000000" w:themeColor="text1"/>
          <w:sz w:val="20"/>
          <w:szCs w:val="20"/>
        </w:rPr>
        <w:t>contratos</w:t>
      </w:r>
      <w:r w:rsidRPr="00521CFF">
        <w:rPr>
          <w:rFonts w:ascii="Arial" w:eastAsia="Arial" w:hAnsi="Arial" w:cs="Arial"/>
          <w:b/>
          <w:bCs/>
          <w:color w:val="000000" w:themeColor="text1"/>
          <w:sz w:val="20"/>
          <w:szCs w:val="20"/>
        </w:rPr>
        <w:t>,</w:t>
      </w:r>
      <w:r w:rsidRPr="00521CFF">
        <w:rPr>
          <w:rFonts w:ascii="Arial" w:eastAsia="Arial" w:hAnsi="Arial" w:cs="Arial"/>
          <w:color w:val="000000" w:themeColor="text1"/>
          <w:sz w:val="20"/>
          <w:szCs w:val="20"/>
        </w:rPr>
        <w:t xml:space="preserve"> así:</w:t>
      </w:r>
    </w:p>
    <w:p w14:paraId="2DAF693E" w14:textId="2A35A053" w:rsidR="00DD5D47" w:rsidRDefault="00521CFF" w:rsidP="00521CFF">
      <w:pPr>
        <w:spacing w:line="240" w:lineRule="auto"/>
        <w:ind w:left="66"/>
        <w:jc w:val="center"/>
        <w:rPr>
          <w:rFonts w:ascii="Arial" w:hAnsi="Arial" w:cs="Arial"/>
          <w:sz w:val="20"/>
          <w:szCs w:val="20"/>
        </w:rPr>
      </w:pPr>
      <w:r w:rsidRPr="002A39D5">
        <w:rPr>
          <w:rFonts w:ascii="Arial" w:hAnsi="Arial" w:cs="Arial"/>
          <w:noProof/>
        </w:rPr>
        <w:lastRenderedPageBreak/>
        <w:drawing>
          <wp:inline distT="0" distB="0" distL="0" distR="0" wp14:anchorId="66546891" wp14:editId="5356983C">
            <wp:extent cx="5006493" cy="3606800"/>
            <wp:effectExtent l="0" t="0" r="0" b="0"/>
            <wp:docPr id="877697082" name="Imagen 877697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028889" cy="3622934"/>
                    </a:xfrm>
                    <a:prstGeom prst="rect">
                      <a:avLst/>
                    </a:prstGeom>
                  </pic:spPr>
                </pic:pic>
              </a:graphicData>
            </a:graphic>
          </wp:inline>
        </w:drawing>
      </w:r>
    </w:p>
    <w:p w14:paraId="3BFDF3C8" w14:textId="73243554" w:rsidR="00DD5D47" w:rsidRDefault="00521CFF" w:rsidP="00521CFF">
      <w:pPr>
        <w:spacing w:line="240" w:lineRule="auto"/>
        <w:ind w:left="66"/>
        <w:jc w:val="center"/>
        <w:rPr>
          <w:rFonts w:ascii="Arial" w:hAnsi="Arial" w:cs="Arial"/>
          <w:sz w:val="20"/>
          <w:szCs w:val="20"/>
        </w:rPr>
      </w:pPr>
      <w:r w:rsidRPr="002A376B">
        <w:rPr>
          <w:rFonts w:ascii="Arial" w:hAnsi="Arial" w:cs="Arial"/>
          <w:noProof/>
          <w:highlight w:val="cyan"/>
        </w:rPr>
        <w:drawing>
          <wp:inline distT="0" distB="0" distL="0" distR="0" wp14:anchorId="4F1ED159" wp14:editId="540B3DA5">
            <wp:extent cx="4933950" cy="2961465"/>
            <wp:effectExtent l="0" t="0" r="0" b="0"/>
            <wp:docPr id="707201092" name="Imagen 70720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969452" cy="2982774"/>
                    </a:xfrm>
                    <a:prstGeom prst="rect">
                      <a:avLst/>
                    </a:prstGeom>
                  </pic:spPr>
                </pic:pic>
              </a:graphicData>
            </a:graphic>
          </wp:inline>
        </w:drawing>
      </w:r>
    </w:p>
    <w:p w14:paraId="676D4FFA" w14:textId="77777777" w:rsidR="002A39D5" w:rsidRPr="002A39D5" w:rsidRDefault="002A39D5" w:rsidP="002A39D5">
      <w:pPr>
        <w:spacing w:after="0" w:line="240" w:lineRule="auto"/>
        <w:jc w:val="both"/>
        <w:rPr>
          <w:rFonts w:ascii="Arial" w:hAnsi="Arial" w:cs="Arial"/>
          <w:color w:val="000000" w:themeColor="text1"/>
          <w:sz w:val="20"/>
          <w:szCs w:val="20"/>
        </w:rPr>
      </w:pPr>
      <w:r w:rsidRPr="002A39D5">
        <w:rPr>
          <w:rFonts w:ascii="Arial" w:eastAsia="Arial" w:hAnsi="Arial" w:cs="Arial"/>
          <w:color w:val="000000" w:themeColor="text1"/>
          <w:sz w:val="20"/>
          <w:szCs w:val="20"/>
        </w:rPr>
        <w:t>De lo anterior, se puede evidenciar que durante las últimas tres (03) vigencias, se contrataron 146.38 mil proveedores, siendo la entidad con mayor valor total estimado el proveedor Consejo Regional Indígena del Cauca.</w:t>
      </w:r>
    </w:p>
    <w:p w14:paraId="059D8213" w14:textId="77777777" w:rsidR="00DD5D47" w:rsidRDefault="00DD5D47" w:rsidP="00057F34">
      <w:pPr>
        <w:spacing w:line="240" w:lineRule="auto"/>
        <w:ind w:left="66"/>
        <w:jc w:val="both"/>
        <w:rPr>
          <w:rFonts w:ascii="Arial" w:hAnsi="Arial" w:cs="Arial"/>
          <w:sz w:val="20"/>
          <w:szCs w:val="20"/>
        </w:rPr>
      </w:pPr>
    </w:p>
    <w:p w14:paraId="31D37521" w14:textId="77777777" w:rsidR="00784EA9" w:rsidRPr="00261BFF" w:rsidRDefault="00436513" w:rsidP="00180972">
      <w:pPr>
        <w:jc w:val="both"/>
        <w:rPr>
          <w:rFonts w:ascii="Arial" w:hAnsi="Arial" w:cs="Arial"/>
          <w:b/>
          <w:color w:val="808080" w:themeColor="background1" w:themeShade="80"/>
          <w:sz w:val="20"/>
          <w:szCs w:val="20"/>
        </w:rPr>
      </w:pPr>
      <w:bookmarkStart w:id="19" w:name="_Hlk127363258"/>
      <w:r w:rsidRPr="00514977">
        <w:rPr>
          <w:rFonts w:ascii="Arial" w:hAnsi="Arial" w:cs="Arial"/>
          <w:b/>
          <w:sz w:val="20"/>
          <w:szCs w:val="20"/>
        </w:rPr>
        <w:lastRenderedPageBreak/>
        <w:t>IDENTIFICACIÓN</w:t>
      </w:r>
      <w:r w:rsidR="005258E5" w:rsidRPr="00514977">
        <w:rPr>
          <w:rFonts w:ascii="Arial" w:hAnsi="Arial" w:cs="Arial"/>
          <w:b/>
          <w:sz w:val="20"/>
          <w:szCs w:val="20"/>
        </w:rPr>
        <w:t xml:space="preserve"> DEL PROVEEDOR:</w:t>
      </w:r>
      <w:r w:rsidR="005258E5" w:rsidRPr="00261BFF">
        <w:rPr>
          <w:rFonts w:ascii="Arial" w:hAnsi="Arial" w:cs="Arial"/>
          <w:b/>
          <w:color w:val="808080" w:themeColor="background1" w:themeShade="80"/>
          <w:sz w:val="20"/>
          <w:szCs w:val="20"/>
        </w:rPr>
        <w:t xml:space="preserve"> </w:t>
      </w:r>
    </w:p>
    <w:bookmarkEnd w:id="17"/>
    <w:p w14:paraId="5F684913" w14:textId="58C938FF" w:rsidR="002C566B" w:rsidRPr="00261BFF" w:rsidRDefault="002C566B" w:rsidP="00180972">
      <w:pPr>
        <w:jc w:val="both"/>
        <w:rPr>
          <w:rFonts w:ascii="Arial" w:eastAsia="MS Mincho" w:hAnsi="Arial" w:cs="Arial"/>
          <w:sz w:val="20"/>
          <w:szCs w:val="20"/>
        </w:rPr>
      </w:pPr>
      <w:r w:rsidRPr="00261BFF">
        <w:rPr>
          <w:rFonts w:ascii="Arial" w:eastAsia="MS Mincho" w:hAnsi="Arial" w:cs="Arial"/>
          <w:sz w:val="20"/>
          <w:szCs w:val="20"/>
        </w:rPr>
        <w:t>Se ubica dentro del sector de la economía los posibles proveedores de los bienes y/o servicios para determinar el perfil del oferente respecto de su capacidad de producción, capacidad operativa y capacidad de contratación, a fin de establecer el perfil financiero. Es recomendable identificar los posibles proveedores como aquellos que están en posibilidad de suministrar exactamente el bien o servicio solicitado y en las condiciones requeridas por la unidad ejecutora.</w:t>
      </w:r>
    </w:p>
    <w:p w14:paraId="52D03BBC" w14:textId="77777777" w:rsidR="000917F0" w:rsidRPr="00261BFF" w:rsidRDefault="002C566B" w:rsidP="000917F0">
      <w:pPr>
        <w:jc w:val="both"/>
        <w:rPr>
          <w:rFonts w:ascii="Arial" w:hAnsi="Arial" w:cs="Arial"/>
          <w:b/>
          <w:sz w:val="20"/>
          <w:szCs w:val="20"/>
        </w:rPr>
      </w:pPr>
      <w:r w:rsidRPr="00261BFF">
        <w:rPr>
          <w:rFonts w:ascii="Arial" w:hAnsi="Arial" w:cs="Arial"/>
          <w:b/>
          <w:sz w:val="20"/>
          <w:szCs w:val="20"/>
        </w:rPr>
        <w:t xml:space="preserve">La entidad estatal adelantó las siguientes actividades para determinar </w:t>
      </w:r>
      <w:r w:rsidR="00BF5A43" w:rsidRPr="00261BFF">
        <w:rPr>
          <w:rFonts w:ascii="Arial" w:hAnsi="Arial" w:cs="Arial"/>
          <w:b/>
          <w:sz w:val="20"/>
          <w:szCs w:val="20"/>
        </w:rPr>
        <w:t xml:space="preserve">los </w:t>
      </w:r>
      <w:r w:rsidRPr="00261BFF">
        <w:rPr>
          <w:rFonts w:ascii="Arial" w:hAnsi="Arial" w:cs="Arial"/>
          <w:b/>
          <w:sz w:val="20"/>
          <w:szCs w:val="20"/>
        </w:rPr>
        <w:t>proponente</w:t>
      </w:r>
      <w:r w:rsidR="00BF5A43" w:rsidRPr="00261BFF">
        <w:rPr>
          <w:rFonts w:ascii="Arial" w:hAnsi="Arial" w:cs="Arial"/>
          <w:b/>
          <w:sz w:val="20"/>
          <w:szCs w:val="20"/>
        </w:rPr>
        <w:t>s</w:t>
      </w:r>
      <w:r w:rsidRPr="00261BFF">
        <w:rPr>
          <w:rFonts w:ascii="Arial" w:hAnsi="Arial" w:cs="Arial"/>
          <w:b/>
          <w:sz w:val="20"/>
          <w:szCs w:val="20"/>
        </w:rPr>
        <w:t xml:space="preserve"> a postular para el presente proceso, como consta a continuación:</w:t>
      </w:r>
    </w:p>
    <w:p w14:paraId="0B5068F6" w14:textId="18E76BAE" w:rsidR="002C566B" w:rsidRDefault="002C566B" w:rsidP="004E37F6">
      <w:pPr>
        <w:jc w:val="both"/>
        <w:rPr>
          <w:rFonts w:ascii="Arial" w:eastAsia="MS Mincho" w:hAnsi="Arial" w:cs="Arial"/>
          <w:sz w:val="20"/>
          <w:szCs w:val="20"/>
        </w:rPr>
      </w:pPr>
      <w:r w:rsidRPr="00261BFF">
        <w:rPr>
          <w:rFonts w:ascii="Arial" w:eastAsia="MS Mincho" w:hAnsi="Arial" w:cs="Arial"/>
          <w:sz w:val="20"/>
          <w:szCs w:val="20"/>
        </w:rPr>
        <w:t>Se reali</w:t>
      </w:r>
      <w:r w:rsidR="0013779D" w:rsidRPr="00261BFF">
        <w:rPr>
          <w:rFonts w:ascii="Arial" w:eastAsia="MS Mincho" w:hAnsi="Arial" w:cs="Arial"/>
          <w:sz w:val="20"/>
          <w:szCs w:val="20"/>
        </w:rPr>
        <w:t xml:space="preserve">zó </w:t>
      </w:r>
      <w:r w:rsidRPr="00261BFF">
        <w:rPr>
          <w:rFonts w:ascii="Arial" w:eastAsia="MS Mincho" w:hAnsi="Arial" w:cs="Arial"/>
          <w:sz w:val="20"/>
          <w:szCs w:val="20"/>
        </w:rPr>
        <w:t xml:space="preserve">invitación pública a cotizar a </w:t>
      </w:r>
      <w:r w:rsidRPr="00261BFF">
        <w:rPr>
          <w:rFonts w:ascii="Arial" w:hAnsi="Arial" w:cs="Arial"/>
          <w:sz w:val="20"/>
          <w:szCs w:val="20"/>
        </w:rPr>
        <w:t xml:space="preserve">persona natural a través </w:t>
      </w:r>
      <w:r w:rsidR="00463BC6" w:rsidRPr="00261BFF">
        <w:rPr>
          <w:rFonts w:ascii="Arial" w:hAnsi="Arial" w:cs="Arial"/>
          <w:sz w:val="20"/>
          <w:szCs w:val="20"/>
        </w:rPr>
        <w:t>d</w:t>
      </w:r>
      <w:r w:rsidRPr="00261BFF">
        <w:rPr>
          <w:rFonts w:ascii="Arial" w:hAnsi="Arial" w:cs="Arial"/>
          <w:sz w:val="20"/>
          <w:szCs w:val="20"/>
        </w:rPr>
        <w:t>el SECOP II,</w:t>
      </w:r>
      <w:r w:rsidR="009A3B07" w:rsidRPr="00261BFF">
        <w:rPr>
          <w:rFonts w:ascii="Arial" w:hAnsi="Arial" w:cs="Arial"/>
          <w:sz w:val="20"/>
          <w:szCs w:val="20"/>
        </w:rPr>
        <w:t xml:space="preserve"> </w:t>
      </w:r>
      <w:r w:rsidRPr="00261BFF">
        <w:rPr>
          <w:rFonts w:ascii="Arial" w:hAnsi="Arial" w:cs="Arial"/>
          <w:sz w:val="20"/>
          <w:szCs w:val="20"/>
        </w:rPr>
        <w:t>para</w:t>
      </w:r>
      <w:r w:rsidR="0033772C" w:rsidRPr="00261BFF">
        <w:rPr>
          <w:rFonts w:ascii="Arial" w:hAnsi="Arial" w:cs="Arial"/>
          <w:sz w:val="20"/>
          <w:szCs w:val="20"/>
        </w:rPr>
        <w:t xml:space="preserve"> </w:t>
      </w:r>
      <w:r w:rsidR="00EC2F12" w:rsidRPr="00261BFF">
        <w:rPr>
          <w:rFonts w:ascii="Arial" w:hAnsi="Arial" w:cs="Arial"/>
          <w:sz w:val="20"/>
          <w:szCs w:val="20"/>
        </w:rPr>
        <w:t>la “</w:t>
      </w:r>
      <w:r w:rsidR="000456DF" w:rsidRPr="000456DF">
        <w:rPr>
          <w:rFonts w:ascii="Arial" w:eastAsia="Times New Roman" w:hAnsi="Arial" w:cs="Arial"/>
          <w:color w:val="000000"/>
          <w:sz w:val="20"/>
          <w:szCs w:val="20"/>
          <w:lang w:eastAsia="es-CO"/>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r w:rsidR="00EC2F12" w:rsidRPr="000456DF">
        <w:rPr>
          <w:rFonts w:ascii="Arial" w:eastAsia="Arial" w:hAnsi="Arial" w:cs="Arial"/>
          <w:bCs/>
          <w:color w:val="000000"/>
          <w:spacing w:val="-1"/>
          <w:sz w:val="20"/>
          <w:szCs w:val="20"/>
        </w:rPr>
        <w:t>”,</w:t>
      </w:r>
      <w:r w:rsidR="00EC2F12" w:rsidRPr="00261BFF">
        <w:rPr>
          <w:rFonts w:ascii="Arial" w:eastAsia="MS Mincho" w:hAnsi="Arial" w:cs="Arial"/>
          <w:sz w:val="20"/>
          <w:szCs w:val="20"/>
        </w:rPr>
        <w:t xml:space="preserve"> </w:t>
      </w:r>
      <w:r w:rsidR="009A3B07" w:rsidRPr="00261BFF">
        <w:rPr>
          <w:rFonts w:ascii="Arial" w:eastAsia="MS Mincho" w:hAnsi="Arial" w:cs="Arial"/>
          <w:sz w:val="20"/>
          <w:szCs w:val="20"/>
        </w:rPr>
        <w:t xml:space="preserve">donde </w:t>
      </w:r>
      <w:r w:rsidRPr="00261BFF">
        <w:rPr>
          <w:rFonts w:ascii="Arial" w:eastAsia="MS Mincho" w:hAnsi="Arial" w:cs="Arial"/>
          <w:sz w:val="20"/>
          <w:szCs w:val="20"/>
        </w:rPr>
        <w:t xml:space="preserve">se obtuvo respuesta </w:t>
      </w:r>
      <w:r w:rsidRPr="00261BFF">
        <w:rPr>
          <w:rFonts w:ascii="Arial" w:eastAsia="MS Mincho" w:hAnsi="Arial" w:cs="Arial"/>
          <w:color w:val="000000" w:themeColor="text1"/>
          <w:sz w:val="20"/>
          <w:szCs w:val="20"/>
        </w:rPr>
        <w:t>d</w:t>
      </w:r>
      <w:r w:rsidR="003B1B72" w:rsidRPr="00261BFF">
        <w:rPr>
          <w:rFonts w:ascii="Arial" w:eastAsia="MS Mincho" w:hAnsi="Arial" w:cs="Arial"/>
          <w:color w:val="000000" w:themeColor="text1"/>
          <w:sz w:val="20"/>
          <w:szCs w:val="20"/>
        </w:rPr>
        <w:t>e</w:t>
      </w:r>
      <w:r w:rsidR="005C321B" w:rsidRPr="00261BFF">
        <w:rPr>
          <w:rFonts w:ascii="Arial" w:eastAsia="MS Mincho" w:hAnsi="Arial" w:cs="Arial"/>
          <w:color w:val="000000" w:themeColor="text1"/>
          <w:sz w:val="20"/>
          <w:szCs w:val="20"/>
        </w:rPr>
        <w:t xml:space="preserve"> los </w:t>
      </w:r>
      <w:r w:rsidRPr="00261BFF">
        <w:rPr>
          <w:rFonts w:ascii="Arial" w:eastAsia="MS Mincho" w:hAnsi="Arial" w:cs="Arial"/>
          <w:color w:val="000000" w:themeColor="text1"/>
          <w:sz w:val="20"/>
          <w:szCs w:val="20"/>
        </w:rPr>
        <w:t>proponente</w:t>
      </w:r>
      <w:r w:rsidR="0013779D" w:rsidRPr="00261BFF">
        <w:rPr>
          <w:rFonts w:ascii="Arial" w:eastAsia="MS Mincho" w:hAnsi="Arial" w:cs="Arial"/>
          <w:color w:val="000000" w:themeColor="text1"/>
          <w:sz w:val="20"/>
          <w:szCs w:val="20"/>
        </w:rPr>
        <w:t>s</w:t>
      </w:r>
      <w:r w:rsidR="00861280" w:rsidRPr="00261BFF">
        <w:rPr>
          <w:rFonts w:ascii="Arial" w:eastAsia="MS Mincho" w:hAnsi="Arial" w:cs="Arial"/>
          <w:color w:val="000000" w:themeColor="text1"/>
          <w:sz w:val="20"/>
          <w:szCs w:val="20"/>
        </w:rPr>
        <w:t xml:space="preserve"> </w:t>
      </w:r>
      <w:r w:rsidRPr="00261BFF">
        <w:rPr>
          <w:rFonts w:ascii="Arial" w:eastAsia="MS Mincho" w:hAnsi="Arial" w:cs="Arial"/>
          <w:sz w:val="20"/>
          <w:szCs w:val="20"/>
        </w:rPr>
        <w:t>quien</w:t>
      </w:r>
      <w:r w:rsidR="0013779D" w:rsidRPr="00261BFF">
        <w:rPr>
          <w:rFonts w:ascii="Arial" w:eastAsia="MS Mincho" w:hAnsi="Arial" w:cs="Arial"/>
          <w:sz w:val="20"/>
          <w:szCs w:val="20"/>
        </w:rPr>
        <w:t>es</w:t>
      </w:r>
      <w:r w:rsidRPr="00261BFF">
        <w:rPr>
          <w:rFonts w:ascii="Arial" w:eastAsia="MS Mincho" w:hAnsi="Arial" w:cs="Arial"/>
          <w:sz w:val="20"/>
          <w:szCs w:val="20"/>
        </w:rPr>
        <w:t xml:space="preserve"> </w:t>
      </w:r>
      <w:r w:rsidR="00861280" w:rsidRPr="00261BFF">
        <w:rPr>
          <w:rFonts w:ascii="Arial" w:eastAsia="MS Mincho" w:hAnsi="Arial" w:cs="Arial"/>
          <w:sz w:val="20"/>
          <w:szCs w:val="20"/>
        </w:rPr>
        <w:t>manifiesta</w:t>
      </w:r>
      <w:r w:rsidR="0013779D" w:rsidRPr="00261BFF">
        <w:rPr>
          <w:rFonts w:ascii="Arial" w:eastAsia="MS Mincho" w:hAnsi="Arial" w:cs="Arial"/>
          <w:sz w:val="20"/>
          <w:szCs w:val="20"/>
        </w:rPr>
        <w:t>n</w:t>
      </w:r>
      <w:r w:rsidRPr="00261BFF">
        <w:rPr>
          <w:rFonts w:ascii="Arial" w:eastAsia="MS Mincho" w:hAnsi="Arial" w:cs="Arial"/>
          <w:sz w:val="20"/>
          <w:szCs w:val="20"/>
        </w:rPr>
        <w:t xml:space="preserve"> interés, identificad</w:t>
      </w:r>
      <w:r w:rsidR="00861280" w:rsidRPr="00261BFF">
        <w:rPr>
          <w:rFonts w:ascii="Arial" w:eastAsia="MS Mincho" w:hAnsi="Arial" w:cs="Arial"/>
          <w:sz w:val="20"/>
          <w:szCs w:val="20"/>
        </w:rPr>
        <w:t>o</w:t>
      </w:r>
      <w:r w:rsidR="0013779D" w:rsidRPr="00261BFF">
        <w:rPr>
          <w:rFonts w:ascii="Arial" w:eastAsia="MS Mincho" w:hAnsi="Arial" w:cs="Arial"/>
          <w:sz w:val="20"/>
          <w:szCs w:val="20"/>
        </w:rPr>
        <w:t>s</w:t>
      </w:r>
      <w:r w:rsidRPr="00261BFF">
        <w:rPr>
          <w:rFonts w:ascii="Arial" w:eastAsia="MS Mincho" w:hAnsi="Arial" w:cs="Arial"/>
          <w:sz w:val="20"/>
          <w:szCs w:val="20"/>
        </w:rPr>
        <w:t xml:space="preserve"> de la siguiente manera</w:t>
      </w:r>
      <w:r w:rsidR="004E37F6" w:rsidRPr="00261BFF">
        <w:rPr>
          <w:rFonts w:ascii="Arial" w:eastAsia="MS Mincho" w:hAnsi="Arial" w:cs="Arial"/>
          <w:sz w:val="20"/>
          <w:szCs w:val="20"/>
        </w:rPr>
        <w:t xml:space="preserve">: </w:t>
      </w:r>
    </w:p>
    <w:tbl>
      <w:tblPr>
        <w:tblStyle w:val="Tablaconcuadrcula"/>
        <w:tblW w:w="0" w:type="auto"/>
        <w:jc w:val="center"/>
        <w:tblLook w:val="04A0" w:firstRow="1" w:lastRow="0" w:firstColumn="1" w:lastColumn="0" w:noHBand="0" w:noVBand="1"/>
      </w:tblPr>
      <w:tblGrid>
        <w:gridCol w:w="4743"/>
        <w:gridCol w:w="4849"/>
      </w:tblGrid>
      <w:tr w:rsidR="002C566B" w:rsidRPr="00261BFF" w14:paraId="30BFADE4" w14:textId="77777777" w:rsidTr="00264490">
        <w:trPr>
          <w:trHeight w:val="251"/>
          <w:jc w:val="center"/>
        </w:trPr>
        <w:tc>
          <w:tcPr>
            <w:tcW w:w="9592" w:type="dxa"/>
            <w:gridSpan w:val="2"/>
            <w:shd w:val="clear" w:color="auto" w:fill="D0CECE" w:themeFill="background2" w:themeFillShade="E6"/>
          </w:tcPr>
          <w:p w14:paraId="26D7680E" w14:textId="10C129AC" w:rsidR="002C566B" w:rsidRPr="00261BFF" w:rsidRDefault="002C566B" w:rsidP="00106644">
            <w:pPr>
              <w:jc w:val="center"/>
              <w:rPr>
                <w:rFonts w:ascii="Arial" w:hAnsi="Arial" w:cs="Arial"/>
                <w:color w:val="000000" w:themeColor="text1"/>
                <w:sz w:val="18"/>
                <w:szCs w:val="18"/>
              </w:rPr>
            </w:pPr>
            <w:r w:rsidRPr="00261BFF">
              <w:rPr>
                <w:rFonts w:ascii="Arial" w:hAnsi="Arial" w:cs="Arial"/>
                <w:b/>
                <w:color w:val="000000" w:themeColor="text1"/>
                <w:sz w:val="18"/>
                <w:szCs w:val="18"/>
              </w:rPr>
              <w:t>INFORMACIÓN OFERENTE</w:t>
            </w:r>
            <w:r w:rsidR="00463BC6" w:rsidRPr="00261BFF">
              <w:rPr>
                <w:rFonts w:ascii="Arial" w:hAnsi="Arial" w:cs="Arial"/>
                <w:b/>
                <w:color w:val="000000" w:themeColor="text1"/>
                <w:sz w:val="18"/>
                <w:szCs w:val="18"/>
              </w:rPr>
              <w:t xml:space="preserve"> </w:t>
            </w:r>
          </w:p>
        </w:tc>
      </w:tr>
      <w:tr w:rsidR="00BB0CAB" w:rsidRPr="00261BFF" w14:paraId="036D86F4" w14:textId="77777777" w:rsidTr="00264490">
        <w:trPr>
          <w:trHeight w:val="239"/>
          <w:jc w:val="center"/>
        </w:trPr>
        <w:tc>
          <w:tcPr>
            <w:tcW w:w="4743" w:type="dxa"/>
            <w:vAlign w:val="center"/>
          </w:tcPr>
          <w:p w14:paraId="447EBE46" w14:textId="4E122F2F"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NOMBRE Y APELLIDOS</w:t>
            </w:r>
          </w:p>
        </w:tc>
        <w:tc>
          <w:tcPr>
            <w:tcW w:w="4849" w:type="dxa"/>
            <w:vAlign w:val="center"/>
          </w:tcPr>
          <w:p w14:paraId="4D5650FB" w14:textId="781E77EC" w:rsidR="00BB0CAB" w:rsidRPr="00261BFF" w:rsidRDefault="00F6715F" w:rsidP="00BB0CAB">
            <w:pPr>
              <w:rPr>
                <w:rFonts w:ascii="Arial" w:hAnsi="Arial" w:cs="Arial"/>
                <w:color w:val="000000" w:themeColor="text1"/>
                <w:sz w:val="18"/>
                <w:szCs w:val="18"/>
              </w:rPr>
            </w:pPr>
            <w:r>
              <w:rPr>
                <w:rFonts w:ascii="Arial" w:hAnsi="Arial" w:cs="Arial"/>
                <w:color w:val="000000" w:themeColor="text1"/>
                <w:sz w:val="18"/>
                <w:szCs w:val="18"/>
              </w:rPr>
              <w:t>BLADIMYR MORALES JIMENEZ</w:t>
            </w:r>
          </w:p>
        </w:tc>
      </w:tr>
      <w:tr w:rsidR="00BB0CAB" w:rsidRPr="00261BFF" w14:paraId="724357C0" w14:textId="77777777" w:rsidTr="00264490">
        <w:trPr>
          <w:trHeight w:val="251"/>
          <w:jc w:val="center"/>
        </w:trPr>
        <w:tc>
          <w:tcPr>
            <w:tcW w:w="4743" w:type="dxa"/>
            <w:vAlign w:val="center"/>
          </w:tcPr>
          <w:p w14:paraId="6B321D3A" w14:textId="77777777"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DOCUMENTO DE IDENTIDAD</w:t>
            </w:r>
          </w:p>
        </w:tc>
        <w:tc>
          <w:tcPr>
            <w:tcW w:w="4849" w:type="dxa"/>
            <w:vAlign w:val="center"/>
          </w:tcPr>
          <w:p w14:paraId="7C981AA6" w14:textId="7A9327DE"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1</w:t>
            </w:r>
            <w:r w:rsidR="00F6715F">
              <w:rPr>
                <w:rFonts w:ascii="Arial" w:hAnsi="Arial" w:cs="Arial"/>
                <w:color w:val="000000" w:themeColor="text1"/>
                <w:sz w:val="18"/>
                <w:szCs w:val="18"/>
              </w:rPr>
              <w:t>1.258.760 de Fusagasugá</w:t>
            </w:r>
          </w:p>
        </w:tc>
      </w:tr>
      <w:tr w:rsidR="00BB0CAB" w:rsidRPr="00261BFF" w14:paraId="1840A019" w14:textId="77777777" w:rsidTr="00264490">
        <w:trPr>
          <w:trHeight w:val="239"/>
          <w:jc w:val="center"/>
        </w:trPr>
        <w:tc>
          <w:tcPr>
            <w:tcW w:w="4743" w:type="dxa"/>
            <w:vAlign w:val="center"/>
          </w:tcPr>
          <w:p w14:paraId="1C8A4DEC" w14:textId="77777777"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 xml:space="preserve">DIRECCIÓN </w:t>
            </w:r>
          </w:p>
        </w:tc>
        <w:tc>
          <w:tcPr>
            <w:tcW w:w="4849" w:type="dxa"/>
            <w:vAlign w:val="center"/>
          </w:tcPr>
          <w:p w14:paraId="00DC233E" w14:textId="79235444" w:rsidR="00BB0CAB" w:rsidRPr="00261BFF" w:rsidRDefault="00F6715F" w:rsidP="00BB0CAB">
            <w:pPr>
              <w:rPr>
                <w:rFonts w:ascii="Arial" w:hAnsi="Arial" w:cs="Arial"/>
                <w:color w:val="000000" w:themeColor="text1"/>
                <w:sz w:val="18"/>
                <w:szCs w:val="18"/>
              </w:rPr>
            </w:pPr>
            <w:r>
              <w:rPr>
                <w:rFonts w:ascii="Arial" w:hAnsi="Arial" w:cs="Arial"/>
                <w:color w:val="000000" w:themeColor="text1"/>
                <w:sz w:val="18"/>
                <w:szCs w:val="18"/>
              </w:rPr>
              <w:t>Carrera 88d #6d-28</w:t>
            </w:r>
          </w:p>
        </w:tc>
      </w:tr>
      <w:tr w:rsidR="00BB0CAB" w:rsidRPr="00261BFF" w14:paraId="7566982D" w14:textId="77777777" w:rsidTr="00264490">
        <w:trPr>
          <w:trHeight w:val="251"/>
          <w:jc w:val="center"/>
        </w:trPr>
        <w:tc>
          <w:tcPr>
            <w:tcW w:w="4743" w:type="dxa"/>
            <w:vAlign w:val="center"/>
          </w:tcPr>
          <w:p w14:paraId="024A96C2" w14:textId="77777777"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CORREO ELECTRÓNICO</w:t>
            </w:r>
          </w:p>
        </w:tc>
        <w:tc>
          <w:tcPr>
            <w:tcW w:w="4849" w:type="dxa"/>
            <w:vAlign w:val="center"/>
          </w:tcPr>
          <w:p w14:paraId="02864DE2" w14:textId="3048F09A" w:rsidR="00BB0CAB" w:rsidRPr="00261BFF" w:rsidRDefault="00F6715F" w:rsidP="00BB0CAB">
            <w:pPr>
              <w:rPr>
                <w:rFonts w:ascii="Arial" w:hAnsi="Arial" w:cs="Arial"/>
                <w:color w:val="000000" w:themeColor="text1"/>
                <w:sz w:val="18"/>
                <w:szCs w:val="18"/>
              </w:rPr>
            </w:pPr>
            <w:hyperlink r:id="rId16" w:history="1">
              <w:r w:rsidRPr="00F6715F">
                <w:rPr>
                  <w:rFonts w:ascii="Arial" w:hAnsi="Arial" w:cs="Arial"/>
                  <w:color w:val="000000" w:themeColor="text1"/>
                  <w:sz w:val="18"/>
                  <w:szCs w:val="18"/>
                </w:rPr>
                <w:t>bladimyr1706</w:t>
              </w:r>
              <w:r w:rsidRPr="00F6715F">
                <w:rPr>
                  <w:color w:val="000000" w:themeColor="text1"/>
                </w:rPr>
                <w:t>@hotmail.com</w:t>
              </w:r>
            </w:hyperlink>
            <w:r w:rsidR="00BB0CAB" w:rsidRPr="00261BFF">
              <w:rPr>
                <w:rFonts w:ascii="Arial" w:hAnsi="Arial" w:cs="Arial"/>
                <w:color w:val="000000" w:themeColor="text1"/>
                <w:sz w:val="18"/>
                <w:szCs w:val="18"/>
              </w:rPr>
              <w:t xml:space="preserve"> </w:t>
            </w:r>
          </w:p>
        </w:tc>
      </w:tr>
      <w:tr w:rsidR="00BB0CAB" w:rsidRPr="00261BFF" w14:paraId="3398C904" w14:textId="77777777" w:rsidTr="00264490">
        <w:trPr>
          <w:trHeight w:val="251"/>
          <w:jc w:val="center"/>
        </w:trPr>
        <w:tc>
          <w:tcPr>
            <w:tcW w:w="4743" w:type="dxa"/>
          </w:tcPr>
          <w:p w14:paraId="7BE8F0F6" w14:textId="77777777" w:rsidR="00BB0CAB" w:rsidRPr="00261BFF" w:rsidRDefault="00BB0CAB" w:rsidP="00BB0CAB">
            <w:pPr>
              <w:rPr>
                <w:rFonts w:ascii="Arial" w:hAnsi="Arial" w:cs="Arial"/>
                <w:color w:val="000000" w:themeColor="text1"/>
                <w:sz w:val="18"/>
                <w:szCs w:val="18"/>
              </w:rPr>
            </w:pPr>
            <w:r w:rsidRPr="00261BFF">
              <w:rPr>
                <w:rFonts w:ascii="Arial" w:hAnsi="Arial" w:cs="Arial"/>
                <w:color w:val="000000" w:themeColor="text1"/>
                <w:sz w:val="18"/>
                <w:szCs w:val="18"/>
              </w:rPr>
              <w:t>TELÉFONO</w:t>
            </w:r>
          </w:p>
        </w:tc>
        <w:tc>
          <w:tcPr>
            <w:tcW w:w="4849" w:type="dxa"/>
            <w:vAlign w:val="center"/>
          </w:tcPr>
          <w:p w14:paraId="3270FCA3" w14:textId="1F511E72" w:rsidR="00BB0CAB" w:rsidRPr="00261BFF" w:rsidRDefault="00F6715F" w:rsidP="00BB0CAB">
            <w:pPr>
              <w:rPr>
                <w:rFonts w:ascii="Arial" w:hAnsi="Arial" w:cs="Arial"/>
                <w:color w:val="000000" w:themeColor="text1"/>
                <w:sz w:val="18"/>
                <w:szCs w:val="18"/>
              </w:rPr>
            </w:pPr>
            <w:r>
              <w:rPr>
                <w:rFonts w:ascii="Arial" w:hAnsi="Arial" w:cs="Arial"/>
                <w:color w:val="000000" w:themeColor="text1"/>
                <w:sz w:val="18"/>
                <w:szCs w:val="18"/>
              </w:rPr>
              <w:t>3108706589</w:t>
            </w:r>
          </w:p>
        </w:tc>
      </w:tr>
    </w:tbl>
    <w:p w14:paraId="0DC98046" w14:textId="77777777" w:rsidR="000038FE" w:rsidRPr="00261BFF" w:rsidRDefault="000038FE" w:rsidP="009D19B2">
      <w:pPr>
        <w:jc w:val="both"/>
        <w:rPr>
          <w:rFonts w:ascii="Arial" w:hAnsi="Arial" w:cs="Arial"/>
          <w:bCs/>
          <w:sz w:val="8"/>
          <w:szCs w:val="8"/>
          <w:lang w:eastAsia="es-ES"/>
        </w:rPr>
      </w:pPr>
    </w:p>
    <w:p w14:paraId="1BB40E53" w14:textId="6DFA03A7" w:rsidR="003B1B72" w:rsidRPr="00261BFF" w:rsidRDefault="00E12734" w:rsidP="009D19B2">
      <w:pPr>
        <w:jc w:val="both"/>
        <w:rPr>
          <w:rFonts w:ascii="Arial" w:hAnsi="Arial" w:cs="Arial"/>
          <w:sz w:val="20"/>
          <w:szCs w:val="20"/>
        </w:rPr>
      </w:pPr>
      <w:r w:rsidRPr="00261BFF">
        <w:rPr>
          <w:rFonts w:ascii="Arial" w:hAnsi="Arial" w:cs="Arial"/>
          <w:bCs/>
          <w:sz w:val="20"/>
          <w:szCs w:val="20"/>
          <w:lang w:eastAsia="es-ES"/>
        </w:rPr>
        <w:t>De acuerdo con</w:t>
      </w:r>
      <w:r w:rsidR="00776482" w:rsidRPr="00261BFF">
        <w:rPr>
          <w:rFonts w:ascii="Arial" w:hAnsi="Arial" w:cs="Arial"/>
          <w:bCs/>
          <w:sz w:val="20"/>
          <w:szCs w:val="20"/>
          <w:lang w:eastAsia="es-ES"/>
        </w:rPr>
        <w:t xml:space="preserve"> lo anterior, </w:t>
      </w:r>
      <w:r w:rsidR="0033772C" w:rsidRPr="00261BFF">
        <w:rPr>
          <w:rFonts w:ascii="Arial" w:hAnsi="Arial" w:cs="Arial"/>
          <w:bCs/>
          <w:sz w:val="20"/>
          <w:szCs w:val="20"/>
          <w:lang w:eastAsia="es-ES"/>
        </w:rPr>
        <w:t>se sugiere a</w:t>
      </w:r>
      <w:r w:rsidR="00F6715F">
        <w:rPr>
          <w:rFonts w:ascii="Arial" w:hAnsi="Arial" w:cs="Arial"/>
          <w:sz w:val="20"/>
          <w:szCs w:val="20"/>
        </w:rPr>
        <w:t>l Departamento de Policía Cundinamarca</w:t>
      </w:r>
      <w:r w:rsidR="00B26C10" w:rsidRPr="00261BFF">
        <w:rPr>
          <w:rFonts w:ascii="Arial" w:hAnsi="Arial" w:cs="Arial"/>
          <w:sz w:val="20"/>
          <w:szCs w:val="20"/>
        </w:rPr>
        <w:t xml:space="preserve"> </w:t>
      </w:r>
      <w:r w:rsidR="00C80E2D" w:rsidRPr="00261BFF">
        <w:rPr>
          <w:rFonts w:ascii="Arial" w:hAnsi="Arial" w:cs="Arial"/>
          <w:sz w:val="20"/>
          <w:szCs w:val="20"/>
        </w:rPr>
        <w:t xml:space="preserve">adelantar </w:t>
      </w:r>
      <w:r w:rsidR="00057F34" w:rsidRPr="00261BFF">
        <w:rPr>
          <w:rFonts w:ascii="Arial" w:hAnsi="Arial" w:cs="Arial"/>
          <w:sz w:val="20"/>
          <w:szCs w:val="20"/>
        </w:rPr>
        <w:t xml:space="preserve">el </w:t>
      </w:r>
      <w:r w:rsidR="00C80E2D" w:rsidRPr="00261BFF">
        <w:rPr>
          <w:rFonts w:ascii="Arial" w:hAnsi="Arial" w:cs="Arial"/>
          <w:sz w:val="20"/>
          <w:szCs w:val="20"/>
        </w:rPr>
        <w:t>proceso de contratación de</w:t>
      </w:r>
      <w:r w:rsidR="00F6715F">
        <w:rPr>
          <w:rFonts w:ascii="Arial" w:hAnsi="Arial" w:cs="Arial"/>
          <w:sz w:val="20"/>
          <w:szCs w:val="20"/>
        </w:rPr>
        <w:t>l</w:t>
      </w:r>
      <w:r w:rsidR="00A369A8" w:rsidRPr="00261BFF">
        <w:rPr>
          <w:rFonts w:ascii="Arial" w:hAnsi="Arial" w:cs="Arial"/>
          <w:sz w:val="20"/>
          <w:szCs w:val="20"/>
        </w:rPr>
        <w:t xml:space="preserve"> </w:t>
      </w:r>
      <w:r w:rsidR="00C80E2D" w:rsidRPr="00261BFF">
        <w:rPr>
          <w:rFonts w:ascii="Arial" w:hAnsi="Arial" w:cs="Arial"/>
          <w:sz w:val="20"/>
          <w:szCs w:val="20"/>
        </w:rPr>
        <w:t>profesiona</w:t>
      </w:r>
      <w:r w:rsidR="00F6715F">
        <w:rPr>
          <w:rFonts w:ascii="Arial" w:hAnsi="Arial" w:cs="Arial"/>
          <w:sz w:val="20"/>
          <w:szCs w:val="20"/>
        </w:rPr>
        <w:t>l</w:t>
      </w:r>
      <w:r w:rsidR="00BB0CAB" w:rsidRPr="00261BFF">
        <w:rPr>
          <w:rFonts w:ascii="Arial" w:hAnsi="Arial" w:cs="Arial"/>
          <w:sz w:val="20"/>
          <w:szCs w:val="20"/>
        </w:rPr>
        <w:t xml:space="preserve"> </w:t>
      </w:r>
      <w:r w:rsidR="00F6715F" w:rsidRPr="00F6715F">
        <w:rPr>
          <w:rFonts w:ascii="Arial" w:hAnsi="Arial" w:cs="Arial"/>
          <w:sz w:val="20"/>
          <w:szCs w:val="20"/>
        </w:rPr>
        <w:t>BLADIMYR MORALES JIMÉNEZ</w:t>
      </w:r>
      <w:r w:rsidR="00C80E2D" w:rsidRPr="00261BFF">
        <w:rPr>
          <w:rFonts w:ascii="Arial" w:hAnsi="Arial" w:cs="Arial"/>
          <w:sz w:val="20"/>
          <w:szCs w:val="20"/>
        </w:rPr>
        <w:t xml:space="preserve">, </w:t>
      </w:r>
      <w:r w:rsidR="00B26C10" w:rsidRPr="00261BFF">
        <w:rPr>
          <w:rFonts w:ascii="Arial" w:hAnsi="Arial" w:cs="Arial"/>
          <w:sz w:val="20"/>
          <w:szCs w:val="20"/>
        </w:rPr>
        <w:t xml:space="preserve">teniendo en cuenta que cumple con los requisitos solicitados, lo que permitirá un aporte significativo </w:t>
      </w:r>
      <w:r w:rsidR="00FF2F8C" w:rsidRPr="00261BFF">
        <w:rPr>
          <w:rFonts w:ascii="Arial" w:hAnsi="Arial" w:cs="Arial"/>
          <w:sz w:val="20"/>
          <w:szCs w:val="20"/>
        </w:rPr>
        <w:t xml:space="preserve">al </w:t>
      </w:r>
      <w:r w:rsidR="00264490" w:rsidRPr="00261BFF">
        <w:rPr>
          <w:rFonts w:ascii="Arial" w:hAnsi="Arial" w:cs="Arial"/>
          <w:sz w:val="20"/>
          <w:szCs w:val="20"/>
        </w:rPr>
        <w:t>G</w:t>
      </w:r>
      <w:r w:rsidR="00FF2F8C" w:rsidRPr="00261BFF">
        <w:rPr>
          <w:rFonts w:ascii="Arial" w:hAnsi="Arial" w:cs="Arial"/>
          <w:sz w:val="20"/>
          <w:szCs w:val="20"/>
        </w:rPr>
        <w:t>rupo de</w:t>
      </w:r>
      <w:r w:rsidR="00F6715F">
        <w:rPr>
          <w:rFonts w:ascii="Arial" w:hAnsi="Arial" w:cs="Arial"/>
          <w:sz w:val="20"/>
          <w:szCs w:val="20"/>
        </w:rPr>
        <w:t>l Departamento de Policía Cundinamarca</w:t>
      </w:r>
      <w:r w:rsidR="003B1B72" w:rsidRPr="00261BFF">
        <w:rPr>
          <w:rFonts w:ascii="Arial" w:hAnsi="Arial" w:cs="Arial"/>
          <w:sz w:val="20"/>
          <w:szCs w:val="20"/>
        </w:rPr>
        <w:t xml:space="preserve">. </w:t>
      </w:r>
    </w:p>
    <w:bookmarkEnd w:id="19"/>
    <w:p w14:paraId="13B2FCA0" w14:textId="4D28E5E7" w:rsidR="00A06BBF" w:rsidRPr="00113B47" w:rsidRDefault="00A06BBF" w:rsidP="00A06BBF">
      <w:pPr>
        <w:jc w:val="both"/>
        <w:rPr>
          <w:rFonts w:ascii="Arial" w:eastAsia="Times New Roman" w:hAnsi="Arial" w:cs="Arial"/>
          <w:sz w:val="20"/>
          <w:szCs w:val="20"/>
        </w:rPr>
      </w:pPr>
      <w:r w:rsidRPr="00113B47">
        <w:rPr>
          <w:rFonts w:ascii="Arial" w:eastAsia="Times New Roman" w:hAnsi="Arial" w:cs="Arial"/>
          <w:b/>
          <w:sz w:val="20"/>
          <w:szCs w:val="20"/>
        </w:rPr>
        <w:t>ANÁLISIS DE LA ESTRUCTURA DE COSTO:</w:t>
      </w:r>
      <w:r w:rsidRPr="00113B47">
        <w:rPr>
          <w:rFonts w:ascii="Arial" w:eastAsia="Times New Roman" w:hAnsi="Arial" w:cs="Arial"/>
          <w:sz w:val="20"/>
          <w:szCs w:val="20"/>
        </w:rPr>
        <w:t xml:space="preserve"> </w:t>
      </w:r>
    </w:p>
    <w:p w14:paraId="65F1C86E" w14:textId="4C26A15D" w:rsidR="005258E5" w:rsidRPr="00113B47" w:rsidRDefault="005258E5" w:rsidP="009A614D">
      <w:pPr>
        <w:spacing w:after="0"/>
        <w:jc w:val="both"/>
        <w:rPr>
          <w:rFonts w:ascii="Arial" w:hAnsi="Arial" w:cs="Arial"/>
          <w:b/>
          <w:sz w:val="20"/>
          <w:szCs w:val="20"/>
        </w:rPr>
      </w:pPr>
      <w:r w:rsidRPr="00113B47">
        <w:rPr>
          <w:rFonts w:ascii="Arial" w:hAnsi="Arial" w:cs="Arial"/>
          <w:b/>
          <w:sz w:val="20"/>
          <w:szCs w:val="20"/>
        </w:rPr>
        <w:t>COSTOS INDIRECTOS</w:t>
      </w:r>
    </w:p>
    <w:p w14:paraId="62573511" w14:textId="77777777" w:rsidR="00113B47" w:rsidRPr="00113B47" w:rsidRDefault="00113B47" w:rsidP="009A614D">
      <w:pPr>
        <w:spacing w:after="0"/>
        <w:jc w:val="both"/>
        <w:rPr>
          <w:rFonts w:ascii="Arial" w:hAnsi="Arial" w:cs="Arial"/>
          <w:b/>
          <w:sz w:val="20"/>
          <w:szCs w:val="20"/>
        </w:rPr>
      </w:pPr>
    </w:p>
    <w:p w14:paraId="522AAD3E" w14:textId="77777777" w:rsidR="00113B47" w:rsidRDefault="00113B47" w:rsidP="00113B47">
      <w:pPr>
        <w:spacing w:after="0" w:line="240" w:lineRule="auto"/>
        <w:jc w:val="both"/>
        <w:rPr>
          <w:rFonts w:ascii="Arial" w:eastAsia="Times New Roman" w:hAnsi="Arial" w:cs="Arial"/>
          <w:sz w:val="20"/>
          <w:szCs w:val="20"/>
          <w:lang w:eastAsia="es-ES"/>
        </w:rPr>
      </w:pPr>
      <w:bookmarkStart w:id="20" w:name="_Hlk217401634"/>
      <w:r w:rsidRPr="00113B47">
        <w:rPr>
          <w:rFonts w:ascii="Arial" w:hAnsi="Arial" w:cs="Arial"/>
          <w:sz w:val="20"/>
          <w:szCs w:val="20"/>
        </w:rPr>
        <w:t>Desde la solicitud de ofrecimien</w:t>
      </w:r>
      <w:r w:rsidRPr="00F4124F">
        <w:rPr>
          <w:rFonts w:ascii="Arial" w:hAnsi="Arial" w:cs="Arial"/>
          <w:sz w:val="20"/>
          <w:szCs w:val="20"/>
        </w:rPr>
        <w:t>to de servicios, el profesional se da por enterado de los costos indirectos asociados a la ejecución del contrato en caso de suscribirse, los cuales serán asumidos en su totalidad por él mismo (pólizas y/o gastos administrativos)</w:t>
      </w:r>
      <w:r w:rsidRPr="00F4124F">
        <w:rPr>
          <w:rFonts w:ascii="Arial" w:eastAsia="Times New Roman" w:hAnsi="Arial" w:cs="Arial"/>
          <w:sz w:val="20"/>
          <w:szCs w:val="20"/>
          <w:lang w:eastAsia="es-ES"/>
        </w:rPr>
        <w:t xml:space="preserve">.  </w:t>
      </w:r>
    </w:p>
    <w:p w14:paraId="60EBB8DF" w14:textId="77777777" w:rsidR="00F4124F" w:rsidRPr="00F4124F" w:rsidRDefault="00F4124F" w:rsidP="00113B47">
      <w:pPr>
        <w:spacing w:after="0" w:line="240" w:lineRule="auto"/>
        <w:jc w:val="both"/>
        <w:rPr>
          <w:rFonts w:ascii="Arial" w:eastAsia="Times New Roman" w:hAnsi="Arial" w:cs="Arial"/>
          <w:sz w:val="20"/>
          <w:szCs w:val="20"/>
          <w:lang w:eastAsia="es-ES"/>
        </w:rPr>
      </w:pPr>
    </w:p>
    <w:bookmarkEnd w:id="20"/>
    <w:p w14:paraId="308F021B" w14:textId="65E387C3" w:rsidR="00F4476A" w:rsidRPr="00F4124F" w:rsidRDefault="005258E5" w:rsidP="00F4124F">
      <w:pPr>
        <w:pStyle w:val="Ttulo3"/>
        <w:keepLines w:val="0"/>
        <w:numPr>
          <w:ilvl w:val="0"/>
          <w:numId w:val="9"/>
        </w:numPr>
        <w:spacing w:before="0" w:line="240" w:lineRule="auto"/>
        <w:ind w:left="0" w:firstLine="0"/>
        <w:rPr>
          <w:rFonts w:ascii="Arial" w:eastAsia="Times New Roman" w:hAnsi="Arial" w:cs="Arial"/>
          <w:b/>
          <w:bCs/>
          <w:color w:val="000000" w:themeColor="text1"/>
          <w:sz w:val="20"/>
          <w:szCs w:val="20"/>
        </w:rPr>
      </w:pPr>
      <w:r w:rsidRPr="00F4124F">
        <w:rPr>
          <w:rFonts w:ascii="Arial" w:eastAsia="Times New Roman" w:hAnsi="Arial" w:cs="Arial"/>
          <w:b/>
          <w:bCs/>
          <w:color w:val="000000" w:themeColor="text1"/>
          <w:sz w:val="20"/>
          <w:szCs w:val="20"/>
        </w:rPr>
        <w:t xml:space="preserve">MONEDA A CONTRATAR </w:t>
      </w:r>
    </w:p>
    <w:p w14:paraId="3867E29C" w14:textId="77777777" w:rsidR="00F4124F" w:rsidRPr="00F4124F" w:rsidRDefault="00F4124F" w:rsidP="00F4124F">
      <w:pPr>
        <w:spacing w:after="0" w:line="240" w:lineRule="auto"/>
        <w:rPr>
          <w:rFonts w:ascii="Arial" w:hAnsi="Arial" w:cs="Arial"/>
          <w:sz w:val="20"/>
          <w:szCs w:val="20"/>
        </w:rPr>
      </w:pPr>
    </w:p>
    <w:p w14:paraId="3D216476" w14:textId="77777777" w:rsidR="00F4124F" w:rsidRPr="00F4124F" w:rsidRDefault="00F4124F" w:rsidP="00F4124F">
      <w:pPr>
        <w:tabs>
          <w:tab w:val="left" w:pos="7587"/>
        </w:tabs>
        <w:spacing w:after="0" w:line="240" w:lineRule="auto"/>
        <w:jc w:val="both"/>
        <w:rPr>
          <w:rFonts w:ascii="Arial" w:hAnsi="Arial" w:cs="Arial"/>
          <w:sz w:val="20"/>
          <w:szCs w:val="20"/>
        </w:rPr>
      </w:pPr>
      <w:r w:rsidRPr="00F4124F">
        <w:rPr>
          <w:rFonts w:ascii="Arial" w:hAnsi="Arial" w:cs="Arial"/>
          <w:sz w:val="20"/>
          <w:szCs w:val="20"/>
        </w:rPr>
        <w:t>La contratación se realizará en moneda legal colombiana (pesos colombianos).</w:t>
      </w:r>
    </w:p>
    <w:p w14:paraId="10F327B4" w14:textId="4F81AEF2" w:rsidR="008A7564" w:rsidRDefault="008A7564" w:rsidP="00F4124F">
      <w:pPr>
        <w:spacing w:after="0" w:line="240" w:lineRule="auto"/>
        <w:rPr>
          <w:rFonts w:ascii="Arial" w:hAnsi="Arial" w:cs="Arial"/>
          <w:sz w:val="20"/>
          <w:szCs w:val="20"/>
          <w:highlight w:val="yellow"/>
        </w:rPr>
      </w:pPr>
    </w:p>
    <w:p w14:paraId="77489481" w14:textId="77777777" w:rsidR="0014063B" w:rsidRPr="00D20D3C" w:rsidRDefault="0014063B" w:rsidP="00F4124F">
      <w:pPr>
        <w:spacing w:after="0" w:line="240" w:lineRule="auto"/>
        <w:rPr>
          <w:rFonts w:ascii="Arial" w:hAnsi="Arial" w:cs="Arial"/>
          <w:sz w:val="20"/>
          <w:szCs w:val="20"/>
          <w:highlight w:val="yellow"/>
        </w:rPr>
      </w:pPr>
    </w:p>
    <w:p w14:paraId="2E597E28" w14:textId="36355689" w:rsidR="00326B13" w:rsidRPr="00487C4A" w:rsidRDefault="00326B13" w:rsidP="0014063B">
      <w:pPr>
        <w:pStyle w:val="Ttulo3"/>
        <w:keepLines w:val="0"/>
        <w:numPr>
          <w:ilvl w:val="0"/>
          <w:numId w:val="9"/>
        </w:numPr>
        <w:spacing w:before="0" w:line="240" w:lineRule="auto"/>
        <w:ind w:left="0" w:firstLine="0"/>
        <w:rPr>
          <w:rFonts w:ascii="Arial" w:eastAsia="Times New Roman" w:hAnsi="Arial" w:cs="Arial"/>
          <w:b/>
          <w:bCs/>
          <w:color w:val="000000" w:themeColor="text1"/>
          <w:sz w:val="20"/>
          <w:szCs w:val="20"/>
        </w:rPr>
      </w:pPr>
      <w:r w:rsidRPr="00487C4A">
        <w:rPr>
          <w:rFonts w:ascii="Arial" w:hAnsi="Arial" w:cs="Arial"/>
          <w:b/>
          <w:bCs/>
          <w:color w:val="auto"/>
          <w:sz w:val="20"/>
          <w:szCs w:val="20"/>
        </w:rPr>
        <w:t xml:space="preserve">ANÁLISIS DE PRECIOS </w:t>
      </w:r>
    </w:p>
    <w:p w14:paraId="3A49984D" w14:textId="77777777" w:rsidR="00326B13" w:rsidRPr="00D20D3C" w:rsidRDefault="00326B13" w:rsidP="0014063B">
      <w:pPr>
        <w:spacing w:after="0" w:line="240" w:lineRule="auto"/>
        <w:ind w:left="-426" w:right="-284"/>
        <w:jc w:val="both"/>
        <w:rPr>
          <w:rFonts w:ascii="Arial" w:hAnsi="Arial" w:cs="Arial"/>
          <w:sz w:val="20"/>
          <w:szCs w:val="20"/>
          <w:highlight w:val="yellow"/>
          <w:lang w:val="es-MX"/>
        </w:rPr>
      </w:pPr>
    </w:p>
    <w:p w14:paraId="34649EA9" w14:textId="77777777" w:rsidR="00326B13" w:rsidRPr="00487C4A" w:rsidRDefault="00326B13" w:rsidP="0014063B">
      <w:pPr>
        <w:spacing w:after="0" w:line="240" w:lineRule="auto"/>
        <w:ind w:right="-284"/>
        <w:jc w:val="both"/>
        <w:rPr>
          <w:rFonts w:ascii="Arial" w:hAnsi="Arial" w:cs="Arial"/>
          <w:sz w:val="20"/>
          <w:szCs w:val="20"/>
          <w:lang w:val="es-MX"/>
        </w:rPr>
      </w:pPr>
      <w:r w:rsidRPr="00487C4A">
        <w:rPr>
          <w:rFonts w:ascii="Arial" w:hAnsi="Arial" w:cs="Arial"/>
          <w:sz w:val="20"/>
          <w:szCs w:val="20"/>
          <w:lang w:val="es-MX"/>
        </w:rPr>
        <w:t>Para realizar el análisis de precios se tomaron en cuenta los precios referencia de los siguientes aspectos:</w:t>
      </w:r>
    </w:p>
    <w:p w14:paraId="13278753" w14:textId="77777777" w:rsidR="00326B13" w:rsidRPr="00487C4A" w:rsidRDefault="00326B13" w:rsidP="00326B13">
      <w:pPr>
        <w:spacing w:after="0" w:line="240" w:lineRule="auto"/>
        <w:ind w:right="-284"/>
        <w:jc w:val="both"/>
        <w:rPr>
          <w:rFonts w:ascii="Arial" w:hAnsi="Arial" w:cs="Arial"/>
          <w:sz w:val="20"/>
          <w:szCs w:val="20"/>
          <w:lang w:val="es-MX"/>
        </w:rPr>
      </w:pPr>
    </w:p>
    <w:p w14:paraId="6E7F2B07" w14:textId="64321947" w:rsidR="00326B13" w:rsidRPr="00487C4A" w:rsidRDefault="00326B13" w:rsidP="00DE7B6C">
      <w:pPr>
        <w:numPr>
          <w:ilvl w:val="0"/>
          <w:numId w:val="1"/>
        </w:numPr>
        <w:spacing w:after="0" w:line="240" w:lineRule="auto"/>
        <w:ind w:left="0" w:right="-284" w:firstLine="0"/>
        <w:jc w:val="both"/>
        <w:rPr>
          <w:rFonts w:ascii="Arial" w:hAnsi="Arial" w:cs="Arial"/>
          <w:sz w:val="20"/>
          <w:szCs w:val="20"/>
          <w:lang w:val="es-MX"/>
        </w:rPr>
      </w:pPr>
      <w:r w:rsidRPr="00487C4A">
        <w:rPr>
          <w:rFonts w:ascii="Arial" w:hAnsi="Arial" w:cs="Arial"/>
          <w:sz w:val="20"/>
          <w:szCs w:val="20"/>
          <w:lang w:val="es-MX"/>
        </w:rPr>
        <w:lastRenderedPageBreak/>
        <w:t xml:space="preserve">Precios referencia SECOP </w:t>
      </w:r>
    </w:p>
    <w:p w14:paraId="1FA2AE5F" w14:textId="7100958D" w:rsidR="00326B13" w:rsidRPr="00487C4A" w:rsidRDefault="00326B13" w:rsidP="00DE7B6C">
      <w:pPr>
        <w:numPr>
          <w:ilvl w:val="0"/>
          <w:numId w:val="1"/>
        </w:numPr>
        <w:spacing w:after="0" w:line="240" w:lineRule="auto"/>
        <w:ind w:left="0" w:right="-284" w:firstLine="0"/>
        <w:jc w:val="both"/>
        <w:rPr>
          <w:rFonts w:ascii="Arial" w:hAnsi="Arial" w:cs="Arial"/>
          <w:sz w:val="20"/>
          <w:szCs w:val="20"/>
          <w:lang w:val="es-MX"/>
        </w:rPr>
      </w:pPr>
      <w:r w:rsidRPr="00487C4A">
        <w:rPr>
          <w:rFonts w:ascii="Arial" w:hAnsi="Arial" w:cs="Arial"/>
          <w:sz w:val="20"/>
          <w:szCs w:val="20"/>
          <w:lang w:val="es-MX"/>
        </w:rPr>
        <w:t xml:space="preserve">Precios históricos </w:t>
      </w:r>
    </w:p>
    <w:p w14:paraId="3F082BAF" w14:textId="0847432C" w:rsidR="00326B13" w:rsidRPr="00487C4A" w:rsidRDefault="00326B13" w:rsidP="00DE7B6C">
      <w:pPr>
        <w:numPr>
          <w:ilvl w:val="0"/>
          <w:numId w:val="1"/>
        </w:numPr>
        <w:spacing w:after="0" w:line="240" w:lineRule="auto"/>
        <w:ind w:left="0" w:right="-284" w:firstLine="0"/>
        <w:jc w:val="both"/>
        <w:rPr>
          <w:rFonts w:ascii="Arial" w:hAnsi="Arial" w:cs="Arial"/>
          <w:sz w:val="20"/>
          <w:szCs w:val="20"/>
          <w:lang w:val="es-MX"/>
        </w:rPr>
      </w:pPr>
      <w:r w:rsidRPr="00487C4A">
        <w:rPr>
          <w:rFonts w:ascii="Arial" w:hAnsi="Arial" w:cs="Arial"/>
          <w:sz w:val="20"/>
          <w:szCs w:val="20"/>
          <w:lang w:val="es-MX"/>
        </w:rPr>
        <w:t>Precios de catálogo o portales web.</w:t>
      </w:r>
      <w:r w:rsidR="009A614D" w:rsidRPr="00487C4A">
        <w:rPr>
          <w:rFonts w:ascii="Arial" w:hAnsi="Arial" w:cs="Arial"/>
          <w:sz w:val="20"/>
          <w:szCs w:val="20"/>
          <w:lang w:val="es-MX"/>
        </w:rPr>
        <w:t xml:space="preserve"> (No aplica)</w:t>
      </w:r>
    </w:p>
    <w:p w14:paraId="3780A2C1" w14:textId="77777777" w:rsidR="00326B13" w:rsidRPr="00487C4A" w:rsidRDefault="00326B13" w:rsidP="00DE7B6C">
      <w:pPr>
        <w:numPr>
          <w:ilvl w:val="0"/>
          <w:numId w:val="1"/>
        </w:numPr>
        <w:spacing w:after="0" w:line="240" w:lineRule="auto"/>
        <w:ind w:left="0" w:right="-284" w:firstLine="0"/>
        <w:jc w:val="both"/>
        <w:rPr>
          <w:rFonts w:ascii="Arial" w:hAnsi="Arial" w:cs="Arial"/>
          <w:sz w:val="20"/>
          <w:szCs w:val="20"/>
          <w:lang w:val="es-MX"/>
        </w:rPr>
      </w:pPr>
      <w:r w:rsidRPr="00487C4A">
        <w:rPr>
          <w:rFonts w:ascii="Arial" w:hAnsi="Arial" w:cs="Arial"/>
          <w:sz w:val="20"/>
          <w:szCs w:val="20"/>
          <w:lang w:val="es-MX"/>
        </w:rPr>
        <w:t>Precios del mercado (cotizaciones).</w:t>
      </w:r>
    </w:p>
    <w:p w14:paraId="6EFCD6B3" w14:textId="77777777" w:rsidR="00326B13" w:rsidRPr="00487C4A" w:rsidRDefault="00326B13" w:rsidP="00B84FEB">
      <w:pPr>
        <w:spacing w:after="0"/>
        <w:jc w:val="both"/>
        <w:rPr>
          <w:rFonts w:ascii="Arial" w:eastAsia="Calibri" w:hAnsi="Arial" w:cs="Arial"/>
          <w:color w:val="808080" w:themeColor="background1" w:themeShade="80"/>
          <w:sz w:val="20"/>
          <w:szCs w:val="20"/>
          <w:lang w:val="es-MX"/>
        </w:rPr>
      </w:pPr>
    </w:p>
    <w:p w14:paraId="06ABA1DD" w14:textId="77BF8405" w:rsidR="005258E5" w:rsidRPr="00487C4A" w:rsidRDefault="005258E5" w:rsidP="00AE1658">
      <w:pPr>
        <w:pStyle w:val="Prrafodelista"/>
        <w:numPr>
          <w:ilvl w:val="1"/>
          <w:numId w:val="9"/>
        </w:numPr>
        <w:ind w:left="709"/>
        <w:jc w:val="both"/>
        <w:rPr>
          <w:rFonts w:ascii="Arial" w:hAnsi="Arial" w:cs="Arial"/>
          <w:b/>
          <w:sz w:val="20"/>
          <w:szCs w:val="20"/>
        </w:rPr>
      </w:pPr>
      <w:r w:rsidRPr="00487C4A">
        <w:rPr>
          <w:rFonts w:ascii="Arial" w:hAnsi="Arial" w:cs="Arial"/>
          <w:b/>
          <w:sz w:val="20"/>
          <w:szCs w:val="20"/>
        </w:rPr>
        <w:t>PRECIOS REFERENCIA SECOP</w:t>
      </w:r>
      <w:r w:rsidR="0040597D" w:rsidRPr="00487C4A">
        <w:rPr>
          <w:rFonts w:ascii="Arial" w:hAnsi="Arial" w:cs="Arial"/>
          <w:b/>
          <w:sz w:val="20"/>
          <w:szCs w:val="20"/>
        </w:rPr>
        <w:t xml:space="preserve"> (OTRAS ENTIDADES)</w:t>
      </w:r>
    </w:p>
    <w:p w14:paraId="016D628C" w14:textId="77777777" w:rsidR="005258E5" w:rsidRPr="0014063B" w:rsidRDefault="005258E5" w:rsidP="00B84FEB">
      <w:pPr>
        <w:spacing w:after="0"/>
        <w:jc w:val="both"/>
        <w:rPr>
          <w:rFonts w:ascii="Arial" w:hAnsi="Arial" w:cs="Arial"/>
          <w:b/>
          <w:color w:val="808080" w:themeColor="background1" w:themeShade="80"/>
          <w:sz w:val="20"/>
          <w:szCs w:val="20"/>
        </w:rPr>
      </w:pPr>
    </w:p>
    <w:p w14:paraId="44716BA5" w14:textId="77777777" w:rsidR="0014063B" w:rsidRPr="0014063B" w:rsidRDefault="0014063B" w:rsidP="0014063B">
      <w:pPr>
        <w:tabs>
          <w:tab w:val="left" w:pos="240"/>
        </w:tabs>
        <w:spacing w:after="0" w:line="240" w:lineRule="auto"/>
        <w:jc w:val="both"/>
        <w:rPr>
          <w:rFonts w:ascii="Arial" w:hAnsi="Arial" w:cs="Arial"/>
          <w:sz w:val="20"/>
          <w:szCs w:val="20"/>
        </w:rPr>
      </w:pPr>
      <w:r w:rsidRPr="0014063B">
        <w:rPr>
          <w:rFonts w:ascii="Arial" w:hAnsi="Arial" w:cs="Arial"/>
          <w:sz w:val="20"/>
          <w:szCs w:val="20"/>
        </w:rPr>
        <w:t xml:space="preserve">Para realizar el análisis de precios de referencia SECOP, se consultó la página de contratación pública </w:t>
      </w:r>
      <w:hyperlink r:id="rId17">
        <w:r w:rsidRPr="0014063B">
          <w:rPr>
            <w:rStyle w:val="Hipervnculo"/>
            <w:rFonts w:ascii="Arial" w:hAnsi="Arial" w:cs="Arial"/>
            <w:color w:val="auto"/>
            <w:sz w:val="20"/>
            <w:szCs w:val="20"/>
          </w:rPr>
          <w:t>www.colombiacompra.gov.co</w:t>
        </w:r>
      </w:hyperlink>
      <w:r w:rsidRPr="0014063B">
        <w:rPr>
          <w:rFonts w:ascii="Arial" w:hAnsi="Arial" w:cs="Arial"/>
          <w:sz w:val="20"/>
          <w:szCs w:val="20"/>
        </w:rPr>
        <w:t>, revisando los contratos publicados por otras entidades a nivel Nacional durante las últimas tres vigencias (2023, 2024 y 2025), encontrando con objeto igual o similar los siguientes:</w:t>
      </w:r>
    </w:p>
    <w:p w14:paraId="73EFF7DF" w14:textId="77777777" w:rsidR="0014063B" w:rsidRPr="002A376B" w:rsidRDefault="0014063B" w:rsidP="0014063B">
      <w:pPr>
        <w:tabs>
          <w:tab w:val="left" w:pos="240"/>
        </w:tabs>
        <w:spacing w:after="0" w:line="240" w:lineRule="auto"/>
        <w:jc w:val="both"/>
        <w:rPr>
          <w:rFonts w:ascii="Arial" w:hAnsi="Arial" w:cs="Arial"/>
          <w:sz w:val="20"/>
          <w:szCs w:val="20"/>
          <w:highlight w:val="cyan"/>
        </w:rPr>
      </w:pPr>
    </w:p>
    <w:tbl>
      <w:tblPr>
        <w:tblW w:w="980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5"/>
        <w:gridCol w:w="2493"/>
        <w:gridCol w:w="1901"/>
        <w:gridCol w:w="1601"/>
        <w:gridCol w:w="1481"/>
      </w:tblGrid>
      <w:tr w:rsidR="00945E0C" w:rsidRPr="0014063B" w14:paraId="314D2BC3" w14:textId="0C395039" w:rsidTr="00945E0C">
        <w:trPr>
          <w:trHeight w:val="356"/>
        </w:trPr>
        <w:tc>
          <w:tcPr>
            <w:tcW w:w="2325" w:type="dxa"/>
            <w:vAlign w:val="center"/>
          </w:tcPr>
          <w:p w14:paraId="72E78E1D" w14:textId="64DBD656" w:rsidR="00945E0C" w:rsidRPr="0014063B" w:rsidRDefault="00945E0C" w:rsidP="00292613">
            <w:pPr>
              <w:jc w:val="center"/>
              <w:rPr>
                <w:rFonts w:ascii="Arial" w:hAnsi="Arial" w:cs="Arial"/>
                <w:b/>
                <w:bCs/>
                <w:sz w:val="12"/>
                <w:szCs w:val="12"/>
                <w:lang w:eastAsia="es-CO"/>
              </w:rPr>
            </w:pPr>
            <w:r w:rsidRPr="0014063B">
              <w:rPr>
                <w:rFonts w:ascii="Arial" w:eastAsia="MS Mincho" w:hAnsi="Arial" w:cs="Arial"/>
                <w:b/>
                <w:bCs/>
                <w:sz w:val="12"/>
                <w:szCs w:val="12"/>
              </w:rPr>
              <w:t>ENTIDAD CONTRATANTE Y CONTRATISTA</w:t>
            </w:r>
          </w:p>
        </w:tc>
        <w:tc>
          <w:tcPr>
            <w:tcW w:w="2493" w:type="dxa"/>
            <w:vAlign w:val="center"/>
          </w:tcPr>
          <w:p w14:paraId="3843DE67" w14:textId="77777777" w:rsidR="00945E0C" w:rsidRPr="0014063B" w:rsidRDefault="00945E0C" w:rsidP="00292613">
            <w:pPr>
              <w:jc w:val="center"/>
              <w:rPr>
                <w:rFonts w:ascii="Arial" w:hAnsi="Arial" w:cs="Arial"/>
                <w:b/>
                <w:bCs/>
                <w:sz w:val="12"/>
                <w:szCs w:val="12"/>
                <w:lang w:eastAsia="es-CO"/>
              </w:rPr>
            </w:pPr>
            <w:r w:rsidRPr="0014063B">
              <w:rPr>
                <w:rFonts w:ascii="Arial" w:hAnsi="Arial" w:cs="Arial"/>
                <w:b/>
                <w:bCs/>
                <w:sz w:val="12"/>
                <w:szCs w:val="12"/>
                <w:lang w:eastAsia="es-CO"/>
              </w:rPr>
              <w:t>OBJETO</w:t>
            </w:r>
          </w:p>
        </w:tc>
        <w:tc>
          <w:tcPr>
            <w:tcW w:w="1901" w:type="dxa"/>
            <w:vAlign w:val="center"/>
          </w:tcPr>
          <w:p w14:paraId="1EB7F69A" w14:textId="3E1D3BE1" w:rsidR="00945E0C" w:rsidRPr="0014063B" w:rsidRDefault="00945E0C" w:rsidP="00292613">
            <w:pPr>
              <w:jc w:val="center"/>
              <w:rPr>
                <w:rFonts w:ascii="Arial" w:hAnsi="Arial" w:cs="Arial"/>
                <w:b/>
                <w:bCs/>
                <w:sz w:val="12"/>
                <w:szCs w:val="12"/>
                <w:lang w:eastAsia="es-CO"/>
              </w:rPr>
            </w:pPr>
            <w:r w:rsidRPr="0014063B">
              <w:rPr>
                <w:rFonts w:ascii="Arial" w:eastAsia="MS Mincho" w:hAnsi="Arial" w:cs="Arial"/>
                <w:b/>
                <w:bCs/>
                <w:sz w:val="12"/>
                <w:szCs w:val="12"/>
              </w:rPr>
              <w:t>NÚMERO DEL CONTRATO Y FECHA DE SUSCRIPCIÓN</w:t>
            </w:r>
          </w:p>
        </w:tc>
        <w:tc>
          <w:tcPr>
            <w:tcW w:w="1601" w:type="dxa"/>
            <w:vAlign w:val="center"/>
          </w:tcPr>
          <w:p w14:paraId="127C3BFA" w14:textId="30D18D2D" w:rsidR="00945E0C" w:rsidRPr="0014063B" w:rsidRDefault="00945E0C" w:rsidP="00292613">
            <w:pPr>
              <w:jc w:val="center"/>
              <w:rPr>
                <w:rFonts w:ascii="Arial" w:hAnsi="Arial" w:cs="Arial"/>
                <w:b/>
                <w:bCs/>
                <w:sz w:val="12"/>
                <w:szCs w:val="12"/>
                <w:lang w:eastAsia="es-CO"/>
              </w:rPr>
            </w:pPr>
            <w:r w:rsidRPr="0014063B">
              <w:rPr>
                <w:rFonts w:ascii="Arial" w:eastAsia="MS Mincho" w:hAnsi="Arial" w:cs="Arial"/>
                <w:b/>
                <w:bCs/>
                <w:sz w:val="12"/>
                <w:szCs w:val="12"/>
              </w:rPr>
              <w:t>NÚMERO DE PROCESO</w:t>
            </w:r>
          </w:p>
        </w:tc>
        <w:tc>
          <w:tcPr>
            <w:tcW w:w="1481" w:type="dxa"/>
            <w:vAlign w:val="center"/>
          </w:tcPr>
          <w:p w14:paraId="4315AAFB" w14:textId="5C3ADA43" w:rsidR="00945E0C" w:rsidRPr="0014063B" w:rsidRDefault="00945E0C" w:rsidP="00292613">
            <w:pPr>
              <w:jc w:val="center"/>
              <w:rPr>
                <w:rFonts w:ascii="Arial" w:hAnsi="Arial" w:cs="Arial"/>
                <w:b/>
                <w:bCs/>
                <w:sz w:val="12"/>
                <w:szCs w:val="12"/>
                <w:lang w:eastAsia="es-CO"/>
              </w:rPr>
            </w:pPr>
            <w:r w:rsidRPr="0014063B">
              <w:rPr>
                <w:rFonts w:ascii="Arial" w:hAnsi="Arial" w:cs="Arial"/>
                <w:b/>
                <w:bCs/>
                <w:sz w:val="12"/>
                <w:szCs w:val="12"/>
                <w:lang w:eastAsia="es-CO"/>
              </w:rPr>
              <w:t>VALOR UNITARIO</w:t>
            </w:r>
          </w:p>
        </w:tc>
      </w:tr>
      <w:tr w:rsidR="00945E0C" w:rsidRPr="0014063B" w14:paraId="65440669" w14:textId="357ECB2C" w:rsidTr="00945E0C">
        <w:trPr>
          <w:trHeight w:val="424"/>
        </w:trPr>
        <w:tc>
          <w:tcPr>
            <w:tcW w:w="2325" w:type="dxa"/>
            <w:vAlign w:val="center"/>
          </w:tcPr>
          <w:p w14:paraId="34DEFD44" w14:textId="77777777" w:rsidR="00945E0C" w:rsidRPr="00DA483E" w:rsidRDefault="00945E0C" w:rsidP="00945E0C">
            <w:pPr>
              <w:tabs>
                <w:tab w:val="left" w:pos="240"/>
              </w:tabs>
              <w:spacing w:after="0"/>
              <w:jc w:val="center"/>
              <w:rPr>
                <w:rFonts w:ascii="Arial" w:eastAsia="MS Mincho" w:hAnsi="Arial" w:cs="Arial"/>
                <w:sz w:val="12"/>
                <w:szCs w:val="12"/>
              </w:rPr>
            </w:pPr>
            <w:r w:rsidRPr="00DA483E">
              <w:rPr>
                <w:rFonts w:ascii="Arial" w:eastAsia="MS Mincho" w:hAnsi="Arial" w:cs="Arial"/>
                <w:sz w:val="12"/>
                <w:szCs w:val="12"/>
              </w:rPr>
              <w:t>ENTIDAD:</w:t>
            </w:r>
          </w:p>
          <w:p w14:paraId="69A6E574" w14:textId="77777777" w:rsidR="00945E0C" w:rsidRPr="00DA483E" w:rsidRDefault="00945E0C" w:rsidP="00945E0C">
            <w:pPr>
              <w:tabs>
                <w:tab w:val="left" w:pos="240"/>
              </w:tabs>
              <w:jc w:val="center"/>
              <w:rPr>
                <w:rFonts w:ascii="Arial" w:eastAsia="MS Mincho" w:hAnsi="Arial" w:cs="Arial"/>
                <w:sz w:val="12"/>
                <w:szCs w:val="12"/>
              </w:rPr>
            </w:pPr>
            <w:r w:rsidRPr="00DA483E">
              <w:rPr>
                <w:rFonts w:ascii="Arial" w:eastAsia="MS Mincho" w:hAnsi="Arial" w:cs="Arial"/>
                <w:sz w:val="12"/>
                <w:szCs w:val="12"/>
                <w:lang w:eastAsia="es-ES"/>
              </w:rPr>
              <w:t>MUNICIPIO DE BUCARAMANGA</w:t>
            </w:r>
          </w:p>
          <w:p w14:paraId="42BD857B" w14:textId="77777777" w:rsidR="00945E0C" w:rsidRPr="00DA483E" w:rsidRDefault="00945E0C" w:rsidP="00945E0C">
            <w:pPr>
              <w:tabs>
                <w:tab w:val="left" w:pos="240"/>
              </w:tabs>
              <w:spacing w:after="0"/>
              <w:jc w:val="center"/>
              <w:rPr>
                <w:rFonts w:ascii="Arial" w:eastAsia="MS Mincho" w:hAnsi="Arial" w:cs="Arial"/>
                <w:sz w:val="12"/>
                <w:szCs w:val="12"/>
              </w:rPr>
            </w:pPr>
            <w:r w:rsidRPr="00DA483E">
              <w:rPr>
                <w:rFonts w:ascii="Arial" w:eastAsia="MS Mincho" w:hAnsi="Arial" w:cs="Arial"/>
                <w:sz w:val="12"/>
                <w:szCs w:val="12"/>
              </w:rPr>
              <w:t>CONTRATISTA:</w:t>
            </w:r>
          </w:p>
          <w:p w14:paraId="10F48CE9" w14:textId="7BB6A090" w:rsidR="00945E0C" w:rsidRPr="0014063B" w:rsidRDefault="00945E0C" w:rsidP="00945E0C">
            <w:pPr>
              <w:spacing w:after="0"/>
              <w:jc w:val="both"/>
              <w:rPr>
                <w:rFonts w:ascii="Arial" w:eastAsia="MS Mincho" w:hAnsi="Arial" w:cs="Arial"/>
                <w:sz w:val="12"/>
                <w:szCs w:val="12"/>
              </w:rPr>
            </w:pPr>
            <w:r w:rsidRPr="00DA483E">
              <w:rPr>
                <w:rFonts w:ascii="Arial" w:eastAsia="MS Mincho" w:hAnsi="Arial" w:cs="Arial"/>
                <w:sz w:val="12"/>
                <w:szCs w:val="12"/>
              </w:rPr>
              <w:t>WILSON FERNANDO GÓMEZ ANAYA</w:t>
            </w:r>
          </w:p>
        </w:tc>
        <w:tc>
          <w:tcPr>
            <w:tcW w:w="2493" w:type="dxa"/>
            <w:vAlign w:val="center"/>
          </w:tcPr>
          <w:p w14:paraId="10CE9087" w14:textId="6E5FE6CE" w:rsidR="00945E0C" w:rsidRPr="0014063B" w:rsidRDefault="00945E0C" w:rsidP="00945E0C">
            <w:pPr>
              <w:spacing w:after="0"/>
              <w:jc w:val="both"/>
              <w:rPr>
                <w:rFonts w:ascii="Arial" w:hAnsi="Arial" w:cs="Arial"/>
                <w:sz w:val="12"/>
                <w:szCs w:val="12"/>
                <w:lang w:eastAsia="es-CO"/>
              </w:rPr>
            </w:pPr>
            <w:r w:rsidRPr="00DA483E">
              <w:rPr>
                <w:rFonts w:ascii="Arial" w:hAnsi="Arial" w:cs="Arial"/>
                <w:sz w:val="12"/>
                <w:szCs w:val="12"/>
                <w:shd w:val="clear" w:color="auto" w:fill="FFFFFF"/>
              </w:rPr>
              <w:t>PRESTACION SERVICIOS PROFESIONALES ESPECIALIZADOS PARA LIDERAR Y ASESORAR EL CUMPLIMIENTO DE LOS PROYECTOS DEL PROGRAMA CRECIMIENTO VERDE DE LA SECRETARIA DE SALUD Y AMBIENTE DEL MUNICIPIO DE BUCARAMA</w:t>
            </w:r>
          </w:p>
        </w:tc>
        <w:tc>
          <w:tcPr>
            <w:tcW w:w="1901" w:type="dxa"/>
            <w:vAlign w:val="center"/>
          </w:tcPr>
          <w:p w14:paraId="0AFBA3EF" w14:textId="77777777" w:rsidR="00945E0C" w:rsidRPr="00DA483E" w:rsidRDefault="00945E0C" w:rsidP="00945E0C">
            <w:pPr>
              <w:spacing w:after="0"/>
              <w:jc w:val="center"/>
              <w:rPr>
                <w:rFonts w:ascii="Arial" w:hAnsi="Arial" w:cs="Arial"/>
                <w:sz w:val="12"/>
                <w:szCs w:val="12"/>
                <w:shd w:val="clear" w:color="auto" w:fill="FFFFFF"/>
              </w:rPr>
            </w:pPr>
            <w:r w:rsidRPr="00DA483E">
              <w:rPr>
                <w:rFonts w:ascii="Arial" w:hAnsi="Arial" w:cs="Arial"/>
                <w:sz w:val="12"/>
                <w:szCs w:val="12"/>
                <w:shd w:val="clear" w:color="auto" w:fill="FFFFFF"/>
              </w:rPr>
              <w:t>888</w:t>
            </w:r>
          </w:p>
          <w:p w14:paraId="5F8B4243" w14:textId="72CCCF14" w:rsidR="00945E0C" w:rsidRPr="0014063B" w:rsidRDefault="00945E0C" w:rsidP="00945E0C">
            <w:pPr>
              <w:spacing w:after="0"/>
              <w:jc w:val="center"/>
              <w:rPr>
                <w:rFonts w:ascii="Arial" w:eastAsia="MS Mincho" w:hAnsi="Arial" w:cs="Arial"/>
                <w:sz w:val="12"/>
                <w:szCs w:val="12"/>
              </w:rPr>
            </w:pPr>
            <w:r w:rsidRPr="00DA483E">
              <w:rPr>
                <w:rFonts w:ascii="Arial" w:hAnsi="Arial" w:cs="Arial"/>
                <w:sz w:val="12"/>
                <w:szCs w:val="12"/>
                <w:shd w:val="clear" w:color="auto" w:fill="FFFFFF"/>
              </w:rPr>
              <w:t>1/02/2023</w:t>
            </w:r>
          </w:p>
        </w:tc>
        <w:tc>
          <w:tcPr>
            <w:tcW w:w="1601" w:type="dxa"/>
            <w:vAlign w:val="center"/>
          </w:tcPr>
          <w:p w14:paraId="7C79FF85" w14:textId="16EBA89E" w:rsidR="00945E0C" w:rsidRPr="0014063B" w:rsidRDefault="00945E0C" w:rsidP="00945E0C">
            <w:pPr>
              <w:spacing w:after="0"/>
              <w:jc w:val="center"/>
              <w:rPr>
                <w:rFonts w:ascii="Arial" w:eastAsia="MS Mincho" w:hAnsi="Arial" w:cs="Arial"/>
                <w:sz w:val="12"/>
                <w:szCs w:val="12"/>
              </w:rPr>
            </w:pPr>
            <w:r w:rsidRPr="00DA483E">
              <w:rPr>
                <w:rFonts w:ascii="Arial" w:hAnsi="Arial" w:cs="Arial"/>
                <w:sz w:val="12"/>
                <w:szCs w:val="12"/>
                <w:shd w:val="clear" w:color="auto" w:fill="FFFFFF"/>
              </w:rPr>
              <w:t>SSYA-CPS-107-2023</w:t>
            </w:r>
          </w:p>
        </w:tc>
        <w:tc>
          <w:tcPr>
            <w:tcW w:w="1481" w:type="dxa"/>
            <w:vAlign w:val="center"/>
          </w:tcPr>
          <w:p w14:paraId="336020C2" w14:textId="77777777" w:rsidR="00945E0C" w:rsidRPr="00DA483E" w:rsidRDefault="00945E0C" w:rsidP="00945E0C">
            <w:pPr>
              <w:tabs>
                <w:tab w:val="left" w:pos="240"/>
              </w:tabs>
              <w:spacing w:line="256" w:lineRule="auto"/>
              <w:jc w:val="center"/>
              <w:rPr>
                <w:rFonts w:ascii="Arial" w:hAnsi="Arial" w:cs="Arial"/>
                <w:sz w:val="12"/>
                <w:szCs w:val="12"/>
              </w:rPr>
            </w:pPr>
          </w:p>
          <w:p w14:paraId="09D58700" w14:textId="77777777" w:rsidR="00945E0C" w:rsidRPr="00DA483E" w:rsidRDefault="00945E0C" w:rsidP="00945E0C">
            <w:pPr>
              <w:tabs>
                <w:tab w:val="left" w:pos="240"/>
              </w:tabs>
              <w:spacing w:line="256" w:lineRule="auto"/>
              <w:jc w:val="center"/>
              <w:rPr>
                <w:rFonts w:ascii="Arial" w:hAnsi="Arial" w:cs="Arial"/>
                <w:sz w:val="12"/>
                <w:szCs w:val="12"/>
                <w:lang w:eastAsia="es-CO"/>
              </w:rPr>
            </w:pPr>
            <w:r w:rsidRPr="00DA483E">
              <w:rPr>
                <w:rFonts w:ascii="Arial" w:hAnsi="Arial" w:cs="Arial"/>
                <w:sz w:val="12"/>
                <w:szCs w:val="12"/>
              </w:rPr>
              <w:t>$ 6’500.000,00</w:t>
            </w:r>
          </w:p>
          <w:p w14:paraId="6F4C82D5" w14:textId="69B08160" w:rsidR="00945E0C" w:rsidRPr="0014063B" w:rsidRDefault="00945E0C" w:rsidP="00945E0C">
            <w:pPr>
              <w:spacing w:after="0"/>
              <w:jc w:val="center"/>
              <w:rPr>
                <w:rFonts w:ascii="Arial" w:hAnsi="Arial" w:cs="Arial"/>
                <w:sz w:val="12"/>
                <w:szCs w:val="12"/>
                <w:lang w:eastAsia="es-CO"/>
              </w:rPr>
            </w:pPr>
          </w:p>
        </w:tc>
      </w:tr>
      <w:tr w:rsidR="00945E0C" w:rsidRPr="0014063B" w14:paraId="4075B178" w14:textId="661B5890" w:rsidTr="00945E0C">
        <w:trPr>
          <w:trHeight w:val="424"/>
        </w:trPr>
        <w:tc>
          <w:tcPr>
            <w:tcW w:w="2325" w:type="dxa"/>
            <w:vAlign w:val="center"/>
          </w:tcPr>
          <w:p w14:paraId="66FF273B" w14:textId="77777777" w:rsidR="00945E0C" w:rsidRPr="00DA483E" w:rsidRDefault="00945E0C" w:rsidP="00945E0C">
            <w:pPr>
              <w:tabs>
                <w:tab w:val="left" w:pos="240"/>
              </w:tabs>
              <w:spacing w:after="0"/>
              <w:jc w:val="center"/>
              <w:rPr>
                <w:rFonts w:ascii="Arial" w:eastAsia="MS Mincho" w:hAnsi="Arial" w:cs="Arial"/>
                <w:sz w:val="12"/>
                <w:szCs w:val="12"/>
              </w:rPr>
            </w:pPr>
            <w:r w:rsidRPr="00DA483E">
              <w:rPr>
                <w:rFonts w:ascii="Arial" w:eastAsia="MS Mincho" w:hAnsi="Arial" w:cs="Arial"/>
                <w:sz w:val="12"/>
                <w:szCs w:val="12"/>
              </w:rPr>
              <w:t>ENTIDAD:</w:t>
            </w:r>
          </w:p>
          <w:p w14:paraId="659102C9" w14:textId="77777777" w:rsidR="00945E0C" w:rsidRPr="00DA483E" w:rsidRDefault="00945E0C" w:rsidP="00945E0C">
            <w:pPr>
              <w:tabs>
                <w:tab w:val="left" w:pos="240"/>
              </w:tabs>
              <w:spacing w:after="0"/>
              <w:jc w:val="center"/>
              <w:rPr>
                <w:rFonts w:ascii="Arial" w:eastAsia="MS Mincho" w:hAnsi="Arial" w:cs="Arial"/>
                <w:sz w:val="12"/>
                <w:szCs w:val="12"/>
                <w:lang w:eastAsia="es-ES"/>
              </w:rPr>
            </w:pPr>
            <w:r w:rsidRPr="00DA483E">
              <w:rPr>
                <w:rFonts w:ascii="Arial" w:eastAsia="MS Mincho" w:hAnsi="Arial" w:cs="Arial"/>
                <w:sz w:val="12"/>
                <w:szCs w:val="12"/>
                <w:lang w:eastAsia="es-ES"/>
              </w:rPr>
              <w:tab/>
              <w:t xml:space="preserve">CORPORACIÓN AUTÓNOMA REGIONAL DEL CANAL DEL DIQUE </w:t>
            </w:r>
          </w:p>
          <w:p w14:paraId="0724B8A2" w14:textId="77777777" w:rsidR="00945E0C" w:rsidRPr="00DA483E" w:rsidRDefault="00945E0C" w:rsidP="00945E0C">
            <w:pPr>
              <w:tabs>
                <w:tab w:val="left" w:pos="240"/>
              </w:tabs>
              <w:spacing w:after="0"/>
              <w:jc w:val="center"/>
              <w:rPr>
                <w:rFonts w:ascii="Arial" w:eastAsia="MS Mincho" w:hAnsi="Arial" w:cs="Arial"/>
                <w:sz w:val="12"/>
                <w:szCs w:val="12"/>
                <w:lang w:eastAsia="es-ES"/>
              </w:rPr>
            </w:pPr>
          </w:p>
          <w:p w14:paraId="26CBC9A3" w14:textId="77777777" w:rsidR="00945E0C" w:rsidRPr="00DA483E" w:rsidRDefault="00945E0C" w:rsidP="00945E0C">
            <w:pPr>
              <w:tabs>
                <w:tab w:val="left" w:pos="240"/>
              </w:tabs>
              <w:spacing w:after="0"/>
              <w:jc w:val="center"/>
              <w:rPr>
                <w:rFonts w:ascii="Arial" w:eastAsia="MS Mincho" w:hAnsi="Arial" w:cs="Arial"/>
                <w:sz w:val="12"/>
                <w:szCs w:val="12"/>
              </w:rPr>
            </w:pPr>
            <w:r w:rsidRPr="00DA483E">
              <w:rPr>
                <w:rFonts w:ascii="Arial" w:eastAsia="MS Mincho" w:hAnsi="Arial" w:cs="Arial"/>
                <w:sz w:val="12"/>
                <w:szCs w:val="12"/>
              </w:rPr>
              <w:t>CONTRATISTA:</w:t>
            </w:r>
          </w:p>
          <w:p w14:paraId="3BC00C1B" w14:textId="73034130" w:rsidR="00945E0C" w:rsidRPr="0014063B" w:rsidRDefault="00945E0C" w:rsidP="00945E0C">
            <w:pPr>
              <w:spacing w:after="0"/>
              <w:jc w:val="both"/>
              <w:rPr>
                <w:rFonts w:ascii="Arial" w:eastAsia="MS Mincho" w:hAnsi="Arial" w:cs="Arial"/>
                <w:sz w:val="12"/>
                <w:szCs w:val="12"/>
              </w:rPr>
            </w:pPr>
            <w:r w:rsidRPr="00DA483E">
              <w:rPr>
                <w:rFonts w:ascii="Arial" w:eastAsia="MS Mincho" w:hAnsi="Arial" w:cs="Arial"/>
                <w:sz w:val="12"/>
                <w:szCs w:val="12"/>
              </w:rPr>
              <w:t>JUAN PABLO TRESPALACIOS VILLEGAS</w:t>
            </w:r>
          </w:p>
        </w:tc>
        <w:tc>
          <w:tcPr>
            <w:tcW w:w="2493" w:type="dxa"/>
            <w:vAlign w:val="center"/>
          </w:tcPr>
          <w:p w14:paraId="519D465E" w14:textId="21219FCC" w:rsidR="00945E0C" w:rsidRPr="0014063B" w:rsidRDefault="00945E0C" w:rsidP="00945E0C">
            <w:pPr>
              <w:spacing w:after="0"/>
              <w:jc w:val="both"/>
              <w:rPr>
                <w:rFonts w:ascii="Arial" w:hAnsi="Arial" w:cs="Arial"/>
                <w:color w:val="000000"/>
                <w:sz w:val="12"/>
                <w:szCs w:val="12"/>
              </w:rPr>
            </w:pPr>
            <w:r w:rsidRPr="00DA483E">
              <w:rPr>
                <w:rFonts w:ascii="Arial" w:hAnsi="Arial" w:cs="Arial"/>
                <w:sz w:val="12"/>
                <w:szCs w:val="12"/>
                <w:shd w:val="clear" w:color="auto" w:fill="FFFFFF"/>
              </w:rPr>
              <w:t>CONTRATAR UN PROFESIONAL ESPECIALIZADO COMO APOYO EN LA FORMULACION DE PROYECTOS DE LA CORPORACION AUTONOMA REGIONAL DEL CANAL DEL DIQUE - CARDIQUE</w:t>
            </w:r>
          </w:p>
        </w:tc>
        <w:tc>
          <w:tcPr>
            <w:tcW w:w="1901" w:type="dxa"/>
            <w:vAlign w:val="center"/>
          </w:tcPr>
          <w:p w14:paraId="5F8B7583" w14:textId="77777777" w:rsidR="00945E0C" w:rsidRPr="00DA483E" w:rsidRDefault="00945E0C" w:rsidP="00945E0C">
            <w:pPr>
              <w:pStyle w:val="Prrafodelista"/>
              <w:tabs>
                <w:tab w:val="left" w:pos="240"/>
              </w:tabs>
              <w:ind w:left="0"/>
              <w:jc w:val="center"/>
              <w:rPr>
                <w:rFonts w:ascii="Arial" w:hAnsi="Arial" w:cs="Arial"/>
                <w:sz w:val="12"/>
                <w:szCs w:val="12"/>
                <w:shd w:val="clear" w:color="auto" w:fill="FFFFFF"/>
              </w:rPr>
            </w:pPr>
            <w:r w:rsidRPr="00DA483E">
              <w:rPr>
                <w:rFonts w:ascii="Arial" w:hAnsi="Arial" w:cs="Arial"/>
                <w:sz w:val="12"/>
                <w:szCs w:val="12"/>
                <w:shd w:val="clear" w:color="auto" w:fill="FFFFFF"/>
              </w:rPr>
              <w:tab/>
              <w:t>CO1.PCCNTR.5755227</w:t>
            </w:r>
          </w:p>
          <w:p w14:paraId="19A166D5" w14:textId="042810BD" w:rsidR="00945E0C" w:rsidRPr="0014063B" w:rsidRDefault="00945E0C" w:rsidP="00945E0C">
            <w:pPr>
              <w:spacing w:after="0"/>
              <w:jc w:val="center"/>
              <w:rPr>
                <w:rFonts w:ascii="Arial" w:eastAsia="MS Mincho" w:hAnsi="Arial" w:cs="Arial"/>
                <w:sz w:val="12"/>
                <w:szCs w:val="12"/>
              </w:rPr>
            </w:pPr>
            <w:r w:rsidRPr="00DA483E">
              <w:rPr>
                <w:rFonts w:ascii="Arial" w:hAnsi="Arial" w:cs="Arial"/>
                <w:sz w:val="12"/>
                <w:szCs w:val="12"/>
                <w:shd w:val="clear" w:color="auto" w:fill="FFFFFF"/>
              </w:rPr>
              <w:tab/>
              <w:t>17/01/2024</w:t>
            </w:r>
          </w:p>
        </w:tc>
        <w:tc>
          <w:tcPr>
            <w:tcW w:w="1601" w:type="dxa"/>
            <w:vAlign w:val="center"/>
          </w:tcPr>
          <w:p w14:paraId="5FF2B552" w14:textId="57330D9C" w:rsidR="00945E0C" w:rsidRPr="0014063B" w:rsidRDefault="00945E0C" w:rsidP="00945E0C">
            <w:pPr>
              <w:spacing w:after="0"/>
              <w:jc w:val="center"/>
              <w:rPr>
                <w:rFonts w:ascii="Arial" w:eastAsia="MS Mincho" w:hAnsi="Arial" w:cs="Arial"/>
                <w:sz w:val="12"/>
                <w:szCs w:val="12"/>
              </w:rPr>
            </w:pPr>
            <w:r w:rsidRPr="00DA483E">
              <w:rPr>
                <w:rFonts w:ascii="Arial" w:hAnsi="Arial" w:cs="Arial"/>
                <w:sz w:val="12"/>
                <w:szCs w:val="12"/>
                <w:shd w:val="clear" w:color="auto" w:fill="FFFFFF"/>
              </w:rPr>
              <w:t>CD-CARDIQUE-006-2024</w:t>
            </w:r>
          </w:p>
        </w:tc>
        <w:tc>
          <w:tcPr>
            <w:tcW w:w="1481" w:type="dxa"/>
            <w:vAlign w:val="center"/>
          </w:tcPr>
          <w:p w14:paraId="7D22F09D" w14:textId="66460A49" w:rsidR="00945E0C" w:rsidRPr="0014063B" w:rsidRDefault="00945E0C" w:rsidP="00945E0C">
            <w:pPr>
              <w:spacing w:after="0"/>
              <w:jc w:val="center"/>
              <w:rPr>
                <w:rFonts w:ascii="Arial" w:hAnsi="Arial" w:cs="Arial"/>
                <w:sz w:val="12"/>
                <w:szCs w:val="12"/>
                <w:lang w:eastAsia="es-CO"/>
              </w:rPr>
            </w:pPr>
            <w:r w:rsidRPr="00DA483E">
              <w:rPr>
                <w:rFonts w:ascii="Arial" w:hAnsi="Arial" w:cs="Arial"/>
                <w:sz w:val="12"/>
                <w:szCs w:val="12"/>
                <w:lang w:eastAsia="es-CO"/>
              </w:rPr>
              <w:t>$ 13.230.420</w:t>
            </w:r>
            <w:r>
              <w:rPr>
                <w:rFonts w:ascii="Arial" w:hAnsi="Arial" w:cs="Arial"/>
                <w:sz w:val="12"/>
                <w:szCs w:val="12"/>
                <w:lang w:eastAsia="es-CO"/>
              </w:rPr>
              <w:t>,00</w:t>
            </w:r>
            <w:r w:rsidRPr="00DA483E">
              <w:rPr>
                <w:rFonts w:ascii="Arial" w:hAnsi="Arial" w:cs="Arial"/>
                <w:sz w:val="12"/>
                <w:szCs w:val="12"/>
                <w:lang w:eastAsia="es-CO"/>
              </w:rPr>
              <w:t> </w:t>
            </w:r>
          </w:p>
        </w:tc>
      </w:tr>
      <w:tr w:rsidR="00945E0C" w:rsidRPr="0014063B" w14:paraId="23281711" w14:textId="1977D3E4" w:rsidTr="00945E0C">
        <w:trPr>
          <w:trHeight w:val="447"/>
        </w:trPr>
        <w:tc>
          <w:tcPr>
            <w:tcW w:w="2325" w:type="dxa"/>
            <w:vAlign w:val="center"/>
          </w:tcPr>
          <w:p w14:paraId="38C6427D" w14:textId="77777777" w:rsidR="00945E0C" w:rsidRPr="001E3944" w:rsidRDefault="00945E0C" w:rsidP="00945E0C">
            <w:pPr>
              <w:tabs>
                <w:tab w:val="left" w:pos="240"/>
              </w:tabs>
              <w:spacing w:after="0"/>
              <w:jc w:val="center"/>
              <w:rPr>
                <w:rFonts w:ascii="Arial" w:eastAsia="MS Mincho" w:hAnsi="Arial" w:cs="Arial"/>
                <w:sz w:val="12"/>
                <w:szCs w:val="12"/>
              </w:rPr>
            </w:pPr>
            <w:r w:rsidRPr="001E3944">
              <w:rPr>
                <w:rFonts w:ascii="Arial" w:eastAsia="MS Mincho" w:hAnsi="Arial" w:cs="Arial"/>
                <w:sz w:val="12"/>
                <w:szCs w:val="12"/>
              </w:rPr>
              <w:t>ENTIDAD:</w:t>
            </w:r>
          </w:p>
          <w:p w14:paraId="28F178D9" w14:textId="77777777" w:rsidR="00945E0C" w:rsidRPr="001E3944" w:rsidRDefault="00945E0C" w:rsidP="00945E0C">
            <w:pPr>
              <w:tabs>
                <w:tab w:val="left" w:pos="240"/>
              </w:tabs>
              <w:spacing w:after="0"/>
              <w:jc w:val="center"/>
              <w:rPr>
                <w:rFonts w:ascii="Arial" w:eastAsia="MS Mincho" w:hAnsi="Arial" w:cs="Arial"/>
                <w:sz w:val="12"/>
                <w:szCs w:val="12"/>
                <w:lang w:eastAsia="es-ES"/>
              </w:rPr>
            </w:pPr>
            <w:r w:rsidRPr="001E3944">
              <w:rPr>
                <w:rFonts w:ascii="Arial" w:eastAsia="MS Mincho" w:hAnsi="Arial" w:cs="Arial"/>
                <w:sz w:val="12"/>
                <w:szCs w:val="12"/>
                <w:lang w:eastAsia="es-ES"/>
              </w:rPr>
              <w:t>GOBERNACION DEL AMAZONAS</w:t>
            </w:r>
          </w:p>
          <w:p w14:paraId="52B5E297" w14:textId="77777777" w:rsidR="00945E0C" w:rsidRPr="001E3944" w:rsidRDefault="00945E0C" w:rsidP="00945E0C">
            <w:pPr>
              <w:tabs>
                <w:tab w:val="left" w:pos="240"/>
              </w:tabs>
              <w:spacing w:after="0"/>
              <w:rPr>
                <w:rFonts w:ascii="Arial" w:eastAsia="MS Mincho" w:hAnsi="Arial" w:cs="Arial"/>
                <w:sz w:val="12"/>
                <w:szCs w:val="12"/>
              </w:rPr>
            </w:pPr>
          </w:p>
          <w:p w14:paraId="26C298D1" w14:textId="77777777" w:rsidR="00945E0C" w:rsidRPr="001E3944" w:rsidRDefault="00945E0C" w:rsidP="00945E0C">
            <w:pPr>
              <w:tabs>
                <w:tab w:val="left" w:pos="240"/>
              </w:tabs>
              <w:spacing w:after="0"/>
              <w:jc w:val="center"/>
              <w:rPr>
                <w:rFonts w:ascii="Arial" w:eastAsia="MS Mincho" w:hAnsi="Arial" w:cs="Arial"/>
                <w:sz w:val="12"/>
                <w:szCs w:val="12"/>
              </w:rPr>
            </w:pPr>
            <w:r w:rsidRPr="001E3944">
              <w:rPr>
                <w:rFonts w:ascii="Arial" w:eastAsia="MS Mincho" w:hAnsi="Arial" w:cs="Arial"/>
                <w:sz w:val="12"/>
                <w:szCs w:val="12"/>
              </w:rPr>
              <w:t>CONTRATISTA:</w:t>
            </w:r>
          </w:p>
          <w:p w14:paraId="6B29E957" w14:textId="126D5B3A" w:rsidR="00945E0C" w:rsidRPr="0014063B" w:rsidRDefault="00945E0C" w:rsidP="00945E0C">
            <w:pPr>
              <w:pStyle w:val="Prrafodelista"/>
              <w:tabs>
                <w:tab w:val="left" w:pos="240"/>
              </w:tabs>
              <w:ind w:left="0"/>
              <w:jc w:val="both"/>
              <w:rPr>
                <w:rFonts w:ascii="Arial" w:hAnsi="Arial" w:cs="Arial"/>
                <w:sz w:val="12"/>
                <w:szCs w:val="12"/>
                <w:lang w:eastAsia="es-CO"/>
              </w:rPr>
            </w:pPr>
            <w:r w:rsidRPr="001E3944">
              <w:rPr>
                <w:rFonts w:ascii="Arial" w:eastAsia="MS Mincho" w:hAnsi="Arial" w:cs="Arial"/>
                <w:sz w:val="12"/>
                <w:szCs w:val="12"/>
              </w:rPr>
              <w:t>PEDRO ALBERTO PERDOMO REATEGUI</w:t>
            </w:r>
          </w:p>
        </w:tc>
        <w:tc>
          <w:tcPr>
            <w:tcW w:w="2493" w:type="dxa"/>
            <w:vAlign w:val="center"/>
          </w:tcPr>
          <w:p w14:paraId="41E98D8A" w14:textId="38406E3B" w:rsidR="00945E0C" w:rsidRPr="0014063B" w:rsidRDefault="00945E0C" w:rsidP="00945E0C">
            <w:pPr>
              <w:spacing w:line="240" w:lineRule="auto"/>
              <w:jc w:val="both"/>
              <w:rPr>
                <w:rFonts w:ascii="Arial" w:hAnsi="Arial" w:cs="Arial"/>
                <w:sz w:val="12"/>
                <w:szCs w:val="12"/>
              </w:rPr>
            </w:pPr>
            <w:r w:rsidRPr="001E3944">
              <w:rPr>
                <w:rFonts w:ascii="Arial" w:hAnsi="Arial" w:cs="Arial"/>
                <w:sz w:val="12"/>
                <w:szCs w:val="12"/>
                <w:shd w:val="clear" w:color="auto" w:fill="FFFFFF"/>
              </w:rPr>
              <w:t>PRESTACION DE SERVICIOS DE UN ARQUITECTO ESPECIALIZADO COMO APOYO A LA GESTION, PLANEACION Y FORMULACION DE PROYECTOS DE LA SECRETARIA DE PLANEACION Y DESARROLLO TERRITORIAL DE LA GOBERNACION DE AMAZONAS</w:t>
            </w:r>
          </w:p>
        </w:tc>
        <w:tc>
          <w:tcPr>
            <w:tcW w:w="1901" w:type="dxa"/>
            <w:vAlign w:val="center"/>
          </w:tcPr>
          <w:p w14:paraId="75A6B5A5" w14:textId="1EAE413C" w:rsidR="00945E0C" w:rsidRPr="001E3944" w:rsidRDefault="00456B88" w:rsidP="00945E0C">
            <w:pPr>
              <w:pStyle w:val="Prrafodelista"/>
              <w:tabs>
                <w:tab w:val="left" w:pos="240"/>
              </w:tabs>
              <w:ind w:left="0"/>
              <w:jc w:val="center"/>
              <w:rPr>
                <w:rFonts w:ascii="Arial" w:hAnsi="Arial" w:cs="Arial"/>
                <w:sz w:val="12"/>
                <w:szCs w:val="12"/>
                <w:shd w:val="clear" w:color="auto" w:fill="FFFFFF"/>
              </w:rPr>
            </w:pPr>
            <w:r>
              <w:rPr>
                <w:rFonts w:ascii="Arial" w:hAnsi="Arial" w:cs="Arial"/>
                <w:sz w:val="12"/>
                <w:szCs w:val="12"/>
                <w:shd w:val="clear" w:color="auto" w:fill="FFFFFF"/>
              </w:rPr>
              <w:t>0078-2025</w:t>
            </w:r>
          </w:p>
          <w:p w14:paraId="37E7C65E" w14:textId="17937620" w:rsidR="00945E0C" w:rsidRPr="00B72BCC" w:rsidRDefault="00945E0C" w:rsidP="00945E0C">
            <w:pPr>
              <w:spacing w:after="0"/>
              <w:jc w:val="center"/>
              <w:rPr>
                <w:rFonts w:ascii="Arial" w:eastAsia="MS Mincho" w:hAnsi="Arial" w:cs="Arial"/>
                <w:sz w:val="12"/>
                <w:szCs w:val="12"/>
              </w:rPr>
            </w:pPr>
            <w:r w:rsidRPr="001E3944">
              <w:rPr>
                <w:rFonts w:ascii="Arial" w:hAnsi="Arial" w:cs="Arial"/>
                <w:sz w:val="12"/>
                <w:szCs w:val="12"/>
                <w:shd w:val="clear" w:color="auto" w:fill="FFFFFF"/>
              </w:rPr>
              <w:t>18/01/2025</w:t>
            </w:r>
          </w:p>
        </w:tc>
        <w:tc>
          <w:tcPr>
            <w:tcW w:w="1601" w:type="dxa"/>
            <w:vAlign w:val="center"/>
          </w:tcPr>
          <w:p w14:paraId="51B1D8D1" w14:textId="77B7D73F" w:rsidR="00945E0C" w:rsidRPr="00B72BCC" w:rsidRDefault="00945E0C" w:rsidP="00945E0C">
            <w:pPr>
              <w:spacing w:after="0"/>
              <w:jc w:val="center"/>
              <w:rPr>
                <w:rFonts w:ascii="Arial" w:eastAsia="MS Mincho" w:hAnsi="Arial" w:cs="Arial"/>
                <w:sz w:val="12"/>
                <w:szCs w:val="12"/>
              </w:rPr>
            </w:pPr>
            <w:r w:rsidRPr="001E3944">
              <w:rPr>
                <w:rFonts w:ascii="Arial" w:hAnsi="Arial" w:cs="Arial"/>
                <w:sz w:val="12"/>
                <w:szCs w:val="12"/>
                <w:shd w:val="clear" w:color="auto" w:fill="FFFFFF"/>
              </w:rPr>
              <w:t>0078-2025</w:t>
            </w:r>
          </w:p>
        </w:tc>
        <w:tc>
          <w:tcPr>
            <w:tcW w:w="1481" w:type="dxa"/>
            <w:vAlign w:val="center"/>
          </w:tcPr>
          <w:p w14:paraId="694F5D41" w14:textId="77777777" w:rsidR="00945E0C" w:rsidRPr="001E3944" w:rsidRDefault="00945E0C" w:rsidP="00945E0C">
            <w:pPr>
              <w:tabs>
                <w:tab w:val="left" w:pos="240"/>
              </w:tabs>
              <w:spacing w:line="256" w:lineRule="auto"/>
              <w:jc w:val="center"/>
              <w:rPr>
                <w:rFonts w:ascii="Arial" w:hAnsi="Arial" w:cs="Arial"/>
                <w:sz w:val="12"/>
                <w:szCs w:val="12"/>
              </w:rPr>
            </w:pPr>
          </w:p>
          <w:p w14:paraId="24B97F66" w14:textId="77777777" w:rsidR="00945E0C" w:rsidRPr="001E3944" w:rsidRDefault="00945E0C" w:rsidP="00945E0C">
            <w:pPr>
              <w:tabs>
                <w:tab w:val="left" w:pos="240"/>
              </w:tabs>
              <w:spacing w:line="256" w:lineRule="auto"/>
              <w:jc w:val="center"/>
              <w:rPr>
                <w:rFonts w:ascii="Arial" w:hAnsi="Arial" w:cs="Arial"/>
                <w:sz w:val="12"/>
                <w:szCs w:val="12"/>
                <w:lang w:eastAsia="es-CO"/>
              </w:rPr>
            </w:pPr>
            <w:r w:rsidRPr="001E3944">
              <w:rPr>
                <w:rFonts w:ascii="Arial" w:hAnsi="Arial" w:cs="Arial"/>
                <w:sz w:val="12"/>
                <w:szCs w:val="12"/>
              </w:rPr>
              <w:t>$ 6’500.000,00</w:t>
            </w:r>
          </w:p>
          <w:p w14:paraId="2ED7AD82" w14:textId="62C98DBC" w:rsidR="00945E0C" w:rsidRPr="0014063B" w:rsidRDefault="00945E0C" w:rsidP="00945E0C">
            <w:pPr>
              <w:pStyle w:val="Prrafodelista"/>
              <w:tabs>
                <w:tab w:val="left" w:pos="240"/>
              </w:tabs>
              <w:ind w:left="0"/>
              <w:jc w:val="center"/>
              <w:rPr>
                <w:rFonts w:ascii="Arial" w:hAnsi="Arial" w:cs="Arial"/>
                <w:sz w:val="12"/>
                <w:szCs w:val="12"/>
                <w:lang w:eastAsia="es-CO"/>
              </w:rPr>
            </w:pPr>
          </w:p>
        </w:tc>
      </w:tr>
    </w:tbl>
    <w:p w14:paraId="505475C9" w14:textId="4D84BF74" w:rsidR="005258E5" w:rsidRPr="00D20D3C" w:rsidRDefault="005258E5" w:rsidP="0014063B">
      <w:pPr>
        <w:pStyle w:val="Prrafodelista"/>
        <w:tabs>
          <w:tab w:val="left" w:pos="240"/>
        </w:tabs>
        <w:ind w:left="0"/>
        <w:jc w:val="both"/>
        <w:rPr>
          <w:rFonts w:ascii="Arial" w:hAnsi="Arial" w:cs="Arial"/>
          <w:sz w:val="22"/>
          <w:szCs w:val="22"/>
          <w:highlight w:val="yellow"/>
        </w:rPr>
      </w:pPr>
    </w:p>
    <w:p w14:paraId="551D2DA9" w14:textId="178DDB68" w:rsidR="00211700" w:rsidRPr="0014063B" w:rsidRDefault="00BB77B3" w:rsidP="0014063B">
      <w:pPr>
        <w:spacing w:after="0" w:line="240" w:lineRule="auto"/>
        <w:jc w:val="both"/>
        <w:rPr>
          <w:rFonts w:ascii="Arial" w:hAnsi="Arial" w:cs="Arial"/>
          <w:sz w:val="20"/>
          <w:szCs w:val="20"/>
        </w:rPr>
      </w:pPr>
      <w:r w:rsidRPr="0014063B">
        <w:rPr>
          <w:rFonts w:ascii="Arial" w:hAnsi="Arial" w:cs="Arial"/>
          <w:sz w:val="20"/>
          <w:szCs w:val="20"/>
        </w:rPr>
        <w:t>Dentro del análisis efectuado a los contratos consultados en el Sistema Electrónico de Contratación Pública SECOP II, no serán tenidos en cuenta los precios de referencia, toda vez que las condiciones y especificaciones técnicas difieren de las condiciones técnicas contempladas en el presente estudio previo</w:t>
      </w:r>
    </w:p>
    <w:p w14:paraId="153EEC67" w14:textId="29FFD78D" w:rsidR="00211700" w:rsidRPr="0014063B" w:rsidRDefault="00211700" w:rsidP="0014063B">
      <w:pPr>
        <w:pStyle w:val="Prrafodelista"/>
        <w:rPr>
          <w:sz w:val="14"/>
          <w:szCs w:val="14"/>
        </w:rPr>
      </w:pPr>
    </w:p>
    <w:p w14:paraId="773578C2" w14:textId="77777777" w:rsidR="009C515E" w:rsidRPr="0014063B" w:rsidRDefault="009C515E" w:rsidP="0014063B">
      <w:pPr>
        <w:spacing w:after="0" w:line="240" w:lineRule="auto"/>
        <w:jc w:val="both"/>
        <w:rPr>
          <w:rFonts w:ascii="Arial" w:hAnsi="Arial" w:cs="Arial"/>
          <w:b/>
          <w:bCs/>
          <w:sz w:val="18"/>
          <w:szCs w:val="18"/>
        </w:rPr>
      </w:pPr>
      <w:r w:rsidRPr="0014063B">
        <w:rPr>
          <w:rFonts w:ascii="Arial" w:hAnsi="Arial" w:cs="Arial"/>
          <w:b/>
          <w:bCs/>
          <w:sz w:val="18"/>
          <w:szCs w:val="18"/>
        </w:rPr>
        <w:t xml:space="preserve">Información verificada y aprobada por los funcionarios dueños de la necesidad que firman el presente estudio previo. </w:t>
      </w:r>
    </w:p>
    <w:p w14:paraId="56FD1589" w14:textId="46301664" w:rsidR="00211700" w:rsidRPr="00D20D3C" w:rsidRDefault="00211700" w:rsidP="00B902F2">
      <w:pPr>
        <w:pStyle w:val="Prrafodelista"/>
        <w:rPr>
          <w:sz w:val="14"/>
          <w:szCs w:val="14"/>
          <w:highlight w:val="yellow"/>
        </w:rPr>
      </w:pPr>
    </w:p>
    <w:p w14:paraId="3DD7CA34" w14:textId="77777777" w:rsidR="00211700" w:rsidRPr="0014063B" w:rsidRDefault="00211700" w:rsidP="00B902F2">
      <w:pPr>
        <w:pStyle w:val="Prrafodelista"/>
        <w:rPr>
          <w:sz w:val="14"/>
          <w:szCs w:val="14"/>
        </w:rPr>
      </w:pPr>
    </w:p>
    <w:p w14:paraId="5A275075" w14:textId="49660F22" w:rsidR="005258E5" w:rsidRPr="0014063B" w:rsidRDefault="005258E5" w:rsidP="00AE1658">
      <w:pPr>
        <w:pStyle w:val="Prrafodelista"/>
        <w:numPr>
          <w:ilvl w:val="1"/>
          <w:numId w:val="9"/>
        </w:numPr>
        <w:ind w:left="709"/>
        <w:jc w:val="both"/>
        <w:rPr>
          <w:rFonts w:ascii="Arial" w:hAnsi="Arial" w:cs="Arial"/>
          <w:b/>
          <w:sz w:val="20"/>
          <w:szCs w:val="20"/>
        </w:rPr>
      </w:pPr>
      <w:r w:rsidRPr="0014063B">
        <w:rPr>
          <w:rFonts w:ascii="Arial" w:hAnsi="Arial" w:cs="Arial"/>
          <w:b/>
          <w:sz w:val="20"/>
          <w:szCs w:val="20"/>
        </w:rPr>
        <w:t xml:space="preserve">PRECIOS HISTÓRICOS </w:t>
      </w:r>
    </w:p>
    <w:p w14:paraId="70D1405F" w14:textId="77777777" w:rsidR="005258E5" w:rsidRPr="0014063B" w:rsidRDefault="005258E5" w:rsidP="005258E5">
      <w:pPr>
        <w:pStyle w:val="Prrafodelista"/>
        <w:tabs>
          <w:tab w:val="left" w:pos="240"/>
        </w:tabs>
        <w:ind w:left="0"/>
        <w:jc w:val="both"/>
        <w:rPr>
          <w:rFonts w:ascii="Arial" w:hAnsi="Arial" w:cs="Arial"/>
          <w:sz w:val="20"/>
          <w:szCs w:val="20"/>
        </w:rPr>
      </w:pPr>
    </w:p>
    <w:p w14:paraId="0A0CE828" w14:textId="3E5894C0" w:rsidR="0014063B" w:rsidRPr="0014063B" w:rsidRDefault="0014063B" w:rsidP="0014063B">
      <w:pPr>
        <w:spacing w:after="0" w:line="240" w:lineRule="auto"/>
        <w:jc w:val="both"/>
        <w:rPr>
          <w:rFonts w:ascii="Arial" w:hAnsi="Arial" w:cs="Arial"/>
          <w:sz w:val="20"/>
          <w:szCs w:val="20"/>
        </w:rPr>
      </w:pPr>
      <w:r w:rsidRPr="0014063B">
        <w:rPr>
          <w:rFonts w:ascii="Arial" w:hAnsi="Arial" w:cs="Arial"/>
          <w:sz w:val="20"/>
          <w:szCs w:val="20"/>
        </w:rPr>
        <w:t xml:space="preserve">Para el análisis del precio histórico se consultó la página web de contratación pública   </w:t>
      </w:r>
      <w:hyperlink r:id="rId18">
        <w:r w:rsidRPr="0014063B">
          <w:rPr>
            <w:rStyle w:val="Hipervnculo"/>
            <w:rFonts w:ascii="Arial" w:hAnsi="Arial" w:cs="Arial"/>
            <w:color w:val="auto"/>
            <w:sz w:val="20"/>
            <w:szCs w:val="20"/>
          </w:rPr>
          <w:t>www.colombiacompra.gov.co</w:t>
        </w:r>
      </w:hyperlink>
      <w:r w:rsidRPr="0014063B">
        <w:rPr>
          <w:rStyle w:val="Hipervnculo"/>
          <w:rFonts w:ascii="Arial" w:hAnsi="Arial" w:cs="Arial"/>
          <w:color w:val="auto"/>
          <w:sz w:val="20"/>
          <w:szCs w:val="20"/>
        </w:rPr>
        <w:t>,</w:t>
      </w:r>
      <w:r w:rsidRPr="0014063B">
        <w:rPr>
          <w:rFonts w:ascii="Arial" w:hAnsi="Arial" w:cs="Arial"/>
          <w:sz w:val="20"/>
          <w:szCs w:val="20"/>
        </w:rPr>
        <w:t xml:space="preserve"> revisando los contratos que se suscribieron por la entidad en la vigencia 2025, </w:t>
      </w:r>
      <w:r w:rsidR="001B3B30">
        <w:rPr>
          <w:rFonts w:ascii="Arial" w:hAnsi="Arial" w:cs="Arial"/>
          <w:sz w:val="20"/>
          <w:szCs w:val="20"/>
        </w:rPr>
        <w:t>sin encontrar antecedentes de contratación similar</w:t>
      </w:r>
      <w:r w:rsidRPr="0014063B">
        <w:rPr>
          <w:rFonts w:ascii="Arial" w:hAnsi="Arial" w:cs="Arial"/>
          <w:sz w:val="20"/>
          <w:szCs w:val="20"/>
        </w:rPr>
        <w:t xml:space="preserve"> adelantada por </w:t>
      </w:r>
      <w:r w:rsidR="00C07E69">
        <w:rPr>
          <w:rFonts w:ascii="Arial" w:hAnsi="Arial" w:cs="Arial"/>
          <w:sz w:val="20"/>
          <w:szCs w:val="20"/>
        </w:rPr>
        <w:t>el Departamento de Policía Cundinamarca</w:t>
      </w:r>
      <w:r w:rsidR="001B3B30">
        <w:rPr>
          <w:rFonts w:ascii="Arial" w:hAnsi="Arial" w:cs="Arial"/>
          <w:sz w:val="20"/>
          <w:szCs w:val="20"/>
        </w:rPr>
        <w:t>.</w:t>
      </w:r>
    </w:p>
    <w:p w14:paraId="5221A817" w14:textId="77777777" w:rsidR="009E7D6E" w:rsidRPr="00D20D3C" w:rsidRDefault="009E7D6E" w:rsidP="00564F36">
      <w:pPr>
        <w:pStyle w:val="Prrafodelista"/>
        <w:ind w:left="0"/>
        <w:jc w:val="both"/>
        <w:rPr>
          <w:rFonts w:ascii="Arial" w:hAnsi="Arial" w:cs="Arial"/>
          <w:b/>
          <w:bCs/>
          <w:sz w:val="18"/>
          <w:szCs w:val="18"/>
          <w:highlight w:val="yellow"/>
        </w:rPr>
      </w:pPr>
    </w:p>
    <w:p w14:paraId="1C6089D2" w14:textId="0E544682" w:rsidR="00564F36" w:rsidRPr="00F378D9" w:rsidRDefault="0043067E" w:rsidP="00564F36">
      <w:pPr>
        <w:pStyle w:val="Prrafodelista"/>
        <w:ind w:left="0"/>
        <w:jc w:val="both"/>
        <w:rPr>
          <w:rFonts w:ascii="Arial" w:hAnsi="Arial" w:cs="Arial"/>
          <w:b/>
          <w:bCs/>
          <w:sz w:val="18"/>
          <w:szCs w:val="18"/>
        </w:rPr>
      </w:pPr>
      <w:r w:rsidRPr="00F378D9">
        <w:rPr>
          <w:rFonts w:ascii="Arial" w:hAnsi="Arial" w:cs="Arial"/>
          <w:b/>
          <w:bCs/>
          <w:sz w:val="18"/>
          <w:szCs w:val="18"/>
        </w:rPr>
        <w:t xml:space="preserve">Información verificada y aprobada por los funcionarios dueños de la necesidad que firman el presente estudio previo. </w:t>
      </w:r>
    </w:p>
    <w:p w14:paraId="5F52F455" w14:textId="77777777" w:rsidR="009E7D6E" w:rsidRDefault="009E7D6E" w:rsidP="00564F36">
      <w:pPr>
        <w:pStyle w:val="Prrafodelista"/>
        <w:ind w:left="0"/>
        <w:jc w:val="both"/>
        <w:rPr>
          <w:rFonts w:ascii="Arial" w:hAnsi="Arial" w:cs="Arial"/>
          <w:b/>
          <w:bCs/>
          <w:sz w:val="18"/>
          <w:szCs w:val="18"/>
        </w:rPr>
      </w:pPr>
    </w:p>
    <w:p w14:paraId="50D69AF3" w14:textId="77777777" w:rsidR="001B3B30" w:rsidRPr="00F378D9" w:rsidRDefault="001B3B30" w:rsidP="00564F36">
      <w:pPr>
        <w:pStyle w:val="Prrafodelista"/>
        <w:ind w:left="0"/>
        <w:jc w:val="both"/>
        <w:rPr>
          <w:rFonts w:ascii="Arial" w:hAnsi="Arial" w:cs="Arial"/>
          <w:b/>
          <w:bCs/>
          <w:sz w:val="18"/>
          <w:szCs w:val="18"/>
        </w:rPr>
      </w:pPr>
    </w:p>
    <w:p w14:paraId="62757843" w14:textId="7BB0D5F8" w:rsidR="00074056" w:rsidRPr="00F378D9" w:rsidRDefault="00D94295" w:rsidP="0043067E">
      <w:pPr>
        <w:jc w:val="both"/>
        <w:rPr>
          <w:rFonts w:ascii="Arial" w:hAnsi="Arial" w:cs="Arial"/>
          <w:b/>
          <w:sz w:val="20"/>
          <w:szCs w:val="20"/>
        </w:rPr>
      </w:pPr>
      <w:r w:rsidRPr="00F378D9">
        <w:rPr>
          <w:rFonts w:ascii="Arial" w:hAnsi="Arial" w:cs="Arial"/>
          <w:b/>
          <w:sz w:val="20"/>
          <w:szCs w:val="20"/>
        </w:rPr>
        <w:t>5.3</w:t>
      </w:r>
      <w:r w:rsidR="00AE1658" w:rsidRPr="00F378D9">
        <w:rPr>
          <w:rFonts w:ascii="Arial" w:hAnsi="Arial" w:cs="Arial"/>
          <w:b/>
          <w:sz w:val="20"/>
          <w:szCs w:val="20"/>
        </w:rPr>
        <w:t xml:space="preserve">.  </w:t>
      </w:r>
      <w:r w:rsidR="005258E5" w:rsidRPr="00F378D9">
        <w:rPr>
          <w:rFonts w:ascii="Arial" w:hAnsi="Arial" w:cs="Arial"/>
          <w:b/>
          <w:sz w:val="20"/>
          <w:szCs w:val="20"/>
        </w:rPr>
        <w:t>PRECIOS DE CATÁLOGO</w:t>
      </w:r>
      <w:r w:rsidR="00A870BE" w:rsidRPr="00F378D9">
        <w:rPr>
          <w:rFonts w:ascii="Arial" w:hAnsi="Arial" w:cs="Arial"/>
          <w:b/>
          <w:sz w:val="20"/>
          <w:szCs w:val="20"/>
        </w:rPr>
        <w:t xml:space="preserve"> </w:t>
      </w:r>
      <w:r w:rsidR="00A870BE" w:rsidRPr="00F378D9">
        <w:rPr>
          <w:rFonts w:ascii="Arial" w:eastAsia="Calibri" w:hAnsi="Arial" w:cs="Arial"/>
          <w:b/>
          <w:bCs/>
          <w:sz w:val="20"/>
          <w:szCs w:val="20"/>
          <w:lang w:val="es-MX"/>
        </w:rPr>
        <w:t xml:space="preserve">O </w:t>
      </w:r>
      <w:r w:rsidR="00D92A4A" w:rsidRPr="00F378D9">
        <w:rPr>
          <w:rFonts w:ascii="Arial" w:eastAsia="Calibri" w:hAnsi="Arial" w:cs="Arial"/>
          <w:b/>
          <w:bCs/>
          <w:sz w:val="20"/>
          <w:szCs w:val="20"/>
          <w:lang w:val="es-MX"/>
        </w:rPr>
        <w:t xml:space="preserve">PORTALES </w:t>
      </w:r>
      <w:r w:rsidR="00A30815" w:rsidRPr="00F378D9">
        <w:rPr>
          <w:rFonts w:ascii="Arial" w:eastAsia="Calibri" w:hAnsi="Arial" w:cs="Arial"/>
          <w:b/>
          <w:bCs/>
          <w:sz w:val="20"/>
          <w:szCs w:val="20"/>
          <w:lang w:val="es-MX"/>
        </w:rPr>
        <w:t>WEB</w:t>
      </w:r>
    </w:p>
    <w:p w14:paraId="2D17EB44" w14:textId="77777777" w:rsidR="00AF6158" w:rsidRPr="00F378D9" w:rsidRDefault="00AF6158" w:rsidP="00AF6158">
      <w:pPr>
        <w:spacing w:after="0" w:line="240" w:lineRule="auto"/>
        <w:jc w:val="both"/>
        <w:rPr>
          <w:rFonts w:ascii="Arial" w:hAnsi="Arial" w:cs="Arial"/>
          <w:sz w:val="20"/>
          <w:szCs w:val="20"/>
        </w:rPr>
      </w:pPr>
      <w:bookmarkStart w:id="21" w:name="_Hlk156951608"/>
      <w:r w:rsidRPr="00F378D9">
        <w:rPr>
          <w:rFonts w:ascii="Arial" w:hAnsi="Arial" w:cs="Arial"/>
          <w:sz w:val="20"/>
          <w:szCs w:val="20"/>
        </w:rPr>
        <w:t>No aplica</w:t>
      </w:r>
    </w:p>
    <w:p w14:paraId="23DBB058" w14:textId="77777777" w:rsidR="00AF6158" w:rsidRDefault="00AF6158" w:rsidP="00AF6158">
      <w:pPr>
        <w:spacing w:after="0" w:line="240" w:lineRule="auto"/>
        <w:jc w:val="both"/>
        <w:rPr>
          <w:rFonts w:ascii="Arial" w:hAnsi="Arial" w:cs="Arial"/>
          <w:sz w:val="20"/>
          <w:szCs w:val="20"/>
        </w:rPr>
      </w:pPr>
    </w:p>
    <w:p w14:paraId="1B2E83D7" w14:textId="77777777" w:rsidR="001B3B30" w:rsidRPr="00F378D9" w:rsidRDefault="001B3B30" w:rsidP="00AF6158">
      <w:pPr>
        <w:spacing w:after="0" w:line="240" w:lineRule="auto"/>
        <w:jc w:val="both"/>
        <w:rPr>
          <w:rFonts w:ascii="Arial" w:hAnsi="Arial" w:cs="Arial"/>
          <w:sz w:val="20"/>
          <w:szCs w:val="20"/>
        </w:rPr>
      </w:pPr>
    </w:p>
    <w:bookmarkEnd w:id="21"/>
    <w:p w14:paraId="1DBDF34C" w14:textId="2DF2EC40" w:rsidR="0043067E" w:rsidRPr="00F378D9" w:rsidRDefault="003A791A" w:rsidP="00B74726">
      <w:pPr>
        <w:pStyle w:val="Prrafodelista"/>
        <w:numPr>
          <w:ilvl w:val="1"/>
          <w:numId w:val="14"/>
        </w:numPr>
        <w:jc w:val="both"/>
        <w:rPr>
          <w:rFonts w:ascii="Arial" w:hAnsi="Arial" w:cs="Arial"/>
          <w:b/>
          <w:bCs/>
          <w:color w:val="000000" w:themeColor="text1"/>
          <w:sz w:val="20"/>
          <w:szCs w:val="20"/>
        </w:rPr>
      </w:pPr>
      <w:r w:rsidRPr="00F378D9">
        <w:rPr>
          <w:rFonts w:ascii="Arial" w:hAnsi="Arial" w:cs="Arial"/>
          <w:b/>
          <w:sz w:val="20"/>
          <w:szCs w:val="20"/>
        </w:rPr>
        <w:lastRenderedPageBreak/>
        <w:t>P</w:t>
      </w:r>
      <w:r w:rsidR="005258E5" w:rsidRPr="00F378D9">
        <w:rPr>
          <w:rFonts w:ascii="Arial" w:hAnsi="Arial" w:cs="Arial"/>
          <w:b/>
          <w:sz w:val="20"/>
          <w:szCs w:val="20"/>
        </w:rPr>
        <w:t xml:space="preserve">RECIOS DE MERCADO </w:t>
      </w:r>
    </w:p>
    <w:p w14:paraId="374AFC99" w14:textId="77777777" w:rsidR="00AB48D1" w:rsidRDefault="00AB48D1" w:rsidP="00F378D9">
      <w:pPr>
        <w:spacing w:after="0" w:line="240" w:lineRule="auto"/>
        <w:jc w:val="both"/>
        <w:outlineLvl w:val="0"/>
        <w:rPr>
          <w:rFonts w:ascii="Arial" w:hAnsi="Arial" w:cs="Arial"/>
          <w:sz w:val="20"/>
          <w:szCs w:val="20"/>
          <w:highlight w:val="cyan"/>
        </w:rPr>
      </w:pPr>
    </w:p>
    <w:p w14:paraId="433CB5AB" w14:textId="75CE1830" w:rsidR="00F378D9" w:rsidRPr="0045428A" w:rsidRDefault="00F378D9" w:rsidP="00F378D9">
      <w:pPr>
        <w:spacing w:after="0" w:line="240" w:lineRule="auto"/>
        <w:jc w:val="both"/>
        <w:outlineLvl w:val="0"/>
        <w:rPr>
          <w:rFonts w:ascii="Arial" w:hAnsi="Arial" w:cs="Arial"/>
          <w:sz w:val="20"/>
          <w:szCs w:val="20"/>
        </w:rPr>
      </w:pPr>
      <w:r w:rsidRPr="0045428A">
        <w:rPr>
          <w:rFonts w:ascii="Arial" w:hAnsi="Arial" w:cs="Arial"/>
          <w:sz w:val="20"/>
          <w:szCs w:val="20"/>
        </w:rPr>
        <w:t xml:space="preserve">Con el fin de obtener los precios del mercado se procedió a solicitar el ofrecimiento de servicios mediante </w:t>
      </w:r>
      <w:r w:rsidR="007C211A">
        <w:rPr>
          <w:rFonts w:ascii="Arial" w:hAnsi="Arial" w:cs="Arial"/>
          <w:sz w:val="20"/>
          <w:szCs w:val="20"/>
        </w:rPr>
        <w:t xml:space="preserve">SIP </w:t>
      </w:r>
      <w:r w:rsidR="00AA4B0C">
        <w:rPr>
          <w:rFonts w:ascii="Arial" w:hAnsi="Arial" w:cs="Arial"/>
          <w:sz w:val="20"/>
          <w:szCs w:val="20"/>
        </w:rPr>
        <w:t xml:space="preserve">003 </w:t>
      </w:r>
      <w:r w:rsidR="00AA4B0C" w:rsidRPr="00AA4B0C">
        <w:rPr>
          <w:rFonts w:ascii="Arial" w:hAnsi="Arial" w:cs="Arial"/>
          <w:sz w:val="20"/>
          <w:szCs w:val="20"/>
        </w:rPr>
        <w:t>2026</w:t>
      </w:r>
      <w:r w:rsidRPr="00AA4B0C">
        <w:rPr>
          <w:rFonts w:ascii="Arial" w:hAnsi="Arial" w:cs="Arial"/>
          <w:sz w:val="20"/>
          <w:szCs w:val="20"/>
        </w:rPr>
        <w:t xml:space="preserve"> del </w:t>
      </w:r>
      <w:r w:rsidR="00AA4B0C" w:rsidRPr="00AA4B0C">
        <w:rPr>
          <w:rFonts w:ascii="Arial" w:hAnsi="Arial" w:cs="Arial"/>
          <w:sz w:val="20"/>
          <w:szCs w:val="20"/>
        </w:rPr>
        <w:t>12/01/2026</w:t>
      </w:r>
      <w:r w:rsidRPr="00AA4B0C">
        <w:rPr>
          <w:rFonts w:ascii="Arial" w:hAnsi="Arial" w:cs="Arial"/>
          <w:sz w:val="20"/>
          <w:szCs w:val="20"/>
        </w:rPr>
        <w:t xml:space="preserve">, al señor </w:t>
      </w:r>
      <w:r w:rsidR="00FA3D52" w:rsidRPr="00AA4B0C">
        <w:rPr>
          <w:rFonts w:ascii="Arial" w:hAnsi="Arial" w:cs="Arial"/>
          <w:sz w:val="20"/>
          <w:szCs w:val="20"/>
        </w:rPr>
        <w:t>BLADIMYR MORALES JIMÉNEZ</w:t>
      </w:r>
      <w:r w:rsidRPr="00AA4B0C">
        <w:rPr>
          <w:rFonts w:ascii="Arial" w:hAnsi="Arial" w:cs="Arial"/>
          <w:sz w:val="20"/>
          <w:szCs w:val="20"/>
        </w:rPr>
        <w:t>,</w:t>
      </w:r>
      <w:r w:rsidRPr="007C211A">
        <w:rPr>
          <w:rFonts w:ascii="Arial" w:hAnsi="Arial" w:cs="Arial"/>
          <w:sz w:val="20"/>
          <w:szCs w:val="20"/>
        </w:rPr>
        <w:t xml:space="preserve"> </w:t>
      </w:r>
      <w:r w:rsidRPr="0045428A">
        <w:rPr>
          <w:rFonts w:ascii="Arial" w:hAnsi="Arial" w:cs="Arial"/>
          <w:sz w:val="20"/>
          <w:szCs w:val="20"/>
        </w:rPr>
        <w:t xml:space="preserve">obteniéndose respuesta a través de correo electrónico mediante documento </w:t>
      </w:r>
      <w:r w:rsidRPr="00AA4B0C">
        <w:rPr>
          <w:rFonts w:ascii="Arial" w:hAnsi="Arial" w:cs="Arial"/>
          <w:sz w:val="20"/>
          <w:szCs w:val="20"/>
        </w:rPr>
        <w:t xml:space="preserve">del </w:t>
      </w:r>
      <w:r w:rsidR="00AA4B0C" w:rsidRPr="00AA4B0C">
        <w:rPr>
          <w:rFonts w:ascii="Arial" w:hAnsi="Arial" w:cs="Arial"/>
          <w:sz w:val="20"/>
          <w:szCs w:val="20"/>
        </w:rPr>
        <w:t>13/01/2026</w:t>
      </w:r>
      <w:r w:rsidRPr="00AA4B0C">
        <w:rPr>
          <w:rFonts w:ascii="Arial" w:hAnsi="Arial" w:cs="Arial"/>
          <w:sz w:val="20"/>
          <w:szCs w:val="20"/>
        </w:rPr>
        <w:t xml:space="preserve">, con recibido del </w:t>
      </w:r>
      <w:r w:rsidR="00AA4B0C" w:rsidRPr="00AA4B0C">
        <w:rPr>
          <w:rFonts w:ascii="Arial" w:hAnsi="Arial" w:cs="Arial"/>
          <w:sz w:val="20"/>
          <w:szCs w:val="20"/>
        </w:rPr>
        <w:t>13/01/2026</w:t>
      </w:r>
      <w:r w:rsidRPr="00AA4B0C">
        <w:rPr>
          <w:rFonts w:ascii="Arial" w:hAnsi="Arial" w:cs="Arial"/>
          <w:sz w:val="20"/>
          <w:szCs w:val="20"/>
        </w:rPr>
        <w:t>, así:</w:t>
      </w:r>
    </w:p>
    <w:p w14:paraId="0B124381" w14:textId="77777777" w:rsidR="00F378D9" w:rsidRPr="002A376B" w:rsidRDefault="00F378D9" w:rsidP="00F378D9">
      <w:pPr>
        <w:spacing w:after="0" w:line="240" w:lineRule="auto"/>
        <w:jc w:val="both"/>
        <w:outlineLvl w:val="0"/>
        <w:rPr>
          <w:rFonts w:ascii="Arial" w:hAnsi="Arial" w:cs="Arial"/>
          <w:sz w:val="20"/>
          <w:szCs w:val="20"/>
          <w:highlight w:val="cyan"/>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5445"/>
        <w:gridCol w:w="2510"/>
        <w:gridCol w:w="1122"/>
      </w:tblGrid>
      <w:tr w:rsidR="009950D7" w:rsidRPr="009950D7" w14:paraId="4746FE15" w14:textId="77777777" w:rsidTr="009F6351">
        <w:trPr>
          <w:trHeight w:val="30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56B4724B" w14:textId="77777777" w:rsidR="00F378D9" w:rsidRPr="009950D7" w:rsidRDefault="00F378D9" w:rsidP="00DA55A8">
            <w:pPr>
              <w:autoSpaceDE w:val="0"/>
              <w:autoSpaceDN w:val="0"/>
              <w:adjustRightInd w:val="0"/>
              <w:jc w:val="center"/>
              <w:rPr>
                <w:rFonts w:ascii="Arial" w:hAnsi="Arial" w:cs="Arial"/>
                <w:b/>
                <w:color w:val="000000" w:themeColor="text1"/>
                <w:sz w:val="14"/>
                <w:szCs w:val="14"/>
              </w:rPr>
            </w:pPr>
            <w:r w:rsidRPr="009950D7">
              <w:rPr>
                <w:rFonts w:ascii="Arial" w:hAnsi="Arial" w:cs="Arial"/>
                <w:b/>
                <w:color w:val="000000" w:themeColor="text1"/>
                <w:sz w:val="14"/>
                <w:szCs w:val="14"/>
              </w:rPr>
              <w:t>ÍTEM</w:t>
            </w:r>
          </w:p>
        </w:tc>
        <w:tc>
          <w:tcPr>
            <w:tcW w:w="5445" w:type="dxa"/>
            <w:tcBorders>
              <w:top w:val="single" w:sz="4" w:space="0" w:color="auto"/>
              <w:left w:val="single" w:sz="4" w:space="0" w:color="auto"/>
              <w:bottom w:val="single" w:sz="4" w:space="0" w:color="auto"/>
              <w:right w:val="single" w:sz="4" w:space="0" w:color="auto"/>
            </w:tcBorders>
            <w:vAlign w:val="center"/>
            <w:hideMark/>
          </w:tcPr>
          <w:p w14:paraId="63919D8E" w14:textId="77777777" w:rsidR="00F378D9" w:rsidRPr="009950D7" w:rsidRDefault="00F378D9" w:rsidP="00DA55A8">
            <w:pPr>
              <w:jc w:val="center"/>
              <w:rPr>
                <w:rFonts w:ascii="Arial" w:hAnsi="Arial" w:cs="Arial"/>
                <w:b/>
                <w:color w:val="000000" w:themeColor="text1"/>
              </w:rPr>
            </w:pPr>
            <w:r w:rsidRPr="009950D7">
              <w:rPr>
                <w:rFonts w:ascii="Arial" w:hAnsi="Arial" w:cs="Arial"/>
                <w:b/>
                <w:color w:val="000000" w:themeColor="text1"/>
                <w:sz w:val="14"/>
                <w:szCs w:val="14"/>
              </w:rPr>
              <w:t>OBJETO</w:t>
            </w:r>
          </w:p>
        </w:tc>
        <w:tc>
          <w:tcPr>
            <w:tcW w:w="2510" w:type="dxa"/>
            <w:tcBorders>
              <w:top w:val="single" w:sz="4" w:space="0" w:color="auto"/>
              <w:left w:val="single" w:sz="4" w:space="0" w:color="auto"/>
              <w:bottom w:val="single" w:sz="4" w:space="0" w:color="auto"/>
              <w:right w:val="single" w:sz="4" w:space="0" w:color="auto"/>
            </w:tcBorders>
            <w:vAlign w:val="center"/>
          </w:tcPr>
          <w:p w14:paraId="64564985" w14:textId="77777777" w:rsidR="00F378D9" w:rsidRPr="009950D7" w:rsidRDefault="00F378D9" w:rsidP="00DA55A8">
            <w:pPr>
              <w:jc w:val="center"/>
              <w:rPr>
                <w:rFonts w:ascii="Arial" w:hAnsi="Arial" w:cs="Arial"/>
                <w:b/>
                <w:bCs/>
                <w:color w:val="000000" w:themeColor="text1"/>
                <w:sz w:val="14"/>
                <w:szCs w:val="14"/>
              </w:rPr>
            </w:pPr>
            <w:r w:rsidRPr="009950D7">
              <w:rPr>
                <w:rFonts w:ascii="Arial" w:hAnsi="Arial" w:cs="Arial"/>
                <w:b/>
                <w:bCs/>
                <w:color w:val="000000" w:themeColor="text1"/>
                <w:sz w:val="14"/>
                <w:szCs w:val="14"/>
              </w:rPr>
              <w:t>PLAZO DE EJECUCIÓN</w:t>
            </w:r>
          </w:p>
        </w:tc>
        <w:tc>
          <w:tcPr>
            <w:tcW w:w="1122" w:type="dxa"/>
            <w:tcBorders>
              <w:top w:val="single" w:sz="4" w:space="0" w:color="auto"/>
              <w:left w:val="single" w:sz="4" w:space="0" w:color="auto"/>
              <w:bottom w:val="single" w:sz="4" w:space="0" w:color="auto"/>
              <w:right w:val="single" w:sz="4" w:space="0" w:color="auto"/>
            </w:tcBorders>
            <w:vAlign w:val="center"/>
            <w:hideMark/>
          </w:tcPr>
          <w:p w14:paraId="5D4F5399" w14:textId="77777777" w:rsidR="00F378D9" w:rsidRPr="009950D7" w:rsidRDefault="00F378D9" w:rsidP="00DA55A8">
            <w:pPr>
              <w:jc w:val="center"/>
              <w:rPr>
                <w:rFonts w:ascii="Arial" w:hAnsi="Arial" w:cs="Arial"/>
                <w:b/>
                <w:color w:val="000000" w:themeColor="text1"/>
                <w:sz w:val="14"/>
                <w:szCs w:val="14"/>
                <w:lang w:eastAsia="es-CO"/>
              </w:rPr>
            </w:pPr>
            <w:r w:rsidRPr="009950D7">
              <w:rPr>
                <w:rFonts w:ascii="Arial" w:hAnsi="Arial" w:cs="Arial"/>
                <w:b/>
                <w:color w:val="000000" w:themeColor="text1"/>
                <w:sz w:val="14"/>
                <w:szCs w:val="14"/>
                <w:lang w:eastAsia="es-CO"/>
              </w:rPr>
              <w:t>VALOR MENSUAL</w:t>
            </w:r>
          </w:p>
        </w:tc>
      </w:tr>
      <w:tr w:rsidR="009950D7" w:rsidRPr="009950D7" w14:paraId="06029E70" w14:textId="77777777" w:rsidTr="009F6351">
        <w:trPr>
          <w:trHeight w:val="30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098E3BE1" w14:textId="77777777" w:rsidR="00F378D9" w:rsidRPr="009950D7" w:rsidRDefault="00F378D9" w:rsidP="00DA55A8">
            <w:pPr>
              <w:autoSpaceDE w:val="0"/>
              <w:autoSpaceDN w:val="0"/>
              <w:adjustRightInd w:val="0"/>
              <w:jc w:val="center"/>
              <w:rPr>
                <w:rFonts w:ascii="Arial" w:hAnsi="Arial" w:cs="Arial"/>
                <w:bCs/>
                <w:color w:val="000000" w:themeColor="text1"/>
                <w:sz w:val="14"/>
                <w:szCs w:val="14"/>
              </w:rPr>
            </w:pPr>
            <w:r w:rsidRPr="009950D7">
              <w:rPr>
                <w:rFonts w:ascii="Arial" w:hAnsi="Arial" w:cs="Arial"/>
                <w:bCs/>
                <w:color w:val="000000" w:themeColor="text1"/>
                <w:sz w:val="14"/>
                <w:szCs w:val="14"/>
              </w:rPr>
              <w:t>1</w:t>
            </w:r>
          </w:p>
        </w:tc>
        <w:tc>
          <w:tcPr>
            <w:tcW w:w="5445" w:type="dxa"/>
            <w:tcBorders>
              <w:top w:val="single" w:sz="4" w:space="0" w:color="auto"/>
              <w:left w:val="single" w:sz="4" w:space="0" w:color="auto"/>
              <w:bottom w:val="single" w:sz="4" w:space="0" w:color="auto"/>
              <w:right w:val="single" w:sz="4" w:space="0" w:color="auto"/>
            </w:tcBorders>
            <w:vAlign w:val="center"/>
            <w:hideMark/>
          </w:tcPr>
          <w:p w14:paraId="309BEED2" w14:textId="75562DFD" w:rsidR="00F378D9" w:rsidRPr="009950D7" w:rsidRDefault="000456DF" w:rsidP="00DA55A8">
            <w:pPr>
              <w:pStyle w:val="Cierre"/>
              <w:jc w:val="both"/>
              <w:rPr>
                <w:rFonts w:ascii="Arial" w:hAnsi="Arial" w:cs="Arial"/>
                <w:bCs/>
                <w:color w:val="000000" w:themeColor="text1"/>
                <w:sz w:val="14"/>
                <w:szCs w:val="14"/>
              </w:rPr>
            </w:pPr>
            <w:r w:rsidRPr="000456DF">
              <w:rPr>
                <w:rFonts w:ascii="Arial" w:hAnsi="Arial" w:cs="Arial"/>
                <w:color w:val="000000"/>
                <w:sz w:val="14"/>
                <w:szCs w:val="14"/>
                <w:lang w:eastAsia="es-CO"/>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p>
        </w:tc>
        <w:tc>
          <w:tcPr>
            <w:tcW w:w="2510" w:type="dxa"/>
            <w:tcBorders>
              <w:top w:val="single" w:sz="4" w:space="0" w:color="auto"/>
              <w:left w:val="single" w:sz="4" w:space="0" w:color="auto"/>
              <w:bottom w:val="single" w:sz="4" w:space="0" w:color="auto"/>
              <w:right w:val="single" w:sz="4" w:space="0" w:color="auto"/>
            </w:tcBorders>
            <w:vAlign w:val="center"/>
          </w:tcPr>
          <w:p w14:paraId="6925BE16" w14:textId="766E2773" w:rsidR="00F378D9" w:rsidRPr="00020660" w:rsidRDefault="009950D7" w:rsidP="009950D7">
            <w:pPr>
              <w:pStyle w:val="Cierre"/>
              <w:jc w:val="center"/>
              <w:rPr>
                <w:rFonts w:ascii="Arial" w:hAnsi="Arial" w:cs="Arial"/>
                <w:color w:val="000000" w:themeColor="text1"/>
                <w:sz w:val="14"/>
                <w:szCs w:val="14"/>
              </w:rPr>
            </w:pPr>
            <w:r w:rsidRPr="00020660">
              <w:rPr>
                <w:rFonts w:ascii="Arial" w:hAnsi="Arial" w:cs="Arial"/>
                <w:color w:val="000000" w:themeColor="text1"/>
                <w:sz w:val="14"/>
                <w:szCs w:val="14"/>
              </w:rPr>
              <w:t>11</w:t>
            </w:r>
            <w:r w:rsidR="00F378D9" w:rsidRPr="00020660">
              <w:rPr>
                <w:rFonts w:ascii="Arial" w:hAnsi="Arial" w:cs="Arial"/>
                <w:color w:val="000000" w:themeColor="text1"/>
                <w:sz w:val="14"/>
                <w:szCs w:val="14"/>
              </w:rPr>
              <w:t xml:space="preserve"> MESES</w:t>
            </w:r>
          </w:p>
        </w:tc>
        <w:tc>
          <w:tcPr>
            <w:tcW w:w="1122" w:type="dxa"/>
            <w:tcBorders>
              <w:top w:val="single" w:sz="4" w:space="0" w:color="auto"/>
              <w:left w:val="single" w:sz="4" w:space="0" w:color="auto"/>
              <w:bottom w:val="single" w:sz="4" w:space="0" w:color="auto"/>
              <w:right w:val="single" w:sz="4" w:space="0" w:color="auto"/>
            </w:tcBorders>
            <w:vAlign w:val="center"/>
            <w:hideMark/>
          </w:tcPr>
          <w:p w14:paraId="67FA3CFD" w14:textId="2E1CEE44" w:rsidR="00F378D9" w:rsidRPr="009950D7" w:rsidRDefault="00F378D9" w:rsidP="00DA55A8">
            <w:pPr>
              <w:jc w:val="center"/>
              <w:rPr>
                <w:rFonts w:ascii="Arial" w:eastAsia="MS Mincho" w:hAnsi="Arial" w:cs="Arial"/>
                <w:color w:val="000000" w:themeColor="text1"/>
                <w:sz w:val="14"/>
                <w:szCs w:val="14"/>
              </w:rPr>
            </w:pPr>
            <w:r w:rsidRPr="009950D7">
              <w:rPr>
                <w:rFonts w:ascii="Arial" w:eastAsia="Times New Roman" w:hAnsi="Arial" w:cs="Arial"/>
                <w:color w:val="000000" w:themeColor="text1"/>
                <w:sz w:val="14"/>
                <w:szCs w:val="14"/>
                <w:lang w:val="es-ES" w:eastAsia="es-ES"/>
              </w:rPr>
              <w:t>$</w:t>
            </w:r>
            <w:r w:rsidR="009950D7" w:rsidRPr="009950D7">
              <w:rPr>
                <w:rFonts w:ascii="Arial" w:eastAsia="Times New Roman" w:hAnsi="Arial" w:cs="Arial"/>
                <w:color w:val="000000" w:themeColor="text1"/>
                <w:sz w:val="14"/>
                <w:szCs w:val="14"/>
                <w:lang w:val="es-ES" w:eastAsia="es-ES"/>
              </w:rPr>
              <w:t>6.000.000,00</w:t>
            </w:r>
          </w:p>
        </w:tc>
      </w:tr>
    </w:tbl>
    <w:p w14:paraId="2D84F113" w14:textId="77777777" w:rsidR="00F378D9" w:rsidRPr="009950D7" w:rsidRDefault="00F378D9" w:rsidP="00F378D9">
      <w:pPr>
        <w:pStyle w:val="Cuadrculamedia1-nfasis21"/>
        <w:tabs>
          <w:tab w:val="left" w:pos="240"/>
        </w:tabs>
        <w:ind w:left="0"/>
        <w:jc w:val="both"/>
        <w:rPr>
          <w:rFonts w:ascii="Arial" w:hAnsi="Arial" w:cs="Arial"/>
          <w:color w:val="000000" w:themeColor="text1"/>
          <w:sz w:val="22"/>
          <w:szCs w:val="22"/>
          <w:lang w:val="es-CO"/>
        </w:rPr>
      </w:pPr>
    </w:p>
    <w:p w14:paraId="60213D31" w14:textId="2DBB1CA6" w:rsidR="00F378D9" w:rsidRPr="002A376B" w:rsidRDefault="00F378D9" w:rsidP="009F6351">
      <w:pPr>
        <w:pStyle w:val="Cuadrculamedia1-nfasis21"/>
        <w:tabs>
          <w:tab w:val="left" w:pos="240"/>
        </w:tabs>
        <w:ind w:left="0"/>
        <w:jc w:val="both"/>
        <w:rPr>
          <w:rFonts w:ascii="Arial" w:hAnsi="Arial" w:cs="Arial"/>
          <w:sz w:val="20"/>
          <w:szCs w:val="20"/>
          <w:highlight w:val="cyan"/>
          <w:lang w:val="es-CO"/>
        </w:rPr>
      </w:pPr>
      <w:r w:rsidRPr="009950D7">
        <w:rPr>
          <w:rFonts w:ascii="Arial" w:hAnsi="Arial" w:cs="Arial"/>
          <w:color w:val="000000" w:themeColor="text1"/>
          <w:sz w:val="20"/>
          <w:szCs w:val="20"/>
          <w:lang w:val="es-CO"/>
        </w:rPr>
        <w:t xml:space="preserve">El valor mensual ofrecido corresponde a la suma de </w:t>
      </w:r>
      <w:r w:rsidR="009950D7" w:rsidRPr="009950D7">
        <w:rPr>
          <w:rFonts w:ascii="Arial" w:hAnsi="Arial" w:cs="Arial"/>
          <w:color w:val="000000" w:themeColor="text1"/>
          <w:sz w:val="20"/>
          <w:szCs w:val="20"/>
        </w:rPr>
        <w:t>SEIS MILLONES DE PESOS</w:t>
      </w:r>
      <w:r w:rsidRPr="009950D7">
        <w:rPr>
          <w:rFonts w:ascii="Arial" w:hAnsi="Arial" w:cs="Arial"/>
          <w:color w:val="000000" w:themeColor="text1"/>
          <w:sz w:val="20"/>
          <w:szCs w:val="20"/>
        </w:rPr>
        <w:t xml:space="preserve"> ($</w:t>
      </w:r>
      <w:r w:rsidR="009950D7" w:rsidRPr="009950D7">
        <w:rPr>
          <w:rFonts w:ascii="Arial" w:hAnsi="Arial" w:cs="Arial"/>
          <w:color w:val="000000" w:themeColor="text1"/>
          <w:sz w:val="20"/>
          <w:szCs w:val="20"/>
        </w:rPr>
        <w:t>6.000.000,00</w:t>
      </w:r>
      <w:r w:rsidRPr="009950D7">
        <w:rPr>
          <w:rFonts w:ascii="Arial" w:hAnsi="Arial" w:cs="Arial"/>
          <w:color w:val="000000" w:themeColor="text1"/>
          <w:sz w:val="20"/>
          <w:szCs w:val="20"/>
        </w:rPr>
        <w:t xml:space="preserve">) MONEDA LEGAL, </w:t>
      </w:r>
      <w:r w:rsidRPr="009950D7">
        <w:rPr>
          <w:rFonts w:ascii="Arial" w:hAnsi="Arial" w:cs="Arial"/>
          <w:color w:val="000000" w:themeColor="text1"/>
          <w:sz w:val="20"/>
          <w:szCs w:val="20"/>
          <w:lang w:val="es-CO"/>
        </w:rPr>
        <w:t>en consecuencia, se</w:t>
      </w:r>
      <w:r w:rsidRPr="009950D7">
        <w:rPr>
          <w:rFonts w:ascii="Arial" w:hAnsi="Arial" w:cs="Arial"/>
          <w:sz w:val="20"/>
          <w:szCs w:val="20"/>
          <w:lang w:val="es-CO"/>
        </w:rPr>
        <w:t xml:space="preserve"> tomará como valor mensual, el valor ofrecido por el profesional para el año actual.</w:t>
      </w:r>
    </w:p>
    <w:p w14:paraId="08E219DB" w14:textId="77777777" w:rsidR="009F6351" w:rsidRPr="009F6351" w:rsidRDefault="009F6351" w:rsidP="009F6351">
      <w:pPr>
        <w:spacing w:after="0" w:line="240" w:lineRule="auto"/>
        <w:jc w:val="both"/>
        <w:rPr>
          <w:rFonts w:ascii="Arial" w:hAnsi="Arial" w:cs="Arial"/>
          <w:b/>
          <w:bCs/>
          <w:sz w:val="18"/>
          <w:szCs w:val="18"/>
        </w:rPr>
      </w:pPr>
    </w:p>
    <w:p w14:paraId="2146887B" w14:textId="7667D84E" w:rsidR="003A791A" w:rsidRPr="009F6351" w:rsidRDefault="003C768D" w:rsidP="009F6351">
      <w:pPr>
        <w:spacing w:after="0" w:line="240" w:lineRule="auto"/>
        <w:jc w:val="both"/>
        <w:rPr>
          <w:rFonts w:ascii="Arial" w:hAnsi="Arial" w:cs="Arial"/>
          <w:b/>
          <w:bCs/>
          <w:sz w:val="18"/>
          <w:szCs w:val="18"/>
        </w:rPr>
      </w:pPr>
      <w:r w:rsidRPr="009F6351">
        <w:rPr>
          <w:rFonts w:ascii="Arial" w:hAnsi="Arial" w:cs="Arial"/>
          <w:b/>
          <w:bCs/>
          <w:sz w:val="18"/>
          <w:szCs w:val="18"/>
        </w:rPr>
        <w:t>I</w:t>
      </w:r>
      <w:r w:rsidR="000840D1" w:rsidRPr="009F6351">
        <w:rPr>
          <w:rFonts w:ascii="Arial" w:hAnsi="Arial" w:cs="Arial"/>
          <w:b/>
          <w:bCs/>
          <w:sz w:val="18"/>
          <w:szCs w:val="18"/>
        </w:rPr>
        <w:t>nformación verificada y aprobada por los funcionarios dueños de la necesidad que firman el presente estudio previo.</w:t>
      </w:r>
    </w:p>
    <w:p w14:paraId="6698DC73" w14:textId="77777777" w:rsidR="009F6351" w:rsidRPr="009F6351" w:rsidRDefault="009F6351" w:rsidP="009F6351">
      <w:pPr>
        <w:spacing w:after="0" w:line="240" w:lineRule="auto"/>
        <w:jc w:val="both"/>
        <w:rPr>
          <w:rFonts w:ascii="Arial" w:hAnsi="Arial" w:cs="Arial"/>
          <w:b/>
          <w:bCs/>
          <w:sz w:val="18"/>
          <w:szCs w:val="18"/>
        </w:rPr>
      </w:pPr>
    </w:p>
    <w:p w14:paraId="6284281F" w14:textId="77BA7DFA" w:rsidR="00FB115F" w:rsidRPr="004C4D86" w:rsidRDefault="00D94295" w:rsidP="004C4D86">
      <w:pPr>
        <w:jc w:val="both"/>
        <w:rPr>
          <w:rFonts w:ascii="Arial" w:hAnsi="Arial" w:cs="Arial"/>
          <w:b/>
          <w:sz w:val="20"/>
          <w:szCs w:val="20"/>
        </w:rPr>
      </w:pPr>
      <w:r w:rsidRPr="009F6351">
        <w:rPr>
          <w:rFonts w:ascii="Arial" w:hAnsi="Arial" w:cs="Arial"/>
          <w:b/>
          <w:sz w:val="20"/>
          <w:szCs w:val="20"/>
        </w:rPr>
        <w:t>5</w:t>
      </w:r>
      <w:r w:rsidR="00AE1658" w:rsidRPr="009F6351">
        <w:rPr>
          <w:rFonts w:ascii="Arial" w:hAnsi="Arial" w:cs="Arial"/>
          <w:b/>
          <w:sz w:val="20"/>
          <w:szCs w:val="20"/>
        </w:rPr>
        <w:t>.5.</w:t>
      </w:r>
      <w:r w:rsidR="000840D1" w:rsidRPr="009F6351">
        <w:rPr>
          <w:rFonts w:ascii="Arial" w:hAnsi="Arial" w:cs="Arial"/>
          <w:b/>
          <w:sz w:val="20"/>
          <w:szCs w:val="20"/>
        </w:rPr>
        <w:t xml:space="preserve"> ANÁLISIS</w:t>
      </w:r>
      <w:r w:rsidR="005258E5" w:rsidRPr="009F6351">
        <w:rPr>
          <w:rFonts w:ascii="Arial" w:hAnsi="Arial" w:cs="Arial"/>
          <w:b/>
          <w:sz w:val="20"/>
          <w:szCs w:val="20"/>
        </w:rPr>
        <w:t xml:space="preserve"> DEL VALOR ESTIMADO</w:t>
      </w:r>
    </w:p>
    <w:tbl>
      <w:tblPr>
        <w:tblW w:w="9921" w:type="dxa"/>
        <w:jc w:val="center"/>
        <w:tblLayout w:type="fixed"/>
        <w:tblCellMar>
          <w:left w:w="70" w:type="dxa"/>
          <w:right w:w="70" w:type="dxa"/>
        </w:tblCellMar>
        <w:tblLook w:val="0000" w:firstRow="0" w:lastRow="0" w:firstColumn="0" w:lastColumn="0" w:noHBand="0" w:noVBand="0"/>
      </w:tblPr>
      <w:tblGrid>
        <w:gridCol w:w="579"/>
        <w:gridCol w:w="3031"/>
        <w:gridCol w:w="1417"/>
        <w:gridCol w:w="1134"/>
        <w:gridCol w:w="1143"/>
        <w:gridCol w:w="1292"/>
        <w:gridCol w:w="1325"/>
      </w:tblGrid>
      <w:tr w:rsidR="00B55729" w:rsidRPr="00D20D3C" w14:paraId="02D24327" w14:textId="77777777" w:rsidTr="00B55729">
        <w:trPr>
          <w:trHeight w:val="148"/>
          <w:jc w:val="center"/>
        </w:trPr>
        <w:tc>
          <w:tcPr>
            <w:tcW w:w="579"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0B90341F" w14:textId="77777777" w:rsidR="00B55729" w:rsidRPr="00B55729" w:rsidRDefault="00B55729" w:rsidP="00B55729">
            <w:pPr>
              <w:jc w:val="center"/>
              <w:rPr>
                <w:rFonts w:ascii="Arial" w:hAnsi="Arial" w:cs="Arial"/>
                <w:b/>
                <w:sz w:val="12"/>
                <w:szCs w:val="12"/>
              </w:rPr>
            </w:pPr>
            <w:r w:rsidRPr="00B55729">
              <w:rPr>
                <w:rFonts w:ascii="Arial" w:hAnsi="Arial" w:cs="Arial"/>
                <w:b/>
                <w:sz w:val="12"/>
                <w:szCs w:val="12"/>
              </w:rPr>
              <w:t>ÍTEM</w:t>
            </w:r>
          </w:p>
        </w:tc>
        <w:tc>
          <w:tcPr>
            <w:tcW w:w="3031" w:type="dxa"/>
            <w:tcBorders>
              <w:top w:val="single" w:sz="4" w:space="0" w:color="auto"/>
              <w:left w:val="single" w:sz="4" w:space="0" w:color="auto"/>
              <w:bottom w:val="single" w:sz="4" w:space="0" w:color="auto"/>
              <w:right w:val="single" w:sz="4" w:space="0" w:color="auto"/>
            </w:tcBorders>
            <w:shd w:val="clear" w:color="auto" w:fill="C0C0C0"/>
            <w:vAlign w:val="center"/>
          </w:tcPr>
          <w:p w14:paraId="362C3B04" w14:textId="77777777" w:rsidR="00B55729" w:rsidRPr="00B55729" w:rsidRDefault="00B55729" w:rsidP="00B55729">
            <w:pPr>
              <w:jc w:val="center"/>
              <w:rPr>
                <w:rFonts w:ascii="Arial" w:hAnsi="Arial" w:cs="Arial"/>
                <w:b/>
                <w:sz w:val="12"/>
                <w:szCs w:val="12"/>
              </w:rPr>
            </w:pPr>
            <w:r w:rsidRPr="00B55729">
              <w:rPr>
                <w:rFonts w:ascii="Arial" w:hAnsi="Arial" w:cs="Arial"/>
                <w:b/>
                <w:sz w:val="12"/>
                <w:szCs w:val="12"/>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9E0D34E" w14:textId="7CB03BA6" w:rsidR="00B55729" w:rsidRPr="00B55729" w:rsidRDefault="00B55729" w:rsidP="00B55729">
            <w:pPr>
              <w:jc w:val="center"/>
              <w:rPr>
                <w:rFonts w:ascii="Arial" w:hAnsi="Arial" w:cs="Arial"/>
                <w:b/>
                <w:color w:val="000000" w:themeColor="text1"/>
                <w:sz w:val="12"/>
                <w:szCs w:val="12"/>
              </w:rPr>
            </w:pPr>
            <w:r w:rsidRPr="00B55729">
              <w:rPr>
                <w:rFonts w:ascii="Arial" w:hAnsi="Arial" w:cs="Arial"/>
                <w:b/>
                <w:bCs/>
                <w:color w:val="000000" w:themeColor="text1"/>
                <w:sz w:val="14"/>
                <w:szCs w:val="14"/>
              </w:rPr>
              <w:t>PRECIO SECOP</w:t>
            </w:r>
            <w:r>
              <w:rPr>
                <w:rFonts w:ascii="Arial" w:hAnsi="Arial" w:cs="Arial"/>
                <w:b/>
                <w:bCs/>
                <w:color w:val="000000" w:themeColor="text1"/>
                <w:sz w:val="14"/>
                <w:szCs w:val="14"/>
              </w:rPr>
              <w:t xml:space="preserve"> </w:t>
            </w:r>
            <w:r w:rsidRPr="00B55729">
              <w:rPr>
                <w:rFonts w:ascii="Arial" w:hAnsi="Arial" w:cs="Arial"/>
                <w:b/>
                <w:bCs/>
                <w:color w:val="000000" w:themeColor="text1"/>
                <w:sz w:val="14"/>
                <w:szCs w:val="14"/>
              </w:rPr>
              <w:t>MENSUAL</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211742C9" w14:textId="2C8FE94D" w:rsidR="00B55729" w:rsidRPr="00B55729" w:rsidRDefault="00B55729" w:rsidP="00B55729">
            <w:pPr>
              <w:jc w:val="center"/>
              <w:rPr>
                <w:rFonts w:ascii="Arial" w:hAnsi="Arial" w:cs="Arial"/>
                <w:b/>
                <w:color w:val="000000" w:themeColor="text1"/>
                <w:sz w:val="12"/>
                <w:szCs w:val="12"/>
              </w:rPr>
            </w:pPr>
            <w:r w:rsidRPr="00B55729">
              <w:rPr>
                <w:rFonts w:ascii="Arial" w:hAnsi="Arial" w:cs="Arial"/>
                <w:b/>
                <w:bCs/>
                <w:color w:val="000000" w:themeColor="text1"/>
                <w:sz w:val="14"/>
                <w:szCs w:val="14"/>
              </w:rPr>
              <w:t>PRECIO HISTÓRICO MENSUAL</w:t>
            </w:r>
          </w:p>
        </w:tc>
        <w:tc>
          <w:tcPr>
            <w:tcW w:w="1143" w:type="dxa"/>
            <w:tcBorders>
              <w:top w:val="single" w:sz="4" w:space="0" w:color="auto"/>
              <w:left w:val="single" w:sz="4" w:space="0" w:color="auto"/>
              <w:bottom w:val="single" w:sz="4" w:space="0" w:color="auto"/>
              <w:right w:val="single" w:sz="4" w:space="0" w:color="auto"/>
            </w:tcBorders>
            <w:shd w:val="clear" w:color="auto" w:fill="C0C0C0"/>
            <w:vAlign w:val="center"/>
          </w:tcPr>
          <w:p w14:paraId="1469DEA2" w14:textId="23109882" w:rsidR="00B55729" w:rsidRPr="00B55729" w:rsidRDefault="00B55729" w:rsidP="00B55729">
            <w:pPr>
              <w:jc w:val="center"/>
              <w:rPr>
                <w:rFonts w:ascii="Arial" w:hAnsi="Arial" w:cs="Arial"/>
                <w:b/>
                <w:color w:val="000000" w:themeColor="text1"/>
                <w:sz w:val="12"/>
                <w:szCs w:val="12"/>
              </w:rPr>
            </w:pPr>
            <w:r w:rsidRPr="00B55729">
              <w:rPr>
                <w:rFonts w:ascii="Arial" w:hAnsi="Arial" w:cs="Arial"/>
                <w:b/>
                <w:color w:val="000000" w:themeColor="text1"/>
                <w:sz w:val="14"/>
                <w:szCs w:val="14"/>
              </w:rPr>
              <w:t>PRECIOS DE CATÁLOGO</w:t>
            </w:r>
          </w:p>
        </w:tc>
        <w:tc>
          <w:tcPr>
            <w:tcW w:w="1292" w:type="dxa"/>
            <w:tcBorders>
              <w:top w:val="single" w:sz="4" w:space="0" w:color="auto"/>
              <w:left w:val="single" w:sz="4" w:space="0" w:color="auto"/>
              <w:bottom w:val="single" w:sz="4" w:space="0" w:color="auto"/>
              <w:right w:val="single" w:sz="4" w:space="0" w:color="auto"/>
            </w:tcBorders>
            <w:shd w:val="clear" w:color="auto" w:fill="C0C0C0"/>
            <w:vAlign w:val="center"/>
          </w:tcPr>
          <w:p w14:paraId="3C8E9683" w14:textId="6CE33973" w:rsidR="00B55729" w:rsidRPr="00B55729" w:rsidRDefault="00B55729" w:rsidP="00B55729">
            <w:pPr>
              <w:jc w:val="center"/>
              <w:rPr>
                <w:rFonts w:ascii="Arial" w:hAnsi="Arial" w:cs="Arial"/>
                <w:b/>
                <w:color w:val="000000" w:themeColor="text1"/>
                <w:sz w:val="12"/>
                <w:szCs w:val="12"/>
              </w:rPr>
            </w:pPr>
            <w:r w:rsidRPr="00B55729">
              <w:rPr>
                <w:rFonts w:ascii="Arial" w:hAnsi="Arial" w:cs="Arial"/>
                <w:b/>
                <w:color w:val="000000" w:themeColor="text1"/>
                <w:sz w:val="14"/>
                <w:szCs w:val="14"/>
              </w:rPr>
              <w:t>PRECIO DEL MERCADO MENSUAL</w:t>
            </w:r>
          </w:p>
        </w:tc>
        <w:tc>
          <w:tcPr>
            <w:tcW w:w="1325" w:type="dxa"/>
            <w:tcBorders>
              <w:top w:val="single" w:sz="4" w:space="0" w:color="auto"/>
              <w:left w:val="single" w:sz="4" w:space="0" w:color="auto"/>
              <w:bottom w:val="single" w:sz="4" w:space="0" w:color="auto"/>
              <w:right w:val="single" w:sz="4" w:space="0" w:color="auto"/>
            </w:tcBorders>
            <w:shd w:val="clear" w:color="auto" w:fill="C0C0C0"/>
            <w:vAlign w:val="center"/>
          </w:tcPr>
          <w:p w14:paraId="4530F921" w14:textId="3475ECA9" w:rsidR="00B55729" w:rsidRPr="00B55729" w:rsidRDefault="00B55729" w:rsidP="00B55729">
            <w:pPr>
              <w:jc w:val="center"/>
              <w:rPr>
                <w:rFonts w:ascii="Arial" w:hAnsi="Arial" w:cs="Arial"/>
                <w:b/>
                <w:color w:val="000000" w:themeColor="text1"/>
                <w:sz w:val="12"/>
                <w:szCs w:val="12"/>
              </w:rPr>
            </w:pPr>
            <w:r w:rsidRPr="00B55729">
              <w:rPr>
                <w:rFonts w:ascii="Arial" w:hAnsi="Arial" w:cs="Arial"/>
                <w:b/>
                <w:color w:val="000000" w:themeColor="text1"/>
                <w:sz w:val="14"/>
                <w:szCs w:val="14"/>
              </w:rPr>
              <w:t>VALOR ESTIMADO MENSUAL</w:t>
            </w:r>
          </w:p>
        </w:tc>
      </w:tr>
      <w:tr w:rsidR="009E7D6E" w:rsidRPr="00D20D3C" w14:paraId="19DAC9F8" w14:textId="77777777" w:rsidTr="00B55729">
        <w:trPr>
          <w:trHeight w:val="931"/>
          <w:jc w:val="center"/>
        </w:trPr>
        <w:tc>
          <w:tcPr>
            <w:tcW w:w="57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766F2AD" w14:textId="037FB721" w:rsidR="009E7D6E" w:rsidRPr="00B55729" w:rsidRDefault="009E7D6E" w:rsidP="009E7D6E">
            <w:pPr>
              <w:jc w:val="center"/>
              <w:rPr>
                <w:rFonts w:ascii="Arial" w:hAnsi="Arial" w:cs="Arial"/>
                <w:bCs/>
                <w:sz w:val="12"/>
                <w:szCs w:val="12"/>
              </w:rPr>
            </w:pPr>
            <w:r w:rsidRPr="00B55729">
              <w:rPr>
                <w:rFonts w:ascii="Arial" w:hAnsi="Arial" w:cs="Arial"/>
                <w:bCs/>
                <w:sz w:val="12"/>
                <w:szCs w:val="12"/>
              </w:rPr>
              <w:t>1</w:t>
            </w:r>
          </w:p>
        </w:tc>
        <w:tc>
          <w:tcPr>
            <w:tcW w:w="30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8C9F1" w14:textId="5AF871CF" w:rsidR="009E7D6E" w:rsidRPr="00B55729" w:rsidRDefault="000456DF" w:rsidP="009E7D6E">
            <w:pPr>
              <w:jc w:val="both"/>
              <w:rPr>
                <w:rFonts w:ascii="Arial" w:hAnsi="Arial" w:cs="Arial"/>
                <w:bCs/>
                <w:sz w:val="12"/>
                <w:szCs w:val="12"/>
              </w:rPr>
            </w:pPr>
            <w:r w:rsidRPr="000456DF">
              <w:rPr>
                <w:rFonts w:ascii="Arial" w:eastAsia="Times New Roman" w:hAnsi="Arial" w:cs="Arial"/>
                <w:color w:val="000000"/>
                <w:sz w:val="12"/>
                <w:szCs w:val="12"/>
                <w:lang w:eastAsia="es-CO"/>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E7ED07" w14:textId="4C23C5C1" w:rsidR="009E7D6E" w:rsidRPr="004C4D86" w:rsidRDefault="00945E0C" w:rsidP="009E7D6E">
            <w:pPr>
              <w:jc w:val="center"/>
              <w:rPr>
                <w:rFonts w:ascii="Arial" w:hAnsi="Arial" w:cs="Arial"/>
                <w:bCs/>
                <w:sz w:val="12"/>
                <w:szCs w:val="12"/>
              </w:rPr>
            </w:pPr>
            <w:r>
              <w:rPr>
                <w:rFonts w:ascii="Arial" w:hAnsi="Arial" w:cs="Arial"/>
                <w:bCs/>
                <w:sz w:val="12"/>
                <w:szCs w:val="12"/>
              </w:rPr>
              <w:t>$6.500.000,00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D1483" w14:textId="213410D2" w:rsidR="009E7D6E" w:rsidRPr="004C4D86" w:rsidRDefault="007C211A" w:rsidP="009E7D6E">
            <w:pPr>
              <w:jc w:val="center"/>
              <w:rPr>
                <w:rFonts w:ascii="Arial" w:hAnsi="Arial" w:cs="Arial"/>
                <w:bCs/>
                <w:sz w:val="12"/>
                <w:szCs w:val="12"/>
              </w:rPr>
            </w:pPr>
            <w:r>
              <w:rPr>
                <w:rFonts w:ascii="Arial" w:hAnsi="Arial" w:cs="Arial"/>
                <w:bCs/>
                <w:sz w:val="12"/>
                <w:szCs w:val="12"/>
              </w:rPr>
              <w:t>N/A</w:t>
            </w:r>
          </w:p>
        </w:tc>
        <w:tc>
          <w:tcPr>
            <w:tcW w:w="1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88BFE1" w14:textId="48A01F41" w:rsidR="009E7D6E" w:rsidRPr="004C4D86" w:rsidRDefault="009E7D6E" w:rsidP="009E7D6E">
            <w:pPr>
              <w:jc w:val="center"/>
              <w:rPr>
                <w:rFonts w:ascii="Arial" w:hAnsi="Arial" w:cs="Arial"/>
                <w:bCs/>
                <w:sz w:val="12"/>
                <w:szCs w:val="12"/>
              </w:rPr>
            </w:pPr>
            <w:r w:rsidRPr="004C4D86">
              <w:rPr>
                <w:rFonts w:ascii="Arial" w:hAnsi="Arial" w:cs="Arial"/>
                <w:sz w:val="12"/>
                <w:szCs w:val="12"/>
                <w:lang w:eastAsia="es-CO"/>
              </w:rPr>
              <w:t>N/A</w:t>
            </w:r>
          </w:p>
        </w:tc>
        <w:tc>
          <w:tcPr>
            <w:tcW w:w="1292" w:type="dxa"/>
            <w:tcBorders>
              <w:top w:val="single" w:sz="4" w:space="0" w:color="auto"/>
              <w:left w:val="single" w:sz="4" w:space="0" w:color="auto"/>
              <w:bottom w:val="single" w:sz="4" w:space="0" w:color="auto"/>
              <w:right w:val="single" w:sz="4" w:space="0" w:color="auto"/>
            </w:tcBorders>
            <w:vAlign w:val="center"/>
          </w:tcPr>
          <w:p w14:paraId="4135EFDB" w14:textId="345A1D8A" w:rsidR="009E7D6E" w:rsidRPr="004C4D86" w:rsidRDefault="009E7D6E" w:rsidP="009E7D6E">
            <w:pPr>
              <w:jc w:val="center"/>
              <w:rPr>
                <w:rFonts w:ascii="Arial" w:hAnsi="Arial" w:cs="Arial"/>
                <w:bCs/>
                <w:sz w:val="12"/>
                <w:szCs w:val="12"/>
              </w:rPr>
            </w:pPr>
            <w:r w:rsidRPr="004C4D86">
              <w:rPr>
                <w:rFonts w:ascii="Arial" w:hAnsi="Arial" w:cs="Arial"/>
                <w:sz w:val="12"/>
                <w:szCs w:val="12"/>
              </w:rPr>
              <w:t xml:space="preserve">$ </w:t>
            </w:r>
            <w:r w:rsidR="004C4D86">
              <w:rPr>
                <w:rFonts w:ascii="Arial" w:hAnsi="Arial" w:cs="Arial"/>
                <w:sz w:val="12"/>
                <w:szCs w:val="12"/>
              </w:rPr>
              <w:t>6</w:t>
            </w:r>
            <w:r w:rsidRPr="004C4D86">
              <w:rPr>
                <w:rFonts w:ascii="Arial" w:hAnsi="Arial" w:cs="Arial"/>
                <w:sz w:val="12"/>
                <w:szCs w:val="12"/>
              </w:rPr>
              <w:t>.</w:t>
            </w:r>
            <w:r w:rsidR="004C4D86">
              <w:rPr>
                <w:rFonts w:ascii="Arial" w:hAnsi="Arial" w:cs="Arial"/>
                <w:sz w:val="12"/>
                <w:szCs w:val="12"/>
              </w:rPr>
              <w:t>0</w:t>
            </w:r>
            <w:r w:rsidRPr="004C4D86">
              <w:rPr>
                <w:rFonts w:ascii="Arial" w:hAnsi="Arial" w:cs="Arial"/>
                <w:sz w:val="12"/>
                <w:szCs w:val="12"/>
              </w:rPr>
              <w:t>00.000,00</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F8B96" w14:textId="28D73725" w:rsidR="009E7D6E" w:rsidRPr="004C4D86" w:rsidRDefault="009E7D6E" w:rsidP="009E7D6E">
            <w:pPr>
              <w:jc w:val="center"/>
              <w:rPr>
                <w:rFonts w:ascii="Arial" w:hAnsi="Arial" w:cs="Arial"/>
                <w:bCs/>
                <w:sz w:val="12"/>
                <w:szCs w:val="12"/>
              </w:rPr>
            </w:pPr>
            <w:r w:rsidRPr="004C4D86">
              <w:rPr>
                <w:rFonts w:ascii="Arial" w:hAnsi="Arial" w:cs="Arial"/>
                <w:bCs/>
                <w:sz w:val="12"/>
                <w:szCs w:val="12"/>
              </w:rPr>
              <w:t>$6.000.000,00</w:t>
            </w:r>
          </w:p>
        </w:tc>
      </w:tr>
      <w:tr w:rsidR="009E7D6E" w:rsidRPr="00D20D3C" w14:paraId="76B52F15" w14:textId="77777777" w:rsidTr="00B55729">
        <w:trPr>
          <w:trHeight w:val="152"/>
          <w:jc w:val="center"/>
        </w:trPr>
        <w:tc>
          <w:tcPr>
            <w:tcW w:w="3610"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A8905A0" w14:textId="77777777" w:rsidR="009E7D6E" w:rsidRPr="00B55729" w:rsidRDefault="009E7D6E" w:rsidP="009E7D6E">
            <w:pPr>
              <w:jc w:val="center"/>
              <w:rPr>
                <w:rFonts w:ascii="Arial" w:hAnsi="Arial" w:cs="Arial"/>
                <w:b/>
                <w:bCs/>
                <w:color w:val="FF0000"/>
                <w:sz w:val="12"/>
                <w:szCs w:val="12"/>
                <w:lang w:eastAsia="es-CO"/>
              </w:rPr>
            </w:pPr>
            <w:r w:rsidRPr="00B55729">
              <w:rPr>
                <w:rFonts w:ascii="Arial" w:hAnsi="Arial" w:cs="Arial"/>
                <w:b/>
                <w:bCs/>
                <w:color w:val="0D0D0D" w:themeColor="text1" w:themeTint="F2"/>
                <w:sz w:val="12"/>
                <w:szCs w:val="12"/>
                <w:lang w:eastAsia="es-CO"/>
              </w:rPr>
              <w:t xml:space="preserve">VALOR TOTAL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5A99BD3" w14:textId="682C4E3C" w:rsidR="009E7D6E" w:rsidRPr="004C4D86" w:rsidRDefault="007C211A" w:rsidP="009E7D6E">
            <w:pPr>
              <w:jc w:val="center"/>
              <w:rPr>
                <w:rFonts w:ascii="Arial" w:hAnsi="Arial" w:cs="Arial"/>
                <w:sz w:val="12"/>
                <w:szCs w:val="12"/>
                <w:lang w:eastAsia="es-CO"/>
              </w:rPr>
            </w:pPr>
            <w:r>
              <w:rPr>
                <w:rFonts w:ascii="Arial" w:hAnsi="Arial" w:cs="Arial"/>
                <w:bCs/>
                <w:sz w:val="12"/>
                <w:szCs w:val="12"/>
              </w:rPr>
              <w:t>$6.500.000,00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6CBB92E" w14:textId="6D5EC6DA" w:rsidR="009E7D6E" w:rsidRPr="004C4D86" w:rsidRDefault="009E7D6E" w:rsidP="009E7D6E">
            <w:pPr>
              <w:jc w:val="center"/>
              <w:rPr>
                <w:rFonts w:ascii="Arial" w:hAnsi="Arial" w:cs="Arial"/>
                <w:sz w:val="12"/>
                <w:szCs w:val="12"/>
                <w:lang w:eastAsia="es-CO"/>
              </w:rPr>
            </w:pPr>
            <w:r w:rsidRPr="004C4D86">
              <w:rPr>
                <w:rFonts w:ascii="Arial" w:hAnsi="Arial" w:cs="Arial"/>
                <w:sz w:val="12"/>
                <w:szCs w:val="12"/>
                <w:lang w:eastAsia="es-CO"/>
              </w:rPr>
              <w:t>N/A</w:t>
            </w:r>
          </w:p>
        </w:tc>
        <w:tc>
          <w:tcPr>
            <w:tcW w:w="11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F726" w14:textId="0D964A76" w:rsidR="009E7D6E" w:rsidRPr="004C4D86" w:rsidRDefault="009E7D6E" w:rsidP="009E7D6E">
            <w:pPr>
              <w:jc w:val="center"/>
              <w:rPr>
                <w:rFonts w:ascii="Arial" w:hAnsi="Arial" w:cs="Arial"/>
                <w:sz w:val="12"/>
                <w:szCs w:val="12"/>
                <w:lang w:eastAsia="es-CO"/>
              </w:rPr>
            </w:pPr>
            <w:r w:rsidRPr="004C4D86">
              <w:rPr>
                <w:rFonts w:ascii="Arial" w:hAnsi="Arial" w:cs="Arial"/>
                <w:sz w:val="12"/>
                <w:szCs w:val="12"/>
                <w:lang w:eastAsia="es-CO"/>
              </w:rPr>
              <w:t>N/A</w:t>
            </w:r>
          </w:p>
        </w:tc>
        <w:tc>
          <w:tcPr>
            <w:tcW w:w="12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33AF" w14:textId="14A5EA0B" w:rsidR="009E7D6E" w:rsidRPr="004C4D86" w:rsidRDefault="004C4D86" w:rsidP="009E7D6E">
            <w:pPr>
              <w:jc w:val="center"/>
              <w:rPr>
                <w:rFonts w:ascii="Arial" w:hAnsi="Arial" w:cs="Arial"/>
                <w:color w:val="FF0000"/>
                <w:sz w:val="12"/>
                <w:szCs w:val="12"/>
                <w:lang w:eastAsia="es-CO"/>
              </w:rPr>
            </w:pPr>
            <w:r w:rsidRPr="004C4D86">
              <w:rPr>
                <w:rFonts w:ascii="Arial" w:hAnsi="Arial" w:cs="Arial"/>
                <w:sz w:val="12"/>
                <w:szCs w:val="12"/>
              </w:rPr>
              <w:t xml:space="preserve">$ </w:t>
            </w:r>
            <w:r>
              <w:rPr>
                <w:rFonts w:ascii="Arial" w:hAnsi="Arial" w:cs="Arial"/>
                <w:sz w:val="12"/>
                <w:szCs w:val="12"/>
              </w:rPr>
              <w:t>6</w:t>
            </w:r>
            <w:r w:rsidRPr="004C4D86">
              <w:rPr>
                <w:rFonts w:ascii="Arial" w:hAnsi="Arial" w:cs="Arial"/>
                <w:sz w:val="12"/>
                <w:szCs w:val="12"/>
              </w:rPr>
              <w:t>.</w:t>
            </w:r>
            <w:r>
              <w:rPr>
                <w:rFonts w:ascii="Arial" w:hAnsi="Arial" w:cs="Arial"/>
                <w:sz w:val="12"/>
                <w:szCs w:val="12"/>
              </w:rPr>
              <w:t>0</w:t>
            </w:r>
            <w:r w:rsidRPr="004C4D86">
              <w:rPr>
                <w:rFonts w:ascii="Arial" w:hAnsi="Arial" w:cs="Arial"/>
                <w:sz w:val="12"/>
                <w:szCs w:val="12"/>
              </w:rPr>
              <w:t>00.000,00</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CBA55" w14:textId="7DEE187C" w:rsidR="009E7D6E" w:rsidRPr="004C4D86" w:rsidRDefault="009E7D6E" w:rsidP="009E7D6E">
            <w:pPr>
              <w:jc w:val="center"/>
              <w:rPr>
                <w:rFonts w:ascii="Arial" w:hAnsi="Arial" w:cs="Arial"/>
                <w:color w:val="FF0000"/>
                <w:sz w:val="12"/>
                <w:szCs w:val="12"/>
                <w:lang w:eastAsia="es-CO"/>
              </w:rPr>
            </w:pPr>
            <w:r w:rsidRPr="004C4D86">
              <w:rPr>
                <w:rFonts w:ascii="Arial" w:hAnsi="Arial" w:cs="Arial"/>
                <w:sz w:val="12"/>
                <w:szCs w:val="12"/>
              </w:rPr>
              <w:t>$ 6.000.000,00</w:t>
            </w:r>
          </w:p>
        </w:tc>
      </w:tr>
    </w:tbl>
    <w:p w14:paraId="1FDC4186" w14:textId="77777777" w:rsidR="005258E5" w:rsidRPr="00D20D3C" w:rsidRDefault="005258E5" w:rsidP="005258E5">
      <w:pPr>
        <w:pStyle w:val="Prrafodelista"/>
        <w:tabs>
          <w:tab w:val="left" w:pos="240"/>
        </w:tabs>
        <w:ind w:left="0"/>
        <w:jc w:val="both"/>
        <w:rPr>
          <w:rFonts w:ascii="Arial" w:hAnsi="Arial" w:cs="Arial"/>
          <w:sz w:val="12"/>
          <w:szCs w:val="22"/>
          <w:highlight w:val="yellow"/>
        </w:rPr>
      </w:pPr>
    </w:p>
    <w:p w14:paraId="3C30E770" w14:textId="77777777" w:rsidR="004C4D86" w:rsidRDefault="004C4D86" w:rsidP="003D5902">
      <w:pPr>
        <w:jc w:val="both"/>
        <w:rPr>
          <w:rFonts w:ascii="Arial" w:hAnsi="Arial" w:cs="Arial"/>
          <w:b/>
          <w:bCs/>
          <w:sz w:val="18"/>
          <w:szCs w:val="18"/>
          <w:highlight w:val="yellow"/>
        </w:rPr>
      </w:pPr>
    </w:p>
    <w:p w14:paraId="47C5503C" w14:textId="59643035" w:rsidR="004C4D86" w:rsidRPr="004C4D86" w:rsidRDefault="004C4D86" w:rsidP="004C4D86">
      <w:pPr>
        <w:spacing w:after="0" w:line="240" w:lineRule="auto"/>
        <w:jc w:val="both"/>
        <w:rPr>
          <w:rFonts w:ascii="Arial" w:hAnsi="Arial" w:cs="Arial"/>
          <w:sz w:val="20"/>
          <w:szCs w:val="20"/>
        </w:rPr>
      </w:pPr>
      <w:r w:rsidRPr="004C4D86">
        <w:rPr>
          <w:rFonts w:ascii="Arial" w:hAnsi="Arial" w:cs="Arial"/>
          <w:sz w:val="20"/>
          <w:szCs w:val="20"/>
        </w:rPr>
        <w:t>Para el análisis del valor estimado, no se tendrán en cuenta los precios referencia SECOP e históricos, pues estos difieren en tiempo y actividades,</w:t>
      </w:r>
      <w:r w:rsidRPr="004C4D86">
        <w:rPr>
          <w:rFonts w:ascii="Arial" w:hAnsi="Arial" w:cs="Arial"/>
          <w:color w:val="FF0000"/>
          <w:sz w:val="20"/>
          <w:szCs w:val="20"/>
        </w:rPr>
        <w:t xml:space="preserve"> </w:t>
      </w:r>
      <w:r w:rsidRPr="004C4D86">
        <w:rPr>
          <w:rFonts w:ascii="Arial" w:hAnsi="Arial" w:cs="Arial"/>
          <w:sz w:val="20"/>
          <w:szCs w:val="20"/>
        </w:rPr>
        <w:t>no existen precios de catálogo, por consiguiente, el valor estimado mensual será el precio del mercado correspondiente al ofrecimiento de servicios presentado por el profesional.</w:t>
      </w:r>
    </w:p>
    <w:p w14:paraId="77A3DB1F" w14:textId="77777777" w:rsidR="004C4D86" w:rsidRPr="002A376B" w:rsidRDefault="004C4D86" w:rsidP="004C4D86">
      <w:pPr>
        <w:spacing w:after="0" w:line="240" w:lineRule="auto"/>
        <w:jc w:val="both"/>
        <w:rPr>
          <w:rFonts w:ascii="Arial" w:hAnsi="Arial" w:cs="Arial"/>
          <w:sz w:val="20"/>
          <w:szCs w:val="20"/>
          <w:highlight w:val="cyan"/>
        </w:rPr>
      </w:pPr>
    </w:p>
    <w:p w14:paraId="0DE68028" w14:textId="09C1D052" w:rsidR="00945E0C" w:rsidRPr="00945E0C" w:rsidRDefault="004C4D86" w:rsidP="00945E0C">
      <w:pPr>
        <w:spacing w:after="0" w:line="240" w:lineRule="auto"/>
        <w:jc w:val="both"/>
        <w:rPr>
          <w:rFonts w:ascii="Arial" w:eastAsia="Times New Roman" w:hAnsi="Arial" w:cs="Arial"/>
          <w:sz w:val="20"/>
          <w:szCs w:val="20"/>
        </w:rPr>
      </w:pPr>
      <w:r w:rsidRPr="006C1E3D">
        <w:rPr>
          <w:rFonts w:ascii="Arial" w:hAnsi="Arial" w:cs="Arial"/>
          <w:sz w:val="20"/>
          <w:szCs w:val="20"/>
        </w:rPr>
        <w:t xml:space="preserve">Para el análisis del valor estimado, no se tendrán en cuenta los precios de referencia de SECOP, dado que estos difieren en cuanto a temporalidad y al alcance de las actividades requeridas. De igual manera, no se considerarán precios históricos, toda vez que no </w:t>
      </w:r>
      <w:r w:rsidR="007C211A">
        <w:rPr>
          <w:rFonts w:ascii="Arial" w:hAnsi="Arial" w:cs="Arial"/>
          <w:sz w:val="20"/>
          <w:szCs w:val="20"/>
        </w:rPr>
        <w:t>existen antecedentes de contratación por esta modalidad</w:t>
      </w:r>
      <w:r w:rsidRPr="006C1E3D">
        <w:rPr>
          <w:rFonts w:ascii="Arial" w:hAnsi="Arial" w:cs="Arial"/>
          <w:sz w:val="20"/>
          <w:szCs w:val="20"/>
        </w:rPr>
        <w:t xml:space="preserve">. Así mismo, no existen precios de catálogo aplicables al objeto contractual. En consecuencia, el valor estimado mensual se determinará con </w:t>
      </w:r>
      <w:r w:rsidRPr="002D662A">
        <w:rPr>
          <w:rFonts w:ascii="Arial" w:hAnsi="Arial" w:cs="Arial"/>
          <w:color w:val="000000"/>
          <w:sz w:val="20"/>
          <w:szCs w:val="20"/>
        </w:rPr>
        <w:t xml:space="preserve">base en el precio de mercado, correspondiente al ofrecimiento presentado por el profesional, teniendo en cuenta su perfil, la experiencia laboral acreditada y los estudios y </w:t>
      </w:r>
      <w:r w:rsidRPr="002D662A">
        <w:rPr>
          <w:rFonts w:ascii="Arial" w:hAnsi="Arial" w:cs="Arial"/>
          <w:color w:val="000000"/>
          <w:sz w:val="20"/>
          <w:szCs w:val="20"/>
        </w:rPr>
        <w:lastRenderedPageBreak/>
        <w:t xml:space="preserve">capacitaciones </w:t>
      </w:r>
      <w:r w:rsidRPr="00020868">
        <w:rPr>
          <w:rFonts w:ascii="Arial" w:hAnsi="Arial" w:cs="Arial"/>
          <w:color w:val="000000"/>
          <w:sz w:val="20"/>
          <w:szCs w:val="20"/>
        </w:rPr>
        <w:t>adquiridos, los cuales fortalecen competencias y guardan relación directa con las actividades a ejecutar.</w:t>
      </w:r>
      <w:r w:rsidR="00945E0C">
        <w:rPr>
          <w:rFonts w:ascii="Arial" w:hAnsi="Arial" w:cs="Arial"/>
          <w:color w:val="000000"/>
          <w:sz w:val="20"/>
          <w:szCs w:val="20"/>
        </w:rPr>
        <w:t xml:space="preserve"> </w:t>
      </w:r>
      <w:r w:rsidR="007C211A">
        <w:rPr>
          <w:rFonts w:ascii="Arial" w:eastAsia="Times New Roman" w:hAnsi="Arial" w:cs="Arial"/>
          <w:sz w:val="20"/>
          <w:szCs w:val="20"/>
        </w:rPr>
        <w:t>Aunado a esto</w:t>
      </w:r>
      <w:r w:rsidR="00945E0C" w:rsidRPr="00945E0C">
        <w:rPr>
          <w:rFonts w:ascii="Arial" w:eastAsia="Times New Roman" w:hAnsi="Arial" w:cs="Arial"/>
          <w:sz w:val="20"/>
          <w:szCs w:val="20"/>
        </w:rPr>
        <w:t xml:space="preserve">, el valor ofrecido se encuentra dentro del rango establecido en el acto administrativo por el cual se fijó la tabla de honorarios para los contratistas de prestación de servicios profesionales -persona natural.  </w:t>
      </w:r>
    </w:p>
    <w:p w14:paraId="23C52161" w14:textId="5ECF3201" w:rsidR="004C4D86" w:rsidRPr="00020868" w:rsidRDefault="004C4D86" w:rsidP="003D5902">
      <w:pPr>
        <w:jc w:val="both"/>
        <w:rPr>
          <w:rFonts w:ascii="Arial" w:hAnsi="Arial" w:cs="Arial"/>
          <w:sz w:val="20"/>
          <w:szCs w:val="20"/>
        </w:rPr>
      </w:pPr>
    </w:p>
    <w:p w14:paraId="05CD4E04" w14:textId="5A6B0A1D" w:rsidR="00B559DC" w:rsidRPr="00020868" w:rsidRDefault="003D5902" w:rsidP="003D5902">
      <w:pPr>
        <w:jc w:val="both"/>
        <w:rPr>
          <w:rFonts w:ascii="Arial" w:hAnsi="Arial" w:cs="Arial"/>
          <w:b/>
          <w:bCs/>
          <w:sz w:val="18"/>
          <w:szCs w:val="18"/>
        </w:rPr>
      </w:pPr>
      <w:r w:rsidRPr="00020868">
        <w:rPr>
          <w:rFonts w:ascii="Arial" w:hAnsi="Arial" w:cs="Arial"/>
          <w:b/>
          <w:bCs/>
          <w:sz w:val="18"/>
          <w:szCs w:val="18"/>
        </w:rPr>
        <w:t>Información verificada y aprobada por los funcionarios dueños de la necesidad que firman el presente estudio previo.</w:t>
      </w:r>
    </w:p>
    <w:p w14:paraId="753E63C2" w14:textId="44B4EC47" w:rsidR="005258E5" w:rsidRPr="00E80276" w:rsidRDefault="00D94295" w:rsidP="00DC3C56">
      <w:pPr>
        <w:rPr>
          <w:rFonts w:ascii="Arial" w:hAnsi="Arial" w:cs="Arial"/>
          <w:b/>
          <w:sz w:val="20"/>
          <w:szCs w:val="20"/>
        </w:rPr>
      </w:pPr>
      <w:r w:rsidRPr="00020868">
        <w:rPr>
          <w:rFonts w:ascii="Arial" w:hAnsi="Arial" w:cs="Arial"/>
          <w:b/>
          <w:sz w:val="20"/>
          <w:szCs w:val="20"/>
        </w:rPr>
        <w:t>5</w:t>
      </w:r>
      <w:r w:rsidR="00AE1658" w:rsidRPr="00020868">
        <w:rPr>
          <w:rFonts w:ascii="Arial" w:hAnsi="Arial" w:cs="Arial"/>
          <w:b/>
          <w:sz w:val="20"/>
          <w:szCs w:val="20"/>
        </w:rPr>
        <w:t>.6.</w:t>
      </w:r>
      <w:r w:rsidR="000840D1" w:rsidRPr="00020868">
        <w:rPr>
          <w:rFonts w:ascii="Arial" w:hAnsi="Arial" w:cs="Arial"/>
          <w:b/>
          <w:sz w:val="20"/>
          <w:szCs w:val="20"/>
        </w:rPr>
        <w:t xml:space="preserve"> </w:t>
      </w:r>
      <w:r w:rsidR="000840D1" w:rsidRPr="00E80276">
        <w:rPr>
          <w:rFonts w:ascii="Arial" w:hAnsi="Arial" w:cs="Arial"/>
          <w:b/>
          <w:sz w:val="20"/>
          <w:szCs w:val="20"/>
        </w:rPr>
        <w:t>VALOR</w:t>
      </w:r>
      <w:r w:rsidR="005258E5" w:rsidRPr="00E80276">
        <w:rPr>
          <w:rFonts w:ascii="Arial" w:hAnsi="Arial" w:cs="Arial"/>
          <w:b/>
          <w:sz w:val="20"/>
          <w:szCs w:val="20"/>
        </w:rPr>
        <w:t xml:space="preserve"> ESTIMADO DE LA CONTRATACIÓN</w:t>
      </w:r>
    </w:p>
    <w:p w14:paraId="3053DF5F" w14:textId="080401DD" w:rsidR="005258E5" w:rsidRPr="00E80276" w:rsidRDefault="009E7D6E" w:rsidP="00DC3C56">
      <w:pPr>
        <w:jc w:val="both"/>
        <w:rPr>
          <w:rStyle w:val="eop"/>
          <w:rFonts w:ascii="Arial" w:hAnsi="Arial" w:cs="Arial"/>
          <w:color w:val="000000"/>
          <w:sz w:val="20"/>
          <w:szCs w:val="20"/>
          <w:shd w:val="clear" w:color="auto" w:fill="FFFFFF"/>
        </w:rPr>
      </w:pPr>
      <w:r w:rsidRPr="00E80276">
        <w:rPr>
          <w:rFonts w:ascii="Arial" w:hAnsi="Arial" w:cs="Arial"/>
          <w:sz w:val="20"/>
          <w:szCs w:val="20"/>
        </w:rPr>
        <w:t xml:space="preserve">El valor estimado de la presente contratación asciende a la suma de </w:t>
      </w:r>
      <w:r w:rsidR="00945E0C">
        <w:rPr>
          <w:rFonts w:ascii="Arial" w:hAnsi="Arial" w:cs="Arial"/>
          <w:b/>
          <w:bCs/>
          <w:sz w:val="20"/>
          <w:szCs w:val="20"/>
        </w:rPr>
        <w:t>SESENTA Y SEIS</w:t>
      </w:r>
      <w:r w:rsidRPr="00E80276">
        <w:rPr>
          <w:rFonts w:ascii="Arial" w:hAnsi="Arial" w:cs="Arial"/>
          <w:b/>
          <w:bCs/>
          <w:sz w:val="20"/>
          <w:szCs w:val="20"/>
        </w:rPr>
        <w:t xml:space="preserve"> MILLONES DE PESOS ($</w:t>
      </w:r>
      <w:r w:rsidR="00945E0C">
        <w:rPr>
          <w:rFonts w:ascii="Arial" w:hAnsi="Arial" w:cs="Arial"/>
          <w:b/>
          <w:bCs/>
          <w:sz w:val="20"/>
          <w:szCs w:val="20"/>
        </w:rPr>
        <w:t>66</w:t>
      </w:r>
      <w:r w:rsidRPr="00E80276">
        <w:rPr>
          <w:rFonts w:ascii="Arial" w:hAnsi="Arial" w:cs="Arial"/>
          <w:b/>
          <w:bCs/>
          <w:sz w:val="20"/>
          <w:szCs w:val="20"/>
        </w:rPr>
        <w:t>.000.000,00),</w:t>
      </w:r>
      <w:r w:rsidRPr="00E80276">
        <w:rPr>
          <w:rFonts w:ascii="Arial" w:hAnsi="Arial" w:cs="Arial"/>
          <w:sz w:val="20"/>
          <w:szCs w:val="20"/>
        </w:rPr>
        <w:t xml:space="preserve"> </w:t>
      </w:r>
      <w:r w:rsidR="00DC3C56" w:rsidRPr="00E80276">
        <w:rPr>
          <w:rFonts w:ascii="Arial" w:hAnsi="Arial" w:cs="Arial"/>
          <w:sz w:val="20"/>
          <w:szCs w:val="20"/>
        </w:rPr>
        <w:t>m</w:t>
      </w:r>
      <w:r w:rsidR="00035F0C" w:rsidRPr="00E80276">
        <w:rPr>
          <w:rStyle w:val="normaltextrun"/>
          <w:rFonts w:ascii="Arial" w:hAnsi="Arial" w:cs="Arial"/>
          <w:color w:val="000000"/>
          <w:sz w:val="20"/>
          <w:szCs w:val="20"/>
          <w:shd w:val="clear" w:color="auto" w:fill="FFFFFF"/>
        </w:rPr>
        <w:t xml:space="preserve">oneda legal colombiana, </w:t>
      </w:r>
      <w:r w:rsidR="00606607" w:rsidRPr="00E80276">
        <w:rPr>
          <w:rStyle w:val="normaltextrun"/>
          <w:rFonts w:ascii="Arial" w:hAnsi="Arial" w:cs="Arial"/>
          <w:color w:val="000000"/>
          <w:sz w:val="20"/>
          <w:szCs w:val="20"/>
          <w:shd w:val="clear" w:color="auto" w:fill="FFFFFF"/>
        </w:rPr>
        <w:t xml:space="preserve">excluido IVA </w:t>
      </w:r>
      <w:r w:rsidR="009A7900" w:rsidRPr="00E80276">
        <w:rPr>
          <w:rStyle w:val="normaltextrun"/>
          <w:rFonts w:ascii="Arial" w:hAnsi="Arial" w:cs="Arial"/>
          <w:color w:val="000000"/>
          <w:sz w:val="20"/>
          <w:szCs w:val="20"/>
          <w:shd w:val="clear" w:color="auto" w:fill="FFFFFF"/>
        </w:rPr>
        <w:t>así:</w:t>
      </w:r>
      <w:r w:rsidR="009A7900" w:rsidRPr="00E80276">
        <w:rPr>
          <w:rStyle w:val="eop"/>
          <w:rFonts w:ascii="Arial" w:hAnsi="Arial" w:cs="Arial"/>
          <w:color w:val="000000"/>
          <w:sz w:val="20"/>
          <w:szCs w:val="20"/>
          <w:shd w:val="clear" w:color="auto" w:fill="FFFFFF"/>
        </w:rPr>
        <w:t> </w:t>
      </w:r>
    </w:p>
    <w:p w14:paraId="4402B474" w14:textId="77777777" w:rsidR="009A7900" w:rsidRPr="00D20D3C" w:rsidRDefault="009A7900" w:rsidP="00AE1658">
      <w:pPr>
        <w:pStyle w:val="Prrafodelista"/>
        <w:tabs>
          <w:tab w:val="left" w:pos="240"/>
          <w:tab w:val="left" w:pos="1264"/>
        </w:tabs>
        <w:ind w:left="0"/>
        <w:jc w:val="both"/>
        <w:rPr>
          <w:rFonts w:ascii="Arial" w:hAnsi="Arial" w:cs="Arial"/>
          <w:b/>
          <w:sz w:val="10"/>
          <w:szCs w:val="22"/>
          <w:highlight w:val="yellow"/>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435"/>
        <w:gridCol w:w="851"/>
        <w:gridCol w:w="802"/>
        <w:gridCol w:w="2175"/>
        <w:gridCol w:w="850"/>
        <w:gridCol w:w="1418"/>
        <w:gridCol w:w="1469"/>
      </w:tblGrid>
      <w:tr w:rsidR="007C46F5" w:rsidRPr="00D20D3C" w14:paraId="0B4454FC" w14:textId="77777777" w:rsidTr="00FB55F0">
        <w:trPr>
          <w:trHeight w:val="498"/>
          <w:jc w:val="center"/>
        </w:trPr>
        <w:tc>
          <w:tcPr>
            <w:tcW w:w="720" w:type="dxa"/>
            <w:vAlign w:val="center"/>
          </w:tcPr>
          <w:p w14:paraId="1CAD1C5A" w14:textId="69D2B939" w:rsidR="005258E5" w:rsidRPr="00E80276" w:rsidRDefault="005258E5" w:rsidP="005828D8">
            <w:pPr>
              <w:spacing w:after="0" w:line="240" w:lineRule="auto"/>
              <w:jc w:val="center"/>
              <w:rPr>
                <w:rFonts w:ascii="Arial" w:hAnsi="Arial" w:cs="Arial"/>
                <w:b/>
                <w:sz w:val="12"/>
                <w:szCs w:val="12"/>
              </w:rPr>
            </w:pPr>
            <w:r w:rsidRPr="00E80276">
              <w:rPr>
                <w:rFonts w:ascii="Arial" w:hAnsi="Arial" w:cs="Arial"/>
                <w:b/>
                <w:sz w:val="12"/>
                <w:szCs w:val="12"/>
              </w:rPr>
              <w:t>ÍTEM Y/O LOTE</w:t>
            </w:r>
          </w:p>
        </w:tc>
        <w:tc>
          <w:tcPr>
            <w:tcW w:w="1435" w:type="dxa"/>
            <w:vAlign w:val="center"/>
          </w:tcPr>
          <w:p w14:paraId="38255E32" w14:textId="039F1CC5" w:rsidR="000840D1" w:rsidRPr="00E80276" w:rsidRDefault="000840D1" w:rsidP="005828D8">
            <w:pPr>
              <w:spacing w:after="0" w:line="240" w:lineRule="auto"/>
              <w:jc w:val="center"/>
              <w:rPr>
                <w:rFonts w:ascii="Arial" w:hAnsi="Arial" w:cs="Arial"/>
                <w:b/>
                <w:sz w:val="12"/>
                <w:szCs w:val="12"/>
              </w:rPr>
            </w:pPr>
            <w:r w:rsidRPr="00E80276">
              <w:rPr>
                <w:rFonts w:ascii="Arial" w:hAnsi="Arial" w:cs="Arial"/>
                <w:b/>
                <w:sz w:val="12"/>
                <w:szCs w:val="12"/>
              </w:rPr>
              <w:t>RUBRO Y DESAGREGACIÓN PRESUPUESTAL</w:t>
            </w:r>
          </w:p>
        </w:tc>
        <w:tc>
          <w:tcPr>
            <w:tcW w:w="851" w:type="dxa"/>
            <w:vAlign w:val="center"/>
          </w:tcPr>
          <w:p w14:paraId="0C9B722B" w14:textId="77777777" w:rsidR="005258E5" w:rsidRPr="00E80276" w:rsidRDefault="005258E5" w:rsidP="005828D8">
            <w:pPr>
              <w:spacing w:after="0" w:line="240" w:lineRule="auto"/>
              <w:jc w:val="center"/>
              <w:rPr>
                <w:rFonts w:ascii="Arial" w:hAnsi="Arial" w:cs="Arial"/>
                <w:b/>
                <w:sz w:val="12"/>
                <w:szCs w:val="12"/>
              </w:rPr>
            </w:pPr>
            <w:r w:rsidRPr="00E80276">
              <w:rPr>
                <w:rFonts w:ascii="Arial" w:hAnsi="Arial" w:cs="Arial"/>
                <w:b/>
                <w:sz w:val="12"/>
                <w:szCs w:val="12"/>
              </w:rPr>
              <w:t>RECURSO</w:t>
            </w:r>
          </w:p>
        </w:tc>
        <w:tc>
          <w:tcPr>
            <w:tcW w:w="802" w:type="dxa"/>
            <w:vAlign w:val="center"/>
          </w:tcPr>
          <w:p w14:paraId="42779278" w14:textId="77777777" w:rsidR="005258E5" w:rsidRPr="00E80276" w:rsidRDefault="005258E5" w:rsidP="005828D8">
            <w:pPr>
              <w:spacing w:after="0" w:line="240" w:lineRule="auto"/>
              <w:jc w:val="center"/>
              <w:rPr>
                <w:rFonts w:ascii="Arial" w:hAnsi="Arial" w:cs="Arial"/>
                <w:b/>
                <w:sz w:val="12"/>
                <w:szCs w:val="12"/>
              </w:rPr>
            </w:pPr>
            <w:r w:rsidRPr="00E80276">
              <w:rPr>
                <w:rFonts w:ascii="Arial" w:hAnsi="Arial" w:cs="Arial"/>
                <w:b/>
                <w:sz w:val="12"/>
                <w:szCs w:val="12"/>
              </w:rPr>
              <w:t>UNIDAD DE DESTINO</w:t>
            </w:r>
          </w:p>
        </w:tc>
        <w:tc>
          <w:tcPr>
            <w:tcW w:w="2175" w:type="dxa"/>
            <w:vAlign w:val="center"/>
          </w:tcPr>
          <w:p w14:paraId="003ADDF0" w14:textId="77777777" w:rsidR="005258E5" w:rsidRPr="00E80276" w:rsidRDefault="005258E5" w:rsidP="005828D8">
            <w:pPr>
              <w:spacing w:after="0" w:line="240" w:lineRule="auto"/>
              <w:jc w:val="center"/>
              <w:rPr>
                <w:rFonts w:ascii="Arial" w:hAnsi="Arial" w:cs="Arial"/>
                <w:b/>
                <w:sz w:val="12"/>
                <w:szCs w:val="12"/>
              </w:rPr>
            </w:pPr>
            <w:r w:rsidRPr="00E80276">
              <w:rPr>
                <w:rFonts w:ascii="Arial" w:hAnsi="Arial" w:cs="Arial"/>
                <w:b/>
                <w:sz w:val="12"/>
                <w:szCs w:val="12"/>
              </w:rPr>
              <w:t>DESCRIPCIÓN</w:t>
            </w:r>
          </w:p>
        </w:tc>
        <w:tc>
          <w:tcPr>
            <w:tcW w:w="850" w:type="dxa"/>
            <w:vAlign w:val="center"/>
          </w:tcPr>
          <w:p w14:paraId="6D60F995" w14:textId="77777777" w:rsidR="005258E5" w:rsidRPr="00E80276" w:rsidRDefault="005258E5" w:rsidP="005828D8">
            <w:pPr>
              <w:spacing w:after="0" w:line="240" w:lineRule="auto"/>
              <w:jc w:val="center"/>
              <w:rPr>
                <w:rFonts w:ascii="Arial" w:hAnsi="Arial" w:cs="Arial"/>
                <w:b/>
                <w:sz w:val="12"/>
                <w:szCs w:val="12"/>
              </w:rPr>
            </w:pPr>
            <w:r w:rsidRPr="00E80276">
              <w:rPr>
                <w:rFonts w:ascii="Arial" w:hAnsi="Arial" w:cs="Arial"/>
                <w:b/>
                <w:sz w:val="12"/>
                <w:szCs w:val="12"/>
              </w:rPr>
              <w:t>CANTIDAD</w:t>
            </w:r>
          </w:p>
        </w:tc>
        <w:tc>
          <w:tcPr>
            <w:tcW w:w="1418" w:type="dxa"/>
            <w:vAlign w:val="center"/>
          </w:tcPr>
          <w:p w14:paraId="3C53A837" w14:textId="1AF59B66" w:rsidR="000840D1" w:rsidRPr="00E80276" w:rsidRDefault="000840D1" w:rsidP="005828D8">
            <w:pPr>
              <w:spacing w:after="0" w:line="240" w:lineRule="auto"/>
              <w:jc w:val="center"/>
              <w:rPr>
                <w:rFonts w:ascii="Arial" w:hAnsi="Arial" w:cs="Arial"/>
                <w:b/>
                <w:bCs/>
                <w:sz w:val="12"/>
                <w:szCs w:val="12"/>
              </w:rPr>
            </w:pPr>
            <w:r w:rsidRPr="00E80276">
              <w:rPr>
                <w:rFonts w:ascii="Arial" w:hAnsi="Arial" w:cs="Arial"/>
                <w:b/>
                <w:sz w:val="12"/>
                <w:szCs w:val="12"/>
              </w:rPr>
              <w:t>VALOR UNITARIO ESTIMADO EXCLUIDO DE IVA</w:t>
            </w:r>
          </w:p>
        </w:tc>
        <w:tc>
          <w:tcPr>
            <w:tcW w:w="1469" w:type="dxa"/>
            <w:vAlign w:val="center"/>
          </w:tcPr>
          <w:p w14:paraId="70691B2C" w14:textId="0CCA008B" w:rsidR="000840D1" w:rsidRPr="00E80276" w:rsidRDefault="000840D1" w:rsidP="005828D8">
            <w:pPr>
              <w:spacing w:after="0" w:line="240" w:lineRule="auto"/>
              <w:jc w:val="center"/>
              <w:rPr>
                <w:rFonts w:ascii="Arial" w:hAnsi="Arial" w:cs="Arial"/>
                <w:b/>
                <w:bCs/>
                <w:sz w:val="12"/>
                <w:szCs w:val="12"/>
              </w:rPr>
            </w:pPr>
            <w:r w:rsidRPr="00E80276">
              <w:rPr>
                <w:rFonts w:ascii="Arial" w:hAnsi="Arial" w:cs="Arial"/>
                <w:b/>
                <w:sz w:val="12"/>
                <w:szCs w:val="12"/>
              </w:rPr>
              <w:t xml:space="preserve">VALOR TOTAL ESTIMADO </w:t>
            </w:r>
            <w:r w:rsidR="00606607" w:rsidRPr="00E80276">
              <w:rPr>
                <w:rFonts w:ascii="Arial" w:hAnsi="Arial" w:cs="Arial"/>
                <w:b/>
                <w:sz w:val="12"/>
                <w:szCs w:val="12"/>
              </w:rPr>
              <w:t>EXCLUIDO DE IVA</w:t>
            </w:r>
          </w:p>
        </w:tc>
      </w:tr>
      <w:tr w:rsidR="00945E0C" w:rsidRPr="00D20D3C" w14:paraId="0D9C6293" w14:textId="77777777" w:rsidTr="00336598">
        <w:trPr>
          <w:trHeight w:val="1242"/>
          <w:jc w:val="center"/>
        </w:trPr>
        <w:tc>
          <w:tcPr>
            <w:tcW w:w="720" w:type="dxa"/>
            <w:vAlign w:val="center"/>
          </w:tcPr>
          <w:p w14:paraId="577CED89" w14:textId="56F17ECA" w:rsidR="00945E0C" w:rsidRPr="00E80276" w:rsidRDefault="00945E0C" w:rsidP="005828D8">
            <w:pPr>
              <w:spacing w:after="0" w:line="240" w:lineRule="auto"/>
              <w:jc w:val="center"/>
              <w:rPr>
                <w:rFonts w:ascii="Arial" w:eastAsia="MS Mincho" w:hAnsi="Arial" w:cs="Arial"/>
                <w:sz w:val="12"/>
                <w:szCs w:val="12"/>
              </w:rPr>
            </w:pPr>
            <w:r w:rsidRPr="00E80276">
              <w:rPr>
                <w:rFonts w:ascii="Arial" w:eastAsia="MS Mincho" w:hAnsi="Arial" w:cs="Arial"/>
                <w:sz w:val="12"/>
                <w:szCs w:val="12"/>
              </w:rPr>
              <w:t>1</w:t>
            </w:r>
          </w:p>
        </w:tc>
        <w:tc>
          <w:tcPr>
            <w:tcW w:w="1435" w:type="dxa"/>
            <w:vAlign w:val="center"/>
          </w:tcPr>
          <w:p w14:paraId="6EB17E21" w14:textId="41CB9CE8" w:rsidR="00945E0C" w:rsidRPr="00BC547C" w:rsidRDefault="00945E0C" w:rsidP="005828D8">
            <w:pPr>
              <w:spacing w:after="0" w:line="240" w:lineRule="auto"/>
              <w:rPr>
                <w:rFonts w:ascii="Arial" w:eastAsia="MS Mincho" w:hAnsi="Arial" w:cs="Arial"/>
                <w:sz w:val="12"/>
                <w:szCs w:val="12"/>
              </w:rPr>
            </w:pPr>
            <w:r w:rsidRPr="00BC547C">
              <w:rPr>
                <w:rFonts w:ascii="Arial" w:eastAsia="MS Mincho" w:hAnsi="Arial" w:cs="Arial"/>
                <w:sz w:val="12"/>
                <w:szCs w:val="12"/>
              </w:rPr>
              <w:t>OTROS SERVICIOS PROFESIONALES, CIENTÍFICOS Y TÉCNICOS                                            A-02-02-02-008-03</w:t>
            </w:r>
          </w:p>
        </w:tc>
        <w:tc>
          <w:tcPr>
            <w:tcW w:w="851" w:type="dxa"/>
            <w:vAlign w:val="center"/>
          </w:tcPr>
          <w:p w14:paraId="2A409E44" w14:textId="239F2582" w:rsidR="00945E0C" w:rsidRPr="00BC547C" w:rsidRDefault="00945E0C" w:rsidP="005828D8">
            <w:pPr>
              <w:spacing w:after="0" w:line="240" w:lineRule="auto"/>
              <w:jc w:val="center"/>
              <w:rPr>
                <w:rFonts w:ascii="Arial" w:eastAsia="MS Mincho" w:hAnsi="Arial" w:cs="Arial"/>
                <w:sz w:val="12"/>
                <w:szCs w:val="12"/>
              </w:rPr>
            </w:pPr>
            <w:r w:rsidRPr="00BC547C">
              <w:rPr>
                <w:rFonts w:ascii="Arial" w:eastAsia="MS Mincho" w:hAnsi="Arial" w:cs="Arial"/>
                <w:sz w:val="12"/>
                <w:szCs w:val="12"/>
              </w:rPr>
              <w:t>10</w:t>
            </w:r>
          </w:p>
        </w:tc>
        <w:tc>
          <w:tcPr>
            <w:tcW w:w="802" w:type="dxa"/>
            <w:vAlign w:val="center"/>
          </w:tcPr>
          <w:p w14:paraId="0C046E4C" w14:textId="29258FCD" w:rsidR="00945E0C" w:rsidRPr="00FB55F0" w:rsidRDefault="00945E0C" w:rsidP="005828D8">
            <w:pPr>
              <w:spacing w:after="0" w:line="240" w:lineRule="auto"/>
              <w:jc w:val="center"/>
              <w:rPr>
                <w:rFonts w:ascii="Arial" w:eastAsia="MS Mincho" w:hAnsi="Arial" w:cs="Arial"/>
                <w:sz w:val="12"/>
                <w:szCs w:val="12"/>
              </w:rPr>
            </w:pPr>
            <w:r w:rsidRPr="00FB55F0">
              <w:rPr>
                <w:rFonts w:ascii="Arial" w:eastAsia="MS Mincho" w:hAnsi="Arial" w:cs="Arial"/>
                <w:sz w:val="12"/>
                <w:szCs w:val="12"/>
              </w:rPr>
              <w:t>D</w:t>
            </w:r>
            <w:r>
              <w:rPr>
                <w:rFonts w:ascii="Arial" w:eastAsia="MS Mincho" w:hAnsi="Arial" w:cs="Arial"/>
                <w:sz w:val="12"/>
                <w:szCs w:val="12"/>
              </w:rPr>
              <w:t>ECUN</w:t>
            </w:r>
            <w:r w:rsidRPr="00FB55F0">
              <w:rPr>
                <w:rFonts w:ascii="Arial" w:eastAsia="MS Mincho" w:hAnsi="Arial" w:cs="Arial"/>
                <w:sz w:val="12"/>
                <w:szCs w:val="12"/>
              </w:rPr>
              <w:t xml:space="preserve"> / GRUCO</w:t>
            </w:r>
          </w:p>
        </w:tc>
        <w:tc>
          <w:tcPr>
            <w:tcW w:w="2175" w:type="dxa"/>
            <w:vAlign w:val="center"/>
          </w:tcPr>
          <w:p w14:paraId="21081A0D" w14:textId="23CFB63B" w:rsidR="00945E0C" w:rsidRPr="00FB55F0" w:rsidRDefault="000456DF" w:rsidP="005828D8">
            <w:pPr>
              <w:spacing w:after="0" w:line="240" w:lineRule="auto"/>
              <w:jc w:val="both"/>
              <w:rPr>
                <w:rFonts w:ascii="Arial" w:eastAsia="MS Mincho" w:hAnsi="Arial" w:cs="Arial"/>
                <w:sz w:val="12"/>
                <w:szCs w:val="12"/>
              </w:rPr>
            </w:pPr>
            <w:r w:rsidRPr="000456DF">
              <w:rPr>
                <w:rFonts w:ascii="Arial" w:eastAsia="Times New Roman" w:hAnsi="Arial" w:cs="Arial"/>
                <w:color w:val="000000"/>
                <w:sz w:val="12"/>
                <w:szCs w:val="12"/>
                <w:lang w:eastAsia="es-CO"/>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p>
        </w:tc>
        <w:tc>
          <w:tcPr>
            <w:tcW w:w="850" w:type="dxa"/>
            <w:vAlign w:val="center"/>
          </w:tcPr>
          <w:p w14:paraId="48354201" w14:textId="77777777" w:rsidR="00945E0C" w:rsidRPr="00FB55F0" w:rsidRDefault="00945E0C" w:rsidP="005828D8">
            <w:pPr>
              <w:spacing w:after="0" w:line="240" w:lineRule="auto"/>
              <w:jc w:val="center"/>
              <w:rPr>
                <w:rFonts w:ascii="Arial" w:eastAsia="MS Mincho" w:hAnsi="Arial" w:cs="Arial"/>
                <w:sz w:val="12"/>
                <w:szCs w:val="12"/>
              </w:rPr>
            </w:pPr>
          </w:p>
          <w:p w14:paraId="29CAA58C" w14:textId="75C60185" w:rsidR="00945E0C" w:rsidRPr="00FB55F0" w:rsidRDefault="00945E0C" w:rsidP="005828D8">
            <w:pPr>
              <w:spacing w:after="0" w:line="240" w:lineRule="auto"/>
              <w:jc w:val="center"/>
              <w:rPr>
                <w:rFonts w:ascii="Arial" w:eastAsia="MS Mincho" w:hAnsi="Arial" w:cs="Arial"/>
                <w:sz w:val="12"/>
                <w:szCs w:val="12"/>
              </w:rPr>
            </w:pPr>
            <w:r w:rsidRPr="00FB55F0">
              <w:rPr>
                <w:rFonts w:ascii="Arial" w:eastAsia="MS Mincho" w:hAnsi="Arial" w:cs="Arial"/>
                <w:sz w:val="12"/>
                <w:szCs w:val="12"/>
              </w:rPr>
              <w:t>11 meses</w:t>
            </w:r>
          </w:p>
          <w:p w14:paraId="4EDC204A" w14:textId="4F511CAD" w:rsidR="00945E0C" w:rsidRPr="00FB55F0" w:rsidRDefault="00945E0C" w:rsidP="005828D8">
            <w:pPr>
              <w:spacing w:after="0" w:line="240" w:lineRule="auto"/>
              <w:jc w:val="center"/>
              <w:rPr>
                <w:rFonts w:ascii="Arial" w:eastAsia="MS Mincho" w:hAnsi="Arial" w:cs="Arial"/>
                <w:sz w:val="12"/>
                <w:szCs w:val="12"/>
              </w:rPr>
            </w:pPr>
          </w:p>
        </w:tc>
        <w:tc>
          <w:tcPr>
            <w:tcW w:w="1418" w:type="dxa"/>
            <w:vAlign w:val="center"/>
          </w:tcPr>
          <w:p w14:paraId="6DCFA03B" w14:textId="415E5E35" w:rsidR="00945E0C" w:rsidRPr="00FB55F0" w:rsidRDefault="00945E0C" w:rsidP="005828D8">
            <w:pPr>
              <w:spacing w:after="0" w:line="240" w:lineRule="auto"/>
              <w:jc w:val="center"/>
              <w:rPr>
                <w:rFonts w:ascii="Arial" w:eastAsia="MS Mincho" w:hAnsi="Arial" w:cs="Arial"/>
                <w:sz w:val="12"/>
                <w:szCs w:val="12"/>
              </w:rPr>
            </w:pPr>
            <w:r w:rsidRPr="00FB55F0">
              <w:rPr>
                <w:rFonts w:ascii="Arial" w:hAnsi="Arial" w:cs="Arial"/>
                <w:bCs/>
                <w:sz w:val="12"/>
                <w:szCs w:val="12"/>
              </w:rPr>
              <w:t>$6</w:t>
            </w:r>
            <w:r w:rsidRPr="00FB55F0">
              <w:rPr>
                <w:rFonts w:ascii="Arial" w:eastAsia="MS Mincho" w:hAnsi="Arial" w:cs="Arial"/>
                <w:sz w:val="12"/>
                <w:szCs w:val="12"/>
              </w:rPr>
              <w:t>.000.000,00</w:t>
            </w:r>
          </w:p>
        </w:tc>
        <w:tc>
          <w:tcPr>
            <w:tcW w:w="1469" w:type="dxa"/>
            <w:vAlign w:val="center"/>
          </w:tcPr>
          <w:p w14:paraId="5142E01C" w14:textId="39413B62" w:rsidR="00945E0C" w:rsidRPr="00FB55F0" w:rsidRDefault="00945E0C" w:rsidP="005828D8">
            <w:pPr>
              <w:spacing w:after="0" w:line="240" w:lineRule="auto"/>
              <w:jc w:val="center"/>
              <w:rPr>
                <w:rFonts w:ascii="Arial" w:eastAsia="MS Mincho" w:hAnsi="Arial" w:cs="Arial"/>
                <w:sz w:val="12"/>
                <w:szCs w:val="12"/>
              </w:rPr>
            </w:pPr>
            <w:r w:rsidRPr="00FB55F0">
              <w:rPr>
                <w:rFonts w:ascii="Arial" w:hAnsi="Arial" w:cs="Arial"/>
                <w:bCs/>
                <w:sz w:val="12"/>
                <w:szCs w:val="12"/>
              </w:rPr>
              <w:t>$</w:t>
            </w:r>
            <w:r w:rsidRPr="00FB55F0">
              <w:rPr>
                <w:rFonts w:ascii="Arial" w:eastAsia="MS Mincho" w:hAnsi="Arial" w:cs="Arial"/>
                <w:sz w:val="12"/>
                <w:szCs w:val="12"/>
              </w:rPr>
              <w:t>66.000.000,00</w:t>
            </w:r>
          </w:p>
        </w:tc>
      </w:tr>
      <w:tr w:rsidR="005258E5" w:rsidRPr="00994408" w14:paraId="694E5525" w14:textId="77777777" w:rsidTr="00FB55F0">
        <w:trPr>
          <w:trHeight w:val="120"/>
          <w:jc w:val="center"/>
        </w:trPr>
        <w:tc>
          <w:tcPr>
            <w:tcW w:w="8251" w:type="dxa"/>
            <w:gridSpan w:val="7"/>
            <w:vAlign w:val="center"/>
          </w:tcPr>
          <w:p w14:paraId="203E98A3" w14:textId="545FFAF6" w:rsidR="005258E5" w:rsidRPr="00994408" w:rsidRDefault="00606607" w:rsidP="005828D8">
            <w:pPr>
              <w:spacing w:after="0" w:line="240" w:lineRule="auto"/>
              <w:rPr>
                <w:rFonts w:ascii="Arial" w:eastAsia="MS Mincho" w:hAnsi="Arial" w:cs="Arial"/>
                <w:b/>
                <w:sz w:val="12"/>
                <w:szCs w:val="12"/>
              </w:rPr>
            </w:pPr>
            <w:r w:rsidRPr="00FB55F0">
              <w:rPr>
                <w:rFonts w:ascii="Arial" w:eastAsia="MS Mincho" w:hAnsi="Arial" w:cs="Arial"/>
                <w:b/>
                <w:sz w:val="12"/>
                <w:szCs w:val="12"/>
              </w:rPr>
              <w:t xml:space="preserve">                                                                                                                                  </w:t>
            </w:r>
            <w:r w:rsidR="005258E5" w:rsidRPr="00994408">
              <w:rPr>
                <w:rFonts w:ascii="Arial" w:eastAsia="MS Mincho" w:hAnsi="Arial" w:cs="Arial"/>
                <w:b/>
                <w:sz w:val="12"/>
                <w:szCs w:val="12"/>
              </w:rPr>
              <w:t>VALOR TOTAL ESTIMADO</w:t>
            </w:r>
          </w:p>
        </w:tc>
        <w:tc>
          <w:tcPr>
            <w:tcW w:w="1469" w:type="dxa"/>
            <w:vAlign w:val="center"/>
          </w:tcPr>
          <w:p w14:paraId="1C7255B2" w14:textId="4B129A31" w:rsidR="005258E5" w:rsidRPr="00994408" w:rsidRDefault="00964C01" w:rsidP="005828D8">
            <w:pPr>
              <w:spacing w:after="0" w:line="240" w:lineRule="auto"/>
              <w:jc w:val="center"/>
              <w:rPr>
                <w:rFonts w:ascii="Arial" w:eastAsia="MS Mincho" w:hAnsi="Arial" w:cs="Arial"/>
                <w:sz w:val="12"/>
                <w:szCs w:val="12"/>
              </w:rPr>
            </w:pPr>
            <w:r w:rsidRPr="00994408">
              <w:rPr>
                <w:rFonts w:ascii="Arial" w:hAnsi="Arial" w:cs="Arial"/>
                <w:bCs/>
                <w:sz w:val="12"/>
                <w:szCs w:val="12"/>
              </w:rPr>
              <w:t>$</w:t>
            </w:r>
            <w:r w:rsidR="00945E0C">
              <w:rPr>
                <w:rFonts w:ascii="Arial" w:eastAsia="MS Mincho" w:hAnsi="Arial" w:cs="Arial"/>
                <w:sz w:val="12"/>
                <w:szCs w:val="12"/>
              </w:rPr>
              <w:t>66</w:t>
            </w:r>
            <w:r w:rsidR="003C768D" w:rsidRPr="00994408">
              <w:rPr>
                <w:rFonts w:ascii="Arial" w:eastAsia="MS Mincho" w:hAnsi="Arial" w:cs="Arial"/>
                <w:sz w:val="12"/>
                <w:szCs w:val="12"/>
              </w:rPr>
              <w:t>.000.000,</w:t>
            </w:r>
            <w:r w:rsidRPr="00994408">
              <w:rPr>
                <w:rFonts w:ascii="Arial" w:eastAsia="MS Mincho" w:hAnsi="Arial" w:cs="Arial"/>
                <w:sz w:val="12"/>
                <w:szCs w:val="12"/>
              </w:rPr>
              <w:t>00</w:t>
            </w:r>
          </w:p>
        </w:tc>
      </w:tr>
    </w:tbl>
    <w:p w14:paraId="209BA41B" w14:textId="77777777" w:rsidR="00174CD2" w:rsidRPr="00994408" w:rsidRDefault="00174CD2" w:rsidP="000D2EEB">
      <w:pPr>
        <w:spacing w:after="0"/>
        <w:jc w:val="both"/>
        <w:rPr>
          <w:rFonts w:ascii="Arial" w:hAnsi="Arial" w:cs="Arial"/>
          <w:b/>
          <w:bCs/>
          <w:sz w:val="16"/>
          <w:szCs w:val="16"/>
        </w:rPr>
      </w:pPr>
    </w:p>
    <w:p w14:paraId="31DDACFF" w14:textId="2070C0A8" w:rsidR="00AE2625" w:rsidRDefault="00290533" w:rsidP="000D2EEB">
      <w:pPr>
        <w:spacing w:after="0"/>
        <w:jc w:val="both"/>
        <w:rPr>
          <w:rFonts w:ascii="Arial" w:hAnsi="Arial" w:cs="Arial"/>
          <w:sz w:val="20"/>
          <w:szCs w:val="20"/>
        </w:rPr>
      </w:pPr>
      <w:r w:rsidRPr="00994408">
        <w:rPr>
          <w:rFonts w:ascii="Arial" w:hAnsi="Arial" w:cs="Arial"/>
          <w:b/>
          <w:bCs/>
          <w:sz w:val="20"/>
          <w:szCs w:val="20"/>
        </w:rPr>
        <w:t>Nota</w:t>
      </w:r>
      <w:r w:rsidR="000E1747" w:rsidRPr="00994408">
        <w:rPr>
          <w:rFonts w:ascii="Arial" w:hAnsi="Arial" w:cs="Arial"/>
          <w:b/>
          <w:bCs/>
          <w:sz w:val="20"/>
          <w:szCs w:val="20"/>
        </w:rPr>
        <w:t xml:space="preserve"> 1: </w:t>
      </w:r>
      <w:r w:rsidR="005D09C4" w:rsidRPr="00994408">
        <w:rPr>
          <w:rFonts w:ascii="Arial" w:hAnsi="Arial" w:cs="Arial"/>
          <w:sz w:val="20"/>
          <w:szCs w:val="20"/>
        </w:rPr>
        <w:t>e</w:t>
      </w:r>
      <w:r w:rsidR="000E1747" w:rsidRPr="00994408">
        <w:rPr>
          <w:rFonts w:ascii="Arial" w:hAnsi="Arial" w:cs="Arial"/>
          <w:sz w:val="20"/>
          <w:szCs w:val="20"/>
        </w:rPr>
        <w:t>l valor del plan de compras incluye el costo de afiliación al sistema general de riesgos laborales del profesional a contratar, de acuerdo al Decreto 0723 de 2013 y conforme la clasificación de actividades económicas establecidas en el Decreto 1607 de 2002, es riesgo nivel V</w:t>
      </w:r>
      <w:r w:rsidR="000D2EEB" w:rsidRPr="00994408">
        <w:rPr>
          <w:rFonts w:ascii="Arial" w:hAnsi="Arial" w:cs="Arial"/>
          <w:sz w:val="20"/>
          <w:szCs w:val="20"/>
        </w:rPr>
        <w:t>.</w:t>
      </w:r>
    </w:p>
    <w:p w14:paraId="4373219A" w14:textId="77777777" w:rsidR="00994408" w:rsidRDefault="00994408" w:rsidP="000D2EEB">
      <w:pPr>
        <w:spacing w:after="0"/>
        <w:jc w:val="both"/>
        <w:rPr>
          <w:rFonts w:ascii="Arial" w:hAnsi="Arial" w:cs="Arial"/>
          <w:sz w:val="20"/>
          <w:szCs w:val="20"/>
        </w:rPr>
      </w:pPr>
    </w:p>
    <w:p w14:paraId="4C165DDE" w14:textId="77777777" w:rsidR="00994408" w:rsidRDefault="00994408" w:rsidP="000D2EEB">
      <w:pPr>
        <w:spacing w:after="0"/>
        <w:jc w:val="both"/>
        <w:rPr>
          <w:rFonts w:ascii="Arial" w:hAnsi="Arial" w:cs="Arial"/>
          <w:sz w:val="20"/>
          <w:szCs w:val="20"/>
        </w:rPr>
      </w:pPr>
    </w:p>
    <w:p w14:paraId="77CCF9B2" w14:textId="77777777" w:rsidR="00994408" w:rsidRDefault="00994408" w:rsidP="000D2EEB">
      <w:pPr>
        <w:spacing w:after="0"/>
        <w:jc w:val="both"/>
        <w:rPr>
          <w:rFonts w:ascii="Arial" w:hAnsi="Arial" w:cs="Arial"/>
          <w:sz w:val="20"/>
          <w:szCs w:val="20"/>
        </w:rPr>
      </w:pPr>
    </w:p>
    <w:p w14:paraId="5B6CDAA9" w14:textId="77777777" w:rsidR="00020660" w:rsidRPr="00994408" w:rsidRDefault="00020660" w:rsidP="00020660">
      <w:pPr>
        <w:spacing w:after="0" w:line="240" w:lineRule="auto"/>
        <w:jc w:val="center"/>
        <w:rPr>
          <w:rFonts w:ascii="Arial" w:eastAsia="Times New Roman" w:hAnsi="Arial" w:cs="Arial"/>
          <w:sz w:val="20"/>
          <w:szCs w:val="20"/>
          <w:lang w:val="es-ES" w:eastAsia="es-ES"/>
        </w:rPr>
      </w:pPr>
      <w:r w:rsidRPr="00994408">
        <w:rPr>
          <w:rFonts w:ascii="Arial" w:eastAsia="Times New Roman" w:hAnsi="Arial" w:cs="Arial"/>
          <w:sz w:val="20"/>
          <w:szCs w:val="20"/>
          <w:lang w:val="es-ES" w:eastAsia="es-ES"/>
        </w:rPr>
        <w:t>__________________________________________________</w:t>
      </w:r>
    </w:p>
    <w:p w14:paraId="7A0D7E40" w14:textId="48666B45" w:rsidR="00020660" w:rsidRPr="00994408" w:rsidRDefault="00020660" w:rsidP="00020660">
      <w:pPr>
        <w:spacing w:after="0" w:line="240" w:lineRule="auto"/>
        <w:ind w:left="-812" w:right="-801"/>
        <w:jc w:val="center"/>
        <w:rPr>
          <w:rFonts w:ascii="Arial" w:hAnsi="Arial" w:cs="Arial"/>
          <w:b/>
          <w:bCs/>
          <w:sz w:val="20"/>
          <w:szCs w:val="20"/>
        </w:rPr>
      </w:pPr>
      <w:r>
        <w:rPr>
          <w:rFonts w:ascii="Arial" w:hAnsi="Arial" w:cs="Arial"/>
          <w:sz w:val="20"/>
          <w:szCs w:val="20"/>
        </w:rPr>
        <w:t xml:space="preserve">Subintendente </w:t>
      </w:r>
      <w:r w:rsidRPr="00020660">
        <w:rPr>
          <w:rFonts w:ascii="Arial" w:hAnsi="Arial" w:cs="Arial"/>
          <w:b/>
          <w:bCs/>
          <w:sz w:val="20"/>
          <w:szCs w:val="20"/>
        </w:rPr>
        <w:t>EDWIN HERLEY JIMÉNEZ MOLINA</w:t>
      </w:r>
      <w:r w:rsidRPr="00994408">
        <w:rPr>
          <w:rFonts w:ascii="Arial" w:hAnsi="Arial" w:cs="Arial"/>
          <w:sz w:val="20"/>
          <w:szCs w:val="20"/>
        </w:rPr>
        <w:t xml:space="preserve"> </w:t>
      </w:r>
    </w:p>
    <w:p w14:paraId="07798CAD" w14:textId="1F3E6E24" w:rsidR="00994408" w:rsidRDefault="00020660" w:rsidP="00020660">
      <w:pPr>
        <w:spacing w:after="0"/>
        <w:jc w:val="both"/>
        <w:rPr>
          <w:rFonts w:ascii="Arial" w:hAnsi="Arial" w:cs="Arial"/>
          <w:sz w:val="20"/>
          <w:szCs w:val="20"/>
        </w:rPr>
      </w:pPr>
      <w:r>
        <w:rPr>
          <w:rFonts w:ascii="Arial" w:hAnsi="Arial" w:cs="Arial"/>
          <w:sz w:val="20"/>
          <w:szCs w:val="20"/>
        </w:rPr>
        <w:t xml:space="preserve">                                                               Estructurador estudio previo</w:t>
      </w:r>
    </w:p>
    <w:p w14:paraId="4048095F" w14:textId="77777777" w:rsidR="00994408" w:rsidRPr="00994408" w:rsidRDefault="00994408" w:rsidP="000D2EEB">
      <w:pPr>
        <w:spacing w:after="0"/>
        <w:jc w:val="both"/>
        <w:rPr>
          <w:rFonts w:ascii="Arial" w:hAnsi="Arial" w:cs="Arial"/>
          <w:sz w:val="20"/>
          <w:szCs w:val="20"/>
        </w:rPr>
      </w:pPr>
    </w:p>
    <w:p w14:paraId="33677DC1" w14:textId="2450193A" w:rsidR="00AE2625" w:rsidRPr="00994408" w:rsidRDefault="00AE2625" w:rsidP="00215735">
      <w:pPr>
        <w:spacing w:after="0"/>
        <w:rPr>
          <w:rFonts w:ascii="Arial" w:hAnsi="Arial" w:cs="Arial"/>
          <w:sz w:val="20"/>
          <w:szCs w:val="20"/>
        </w:rPr>
      </w:pPr>
    </w:p>
    <w:p w14:paraId="02579899" w14:textId="77777777" w:rsidR="00606607" w:rsidRPr="00994408" w:rsidRDefault="00606607" w:rsidP="00215735">
      <w:pPr>
        <w:spacing w:after="0"/>
        <w:rPr>
          <w:rFonts w:ascii="Arial" w:hAnsi="Arial" w:cs="Arial"/>
          <w:sz w:val="20"/>
          <w:szCs w:val="20"/>
        </w:rPr>
      </w:pPr>
    </w:p>
    <w:p w14:paraId="228F03A4" w14:textId="15F372AE" w:rsidR="008D2B83" w:rsidRPr="00994408" w:rsidRDefault="00215735" w:rsidP="00215735">
      <w:pPr>
        <w:spacing w:after="0" w:line="240" w:lineRule="auto"/>
        <w:jc w:val="center"/>
        <w:rPr>
          <w:rFonts w:ascii="Arial" w:eastAsia="Times New Roman" w:hAnsi="Arial" w:cs="Arial"/>
          <w:sz w:val="20"/>
          <w:szCs w:val="20"/>
          <w:lang w:val="es-ES" w:eastAsia="es-ES"/>
        </w:rPr>
      </w:pPr>
      <w:r w:rsidRPr="00994408">
        <w:rPr>
          <w:rFonts w:ascii="Arial" w:eastAsia="Times New Roman" w:hAnsi="Arial" w:cs="Arial"/>
          <w:sz w:val="20"/>
          <w:szCs w:val="20"/>
          <w:lang w:val="es-ES" w:eastAsia="es-ES"/>
        </w:rPr>
        <w:t>__________________________________________________</w:t>
      </w:r>
    </w:p>
    <w:p w14:paraId="3DC76A34" w14:textId="5A29DE18" w:rsidR="00994408" w:rsidRPr="00994408" w:rsidRDefault="003F6FFE" w:rsidP="00994408">
      <w:pPr>
        <w:spacing w:after="0" w:line="240" w:lineRule="auto"/>
        <w:ind w:left="-812" w:right="-801"/>
        <w:jc w:val="center"/>
        <w:rPr>
          <w:rFonts w:ascii="Arial" w:hAnsi="Arial" w:cs="Arial"/>
          <w:b/>
          <w:bCs/>
          <w:sz w:val="20"/>
          <w:szCs w:val="20"/>
        </w:rPr>
      </w:pPr>
      <w:r w:rsidRPr="00994408">
        <w:rPr>
          <w:rFonts w:ascii="Arial" w:hAnsi="Arial" w:cs="Arial"/>
          <w:sz w:val="20"/>
          <w:szCs w:val="20"/>
        </w:rPr>
        <w:t>Capitá</w:t>
      </w:r>
      <w:r>
        <w:rPr>
          <w:rFonts w:ascii="Arial" w:hAnsi="Arial" w:cs="Arial"/>
          <w:sz w:val="20"/>
          <w:szCs w:val="20"/>
        </w:rPr>
        <w:t>n</w:t>
      </w:r>
      <w:r w:rsidR="00994408" w:rsidRPr="00994408">
        <w:rPr>
          <w:rFonts w:ascii="Arial" w:hAnsi="Arial" w:cs="Arial"/>
          <w:sz w:val="20"/>
          <w:szCs w:val="20"/>
        </w:rPr>
        <w:t xml:space="preserve"> </w:t>
      </w:r>
      <w:r w:rsidR="00945E0C">
        <w:rPr>
          <w:rFonts w:ascii="Arial" w:hAnsi="Arial" w:cs="Arial"/>
          <w:b/>
          <w:bCs/>
          <w:sz w:val="20"/>
          <w:szCs w:val="20"/>
        </w:rPr>
        <w:t>SINDY ISABEL ARAUJO PINEDA</w:t>
      </w:r>
      <w:r w:rsidR="00994408" w:rsidRPr="00994408">
        <w:rPr>
          <w:rFonts w:ascii="Arial" w:hAnsi="Arial" w:cs="Arial"/>
          <w:sz w:val="20"/>
          <w:szCs w:val="20"/>
        </w:rPr>
        <w:t xml:space="preserve"> </w:t>
      </w:r>
    </w:p>
    <w:p w14:paraId="28495B33" w14:textId="5D79FC95" w:rsidR="00FD6839" w:rsidRPr="00994408" w:rsidRDefault="00994408" w:rsidP="00994408">
      <w:pPr>
        <w:jc w:val="center"/>
        <w:rPr>
          <w:rFonts w:ascii="Arial" w:hAnsi="Arial" w:cs="Arial"/>
          <w:sz w:val="20"/>
          <w:szCs w:val="20"/>
        </w:rPr>
      </w:pPr>
      <w:r w:rsidRPr="00994408">
        <w:rPr>
          <w:rFonts w:ascii="Arial" w:hAnsi="Arial" w:cs="Arial"/>
          <w:sz w:val="20"/>
          <w:szCs w:val="20"/>
        </w:rPr>
        <w:t xml:space="preserve">Jefe Grupo Contratos </w:t>
      </w:r>
      <w:r w:rsidR="00945E0C">
        <w:rPr>
          <w:rFonts w:ascii="Arial" w:hAnsi="Arial" w:cs="Arial"/>
          <w:sz w:val="20"/>
          <w:szCs w:val="20"/>
        </w:rPr>
        <w:t>DECUN</w:t>
      </w:r>
    </w:p>
    <w:bookmarkEnd w:id="0"/>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40"/>
      </w:tblGrid>
      <w:tr w:rsidR="00606607" w:rsidRPr="0038049A" w14:paraId="47D1947B" w14:textId="77777777" w:rsidTr="00A31AF9">
        <w:trPr>
          <w:trHeight w:val="397"/>
        </w:trPr>
        <w:tc>
          <w:tcPr>
            <w:tcW w:w="9540" w:type="dxa"/>
            <w:vAlign w:val="center"/>
          </w:tcPr>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3"/>
              <w:gridCol w:w="101"/>
              <w:gridCol w:w="8789"/>
              <w:gridCol w:w="47"/>
            </w:tblGrid>
            <w:tr w:rsidR="00606607" w:rsidRPr="00D20D3C" w14:paraId="05A5DE4E" w14:textId="77777777" w:rsidTr="00C21728">
              <w:trPr>
                <w:trHeight w:val="397"/>
              </w:trPr>
              <w:tc>
                <w:tcPr>
                  <w:tcW w:w="603" w:type="dxa"/>
                  <w:tcBorders>
                    <w:top w:val="nil"/>
                    <w:left w:val="nil"/>
                    <w:bottom w:val="nil"/>
                    <w:right w:val="nil"/>
                  </w:tcBorders>
                </w:tcPr>
                <w:p w14:paraId="3591FF5D" w14:textId="77777777" w:rsidR="00606607" w:rsidRPr="00D20D3C" w:rsidRDefault="00606607" w:rsidP="00606607">
                  <w:pPr>
                    <w:jc w:val="both"/>
                    <w:rPr>
                      <w:rFonts w:ascii="Arial" w:eastAsia="Times New Roman" w:hAnsi="Arial" w:cs="Arial"/>
                      <w:highlight w:val="yellow"/>
                    </w:rPr>
                  </w:pPr>
                </w:p>
              </w:tc>
              <w:tc>
                <w:tcPr>
                  <w:tcW w:w="8937" w:type="dxa"/>
                  <w:gridSpan w:val="3"/>
                  <w:tcBorders>
                    <w:top w:val="nil"/>
                    <w:left w:val="nil"/>
                    <w:bottom w:val="nil"/>
                    <w:right w:val="nil"/>
                  </w:tcBorders>
                </w:tcPr>
                <w:p w14:paraId="77641A77" w14:textId="77777777" w:rsidR="00994408" w:rsidRPr="00994408" w:rsidRDefault="00994408" w:rsidP="00606607">
                  <w:pPr>
                    <w:jc w:val="center"/>
                    <w:rPr>
                      <w:rFonts w:ascii="Arial" w:eastAsia="Times New Roman" w:hAnsi="Arial" w:cs="Arial"/>
                      <w:b/>
                      <w:bCs/>
                      <w:lang w:val="es-ES"/>
                    </w:rPr>
                  </w:pPr>
                </w:p>
                <w:p w14:paraId="12A26BB2" w14:textId="77777777" w:rsidR="00994408" w:rsidRPr="00994408" w:rsidRDefault="00994408" w:rsidP="00606607">
                  <w:pPr>
                    <w:jc w:val="center"/>
                    <w:rPr>
                      <w:rFonts w:ascii="Arial" w:eastAsia="Times New Roman" w:hAnsi="Arial" w:cs="Arial"/>
                      <w:b/>
                      <w:bCs/>
                      <w:lang w:val="es-ES"/>
                    </w:rPr>
                  </w:pPr>
                </w:p>
                <w:p w14:paraId="2ED4C8E2" w14:textId="77777777" w:rsidR="00994408" w:rsidRPr="00994408" w:rsidRDefault="00994408" w:rsidP="00606607">
                  <w:pPr>
                    <w:jc w:val="center"/>
                    <w:rPr>
                      <w:rFonts w:ascii="Arial" w:eastAsia="Times New Roman" w:hAnsi="Arial" w:cs="Arial"/>
                      <w:b/>
                      <w:bCs/>
                      <w:lang w:val="es-ES"/>
                    </w:rPr>
                  </w:pPr>
                </w:p>
                <w:p w14:paraId="7C82CF72" w14:textId="77777777" w:rsidR="00994408" w:rsidRPr="00994408" w:rsidRDefault="00994408" w:rsidP="00606607">
                  <w:pPr>
                    <w:jc w:val="center"/>
                    <w:rPr>
                      <w:rFonts w:ascii="Arial" w:eastAsia="Times New Roman" w:hAnsi="Arial" w:cs="Arial"/>
                      <w:b/>
                      <w:bCs/>
                      <w:lang w:val="es-ES"/>
                    </w:rPr>
                  </w:pPr>
                </w:p>
                <w:p w14:paraId="7894B857" w14:textId="77777777" w:rsidR="00994408" w:rsidRPr="00994408" w:rsidRDefault="00994408" w:rsidP="00606607">
                  <w:pPr>
                    <w:jc w:val="center"/>
                    <w:rPr>
                      <w:rFonts w:ascii="Arial" w:eastAsia="Times New Roman" w:hAnsi="Arial" w:cs="Arial"/>
                      <w:b/>
                      <w:bCs/>
                      <w:lang w:val="es-ES"/>
                    </w:rPr>
                  </w:pPr>
                </w:p>
                <w:p w14:paraId="23814A42" w14:textId="3EC722F4" w:rsidR="00606607" w:rsidRPr="00994408" w:rsidRDefault="00606607" w:rsidP="00606607">
                  <w:pPr>
                    <w:jc w:val="center"/>
                    <w:rPr>
                      <w:rFonts w:ascii="Arial" w:eastAsia="Times New Roman" w:hAnsi="Arial" w:cs="Arial"/>
                      <w:b/>
                      <w:bCs/>
                      <w:lang w:val="es-ES"/>
                    </w:rPr>
                  </w:pPr>
                  <w:r w:rsidRPr="00994408">
                    <w:rPr>
                      <w:rFonts w:ascii="Arial" w:eastAsia="Times New Roman" w:hAnsi="Arial" w:cs="Arial"/>
                      <w:b/>
                      <w:bCs/>
                      <w:lang w:val="es-ES"/>
                    </w:rPr>
                    <w:t>Anexos</w:t>
                  </w:r>
                </w:p>
                <w:p w14:paraId="705EC2AB" w14:textId="77777777" w:rsidR="007A43F6" w:rsidRPr="00994408" w:rsidRDefault="007A43F6" w:rsidP="009C23B0">
                  <w:pPr>
                    <w:shd w:val="clear" w:color="auto" w:fill="FFFFFF"/>
                    <w:spacing w:after="150"/>
                    <w:rPr>
                      <w:rFonts w:ascii="Arial" w:eastAsia="Times New Roman" w:hAnsi="Arial" w:cs="Arial"/>
                    </w:rPr>
                  </w:pPr>
                </w:p>
                <w:p w14:paraId="5B705E53" w14:textId="684009CD" w:rsidR="009C23B0" w:rsidRPr="000456DF" w:rsidRDefault="007A43F6" w:rsidP="009C23B0">
                  <w:pPr>
                    <w:jc w:val="both"/>
                    <w:rPr>
                      <w:rFonts w:ascii="Arial" w:eastAsia="Arial" w:hAnsi="Arial" w:cs="Arial"/>
                      <w:bCs/>
                      <w:color w:val="000000"/>
                      <w:spacing w:val="-1"/>
                    </w:rPr>
                  </w:pPr>
                  <w:r w:rsidRPr="00994408">
                    <w:rPr>
                      <w:rFonts w:ascii="Arial" w:eastAsia="Times New Roman" w:hAnsi="Arial" w:cs="Arial"/>
                    </w:rPr>
                    <w:t xml:space="preserve">Los documentos seleccionados en la siguiente lista, aplican para el proceso de </w:t>
                  </w:r>
                  <w:r w:rsidRPr="00994408">
                    <w:rPr>
                      <w:rFonts w:ascii="Arial" w:eastAsia="Times New Roman" w:hAnsi="Arial" w:cs="Arial"/>
                      <w:lang w:val="es-ES"/>
                    </w:rPr>
                    <w:t xml:space="preserve">Seleccionar modalidad de contratación </w:t>
                  </w:r>
                  <w:r w:rsidRPr="00994408">
                    <w:rPr>
                      <w:rFonts w:ascii="Arial" w:eastAsia="Times New Roman" w:hAnsi="Arial" w:cs="Arial"/>
                    </w:rPr>
                    <w:t xml:space="preserve">cuyo objeto es </w:t>
                  </w:r>
                  <w:r w:rsidR="00B03CB9" w:rsidRPr="00994408">
                    <w:rPr>
                      <w:rFonts w:ascii="Arial" w:eastAsia="Times New Roman" w:hAnsi="Arial" w:cs="Arial"/>
                    </w:rPr>
                    <w:t>“</w:t>
                  </w:r>
                  <w:r w:rsidR="000456DF" w:rsidRPr="000456DF">
                    <w:rPr>
                      <w:rFonts w:ascii="Arial" w:eastAsia="Times New Roman" w:hAnsi="Arial" w:cs="Arial"/>
                      <w:color w:val="000000"/>
                    </w:rPr>
                    <w:t>PRESTACIÓN DE SERVICIOS PROFESIONALES COMO ANALISTA DE CONTRATOS PARA APOYAR TÉCNICA Y ADMINISTRATIVAMENTE LA GESTIÓN CONTRACTUAL DEL COMANDO DEL DEPARTAMENTO DE POLICÍA CUNDINAMARCA, MEDIANTE EL ANÁLISIS, REVISIÓN, ELABORACIÓN Y SEGUIMIENTO DE LOS PROCESOS DE CONTRATACIÓN ESTATAL, CON EL FIN DE CONTRIBUIR AL CUMPLIMIENTO DE LA NORMATIVIDAD VIGENTE, LOS LINEAMIENTOS DE COLOMBIA COMPRA EFICIENTE Y EL ADECUADO DESARROLLO DE LOS PROCESOS CONTRACTUALES.</w:t>
                  </w:r>
                  <w:r w:rsidR="00404B2D" w:rsidRPr="000456DF">
                    <w:rPr>
                      <w:rFonts w:ascii="Arial" w:eastAsia="Arial" w:hAnsi="Arial" w:cs="Arial"/>
                      <w:bCs/>
                      <w:color w:val="000000"/>
                      <w:spacing w:val="-1"/>
                    </w:rPr>
                    <w:t>”.</w:t>
                  </w:r>
                </w:p>
                <w:p w14:paraId="3CFE5F96" w14:textId="0C689F82" w:rsidR="00404B2D" w:rsidRPr="00994408" w:rsidRDefault="00404B2D" w:rsidP="009C23B0">
                  <w:pPr>
                    <w:jc w:val="both"/>
                    <w:rPr>
                      <w:rFonts w:ascii="Arial" w:eastAsia="Times New Roman" w:hAnsi="Arial" w:cs="Arial"/>
                    </w:rPr>
                  </w:pPr>
                </w:p>
              </w:tc>
            </w:tr>
            <w:tr w:rsidR="00606607" w:rsidRPr="00D20D3C" w14:paraId="2C6CFB1E" w14:textId="77777777" w:rsidTr="00C21728">
              <w:trPr>
                <w:trHeight w:val="397"/>
              </w:trPr>
              <w:tc>
                <w:tcPr>
                  <w:tcW w:w="704" w:type="dxa"/>
                  <w:gridSpan w:val="2"/>
                  <w:tcBorders>
                    <w:top w:val="nil"/>
                    <w:left w:val="nil"/>
                    <w:bottom w:val="nil"/>
                    <w:right w:val="nil"/>
                  </w:tcBorders>
                </w:tcPr>
                <w:p w14:paraId="474DFD86" w14:textId="77777777" w:rsidR="00606607" w:rsidRPr="00FE4FC4" w:rsidRDefault="00606607" w:rsidP="00B74726">
                  <w:pPr>
                    <w:numPr>
                      <w:ilvl w:val="0"/>
                      <w:numId w:val="12"/>
                    </w:numPr>
                    <w:contextualSpacing/>
                    <w:jc w:val="right"/>
                    <w:rPr>
                      <w:rFonts w:ascii="Arial" w:eastAsia="Times New Roman" w:hAnsi="Arial" w:cs="Arial"/>
                    </w:rPr>
                  </w:pPr>
                  <w:r w:rsidRPr="00FE4FC4">
                    <w:rPr>
                      <w:rFonts w:ascii="Segoe UI Symbol" w:eastAsia="MS Gothic" w:hAnsi="Segoe UI Symbol" w:cs="Segoe UI Symbol"/>
                      <w:lang w:val="es-ES"/>
                    </w:rPr>
                    <w:lastRenderedPageBreak/>
                    <w:t>☐</w:t>
                  </w:r>
                </w:p>
              </w:tc>
              <w:tc>
                <w:tcPr>
                  <w:tcW w:w="8836" w:type="dxa"/>
                  <w:gridSpan w:val="2"/>
                  <w:tcBorders>
                    <w:top w:val="nil"/>
                    <w:left w:val="nil"/>
                    <w:bottom w:val="nil"/>
                    <w:right w:val="nil"/>
                  </w:tcBorders>
                  <w:vAlign w:val="center"/>
                </w:tcPr>
                <w:p w14:paraId="1603D772" w14:textId="77777777" w:rsidR="00606607" w:rsidRPr="00FE4FC4" w:rsidRDefault="00606607" w:rsidP="00096C88">
                  <w:pPr>
                    <w:jc w:val="both"/>
                    <w:rPr>
                      <w:rFonts w:ascii="Arial" w:eastAsia="Times New Roman" w:hAnsi="Arial" w:cs="Arial"/>
                    </w:rPr>
                  </w:pPr>
                  <w:r w:rsidRPr="00FE4FC4">
                    <w:rPr>
                      <w:rFonts w:ascii="Arial" w:eastAsia="Times New Roman" w:hAnsi="Arial" w:cs="Arial"/>
                      <w:lang w:val="es-ES"/>
                    </w:rPr>
                    <w:t>Certificación de la necesidad</w:t>
                  </w:r>
                </w:p>
              </w:tc>
            </w:tr>
            <w:tr w:rsidR="00606607" w:rsidRPr="00D20D3C" w14:paraId="49ACEDFC" w14:textId="77777777" w:rsidTr="00C21728">
              <w:trPr>
                <w:trHeight w:val="397"/>
              </w:trPr>
              <w:tc>
                <w:tcPr>
                  <w:tcW w:w="704" w:type="dxa"/>
                  <w:gridSpan w:val="2"/>
                  <w:tcBorders>
                    <w:top w:val="nil"/>
                    <w:left w:val="nil"/>
                    <w:bottom w:val="nil"/>
                    <w:right w:val="nil"/>
                  </w:tcBorders>
                </w:tcPr>
                <w:p w14:paraId="6BEA8B68" w14:textId="77777777" w:rsidR="00606607" w:rsidRPr="00FE4FC4" w:rsidRDefault="00606607" w:rsidP="00B74726">
                  <w:pPr>
                    <w:numPr>
                      <w:ilvl w:val="0"/>
                      <w:numId w:val="12"/>
                    </w:numPr>
                    <w:contextualSpacing/>
                    <w:jc w:val="right"/>
                    <w:rPr>
                      <w:rFonts w:ascii="Arial" w:eastAsia="Times New Roman" w:hAnsi="Arial" w:cs="Arial"/>
                    </w:rPr>
                  </w:pPr>
                  <w:r w:rsidRPr="00FE4FC4">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1FF308FF" w14:textId="77777777" w:rsidR="00606607" w:rsidRPr="00FE4FC4" w:rsidRDefault="00606607" w:rsidP="00096C88">
                  <w:pPr>
                    <w:jc w:val="both"/>
                    <w:rPr>
                      <w:rFonts w:ascii="Arial" w:eastAsia="Times New Roman" w:hAnsi="Arial" w:cs="Arial"/>
                    </w:rPr>
                  </w:pPr>
                  <w:r w:rsidRPr="00FE4FC4">
                    <w:rPr>
                      <w:rFonts w:ascii="Arial" w:eastAsia="Times New Roman" w:hAnsi="Arial" w:cs="Arial"/>
                      <w:lang w:val="es-ES"/>
                    </w:rPr>
                    <w:t>Especificaciones técnicas mínimas</w:t>
                  </w:r>
                </w:p>
              </w:tc>
            </w:tr>
            <w:tr w:rsidR="00606607" w:rsidRPr="00D20D3C" w14:paraId="1F7F8999" w14:textId="77777777" w:rsidTr="00C21728">
              <w:trPr>
                <w:trHeight w:val="397"/>
              </w:trPr>
              <w:tc>
                <w:tcPr>
                  <w:tcW w:w="704" w:type="dxa"/>
                  <w:gridSpan w:val="2"/>
                  <w:tcBorders>
                    <w:top w:val="nil"/>
                    <w:left w:val="nil"/>
                    <w:bottom w:val="nil"/>
                    <w:right w:val="nil"/>
                  </w:tcBorders>
                </w:tcPr>
                <w:p w14:paraId="0A32C41A" w14:textId="77777777" w:rsidR="00606607" w:rsidRPr="00FE4FC4" w:rsidRDefault="00606607" w:rsidP="00B74726">
                  <w:pPr>
                    <w:numPr>
                      <w:ilvl w:val="0"/>
                      <w:numId w:val="12"/>
                    </w:numPr>
                    <w:contextualSpacing/>
                    <w:jc w:val="right"/>
                    <w:rPr>
                      <w:rFonts w:ascii="Arial" w:eastAsia="Times New Roman" w:hAnsi="Arial" w:cs="Arial"/>
                    </w:rPr>
                  </w:pPr>
                  <w:r w:rsidRPr="00FE4FC4">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5899CDF8" w14:textId="77777777" w:rsidR="00606607" w:rsidRPr="007821E9" w:rsidRDefault="00606607" w:rsidP="00096C88">
                  <w:pPr>
                    <w:jc w:val="both"/>
                    <w:rPr>
                      <w:rFonts w:ascii="Arial" w:eastAsia="Times New Roman" w:hAnsi="Arial" w:cs="Arial"/>
                      <w:highlight w:val="yellow"/>
                      <w:lang w:val="es-ES"/>
                    </w:rPr>
                  </w:pPr>
                  <w:r w:rsidRPr="00282555">
                    <w:rPr>
                      <w:rFonts w:ascii="Arial" w:eastAsia="Times New Roman" w:hAnsi="Arial" w:cs="Arial"/>
                      <w:lang w:val="es-ES"/>
                    </w:rPr>
                    <w:t>Constancia de idoneidad y experiencia</w:t>
                  </w:r>
                </w:p>
              </w:tc>
            </w:tr>
            <w:tr w:rsidR="00606607" w:rsidRPr="00D20D3C" w14:paraId="67A356AF" w14:textId="77777777" w:rsidTr="00C21728">
              <w:trPr>
                <w:trHeight w:val="397"/>
              </w:trPr>
              <w:tc>
                <w:tcPr>
                  <w:tcW w:w="704" w:type="dxa"/>
                  <w:gridSpan w:val="2"/>
                  <w:tcBorders>
                    <w:top w:val="nil"/>
                    <w:left w:val="nil"/>
                    <w:bottom w:val="nil"/>
                    <w:right w:val="nil"/>
                  </w:tcBorders>
                </w:tcPr>
                <w:p w14:paraId="7ACE78A3" w14:textId="77777777" w:rsidR="00606607" w:rsidRPr="00D85087" w:rsidRDefault="00606607" w:rsidP="00B74726">
                  <w:pPr>
                    <w:numPr>
                      <w:ilvl w:val="0"/>
                      <w:numId w:val="12"/>
                    </w:numPr>
                    <w:contextualSpacing/>
                    <w:jc w:val="right"/>
                    <w:rPr>
                      <w:rFonts w:ascii="Arial" w:eastAsia="Times New Roman" w:hAnsi="Arial" w:cs="Arial"/>
                    </w:rPr>
                  </w:pPr>
                  <w:r w:rsidRPr="00D85087">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5DF6FF0C" w14:textId="77777777" w:rsidR="00606607" w:rsidRPr="00D85087" w:rsidRDefault="00606607" w:rsidP="00096C88">
                  <w:pPr>
                    <w:jc w:val="both"/>
                    <w:rPr>
                      <w:rFonts w:ascii="Arial" w:eastAsia="Times New Roman" w:hAnsi="Arial" w:cs="Arial"/>
                    </w:rPr>
                  </w:pPr>
                  <w:r w:rsidRPr="00D85087">
                    <w:rPr>
                      <w:rFonts w:ascii="Arial" w:eastAsia="Times New Roman" w:hAnsi="Arial" w:cs="Arial"/>
                      <w:lang w:val="es-ES"/>
                    </w:rPr>
                    <w:t>Estimación, tipificación, asignación de riesgos y determinación de garantías</w:t>
                  </w:r>
                </w:p>
              </w:tc>
            </w:tr>
            <w:tr w:rsidR="00606607" w:rsidRPr="00D20D3C" w14:paraId="783EE618" w14:textId="77777777" w:rsidTr="00C21728">
              <w:trPr>
                <w:trHeight w:val="397"/>
              </w:trPr>
              <w:tc>
                <w:tcPr>
                  <w:tcW w:w="704" w:type="dxa"/>
                  <w:gridSpan w:val="2"/>
                  <w:tcBorders>
                    <w:top w:val="nil"/>
                    <w:left w:val="nil"/>
                    <w:bottom w:val="nil"/>
                    <w:right w:val="nil"/>
                  </w:tcBorders>
                </w:tcPr>
                <w:p w14:paraId="004163ED" w14:textId="77777777" w:rsidR="00606607" w:rsidRPr="00D85087" w:rsidRDefault="00606607" w:rsidP="00B74726">
                  <w:pPr>
                    <w:numPr>
                      <w:ilvl w:val="0"/>
                      <w:numId w:val="12"/>
                    </w:numPr>
                    <w:contextualSpacing/>
                    <w:jc w:val="right"/>
                    <w:rPr>
                      <w:rFonts w:ascii="Arial" w:eastAsia="Times New Roman" w:hAnsi="Arial" w:cs="Arial"/>
                    </w:rPr>
                  </w:pPr>
                  <w:r w:rsidRPr="00D85087">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67A3213C" w14:textId="0170CA19" w:rsidR="00606607" w:rsidRPr="00D85087" w:rsidRDefault="00606607" w:rsidP="00096C88">
                  <w:pPr>
                    <w:jc w:val="both"/>
                    <w:rPr>
                      <w:rFonts w:ascii="Arial" w:eastAsia="Times New Roman" w:hAnsi="Arial" w:cs="Arial"/>
                    </w:rPr>
                  </w:pPr>
                  <w:r w:rsidRPr="00D85087">
                    <w:rPr>
                      <w:rFonts w:ascii="Arial" w:eastAsia="Times New Roman" w:hAnsi="Arial" w:cs="Arial"/>
                    </w:rPr>
                    <w:t>Análisis del riesgo y forma de mitigarlo</w:t>
                  </w:r>
                </w:p>
              </w:tc>
            </w:tr>
            <w:tr w:rsidR="00606607" w:rsidRPr="00D20D3C" w14:paraId="30F41292" w14:textId="77777777" w:rsidTr="00C21728">
              <w:trPr>
                <w:trHeight w:val="397"/>
              </w:trPr>
              <w:tc>
                <w:tcPr>
                  <w:tcW w:w="704" w:type="dxa"/>
                  <w:gridSpan w:val="2"/>
                  <w:tcBorders>
                    <w:top w:val="nil"/>
                    <w:left w:val="nil"/>
                    <w:bottom w:val="nil"/>
                    <w:right w:val="nil"/>
                  </w:tcBorders>
                </w:tcPr>
                <w:p w14:paraId="200E1324" w14:textId="77777777" w:rsidR="00606607" w:rsidRPr="00D85087" w:rsidRDefault="00606607" w:rsidP="00B74726">
                  <w:pPr>
                    <w:numPr>
                      <w:ilvl w:val="0"/>
                      <w:numId w:val="12"/>
                    </w:numPr>
                    <w:contextualSpacing/>
                    <w:jc w:val="right"/>
                    <w:rPr>
                      <w:rFonts w:ascii="Arial" w:eastAsia="Times New Roman" w:hAnsi="Arial" w:cs="Arial"/>
                    </w:rPr>
                  </w:pPr>
                  <w:r w:rsidRPr="00D85087">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612704E8" w14:textId="63A46510" w:rsidR="00096C88" w:rsidRPr="00D85087" w:rsidRDefault="00606607" w:rsidP="00096C88">
                  <w:pPr>
                    <w:jc w:val="both"/>
                    <w:rPr>
                      <w:rFonts w:ascii="Arial" w:eastAsia="Times New Roman" w:hAnsi="Arial" w:cs="Arial"/>
                      <w:lang w:val="es-ES"/>
                    </w:rPr>
                  </w:pPr>
                  <w:r w:rsidRPr="00D85087">
                    <w:rPr>
                      <w:rFonts w:ascii="Arial" w:eastAsia="Times New Roman" w:hAnsi="Arial" w:cs="Arial"/>
                      <w:lang w:val="es-ES"/>
                    </w:rPr>
                    <w:t xml:space="preserve">Obligaciones de la </w:t>
                  </w:r>
                  <w:r w:rsidR="00345331" w:rsidRPr="00D85087">
                    <w:rPr>
                      <w:rFonts w:ascii="Arial" w:eastAsia="Times New Roman" w:hAnsi="Arial" w:cs="Arial"/>
                      <w:lang w:val="es-ES"/>
                    </w:rPr>
                    <w:t>Policía Nacional</w:t>
                  </w:r>
                </w:p>
              </w:tc>
            </w:tr>
            <w:tr w:rsidR="00606607" w:rsidRPr="00D20D3C" w14:paraId="2E069F39" w14:textId="77777777" w:rsidTr="00C21728">
              <w:trPr>
                <w:trHeight w:val="397"/>
              </w:trPr>
              <w:tc>
                <w:tcPr>
                  <w:tcW w:w="704" w:type="dxa"/>
                  <w:gridSpan w:val="2"/>
                  <w:tcBorders>
                    <w:top w:val="nil"/>
                    <w:left w:val="nil"/>
                    <w:bottom w:val="nil"/>
                    <w:right w:val="nil"/>
                  </w:tcBorders>
                </w:tcPr>
                <w:p w14:paraId="1E794029" w14:textId="77777777" w:rsidR="00606607" w:rsidRPr="00D85087" w:rsidRDefault="00606607" w:rsidP="00B74726">
                  <w:pPr>
                    <w:numPr>
                      <w:ilvl w:val="0"/>
                      <w:numId w:val="12"/>
                    </w:numPr>
                    <w:contextualSpacing/>
                    <w:jc w:val="right"/>
                    <w:rPr>
                      <w:rFonts w:ascii="Arial" w:eastAsia="Times New Roman" w:hAnsi="Arial" w:cs="Arial"/>
                    </w:rPr>
                  </w:pPr>
                  <w:r w:rsidRPr="00D85087">
                    <w:rPr>
                      <w:rFonts w:ascii="Segoe UI Symbol" w:eastAsia="MS Gothic" w:hAnsi="Segoe UI Symbol" w:cs="Segoe UI Symbol"/>
                      <w:lang w:val="es-ES"/>
                    </w:rPr>
                    <w:t>☐</w:t>
                  </w:r>
                </w:p>
              </w:tc>
              <w:tc>
                <w:tcPr>
                  <w:tcW w:w="8836" w:type="dxa"/>
                  <w:gridSpan w:val="2"/>
                  <w:tcBorders>
                    <w:top w:val="nil"/>
                    <w:left w:val="nil"/>
                    <w:bottom w:val="nil"/>
                    <w:right w:val="nil"/>
                  </w:tcBorders>
                  <w:vAlign w:val="center"/>
                </w:tcPr>
                <w:p w14:paraId="2C9F258F" w14:textId="475BB2B7" w:rsidR="00606607" w:rsidRPr="00D85087" w:rsidRDefault="00606607" w:rsidP="00096C88">
                  <w:pPr>
                    <w:jc w:val="both"/>
                    <w:rPr>
                      <w:rFonts w:ascii="Arial" w:eastAsia="Times New Roman" w:hAnsi="Arial" w:cs="Arial"/>
                      <w:lang w:val="es-ES"/>
                    </w:rPr>
                  </w:pPr>
                  <w:r w:rsidRPr="00D85087">
                    <w:rPr>
                      <w:rFonts w:ascii="Arial" w:eastAsia="Times New Roman" w:hAnsi="Arial" w:cs="Arial"/>
                      <w:lang w:val="es-ES"/>
                    </w:rPr>
                    <w:t>Obligaciones del contratista</w:t>
                  </w:r>
                </w:p>
                <w:p w14:paraId="23E400E1" w14:textId="7D028EE0" w:rsidR="006333BD" w:rsidRPr="00D85087" w:rsidRDefault="006333BD" w:rsidP="00096C88">
                  <w:pPr>
                    <w:jc w:val="both"/>
                    <w:rPr>
                      <w:rFonts w:ascii="Arial" w:eastAsia="Times New Roman" w:hAnsi="Arial" w:cs="Arial"/>
                      <w:lang w:val="es-ES"/>
                    </w:rPr>
                  </w:pPr>
                </w:p>
                <w:p w14:paraId="7070AF6B" w14:textId="77777777" w:rsidR="00606607" w:rsidRPr="00D85087" w:rsidRDefault="00606607" w:rsidP="00096C88">
                  <w:pPr>
                    <w:jc w:val="both"/>
                    <w:rPr>
                      <w:rFonts w:ascii="Arial" w:eastAsia="Times New Roman" w:hAnsi="Arial" w:cs="Arial"/>
                      <w:lang w:val="es-ES"/>
                    </w:rPr>
                  </w:pPr>
                </w:p>
              </w:tc>
            </w:tr>
            <w:tr w:rsidR="00606607" w:rsidRPr="00D20D3C" w14:paraId="4A1504E9" w14:textId="77777777" w:rsidTr="00C21728">
              <w:trPr>
                <w:gridAfter w:val="1"/>
                <w:wAfter w:w="47" w:type="dxa"/>
                <w:trHeight w:val="577"/>
              </w:trPr>
              <w:tc>
                <w:tcPr>
                  <w:tcW w:w="704" w:type="dxa"/>
                  <w:gridSpan w:val="2"/>
                  <w:tcBorders>
                    <w:top w:val="nil"/>
                    <w:left w:val="nil"/>
                    <w:bottom w:val="nil"/>
                    <w:right w:val="nil"/>
                  </w:tcBorders>
                </w:tcPr>
                <w:p w14:paraId="4F171138" w14:textId="77777777" w:rsidR="00606607" w:rsidRPr="00D20D3C" w:rsidRDefault="00606607" w:rsidP="00606607">
                  <w:pPr>
                    <w:ind w:left="-120" w:right="-89"/>
                    <w:jc w:val="center"/>
                    <w:rPr>
                      <w:rFonts w:ascii="Arial" w:eastAsia="Times New Roman" w:hAnsi="Arial" w:cs="Arial"/>
                      <w:highlight w:val="yellow"/>
                    </w:rPr>
                  </w:pPr>
                </w:p>
              </w:tc>
              <w:tc>
                <w:tcPr>
                  <w:tcW w:w="8789" w:type="dxa"/>
                  <w:tcBorders>
                    <w:top w:val="nil"/>
                    <w:left w:val="nil"/>
                    <w:bottom w:val="nil"/>
                    <w:right w:val="nil"/>
                  </w:tcBorders>
                </w:tcPr>
                <w:p w14:paraId="42FC5E12" w14:textId="77777777" w:rsidR="00606607" w:rsidRPr="005D4B29" w:rsidRDefault="00606607" w:rsidP="00606607">
                  <w:pPr>
                    <w:jc w:val="center"/>
                    <w:rPr>
                      <w:rFonts w:ascii="Arial" w:eastAsia="Times New Roman" w:hAnsi="Arial" w:cs="Arial"/>
                    </w:rPr>
                  </w:pPr>
                  <w:r w:rsidRPr="005D4B29">
                    <w:rPr>
                      <w:rFonts w:ascii="Arial" w:eastAsia="Times New Roman" w:hAnsi="Arial" w:cs="Arial"/>
                      <w:b/>
                      <w:bCs/>
                      <w:lang w:val="es-ES"/>
                    </w:rPr>
                    <w:t>Formularios adjuntos al estudio previo</w:t>
                  </w:r>
                </w:p>
                <w:p w14:paraId="66B1B260" w14:textId="77777777" w:rsidR="00606607" w:rsidRPr="005D4B29" w:rsidRDefault="00606607" w:rsidP="00606607">
                  <w:pPr>
                    <w:jc w:val="center"/>
                    <w:rPr>
                      <w:rFonts w:ascii="Arial" w:eastAsia="Times New Roman" w:hAnsi="Arial" w:cs="Arial"/>
                      <w:b/>
                      <w:bCs/>
                      <w:lang w:val="es-ES"/>
                    </w:rPr>
                  </w:pPr>
                </w:p>
              </w:tc>
            </w:tr>
            <w:tr w:rsidR="00606607" w:rsidRPr="00D20D3C" w14:paraId="0ACBF6E5" w14:textId="77777777" w:rsidTr="00C21728">
              <w:trPr>
                <w:gridAfter w:val="1"/>
                <w:wAfter w:w="47" w:type="dxa"/>
                <w:trHeight w:val="397"/>
              </w:trPr>
              <w:tc>
                <w:tcPr>
                  <w:tcW w:w="704" w:type="dxa"/>
                  <w:gridSpan w:val="2"/>
                  <w:tcBorders>
                    <w:top w:val="nil"/>
                    <w:left w:val="nil"/>
                    <w:bottom w:val="nil"/>
                    <w:right w:val="nil"/>
                  </w:tcBorders>
                </w:tcPr>
                <w:p w14:paraId="236A3809" w14:textId="77777777" w:rsidR="00606607" w:rsidRPr="005D4B29" w:rsidRDefault="00606607" w:rsidP="00B74726">
                  <w:pPr>
                    <w:numPr>
                      <w:ilvl w:val="0"/>
                      <w:numId w:val="12"/>
                    </w:numPr>
                    <w:contextualSpacing/>
                    <w:jc w:val="right"/>
                    <w:rPr>
                      <w:rFonts w:ascii="Arial" w:eastAsia="MS Gothic" w:hAnsi="Arial" w:cs="Arial"/>
                      <w:lang w:val="es-ES"/>
                    </w:rPr>
                  </w:pPr>
                  <w:r w:rsidRPr="005D4B29">
                    <w:rPr>
                      <w:rFonts w:ascii="Segoe UI Symbol" w:eastAsia="MS Gothic" w:hAnsi="Segoe UI Symbol" w:cs="Segoe UI Symbol"/>
                      <w:lang w:val="es-ES"/>
                    </w:rPr>
                    <w:t>☐</w:t>
                  </w:r>
                </w:p>
              </w:tc>
              <w:tc>
                <w:tcPr>
                  <w:tcW w:w="8789" w:type="dxa"/>
                  <w:tcBorders>
                    <w:top w:val="nil"/>
                    <w:left w:val="nil"/>
                    <w:bottom w:val="nil"/>
                    <w:right w:val="nil"/>
                  </w:tcBorders>
                </w:tcPr>
                <w:p w14:paraId="3CF47F7F" w14:textId="77777777" w:rsidR="00606607" w:rsidRPr="005D4B29" w:rsidRDefault="00606607" w:rsidP="00606607">
                  <w:pPr>
                    <w:jc w:val="both"/>
                    <w:rPr>
                      <w:rFonts w:ascii="Arial" w:eastAsia="Times New Roman" w:hAnsi="Arial" w:cs="Arial"/>
                      <w:lang w:val="es-ES"/>
                    </w:rPr>
                  </w:pPr>
                  <w:r w:rsidRPr="005D4B29">
                    <w:rPr>
                      <w:rFonts w:ascii="Arial" w:eastAsia="Times New Roman" w:hAnsi="Arial" w:cs="Arial"/>
                      <w:lang w:val="es-ES"/>
                    </w:rPr>
                    <w:t>Acuerdo de confidencialidad (obligatorio)</w:t>
                  </w:r>
                </w:p>
              </w:tc>
            </w:tr>
            <w:tr w:rsidR="00606607" w:rsidRPr="00D20D3C" w14:paraId="560FBE5D" w14:textId="77777777" w:rsidTr="00C21728">
              <w:trPr>
                <w:gridAfter w:val="1"/>
                <w:wAfter w:w="47" w:type="dxa"/>
                <w:trHeight w:val="397"/>
              </w:trPr>
              <w:tc>
                <w:tcPr>
                  <w:tcW w:w="704" w:type="dxa"/>
                  <w:gridSpan w:val="2"/>
                  <w:tcBorders>
                    <w:top w:val="nil"/>
                    <w:left w:val="nil"/>
                    <w:bottom w:val="nil"/>
                    <w:right w:val="nil"/>
                  </w:tcBorders>
                </w:tcPr>
                <w:p w14:paraId="4DCB54CE" w14:textId="77777777" w:rsidR="00606607" w:rsidRPr="005D4B29" w:rsidRDefault="00606607" w:rsidP="00B74726">
                  <w:pPr>
                    <w:numPr>
                      <w:ilvl w:val="0"/>
                      <w:numId w:val="12"/>
                    </w:numPr>
                    <w:contextualSpacing/>
                    <w:jc w:val="right"/>
                    <w:rPr>
                      <w:rFonts w:ascii="Arial" w:eastAsia="MS Gothic" w:hAnsi="Arial" w:cs="Arial"/>
                      <w:lang w:val="es-ES"/>
                    </w:rPr>
                  </w:pPr>
                  <w:r w:rsidRPr="005D4B29">
                    <w:rPr>
                      <w:rFonts w:ascii="Segoe UI Symbol" w:eastAsia="MS Gothic" w:hAnsi="Segoe UI Symbol" w:cs="Segoe UI Symbol"/>
                      <w:lang w:val="es-ES"/>
                    </w:rPr>
                    <w:t>☐</w:t>
                  </w:r>
                </w:p>
              </w:tc>
              <w:tc>
                <w:tcPr>
                  <w:tcW w:w="8789" w:type="dxa"/>
                  <w:tcBorders>
                    <w:top w:val="nil"/>
                    <w:left w:val="nil"/>
                    <w:bottom w:val="nil"/>
                    <w:right w:val="nil"/>
                  </w:tcBorders>
                </w:tcPr>
                <w:p w14:paraId="0C8143B9" w14:textId="6717053D" w:rsidR="00606607" w:rsidRPr="005D4B29" w:rsidRDefault="00606607" w:rsidP="00606607">
                  <w:pPr>
                    <w:jc w:val="both"/>
                    <w:rPr>
                      <w:rFonts w:ascii="Arial" w:eastAsia="Times New Roman" w:hAnsi="Arial" w:cs="Arial"/>
                      <w:lang w:val="es-ES"/>
                    </w:rPr>
                  </w:pPr>
                  <w:r w:rsidRPr="005D4B29">
                    <w:rPr>
                      <w:rFonts w:ascii="Arial" w:eastAsia="Times New Roman" w:hAnsi="Arial" w:cs="Arial"/>
                      <w:lang w:val="es-ES"/>
                    </w:rPr>
                    <w:t>Sistema de gestión de la seguridad y salud en el trabajo</w:t>
                  </w:r>
                </w:p>
              </w:tc>
            </w:tr>
            <w:tr w:rsidR="00606607" w:rsidRPr="00D20D3C" w14:paraId="686F879F" w14:textId="77777777" w:rsidTr="00C21728">
              <w:trPr>
                <w:gridAfter w:val="1"/>
                <w:wAfter w:w="47" w:type="dxa"/>
                <w:trHeight w:val="397"/>
              </w:trPr>
              <w:tc>
                <w:tcPr>
                  <w:tcW w:w="704" w:type="dxa"/>
                  <w:gridSpan w:val="2"/>
                  <w:tcBorders>
                    <w:top w:val="nil"/>
                    <w:left w:val="nil"/>
                    <w:bottom w:val="nil"/>
                    <w:right w:val="nil"/>
                  </w:tcBorders>
                </w:tcPr>
                <w:p w14:paraId="3506CB6E" w14:textId="77777777" w:rsidR="00606607" w:rsidRPr="005D4B29" w:rsidRDefault="00606607" w:rsidP="00B74726">
                  <w:pPr>
                    <w:numPr>
                      <w:ilvl w:val="0"/>
                      <w:numId w:val="12"/>
                    </w:numPr>
                    <w:contextualSpacing/>
                    <w:jc w:val="right"/>
                    <w:rPr>
                      <w:rFonts w:ascii="Arial" w:eastAsia="MS Gothic" w:hAnsi="Arial" w:cs="Arial"/>
                      <w:lang w:val="es-ES"/>
                    </w:rPr>
                  </w:pPr>
                </w:p>
              </w:tc>
              <w:tc>
                <w:tcPr>
                  <w:tcW w:w="8789" w:type="dxa"/>
                  <w:tcBorders>
                    <w:top w:val="nil"/>
                    <w:left w:val="nil"/>
                    <w:bottom w:val="nil"/>
                    <w:right w:val="nil"/>
                  </w:tcBorders>
                </w:tcPr>
                <w:p w14:paraId="6F1C4B12" w14:textId="77777777" w:rsidR="00606607" w:rsidRPr="005D4B29" w:rsidRDefault="00606607" w:rsidP="00606607">
                  <w:pPr>
                    <w:jc w:val="both"/>
                    <w:rPr>
                      <w:rFonts w:ascii="Arial" w:eastAsia="Times New Roman" w:hAnsi="Arial" w:cs="Arial"/>
                      <w:lang w:val="es-ES"/>
                    </w:rPr>
                  </w:pPr>
                  <w:r w:rsidRPr="00282555">
                    <w:rPr>
                      <w:rFonts w:ascii="Arial" w:eastAsia="Times New Roman" w:hAnsi="Arial" w:cs="Arial"/>
                      <w:lang w:val="es-ES"/>
                    </w:rPr>
                    <w:t>Sistema de gestión ambiental (obligatorio)</w:t>
                  </w:r>
                </w:p>
                <w:p w14:paraId="60B7060A" w14:textId="77777777" w:rsidR="00ED3424" w:rsidRPr="005D4B29" w:rsidRDefault="00ED3424" w:rsidP="00ED3424">
                  <w:pPr>
                    <w:jc w:val="both"/>
                    <w:rPr>
                      <w:rFonts w:ascii="Arial" w:hAnsi="Arial" w:cs="Arial"/>
                      <w:lang w:val="es-ES"/>
                    </w:rPr>
                  </w:pPr>
                </w:p>
              </w:tc>
            </w:tr>
            <w:tr w:rsidR="00606607" w:rsidRPr="00D20D3C" w14:paraId="5D85095E" w14:textId="77777777" w:rsidTr="00C21728">
              <w:trPr>
                <w:gridAfter w:val="1"/>
                <w:wAfter w:w="47" w:type="dxa"/>
                <w:trHeight w:val="397"/>
              </w:trPr>
              <w:tc>
                <w:tcPr>
                  <w:tcW w:w="704" w:type="dxa"/>
                  <w:gridSpan w:val="2"/>
                  <w:tcBorders>
                    <w:top w:val="nil"/>
                    <w:left w:val="nil"/>
                    <w:bottom w:val="nil"/>
                    <w:right w:val="nil"/>
                  </w:tcBorders>
                </w:tcPr>
                <w:p w14:paraId="19B2BE5F" w14:textId="77777777" w:rsidR="00606607" w:rsidRPr="005D4B29" w:rsidRDefault="00606607" w:rsidP="00B74726">
                  <w:pPr>
                    <w:numPr>
                      <w:ilvl w:val="0"/>
                      <w:numId w:val="12"/>
                    </w:numPr>
                    <w:contextualSpacing/>
                    <w:jc w:val="right"/>
                    <w:rPr>
                      <w:rFonts w:ascii="Arial" w:eastAsia="MS Gothic" w:hAnsi="Arial" w:cs="Arial"/>
                      <w:lang w:val="es-ES"/>
                    </w:rPr>
                  </w:pPr>
                  <w:r w:rsidRPr="005D4B29">
                    <w:rPr>
                      <w:rFonts w:ascii="Segoe UI Symbol" w:eastAsia="MS Gothic" w:hAnsi="Segoe UI Symbol" w:cs="Segoe UI Symbol"/>
                      <w:lang w:val="es-ES"/>
                    </w:rPr>
                    <w:t>☐</w:t>
                  </w:r>
                </w:p>
              </w:tc>
              <w:tc>
                <w:tcPr>
                  <w:tcW w:w="8789" w:type="dxa"/>
                  <w:tcBorders>
                    <w:top w:val="nil"/>
                    <w:left w:val="nil"/>
                    <w:bottom w:val="nil"/>
                    <w:right w:val="nil"/>
                  </w:tcBorders>
                </w:tcPr>
                <w:p w14:paraId="76CEBC91" w14:textId="77777777" w:rsidR="00ED3424" w:rsidRPr="005D4B29" w:rsidRDefault="00606607" w:rsidP="00ED3424">
                  <w:pPr>
                    <w:jc w:val="both"/>
                    <w:rPr>
                      <w:rFonts w:ascii="Arial" w:eastAsia="Times New Roman" w:hAnsi="Arial" w:cs="Arial"/>
                      <w:lang w:val="es-ES"/>
                    </w:rPr>
                  </w:pPr>
                  <w:r w:rsidRPr="005D4B29">
                    <w:rPr>
                      <w:rFonts w:ascii="Arial" w:eastAsia="Times New Roman" w:hAnsi="Arial" w:cs="Arial"/>
                      <w:lang w:val="es-ES"/>
                    </w:rPr>
                    <w:t>Compromiso anticorrupción (obligatorio)</w:t>
                  </w:r>
                </w:p>
                <w:p w14:paraId="793E13A8" w14:textId="6E223FDC" w:rsidR="003C768D" w:rsidRPr="005D4B29" w:rsidRDefault="003C768D" w:rsidP="00ED3424">
                  <w:pPr>
                    <w:jc w:val="both"/>
                    <w:rPr>
                      <w:rFonts w:ascii="Arial" w:hAnsi="Arial" w:cs="Arial"/>
                      <w:lang w:val="es-ES"/>
                    </w:rPr>
                  </w:pPr>
                </w:p>
              </w:tc>
            </w:tr>
            <w:tr w:rsidR="00ED3424" w:rsidRPr="00D20D3C" w14:paraId="4EF64AA0" w14:textId="77777777" w:rsidTr="00C21728">
              <w:trPr>
                <w:gridAfter w:val="1"/>
                <w:wAfter w:w="47" w:type="dxa"/>
                <w:trHeight w:val="397"/>
              </w:trPr>
              <w:tc>
                <w:tcPr>
                  <w:tcW w:w="704" w:type="dxa"/>
                  <w:gridSpan w:val="2"/>
                  <w:tcBorders>
                    <w:top w:val="nil"/>
                    <w:left w:val="nil"/>
                    <w:bottom w:val="nil"/>
                    <w:right w:val="nil"/>
                  </w:tcBorders>
                </w:tcPr>
                <w:p w14:paraId="3850DC82" w14:textId="77777777" w:rsidR="00ED3424" w:rsidRPr="00282555" w:rsidRDefault="00ED3424" w:rsidP="00B74726">
                  <w:pPr>
                    <w:numPr>
                      <w:ilvl w:val="0"/>
                      <w:numId w:val="12"/>
                    </w:numPr>
                    <w:contextualSpacing/>
                    <w:jc w:val="right"/>
                    <w:rPr>
                      <w:rFonts w:ascii="Arial" w:eastAsia="MS Gothic" w:hAnsi="Arial" w:cs="Arial"/>
                      <w:lang w:val="es-ES"/>
                    </w:rPr>
                  </w:pPr>
                </w:p>
              </w:tc>
              <w:tc>
                <w:tcPr>
                  <w:tcW w:w="8789" w:type="dxa"/>
                  <w:tcBorders>
                    <w:top w:val="nil"/>
                    <w:left w:val="nil"/>
                    <w:bottom w:val="nil"/>
                    <w:right w:val="nil"/>
                  </w:tcBorders>
                </w:tcPr>
                <w:p w14:paraId="112837ED" w14:textId="6249A2CF" w:rsidR="00ED3424" w:rsidRPr="00282555" w:rsidRDefault="003A3F93" w:rsidP="00ED3424">
                  <w:pPr>
                    <w:jc w:val="both"/>
                    <w:rPr>
                      <w:rFonts w:ascii="Arial" w:eastAsia="Times New Roman" w:hAnsi="Arial" w:cs="Arial"/>
                      <w:lang w:val="es-ES"/>
                    </w:rPr>
                  </w:pPr>
                  <w:r w:rsidRPr="00282555">
                    <w:rPr>
                      <w:rFonts w:ascii="Arial" w:hAnsi="Arial" w:cs="Arial"/>
                      <w:lang w:val="es-ES"/>
                    </w:rPr>
                    <w:t>Formulario datos básicos beneficiario cuenta</w:t>
                  </w:r>
                </w:p>
              </w:tc>
            </w:tr>
          </w:tbl>
          <w:p w14:paraId="53C5465F" w14:textId="77777777" w:rsidR="00606607" w:rsidRPr="00D20D3C" w:rsidRDefault="00606607" w:rsidP="00606607">
            <w:pPr>
              <w:jc w:val="center"/>
              <w:rPr>
                <w:rFonts w:ascii="Arial" w:eastAsia="Times New Roman" w:hAnsi="Arial" w:cs="Arial"/>
                <w:b/>
                <w:bCs/>
                <w:highlight w:val="yellow"/>
                <w:lang w:val="es-ES"/>
              </w:rPr>
            </w:pPr>
          </w:p>
          <w:p w14:paraId="52298194" w14:textId="77777777" w:rsidR="00606607" w:rsidRPr="00D20D3C" w:rsidRDefault="00606607" w:rsidP="00606607">
            <w:pPr>
              <w:jc w:val="center"/>
              <w:rPr>
                <w:rFonts w:ascii="Arial" w:eastAsia="Times New Roman" w:hAnsi="Arial" w:cs="Arial"/>
                <w:b/>
                <w:bCs/>
                <w:highlight w:val="yellow"/>
                <w:lang w:val="es-ES"/>
              </w:rPr>
            </w:pPr>
          </w:p>
          <w:p w14:paraId="1D5CE728" w14:textId="77777777" w:rsidR="00606607" w:rsidRPr="005003DA" w:rsidRDefault="00606607" w:rsidP="00606607">
            <w:pPr>
              <w:jc w:val="center"/>
              <w:rPr>
                <w:rFonts w:ascii="Arial" w:eastAsia="Times New Roman" w:hAnsi="Arial" w:cs="Arial"/>
                <w:b/>
                <w:bCs/>
                <w:lang w:val="es-ES"/>
              </w:rPr>
            </w:pPr>
            <w:r w:rsidRPr="005003DA">
              <w:rPr>
                <w:rFonts w:ascii="Arial" w:eastAsia="Times New Roman" w:hAnsi="Arial" w:cs="Arial"/>
                <w:b/>
                <w:bCs/>
                <w:lang w:val="es-ES"/>
              </w:rPr>
              <w:t xml:space="preserve">Otros documentos adjuntos al Estudio Previo </w:t>
            </w:r>
          </w:p>
          <w:p w14:paraId="101C9B96" w14:textId="77777777" w:rsidR="00606607" w:rsidRPr="00D20D3C" w:rsidRDefault="00606607" w:rsidP="00606607">
            <w:pPr>
              <w:jc w:val="center"/>
              <w:rPr>
                <w:rFonts w:ascii="Arial" w:eastAsia="Times New Roman" w:hAnsi="Arial" w:cs="Arial"/>
                <w:b/>
                <w:bCs/>
                <w:highlight w:val="yellow"/>
                <w:lang w:val="es-ES"/>
              </w:rPr>
            </w:pPr>
          </w:p>
          <w:p w14:paraId="348989DB" w14:textId="77777777" w:rsidR="00606607" w:rsidRPr="00D20D3C" w:rsidRDefault="00606607" w:rsidP="00566F08">
            <w:pPr>
              <w:suppressAutoHyphens/>
              <w:ind w:right="-235"/>
              <w:rPr>
                <w:rFonts w:ascii="Arial" w:eastAsia="Times New Roman" w:hAnsi="Arial" w:cs="Arial"/>
                <w:b/>
                <w:spacing w:val="-3"/>
                <w:highlight w:val="yellow"/>
                <w:lang w:val="es-ES_tradnl"/>
              </w:rPr>
            </w:pPr>
          </w:p>
          <w:p w14:paraId="335E3AD7" w14:textId="2A4CAFD9" w:rsidR="004D57E7" w:rsidRPr="00A31BFE" w:rsidRDefault="004D57E7" w:rsidP="00B74726">
            <w:pPr>
              <w:pStyle w:val="Prrafodelista"/>
              <w:numPr>
                <w:ilvl w:val="0"/>
                <w:numId w:val="13"/>
              </w:numPr>
              <w:rPr>
                <w:rFonts w:ascii="Arial" w:eastAsia="MS Mincho" w:hAnsi="Arial" w:cs="Arial"/>
                <w:sz w:val="20"/>
                <w:szCs w:val="20"/>
                <w:lang w:eastAsia="es-CO"/>
              </w:rPr>
            </w:pPr>
            <w:r w:rsidRPr="00A31BFE">
              <w:rPr>
                <w:rFonts w:ascii="Arial" w:eastAsia="MS Mincho" w:hAnsi="Arial" w:cs="Arial"/>
                <w:sz w:val="20"/>
                <w:szCs w:val="20"/>
                <w:lang w:eastAsia="es-CO"/>
              </w:rPr>
              <w:t>Comunicado oficial GS-202</w:t>
            </w:r>
            <w:r w:rsidR="00C6196E" w:rsidRPr="00A31BFE">
              <w:rPr>
                <w:rFonts w:ascii="Arial" w:eastAsia="MS Mincho" w:hAnsi="Arial" w:cs="Arial"/>
                <w:sz w:val="20"/>
                <w:szCs w:val="20"/>
                <w:lang w:eastAsia="es-CO"/>
              </w:rPr>
              <w:t>5</w:t>
            </w:r>
            <w:r w:rsidRPr="00A31BFE">
              <w:rPr>
                <w:rFonts w:ascii="Arial" w:eastAsia="MS Mincho" w:hAnsi="Arial" w:cs="Arial"/>
                <w:sz w:val="20"/>
                <w:szCs w:val="20"/>
                <w:lang w:eastAsia="es-CO"/>
              </w:rPr>
              <w:t>-</w:t>
            </w:r>
            <w:r w:rsidR="00C6196E" w:rsidRPr="00A31BFE">
              <w:rPr>
                <w:rFonts w:ascii="Arial" w:eastAsia="MS Mincho" w:hAnsi="Arial" w:cs="Arial"/>
                <w:sz w:val="20"/>
                <w:szCs w:val="20"/>
                <w:lang w:eastAsia="es-CO"/>
              </w:rPr>
              <w:t>224098</w:t>
            </w:r>
            <w:r w:rsidRPr="00A31BFE">
              <w:rPr>
                <w:rFonts w:ascii="Arial" w:eastAsia="MS Mincho" w:hAnsi="Arial" w:cs="Arial"/>
                <w:sz w:val="20"/>
                <w:szCs w:val="20"/>
                <w:lang w:eastAsia="es-CO"/>
              </w:rPr>
              <w:t>-D</w:t>
            </w:r>
            <w:r w:rsidR="005D4B29" w:rsidRPr="00A31BFE">
              <w:rPr>
                <w:rFonts w:ascii="Arial" w:eastAsia="MS Mincho" w:hAnsi="Arial" w:cs="Arial"/>
                <w:sz w:val="20"/>
                <w:szCs w:val="20"/>
                <w:lang w:eastAsia="es-CO"/>
              </w:rPr>
              <w:t>ECUN</w:t>
            </w:r>
            <w:r w:rsidRPr="00A31BFE">
              <w:rPr>
                <w:rFonts w:ascii="Arial" w:eastAsia="MS Mincho" w:hAnsi="Arial" w:cs="Arial"/>
                <w:sz w:val="20"/>
                <w:szCs w:val="20"/>
                <w:lang w:eastAsia="es-CO"/>
              </w:rPr>
              <w:t xml:space="preserve"> de fecha </w:t>
            </w:r>
            <w:r w:rsidR="00C6196E" w:rsidRPr="00A31BFE">
              <w:rPr>
                <w:rFonts w:ascii="Arial" w:eastAsia="MS Mincho" w:hAnsi="Arial" w:cs="Arial"/>
                <w:sz w:val="20"/>
                <w:szCs w:val="20"/>
                <w:lang w:eastAsia="es-CO"/>
              </w:rPr>
              <w:t>29</w:t>
            </w:r>
            <w:r w:rsidRPr="00A31BFE">
              <w:rPr>
                <w:rFonts w:ascii="Arial" w:eastAsia="MS Mincho" w:hAnsi="Arial" w:cs="Arial"/>
                <w:sz w:val="20"/>
                <w:szCs w:val="20"/>
                <w:lang w:eastAsia="es-CO"/>
              </w:rPr>
              <w:t>/</w:t>
            </w:r>
            <w:r w:rsidR="00C6196E" w:rsidRPr="00A31BFE">
              <w:rPr>
                <w:rFonts w:ascii="Arial" w:eastAsia="MS Mincho" w:hAnsi="Arial" w:cs="Arial"/>
                <w:sz w:val="20"/>
                <w:szCs w:val="20"/>
                <w:lang w:eastAsia="es-CO"/>
              </w:rPr>
              <w:t>12</w:t>
            </w:r>
            <w:r w:rsidRPr="00A31BFE">
              <w:rPr>
                <w:rFonts w:ascii="Arial" w:eastAsia="MS Mincho" w:hAnsi="Arial" w:cs="Arial"/>
                <w:sz w:val="20"/>
                <w:szCs w:val="20"/>
                <w:lang w:eastAsia="es-CO"/>
              </w:rPr>
              <w:t>/202</w:t>
            </w:r>
            <w:r w:rsidR="00C6196E" w:rsidRPr="00A31BFE">
              <w:rPr>
                <w:rFonts w:ascii="Arial" w:eastAsia="MS Mincho" w:hAnsi="Arial" w:cs="Arial"/>
                <w:sz w:val="20"/>
                <w:szCs w:val="20"/>
                <w:lang w:eastAsia="es-CO"/>
              </w:rPr>
              <w:t>5</w:t>
            </w:r>
            <w:r w:rsidRPr="00A31BFE">
              <w:rPr>
                <w:rFonts w:ascii="Arial" w:eastAsia="MS Mincho" w:hAnsi="Arial" w:cs="Arial"/>
                <w:sz w:val="20"/>
                <w:szCs w:val="20"/>
                <w:lang w:eastAsia="es-CO"/>
              </w:rPr>
              <w:t xml:space="preserve"> solicitud a DITAH.</w:t>
            </w:r>
          </w:p>
          <w:p w14:paraId="4BD6E10F" w14:textId="0AD4AA69" w:rsidR="00B559DC" w:rsidRPr="00A31BFE" w:rsidRDefault="004D57E7" w:rsidP="00C6196E">
            <w:pPr>
              <w:pStyle w:val="Prrafodelista"/>
              <w:numPr>
                <w:ilvl w:val="0"/>
                <w:numId w:val="13"/>
              </w:numPr>
              <w:rPr>
                <w:rFonts w:ascii="Arial" w:eastAsia="MS Mincho" w:hAnsi="Arial" w:cs="Arial"/>
                <w:sz w:val="20"/>
                <w:szCs w:val="20"/>
                <w:lang w:eastAsia="es-CO"/>
              </w:rPr>
            </w:pPr>
            <w:r w:rsidRPr="00A31BFE">
              <w:rPr>
                <w:rFonts w:ascii="Arial" w:eastAsia="MS Mincho" w:hAnsi="Arial" w:cs="Arial"/>
                <w:sz w:val="20"/>
                <w:szCs w:val="20"/>
                <w:lang w:eastAsia="es-CO"/>
              </w:rPr>
              <w:t>Comunicado oficial GS-202</w:t>
            </w:r>
            <w:r w:rsidR="005D4B29" w:rsidRPr="00A31BFE">
              <w:rPr>
                <w:rFonts w:ascii="Arial" w:eastAsia="MS Mincho" w:hAnsi="Arial" w:cs="Arial"/>
                <w:sz w:val="20"/>
                <w:szCs w:val="20"/>
                <w:lang w:eastAsia="es-CO"/>
              </w:rPr>
              <w:t>6</w:t>
            </w:r>
            <w:r w:rsidRPr="00A31BFE">
              <w:rPr>
                <w:rFonts w:ascii="Arial" w:eastAsia="MS Mincho" w:hAnsi="Arial" w:cs="Arial"/>
                <w:sz w:val="20"/>
                <w:szCs w:val="20"/>
                <w:lang w:eastAsia="es-CO"/>
              </w:rPr>
              <w:t>-0</w:t>
            </w:r>
            <w:r w:rsidR="00822F52" w:rsidRPr="00A31BFE">
              <w:rPr>
                <w:rFonts w:ascii="Arial" w:eastAsia="MS Mincho" w:hAnsi="Arial" w:cs="Arial"/>
                <w:sz w:val="20"/>
                <w:szCs w:val="20"/>
                <w:lang w:eastAsia="es-CO"/>
              </w:rPr>
              <w:t>0</w:t>
            </w:r>
            <w:r w:rsidR="00C6196E" w:rsidRPr="00A31BFE">
              <w:rPr>
                <w:rFonts w:ascii="Arial" w:eastAsia="MS Mincho" w:hAnsi="Arial" w:cs="Arial"/>
                <w:sz w:val="20"/>
                <w:szCs w:val="20"/>
                <w:lang w:eastAsia="es-CO"/>
              </w:rPr>
              <w:t>0300</w:t>
            </w:r>
            <w:r w:rsidRPr="00A31BFE">
              <w:rPr>
                <w:rFonts w:ascii="Arial" w:eastAsia="MS Mincho" w:hAnsi="Arial" w:cs="Arial"/>
                <w:sz w:val="20"/>
                <w:szCs w:val="20"/>
                <w:lang w:eastAsia="es-CO"/>
              </w:rPr>
              <w:t xml:space="preserve">-DITAH de fecha </w:t>
            </w:r>
            <w:r w:rsidR="00C6196E" w:rsidRPr="00A31BFE">
              <w:rPr>
                <w:rFonts w:ascii="Arial" w:eastAsia="MS Mincho" w:hAnsi="Arial" w:cs="Arial"/>
                <w:sz w:val="20"/>
                <w:szCs w:val="20"/>
                <w:lang w:eastAsia="es-CO"/>
              </w:rPr>
              <w:t>02</w:t>
            </w:r>
            <w:r w:rsidRPr="00A31BFE">
              <w:rPr>
                <w:rFonts w:ascii="Arial" w:eastAsia="MS Mincho" w:hAnsi="Arial" w:cs="Arial"/>
                <w:sz w:val="20"/>
                <w:szCs w:val="20"/>
                <w:lang w:eastAsia="es-CO"/>
              </w:rPr>
              <w:t>/01/202</w:t>
            </w:r>
            <w:r w:rsidR="005D4B29" w:rsidRPr="00A31BFE">
              <w:rPr>
                <w:rFonts w:ascii="Arial" w:eastAsia="MS Mincho" w:hAnsi="Arial" w:cs="Arial"/>
                <w:sz w:val="20"/>
                <w:szCs w:val="20"/>
                <w:lang w:eastAsia="es-CO"/>
              </w:rPr>
              <w:t>6</w:t>
            </w:r>
            <w:r w:rsidRPr="00A31BFE">
              <w:rPr>
                <w:rFonts w:ascii="Arial" w:eastAsia="MS Mincho" w:hAnsi="Arial" w:cs="Arial"/>
                <w:sz w:val="20"/>
                <w:szCs w:val="20"/>
                <w:lang w:eastAsia="es-CO"/>
              </w:rPr>
              <w:t xml:space="preserve"> respuesta de DITAH. </w:t>
            </w:r>
          </w:p>
          <w:p w14:paraId="70C5F229" w14:textId="19A4FFF7" w:rsidR="006333BD" w:rsidRPr="00F6405A" w:rsidRDefault="006333BD" w:rsidP="00B74726">
            <w:pPr>
              <w:pStyle w:val="Prrafodelista"/>
              <w:numPr>
                <w:ilvl w:val="0"/>
                <w:numId w:val="13"/>
              </w:numPr>
              <w:rPr>
                <w:rFonts w:ascii="Arial" w:eastAsia="MS Mincho" w:hAnsi="Arial" w:cs="Arial"/>
                <w:sz w:val="20"/>
                <w:szCs w:val="20"/>
                <w:lang w:eastAsia="es-CO"/>
              </w:rPr>
            </w:pPr>
            <w:r w:rsidRPr="00F6405A">
              <w:rPr>
                <w:rFonts w:ascii="Arial" w:eastAsia="MS Mincho" w:hAnsi="Arial" w:cs="Arial"/>
                <w:sz w:val="20"/>
                <w:szCs w:val="20"/>
                <w:lang w:eastAsia="es-CO"/>
              </w:rPr>
              <w:t>Comunicado oficial GS-202</w:t>
            </w:r>
            <w:r w:rsidR="005D4B29" w:rsidRPr="00F6405A">
              <w:rPr>
                <w:rFonts w:ascii="Arial" w:eastAsia="MS Mincho" w:hAnsi="Arial" w:cs="Arial"/>
                <w:sz w:val="20"/>
                <w:szCs w:val="20"/>
                <w:lang w:eastAsia="es-CO"/>
              </w:rPr>
              <w:t>6</w:t>
            </w:r>
            <w:r w:rsidR="004D57E7" w:rsidRPr="00F6405A">
              <w:rPr>
                <w:rFonts w:ascii="Arial" w:eastAsia="MS Mincho" w:hAnsi="Arial" w:cs="Arial"/>
                <w:sz w:val="20"/>
                <w:szCs w:val="20"/>
                <w:lang w:eastAsia="es-CO"/>
              </w:rPr>
              <w:t>-</w:t>
            </w:r>
            <w:r w:rsidR="008E1D7D" w:rsidRPr="00F6405A">
              <w:rPr>
                <w:rFonts w:ascii="Arial" w:eastAsia="MS Mincho" w:hAnsi="Arial" w:cs="Arial"/>
                <w:sz w:val="20"/>
                <w:szCs w:val="20"/>
                <w:lang w:eastAsia="es-CO"/>
              </w:rPr>
              <w:t>00</w:t>
            </w:r>
            <w:r w:rsidR="00F6405A" w:rsidRPr="00F6405A">
              <w:rPr>
                <w:rFonts w:ascii="Arial" w:eastAsia="MS Mincho" w:hAnsi="Arial" w:cs="Arial"/>
                <w:sz w:val="20"/>
                <w:szCs w:val="20"/>
                <w:lang w:eastAsia="es-CO"/>
              </w:rPr>
              <w:t>2146</w:t>
            </w:r>
            <w:r w:rsidRPr="00F6405A">
              <w:rPr>
                <w:rFonts w:ascii="Arial" w:eastAsia="MS Mincho" w:hAnsi="Arial" w:cs="Arial"/>
                <w:sz w:val="20"/>
                <w:szCs w:val="20"/>
                <w:lang w:eastAsia="es-CO"/>
              </w:rPr>
              <w:t>-</w:t>
            </w:r>
            <w:r w:rsidR="008E1D7D" w:rsidRPr="00F6405A">
              <w:rPr>
                <w:rFonts w:ascii="Arial" w:eastAsia="MS Mincho" w:hAnsi="Arial" w:cs="Arial"/>
                <w:sz w:val="20"/>
                <w:szCs w:val="20"/>
                <w:lang w:eastAsia="es-CO"/>
              </w:rPr>
              <w:t>D</w:t>
            </w:r>
            <w:r w:rsidR="005D4B29" w:rsidRPr="00F6405A">
              <w:rPr>
                <w:rFonts w:ascii="Arial" w:eastAsia="MS Mincho" w:hAnsi="Arial" w:cs="Arial"/>
                <w:sz w:val="20"/>
                <w:szCs w:val="20"/>
                <w:lang w:eastAsia="es-CO"/>
              </w:rPr>
              <w:t>ECUN</w:t>
            </w:r>
            <w:r w:rsidRPr="00F6405A">
              <w:rPr>
                <w:rFonts w:ascii="Arial" w:eastAsia="MS Mincho" w:hAnsi="Arial" w:cs="Arial"/>
                <w:sz w:val="20"/>
                <w:szCs w:val="20"/>
                <w:lang w:eastAsia="es-CO"/>
              </w:rPr>
              <w:t xml:space="preserve"> </w:t>
            </w:r>
            <w:r w:rsidR="008E1D7D" w:rsidRPr="00F6405A">
              <w:rPr>
                <w:rFonts w:ascii="Arial" w:eastAsia="MS Mincho" w:hAnsi="Arial" w:cs="Arial"/>
                <w:sz w:val="20"/>
                <w:szCs w:val="20"/>
                <w:lang w:eastAsia="es-CO"/>
              </w:rPr>
              <w:t xml:space="preserve">de fecha </w:t>
            </w:r>
            <w:r w:rsidR="00F6405A" w:rsidRPr="00F6405A">
              <w:rPr>
                <w:rFonts w:ascii="Arial" w:eastAsia="MS Mincho" w:hAnsi="Arial" w:cs="Arial"/>
                <w:sz w:val="20"/>
                <w:szCs w:val="20"/>
                <w:lang w:eastAsia="es-CO"/>
              </w:rPr>
              <w:t>05</w:t>
            </w:r>
            <w:r w:rsidRPr="00F6405A">
              <w:rPr>
                <w:rFonts w:ascii="Arial" w:eastAsia="MS Mincho" w:hAnsi="Arial" w:cs="Arial"/>
                <w:sz w:val="20"/>
                <w:szCs w:val="20"/>
                <w:lang w:eastAsia="es-CO"/>
              </w:rPr>
              <w:t>/01/20</w:t>
            </w:r>
            <w:r w:rsidR="008E1D7D" w:rsidRPr="00F6405A">
              <w:rPr>
                <w:rFonts w:ascii="Arial" w:eastAsia="MS Mincho" w:hAnsi="Arial" w:cs="Arial"/>
                <w:sz w:val="20"/>
                <w:szCs w:val="20"/>
                <w:lang w:eastAsia="es-CO"/>
              </w:rPr>
              <w:t>2</w:t>
            </w:r>
            <w:r w:rsidR="005D4B29" w:rsidRPr="00F6405A">
              <w:rPr>
                <w:rFonts w:ascii="Arial" w:eastAsia="MS Mincho" w:hAnsi="Arial" w:cs="Arial"/>
                <w:sz w:val="20"/>
                <w:szCs w:val="20"/>
                <w:lang w:eastAsia="es-CO"/>
              </w:rPr>
              <w:t>6</w:t>
            </w:r>
            <w:r w:rsidRPr="00F6405A">
              <w:rPr>
                <w:rFonts w:ascii="Arial" w:eastAsia="MS Mincho" w:hAnsi="Arial" w:cs="Arial"/>
                <w:sz w:val="20"/>
                <w:szCs w:val="20"/>
                <w:lang w:eastAsia="es-CO"/>
              </w:rPr>
              <w:t>, solicitud condiciones técnicas</w:t>
            </w:r>
            <w:r w:rsidR="008E1D7D" w:rsidRPr="00F6405A">
              <w:rPr>
                <w:rFonts w:ascii="Arial" w:eastAsia="MS Mincho" w:hAnsi="Arial" w:cs="Arial"/>
                <w:sz w:val="20"/>
                <w:szCs w:val="20"/>
                <w:lang w:eastAsia="es-CO"/>
              </w:rPr>
              <w:t xml:space="preserve"> </w:t>
            </w:r>
            <w:r w:rsidRPr="00F6405A">
              <w:rPr>
                <w:rFonts w:ascii="Arial" w:eastAsia="MS Mincho" w:hAnsi="Arial" w:cs="Arial"/>
                <w:sz w:val="20"/>
                <w:szCs w:val="20"/>
                <w:lang w:eastAsia="es-CO"/>
              </w:rPr>
              <w:t>Seguridad y Salud en el Trabajo (SGSST).</w:t>
            </w:r>
          </w:p>
          <w:p w14:paraId="74E809B3" w14:textId="2854BAAE" w:rsidR="006333BD" w:rsidRPr="00F6405A" w:rsidRDefault="006333BD" w:rsidP="00B74726">
            <w:pPr>
              <w:pStyle w:val="Prrafodelista"/>
              <w:numPr>
                <w:ilvl w:val="0"/>
                <w:numId w:val="13"/>
              </w:numPr>
              <w:rPr>
                <w:rFonts w:ascii="Arial" w:eastAsia="MS Mincho" w:hAnsi="Arial" w:cs="Arial"/>
                <w:sz w:val="20"/>
                <w:szCs w:val="20"/>
                <w:lang w:eastAsia="es-CO"/>
              </w:rPr>
            </w:pPr>
            <w:r w:rsidRPr="00F6405A">
              <w:rPr>
                <w:rFonts w:ascii="Arial" w:eastAsia="MS Mincho" w:hAnsi="Arial" w:cs="Arial"/>
                <w:sz w:val="20"/>
                <w:szCs w:val="20"/>
                <w:lang w:eastAsia="es-CO"/>
              </w:rPr>
              <w:t>Respuesta a comunicado solicitud condiciones técnicas de Seguridad y Salud en el Trabajo (SGSST) GS-202</w:t>
            </w:r>
            <w:r w:rsidR="005D4B29" w:rsidRPr="00F6405A">
              <w:rPr>
                <w:rFonts w:ascii="Arial" w:eastAsia="MS Mincho" w:hAnsi="Arial" w:cs="Arial"/>
                <w:sz w:val="20"/>
                <w:szCs w:val="20"/>
                <w:lang w:eastAsia="es-CO"/>
              </w:rPr>
              <w:t>6</w:t>
            </w:r>
            <w:r w:rsidRPr="00F6405A">
              <w:rPr>
                <w:rFonts w:ascii="Arial" w:eastAsia="MS Mincho" w:hAnsi="Arial" w:cs="Arial"/>
                <w:sz w:val="20"/>
                <w:szCs w:val="20"/>
                <w:lang w:eastAsia="es-CO"/>
              </w:rPr>
              <w:t>-0</w:t>
            </w:r>
            <w:r w:rsidR="008E1D7D" w:rsidRPr="00F6405A">
              <w:rPr>
                <w:rFonts w:ascii="Arial" w:eastAsia="MS Mincho" w:hAnsi="Arial" w:cs="Arial"/>
                <w:sz w:val="20"/>
                <w:szCs w:val="20"/>
                <w:lang w:eastAsia="es-CO"/>
              </w:rPr>
              <w:t>0</w:t>
            </w:r>
            <w:r w:rsidR="00F6405A" w:rsidRPr="00F6405A">
              <w:rPr>
                <w:rFonts w:ascii="Arial" w:eastAsia="MS Mincho" w:hAnsi="Arial" w:cs="Arial"/>
                <w:sz w:val="20"/>
                <w:szCs w:val="20"/>
                <w:lang w:eastAsia="es-CO"/>
              </w:rPr>
              <w:t>4707</w:t>
            </w:r>
            <w:r w:rsidRPr="00F6405A">
              <w:rPr>
                <w:rFonts w:ascii="Arial" w:eastAsia="MS Mincho" w:hAnsi="Arial" w:cs="Arial"/>
                <w:sz w:val="20"/>
                <w:szCs w:val="20"/>
                <w:lang w:eastAsia="es-CO"/>
              </w:rPr>
              <w:t>-</w:t>
            </w:r>
            <w:r w:rsidR="008E1D7D" w:rsidRPr="00F6405A">
              <w:rPr>
                <w:rFonts w:ascii="Arial" w:eastAsia="MS Mincho" w:hAnsi="Arial" w:cs="Arial"/>
                <w:sz w:val="20"/>
                <w:szCs w:val="20"/>
                <w:lang w:eastAsia="es-CO"/>
              </w:rPr>
              <w:t>D</w:t>
            </w:r>
            <w:r w:rsidR="005D4B29" w:rsidRPr="00F6405A">
              <w:rPr>
                <w:rFonts w:ascii="Arial" w:eastAsia="MS Mincho" w:hAnsi="Arial" w:cs="Arial"/>
                <w:sz w:val="20"/>
                <w:szCs w:val="20"/>
                <w:lang w:eastAsia="es-CO"/>
              </w:rPr>
              <w:t>ECUN</w:t>
            </w:r>
            <w:r w:rsidR="008E1D7D" w:rsidRPr="00F6405A">
              <w:rPr>
                <w:rFonts w:ascii="Arial" w:eastAsia="MS Mincho" w:hAnsi="Arial" w:cs="Arial"/>
                <w:sz w:val="20"/>
                <w:szCs w:val="20"/>
                <w:lang w:eastAsia="es-CO"/>
              </w:rPr>
              <w:t>.</w:t>
            </w:r>
          </w:p>
          <w:p w14:paraId="04C90D25" w14:textId="02AF345C" w:rsidR="006333BD" w:rsidRPr="00F6405A" w:rsidRDefault="006333BD" w:rsidP="00B74726">
            <w:pPr>
              <w:pStyle w:val="Prrafodelista"/>
              <w:numPr>
                <w:ilvl w:val="0"/>
                <w:numId w:val="13"/>
              </w:numPr>
              <w:rPr>
                <w:rFonts w:ascii="Arial" w:eastAsia="MS Mincho" w:hAnsi="Arial" w:cs="Arial"/>
                <w:sz w:val="20"/>
                <w:szCs w:val="20"/>
                <w:lang w:eastAsia="es-CO"/>
              </w:rPr>
            </w:pPr>
            <w:r w:rsidRPr="00F6405A">
              <w:rPr>
                <w:rFonts w:ascii="Arial" w:eastAsia="MS Mincho" w:hAnsi="Arial" w:cs="Arial"/>
                <w:sz w:val="20"/>
                <w:szCs w:val="20"/>
                <w:lang w:eastAsia="es-CO"/>
              </w:rPr>
              <w:lastRenderedPageBreak/>
              <w:t>Comunicado oficial GS-202</w:t>
            </w:r>
            <w:r w:rsidR="005D4B29" w:rsidRPr="00F6405A">
              <w:rPr>
                <w:rFonts w:ascii="Arial" w:eastAsia="MS Mincho" w:hAnsi="Arial" w:cs="Arial"/>
                <w:sz w:val="20"/>
                <w:szCs w:val="20"/>
                <w:lang w:eastAsia="es-CO"/>
              </w:rPr>
              <w:t>6</w:t>
            </w:r>
            <w:r w:rsidRPr="00F6405A">
              <w:rPr>
                <w:rFonts w:ascii="Arial" w:eastAsia="MS Mincho" w:hAnsi="Arial" w:cs="Arial"/>
                <w:sz w:val="20"/>
                <w:szCs w:val="20"/>
                <w:lang w:eastAsia="es-CO"/>
              </w:rPr>
              <w:t>-0</w:t>
            </w:r>
            <w:r w:rsidR="008E1D7D" w:rsidRPr="00F6405A">
              <w:rPr>
                <w:rFonts w:ascii="Arial" w:eastAsia="MS Mincho" w:hAnsi="Arial" w:cs="Arial"/>
                <w:sz w:val="20"/>
                <w:szCs w:val="20"/>
                <w:lang w:eastAsia="es-CO"/>
              </w:rPr>
              <w:t>0</w:t>
            </w:r>
            <w:r w:rsidR="00F6405A" w:rsidRPr="00F6405A">
              <w:rPr>
                <w:rFonts w:ascii="Arial" w:eastAsia="MS Mincho" w:hAnsi="Arial" w:cs="Arial"/>
                <w:sz w:val="20"/>
                <w:szCs w:val="20"/>
                <w:lang w:eastAsia="es-CO"/>
              </w:rPr>
              <w:t>2219</w:t>
            </w:r>
            <w:r w:rsidRPr="00F6405A">
              <w:rPr>
                <w:rFonts w:ascii="Arial" w:eastAsia="MS Mincho" w:hAnsi="Arial" w:cs="Arial"/>
                <w:sz w:val="20"/>
                <w:szCs w:val="20"/>
                <w:lang w:eastAsia="es-CO"/>
              </w:rPr>
              <w:t>-</w:t>
            </w:r>
            <w:r w:rsidR="008E1D7D" w:rsidRPr="00F6405A">
              <w:rPr>
                <w:rFonts w:ascii="Arial" w:eastAsia="MS Mincho" w:hAnsi="Arial" w:cs="Arial"/>
                <w:sz w:val="20"/>
                <w:szCs w:val="20"/>
                <w:lang w:eastAsia="es-CO"/>
              </w:rPr>
              <w:t>D</w:t>
            </w:r>
            <w:r w:rsidR="005D4B29" w:rsidRPr="00F6405A">
              <w:rPr>
                <w:rFonts w:ascii="Arial" w:eastAsia="MS Mincho" w:hAnsi="Arial" w:cs="Arial"/>
                <w:sz w:val="20"/>
                <w:szCs w:val="20"/>
                <w:lang w:eastAsia="es-CO"/>
              </w:rPr>
              <w:t>ECUN</w:t>
            </w:r>
            <w:r w:rsidRPr="00F6405A">
              <w:rPr>
                <w:rFonts w:ascii="Arial" w:eastAsia="MS Mincho" w:hAnsi="Arial" w:cs="Arial"/>
                <w:sz w:val="20"/>
                <w:szCs w:val="20"/>
                <w:lang w:eastAsia="es-CO"/>
              </w:rPr>
              <w:t xml:space="preserve"> </w:t>
            </w:r>
            <w:r w:rsidR="008E1D7D" w:rsidRPr="00F6405A">
              <w:rPr>
                <w:rFonts w:ascii="Arial" w:eastAsia="MS Mincho" w:hAnsi="Arial" w:cs="Arial"/>
                <w:sz w:val="20"/>
                <w:szCs w:val="20"/>
                <w:lang w:eastAsia="es-CO"/>
              </w:rPr>
              <w:t xml:space="preserve">de fecha </w:t>
            </w:r>
            <w:r w:rsidR="00F6405A" w:rsidRPr="00F6405A">
              <w:rPr>
                <w:rFonts w:ascii="Arial" w:eastAsia="MS Mincho" w:hAnsi="Arial" w:cs="Arial"/>
                <w:sz w:val="20"/>
                <w:szCs w:val="20"/>
                <w:lang w:eastAsia="es-CO"/>
              </w:rPr>
              <w:t>05</w:t>
            </w:r>
            <w:r w:rsidR="008E1D7D" w:rsidRPr="00F6405A">
              <w:rPr>
                <w:rFonts w:ascii="Arial" w:eastAsia="MS Mincho" w:hAnsi="Arial" w:cs="Arial"/>
                <w:sz w:val="20"/>
                <w:szCs w:val="20"/>
                <w:lang w:eastAsia="es-CO"/>
              </w:rPr>
              <w:t>/01/202</w:t>
            </w:r>
            <w:r w:rsidR="005D4B29" w:rsidRPr="00F6405A">
              <w:rPr>
                <w:rFonts w:ascii="Arial" w:eastAsia="MS Mincho" w:hAnsi="Arial" w:cs="Arial"/>
                <w:sz w:val="20"/>
                <w:szCs w:val="20"/>
                <w:lang w:eastAsia="es-CO"/>
              </w:rPr>
              <w:t>6</w:t>
            </w:r>
            <w:r w:rsidRPr="00F6405A">
              <w:rPr>
                <w:rFonts w:ascii="Arial" w:eastAsia="MS Mincho" w:hAnsi="Arial" w:cs="Arial"/>
                <w:sz w:val="20"/>
                <w:szCs w:val="20"/>
                <w:lang w:eastAsia="es-CO"/>
              </w:rPr>
              <w:t xml:space="preserve">, solicitud condiciones </w:t>
            </w:r>
            <w:r w:rsidR="008E1D7D" w:rsidRPr="00F6405A">
              <w:rPr>
                <w:rFonts w:ascii="Arial" w:eastAsia="MS Mincho" w:hAnsi="Arial" w:cs="Arial"/>
                <w:sz w:val="20"/>
                <w:szCs w:val="20"/>
                <w:lang w:eastAsia="es-CO"/>
              </w:rPr>
              <w:t>criterios</w:t>
            </w:r>
            <w:r w:rsidRPr="00F6405A">
              <w:rPr>
                <w:rFonts w:ascii="Arial" w:eastAsia="MS Mincho" w:hAnsi="Arial" w:cs="Arial"/>
                <w:sz w:val="20"/>
                <w:szCs w:val="20"/>
                <w:lang w:eastAsia="es-CO"/>
              </w:rPr>
              <w:t xml:space="preserve"> del Sistema de Gestión Ambiental (SGA). </w:t>
            </w:r>
          </w:p>
          <w:p w14:paraId="6CD2DF1B" w14:textId="57D2BF18" w:rsidR="006333BD" w:rsidRPr="00F6405A" w:rsidRDefault="006333BD" w:rsidP="00B74726">
            <w:pPr>
              <w:pStyle w:val="Prrafodelista"/>
              <w:numPr>
                <w:ilvl w:val="0"/>
                <w:numId w:val="13"/>
              </w:numPr>
              <w:rPr>
                <w:rFonts w:ascii="Arial" w:eastAsia="MS Mincho" w:hAnsi="Arial" w:cs="Arial"/>
                <w:sz w:val="20"/>
                <w:szCs w:val="20"/>
                <w:lang w:eastAsia="es-CO"/>
              </w:rPr>
            </w:pPr>
            <w:r w:rsidRPr="00F6405A">
              <w:rPr>
                <w:rFonts w:ascii="Arial" w:eastAsia="MS Mincho" w:hAnsi="Arial" w:cs="Arial"/>
                <w:sz w:val="20"/>
                <w:szCs w:val="20"/>
                <w:lang w:eastAsia="es-CO"/>
              </w:rPr>
              <w:t>Respuesta a comunicado, responsable condiciones técnicas del Sistema de Gestión Ambiental (SGA). GS-202</w:t>
            </w:r>
            <w:r w:rsidR="005D4B29" w:rsidRPr="00F6405A">
              <w:rPr>
                <w:rFonts w:ascii="Arial" w:eastAsia="MS Mincho" w:hAnsi="Arial" w:cs="Arial"/>
                <w:sz w:val="20"/>
                <w:szCs w:val="20"/>
                <w:lang w:eastAsia="es-CO"/>
              </w:rPr>
              <w:t>6</w:t>
            </w:r>
            <w:r w:rsidR="008E1D7D" w:rsidRPr="00F6405A">
              <w:rPr>
                <w:rFonts w:ascii="Arial" w:eastAsia="MS Mincho" w:hAnsi="Arial" w:cs="Arial"/>
                <w:sz w:val="20"/>
                <w:szCs w:val="20"/>
                <w:lang w:eastAsia="es-CO"/>
              </w:rPr>
              <w:t>-00</w:t>
            </w:r>
            <w:r w:rsidR="00F6405A">
              <w:rPr>
                <w:rFonts w:ascii="Arial" w:eastAsia="MS Mincho" w:hAnsi="Arial" w:cs="Arial"/>
                <w:sz w:val="20"/>
                <w:szCs w:val="20"/>
                <w:lang w:eastAsia="es-CO"/>
              </w:rPr>
              <w:t>2376</w:t>
            </w:r>
            <w:r w:rsidR="008E1D7D" w:rsidRPr="00F6405A">
              <w:rPr>
                <w:rFonts w:ascii="Arial" w:eastAsia="MS Mincho" w:hAnsi="Arial" w:cs="Arial"/>
                <w:sz w:val="20"/>
                <w:szCs w:val="20"/>
                <w:lang w:eastAsia="es-CO"/>
              </w:rPr>
              <w:t>-D</w:t>
            </w:r>
            <w:r w:rsidR="005D4B29" w:rsidRPr="00F6405A">
              <w:rPr>
                <w:rFonts w:ascii="Arial" w:eastAsia="MS Mincho" w:hAnsi="Arial" w:cs="Arial"/>
                <w:sz w:val="20"/>
                <w:szCs w:val="20"/>
                <w:lang w:eastAsia="es-CO"/>
              </w:rPr>
              <w:t>ECUN</w:t>
            </w:r>
            <w:r w:rsidR="008E1D7D" w:rsidRPr="00F6405A">
              <w:rPr>
                <w:rFonts w:ascii="Arial" w:eastAsia="MS Mincho" w:hAnsi="Arial" w:cs="Arial"/>
                <w:sz w:val="20"/>
                <w:szCs w:val="20"/>
                <w:lang w:eastAsia="es-CO"/>
              </w:rPr>
              <w:t xml:space="preserve"> de fecha </w:t>
            </w:r>
            <w:r w:rsidR="00F6405A">
              <w:rPr>
                <w:rFonts w:ascii="Arial" w:eastAsia="MS Mincho" w:hAnsi="Arial" w:cs="Arial"/>
                <w:sz w:val="20"/>
                <w:szCs w:val="20"/>
                <w:lang w:eastAsia="es-CO"/>
              </w:rPr>
              <w:t>05</w:t>
            </w:r>
            <w:r w:rsidR="008E1D7D" w:rsidRPr="00F6405A">
              <w:rPr>
                <w:rFonts w:ascii="Arial" w:eastAsia="MS Mincho" w:hAnsi="Arial" w:cs="Arial"/>
                <w:sz w:val="20"/>
                <w:szCs w:val="20"/>
                <w:lang w:eastAsia="es-CO"/>
              </w:rPr>
              <w:t>/01/202</w:t>
            </w:r>
            <w:r w:rsidR="005D4B29" w:rsidRPr="00F6405A">
              <w:rPr>
                <w:rFonts w:ascii="Arial" w:eastAsia="MS Mincho" w:hAnsi="Arial" w:cs="Arial"/>
                <w:sz w:val="20"/>
                <w:szCs w:val="20"/>
                <w:lang w:eastAsia="es-CO"/>
              </w:rPr>
              <w:t>6</w:t>
            </w:r>
            <w:r w:rsidR="008E1D7D" w:rsidRPr="00F6405A">
              <w:rPr>
                <w:rFonts w:ascii="Arial" w:eastAsia="MS Mincho" w:hAnsi="Arial" w:cs="Arial"/>
                <w:sz w:val="20"/>
                <w:szCs w:val="20"/>
                <w:lang w:eastAsia="es-CO"/>
              </w:rPr>
              <w:t xml:space="preserve">. </w:t>
            </w:r>
          </w:p>
          <w:p w14:paraId="43F011AD" w14:textId="0FE262CB" w:rsidR="00BD75A4" w:rsidRPr="00A31BFE" w:rsidRDefault="00BD75A4" w:rsidP="00B74726">
            <w:pPr>
              <w:pStyle w:val="Prrafodelista"/>
              <w:numPr>
                <w:ilvl w:val="0"/>
                <w:numId w:val="13"/>
              </w:numPr>
              <w:rPr>
                <w:rFonts w:ascii="Arial" w:eastAsia="MS Mincho" w:hAnsi="Arial" w:cs="Arial"/>
                <w:sz w:val="20"/>
                <w:szCs w:val="20"/>
                <w:lang w:eastAsia="es-CO"/>
              </w:rPr>
            </w:pPr>
            <w:r w:rsidRPr="00A31BFE">
              <w:rPr>
                <w:rFonts w:ascii="Arial" w:eastAsia="MS Mincho" w:hAnsi="Arial" w:cs="Arial"/>
                <w:sz w:val="20"/>
                <w:szCs w:val="20"/>
                <w:lang w:eastAsia="es-CO"/>
              </w:rPr>
              <w:t>Solicitud de cotización a</w:t>
            </w:r>
            <w:r w:rsidR="00765838" w:rsidRPr="00A31BFE">
              <w:rPr>
                <w:rFonts w:ascii="Arial" w:eastAsia="MS Mincho" w:hAnsi="Arial" w:cs="Arial"/>
                <w:sz w:val="20"/>
                <w:szCs w:val="20"/>
                <w:lang w:eastAsia="es-CO"/>
              </w:rPr>
              <w:t xml:space="preserve"> </w:t>
            </w:r>
            <w:r w:rsidRPr="00A31BFE">
              <w:rPr>
                <w:rFonts w:ascii="Arial" w:eastAsia="MS Mincho" w:hAnsi="Arial" w:cs="Arial"/>
                <w:sz w:val="20"/>
                <w:szCs w:val="20"/>
                <w:lang w:eastAsia="es-CO"/>
              </w:rPr>
              <w:t xml:space="preserve">oferente </w:t>
            </w:r>
            <w:r w:rsidR="00765838" w:rsidRPr="00A31BFE">
              <w:rPr>
                <w:rFonts w:ascii="Arial" w:eastAsia="MS Mincho" w:hAnsi="Arial" w:cs="Arial"/>
                <w:sz w:val="20"/>
                <w:szCs w:val="20"/>
                <w:lang w:eastAsia="es-CO"/>
              </w:rPr>
              <w:t xml:space="preserve">a través del </w:t>
            </w:r>
            <w:r w:rsidRPr="00A31BFE">
              <w:rPr>
                <w:rFonts w:ascii="Arial" w:eastAsia="MS Mincho" w:hAnsi="Arial" w:cs="Arial"/>
                <w:sz w:val="20"/>
                <w:szCs w:val="20"/>
                <w:lang w:eastAsia="es-CO"/>
              </w:rPr>
              <w:t xml:space="preserve">SECOP II. </w:t>
            </w:r>
          </w:p>
          <w:p w14:paraId="05AFBA83" w14:textId="242C6950" w:rsidR="00606607" w:rsidRPr="00A31BFE" w:rsidRDefault="00606607" w:rsidP="00B74726">
            <w:pPr>
              <w:pStyle w:val="Prrafodelista"/>
              <w:numPr>
                <w:ilvl w:val="0"/>
                <w:numId w:val="13"/>
              </w:numPr>
              <w:jc w:val="both"/>
              <w:rPr>
                <w:rFonts w:ascii="Arial" w:eastAsia="MS Mincho" w:hAnsi="Arial" w:cs="Arial"/>
                <w:sz w:val="20"/>
                <w:szCs w:val="20"/>
                <w:lang w:eastAsia="es-CO"/>
              </w:rPr>
            </w:pPr>
            <w:r w:rsidRPr="00A31BFE">
              <w:rPr>
                <w:rFonts w:ascii="Arial" w:eastAsia="MS Mincho" w:hAnsi="Arial" w:cs="Arial"/>
                <w:sz w:val="20"/>
                <w:szCs w:val="20"/>
                <w:lang w:eastAsia="es-CO"/>
              </w:rPr>
              <w:t>Respuesta a solicitud de cotización</w:t>
            </w:r>
            <w:r w:rsidR="00E222D6" w:rsidRPr="00A31BFE">
              <w:rPr>
                <w:rFonts w:ascii="Arial" w:eastAsia="MS Mincho" w:hAnsi="Arial" w:cs="Arial"/>
                <w:sz w:val="20"/>
                <w:szCs w:val="20"/>
                <w:lang w:eastAsia="es-CO"/>
              </w:rPr>
              <w:t xml:space="preserve"> </w:t>
            </w:r>
            <w:r w:rsidR="00E6717C" w:rsidRPr="00A31BFE">
              <w:rPr>
                <w:rFonts w:ascii="Arial" w:eastAsia="MS Mincho" w:hAnsi="Arial" w:cs="Arial"/>
                <w:sz w:val="20"/>
                <w:szCs w:val="20"/>
                <w:lang w:eastAsia="es-CO"/>
              </w:rPr>
              <w:t>y sobre único de SECOP II.</w:t>
            </w:r>
          </w:p>
          <w:p w14:paraId="39502486" w14:textId="202210C5" w:rsidR="00606607" w:rsidRPr="00282555" w:rsidRDefault="00606607" w:rsidP="00B74726">
            <w:pPr>
              <w:pStyle w:val="Prrafodelista"/>
              <w:numPr>
                <w:ilvl w:val="0"/>
                <w:numId w:val="13"/>
              </w:numPr>
              <w:jc w:val="both"/>
              <w:rPr>
                <w:rFonts w:ascii="Arial" w:eastAsia="MS Mincho" w:hAnsi="Arial" w:cs="Arial"/>
                <w:sz w:val="20"/>
                <w:szCs w:val="20"/>
                <w:lang w:eastAsia="es-CO"/>
              </w:rPr>
            </w:pPr>
            <w:r w:rsidRPr="00282555">
              <w:rPr>
                <w:rFonts w:ascii="Arial" w:eastAsia="MS Mincho" w:hAnsi="Arial" w:cs="Arial"/>
                <w:sz w:val="20"/>
                <w:szCs w:val="20"/>
                <w:lang w:eastAsia="es-CO"/>
              </w:rPr>
              <w:t>Hoja de vida de</w:t>
            </w:r>
            <w:r w:rsidR="00BA1DEE" w:rsidRPr="00282555">
              <w:rPr>
                <w:rFonts w:ascii="Arial" w:eastAsia="MS Mincho" w:hAnsi="Arial" w:cs="Arial"/>
                <w:sz w:val="20"/>
                <w:szCs w:val="20"/>
                <w:lang w:eastAsia="es-CO"/>
              </w:rPr>
              <w:t xml:space="preserve">l </w:t>
            </w:r>
            <w:r w:rsidR="00C92026" w:rsidRPr="00282555">
              <w:rPr>
                <w:rFonts w:ascii="Arial" w:eastAsia="MS Mincho" w:hAnsi="Arial" w:cs="Arial"/>
                <w:sz w:val="20"/>
                <w:szCs w:val="20"/>
                <w:lang w:eastAsia="es-CO"/>
              </w:rPr>
              <w:t>oferente</w:t>
            </w:r>
            <w:r w:rsidR="003602DB" w:rsidRPr="00282555">
              <w:rPr>
                <w:rFonts w:ascii="Arial" w:eastAsia="MS Mincho" w:hAnsi="Arial" w:cs="Arial"/>
                <w:sz w:val="20"/>
                <w:szCs w:val="20"/>
                <w:lang w:eastAsia="es-CO"/>
              </w:rPr>
              <w:t xml:space="preserve">, </w:t>
            </w:r>
            <w:r w:rsidR="00BA1DEE" w:rsidRPr="00282555">
              <w:rPr>
                <w:rFonts w:ascii="Arial" w:eastAsia="MS Mincho" w:hAnsi="Arial" w:cs="Arial"/>
                <w:sz w:val="20"/>
                <w:szCs w:val="20"/>
                <w:lang w:eastAsia="es-CO"/>
              </w:rPr>
              <w:t>debe contener</w:t>
            </w:r>
            <w:r w:rsidR="00BD75A4" w:rsidRPr="00282555">
              <w:rPr>
                <w:rFonts w:ascii="Arial" w:eastAsia="MS Mincho" w:hAnsi="Arial" w:cs="Arial"/>
                <w:sz w:val="20"/>
                <w:szCs w:val="20"/>
                <w:lang w:eastAsia="es-CO"/>
              </w:rPr>
              <w:t xml:space="preserve"> </w:t>
            </w:r>
            <w:r w:rsidR="003602DB" w:rsidRPr="00282555">
              <w:rPr>
                <w:rFonts w:ascii="Arial" w:hAnsi="Arial" w:cs="Arial"/>
                <w:color w:val="000000"/>
                <w:sz w:val="20"/>
                <w:szCs w:val="20"/>
                <w:shd w:val="clear" w:color="auto" w:fill="FFFFFF"/>
              </w:rPr>
              <w:t>los siguientes soportes: documentos que acrediten la experiencia con instituciones públicas o privadas y formación académica (diploma y/o acta de grado a nivel de pregrado y posgrado según corresponda).  </w:t>
            </w:r>
          </w:p>
          <w:p w14:paraId="62220FA0" w14:textId="44C390C6" w:rsidR="00E6717C" w:rsidRPr="00A31BFE" w:rsidRDefault="00EB5AD8" w:rsidP="00B74726">
            <w:pPr>
              <w:pStyle w:val="Prrafodelista"/>
              <w:numPr>
                <w:ilvl w:val="0"/>
                <w:numId w:val="13"/>
              </w:numPr>
              <w:jc w:val="both"/>
              <w:rPr>
                <w:rFonts w:ascii="Arial" w:eastAsia="MS Mincho" w:hAnsi="Arial" w:cs="Arial"/>
                <w:sz w:val="20"/>
                <w:szCs w:val="20"/>
                <w:lang w:eastAsia="es-CO"/>
              </w:rPr>
            </w:pPr>
            <w:r w:rsidRPr="00A31BFE">
              <w:rPr>
                <w:rFonts w:ascii="Arial" w:eastAsia="MS Mincho" w:hAnsi="Arial" w:cs="Arial"/>
                <w:sz w:val="20"/>
                <w:szCs w:val="20"/>
                <w:lang w:eastAsia="es-CO"/>
              </w:rPr>
              <w:t>Documentos soporte de</w:t>
            </w:r>
            <w:r w:rsidR="005D4B29" w:rsidRPr="00A31BFE">
              <w:rPr>
                <w:rFonts w:ascii="Arial" w:eastAsia="MS Mincho" w:hAnsi="Arial" w:cs="Arial"/>
                <w:sz w:val="20"/>
                <w:szCs w:val="20"/>
                <w:lang w:eastAsia="es-CO"/>
              </w:rPr>
              <w:t>l señor Bladimyr Morales</w:t>
            </w:r>
            <w:r w:rsidR="00765838" w:rsidRPr="00A31BFE">
              <w:rPr>
                <w:rFonts w:ascii="Arial" w:eastAsia="MS Mincho" w:hAnsi="Arial" w:cs="Arial"/>
                <w:sz w:val="20"/>
                <w:szCs w:val="20"/>
                <w:lang w:eastAsia="es-CO"/>
              </w:rPr>
              <w:t xml:space="preserve">: </w:t>
            </w:r>
            <w:r w:rsidR="00BD75A4" w:rsidRPr="00A31BFE">
              <w:rPr>
                <w:rFonts w:ascii="Arial" w:eastAsia="MS Mincho" w:hAnsi="Arial" w:cs="Arial"/>
                <w:sz w:val="20"/>
                <w:szCs w:val="20"/>
                <w:lang w:eastAsia="es-CO"/>
              </w:rPr>
              <w:t xml:space="preserve"> </w:t>
            </w:r>
          </w:p>
          <w:p w14:paraId="5FC8FB8A" w14:textId="5259285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Fotocopia legible de la cédula de ciudadanía.</w:t>
            </w:r>
          </w:p>
          <w:p w14:paraId="454FBDBC" w14:textId="32E9F82E" w:rsidR="004C1135" w:rsidRPr="00A31BFE" w:rsidRDefault="004C1135" w:rsidP="004C1135">
            <w:pPr>
              <w:pStyle w:val="Prrafodelista"/>
              <w:numPr>
                <w:ilvl w:val="0"/>
                <w:numId w:val="16"/>
              </w:numPr>
              <w:rPr>
                <w:rFonts w:ascii="Arial" w:eastAsia="MS Mincho" w:hAnsi="Arial" w:cs="Arial"/>
                <w:sz w:val="20"/>
                <w:szCs w:val="20"/>
                <w:lang w:eastAsia="es-CO"/>
              </w:rPr>
            </w:pPr>
            <w:r w:rsidRPr="00A31BFE">
              <w:rPr>
                <w:rFonts w:ascii="Arial" w:eastAsia="MS Mincho" w:hAnsi="Arial" w:cs="Arial"/>
                <w:sz w:val="20"/>
                <w:szCs w:val="20"/>
                <w:lang w:eastAsia="es-CO"/>
              </w:rPr>
              <w:t>Curso de integridad, transparencia y lucha contra la corrupción.</w:t>
            </w:r>
          </w:p>
          <w:p w14:paraId="3C66C19D" w14:textId="326C9ECA"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Certificados laborales.</w:t>
            </w:r>
          </w:p>
          <w:p w14:paraId="4D1E6DC4"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Certificado de antecedente penales vigente.</w:t>
            </w:r>
          </w:p>
          <w:p w14:paraId="2365C7DB"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Constancia de afiliación a Entidad Promotora de Salud.</w:t>
            </w:r>
          </w:p>
          <w:p w14:paraId="12B0D342" w14:textId="01674DE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Constancia afiliación Fondo de Pensiones</w:t>
            </w:r>
          </w:p>
          <w:p w14:paraId="24A55562"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Manifestación escrita del contratista si se encuentra o no afiliado al Sistema de Riesgos Laborales, en caso afirmativo indicar la aseguradora.</w:t>
            </w:r>
          </w:p>
          <w:p w14:paraId="75C9523C"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 xml:space="preserve">Certificados vigentes de antecedentes disciplinarios expedido por la Procuraduría General de la Nación.  </w:t>
            </w:r>
          </w:p>
          <w:p w14:paraId="4764CC7F"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 xml:space="preserve">Paz y Salvo Fiscal de la Contraloría (Verificación en Boletín de responsables   Fiscales). </w:t>
            </w:r>
          </w:p>
          <w:p w14:paraId="0105F1FE"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 xml:space="preserve">Certificado vigente de Registro Único Tributario (RUT) expedido por la Dirección de Impuestos y Aduanas Nacionales DIAN. </w:t>
            </w:r>
          </w:p>
          <w:p w14:paraId="5C21462F"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 xml:space="preserve">Certificación Registro Nacional de Medidas Correctivas </w:t>
            </w:r>
          </w:p>
          <w:p w14:paraId="038E59A9"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 xml:space="preserve">Formulario de Beneficiario Cuenta y certificación Bancaria sobre cuenta activa. </w:t>
            </w:r>
          </w:p>
          <w:p w14:paraId="07126C82"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Oficio mediante el cual manifiesta no encontrarse en curso de inhabilidades e incompatibilidades para contratar con el Estado.</w:t>
            </w:r>
          </w:p>
          <w:p w14:paraId="68D96EF9" w14:textId="77777777" w:rsidR="00606607" w:rsidRPr="00A31BFE" w:rsidRDefault="00606607" w:rsidP="00B74726">
            <w:pPr>
              <w:pStyle w:val="Prrafodelista"/>
              <w:numPr>
                <w:ilvl w:val="0"/>
                <w:numId w:val="16"/>
              </w:numPr>
              <w:jc w:val="both"/>
              <w:rPr>
                <w:rFonts w:ascii="Arial" w:eastAsia="MS Mincho" w:hAnsi="Arial" w:cs="Arial"/>
                <w:sz w:val="20"/>
                <w:szCs w:val="20"/>
                <w:lang w:eastAsia="es-CO"/>
              </w:rPr>
            </w:pPr>
            <w:r w:rsidRPr="00A31BFE">
              <w:rPr>
                <w:rFonts w:ascii="Arial" w:eastAsia="MS Mincho" w:hAnsi="Arial" w:cs="Arial"/>
                <w:sz w:val="20"/>
                <w:szCs w:val="20"/>
                <w:lang w:eastAsia="es-CO"/>
              </w:rPr>
              <w:t>Sistema Integrado de Información sobre multas y sanciones por infracciones de tránsito (SIMIT)</w:t>
            </w:r>
          </w:p>
          <w:p w14:paraId="5C22CCD2" w14:textId="2E7E81EC" w:rsidR="00606607" w:rsidRPr="00A31BFE" w:rsidRDefault="006B15F0" w:rsidP="00B74726">
            <w:pPr>
              <w:pStyle w:val="Prrafodelista"/>
              <w:numPr>
                <w:ilvl w:val="0"/>
                <w:numId w:val="16"/>
              </w:numPr>
              <w:rPr>
                <w:rFonts w:ascii="Arial" w:eastAsia="MS Mincho" w:hAnsi="Arial" w:cs="Arial"/>
                <w:sz w:val="20"/>
                <w:szCs w:val="20"/>
                <w:lang w:eastAsia="es-CO"/>
              </w:rPr>
            </w:pPr>
            <w:r w:rsidRPr="00A31BFE">
              <w:rPr>
                <w:rFonts w:ascii="Arial" w:eastAsia="MS Mincho" w:hAnsi="Arial" w:cs="Arial"/>
                <w:sz w:val="20"/>
                <w:szCs w:val="20"/>
                <w:lang w:eastAsia="es-CO"/>
              </w:rPr>
              <w:t xml:space="preserve">Inscripción </w:t>
            </w:r>
            <w:r w:rsidR="00606607" w:rsidRPr="00A31BFE">
              <w:rPr>
                <w:rFonts w:ascii="Arial" w:eastAsia="MS Mincho" w:hAnsi="Arial" w:cs="Arial"/>
                <w:sz w:val="20"/>
                <w:szCs w:val="20"/>
                <w:lang w:eastAsia="es-CO"/>
              </w:rPr>
              <w:t>Curso de 50 horas de SGSST.</w:t>
            </w:r>
          </w:p>
          <w:p w14:paraId="16ECAAF2" w14:textId="1DC2C31F" w:rsidR="00EA252C" w:rsidRPr="00A31BFE" w:rsidRDefault="00393082" w:rsidP="00B74726">
            <w:pPr>
              <w:pStyle w:val="Prrafodelista"/>
              <w:numPr>
                <w:ilvl w:val="0"/>
                <w:numId w:val="16"/>
              </w:numPr>
              <w:rPr>
                <w:rFonts w:ascii="Arial" w:eastAsia="MS Mincho" w:hAnsi="Arial" w:cs="Arial"/>
                <w:sz w:val="20"/>
                <w:szCs w:val="20"/>
                <w:lang w:eastAsia="es-CO"/>
              </w:rPr>
            </w:pPr>
            <w:r w:rsidRPr="00A31BFE">
              <w:rPr>
                <w:rFonts w:ascii="Arial" w:eastAsia="MS Mincho" w:hAnsi="Arial" w:cs="Arial"/>
                <w:sz w:val="20"/>
                <w:szCs w:val="20"/>
                <w:lang w:eastAsia="es-CO"/>
              </w:rPr>
              <w:t>Formato</w:t>
            </w:r>
            <w:r w:rsidR="00EA252C" w:rsidRPr="00A31BFE">
              <w:rPr>
                <w:rFonts w:ascii="Arial" w:eastAsia="MS Mincho" w:hAnsi="Arial" w:cs="Arial"/>
                <w:sz w:val="20"/>
                <w:szCs w:val="20"/>
                <w:lang w:eastAsia="es-CO"/>
              </w:rPr>
              <w:t xml:space="preserve"> SGSST </w:t>
            </w:r>
          </w:p>
          <w:p w14:paraId="3E33379B" w14:textId="77777777" w:rsidR="00A31BFE" w:rsidRPr="00F6405A" w:rsidRDefault="00A31BFE" w:rsidP="00A31BFE">
            <w:pPr>
              <w:rPr>
                <w:rFonts w:ascii="Arial" w:hAnsi="Arial" w:cs="Arial"/>
                <w:highlight w:val="green"/>
              </w:rPr>
            </w:pPr>
          </w:p>
          <w:p w14:paraId="07769E5B" w14:textId="77777777" w:rsidR="00BC07AB" w:rsidRPr="00D20D3C" w:rsidRDefault="00BC07AB" w:rsidP="00BC07AB">
            <w:pPr>
              <w:pStyle w:val="Prrafodelista"/>
              <w:ind w:left="1080"/>
              <w:rPr>
                <w:rFonts w:ascii="Arial" w:eastAsia="MS Mincho" w:hAnsi="Arial" w:cs="Arial"/>
                <w:sz w:val="20"/>
                <w:szCs w:val="20"/>
                <w:highlight w:val="yellow"/>
                <w:lang w:eastAsia="es-CO"/>
              </w:rPr>
            </w:pPr>
          </w:p>
          <w:p w14:paraId="4EA9A718" w14:textId="01FEF5E9" w:rsidR="00606607" w:rsidRPr="0072032B" w:rsidRDefault="00606607" w:rsidP="00B74726">
            <w:pPr>
              <w:pStyle w:val="Prrafodelista"/>
              <w:numPr>
                <w:ilvl w:val="0"/>
                <w:numId w:val="19"/>
              </w:numPr>
              <w:rPr>
                <w:rFonts w:ascii="Arial" w:eastAsia="MS Mincho" w:hAnsi="Arial" w:cs="Arial"/>
                <w:sz w:val="20"/>
                <w:szCs w:val="20"/>
                <w:lang w:eastAsia="es-CO"/>
              </w:rPr>
            </w:pPr>
            <w:r w:rsidRPr="0072032B">
              <w:rPr>
                <w:rFonts w:ascii="Arial" w:eastAsia="MS Mincho" w:hAnsi="Arial" w:cs="Arial"/>
                <w:sz w:val="20"/>
                <w:szCs w:val="20"/>
                <w:lang w:eastAsia="es-CO"/>
              </w:rPr>
              <w:t>Antecedentes SECOP II</w:t>
            </w:r>
            <w:r w:rsidR="00BD75A4" w:rsidRPr="0072032B">
              <w:rPr>
                <w:rFonts w:ascii="Arial" w:eastAsia="MS Mincho" w:hAnsi="Arial" w:cs="Arial"/>
                <w:sz w:val="20"/>
                <w:szCs w:val="20"/>
                <w:lang w:eastAsia="es-CO"/>
              </w:rPr>
              <w:t xml:space="preserve">, históricos y administrativos. </w:t>
            </w:r>
          </w:p>
          <w:p w14:paraId="232F818D" w14:textId="6A5683F5" w:rsidR="00EA252C" w:rsidRPr="0072032B" w:rsidRDefault="00EA252C" w:rsidP="00B74726">
            <w:pPr>
              <w:pStyle w:val="Prrafodelista"/>
              <w:numPr>
                <w:ilvl w:val="0"/>
                <w:numId w:val="18"/>
              </w:numPr>
              <w:rPr>
                <w:rFonts w:ascii="Arial" w:eastAsia="MS Mincho" w:hAnsi="Arial" w:cs="Arial"/>
                <w:sz w:val="20"/>
                <w:szCs w:val="20"/>
                <w:lang w:eastAsia="es-CO"/>
              </w:rPr>
            </w:pPr>
            <w:r w:rsidRPr="0072032B">
              <w:rPr>
                <w:rFonts w:ascii="Arial" w:eastAsia="MS Mincho" w:hAnsi="Arial" w:cs="Arial"/>
                <w:sz w:val="20"/>
                <w:szCs w:val="20"/>
                <w:lang w:eastAsia="es-CO"/>
              </w:rPr>
              <w:t xml:space="preserve">Cláusulas incorporadas al contrato. </w:t>
            </w:r>
          </w:p>
          <w:p w14:paraId="158CD59B" w14:textId="5A586101" w:rsidR="00606607" w:rsidRPr="0072032B" w:rsidRDefault="00606607" w:rsidP="00B74726">
            <w:pPr>
              <w:pStyle w:val="Prrafodelista"/>
              <w:numPr>
                <w:ilvl w:val="0"/>
                <w:numId w:val="17"/>
              </w:numPr>
              <w:rPr>
                <w:rFonts w:ascii="Arial" w:eastAsia="MS Mincho" w:hAnsi="Arial" w:cs="Arial"/>
                <w:sz w:val="20"/>
                <w:szCs w:val="20"/>
                <w:lang w:eastAsia="es-CO"/>
              </w:rPr>
            </w:pPr>
            <w:r w:rsidRPr="0072032B">
              <w:rPr>
                <w:rFonts w:ascii="Arial" w:eastAsia="MS Mincho" w:hAnsi="Arial" w:cs="Arial"/>
                <w:sz w:val="20"/>
                <w:szCs w:val="20"/>
                <w:lang w:eastAsia="es-CO"/>
              </w:rPr>
              <w:t>Solicitud</w:t>
            </w:r>
            <w:r w:rsidR="001B63E6" w:rsidRPr="0072032B">
              <w:rPr>
                <w:rFonts w:ascii="Arial" w:eastAsia="MS Mincho" w:hAnsi="Arial" w:cs="Arial"/>
                <w:sz w:val="20"/>
                <w:szCs w:val="20"/>
                <w:lang w:eastAsia="es-CO"/>
              </w:rPr>
              <w:t xml:space="preserve"> </w:t>
            </w:r>
            <w:r w:rsidRPr="0072032B">
              <w:rPr>
                <w:rFonts w:ascii="Arial" w:eastAsia="MS Mincho" w:hAnsi="Arial" w:cs="Arial"/>
                <w:sz w:val="20"/>
                <w:szCs w:val="20"/>
                <w:lang w:eastAsia="es-CO"/>
              </w:rPr>
              <w:t xml:space="preserve">plan de </w:t>
            </w:r>
            <w:r w:rsidR="001B468E" w:rsidRPr="0072032B">
              <w:rPr>
                <w:rFonts w:ascii="Arial" w:eastAsia="MS Mincho" w:hAnsi="Arial" w:cs="Arial"/>
                <w:sz w:val="20"/>
                <w:szCs w:val="20"/>
                <w:lang w:eastAsia="es-CO"/>
              </w:rPr>
              <w:t>compras</w:t>
            </w:r>
            <w:r w:rsidR="001B63E6" w:rsidRPr="0072032B">
              <w:rPr>
                <w:rFonts w:ascii="Arial" w:eastAsia="MS Mincho" w:hAnsi="Arial" w:cs="Arial"/>
                <w:sz w:val="20"/>
                <w:szCs w:val="20"/>
                <w:lang w:eastAsia="es-CO"/>
              </w:rPr>
              <w:t xml:space="preserve"> y ARL mediante comunicación oficial </w:t>
            </w:r>
            <w:r w:rsidR="001B468E" w:rsidRPr="0072032B">
              <w:rPr>
                <w:rFonts w:ascii="Arial" w:eastAsia="MS Mincho" w:hAnsi="Arial" w:cs="Arial"/>
                <w:sz w:val="20"/>
                <w:szCs w:val="20"/>
                <w:lang w:eastAsia="es-CO"/>
              </w:rPr>
              <w:t>GS</w:t>
            </w:r>
            <w:r w:rsidR="00232E9C" w:rsidRPr="0072032B">
              <w:rPr>
                <w:rFonts w:ascii="Arial" w:eastAsia="MS Mincho" w:hAnsi="Arial" w:cs="Arial"/>
                <w:sz w:val="20"/>
                <w:szCs w:val="20"/>
                <w:lang w:eastAsia="es-CO"/>
              </w:rPr>
              <w:t>-202</w:t>
            </w:r>
            <w:r w:rsidR="00DF72D6" w:rsidRPr="0072032B">
              <w:rPr>
                <w:rFonts w:ascii="Arial" w:eastAsia="MS Mincho" w:hAnsi="Arial" w:cs="Arial"/>
                <w:sz w:val="20"/>
                <w:szCs w:val="20"/>
                <w:lang w:eastAsia="es-CO"/>
              </w:rPr>
              <w:t>6</w:t>
            </w:r>
            <w:r w:rsidR="00232E9C" w:rsidRPr="0072032B">
              <w:rPr>
                <w:rFonts w:ascii="Arial" w:eastAsia="MS Mincho" w:hAnsi="Arial" w:cs="Arial"/>
                <w:sz w:val="20"/>
                <w:szCs w:val="20"/>
                <w:lang w:eastAsia="es-CO"/>
              </w:rPr>
              <w:t>-</w:t>
            </w:r>
            <w:r w:rsidR="001B63E6" w:rsidRPr="0072032B">
              <w:rPr>
                <w:rFonts w:ascii="Arial" w:eastAsia="MS Mincho" w:hAnsi="Arial" w:cs="Arial"/>
                <w:sz w:val="20"/>
                <w:szCs w:val="20"/>
                <w:lang w:eastAsia="es-CO"/>
              </w:rPr>
              <w:t>0</w:t>
            </w:r>
            <w:r w:rsidR="0072032B" w:rsidRPr="0072032B">
              <w:rPr>
                <w:rFonts w:ascii="Arial" w:eastAsia="MS Mincho" w:hAnsi="Arial" w:cs="Arial"/>
                <w:sz w:val="20"/>
                <w:szCs w:val="20"/>
                <w:lang w:eastAsia="es-CO"/>
              </w:rPr>
              <w:t>07329</w:t>
            </w:r>
            <w:r w:rsidR="001B63E6" w:rsidRPr="0072032B">
              <w:rPr>
                <w:rFonts w:ascii="Arial" w:eastAsia="MS Mincho" w:hAnsi="Arial" w:cs="Arial"/>
                <w:sz w:val="20"/>
                <w:szCs w:val="20"/>
                <w:lang w:eastAsia="es-CO"/>
              </w:rPr>
              <w:t>-D</w:t>
            </w:r>
            <w:r w:rsidR="00DF72D6" w:rsidRPr="0072032B">
              <w:rPr>
                <w:rFonts w:ascii="Arial" w:eastAsia="MS Mincho" w:hAnsi="Arial" w:cs="Arial"/>
                <w:sz w:val="20"/>
                <w:szCs w:val="20"/>
                <w:lang w:eastAsia="es-CO"/>
              </w:rPr>
              <w:t>ECUN</w:t>
            </w:r>
            <w:r w:rsidR="001B63E6" w:rsidRPr="0072032B">
              <w:rPr>
                <w:rFonts w:ascii="Arial" w:eastAsia="MS Mincho" w:hAnsi="Arial" w:cs="Arial"/>
                <w:sz w:val="20"/>
                <w:szCs w:val="20"/>
                <w:lang w:eastAsia="es-CO"/>
              </w:rPr>
              <w:t xml:space="preserve"> de fecha </w:t>
            </w:r>
            <w:r w:rsidR="0072032B" w:rsidRPr="0072032B">
              <w:rPr>
                <w:rFonts w:ascii="Arial" w:eastAsia="MS Mincho" w:hAnsi="Arial" w:cs="Arial"/>
                <w:sz w:val="20"/>
                <w:szCs w:val="20"/>
                <w:lang w:eastAsia="es-CO"/>
              </w:rPr>
              <w:t>13</w:t>
            </w:r>
            <w:r w:rsidR="001B63E6" w:rsidRPr="0072032B">
              <w:rPr>
                <w:rFonts w:ascii="Arial" w:eastAsia="MS Mincho" w:hAnsi="Arial" w:cs="Arial"/>
                <w:sz w:val="20"/>
                <w:szCs w:val="20"/>
                <w:lang w:eastAsia="es-CO"/>
              </w:rPr>
              <w:t>/01/202</w:t>
            </w:r>
            <w:r w:rsidR="00DF72D6" w:rsidRPr="0072032B">
              <w:rPr>
                <w:rFonts w:ascii="Arial" w:eastAsia="MS Mincho" w:hAnsi="Arial" w:cs="Arial"/>
                <w:sz w:val="20"/>
                <w:szCs w:val="20"/>
                <w:lang w:eastAsia="es-CO"/>
              </w:rPr>
              <w:t>6</w:t>
            </w:r>
            <w:r w:rsidR="001B63E6" w:rsidRPr="0072032B">
              <w:rPr>
                <w:rFonts w:ascii="Arial" w:eastAsia="MS Mincho" w:hAnsi="Arial" w:cs="Arial"/>
                <w:sz w:val="20"/>
                <w:szCs w:val="20"/>
                <w:lang w:eastAsia="es-CO"/>
              </w:rPr>
              <w:t xml:space="preserve">. </w:t>
            </w:r>
          </w:p>
          <w:p w14:paraId="5CE9DD83" w14:textId="0B7F9EC3" w:rsidR="00530B08" w:rsidRPr="00282555" w:rsidRDefault="00606607" w:rsidP="00B74726">
            <w:pPr>
              <w:pStyle w:val="Prrafodelista"/>
              <w:numPr>
                <w:ilvl w:val="0"/>
                <w:numId w:val="17"/>
              </w:numPr>
              <w:rPr>
                <w:rFonts w:ascii="Arial" w:eastAsia="MS Mincho" w:hAnsi="Arial" w:cs="Arial"/>
                <w:sz w:val="20"/>
                <w:szCs w:val="20"/>
                <w:lang w:eastAsia="es-CO"/>
              </w:rPr>
            </w:pPr>
            <w:r w:rsidRPr="00282555">
              <w:rPr>
                <w:rFonts w:ascii="Arial" w:eastAsia="MS Mincho" w:hAnsi="Arial" w:cs="Arial"/>
                <w:sz w:val="20"/>
                <w:szCs w:val="20"/>
                <w:lang w:eastAsia="es-CO"/>
              </w:rPr>
              <w:t>Certificación Plan de Adquisiciones gastos de funcionamiento Nro.</w:t>
            </w:r>
            <w:r w:rsidR="00282555" w:rsidRPr="00282555">
              <w:rPr>
                <w:rFonts w:ascii="Arial" w:eastAsia="MS Mincho" w:hAnsi="Arial" w:cs="Arial"/>
                <w:sz w:val="20"/>
                <w:szCs w:val="20"/>
                <w:lang w:eastAsia="es-CO"/>
              </w:rPr>
              <w:t xml:space="preserve"> 14</w:t>
            </w:r>
            <w:r w:rsidRPr="00282555">
              <w:rPr>
                <w:rFonts w:ascii="Arial" w:eastAsia="MS Mincho" w:hAnsi="Arial" w:cs="Arial"/>
                <w:sz w:val="20"/>
                <w:szCs w:val="20"/>
                <w:lang w:eastAsia="es-CO"/>
              </w:rPr>
              <w:t xml:space="preserve"> del </w:t>
            </w:r>
            <w:r w:rsidR="00282555" w:rsidRPr="00282555">
              <w:rPr>
                <w:rFonts w:ascii="Arial" w:eastAsia="MS Mincho" w:hAnsi="Arial" w:cs="Arial"/>
                <w:sz w:val="20"/>
                <w:szCs w:val="20"/>
                <w:lang w:eastAsia="es-CO"/>
              </w:rPr>
              <w:t>14</w:t>
            </w:r>
            <w:r w:rsidRPr="00282555">
              <w:rPr>
                <w:rFonts w:ascii="Arial" w:eastAsia="MS Mincho" w:hAnsi="Arial" w:cs="Arial"/>
                <w:sz w:val="20"/>
                <w:szCs w:val="20"/>
                <w:lang w:eastAsia="es-CO"/>
              </w:rPr>
              <w:t>/0</w:t>
            </w:r>
            <w:r w:rsidR="008610A9" w:rsidRPr="00282555">
              <w:rPr>
                <w:rFonts w:ascii="Arial" w:eastAsia="MS Mincho" w:hAnsi="Arial" w:cs="Arial"/>
                <w:sz w:val="20"/>
                <w:szCs w:val="20"/>
                <w:lang w:eastAsia="es-CO"/>
              </w:rPr>
              <w:t>1</w:t>
            </w:r>
            <w:r w:rsidRPr="00282555">
              <w:rPr>
                <w:rFonts w:ascii="Arial" w:eastAsia="MS Mincho" w:hAnsi="Arial" w:cs="Arial"/>
                <w:sz w:val="20"/>
                <w:szCs w:val="20"/>
                <w:lang w:eastAsia="es-CO"/>
              </w:rPr>
              <w:t>/202</w:t>
            </w:r>
            <w:r w:rsidR="00DF72D6" w:rsidRPr="00282555">
              <w:rPr>
                <w:rFonts w:ascii="Arial" w:eastAsia="MS Mincho" w:hAnsi="Arial" w:cs="Arial"/>
                <w:sz w:val="20"/>
                <w:szCs w:val="20"/>
                <w:lang w:eastAsia="es-CO"/>
              </w:rPr>
              <w:t>6</w:t>
            </w:r>
          </w:p>
          <w:p w14:paraId="7C2F4A1D" w14:textId="74556831" w:rsidR="00606607" w:rsidRDefault="00530B08" w:rsidP="00BC07AB">
            <w:pPr>
              <w:pStyle w:val="Prrafodelista"/>
              <w:numPr>
                <w:ilvl w:val="0"/>
                <w:numId w:val="17"/>
              </w:numPr>
              <w:jc w:val="both"/>
              <w:rPr>
                <w:rFonts w:ascii="Arial" w:eastAsia="MS Mincho" w:hAnsi="Arial" w:cs="Arial"/>
                <w:sz w:val="20"/>
                <w:szCs w:val="20"/>
                <w:lang w:eastAsia="es-CO"/>
              </w:rPr>
            </w:pPr>
            <w:r w:rsidRPr="00282555">
              <w:rPr>
                <w:rFonts w:ascii="Arial" w:eastAsia="MS Mincho" w:hAnsi="Arial" w:cs="Arial"/>
                <w:sz w:val="20"/>
                <w:szCs w:val="20"/>
                <w:lang w:eastAsia="es-CO"/>
              </w:rPr>
              <w:t>Comunicado oficial GS-202</w:t>
            </w:r>
            <w:r w:rsidR="00DF72D6" w:rsidRPr="00282555">
              <w:rPr>
                <w:rFonts w:ascii="Arial" w:eastAsia="MS Mincho" w:hAnsi="Arial" w:cs="Arial"/>
                <w:sz w:val="20"/>
                <w:szCs w:val="20"/>
                <w:lang w:eastAsia="es-CO"/>
              </w:rPr>
              <w:t>6</w:t>
            </w:r>
            <w:r w:rsidRPr="00282555">
              <w:rPr>
                <w:rFonts w:ascii="Arial" w:eastAsia="MS Mincho" w:hAnsi="Arial" w:cs="Arial"/>
                <w:sz w:val="20"/>
                <w:szCs w:val="20"/>
                <w:lang w:eastAsia="es-CO"/>
              </w:rPr>
              <w:t>-00</w:t>
            </w:r>
            <w:r w:rsidR="00F6405A" w:rsidRPr="00282555">
              <w:rPr>
                <w:rFonts w:ascii="Arial" w:eastAsia="MS Mincho" w:hAnsi="Arial" w:cs="Arial"/>
                <w:sz w:val="20"/>
                <w:szCs w:val="20"/>
                <w:lang w:eastAsia="es-CO"/>
              </w:rPr>
              <w:t>2378</w:t>
            </w:r>
            <w:r w:rsidRPr="00282555">
              <w:rPr>
                <w:rFonts w:ascii="Arial" w:eastAsia="MS Mincho" w:hAnsi="Arial" w:cs="Arial"/>
                <w:sz w:val="20"/>
                <w:szCs w:val="20"/>
                <w:lang w:eastAsia="es-CO"/>
              </w:rPr>
              <w:t>-D</w:t>
            </w:r>
            <w:r w:rsidR="00DF72D6" w:rsidRPr="00282555">
              <w:rPr>
                <w:rFonts w:ascii="Arial" w:eastAsia="MS Mincho" w:hAnsi="Arial" w:cs="Arial"/>
                <w:sz w:val="20"/>
                <w:szCs w:val="20"/>
                <w:lang w:eastAsia="es-CO"/>
              </w:rPr>
              <w:t>ECUN</w:t>
            </w:r>
            <w:r w:rsidRPr="00282555">
              <w:rPr>
                <w:rFonts w:ascii="Arial" w:eastAsia="MS Mincho" w:hAnsi="Arial" w:cs="Arial"/>
                <w:sz w:val="20"/>
                <w:szCs w:val="20"/>
                <w:lang w:eastAsia="es-CO"/>
              </w:rPr>
              <w:t xml:space="preserve"> de fecha </w:t>
            </w:r>
            <w:r w:rsidR="00F6405A" w:rsidRPr="00282555">
              <w:rPr>
                <w:rFonts w:ascii="Arial" w:eastAsia="MS Mincho" w:hAnsi="Arial" w:cs="Arial"/>
                <w:sz w:val="20"/>
                <w:szCs w:val="20"/>
                <w:lang w:eastAsia="es-CO"/>
              </w:rPr>
              <w:t>05</w:t>
            </w:r>
            <w:r w:rsidRPr="00282555">
              <w:rPr>
                <w:rFonts w:ascii="Arial" w:eastAsia="MS Mincho" w:hAnsi="Arial" w:cs="Arial"/>
                <w:sz w:val="20"/>
                <w:szCs w:val="20"/>
                <w:lang w:eastAsia="es-CO"/>
              </w:rPr>
              <w:t>/0</w:t>
            </w:r>
            <w:r w:rsidR="00DF72D6" w:rsidRPr="00282555">
              <w:rPr>
                <w:rFonts w:ascii="Arial" w:eastAsia="MS Mincho" w:hAnsi="Arial" w:cs="Arial"/>
                <w:sz w:val="20"/>
                <w:szCs w:val="20"/>
                <w:lang w:eastAsia="es-CO"/>
              </w:rPr>
              <w:t>1</w:t>
            </w:r>
            <w:r w:rsidRPr="00282555">
              <w:rPr>
                <w:rFonts w:ascii="Arial" w:eastAsia="MS Mincho" w:hAnsi="Arial" w:cs="Arial"/>
                <w:sz w:val="20"/>
                <w:szCs w:val="20"/>
                <w:lang w:eastAsia="es-CO"/>
              </w:rPr>
              <w:t>/202</w:t>
            </w:r>
            <w:r w:rsidR="00DF72D6" w:rsidRPr="00282555">
              <w:rPr>
                <w:rFonts w:ascii="Arial" w:eastAsia="MS Mincho" w:hAnsi="Arial" w:cs="Arial"/>
                <w:sz w:val="20"/>
                <w:szCs w:val="20"/>
                <w:lang w:eastAsia="es-CO"/>
              </w:rPr>
              <w:t>6</w:t>
            </w:r>
            <w:r w:rsidRPr="00282555">
              <w:rPr>
                <w:rFonts w:ascii="Arial" w:eastAsia="MS Mincho" w:hAnsi="Arial" w:cs="Arial"/>
                <w:sz w:val="20"/>
                <w:szCs w:val="20"/>
                <w:lang w:eastAsia="es-CO"/>
              </w:rPr>
              <w:t xml:space="preserve">, solicitud autorización inicio de proceso de contratación directa. </w:t>
            </w:r>
          </w:p>
          <w:p w14:paraId="70034095" w14:textId="7B331D75" w:rsidR="007A1A4D" w:rsidRPr="00282555" w:rsidRDefault="00282555" w:rsidP="00282555">
            <w:pPr>
              <w:pStyle w:val="Prrafodelista"/>
              <w:numPr>
                <w:ilvl w:val="0"/>
                <w:numId w:val="17"/>
              </w:numPr>
              <w:jc w:val="both"/>
              <w:rPr>
                <w:rFonts w:ascii="Arial" w:eastAsia="MS Mincho" w:hAnsi="Arial" w:cs="Arial"/>
                <w:sz w:val="20"/>
                <w:szCs w:val="20"/>
                <w:lang w:eastAsia="es-CO"/>
              </w:rPr>
            </w:pPr>
            <w:r>
              <w:rPr>
                <w:rFonts w:ascii="Arial" w:eastAsia="MS Mincho" w:hAnsi="Arial" w:cs="Arial"/>
                <w:sz w:val="20"/>
                <w:szCs w:val="20"/>
                <w:lang w:eastAsia="es-CO"/>
              </w:rPr>
              <w:t>Pantallazo autorización GEPOL.</w:t>
            </w:r>
          </w:p>
        </w:tc>
      </w:tr>
    </w:tbl>
    <w:p w14:paraId="4ED36011" w14:textId="77777777" w:rsidR="00606607" w:rsidRPr="0038049A" w:rsidRDefault="00606607" w:rsidP="0038049A">
      <w:pPr>
        <w:jc w:val="center"/>
        <w:rPr>
          <w:rFonts w:ascii="Arial" w:hAnsi="Arial" w:cs="Arial"/>
          <w:sz w:val="20"/>
          <w:szCs w:val="20"/>
          <w:lang w:val="es-ES"/>
        </w:rPr>
      </w:pPr>
    </w:p>
    <w:sectPr w:rsidR="00606607" w:rsidRPr="0038049A" w:rsidSect="0080236D">
      <w:headerReference w:type="default" r:id="rId19"/>
      <w:footerReference w:type="default" r:id="rId20"/>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6AC3B" w14:textId="77777777" w:rsidR="00460AC2" w:rsidRDefault="00460AC2" w:rsidP="00F437E0">
      <w:pPr>
        <w:spacing w:after="0" w:line="240" w:lineRule="auto"/>
      </w:pPr>
      <w:r>
        <w:separator/>
      </w:r>
    </w:p>
  </w:endnote>
  <w:endnote w:type="continuationSeparator" w:id="0">
    <w:p w14:paraId="615D10D2" w14:textId="77777777" w:rsidR="00460AC2" w:rsidRDefault="00460AC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A4FF" w14:textId="6DB35B9C" w:rsidR="000145F4" w:rsidRDefault="000145F4" w:rsidP="000145F4">
    <w:pPr>
      <w:pStyle w:val="Piedepgina"/>
    </w:pPr>
    <w:r>
      <w:t xml:space="preserve">2BS-FR-0004                                                                                                                          aprobación: </w:t>
    </w:r>
    <w:r w:rsidR="007374A0">
      <w:t>17</w:t>
    </w:r>
    <w:r>
      <w:t>/0</w:t>
    </w:r>
    <w:r w:rsidR="007374A0">
      <w:t>6</w:t>
    </w:r>
    <w:r>
      <w:t>/202</w:t>
    </w:r>
    <w:r w:rsidR="007374A0">
      <w:t>4</w:t>
    </w:r>
  </w:p>
  <w:p w14:paraId="7279884D" w14:textId="0B4871E7" w:rsidR="000145F4" w:rsidRDefault="000145F4" w:rsidP="000145F4">
    <w:pPr>
      <w:pStyle w:val="Piedepgina"/>
    </w:pPr>
    <w:r>
      <w:t>Versión:</w:t>
    </w:r>
    <w:r w:rsidR="007374A0">
      <w:t>10</w:t>
    </w:r>
  </w:p>
  <w:p w14:paraId="341D3892" w14:textId="77777777" w:rsidR="000145F4" w:rsidRDefault="000145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CCC69" w14:textId="77777777" w:rsidR="00460AC2" w:rsidRDefault="00460AC2" w:rsidP="00F437E0">
      <w:pPr>
        <w:spacing w:after="0" w:line="240" w:lineRule="auto"/>
      </w:pPr>
      <w:r>
        <w:separator/>
      </w:r>
    </w:p>
  </w:footnote>
  <w:footnote w:type="continuationSeparator" w:id="0">
    <w:p w14:paraId="15FCD3BD" w14:textId="77777777" w:rsidR="00460AC2" w:rsidRDefault="00460AC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83"/>
      <w:gridCol w:w="5538"/>
      <w:gridCol w:w="2653"/>
    </w:tblGrid>
    <w:tr w:rsidR="00473EC8" w:rsidRPr="00293DF3" w14:paraId="721D5049" w14:textId="77777777" w:rsidTr="0098084B">
      <w:trPr>
        <w:cantSplit/>
        <w:trHeight w:val="413"/>
      </w:trPr>
      <w:tc>
        <w:tcPr>
          <w:tcW w:w="2583" w:type="dxa"/>
          <w:vAlign w:val="center"/>
        </w:tcPr>
        <w:p w14:paraId="30E8FB40" w14:textId="77777777" w:rsidR="00473EC8" w:rsidRPr="00293DF3" w:rsidRDefault="00473EC8" w:rsidP="00473EC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58</w:t>
          </w:r>
          <w:r w:rsidRPr="00293DF3">
            <w:rPr>
              <w:rFonts w:ascii="Arial" w:hAnsi="Arial" w:cs="Arial"/>
              <w:b/>
              <w:sz w:val="18"/>
              <w:szCs w:val="18"/>
            </w:rPr>
            <w:fldChar w:fldCharType="end"/>
          </w:r>
        </w:p>
      </w:tc>
      <w:tc>
        <w:tcPr>
          <w:tcW w:w="5538" w:type="dxa"/>
          <w:vMerge w:val="restart"/>
          <w:vAlign w:val="center"/>
        </w:tcPr>
        <w:p w14:paraId="74FB8CFB" w14:textId="77777777" w:rsidR="00473EC8" w:rsidRDefault="00473EC8" w:rsidP="00473EC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653" w:type="dxa"/>
          <w:vMerge w:val="restart"/>
          <w:vAlign w:val="center"/>
        </w:tcPr>
        <w:p w14:paraId="715C6501" w14:textId="77777777" w:rsidR="00473EC8" w:rsidRPr="00293DF3" w:rsidRDefault="00473EC8" w:rsidP="00473EC8">
          <w:pPr>
            <w:pStyle w:val="Sinespaciado1"/>
            <w:jc w:val="center"/>
            <w:rPr>
              <w:noProof/>
            </w:rPr>
          </w:pPr>
          <w:r>
            <w:rPr>
              <w:noProof/>
              <w:lang w:eastAsia="es-CO"/>
            </w:rPr>
            <w:drawing>
              <wp:inline distT="0" distB="0" distL="0" distR="0" wp14:anchorId="1DD81EA7" wp14:editId="071CC0B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9BBFE4" w14:textId="77777777" w:rsidR="00473EC8" w:rsidRPr="003313BB" w:rsidRDefault="00473EC8" w:rsidP="00473EC8">
          <w:pPr>
            <w:pStyle w:val="Sinespaciado1"/>
            <w:jc w:val="center"/>
            <w:rPr>
              <w:b/>
              <w:bCs/>
            </w:rPr>
          </w:pPr>
          <w:r w:rsidRPr="003F448B">
            <w:rPr>
              <w:rFonts w:ascii="Arial" w:eastAsiaTheme="minorHAnsi" w:hAnsi="Arial" w:cs="Arial"/>
              <w:b/>
              <w:noProof/>
              <w:sz w:val="18"/>
              <w:szCs w:val="18"/>
              <w:lang w:eastAsia="en-US"/>
            </w:rPr>
            <w:t>POLICÍA NACIONAL</w:t>
          </w:r>
        </w:p>
      </w:tc>
    </w:tr>
    <w:tr w:rsidR="00D20D3C" w:rsidRPr="00293DF3" w14:paraId="3440F67D" w14:textId="77777777" w:rsidTr="0098084B">
      <w:trPr>
        <w:cantSplit/>
        <w:trHeight w:val="414"/>
      </w:trPr>
      <w:tc>
        <w:tcPr>
          <w:tcW w:w="2583" w:type="dxa"/>
          <w:vAlign w:val="center"/>
        </w:tcPr>
        <w:p w14:paraId="699E0524" w14:textId="4738C662" w:rsidR="00D20D3C" w:rsidRPr="00293DF3" w:rsidRDefault="00D20D3C" w:rsidP="00D20D3C">
          <w:pPr>
            <w:rPr>
              <w:rFonts w:ascii="Arial" w:hAnsi="Arial" w:cs="Arial"/>
              <w:b/>
              <w:bCs/>
              <w:color w:val="000000"/>
              <w:sz w:val="18"/>
              <w:szCs w:val="18"/>
            </w:rPr>
          </w:pPr>
          <w:r w:rsidRPr="001E2ED4">
            <w:rPr>
              <w:rFonts w:ascii="Arial" w:hAnsi="Arial" w:cs="Arial"/>
              <w:b/>
              <w:bCs/>
              <w:color w:val="000000"/>
              <w:sz w:val="18"/>
              <w:szCs w:val="18"/>
            </w:rPr>
            <w:t xml:space="preserve">CÓDIGO: </w:t>
          </w:r>
          <w:r>
            <w:rPr>
              <w:rFonts w:ascii="Arial" w:hAnsi="Arial" w:cs="Arial"/>
              <w:b/>
              <w:bCs/>
              <w:color w:val="000000"/>
              <w:sz w:val="18"/>
              <w:szCs w:val="18"/>
            </w:rPr>
            <w:t>1LF-FR-0071</w:t>
          </w:r>
        </w:p>
      </w:tc>
      <w:tc>
        <w:tcPr>
          <w:tcW w:w="5538" w:type="dxa"/>
          <w:vMerge/>
          <w:vAlign w:val="center"/>
        </w:tcPr>
        <w:p w14:paraId="6E382EC9" w14:textId="77777777" w:rsidR="00D20D3C" w:rsidRPr="00293DF3" w:rsidRDefault="00D20D3C" w:rsidP="00D20D3C">
          <w:pPr>
            <w:pStyle w:val="Ttulo1"/>
            <w:jc w:val="center"/>
            <w:rPr>
              <w:rFonts w:ascii="Arial" w:hAnsi="Arial" w:cs="Arial"/>
              <w:sz w:val="18"/>
              <w:szCs w:val="18"/>
            </w:rPr>
          </w:pPr>
        </w:p>
      </w:tc>
      <w:tc>
        <w:tcPr>
          <w:tcW w:w="2653" w:type="dxa"/>
          <w:vMerge/>
          <w:vAlign w:val="center"/>
        </w:tcPr>
        <w:p w14:paraId="7C67C6C2" w14:textId="77777777" w:rsidR="00D20D3C" w:rsidRPr="00293DF3" w:rsidRDefault="00D20D3C" w:rsidP="00D20D3C">
          <w:pPr>
            <w:jc w:val="center"/>
            <w:rPr>
              <w:rFonts w:ascii="Arial" w:hAnsi="Arial" w:cs="Arial"/>
              <w:b/>
              <w:noProof/>
              <w:sz w:val="18"/>
              <w:szCs w:val="18"/>
            </w:rPr>
          </w:pPr>
        </w:p>
      </w:tc>
    </w:tr>
    <w:tr w:rsidR="00D20D3C" w:rsidRPr="00293DF3" w14:paraId="2B45C4C6" w14:textId="77777777" w:rsidTr="0098084B">
      <w:trPr>
        <w:cantSplit/>
        <w:trHeight w:val="413"/>
      </w:trPr>
      <w:tc>
        <w:tcPr>
          <w:tcW w:w="2583" w:type="dxa"/>
          <w:vAlign w:val="center"/>
        </w:tcPr>
        <w:p w14:paraId="3B3CF68C" w14:textId="1B528EEC" w:rsidR="00D20D3C" w:rsidRPr="00293DF3" w:rsidRDefault="00D20D3C" w:rsidP="00D20D3C">
          <w:pPr>
            <w:rPr>
              <w:rFonts w:ascii="Arial" w:hAnsi="Arial" w:cs="Arial"/>
              <w:b/>
              <w:bCs/>
              <w:color w:val="000000"/>
              <w:sz w:val="18"/>
              <w:szCs w:val="18"/>
            </w:rPr>
          </w:pPr>
          <w:r w:rsidRPr="001E2ED4">
            <w:rPr>
              <w:rFonts w:ascii="Arial" w:hAnsi="Arial" w:cs="Arial"/>
              <w:b/>
              <w:bCs/>
              <w:color w:val="000000"/>
              <w:sz w:val="18"/>
              <w:szCs w:val="18"/>
            </w:rPr>
            <w:t xml:space="preserve">FECHA: </w:t>
          </w:r>
          <w:r>
            <w:rPr>
              <w:rFonts w:ascii="Arial" w:hAnsi="Arial" w:cs="Arial"/>
              <w:b/>
              <w:bCs/>
              <w:color w:val="000000"/>
              <w:sz w:val="18"/>
              <w:szCs w:val="18"/>
            </w:rPr>
            <w:t>17/06/2024</w:t>
          </w:r>
        </w:p>
      </w:tc>
      <w:tc>
        <w:tcPr>
          <w:tcW w:w="5538" w:type="dxa"/>
          <w:vMerge w:val="restart"/>
          <w:vAlign w:val="center"/>
        </w:tcPr>
        <w:p w14:paraId="2CCB2A3C" w14:textId="77777777" w:rsidR="00D20D3C" w:rsidRPr="005258E5" w:rsidRDefault="00D20D3C" w:rsidP="00D20D3C">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653" w:type="dxa"/>
          <w:vMerge/>
          <w:vAlign w:val="center"/>
        </w:tcPr>
        <w:p w14:paraId="091FFD51" w14:textId="77777777" w:rsidR="00D20D3C" w:rsidRPr="00293DF3" w:rsidRDefault="00D20D3C" w:rsidP="00D20D3C">
          <w:pPr>
            <w:jc w:val="center"/>
            <w:rPr>
              <w:rFonts w:ascii="Arial" w:hAnsi="Arial" w:cs="Arial"/>
              <w:b/>
              <w:noProof/>
              <w:sz w:val="18"/>
              <w:szCs w:val="18"/>
            </w:rPr>
          </w:pPr>
        </w:p>
      </w:tc>
    </w:tr>
    <w:tr w:rsidR="00D20D3C" w:rsidRPr="00293DF3" w14:paraId="4BB29A59" w14:textId="77777777" w:rsidTr="0098084B">
      <w:trPr>
        <w:cantSplit/>
        <w:trHeight w:val="414"/>
      </w:trPr>
      <w:tc>
        <w:tcPr>
          <w:tcW w:w="2583" w:type="dxa"/>
          <w:vAlign w:val="center"/>
        </w:tcPr>
        <w:p w14:paraId="2E9AAA2F" w14:textId="78C0DCE1" w:rsidR="00D20D3C" w:rsidRPr="00293DF3" w:rsidRDefault="00D20D3C" w:rsidP="00D20D3C">
          <w:pPr>
            <w:rPr>
              <w:rFonts w:ascii="Arial" w:hAnsi="Arial" w:cs="Arial"/>
              <w:b/>
              <w:bCs/>
              <w:color w:val="000000"/>
              <w:sz w:val="18"/>
              <w:szCs w:val="18"/>
            </w:rPr>
          </w:pPr>
          <w:r>
            <w:rPr>
              <w:rFonts w:ascii="Arial" w:hAnsi="Arial" w:cs="Arial"/>
              <w:b/>
              <w:bCs/>
              <w:color w:val="000000"/>
              <w:sz w:val="18"/>
              <w:szCs w:val="18"/>
            </w:rPr>
            <w:t>VERSIÓN: 10</w:t>
          </w:r>
        </w:p>
      </w:tc>
      <w:tc>
        <w:tcPr>
          <w:tcW w:w="5538" w:type="dxa"/>
          <w:vMerge/>
          <w:vAlign w:val="center"/>
        </w:tcPr>
        <w:p w14:paraId="7E7FA722" w14:textId="77777777" w:rsidR="00D20D3C" w:rsidRPr="00293DF3" w:rsidRDefault="00D20D3C" w:rsidP="00D20D3C">
          <w:pPr>
            <w:pStyle w:val="Ttulo1"/>
            <w:jc w:val="center"/>
            <w:rPr>
              <w:rFonts w:ascii="Arial" w:hAnsi="Arial" w:cs="Arial"/>
              <w:sz w:val="18"/>
              <w:szCs w:val="18"/>
            </w:rPr>
          </w:pPr>
        </w:p>
      </w:tc>
      <w:tc>
        <w:tcPr>
          <w:tcW w:w="2653" w:type="dxa"/>
          <w:vMerge/>
          <w:vAlign w:val="center"/>
        </w:tcPr>
        <w:p w14:paraId="023BD04C" w14:textId="77777777" w:rsidR="00D20D3C" w:rsidRPr="00293DF3" w:rsidRDefault="00D20D3C" w:rsidP="00D20D3C">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8EA"/>
    <w:multiLevelType w:val="hybridMultilevel"/>
    <w:tmpl w:val="D0A01AC4"/>
    <w:lvl w:ilvl="0" w:tplc="FDAEB2B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5BD440F"/>
    <w:multiLevelType w:val="multilevel"/>
    <w:tmpl w:val="8A3EDD8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121466"/>
    <w:multiLevelType w:val="hybridMultilevel"/>
    <w:tmpl w:val="9FF64972"/>
    <w:lvl w:ilvl="0" w:tplc="E8187582">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222BB4"/>
    <w:multiLevelType w:val="hybridMultilevel"/>
    <w:tmpl w:val="80ACA79C"/>
    <w:lvl w:ilvl="0" w:tplc="FFFFFFFF">
      <w:start w:val="1"/>
      <w:numFmt w:val="decimal"/>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55693D"/>
    <w:multiLevelType w:val="multilevel"/>
    <w:tmpl w:val="45CE48D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76D7231"/>
    <w:multiLevelType w:val="hybridMultilevel"/>
    <w:tmpl w:val="37982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F232D7"/>
    <w:multiLevelType w:val="hybridMultilevel"/>
    <w:tmpl w:val="D4208F7E"/>
    <w:lvl w:ilvl="0" w:tplc="57DAD6C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858E8"/>
    <w:multiLevelType w:val="hybridMultilevel"/>
    <w:tmpl w:val="FFFFFFFF"/>
    <w:lvl w:ilvl="0" w:tplc="C9624620">
      <w:start w:val="5"/>
      <w:numFmt w:val="bullet"/>
      <w:lvlText w:val=""/>
      <w:lvlJc w:val="left"/>
      <w:pPr>
        <w:ind w:left="720" w:hanging="360"/>
      </w:pPr>
      <w:rPr>
        <w:rFonts w:ascii="Symbol" w:eastAsia="Times New Roman"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1F6657D"/>
    <w:multiLevelType w:val="hybridMultilevel"/>
    <w:tmpl w:val="07CA1DE8"/>
    <w:lvl w:ilvl="0" w:tplc="C9AEC130">
      <w:start w:val="1"/>
      <w:numFmt w:val="decimal"/>
      <w:lvlText w:val="%1."/>
      <w:lvlJc w:val="left"/>
      <w:pPr>
        <w:ind w:left="720" w:hanging="360"/>
      </w:pPr>
      <w:rPr>
        <w:rFonts w:hint="default"/>
        <w:i/>
        <w:i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B110A1"/>
    <w:multiLevelType w:val="multilevel"/>
    <w:tmpl w:val="54E8A3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25612B"/>
    <w:multiLevelType w:val="multilevel"/>
    <w:tmpl w:val="E5D2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C22469"/>
    <w:multiLevelType w:val="hybridMultilevel"/>
    <w:tmpl w:val="ADCE68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EA0570"/>
    <w:multiLevelType w:val="hybridMultilevel"/>
    <w:tmpl w:val="75000B9C"/>
    <w:lvl w:ilvl="0" w:tplc="22B019A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95589E"/>
    <w:multiLevelType w:val="multilevel"/>
    <w:tmpl w:val="A7DC4522"/>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2D74C8B"/>
    <w:multiLevelType w:val="hybridMultilevel"/>
    <w:tmpl w:val="D4208F7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3344458"/>
    <w:multiLevelType w:val="multilevel"/>
    <w:tmpl w:val="700CEDB2"/>
    <w:lvl w:ilvl="0">
      <w:start w:val="1"/>
      <w:numFmt w:val="decimal"/>
      <w:lvlText w:val="%1."/>
      <w:lvlJc w:val="left"/>
      <w:pPr>
        <w:ind w:left="6456"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027873"/>
    <w:multiLevelType w:val="hybridMultilevel"/>
    <w:tmpl w:val="A718C864"/>
    <w:lvl w:ilvl="0" w:tplc="30F0CD3A">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63237EEA"/>
    <w:multiLevelType w:val="hybridMultilevel"/>
    <w:tmpl w:val="5CC0C7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754C69"/>
    <w:multiLevelType w:val="hybridMultilevel"/>
    <w:tmpl w:val="574EDD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DB4AD3"/>
    <w:multiLevelType w:val="hybridMultilevel"/>
    <w:tmpl w:val="D4208F7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B2E0674"/>
    <w:multiLevelType w:val="hybridMultilevel"/>
    <w:tmpl w:val="7E68D4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1D5755"/>
    <w:multiLevelType w:val="multilevel"/>
    <w:tmpl w:val="43929E50"/>
    <w:lvl w:ilvl="0">
      <w:start w:val="5"/>
      <w:numFmt w:val="decimal"/>
      <w:lvlText w:val="%1"/>
      <w:lvlJc w:val="left"/>
      <w:pPr>
        <w:ind w:left="360" w:hanging="360"/>
      </w:pPr>
      <w:rPr>
        <w:rFonts w:hint="default"/>
        <w:color w:val="auto"/>
      </w:rPr>
    </w:lvl>
    <w:lvl w:ilvl="1">
      <w:start w:val="4"/>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6E28354A"/>
    <w:multiLevelType w:val="multilevel"/>
    <w:tmpl w:val="6E1C8674"/>
    <w:lvl w:ilvl="0">
      <w:start w:val="1"/>
      <w:numFmt w:val="decimal"/>
      <w:lvlText w:val="%1."/>
      <w:lvlJc w:val="left"/>
      <w:pPr>
        <w:ind w:left="720" w:hanging="360"/>
      </w:pPr>
      <w:rPr>
        <w:rFonts w:hint="default"/>
        <w:b/>
        <w:bCs/>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92C6445"/>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960185303">
    <w:abstractNumId w:val="16"/>
  </w:num>
  <w:num w:numId="2" w16cid:durableId="32003906">
    <w:abstractNumId w:val="6"/>
  </w:num>
  <w:num w:numId="3" w16cid:durableId="622689121">
    <w:abstractNumId w:val="10"/>
  </w:num>
  <w:num w:numId="4" w16cid:durableId="1713385110">
    <w:abstractNumId w:val="20"/>
  </w:num>
  <w:num w:numId="5" w16cid:durableId="96607951">
    <w:abstractNumId w:val="2"/>
  </w:num>
  <w:num w:numId="6" w16cid:durableId="722293680">
    <w:abstractNumId w:val="17"/>
  </w:num>
  <w:num w:numId="7" w16cid:durableId="1018772909">
    <w:abstractNumId w:val="28"/>
  </w:num>
  <w:num w:numId="8" w16cid:durableId="128090040">
    <w:abstractNumId w:val="19"/>
  </w:num>
  <w:num w:numId="9" w16cid:durableId="374504979">
    <w:abstractNumId w:val="27"/>
  </w:num>
  <w:num w:numId="10" w16cid:durableId="1778790606">
    <w:abstractNumId w:val="5"/>
  </w:num>
  <w:num w:numId="11" w16cid:durableId="761336458">
    <w:abstractNumId w:val="1"/>
  </w:num>
  <w:num w:numId="12" w16cid:durableId="185799016">
    <w:abstractNumId w:val="15"/>
  </w:num>
  <w:num w:numId="13" w16cid:durableId="296299613">
    <w:abstractNumId w:val="22"/>
  </w:num>
  <w:num w:numId="14" w16cid:durableId="281770800">
    <w:abstractNumId w:val="26"/>
  </w:num>
  <w:num w:numId="15" w16cid:durableId="2143689866">
    <w:abstractNumId w:val="11"/>
  </w:num>
  <w:num w:numId="16" w16cid:durableId="937256789">
    <w:abstractNumId w:val="0"/>
  </w:num>
  <w:num w:numId="17" w16cid:durableId="1017970747">
    <w:abstractNumId w:val="7"/>
  </w:num>
  <w:num w:numId="18" w16cid:durableId="192966518">
    <w:abstractNumId w:val="23"/>
  </w:num>
  <w:num w:numId="19" w16cid:durableId="854029786">
    <w:abstractNumId w:val="25"/>
  </w:num>
  <w:num w:numId="20" w16cid:durableId="1271010757">
    <w:abstractNumId w:val="3"/>
  </w:num>
  <w:num w:numId="21" w16cid:durableId="296882841">
    <w:abstractNumId w:val="14"/>
  </w:num>
  <w:num w:numId="22" w16cid:durableId="1271938517">
    <w:abstractNumId w:val="4"/>
  </w:num>
  <w:num w:numId="23" w16cid:durableId="825365071">
    <w:abstractNumId w:val="8"/>
  </w:num>
  <w:num w:numId="24" w16cid:durableId="1866404709">
    <w:abstractNumId w:val="12"/>
  </w:num>
  <w:num w:numId="25" w16cid:durableId="1018773736">
    <w:abstractNumId w:val="18"/>
  </w:num>
  <w:num w:numId="26" w16cid:durableId="1290090507">
    <w:abstractNumId w:val="24"/>
  </w:num>
  <w:num w:numId="27" w16cid:durableId="1921716793">
    <w:abstractNumId w:val="13"/>
  </w:num>
  <w:num w:numId="28" w16cid:durableId="3606657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7400129">
    <w:abstractNumId w:val="29"/>
  </w:num>
  <w:num w:numId="30" w16cid:durableId="34340876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37E0"/>
    <w:rsid w:val="00000090"/>
    <w:rsid w:val="0000154F"/>
    <w:rsid w:val="000038FE"/>
    <w:rsid w:val="00003E6B"/>
    <w:rsid w:val="000041A8"/>
    <w:rsid w:val="00005C8A"/>
    <w:rsid w:val="00005C9A"/>
    <w:rsid w:val="00006456"/>
    <w:rsid w:val="00007327"/>
    <w:rsid w:val="0001013C"/>
    <w:rsid w:val="000103EB"/>
    <w:rsid w:val="000113F5"/>
    <w:rsid w:val="00011CB9"/>
    <w:rsid w:val="0001219D"/>
    <w:rsid w:val="0001412A"/>
    <w:rsid w:val="000145F4"/>
    <w:rsid w:val="00015248"/>
    <w:rsid w:val="000166CC"/>
    <w:rsid w:val="00020660"/>
    <w:rsid w:val="00020868"/>
    <w:rsid w:val="00022013"/>
    <w:rsid w:val="000228D1"/>
    <w:rsid w:val="00024202"/>
    <w:rsid w:val="000249D5"/>
    <w:rsid w:val="000250DE"/>
    <w:rsid w:val="00025998"/>
    <w:rsid w:val="0002633D"/>
    <w:rsid w:val="00026B8A"/>
    <w:rsid w:val="00030500"/>
    <w:rsid w:val="00031403"/>
    <w:rsid w:val="00031695"/>
    <w:rsid w:val="00034997"/>
    <w:rsid w:val="00034CF2"/>
    <w:rsid w:val="00035631"/>
    <w:rsid w:val="00035F0C"/>
    <w:rsid w:val="00035FB3"/>
    <w:rsid w:val="00036BAA"/>
    <w:rsid w:val="0003767D"/>
    <w:rsid w:val="00037778"/>
    <w:rsid w:val="00041C35"/>
    <w:rsid w:val="00041F9F"/>
    <w:rsid w:val="00043216"/>
    <w:rsid w:val="00044253"/>
    <w:rsid w:val="0004484D"/>
    <w:rsid w:val="00044F63"/>
    <w:rsid w:val="000456DF"/>
    <w:rsid w:val="0004604E"/>
    <w:rsid w:val="00046FAD"/>
    <w:rsid w:val="000473B6"/>
    <w:rsid w:val="00051691"/>
    <w:rsid w:val="0005354E"/>
    <w:rsid w:val="0005579B"/>
    <w:rsid w:val="00055E3E"/>
    <w:rsid w:val="00057685"/>
    <w:rsid w:val="00057F34"/>
    <w:rsid w:val="0006010F"/>
    <w:rsid w:val="00060560"/>
    <w:rsid w:val="00061B80"/>
    <w:rsid w:val="00061CE7"/>
    <w:rsid w:val="00062C1A"/>
    <w:rsid w:val="00063B4A"/>
    <w:rsid w:val="00067B60"/>
    <w:rsid w:val="00070362"/>
    <w:rsid w:val="00070B6A"/>
    <w:rsid w:val="00071104"/>
    <w:rsid w:val="00071B32"/>
    <w:rsid w:val="000729AE"/>
    <w:rsid w:val="00074056"/>
    <w:rsid w:val="000748B2"/>
    <w:rsid w:val="00075947"/>
    <w:rsid w:val="000762A3"/>
    <w:rsid w:val="0007707A"/>
    <w:rsid w:val="000775CC"/>
    <w:rsid w:val="00081A6D"/>
    <w:rsid w:val="00081B82"/>
    <w:rsid w:val="000840D1"/>
    <w:rsid w:val="0008417F"/>
    <w:rsid w:val="0008481F"/>
    <w:rsid w:val="00085237"/>
    <w:rsid w:val="00087884"/>
    <w:rsid w:val="00090224"/>
    <w:rsid w:val="00090354"/>
    <w:rsid w:val="00090660"/>
    <w:rsid w:val="00091616"/>
    <w:rsid w:val="000917F0"/>
    <w:rsid w:val="00092064"/>
    <w:rsid w:val="00092CA7"/>
    <w:rsid w:val="00093148"/>
    <w:rsid w:val="00094E84"/>
    <w:rsid w:val="000959F2"/>
    <w:rsid w:val="00095EF6"/>
    <w:rsid w:val="00096C88"/>
    <w:rsid w:val="000A006F"/>
    <w:rsid w:val="000A01A0"/>
    <w:rsid w:val="000A02FC"/>
    <w:rsid w:val="000A086D"/>
    <w:rsid w:val="000A244D"/>
    <w:rsid w:val="000A2C39"/>
    <w:rsid w:val="000A2F42"/>
    <w:rsid w:val="000A4A23"/>
    <w:rsid w:val="000A4FEF"/>
    <w:rsid w:val="000A56FE"/>
    <w:rsid w:val="000A5BD7"/>
    <w:rsid w:val="000A5F0C"/>
    <w:rsid w:val="000A7662"/>
    <w:rsid w:val="000A7F66"/>
    <w:rsid w:val="000B0269"/>
    <w:rsid w:val="000B3C52"/>
    <w:rsid w:val="000B4965"/>
    <w:rsid w:val="000B58B0"/>
    <w:rsid w:val="000C0070"/>
    <w:rsid w:val="000C189D"/>
    <w:rsid w:val="000C3723"/>
    <w:rsid w:val="000C38C2"/>
    <w:rsid w:val="000C4564"/>
    <w:rsid w:val="000C533E"/>
    <w:rsid w:val="000C57AD"/>
    <w:rsid w:val="000C58A8"/>
    <w:rsid w:val="000D0348"/>
    <w:rsid w:val="000D10A1"/>
    <w:rsid w:val="000D290B"/>
    <w:rsid w:val="000D2EEB"/>
    <w:rsid w:val="000D3BFE"/>
    <w:rsid w:val="000D4C89"/>
    <w:rsid w:val="000E1747"/>
    <w:rsid w:val="000E1BD7"/>
    <w:rsid w:val="000E648D"/>
    <w:rsid w:val="000E7260"/>
    <w:rsid w:val="000E7701"/>
    <w:rsid w:val="000F163C"/>
    <w:rsid w:val="000F1AAD"/>
    <w:rsid w:val="000F1F44"/>
    <w:rsid w:val="000F39EA"/>
    <w:rsid w:val="000F3F15"/>
    <w:rsid w:val="000F497E"/>
    <w:rsid w:val="000F7D86"/>
    <w:rsid w:val="00101B62"/>
    <w:rsid w:val="0010389C"/>
    <w:rsid w:val="00103AF6"/>
    <w:rsid w:val="00103F34"/>
    <w:rsid w:val="00104BFA"/>
    <w:rsid w:val="00104E21"/>
    <w:rsid w:val="00105046"/>
    <w:rsid w:val="001061BC"/>
    <w:rsid w:val="00106644"/>
    <w:rsid w:val="00111E68"/>
    <w:rsid w:val="001125B1"/>
    <w:rsid w:val="0011348B"/>
    <w:rsid w:val="00113B47"/>
    <w:rsid w:val="001144DD"/>
    <w:rsid w:val="0011471E"/>
    <w:rsid w:val="00114CFD"/>
    <w:rsid w:val="00115D66"/>
    <w:rsid w:val="00116437"/>
    <w:rsid w:val="00117979"/>
    <w:rsid w:val="00117A43"/>
    <w:rsid w:val="00117B46"/>
    <w:rsid w:val="00120596"/>
    <w:rsid w:val="001211C1"/>
    <w:rsid w:val="00122035"/>
    <w:rsid w:val="0012354E"/>
    <w:rsid w:val="00123926"/>
    <w:rsid w:val="00124BEF"/>
    <w:rsid w:val="00124F0D"/>
    <w:rsid w:val="00126C85"/>
    <w:rsid w:val="001271D0"/>
    <w:rsid w:val="00127A9D"/>
    <w:rsid w:val="00127C86"/>
    <w:rsid w:val="001306F1"/>
    <w:rsid w:val="00133DD1"/>
    <w:rsid w:val="0013448F"/>
    <w:rsid w:val="0013479A"/>
    <w:rsid w:val="001353A0"/>
    <w:rsid w:val="001364DE"/>
    <w:rsid w:val="00136863"/>
    <w:rsid w:val="0013779D"/>
    <w:rsid w:val="001403CE"/>
    <w:rsid w:val="0014063B"/>
    <w:rsid w:val="001425B6"/>
    <w:rsid w:val="00143025"/>
    <w:rsid w:val="001432A6"/>
    <w:rsid w:val="0014436B"/>
    <w:rsid w:val="0014771E"/>
    <w:rsid w:val="00147864"/>
    <w:rsid w:val="00147E07"/>
    <w:rsid w:val="001509DB"/>
    <w:rsid w:val="00151D11"/>
    <w:rsid w:val="00152247"/>
    <w:rsid w:val="00155A87"/>
    <w:rsid w:val="00163B42"/>
    <w:rsid w:val="00165F99"/>
    <w:rsid w:val="001674EE"/>
    <w:rsid w:val="001679DB"/>
    <w:rsid w:val="00171BDC"/>
    <w:rsid w:val="0017391F"/>
    <w:rsid w:val="00174A55"/>
    <w:rsid w:val="00174CD2"/>
    <w:rsid w:val="00174D2C"/>
    <w:rsid w:val="001775F5"/>
    <w:rsid w:val="00180972"/>
    <w:rsid w:val="0018125C"/>
    <w:rsid w:val="0018172E"/>
    <w:rsid w:val="00182C68"/>
    <w:rsid w:val="00184492"/>
    <w:rsid w:val="0018491D"/>
    <w:rsid w:val="00185D87"/>
    <w:rsid w:val="001861AF"/>
    <w:rsid w:val="001908E4"/>
    <w:rsid w:val="00191F6B"/>
    <w:rsid w:val="00196426"/>
    <w:rsid w:val="00197C8E"/>
    <w:rsid w:val="001A095D"/>
    <w:rsid w:val="001A27F1"/>
    <w:rsid w:val="001A2860"/>
    <w:rsid w:val="001A33A4"/>
    <w:rsid w:val="001A5D42"/>
    <w:rsid w:val="001A7764"/>
    <w:rsid w:val="001B2C9B"/>
    <w:rsid w:val="001B3198"/>
    <w:rsid w:val="001B3B30"/>
    <w:rsid w:val="001B468E"/>
    <w:rsid w:val="001B5A6A"/>
    <w:rsid w:val="001B5B4F"/>
    <w:rsid w:val="001B63E6"/>
    <w:rsid w:val="001B6C02"/>
    <w:rsid w:val="001B7751"/>
    <w:rsid w:val="001C136D"/>
    <w:rsid w:val="001C18FF"/>
    <w:rsid w:val="001C1CA2"/>
    <w:rsid w:val="001C3507"/>
    <w:rsid w:val="001C3F7D"/>
    <w:rsid w:val="001C4177"/>
    <w:rsid w:val="001C47B0"/>
    <w:rsid w:val="001C59D8"/>
    <w:rsid w:val="001C62A1"/>
    <w:rsid w:val="001D06EC"/>
    <w:rsid w:val="001D139E"/>
    <w:rsid w:val="001D23E6"/>
    <w:rsid w:val="001D30AC"/>
    <w:rsid w:val="001D3445"/>
    <w:rsid w:val="001D3F72"/>
    <w:rsid w:val="001D48AF"/>
    <w:rsid w:val="001D50A6"/>
    <w:rsid w:val="001D72BD"/>
    <w:rsid w:val="001D7462"/>
    <w:rsid w:val="001D78A1"/>
    <w:rsid w:val="001E356C"/>
    <w:rsid w:val="001E6049"/>
    <w:rsid w:val="001E7149"/>
    <w:rsid w:val="001F1D3E"/>
    <w:rsid w:val="001F267F"/>
    <w:rsid w:val="001F3BF3"/>
    <w:rsid w:val="001F46E1"/>
    <w:rsid w:val="001F7147"/>
    <w:rsid w:val="001F7261"/>
    <w:rsid w:val="002019B1"/>
    <w:rsid w:val="00201A96"/>
    <w:rsid w:val="00202463"/>
    <w:rsid w:val="002042C7"/>
    <w:rsid w:val="002045AC"/>
    <w:rsid w:val="00204EA8"/>
    <w:rsid w:val="002065B6"/>
    <w:rsid w:val="00207DDA"/>
    <w:rsid w:val="002105DA"/>
    <w:rsid w:val="0021111F"/>
    <w:rsid w:val="00211700"/>
    <w:rsid w:val="00211852"/>
    <w:rsid w:val="00211AD6"/>
    <w:rsid w:val="00212130"/>
    <w:rsid w:val="002123C3"/>
    <w:rsid w:val="00215735"/>
    <w:rsid w:val="002161DC"/>
    <w:rsid w:val="00217E1B"/>
    <w:rsid w:val="00220F72"/>
    <w:rsid w:val="00221A4B"/>
    <w:rsid w:val="00222952"/>
    <w:rsid w:val="002232E0"/>
    <w:rsid w:val="002249BB"/>
    <w:rsid w:val="00224D53"/>
    <w:rsid w:val="00224E86"/>
    <w:rsid w:val="002258CF"/>
    <w:rsid w:val="00230F9B"/>
    <w:rsid w:val="00232E9C"/>
    <w:rsid w:val="00237B35"/>
    <w:rsid w:val="00237D7C"/>
    <w:rsid w:val="00240061"/>
    <w:rsid w:val="002450D6"/>
    <w:rsid w:val="0025140E"/>
    <w:rsid w:val="002546CF"/>
    <w:rsid w:val="00255072"/>
    <w:rsid w:val="00255100"/>
    <w:rsid w:val="002562A5"/>
    <w:rsid w:val="00260462"/>
    <w:rsid w:val="0026073C"/>
    <w:rsid w:val="00261099"/>
    <w:rsid w:val="00261BFF"/>
    <w:rsid w:val="00262FB6"/>
    <w:rsid w:val="00263501"/>
    <w:rsid w:val="00264490"/>
    <w:rsid w:val="002647FB"/>
    <w:rsid w:val="0026568D"/>
    <w:rsid w:val="002709DB"/>
    <w:rsid w:val="002721C4"/>
    <w:rsid w:val="00272DEE"/>
    <w:rsid w:val="002732EF"/>
    <w:rsid w:val="00273F9E"/>
    <w:rsid w:val="00274644"/>
    <w:rsid w:val="00274E34"/>
    <w:rsid w:val="00276DCC"/>
    <w:rsid w:val="0027707B"/>
    <w:rsid w:val="002771CC"/>
    <w:rsid w:val="00280CAF"/>
    <w:rsid w:val="002812C7"/>
    <w:rsid w:val="002815BA"/>
    <w:rsid w:val="00282555"/>
    <w:rsid w:val="002826A9"/>
    <w:rsid w:val="00282AE7"/>
    <w:rsid w:val="00282EAC"/>
    <w:rsid w:val="00283AF5"/>
    <w:rsid w:val="00284CA0"/>
    <w:rsid w:val="00285898"/>
    <w:rsid w:val="00290474"/>
    <w:rsid w:val="00290533"/>
    <w:rsid w:val="00290547"/>
    <w:rsid w:val="00290720"/>
    <w:rsid w:val="00291E3F"/>
    <w:rsid w:val="00292613"/>
    <w:rsid w:val="00293E31"/>
    <w:rsid w:val="00296AAE"/>
    <w:rsid w:val="00296CB4"/>
    <w:rsid w:val="002A39D5"/>
    <w:rsid w:val="002A3C99"/>
    <w:rsid w:val="002A4623"/>
    <w:rsid w:val="002A5011"/>
    <w:rsid w:val="002A59D1"/>
    <w:rsid w:val="002A5BD5"/>
    <w:rsid w:val="002A5DD7"/>
    <w:rsid w:val="002A646E"/>
    <w:rsid w:val="002A706E"/>
    <w:rsid w:val="002B05DB"/>
    <w:rsid w:val="002B0602"/>
    <w:rsid w:val="002B1182"/>
    <w:rsid w:val="002B1669"/>
    <w:rsid w:val="002B3CB9"/>
    <w:rsid w:val="002B4E44"/>
    <w:rsid w:val="002B680F"/>
    <w:rsid w:val="002B790C"/>
    <w:rsid w:val="002C001F"/>
    <w:rsid w:val="002C04BF"/>
    <w:rsid w:val="002C1530"/>
    <w:rsid w:val="002C16FB"/>
    <w:rsid w:val="002C2C2B"/>
    <w:rsid w:val="002C3198"/>
    <w:rsid w:val="002C5477"/>
    <w:rsid w:val="002C566B"/>
    <w:rsid w:val="002C5F4F"/>
    <w:rsid w:val="002C6C3F"/>
    <w:rsid w:val="002D1ACB"/>
    <w:rsid w:val="002D4042"/>
    <w:rsid w:val="002D5C4E"/>
    <w:rsid w:val="002D5E97"/>
    <w:rsid w:val="002D662A"/>
    <w:rsid w:val="002E3B63"/>
    <w:rsid w:val="002E3EB0"/>
    <w:rsid w:val="002E4FAB"/>
    <w:rsid w:val="002E4FD3"/>
    <w:rsid w:val="002E722C"/>
    <w:rsid w:val="002E7FF0"/>
    <w:rsid w:val="002F0964"/>
    <w:rsid w:val="002F09A7"/>
    <w:rsid w:val="002F10F2"/>
    <w:rsid w:val="002F23CA"/>
    <w:rsid w:val="002F2F6C"/>
    <w:rsid w:val="002F414C"/>
    <w:rsid w:val="002F4700"/>
    <w:rsid w:val="002F49DA"/>
    <w:rsid w:val="002F52DF"/>
    <w:rsid w:val="002F5697"/>
    <w:rsid w:val="002F5F43"/>
    <w:rsid w:val="002F6B50"/>
    <w:rsid w:val="002F7D7B"/>
    <w:rsid w:val="003001F0"/>
    <w:rsid w:val="00300D9D"/>
    <w:rsid w:val="00302C89"/>
    <w:rsid w:val="00303723"/>
    <w:rsid w:val="00303938"/>
    <w:rsid w:val="0030406C"/>
    <w:rsid w:val="00304972"/>
    <w:rsid w:val="0030551E"/>
    <w:rsid w:val="003079FA"/>
    <w:rsid w:val="0031053E"/>
    <w:rsid w:val="00314918"/>
    <w:rsid w:val="00314BA8"/>
    <w:rsid w:val="00317B21"/>
    <w:rsid w:val="003221D9"/>
    <w:rsid w:val="00322686"/>
    <w:rsid w:val="003258DF"/>
    <w:rsid w:val="00326B13"/>
    <w:rsid w:val="0032762C"/>
    <w:rsid w:val="00330A22"/>
    <w:rsid w:val="00331483"/>
    <w:rsid w:val="003317D8"/>
    <w:rsid w:val="0033278C"/>
    <w:rsid w:val="00333952"/>
    <w:rsid w:val="00333E21"/>
    <w:rsid w:val="003341F4"/>
    <w:rsid w:val="00334DB4"/>
    <w:rsid w:val="00335C1C"/>
    <w:rsid w:val="003363AC"/>
    <w:rsid w:val="00336619"/>
    <w:rsid w:val="003372FA"/>
    <w:rsid w:val="0033772C"/>
    <w:rsid w:val="0034025C"/>
    <w:rsid w:val="0034130D"/>
    <w:rsid w:val="00341363"/>
    <w:rsid w:val="00341753"/>
    <w:rsid w:val="003417FF"/>
    <w:rsid w:val="00341C47"/>
    <w:rsid w:val="00342CF8"/>
    <w:rsid w:val="00343DC2"/>
    <w:rsid w:val="003452E9"/>
    <w:rsid w:val="00345331"/>
    <w:rsid w:val="00345FC7"/>
    <w:rsid w:val="0034677B"/>
    <w:rsid w:val="0034766F"/>
    <w:rsid w:val="0035077B"/>
    <w:rsid w:val="00351523"/>
    <w:rsid w:val="0035286E"/>
    <w:rsid w:val="0035437B"/>
    <w:rsid w:val="00354592"/>
    <w:rsid w:val="00354DC6"/>
    <w:rsid w:val="00357835"/>
    <w:rsid w:val="003602DB"/>
    <w:rsid w:val="00361C9C"/>
    <w:rsid w:val="003621B5"/>
    <w:rsid w:val="0036243D"/>
    <w:rsid w:val="00362D86"/>
    <w:rsid w:val="00366125"/>
    <w:rsid w:val="00370772"/>
    <w:rsid w:val="003707DA"/>
    <w:rsid w:val="00370DAB"/>
    <w:rsid w:val="00371AB5"/>
    <w:rsid w:val="00372A3A"/>
    <w:rsid w:val="00374A15"/>
    <w:rsid w:val="00375898"/>
    <w:rsid w:val="00376963"/>
    <w:rsid w:val="00376BC9"/>
    <w:rsid w:val="0038049A"/>
    <w:rsid w:val="00381AC3"/>
    <w:rsid w:val="00382142"/>
    <w:rsid w:val="00385169"/>
    <w:rsid w:val="00387A93"/>
    <w:rsid w:val="0039014A"/>
    <w:rsid w:val="00391859"/>
    <w:rsid w:val="00393082"/>
    <w:rsid w:val="0039314C"/>
    <w:rsid w:val="00393D41"/>
    <w:rsid w:val="00393D79"/>
    <w:rsid w:val="00394CEA"/>
    <w:rsid w:val="00394FD1"/>
    <w:rsid w:val="0039573E"/>
    <w:rsid w:val="003A0650"/>
    <w:rsid w:val="003A17E1"/>
    <w:rsid w:val="003A1B57"/>
    <w:rsid w:val="003A24EC"/>
    <w:rsid w:val="003A3F93"/>
    <w:rsid w:val="003A4302"/>
    <w:rsid w:val="003A4850"/>
    <w:rsid w:val="003A5A72"/>
    <w:rsid w:val="003A69A5"/>
    <w:rsid w:val="003A791A"/>
    <w:rsid w:val="003B0A46"/>
    <w:rsid w:val="003B1B72"/>
    <w:rsid w:val="003B2053"/>
    <w:rsid w:val="003B30E6"/>
    <w:rsid w:val="003B4ECF"/>
    <w:rsid w:val="003B6907"/>
    <w:rsid w:val="003B6D8D"/>
    <w:rsid w:val="003C0164"/>
    <w:rsid w:val="003C0338"/>
    <w:rsid w:val="003C08C0"/>
    <w:rsid w:val="003C270B"/>
    <w:rsid w:val="003C47A6"/>
    <w:rsid w:val="003C4D25"/>
    <w:rsid w:val="003C6CFB"/>
    <w:rsid w:val="003C768D"/>
    <w:rsid w:val="003D09BD"/>
    <w:rsid w:val="003D0E7A"/>
    <w:rsid w:val="003D1377"/>
    <w:rsid w:val="003D20F7"/>
    <w:rsid w:val="003D3D27"/>
    <w:rsid w:val="003D4F72"/>
    <w:rsid w:val="003D5902"/>
    <w:rsid w:val="003D6040"/>
    <w:rsid w:val="003D7FD2"/>
    <w:rsid w:val="003E1111"/>
    <w:rsid w:val="003E6EE6"/>
    <w:rsid w:val="003E7026"/>
    <w:rsid w:val="003E72B9"/>
    <w:rsid w:val="003E7852"/>
    <w:rsid w:val="003F10B6"/>
    <w:rsid w:val="003F13D0"/>
    <w:rsid w:val="003F1F12"/>
    <w:rsid w:val="003F3607"/>
    <w:rsid w:val="003F448B"/>
    <w:rsid w:val="003F451E"/>
    <w:rsid w:val="003F66EB"/>
    <w:rsid w:val="003F67D1"/>
    <w:rsid w:val="003F68E3"/>
    <w:rsid w:val="003F6FFE"/>
    <w:rsid w:val="003F7719"/>
    <w:rsid w:val="003F7BD7"/>
    <w:rsid w:val="003F7E45"/>
    <w:rsid w:val="00400F51"/>
    <w:rsid w:val="0040368F"/>
    <w:rsid w:val="00404B2D"/>
    <w:rsid w:val="004055F7"/>
    <w:rsid w:val="0040597D"/>
    <w:rsid w:val="00405B00"/>
    <w:rsid w:val="004102D1"/>
    <w:rsid w:val="00412833"/>
    <w:rsid w:val="00414052"/>
    <w:rsid w:val="00422B08"/>
    <w:rsid w:val="004234B0"/>
    <w:rsid w:val="00423CD6"/>
    <w:rsid w:val="00425975"/>
    <w:rsid w:val="004271A6"/>
    <w:rsid w:val="00427C1E"/>
    <w:rsid w:val="0043067E"/>
    <w:rsid w:val="0043167E"/>
    <w:rsid w:val="00432940"/>
    <w:rsid w:val="004331F7"/>
    <w:rsid w:val="00433993"/>
    <w:rsid w:val="00434480"/>
    <w:rsid w:val="00434582"/>
    <w:rsid w:val="00435D30"/>
    <w:rsid w:val="00436513"/>
    <w:rsid w:val="00436E69"/>
    <w:rsid w:val="00437B7F"/>
    <w:rsid w:val="00441364"/>
    <w:rsid w:val="00441A4A"/>
    <w:rsid w:val="004444F8"/>
    <w:rsid w:val="0044450D"/>
    <w:rsid w:val="00446593"/>
    <w:rsid w:val="004469AA"/>
    <w:rsid w:val="00450BD3"/>
    <w:rsid w:val="00451798"/>
    <w:rsid w:val="004517F2"/>
    <w:rsid w:val="00452056"/>
    <w:rsid w:val="0045256C"/>
    <w:rsid w:val="0045428A"/>
    <w:rsid w:val="0045678E"/>
    <w:rsid w:val="004567E8"/>
    <w:rsid w:val="004568E4"/>
    <w:rsid w:val="00456B88"/>
    <w:rsid w:val="00456E57"/>
    <w:rsid w:val="00460AC2"/>
    <w:rsid w:val="004619BA"/>
    <w:rsid w:val="004622CE"/>
    <w:rsid w:val="00462385"/>
    <w:rsid w:val="00463B69"/>
    <w:rsid w:val="00463BC6"/>
    <w:rsid w:val="00465BB6"/>
    <w:rsid w:val="00473C79"/>
    <w:rsid w:val="00473EC8"/>
    <w:rsid w:val="00475D2F"/>
    <w:rsid w:val="00476B26"/>
    <w:rsid w:val="00477E67"/>
    <w:rsid w:val="00480208"/>
    <w:rsid w:val="004815E7"/>
    <w:rsid w:val="00483A61"/>
    <w:rsid w:val="0048441B"/>
    <w:rsid w:val="0048502A"/>
    <w:rsid w:val="004857FB"/>
    <w:rsid w:val="00487A39"/>
    <w:rsid w:val="00487C4A"/>
    <w:rsid w:val="004916B0"/>
    <w:rsid w:val="00493BEA"/>
    <w:rsid w:val="004952D8"/>
    <w:rsid w:val="0049538B"/>
    <w:rsid w:val="004A03E6"/>
    <w:rsid w:val="004A0EB4"/>
    <w:rsid w:val="004A1214"/>
    <w:rsid w:val="004A175E"/>
    <w:rsid w:val="004A2825"/>
    <w:rsid w:val="004A48D3"/>
    <w:rsid w:val="004A4CA6"/>
    <w:rsid w:val="004A7852"/>
    <w:rsid w:val="004B1F34"/>
    <w:rsid w:val="004B2BD3"/>
    <w:rsid w:val="004B2D77"/>
    <w:rsid w:val="004B4689"/>
    <w:rsid w:val="004B5A17"/>
    <w:rsid w:val="004B762F"/>
    <w:rsid w:val="004C0983"/>
    <w:rsid w:val="004C0C39"/>
    <w:rsid w:val="004C1135"/>
    <w:rsid w:val="004C2167"/>
    <w:rsid w:val="004C3A55"/>
    <w:rsid w:val="004C447F"/>
    <w:rsid w:val="004C49E8"/>
    <w:rsid w:val="004C4D86"/>
    <w:rsid w:val="004C6E41"/>
    <w:rsid w:val="004C77DB"/>
    <w:rsid w:val="004C7B23"/>
    <w:rsid w:val="004D08B1"/>
    <w:rsid w:val="004D1211"/>
    <w:rsid w:val="004D1278"/>
    <w:rsid w:val="004D2193"/>
    <w:rsid w:val="004D324A"/>
    <w:rsid w:val="004D3DF4"/>
    <w:rsid w:val="004D57E7"/>
    <w:rsid w:val="004D6E82"/>
    <w:rsid w:val="004E0BAE"/>
    <w:rsid w:val="004E3416"/>
    <w:rsid w:val="004E37F6"/>
    <w:rsid w:val="004E396B"/>
    <w:rsid w:val="004E3BFF"/>
    <w:rsid w:val="004E4429"/>
    <w:rsid w:val="004E45DE"/>
    <w:rsid w:val="004E558B"/>
    <w:rsid w:val="004E5C5F"/>
    <w:rsid w:val="004E74BB"/>
    <w:rsid w:val="004F26E2"/>
    <w:rsid w:val="004F3212"/>
    <w:rsid w:val="004F36FB"/>
    <w:rsid w:val="004F3ABA"/>
    <w:rsid w:val="004F6098"/>
    <w:rsid w:val="004F69A6"/>
    <w:rsid w:val="004F7595"/>
    <w:rsid w:val="005003DA"/>
    <w:rsid w:val="00500A15"/>
    <w:rsid w:val="00502043"/>
    <w:rsid w:val="00504304"/>
    <w:rsid w:val="00505C31"/>
    <w:rsid w:val="00506AA5"/>
    <w:rsid w:val="00510B2F"/>
    <w:rsid w:val="0051127A"/>
    <w:rsid w:val="00511779"/>
    <w:rsid w:val="005129AC"/>
    <w:rsid w:val="0051319F"/>
    <w:rsid w:val="00513322"/>
    <w:rsid w:val="0051425B"/>
    <w:rsid w:val="00514977"/>
    <w:rsid w:val="00515162"/>
    <w:rsid w:val="00515BDB"/>
    <w:rsid w:val="0051781D"/>
    <w:rsid w:val="00521CFF"/>
    <w:rsid w:val="005238F3"/>
    <w:rsid w:val="005258E5"/>
    <w:rsid w:val="0052702B"/>
    <w:rsid w:val="00527B60"/>
    <w:rsid w:val="00530A5E"/>
    <w:rsid w:val="00530B08"/>
    <w:rsid w:val="00530C01"/>
    <w:rsid w:val="00531284"/>
    <w:rsid w:val="00531802"/>
    <w:rsid w:val="00531AB8"/>
    <w:rsid w:val="00534D20"/>
    <w:rsid w:val="005364E7"/>
    <w:rsid w:val="0054023B"/>
    <w:rsid w:val="00542CB5"/>
    <w:rsid w:val="00543187"/>
    <w:rsid w:val="005433F3"/>
    <w:rsid w:val="00544E70"/>
    <w:rsid w:val="00545AE4"/>
    <w:rsid w:val="00547593"/>
    <w:rsid w:val="005476AD"/>
    <w:rsid w:val="005514CB"/>
    <w:rsid w:val="00551D02"/>
    <w:rsid w:val="0055241B"/>
    <w:rsid w:val="00553F1A"/>
    <w:rsid w:val="00557854"/>
    <w:rsid w:val="00560E02"/>
    <w:rsid w:val="005625C0"/>
    <w:rsid w:val="005630C2"/>
    <w:rsid w:val="0056413B"/>
    <w:rsid w:val="005644A7"/>
    <w:rsid w:val="00564E83"/>
    <w:rsid w:val="00564F36"/>
    <w:rsid w:val="005656B1"/>
    <w:rsid w:val="00565CAF"/>
    <w:rsid w:val="00566E2F"/>
    <w:rsid w:val="00566F08"/>
    <w:rsid w:val="00567499"/>
    <w:rsid w:val="005703E4"/>
    <w:rsid w:val="005716BC"/>
    <w:rsid w:val="00572550"/>
    <w:rsid w:val="0057268D"/>
    <w:rsid w:val="00572853"/>
    <w:rsid w:val="00572AF0"/>
    <w:rsid w:val="00572DD8"/>
    <w:rsid w:val="005732C4"/>
    <w:rsid w:val="00575C75"/>
    <w:rsid w:val="00576553"/>
    <w:rsid w:val="00577363"/>
    <w:rsid w:val="00580630"/>
    <w:rsid w:val="00582782"/>
    <w:rsid w:val="005828D8"/>
    <w:rsid w:val="00585272"/>
    <w:rsid w:val="00586D17"/>
    <w:rsid w:val="005870E7"/>
    <w:rsid w:val="005907D4"/>
    <w:rsid w:val="0059176E"/>
    <w:rsid w:val="00593EE4"/>
    <w:rsid w:val="00594B4C"/>
    <w:rsid w:val="005969DA"/>
    <w:rsid w:val="005A0678"/>
    <w:rsid w:val="005A2050"/>
    <w:rsid w:val="005A28D8"/>
    <w:rsid w:val="005A331E"/>
    <w:rsid w:val="005A3418"/>
    <w:rsid w:val="005A3FC2"/>
    <w:rsid w:val="005A45AF"/>
    <w:rsid w:val="005A54CD"/>
    <w:rsid w:val="005A55E9"/>
    <w:rsid w:val="005A7230"/>
    <w:rsid w:val="005A7652"/>
    <w:rsid w:val="005B08B6"/>
    <w:rsid w:val="005B1424"/>
    <w:rsid w:val="005B379B"/>
    <w:rsid w:val="005B3E99"/>
    <w:rsid w:val="005B4272"/>
    <w:rsid w:val="005B4A94"/>
    <w:rsid w:val="005B5466"/>
    <w:rsid w:val="005B7564"/>
    <w:rsid w:val="005C1DA2"/>
    <w:rsid w:val="005C29BA"/>
    <w:rsid w:val="005C321B"/>
    <w:rsid w:val="005C3DE1"/>
    <w:rsid w:val="005C4A31"/>
    <w:rsid w:val="005C4C6C"/>
    <w:rsid w:val="005C5AD3"/>
    <w:rsid w:val="005C7D1D"/>
    <w:rsid w:val="005D09C4"/>
    <w:rsid w:val="005D170B"/>
    <w:rsid w:val="005D1D39"/>
    <w:rsid w:val="005D270A"/>
    <w:rsid w:val="005D3058"/>
    <w:rsid w:val="005D4AA3"/>
    <w:rsid w:val="005D4B29"/>
    <w:rsid w:val="005D71DA"/>
    <w:rsid w:val="005D7AE2"/>
    <w:rsid w:val="005D7E44"/>
    <w:rsid w:val="005E04D7"/>
    <w:rsid w:val="005E07F1"/>
    <w:rsid w:val="005E0E22"/>
    <w:rsid w:val="005E1069"/>
    <w:rsid w:val="005E15B6"/>
    <w:rsid w:val="005E1D0D"/>
    <w:rsid w:val="005E2F84"/>
    <w:rsid w:val="005E32D9"/>
    <w:rsid w:val="005E6534"/>
    <w:rsid w:val="005F0DEB"/>
    <w:rsid w:val="005F13AF"/>
    <w:rsid w:val="005F4FBA"/>
    <w:rsid w:val="005F694D"/>
    <w:rsid w:val="005F75BE"/>
    <w:rsid w:val="00600D25"/>
    <w:rsid w:val="00601154"/>
    <w:rsid w:val="00601E89"/>
    <w:rsid w:val="00602EFD"/>
    <w:rsid w:val="00603109"/>
    <w:rsid w:val="00604123"/>
    <w:rsid w:val="00604593"/>
    <w:rsid w:val="00606360"/>
    <w:rsid w:val="00606607"/>
    <w:rsid w:val="006070DF"/>
    <w:rsid w:val="00607E15"/>
    <w:rsid w:val="00612356"/>
    <w:rsid w:val="006148E8"/>
    <w:rsid w:val="00614D07"/>
    <w:rsid w:val="00614DAE"/>
    <w:rsid w:val="00615BB4"/>
    <w:rsid w:val="006178FE"/>
    <w:rsid w:val="006203E4"/>
    <w:rsid w:val="00620CD6"/>
    <w:rsid w:val="00620CE8"/>
    <w:rsid w:val="006210C3"/>
    <w:rsid w:val="00624860"/>
    <w:rsid w:val="0062737E"/>
    <w:rsid w:val="00630B7E"/>
    <w:rsid w:val="00630F26"/>
    <w:rsid w:val="0063106F"/>
    <w:rsid w:val="006333BD"/>
    <w:rsid w:val="0063467E"/>
    <w:rsid w:val="006357D2"/>
    <w:rsid w:val="00635EFA"/>
    <w:rsid w:val="00636AB9"/>
    <w:rsid w:val="00637BA9"/>
    <w:rsid w:val="00642BB3"/>
    <w:rsid w:val="00644C21"/>
    <w:rsid w:val="00644F61"/>
    <w:rsid w:val="0064732B"/>
    <w:rsid w:val="00647E97"/>
    <w:rsid w:val="00650D15"/>
    <w:rsid w:val="00650E24"/>
    <w:rsid w:val="00654710"/>
    <w:rsid w:val="00655D39"/>
    <w:rsid w:val="00655DE9"/>
    <w:rsid w:val="00655EC4"/>
    <w:rsid w:val="00657381"/>
    <w:rsid w:val="006579DE"/>
    <w:rsid w:val="00657EBE"/>
    <w:rsid w:val="006617C4"/>
    <w:rsid w:val="00662762"/>
    <w:rsid w:val="00664387"/>
    <w:rsid w:val="00664BE3"/>
    <w:rsid w:val="0066545B"/>
    <w:rsid w:val="00666557"/>
    <w:rsid w:val="006666DB"/>
    <w:rsid w:val="006724F1"/>
    <w:rsid w:val="00672E49"/>
    <w:rsid w:val="00673AD4"/>
    <w:rsid w:val="0067505F"/>
    <w:rsid w:val="006762DB"/>
    <w:rsid w:val="00676DF8"/>
    <w:rsid w:val="00680AB6"/>
    <w:rsid w:val="00680FE8"/>
    <w:rsid w:val="006825B9"/>
    <w:rsid w:val="00682FC7"/>
    <w:rsid w:val="00685449"/>
    <w:rsid w:val="00691A9A"/>
    <w:rsid w:val="00691D8D"/>
    <w:rsid w:val="006923A6"/>
    <w:rsid w:val="0069277A"/>
    <w:rsid w:val="00694763"/>
    <w:rsid w:val="00696864"/>
    <w:rsid w:val="00696EC3"/>
    <w:rsid w:val="006976E7"/>
    <w:rsid w:val="00697DA5"/>
    <w:rsid w:val="006A12A2"/>
    <w:rsid w:val="006A1CD0"/>
    <w:rsid w:val="006A31D9"/>
    <w:rsid w:val="006A3BC0"/>
    <w:rsid w:val="006A44C4"/>
    <w:rsid w:val="006A54B4"/>
    <w:rsid w:val="006A5C2F"/>
    <w:rsid w:val="006A5C83"/>
    <w:rsid w:val="006A5F6F"/>
    <w:rsid w:val="006A62C5"/>
    <w:rsid w:val="006A6893"/>
    <w:rsid w:val="006B0478"/>
    <w:rsid w:val="006B15F0"/>
    <w:rsid w:val="006B2141"/>
    <w:rsid w:val="006B223C"/>
    <w:rsid w:val="006B2BCF"/>
    <w:rsid w:val="006B3883"/>
    <w:rsid w:val="006B3D31"/>
    <w:rsid w:val="006B4BCA"/>
    <w:rsid w:val="006B682D"/>
    <w:rsid w:val="006B6F48"/>
    <w:rsid w:val="006B786B"/>
    <w:rsid w:val="006C149A"/>
    <w:rsid w:val="006C17AC"/>
    <w:rsid w:val="006C1DA5"/>
    <w:rsid w:val="006C1E3D"/>
    <w:rsid w:val="006C20C7"/>
    <w:rsid w:val="006C2ACA"/>
    <w:rsid w:val="006C2E6D"/>
    <w:rsid w:val="006C308D"/>
    <w:rsid w:val="006C44CE"/>
    <w:rsid w:val="006C591A"/>
    <w:rsid w:val="006C7564"/>
    <w:rsid w:val="006D0452"/>
    <w:rsid w:val="006D152B"/>
    <w:rsid w:val="006D18C8"/>
    <w:rsid w:val="006D3547"/>
    <w:rsid w:val="006D5080"/>
    <w:rsid w:val="006E34C1"/>
    <w:rsid w:val="006E437D"/>
    <w:rsid w:val="006E46F9"/>
    <w:rsid w:val="006E5C4A"/>
    <w:rsid w:val="006E7A46"/>
    <w:rsid w:val="006F04BF"/>
    <w:rsid w:val="006F1C9A"/>
    <w:rsid w:val="006F1F52"/>
    <w:rsid w:val="006F3C8B"/>
    <w:rsid w:val="006F3D60"/>
    <w:rsid w:val="006F4A0A"/>
    <w:rsid w:val="006F4C0E"/>
    <w:rsid w:val="006F54EF"/>
    <w:rsid w:val="006F565E"/>
    <w:rsid w:val="006F7FB1"/>
    <w:rsid w:val="007003E4"/>
    <w:rsid w:val="00700658"/>
    <w:rsid w:val="00702381"/>
    <w:rsid w:val="00703855"/>
    <w:rsid w:val="00703AF7"/>
    <w:rsid w:val="007046E4"/>
    <w:rsid w:val="00704734"/>
    <w:rsid w:val="0070508E"/>
    <w:rsid w:val="0070570E"/>
    <w:rsid w:val="00707CA6"/>
    <w:rsid w:val="00707DAC"/>
    <w:rsid w:val="00710087"/>
    <w:rsid w:val="007105B8"/>
    <w:rsid w:val="00710928"/>
    <w:rsid w:val="00710C8A"/>
    <w:rsid w:val="00711451"/>
    <w:rsid w:val="00711692"/>
    <w:rsid w:val="00711749"/>
    <w:rsid w:val="007120CC"/>
    <w:rsid w:val="00712FA1"/>
    <w:rsid w:val="00713315"/>
    <w:rsid w:val="0072032B"/>
    <w:rsid w:val="00721947"/>
    <w:rsid w:val="00722DC7"/>
    <w:rsid w:val="007239DB"/>
    <w:rsid w:val="00723C92"/>
    <w:rsid w:val="00724C5B"/>
    <w:rsid w:val="00725965"/>
    <w:rsid w:val="00725E42"/>
    <w:rsid w:val="00726CA7"/>
    <w:rsid w:val="00727364"/>
    <w:rsid w:val="007273FF"/>
    <w:rsid w:val="00730852"/>
    <w:rsid w:val="00730C26"/>
    <w:rsid w:val="00731DB9"/>
    <w:rsid w:val="007337BA"/>
    <w:rsid w:val="0073454B"/>
    <w:rsid w:val="00735B02"/>
    <w:rsid w:val="00737364"/>
    <w:rsid w:val="007374A0"/>
    <w:rsid w:val="007403D1"/>
    <w:rsid w:val="0074170C"/>
    <w:rsid w:val="00741DC0"/>
    <w:rsid w:val="007427D1"/>
    <w:rsid w:val="00742C72"/>
    <w:rsid w:val="007435F2"/>
    <w:rsid w:val="007454F0"/>
    <w:rsid w:val="00750946"/>
    <w:rsid w:val="00750FDB"/>
    <w:rsid w:val="00753080"/>
    <w:rsid w:val="007552B7"/>
    <w:rsid w:val="00755D74"/>
    <w:rsid w:val="007573FC"/>
    <w:rsid w:val="00757443"/>
    <w:rsid w:val="00757C6A"/>
    <w:rsid w:val="00763FFD"/>
    <w:rsid w:val="00764B57"/>
    <w:rsid w:val="0076555F"/>
    <w:rsid w:val="00765600"/>
    <w:rsid w:val="00765838"/>
    <w:rsid w:val="00765A76"/>
    <w:rsid w:val="007670FF"/>
    <w:rsid w:val="0076771F"/>
    <w:rsid w:val="0077043B"/>
    <w:rsid w:val="0077061F"/>
    <w:rsid w:val="00770A56"/>
    <w:rsid w:val="00770D95"/>
    <w:rsid w:val="00773997"/>
    <w:rsid w:val="00776482"/>
    <w:rsid w:val="0077672C"/>
    <w:rsid w:val="00776B8A"/>
    <w:rsid w:val="00777525"/>
    <w:rsid w:val="00777C15"/>
    <w:rsid w:val="007821E9"/>
    <w:rsid w:val="007823A3"/>
    <w:rsid w:val="007837C3"/>
    <w:rsid w:val="00784EA9"/>
    <w:rsid w:val="0079047C"/>
    <w:rsid w:val="007909A0"/>
    <w:rsid w:val="00793F8C"/>
    <w:rsid w:val="007A0A84"/>
    <w:rsid w:val="007A0FDA"/>
    <w:rsid w:val="007A1A4D"/>
    <w:rsid w:val="007A2F50"/>
    <w:rsid w:val="007A3188"/>
    <w:rsid w:val="007A400A"/>
    <w:rsid w:val="007A42EA"/>
    <w:rsid w:val="007A43F6"/>
    <w:rsid w:val="007A458C"/>
    <w:rsid w:val="007A5A33"/>
    <w:rsid w:val="007A74F0"/>
    <w:rsid w:val="007B045C"/>
    <w:rsid w:val="007B227B"/>
    <w:rsid w:val="007B24FD"/>
    <w:rsid w:val="007B2F70"/>
    <w:rsid w:val="007B37D7"/>
    <w:rsid w:val="007B4123"/>
    <w:rsid w:val="007B4B83"/>
    <w:rsid w:val="007B5A04"/>
    <w:rsid w:val="007B77C9"/>
    <w:rsid w:val="007C0C04"/>
    <w:rsid w:val="007C1578"/>
    <w:rsid w:val="007C211A"/>
    <w:rsid w:val="007C3557"/>
    <w:rsid w:val="007C43F8"/>
    <w:rsid w:val="007C46F5"/>
    <w:rsid w:val="007C66F7"/>
    <w:rsid w:val="007C7389"/>
    <w:rsid w:val="007D05B7"/>
    <w:rsid w:val="007D2748"/>
    <w:rsid w:val="007D2E83"/>
    <w:rsid w:val="007D3AF1"/>
    <w:rsid w:val="007D47A4"/>
    <w:rsid w:val="007D4FFB"/>
    <w:rsid w:val="007D7D9E"/>
    <w:rsid w:val="007E044F"/>
    <w:rsid w:val="007E08D7"/>
    <w:rsid w:val="007E0A0C"/>
    <w:rsid w:val="007E1F11"/>
    <w:rsid w:val="007E1FE1"/>
    <w:rsid w:val="007E22C6"/>
    <w:rsid w:val="007E3D4B"/>
    <w:rsid w:val="007E49CB"/>
    <w:rsid w:val="007E4DC5"/>
    <w:rsid w:val="007E529C"/>
    <w:rsid w:val="007E76BB"/>
    <w:rsid w:val="007F0560"/>
    <w:rsid w:val="007F2076"/>
    <w:rsid w:val="007F58E1"/>
    <w:rsid w:val="007F5A94"/>
    <w:rsid w:val="007F7DAE"/>
    <w:rsid w:val="008007CC"/>
    <w:rsid w:val="00801785"/>
    <w:rsid w:val="00801DD7"/>
    <w:rsid w:val="008020C5"/>
    <w:rsid w:val="008022F9"/>
    <w:rsid w:val="0080236D"/>
    <w:rsid w:val="0080629C"/>
    <w:rsid w:val="00807F64"/>
    <w:rsid w:val="00811775"/>
    <w:rsid w:val="00811EEB"/>
    <w:rsid w:val="00814D78"/>
    <w:rsid w:val="00815E4C"/>
    <w:rsid w:val="00816EB3"/>
    <w:rsid w:val="008171DB"/>
    <w:rsid w:val="00821F7F"/>
    <w:rsid w:val="00821FD6"/>
    <w:rsid w:val="00822834"/>
    <w:rsid w:val="00822F52"/>
    <w:rsid w:val="00823891"/>
    <w:rsid w:val="008247ED"/>
    <w:rsid w:val="00825E7F"/>
    <w:rsid w:val="00830EB2"/>
    <w:rsid w:val="00830F2C"/>
    <w:rsid w:val="00833AB5"/>
    <w:rsid w:val="00834730"/>
    <w:rsid w:val="008354D2"/>
    <w:rsid w:val="008358E8"/>
    <w:rsid w:val="008375EB"/>
    <w:rsid w:val="00837DE4"/>
    <w:rsid w:val="00840FA2"/>
    <w:rsid w:val="00841AB5"/>
    <w:rsid w:val="008421E8"/>
    <w:rsid w:val="008425B1"/>
    <w:rsid w:val="0084411A"/>
    <w:rsid w:val="00845051"/>
    <w:rsid w:val="008453FA"/>
    <w:rsid w:val="008464C4"/>
    <w:rsid w:val="00850B01"/>
    <w:rsid w:val="00850D0E"/>
    <w:rsid w:val="0085244D"/>
    <w:rsid w:val="00852D8E"/>
    <w:rsid w:val="0085324B"/>
    <w:rsid w:val="00853886"/>
    <w:rsid w:val="0085620F"/>
    <w:rsid w:val="0085685A"/>
    <w:rsid w:val="00857FA1"/>
    <w:rsid w:val="008610A9"/>
    <w:rsid w:val="008610CA"/>
    <w:rsid w:val="008610DF"/>
    <w:rsid w:val="00861280"/>
    <w:rsid w:val="008614D8"/>
    <w:rsid w:val="0086191F"/>
    <w:rsid w:val="00863312"/>
    <w:rsid w:val="008645F9"/>
    <w:rsid w:val="0086479C"/>
    <w:rsid w:val="008673BE"/>
    <w:rsid w:val="008679D4"/>
    <w:rsid w:val="008722F9"/>
    <w:rsid w:val="00873FC4"/>
    <w:rsid w:val="00875802"/>
    <w:rsid w:val="00876E9F"/>
    <w:rsid w:val="0087783F"/>
    <w:rsid w:val="00877AA2"/>
    <w:rsid w:val="008809A4"/>
    <w:rsid w:val="008816A2"/>
    <w:rsid w:val="00882CFA"/>
    <w:rsid w:val="008871BC"/>
    <w:rsid w:val="00887B01"/>
    <w:rsid w:val="00891547"/>
    <w:rsid w:val="008953E5"/>
    <w:rsid w:val="0089589C"/>
    <w:rsid w:val="008958A2"/>
    <w:rsid w:val="008A11C8"/>
    <w:rsid w:val="008A285D"/>
    <w:rsid w:val="008A3087"/>
    <w:rsid w:val="008A468E"/>
    <w:rsid w:val="008A4EE1"/>
    <w:rsid w:val="008A5380"/>
    <w:rsid w:val="008A622E"/>
    <w:rsid w:val="008A7564"/>
    <w:rsid w:val="008A7A27"/>
    <w:rsid w:val="008B04EF"/>
    <w:rsid w:val="008B0515"/>
    <w:rsid w:val="008B0577"/>
    <w:rsid w:val="008B07C9"/>
    <w:rsid w:val="008B139E"/>
    <w:rsid w:val="008B1D7A"/>
    <w:rsid w:val="008B3BEE"/>
    <w:rsid w:val="008B50EC"/>
    <w:rsid w:val="008B58DB"/>
    <w:rsid w:val="008B6840"/>
    <w:rsid w:val="008B7A29"/>
    <w:rsid w:val="008B7CEE"/>
    <w:rsid w:val="008C078D"/>
    <w:rsid w:val="008C300B"/>
    <w:rsid w:val="008C3E78"/>
    <w:rsid w:val="008C5E82"/>
    <w:rsid w:val="008C5E92"/>
    <w:rsid w:val="008C693C"/>
    <w:rsid w:val="008C6CB6"/>
    <w:rsid w:val="008C7ABD"/>
    <w:rsid w:val="008D0F46"/>
    <w:rsid w:val="008D110A"/>
    <w:rsid w:val="008D19EF"/>
    <w:rsid w:val="008D2B83"/>
    <w:rsid w:val="008D5DDE"/>
    <w:rsid w:val="008D6375"/>
    <w:rsid w:val="008D6D5F"/>
    <w:rsid w:val="008E0BCA"/>
    <w:rsid w:val="008E1CC6"/>
    <w:rsid w:val="008E1D7D"/>
    <w:rsid w:val="008E34BE"/>
    <w:rsid w:val="008E3882"/>
    <w:rsid w:val="008E46F6"/>
    <w:rsid w:val="008E4F1D"/>
    <w:rsid w:val="008F17D2"/>
    <w:rsid w:val="008F22DA"/>
    <w:rsid w:val="008F282E"/>
    <w:rsid w:val="008F36D3"/>
    <w:rsid w:val="008F53B3"/>
    <w:rsid w:val="008F658B"/>
    <w:rsid w:val="008F6B29"/>
    <w:rsid w:val="008F6B97"/>
    <w:rsid w:val="008F76F2"/>
    <w:rsid w:val="00900943"/>
    <w:rsid w:val="009012E5"/>
    <w:rsid w:val="00901777"/>
    <w:rsid w:val="00901C9A"/>
    <w:rsid w:val="00903A0B"/>
    <w:rsid w:val="00903EF5"/>
    <w:rsid w:val="00904A6A"/>
    <w:rsid w:val="0090672B"/>
    <w:rsid w:val="00906B67"/>
    <w:rsid w:val="00907613"/>
    <w:rsid w:val="009076E9"/>
    <w:rsid w:val="009102F2"/>
    <w:rsid w:val="00914D4F"/>
    <w:rsid w:val="00915C7A"/>
    <w:rsid w:val="00916CCF"/>
    <w:rsid w:val="00917E0D"/>
    <w:rsid w:val="009210E9"/>
    <w:rsid w:val="00921D1A"/>
    <w:rsid w:val="00923149"/>
    <w:rsid w:val="00923623"/>
    <w:rsid w:val="00924DF9"/>
    <w:rsid w:val="009275E2"/>
    <w:rsid w:val="009276A3"/>
    <w:rsid w:val="00927D7E"/>
    <w:rsid w:val="00930964"/>
    <w:rsid w:val="00931EAC"/>
    <w:rsid w:val="00931EE8"/>
    <w:rsid w:val="009324C3"/>
    <w:rsid w:val="0093493F"/>
    <w:rsid w:val="00934BE8"/>
    <w:rsid w:val="0093650A"/>
    <w:rsid w:val="0093667A"/>
    <w:rsid w:val="0093744F"/>
    <w:rsid w:val="0093774E"/>
    <w:rsid w:val="009401ED"/>
    <w:rsid w:val="00941960"/>
    <w:rsid w:val="00944004"/>
    <w:rsid w:val="009446F1"/>
    <w:rsid w:val="009447F3"/>
    <w:rsid w:val="00945625"/>
    <w:rsid w:val="00945E0C"/>
    <w:rsid w:val="00946466"/>
    <w:rsid w:val="00946F04"/>
    <w:rsid w:val="00950697"/>
    <w:rsid w:val="009509ED"/>
    <w:rsid w:val="00950F29"/>
    <w:rsid w:val="009516C5"/>
    <w:rsid w:val="00952D53"/>
    <w:rsid w:val="00953ECB"/>
    <w:rsid w:val="0095514A"/>
    <w:rsid w:val="0095532B"/>
    <w:rsid w:val="00956ACE"/>
    <w:rsid w:val="00957851"/>
    <w:rsid w:val="00961306"/>
    <w:rsid w:val="00961D45"/>
    <w:rsid w:val="00962B79"/>
    <w:rsid w:val="00963854"/>
    <w:rsid w:val="00963CB7"/>
    <w:rsid w:val="009644BA"/>
    <w:rsid w:val="00964829"/>
    <w:rsid w:val="00964C01"/>
    <w:rsid w:val="00965415"/>
    <w:rsid w:val="0096754B"/>
    <w:rsid w:val="00971A6B"/>
    <w:rsid w:val="0097273C"/>
    <w:rsid w:val="00973613"/>
    <w:rsid w:val="0097374E"/>
    <w:rsid w:val="0097439A"/>
    <w:rsid w:val="00975461"/>
    <w:rsid w:val="00975D00"/>
    <w:rsid w:val="00975F9B"/>
    <w:rsid w:val="009762B8"/>
    <w:rsid w:val="0098084B"/>
    <w:rsid w:val="00980D9E"/>
    <w:rsid w:val="0098399D"/>
    <w:rsid w:val="00983C64"/>
    <w:rsid w:val="00983E0E"/>
    <w:rsid w:val="00984159"/>
    <w:rsid w:val="00991A0E"/>
    <w:rsid w:val="00992F6D"/>
    <w:rsid w:val="009934B0"/>
    <w:rsid w:val="00994408"/>
    <w:rsid w:val="00994418"/>
    <w:rsid w:val="00994801"/>
    <w:rsid w:val="009950D7"/>
    <w:rsid w:val="009958B5"/>
    <w:rsid w:val="009959E8"/>
    <w:rsid w:val="0099697F"/>
    <w:rsid w:val="009975A1"/>
    <w:rsid w:val="009A0C81"/>
    <w:rsid w:val="009A1B5F"/>
    <w:rsid w:val="009A321B"/>
    <w:rsid w:val="009A325B"/>
    <w:rsid w:val="009A35FA"/>
    <w:rsid w:val="009A3B07"/>
    <w:rsid w:val="009A3F27"/>
    <w:rsid w:val="009A4BAA"/>
    <w:rsid w:val="009A53EF"/>
    <w:rsid w:val="009A6021"/>
    <w:rsid w:val="009A614D"/>
    <w:rsid w:val="009A66EB"/>
    <w:rsid w:val="009A7900"/>
    <w:rsid w:val="009A7EA0"/>
    <w:rsid w:val="009B05AE"/>
    <w:rsid w:val="009B26A3"/>
    <w:rsid w:val="009B3F49"/>
    <w:rsid w:val="009B4248"/>
    <w:rsid w:val="009B4591"/>
    <w:rsid w:val="009B672C"/>
    <w:rsid w:val="009B6CEA"/>
    <w:rsid w:val="009C10F6"/>
    <w:rsid w:val="009C23B0"/>
    <w:rsid w:val="009C2755"/>
    <w:rsid w:val="009C2D52"/>
    <w:rsid w:val="009C3920"/>
    <w:rsid w:val="009C420C"/>
    <w:rsid w:val="009C515E"/>
    <w:rsid w:val="009C64FE"/>
    <w:rsid w:val="009C6562"/>
    <w:rsid w:val="009C7B9E"/>
    <w:rsid w:val="009D0721"/>
    <w:rsid w:val="009D11BE"/>
    <w:rsid w:val="009D169E"/>
    <w:rsid w:val="009D19B2"/>
    <w:rsid w:val="009D2C51"/>
    <w:rsid w:val="009D3D89"/>
    <w:rsid w:val="009D44AB"/>
    <w:rsid w:val="009D518A"/>
    <w:rsid w:val="009D56B0"/>
    <w:rsid w:val="009D630A"/>
    <w:rsid w:val="009D7556"/>
    <w:rsid w:val="009D7719"/>
    <w:rsid w:val="009D7B01"/>
    <w:rsid w:val="009E13CB"/>
    <w:rsid w:val="009E3C88"/>
    <w:rsid w:val="009E582C"/>
    <w:rsid w:val="009E5968"/>
    <w:rsid w:val="009E59C1"/>
    <w:rsid w:val="009E5D2F"/>
    <w:rsid w:val="009E7AFB"/>
    <w:rsid w:val="009E7D6E"/>
    <w:rsid w:val="009F198F"/>
    <w:rsid w:val="009F5587"/>
    <w:rsid w:val="009F5E4C"/>
    <w:rsid w:val="009F6351"/>
    <w:rsid w:val="009F674F"/>
    <w:rsid w:val="009F7742"/>
    <w:rsid w:val="00A02ACD"/>
    <w:rsid w:val="00A03ACC"/>
    <w:rsid w:val="00A040F1"/>
    <w:rsid w:val="00A047AC"/>
    <w:rsid w:val="00A064A9"/>
    <w:rsid w:val="00A06B81"/>
    <w:rsid w:val="00A06BBF"/>
    <w:rsid w:val="00A12F60"/>
    <w:rsid w:val="00A1536A"/>
    <w:rsid w:val="00A1536E"/>
    <w:rsid w:val="00A16199"/>
    <w:rsid w:val="00A1699A"/>
    <w:rsid w:val="00A16AA4"/>
    <w:rsid w:val="00A170C3"/>
    <w:rsid w:val="00A170C6"/>
    <w:rsid w:val="00A172B0"/>
    <w:rsid w:val="00A177A3"/>
    <w:rsid w:val="00A17C0C"/>
    <w:rsid w:val="00A25471"/>
    <w:rsid w:val="00A25847"/>
    <w:rsid w:val="00A26BCD"/>
    <w:rsid w:val="00A2791A"/>
    <w:rsid w:val="00A306A4"/>
    <w:rsid w:val="00A30815"/>
    <w:rsid w:val="00A314E5"/>
    <w:rsid w:val="00A31AF9"/>
    <w:rsid w:val="00A31BFE"/>
    <w:rsid w:val="00A34955"/>
    <w:rsid w:val="00A369A8"/>
    <w:rsid w:val="00A371F2"/>
    <w:rsid w:val="00A37E8A"/>
    <w:rsid w:val="00A42884"/>
    <w:rsid w:val="00A4444D"/>
    <w:rsid w:val="00A44FEB"/>
    <w:rsid w:val="00A4574D"/>
    <w:rsid w:val="00A46C33"/>
    <w:rsid w:val="00A47467"/>
    <w:rsid w:val="00A47544"/>
    <w:rsid w:val="00A476F7"/>
    <w:rsid w:val="00A47BF9"/>
    <w:rsid w:val="00A505A3"/>
    <w:rsid w:val="00A511E3"/>
    <w:rsid w:val="00A53180"/>
    <w:rsid w:val="00A53D17"/>
    <w:rsid w:val="00A5567C"/>
    <w:rsid w:val="00A57EEC"/>
    <w:rsid w:val="00A6220D"/>
    <w:rsid w:val="00A635BC"/>
    <w:rsid w:val="00A640DE"/>
    <w:rsid w:val="00A646AF"/>
    <w:rsid w:val="00A66FF6"/>
    <w:rsid w:val="00A67054"/>
    <w:rsid w:val="00A70322"/>
    <w:rsid w:val="00A70DFE"/>
    <w:rsid w:val="00A72EF9"/>
    <w:rsid w:val="00A73333"/>
    <w:rsid w:val="00A74056"/>
    <w:rsid w:val="00A75508"/>
    <w:rsid w:val="00A75731"/>
    <w:rsid w:val="00A76982"/>
    <w:rsid w:val="00A76B20"/>
    <w:rsid w:val="00A77C52"/>
    <w:rsid w:val="00A805CA"/>
    <w:rsid w:val="00A83C94"/>
    <w:rsid w:val="00A84441"/>
    <w:rsid w:val="00A868F7"/>
    <w:rsid w:val="00A86FD3"/>
    <w:rsid w:val="00A87055"/>
    <w:rsid w:val="00A870BE"/>
    <w:rsid w:val="00A873E3"/>
    <w:rsid w:val="00A906CF"/>
    <w:rsid w:val="00A9143D"/>
    <w:rsid w:val="00A91DCB"/>
    <w:rsid w:val="00A923E8"/>
    <w:rsid w:val="00A92A18"/>
    <w:rsid w:val="00A92C8A"/>
    <w:rsid w:val="00A92F7C"/>
    <w:rsid w:val="00A93157"/>
    <w:rsid w:val="00A932B9"/>
    <w:rsid w:val="00A94154"/>
    <w:rsid w:val="00A96549"/>
    <w:rsid w:val="00A966ED"/>
    <w:rsid w:val="00A96C1C"/>
    <w:rsid w:val="00AA029F"/>
    <w:rsid w:val="00AA223A"/>
    <w:rsid w:val="00AA26DB"/>
    <w:rsid w:val="00AA2A07"/>
    <w:rsid w:val="00AA30FB"/>
    <w:rsid w:val="00AA4B0C"/>
    <w:rsid w:val="00AA4C81"/>
    <w:rsid w:val="00AA4F99"/>
    <w:rsid w:val="00AA59DD"/>
    <w:rsid w:val="00AA72CA"/>
    <w:rsid w:val="00AA7E30"/>
    <w:rsid w:val="00AB10CC"/>
    <w:rsid w:val="00AB17BB"/>
    <w:rsid w:val="00AB1E39"/>
    <w:rsid w:val="00AB43A1"/>
    <w:rsid w:val="00AB48D1"/>
    <w:rsid w:val="00AB56F2"/>
    <w:rsid w:val="00AB6919"/>
    <w:rsid w:val="00AB714C"/>
    <w:rsid w:val="00AC0FE8"/>
    <w:rsid w:val="00AC1AE3"/>
    <w:rsid w:val="00AC3378"/>
    <w:rsid w:val="00AC41C4"/>
    <w:rsid w:val="00AC4324"/>
    <w:rsid w:val="00AC7E54"/>
    <w:rsid w:val="00AD0616"/>
    <w:rsid w:val="00AD0DD4"/>
    <w:rsid w:val="00AD2B50"/>
    <w:rsid w:val="00AD4D26"/>
    <w:rsid w:val="00AD567C"/>
    <w:rsid w:val="00AD5AFA"/>
    <w:rsid w:val="00AD692D"/>
    <w:rsid w:val="00AD79C8"/>
    <w:rsid w:val="00AD7E30"/>
    <w:rsid w:val="00AE1658"/>
    <w:rsid w:val="00AE2625"/>
    <w:rsid w:val="00AE4C93"/>
    <w:rsid w:val="00AE5108"/>
    <w:rsid w:val="00AE6B2A"/>
    <w:rsid w:val="00AF23B1"/>
    <w:rsid w:val="00AF39F3"/>
    <w:rsid w:val="00AF3FAD"/>
    <w:rsid w:val="00AF6158"/>
    <w:rsid w:val="00B02DA8"/>
    <w:rsid w:val="00B03CB9"/>
    <w:rsid w:val="00B03DBC"/>
    <w:rsid w:val="00B04BB1"/>
    <w:rsid w:val="00B05611"/>
    <w:rsid w:val="00B05A30"/>
    <w:rsid w:val="00B10FDA"/>
    <w:rsid w:val="00B11C7E"/>
    <w:rsid w:val="00B11FBA"/>
    <w:rsid w:val="00B20C98"/>
    <w:rsid w:val="00B26A98"/>
    <w:rsid w:val="00B26C10"/>
    <w:rsid w:val="00B26E5F"/>
    <w:rsid w:val="00B30EAE"/>
    <w:rsid w:val="00B3177E"/>
    <w:rsid w:val="00B325CD"/>
    <w:rsid w:val="00B33DA4"/>
    <w:rsid w:val="00B3433D"/>
    <w:rsid w:val="00B3488A"/>
    <w:rsid w:val="00B34FBD"/>
    <w:rsid w:val="00B37D2A"/>
    <w:rsid w:val="00B40451"/>
    <w:rsid w:val="00B40E5A"/>
    <w:rsid w:val="00B412E7"/>
    <w:rsid w:val="00B42920"/>
    <w:rsid w:val="00B4318C"/>
    <w:rsid w:val="00B45633"/>
    <w:rsid w:val="00B45F27"/>
    <w:rsid w:val="00B46036"/>
    <w:rsid w:val="00B46383"/>
    <w:rsid w:val="00B51BFD"/>
    <w:rsid w:val="00B52E55"/>
    <w:rsid w:val="00B52E5E"/>
    <w:rsid w:val="00B55035"/>
    <w:rsid w:val="00B55729"/>
    <w:rsid w:val="00B559DC"/>
    <w:rsid w:val="00B55E21"/>
    <w:rsid w:val="00B561E2"/>
    <w:rsid w:val="00B56736"/>
    <w:rsid w:val="00B573FA"/>
    <w:rsid w:val="00B57DBB"/>
    <w:rsid w:val="00B638E7"/>
    <w:rsid w:val="00B6429A"/>
    <w:rsid w:val="00B651CE"/>
    <w:rsid w:val="00B66DD5"/>
    <w:rsid w:val="00B67518"/>
    <w:rsid w:val="00B67610"/>
    <w:rsid w:val="00B72500"/>
    <w:rsid w:val="00B72A86"/>
    <w:rsid w:val="00B72BCC"/>
    <w:rsid w:val="00B735FC"/>
    <w:rsid w:val="00B74317"/>
    <w:rsid w:val="00B74726"/>
    <w:rsid w:val="00B75647"/>
    <w:rsid w:val="00B77448"/>
    <w:rsid w:val="00B83A59"/>
    <w:rsid w:val="00B84194"/>
    <w:rsid w:val="00B847AB"/>
    <w:rsid w:val="00B84FAD"/>
    <w:rsid w:val="00B84FEB"/>
    <w:rsid w:val="00B85483"/>
    <w:rsid w:val="00B854AD"/>
    <w:rsid w:val="00B874DC"/>
    <w:rsid w:val="00B902F2"/>
    <w:rsid w:val="00B90BBD"/>
    <w:rsid w:val="00B91A8B"/>
    <w:rsid w:val="00B91ABF"/>
    <w:rsid w:val="00B91E19"/>
    <w:rsid w:val="00B93C7C"/>
    <w:rsid w:val="00B93CF5"/>
    <w:rsid w:val="00B95EA7"/>
    <w:rsid w:val="00B96875"/>
    <w:rsid w:val="00B9770D"/>
    <w:rsid w:val="00B9790C"/>
    <w:rsid w:val="00B97D50"/>
    <w:rsid w:val="00BA0DB3"/>
    <w:rsid w:val="00BA0DCF"/>
    <w:rsid w:val="00BA10DD"/>
    <w:rsid w:val="00BA1AF0"/>
    <w:rsid w:val="00BA1DEE"/>
    <w:rsid w:val="00BA2BC2"/>
    <w:rsid w:val="00BA3B9D"/>
    <w:rsid w:val="00BB045B"/>
    <w:rsid w:val="00BB0CAB"/>
    <w:rsid w:val="00BB267D"/>
    <w:rsid w:val="00BB2E2F"/>
    <w:rsid w:val="00BB354C"/>
    <w:rsid w:val="00BB35F0"/>
    <w:rsid w:val="00BB47EE"/>
    <w:rsid w:val="00BB706F"/>
    <w:rsid w:val="00BB77B3"/>
    <w:rsid w:val="00BB7AF7"/>
    <w:rsid w:val="00BC01FF"/>
    <w:rsid w:val="00BC07AB"/>
    <w:rsid w:val="00BC0A8D"/>
    <w:rsid w:val="00BC0C59"/>
    <w:rsid w:val="00BC183E"/>
    <w:rsid w:val="00BC1FA4"/>
    <w:rsid w:val="00BC29D0"/>
    <w:rsid w:val="00BC2D24"/>
    <w:rsid w:val="00BC40F5"/>
    <w:rsid w:val="00BC4EBD"/>
    <w:rsid w:val="00BC547C"/>
    <w:rsid w:val="00BC6207"/>
    <w:rsid w:val="00BC6F03"/>
    <w:rsid w:val="00BD0891"/>
    <w:rsid w:val="00BD104D"/>
    <w:rsid w:val="00BD258E"/>
    <w:rsid w:val="00BD3EEF"/>
    <w:rsid w:val="00BD4041"/>
    <w:rsid w:val="00BD4758"/>
    <w:rsid w:val="00BD4E64"/>
    <w:rsid w:val="00BD61B3"/>
    <w:rsid w:val="00BD6461"/>
    <w:rsid w:val="00BD75A4"/>
    <w:rsid w:val="00BD7CA6"/>
    <w:rsid w:val="00BE032C"/>
    <w:rsid w:val="00BE0420"/>
    <w:rsid w:val="00BE0852"/>
    <w:rsid w:val="00BE1EAB"/>
    <w:rsid w:val="00BE221C"/>
    <w:rsid w:val="00BE2896"/>
    <w:rsid w:val="00BE2F8A"/>
    <w:rsid w:val="00BE523C"/>
    <w:rsid w:val="00BE7ED4"/>
    <w:rsid w:val="00BF1032"/>
    <w:rsid w:val="00BF150A"/>
    <w:rsid w:val="00BF1927"/>
    <w:rsid w:val="00BF4101"/>
    <w:rsid w:val="00BF4EA9"/>
    <w:rsid w:val="00BF52A9"/>
    <w:rsid w:val="00BF5955"/>
    <w:rsid w:val="00BF59BF"/>
    <w:rsid w:val="00BF5A1C"/>
    <w:rsid w:val="00BF5A43"/>
    <w:rsid w:val="00BF68F7"/>
    <w:rsid w:val="00BF7EE1"/>
    <w:rsid w:val="00C00146"/>
    <w:rsid w:val="00C008A3"/>
    <w:rsid w:val="00C02463"/>
    <w:rsid w:val="00C0297C"/>
    <w:rsid w:val="00C03CEC"/>
    <w:rsid w:val="00C03CED"/>
    <w:rsid w:val="00C04859"/>
    <w:rsid w:val="00C07E69"/>
    <w:rsid w:val="00C1023C"/>
    <w:rsid w:val="00C10518"/>
    <w:rsid w:val="00C12507"/>
    <w:rsid w:val="00C1274B"/>
    <w:rsid w:val="00C1336D"/>
    <w:rsid w:val="00C13B5B"/>
    <w:rsid w:val="00C142D5"/>
    <w:rsid w:val="00C14F59"/>
    <w:rsid w:val="00C15620"/>
    <w:rsid w:val="00C16654"/>
    <w:rsid w:val="00C16F1F"/>
    <w:rsid w:val="00C178A7"/>
    <w:rsid w:val="00C21728"/>
    <w:rsid w:val="00C23ABE"/>
    <w:rsid w:val="00C24523"/>
    <w:rsid w:val="00C2552C"/>
    <w:rsid w:val="00C256D7"/>
    <w:rsid w:val="00C26312"/>
    <w:rsid w:val="00C273D6"/>
    <w:rsid w:val="00C3036E"/>
    <w:rsid w:val="00C31028"/>
    <w:rsid w:val="00C3135C"/>
    <w:rsid w:val="00C31B1A"/>
    <w:rsid w:val="00C35420"/>
    <w:rsid w:val="00C35723"/>
    <w:rsid w:val="00C363A0"/>
    <w:rsid w:val="00C367F1"/>
    <w:rsid w:val="00C36C99"/>
    <w:rsid w:val="00C42886"/>
    <w:rsid w:val="00C44B9F"/>
    <w:rsid w:val="00C4575D"/>
    <w:rsid w:val="00C511AA"/>
    <w:rsid w:val="00C51DDB"/>
    <w:rsid w:val="00C52E14"/>
    <w:rsid w:val="00C52E7C"/>
    <w:rsid w:val="00C532BD"/>
    <w:rsid w:val="00C535F2"/>
    <w:rsid w:val="00C53D57"/>
    <w:rsid w:val="00C550B9"/>
    <w:rsid w:val="00C55EB7"/>
    <w:rsid w:val="00C56013"/>
    <w:rsid w:val="00C562B9"/>
    <w:rsid w:val="00C56D7D"/>
    <w:rsid w:val="00C56F41"/>
    <w:rsid w:val="00C6196E"/>
    <w:rsid w:val="00C62545"/>
    <w:rsid w:val="00C63C3D"/>
    <w:rsid w:val="00C64FC9"/>
    <w:rsid w:val="00C6775C"/>
    <w:rsid w:val="00C71677"/>
    <w:rsid w:val="00C72B4C"/>
    <w:rsid w:val="00C73EFB"/>
    <w:rsid w:val="00C73F22"/>
    <w:rsid w:val="00C77BF9"/>
    <w:rsid w:val="00C80AEA"/>
    <w:rsid w:val="00C80E2D"/>
    <w:rsid w:val="00C8103F"/>
    <w:rsid w:val="00C83021"/>
    <w:rsid w:val="00C8332F"/>
    <w:rsid w:val="00C84E8D"/>
    <w:rsid w:val="00C85573"/>
    <w:rsid w:val="00C90BF4"/>
    <w:rsid w:val="00C91168"/>
    <w:rsid w:val="00C916E5"/>
    <w:rsid w:val="00C91947"/>
    <w:rsid w:val="00C92026"/>
    <w:rsid w:val="00C92265"/>
    <w:rsid w:val="00C925CC"/>
    <w:rsid w:val="00C9410C"/>
    <w:rsid w:val="00C952F4"/>
    <w:rsid w:val="00C97A9E"/>
    <w:rsid w:val="00C97B0A"/>
    <w:rsid w:val="00C97CE7"/>
    <w:rsid w:val="00CA08E2"/>
    <w:rsid w:val="00CA121D"/>
    <w:rsid w:val="00CA1914"/>
    <w:rsid w:val="00CA2681"/>
    <w:rsid w:val="00CA3F4A"/>
    <w:rsid w:val="00CA5239"/>
    <w:rsid w:val="00CA53C8"/>
    <w:rsid w:val="00CA64E9"/>
    <w:rsid w:val="00CA7033"/>
    <w:rsid w:val="00CA75A2"/>
    <w:rsid w:val="00CB02D2"/>
    <w:rsid w:val="00CB047D"/>
    <w:rsid w:val="00CB04CA"/>
    <w:rsid w:val="00CB15A8"/>
    <w:rsid w:val="00CB516A"/>
    <w:rsid w:val="00CB63E2"/>
    <w:rsid w:val="00CB7D49"/>
    <w:rsid w:val="00CC0191"/>
    <w:rsid w:val="00CC0C2D"/>
    <w:rsid w:val="00CC1E38"/>
    <w:rsid w:val="00CC3009"/>
    <w:rsid w:val="00CC3F14"/>
    <w:rsid w:val="00CC7DE0"/>
    <w:rsid w:val="00CC7F6D"/>
    <w:rsid w:val="00CD0EB4"/>
    <w:rsid w:val="00CD1E1D"/>
    <w:rsid w:val="00CD7131"/>
    <w:rsid w:val="00CE226D"/>
    <w:rsid w:val="00CE35AC"/>
    <w:rsid w:val="00CE7549"/>
    <w:rsid w:val="00CF06F7"/>
    <w:rsid w:val="00CF32E8"/>
    <w:rsid w:val="00CF6292"/>
    <w:rsid w:val="00CF6C09"/>
    <w:rsid w:val="00CF6D14"/>
    <w:rsid w:val="00D0117F"/>
    <w:rsid w:val="00D013B1"/>
    <w:rsid w:val="00D023BE"/>
    <w:rsid w:val="00D028F9"/>
    <w:rsid w:val="00D03F76"/>
    <w:rsid w:val="00D0441B"/>
    <w:rsid w:val="00D04C6B"/>
    <w:rsid w:val="00D0525E"/>
    <w:rsid w:val="00D0799E"/>
    <w:rsid w:val="00D10753"/>
    <w:rsid w:val="00D11B53"/>
    <w:rsid w:val="00D11CB6"/>
    <w:rsid w:val="00D13105"/>
    <w:rsid w:val="00D1344D"/>
    <w:rsid w:val="00D140D7"/>
    <w:rsid w:val="00D1478D"/>
    <w:rsid w:val="00D15E83"/>
    <w:rsid w:val="00D20D3C"/>
    <w:rsid w:val="00D20EBE"/>
    <w:rsid w:val="00D22A5F"/>
    <w:rsid w:val="00D27749"/>
    <w:rsid w:val="00D27D62"/>
    <w:rsid w:val="00D31848"/>
    <w:rsid w:val="00D32A1E"/>
    <w:rsid w:val="00D33053"/>
    <w:rsid w:val="00D34BDF"/>
    <w:rsid w:val="00D34CBC"/>
    <w:rsid w:val="00D34CE9"/>
    <w:rsid w:val="00D369CA"/>
    <w:rsid w:val="00D37AB2"/>
    <w:rsid w:val="00D41082"/>
    <w:rsid w:val="00D41825"/>
    <w:rsid w:val="00D42814"/>
    <w:rsid w:val="00D42BA2"/>
    <w:rsid w:val="00D44177"/>
    <w:rsid w:val="00D4587D"/>
    <w:rsid w:val="00D45AEE"/>
    <w:rsid w:val="00D47A2A"/>
    <w:rsid w:val="00D53CE7"/>
    <w:rsid w:val="00D5585A"/>
    <w:rsid w:val="00D5605E"/>
    <w:rsid w:val="00D572FF"/>
    <w:rsid w:val="00D5776C"/>
    <w:rsid w:val="00D60501"/>
    <w:rsid w:val="00D643B0"/>
    <w:rsid w:val="00D657DE"/>
    <w:rsid w:val="00D658CA"/>
    <w:rsid w:val="00D7035F"/>
    <w:rsid w:val="00D708DE"/>
    <w:rsid w:val="00D70D3E"/>
    <w:rsid w:val="00D7165B"/>
    <w:rsid w:val="00D729E3"/>
    <w:rsid w:val="00D73813"/>
    <w:rsid w:val="00D756E9"/>
    <w:rsid w:val="00D75C4C"/>
    <w:rsid w:val="00D7637C"/>
    <w:rsid w:val="00D768B4"/>
    <w:rsid w:val="00D816A6"/>
    <w:rsid w:val="00D82553"/>
    <w:rsid w:val="00D82A57"/>
    <w:rsid w:val="00D842A7"/>
    <w:rsid w:val="00D85087"/>
    <w:rsid w:val="00D854FC"/>
    <w:rsid w:val="00D859B3"/>
    <w:rsid w:val="00D866AB"/>
    <w:rsid w:val="00D86D42"/>
    <w:rsid w:val="00D875ED"/>
    <w:rsid w:val="00D91B98"/>
    <w:rsid w:val="00D92793"/>
    <w:rsid w:val="00D92A4A"/>
    <w:rsid w:val="00D94295"/>
    <w:rsid w:val="00D94DB4"/>
    <w:rsid w:val="00D970B8"/>
    <w:rsid w:val="00DA1017"/>
    <w:rsid w:val="00DA15E3"/>
    <w:rsid w:val="00DA2372"/>
    <w:rsid w:val="00DA3783"/>
    <w:rsid w:val="00DA534C"/>
    <w:rsid w:val="00DA5D3B"/>
    <w:rsid w:val="00DA64CB"/>
    <w:rsid w:val="00DA75C1"/>
    <w:rsid w:val="00DB16A8"/>
    <w:rsid w:val="00DB1E9A"/>
    <w:rsid w:val="00DB312E"/>
    <w:rsid w:val="00DB43A2"/>
    <w:rsid w:val="00DB53D8"/>
    <w:rsid w:val="00DB5994"/>
    <w:rsid w:val="00DB5EE5"/>
    <w:rsid w:val="00DC15EC"/>
    <w:rsid w:val="00DC3C56"/>
    <w:rsid w:val="00DC4362"/>
    <w:rsid w:val="00DC5F60"/>
    <w:rsid w:val="00DC6874"/>
    <w:rsid w:val="00DD24AD"/>
    <w:rsid w:val="00DD2E69"/>
    <w:rsid w:val="00DD3540"/>
    <w:rsid w:val="00DD3596"/>
    <w:rsid w:val="00DD376D"/>
    <w:rsid w:val="00DD5582"/>
    <w:rsid w:val="00DD5D47"/>
    <w:rsid w:val="00DE010A"/>
    <w:rsid w:val="00DE1A98"/>
    <w:rsid w:val="00DE363F"/>
    <w:rsid w:val="00DE37AD"/>
    <w:rsid w:val="00DE5BE5"/>
    <w:rsid w:val="00DE6B21"/>
    <w:rsid w:val="00DE6D8A"/>
    <w:rsid w:val="00DE72B6"/>
    <w:rsid w:val="00DE7B6C"/>
    <w:rsid w:val="00DF2319"/>
    <w:rsid w:val="00DF3848"/>
    <w:rsid w:val="00DF3F5B"/>
    <w:rsid w:val="00DF4D9D"/>
    <w:rsid w:val="00DF5A91"/>
    <w:rsid w:val="00DF61C8"/>
    <w:rsid w:val="00DF6C4F"/>
    <w:rsid w:val="00DF72D6"/>
    <w:rsid w:val="00E00217"/>
    <w:rsid w:val="00E00479"/>
    <w:rsid w:val="00E00784"/>
    <w:rsid w:val="00E00996"/>
    <w:rsid w:val="00E03FA4"/>
    <w:rsid w:val="00E058FE"/>
    <w:rsid w:val="00E07C8A"/>
    <w:rsid w:val="00E101CC"/>
    <w:rsid w:val="00E104BC"/>
    <w:rsid w:val="00E10554"/>
    <w:rsid w:val="00E11B9F"/>
    <w:rsid w:val="00E12323"/>
    <w:rsid w:val="00E12734"/>
    <w:rsid w:val="00E12BF5"/>
    <w:rsid w:val="00E17E59"/>
    <w:rsid w:val="00E212CD"/>
    <w:rsid w:val="00E21AE6"/>
    <w:rsid w:val="00E222D6"/>
    <w:rsid w:val="00E23871"/>
    <w:rsid w:val="00E23C42"/>
    <w:rsid w:val="00E23CA0"/>
    <w:rsid w:val="00E25592"/>
    <w:rsid w:val="00E260B1"/>
    <w:rsid w:val="00E2637C"/>
    <w:rsid w:val="00E2766A"/>
    <w:rsid w:val="00E31B6A"/>
    <w:rsid w:val="00E31C49"/>
    <w:rsid w:val="00E33AC4"/>
    <w:rsid w:val="00E33F07"/>
    <w:rsid w:val="00E34704"/>
    <w:rsid w:val="00E3474E"/>
    <w:rsid w:val="00E35064"/>
    <w:rsid w:val="00E3515D"/>
    <w:rsid w:val="00E3558C"/>
    <w:rsid w:val="00E3606B"/>
    <w:rsid w:val="00E3619B"/>
    <w:rsid w:val="00E3687E"/>
    <w:rsid w:val="00E373D5"/>
    <w:rsid w:val="00E406A7"/>
    <w:rsid w:val="00E41C2C"/>
    <w:rsid w:val="00E43CA6"/>
    <w:rsid w:val="00E44AC9"/>
    <w:rsid w:val="00E45580"/>
    <w:rsid w:val="00E45CFF"/>
    <w:rsid w:val="00E464A0"/>
    <w:rsid w:val="00E51053"/>
    <w:rsid w:val="00E5301B"/>
    <w:rsid w:val="00E54BCE"/>
    <w:rsid w:val="00E55221"/>
    <w:rsid w:val="00E5592C"/>
    <w:rsid w:val="00E629C4"/>
    <w:rsid w:val="00E62B6F"/>
    <w:rsid w:val="00E62FBE"/>
    <w:rsid w:val="00E634BA"/>
    <w:rsid w:val="00E6497E"/>
    <w:rsid w:val="00E6717C"/>
    <w:rsid w:val="00E67310"/>
    <w:rsid w:val="00E70E17"/>
    <w:rsid w:val="00E71720"/>
    <w:rsid w:val="00E73DEC"/>
    <w:rsid w:val="00E7536A"/>
    <w:rsid w:val="00E80276"/>
    <w:rsid w:val="00E8160E"/>
    <w:rsid w:val="00E81912"/>
    <w:rsid w:val="00E84007"/>
    <w:rsid w:val="00E86609"/>
    <w:rsid w:val="00E87840"/>
    <w:rsid w:val="00E90971"/>
    <w:rsid w:val="00E90A5E"/>
    <w:rsid w:val="00E91E9E"/>
    <w:rsid w:val="00E9228A"/>
    <w:rsid w:val="00E939A8"/>
    <w:rsid w:val="00E94493"/>
    <w:rsid w:val="00E960AB"/>
    <w:rsid w:val="00E97323"/>
    <w:rsid w:val="00E9742B"/>
    <w:rsid w:val="00EA1AFA"/>
    <w:rsid w:val="00EA252C"/>
    <w:rsid w:val="00EA28C4"/>
    <w:rsid w:val="00EA3B28"/>
    <w:rsid w:val="00EA4A74"/>
    <w:rsid w:val="00EA4AC9"/>
    <w:rsid w:val="00EA5ACF"/>
    <w:rsid w:val="00EB0812"/>
    <w:rsid w:val="00EB24DA"/>
    <w:rsid w:val="00EB28E3"/>
    <w:rsid w:val="00EB4481"/>
    <w:rsid w:val="00EB51F8"/>
    <w:rsid w:val="00EB5AD8"/>
    <w:rsid w:val="00EB6C16"/>
    <w:rsid w:val="00EB7406"/>
    <w:rsid w:val="00EB7C77"/>
    <w:rsid w:val="00EC0572"/>
    <w:rsid w:val="00EC1FF8"/>
    <w:rsid w:val="00EC23B9"/>
    <w:rsid w:val="00EC2F12"/>
    <w:rsid w:val="00EC4110"/>
    <w:rsid w:val="00EC4235"/>
    <w:rsid w:val="00ED053B"/>
    <w:rsid w:val="00ED08CD"/>
    <w:rsid w:val="00ED1F8E"/>
    <w:rsid w:val="00ED3424"/>
    <w:rsid w:val="00ED35D0"/>
    <w:rsid w:val="00ED3F5B"/>
    <w:rsid w:val="00ED444F"/>
    <w:rsid w:val="00ED686B"/>
    <w:rsid w:val="00EE2104"/>
    <w:rsid w:val="00EE214D"/>
    <w:rsid w:val="00EE28AA"/>
    <w:rsid w:val="00EE3FD9"/>
    <w:rsid w:val="00EE4BDE"/>
    <w:rsid w:val="00EF0670"/>
    <w:rsid w:val="00EF3528"/>
    <w:rsid w:val="00EF4065"/>
    <w:rsid w:val="00EF4554"/>
    <w:rsid w:val="00EF4E55"/>
    <w:rsid w:val="00EF6464"/>
    <w:rsid w:val="00EF7FD9"/>
    <w:rsid w:val="00F012E3"/>
    <w:rsid w:val="00F0238B"/>
    <w:rsid w:val="00F02C34"/>
    <w:rsid w:val="00F03721"/>
    <w:rsid w:val="00F0419B"/>
    <w:rsid w:val="00F06644"/>
    <w:rsid w:val="00F06D60"/>
    <w:rsid w:val="00F06F5C"/>
    <w:rsid w:val="00F07100"/>
    <w:rsid w:val="00F0722A"/>
    <w:rsid w:val="00F12537"/>
    <w:rsid w:val="00F12CF3"/>
    <w:rsid w:val="00F141A7"/>
    <w:rsid w:val="00F1555D"/>
    <w:rsid w:val="00F15E4C"/>
    <w:rsid w:val="00F16E32"/>
    <w:rsid w:val="00F17B72"/>
    <w:rsid w:val="00F213B1"/>
    <w:rsid w:val="00F213FC"/>
    <w:rsid w:val="00F22B72"/>
    <w:rsid w:val="00F22DF2"/>
    <w:rsid w:val="00F23CFD"/>
    <w:rsid w:val="00F241DF"/>
    <w:rsid w:val="00F2581F"/>
    <w:rsid w:val="00F25CDE"/>
    <w:rsid w:val="00F25E62"/>
    <w:rsid w:val="00F262BD"/>
    <w:rsid w:val="00F267AE"/>
    <w:rsid w:val="00F27608"/>
    <w:rsid w:val="00F31DDD"/>
    <w:rsid w:val="00F332DE"/>
    <w:rsid w:val="00F339D2"/>
    <w:rsid w:val="00F339F9"/>
    <w:rsid w:val="00F33F1F"/>
    <w:rsid w:val="00F34742"/>
    <w:rsid w:val="00F3542A"/>
    <w:rsid w:val="00F36172"/>
    <w:rsid w:val="00F378D9"/>
    <w:rsid w:val="00F37933"/>
    <w:rsid w:val="00F4095A"/>
    <w:rsid w:val="00F4124F"/>
    <w:rsid w:val="00F4299F"/>
    <w:rsid w:val="00F437E0"/>
    <w:rsid w:val="00F44391"/>
    <w:rsid w:val="00F4476A"/>
    <w:rsid w:val="00F45983"/>
    <w:rsid w:val="00F46414"/>
    <w:rsid w:val="00F50D26"/>
    <w:rsid w:val="00F517E9"/>
    <w:rsid w:val="00F520BB"/>
    <w:rsid w:val="00F53248"/>
    <w:rsid w:val="00F53548"/>
    <w:rsid w:val="00F550CE"/>
    <w:rsid w:val="00F5551B"/>
    <w:rsid w:val="00F55805"/>
    <w:rsid w:val="00F6006D"/>
    <w:rsid w:val="00F60080"/>
    <w:rsid w:val="00F61667"/>
    <w:rsid w:val="00F61C06"/>
    <w:rsid w:val="00F63C3A"/>
    <w:rsid w:val="00F6405A"/>
    <w:rsid w:val="00F644D9"/>
    <w:rsid w:val="00F64DD3"/>
    <w:rsid w:val="00F6517F"/>
    <w:rsid w:val="00F65701"/>
    <w:rsid w:val="00F659AB"/>
    <w:rsid w:val="00F65A00"/>
    <w:rsid w:val="00F65F12"/>
    <w:rsid w:val="00F66639"/>
    <w:rsid w:val="00F6715F"/>
    <w:rsid w:val="00F67D94"/>
    <w:rsid w:val="00F7070E"/>
    <w:rsid w:val="00F72E24"/>
    <w:rsid w:val="00F735BE"/>
    <w:rsid w:val="00F73BD2"/>
    <w:rsid w:val="00F77091"/>
    <w:rsid w:val="00F80E13"/>
    <w:rsid w:val="00F81FA0"/>
    <w:rsid w:val="00F84718"/>
    <w:rsid w:val="00F85FCF"/>
    <w:rsid w:val="00F861BD"/>
    <w:rsid w:val="00F87138"/>
    <w:rsid w:val="00F90FAB"/>
    <w:rsid w:val="00F917D6"/>
    <w:rsid w:val="00F961D7"/>
    <w:rsid w:val="00F968EE"/>
    <w:rsid w:val="00F96AAF"/>
    <w:rsid w:val="00FA1EE6"/>
    <w:rsid w:val="00FA2491"/>
    <w:rsid w:val="00FA3D52"/>
    <w:rsid w:val="00FA63D6"/>
    <w:rsid w:val="00FA7B6C"/>
    <w:rsid w:val="00FA7E47"/>
    <w:rsid w:val="00FB0142"/>
    <w:rsid w:val="00FB115F"/>
    <w:rsid w:val="00FB2447"/>
    <w:rsid w:val="00FB3D13"/>
    <w:rsid w:val="00FB4CD4"/>
    <w:rsid w:val="00FB55F0"/>
    <w:rsid w:val="00FB6B3F"/>
    <w:rsid w:val="00FC0724"/>
    <w:rsid w:val="00FC15CE"/>
    <w:rsid w:val="00FC375A"/>
    <w:rsid w:val="00FC3E45"/>
    <w:rsid w:val="00FC4595"/>
    <w:rsid w:val="00FC490F"/>
    <w:rsid w:val="00FC5AD3"/>
    <w:rsid w:val="00FC62E8"/>
    <w:rsid w:val="00FD0DB0"/>
    <w:rsid w:val="00FD1600"/>
    <w:rsid w:val="00FD1DB6"/>
    <w:rsid w:val="00FD1F01"/>
    <w:rsid w:val="00FD3A89"/>
    <w:rsid w:val="00FD434A"/>
    <w:rsid w:val="00FD6839"/>
    <w:rsid w:val="00FE1BA9"/>
    <w:rsid w:val="00FE26D3"/>
    <w:rsid w:val="00FE2711"/>
    <w:rsid w:val="00FE3CF4"/>
    <w:rsid w:val="00FE4308"/>
    <w:rsid w:val="00FE4E80"/>
    <w:rsid w:val="00FE4FC4"/>
    <w:rsid w:val="00FE5E75"/>
    <w:rsid w:val="00FE62D6"/>
    <w:rsid w:val="00FE71D8"/>
    <w:rsid w:val="00FE749E"/>
    <w:rsid w:val="00FF0237"/>
    <w:rsid w:val="00FF0F9E"/>
    <w:rsid w:val="00FF2F8C"/>
    <w:rsid w:val="00FF56C6"/>
    <w:rsid w:val="00FF7664"/>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E8FB25B5-5524-485A-B496-C1D868C9C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C52E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Car2 Car,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1,Car2 Car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table" w:customStyle="1" w:styleId="TableNormal">
    <w:name w:val="Table Normal"/>
    <w:uiPriority w:val="2"/>
    <w:semiHidden/>
    <w:unhideWhenUsed/>
    <w:qFormat/>
    <w:rsid w:val="00D05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525E"/>
    <w:pPr>
      <w:widowControl w:val="0"/>
      <w:autoSpaceDE w:val="0"/>
      <w:autoSpaceDN w:val="0"/>
      <w:spacing w:after="0" w:line="240" w:lineRule="auto"/>
    </w:pPr>
    <w:rPr>
      <w:rFonts w:ascii="Arial MT" w:eastAsia="Arial MT" w:hAnsi="Arial MT" w:cs="Arial MT"/>
      <w:lang w:val="es-ES"/>
    </w:rPr>
  </w:style>
  <w:style w:type="character" w:styleId="Mencinsinresolver">
    <w:name w:val="Unresolved Mention"/>
    <w:basedOn w:val="Fuentedeprrafopredeter"/>
    <w:uiPriority w:val="99"/>
    <w:semiHidden/>
    <w:unhideWhenUsed/>
    <w:rsid w:val="0069277A"/>
    <w:rPr>
      <w:color w:val="605E5C"/>
      <w:shd w:val="clear" w:color="auto" w:fill="E1DFDD"/>
    </w:rPr>
  </w:style>
  <w:style w:type="paragraph" w:customStyle="1" w:styleId="pf0">
    <w:name w:val="pf0"/>
    <w:basedOn w:val="Normal"/>
    <w:rsid w:val="002123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2123C3"/>
    <w:rPr>
      <w:rFonts w:ascii="Segoe UI" w:hAnsi="Segoe UI" w:cs="Segoe UI" w:hint="default"/>
      <w:color w:val="808080"/>
      <w:sz w:val="18"/>
      <w:szCs w:val="18"/>
    </w:rPr>
  </w:style>
  <w:style w:type="paragraph" w:styleId="Sangra3detindependiente">
    <w:name w:val="Body Text Indent 3"/>
    <w:basedOn w:val="Normal"/>
    <w:link w:val="Sangra3detindependienteCar"/>
    <w:uiPriority w:val="99"/>
    <w:semiHidden/>
    <w:unhideWhenUsed/>
    <w:rsid w:val="00F917D6"/>
    <w:pPr>
      <w:spacing w:after="120"/>
      <w:ind w:left="283"/>
    </w:pPr>
    <w:rPr>
      <w:rFonts w:eastAsia="Times New Roman"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F917D6"/>
    <w:rPr>
      <w:rFonts w:eastAsia="Times New Roman" w:cs="Times New Roman"/>
      <w:sz w:val="16"/>
      <w:szCs w:val="16"/>
    </w:rPr>
  </w:style>
  <w:style w:type="character" w:customStyle="1" w:styleId="NormalWebCar">
    <w:name w:val="Normal (Web) Car"/>
    <w:link w:val="NormalWeb"/>
    <w:uiPriority w:val="99"/>
    <w:locked/>
    <w:rsid w:val="007A43F6"/>
    <w:rPr>
      <w:rFonts w:ascii="Times New Roman" w:eastAsia="Times New Roman" w:hAnsi="Times New Roman" w:cs="Times New Roman"/>
      <w:sz w:val="24"/>
      <w:szCs w:val="24"/>
      <w:lang w:eastAsia="es-CO"/>
    </w:rPr>
  </w:style>
  <w:style w:type="character" w:customStyle="1" w:styleId="CharacterStyle1">
    <w:name w:val="Character Style 1"/>
    <w:uiPriority w:val="99"/>
    <w:rsid w:val="00434582"/>
    <w:rPr>
      <w:rFonts w:ascii="Verdana" w:hAnsi="Verdana" w:cs="Verdana"/>
      <w:sz w:val="20"/>
      <w:szCs w:val="20"/>
    </w:rPr>
  </w:style>
  <w:style w:type="paragraph" w:customStyle="1" w:styleId="Style2">
    <w:name w:val="Style 2"/>
    <w:basedOn w:val="Normal"/>
    <w:uiPriority w:val="99"/>
    <w:rsid w:val="001432A6"/>
    <w:pPr>
      <w:widowControl w:val="0"/>
      <w:autoSpaceDE w:val="0"/>
      <w:autoSpaceDN w:val="0"/>
      <w:spacing w:before="288" w:after="0" w:line="240" w:lineRule="auto"/>
      <w:ind w:left="1656" w:right="1512"/>
      <w:jc w:val="both"/>
    </w:pPr>
    <w:rPr>
      <w:rFonts w:ascii="Verdana" w:eastAsiaTheme="minorEastAsia" w:hAnsi="Verdana" w:cs="Verdana"/>
      <w:sz w:val="20"/>
      <w:szCs w:val="20"/>
      <w:lang w:val="en-US" w:eastAsia="es-CO"/>
    </w:rPr>
  </w:style>
  <w:style w:type="character" w:customStyle="1" w:styleId="vortaltextbox">
    <w:name w:val="vortaltextbox"/>
    <w:basedOn w:val="Fuentedeprrafopredeter"/>
    <w:rsid w:val="00D5605E"/>
  </w:style>
  <w:style w:type="character" w:customStyle="1" w:styleId="Ttulo2Car">
    <w:name w:val="Título 2 Car"/>
    <w:basedOn w:val="Fuentedeprrafopredeter"/>
    <w:link w:val="Ttulo2"/>
    <w:uiPriority w:val="9"/>
    <w:semiHidden/>
    <w:rsid w:val="00C52E14"/>
    <w:rPr>
      <w:rFonts w:asciiTheme="majorHAnsi" w:eastAsiaTheme="majorEastAsia" w:hAnsiTheme="majorHAnsi" w:cstheme="majorBidi"/>
      <w:color w:val="2E74B5" w:themeColor="accent1" w:themeShade="BF"/>
      <w:sz w:val="26"/>
      <w:szCs w:val="26"/>
    </w:rPr>
  </w:style>
  <w:style w:type="character" w:styleId="Hipervnculovisitado">
    <w:name w:val="FollowedHyperlink"/>
    <w:basedOn w:val="Fuentedeprrafopredeter"/>
    <w:uiPriority w:val="99"/>
    <w:semiHidden/>
    <w:unhideWhenUsed/>
    <w:rsid w:val="00F65F12"/>
    <w:rPr>
      <w:color w:val="954F72" w:themeColor="followedHyperlink"/>
      <w:u w:val="single"/>
    </w:rPr>
  </w:style>
  <w:style w:type="paragraph" w:customStyle="1" w:styleId="Cuadrculamedia1-nfasis21">
    <w:name w:val="Cuadrícula media 1 - Énfasis 21"/>
    <w:basedOn w:val="Normal"/>
    <w:uiPriority w:val="34"/>
    <w:qFormat/>
    <w:rsid w:val="00F378D9"/>
    <w:pPr>
      <w:spacing w:after="0" w:line="240" w:lineRule="auto"/>
      <w:ind w:left="708"/>
    </w:pPr>
    <w:rPr>
      <w:rFonts w:ascii="Times New Roman" w:eastAsia="Times New Roman" w:hAnsi="Times New Roman" w:cs="Times New Roman"/>
      <w:sz w:val="24"/>
      <w:szCs w:val="24"/>
      <w:lang w:val="es-ES" w:eastAsia="es-ES"/>
    </w:rPr>
  </w:style>
  <w:style w:type="paragraph" w:styleId="Cierre">
    <w:name w:val="Closing"/>
    <w:basedOn w:val="Normal"/>
    <w:link w:val="CierreCar"/>
    <w:rsid w:val="00F378D9"/>
    <w:pPr>
      <w:spacing w:after="0" w:line="240" w:lineRule="auto"/>
    </w:pPr>
    <w:rPr>
      <w:rFonts w:ascii="Times New Roman" w:eastAsia="Times New Roman" w:hAnsi="Times New Roman" w:cs="Times New Roman"/>
      <w:sz w:val="20"/>
      <w:szCs w:val="20"/>
      <w:lang w:val="es-ES" w:eastAsia="es-ES"/>
    </w:rPr>
  </w:style>
  <w:style w:type="character" w:customStyle="1" w:styleId="CierreCar">
    <w:name w:val="Cierre Car"/>
    <w:basedOn w:val="Fuentedeprrafopredeter"/>
    <w:link w:val="Cierre"/>
    <w:rsid w:val="00F378D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3280">
      <w:bodyDiv w:val="1"/>
      <w:marLeft w:val="0"/>
      <w:marRight w:val="0"/>
      <w:marTop w:val="0"/>
      <w:marBottom w:val="0"/>
      <w:divBdr>
        <w:top w:val="none" w:sz="0" w:space="0" w:color="auto"/>
        <w:left w:val="none" w:sz="0" w:space="0" w:color="auto"/>
        <w:bottom w:val="none" w:sz="0" w:space="0" w:color="auto"/>
        <w:right w:val="none" w:sz="0" w:space="0" w:color="auto"/>
      </w:divBdr>
    </w:div>
    <w:div w:id="85274795">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1607800">
      <w:bodyDiv w:val="1"/>
      <w:marLeft w:val="0"/>
      <w:marRight w:val="0"/>
      <w:marTop w:val="0"/>
      <w:marBottom w:val="0"/>
      <w:divBdr>
        <w:top w:val="none" w:sz="0" w:space="0" w:color="auto"/>
        <w:left w:val="none" w:sz="0" w:space="0" w:color="auto"/>
        <w:bottom w:val="none" w:sz="0" w:space="0" w:color="auto"/>
        <w:right w:val="none" w:sz="0" w:space="0" w:color="auto"/>
      </w:divBdr>
    </w:div>
    <w:div w:id="180316004">
      <w:bodyDiv w:val="1"/>
      <w:marLeft w:val="0"/>
      <w:marRight w:val="0"/>
      <w:marTop w:val="0"/>
      <w:marBottom w:val="0"/>
      <w:divBdr>
        <w:top w:val="none" w:sz="0" w:space="0" w:color="auto"/>
        <w:left w:val="none" w:sz="0" w:space="0" w:color="auto"/>
        <w:bottom w:val="none" w:sz="0" w:space="0" w:color="auto"/>
        <w:right w:val="none" w:sz="0" w:space="0" w:color="auto"/>
      </w:divBdr>
    </w:div>
    <w:div w:id="247347403">
      <w:bodyDiv w:val="1"/>
      <w:marLeft w:val="0"/>
      <w:marRight w:val="0"/>
      <w:marTop w:val="0"/>
      <w:marBottom w:val="0"/>
      <w:divBdr>
        <w:top w:val="none" w:sz="0" w:space="0" w:color="auto"/>
        <w:left w:val="none" w:sz="0" w:space="0" w:color="auto"/>
        <w:bottom w:val="none" w:sz="0" w:space="0" w:color="auto"/>
        <w:right w:val="none" w:sz="0" w:space="0" w:color="auto"/>
      </w:divBdr>
    </w:div>
    <w:div w:id="283655907">
      <w:bodyDiv w:val="1"/>
      <w:marLeft w:val="0"/>
      <w:marRight w:val="0"/>
      <w:marTop w:val="0"/>
      <w:marBottom w:val="0"/>
      <w:divBdr>
        <w:top w:val="none" w:sz="0" w:space="0" w:color="auto"/>
        <w:left w:val="none" w:sz="0" w:space="0" w:color="auto"/>
        <w:bottom w:val="none" w:sz="0" w:space="0" w:color="auto"/>
        <w:right w:val="none" w:sz="0" w:space="0" w:color="auto"/>
      </w:divBdr>
    </w:div>
    <w:div w:id="317391277">
      <w:bodyDiv w:val="1"/>
      <w:marLeft w:val="0"/>
      <w:marRight w:val="0"/>
      <w:marTop w:val="0"/>
      <w:marBottom w:val="0"/>
      <w:divBdr>
        <w:top w:val="none" w:sz="0" w:space="0" w:color="auto"/>
        <w:left w:val="none" w:sz="0" w:space="0" w:color="auto"/>
        <w:bottom w:val="none" w:sz="0" w:space="0" w:color="auto"/>
        <w:right w:val="none" w:sz="0" w:space="0" w:color="auto"/>
      </w:divBdr>
    </w:div>
    <w:div w:id="34760729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70253334">
      <w:bodyDiv w:val="1"/>
      <w:marLeft w:val="0"/>
      <w:marRight w:val="0"/>
      <w:marTop w:val="0"/>
      <w:marBottom w:val="0"/>
      <w:divBdr>
        <w:top w:val="none" w:sz="0" w:space="0" w:color="auto"/>
        <w:left w:val="none" w:sz="0" w:space="0" w:color="auto"/>
        <w:bottom w:val="none" w:sz="0" w:space="0" w:color="auto"/>
        <w:right w:val="none" w:sz="0" w:space="0" w:color="auto"/>
      </w:divBdr>
    </w:div>
    <w:div w:id="558058209">
      <w:bodyDiv w:val="1"/>
      <w:marLeft w:val="0"/>
      <w:marRight w:val="0"/>
      <w:marTop w:val="0"/>
      <w:marBottom w:val="0"/>
      <w:divBdr>
        <w:top w:val="none" w:sz="0" w:space="0" w:color="auto"/>
        <w:left w:val="none" w:sz="0" w:space="0" w:color="auto"/>
        <w:bottom w:val="none" w:sz="0" w:space="0" w:color="auto"/>
        <w:right w:val="none" w:sz="0" w:space="0" w:color="auto"/>
      </w:divBdr>
    </w:div>
    <w:div w:id="62065228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816996943">
      <w:bodyDiv w:val="1"/>
      <w:marLeft w:val="0"/>
      <w:marRight w:val="0"/>
      <w:marTop w:val="0"/>
      <w:marBottom w:val="0"/>
      <w:divBdr>
        <w:top w:val="none" w:sz="0" w:space="0" w:color="auto"/>
        <w:left w:val="none" w:sz="0" w:space="0" w:color="auto"/>
        <w:bottom w:val="none" w:sz="0" w:space="0" w:color="auto"/>
        <w:right w:val="none" w:sz="0" w:space="0" w:color="auto"/>
      </w:divBdr>
    </w:div>
    <w:div w:id="853345425">
      <w:bodyDiv w:val="1"/>
      <w:marLeft w:val="0"/>
      <w:marRight w:val="0"/>
      <w:marTop w:val="0"/>
      <w:marBottom w:val="0"/>
      <w:divBdr>
        <w:top w:val="none" w:sz="0" w:space="0" w:color="auto"/>
        <w:left w:val="none" w:sz="0" w:space="0" w:color="auto"/>
        <w:bottom w:val="none" w:sz="0" w:space="0" w:color="auto"/>
        <w:right w:val="none" w:sz="0" w:space="0" w:color="auto"/>
      </w:divBdr>
    </w:div>
    <w:div w:id="916986338">
      <w:bodyDiv w:val="1"/>
      <w:marLeft w:val="0"/>
      <w:marRight w:val="0"/>
      <w:marTop w:val="0"/>
      <w:marBottom w:val="0"/>
      <w:divBdr>
        <w:top w:val="none" w:sz="0" w:space="0" w:color="auto"/>
        <w:left w:val="none" w:sz="0" w:space="0" w:color="auto"/>
        <w:bottom w:val="none" w:sz="0" w:space="0" w:color="auto"/>
        <w:right w:val="none" w:sz="0" w:space="0" w:color="auto"/>
      </w:divBdr>
      <w:divsChild>
        <w:div w:id="82843040">
          <w:marLeft w:val="0"/>
          <w:marRight w:val="0"/>
          <w:marTop w:val="0"/>
          <w:marBottom w:val="0"/>
          <w:divBdr>
            <w:top w:val="none" w:sz="0" w:space="0" w:color="auto"/>
            <w:left w:val="none" w:sz="0" w:space="0" w:color="auto"/>
            <w:bottom w:val="none" w:sz="0" w:space="0" w:color="auto"/>
            <w:right w:val="none" w:sz="0" w:space="0" w:color="auto"/>
          </w:divBdr>
          <w:divsChild>
            <w:div w:id="1092969092">
              <w:marLeft w:val="0"/>
              <w:marRight w:val="0"/>
              <w:marTop w:val="0"/>
              <w:marBottom w:val="0"/>
              <w:divBdr>
                <w:top w:val="none" w:sz="0" w:space="0" w:color="auto"/>
                <w:left w:val="none" w:sz="0" w:space="0" w:color="auto"/>
                <w:bottom w:val="none" w:sz="0" w:space="0" w:color="auto"/>
                <w:right w:val="none" w:sz="0" w:space="0" w:color="auto"/>
              </w:divBdr>
            </w:div>
          </w:divsChild>
        </w:div>
        <w:div w:id="96566169">
          <w:marLeft w:val="0"/>
          <w:marRight w:val="0"/>
          <w:marTop w:val="0"/>
          <w:marBottom w:val="0"/>
          <w:divBdr>
            <w:top w:val="none" w:sz="0" w:space="0" w:color="auto"/>
            <w:left w:val="none" w:sz="0" w:space="0" w:color="auto"/>
            <w:bottom w:val="none" w:sz="0" w:space="0" w:color="auto"/>
            <w:right w:val="none" w:sz="0" w:space="0" w:color="auto"/>
          </w:divBdr>
          <w:divsChild>
            <w:div w:id="510527382">
              <w:marLeft w:val="0"/>
              <w:marRight w:val="0"/>
              <w:marTop w:val="0"/>
              <w:marBottom w:val="0"/>
              <w:divBdr>
                <w:top w:val="none" w:sz="0" w:space="0" w:color="auto"/>
                <w:left w:val="none" w:sz="0" w:space="0" w:color="auto"/>
                <w:bottom w:val="none" w:sz="0" w:space="0" w:color="auto"/>
                <w:right w:val="none" w:sz="0" w:space="0" w:color="auto"/>
              </w:divBdr>
            </w:div>
          </w:divsChild>
        </w:div>
        <w:div w:id="189035061">
          <w:marLeft w:val="0"/>
          <w:marRight w:val="0"/>
          <w:marTop w:val="0"/>
          <w:marBottom w:val="0"/>
          <w:divBdr>
            <w:top w:val="none" w:sz="0" w:space="0" w:color="auto"/>
            <w:left w:val="none" w:sz="0" w:space="0" w:color="auto"/>
            <w:bottom w:val="none" w:sz="0" w:space="0" w:color="auto"/>
            <w:right w:val="none" w:sz="0" w:space="0" w:color="auto"/>
          </w:divBdr>
          <w:divsChild>
            <w:div w:id="1464277000">
              <w:marLeft w:val="0"/>
              <w:marRight w:val="0"/>
              <w:marTop w:val="0"/>
              <w:marBottom w:val="0"/>
              <w:divBdr>
                <w:top w:val="none" w:sz="0" w:space="0" w:color="auto"/>
                <w:left w:val="none" w:sz="0" w:space="0" w:color="auto"/>
                <w:bottom w:val="none" w:sz="0" w:space="0" w:color="auto"/>
                <w:right w:val="none" w:sz="0" w:space="0" w:color="auto"/>
              </w:divBdr>
            </w:div>
          </w:divsChild>
        </w:div>
        <w:div w:id="222764492">
          <w:marLeft w:val="0"/>
          <w:marRight w:val="0"/>
          <w:marTop w:val="0"/>
          <w:marBottom w:val="0"/>
          <w:divBdr>
            <w:top w:val="none" w:sz="0" w:space="0" w:color="auto"/>
            <w:left w:val="none" w:sz="0" w:space="0" w:color="auto"/>
            <w:bottom w:val="none" w:sz="0" w:space="0" w:color="auto"/>
            <w:right w:val="none" w:sz="0" w:space="0" w:color="auto"/>
          </w:divBdr>
          <w:divsChild>
            <w:div w:id="1783260214">
              <w:marLeft w:val="0"/>
              <w:marRight w:val="0"/>
              <w:marTop w:val="0"/>
              <w:marBottom w:val="0"/>
              <w:divBdr>
                <w:top w:val="none" w:sz="0" w:space="0" w:color="auto"/>
                <w:left w:val="none" w:sz="0" w:space="0" w:color="auto"/>
                <w:bottom w:val="none" w:sz="0" w:space="0" w:color="auto"/>
                <w:right w:val="none" w:sz="0" w:space="0" w:color="auto"/>
              </w:divBdr>
            </w:div>
          </w:divsChild>
        </w:div>
        <w:div w:id="277953390">
          <w:marLeft w:val="0"/>
          <w:marRight w:val="0"/>
          <w:marTop w:val="0"/>
          <w:marBottom w:val="0"/>
          <w:divBdr>
            <w:top w:val="none" w:sz="0" w:space="0" w:color="auto"/>
            <w:left w:val="none" w:sz="0" w:space="0" w:color="auto"/>
            <w:bottom w:val="none" w:sz="0" w:space="0" w:color="auto"/>
            <w:right w:val="none" w:sz="0" w:space="0" w:color="auto"/>
          </w:divBdr>
          <w:divsChild>
            <w:div w:id="1175073489">
              <w:marLeft w:val="0"/>
              <w:marRight w:val="0"/>
              <w:marTop w:val="0"/>
              <w:marBottom w:val="0"/>
              <w:divBdr>
                <w:top w:val="none" w:sz="0" w:space="0" w:color="auto"/>
                <w:left w:val="none" w:sz="0" w:space="0" w:color="auto"/>
                <w:bottom w:val="none" w:sz="0" w:space="0" w:color="auto"/>
                <w:right w:val="none" w:sz="0" w:space="0" w:color="auto"/>
              </w:divBdr>
            </w:div>
          </w:divsChild>
        </w:div>
        <w:div w:id="332147320">
          <w:marLeft w:val="0"/>
          <w:marRight w:val="0"/>
          <w:marTop w:val="0"/>
          <w:marBottom w:val="0"/>
          <w:divBdr>
            <w:top w:val="none" w:sz="0" w:space="0" w:color="auto"/>
            <w:left w:val="none" w:sz="0" w:space="0" w:color="auto"/>
            <w:bottom w:val="none" w:sz="0" w:space="0" w:color="auto"/>
            <w:right w:val="none" w:sz="0" w:space="0" w:color="auto"/>
          </w:divBdr>
          <w:divsChild>
            <w:div w:id="520126457">
              <w:marLeft w:val="0"/>
              <w:marRight w:val="0"/>
              <w:marTop w:val="0"/>
              <w:marBottom w:val="0"/>
              <w:divBdr>
                <w:top w:val="none" w:sz="0" w:space="0" w:color="auto"/>
                <w:left w:val="none" w:sz="0" w:space="0" w:color="auto"/>
                <w:bottom w:val="none" w:sz="0" w:space="0" w:color="auto"/>
                <w:right w:val="none" w:sz="0" w:space="0" w:color="auto"/>
              </w:divBdr>
            </w:div>
          </w:divsChild>
        </w:div>
        <w:div w:id="371656168">
          <w:marLeft w:val="0"/>
          <w:marRight w:val="0"/>
          <w:marTop w:val="0"/>
          <w:marBottom w:val="0"/>
          <w:divBdr>
            <w:top w:val="none" w:sz="0" w:space="0" w:color="auto"/>
            <w:left w:val="none" w:sz="0" w:space="0" w:color="auto"/>
            <w:bottom w:val="none" w:sz="0" w:space="0" w:color="auto"/>
            <w:right w:val="none" w:sz="0" w:space="0" w:color="auto"/>
          </w:divBdr>
          <w:divsChild>
            <w:div w:id="137387132">
              <w:marLeft w:val="0"/>
              <w:marRight w:val="0"/>
              <w:marTop w:val="0"/>
              <w:marBottom w:val="0"/>
              <w:divBdr>
                <w:top w:val="none" w:sz="0" w:space="0" w:color="auto"/>
                <w:left w:val="none" w:sz="0" w:space="0" w:color="auto"/>
                <w:bottom w:val="none" w:sz="0" w:space="0" w:color="auto"/>
                <w:right w:val="none" w:sz="0" w:space="0" w:color="auto"/>
              </w:divBdr>
            </w:div>
          </w:divsChild>
        </w:div>
        <w:div w:id="505749208">
          <w:marLeft w:val="0"/>
          <w:marRight w:val="0"/>
          <w:marTop w:val="0"/>
          <w:marBottom w:val="0"/>
          <w:divBdr>
            <w:top w:val="none" w:sz="0" w:space="0" w:color="auto"/>
            <w:left w:val="none" w:sz="0" w:space="0" w:color="auto"/>
            <w:bottom w:val="none" w:sz="0" w:space="0" w:color="auto"/>
            <w:right w:val="none" w:sz="0" w:space="0" w:color="auto"/>
          </w:divBdr>
          <w:divsChild>
            <w:div w:id="353118815">
              <w:marLeft w:val="0"/>
              <w:marRight w:val="0"/>
              <w:marTop w:val="0"/>
              <w:marBottom w:val="0"/>
              <w:divBdr>
                <w:top w:val="none" w:sz="0" w:space="0" w:color="auto"/>
                <w:left w:val="none" w:sz="0" w:space="0" w:color="auto"/>
                <w:bottom w:val="none" w:sz="0" w:space="0" w:color="auto"/>
                <w:right w:val="none" w:sz="0" w:space="0" w:color="auto"/>
              </w:divBdr>
            </w:div>
          </w:divsChild>
        </w:div>
        <w:div w:id="561596743">
          <w:marLeft w:val="0"/>
          <w:marRight w:val="0"/>
          <w:marTop w:val="0"/>
          <w:marBottom w:val="0"/>
          <w:divBdr>
            <w:top w:val="none" w:sz="0" w:space="0" w:color="auto"/>
            <w:left w:val="none" w:sz="0" w:space="0" w:color="auto"/>
            <w:bottom w:val="none" w:sz="0" w:space="0" w:color="auto"/>
            <w:right w:val="none" w:sz="0" w:space="0" w:color="auto"/>
          </w:divBdr>
          <w:divsChild>
            <w:div w:id="1369723060">
              <w:marLeft w:val="0"/>
              <w:marRight w:val="0"/>
              <w:marTop w:val="0"/>
              <w:marBottom w:val="0"/>
              <w:divBdr>
                <w:top w:val="none" w:sz="0" w:space="0" w:color="auto"/>
                <w:left w:val="none" w:sz="0" w:space="0" w:color="auto"/>
                <w:bottom w:val="none" w:sz="0" w:space="0" w:color="auto"/>
                <w:right w:val="none" w:sz="0" w:space="0" w:color="auto"/>
              </w:divBdr>
            </w:div>
          </w:divsChild>
        </w:div>
        <w:div w:id="630983517">
          <w:marLeft w:val="0"/>
          <w:marRight w:val="0"/>
          <w:marTop w:val="0"/>
          <w:marBottom w:val="0"/>
          <w:divBdr>
            <w:top w:val="none" w:sz="0" w:space="0" w:color="auto"/>
            <w:left w:val="none" w:sz="0" w:space="0" w:color="auto"/>
            <w:bottom w:val="none" w:sz="0" w:space="0" w:color="auto"/>
            <w:right w:val="none" w:sz="0" w:space="0" w:color="auto"/>
          </w:divBdr>
          <w:divsChild>
            <w:div w:id="153955099">
              <w:marLeft w:val="0"/>
              <w:marRight w:val="0"/>
              <w:marTop w:val="0"/>
              <w:marBottom w:val="0"/>
              <w:divBdr>
                <w:top w:val="none" w:sz="0" w:space="0" w:color="auto"/>
                <w:left w:val="none" w:sz="0" w:space="0" w:color="auto"/>
                <w:bottom w:val="none" w:sz="0" w:space="0" w:color="auto"/>
                <w:right w:val="none" w:sz="0" w:space="0" w:color="auto"/>
              </w:divBdr>
            </w:div>
            <w:div w:id="1303584654">
              <w:marLeft w:val="0"/>
              <w:marRight w:val="0"/>
              <w:marTop w:val="0"/>
              <w:marBottom w:val="0"/>
              <w:divBdr>
                <w:top w:val="none" w:sz="0" w:space="0" w:color="auto"/>
                <w:left w:val="none" w:sz="0" w:space="0" w:color="auto"/>
                <w:bottom w:val="none" w:sz="0" w:space="0" w:color="auto"/>
                <w:right w:val="none" w:sz="0" w:space="0" w:color="auto"/>
              </w:divBdr>
            </w:div>
            <w:div w:id="2070106368">
              <w:marLeft w:val="0"/>
              <w:marRight w:val="0"/>
              <w:marTop w:val="0"/>
              <w:marBottom w:val="0"/>
              <w:divBdr>
                <w:top w:val="none" w:sz="0" w:space="0" w:color="auto"/>
                <w:left w:val="none" w:sz="0" w:space="0" w:color="auto"/>
                <w:bottom w:val="none" w:sz="0" w:space="0" w:color="auto"/>
                <w:right w:val="none" w:sz="0" w:space="0" w:color="auto"/>
              </w:divBdr>
            </w:div>
          </w:divsChild>
        </w:div>
        <w:div w:id="653098532">
          <w:marLeft w:val="0"/>
          <w:marRight w:val="0"/>
          <w:marTop w:val="0"/>
          <w:marBottom w:val="0"/>
          <w:divBdr>
            <w:top w:val="none" w:sz="0" w:space="0" w:color="auto"/>
            <w:left w:val="none" w:sz="0" w:space="0" w:color="auto"/>
            <w:bottom w:val="none" w:sz="0" w:space="0" w:color="auto"/>
            <w:right w:val="none" w:sz="0" w:space="0" w:color="auto"/>
          </w:divBdr>
          <w:divsChild>
            <w:div w:id="1460030680">
              <w:marLeft w:val="0"/>
              <w:marRight w:val="0"/>
              <w:marTop w:val="0"/>
              <w:marBottom w:val="0"/>
              <w:divBdr>
                <w:top w:val="none" w:sz="0" w:space="0" w:color="auto"/>
                <w:left w:val="none" w:sz="0" w:space="0" w:color="auto"/>
                <w:bottom w:val="none" w:sz="0" w:space="0" w:color="auto"/>
                <w:right w:val="none" w:sz="0" w:space="0" w:color="auto"/>
              </w:divBdr>
            </w:div>
          </w:divsChild>
        </w:div>
        <w:div w:id="679818059">
          <w:marLeft w:val="0"/>
          <w:marRight w:val="0"/>
          <w:marTop w:val="0"/>
          <w:marBottom w:val="0"/>
          <w:divBdr>
            <w:top w:val="none" w:sz="0" w:space="0" w:color="auto"/>
            <w:left w:val="none" w:sz="0" w:space="0" w:color="auto"/>
            <w:bottom w:val="none" w:sz="0" w:space="0" w:color="auto"/>
            <w:right w:val="none" w:sz="0" w:space="0" w:color="auto"/>
          </w:divBdr>
          <w:divsChild>
            <w:div w:id="1187282300">
              <w:marLeft w:val="0"/>
              <w:marRight w:val="0"/>
              <w:marTop w:val="0"/>
              <w:marBottom w:val="0"/>
              <w:divBdr>
                <w:top w:val="none" w:sz="0" w:space="0" w:color="auto"/>
                <w:left w:val="none" w:sz="0" w:space="0" w:color="auto"/>
                <w:bottom w:val="none" w:sz="0" w:space="0" w:color="auto"/>
                <w:right w:val="none" w:sz="0" w:space="0" w:color="auto"/>
              </w:divBdr>
            </w:div>
          </w:divsChild>
        </w:div>
        <w:div w:id="1007294809">
          <w:marLeft w:val="0"/>
          <w:marRight w:val="0"/>
          <w:marTop w:val="0"/>
          <w:marBottom w:val="0"/>
          <w:divBdr>
            <w:top w:val="none" w:sz="0" w:space="0" w:color="auto"/>
            <w:left w:val="none" w:sz="0" w:space="0" w:color="auto"/>
            <w:bottom w:val="none" w:sz="0" w:space="0" w:color="auto"/>
            <w:right w:val="none" w:sz="0" w:space="0" w:color="auto"/>
          </w:divBdr>
          <w:divsChild>
            <w:div w:id="17045881">
              <w:marLeft w:val="0"/>
              <w:marRight w:val="0"/>
              <w:marTop w:val="0"/>
              <w:marBottom w:val="0"/>
              <w:divBdr>
                <w:top w:val="none" w:sz="0" w:space="0" w:color="auto"/>
                <w:left w:val="none" w:sz="0" w:space="0" w:color="auto"/>
                <w:bottom w:val="none" w:sz="0" w:space="0" w:color="auto"/>
                <w:right w:val="none" w:sz="0" w:space="0" w:color="auto"/>
              </w:divBdr>
            </w:div>
          </w:divsChild>
        </w:div>
        <w:div w:id="1018779290">
          <w:marLeft w:val="0"/>
          <w:marRight w:val="0"/>
          <w:marTop w:val="0"/>
          <w:marBottom w:val="0"/>
          <w:divBdr>
            <w:top w:val="none" w:sz="0" w:space="0" w:color="auto"/>
            <w:left w:val="none" w:sz="0" w:space="0" w:color="auto"/>
            <w:bottom w:val="none" w:sz="0" w:space="0" w:color="auto"/>
            <w:right w:val="none" w:sz="0" w:space="0" w:color="auto"/>
          </w:divBdr>
          <w:divsChild>
            <w:div w:id="1129663378">
              <w:marLeft w:val="0"/>
              <w:marRight w:val="0"/>
              <w:marTop w:val="0"/>
              <w:marBottom w:val="0"/>
              <w:divBdr>
                <w:top w:val="none" w:sz="0" w:space="0" w:color="auto"/>
                <w:left w:val="none" w:sz="0" w:space="0" w:color="auto"/>
                <w:bottom w:val="none" w:sz="0" w:space="0" w:color="auto"/>
                <w:right w:val="none" w:sz="0" w:space="0" w:color="auto"/>
              </w:divBdr>
            </w:div>
            <w:div w:id="2094279968">
              <w:marLeft w:val="0"/>
              <w:marRight w:val="0"/>
              <w:marTop w:val="0"/>
              <w:marBottom w:val="0"/>
              <w:divBdr>
                <w:top w:val="none" w:sz="0" w:space="0" w:color="auto"/>
                <w:left w:val="none" w:sz="0" w:space="0" w:color="auto"/>
                <w:bottom w:val="none" w:sz="0" w:space="0" w:color="auto"/>
                <w:right w:val="none" w:sz="0" w:space="0" w:color="auto"/>
              </w:divBdr>
            </w:div>
          </w:divsChild>
        </w:div>
        <w:div w:id="1075711963">
          <w:marLeft w:val="0"/>
          <w:marRight w:val="0"/>
          <w:marTop w:val="0"/>
          <w:marBottom w:val="0"/>
          <w:divBdr>
            <w:top w:val="none" w:sz="0" w:space="0" w:color="auto"/>
            <w:left w:val="none" w:sz="0" w:space="0" w:color="auto"/>
            <w:bottom w:val="none" w:sz="0" w:space="0" w:color="auto"/>
            <w:right w:val="none" w:sz="0" w:space="0" w:color="auto"/>
          </w:divBdr>
          <w:divsChild>
            <w:div w:id="1506631782">
              <w:marLeft w:val="0"/>
              <w:marRight w:val="0"/>
              <w:marTop w:val="0"/>
              <w:marBottom w:val="0"/>
              <w:divBdr>
                <w:top w:val="none" w:sz="0" w:space="0" w:color="auto"/>
                <w:left w:val="none" w:sz="0" w:space="0" w:color="auto"/>
                <w:bottom w:val="none" w:sz="0" w:space="0" w:color="auto"/>
                <w:right w:val="none" w:sz="0" w:space="0" w:color="auto"/>
              </w:divBdr>
            </w:div>
          </w:divsChild>
        </w:div>
        <w:div w:id="1224755408">
          <w:marLeft w:val="0"/>
          <w:marRight w:val="0"/>
          <w:marTop w:val="0"/>
          <w:marBottom w:val="0"/>
          <w:divBdr>
            <w:top w:val="none" w:sz="0" w:space="0" w:color="auto"/>
            <w:left w:val="none" w:sz="0" w:space="0" w:color="auto"/>
            <w:bottom w:val="none" w:sz="0" w:space="0" w:color="auto"/>
            <w:right w:val="none" w:sz="0" w:space="0" w:color="auto"/>
          </w:divBdr>
          <w:divsChild>
            <w:div w:id="1748070967">
              <w:marLeft w:val="0"/>
              <w:marRight w:val="0"/>
              <w:marTop w:val="0"/>
              <w:marBottom w:val="0"/>
              <w:divBdr>
                <w:top w:val="none" w:sz="0" w:space="0" w:color="auto"/>
                <w:left w:val="none" w:sz="0" w:space="0" w:color="auto"/>
                <w:bottom w:val="none" w:sz="0" w:space="0" w:color="auto"/>
                <w:right w:val="none" w:sz="0" w:space="0" w:color="auto"/>
              </w:divBdr>
            </w:div>
          </w:divsChild>
        </w:div>
        <w:div w:id="1248225311">
          <w:marLeft w:val="0"/>
          <w:marRight w:val="0"/>
          <w:marTop w:val="0"/>
          <w:marBottom w:val="0"/>
          <w:divBdr>
            <w:top w:val="none" w:sz="0" w:space="0" w:color="auto"/>
            <w:left w:val="none" w:sz="0" w:space="0" w:color="auto"/>
            <w:bottom w:val="none" w:sz="0" w:space="0" w:color="auto"/>
            <w:right w:val="none" w:sz="0" w:space="0" w:color="auto"/>
          </w:divBdr>
          <w:divsChild>
            <w:div w:id="75638248">
              <w:marLeft w:val="0"/>
              <w:marRight w:val="0"/>
              <w:marTop w:val="0"/>
              <w:marBottom w:val="0"/>
              <w:divBdr>
                <w:top w:val="none" w:sz="0" w:space="0" w:color="auto"/>
                <w:left w:val="none" w:sz="0" w:space="0" w:color="auto"/>
                <w:bottom w:val="none" w:sz="0" w:space="0" w:color="auto"/>
                <w:right w:val="none" w:sz="0" w:space="0" w:color="auto"/>
              </w:divBdr>
            </w:div>
            <w:div w:id="980378264">
              <w:marLeft w:val="0"/>
              <w:marRight w:val="0"/>
              <w:marTop w:val="0"/>
              <w:marBottom w:val="0"/>
              <w:divBdr>
                <w:top w:val="none" w:sz="0" w:space="0" w:color="auto"/>
                <w:left w:val="none" w:sz="0" w:space="0" w:color="auto"/>
                <w:bottom w:val="none" w:sz="0" w:space="0" w:color="auto"/>
                <w:right w:val="none" w:sz="0" w:space="0" w:color="auto"/>
              </w:divBdr>
            </w:div>
            <w:div w:id="1184055025">
              <w:marLeft w:val="0"/>
              <w:marRight w:val="0"/>
              <w:marTop w:val="0"/>
              <w:marBottom w:val="0"/>
              <w:divBdr>
                <w:top w:val="none" w:sz="0" w:space="0" w:color="auto"/>
                <w:left w:val="none" w:sz="0" w:space="0" w:color="auto"/>
                <w:bottom w:val="none" w:sz="0" w:space="0" w:color="auto"/>
                <w:right w:val="none" w:sz="0" w:space="0" w:color="auto"/>
              </w:divBdr>
            </w:div>
          </w:divsChild>
        </w:div>
        <w:div w:id="1251475516">
          <w:marLeft w:val="0"/>
          <w:marRight w:val="0"/>
          <w:marTop w:val="0"/>
          <w:marBottom w:val="0"/>
          <w:divBdr>
            <w:top w:val="none" w:sz="0" w:space="0" w:color="auto"/>
            <w:left w:val="none" w:sz="0" w:space="0" w:color="auto"/>
            <w:bottom w:val="none" w:sz="0" w:space="0" w:color="auto"/>
            <w:right w:val="none" w:sz="0" w:space="0" w:color="auto"/>
          </w:divBdr>
          <w:divsChild>
            <w:div w:id="207685291">
              <w:marLeft w:val="0"/>
              <w:marRight w:val="0"/>
              <w:marTop w:val="0"/>
              <w:marBottom w:val="0"/>
              <w:divBdr>
                <w:top w:val="none" w:sz="0" w:space="0" w:color="auto"/>
                <w:left w:val="none" w:sz="0" w:space="0" w:color="auto"/>
                <w:bottom w:val="none" w:sz="0" w:space="0" w:color="auto"/>
                <w:right w:val="none" w:sz="0" w:space="0" w:color="auto"/>
              </w:divBdr>
            </w:div>
          </w:divsChild>
        </w:div>
        <w:div w:id="1310747999">
          <w:marLeft w:val="0"/>
          <w:marRight w:val="0"/>
          <w:marTop w:val="0"/>
          <w:marBottom w:val="0"/>
          <w:divBdr>
            <w:top w:val="none" w:sz="0" w:space="0" w:color="auto"/>
            <w:left w:val="none" w:sz="0" w:space="0" w:color="auto"/>
            <w:bottom w:val="none" w:sz="0" w:space="0" w:color="auto"/>
            <w:right w:val="none" w:sz="0" w:space="0" w:color="auto"/>
          </w:divBdr>
          <w:divsChild>
            <w:div w:id="1727797685">
              <w:marLeft w:val="0"/>
              <w:marRight w:val="0"/>
              <w:marTop w:val="0"/>
              <w:marBottom w:val="0"/>
              <w:divBdr>
                <w:top w:val="none" w:sz="0" w:space="0" w:color="auto"/>
                <w:left w:val="none" w:sz="0" w:space="0" w:color="auto"/>
                <w:bottom w:val="none" w:sz="0" w:space="0" w:color="auto"/>
                <w:right w:val="none" w:sz="0" w:space="0" w:color="auto"/>
              </w:divBdr>
            </w:div>
          </w:divsChild>
        </w:div>
        <w:div w:id="1366128768">
          <w:marLeft w:val="0"/>
          <w:marRight w:val="0"/>
          <w:marTop w:val="0"/>
          <w:marBottom w:val="0"/>
          <w:divBdr>
            <w:top w:val="none" w:sz="0" w:space="0" w:color="auto"/>
            <w:left w:val="none" w:sz="0" w:space="0" w:color="auto"/>
            <w:bottom w:val="none" w:sz="0" w:space="0" w:color="auto"/>
            <w:right w:val="none" w:sz="0" w:space="0" w:color="auto"/>
          </w:divBdr>
          <w:divsChild>
            <w:div w:id="1065952097">
              <w:marLeft w:val="0"/>
              <w:marRight w:val="0"/>
              <w:marTop w:val="0"/>
              <w:marBottom w:val="0"/>
              <w:divBdr>
                <w:top w:val="none" w:sz="0" w:space="0" w:color="auto"/>
                <w:left w:val="none" w:sz="0" w:space="0" w:color="auto"/>
                <w:bottom w:val="none" w:sz="0" w:space="0" w:color="auto"/>
                <w:right w:val="none" w:sz="0" w:space="0" w:color="auto"/>
              </w:divBdr>
            </w:div>
          </w:divsChild>
        </w:div>
        <w:div w:id="1414740861">
          <w:marLeft w:val="0"/>
          <w:marRight w:val="0"/>
          <w:marTop w:val="0"/>
          <w:marBottom w:val="0"/>
          <w:divBdr>
            <w:top w:val="none" w:sz="0" w:space="0" w:color="auto"/>
            <w:left w:val="none" w:sz="0" w:space="0" w:color="auto"/>
            <w:bottom w:val="none" w:sz="0" w:space="0" w:color="auto"/>
            <w:right w:val="none" w:sz="0" w:space="0" w:color="auto"/>
          </w:divBdr>
          <w:divsChild>
            <w:div w:id="638877337">
              <w:marLeft w:val="0"/>
              <w:marRight w:val="0"/>
              <w:marTop w:val="0"/>
              <w:marBottom w:val="0"/>
              <w:divBdr>
                <w:top w:val="none" w:sz="0" w:space="0" w:color="auto"/>
                <w:left w:val="none" w:sz="0" w:space="0" w:color="auto"/>
                <w:bottom w:val="none" w:sz="0" w:space="0" w:color="auto"/>
                <w:right w:val="none" w:sz="0" w:space="0" w:color="auto"/>
              </w:divBdr>
            </w:div>
          </w:divsChild>
        </w:div>
        <w:div w:id="1444693476">
          <w:marLeft w:val="0"/>
          <w:marRight w:val="0"/>
          <w:marTop w:val="0"/>
          <w:marBottom w:val="0"/>
          <w:divBdr>
            <w:top w:val="none" w:sz="0" w:space="0" w:color="auto"/>
            <w:left w:val="none" w:sz="0" w:space="0" w:color="auto"/>
            <w:bottom w:val="none" w:sz="0" w:space="0" w:color="auto"/>
            <w:right w:val="none" w:sz="0" w:space="0" w:color="auto"/>
          </w:divBdr>
          <w:divsChild>
            <w:div w:id="1539003367">
              <w:marLeft w:val="0"/>
              <w:marRight w:val="0"/>
              <w:marTop w:val="0"/>
              <w:marBottom w:val="0"/>
              <w:divBdr>
                <w:top w:val="none" w:sz="0" w:space="0" w:color="auto"/>
                <w:left w:val="none" w:sz="0" w:space="0" w:color="auto"/>
                <w:bottom w:val="none" w:sz="0" w:space="0" w:color="auto"/>
                <w:right w:val="none" w:sz="0" w:space="0" w:color="auto"/>
              </w:divBdr>
            </w:div>
          </w:divsChild>
        </w:div>
        <w:div w:id="1480151321">
          <w:marLeft w:val="0"/>
          <w:marRight w:val="0"/>
          <w:marTop w:val="0"/>
          <w:marBottom w:val="0"/>
          <w:divBdr>
            <w:top w:val="none" w:sz="0" w:space="0" w:color="auto"/>
            <w:left w:val="none" w:sz="0" w:space="0" w:color="auto"/>
            <w:bottom w:val="none" w:sz="0" w:space="0" w:color="auto"/>
            <w:right w:val="none" w:sz="0" w:space="0" w:color="auto"/>
          </w:divBdr>
          <w:divsChild>
            <w:div w:id="1478493223">
              <w:marLeft w:val="0"/>
              <w:marRight w:val="0"/>
              <w:marTop w:val="0"/>
              <w:marBottom w:val="0"/>
              <w:divBdr>
                <w:top w:val="none" w:sz="0" w:space="0" w:color="auto"/>
                <w:left w:val="none" w:sz="0" w:space="0" w:color="auto"/>
                <w:bottom w:val="none" w:sz="0" w:space="0" w:color="auto"/>
                <w:right w:val="none" w:sz="0" w:space="0" w:color="auto"/>
              </w:divBdr>
            </w:div>
          </w:divsChild>
        </w:div>
        <w:div w:id="1500727775">
          <w:marLeft w:val="0"/>
          <w:marRight w:val="0"/>
          <w:marTop w:val="0"/>
          <w:marBottom w:val="0"/>
          <w:divBdr>
            <w:top w:val="none" w:sz="0" w:space="0" w:color="auto"/>
            <w:left w:val="none" w:sz="0" w:space="0" w:color="auto"/>
            <w:bottom w:val="none" w:sz="0" w:space="0" w:color="auto"/>
            <w:right w:val="none" w:sz="0" w:space="0" w:color="auto"/>
          </w:divBdr>
          <w:divsChild>
            <w:div w:id="633101347">
              <w:marLeft w:val="0"/>
              <w:marRight w:val="0"/>
              <w:marTop w:val="0"/>
              <w:marBottom w:val="0"/>
              <w:divBdr>
                <w:top w:val="none" w:sz="0" w:space="0" w:color="auto"/>
                <w:left w:val="none" w:sz="0" w:space="0" w:color="auto"/>
                <w:bottom w:val="none" w:sz="0" w:space="0" w:color="auto"/>
                <w:right w:val="none" w:sz="0" w:space="0" w:color="auto"/>
              </w:divBdr>
            </w:div>
          </w:divsChild>
        </w:div>
        <w:div w:id="1513303688">
          <w:marLeft w:val="0"/>
          <w:marRight w:val="0"/>
          <w:marTop w:val="0"/>
          <w:marBottom w:val="0"/>
          <w:divBdr>
            <w:top w:val="none" w:sz="0" w:space="0" w:color="auto"/>
            <w:left w:val="none" w:sz="0" w:space="0" w:color="auto"/>
            <w:bottom w:val="none" w:sz="0" w:space="0" w:color="auto"/>
            <w:right w:val="none" w:sz="0" w:space="0" w:color="auto"/>
          </w:divBdr>
          <w:divsChild>
            <w:div w:id="5912565">
              <w:marLeft w:val="0"/>
              <w:marRight w:val="0"/>
              <w:marTop w:val="0"/>
              <w:marBottom w:val="0"/>
              <w:divBdr>
                <w:top w:val="none" w:sz="0" w:space="0" w:color="auto"/>
                <w:left w:val="none" w:sz="0" w:space="0" w:color="auto"/>
                <w:bottom w:val="none" w:sz="0" w:space="0" w:color="auto"/>
                <w:right w:val="none" w:sz="0" w:space="0" w:color="auto"/>
              </w:divBdr>
            </w:div>
          </w:divsChild>
        </w:div>
        <w:div w:id="1548444434">
          <w:marLeft w:val="0"/>
          <w:marRight w:val="0"/>
          <w:marTop w:val="0"/>
          <w:marBottom w:val="0"/>
          <w:divBdr>
            <w:top w:val="none" w:sz="0" w:space="0" w:color="auto"/>
            <w:left w:val="none" w:sz="0" w:space="0" w:color="auto"/>
            <w:bottom w:val="none" w:sz="0" w:space="0" w:color="auto"/>
            <w:right w:val="none" w:sz="0" w:space="0" w:color="auto"/>
          </w:divBdr>
          <w:divsChild>
            <w:div w:id="916204409">
              <w:marLeft w:val="0"/>
              <w:marRight w:val="0"/>
              <w:marTop w:val="0"/>
              <w:marBottom w:val="0"/>
              <w:divBdr>
                <w:top w:val="none" w:sz="0" w:space="0" w:color="auto"/>
                <w:left w:val="none" w:sz="0" w:space="0" w:color="auto"/>
                <w:bottom w:val="none" w:sz="0" w:space="0" w:color="auto"/>
                <w:right w:val="none" w:sz="0" w:space="0" w:color="auto"/>
              </w:divBdr>
            </w:div>
          </w:divsChild>
        </w:div>
        <w:div w:id="1571883587">
          <w:marLeft w:val="0"/>
          <w:marRight w:val="0"/>
          <w:marTop w:val="0"/>
          <w:marBottom w:val="0"/>
          <w:divBdr>
            <w:top w:val="none" w:sz="0" w:space="0" w:color="auto"/>
            <w:left w:val="none" w:sz="0" w:space="0" w:color="auto"/>
            <w:bottom w:val="none" w:sz="0" w:space="0" w:color="auto"/>
            <w:right w:val="none" w:sz="0" w:space="0" w:color="auto"/>
          </w:divBdr>
          <w:divsChild>
            <w:div w:id="1440416915">
              <w:marLeft w:val="0"/>
              <w:marRight w:val="0"/>
              <w:marTop w:val="0"/>
              <w:marBottom w:val="0"/>
              <w:divBdr>
                <w:top w:val="none" w:sz="0" w:space="0" w:color="auto"/>
                <w:left w:val="none" w:sz="0" w:space="0" w:color="auto"/>
                <w:bottom w:val="none" w:sz="0" w:space="0" w:color="auto"/>
                <w:right w:val="none" w:sz="0" w:space="0" w:color="auto"/>
              </w:divBdr>
            </w:div>
            <w:div w:id="1952781289">
              <w:marLeft w:val="0"/>
              <w:marRight w:val="0"/>
              <w:marTop w:val="0"/>
              <w:marBottom w:val="0"/>
              <w:divBdr>
                <w:top w:val="none" w:sz="0" w:space="0" w:color="auto"/>
                <w:left w:val="none" w:sz="0" w:space="0" w:color="auto"/>
                <w:bottom w:val="none" w:sz="0" w:space="0" w:color="auto"/>
                <w:right w:val="none" w:sz="0" w:space="0" w:color="auto"/>
              </w:divBdr>
            </w:div>
            <w:div w:id="2063746672">
              <w:marLeft w:val="0"/>
              <w:marRight w:val="0"/>
              <w:marTop w:val="0"/>
              <w:marBottom w:val="0"/>
              <w:divBdr>
                <w:top w:val="none" w:sz="0" w:space="0" w:color="auto"/>
                <w:left w:val="none" w:sz="0" w:space="0" w:color="auto"/>
                <w:bottom w:val="none" w:sz="0" w:space="0" w:color="auto"/>
                <w:right w:val="none" w:sz="0" w:space="0" w:color="auto"/>
              </w:divBdr>
            </w:div>
          </w:divsChild>
        </w:div>
        <w:div w:id="1591036790">
          <w:marLeft w:val="0"/>
          <w:marRight w:val="0"/>
          <w:marTop w:val="0"/>
          <w:marBottom w:val="0"/>
          <w:divBdr>
            <w:top w:val="none" w:sz="0" w:space="0" w:color="auto"/>
            <w:left w:val="none" w:sz="0" w:space="0" w:color="auto"/>
            <w:bottom w:val="none" w:sz="0" w:space="0" w:color="auto"/>
            <w:right w:val="none" w:sz="0" w:space="0" w:color="auto"/>
          </w:divBdr>
          <w:divsChild>
            <w:div w:id="1636720913">
              <w:marLeft w:val="0"/>
              <w:marRight w:val="0"/>
              <w:marTop w:val="0"/>
              <w:marBottom w:val="0"/>
              <w:divBdr>
                <w:top w:val="none" w:sz="0" w:space="0" w:color="auto"/>
                <w:left w:val="none" w:sz="0" w:space="0" w:color="auto"/>
                <w:bottom w:val="none" w:sz="0" w:space="0" w:color="auto"/>
                <w:right w:val="none" w:sz="0" w:space="0" w:color="auto"/>
              </w:divBdr>
            </w:div>
          </w:divsChild>
        </w:div>
        <w:div w:id="1626421334">
          <w:marLeft w:val="0"/>
          <w:marRight w:val="0"/>
          <w:marTop w:val="0"/>
          <w:marBottom w:val="0"/>
          <w:divBdr>
            <w:top w:val="none" w:sz="0" w:space="0" w:color="auto"/>
            <w:left w:val="none" w:sz="0" w:space="0" w:color="auto"/>
            <w:bottom w:val="none" w:sz="0" w:space="0" w:color="auto"/>
            <w:right w:val="none" w:sz="0" w:space="0" w:color="auto"/>
          </w:divBdr>
          <w:divsChild>
            <w:div w:id="976835302">
              <w:marLeft w:val="0"/>
              <w:marRight w:val="0"/>
              <w:marTop w:val="0"/>
              <w:marBottom w:val="0"/>
              <w:divBdr>
                <w:top w:val="none" w:sz="0" w:space="0" w:color="auto"/>
                <w:left w:val="none" w:sz="0" w:space="0" w:color="auto"/>
                <w:bottom w:val="none" w:sz="0" w:space="0" w:color="auto"/>
                <w:right w:val="none" w:sz="0" w:space="0" w:color="auto"/>
              </w:divBdr>
            </w:div>
          </w:divsChild>
        </w:div>
        <w:div w:id="1655648282">
          <w:marLeft w:val="0"/>
          <w:marRight w:val="0"/>
          <w:marTop w:val="0"/>
          <w:marBottom w:val="0"/>
          <w:divBdr>
            <w:top w:val="none" w:sz="0" w:space="0" w:color="auto"/>
            <w:left w:val="none" w:sz="0" w:space="0" w:color="auto"/>
            <w:bottom w:val="none" w:sz="0" w:space="0" w:color="auto"/>
            <w:right w:val="none" w:sz="0" w:space="0" w:color="auto"/>
          </w:divBdr>
          <w:divsChild>
            <w:div w:id="1155995228">
              <w:marLeft w:val="0"/>
              <w:marRight w:val="0"/>
              <w:marTop w:val="0"/>
              <w:marBottom w:val="0"/>
              <w:divBdr>
                <w:top w:val="none" w:sz="0" w:space="0" w:color="auto"/>
                <w:left w:val="none" w:sz="0" w:space="0" w:color="auto"/>
                <w:bottom w:val="none" w:sz="0" w:space="0" w:color="auto"/>
                <w:right w:val="none" w:sz="0" w:space="0" w:color="auto"/>
              </w:divBdr>
            </w:div>
          </w:divsChild>
        </w:div>
        <w:div w:id="1685135634">
          <w:marLeft w:val="0"/>
          <w:marRight w:val="0"/>
          <w:marTop w:val="0"/>
          <w:marBottom w:val="0"/>
          <w:divBdr>
            <w:top w:val="none" w:sz="0" w:space="0" w:color="auto"/>
            <w:left w:val="none" w:sz="0" w:space="0" w:color="auto"/>
            <w:bottom w:val="none" w:sz="0" w:space="0" w:color="auto"/>
            <w:right w:val="none" w:sz="0" w:space="0" w:color="auto"/>
          </w:divBdr>
          <w:divsChild>
            <w:div w:id="1905527684">
              <w:marLeft w:val="0"/>
              <w:marRight w:val="0"/>
              <w:marTop w:val="0"/>
              <w:marBottom w:val="0"/>
              <w:divBdr>
                <w:top w:val="none" w:sz="0" w:space="0" w:color="auto"/>
                <w:left w:val="none" w:sz="0" w:space="0" w:color="auto"/>
                <w:bottom w:val="none" w:sz="0" w:space="0" w:color="auto"/>
                <w:right w:val="none" w:sz="0" w:space="0" w:color="auto"/>
              </w:divBdr>
            </w:div>
          </w:divsChild>
        </w:div>
        <w:div w:id="1717007033">
          <w:marLeft w:val="0"/>
          <w:marRight w:val="0"/>
          <w:marTop w:val="0"/>
          <w:marBottom w:val="0"/>
          <w:divBdr>
            <w:top w:val="none" w:sz="0" w:space="0" w:color="auto"/>
            <w:left w:val="none" w:sz="0" w:space="0" w:color="auto"/>
            <w:bottom w:val="none" w:sz="0" w:space="0" w:color="auto"/>
            <w:right w:val="none" w:sz="0" w:space="0" w:color="auto"/>
          </w:divBdr>
          <w:divsChild>
            <w:div w:id="2085754844">
              <w:marLeft w:val="0"/>
              <w:marRight w:val="0"/>
              <w:marTop w:val="0"/>
              <w:marBottom w:val="0"/>
              <w:divBdr>
                <w:top w:val="none" w:sz="0" w:space="0" w:color="auto"/>
                <w:left w:val="none" w:sz="0" w:space="0" w:color="auto"/>
                <w:bottom w:val="none" w:sz="0" w:space="0" w:color="auto"/>
                <w:right w:val="none" w:sz="0" w:space="0" w:color="auto"/>
              </w:divBdr>
            </w:div>
          </w:divsChild>
        </w:div>
        <w:div w:id="1741244802">
          <w:marLeft w:val="0"/>
          <w:marRight w:val="0"/>
          <w:marTop w:val="0"/>
          <w:marBottom w:val="0"/>
          <w:divBdr>
            <w:top w:val="none" w:sz="0" w:space="0" w:color="auto"/>
            <w:left w:val="none" w:sz="0" w:space="0" w:color="auto"/>
            <w:bottom w:val="none" w:sz="0" w:space="0" w:color="auto"/>
            <w:right w:val="none" w:sz="0" w:space="0" w:color="auto"/>
          </w:divBdr>
          <w:divsChild>
            <w:div w:id="912007917">
              <w:marLeft w:val="0"/>
              <w:marRight w:val="0"/>
              <w:marTop w:val="0"/>
              <w:marBottom w:val="0"/>
              <w:divBdr>
                <w:top w:val="none" w:sz="0" w:space="0" w:color="auto"/>
                <w:left w:val="none" w:sz="0" w:space="0" w:color="auto"/>
                <w:bottom w:val="none" w:sz="0" w:space="0" w:color="auto"/>
                <w:right w:val="none" w:sz="0" w:space="0" w:color="auto"/>
              </w:divBdr>
            </w:div>
          </w:divsChild>
        </w:div>
        <w:div w:id="2055500924">
          <w:marLeft w:val="0"/>
          <w:marRight w:val="0"/>
          <w:marTop w:val="0"/>
          <w:marBottom w:val="0"/>
          <w:divBdr>
            <w:top w:val="none" w:sz="0" w:space="0" w:color="auto"/>
            <w:left w:val="none" w:sz="0" w:space="0" w:color="auto"/>
            <w:bottom w:val="none" w:sz="0" w:space="0" w:color="auto"/>
            <w:right w:val="none" w:sz="0" w:space="0" w:color="auto"/>
          </w:divBdr>
          <w:divsChild>
            <w:div w:id="53048068">
              <w:marLeft w:val="0"/>
              <w:marRight w:val="0"/>
              <w:marTop w:val="0"/>
              <w:marBottom w:val="0"/>
              <w:divBdr>
                <w:top w:val="none" w:sz="0" w:space="0" w:color="auto"/>
                <w:left w:val="none" w:sz="0" w:space="0" w:color="auto"/>
                <w:bottom w:val="none" w:sz="0" w:space="0" w:color="auto"/>
                <w:right w:val="none" w:sz="0" w:space="0" w:color="auto"/>
              </w:divBdr>
            </w:div>
          </w:divsChild>
        </w:div>
        <w:div w:id="2082672422">
          <w:marLeft w:val="0"/>
          <w:marRight w:val="0"/>
          <w:marTop w:val="0"/>
          <w:marBottom w:val="0"/>
          <w:divBdr>
            <w:top w:val="none" w:sz="0" w:space="0" w:color="auto"/>
            <w:left w:val="none" w:sz="0" w:space="0" w:color="auto"/>
            <w:bottom w:val="none" w:sz="0" w:space="0" w:color="auto"/>
            <w:right w:val="none" w:sz="0" w:space="0" w:color="auto"/>
          </w:divBdr>
          <w:divsChild>
            <w:div w:id="940525785">
              <w:marLeft w:val="0"/>
              <w:marRight w:val="0"/>
              <w:marTop w:val="0"/>
              <w:marBottom w:val="0"/>
              <w:divBdr>
                <w:top w:val="none" w:sz="0" w:space="0" w:color="auto"/>
                <w:left w:val="none" w:sz="0" w:space="0" w:color="auto"/>
                <w:bottom w:val="none" w:sz="0" w:space="0" w:color="auto"/>
                <w:right w:val="none" w:sz="0" w:space="0" w:color="auto"/>
              </w:divBdr>
            </w:div>
            <w:div w:id="1239897367">
              <w:marLeft w:val="0"/>
              <w:marRight w:val="0"/>
              <w:marTop w:val="0"/>
              <w:marBottom w:val="0"/>
              <w:divBdr>
                <w:top w:val="none" w:sz="0" w:space="0" w:color="auto"/>
                <w:left w:val="none" w:sz="0" w:space="0" w:color="auto"/>
                <w:bottom w:val="none" w:sz="0" w:space="0" w:color="auto"/>
                <w:right w:val="none" w:sz="0" w:space="0" w:color="auto"/>
              </w:divBdr>
            </w:div>
          </w:divsChild>
        </w:div>
        <w:div w:id="2118863078">
          <w:marLeft w:val="0"/>
          <w:marRight w:val="0"/>
          <w:marTop w:val="0"/>
          <w:marBottom w:val="0"/>
          <w:divBdr>
            <w:top w:val="none" w:sz="0" w:space="0" w:color="auto"/>
            <w:left w:val="none" w:sz="0" w:space="0" w:color="auto"/>
            <w:bottom w:val="none" w:sz="0" w:space="0" w:color="auto"/>
            <w:right w:val="none" w:sz="0" w:space="0" w:color="auto"/>
          </w:divBdr>
          <w:divsChild>
            <w:div w:id="74457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4690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32210079">
      <w:bodyDiv w:val="1"/>
      <w:marLeft w:val="0"/>
      <w:marRight w:val="0"/>
      <w:marTop w:val="0"/>
      <w:marBottom w:val="0"/>
      <w:divBdr>
        <w:top w:val="none" w:sz="0" w:space="0" w:color="auto"/>
        <w:left w:val="none" w:sz="0" w:space="0" w:color="auto"/>
        <w:bottom w:val="none" w:sz="0" w:space="0" w:color="auto"/>
        <w:right w:val="none" w:sz="0" w:space="0" w:color="auto"/>
      </w:divBdr>
    </w:div>
    <w:div w:id="1138065131">
      <w:bodyDiv w:val="1"/>
      <w:marLeft w:val="0"/>
      <w:marRight w:val="0"/>
      <w:marTop w:val="0"/>
      <w:marBottom w:val="0"/>
      <w:divBdr>
        <w:top w:val="none" w:sz="0" w:space="0" w:color="auto"/>
        <w:left w:val="none" w:sz="0" w:space="0" w:color="auto"/>
        <w:bottom w:val="none" w:sz="0" w:space="0" w:color="auto"/>
        <w:right w:val="none" w:sz="0" w:space="0" w:color="auto"/>
      </w:divBdr>
      <w:divsChild>
        <w:div w:id="465857520">
          <w:marLeft w:val="0"/>
          <w:marRight w:val="0"/>
          <w:marTop w:val="0"/>
          <w:marBottom w:val="0"/>
          <w:divBdr>
            <w:top w:val="none" w:sz="0" w:space="0" w:color="auto"/>
            <w:left w:val="none" w:sz="0" w:space="0" w:color="auto"/>
            <w:bottom w:val="none" w:sz="0" w:space="0" w:color="auto"/>
            <w:right w:val="none" w:sz="0" w:space="0" w:color="auto"/>
          </w:divBdr>
          <w:divsChild>
            <w:div w:id="1948417303">
              <w:marLeft w:val="0"/>
              <w:marRight w:val="0"/>
              <w:marTop w:val="0"/>
              <w:marBottom w:val="0"/>
              <w:divBdr>
                <w:top w:val="none" w:sz="0" w:space="0" w:color="auto"/>
                <w:left w:val="none" w:sz="0" w:space="0" w:color="auto"/>
                <w:bottom w:val="none" w:sz="0" w:space="0" w:color="auto"/>
                <w:right w:val="none" w:sz="0" w:space="0" w:color="auto"/>
              </w:divBdr>
            </w:div>
          </w:divsChild>
        </w:div>
        <w:div w:id="572815437">
          <w:marLeft w:val="0"/>
          <w:marRight w:val="0"/>
          <w:marTop w:val="0"/>
          <w:marBottom w:val="0"/>
          <w:divBdr>
            <w:top w:val="none" w:sz="0" w:space="0" w:color="auto"/>
            <w:left w:val="none" w:sz="0" w:space="0" w:color="auto"/>
            <w:bottom w:val="none" w:sz="0" w:space="0" w:color="auto"/>
            <w:right w:val="none" w:sz="0" w:space="0" w:color="auto"/>
          </w:divBdr>
          <w:divsChild>
            <w:div w:id="1985694933">
              <w:marLeft w:val="0"/>
              <w:marRight w:val="0"/>
              <w:marTop w:val="0"/>
              <w:marBottom w:val="0"/>
              <w:divBdr>
                <w:top w:val="none" w:sz="0" w:space="0" w:color="auto"/>
                <w:left w:val="none" w:sz="0" w:space="0" w:color="auto"/>
                <w:bottom w:val="none" w:sz="0" w:space="0" w:color="auto"/>
                <w:right w:val="none" w:sz="0" w:space="0" w:color="auto"/>
              </w:divBdr>
            </w:div>
          </w:divsChild>
        </w:div>
        <w:div w:id="579020359">
          <w:marLeft w:val="0"/>
          <w:marRight w:val="0"/>
          <w:marTop w:val="0"/>
          <w:marBottom w:val="0"/>
          <w:divBdr>
            <w:top w:val="none" w:sz="0" w:space="0" w:color="auto"/>
            <w:left w:val="none" w:sz="0" w:space="0" w:color="auto"/>
            <w:bottom w:val="none" w:sz="0" w:space="0" w:color="auto"/>
            <w:right w:val="none" w:sz="0" w:space="0" w:color="auto"/>
          </w:divBdr>
          <w:divsChild>
            <w:div w:id="1890802355">
              <w:marLeft w:val="0"/>
              <w:marRight w:val="0"/>
              <w:marTop w:val="0"/>
              <w:marBottom w:val="0"/>
              <w:divBdr>
                <w:top w:val="none" w:sz="0" w:space="0" w:color="auto"/>
                <w:left w:val="none" w:sz="0" w:space="0" w:color="auto"/>
                <w:bottom w:val="none" w:sz="0" w:space="0" w:color="auto"/>
                <w:right w:val="none" w:sz="0" w:space="0" w:color="auto"/>
              </w:divBdr>
            </w:div>
          </w:divsChild>
        </w:div>
        <w:div w:id="1123159649">
          <w:marLeft w:val="0"/>
          <w:marRight w:val="0"/>
          <w:marTop w:val="0"/>
          <w:marBottom w:val="0"/>
          <w:divBdr>
            <w:top w:val="none" w:sz="0" w:space="0" w:color="auto"/>
            <w:left w:val="none" w:sz="0" w:space="0" w:color="auto"/>
            <w:bottom w:val="none" w:sz="0" w:space="0" w:color="auto"/>
            <w:right w:val="none" w:sz="0" w:space="0" w:color="auto"/>
          </w:divBdr>
          <w:divsChild>
            <w:div w:id="71662239">
              <w:marLeft w:val="0"/>
              <w:marRight w:val="0"/>
              <w:marTop w:val="0"/>
              <w:marBottom w:val="0"/>
              <w:divBdr>
                <w:top w:val="none" w:sz="0" w:space="0" w:color="auto"/>
                <w:left w:val="none" w:sz="0" w:space="0" w:color="auto"/>
                <w:bottom w:val="none" w:sz="0" w:space="0" w:color="auto"/>
                <w:right w:val="none" w:sz="0" w:space="0" w:color="auto"/>
              </w:divBdr>
            </w:div>
            <w:div w:id="289015745">
              <w:marLeft w:val="0"/>
              <w:marRight w:val="0"/>
              <w:marTop w:val="0"/>
              <w:marBottom w:val="0"/>
              <w:divBdr>
                <w:top w:val="none" w:sz="0" w:space="0" w:color="auto"/>
                <w:left w:val="none" w:sz="0" w:space="0" w:color="auto"/>
                <w:bottom w:val="none" w:sz="0" w:space="0" w:color="auto"/>
                <w:right w:val="none" w:sz="0" w:space="0" w:color="auto"/>
              </w:divBdr>
            </w:div>
          </w:divsChild>
        </w:div>
        <w:div w:id="1420785878">
          <w:marLeft w:val="0"/>
          <w:marRight w:val="0"/>
          <w:marTop w:val="0"/>
          <w:marBottom w:val="0"/>
          <w:divBdr>
            <w:top w:val="none" w:sz="0" w:space="0" w:color="auto"/>
            <w:left w:val="none" w:sz="0" w:space="0" w:color="auto"/>
            <w:bottom w:val="none" w:sz="0" w:space="0" w:color="auto"/>
            <w:right w:val="none" w:sz="0" w:space="0" w:color="auto"/>
          </w:divBdr>
          <w:divsChild>
            <w:div w:id="1010329015">
              <w:marLeft w:val="0"/>
              <w:marRight w:val="0"/>
              <w:marTop w:val="0"/>
              <w:marBottom w:val="0"/>
              <w:divBdr>
                <w:top w:val="none" w:sz="0" w:space="0" w:color="auto"/>
                <w:left w:val="none" w:sz="0" w:space="0" w:color="auto"/>
                <w:bottom w:val="none" w:sz="0" w:space="0" w:color="auto"/>
                <w:right w:val="none" w:sz="0" w:space="0" w:color="auto"/>
              </w:divBdr>
            </w:div>
          </w:divsChild>
        </w:div>
        <w:div w:id="1917783643">
          <w:marLeft w:val="0"/>
          <w:marRight w:val="0"/>
          <w:marTop w:val="0"/>
          <w:marBottom w:val="0"/>
          <w:divBdr>
            <w:top w:val="none" w:sz="0" w:space="0" w:color="auto"/>
            <w:left w:val="none" w:sz="0" w:space="0" w:color="auto"/>
            <w:bottom w:val="none" w:sz="0" w:space="0" w:color="auto"/>
            <w:right w:val="none" w:sz="0" w:space="0" w:color="auto"/>
          </w:divBdr>
          <w:divsChild>
            <w:div w:id="699008837">
              <w:marLeft w:val="0"/>
              <w:marRight w:val="0"/>
              <w:marTop w:val="0"/>
              <w:marBottom w:val="0"/>
              <w:divBdr>
                <w:top w:val="none" w:sz="0" w:space="0" w:color="auto"/>
                <w:left w:val="none" w:sz="0" w:space="0" w:color="auto"/>
                <w:bottom w:val="none" w:sz="0" w:space="0" w:color="auto"/>
                <w:right w:val="none" w:sz="0" w:space="0" w:color="auto"/>
              </w:divBdr>
            </w:div>
          </w:divsChild>
        </w:div>
        <w:div w:id="2001080315">
          <w:marLeft w:val="0"/>
          <w:marRight w:val="0"/>
          <w:marTop w:val="0"/>
          <w:marBottom w:val="0"/>
          <w:divBdr>
            <w:top w:val="none" w:sz="0" w:space="0" w:color="auto"/>
            <w:left w:val="none" w:sz="0" w:space="0" w:color="auto"/>
            <w:bottom w:val="none" w:sz="0" w:space="0" w:color="auto"/>
            <w:right w:val="none" w:sz="0" w:space="0" w:color="auto"/>
          </w:divBdr>
          <w:divsChild>
            <w:div w:id="1662738111">
              <w:marLeft w:val="0"/>
              <w:marRight w:val="0"/>
              <w:marTop w:val="0"/>
              <w:marBottom w:val="0"/>
              <w:divBdr>
                <w:top w:val="none" w:sz="0" w:space="0" w:color="auto"/>
                <w:left w:val="none" w:sz="0" w:space="0" w:color="auto"/>
                <w:bottom w:val="none" w:sz="0" w:space="0" w:color="auto"/>
                <w:right w:val="none" w:sz="0" w:space="0" w:color="auto"/>
              </w:divBdr>
            </w:div>
          </w:divsChild>
        </w:div>
        <w:div w:id="2123261261">
          <w:marLeft w:val="0"/>
          <w:marRight w:val="0"/>
          <w:marTop w:val="0"/>
          <w:marBottom w:val="0"/>
          <w:divBdr>
            <w:top w:val="none" w:sz="0" w:space="0" w:color="auto"/>
            <w:left w:val="none" w:sz="0" w:space="0" w:color="auto"/>
            <w:bottom w:val="none" w:sz="0" w:space="0" w:color="auto"/>
            <w:right w:val="none" w:sz="0" w:space="0" w:color="auto"/>
          </w:divBdr>
          <w:divsChild>
            <w:div w:id="500506606">
              <w:marLeft w:val="0"/>
              <w:marRight w:val="0"/>
              <w:marTop w:val="0"/>
              <w:marBottom w:val="0"/>
              <w:divBdr>
                <w:top w:val="none" w:sz="0" w:space="0" w:color="auto"/>
                <w:left w:val="none" w:sz="0" w:space="0" w:color="auto"/>
                <w:bottom w:val="none" w:sz="0" w:space="0" w:color="auto"/>
                <w:right w:val="none" w:sz="0" w:space="0" w:color="auto"/>
              </w:divBdr>
            </w:div>
            <w:div w:id="6270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79616">
      <w:bodyDiv w:val="1"/>
      <w:marLeft w:val="0"/>
      <w:marRight w:val="0"/>
      <w:marTop w:val="0"/>
      <w:marBottom w:val="0"/>
      <w:divBdr>
        <w:top w:val="none" w:sz="0" w:space="0" w:color="auto"/>
        <w:left w:val="none" w:sz="0" w:space="0" w:color="auto"/>
        <w:bottom w:val="none" w:sz="0" w:space="0" w:color="auto"/>
        <w:right w:val="none" w:sz="0" w:space="0" w:color="auto"/>
      </w:divBdr>
    </w:div>
    <w:div w:id="1211528874">
      <w:bodyDiv w:val="1"/>
      <w:marLeft w:val="0"/>
      <w:marRight w:val="0"/>
      <w:marTop w:val="0"/>
      <w:marBottom w:val="0"/>
      <w:divBdr>
        <w:top w:val="none" w:sz="0" w:space="0" w:color="auto"/>
        <w:left w:val="none" w:sz="0" w:space="0" w:color="auto"/>
        <w:bottom w:val="none" w:sz="0" w:space="0" w:color="auto"/>
        <w:right w:val="none" w:sz="0" w:space="0" w:color="auto"/>
      </w:divBdr>
    </w:div>
    <w:div w:id="122633049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7422187">
      <w:bodyDiv w:val="1"/>
      <w:marLeft w:val="0"/>
      <w:marRight w:val="0"/>
      <w:marTop w:val="0"/>
      <w:marBottom w:val="0"/>
      <w:divBdr>
        <w:top w:val="none" w:sz="0" w:space="0" w:color="auto"/>
        <w:left w:val="none" w:sz="0" w:space="0" w:color="auto"/>
        <w:bottom w:val="none" w:sz="0" w:space="0" w:color="auto"/>
        <w:right w:val="none" w:sz="0" w:space="0" w:color="auto"/>
      </w:divBdr>
    </w:div>
    <w:div w:id="1326585960">
      <w:bodyDiv w:val="1"/>
      <w:marLeft w:val="0"/>
      <w:marRight w:val="0"/>
      <w:marTop w:val="0"/>
      <w:marBottom w:val="0"/>
      <w:divBdr>
        <w:top w:val="none" w:sz="0" w:space="0" w:color="auto"/>
        <w:left w:val="none" w:sz="0" w:space="0" w:color="auto"/>
        <w:bottom w:val="none" w:sz="0" w:space="0" w:color="auto"/>
        <w:right w:val="none" w:sz="0" w:space="0" w:color="auto"/>
      </w:divBdr>
    </w:div>
    <w:div w:id="1347441359">
      <w:bodyDiv w:val="1"/>
      <w:marLeft w:val="0"/>
      <w:marRight w:val="0"/>
      <w:marTop w:val="0"/>
      <w:marBottom w:val="0"/>
      <w:divBdr>
        <w:top w:val="none" w:sz="0" w:space="0" w:color="auto"/>
        <w:left w:val="none" w:sz="0" w:space="0" w:color="auto"/>
        <w:bottom w:val="none" w:sz="0" w:space="0" w:color="auto"/>
        <w:right w:val="none" w:sz="0" w:space="0" w:color="auto"/>
      </w:divBdr>
    </w:div>
    <w:div w:id="1356344296">
      <w:bodyDiv w:val="1"/>
      <w:marLeft w:val="0"/>
      <w:marRight w:val="0"/>
      <w:marTop w:val="0"/>
      <w:marBottom w:val="0"/>
      <w:divBdr>
        <w:top w:val="none" w:sz="0" w:space="0" w:color="auto"/>
        <w:left w:val="none" w:sz="0" w:space="0" w:color="auto"/>
        <w:bottom w:val="none" w:sz="0" w:space="0" w:color="auto"/>
        <w:right w:val="none" w:sz="0" w:space="0" w:color="auto"/>
      </w:divBdr>
    </w:div>
    <w:div w:id="1390617345">
      <w:bodyDiv w:val="1"/>
      <w:marLeft w:val="0"/>
      <w:marRight w:val="0"/>
      <w:marTop w:val="0"/>
      <w:marBottom w:val="0"/>
      <w:divBdr>
        <w:top w:val="none" w:sz="0" w:space="0" w:color="auto"/>
        <w:left w:val="none" w:sz="0" w:space="0" w:color="auto"/>
        <w:bottom w:val="none" w:sz="0" w:space="0" w:color="auto"/>
        <w:right w:val="none" w:sz="0" w:space="0" w:color="auto"/>
      </w:divBdr>
    </w:div>
    <w:div w:id="1399396800">
      <w:bodyDiv w:val="1"/>
      <w:marLeft w:val="0"/>
      <w:marRight w:val="0"/>
      <w:marTop w:val="0"/>
      <w:marBottom w:val="0"/>
      <w:divBdr>
        <w:top w:val="none" w:sz="0" w:space="0" w:color="auto"/>
        <w:left w:val="none" w:sz="0" w:space="0" w:color="auto"/>
        <w:bottom w:val="none" w:sz="0" w:space="0" w:color="auto"/>
        <w:right w:val="none" w:sz="0" w:space="0" w:color="auto"/>
      </w:divBdr>
    </w:div>
    <w:div w:id="1459179250">
      <w:bodyDiv w:val="1"/>
      <w:marLeft w:val="0"/>
      <w:marRight w:val="0"/>
      <w:marTop w:val="0"/>
      <w:marBottom w:val="0"/>
      <w:divBdr>
        <w:top w:val="none" w:sz="0" w:space="0" w:color="auto"/>
        <w:left w:val="none" w:sz="0" w:space="0" w:color="auto"/>
        <w:bottom w:val="none" w:sz="0" w:space="0" w:color="auto"/>
        <w:right w:val="none" w:sz="0" w:space="0" w:color="auto"/>
      </w:divBdr>
    </w:div>
    <w:div w:id="1476146215">
      <w:bodyDiv w:val="1"/>
      <w:marLeft w:val="0"/>
      <w:marRight w:val="0"/>
      <w:marTop w:val="0"/>
      <w:marBottom w:val="0"/>
      <w:divBdr>
        <w:top w:val="none" w:sz="0" w:space="0" w:color="auto"/>
        <w:left w:val="none" w:sz="0" w:space="0" w:color="auto"/>
        <w:bottom w:val="none" w:sz="0" w:space="0" w:color="auto"/>
        <w:right w:val="none" w:sz="0" w:space="0" w:color="auto"/>
      </w:divBdr>
    </w:div>
    <w:div w:id="150157904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48443938">
      <w:bodyDiv w:val="1"/>
      <w:marLeft w:val="0"/>
      <w:marRight w:val="0"/>
      <w:marTop w:val="0"/>
      <w:marBottom w:val="0"/>
      <w:divBdr>
        <w:top w:val="none" w:sz="0" w:space="0" w:color="auto"/>
        <w:left w:val="none" w:sz="0" w:space="0" w:color="auto"/>
        <w:bottom w:val="none" w:sz="0" w:space="0" w:color="auto"/>
        <w:right w:val="none" w:sz="0" w:space="0" w:color="auto"/>
      </w:divBdr>
    </w:div>
    <w:div w:id="1549150950">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3555282">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3772326">
      <w:bodyDiv w:val="1"/>
      <w:marLeft w:val="0"/>
      <w:marRight w:val="0"/>
      <w:marTop w:val="0"/>
      <w:marBottom w:val="0"/>
      <w:divBdr>
        <w:top w:val="none" w:sz="0" w:space="0" w:color="auto"/>
        <w:left w:val="none" w:sz="0" w:space="0" w:color="auto"/>
        <w:bottom w:val="none" w:sz="0" w:space="0" w:color="auto"/>
        <w:right w:val="none" w:sz="0" w:space="0" w:color="auto"/>
      </w:divBdr>
    </w:div>
    <w:div w:id="17557800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404881">
      <w:bodyDiv w:val="1"/>
      <w:marLeft w:val="0"/>
      <w:marRight w:val="0"/>
      <w:marTop w:val="0"/>
      <w:marBottom w:val="0"/>
      <w:divBdr>
        <w:top w:val="none" w:sz="0" w:space="0" w:color="auto"/>
        <w:left w:val="none" w:sz="0" w:space="0" w:color="auto"/>
        <w:bottom w:val="none" w:sz="0" w:space="0" w:color="auto"/>
        <w:right w:val="none" w:sz="0" w:space="0" w:color="auto"/>
      </w:divBdr>
    </w:div>
    <w:div w:id="1969314940">
      <w:bodyDiv w:val="1"/>
      <w:marLeft w:val="0"/>
      <w:marRight w:val="0"/>
      <w:marTop w:val="0"/>
      <w:marBottom w:val="0"/>
      <w:divBdr>
        <w:top w:val="none" w:sz="0" w:space="0" w:color="auto"/>
        <w:left w:val="none" w:sz="0" w:space="0" w:color="auto"/>
        <w:bottom w:val="none" w:sz="0" w:space="0" w:color="auto"/>
        <w:right w:val="none" w:sz="0" w:space="0" w:color="auto"/>
      </w:divBdr>
    </w:div>
    <w:div w:id="1991904965">
      <w:bodyDiv w:val="1"/>
      <w:marLeft w:val="0"/>
      <w:marRight w:val="0"/>
      <w:marTop w:val="0"/>
      <w:marBottom w:val="0"/>
      <w:divBdr>
        <w:top w:val="none" w:sz="0" w:space="0" w:color="auto"/>
        <w:left w:val="none" w:sz="0" w:space="0" w:color="auto"/>
        <w:bottom w:val="none" w:sz="0" w:space="0" w:color="auto"/>
        <w:right w:val="none" w:sz="0" w:space="0" w:color="auto"/>
      </w:divBdr>
    </w:div>
    <w:div w:id="1993833152">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230710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83782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25678" TargetMode="External"/><Relationship Id="rId13" Type="http://schemas.openxmlformats.org/officeDocument/2006/relationships/image" Target="media/image3.emf"/><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mailto:bladimyr1706@hot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app.powerbi.com/view?r=eyJrIjoiMGY4MWZmZmUtNGJlYy00YTBlLTgzYmYtZGE2NGRkZDA1YTJlIiwidCI6IjdiMDkwNDFlLTI0NTEtNDlkMC04Y2IxLTc5ZDVlM2Q4YzFiZSIsImMiOjR9&amp;pageName=ReportSection17ad17361e56dd6a009c"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analisis-de-datos-de-compra-publica/visualizaciones-compra-publica/herramienta-de-visualizacion-para-el-analisis-de-la-demanda-y-de-la-oferta" TargetMode="Externa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5602</TotalTime>
  <Pages>20</Pages>
  <Words>7815</Words>
  <Characters>42986</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EDWIN HERLEY JIMENEZ MOLINA</cp:lastModifiedBy>
  <cp:revision>225</cp:revision>
  <cp:lastPrinted>2026-01-13T16:10:00Z</cp:lastPrinted>
  <dcterms:created xsi:type="dcterms:W3CDTF">2023-05-17T14:08:00Z</dcterms:created>
  <dcterms:modified xsi:type="dcterms:W3CDTF">2026-01-20T14:51:00Z</dcterms:modified>
</cp:coreProperties>
</file>