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1"/>
        <w:tblW w:w="9128" w:type="dxa"/>
        <w:tblLayout w:type="fixed"/>
        <w:tblLook w:val="0000" w:firstRow="0" w:lastRow="0" w:firstColumn="0" w:lastColumn="0" w:noHBand="0" w:noVBand="0"/>
      </w:tblPr>
      <w:tblGrid>
        <w:gridCol w:w="2324"/>
        <w:gridCol w:w="3261"/>
        <w:gridCol w:w="1757"/>
        <w:gridCol w:w="1786"/>
      </w:tblGrid>
      <w:tr w:rsidRPr="00DF026A" w:rsidR="00C8317B" w:rsidTr="717D65D4" w14:paraId="53260D1B" w14:textId="6558C2F3">
        <w:trPr>
          <w:trHeight w:val="283"/>
        </w:trPr>
        <w:tc>
          <w:tcPr>
            <w:tcW w:w="9128" w:type="dxa"/>
            <w:gridSpan w:val="4"/>
            <w:shd w:val="clear" w:color="auto" w:fill="F2F2F2" w:themeFill="background1" w:themeFillShade="F2"/>
            <w:tcMar/>
            <w:vAlign w:val="center"/>
          </w:tcPr>
          <w:p w:rsidRPr="00DF026A" w:rsidR="00C8317B" w:rsidP="00B06A55" w:rsidRDefault="00C8317B" w14:paraId="193BE395" w14:textId="3A78A22E">
            <w:pPr>
              <w:pBdr>
                <w:top w:val="nil"/>
                <w:left w:val="nil"/>
                <w:bottom w:val="nil"/>
                <w:right w:val="nil"/>
                <w:between w:val="nil"/>
              </w:pBdr>
              <w:jc w:val="center"/>
              <w:rPr>
                <w:rFonts w:ascii="Arial" w:hAnsi="Arial" w:eastAsia="Arial Narrow" w:cs="Arial"/>
                <w:b/>
                <w:color w:val="000000"/>
                <w:sz w:val="20"/>
                <w:szCs w:val="20"/>
              </w:rPr>
            </w:pPr>
            <w:r w:rsidRPr="00B06A55">
              <w:rPr>
                <w:rFonts w:ascii="Arial" w:hAnsi="Arial" w:eastAsia="Arial Narrow" w:cs="Arial"/>
                <w:b/>
                <w:color w:val="000000"/>
                <w:sz w:val="20"/>
                <w:szCs w:val="20"/>
              </w:rPr>
              <w:t>DATOS GENERALES DE LA CONTRATACIÓN</w:t>
            </w:r>
          </w:p>
        </w:tc>
      </w:tr>
      <w:tr w:rsidRPr="00DF026A" w:rsidR="00C8317B" w:rsidTr="717D65D4" w14:paraId="42A1F1EE" w14:textId="299695E9">
        <w:trPr>
          <w:trHeight w:val="283"/>
        </w:trPr>
        <w:tc>
          <w:tcPr>
            <w:tcW w:w="2324" w:type="dxa"/>
            <w:vMerge w:val="restart"/>
            <w:tcMar/>
            <w:vAlign w:val="center"/>
          </w:tcPr>
          <w:p w:rsidRPr="00DF026A" w:rsidR="00C8317B" w:rsidP="00B06A55" w:rsidRDefault="00C8317B" w14:paraId="75D197C0" w14:textId="2FC141C3">
            <w:pPr>
              <w:jc w:val="center"/>
              <w:rPr>
                <w:rFonts w:ascii="Arial" w:hAnsi="Arial" w:eastAsia="Arial Narrow" w:cs="Arial"/>
                <w:sz w:val="20"/>
                <w:szCs w:val="20"/>
              </w:rPr>
            </w:pPr>
            <w:r w:rsidRPr="00DF026A">
              <w:rPr>
                <w:rFonts w:ascii="Arial" w:hAnsi="Arial" w:eastAsia="Arial Narrow" w:cs="Arial"/>
                <w:b/>
                <w:sz w:val="20"/>
                <w:szCs w:val="20"/>
              </w:rPr>
              <w:t>Plan Anual de Adquisiciones</w:t>
            </w:r>
          </w:p>
        </w:tc>
        <w:tc>
          <w:tcPr>
            <w:tcW w:w="3261" w:type="dxa"/>
            <w:tcMar/>
            <w:vAlign w:val="center"/>
          </w:tcPr>
          <w:p w:rsidRPr="00DF026A" w:rsidR="00C8317B" w:rsidP="00B06A55" w:rsidRDefault="00C8317B" w14:paraId="04B7A3E1" w14:textId="77777777">
            <w:pPr>
              <w:rPr>
                <w:rFonts w:ascii="Arial" w:hAnsi="Arial" w:eastAsia="Arial Narrow" w:cs="Arial"/>
                <w:sz w:val="20"/>
                <w:szCs w:val="20"/>
                <w:highlight w:val="white"/>
              </w:rPr>
            </w:pPr>
            <w:r w:rsidRPr="00DF026A">
              <w:rPr>
                <w:rFonts w:ascii="Arial" w:hAnsi="Arial" w:eastAsia="Arial Narrow" w:cs="Arial"/>
                <w:b/>
                <w:sz w:val="20"/>
                <w:szCs w:val="20"/>
              </w:rPr>
              <w:t>Código UNSPSC</w:t>
            </w:r>
          </w:p>
        </w:tc>
        <w:tc>
          <w:tcPr>
            <w:tcW w:w="3543" w:type="dxa"/>
            <w:gridSpan w:val="2"/>
            <w:tcMar/>
            <w:vAlign w:val="center"/>
          </w:tcPr>
          <w:p w:rsidRPr="00BC3341" w:rsidR="00C8317B" w:rsidP="46681B06" w:rsidRDefault="00C8317B" w14:paraId="1101C9C3" w14:textId="4C24543F" w14:noSpellErr="1">
            <w:pPr>
              <w:jc w:val="center"/>
              <w:rPr>
                <w:rFonts w:ascii="Arial" w:hAnsi="Arial" w:eastAsia="Arial Narrow" w:cs="Arial"/>
                <w:color w:val="auto" w:themeColor="text2"/>
                <w:sz w:val="20"/>
                <w:szCs w:val="20"/>
              </w:rPr>
            </w:pPr>
            <w:r w:rsidRPr="46681B06" w:rsidR="00C8317B">
              <w:rPr>
                <w:rFonts w:ascii="Arial" w:hAnsi="Arial" w:eastAsia="Arial Narrow" w:cs="Arial"/>
                <w:b w:val="1"/>
                <w:bCs w:val="1"/>
                <w:color w:val="auto"/>
                <w:sz w:val="20"/>
                <w:szCs w:val="20"/>
              </w:rPr>
              <w:t>80111600</w:t>
            </w:r>
          </w:p>
        </w:tc>
      </w:tr>
      <w:tr w:rsidRPr="00DF026A" w:rsidR="00C8317B" w:rsidTr="717D65D4" w14:paraId="3441CBE9" w14:textId="0CA60793">
        <w:trPr>
          <w:trHeight w:val="283"/>
        </w:trPr>
        <w:tc>
          <w:tcPr>
            <w:tcW w:w="2324" w:type="dxa"/>
            <w:vMerge/>
            <w:tcMar/>
            <w:vAlign w:val="center"/>
          </w:tcPr>
          <w:p w:rsidRPr="00DF026A" w:rsidR="00C8317B" w:rsidP="00B06A55" w:rsidRDefault="00C8317B" w14:paraId="59CB0C0E" w14:textId="77777777">
            <w:pPr>
              <w:pBdr>
                <w:top w:val="nil"/>
                <w:left w:val="nil"/>
                <w:bottom w:val="nil"/>
                <w:right w:val="nil"/>
                <w:between w:val="nil"/>
              </w:pBdr>
              <w:jc w:val="center"/>
              <w:rPr>
                <w:rFonts w:ascii="Arial" w:hAnsi="Arial" w:eastAsia="Arial Narrow" w:cs="Arial"/>
                <w:sz w:val="20"/>
                <w:szCs w:val="20"/>
              </w:rPr>
            </w:pPr>
          </w:p>
        </w:tc>
        <w:tc>
          <w:tcPr>
            <w:tcW w:w="3261" w:type="dxa"/>
            <w:tcMar/>
            <w:vAlign w:val="center"/>
          </w:tcPr>
          <w:p w:rsidRPr="00DF026A" w:rsidR="00C8317B" w:rsidP="00B06A55" w:rsidRDefault="00C8317B" w14:paraId="5D9A51B2" w14:textId="5293816D">
            <w:pPr>
              <w:rPr>
                <w:rFonts w:ascii="Arial" w:hAnsi="Arial" w:eastAsia="Arial Narrow" w:cs="Arial"/>
                <w:sz w:val="20"/>
                <w:szCs w:val="20"/>
              </w:rPr>
            </w:pPr>
            <w:r w:rsidRPr="00DF026A">
              <w:rPr>
                <w:rFonts w:ascii="Arial" w:hAnsi="Arial" w:eastAsia="Arial Narrow" w:cs="Arial"/>
                <w:b/>
                <w:sz w:val="20"/>
                <w:szCs w:val="20"/>
              </w:rPr>
              <w:t xml:space="preserve">Valor </w:t>
            </w:r>
            <w:r w:rsidRPr="00DF026A" w:rsidR="000B3B99">
              <w:rPr>
                <w:rFonts w:ascii="Arial" w:hAnsi="Arial" w:eastAsia="Arial Narrow" w:cs="Arial"/>
                <w:b/>
                <w:sz w:val="20"/>
                <w:szCs w:val="20"/>
              </w:rPr>
              <w:t xml:space="preserve">estimado </w:t>
            </w:r>
            <w:r w:rsidRPr="00DF026A">
              <w:rPr>
                <w:rFonts w:ascii="Arial" w:hAnsi="Arial" w:eastAsia="Arial Narrow" w:cs="Arial"/>
                <w:b/>
                <w:sz w:val="20"/>
                <w:szCs w:val="20"/>
              </w:rPr>
              <w:t>según Plan Anual de Adquisiciones</w:t>
            </w:r>
          </w:p>
        </w:tc>
        <w:tc>
          <w:tcPr>
            <w:tcW w:w="3543" w:type="dxa"/>
            <w:gridSpan w:val="2"/>
            <w:tcMar/>
            <w:vAlign w:val="center"/>
          </w:tcPr>
          <w:p w:rsidRPr="00BC3341" w:rsidR="00C8317B" w:rsidP="46681B06" w:rsidRDefault="00C8317B" w14:paraId="587D3BB0" w14:textId="17B76488">
            <w:pPr>
              <w:jc w:val="center"/>
            </w:pPr>
            <w:r w:rsidRPr="717D65D4" w:rsidR="7D4C3F51">
              <w:rPr>
                <w:rFonts w:ascii="Arial" w:hAnsi="Arial" w:eastAsia="Arial Narrow" w:cs="Arial"/>
                <w:color w:val="auto"/>
                <w:sz w:val="20"/>
                <w:szCs w:val="20"/>
              </w:rPr>
              <w:t xml:space="preserve">$ </w:t>
            </w:r>
            <w:r w:rsidRPr="717D65D4" w:rsidR="4026ACD2">
              <w:rPr>
                <w:rFonts w:ascii="Arial" w:hAnsi="Arial" w:eastAsia="Arial Narrow" w:cs="Arial"/>
                <w:color w:val="auto"/>
                <w:sz w:val="20"/>
                <w:szCs w:val="20"/>
              </w:rPr>
              <w:t>222.451.950</w:t>
            </w:r>
          </w:p>
        </w:tc>
      </w:tr>
      <w:tr w:rsidRPr="00DF026A" w:rsidR="00C8317B" w:rsidTr="717D65D4" w14:paraId="3E3E4708" w14:textId="5767ABFF">
        <w:trPr>
          <w:trHeight w:val="283"/>
        </w:trPr>
        <w:tc>
          <w:tcPr>
            <w:tcW w:w="2324" w:type="dxa"/>
            <w:vMerge/>
            <w:tcMar/>
            <w:vAlign w:val="center"/>
          </w:tcPr>
          <w:p w:rsidRPr="00DF026A" w:rsidR="00C8317B" w:rsidP="00B06A55" w:rsidRDefault="00C8317B" w14:paraId="15A221E7" w14:textId="77777777">
            <w:pPr>
              <w:pBdr>
                <w:top w:val="nil"/>
                <w:left w:val="nil"/>
                <w:bottom w:val="nil"/>
                <w:right w:val="nil"/>
                <w:between w:val="nil"/>
              </w:pBdr>
              <w:jc w:val="center"/>
              <w:rPr>
                <w:rFonts w:ascii="Arial" w:hAnsi="Arial" w:eastAsia="Arial Narrow" w:cs="Arial"/>
                <w:sz w:val="20"/>
                <w:szCs w:val="20"/>
              </w:rPr>
            </w:pPr>
          </w:p>
        </w:tc>
        <w:tc>
          <w:tcPr>
            <w:tcW w:w="3261" w:type="dxa"/>
            <w:tcMar/>
            <w:vAlign w:val="center"/>
          </w:tcPr>
          <w:p w:rsidRPr="00DF026A" w:rsidR="00C8317B" w:rsidP="00B06A55" w:rsidRDefault="00C8317B" w14:paraId="07FB646D" w14:textId="04E08087">
            <w:pPr>
              <w:rPr>
                <w:rFonts w:ascii="Arial" w:hAnsi="Arial" w:eastAsia="Arial Narrow" w:cs="Arial"/>
                <w:b/>
                <w:sz w:val="20"/>
                <w:szCs w:val="20"/>
              </w:rPr>
            </w:pPr>
            <w:r w:rsidRPr="00DF026A">
              <w:rPr>
                <w:rFonts w:ascii="Arial" w:hAnsi="Arial" w:eastAsia="Arial Narrow" w:cs="Arial"/>
                <w:b/>
                <w:sz w:val="20"/>
                <w:szCs w:val="20"/>
              </w:rPr>
              <w:t>Cod. Línea PAA</w:t>
            </w:r>
            <w:r w:rsidR="002B3CFE">
              <w:rPr>
                <w:rFonts w:ascii="Arial" w:hAnsi="Arial" w:eastAsia="Arial Narrow" w:cs="Arial"/>
                <w:b/>
                <w:sz w:val="20"/>
                <w:szCs w:val="20"/>
              </w:rPr>
              <w:t xml:space="preserve"> (alias)</w:t>
            </w:r>
          </w:p>
        </w:tc>
        <w:tc>
          <w:tcPr>
            <w:tcW w:w="3543" w:type="dxa"/>
            <w:gridSpan w:val="2"/>
            <w:tcMar/>
            <w:vAlign w:val="center"/>
          </w:tcPr>
          <w:p w:rsidRPr="00BC3341" w:rsidR="00C8317B" w:rsidP="46681B06" w:rsidRDefault="00F07E6B" w14:paraId="3F3E4667" w14:textId="11CF3E8D">
            <w:pPr>
              <w:jc w:val="center"/>
              <w:rPr>
                <w:rFonts w:ascii="Arial" w:hAnsi="Arial" w:eastAsia="Arial Narrow" w:cs="Arial"/>
                <w:color w:val="auto" w:themeColor="text2"/>
                <w:sz w:val="20"/>
                <w:szCs w:val="20"/>
              </w:rPr>
            </w:pPr>
            <w:r w:rsidRPr="46681B06" w:rsidR="16681282">
              <w:rPr>
                <w:rFonts w:ascii="Arial" w:hAnsi="Arial" w:eastAsia="Arial Narrow" w:cs="Arial"/>
                <w:color w:val="auto"/>
                <w:sz w:val="20"/>
                <w:szCs w:val="20"/>
              </w:rPr>
              <w:t>TIC98</w:t>
            </w:r>
          </w:p>
        </w:tc>
      </w:tr>
      <w:tr w:rsidRPr="00DF026A" w:rsidR="00C8317B" w:rsidTr="717D65D4" w14:paraId="6ECE92E0" w14:textId="531FC56B">
        <w:trPr>
          <w:trHeight w:val="283"/>
        </w:trPr>
        <w:tc>
          <w:tcPr>
            <w:tcW w:w="2324" w:type="dxa"/>
            <w:vMerge/>
            <w:tcMar/>
            <w:vAlign w:val="center"/>
          </w:tcPr>
          <w:p w:rsidRPr="00DF026A" w:rsidR="00C8317B" w:rsidP="00B06A55" w:rsidRDefault="00C8317B" w14:paraId="6F23FF00" w14:textId="77777777">
            <w:pPr>
              <w:pBdr>
                <w:top w:val="nil"/>
                <w:left w:val="nil"/>
                <w:bottom w:val="nil"/>
                <w:right w:val="nil"/>
                <w:between w:val="nil"/>
              </w:pBdr>
              <w:jc w:val="center"/>
              <w:rPr>
                <w:rFonts w:ascii="Arial" w:hAnsi="Arial" w:eastAsia="Arial Narrow" w:cs="Arial"/>
                <w:sz w:val="20"/>
                <w:szCs w:val="20"/>
              </w:rPr>
            </w:pPr>
          </w:p>
        </w:tc>
        <w:tc>
          <w:tcPr>
            <w:tcW w:w="3261" w:type="dxa"/>
            <w:tcMar/>
            <w:vAlign w:val="center"/>
          </w:tcPr>
          <w:p w:rsidRPr="00DF026A" w:rsidR="00C8317B" w:rsidP="00B06A55" w:rsidRDefault="00C8317B" w14:paraId="52FA93EB" w14:textId="2A018F75">
            <w:pPr>
              <w:rPr>
                <w:rFonts w:ascii="Arial" w:hAnsi="Arial" w:eastAsia="Arial Narrow" w:cs="Arial"/>
                <w:b/>
                <w:sz w:val="20"/>
                <w:szCs w:val="20"/>
              </w:rPr>
            </w:pPr>
            <w:r w:rsidRPr="00DF026A">
              <w:rPr>
                <w:rFonts w:ascii="Arial" w:hAnsi="Arial" w:eastAsia="Arial Narrow" w:cs="Arial"/>
                <w:b/>
                <w:sz w:val="20"/>
                <w:szCs w:val="20"/>
              </w:rPr>
              <w:t>Rubro</w:t>
            </w:r>
          </w:p>
        </w:tc>
        <w:tc>
          <w:tcPr>
            <w:tcW w:w="3543" w:type="dxa"/>
            <w:gridSpan w:val="2"/>
            <w:tcMar/>
            <w:vAlign w:val="center"/>
          </w:tcPr>
          <w:p w:rsidRPr="00BC3341" w:rsidR="00C8317B" w:rsidP="46681B06" w:rsidRDefault="00F07E6B" w14:paraId="04E57836" w14:textId="7BDFF1B5">
            <w:pPr>
              <w:jc w:val="both"/>
              <w:rPr>
                <w:rFonts w:ascii="Arial" w:hAnsi="Arial" w:eastAsia="Arial Narrow" w:cs="Arial"/>
                <w:color w:val="auto" w:themeColor="text2"/>
                <w:sz w:val="20"/>
                <w:szCs w:val="20"/>
              </w:rPr>
            </w:pPr>
            <w:r w:rsidRPr="46681B06" w:rsidR="1428436F">
              <w:rPr>
                <w:rFonts w:ascii="Arial" w:hAnsi="Arial" w:eastAsia="Arial Narrow" w:cs="Arial"/>
                <w:color w:val="auto"/>
                <w:sz w:val="20"/>
                <w:szCs w:val="20"/>
              </w:rPr>
              <w:t>Diseño y Estructuración del Sistema Interoperable de Recaudo en su componente tecnológico en el Sistema de Transporte Público de Bogotá D.C.</w:t>
            </w:r>
          </w:p>
        </w:tc>
      </w:tr>
      <w:tr w:rsidRPr="00DF026A" w:rsidR="00C8317B" w:rsidTr="717D65D4" w14:paraId="5726131B" w14:textId="72415707">
        <w:trPr>
          <w:trHeight w:val="283"/>
        </w:trPr>
        <w:tc>
          <w:tcPr>
            <w:tcW w:w="2324" w:type="dxa"/>
            <w:vMerge/>
            <w:tcMar/>
            <w:vAlign w:val="center"/>
          </w:tcPr>
          <w:p w:rsidRPr="00DF026A" w:rsidR="00C8317B" w:rsidP="00B06A55" w:rsidRDefault="00C8317B" w14:paraId="5B3885BB" w14:textId="77777777">
            <w:pPr>
              <w:jc w:val="center"/>
              <w:rPr>
                <w:rFonts w:ascii="Arial" w:hAnsi="Arial" w:eastAsia="Arial Narrow" w:cs="Arial"/>
                <w:color w:val="FF0000"/>
                <w:sz w:val="20"/>
                <w:szCs w:val="20"/>
                <w:highlight w:val="white"/>
              </w:rPr>
            </w:pPr>
          </w:p>
        </w:tc>
        <w:tc>
          <w:tcPr>
            <w:tcW w:w="3261" w:type="dxa"/>
            <w:tcMar/>
            <w:vAlign w:val="center"/>
          </w:tcPr>
          <w:p w:rsidRPr="00DF026A" w:rsidR="00C8317B" w:rsidP="00B06A55" w:rsidRDefault="00C8317B" w14:paraId="226F39D7" w14:textId="2D577C7F">
            <w:pPr>
              <w:rPr>
                <w:rFonts w:ascii="Arial" w:hAnsi="Arial" w:eastAsia="Arial Narrow" w:cs="Arial"/>
                <w:b/>
                <w:bCs/>
                <w:sz w:val="20"/>
                <w:szCs w:val="20"/>
                <w:highlight w:val="white"/>
              </w:rPr>
            </w:pPr>
            <w:r w:rsidRPr="00DF026A">
              <w:rPr>
                <w:rFonts w:ascii="Arial" w:hAnsi="Arial" w:eastAsia="Arial Narrow" w:cs="Arial"/>
                <w:b/>
                <w:bCs/>
                <w:sz w:val="20"/>
                <w:szCs w:val="20"/>
                <w:highlight w:val="white"/>
              </w:rPr>
              <w:t>Meta de proyecto de inversión</w:t>
            </w:r>
          </w:p>
        </w:tc>
        <w:tc>
          <w:tcPr>
            <w:tcW w:w="3543" w:type="dxa"/>
            <w:gridSpan w:val="2"/>
            <w:tcMar/>
            <w:vAlign w:val="center"/>
          </w:tcPr>
          <w:p w:rsidRPr="00BC3341" w:rsidR="00C8317B" w:rsidP="46681B06" w:rsidRDefault="00F07E6B" w14:paraId="4FB49636" w14:textId="21E38AB8">
            <w:pPr>
              <w:jc w:val="both"/>
              <w:rPr>
                <w:rFonts w:ascii="Arial" w:hAnsi="Arial" w:eastAsia="Arial Narrow" w:cs="Arial"/>
                <w:color w:val="auto" w:themeColor="text2"/>
                <w:sz w:val="20"/>
                <w:szCs w:val="20"/>
              </w:rPr>
            </w:pPr>
            <w:r w:rsidRPr="46681B06" w:rsidR="1583EC3A">
              <w:rPr>
                <w:rFonts w:ascii="Arial" w:hAnsi="Arial" w:eastAsia="Arial Narrow" w:cs="Arial"/>
                <w:color w:val="auto"/>
                <w:sz w:val="20"/>
                <w:szCs w:val="20"/>
              </w:rPr>
              <w:t>Estructurar 1 sistema interoperable de recaudo en su componente tecnológico en el sistema de transporte público de Bogotá</w:t>
            </w:r>
          </w:p>
        </w:tc>
      </w:tr>
      <w:tr w:rsidRPr="00DF026A" w:rsidR="00C8317B" w:rsidTr="717D65D4" w14:paraId="59DE1E7C" w14:textId="5DF37A65">
        <w:trPr>
          <w:trHeight w:val="283"/>
        </w:trPr>
        <w:tc>
          <w:tcPr>
            <w:tcW w:w="2324" w:type="dxa"/>
            <w:tcMar/>
            <w:vAlign w:val="center"/>
          </w:tcPr>
          <w:p w:rsidRPr="00DF026A" w:rsidR="00C8317B" w:rsidP="00B06A55" w:rsidRDefault="00C8317B" w14:paraId="2BFC7E46" w14:textId="77777777">
            <w:pPr>
              <w:jc w:val="center"/>
              <w:rPr>
                <w:rFonts w:ascii="Arial" w:hAnsi="Arial" w:eastAsia="Arial Narrow" w:cs="Arial"/>
                <w:b/>
                <w:sz w:val="20"/>
                <w:szCs w:val="20"/>
              </w:rPr>
            </w:pPr>
            <w:r w:rsidRPr="00DF026A">
              <w:rPr>
                <w:rFonts w:ascii="Arial" w:hAnsi="Arial" w:eastAsia="Arial Narrow" w:cs="Arial"/>
                <w:b/>
                <w:sz w:val="20"/>
                <w:szCs w:val="20"/>
              </w:rPr>
              <w:t>Modalidad de Selección</w:t>
            </w:r>
          </w:p>
        </w:tc>
        <w:tc>
          <w:tcPr>
            <w:tcW w:w="6804" w:type="dxa"/>
            <w:gridSpan w:val="3"/>
            <w:tcMar/>
            <w:vAlign w:val="center"/>
          </w:tcPr>
          <w:p w:rsidRPr="00DF026A" w:rsidR="00C8317B" w:rsidP="00B06A55" w:rsidRDefault="00C8317B" w14:paraId="60AB5A4B" w14:textId="5AB8A466">
            <w:pPr>
              <w:ind w:right="144"/>
              <w:rPr>
                <w:rFonts w:ascii="Arial" w:hAnsi="Arial" w:eastAsia="Arial Narrow" w:cs="Arial"/>
                <w:b/>
                <w:bCs/>
                <w:sz w:val="20"/>
                <w:szCs w:val="20"/>
              </w:rPr>
            </w:pPr>
            <w:r w:rsidRPr="00DF026A">
              <w:rPr>
                <w:rFonts w:ascii="Arial" w:hAnsi="Arial" w:eastAsia="Arial Narrow" w:cs="Arial"/>
                <w:b/>
                <w:bCs/>
                <w:sz w:val="20"/>
                <w:szCs w:val="20"/>
              </w:rPr>
              <w:t>Contratación</w:t>
            </w:r>
            <w:r w:rsidRPr="00DF026A">
              <w:rPr>
                <w:rFonts w:ascii="Arial" w:hAnsi="Arial" w:eastAsia="Arial Narrow" w:cs="Arial"/>
                <w:sz w:val="20"/>
                <w:szCs w:val="20"/>
              </w:rPr>
              <w:t xml:space="preserve"> </w:t>
            </w:r>
            <w:r w:rsidRPr="00DF026A">
              <w:rPr>
                <w:rFonts w:ascii="Arial" w:hAnsi="Arial" w:eastAsia="Arial Narrow" w:cs="Arial"/>
                <w:b/>
                <w:bCs/>
                <w:sz w:val="20"/>
                <w:szCs w:val="20"/>
              </w:rPr>
              <w:t>Directa</w:t>
            </w:r>
          </w:p>
        </w:tc>
      </w:tr>
      <w:tr w:rsidRPr="00DF026A" w:rsidR="00C8317B" w:rsidTr="717D65D4" w14:paraId="7984E15B" w14:textId="28B3D4C7">
        <w:trPr>
          <w:trHeight w:val="283"/>
        </w:trPr>
        <w:tc>
          <w:tcPr>
            <w:tcW w:w="2324" w:type="dxa"/>
            <w:vMerge w:val="restart"/>
            <w:tcMar/>
            <w:vAlign w:val="center"/>
          </w:tcPr>
          <w:p w:rsidRPr="00DF026A" w:rsidR="00C8317B" w:rsidP="00B06A55" w:rsidRDefault="00C8317B" w14:paraId="39445AE2" w14:textId="77777777">
            <w:pPr>
              <w:jc w:val="center"/>
              <w:rPr>
                <w:rFonts w:ascii="Arial" w:hAnsi="Arial" w:eastAsia="Arial Narrow" w:cs="Arial"/>
                <w:b/>
                <w:sz w:val="20"/>
                <w:szCs w:val="20"/>
              </w:rPr>
            </w:pPr>
            <w:r w:rsidRPr="00DF026A">
              <w:rPr>
                <w:rFonts w:ascii="Arial" w:hAnsi="Arial" w:eastAsia="Arial Narrow" w:cs="Arial"/>
                <w:b/>
                <w:sz w:val="20"/>
                <w:szCs w:val="20"/>
              </w:rPr>
              <w:t>Tipo de Contrato</w:t>
            </w:r>
          </w:p>
        </w:tc>
        <w:tc>
          <w:tcPr>
            <w:tcW w:w="3261" w:type="dxa"/>
            <w:vMerge w:val="restart"/>
            <w:tcMar/>
            <w:vAlign w:val="center"/>
          </w:tcPr>
          <w:p w:rsidRPr="00BC3341" w:rsidR="00C8317B" w:rsidP="00B06A55" w:rsidRDefault="00C8317B" w14:paraId="0E5F4FCB" w14:textId="247A16AB">
            <w:pPr>
              <w:ind w:right="144"/>
              <w:jc w:val="center"/>
              <w:rPr>
                <w:rFonts w:ascii="Arial" w:hAnsi="Arial" w:eastAsia="Arial Narrow" w:cs="Arial"/>
                <w:b/>
                <w:bCs/>
                <w:color w:val="1F497D" w:themeColor="text2"/>
                <w:sz w:val="20"/>
                <w:szCs w:val="20"/>
              </w:rPr>
            </w:pPr>
            <w:r w:rsidRPr="00DF026A">
              <w:rPr>
                <w:rFonts w:ascii="Arial" w:hAnsi="Arial" w:eastAsia="Arial Narrow" w:cs="Arial"/>
                <w:b/>
                <w:bCs/>
                <w:sz w:val="20"/>
                <w:szCs w:val="20"/>
              </w:rPr>
              <w:t xml:space="preserve">Prestación de </w:t>
            </w:r>
            <w:r w:rsidR="0040079B">
              <w:rPr>
                <w:rFonts w:ascii="Arial" w:hAnsi="Arial" w:eastAsia="Arial Narrow" w:cs="Arial"/>
                <w:b/>
                <w:bCs/>
                <w:sz w:val="20"/>
                <w:szCs w:val="20"/>
              </w:rPr>
              <w:t>S</w:t>
            </w:r>
            <w:r w:rsidRPr="00DF026A">
              <w:rPr>
                <w:rFonts w:ascii="Arial" w:hAnsi="Arial" w:eastAsia="Arial Narrow" w:cs="Arial"/>
                <w:b/>
                <w:bCs/>
                <w:sz w:val="20"/>
                <w:szCs w:val="20"/>
              </w:rPr>
              <w:t>ervicios</w:t>
            </w:r>
          </w:p>
        </w:tc>
        <w:tc>
          <w:tcPr>
            <w:tcW w:w="3543" w:type="dxa"/>
            <w:gridSpan w:val="2"/>
            <w:tcMar/>
            <w:vAlign w:val="center"/>
          </w:tcPr>
          <w:p w:rsidRPr="00DF026A" w:rsidR="00C8317B" w:rsidP="00B06A55" w:rsidRDefault="00C8317B" w14:paraId="15F68E7E" w14:textId="5DC7EF36">
            <w:pPr>
              <w:ind w:right="144"/>
              <w:jc w:val="center"/>
              <w:rPr>
                <w:rFonts w:ascii="Arial" w:hAnsi="Arial" w:eastAsia="Arial Narrow" w:cs="Arial"/>
                <w:b/>
                <w:bCs/>
                <w:sz w:val="20"/>
                <w:szCs w:val="20"/>
              </w:rPr>
            </w:pPr>
            <w:r w:rsidRPr="00DF026A">
              <w:rPr>
                <w:rFonts w:ascii="Arial" w:hAnsi="Arial" w:eastAsia="Arial Narrow" w:cs="Arial"/>
                <w:b/>
                <w:bCs/>
                <w:sz w:val="20"/>
                <w:szCs w:val="20"/>
              </w:rPr>
              <w:t>Marcar la definición con una</w:t>
            </w:r>
            <w:r w:rsidR="0040079B">
              <w:rPr>
                <w:rFonts w:ascii="Arial" w:hAnsi="Arial" w:eastAsia="Arial Narrow" w:cs="Arial"/>
                <w:b/>
                <w:bCs/>
                <w:sz w:val="20"/>
                <w:szCs w:val="20"/>
              </w:rPr>
              <w:t xml:space="preserve"> </w:t>
            </w:r>
            <w:r w:rsidRPr="00DF026A">
              <w:rPr>
                <w:rFonts w:ascii="Arial" w:hAnsi="Arial" w:eastAsia="Arial Narrow" w:cs="Arial"/>
                <w:b/>
                <w:bCs/>
                <w:sz w:val="20"/>
                <w:szCs w:val="20"/>
              </w:rPr>
              <w:t>“x”</w:t>
            </w:r>
          </w:p>
        </w:tc>
      </w:tr>
      <w:tr w:rsidRPr="00DF026A" w:rsidR="0040079B" w:rsidTr="717D65D4" w14:paraId="192B4EF7" w14:textId="2EC53418">
        <w:trPr>
          <w:trHeight w:val="283"/>
        </w:trPr>
        <w:tc>
          <w:tcPr>
            <w:tcW w:w="2324" w:type="dxa"/>
            <w:vMerge/>
            <w:tcMar/>
            <w:vAlign w:val="center"/>
          </w:tcPr>
          <w:p w:rsidRPr="00DF026A" w:rsidR="00C8317B" w:rsidP="00B06A55" w:rsidRDefault="00C8317B" w14:paraId="33296029" w14:textId="77777777">
            <w:pPr>
              <w:jc w:val="center"/>
              <w:rPr>
                <w:rFonts w:ascii="Arial" w:hAnsi="Arial" w:eastAsia="Arial Narrow" w:cs="Arial"/>
                <w:b/>
                <w:sz w:val="20"/>
                <w:szCs w:val="20"/>
              </w:rPr>
            </w:pPr>
          </w:p>
        </w:tc>
        <w:tc>
          <w:tcPr>
            <w:tcW w:w="3261" w:type="dxa"/>
            <w:vMerge/>
            <w:tcMar/>
            <w:vAlign w:val="center"/>
          </w:tcPr>
          <w:p w:rsidRPr="00DF026A" w:rsidR="00C8317B" w:rsidP="00B06A55" w:rsidRDefault="00C8317B" w14:paraId="555AD85D" w14:textId="77777777">
            <w:pPr>
              <w:ind w:right="144"/>
              <w:jc w:val="center"/>
              <w:rPr>
                <w:rFonts w:ascii="Arial" w:hAnsi="Arial" w:eastAsia="Arial Narrow" w:cs="Arial"/>
                <w:color w:val="FF0000"/>
                <w:sz w:val="20"/>
                <w:szCs w:val="20"/>
              </w:rPr>
            </w:pPr>
          </w:p>
        </w:tc>
        <w:tc>
          <w:tcPr>
            <w:tcW w:w="1757" w:type="dxa"/>
            <w:tcMar/>
            <w:vAlign w:val="center"/>
          </w:tcPr>
          <w:p w:rsidRPr="00DF026A" w:rsidR="00C8317B" w:rsidP="00B06A55" w:rsidRDefault="00C8317B" w14:paraId="09431C61" w14:textId="0419B16C">
            <w:pPr>
              <w:ind w:right="35"/>
              <w:jc w:val="center"/>
              <w:rPr>
                <w:rFonts w:ascii="Arial" w:hAnsi="Arial" w:eastAsia="Arial Narrow" w:cs="Arial"/>
                <w:b/>
                <w:bCs/>
                <w:sz w:val="20"/>
                <w:szCs w:val="20"/>
              </w:rPr>
            </w:pPr>
            <w:r w:rsidRPr="00DF026A">
              <w:rPr>
                <w:rFonts w:ascii="Arial" w:hAnsi="Arial" w:eastAsia="Arial Narrow" w:cs="Arial"/>
                <w:b/>
                <w:bCs/>
                <w:sz w:val="20"/>
                <w:szCs w:val="20"/>
              </w:rPr>
              <w:t>Profesional</w:t>
            </w:r>
          </w:p>
        </w:tc>
        <w:tc>
          <w:tcPr>
            <w:tcW w:w="1786" w:type="dxa"/>
            <w:tcMar/>
            <w:vAlign w:val="center"/>
          </w:tcPr>
          <w:p w:rsidRPr="00DF026A" w:rsidR="00C8317B" w:rsidP="00B06A55" w:rsidRDefault="00C8317B" w14:paraId="5E6C38A9" w14:textId="4806307C">
            <w:pPr>
              <w:ind w:right="-108"/>
              <w:jc w:val="center"/>
              <w:rPr>
                <w:rFonts w:ascii="Arial" w:hAnsi="Arial" w:eastAsia="Arial Narrow" w:cs="Arial"/>
                <w:b/>
                <w:bCs/>
                <w:sz w:val="20"/>
                <w:szCs w:val="20"/>
              </w:rPr>
            </w:pPr>
            <w:r w:rsidRPr="00DF026A">
              <w:rPr>
                <w:rFonts w:ascii="Arial" w:hAnsi="Arial" w:eastAsia="Arial Narrow" w:cs="Arial"/>
                <w:b/>
                <w:bCs/>
                <w:sz w:val="20"/>
                <w:szCs w:val="20"/>
              </w:rPr>
              <w:t>Apoyo</w:t>
            </w:r>
          </w:p>
        </w:tc>
      </w:tr>
      <w:tr w:rsidRPr="00DF026A" w:rsidR="0040079B" w:rsidTr="717D65D4" w14:paraId="0073BB7B" w14:textId="78C69138">
        <w:trPr>
          <w:trHeight w:val="283"/>
        </w:trPr>
        <w:tc>
          <w:tcPr>
            <w:tcW w:w="2324" w:type="dxa"/>
            <w:vMerge/>
            <w:tcMar/>
            <w:vAlign w:val="center"/>
          </w:tcPr>
          <w:p w:rsidRPr="00DF026A" w:rsidR="00C8317B" w:rsidP="00B06A55" w:rsidRDefault="00C8317B" w14:paraId="013A47D2" w14:textId="77777777">
            <w:pPr>
              <w:jc w:val="center"/>
              <w:rPr>
                <w:rFonts w:ascii="Arial" w:hAnsi="Arial" w:eastAsia="Arial Narrow" w:cs="Arial"/>
                <w:b/>
                <w:sz w:val="20"/>
                <w:szCs w:val="20"/>
              </w:rPr>
            </w:pPr>
          </w:p>
        </w:tc>
        <w:tc>
          <w:tcPr>
            <w:tcW w:w="3261" w:type="dxa"/>
            <w:vMerge/>
            <w:tcMar/>
            <w:vAlign w:val="center"/>
          </w:tcPr>
          <w:p w:rsidRPr="00DF026A" w:rsidR="00C8317B" w:rsidP="00B06A55" w:rsidRDefault="00C8317B" w14:paraId="33E20201" w14:textId="77777777">
            <w:pPr>
              <w:ind w:right="144"/>
              <w:jc w:val="center"/>
              <w:rPr>
                <w:rFonts w:ascii="Arial" w:hAnsi="Arial" w:eastAsia="Arial Narrow" w:cs="Arial"/>
                <w:color w:val="FF0000"/>
                <w:sz w:val="20"/>
                <w:szCs w:val="20"/>
              </w:rPr>
            </w:pPr>
          </w:p>
        </w:tc>
        <w:tc>
          <w:tcPr>
            <w:tcW w:w="1757" w:type="dxa"/>
            <w:tcMar/>
            <w:vAlign w:val="center"/>
          </w:tcPr>
          <w:p w:rsidRPr="00BC3341" w:rsidR="00C8317B" w:rsidP="717D65D4" w:rsidRDefault="00C8317B" w14:paraId="371DC5F3" w14:textId="2DDB0CCA">
            <w:pPr>
              <w:ind w:right="144"/>
              <w:jc w:val="center"/>
              <w:rPr>
                <w:rFonts w:ascii="Arial" w:hAnsi="Arial" w:eastAsia="Arial Narrow" w:cs="Arial"/>
                <w:color w:val="auto" w:themeColor="text2"/>
                <w:sz w:val="20"/>
                <w:szCs w:val="20"/>
              </w:rPr>
            </w:pPr>
            <w:r w:rsidRPr="717D65D4" w:rsidR="0D8F8B47">
              <w:rPr>
                <w:rFonts w:ascii="Arial" w:hAnsi="Arial" w:eastAsia="Arial Narrow" w:cs="Arial"/>
                <w:color w:val="auto"/>
                <w:sz w:val="20"/>
                <w:szCs w:val="20"/>
              </w:rPr>
              <w:t>X</w:t>
            </w:r>
          </w:p>
        </w:tc>
        <w:tc>
          <w:tcPr>
            <w:tcW w:w="1786" w:type="dxa"/>
            <w:tcMar/>
            <w:vAlign w:val="center"/>
          </w:tcPr>
          <w:p w:rsidRPr="00BC3341" w:rsidR="00C8317B" w:rsidP="00B06A55" w:rsidRDefault="00C8317B" w14:paraId="74BE0BC6" w14:textId="77777777">
            <w:pPr>
              <w:ind w:right="-108"/>
              <w:jc w:val="center"/>
              <w:rPr>
                <w:rFonts w:ascii="Arial" w:hAnsi="Arial" w:eastAsia="Arial Narrow" w:cs="Arial"/>
                <w:color w:val="1F497D" w:themeColor="text2"/>
                <w:sz w:val="20"/>
                <w:szCs w:val="20"/>
              </w:rPr>
            </w:pPr>
          </w:p>
        </w:tc>
      </w:tr>
    </w:tbl>
    <w:p w:rsidRPr="00416FE0" w:rsidR="004267FA" w:rsidP="00416FE0" w:rsidRDefault="004267FA" w14:paraId="45F36B7D" w14:textId="16A159CC">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 xml:space="preserve">DESCRIPCIÓN </w:t>
      </w:r>
      <w:r w:rsidRPr="00416FE0" w:rsidR="00BA3048">
        <w:rPr>
          <w:rFonts w:ascii="Arial" w:hAnsi="Arial" w:eastAsia="ZTR1C.tmp" w:cs="Arial"/>
          <w:b/>
          <w:bCs/>
          <w:color w:val="000000" w:themeColor="text1"/>
          <w:sz w:val="20"/>
          <w:szCs w:val="20"/>
          <w:lang w:val="es-ES" w:eastAsia="es-ES"/>
        </w:rPr>
        <w:t xml:space="preserve">Y CONVENIENCIA </w:t>
      </w:r>
      <w:r w:rsidRPr="00416FE0">
        <w:rPr>
          <w:rFonts w:ascii="Arial" w:hAnsi="Arial" w:eastAsia="ZTR1C.tmp" w:cs="Arial"/>
          <w:b/>
          <w:bCs/>
          <w:color w:val="000000" w:themeColor="text1"/>
          <w:sz w:val="20"/>
          <w:szCs w:val="20"/>
          <w:lang w:val="es-ES" w:eastAsia="es-ES"/>
        </w:rPr>
        <w:t xml:space="preserve">DE LA NECESIDAD QUE SE PRETENDE SATISFACER: </w:t>
      </w:r>
    </w:p>
    <w:p w:rsidRPr="00F719AB" w:rsidR="00CB2EBC" w:rsidP="00CB2EBC" w:rsidRDefault="00CB2EBC" w14:paraId="5954A1A4" w14:textId="57AAEC8C">
      <w:pPr>
        <w:spacing w:before="120" w:after="120" w:line="360" w:lineRule="auto"/>
        <w:jc w:val="both"/>
        <w:rPr>
          <w:rFonts w:ascii="Arial" w:hAnsi="Arial" w:eastAsia="ZTR1C.tmp" w:cs="Arial"/>
          <w:sz w:val="20"/>
          <w:szCs w:val="20"/>
          <w:lang w:val="es-ES" w:eastAsia="es-ES"/>
        </w:rPr>
      </w:pPr>
      <w:r w:rsidRPr="00F719AB">
        <w:rPr>
          <w:rFonts w:ascii="Arial" w:hAnsi="Arial" w:eastAsia="ZTR1C.tmp" w:cs="Arial"/>
          <w:sz w:val="20"/>
          <w:szCs w:val="20"/>
          <w:lang w:val="es-ES" w:eastAsia="es-ES"/>
        </w:rPr>
        <w:t xml:space="preserve">Que el Acuerdo N° 05 de 2025 estableció la estructura organizacional y las funciones de las dependencias de la Empresa de Transporte del Tercer Milenio – TRANSMILENIO S.A. y se dictan otras disposiciones.  </w:t>
      </w:r>
    </w:p>
    <w:p w:rsidRPr="00F719AB" w:rsidR="00CB2EBC" w:rsidP="00CB2EBC" w:rsidRDefault="00CB2EBC" w14:paraId="1EC9F2E3" w14:textId="77777777">
      <w:pPr>
        <w:spacing w:before="120" w:after="120" w:line="360" w:lineRule="auto"/>
        <w:jc w:val="both"/>
        <w:rPr>
          <w:rFonts w:ascii="Arial" w:hAnsi="Arial" w:eastAsia="ZTR1C.tmp" w:cs="Arial"/>
          <w:sz w:val="20"/>
          <w:szCs w:val="20"/>
          <w:lang w:val="es-ES" w:eastAsia="es-ES"/>
        </w:rPr>
      </w:pPr>
      <w:r w:rsidRPr="00F719AB">
        <w:rPr>
          <w:rFonts w:ascii="Arial" w:hAnsi="Arial" w:eastAsia="ZTR1C.tmp" w:cs="Arial"/>
          <w:sz w:val="20"/>
          <w:szCs w:val="20"/>
          <w:lang w:val="es-ES" w:eastAsia="es-ES"/>
        </w:rPr>
        <w:t xml:space="preserve">Que según lo preceptuado por el artículo segundo del Acuerdo Distrital No. 04 de 1999, modificado por los Acuerdos Distritales No. 761 de 2020 y 927 de 2024, corresponde a TRANSMILENIO S.A., la gestión, organización y planeación del Servicio de Transporte Público Masivo Urbano de pasajeros en el Distrito Capital y su área de influencia, bajo la multimodalidad de transporte, en las condiciones que señalen las normas vigentes, las autoridades competentes y sus propios estatutos.  </w:t>
      </w:r>
    </w:p>
    <w:p w:rsidR="004267FA" w:rsidP="003156A8" w:rsidRDefault="00CB2EBC" w14:paraId="1C589219" w14:textId="36489AEA">
      <w:pPr>
        <w:spacing w:before="120" w:after="120" w:line="360" w:lineRule="auto"/>
        <w:jc w:val="both"/>
        <w:rPr>
          <w:rFonts w:ascii="Arial" w:hAnsi="Arial" w:eastAsia="ZTR1C.tmp" w:cs="Arial"/>
          <w:sz w:val="20"/>
          <w:szCs w:val="20"/>
          <w:lang w:val="es-ES" w:eastAsia="es-ES"/>
        </w:rPr>
      </w:pPr>
      <w:r w:rsidRPr="00F719AB">
        <w:rPr>
          <w:rFonts w:ascii="Arial" w:hAnsi="Arial" w:eastAsia="ZTR1C.tmp" w:cs="Arial"/>
          <w:sz w:val="20"/>
          <w:szCs w:val="20"/>
          <w:lang w:val="es-ES" w:eastAsia="es-ES"/>
        </w:rPr>
        <w:t xml:space="preserve">Así mismo dicho acuerdo establece que la Dirección de Tecnologías de la Información y Comunicaciones tendrá como objeto realizar la implementación y modernización de los sistemas tecnológicos asociados al Sistema Integrado de Transporte Público, asegurando su integración operativa y la mejora continua de los sistemas de información, los Sistemas Inteligentes de </w:t>
      </w:r>
      <w:r w:rsidRPr="00EE4473">
        <w:rPr>
          <w:rFonts w:ascii="Arial" w:hAnsi="Arial" w:eastAsia="ZTR1C.tmp" w:cs="Arial"/>
          <w:sz w:val="20"/>
          <w:szCs w:val="20"/>
          <w:lang w:val="es-ES" w:eastAsia="es-ES"/>
        </w:rPr>
        <w:t>Transporte y sistema de recaudo.</w:t>
      </w:r>
    </w:p>
    <w:p w:rsidRPr="00D56EF5" w:rsidR="00D56EF5" w:rsidP="00D56EF5" w:rsidRDefault="00D56EF5" w14:paraId="4157C745" w14:textId="1550E9DE">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Que el SIRCI es gestionado por la empresa RECAUDO BOGOTA SAS mediante contrato de Concesión 001-2011, el cual incluye realizar el diseño, suministro, implementación, operación y mantenimiento de los subsistemas de recaudo, el de Control de Flota, el de información y servicio al usuario, el de integración y consolidación de la información, y el componente de Conectividad.</w:t>
      </w:r>
    </w:p>
    <w:p w:rsidRPr="00D56EF5" w:rsidR="00D56EF5" w:rsidP="00D56EF5" w:rsidRDefault="00D56EF5" w14:paraId="7AD12B16" w14:textId="0DE5FF7D">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 xml:space="preserve">El contrato que tiene una vigencia hasta el año 2028, y como parte de sus responsabilidades, TRANSMILENIO S. A. ha construido el diseño general de un Plan de Contingencia operativo que deberá activarse ante la cualquier eventualidad que implique que el Ente gestor deba tomar control del mencionado contrato de manera ineludible, sin generar mayores afectaciones en el servicio de transporte de la ciudad. En tal caso, el Plan deberá desarrollarse e implementarse según los tiempos definidos por la Autoridad, plazo que se estima en 12 meses para lo cual, es necesario tener disponible el equipo humano que pueda participar atendiendo esta eventualidad, por lo que, se ha </w:t>
      </w:r>
      <w:r w:rsidRPr="00D56EF5">
        <w:rPr>
          <w:rFonts w:ascii="Arial" w:hAnsi="Arial" w:eastAsia="ZTR1C.tmp" w:cs="Arial"/>
          <w:sz w:val="20"/>
          <w:szCs w:val="20"/>
          <w:lang w:val="es-ES" w:eastAsia="es-ES"/>
        </w:rPr>
        <w:lastRenderedPageBreak/>
        <w:t xml:space="preserve">definido una obligación específica para este Contratista, como quiera que </w:t>
      </w:r>
      <w:proofErr w:type="gramStart"/>
      <w:r w:rsidRPr="00D56EF5">
        <w:rPr>
          <w:rFonts w:ascii="Arial" w:hAnsi="Arial" w:eastAsia="ZTR1C.tmp" w:cs="Arial"/>
          <w:sz w:val="20"/>
          <w:szCs w:val="20"/>
          <w:lang w:val="es-ES" w:eastAsia="es-ES"/>
        </w:rPr>
        <w:t>participó</w:t>
      </w:r>
      <w:proofErr w:type="gramEnd"/>
      <w:r w:rsidRPr="00D56EF5">
        <w:rPr>
          <w:rFonts w:ascii="Arial" w:hAnsi="Arial" w:eastAsia="ZTR1C.tmp" w:cs="Arial"/>
          <w:sz w:val="20"/>
          <w:szCs w:val="20"/>
          <w:lang w:val="es-ES" w:eastAsia="es-ES"/>
        </w:rPr>
        <w:t xml:space="preserve"> en la construcción del mencionado plan.</w:t>
      </w:r>
    </w:p>
    <w:p w:rsidRPr="00D56EF5" w:rsidR="00D56EF5" w:rsidP="00D56EF5" w:rsidRDefault="00D56EF5" w14:paraId="48678FC2" w14:textId="6CF8A14A">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 xml:space="preserve">De otra parte y según los lineamientos establecidos bajo el CONPES 4034: “apoyo del gobierno nacional a la actualización del programa integral de movilidad de la región Bogotá Cundinamarca”, y para soportar el crecimiento del Sistema de Transporte Público de la ciudad e implementar los proyectos de corto, mediano y largo plazo, la ciudad está en el proceso de definir y desarrollar una serie de estrategias para evolucionar el modelo de recaudo actual. </w:t>
      </w:r>
    </w:p>
    <w:p w:rsidRPr="00D56EF5" w:rsidR="00D56EF5" w:rsidP="00D56EF5" w:rsidRDefault="00D56EF5" w14:paraId="33DBB9F7" w14:textId="2FEB13AA">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Por ello, TRANSMILENIO S.A. ha venido participando en el proyecto del Sistema Interoperable de Recaudo “SIR” , que pretende el diseño de un sistema moderno de recaudo de tarifas del Sistema, que permita el uso de diferentes medios de pago incluido la actual tarjeta “</w:t>
      </w:r>
      <w:proofErr w:type="spellStart"/>
      <w:r w:rsidRPr="00D56EF5">
        <w:rPr>
          <w:rFonts w:ascii="Arial" w:hAnsi="Arial" w:eastAsia="ZTR1C.tmp" w:cs="Arial"/>
          <w:sz w:val="20"/>
          <w:szCs w:val="20"/>
          <w:lang w:val="es-ES" w:eastAsia="es-ES"/>
        </w:rPr>
        <w:t>tullave</w:t>
      </w:r>
      <w:proofErr w:type="spellEnd"/>
      <w:r w:rsidRPr="00D56EF5">
        <w:rPr>
          <w:rFonts w:ascii="Arial" w:hAnsi="Arial" w:eastAsia="ZTR1C.tmp" w:cs="Arial"/>
          <w:sz w:val="20"/>
          <w:szCs w:val="20"/>
          <w:lang w:val="es-ES" w:eastAsia="es-ES"/>
        </w:rPr>
        <w:t xml:space="preserve">”, de manera que se pueda abordar los diferentes modos de transporte incluyendo el actual SITP, el Metro, el programa de bicicletas públicas, el </w:t>
      </w:r>
      <w:proofErr w:type="spellStart"/>
      <w:r w:rsidRPr="00D56EF5">
        <w:rPr>
          <w:rFonts w:ascii="Arial" w:hAnsi="Arial" w:eastAsia="ZTR1C.tmp" w:cs="Arial"/>
          <w:sz w:val="20"/>
          <w:szCs w:val="20"/>
          <w:lang w:val="es-ES" w:eastAsia="es-ES"/>
        </w:rPr>
        <w:t>Regiotram</w:t>
      </w:r>
      <w:proofErr w:type="spellEnd"/>
      <w:r w:rsidRPr="00D56EF5">
        <w:rPr>
          <w:rFonts w:ascii="Arial" w:hAnsi="Arial" w:eastAsia="ZTR1C.tmp" w:cs="Arial"/>
          <w:sz w:val="20"/>
          <w:szCs w:val="20"/>
          <w:lang w:val="es-ES" w:eastAsia="es-ES"/>
        </w:rPr>
        <w:t xml:space="preserve"> y las nuevas troncales que no hacen parte del actual contrato de Concesión como son Avenida 68 y Avenida Ciudad de Cali.</w:t>
      </w:r>
    </w:p>
    <w:p w:rsidRPr="00D56EF5" w:rsidR="00D56EF5" w:rsidP="00D56EF5" w:rsidRDefault="00D56EF5" w14:paraId="58EADF6D" w14:textId="33C300AB">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Este nuevo modelo será más complejo, no sólo en términos institucionales, procedimentales y operacionales, sino que además debe soportar el requerimiento de trayectos intermodales cancelados mediante medios de pago interoperables.</w:t>
      </w:r>
    </w:p>
    <w:p w:rsidRPr="00D56EF5" w:rsidR="00D56EF5" w:rsidP="00D56EF5" w:rsidRDefault="00D56EF5" w14:paraId="63251431" w14:textId="4FCC682F">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En esta dirección, una de las primeras acciones que la Ciudad desarrolló fue constituir una Mesa de Trabajo Técnica para obtener información de mercado relacionada con la actualización del modelo de recaudo, en la que participan la Secretaría Distrital de Movilidad, TRANSMILENIO S.A. y la Empresa Metro de Bogotá.</w:t>
      </w:r>
    </w:p>
    <w:p w:rsidRPr="00D56EF5" w:rsidR="00D56EF5" w:rsidP="00D56EF5" w:rsidRDefault="00D56EF5" w14:paraId="17DAE123" w14:textId="2E3E454C">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Posteriormente, la Alcaldía Mayor expidió el Decreto 168 del año 2023 que define el Sistema Interoperable de Recaudo “SIR”, el cual soportará la operación de múltiples operadores de recaudo, múltiples medios de pago, permitirá la intermodalidad tarifaria en los trayectos y la posterior compensación de los actores involucrados. Adicionalmente, el Decreto define el Plan de Implementación; y en su artículo 10, le asigna a TRASMILENIO S.A. la responsabilidad en la gestión de SIR y define una serie de funciones tendientes a garantizar el diseño, desarrollo e implementación de este nuevo Sistema.</w:t>
      </w:r>
    </w:p>
    <w:p w:rsidRPr="00D56EF5" w:rsidR="00D56EF5" w:rsidP="00D56EF5" w:rsidRDefault="00D56EF5" w14:paraId="4D6591FF" w14:textId="0F9A6FAA">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 xml:space="preserve">De manera complementaria, durante los años 2023 y 2024 se desarrollaron dos elementos fundamentales dentro del marco de este Decreto, de un lado, se suscribió un convenio interadministrativo ente la Secretaría Distrital de Movilidad, TRANSMILENIO S.A y la Agencia Analítica de Datos de la Ciudad “Ágata “ para “Aunar esfuerzos técnicos, administrativos y financieros para estructurar y ejecutar iniciativas, programas y proyectos relacionados con el desarrollo e implementación del SIR del Distrito Capital, así como, el uso y analítica de datos de interés para la ciudad de Bogotá, …..”. </w:t>
      </w:r>
    </w:p>
    <w:p w:rsidRPr="00D56EF5" w:rsidR="00D56EF5" w:rsidP="00D56EF5" w:rsidRDefault="00D56EF5" w14:paraId="027E4FFC" w14:textId="3EF3FCEE">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lastRenderedPageBreak/>
        <w:t>Producto de este convenio, TRANSMILENIO S.A suscribió con Ágata el Contrato Derivado para “Realizar el diseño conceptual de los componentes, que propenda por la interoperabilidad del sistema actual de recaudo y su medio de pago, así como la hoja de ruta que indique la transición hacia un escenario amplio de interoperabilidad de ciudad-región, donde puedan converger nuevos medios de pago y diferentes proveedores tecnológicos, que habiliten a la administración distrital, para mejorar la conveniencia del sistema, así como la gobernabilidad, el acceso y explotación de los datos”.</w:t>
      </w:r>
    </w:p>
    <w:p w:rsidRPr="00D56EF5" w:rsidR="00D56EF5" w:rsidP="00D56EF5" w:rsidRDefault="00D56EF5" w14:paraId="21AE4CCB" w14:textId="36D45783">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Dándole continuidad al Diseño Conceptual del SIR, TMSA llevó a cabo el Estudio de Mercado para “Diseñar, desarrollar, implementar y operar el Estándar de Interoperabilidad del “SIR”, junto con la metodología de verificación de su cumplimiento, además de diseñar, desarrollar, implementar y operar el Sistema Central de Compensación de Recaudo” el cual tuvo una respuesta positiva del mercado con 12 ofertas. Con ello y dentro de los planes para los siguientes años es la contratación y ejecución del contrato respectivo a fin de garantizar la disponibilidad oportuna del Estándar de Interoperabilidad y la Cámara de Compensación, que puedan soportar el ingreso en operación de los nuevos corredores de Transmilenio y el Metro de Bogotá.</w:t>
      </w:r>
    </w:p>
    <w:p w:rsidRPr="00D56EF5" w:rsidR="00D56EF5" w:rsidP="00D56EF5" w:rsidRDefault="00D56EF5" w14:paraId="36C4D78C" w14:textId="77777777">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De manera posterior, el pasado 22 de Julio 2025, la SDM en su rol de autoridad de transporte asumió el control del SIR, y como parte de este modelo de gobierno, se suscribió un nuevo convenio interadministrativo con el objetivo de “Aunar esfuerzos entre la SDM, TMSA y EMB, para orientar, estructurar, coordinar, aprobar, supervisar y dirigir el diseño, desarrollo, implementación y operación del Sistema Interoperable de Recaudo para el Distrito Capital -SIR y sus componentes, desde las dimensiones institucional, técnica, tecnológica, comercial y financiera.”</w:t>
      </w:r>
    </w:p>
    <w:p w:rsidRPr="00D56EF5" w:rsidR="00D56EF5" w:rsidP="00D56EF5" w:rsidRDefault="00D56EF5" w14:paraId="388DDA7F" w14:textId="77777777">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 xml:space="preserve">En este mismo Convenio, las partes se comprometen a aportar y coordinar sus capacidades técnicas, jurídicas, administrativas, operativas y financieras, así como sus recursos institucionales, humanos y tecnológicos, para garantizar la correcta implementación y operación del SIR, para lo cual, se debe participar activamente en la definición de lineamientos estratégicos, técnicos y operativos, suministro oportuno de información y documentación. </w:t>
      </w:r>
    </w:p>
    <w:p w:rsidRPr="00D56EF5" w:rsidR="00D56EF5" w:rsidP="00D56EF5" w:rsidRDefault="00D56EF5" w14:paraId="236318B7" w14:textId="5ED55D6B">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Asimismo, precisa que se deben conformar equipos técnicos interdisciplinarios para todas las fases del proyecto, incluyendo estructuración, validación, interoperabilidad, supervisión y resolución de aspectos complejos, y la necesaria coordinación de acciones interinstitucionales, como son construir y actualizar cronogramas conjuntos, atender oportunamente observaciones, revisar documentos y productos, y garantizar la trazabilidad, cumplimiento y eficacia de los compromisos establecidos.</w:t>
      </w:r>
    </w:p>
    <w:p w:rsidRPr="00CB2EBC" w:rsidR="00D56EF5" w:rsidP="00D56EF5" w:rsidRDefault="00D56EF5" w14:paraId="07DA9A44" w14:textId="2BB7EF7C">
      <w:pPr>
        <w:spacing w:before="120" w:after="120" w:line="360" w:lineRule="auto"/>
        <w:jc w:val="both"/>
        <w:rPr>
          <w:rFonts w:ascii="Arial" w:hAnsi="Arial" w:eastAsia="ZTR1C.tmp" w:cs="Arial"/>
          <w:sz w:val="20"/>
          <w:szCs w:val="20"/>
          <w:lang w:val="es-ES" w:eastAsia="es-ES"/>
        </w:rPr>
      </w:pPr>
      <w:r w:rsidRPr="00D56EF5">
        <w:rPr>
          <w:rFonts w:ascii="Arial" w:hAnsi="Arial" w:eastAsia="ZTR1C.tmp" w:cs="Arial"/>
          <w:sz w:val="20"/>
          <w:szCs w:val="20"/>
          <w:lang w:val="es-ES" w:eastAsia="es-ES"/>
        </w:rPr>
        <w:t xml:space="preserve">Por lo anterior y teniendo en cuenta que estas actividades demandan de  un enorme esfuerzo interinstitucional, desde el punto de vista de gestión, coordinación y ejecución entre todas las dependencias de la Entidad y con otros actores internos y externos, que requieren conocimientos y experiencia especializada, especialmente en los componentes tecnológicos, recursos con los que </w:t>
      </w:r>
      <w:r w:rsidRPr="00D56EF5">
        <w:rPr>
          <w:rFonts w:ascii="Arial" w:hAnsi="Arial" w:eastAsia="ZTR1C.tmp" w:cs="Arial"/>
          <w:sz w:val="20"/>
          <w:szCs w:val="20"/>
          <w:lang w:val="es-ES" w:eastAsia="es-ES"/>
        </w:rPr>
        <w:lastRenderedPageBreak/>
        <w:t>no cuenta TRANSMILENIO S.A. en su estructura organizacional, por lo tanto,  se hace necesario llevar a cabo la vinculación de un profesional especializado con dedicación y experiencia específica en los temas mencionados anteriormente que permita garantizar la adecuada articulación, ejecución y seguimiento de las acciones derivadas</w:t>
      </w:r>
    </w:p>
    <w:p w:rsidRPr="00416FE0" w:rsidR="004267FA" w:rsidP="00416FE0" w:rsidRDefault="004267FA" w14:paraId="75FFF8BD"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DESCRIPCIÓN DEL OBJETO A CONTRATAR CON SUS ESPECIFICACIONES:</w:t>
      </w:r>
    </w:p>
    <w:p w:rsidRPr="00DF026A" w:rsidR="00D0343F" w:rsidP="00416FE0" w:rsidRDefault="00D0343F" w14:paraId="3F6F2013" w14:textId="77777777">
      <w:pPr>
        <w:pStyle w:val="Prrafodelista"/>
        <w:numPr>
          <w:ilvl w:val="1"/>
          <w:numId w:val="38"/>
        </w:numPr>
        <w:spacing w:before="120" w:after="120" w:line="360" w:lineRule="auto"/>
        <w:contextualSpacing w:val="0"/>
        <w:jc w:val="both"/>
        <w:rPr>
          <w:rFonts w:ascii="Arial" w:hAnsi="Arial" w:eastAsia="ZTR1C.tmp" w:cs="Arial"/>
          <w:b/>
          <w:bCs/>
          <w:sz w:val="20"/>
          <w:szCs w:val="20"/>
          <w:lang w:val="es-ES" w:eastAsia="es-ES"/>
        </w:rPr>
      </w:pPr>
      <w:r w:rsidRPr="00DF026A">
        <w:rPr>
          <w:rFonts w:ascii="Arial" w:hAnsi="Arial" w:eastAsia="ZTR1C.tmp" w:cs="Arial"/>
          <w:b/>
          <w:bCs/>
          <w:sz w:val="20"/>
          <w:szCs w:val="20"/>
          <w:lang w:val="es-ES" w:eastAsia="es-ES"/>
        </w:rPr>
        <w:t>OBJETO</w:t>
      </w:r>
    </w:p>
    <w:p w:rsidRPr="00FE07BF" w:rsidR="001732C6" w:rsidP="003156A8" w:rsidRDefault="00FE07BF" w14:paraId="655EA2EA" w14:textId="3917ED86">
      <w:pPr>
        <w:spacing w:before="120" w:after="120" w:line="360" w:lineRule="auto"/>
        <w:jc w:val="both"/>
        <w:rPr>
          <w:rFonts w:ascii="Arial" w:hAnsi="Arial" w:eastAsia="ZTR1C.tmp" w:cs="Arial"/>
          <w:sz w:val="20"/>
          <w:szCs w:val="20"/>
          <w:lang w:val="es-ES" w:eastAsia="es-ES"/>
        </w:rPr>
      </w:pPr>
      <w:r w:rsidRPr="00FE07BF">
        <w:rPr>
          <w:rFonts w:ascii="Arial" w:hAnsi="Arial" w:eastAsia="ZTR1C.tmp" w:cs="Arial"/>
          <w:sz w:val="20"/>
          <w:szCs w:val="20"/>
          <w:lang w:val="es-ES" w:eastAsia="es-ES"/>
        </w:rPr>
        <w:t>TIC98</w:t>
      </w:r>
      <w:r w:rsidRPr="00FE07BF">
        <w:rPr>
          <w:rFonts w:ascii="Arial" w:hAnsi="Arial" w:eastAsia="ZTR1C.tmp" w:cs="Arial"/>
          <w:sz w:val="20"/>
          <w:szCs w:val="20"/>
          <w:lang w:val="es-ES" w:eastAsia="es-ES"/>
        </w:rPr>
        <w:t xml:space="preserve"> </w:t>
      </w:r>
      <w:r w:rsidRPr="00FE07BF" w:rsidR="00093E63">
        <w:rPr>
          <w:rFonts w:ascii="Arial" w:hAnsi="Arial" w:eastAsia="ZTR1C.tmp" w:cs="Arial"/>
          <w:sz w:val="20"/>
          <w:szCs w:val="20"/>
          <w:lang w:val="es-ES" w:eastAsia="es-ES"/>
        </w:rPr>
        <w:t>Contratar la prestación de servicios profesionales  para asistir a la Dirección de Tecnologías de la Información y las Comunicaciones (TIC) en la gestión de proyectos que involucren tecnologías de información, lo cual abarca la estructuración y diseño de soluciones tecnológicas transversales  orientadas a la mejora del Sistema de Transporte Público de la Ciudad, asesoría experta en las acciones de Transmilenio  y coordinaciones interinstitucionales requeridas  con la Secretaría Distrital de Movilidad y demás entidades relacionadas con el Sistema Interoperable de Recaudo (SIR) en los diferentes medios de transporte. </w:t>
      </w:r>
    </w:p>
    <w:p w:rsidRPr="00DF026A" w:rsidR="00D0343F" w:rsidP="00416FE0" w:rsidRDefault="00283F73" w14:paraId="7DE54C8D" w14:textId="455EB61F">
      <w:pPr>
        <w:pStyle w:val="Prrafodelista"/>
        <w:numPr>
          <w:ilvl w:val="1"/>
          <w:numId w:val="38"/>
        </w:numPr>
        <w:spacing w:before="120" w:after="120" w:line="360" w:lineRule="auto"/>
        <w:contextualSpacing w:val="0"/>
        <w:jc w:val="both"/>
        <w:rPr>
          <w:rFonts w:ascii="Arial" w:hAnsi="Arial" w:eastAsia="ZTR1C.tmp" w:cs="Arial"/>
          <w:b/>
          <w:bCs/>
          <w:sz w:val="20"/>
          <w:szCs w:val="20"/>
          <w:lang w:val="es-ES" w:eastAsia="es-ES"/>
        </w:rPr>
      </w:pPr>
      <w:r w:rsidRPr="00DF026A">
        <w:rPr>
          <w:rFonts w:ascii="Arial" w:hAnsi="Arial" w:eastAsia="ZTR1C.tmp" w:cs="Arial"/>
          <w:b/>
          <w:bCs/>
          <w:sz w:val="20"/>
          <w:szCs w:val="20"/>
          <w:lang w:val="es-ES" w:eastAsia="es-ES"/>
        </w:rPr>
        <w:t>ALCANCE DEL OBJETO</w:t>
      </w:r>
    </w:p>
    <w:p w:rsidRPr="00526F2A" w:rsidR="00D0343F" w:rsidP="003156A8" w:rsidRDefault="00526F2A" w14:paraId="5F98F8CE" w14:textId="416E5794">
      <w:pPr>
        <w:spacing w:before="120" w:after="120" w:line="360" w:lineRule="auto"/>
        <w:jc w:val="both"/>
        <w:rPr>
          <w:rFonts w:ascii="Arial" w:hAnsi="Arial" w:eastAsia="ZTR1C.tmp" w:cs="Arial"/>
          <w:sz w:val="20"/>
          <w:szCs w:val="20"/>
          <w:lang w:val="es-ES" w:eastAsia="es-ES"/>
        </w:rPr>
      </w:pPr>
      <w:r w:rsidRPr="00526F2A">
        <w:rPr>
          <w:rFonts w:ascii="Arial" w:hAnsi="Arial" w:eastAsia="ZTR1C.tmp" w:cs="Arial"/>
          <w:sz w:val="20"/>
          <w:szCs w:val="20"/>
          <w:lang w:val="es-ES" w:eastAsia="es-ES"/>
        </w:rPr>
        <w:t>El apoyo y acompañamiento del profesional a la Dirección de Tecnología de la Información y las Telecomunicaciones está enmarcado dentro de las actividades que el profesional realizará durante la ejecución del contrato, y en alineación con los objetivos estratégicos de la organización las actividades que el profesional realizará durante la ejecución del contrato.</w:t>
      </w:r>
    </w:p>
    <w:p w:rsidRPr="00416FE0" w:rsidR="00D0343F" w:rsidP="00416FE0" w:rsidRDefault="00D0343F" w14:paraId="011A8587"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 xml:space="preserve">PLAZO DEL CONTRATO </w:t>
      </w:r>
    </w:p>
    <w:p w:rsidRPr="00526F2A" w:rsidR="00283F73" w:rsidP="00416FE0" w:rsidRDefault="00283F73" w14:paraId="7D27861E" w14:textId="5A442434">
      <w:pPr>
        <w:spacing w:before="120" w:after="120" w:line="360" w:lineRule="auto"/>
        <w:jc w:val="both"/>
        <w:rPr>
          <w:rFonts w:ascii="Arial" w:hAnsi="Arial" w:eastAsia="ZTR1C.tmp" w:cs="Arial"/>
          <w:sz w:val="20"/>
          <w:szCs w:val="20"/>
          <w:lang w:val="es-ES" w:eastAsia="es-ES"/>
        </w:rPr>
      </w:pPr>
      <w:r w:rsidRPr="717D65D4" w:rsidR="00283F73">
        <w:rPr>
          <w:rFonts w:ascii="Arial" w:hAnsi="Arial" w:eastAsia="ZTR1C.tmp" w:cs="Arial"/>
          <w:sz w:val="20"/>
          <w:szCs w:val="20"/>
          <w:lang w:val="es-ES" w:eastAsia="es-ES"/>
        </w:rPr>
        <w:t xml:space="preserve">El plazo de ejecución del contrato será de </w:t>
      </w:r>
      <w:r w:rsidRPr="717D65D4" w:rsidR="06CC0B21">
        <w:rPr>
          <w:rFonts w:ascii="Arial" w:hAnsi="Arial" w:eastAsia="ZTR1C.tmp" w:cs="Arial"/>
          <w:sz w:val="20"/>
          <w:szCs w:val="20"/>
          <w:lang w:val="es-ES" w:eastAsia="es-ES"/>
        </w:rPr>
        <w:t>DIEZ</w:t>
      </w:r>
      <w:r w:rsidRPr="717D65D4" w:rsidR="00526F2A">
        <w:rPr>
          <w:rFonts w:ascii="Arial" w:hAnsi="Arial" w:eastAsia="ZTR1C.tmp" w:cs="Arial"/>
          <w:sz w:val="20"/>
          <w:szCs w:val="20"/>
          <w:lang w:val="es-ES" w:eastAsia="es-ES"/>
        </w:rPr>
        <w:t xml:space="preserve"> (1</w:t>
      </w:r>
      <w:r w:rsidRPr="717D65D4" w:rsidR="10776ADB">
        <w:rPr>
          <w:rFonts w:ascii="Arial" w:hAnsi="Arial" w:eastAsia="ZTR1C.tmp" w:cs="Arial"/>
          <w:sz w:val="20"/>
          <w:szCs w:val="20"/>
          <w:lang w:val="es-ES" w:eastAsia="es-ES"/>
        </w:rPr>
        <w:t>0</w:t>
      </w:r>
      <w:r w:rsidRPr="717D65D4" w:rsidR="00526F2A">
        <w:rPr>
          <w:rFonts w:ascii="Arial" w:hAnsi="Arial" w:eastAsia="ZTR1C.tmp" w:cs="Arial"/>
          <w:sz w:val="20"/>
          <w:szCs w:val="20"/>
          <w:lang w:val="es-ES" w:eastAsia="es-ES"/>
        </w:rPr>
        <w:t>)</w:t>
      </w:r>
      <w:r w:rsidRPr="717D65D4" w:rsidR="00283F73">
        <w:rPr>
          <w:rFonts w:ascii="Arial" w:hAnsi="Arial" w:eastAsia="ZTR1C.tmp" w:cs="Arial"/>
          <w:sz w:val="20"/>
          <w:szCs w:val="20"/>
          <w:lang w:val="es-ES" w:eastAsia="es-ES"/>
        </w:rPr>
        <w:t xml:space="preserve"> </w:t>
      </w:r>
      <w:r w:rsidRPr="717D65D4" w:rsidR="4BB99F07">
        <w:rPr>
          <w:rFonts w:ascii="Arial" w:hAnsi="Arial" w:eastAsia="ZTR1C.tmp" w:cs="Arial"/>
          <w:sz w:val="20"/>
          <w:szCs w:val="20"/>
          <w:lang w:val="es-ES" w:eastAsia="es-ES"/>
        </w:rPr>
        <w:t>MES</w:t>
      </w:r>
      <w:r w:rsidRPr="717D65D4" w:rsidR="26D142BA">
        <w:rPr>
          <w:rFonts w:ascii="Arial" w:hAnsi="Arial" w:eastAsia="ZTR1C.tmp" w:cs="Arial"/>
          <w:sz w:val="20"/>
          <w:szCs w:val="20"/>
          <w:lang w:val="es-ES" w:eastAsia="es-ES"/>
        </w:rPr>
        <w:t>ES</w:t>
      </w:r>
      <w:r w:rsidRPr="717D65D4" w:rsidR="00283F73">
        <w:rPr>
          <w:rFonts w:ascii="Arial" w:hAnsi="Arial" w:eastAsia="ZTR1C.tmp" w:cs="Arial"/>
          <w:sz w:val="20"/>
          <w:szCs w:val="20"/>
          <w:lang w:val="es-ES" w:eastAsia="es-ES"/>
        </w:rPr>
        <w:t xml:space="preserve"> contados a partir de la aprobación del acta de inicio por parte del Supervisor y el </w:t>
      </w:r>
      <w:r w:rsidRPr="717D65D4" w:rsidR="00F356D9">
        <w:rPr>
          <w:rFonts w:ascii="Arial" w:hAnsi="Arial" w:eastAsia="ZTR1C.tmp" w:cs="Arial"/>
          <w:sz w:val="20"/>
          <w:szCs w:val="20"/>
          <w:lang w:val="es-ES" w:eastAsia="es-ES"/>
        </w:rPr>
        <w:t>C</w:t>
      </w:r>
      <w:r w:rsidRPr="717D65D4" w:rsidR="00283F73">
        <w:rPr>
          <w:rFonts w:ascii="Arial" w:hAnsi="Arial" w:eastAsia="ZTR1C.tmp" w:cs="Arial"/>
          <w:sz w:val="20"/>
          <w:szCs w:val="20"/>
          <w:lang w:val="es-ES" w:eastAsia="es-ES"/>
        </w:rPr>
        <w:t>ontratista.</w:t>
      </w:r>
    </w:p>
    <w:p w:rsidRPr="00DF026A" w:rsidR="00283F73" w:rsidP="00416FE0" w:rsidRDefault="00283F73" w14:paraId="061B1346" w14:textId="0B6B1FAE">
      <w:pPr>
        <w:spacing w:before="120" w:after="120" w:line="360" w:lineRule="auto"/>
        <w:jc w:val="both"/>
        <w:rPr>
          <w:rFonts w:ascii="Arial" w:hAnsi="Arial" w:eastAsia="ZTR1C.tmp" w:cs="Arial"/>
          <w:color w:val="000000" w:themeColor="text1"/>
          <w:sz w:val="20"/>
          <w:szCs w:val="20"/>
          <w:lang w:val="es-ES" w:eastAsia="es-ES"/>
        </w:rPr>
      </w:pPr>
      <w:r w:rsidRPr="00DF026A">
        <w:rPr>
          <w:rFonts w:ascii="Arial" w:hAnsi="Arial" w:eastAsia="ZTR1C.tmp" w:cs="Arial"/>
          <w:color w:val="000000" w:themeColor="text1"/>
          <w:sz w:val="20"/>
          <w:szCs w:val="20"/>
          <w:lang w:val="es-ES" w:eastAsia="es-ES"/>
        </w:rPr>
        <w:t xml:space="preserve">Previo a la suscrición del acta de inicio, el supervisor </w:t>
      </w:r>
      <w:r w:rsidRPr="00DF026A" w:rsidR="00F356D9">
        <w:rPr>
          <w:rFonts w:ascii="Arial" w:hAnsi="Arial" w:eastAsia="ZTR1C.tmp" w:cs="Arial"/>
          <w:color w:val="000000" w:themeColor="text1"/>
          <w:sz w:val="20"/>
          <w:szCs w:val="20"/>
          <w:lang w:val="es-ES" w:eastAsia="es-ES"/>
        </w:rPr>
        <w:t>verificará</w:t>
      </w:r>
      <w:r w:rsidRPr="00DF026A">
        <w:rPr>
          <w:rFonts w:ascii="Arial" w:hAnsi="Arial" w:eastAsia="ZTR1C.tmp" w:cs="Arial"/>
          <w:color w:val="000000" w:themeColor="text1"/>
          <w:sz w:val="20"/>
          <w:szCs w:val="20"/>
          <w:lang w:val="es-ES" w:eastAsia="es-ES"/>
        </w:rPr>
        <w:t xml:space="preserve"> que se haya expedido el registro presupuestal</w:t>
      </w:r>
      <w:r w:rsidRPr="00DF026A" w:rsidR="00BC3156">
        <w:rPr>
          <w:rFonts w:ascii="Arial" w:hAnsi="Arial" w:eastAsia="ZTR1C.tmp" w:cs="Arial"/>
          <w:color w:val="000000" w:themeColor="text1"/>
          <w:sz w:val="20"/>
          <w:szCs w:val="20"/>
          <w:lang w:val="es-ES" w:eastAsia="es-ES"/>
        </w:rPr>
        <w:t xml:space="preserve">, </w:t>
      </w:r>
      <w:r w:rsidRPr="00DF026A" w:rsidR="004D2125">
        <w:rPr>
          <w:rFonts w:ascii="Arial" w:hAnsi="Arial" w:eastAsia="ZTR1C.tmp" w:cs="Arial"/>
          <w:color w:val="000000" w:themeColor="text1"/>
          <w:sz w:val="20"/>
          <w:szCs w:val="20"/>
          <w:lang w:val="es-ES" w:eastAsia="es-ES"/>
        </w:rPr>
        <w:t xml:space="preserve">se haya </w:t>
      </w:r>
      <w:r w:rsidRPr="00DF026A" w:rsidR="00F356D9">
        <w:rPr>
          <w:rFonts w:ascii="Arial" w:hAnsi="Arial" w:eastAsia="ZTR1C.tmp" w:cs="Arial"/>
          <w:color w:val="000000" w:themeColor="text1"/>
          <w:sz w:val="20"/>
          <w:szCs w:val="20"/>
          <w:lang w:val="es-ES" w:eastAsia="es-ES"/>
        </w:rPr>
        <w:t>aprobado la garantía única correspondiente</w:t>
      </w:r>
      <w:r w:rsidRPr="00DF026A" w:rsidR="004D2125">
        <w:rPr>
          <w:rFonts w:ascii="Arial" w:hAnsi="Arial" w:eastAsia="ZTR1C.tmp" w:cs="Arial"/>
          <w:color w:val="000000" w:themeColor="text1"/>
          <w:sz w:val="20"/>
          <w:szCs w:val="20"/>
          <w:lang w:val="es-ES" w:eastAsia="es-ES"/>
        </w:rPr>
        <w:t xml:space="preserve"> </w:t>
      </w:r>
      <w:r w:rsidRPr="00DF026A" w:rsidR="00BC3156">
        <w:rPr>
          <w:rFonts w:ascii="Arial" w:hAnsi="Arial" w:eastAsia="ZTR1C.tmp" w:cs="Arial"/>
          <w:color w:val="000000" w:themeColor="text1"/>
          <w:sz w:val="20"/>
          <w:szCs w:val="20"/>
          <w:lang w:val="es-ES" w:eastAsia="es-ES"/>
        </w:rPr>
        <w:t>y se haya afiliado a la ARL</w:t>
      </w:r>
      <w:r w:rsidR="00416FE0">
        <w:rPr>
          <w:rFonts w:ascii="Arial" w:hAnsi="Arial" w:eastAsia="ZTR1C.tmp" w:cs="Arial"/>
          <w:color w:val="000000" w:themeColor="text1"/>
          <w:sz w:val="20"/>
          <w:szCs w:val="20"/>
          <w:lang w:val="es-ES" w:eastAsia="es-ES"/>
        </w:rPr>
        <w:t xml:space="preserve"> </w:t>
      </w:r>
      <w:r w:rsidRPr="00DF026A" w:rsidR="004D2125">
        <w:rPr>
          <w:rFonts w:ascii="Arial" w:hAnsi="Arial" w:eastAsia="ZTR1C.tmp" w:cs="Arial"/>
          <w:color w:val="000000" w:themeColor="text1"/>
          <w:sz w:val="20"/>
          <w:szCs w:val="20"/>
          <w:lang w:val="es-ES" w:eastAsia="es-ES"/>
        </w:rPr>
        <w:t>(</w:t>
      </w:r>
      <w:r w:rsidRPr="00DF026A" w:rsidR="004D2125">
        <w:rPr>
          <w:rFonts w:ascii="Arial" w:hAnsi="Arial" w:eastAsia="ZTR1C.tmp" w:cs="Arial"/>
          <w:i/>
          <w:iCs/>
          <w:color w:val="000000" w:themeColor="text1"/>
          <w:sz w:val="20"/>
          <w:szCs w:val="20"/>
          <w:lang w:val="es-ES" w:eastAsia="es-ES"/>
        </w:rPr>
        <w:t>si así se requiere</w:t>
      </w:r>
      <w:r w:rsidRPr="00DF026A" w:rsidR="004D2125">
        <w:rPr>
          <w:rFonts w:ascii="Arial" w:hAnsi="Arial" w:eastAsia="ZTR1C.tmp" w:cs="Arial"/>
          <w:color w:val="000000" w:themeColor="text1"/>
          <w:sz w:val="20"/>
          <w:szCs w:val="20"/>
          <w:lang w:val="es-ES" w:eastAsia="es-ES"/>
        </w:rPr>
        <w:t>)</w:t>
      </w:r>
      <w:r w:rsidRPr="00DF026A" w:rsidR="00F356D9">
        <w:rPr>
          <w:rFonts w:ascii="Arial" w:hAnsi="Arial" w:eastAsia="ZTR1C.tmp" w:cs="Arial"/>
          <w:color w:val="000000" w:themeColor="text1"/>
          <w:sz w:val="20"/>
          <w:szCs w:val="20"/>
          <w:lang w:val="es-ES" w:eastAsia="es-ES"/>
        </w:rPr>
        <w:t>.</w:t>
      </w:r>
    </w:p>
    <w:p w:rsidRPr="00DF026A" w:rsidR="00F356D9" w:rsidP="00416FE0" w:rsidRDefault="00F356D9" w14:paraId="481D4909" w14:textId="08FD0450">
      <w:pPr>
        <w:spacing w:before="120" w:after="120" w:line="360" w:lineRule="auto"/>
        <w:jc w:val="both"/>
        <w:rPr>
          <w:rFonts w:ascii="Arial" w:hAnsi="Arial" w:eastAsia="ZTR1C.tmp" w:cs="Arial"/>
          <w:color w:val="000000" w:themeColor="text1"/>
          <w:sz w:val="20"/>
          <w:szCs w:val="20"/>
          <w:lang w:val="es-ES" w:eastAsia="es-ES"/>
        </w:rPr>
      </w:pPr>
      <w:r w:rsidRPr="00DF026A">
        <w:rPr>
          <w:rFonts w:ascii="Arial" w:hAnsi="Arial" w:eastAsia="ZTR1C.tmp" w:cs="Arial"/>
          <w:color w:val="000000" w:themeColor="text1"/>
          <w:sz w:val="20"/>
          <w:szCs w:val="20"/>
          <w:lang w:val="es-ES" w:eastAsia="es-ES"/>
        </w:rPr>
        <w:t xml:space="preserve">Posteriormente a la expedición del acta de inicio, el supervisor tendrá que realizar lo siguiente: </w:t>
      </w:r>
      <w:r w:rsidRPr="00DF026A" w:rsidR="004D2125">
        <w:rPr>
          <w:rFonts w:ascii="Arial" w:hAnsi="Arial" w:eastAsia="ZTR1C.tmp" w:cs="Arial"/>
          <w:b/>
          <w:bCs/>
          <w:color w:val="000000" w:themeColor="text1"/>
          <w:sz w:val="20"/>
          <w:szCs w:val="20"/>
          <w:lang w:val="es-ES" w:eastAsia="es-ES"/>
        </w:rPr>
        <w:t>1</w:t>
      </w:r>
      <w:r w:rsidRPr="00DF026A">
        <w:rPr>
          <w:rFonts w:ascii="Arial" w:hAnsi="Arial" w:eastAsia="ZTR1C.tmp" w:cs="Arial"/>
          <w:b/>
          <w:bCs/>
          <w:color w:val="000000" w:themeColor="text1"/>
          <w:sz w:val="20"/>
          <w:szCs w:val="20"/>
          <w:lang w:val="es-ES" w:eastAsia="es-ES"/>
        </w:rPr>
        <w:t>.-</w:t>
      </w:r>
      <w:r w:rsidRPr="00DF026A">
        <w:rPr>
          <w:rFonts w:ascii="Arial" w:hAnsi="Arial" w:eastAsia="ZTR1C.tmp" w:cs="Arial"/>
          <w:color w:val="000000" w:themeColor="text1"/>
          <w:sz w:val="20"/>
          <w:szCs w:val="20"/>
          <w:lang w:val="es-ES" w:eastAsia="es-ES"/>
        </w:rPr>
        <w:t xml:space="preserve"> Iniciar la ejecución </w:t>
      </w:r>
      <w:r w:rsidRPr="00DF026A" w:rsidR="004D2125">
        <w:rPr>
          <w:rFonts w:ascii="Arial" w:hAnsi="Arial" w:eastAsia="ZTR1C.tmp" w:cs="Arial"/>
          <w:color w:val="000000" w:themeColor="text1"/>
          <w:sz w:val="20"/>
          <w:szCs w:val="20"/>
          <w:lang w:val="es-ES" w:eastAsia="es-ES"/>
        </w:rPr>
        <w:t xml:space="preserve">del contrato </w:t>
      </w:r>
      <w:r w:rsidRPr="00DF026A">
        <w:rPr>
          <w:rFonts w:ascii="Arial" w:hAnsi="Arial" w:eastAsia="ZTR1C.tmp" w:cs="Arial"/>
          <w:color w:val="000000" w:themeColor="text1"/>
          <w:sz w:val="20"/>
          <w:szCs w:val="20"/>
          <w:lang w:val="es-ES" w:eastAsia="es-ES"/>
        </w:rPr>
        <w:t xml:space="preserve">en la Plataforma SECOP 2. </w:t>
      </w:r>
      <w:r w:rsidRPr="00DF026A">
        <w:rPr>
          <w:rFonts w:ascii="Arial" w:hAnsi="Arial" w:eastAsia="ZTR1C.tmp" w:cs="Arial"/>
          <w:b/>
          <w:bCs/>
          <w:color w:val="000000" w:themeColor="text1"/>
          <w:sz w:val="20"/>
          <w:szCs w:val="20"/>
          <w:lang w:val="es-ES" w:eastAsia="es-ES"/>
        </w:rPr>
        <w:t>2.-</w:t>
      </w:r>
      <w:r w:rsidRPr="00DF026A">
        <w:rPr>
          <w:rFonts w:ascii="Arial" w:hAnsi="Arial" w:eastAsia="ZTR1C.tmp" w:cs="Arial"/>
          <w:color w:val="000000" w:themeColor="text1"/>
          <w:sz w:val="20"/>
          <w:szCs w:val="20"/>
          <w:lang w:val="es-ES" w:eastAsia="es-ES"/>
        </w:rPr>
        <w:t xml:space="preserve"> Publicar en documentos de ejecución de la plataforma SECOP 2 el registro presupuestal del contrato resultante. </w:t>
      </w:r>
      <w:r w:rsidRPr="00DF026A">
        <w:rPr>
          <w:rFonts w:ascii="Arial" w:hAnsi="Arial" w:eastAsia="ZTR1C.tmp" w:cs="Arial"/>
          <w:b/>
          <w:bCs/>
          <w:color w:val="000000" w:themeColor="text1"/>
          <w:sz w:val="20"/>
          <w:szCs w:val="20"/>
          <w:lang w:val="es-ES" w:eastAsia="es-ES"/>
        </w:rPr>
        <w:t>3.-</w:t>
      </w:r>
      <w:r w:rsidRPr="00DF026A">
        <w:rPr>
          <w:rFonts w:ascii="Arial" w:hAnsi="Arial" w:eastAsia="ZTR1C.tmp" w:cs="Arial"/>
          <w:color w:val="000000" w:themeColor="text1"/>
          <w:sz w:val="20"/>
          <w:szCs w:val="20"/>
          <w:lang w:val="es-ES" w:eastAsia="es-ES"/>
        </w:rPr>
        <w:t xml:space="preserve"> Publicar en </w:t>
      </w:r>
      <w:r w:rsidRPr="00DF026A" w:rsidR="004D2125">
        <w:rPr>
          <w:rFonts w:ascii="Arial" w:hAnsi="Arial" w:eastAsia="ZTR1C.tmp" w:cs="Arial"/>
          <w:color w:val="000000" w:themeColor="text1"/>
          <w:sz w:val="20"/>
          <w:szCs w:val="20"/>
          <w:lang w:val="es-ES" w:eastAsia="es-ES"/>
        </w:rPr>
        <w:t xml:space="preserve">documentos de ejecución de </w:t>
      </w:r>
      <w:r w:rsidRPr="00DF026A">
        <w:rPr>
          <w:rFonts w:ascii="Arial" w:hAnsi="Arial" w:eastAsia="ZTR1C.tmp" w:cs="Arial"/>
          <w:color w:val="000000" w:themeColor="text1"/>
          <w:sz w:val="20"/>
          <w:szCs w:val="20"/>
          <w:lang w:val="es-ES" w:eastAsia="es-ES"/>
        </w:rPr>
        <w:t>la plataforma SECOP 2 el acta de inicio del contrato resultante (</w:t>
      </w:r>
      <w:r w:rsidRPr="00DF026A">
        <w:rPr>
          <w:rFonts w:ascii="Arial" w:hAnsi="Arial" w:eastAsia="ZTR1C.tmp" w:cs="Arial"/>
          <w:i/>
          <w:iCs/>
          <w:color w:val="000000" w:themeColor="text1"/>
          <w:sz w:val="20"/>
          <w:szCs w:val="20"/>
          <w:lang w:val="es-ES" w:eastAsia="es-ES"/>
        </w:rPr>
        <w:t xml:space="preserve">el formato resultante de acta de inicio publicada en el SECOP 2 </w:t>
      </w:r>
      <w:r w:rsidRPr="00DF026A" w:rsidR="004D2125">
        <w:rPr>
          <w:rFonts w:ascii="Arial" w:hAnsi="Arial" w:eastAsia="ZTR1C.tmp" w:cs="Arial"/>
          <w:b/>
          <w:bCs/>
          <w:i/>
          <w:iCs/>
          <w:color w:val="000000" w:themeColor="text1"/>
          <w:sz w:val="20"/>
          <w:szCs w:val="20"/>
          <w:u w:val="single"/>
          <w:lang w:val="es-ES" w:eastAsia="es-ES"/>
        </w:rPr>
        <w:t>NO REQUERIRÁ</w:t>
      </w:r>
      <w:r w:rsidRPr="00DF026A" w:rsidR="004D2125">
        <w:rPr>
          <w:rFonts w:ascii="Arial" w:hAnsi="Arial" w:eastAsia="ZTR1C.tmp" w:cs="Arial"/>
          <w:i/>
          <w:iCs/>
          <w:color w:val="000000" w:themeColor="text1"/>
          <w:sz w:val="20"/>
          <w:szCs w:val="20"/>
          <w:lang w:val="es-ES" w:eastAsia="es-ES"/>
        </w:rPr>
        <w:t xml:space="preserve"> </w:t>
      </w:r>
      <w:r w:rsidRPr="00DF026A">
        <w:rPr>
          <w:rFonts w:ascii="Arial" w:hAnsi="Arial" w:eastAsia="ZTR1C.tmp" w:cs="Arial"/>
          <w:i/>
          <w:iCs/>
          <w:color w:val="000000" w:themeColor="text1"/>
          <w:sz w:val="20"/>
          <w:szCs w:val="20"/>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Pr="00DF026A" w:rsidR="00BC3156">
        <w:rPr>
          <w:rFonts w:ascii="Arial" w:hAnsi="Arial" w:eastAsia="ZTR1C.tmp" w:cs="Arial"/>
          <w:i/>
          <w:iCs/>
          <w:color w:val="000000" w:themeColor="text1"/>
          <w:sz w:val="20"/>
          <w:szCs w:val="20"/>
          <w:lang w:val="es-ES" w:eastAsia="es-ES"/>
        </w:rPr>
        <w:t>áreas</w:t>
      </w:r>
      <w:r w:rsidRPr="00DF026A">
        <w:rPr>
          <w:rFonts w:ascii="Arial" w:hAnsi="Arial" w:eastAsia="ZTR1C.tmp" w:cs="Arial"/>
          <w:i/>
          <w:iCs/>
          <w:color w:val="000000" w:themeColor="text1"/>
          <w:sz w:val="20"/>
          <w:szCs w:val="20"/>
          <w:lang w:val="es-ES" w:eastAsia="es-ES"/>
        </w:rPr>
        <w:t xml:space="preserve"> administrativas de la entidad es </w:t>
      </w:r>
      <w:r w:rsidRPr="00DF026A" w:rsidR="004D2125">
        <w:rPr>
          <w:rFonts w:ascii="Arial" w:hAnsi="Arial" w:eastAsia="ZTR1C.tmp" w:cs="Arial"/>
          <w:i/>
          <w:iCs/>
          <w:color w:val="000000" w:themeColor="text1"/>
          <w:sz w:val="20"/>
          <w:szCs w:val="20"/>
          <w:lang w:val="es-ES" w:eastAsia="es-ES"/>
        </w:rPr>
        <w:t>consciente</w:t>
      </w:r>
      <w:r w:rsidRPr="00DF026A">
        <w:rPr>
          <w:rFonts w:ascii="Arial" w:hAnsi="Arial" w:eastAsia="ZTR1C.tmp" w:cs="Arial"/>
          <w:i/>
          <w:iCs/>
          <w:color w:val="000000" w:themeColor="text1"/>
          <w:sz w:val="20"/>
          <w:szCs w:val="20"/>
          <w:lang w:val="es-ES" w:eastAsia="es-ES"/>
        </w:rPr>
        <w:t xml:space="preserve"> de su contenido y vigencia</w:t>
      </w:r>
      <w:r w:rsidRPr="00DF026A">
        <w:rPr>
          <w:rFonts w:ascii="Arial" w:hAnsi="Arial" w:eastAsia="ZTR1C.tmp" w:cs="Arial"/>
          <w:color w:val="000000" w:themeColor="text1"/>
          <w:sz w:val="20"/>
          <w:szCs w:val="20"/>
          <w:lang w:val="es-ES" w:eastAsia="es-ES"/>
        </w:rPr>
        <w:t>)</w:t>
      </w:r>
    </w:p>
    <w:p w:rsidRPr="00DF026A" w:rsidR="00F07E6B" w:rsidP="00416FE0" w:rsidRDefault="00F07E6B" w14:paraId="698705A1" w14:textId="0ADDFD1F">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DF026A">
        <w:rPr>
          <w:rFonts w:ascii="Arial" w:hAnsi="Arial" w:eastAsia="ZTR1C.tmp" w:cs="Arial"/>
          <w:b/>
          <w:bCs/>
          <w:color w:val="000000" w:themeColor="text1"/>
          <w:sz w:val="20"/>
          <w:szCs w:val="20"/>
          <w:lang w:val="es-ES" w:eastAsia="es-ES"/>
        </w:rPr>
        <w:lastRenderedPageBreak/>
        <w:t>EL LUGAR DE EJECUCIÓN CONTRACTUAL</w:t>
      </w:r>
    </w:p>
    <w:tbl>
      <w:tblPr>
        <w:tblStyle w:val="Tablaconcuadrcula"/>
        <w:tblW w:w="0" w:type="auto"/>
        <w:tblLook w:val="04A0" w:firstRow="1" w:lastRow="0" w:firstColumn="1" w:lastColumn="0" w:noHBand="0" w:noVBand="1"/>
      </w:tblPr>
      <w:tblGrid>
        <w:gridCol w:w="562"/>
        <w:gridCol w:w="6096"/>
        <w:gridCol w:w="2126"/>
      </w:tblGrid>
      <w:tr w:rsidRPr="00DF026A" w:rsidR="00F07E6B" w:rsidTr="00163AE3" w14:paraId="2A3803AF" w14:textId="77777777">
        <w:trPr>
          <w:trHeight w:val="340"/>
        </w:trPr>
        <w:tc>
          <w:tcPr>
            <w:tcW w:w="562" w:type="dxa"/>
            <w:shd w:val="clear" w:color="auto" w:fill="D9D9D9" w:themeFill="background1" w:themeFillShade="D9"/>
            <w:vAlign w:val="center"/>
          </w:tcPr>
          <w:p w:rsidRPr="00DF026A" w:rsidR="00F07E6B" w:rsidP="00163AE3" w:rsidRDefault="00F07E6B" w14:paraId="765FDB2E" w14:textId="1FE6BEC7">
            <w:pPr>
              <w:jc w:val="center"/>
              <w:rPr>
                <w:rFonts w:ascii="Arial" w:hAnsi="Arial" w:eastAsia="ZTR1C.tmp" w:cs="Arial"/>
                <w:b/>
                <w:bCs/>
                <w:color w:val="000000" w:themeColor="text1"/>
              </w:rPr>
            </w:pPr>
            <w:r w:rsidRPr="00DF026A">
              <w:rPr>
                <w:rFonts w:ascii="Arial" w:hAnsi="Arial" w:eastAsia="ZTR1C.tmp" w:cs="Arial"/>
                <w:b/>
                <w:bCs/>
                <w:color w:val="000000" w:themeColor="text1"/>
              </w:rPr>
              <w:t>No.</w:t>
            </w:r>
          </w:p>
        </w:tc>
        <w:tc>
          <w:tcPr>
            <w:tcW w:w="6096" w:type="dxa"/>
            <w:shd w:val="clear" w:color="auto" w:fill="D9D9D9" w:themeFill="background1" w:themeFillShade="D9"/>
            <w:vAlign w:val="center"/>
          </w:tcPr>
          <w:p w:rsidRPr="00DF026A" w:rsidR="00F07E6B" w:rsidP="00163AE3" w:rsidRDefault="002A0CD6" w14:paraId="56686022" w14:textId="4B6B6F33">
            <w:pPr>
              <w:jc w:val="center"/>
              <w:rPr>
                <w:rFonts w:ascii="Arial" w:hAnsi="Arial" w:eastAsia="ZTR1C.tmp" w:cs="Arial"/>
                <w:b/>
                <w:bCs/>
                <w:color w:val="000000" w:themeColor="text1"/>
              </w:rPr>
            </w:pPr>
            <w:r w:rsidRPr="00DF026A">
              <w:rPr>
                <w:rFonts w:ascii="Arial" w:hAnsi="Arial" w:eastAsia="ZTR1C.tmp" w:cs="Arial"/>
                <w:b/>
                <w:bCs/>
                <w:color w:val="000000" w:themeColor="text1"/>
              </w:rPr>
              <w:t>LUGAR DE EJECUCIÓN</w:t>
            </w:r>
          </w:p>
        </w:tc>
        <w:tc>
          <w:tcPr>
            <w:tcW w:w="2126" w:type="dxa"/>
            <w:shd w:val="clear" w:color="auto" w:fill="D9D9D9" w:themeFill="background1" w:themeFillShade="D9"/>
            <w:vAlign w:val="center"/>
          </w:tcPr>
          <w:p w:rsidRPr="00DF026A" w:rsidR="00F07E6B" w:rsidP="00163AE3" w:rsidRDefault="00F07E6B" w14:paraId="7D3CCBE5" w14:textId="1993FABD">
            <w:pPr>
              <w:jc w:val="center"/>
              <w:rPr>
                <w:rFonts w:ascii="Arial" w:hAnsi="Arial" w:eastAsia="ZTR1C.tmp" w:cs="Arial"/>
                <w:b/>
                <w:bCs/>
                <w:color w:val="000000" w:themeColor="text1"/>
              </w:rPr>
            </w:pPr>
            <w:r w:rsidRPr="00DF026A">
              <w:rPr>
                <w:rFonts w:ascii="Arial" w:hAnsi="Arial" w:eastAsia="ZTR1C.tmp" w:cs="Arial"/>
                <w:b/>
                <w:bCs/>
                <w:color w:val="000000" w:themeColor="text1"/>
              </w:rPr>
              <w:t>Marcar con una “x”</w:t>
            </w:r>
          </w:p>
        </w:tc>
      </w:tr>
      <w:tr w:rsidRPr="00DF026A" w:rsidR="00F07E6B" w:rsidTr="00163AE3" w14:paraId="45F252B3" w14:textId="77777777">
        <w:trPr>
          <w:trHeight w:val="340"/>
        </w:trPr>
        <w:tc>
          <w:tcPr>
            <w:tcW w:w="562" w:type="dxa"/>
            <w:vAlign w:val="center"/>
          </w:tcPr>
          <w:p w:rsidRPr="00DF026A" w:rsidR="00F07E6B" w:rsidP="00163AE3" w:rsidRDefault="00F07E6B" w14:paraId="41F20D44" w14:textId="3A95CE40">
            <w:pPr>
              <w:jc w:val="center"/>
              <w:rPr>
                <w:rFonts w:ascii="Arial" w:hAnsi="Arial" w:eastAsia="ZTR1C.tmp" w:cs="Arial"/>
                <w:color w:val="000000" w:themeColor="text1"/>
              </w:rPr>
            </w:pPr>
            <w:r w:rsidRPr="00DF026A">
              <w:rPr>
                <w:rFonts w:ascii="Arial" w:hAnsi="Arial" w:eastAsia="ZTR1C.tmp" w:cs="Arial"/>
                <w:color w:val="000000" w:themeColor="text1"/>
              </w:rPr>
              <w:t>1.</w:t>
            </w:r>
          </w:p>
        </w:tc>
        <w:tc>
          <w:tcPr>
            <w:tcW w:w="6096" w:type="dxa"/>
            <w:vAlign w:val="center"/>
          </w:tcPr>
          <w:p w:rsidRPr="00DF026A" w:rsidR="00F07E6B" w:rsidP="00163AE3" w:rsidRDefault="00F07E6B" w14:paraId="7DF3C87C" w14:textId="69B17DB7">
            <w:pPr>
              <w:rPr>
                <w:rFonts w:ascii="Arial" w:hAnsi="Arial" w:eastAsia="ZTR1C.tmp" w:cs="Arial"/>
                <w:color w:val="000000" w:themeColor="text1"/>
              </w:rPr>
            </w:pPr>
            <w:r w:rsidRPr="00DF026A">
              <w:rPr>
                <w:rFonts w:ascii="Arial" w:hAnsi="Arial" w:eastAsia="ZTR1C.tmp" w:cs="Arial"/>
                <w:color w:val="000000" w:themeColor="text1"/>
              </w:rPr>
              <w:t xml:space="preserve">Sede administrativa de TRANSMILENIO </w:t>
            </w:r>
            <w:r w:rsidR="000005B1">
              <w:rPr>
                <w:rFonts w:ascii="Arial" w:hAnsi="Arial" w:eastAsia="ZTR1C.tmp" w:cs="Arial"/>
                <w:color w:val="000000" w:themeColor="text1"/>
              </w:rPr>
              <w:t>S. A.</w:t>
            </w:r>
          </w:p>
        </w:tc>
        <w:tc>
          <w:tcPr>
            <w:tcW w:w="2126" w:type="dxa"/>
            <w:vAlign w:val="center"/>
          </w:tcPr>
          <w:p w:rsidRPr="00DF026A" w:rsidR="00F07E6B" w:rsidP="00163AE3" w:rsidRDefault="00CA04E2" w14:paraId="0C5F34A3" w14:textId="7D17BDF6">
            <w:pPr>
              <w:jc w:val="center"/>
              <w:rPr>
                <w:rFonts w:ascii="Arial" w:hAnsi="Arial" w:eastAsia="ZTR1C.tmp" w:cs="Arial"/>
                <w:color w:val="000000" w:themeColor="text1"/>
              </w:rPr>
            </w:pPr>
            <w:r>
              <w:rPr>
                <w:rFonts w:ascii="Arial" w:hAnsi="Arial" w:eastAsia="ZTR1C.tmp" w:cs="Arial"/>
                <w:color w:val="000000" w:themeColor="text1"/>
              </w:rPr>
              <w:t>x</w:t>
            </w:r>
          </w:p>
        </w:tc>
      </w:tr>
      <w:tr w:rsidRPr="00DF026A" w:rsidR="00F07E6B" w:rsidTr="00163AE3" w14:paraId="699C457F" w14:textId="77777777">
        <w:trPr>
          <w:trHeight w:val="340"/>
        </w:trPr>
        <w:tc>
          <w:tcPr>
            <w:tcW w:w="562" w:type="dxa"/>
            <w:vAlign w:val="center"/>
          </w:tcPr>
          <w:p w:rsidRPr="00DF026A" w:rsidR="00F07E6B" w:rsidP="00163AE3" w:rsidRDefault="00F07E6B" w14:paraId="7C5B6687" w14:textId="20165301">
            <w:pPr>
              <w:jc w:val="center"/>
              <w:rPr>
                <w:rFonts w:ascii="Arial" w:hAnsi="Arial" w:eastAsia="ZTR1C.tmp" w:cs="Arial"/>
                <w:color w:val="000000" w:themeColor="text1"/>
              </w:rPr>
            </w:pPr>
            <w:r w:rsidRPr="00DF026A">
              <w:rPr>
                <w:rFonts w:ascii="Arial" w:hAnsi="Arial" w:eastAsia="ZTR1C.tmp" w:cs="Arial"/>
                <w:color w:val="000000" w:themeColor="text1"/>
              </w:rPr>
              <w:t>2.</w:t>
            </w:r>
          </w:p>
        </w:tc>
        <w:tc>
          <w:tcPr>
            <w:tcW w:w="6096" w:type="dxa"/>
            <w:vAlign w:val="center"/>
          </w:tcPr>
          <w:p w:rsidRPr="00DF026A" w:rsidR="00F07E6B" w:rsidP="00163AE3" w:rsidRDefault="00F07E6B" w14:paraId="59795083" w14:textId="3DB3F817">
            <w:pPr>
              <w:rPr>
                <w:rFonts w:ascii="Arial" w:hAnsi="Arial" w:eastAsia="ZTR1C.tmp" w:cs="Arial"/>
                <w:color w:val="000000" w:themeColor="text1"/>
              </w:rPr>
            </w:pPr>
            <w:r w:rsidRPr="00DF026A">
              <w:rPr>
                <w:rFonts w:ascii="Arial" w:hAnsi="Arial" w:eastAsia="ZTR1C.tmp" w:cs="Arial"/>
                <w:color w:val="000000" w:themeColor="text1"/>
              </w:rPr>
              <w:t xml:space="preserve">Sistema TRANSMILENIO </w:t>
            </w:r>
            <w:r w:rsidR="000005B1">
              <w:rPr>
                <w:rFonts w:ascii="Arial" w:hAnsi="Arial" w:eastAsia="ZTR1C.tmp" w:cs="Arial"/>
                <w:color w:val="000000" w:themeColor="text1"/>
              </w:rPr>
              <w:t>S. A.</w:t>
            </w:r>
          </w:p>
        </w:tc>
        <w:tc>
          <w:tcPr>
            <w:tcW w:w="2126" w:type="dxa"/>
            <w:vAlign w:val="center"/>
          </w:tcPr>
          <w:p w:rsidRPr="00DF026A" w:rsidR="00F07E6B" w:rsidP="00163AE3" w:rsidRDefault="00F07E6B" w14:paraId="1E129B04" w14:textId="77777777">
            <w:pPr>
              <w:jc w:val="center"/>
              <w:rPr>
                <w:rFonts w:ascii="Arial" w:hAnsi="Arial" w:eastAsia="ZTR1C.tmp" w:cs="Arial"/>
                <w:color w:val="000000" w:themeColor="text1"/>
              </w:rPr>
            </w:pPr>
          </w:p>
        </w:tc>
      </w:tr>
      <w:tr w:rsidRPr="00DF026A" w:rsidR="00F07E6B" w:rsidTr="00163AE3" w14:paraId="5C3ECF2D" w14:textId="77777777">
        <w:trPr>
          <w:trHeight w:val="340"/>
        </w:trPr>
        <w:tc>
          <w:tcPr>
            <w:tcW w:w="562" w:type="dxa"/>
            <w:vAlign w:val="center"/>
          </w:tcPr>
          <w:p w:rsidRPr="00DF026A" w:rsidR="00F07E6B" w:rsidP="00163AE3" w:rsidRDefault="00F07E6B" w14:paraId="2B230EED" w14:textId="137B1A78">
            <w:pPr>
              <w:jc w:val="center"/>
              <w:rPr>
                <w:rFonts w:ascii="Arial" w:hAnsi="Arial" w:eastAsia="ZTR1C.tmp" w:cs="Arial"/>
                <w:color w:val="000000" w:themeColor="text1"/>
              </w:rPr>
            </w:pPr>
            <w:r w:rsidRPr="00DF026A">
              <w:rPr>
                <w:rFonts w:ascii="Arial" w:hAnsi="Arial" w:eastAsia="ZTR1C.tmp" w:cs="Arial"/>
                <w:color w:val="000000" w:themeColor="text1"/>
              </w:rPr>
              <w:t>3.</w:t>
            </w:r>
          </w:p>
        </w:tc>
        <w:tc>
          <w:tcPr>
            <w:tcW w:w="6096" w:type="dxa"/>
            <w:vAlign w:val="center"/>
          </w:tcPr>
          <w:p w:rsidRPr="00DF026A" w:rsidR="00F07E6B" w:rsidP="00163AE3" w:rsidRDefault="00F07E6B" w14:paraId="7B006240" w14:textId="3040EB48">
            <w:pPr>
              <w:rPr>
                <w:rFonts w:ascii="Arial" w:hAnsi="Arial" w:eastAsia="ZTR1C.tmp" w:cs="Arial"/>
                <w:color w:val="000000" w:themeColor="text1"/>
              </w:rPr>
            </w:pPr>
            <w:r w:rsidRPr="00DF026A">
              <w:rPr>
                <w:rFonts w:ascii="Arial" w:hAnsi="Arial" w:eastAsia="ZTR1C.tmp" w:cs="Arial"/>
                <w:color w:val="000000" w:themeColor="text1"/>
              </w:rPr>
              <w:t xml:space="preserve">Sede administrativa y sistema TRANSMILENIO </w:t>
            </w:r>
            <w:r w:rsidR="000005B1">
              <w:rPr>
                <w:rFonts w:ascii="Arial" w:hAnsi="Arial" w:eastAsia="ZTR1C.tmp" w:cs="Arial"/>
                <w:color w:val="000000" w:themeColor="text1"/>
              </w:rPr>
              <w:t>S. A.</w:t>
            </w:r>
          </w:p>
        </w:tc>
        <w:tc>
          <w:tcPr>
            <w:tcW w:w="2126" w:type="dxa"/>
            <w:vAlign w:val="center"/>
          </w:tcPr>
          <w:p w:rsidRPr="00DF026A" w:rsidR="00F07E6B" w:rsidP="00163AE3" w:rsidRDefault="00F07E6B" w14:paraId="58C62E61" w14:textId="77777777">
            <w:pPr>
              <w:jc w:val="center"/>
              <w:rPr>
                <w:rFonts w:ascii="Arial" w:hAnsi="Arial" w:eastAsia="ZTR1C.tmp" w:cs="Arial"/>
                <w:color w:val="000000" w:themeColor="text1"/>
              </w:rPr>
            </w:pPr>
          </w:p>
        </w:tc>
      </w:tr>
      <w:tr w:rsidRPr="00DF026A" w:rsidR="00F07E6B" w:rsidTr="00163AE3" w14:paraId="0A1BD663" w14:textId="77777777">
        <w:trPr>
          <w:trHeight w:val="340"/>
        </w:trPr>
        <w:tc>
          <w:tcPr>
            <w:tcW w:w="562" w:type="dxa"/>
            <w:vAlign w:val="center"/>
          </w:tcPr>
          <w:p w:rsidRPr="00DF026A" w:rsidR="00F07E6B" w:rsidP="00163AE3" w:rsidRDefault="00F07E6B" w14:paraId="709ECE55" w14:textId="74B31D8C">
            <w:pPr>
              <w:jc w:val="center"/>
              <w:rPr>
                <w:rFonts w:ascii="Arial" w:hAnsi="Arial" w:eastAsia="ZTR1C.tmp" w:cs="Arial"/>
                <w:color w:val="000000" w:themeColor="text1"/>
              </w:rPr>
            </w:pPr>
            <w:r w:rsidRPr="00DF026A">
              <w:rPr>
                <w:rFonts w:ascii="Arial" w:hAnsi="Arial" w:eastAsia="ZTR1C.tmp" w:cs="Arial"/>
                <w:color w:val="000000" w:themeColor="text1"/>
              </w:rPr>
              <w:t>4.</w:t>
            </w:r>
          </w:p>
        </w:tc>
        <w:tc>
          <w:tcPr>
            <w:tcW w:w="6096" w:type="dxa"/>
            <w:vAlign w:val="center"/>
          </w:tcPr>
          <w:p w:rsidRPr="00DF026A" w:rsidR="00F07E6B" w:rsidP="00163AE3" w:rsidRDefault="00F07E6B" w14:paraId="175E7CAE" w14:textId="6F31C30B">
            <w:pPr>
              <w:rPr>
                <w:rFonts w:ascii="Arial" w:hAnsi="Arial" w:eastAsia="ZTR1C.tmp" w:cs="Arial"/>
                <w:color w:val="000000" w:themeColor="text1"/>
              </w:rPr>
            </w:pPr>
            <w:r w:rsidRPr="00DF026A">
              <w:rPr>
                <w:rFonts w:ascii="Arial" w:hAnsi="Arial" w:eastAsia="ZTR1C.tmp" w:cs="Arial"/>
                <w:color w:val="000000" w:themeColor="text1"/>
              </w:rPr>
              <w:t xml:space="preserve">Ciudad de </w:t>
            </w:r>
            <w:r w:rsidRPr="00DF026A" w:rsidR="002A0CD6">
              <w:rPr>
                <w:rFonts w:ascii="Arial" w:hAnsi="Arial" w:eastAsia="ZTR1C.tmp" w:cs="Arial"/>
                <w:color w:val="000000" w:themeColor="text1"/>
              </w:rPr>
              <w:t>Bogotá</w:t>
            </w:r>
          </w:p>
        </w:tc>
        <w:tc>
          <w:tcPr>
            <w:tcW w:w="2126" w:type="dxa"/>
            <w:vAlign w:val="center"/>
          </w:tcPr>
          <w:p w:rsidRPr="00DF026A" w:rsidR="00F07E6B" w:rsidP="00163AE3" w:rsidRDefault="00F07E6B" w14:paraId="1EE1E4F9" w14:textId="77777777">
            <w:pPr>
              <w:jc w:val="center"/>
              <w:rPr>
                <w:rFonts w:ascii="Arial" w:hAnsi="Arial" w:eastAsia="ZTR1C.tmp" w:cs="Arial"/>
                <w:color w:val="000000" w:themeColor="text1"/>
              </w:rPr>
            </w:pPr>
          </w:p>
        </w:tc>
      </w:tr>
      <w:tr w:rsidRPr="00DF026A" w:rsidR="00F07E6B" w:rsidTr="00163AE3" w14:paraId="256B9715" w14:textId="77777777">
        <w:trPr>
          <w:trHeight w:val="340"/>
        </w:trPr>
        <w:tc>
          <w:tcPr>
            <w:tcW w:w="562" w:type="dxa"/>
            <w:vAlign w:val="center"/>
          </w:tcPr>
          <w:p w:rsidRPr="00DF026A" w:rsidR="00F07E6B" w:rsidP="00163AE3" w:rsidRDefault="00F07E6B" w14:paraId="68FC4A83" w14:textId="1681674B">
            <w:pPr>
              <w:jc w:val="center"/>
              <w:rPr>
                <w:rFonts w:ascii="Arial" w:hAnsi="Arial" w:eastAsia="ZTR1C.tmp" w:cs="Arial"/>
                <w:color w:val="000000" w:themeColor="text1"/>
              </w:rPr>
            </w:pPr>
            <w:r w:rsidRPr="00DF026A">
              <w:rPr>
                <w:rFonts w:ascii="Arial" w:hAnsi="Arial" w:eastAsia="ZTR1C.tmp" w:cs="Arial"/>
                <w:color w:val="000000" w:themeColor="text1"/>
              </w:rPr>
              <w:t>5.</w:t>
            </w:r>
          </w:p>
        </w:tc>
        <w:tc>
          <w:tcPr>
            <w:tcW w:w="6096" w:type="dxa"/>
            <w:vAlign w:val="center"/>
          </w:tcPr>
          <w:p w:rsidRPr="00DF026A" w:rsidR="00F07E6B" w:rsidP="00163AE3" w:rsidRDefault="00F07E6B" w14:paraId="31C3666C" w14:textId="7FF0D69B">
            <w:pPr>
              <w:rPr>
                <w:rFonts w:ascii="Arial" w:hAnsi="Arial" w:eastAsia="ZTR1C.tmp" w:cs="Arial"/>
                <w:color w:val="000000" w:themeColor="text1"/>
              </w:rPr>
            </w:pPr>
            <w:r w:rsidRPr="00DF026A">
              <w:rPr>
                <w:rFonts w:ascii="Arial" w:hAnsi="Arial" w:eastAsia="ZTR1C.tmp" w:cs="Arial"/>
                <w:color w:val="000000" w:themeColor="text1"/>
              </w:rPr>
              <w:t>Otro Lugar (especificar)</w:t>
            </w:r>
          </w:p>
        </w:tc>
        <w:tc>
          <w:tcPr>
            <w:tcW w:w="2126" w:type="dxa"/>
            <w:vAlign w:val="center"/>
          </w:tcPr>
          <w:p w:rsidRPr="00DF026A" w:rsidR="00F07E6B" w:rsidP="00163AE3" w:rsidRDefault="00F07E6B" w14:paraId="303D071D" w14:textId="77777777">
            <w:pPr>
              <w:jc w:val="center"/>
              <w:rPr>
                <w:rFonts w:ascii="Arial" w:hAnsi="Arial" w:eastAsia="ZTR1C.tmp" w:cs="Arial"/>
                <w:color w:val="000000" w:themeColor="text1"/>
              </w:rPr>
            </w:pPr>
          </w:p>
        </w:tc>
      </w:tr>
    </w:tbl>
    <w:p w:rsidRPr="00416FE0" w:rsidR="00D0343F" w:rsidP="00416FE0" w:rsidRDefault="00D0343F" w14:paraId="32D99676"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MODALIDAD DE SELECCIÓN DEL CONTRATISTA, FUNDAMENTOS JURÍDICOS QUE SOPORTAN LA CONTRATACIÓN</w:t>
      </w:r>
    </w:p>
    <w:p w:rsidRPr="00DF026A" w:rsidR="005C5FA4" w:rsidP="00416FE0" w:rsidRDefault="005C5FA4" w14:paraId="78155EA6" w14:textId="1905B2BC">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TRANSMILENIO </w:t>
      </w:r>
      <w:r w:rsidR="000005B1">
        <w:rPr>
          <w:rFonts w:ascii="Arial" w:hAnsi="Arial" w:eastAsia="ZTR1C.tmp" w:cs="Arial"/>
          <w:sz w:val="20"/>
          <w:szCs w:val="20"/>
          <w:lang w:val="es-ES" w:eastAsia="es-ES"/>
        </w:rPr>
        <w:t>S. A.</w:t>
      </w:r>
      <w:r w:rsidRPr="00DF026A">
        <w:rPr>
          <w:rFonts w:ascii="Arial" w:hAnsi="Arial" w:eastAsia="ZTR1C.tmp" w:cs="Arial"/>
          <w:sz w:val="20"/>
          <w:szCs w:val="20"/>
          <w:lang w:val="es-ES" w:eastAsia="es-ES"/>
        </w:rPr>
        <w:t xml:space="preserve">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rsidRPr="00DF026A" w:rsidR="005C5FA4" w:rsidP="00C8780F" w:rsidRDefault="005C5FA4" w14:paraId="4489A66D" w14:textId="77777777">
      <w:pPr>
        <w:spacing w:before="120" w:after="120" w:line="360" w:lineRule="auto"/>
        <w:ind w:left="567" w:right="616"/>
        <w:jc w:val="both"/>
        <w:rPr>
          <w:rFonts w:ascii="Arial" w:hAnsi="Arial" w:eastAsia="ZTR1C.tmp" w:cs="Arial"/>
          <w:i/>
          <w:sz w:val="20"/>
          <w:szCs w:val="20"/>
          <w:lang w:val="es-ES" w:eastAsia="es-ES"/>
        </w:rPr>
      </w:pPr>
      <w:r w:rsidRPr="00DF026A">
        <w:rPr>
          <w:rFonts w:ascii="Arial" w:hAnsi="Arial" w:eastAsia="ZTR1C.tmp"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Pr="00DF026A" w:rsidR="005C5FA4" w:rsidP="00C8780F" w:rsidRDefault="005C5FA4" w14:paraId="14D711E7" w14:textId="77777777">
      <w:pPr>
        <w:spacing w:before="120" w:after="120" w:line="360" w:lineRule="auto"/>
        <w:ind w:left="567" w:right="616"/>
        <w:jc w:val="both"/>
        <w:rPr>
          <w:rFonts w:ascii="Arial" w:hAnsi="Arial" w:eastAsia="ZTR1C.tmp" w:cs="Arial"/>
          <w:i/>
          <w:sz w:val="20"/>
          <w:szCs w:val="20"/>
          <w:lang w:val="es-ES" w:eastAsia="es-ES"/>
        </w:rPr>
      </w:pPr>
      <w:r w:rsidRPr="00DF026A">
        <w:rPr>
          <w:rFonts w:ascii="Arial" w:hAnsi="Arial" w:eastAsia="ZTR1C.tmp"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Pr="00DF026A" w:rsidR="005C5FA4" w:rsidP="00C8780F" w:rsidRDefault="005C5FA4" w14:paraId="578A5A08" w14:textId="77777777">
      <w:pPr>
        <w:spacing w:before="120" w:after="120" w:line="360" w:lineRule="auto"/>
        <w:ind w:left="567" w:right="616"/>
        <w:jc w:val="both"/>
        <w:rPr>
          <w:rFonts w:ascii="Arial" w:hAnsi="Arial" w:eastAsia="ZTR1C.tmp" w:cs="Arial"/>
          <w:i/>
          <w:sz w:val="20"/>
          <w:szCs w:val="20"/>
          <w:lang w:val="es-ES" w:eastAsia="es-ES"/>
        </w:rPr>
      </w:pPr>
      <w:r w:rsidRPr="00DF026A">
        <w:rPr>
          <w:rFonts w:ascii="Arial" w:hAnsi="Arial" w:eastAsia="ZTR1C.tmp"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rsidRPr="00DF026A" w:rsidR="000A7F52" w:rsidP="00416FE0" w:rsidRDefault="005C5FA4" w14:paraId="0BE1EE45" w14:textId="35A0B8D5">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Este proceso contractual está incluido en el plan de adquisiciones (PAA) del presente año de la </w:t>
      </w:r>
      <w:r w:rsidRPr="00DF026A" w:rsidR="00B43259">
        <w:rPr>
          <w:rFonts w:ascii="Arial" w:hAnsi="Arial" w:eastAsia="ZTR1C.tmp" w:cs="Arial"/>
          <w:sz w:val="20"/>
          <w:szCs w:val="20"/>
          <w:lang w:val="es-ES" w:eastAsia="es-ES"/>
        </w:rPr>
        <w:t>TRANSMILENIO</w:t>
      </w:r>
      <w:r w:rsidRPr="00DF026A">
        <w:rPr>
          <w:rFonts w:ascii="Arial" w:hAnsi="Arial" w:eastAsia="ZTR1C.tmp" w:cs="Arial"/>
          <w:sz w:val="20"/>
          <w:szCs w:val="20"/>
          <w:lang w:val="es-ES" w:eastAsia="es-ES"/>
        </w:rPr>
        <w:t xml:space="preserve"> </w:t>
      </w:r>
      <w:r w:rsidR="000005B1">
        <w:rPr>
          <w:rFonts w:ascii="Arial" w:hAnsi="Arial" w:eastAsia="ZTR1C.tmp" w:cs="Arial"/>
          <w:sz w:val="20"/>
          <w:szCs w:val="20"/>
          <w:lang w:val="es-ES" w:eastAsia="es-ES"/>
        </w:rPr>
        <w:t>S. A.</w:t>
      </w:r>
    </w:p>
    <w:p w:rsidRPr="00DF026A" w:rsidR="007E222E" w:rsidP="00416FE0" w:rsidRDefault="001112B8" w14:paraId="5EBE00B1" w14:textId="26D9A7ED">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46681B06" w:rsidR="001112B8">
        <w:rPr>
          <w:rFonts w:ascii="Arial" w:hAnsi="Arial" w:eastAsia="ZTR1C.tmp" w:cs="Arial"/>
          <w:b w:val="1"/>
          <w:bCs w:val="1"/>
          <w:color w:val="000000" w:themeColor="text1" w:themeTint="FF" w:themeShade="FF"/>
          <w:sz w:val="20"/>
          <w:szCs w:val="20"/>
          <w:lang w:val="es-ES" w:eastAsia="es-ES"/>
        </w:rPr>
        <w:t>PERFIL REQUERIDO PARA SATISFACER LA NECESIDAD.</w:t>
      </w:r>
    </w:p>
    <w:tbl>
      <w:tblPr>
        <w:tblStyle w:val="Tablaconcuadrcula"/>
        <w:tblW w:w="8828" w:type="dxa"/>
        <w:tblLook w:val="04A0" w:firstRow="1" w:lastRow="0" w:firstColumn="1" w:lastColumn="0" w:noHBand="0" w:noVBand="1"/>
      </w:tblPr>
      <w:tblGrid>
        <w:gridCol w:w="483"/>
        <w:gridCol w:w="1693"/>
        <w:gridCol w:w="895"/>
        <w:gridCol w:w="709"/>
        <w:gridCol w:w="268"/>
        <w:gridCol w:w="1620"/>
        <w:gridCol w:w="1326"/>
        <w:gridCol w:w="1834"/>
      </w:tblGrid>
      <w:tr w:rsidRPr="00416FE0" w:rsidR="00060978" w:rsidTr="46681B06" w14:paraId="5DE15496" w14:textId="091608EB">
        <w:trPr>
          <w:trHeight w:val="283"/>
        </w:trPr>
        <w:tc>
          <w:tcPr>
            <w:tcW w:w="483" w:type="dxa"/>
            <w:shd w:val="clear" w:color="auto" w:fill="D9D9D9" w:themeFill="background1" w:themeFillShade="D9"/>
            <w:tcMar/>
            <w:vAlign w:val="center"/>
          </w:tcPr>
          <w:p w:rsidRPr="00416FE0" w:rsidR="00060978" w:rsidP="00163AE3" w:rsidRDefault="00060978" w14:paraId="1DB0CCA5" w14:textId="6290969C">
            <w:pPr>
              <w:jc w:val="center"/>
              <w:rPr>
                <w:rFonts w:ascii="Arial" w:hAnsi="Arial" w:eastAsia="ZTR1C.tmp" w:cs="Arial"/>
                <w:b/>
                <w:bCs/>
                <w:color w:val="000000" w:themeColor="text1"/>
                <w:sz w:val="18"/>
                <w:szCs w:val="18"/>
              </w:rPr>
            </w:pPr>
            <w:r w:rsidRPr="00416FE0">
              <w:rPr>
                <w:rFonts w:ascii="Arial" w:hAnsi="Arial" w:eastAsia="ZTR1C.tmp" w:cs="Arial"/>
                <w:b/>
                <w:bCs/>
                <w:color w:val="000000" w:themeColor="text1"/>
                <w:sz w:val="18"/>
                <w:szCs w:val="18"/>
              </w:rPr>
              <w:t>No</w:t>
            </w:r>
          </w:p>
        </w:tc>
        <w:tc>
          <w:tcPr>
            <w:tcW w:w="3297" w:type="dxa"/>
            <w:gridSpan w:val="3"/>
            <w:shd w:val="clear" w:color="auto" w:fill="D9D9D9" w:themeFill="background1" w:themeFillShade="D9"/>
            <w:tcMar/>
            <w:vAlign w:val="center"/>
          </w:tcPr>
          <w:p w:rsidRPr="00416FE0" w:rsidR="00060978" w:rsidP="00163AE3" w:rsidRDefault="00060978" w14:paraId="22A7A1C5" w14:textId="4EE4CE52">
            <w:pPr>
              <w:jc w:val="center"/>
              <w:rPr>
                <w:rFonts w:ascii="Arial" w:hAnsi="Arial" w:eastAsia="ZTR1C.tmp" w:cs="Arial"/>
                <w:b/>
                <w:bCs/>
                <w:color w:val="000000" w:themeColor="text1"/>
                <w:sz w:val="18"/>
                <w:szCs w:val="18"/>
              </w:rPr>
            </w:pPr>
            <w:r w:rsidRPr="00416FE0">
              <w:rPr>
                <w:rFonts w:ascii="Arial" w:hAnsi="Arial" w:eastAsia="ZTR1C.tmp" w:cs="Arial"/>
                <w:b/>
                <w:bCs/>
                <w:color w:val="000000" w:themeColor="text1"/>
                <w:sz w:val="18"/>
                <w:szCs w:val="18"/>
              </w:rPr>
              <w:t>REQUERIMIENTO</w:t>
            </w:r>
          </w:p>
        </w:tc>
        <w:tc>
          <w:tcPr>
            <w:tcW w:w="5048" w:type="dxa"/>
            <w:gridSpan w:val="4"/>
            <w:shd w:val="clear" w:color="auto" w:fill="D9D9D9" w:themeFill="background1" w:themeFillShade="D9"/>
            <w:tcMar/>
            <w:vAlign w:val="center"/>
          </w:tcPr>
          <w:p w:rsidRPr="00416FE0" w:rsidR="00060978" w:rsidP="00163AE3" w:rsidRDefault="00060978" w14:paraId="13F5D584" w14:textId="692EEFF9">
            <w:pPr>
              <w:jc w:val="center"/>
              <w:rPr>
                <w:rFonts w:ascii="Arial" w:hAnsi="Arial" w:eastAsia="ZTR1C.tmp" w:cs="Arial"/>
                <w:b/>
                <w:bCs/>
                <w:color w:val="000000" w:themeColor="text1"/>
                <w:sz w:val="18"/>
                <w:szCs w:val="18"/>
              </w:rPr>
            </w:pPr>
            <w:r w:rsidRPr="00416FE0">
              <w:rPr>
                <w:rFonts w:ascii="Arial" w:hAnsi="Arial" w:eastAsia="ZTR1C.tmp" w:cs="Arial"/>
                <w:b/>
                <w:bCs/>
                <w:color w:val="000000" w:themeColor="text1"/>
                <w:sz w:val="18"/>
                <w:szCs w:val="18"/>
              </w:rPr>
              <w:t>DESCRIPCIÓN</w:t>
            </w:r>
          </w:p>
        </w:tc>
      </w:tr>
      <w:tr w:rsidRPr="00416FE0" w:rsidR="00060978" w:rsidTr="46681B06" w14:paraId="3E82F4C1" w14:textId="77549730">
        <w:trPr>
          <w:trHeight w:val="283"/>
        </w:trPr>
        <w:tc>
          <w:tcPr>
            <w:tcW w:w="483" w:type="dxa"/>
            <w:tcMar/>
            <w:vAlign w:val="center"/>
          </w:tcPr>
          <w:p w:rsidRPr="00416FE0" w:rsidR="00060978" w:rsidP="00163AE3" w:rsidRDefault="00060978" w14:paraId="2876F6FB" w14:textId="5FEED954">
            <w:pPr>
              <w:jc w:val="center"/>
              <w:rPr>
                <w:rFonts w:ascii="Arial" w:hAnsi="Arial" w:eastAsia="ZTR1C.tmp" w:cs="Arial"/>
                <w:b/>
                <w:bCs/>
                <w:color w:val="000000" w:themeColor="text1"/>
                <w:sz w:val="18"/>
                <w:szCs w:val="18"/>
              </w:rPr>
            </w:pPr>
            <w:r w:rsidRPr="00416FE0">
              <w:rPr>
                <w:rFonts w:ascii="Arial" w:hAnsi="Arial" w:eastAsia="ZTR1C.tmp" w:cs="Arial"/>
                <w:b/>
                <w:bCs/>
                <w:color w:val="000000" w:themeColor="text1"/>
                <w:sz w:val="18"/>
                <w:szCs w:val="18"/>
              </w:rPr>
              <w:t>1</w:t>
            </w:r>
          </w:p>
        </w:tc>
        <w:tc>
          <w:tcPr>
            <w:tcW w:w="3297" w:type="dxa"/>
            <w:gridSpan w:val="3"/>
            <w:tcMar/>
            <w:vAlign w:val="center"/>
          </w:tcPr>
          <w:p w:rsidRPr="00416FE0" w:rsidR="00060978" w:rsidP="00163AE3" w:rsidRDefault="00060978" w14:paraId="76EDB1A7" w14:textId="1B115AC8">
            <w:pPr>
              <w:rPr>
                <w:rFonts w:ascii="Arial" w:hAnsi="Arial" w:eastAsia="ZTR1C.tmp" w:cs="Arial"/>
                <w:color w:val="000000" w:themeColor="text1"/>
                <w:sz w:val="18"/>
                <w:szCs w:val="18"/>
              </w:rPr>
            </w:pPr>
            <w:r w:rsidRPr="00416FE0">
              <w:rPr>
                <w:rFonts w:ascii="Arial" w:hAnsi="Arial" w:eastAsia="ZTR1C.tmp" w:cs="Arial"/>
                <w:color w:val="000000" w:themeColor="text1"/>
                <w:sz w:val="18"/>
                <w:szCs w:val="18"/>
              </w:rPr>
              <w:t>Experiencia certificada</w:t>
            </w:r>
          </w:p>
        </w:tc>
        <w:tc>
          <w:tcPr>
            <w:tcW w:w="5048" w:type="dxa"/>
            <w:gridSpan w:val="4"/>
            <w:tcMar/>
            <w:vAlign w:val="center"/>
          </w:tcPr>
          <w:p w:rsidRPr="008903BB" w:rsidR="00060978" w:rsidP="46681B06" w:rsidRDefault="009427A7" w14:paraId="33A2DDB2" w14:textId="23A5B59E">
            <w:pPr>
              <w:rPr>
                <w:rFonts w:ascii="Arial" w:hAnsi="Arial" w:eastAsia="ZTR1C.tmp" w:cs="Arial"/>
                <w:i w:val="1"/>
                <w:iCs w:val="1"/>
                <w:sz w:val="18"/>
                <w:szCs w:val="18"/>
              </w:rPr>
            </w:pPr>
            <w:r w:rsidRPr="46681B06" w:rsidR="26F801B9">
              <w:rPr>
                <w:rFonts w:ascii="Arial" w:hAnsi="Arial" w:eastAsia="ZTR1C.tmp" w:cs="Arial"/>
                <w:i w:val="1"/>
                <w:iCs w:val="1"/>
                <w:sz w:val="18"/>
                <w:szCs w:val="18"/>
              </w:rPr>
              <w:t>Título de formación profesional + título de posgrado (especialización,</w:t>
            </w:r>
            <w:r w:rsidRPr="46681B06" w:rsidR="16BCA046">
              <w:rPr>
                <w:rFonts w:ascii="Arial" w:hAnsi="Arial" w:eastAsia="ZTR1C.tmp" w:cs="Arial"/>
                <w:i w:val="1"/>
                <w:iCs w:val="1"/>
                <w:sz w:val="18"/>
                <w:szCs w:val="18"/>
              </w:rPr>
              <w:t xml:space="preserve"> </w:t>
            </w:r>
            <w:r w:rsidRPr="46681B06" w:rsidR="26F801B9">
              <w:rPr>
                <w:rFonts w:ascii="Arial" w:hAnsi="Arial" w:eastAsia="ZTR1C.tmp" w:cs="Arial"/>
                <w:i w:val="1"/>
                <w:iCs w:val="1"/>
                <w:sz w:val="18"/>
                <w:szCs w:val="18"/>
              </w:rPr>
              <w:t xml:space="preserve">maestría o doctorado) y </w:t>
            </w:r>
            <w:r w:rsidRPr="46681B06" w:rsidR="0060D633">
              <w:rPr>
                <w:rFonts w:ascii="Arial" w:hAnsi="Arial" w:eastAsia="ZTR1C.tmp" w:cs="Arial"/>
                <w:i w:val="1"/>
                <w:iCs w:val="1"/>
                <w:sz w:val="18"/>
                <w:szCs w:val="18"/>
              </w:rPr>
              <w:t>diez</w:t>
            </w:r>
            <w:r w:rsidRPr="46681B06" w:rsidR="26F801B9">
              <w:rPr>
                <w:rFonts w:ascii="Arial" w:hAnsi="Arial" w:eastAsia="ZTR1C.tmp" w:cs="Arial"/>
                <w:i w:val="1"/>
                <w:iCs w:val="1"/>
                <w:sz w:val="18"/>
                <w:szCs w:val="18"/>
              </w:rPr>
              <w:t xml:space="preserve"> (1</w:t>
            </w:r>
            <w:r w:rsidRPr="46681B06" w:rsidR="3C2C545F">
              <w:rPr>
                <w:rFonts w:ascii="Arial" w:hAnsi="Arial" w:eastAsia="ZTR1C.tmp" w:cs="Arial"/>
                <w:i w:val="1"/>
                <w:iCs w:val="1"/>
                <w:sz w:val="18"/>
                <w:szCs w:val="18"/>
              </w:rPr>
              <w:t>0</w:t>
            </w:r>
            <w:r w:rsidRPr="46681B06" w:rsidR="26F801B9">
              <w:rPr>
                <w:rFonts w:ascii="Arial" w:hAnsi="Arial" w:eastAsia="ZTR1C.tmp" w:cs="Arial"/>
                <w:i w:val="1"/>
                <w:iCs w:val="1"/>
                <w:sz w:val="18"/>
                <w:szCs w:val="18"/>
              </w:rPr>
              <w:t>) años de experiencia profesional</w:t>
            </w:r>
            <w:r w:rsidRPr="46681B06" w:rsidR="26F801B9">
              <w:rPr>
                <w:rFonts w:ascii="Arial" w:hAnsi="Arial" w:eastAsia="ZTR1C.tmp" w:cs="Arial"/>
                <w:i w:val="1"/>
                <w:iCs w:val="1"/>
                <w:sz w:val="18"/>
                <w:szCs w:val="18"/>
              </w:rPr>
              <w:t xml:space="preserve"> </w:t>
            </w:r>
          </w:p>
          <w:p w:rsidRPr="008903BB" w:rsidR="009427A7" w:rsidP="009427A7" w:rsidRDefault="009427A7" w14:paraId="01823860" w14:textId="77777777">
            <w:pPr>
              <w:rPr>
                <w:rFonts w:ascii="Arial" w:hAnsi="Arial" w:eastAsia="ZTR1C.tmp" w:cs="Arial"/>
                <w:i/>
                <w:iCs/>
                <w:sz w:val="18"/>
                <w:szCs w:val="18"/>
              </w:rPr>
            </w:pPr>
          </w:p>
          <w:p w:rsidRPr="008903BB" w:rsidR="008903BB" w:rsidP="008903BB" w:rsidRDefault="008903BB" w14:paraId="2703CF57" w14:textId="77777777"/>
          <w:p w:rsidRPr="00B0403C" w:rsidR="009427A7" w:rsidP="46681B06" w:rsidRDefault="008903BB" w14:paraId="17C555E5" w14:textId="066A4980">
            <w:pPr>
              <w:rPr>
                <w:rFonts w:ascii="Arial" w:hAnsi="Arial" w:eastAsia="ZTR1C.tmp" w:cs="Arial"/>
                <w:i w:val="1"/>
                <w:iCs w:val="1"/>
                <w:color w:val="1F497D" w:themeColor="text2"/>
                <w:sz w:val="18"/>
                <w:szCs w:val="18"/>
              </w:rPr>
            </w:pPr>
            <w:r w:rsidRPr="46681B06" w:rsidR="3E6E9A28">
              <w:rPr>
                <w:rFonts w:ascii="Arial" w:hAnsi="Arial" w:eastAsia="Arial" w:cs="Arial"/>
                <w:b w:val="1"/>
                <w:bCs w:val="1"/>
                <w:i w:val="1"/>
                <w:iCs w:val="1"/>
                <w:sz w:val="18"/>
                <w:szCs w:val="18"/>
                <w:u w:val="single"/>
              </w:rPr>
              <w:t>EXPERIENCIA ESPECÍFICA</w:t>
            </w:r>
            <w:r w:rsidRPr="46681B06" w:rsidR="3E6E9A28">
              <w:rPr>
                <w:rFonts w:ascii="Arial" w:hAnsi="Arial" w:eastAsia="Arial" w:cs="Arial"/>
                <w:i w:val="1"/>
                <w:iCs w:val="1"/>
                <w:sz w:val="18"/>
                <w:szCs w:val="18"/>
              </w:rPr>
              <w:t xml:space="preserve">: </w:t>
            </w:r>
            <w:r w:rsidRPr="46681B06" w:rsidR="7CAAE94F">
              <w:rPr>
                <w:rFonts w:ascii="Arial" w:hAnsi="Arial" w:eastAsia="Arial" w:cs="Arial"/>
                <w:i w:val="1"/>
                <w:iCs w:val="1"/>
                <w:sz w:val="18"/>
                <w:szCs w:val="18"/>
              </w:rPr>
              <w:t>Tres (3) años de experiencia específica en actividades relacionadas con el manejo de recopilación de datos y/o estructuración de procesos y/o requerimientos de sistemas informáticos, contados dentro de los años de experiencia general solicitada.</w:t>
            </w:r>
          </w:p>
        </w:tc>
      </w:tr>
      <w:tr w:rsidRPr="00416FE0" w:rsidR="00060978" w:rsidTr="46681B06" w14:paraId="39557CCE" w14:textId="401C7083">
        <w:trPr>
          <w:trHeight w:val="283"/>
        </w:trPr>
        <w:tc>
          <w:tcPr>
            <w:tcW w:w="483" w:type="dxa"/>
            <w:tcMar/>
            <w:vAlign w:val="center"/>
          </w:tcPr>
          <w:p w:rsidRPr="00416FE0" w:rsidR="00060978" w:rsidP="00163AE3" w:rsidRDefault="00060978" w14:paraId="40F46036" w14:textId="6914529D">
            <w:pPr>
              <w:jc w:val="center"/>
              <w:rPr>
                <w:rFonts w:ascii="Arial" w:hAnsi="Arial" w:eastAsia="ZTR1C.tmp" w:cs="Arial"/>
                <w:b/>
                <w:bCs/>
                <w:color w:val="000000" w:themeColor="text1"/>
                <w:sz w:val="18"/>
                <w:szCs w:val="18"/>
              </w:rPr>
            </w:pPr>
            <w:r w:rsidRPr="00416FE0">
              <w:rPr>
                <w:rFonts w:ascii="Arial" w:hAnsi="Arial" w:eastAsia="ZTR1C.tmp" w:cs="Arial"/>
                <w:b/>
                <w:bCs/>
                <w:color w:val="000000" w:themeColor="text1"/>
                <w:sz w:val="18"/>
                <w:szCs w:val="18"/>
              </w:rPr>
              <w:t>2</w:t>
            </w:r>
          </w:p>
        </w:tc>
        <w:tc>
          <w:tcPr>
            <w:tcW w:w="3297" w:type="dxa"/>
            <w:gridSpan w:val="3"/>
            <w:tcMar/>
            <w:vAlign w:val="center"/>
          </w:tcPr>
          <w:p w:rsidRPr="00416FE0" w:rsidR="00060978" w:rsidP="00163AE3" w:rsidRDefault="00060978" w14:paraId="7A1BD81F" w14:textId="655A56CF">
            <w:pPr>
              <w:rPr>
                <w:rFonts w:ascii="Arial" w:hAnsi="Arial" w:eastAsia="ZTR1C.tmp" w:cs="Arial"/>
                <w:color w:val="000000" w:themeColor="text1"/>
                <w:sz w:val="18"/>
                <w:szCs w:val="18"/>
              </w:rPr>
            </w:pPr>
            <w:r w:rsidRPr="00416FE0">
              <w:rPr>
                <w:rFonts w:ascii="Arial" w:hAnsi="Arial" w:eastAsia="ZTR1C.tmp" w:cs="Arial"/>
                <w:color w:val="000000" w:themeColor="text1"/>
                <w:sz w:val="18"/>
                <w:szCs w:val="18"/>
              </w:rPr>
              <w:t>Título de formación en pregrado</w:t>
            </w:r>
          </w:p>
        </w:tc>
        <w:tc>
          <w:tcPr>
            <w:tcW w:w="5048" w:type="dxa"/>
            <w:gridSpan w:val="4"/>
            <w:tcMar/>
            <w:vAlign w:val="center"/>
          </w:tcPr>
          <w:p w:rsidRPr="00B0403C" w:rsidR="00060978" w:rsidP="46681B06" w:rsidRDefault="00A75365" w14:paraId="193F1BAB" w14:textId="3CFA1D2A">
            <w:pPr>
              <w:rPr>
                <w:rFonts w:ascii="Arial" w:hAnsi="Arial" w:eastAsia="Arial" w:cs="Arial"/>
                <w:i w:val="1"/>
                <w:iCs w:val="1"/>
                <w:sz w:val="18"/>
                <w:szCs w:val="18"/>
                <w:lang w:val="es-ES"/>
              </w:rPr>
            </w:pPr>
            <w:r w:rsidRPr="46681B06" w:rsidR="568133FB">
              <w:rPr>
                <w:rFonts w:ascii="Arial" w:hAnsi="Arial" w:eastAsia="Arial" w:cs="Arial"/>
                <w:i w:val="1"/>
                <w:iCs w:val="1"/>
                <w:sz w:val="18"/>
                <w:szCs w:val="18"/>
                <w:lang w:val="es-ES"/>
              </w:rPr>
              <w:t>T</w:t>
            </w:r>
            <w:r w:rsidRPr="46681B06" w:rsidR="1BA77913">
              <w:rPr>
                <w:rFonts w:ascii="Arial" w:hAnsi="Arial" w:eastAsia="Arial" w:cs="Arial"/>
                <w:i w:val="1"/>
                <w:iCs w:val="1"/>
                <w:sz w:val="18"/>
                <w:szCs w:val="18"/>
                <w:lang w:val="es-ES"/>
              </w:rPr>
              <w:t xml:space="preserve">ítulo </w:t>
            </w:r>
            <w:r w:rsidRPr="46681B06" w:rsidR="18695D9F">
              <w:rPr>
                <w:rFonts w:ascii="Arial" w:hAnsi="Arial" w:eastAsia="Arial" w:cs="Arial"/>
                <w:i w:val="1"/>
                <w:iCs w:val="1"/>
                <w:sz w:val="18"/>
                <w:szCs w:val="18"/>
                <w:lang w:val="es-ES"/>
              </w:rPr>
              <w:t xml:space="preserve">profesional en </w:t>
            </w:r>
            <w:r w:rsidRPr="46681B06" w:rsidR="1BA77913">
              <w:rPr>
                <w:rFonts w:ascii="Arial" w:hAnsi="Arial" w:eastAsia="Arial" w:cs="Arial"/>
                <w:i w:val="1"/>
                <w:iCs w:val="1"/>
                <w:sz w:val="18"/>
                <w:szCs w:val="18"/>
                <w:lang w:val="es-ES"/>
              </w:rPr>
              <w:t>Ingeniería de sistemas, Ingeniería Industrial o Administración de Sistemas de Información o afines.</w:t>
            </w:r>
          </w:p>
        </w:tc>
      </w:tr>
      <w:tr w:rsidRPr="00416FE0" w:rsidR="00060978" w:rsidTr="46681B06" w14:paraId="2251DB2B" w14:textId="2E5DD60F">
        <w:trPr>
          <w:trHeight w:val="283"/>
        </w:trPr>
        <w:tc>
          <w:tcPr>
            <w:tcW w:w="483" w:type="dxa"/>
            <w:tcMar/>
            <w:vAlign w:val="center"/>
          </w:tcPr>
          <w:p w:rsidRPr="00416FE0" w:rsidR="00060978" w:rsidP="00163AE3" w:rsidRDefault="00060978" w14:paraId="1FA1ABF3" w14:textId="4BB24ED7">
            <w:pPr>
              <w:jc w:val="center"/>
              <w:rPr>
                <w:rFonts w:ascii="Arial" w:hAnsi="Arial" w:eastAsia="ZTR1C.tmp" w:cs="Arial"/>
                <w:b/>
                <w:bCs/>
                <w:color w:val="000000" w:themeColor="text1"/>
                <w:sz w:val="18"/>
                <w:szCs w:val="18"/>
              </w:rPr>
            </w:pPr>
            <w:r w:rsidRPr="00416FE0">
              <w:rPr>
                <w:rFonts w:ascii="Arial" w:hAnsi="Arial" w:eastAsia="ZTR1C.tmp" w:cs="Arial"/>
                <w:b/>
                <w:bCs/>
                <w:color w:val="000000" w:themeColor="text1"/>
                <w:sz w:val="18"/>
                <w:szCs w:val="18"/>
              </w:rPr>
              <w:t>3</w:t>
            </w:r>
          </w:p>
        </w:tc>
        <w:tc>
          <w:tcPr>
            <w:tcW w:w="3297" w:type="dxa"/>
            <w:gridSpan w:val="3"/>
            <w:tcMar/>
            <w:vAlign w:val="center"/>
          </w:tcPr>
          <w:p w:rsidRPr="00416FE0" w:rsidR="00060978" w:rsidP="00163AE3" w:rsidRDefault="00060978" w14:paraId="184E5D33" w14:textId="71E3C3C7">
            <w:pPr>
              <w:rPr>
                <w:rFonts w:ascii="Arial" w:hAnsi="Arial" w:eastAsia="ZTR1C.tmp" w:cs="Arial"/>
                <w:color w:val="000000" w:themeColor="text1"/>
                <w:sz w:val="18"/>
                <w:szCs w:val="18"/>
              </w:rPr>
            </w:pPr>
            <w:r w:rsidRPr="00416FE0">
              <w:rPr>
                <w:rFonts w:ascii="Arial" w:hAnsi="Arial" w:eastAsia="ZTR1C.tmp" w:cs="Arial"/>
                <w:color w:val="000000" w:themeColor="text1"/>
                <w:sz w:val="18"/>
                <w:szCs w:val="18"/>
              </w:rPr>
              <w:t>Título de postgrado requerido</w:t>
            </w:r>
          </w:p>
        </w:tc>
        <w:tc>
          <w:tcPr>
            <w:tcW w:w="5048" w:type="dxa"/>
            <w:gridSpan w:val="4"/>
            <w:tcMar/>
            <w:vAlign w:val="center"/>
          </w:tcPr>
          <w:p w:rsidRPr="00A75365" w:rsidR="00A75365" w:rsidP="46681B06" w:rsidRDefault="00A75365" w14:paraId="555DA9C7" w14:textId="5476118A">
            <w:pPr>
              <w:rPr>
                <w:rFonts w:ascii="Arial" w:hAnsi="Arial" w:eastAsia="ZTR1C.tmp" w:cs="Arial"/>
                <w:i w:val="1"/>
                <w:iCs w:val="1"/>
                <w:sz w:val="18"/>
                <w:szCs w:val="18"/>
                <w:lang w:val="es-CO"/>
              </w:rPr>
            </w:pPr>
            <w:r w:rsidRPr="46681B06" w:rsidR="1FC8DD73">
              <w:rPr>
                <w:rFonts w:ascii="Arial" w:hAnsi="Arial" w:eastAsia="ZTR1C.tmp" w:cs="Arial"/>
                <w:i w:val="1"/>
                <w:iCs w:val="1"/>
                <w:sz w:val="18"/>
                <w:szCs w:val="18"/>
                <w:lang w:val="es-CO"/>
              </w:rPr>
              <w:t>T</w:t>
            </w:r>
            <w:r w:rsidRPr="46681B06" w:rsidR="0B8C3FC2">
              <w:rPr>
                <w:rFonts w:ascii="Arial" w:hAnsi="Arial" w:eastAsia="ZTR1C.tmp" w:cs="Arial"/>
                <w:i w:val="1"/>
                <w:iCs w:val="1"/>
                <w:sz w:val="18"/>
                <w:szCs w:val="18"/>
                <w:lang w:val="es-CO"/>
              </w:rPr>
              <w:t>í</w:t>
            </w:r>
            <w:r w:rsidRPr="46681B06" w:rsidR="1BA77913">
              <w:rPr>
                <w:rFonts w:ascii="Arial" w:hAnsi="Arial" w:eastAsia="ZTR1C.tmp" w:cs="Arial"/>
                <w:i w:val="1"/>
                <w:iCs w:val="1"/>
                <w:sz w:val="18"/>
                <w:szCs w:val="18"/>
                <w:lang w:val="es-CO"/>
              </w:rPr>
              <w:t>tulo de posgrado (especialización,</w:t>
            </w:r>
          </w:p>
          <w:p w:rsidRPr="00B0403C" w:rsidR="00060978" w:rsidP="00A75365" w:rsidRDefault="00A75365" w14:paraId="115A31CA" w14:textId="05472BF6">
            <w:pPr>
              <w:rPr>
                <w:rFonts w:ascii="Arial" w:hAnsi="Arial" w:eastAsia="ZTR1C.tmp" w:cs="Arial"/>
                <w:i/>
                <w:iCs/>
                <w:color w:val="1F497D" w:themeColor="text2"/>
                <w:sz w:val="18"/>
                <w:szCs w:val="18"/>
              </w:rPr>
            </w:pPr>
            <w:r w:rsidRPr="00A75365">
              <w:rPr>
                <w:rFonts w:ascii="Arial" w:hAnsi="Arial" w:eastAsia="ZTR1C.tmp" w:cs="Arial"/>
                <w:i/>
                <w:iCs/>
                <w:sz w:val="18"/>
                <w:szCs w:val="18"/>
                <w:lang w:val="es-CO"/>
              </w:rPr>
              <w:t>maestría o doctorado)</w:t>
            </w:r>
          </w:p>
        </w:tc>
      </w:tr>
      <w:tr w:rsidRPr="00416FE0" w:rsidR="00060978" w:rsidTr="46681B06" w14:paraId="6DBB8043" w14:textId="02ECE67A">
        <w:trPr>
          <w:trHeight w:val="283"/>
        </w:trPr>
        <w:tc>
          <w:tcPr>
            <w:tcW w:w="2176" w:type="dxa"/>
            <w:gridSpan w:val="2"/>
            <w:shd w:val="clear" w:color="auto" w:fill="D9D9D9" w:themeFill="background1" w:themeFillShade="D9"/>
            <w:tcMar/>
            <w:vAlign w:val="center"/>
          </w:tcPr>
          <w:p w:rsidRPr="00416FE0" w:rsidR="00060978" w:rsidP="00163AE3" w:rsidRDefault="00060978" w14:paraId="138D1A2C" w14:textId="355D2181">
            <w:pPr>
              <w:rPr>
                <w:rFonts w:ascii="Arial" w:hAnsi="Arial" w:eastAsia="ZTR1C.tmp" w:cs="Arial"/>
                <w:b w:val="1"/>
                <w:bCs w:val="1"/>
                <w:color w:val="000000" w:themeColor="text1"/>
                <w:sz w:val="18"/>
                <w:szCs w:val="18"/>
              </w:rPr>
            </w:pPr>
            <w:r w:rsidRPr="46681B06" w:rsidR="00060978">
              <w:rPr>
                <w:rFonts w:ascii="Arial" w:hAnsi="Arial" w:eastAsia="ZTR1C.tmp" w:cs="Arial"/>
                <w:b w:val="1"/>
                <w:bCs w:val="1"/>
                <w:color w:val="000000" w:themeColor="text1" w:themeTint="FF" w:themeShade="FF"/>
                <w:sz w:val="18"/>
                <w:szCs w:val="18"/>
              </w:rPr>
              <w:t>Circular de honorarios para vigencia 20</w:t>
            </w:r>
            <w:r w:rsidRPr="46681B06" w:rsidR="24F86DDD">
              <w:rPr>
                <w:rFonts w:ascii="Arial" w:hAnsi="Arial" w:eastAsia="ZTR1C.tmp" w:cs="Arial"/>
                <w:b w:val="1"/>
                <w:bCs w:val="1"/>
                <w:color w:val="000000" w:themeColor="text1" w:themeTint="FF" w:themeShade="FF"/>
                <w:sz w:val="18"/>
                <w:szCs w:val="18"/>
              </w:rPr>
              <w:t>26</w:t>
            </w:r>
            <w:r w:rsidRPr="46681B06" w:rsidR="00060978">
              <w:rPr>
                <w:rFonts w:ascii="Arial" w:hAnsi="Arial" w:eastAsia="ZTR1C.tmp" w:cs="Arial"/>
                <w:b w:val="1"/>
                <w:bCs w:val="1"/>
                <w:color w:val="000000" w:themeColor="text1" w:themeTint="FF" w:themeShade="FF"/>
                <w:sz w:val="18"/>
                <w:szCs w:val="18"/>
              </w:rPr>
              <w:t xml:space="preserve"> - Tabla </w:t>
            </w:r>
            <w:r w:rsidRPr="46681B06" w:rsidR="03BE8A2E">
              <w:rPr>
                <w:rFonts w:ascii="Arial" w:hAnsi="Arial" w:eastAsia="ZTR1C.tmp" w:cs="Arial"/>
                <w:b w:val="1"/>
                <w:bCs w:val="1"/>
                <w:color w:val="000000" w:themeColor="text1" w:themeTint="FF" w:themeShade="FF"/>
                <w:sz w:val="18"/>
                <w:szCs w:val="18"/>
              </w:rPr>
              <w:t>2</w:t>
            </w:r>
            <w:r w:rsidRPr="46681B06" w:rsidR="00060978">
              <w:rPr>
                <w:rFonts w:ascii="Arial" w:hAnsi="Arial" w:eastAsia="ZTR1C.tmp" w:cs="Arial"/>
                <w:b w:val="1"/>
                <w:bCs w:val="1"/>
                <w:color w:val="000000" w:themeColor="text1" w:themeTint="FF" w:themeShade="FF"/>
                <w:sz w:val="18"/>
                <w:szCs w:val="18"/>
              </w:rPr>
              <w:t xml:space="preserve"> de Escala:</w:t>
            </w:r>
          </w:p>
        </w:tc>
        <w:tc>
          <w:tcPr>
            <w:tcW w:w="895" w:type="dxa"/>
            <w:tcMar/>
            <w:vAlign w:val="center"/>
          </w:tcPr>
          <w:p w:rsidRPr="00B0403C" w:rsidR="00060978" w:rsidP="46681B06" w:rsidRDefault="00744433" w14:paraId="208706D1" w14:textId="6EEA30CE">
            <w:pPr>
              <w:jc w:val="center"/>
              <w:rPr>
                <w:rFonts w:ascii="Arial" w:hAnsi="Arial" w:eastAsia="ZTR1C.tmp" w:cs="Arial"/>
                <w:color w:val="auto" w:themeColor="text2"/>
                <w:sz w:val="18"/>
                <w:szCs w:val="18"/>
              </w:rPr>
            </w:pPr>
            <w:r w:rsidRPr="46681B06" w:rsidR="6AA5619A">
              <w:rPr>
                <w:rFonts w:ascii="Arial" w:hAnsi="Arial" w:eastAsia="ZTR1C.tmp" w:cs="Arial"/>
                <w:color w:val="auto"/>
                <w:sz w:val="18"/>
                <w:szCs w:val="18"/>
              </w:rPr>
              <w:t>1</w:t>
            </w:r>
            <w:r w:rsidRPr="46681B06" w:rsidR="761FCF9B">
              <w:rPr>
                <w:rFonts w:ascii="Arial" w:hAnsi="Arial" w:eastAsia="ZTR1C.tmp" w:cs="Arial"/>
                <w:color w:val="auto"/>
                <w:sz w:val="18"/>
                <w:szCs w:val="18"/>
              </w:rPr>
              <w:t>4</w:t>
            </w:r>
          </w:p>
        </w:tc>
        <w:tc>
          <w:tcPr>
            <w:tcW w:w="977" w:type="dxa"/>
            <w:gridSpan w:val="2"/>
            <w:shd w:val="clear" w:color="auto" w:fill="D9D9D9" w:themeFill="background1" w:themeFillShade="D9"/>
            <w:tcMar/>
            <w:vAlign w:val="center"/>
          </w:tcPr>
          <w:p w:rsidRPr="00B0403C" w:rsidR="00060978" w:rsidP="46681B06" w:rsidRDefault="00060978" w14:paraId="623B2F77" w14:textId="261B13D6" w14:noSpellErr="1">
            <w:pPr>
              <w:rPr>
                <w:rFonts w:ascii="Arial" w:hAnsi="Arial" w:eastAsia="ZTR1C.tmp" w:cs="Arial"/>
                <w:b w:val="1"/>
                <w:bCs w:val="1"/>
                <w:color w:val="auto" w:themeColor="text2"/>
                <w:sz w:val="18"/>
                <w:szCs w:val="18"/>
              </w:rPr>
            </w:pPr>
            <w:r w:rsidRPr="46681B06" w:rsidR="00060978">
              <w:rPr>
                <w:rFonts w:ascii="Arial" w:hAnsi="Arial" w:eastAsia="ZTR1C.tmp" w:cs="Arial"/>
                <w:b w:val="1"/>
                <w:bCs w:val="1"/>
                <w:color w:val="auto"/>
                <w:sz w:val="18"/>
                <w:szCs w:val="18"/>
              </w:rPr>
              <w:t>Valor de la escala</w:t>
            </w:r>
          </w:p>
        </w:tc>
        <w:tc>
          <w:tcPr>
            <w:tcW w:w="1620" w:type="dxa"/>
            <w:tcMar/>
            <w:vAlign w:val="center"/>
          </w:tcPr>
          <w:p w:rsidRPr="00B0403C" w:rsidR="00060978" w:rsidP="46681B06" w:rsidRDefault="00744433" w14:paraId="4950C09D" w14:textId="3A003E05">
            <w:pPr>
              <w:spacing w:before="240" w:beforeAutospacing="off" w:after="240" w:afterAutospacing="off"/>
              <w:jc w:val="center"/>
              <w:rPr>
                <w:rFonts w:ascii="Arial" w:hAnsi="Arial" w:eastAsia="Arial" w:cs="Arial"/>
                <w:noProof w:val="0"/>
                <w:color w:val="auto" w:themeColor="text2"/>
                <w:sz w:val="20"/>
                <w:szCs w:val="20"/>
                <w:lang w:val="es-CO"/>
              </w:rPr>
            </w:pPr>
            <w:r w:rsidRPr="46681B06" w:rsidR="6AA5619A">
              <w:rPr>
                <w:rFonts w:ascii="Arial" w:hAnsi="Arial" w:eastAsia="ZTR1C.tmp" w:cs="Arial"/>
                <w:color w:val="auto"/>
                <w:sz w:val="20"/>
                <w:szCs w:val="20"/>
              </w:rPr>
              <w:t xml:space="preserve">$ </w:t>
            </w:r>
            <w:r w:rsidRPr="46681B06" w:rsidR="484C96C0">
              <w:rPr>
                <w:rFonts w:ascii="Arial" w:hAnsi="Arial" w:eastAsia="Arial" w:cs="Arial"/>
                <w:noProof w:val="0"/>
                <w:color w:val="auto"/>
                <w:sz w:val="20"/>
                <w:szCs w:val="20"/>
                <w:lang w:val="es-CO"/>
              </w:rPr>
              <w:t>18.974.710</w:t>
            </w:r>
          </w:p>
        </w:tc>
        <w:tc>
          <w:tcPr>
            <w:tcW w:w="1326" w:type="dxa"/>
            <w:shd w:val="clear" w:color="auto" w:fill="D9D9D9" w:themeFill="background1" w:themeFillShade="D9"/>
            <w:tcMar/>
            <w:vAlign w:val="center"/>
          </w:tcPr>
          <w:p w:rsidRPr="00416FE0" w:rsidR="00060978" w:rsidP="46681B06" w:rsidRDefault="00060978" w14:paraId="2731C9FA" w14:textId="53D3D053" w14:noSpellErr="1">
            <w:pPr>
              <w:rPr>
                <w:rFonts w:ascii="Arial" w:hAnsi="Arial" w:eastAsia="ZTR1C.tmp" w:cs="Arial"/>
                <w:b w:val="1"/>
                <w:bCs w:val="1"/>
                <w:color w:val="auto" w:themeColor="text1"/>
                <w:sz w:val="18"/>
                <w:szCs w:val="18"/>
              </w:rPr>
            </w:pPr>
            <w:r w:rsidRPr="46681B06" w:rsidR="00060978">
              <w:rPr>
                <w:rFonts w:ascii="Arial" w:hAnsi="Arial" w:eastAsia="ZTR1C.tmp" w:cs="Arial"/>
                <w:b w:val="1"/>
                <w:bCs w:val="1"/>
                <w:color w:val="auto"/>
                <w:sz w:val="18"/>
                <w:szCs w:val="18"/>
              </w:rPr>
              <w:t>Valor que tendrá la contratación</w:t>
            </w:r>
          </w:p>
        </w:tc>
        <w:tc>
          <w:tcPr>
            <w:tcW w:w="1834" w:type="dxa"/>
            <w:tcMar/>
            <w:vAlign w:val="center"/>
          </w:tcPr>
          <w:p w:rsidRPr="00B0403C" w:rsidR="00060978" w:rsidP="46681B06" w:rsidRDefault="00060978" w14:paraId="13542BD4" w14:textId="2EABD8A5">
            <w:pPr>
              <w:jc w:val="center"/>
              <w:rPr>
                <w:rFonts w:ascii="Arial" w:hAnsi="Arial" w:eastAsia="ZTR1C.tmp" w:cs="Arial"/>
                <w:color w:val="auto"/>
                <w:sz w:val="20"/>
                <w:szCs w:val="20"/>
              </w:rPr>
            </w:pPr>
            <w:r w:rsidRPr="46681B06" w:rsidR="1B2D9A09">
              <w:rPr>
                <w:rFonts w:ascii="Arial" w:hAnsi="Arial" w:eastAsia="ZTR1C.tmp" w:cs="Arial"/>
                <w:color w:val="auto"/>
                <w:sz w:val="20"/>
                <w:szCs w:val="20"/>
              </w:rPr>
              <w:t xml:space="preserve">$ </w:t>
            </w:r>
            <w:r w:rsidRPr="46681B06" w:rsidR="5E713C39">
              <w:rPr>
                <w:rFonts w:ascii="Arial" w:hAnsi="Arial" w:eastAsia="ZTR1C.tmp" w:cs="Arial"/>
                <w:color w:val="auto"/>
                <w:sz w:val="20"/>
                <w:szCs w:val="20"/>
              </w:rPr>
              <w:t>18.643.727</w:t>
            </w:r>
          </w:p>
          <w:p w:rsidRPr="00B0403C" w:rsidR="00060978" w:rsidP="46681B06" w:rsidRDefault="00060978" w14:paraId="5552897F" w14:textId="2CE18E79">
            <w:pPr>
              <w:jc w:val="center"/>
              <w:rPr>
                <w:rFonts w:ascii="Arial" w:hAnsi="Arial" w:eastAsia="ZTR1C.tmp" w:cs="Arial"/>
                <w:color w:val="auto" w:themeColor="text2"/>
                <w:sz w:val="18"/>
                <w:szCs w:val="18"/>
                <w:highlight w:val="yellow"/>
              </w:rPr>
            </w:pPr>
          </w:p>
        </w:tc>
      </w:tr>
    </w:tbl>
    <w:p w:rsidRPr="00DF026A" w:rsidR="00060978" w:rsidP="00B0403C" w:rsidRDefault="00060978" w14:paraId="1C36D712" w14:textId="061610EB">
      <w:pPr>
        <w:keepNext/>
        <w:spacing w:before="120" w:after="120"/>
        <w:jc w:val="both"/>
        <w:rPr>
          <w:rFonts w:ascii="Arial" w:hAnsi="Arial" w:eastAsia="ZTR1C.tmp" w:cs="Arial"/>
          <w:b/>
          <w:bCs/>
          <w:color w:val="000000" w:themeColor="text1"/>
          <w:sz w:val="20"/>
          <w:szCs w:val="20"/>
          <w:lang w:val="es-ES" w:eastAsia="es-ES"/>
        </w:rPr>
      </w:pPr>
      <w:r w:rsidRPr="00DF026A">
        <w:rPr>
          <w:rFonts w:ascii="Arial" w:hAnsi="Arial" w:eastAsia="ZTR1C.tmp" w:cs="Arial"/>
          <w:b/>
          <w:bCs/>
          <w:color w:val="000000" w:themeColor="text1"/>
          <w:sz w:val="20"/>
          <w:szCs w:val="20"/>
          <w:lang w:val="es-ES" w:eastAsia="es-ES"/>
        </w:rPr>
        <w:t>EQUIVALENCIA ESTABLECIDA EN LA CIRCULAR DE HONORARIOS:</w:t>
      </w:r>
    </w:p>
    <w:tbl>
      <w:tblPr>
        <w:tblStyle w:val="Tablaconcuadrcula"/>
        <w:tblW w:w="0" w:type="auto"/>
        <w:tblLook w:val="04A0" w:firstRow="1" w:lastRow="0" w:firstColumn="1" w:lastColumn="0" w:noHBand="0" w:noVBand="1"/>
      </w:tblPr>
      <w:tblGrid>
        <w:gridCol w:w="4619"/>
        <w:gridCol w:w="2180"/>
        <w:gridCol w:w="2029"/>
      </w:tblGrid>
      <w:tr w:rsidRPr="00DF026A" w:rsidR="00060978" w:rsidTr="46681B06" w14:paraId="5729C0AC" w14:textId="77777777">
        <w:trPr>
          <w:trHeight w:val="283"/>
        </w:trPr>
        <w:tc>
          <w:tcPr>
            <w:tcW w:w="4619" w:type="dxa"/>
            <w:vMerge w:val="restart"/>
            <w:shd w:val="clear" w:color="auto" w:fill="D9D9D9" w:themeFill="background1" w:themeFillShade="D9"/>
            <w:tcMar/>
            <w:vAlign w:val="center"/>
          </w:tcPr>
          <w:p w:rsidRPr="00DF026A" w:rsidR="00060978" w:rsidP="002A2387" w:rsidRDefault="00060978" w14:paraId="40E3CB2E" w14:textId="6249FA53">
            <w:pPr>
              <w:jc w:val="center"/>
              <w:rPr>
                <w:rFonts w:ascii="Arial" w:hAnsi="Arial" w:eastAsia="ZTR1C.tmp" w:cs="Arial"/>
                <w:b/>
                <w:bCs/>
                <w:color w:val="000000" w:themeColor="text1"/>
              </w:rPr>
            </w:pPr>
            <w:r w:rsidRPr="00DF026A">
              <w:rPr>
                <w:rFonts w:ascii="Arial" w:hAnsi="Arial" w:eastAsia="ZTR1C.tmp" w:cs="Arial"/>
                <w:b/>
                <w:bCs/>
                <w:color w:val="000000" w:themeColor="text1"/>
              </w:rPr>
              <w:t>Manifestación</w:t>
            </w:r>
          </w:p>
        </w:tc>
        <w:tc>
          <w:tcPr>
            <w:tcW w:w="4209" w:type="dxa"/>
            <w:gridSpan w:val="2"/>
            <w:shd w:val="clear" w:color="auto" w:fill="D9D9D9" w:themeFill="background1" w:themeFillShade="D9"/>
            <w:tcMar/>
            <w:vAlign w:val="center"/>
          </w:tcPr>
          <w:p w:rsidRPr="00DF026A" w:rsidR="00060978" w:rsidP="002A2387" w:rsidRDefault="00060978" w14:paraId="75FBC7B7" w14:textId="4B98043E">
            <w:pPr>
              <w:jc w:val="center"/>
              <w:rPr>
                <w:rFonts w:ascii="Arial" w:hAnsi="Arial" w:eastAsia="ZTR1C.tmp" w:cs="Arial"/>
                <w:b/>
                <w:bCs/>
                <w:color w:val="000000" w:themeColor="text1"/>
              </w:rPr>
            </w:pPr>
            <w:r w:rsidRPr="00DF026A">
              <w:rPr>
                <w:rFonts w:ascii="Arial" w:hAnsi="Arial" w:eastAsia="ZTR1C.tmp" w:cs="Arial"/>
                <w:b/>
                <w:bCs/>
                <w:color w:val="000000" w:themeColor="text1"/>
              </w:rPr>
              <w:t xml:space="preserve">Marcar con una “X” </w:t>
            </w:r>
            <w:r w:rsidRPr="00DF026A" w:rsidR="00270554">
              <w:rPr>
                <w:rFonts w:ascii="Arial" w:hAnsi="Arial" w:eastAsia="ZTR1C.tmp" w:cs="Arial"/>
                <w:b/>
                <w:bCs/>
                <w:color w:val="000000" w:themeColor="text1"/>
              </w:rPr>
              <w:t>la opción correspondiente</w:t>
            </w:r>
          </w:p>
        </w:tc>
      </w:tr>
      <w:tr w:rsidRPr="00DF026A" w:rsidR="00060978" w:rsidTr="46681B06" w14:paraId="7A807229" w14:textId="77777777">
        <w:trPr>
          <w:trHeight w:val="283"/>
        </w:trPr>
        <w:tc>
          <w:tcPr>
            <w:tcW w:w="4619" w:type="dxa"/>
            <w:vMerge/>
            <w:tcMar/>
            <w:vAlign w:val="center"/>
          </w:tcPr>
          <w:p w:rsidRPr="00DF026A" w:rsidR="00060978" w:rsidP="002A2387" w:rsidRDefault="00060978" w14:paraId="5A8DB69E" w14:textId="77777777">
            <w:pPr>
              <w:jc w:val="center"/>
              <w:rPr>
                <w:rFonts w:ascii="Arial" w:hAnsi="Arial" w:eastAsia="ZTR1C.tmp" w:cs="Arial"/>
                <w:b/>
                <w:bCs/>
                <w:color w:val="000000" w:themeColor="text1"/>
              </w:rPr>
            </w:pPr>
          </w:p>
        </w:tc>
        <w:tc>
          <w:tcPr>
            <w:tcW w:w="2180" w:type="dxa"/>
            <w:shd w:val="clear" w:color="auto" w:fill="D9D9D9" w:themeFill="background1" w:themeFillShade="D9"/>
            <w:tcMar/>
            <w:vAlign w:val="center"/>
          </w:tcPr>
          <w:p w:rsidRPr="00DF026A" w:rsidR="00060978" w:rsidP="002A2387" w:rsidRDefault="00060978" w14:paraId="09A3AC82" w14:textId="7ADDBB29">
            <w:pPr>
              <w:jc w:val="center"/>
              <w:rPr>
                <w:rFonts w:ascii="Arial" w:hAnsi="Arial" w:eastAsia="ZTR1C.tmp" w:cs="Arial"/>
                <w:b/>
                <w:bCs/>
                <w:color w:val="000000" w:themeColor="text1"/>
              </w:rPr>
            </w:pPr>
            <w:r w:rsidRPr="00DF026A">
              <w:rPr>
                <w:rFonts w:ascii="Arial" w:hAnsi="Arial" w:eastAsia="ZTR1C.tmp" w:cs="Arial"/>
                <w:b/>
                <w:bCs/>
                <w:color w:val="000000" w:themeColor="text1"/>
              </w:rPr>
              <w:t>SI</w:t>
            </w:r>
          </w:p>
        </w:tc>
        <w:tc>
          <w:tcPr>
            <w:tcW w:w="2029" w:type="dxa"/>
            <w:shd w:val="clear" w:color="auto" w:fill="D9D9D9" w:themeFill="background1" w:themeFillShade="D9"/>
            <w:tcMar/>
            <w:vAlign w:val="center"/>
          </w:tcPr>
          <w:p w:rsidRPr="00DF026A" w:rsidR="00060978" w:rsidP="002A2387" w:rsidRDefault="00060978" w14:paraId="671DBA49" w14:textId="79BDC869">
            <w:pPr>
              <w:jc w:val="center"/>
              <w:rPr>
                <w:rFonts w:ascii="Arial" w:hAnsi="Arial" w:eastAsia="ZTR1C.tmp" w:cs="Arial"/>
                <w:b/>
                <w:bCs/>
                <w:color w:val="000000" w:themeColor="text1"/>
              </w:rPr>
            </w:pPr>
            <w:r w:rsidRPr="00DF026A">
              <w:rPr>
                <w:rFonts w:ascii="Arial" w:hAnsi="Arial" w:eastAsia="ZTR1C.tmp" w:cs="Arial"/>
                <w:b/>
                <w:bCs/>
                <w:color w:val="000000" w:themeColor="text1"/>
              </w:rPr>
              <w:t>NO</w:t>
            </w:r>
          </w:p>
        </w:tc>
      </w:tr>
      <w:tr w:rsidRPr="00DF026A" w:rsidR="00060978" w:rsidTr="46681B06" w14:paraId="6661B1CA" w14:textId="77777777">
        <w:trPr>
          <w:trHeight w:val="283"/>
        </w:trPr>
        <w:tc>
          <w:tcPr>
            <w:tcW w:w="4619" w:type="dxa"/>
            <w:tcMar/>
            <w:vAlign w:val="center"/>
          </w:tcPr>
          <w:p w:rsidRPr="00BD119C" w:rsidR="00060978" w:rsidP="002A2387" w:rsidRDefault="00060978" w14:paraId="77D176CC" w14:textId="2088F308">
            <w:pPr>
              <w:rPr>
                <w:rFonts w:ascii="Arial" w:hAnsi="Arial" w:eastAsia="ZTR1C.tmp" w:cs="Arial"/>
                <w:b/>
                <w:bCs/>
              </w:rPr>
            </w:pPr>
            <w:r w:rsidRPr="00BD119C">
              <w:rPr>
                <w:rFonts w:ascii="Arial" w:hAnsi="Arial" w:eastAsia="ZTR1C.tmp" w:cs="Arial"/>
                <w:b/>
                <w:bCs/>
              </w:rPr>
              <w:t>Para la prestación pretendida con estos estudios se aceptan las equivalencias establecidas en la circular de honorarios</w:t>
            </w:r>
          </w:p>
        </w:tc>
        <w:tc>
          <w:tcPr>
            <w:tcW w:w="2180" w:type="dxa"/>
            <w:tcMar/>
            <w:vAlign w:val="center"/>
          </w:tcPr>
          <w:p w:rsidRPr="00BD119C" w:rsidR="00060978" w:rsidP="002A2387" w:rsidRDefault="00060978" w14:paraId="39C77B07" w14:textId="267A8677">
            <w:pPr>
              <w:jc w:val="center"/>
              <w:rPr>
                <w:rFonts w:ascii="Arial" w:hAnsi="Arial" w:eastAsia="ZTR1C.tmp" w:cs="Arial"/>
                <w:b w:val="1"/>
                <w:bCs w:val="1"/>
              </w:rPr>
            </w:pPr>
            <w:r w:rsidRPr="46681B06" w:rsidR="73424CA8">
              <w:rPr>
                <w:rFonts w:ascii="Arial" w:hAnsi="Arial" w:eastAsia="ZTR1C.tmp" w:cs="Arial"/>
                <w:b w:val="1"/>
                <w:bCs w:val="1"/>
              </w:rPr>
              <w:t>X</w:t>
            </w:r>
          </w:p>
        </w:tc>
        <w:tc>
          <w:tcPr>
            <w:tcW w:w="2029" w:type="dxa"/>
            <w:tcMar/>
            <w:vAlign w:val="center"/>
          </w:tcPr>
          <w:p w:rsidRPr="00BD119C" w:rsidR="00060978" w:rsidP="002A2387" w:rsidRDefault="00744433" w14:paraId="34C78C64" w14:noSpellErr="1" w14:textId="1DC2EC7F">
            <w:pPr>
              <w:jc w:val="center"/>
              <w:rPr>
                <w:rFonts w:ascii="Arial" w:hAnsi="Arial" w:eastAsia="ZTR1C.tmp" w:cs="Arial"/>
                <w:b w:val="1"/>
                <w:bCs w:val="1"/>
              </w:rPr>
            </w:pPr>
          </w:p>
        </w:tc>
      </w:tr>
    </w:tbl>
    <w:p w:rsidRPr="00416FE0" w:rsidR="00D0343F" w:rsidP="00416FE0" w:rsidRDefault="000A7F52" w14:paraId="0F4A3ADD"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ANÁLISIS QUE SOPORTA EL VALOR ESTIMADO DEL CONTRATO</w:t>
      </w:r>
      <w:r w:rsidRPr="00416FE0" w:rsidR="00154434">
        <w:rPr>
          <w:rFonts w:ascii="Arial" w:hAnsi="Arial" w:eastAsia="ZTR1C.tmp" w:cs="Arial"/>
          <w:b/>
          <w:bCs/>
          <w:color w:val="000000" w:themeColor="text1"/>
          <w:sz w:val="20"/>
          <w:szCs w:val="20"/>
          <w:lang w:val="es-ES" w:eastAsia="es-ES"/>
        </w:rPr>
        <w:t>.</w:t>
      </w:r>
    </w:p>
    <w:p w:rsidRPr="00DF026A" w:rsidR="005C5FA4" w:rsidP="00BD119C" w:rsidRDefault="005C5FA4" w14:paraId="5CF6F59D" w14:textId="77777777">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rsidRPr="00DF026A" w:rsidR="005C5FA4" w:rsidP="00BD119C" w:rsidRDefault="005C5FA4" w14:paraId="367C1000" w14:textId="06DEE5F6">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La contratación de prestación de servicios personales en las </w:t>
      </w:r>
      <w:r w:rsidRPr="00DF026A" w:rsidR="00BC3156">
        <w:rPr>
          <w:rFonts w:ascii="Arial" w:hAnsi="Arial" w:eastAsia="ZTR1C.tmp" w:cs="Arial"/>
          <w:sz w:val="20"/>
          <w:szCs w:val="20"/>
          <w:lang w:val="es-ES" w:eastAsia="es-ES"/>
        </w:rPr>
        <w:t>e</w:t>
      </w:r>
      <w:r w:rsidRPr="00DF026A">
        <w:rPr>
          <w:rFonts w:ascii="Arial" w:hAnsi="Arial" w:eastAsia="ZTR1C.tmp" w:cs="Arial"/>
          <w:sz w:val="20"/>
          <w:szCs w:val="20"/>
          <w:lang w:val="es-ES" w:eastAsia="es-ES"/>
        </w:rPr>
        <w:t xml:space="preserve">ntidades públicas en Colombia se ha utilizado como un mecanismo necesario para cumplir con la misión institucional que la Constitución y la </w:t>
      </w:r>
      <w:r w:rsidRPr="00DF026A" w:rsidR="00BC3156">
        <w:rPr>
          <w:rFonts w:ascii="Arial" w:hAnsi="Arial" w:eastAsia="ZTR1C.tmp" w:cs="Arial"/>
          <w:sz w:val="20"/>
          <w:szCs w:val="20"/>
          <w:lang w:val="es-ES" w:eastAsia="es-ES"/>
        </w:rPr>
        <w:t>L</w:t>
      </w:r>
      <w:r w:rsidRPr="00DF026A">
        <w:rPr>
          <w:rFonts w:ascii="Arial" w:hAnsi="Arial" w:eastAsia="ZTR1C.tmp" w:cs="Arial"/>
          <w:sz w:val="20"/>
          <w:szCs w:val="20"/>
          <w:lang w:val="es-ES" w:eastAsia="es-ES"/>
        </w:rPr>
        <w:t xml:space="preserve">ey les señalan, en esta modalidad de actividades no se está hablando de una </w:t>
      </w:r>
      <w:proofErr w:type="spellStart"/>
      <w:r w:rsidRPr="00DF026A">
        <w:rPr>
          <w:rFonts w:ascii="Arial" w:hAnsi="Arial" w:eastAsia="ZTR1C.tmp" w:cs="Arial"/>
          <w:sz w:val="20"/>
          <w:szCs w:val="20"/>
          <w:lang w:val="es-ES" w:eastAsia="es-ES"/>
        </w:rPr>
        <w:t>laborización</w:t>
      </w:r>
      <w:proofErr w:type="spellEnd"/>
      <w:r w:rsidRPr="00DF026A">
        <w:rPr>
          <w:rFonts w:ascii="Arial" w:hAnsi="Arial" w:eastAsia="ZTR1C.tmp" w:cs="Arial"/>
          <w:sz w:val="20"/>
          <w:szCs w:val="20"/>
          <w:lang w:val="es-ES" w:eastAsia="es-ES"/>
        </w:rPr>
        <w:t>, sino de un llamado al particular para que con sus conocimientos y experiencias desarrolle de manera independiente un</w:t>
      </w:r>
      <w:r w:rsidRPr="00DF026A" w:rsidR="00BC3156">
        <w:rPr>
          <w:rFonts w:ascii="Arial" w:hAnsi="Arial" w:eastAsia="ZTR1C.tmp" w:cs="Arial"/>
          <w:sz w:val="20"/>
          <w:szCs w:val="20"/>
          <w:lang w:val="es-ES" w:eastAsia="es-ES"/>
        </w:rPr>
        <w:t>a</w:t>
      </w:r>
      <w:r w:rsidRPr="00DF026A">
        <w:rPr>
          <w:rFonts w:ascii="Arial" w:hAnsi="Arial" w:eastAsia="ZTR1C.tmp" w:cs="Arial"/>
          <w:sz w:val="20"/>
          <w:szCs w:val="20"/>
          <w:lang w:val="es-ES" w:eastAsia="es-ES"/>
        </w:rPr>
        <w:t xml:space="preserve"> o vari</w:t>
      </w:r>
      <w:r w:rsidRPr="00DF026A" w:rsidR="00BC3156">
        <w:rPr>
          <w:rFonts w:ascii="Arial" w:hAnsi="Arial" w:eastAsia="ZTR1C.tmp" w:cs="Arial"/>
          <w:sz w:val="20"/>
          <w:szCs w:val="20"/>
          <w:lang w:val="es-ES" w:eastAsia="es-ES"/>
        </w:rPr>
        <w:t>as</w:t>
      </w:r>
      <w:r w:rsidRPr="00DF026A">
        <w:rPr>
          <w:rFonts w:ascii="Arial" w:hAnsi="Arial" w:eastAsia="ZTR1C.tmp" w:cs="Arial"/>
          <w:sz w:val="20"/>
          <w:szCs w:val="20"/>
          <w:lang w:val="es-ES" w:eastAsia="es-ES"/>
        </w:rPr>
        <w:t xml:space="preserve"> </w:t>
      </w:r>
      <w:r w:rsidRPr="00DF026A" w:rsidR="00BC3156">
        <w:rPr>
          <w:rFonts w:ascii="Arial" w:hAnsi="Arial" w:eastAsia="ZTR1C.tmp" w:cs="Arial"/>
          <w:sz w:val="20"/>
          <w:szCs w:val="20"/>
          <w:lang w:val="es-ES" w:eastAsia="es-ES"/>
        </w:rPr>
        <w:t>gestiones</w:t>
      </w:r>
      <w:r w:rsidRPr="00DF026A">
        <w:rPr>
          <w:rFonts w:ascii="Arial" w:hAnsi="Arial" w:eastAsia="ZTR1C.tmp" w:cs="Arial"/>
          <w:sz w:val="20"/>
          <w:szCs w:val="20"/>
          <w:lang w:val="es-ES" w:eastAsia="es-ES"/>
        </w:rPr>
        <w:t xml:space="preserve"> vinculad</w:t>
      </w:r>
      <w:r w:rsidRPr="00DF026A" w:rsidR="00BC3156">
        <w:rPr>
          <w:rFonts w:ascii="Arial" w:hAnsi="Arial" w:eastAsia="ZTR1C.tmp" w:cs="Arial"/>
          <w:sz w:val="20"/>
          <w:szCs w:val="20"/>
          <w:lang w:val="es-ES" w:eastAsia="es-ES"/>
        </w:rPr>
        <w:t>a</w:t>
      </w:r>
      <w:r w:rsidRPr="00DF026A">
        <w:rPr>
          <w:rFonts w:ascii="Arial" w:hAnsi="Arial" w:eastAsia="ZTR1C.tmp" w:cs="Arial"/>
          <w:sz w:val="20"/>
          <w:szCs w:val="20"/>
          <w:lang w:val="es-ES" w:eastAsia="es-ES"/>
        </w:rPr>
        <w:t xml:space="preserve">s a la actividad misional de la entidad que lo contrata. Por lo </w:t>
      </w:r>
      <w:r w:rsidRPr="00DF026A" w:rsidR="00BC3156">
        <w:rPr>
          <w:rFonts w:ascii="Arial" w:hAnsi="Arial" w:eastAsia="ZTR1C.tmp" w:cs="Arial"/>
          <w:sz w:val="20"/>
          <w:szCs w:val="20"/>
          <w:lang w:val="es-ES" w:eastAsia="es-ES"/>
        </w:rPr>
        <w:t>tanto,</w:t>
      </w:r>
      <w:r w:rsidRPr="00DF026A">
        <w:rPr>
          <w:rFonts w:ascii="Arial" w:hAnsi="Arial" w:eastAsia="ZTR1C.tmp"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rsidRPr="00DF026A" w:rsidR="005C5FA4" w:rsidP="00BD119C" w:rsidRDefault="005C5FA4" w14:paraId="25749838" w14:textId="5C8C907C">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lastRenderedPageBreak/>
        <w:t>La contratación que nos ocupa cumple con los requisitos frente al perfil general requerido, teniendo en cuenta que se pretende desarrollar el objeto previamente referenciado</w:t>
      </w:r>
      <w:r w:rsidRPr="00DF026A">
        <w:rPr>
          <w:rFonts w:ascii="Arial" w:hAnsi="Arial" w:eastAsia="ZTR1C.tmp" w:cs="Arial"/>
          <w:color w:val="FF0000"/>
          <w:sz w:val="20"/>
          <w:szCs w:val="20"/>
          <w:lang w:val="es-ES" w:eastAsia="es-ES"/>
        </w:rPr>
        <w:t xml:space="preserve"> </w:t>
      </w:r>
      <w:r w:rsidRPr="00DF026A">
        <w:rPr>
          <w:rFonts w:ascii="Arial" w:hAnsi="Arial" w:eastAsia="ZTR1C.tmp" w:cs="Arial"/>
          <w:sz w:val="20"/>
          <w:szCs w:val="20"/>
          <w:lang w:val="es-ES" w:eastAsia="es-ES"/>
        </w:rPr>
        <w:t>el cual está relacionado directa o indirectamente con la actividad de esta entidad.</w:t>
      </w:r>
    </w:p>
    <w:p w:rsidRPr="00DF026A" w:rsidR="005C5FA4" w:rsidP="00BD119C" w:rsidRDefault="005C5FA4" w14:paraId="7CC8A5FE" w14:textId="77777777">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rsidRPr="00DF026A" w:rsidR="005C5FA4" w:rsidP="00BD119C" w:rsidRDefault="005C5FA4" w14:paraId="49520107" w14:textId="29871CED">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Que en el presente caso el valor de los honorarios fue calculado teniendo en cuenta el servicio a prestar, y las calidades y experiencia de quien se desempeñará como contratista prestando sus servicios, </w:t>
      </w:r>
      <w:r w:rsidRPr="00DF026A" w:rsidR="00BD119C">
        <w:rPr>
          <w:rFonts w:ascii="Arial" w:hAnsi="Arial" w:eastAsia="ZTR1C.tmp" w:cs="Arial"/>
          <w:sz w:val="20"/>
          <w:szCs w:val="20"/>
          <w:lang w:val="es-ES" w:eastAsia="es-ES"/>
        </w:rPr>
        <w:t>de acuerdo con</w:t>
      </w:r>
      <w:r w:rsidRPr="00DF026A">
        <w:rPr>
          <w:rFonts w:ascii="Arial" w:hAnsi="Arial" w:eastAsia="ZTR1C.tmp" w:cs="Arial"/>
          <w:sz w:val="20"/>
          <w:szCs w:val="20"/>
          <w:lang w:val="es-ES" w:eastAsia="es-ES"/>
        </w:rPr>
        <w:t xml:space="preserve"> la resolución circular de perfiles y honorarios expedida para la presente vigencia.</w:t>
      </w:r>
    </w:p>
    <w:p w:rsidRPr="00DF026A" w:rsidR="005C5FA4" w:rsidP="00BD119C" w:rsidRDefault="005C5FA4" w14:paraId="5A51F970" w14:textId="61C52C3D">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contratista para</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la</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legalización</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y perfeccionamiento</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del</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contrato,</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así como</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los</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pagos</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de</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salud,</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pensión</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y</w:t>
      </w:r>
      <w:r w:rsidR="00BD119C">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ARL.</w:t>
      </w:r>
    </w:p>
    <w:p w:rsidRPr="00DF026A" w:rsidR="005C5FA4" w:rsidP="00BD119C" w:rsidRDefault="005C5FA4" w14:paraId="10E04AB1" w14:textId="268BCDF6">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De conformidad con lo expuesto, encuentra la TRANSMILENIO </w:t>
      </w:r>
      <w:r w:rsidR="000005B1">
        <w:rPr>
          <w:rFonts w:ascii="Arial" w:hAnsi="Arial" w:eastAsia="ZTR1C.tmp" w:cs="Arial"/>
          <w:sz w:val="20"/>
          <w:szCs w:val="20"/>
          <w:lang w:val="es-ES" w:eastAsia="es-ES"/>
        </w:rPr>
        <w:t>S. A.</w:t>
      </w:r>
      <w:r w:rsidRPr="00DF026A">
        <w:rPr>
          <w:rFonts w:ascii="Arial" w:hAnsi="Arial" w:eastAsia="ZTR1C.tmp" w:cs="Arial"/>
          <w:sz w:val="20"/>
          <w:szCs w:val="20"/>
          <w:lang w:val="es-ES" w:eastAsia="es-ES"/>
        </w:rPr>
        <w:t xml:space="preserve"> que en el caso que nos ocupa, el análisis de sector nos permite concluir que la contratación propuesta es viable bajo el perfil requerido y con los honorarios y obligaciones a desarrollar.</w:t>
      </w:r>
    </w:p>
    <w:p w:rsidRPr="00416FE0" w:rsidR="00FD41B4" w:rsidP="00416FE0" w:rsidRDefault="00FD41B4" w14:paraId="4209DE23" w14:textId="77777777">
      <w:pPr>
        <w:pStyle w:val="Prrafodelista"/>
        <w:numPr>
          <w:ilvl w:val="1"/>
          <w:numId w:val="38"/>
        </w:numPr>
        <w:spacing w:before="120" w:after="120" w:line="360" w:lineRule="auto"/>
        <w:contextualSpacing w:val="0"/>
        <w:jc w:val="both"/>
        <w:rPr>
          <w:rFonts w:ascii="Arial" w:hAnsi="Arial" w:eastAsia="ZTR1C.tmp" w:cs="Arial"/>
          <w:b/>
          <w:bCs/>
          <w:sz w:val="20"/>
          <w:szCs w:val="20"/>
          <w:lang w:val="es-ES" w:eastAsia="es-ES"/>
        </w:rPr>
      </w:pPr>
      <w:r w:rsidRPr="00DF026A">
        <w:rPr>
          <w:rFonts w:ascii="Arial" w:hAnsi="Arial" w:eastAsia="ZTR1C.tmp" w:cs="Arial"/>
          <w:b/>
          <w:bCs/>
          <w:sz w:val="20"/>
          <w:szCs w:val="20"/>
          <w:lang w:val="es-ES" w:eastAsia="es-ES"/>
        </w:rPr>
        <w:t xml:space="preserve">PRESUPUESTO OFICIAL ESTIMADO </w:t>
      </w:r>
    </w:p>
    <w:p w:rsidRPr="00DF026A" w:rsidR="00FD41B4" w:rsidP="00585AA7" w:rsidRDefault="005C5FA4" w14:paraId="65433B3F" w14:textId="54E979DD">
      <w:pPr>
        <w:tabs>
          <w:tab w:val="num" w:pos="993"/>
          <w:tab w:val="left" w:pos="5706"/>
        </w:tabs>
        <w:spacing w:before="120" w:after="120" w:line="360" w:lineRule="auto"/>
        <w:jc w:val="both"/>
        <w:rPr>
          <w:rFonts w:ascii="Arial" w:hAnsi="Arial" w:eastAsia="ZTR1C.tmp" w:cs="Arial"/>
          <w:sz w:val="20"/>
          <w:szCs w:val="20"/>
          <w:lang w:val="es-ES" w:eastAsia="es-ES"/>
        </w:rPr>
      </w:pPr>
      <w:r w:rsidRPr="717D65D4" w:rsidR="005C5FA4">
        <w:rPr>
          <w:rFonts w:ascii="Arial" w:hAnsi="Arial" w:eastAsia="ZTR1C.tmp" w:cs="Arial"/>
          <w:sz w:val="20"/>
          <w:szCs w:val="20"/>
          <w:lang w:val="es-ES" w:eastAsia="es-ES"/>
        </w:rPr>
        <w:t>El</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valor</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de</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los</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honorarios</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fue</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calculado</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teniendo</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en</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cuenta</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la</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directiva</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de</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perfiles</w:t>
      </w:r>
      <w:r w:rsidRPr="717D65D4" w:rsidR="00BD119C">
        <w:rPr>
          <w:rFonts w:ascii="Arial" w:hAnsi="Arial" w:eastAsia="ZTR1C.tmp" w:cs="Arial"/>
          <w:sz w:val="20"/>
          <w:szCs w:val="20"/>
          <w:lang w:val="es-ES" w:eastAsia="es-ES"/>
        </w:rPr>
        <w:t xml:space="preserve"> </w:t>
      </w:r>
      <w:r w:rsidRPr="717D65D4" w:rsidR="005C5FA4">
        <w:rPr>
          <w:rFonts w:ascii="Arial" w:hAnsi="Arial" w:eastAsia="ZTR1C.tmp" w:cs="Arial"/>
          <w:sz w:val="20"/>
          <w:szCs w:val="20"/>
          <w:lang w:val="es-ES" w:eastAsia="es-ES"/>
        </w:rPr>
        <w:t xml:space="preserve">y honorarios expedida para la presente vigencia. </w:t>
      </w:r>
      <w:r w:rsidRPr="717D65D4" w:rsidR="001A45B5">
        <w:rPr>
          <w:rFonts w:ascii="Arial" w:hAnsi="Arial" w:eastAsia="ZTR1C.tmp" w:cs="Arial"/>
          <w:sz w:val="20"/>
          <w:szCs w:val="20"/>
          <w:lang w:val="es-ES" w:eastAsia="es-ES"/>
        </w:rPr>
        <w:t xml:space="preserve">El valor total del contrato resultante será por la suma de </w:t>
      </w:r>
      <w:r w:rsidRPr="717D65D4" w:rsidR="3654780F">
        <w:rPr>
          <w:rFonts w:ascii="Arial" w:hAnsi="Arial" w:eastAsia="ZTR1C.tmp" w:cs="Arial"/>
          <w:color w:val="auto"/>
          <w:sz w:val="20"/>
          <w:szCs w:val="20"/>
          <w:lang w:val="es-ES" w:eastAsia="es-ES"/>
        </w:rPr>
        <w:t xml:space="preserve">DOSCIENTOS </w:t>
      </w:r>
      <w:r w:rsidRPr="717D65D4" w:rsidR="122997B7">
        <w:rPr>
          <w:rFonts w:ascii="Arial" w:hAnsi="Arial" w:eastAsia="ZTR1C.tmp" w:cs="Arial"/>
          <w:color w:val="auto"/>
          <w:sz w:val="20"/>
          <w:szCs w:val="20"/>
          <w:lang w:val="es-ES" w:eastAsia="es-ES"/>
        </w:rPr>
        <w:t>VEINTIUN</w:t>
      </w:r>
      <w:r w:rsidRPr="717D65D4" w:rsidR="3654780F">
        <w:rPr>
          <w:rFonts w:ascii="Arial" w:hAnsi="Arial" w:eastAsia="ZTR1C.tmp" w:cs="Arial"/>
          <w:color w:val="auto"/>
          <w:sz w:val="20"/>
          <w:szCs w:val="20"/>
          <w:lang w:val="es-ES" w:eastAsia="es-ES"/>
        </w:rPr>
        <w:t xml:space="preserve"> MILLONES </w:t>
      </w:r>
      <w:r w:rsidRPr="717D65D4" w:rsidR="76643021">
        <w:rPr>
          <w:rFonts w:ascii="Arial" w:hAnsi="Arial" w:eastAsia="ZTR1C.tmp" w:cs="Arial"/>
          <w:color w:val="auto"/>
          <w:sz w:val="20"/>
          <w:szCs w:val="20"/>
          <w:lang w:val="es-ES" w:eastAsia="es-ES"/>
        </w:rPr>
        <w:t xml:space="preserve">OCHOCIENTOS SESENTA </w:t>
      </w:r>
      <w:r w:rsidRPr="717D65D4" w:rsidR="3654780F">
        <w:rPr>
          <w:rFonts w:ascii="Arial" w:hAnsi="Arial" w:eastAsia="ZTR1C.tmp" w:cs="Arial"/>
          <w:color w:val="auto"/>
          <w:sz w:val="20"/>
          <w:szCs w:val="20"/>
          <w:lang w:val="es-ES" w:eastAsia="es-ES"/>
        </w:rPr>
        <w:t xml:space="preserve">MIL TRECIENTOS </w:t>
      </w:r>
      <w:r w:rsidRPr="717D65D4" w:rsidR="5193A383">
        <w:rPr>
          <w:rFonts w:ascii="Arial" w:hAnsi="Arial" w:eastAsia="ZTR1C.tmp" w:cs="Arial"/>
          <w:color w:val="auto"/>
          <w:sz w:val="20"/>
          <w:szCs w:val="20"/>
          <w:lang w:val="es-ES" w:eastAsia="es-ES"/>
        </w:rPr>
        <w:t>CINCUENTA PESOS M/CTE</w:t>
      </w:r>
      <w:r w:rsidRPr="717D65D4" w:rsidR="00BD119C">
        <w:rPr>
          <w:rFonts w:ascii="Arial" w:hAnsi="Arial" w:eastAsia="ZTR1C.tmp" w:cs="Arial"/>
          <w:color w:val="auto"/>
          <w:sz w:val="20"/>
          <w:szCs w:val="20"/>
          <w:lang w:val="es-ES" w:eastAsia="es-ES"/>
        </w:rPr>
        <w:t xml:space="preserve"> </w:t>
      </w:r>
      <w:r w:rsidRPr="717D65D4" w:rsidR="001A45B5">
        <w:rPr>
          <w:rFonts w:ascii="Arial" w:hAnsi="Arial" w:eastAsia="ZTR1C.tmp" w:cs="Arial"/>
          <w:color w:val="auto"/>
          <w:sz w:val="20"/>
          <w:szCs w:val="20"/>
          <w:lang w:val="es-ES" w:eastAsia="es-ES"/>
        </w:rPr>
        <w:t xml:space="preserve">($ </w:t>
      </w:r>
      <w:r w:rsidRPr="717D65D4" w:rsidR="4033E1BC">
        <w:rPr>
          <w:rFonts w:ascii="Arial" w:hAnsi="Arial" w:eastAsia="ZTR1C.tmp" w:cs="Arial"/>
          <w:color w:val="auto"/>
          <w:sz w:val="20"/>
          <w:szCs w:val="20"/>
          <w:lang w:val="es-ES" w:eastAsia="es-ES"/>
        </w:rPr>
        <w:t>221.860.350</w:t>
      </w:r>
      <w:r w:rsidRPr="717D65D4" w:rsidR="002B3CFE">
        <w:rPr>
          <w:rFonts w:ascii="Arial" w:hAnsi="Arial" w:eastAsia="ZTR1C.tmp" w:cs="Arial"/>
          <w:color w:val="auto"/>
          <w:sz w:val="20"/>
          <w:szCs w:val="20"/>
          <w:lang w:val="es-ES" w:eastAsia="es-ES"/>
        </w:rPr>
        <w:t>)</w:t>
      </w:r>
      <w:r w:rsidRPr="717D65D4" w:rsidR="7D8F9E17">
        <w:rPr>
          <w:rFonts w:ascii="Arial" w:hAnsi="Arial" w:eastAsia="ZTR1C.tmp" w:cs="Arial"/>
          <w:color w:val="auto"/>
          <w:sz w:val="20"/>
          <w:szCs w:val="20"/>
          <w:lang w:val="es-ES" w:eastAsia="es-ES"/>
        </w:rPr>
        <w:t xml:space="preserve"> incluido </w:t>
      </w:r>
      <w:r w:rsidRPr="717D65D4" w:rsidR="00270554">
        <w:rPr>
          <w:rFonts w:ascii="Arial" w:hAnsi="Arial" w:eastAsia="ZTR1C.tmp" w:cs="Arial"/>
          <w:color w:val="auto"/>
          <w:sz w:val="20"/>
          <w:szCs w:val="20"/>
          <w:lang w:val="es-ES" w:eastAsia="es-ES"/>
        </w:rPr>
        <w:t>IVA</w:t>
      </w:r>
      <w:r w:rsidRPr="717D65D4" w:rsidR="00BD119C">
        <w:rPr>
          <w:rFonts w:ascii="Arial" w:hAnsi="Arial" w:eastAsia="ZTR1C.tmp" w:cs="Arial"/>
          <w:color w:val="1F487C"/>
          <w:sz w:val="20"/>
          <w:szCs w:val="20"/>
          <w:lang w:val="es-ES" w:eastAsia="es-ES"/>
        </w:rPr>
        <w:t xml:space="preserve"> </w:t>
      </w:r>
      <w:r w:rsidRPr="717D65D4" w:rsidR="001A45B5">
        <w:rPr>
          <w:rFonts w:ascii="Arial" w:hAnsi="Arial" w:eastAsia="ZTR1C.tmp" w:cs="Arial"/>
          <w:sz w:val="20"/>
          <w:szCs w:val="20"/>
          <w:lang w:val="es-ES" w:eastAsia="es-ES"/>
        </w:rPr>
        <w:t>precio que incluirá todos los gastos impuestos, deducciones, retenciones, tasas y gravámenes a que legalmente haya lugar</w:t>
      </w:r>
      <w:r w:rsidRPr="717D65D4" w:rsidR="00BF0703">
        <w:rPr>
          <w:rFonts w:ascii="Arial" w:hAnsi="Arial" w:eastAsia="ZTR1C.tmp" w:cs="Arial"/>
          <w:sz w:val="20"/>
          <w:szCs w:val="20"/>
          <w:lang w:val="es-ES" w:eastAsia="es-ES"/>
        </w:rPr>
        <w:t xml:space="preserve">, valor que </w:t>
      </w:r>
      <w:r w:rsidRPr="717D65D4" w:rsidR="001A45B5">
        <w:rPr>
          <w:rFonts w:ascii="Arial" w:hAnsi="Arial" w:eastAsia="ZTR1C.tmp" w:cs="Arial"/>
          <w:sz w:val="20"/>
          <w:szCs w:val="20"/>
          <w:lang w:val="es-ES" w:eastAsia="es-ES"/>
        </w:rPr>
        <w:t>refleja</w:t>
      </w:r>
      <w:r w:rsidRPr="717D65D4" w:rsidR="005C5FA4">
        <w:rPr>
          <w:rFonts w:ascii="Arial" w:hAnsi="Arial" w:eastAsia="ZTR1C.tmp" w:cs="Arial"/>
          <w:sz w:val="20"/>
          <w:szCs w:val="20"/>
          <w:lang w:val="es-ES" w:eastAsia="es-ES"/>
        </w:rPr>
        <w:t xml:space="preserve"> el común denominador dentro de las actividades de prestación de servicios en el sector territorial y nacional; </w:t>
      </w:r>
      <w:r w:rsidRPr="717D65D4" w:rsidR="00BF0703">
        <w:rPr>
          <w:rFonts w:ascii="Arial" w:hAnsi="Arial" w:eastAsia="ZTR1C.tmp" w:cs="Arial"/>
          <w:sz w:val="20"/>
          <w:szCs w:val="20"/>
          <w:lang w:val="es-ES" w:eastAsia="es-ES"/>
        </w:rPr>
        <w:t>también cabe aclarar en este momento que este precio</w:t>
      </w:r>
      <w:r w:rsidRPr="717D65D4" w:rsidR="005C5FA4">
        <w:rPr>
          <w:rFonts w:ascii="Arial" w:hAnsi="Arial" w:eastAsia="ZTR1C.tmp" w:cs="Arial"/>
          <w:sz w:val="20"/>
          <w:szCs w:val="20"/>
          <w:lang w:val="es-ES" w:eastAsia="es-ES"/>
        </w:rPr>
        <w:t xml:space="preserve"> incluyen los gastos en que incurr</w:t>
      </w:r>
      <w:r w:rsidRPr="717D65D4" w:rsidR="00BF0703">
        <w:rPr>
          <w:rFonts w:ascii="Arial" w:hAnsi="Arial" w:eastAsia="ZTR1C.tmp" w:cs="Arial"/>
          <w:sz w:val="20"/>
          <w:szCs w:val="20"/>
          <w:lang w:val="es-ES" w:eastAsia="es-ES"/>
        </w:rPr>
        <w:t>irá</w:t>
      </w:r>
      <w:r w:rsidRPr="717D65D4" w:rsidR="005C5FA4">
        <w:rPr>
          <w:rFonts w:ascii="Arial" w:hAnsi="Arial" w:eastAsia="ZTR1C.tmp" w:cs="Arial"/>
          <w:sz w:val="20"/>
          <w:szCs w:val="20"/>
          <w:lang w:val="es-ES" w:eastAsia="es-ES"/>
        </w:rPr>
        <w:t xml:space="preserve"> el contratista para la legalización y perfeccionamiento del contrato, así como los pagos de salud, ARL y pensión.</w:t>
      </w:r>
    </w:p>
    <w:p w:rsidR="0D2EAF14" w:rsidP="46681B06" w:rsidRDefault="0D2EAF14" w14:paraId="748DD28A" w14:textId="6EB6486D">
      <w:pPr>
        <w:tabs>
          <w:tab w:val="num" w:leader="none" w:pos="993"/>
          <w:tab w:val="left" w:leader="none" w:pos="5706"/>
        </w:tabs>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46681B06" w:rsidR="0D2EAF14">
        <w:rPr>
          <w:rFonts w:ascii="Arial" w:hAnsi="Arial" w:eastAsia="Arial" w:cs="Arial"/>
          <w:b w:val="0"/>
          <w:bCs w:val="0"/>
          <w:i w:val="0"/>
          <w:iCs w:val="0"/>
          <w:caps w:val="0"/>
          <w:smallCaps w:val="0"/>
          <w:noProof w:val="0"/>
          <w:color w:val="000000" w:themeColor="text1" w:themeTint="FF" w:themeShade="FF"/>
          <w:sz w:val="20"/>
          <w:szCs w:val="20"/>
          <w:lang w:val="es-ES"/>
        </w:rPr>
        <w:t>Discriminado de la siguiente manera.</w:t>
      </w:r>
    </w:p>
    <w:p w:rsidR="0D2EAF14" w:rsidP="5D4F73B6" w:rsidRDefault="0D2EAF14" w14:paraId="3705950C" w14:textId="13FED598">
      <w:pPr>
        <w:tabs>
          <w:tab w:val="num" w:leader="none" w:pos="993"/>
          <w:tab w:val="left" w:leader="none" w:pos="5706"/>
        </w:tabs>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5D4F73B6" w:rsidR="0D2EAF14">
        <w:rPr>
          <w:rFonts w:ascii="Arial" w:hAnsi="Arial" w:eastAsia="Arial" w:cs="Arial"/>
          <w:b w:val="1"/>
          <w:bCs w:val="1"/>
          <w:i w:val="0"/>
          <w:iCs w:val="0"/>
          <w:caps w:val="0"/>
          <w:smallCaps w:val="0"/>
          <w:noProof w:val="0"/>
          <w:color w:val="000000" w:themeColor="text1" w:themeTint="FF" w:themeShade="FF"/>
          <w:sz w:val="20"/>
          <w:szCs w:val="20"/>
          <w:lang w:val="es-ES"/>
        </w:rPr>
        <w:t xml:space="preserve">Honorarios: </w:t>
      </w:r>
      <w:r w:rsidRPr="5D4F73B6" w:rsidR="0D2EAF14">
        <w:rPr>
          <w:rFonts w:ascii="Arial" w:hAnsi="Arial" w:eastAsia="Arial" w:cs="Arial"/>
          <w:b w:val="0"/>
          <w:bCs w:val="0"/>
          <w:i w:val="0"/>
          <w:iCs w:val="0"/>
          <w:caps w:val="0"/>
          <w:smallCaps w:val="0"/>
          <w:noProof w:val="0"/>
          <w:color w:val="000000" w:themeColor="text1" w:themeTint="FF" w:themeShade="FF"/>
          <w:sz w:val="20"/>
          <w:szCs w:val="20"/>
          <w:lang w:val="es-ES"/>
        </w:rPr>
        <w:t xml:space="preserve">CIENTO </w:t>
      </w:r>
      <w:r w:rsidRPr="5D4F73B6" w:rsidR="78BB4086">
        <w:rPr>
          <w:rFonts w:ascii="Arial" w:hAnsi="Arial" w:eastAsia="Arial" w:cs="Arial"/>
          <w:b w:val="0"/>
          <w:bCs w:val="0"/>
          <w:i w:val="0"/>
          <w:iCs w:val="0"/>
          <w:caps w:val="0"/>
          <w:smallCaps w:val="0"/>
          <w:noProof w:val="0"/>
          <w:color w:val="000000" w:themeColor="text1" w:themeTint="FF" w:themeShade="FF"/>
          <w:sz w:val="20"/>
          <w:szCs w:val="20"/>
          <w:lang w:val="es-ES"/>
        </w:rPr>
        <w:t>O</w:t>
      </w:r>
      <w:r w:rsidRPr="5D4F73B6" w:rsidR="13FE9501">
        <w:rPr>
          <w:rFonts w:ascii="Arial" w:hAnsi="Arial" w:eastAsia="Arial" w:cs="Arial"/>
          <w:b w:val="0"/>
          <w:bCs w:val="0"/>
          <w:i w:val="0"/>
          <w:iCs w:val="0"/>
          <w:caps w:val="0"/>
          <w:smallCaps w:val="0"/>
          <w:noProof w:val="0"/>
          <w:color w:val="000000" w:themeColor="text1" w:themeTint="FF" w:themeShade="FF"/>
          <w:sz w:val="20"/>
          <w:szCs w:val="20"/>
          <w:lang w:val="es-ES"/>
        </w:rPr>
        <w:t>CHENTA Y SEIS</w:t>
      </w:r>
      <w:r w:rsidRPr="5D4F73B6" w:rsidR="78BB4086">
        <w:rPr>
          <w:rFonts w:ascii="Arial" w:hAnsi="Arial" w:eastAsia="Arial" w:cs="Arial"/>
          <w:b w:val="0"/>
          <w:bCs w:val="0"/>
          <w:i w:val="0"/>
          <w:iCs w:val="0"/>
          <w:caps w:val="0"/>
          <w:smallCaps w:val="0"/>
          <w:noProof w:val="0"/>
          <w:color w:val="000000" w:themeColor="text1" w:themeTint="FF" w:themeShade="FF"/>
          <w:sz w:val="20"/>
          <w:szCs w:val="20"/>
          <w:lang w:val="es-ES"/>
        </w:rPr>
        <w:t xml:space="preserve"> MILLONES </w:t>
      </w:r>
      <w:r w:rsidRPr="5D4F73B6" w:rsidR="2FE41FCA">
        <w:rPr>
          <w:rFonts w:ascii="Arial" w:hAnsi="Arial" w:eastAsia="Arial" w:cs="Arial"/>
          <w:b w:val="0"/>
          <w:bCs w:val="0"/>
          <w:i w:val="0"/>
          <w:iCs w:val="0"/>
          <w:caps w:val="0"/>
          <w:smallCaps w:val="0"/>
          <w:noProof w:val="0"/>
          <w:color w:val="000000" w:themeColor="text1" w:themeTint="FF" w:themeShade="FF"/>
          <w:sz w:val="20"/>
          <w:szCs w:val="20"/>
          <w:lang w:val="es-ES"/>
        </w:rPr>
        <w:t>CUATROCIENTOS TREINTA Y SIETE</w:t>
      </w:r>
      <w:r w:rsidRPr="5D4F73B6" w:rsidR="78BB4086">
        <w:rPr>
          <w:rFonts w:ascii="Arial" w:hAnsi="Arial" w:eastAsia="Arial" w:cs="Arial"/>
          <w:b w:val="0"/>
          <w:bCs w:val="0"/>
          <w:i w:val="0"/>
          <w:iCs w:val="0"/>
          <w:caps w:val="0"/>
          <w:smallCaps w:val="0"/>
          <w:noProof w:val="0"/>
          <w:color w:val="000000" w:themeColor="text1" w:themeTint="FF" w:themeShade="FF"/>
          <w:sz w:val="20"/>
          <w:szCs w:val="20"/>
          <w:lang w:val="es-ES"/>
        </w:rPr>
        <w:t xml:space="preserve"> MIL </w:t>
      </w:r>
      <w:r w:rsidRPr="5D4F73B6" w:rsidR="76E4DD2D">
        <w:rPr>
          <w:rFonts w:ascii="Arial" w:hAnsi="Arial" w:eastAsia="Arial" w:cs="Arial"/>
          <w:b w:val="0"/>
          <w:bCs w:val="0"/>
          <w:i w:val="0"/>
          <w:iCs w:val="0"/>
          <w:caps w:val="0"/>
          <w:smallCaps w:val="0"/>
          <w:noProof w:val="0"/>
          <w:color w:val="000000" w:themeColor="text1" w:themeTint="FF" w:themeShade="FF"/>
          <w:sz w:val="20"/>
          <w:szCs w:val="20"/>
          <w:lang w:val="es-ES"/>
        </w:rPr>
        <w:t>DOSCIENTO</w:t>
      </w:r>
      <w:r w:rsidRPr="5D4F73B6" w:rsidR="4471362B">
        <w:rPr>
          <w:rFonts w:ascii="Arial" w:hAnsi="Arial" w:eastAsia="Arial" w:cs="Arial"/>
          <w:b w:val="0"/>
          <w:bCs w:val="0"/>
          <w:i w:val="0"/>
          <w:iCs w:val="0"/>
          <w:caps w:val="0"/>
          <w:smallCaps w:val="0"/>
          <w:noProof w:val="0"/>
          <w:color w:val="000000" w:themeColor="text1" w:themeTint="FF" w:themeShade="FF"/>
          <w:sz w:val="20"/>
          <w:szCs w:val="20"/>
          <w:lang w:val="es-ES"/>
        </w:rPr>
        <w:t>S</w:t>
      </w:r>
      <w:r w:rsidRPr="5D4F73B6" w:rsidR="4970C24D">
        <w:rPr>
          <w:rFonts w:ascii="Arial" w:hAnsi="Arial" w:eastAsia="Arial" w:cs="Arial"/>
          <w:b w:val="0"/>
          <w:bCs w:val="0"/>
          <w:i w:val="0"/>
          <w:iCs w:val="0"/>
          <w:caps w:val="0"/>
          <w:smallCaps w:val="0"/>
          <w:noProof w:val="0"/>
          <w:color w:val="000000" w:themeColor="text1" w:themeTint="FF" w:themeShade="FF"/>
          <w:sz w:val="20"/>
          <w:szCs w:val="20"/>
          <w:lang w:val="es-ES"/>
        </w:rPr>
        <w:t xml:space="preserve"> SESENTA</w:t>
      </w:r>
      <w:r w:rsidRPr="5D4F73B6" w:rsidR="0D2EAF14">
        <w:rPr>
          <w:rFonts w:ascii="Arial" w:hAnsi="Arial" w:eastAsia="Arial" w:cs="Arial"/>
          <w:b w:val="0"/>
          <w:bCs w:val="0"/>
          <w:i w:val="0"/>
          <w:iCs w:val="0"/>
          <w:caps w:val="0"/>
          <w:smallCaps w:val="0"/>
          <w:noProof w:val="0"/>
          <w:color w:val="000000" w:themeColor="text1" w:themeTint="FF" w:themeShade="FF"/>
          <w:sz w:val="20"/>
          <w:szCs w:val="20"/>
          <w:lang w:val="es-ES"/>
        </w:rPr>
        <w:t xml:space="preserve"> </w:t>
      </w:r>
      <w:r w:rsidRPr="5D4F73B6" w:rsidR="0D2EAF14">
        <w:rPr>
          <w:rFonts w:ascii="Arial" w:hAnsi="Arial" w:eastAsia="Arial" w:cs="Arial"/>
          <w:b w:val="0"/>
          <w:bCs w:val="0"/>
          <w:i w:val="0"/>
          <w:iCs w:val="0"/>
          <w:caps w:val="0"/>
          <w:smallCaps w:val="0"/>
          <w:noProof w:val="0"/>
          <w:color w:val="000000" w:themeColor="text1" w:themeTint="FF" w:themeShade="FF"/>
          <w:sz w:val="20"/>
          <w:szCs w:val="20"/>
          <w:lang w:val="es-ES"/>
        </w:rPr>
        <w:t>PESOS M/CTE ($</w:t>
      </w:r>
      <w:r w:rsidRPr="5D4F73B6" w:rsidR="09780059">
        <w:rPr>
          <w:rFonts w:ascii="Arial" w:hAnsi="Arial" w:eastAsia="Arial" w:cs="Arial"/>
          <w:b w:val="0"/>
          <w:bCs w:val="0"/>
          <w:i w:val="0"/>
          <w:iCs w:val="0"/>
          <w:caps w:val="0"/>
          <w:smallCaps w:val="0"/>
          <w:noProof w:val="0"/>
          <w:color w:val="000000" w:themeColor="text1" w:themeTint="FF" w:themeShade="FF"/>
          <w:sz w:val="20"/>
          <w:szCs w:val="20"/>
          <w:lang w:val="es-ES"/>
        </w:rPr>
        <w:t>186.437.2</w:t>
      </w:r>
      <w:r w:rsidRPr="5D4F73B6" w:rsidR="04D6EA4A">
        <w:rPr>
          <w:rFonts w:ascii="Arial" w:hAnsi="Arial" w:eastAsia="Arial" w:cs="Arial"/>
          <w:b w:val="0"/>
          <w:bCs w:val="0"/>
          <w:i w:val="0"/>
          <w:iCs w:val="0"/>
          <w:caps w:val="0"/>
          <w:smallCaps w:val="0"/>
          <w:noProof w:val="0"/>
          <w:color w:val="000000" w:themeColor="text1" w:themeTint="FF" w:themeShade="FF"/>
          <w:sz w:val="20"/>
          <w:szCs w:val="20"/>
          <w:lang w:val="es-ES"/>
        </w:rPr>
        <w:t>70</w:t>
      </w:r>
      <w:r w:rsidRPr="5D4F73B6" w:rsidR="0D2EAF14">
        <w:rPr>
          <w:rFonts w:ascii="Arial" w:hAnsi="Arial" w:eastAsia="Arial" w:cs="Arial"/>
          <w:b w:val="0"/>
          <w:bCs w:val="0"/>
          <w:i w:val="0"/>
          <w:iCs w:val="0"/>
          <w:caps w:val="0"/>
          <w:smallCaps w:val="0"/>
          <w:noProof w:val="0"/>
          <w:color w:val="000000" w:themeColor="text1" w:themeTint="FF" w:themeShade="FF"/>
          <w:sz w:val="20"/>
          <w:szCs w:val="20"/>
          <w:lang w:val="es-ES"/>
        </w:rPr>
        <w:t>).</w:t>
      </w:r>
      <w:r w:rsidRPr="5D4F73B6" w:rsidR="0D2EAF14">
        <w:rPr>
          <w:rFonts w:ascii="Arial" w:hAnsi="Arial" w:eastAsia="Arial" w:cs="Arial"/>
          <w:b w:val="0"/>
          <w:bCs w:val="0"/>
          <w:i w:val="0"/>
          <w:iCs w:val="0"/>
          <w:caps w:val="0"/>
          <w:smallCaps w:val="0"/>
          <w:noProof w:val="0"/>
          <w:color w:val="000000" w:themeColor="text1" w:themeTint="FF" w:themeShade="FF"/>
          <w:sz w:val="20"/>
          <w:szCs w:val="20"/>
          <w:lang w:val="es-CO"/>
        </w:rPr>
        <w:t> </w:t>
      </w:r>
    </w:p>
    <w:p w:rsidR="0D2EAF14" w:rsidP="5D4F73B6" w:rsidRDefault="0D2EAF14" w14:paraId="325FAA2C" w14:textId="40242B5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5D4F73B6" w:rsidR="0D2EAF14">
        <w:rPr>
          <w:rFonts w:ascii="Arial" w:hAnsi="Arial" w:eastAsia="Arial" w:cs="Arial"/>
          <w:b w:val="1"/>
          <w:bCs w:val="1"/>
          <w:i w:val="0"/>
          <w:iCs w:val="0"/>
          <w:caps w:val="0"/>
          <w:smallCaps w:val="0"/>
          <w:noProof w:val="0"/>
          <w:color w:val="000000" w:themeColor="text1" w:themeTint="FF" w:themeShade="FF"/>
          <w:sz w:val="20"/>
          <w:szCs w:val="20"/>
          <w:lang w:val="es-ES"/>
        </w:rPr>
        <w:t xml:space="preserve">IVA 19%: </w:t>
      </w:r>
      <w:r w:rsidRPr="5D4F73B6" w:rsidR="50AA8D64">
        <w:rPr>
          <w:rFonts w:ascii="Arial" w:hAnsi="Arial" w:eastAsia="Arial" w:cs="Arial"/>
          <w:b w:val="0"/>
          <w:bCs w:val="0"/>
          <w:i w:val="0"/>
          <w:iCs w:val="0"/>
          <w:caps w:val="0"/>
          <w:smallCaps w:val="0"/>
          <w:noProof w:val="0"/>
          <w:color w:val="000000" w:themeColor="text1" w:themeTint="FF" w:themeShade="FF"/>
          <w:sz w:val="20"/>
          <w:szCs w:val="20"/>
          <w:lang w:val="es-ES"/>
        </w:rPr>
        <w:t xml:space="preserve">TREINTA Y </w:t>
      </w:r>
      <w:r w:rsidRPr="5D4F73B6" w:rsidR="1E3F817B">
        <w:rPr>
          <w:rFonts w:ascii="Arial" w:hAnsi="Arial" w:eastAsia="Arial" w:cs="Arial"/>
          <w:b w:val="0"/>
          <w:bCs w:val="0"/>
          <w:i w:val="0"/>
          <w:iCs w:val="0"/>
          <w:caps w:val="0"/>
          <w:smallCaps w:val="0"/>
          <w:noProof w:val="0"/>
          <w:color w:val="000000" w:themeColor="text1" w:themeTint="FF" w:themeShade="FF"/>
          <w:sz w:val="20"/>
          <w:szCs w:val="20"/>
          <w:lang w:val="es-ES"/>
        </w:rPr>
        <w:t>CINCO</w:t>
      </w:r>
      <w:r w:rsidRPr="5D4F73B6" w:rsidR="50AA8D64">
        <w:rPr>
          <w:rFonts w:ascii="Arial" w:hAnsi="Arial" w:eastAsia="Arial" w:cs="Arial"/>
          <w:b w:val="0"/>
          <w:bCs w:val="0"/>
          <w:i w:val="0"/>
          <w:iCs w:val="0"/>
          <w:caps w:val="0"/>
          <w:smallCaps w:val="0"/>
          <w:noProof w:val="0"/>
          <w:color w:val="000000" w:themeColor="text1" w:themeTint="FF" w:themeShade="FF"/>
          <w:sz w:val="20"/>
          <w:szCs w:val="20"/>
          <w:lang w:val="es-ES"/>
        </w:rPr>
        <w:t xml:space="preserve"> MILLONES </w:t>
      </w:r>
      <w:r w:rsidRPr="5D4F73B6" w:rsidR="39DCF389">
        <w:rPr>
          <w:rFonts w:ascii="Arial" w:hAnsi="Arial" w:eastAsia="Arial" w:cs="Arial"/>
          <w:b w:val="0"/>
          <w:bCs w:val="0"/>
          <w:i w:val="0"/>
          <w:iCs w:val="0"/>
          <w:caps w:val="0"/>
          <w:smallCaps w:val="0"/>
          <w:noProof w:val="0"/>
          <w:color w:val="000000" w:themeColor="text1" w:themeTint="FF" w:themeShade="FF"/>
          <w:sz w:val="20"/>
          <w:szCs w:val="20"/>
          <w:lang w:val="es-ES"/>
        </w:rPr>
        <w:t>CUATROCIENTOS VEINTITRES</w:t>
      </w:r>
      <w:r w:rsidRPr="5D4F73B6" w:rsidR="50AA8D64">
        <w:rPr>
          <w:rFonts w:ascii="Arial" w:hAnsi="Arial" w:eastAsia="Arial" w:cs="Arial"/>
          <w:b w:val="0"/>
          <w:bCs w:val="0"/>
          <w:i w:val="0"/>
          <w:iCs w:val="0"/>
          <w:caps w:val="0"/>
          <w:smallCaps w:val="0"/>
          <w:noProof w:val="0"/>
          <w:color w:val="000000" w:themeColor="text1" w:themeTint="FF" w:themeShade="FF"/>
          <w:sz w:val="20"/>
          <w:szCs w:val="20"/>
          <w:lang w:val="es-ES"/>
        </w:rPr>
        <w:t xml:space="preserve"> MIL </w:t>
      </w:r>
      <w:r w:rsidRPr="5D4F73B6" w:rsidR="26C4ACCC">
        <w:rPr>
          <w:rFonts w:ascii="Arial" w:hAnsi="Arial" w:eastAsia="Arial" w:cs="Arial"/>
          <w:b w:val="0"/>
          <w:bCs w:val="0"/>
          <w:i w:val="0"/>
          <w:iCs w:val="0"/>
          <w:caps w:val="0"/>
          <w:smallCaps w:val="0"/>
          <w:noProof w:val="0"/>
          <w:color w:val="000000" w:themeColor="text1" w:themeTint="FF" w:themeShade="FF"/>
          <w:sz w:val="20"/>
          <w:szCs w:val="20"/>
          <w:lang w:val="es-ES"/>
        </w:rPr>
        <w:t>OCHENTA</w:t>
      </w:r>
      <w:r w:rsidRPr="5D4F73B6" w:rsidR="50AA8D64">
        <w:rPr>
          <w:rFonts w:ascii="Arial" w:hAnsi="Arial" w:eastAsia="Arial" w:cs="Arial"/>
          <w:b w:val="0"/>
          <w:bCs w:val="0"/>
          <w:i w:val="0"/>
          <w:iCs w:val="0"/>
          <w:caps w:val="0"/>
          <w:smallCaps w:val="0"/>
          <w:noProof w:val="0"/>
          <w:color w:val="000000" w:themeColor="text1" w:themeTint="FF" w:themeShade="FF"/>
          <w:sz w:val="20"/>
          <w:szCs w:val="20"/>
          <w:lang w:val="es-ES"/>
        </w:rPr>
        <w:t xml:space="preserve"> </w:t>
      </w:r>
      <w:r w:rsidRPr="5D4F73B6" w:rsidR="0D2EAF14">
        <w:rPr>
          <w:rFonts w:ascii="Arial" w:hAnsi="Arial" w:eastAsia="Arial" w:cs="Arial"/>
          <w:b w:val="0"/>
          <w:bCs w:val="0"/>
          <w:i w:val="0"/>
          <w:iCs w:val="0"/>
          <w:caps w:val="0"/>
          <w:smallCaps w:val="0"/>
          <w:noProof w:val="0"/>
          <w:color w:val="000000" w:themeColor="text1" w:themeTint="FF" w:themeShade="FF"/>
          <w:sz w:val="20"/>
          <w:szCs w:val="20"/>
          <w:lang w:val="es-ES"/>
        </w:rPr>
        <w:t>PESOS M/CTE ($</w:t>
      </w:r>
      <w:r w:rsidRPr="5D4F73B6" w:rsidR="7B733B5F">
        <w:rPr>
          <w:rFonts w:ascii="Arial" w:hAnsi="Arial" w:eastAsia="Arial" w:cs="Arial"/>
          <w:noProof w:val="0"/>
          <w:sz w:val="20"/>
          <w:szCs w:val="20"/>
          <w:lang w:val="es-ES"/>
        </w:rPr>
        <w:t>35.423.08</w:t>
      </w:r>
      <w:r w:rsidRPr="5D4F73B6" w:rsidR="15014255">
        <w:rPr>
          <w:rFonts w:ascii="Arial" w:hAnsi="Arial" w:eastAsia="Arial" w:cs="Arial"/>
          <w:noProof w:val="0"/>
          <w:sz w:val="20"/>
          <w:szCs w:val="20"/>
          <w:lang w:val="es-ES"/>
        </w:rPr>
        <w:t>0</w:t>
      </w:r>
      <w:r w:rsidRPr="5D4F73B6" w:rsidR="0D2EAF14">
        <w:rPr>
          <w:rFonts w:ascii="Arial" w:hAnsi="Arial" w:eastAsia="Arial" w:cs="Arial"/>
          <w:b w:val="0"/>
          <w:bCs w:val="0"/>
          <w:i w:val="0"/>
          <w:iCs w:val="0"/>
          <w:caps w:val="0"/>
          <w:smallCaps w:val="0"/>
          <w:noProof w:val="0"/>
          <w:color w:val="000000" w:themeColor="text1" w:themeTint="FF" w:themeShade="FF"/>
          <w:sz w:val="20"/>
          <w:szCs w:val="20"/>
          <w:lang w:val="es-ES"/>
        </w:rPr>
        <w:t>)</w:t>
      </w:r>
    </w:p>
    <w:p w:rsidRPr="00DF026A" w:rsidR="00BC3156" w:rsidP="00585AA7" w:rsidRDefault="00BC3156" w14:paraId="18969996" w14:textId="68F2A079">
      <w:pPr>
        <w:tabs>
          <w:tab w:val="num" w:pos="993"/>
          <w:tab w:val="left" w:pos="5706"/>
        </w:tabs>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Como área que gener</w:t>
      </w:r>
      <w:r w:rsidRPr="00DF026A" w:rsidR="00F230BA">
        <w:rPr>
          <w:rFonts w:ascii="Arial" w:hAnsi="Arial" w:eastAsia="ZTR1C.tmp" w:cs="Arial"/>
          <w:sz w:val="20"/>
          <w:szCs w:val="20"/>
          <w:lang w:val="es-ES" w:eastAsia="es-ES"/>
        </w:rPr>
        <w:t>ó</w:t>
      </w:r>
      <w:r w:rsidRPr="00DF026A">
        <w:rPr>
          <w:rFonts w:ascii="Arial" w:hAnsi="Arial" w:eastAsia="ZTR1C.tmp" w:cs="Arial"/>
          <w:sz w:val="20"/>
          <w:szCs w:val="20"/>
          <w:lang w:val="es-ES" w:eastAsia="es-ES"/>
        </w:rPr>
        <w:t xml:space="preserve"> la necesidad somos los únicos responsables de la estructuración del precio del contrato resultante del presente estudio previo. Para ello tomamos como fuente </w:t>
      </w:r>
      <w:r w:rsidRPr="00DF026A" w:rsidR="00A8383A">
        <w:rPr>
          <w:rFonts w:ascii="Arial" w:hAnsi="Arial" w:eastAsia="ZTR1C.tmp" w:cs="Arial"/>
          <w:sz w:val="20"/>
          <w:szCs w:val="20"/>
          <w:lang w:val="es-ES" w:eastAsia="es-ES"/>
        </w:rPr>
        <w:t>de este</w:t>
      </w:r>
      <w:r w:rsidRPr="00DF026A" w:rsidR="00A10030">
        <w:rPr>
          <w:rFonts w:ascii="Arial" w:hAnsi="Arial" w:eastAsia="ZTR1C.tmp" w:cs="Arial"/>
          <w:sz w:val="20"/>
          <w:szCs w:val="20"/>
          <w:lang w:val="es-ES" w:eastAsia="es-ES"/>
        </w:rPr>
        <w:t>,</w:t>
      </w:r>
      <w:r w:rsidRPr="00DF026A">
        <w:rPr>
          <w:rFonts w:ascii="Arial" w:hAnsi="Arial" w:eastAsia="ZTR1C.tmp" w:cs="Arial"/>
          <w:sz w:val="20"/>
          <w:szCs w:val="20"/>
          <w:lang w:val="es-ES" w:eastAsia="es-ES"/>
        </w:rPr>
        <w:t xml:space="preserve"> el perfil requerido</w:t>
      </w:r>
      <w:r w:rsidRPr="00DF026A" w:rsidR="00A10030">
        <w:rPr>
          <w:rFonts w:ascii="Arial" w:hAnsi="Arial" w:eastAsia="ZTR1C.tmp" w:cs="Arial"/>
          <w:sz w:val="20"/>
          <w:szCs w:val="20"/>
          <w:lang w:val="es-ES" w:eastAsia="es-ES"/>
        </w:rPr>
        <w:t>, la circular de honorarios (</w:t>
      </w:r>
      <w:r w:rsidRPr="00DF026A" w:rsidR="00A10030">
        <w:rPr>
          <w:rFonts w:ascii="Arial" w:hAnsi="Arial" w:eastAsia="ZTR1C.tmp" w:cs="Arial"/>
          <w:i/>
          <w:iCs/>
          <w:sz w:val="20"/>
          <w:szCs w:val="20"/>
          <w:lang w:val="es-ES" w:eastAsia="es-ES"/>
        </w:rPr>
        <w:t>el estudio de precio efectuado si no aplica la circular de honorarios</w:t>
      </w:r>
      <w:r w:rsidRPr="00DF026A" w:rsidR="00A10030">
        <w:rPr>
          <w:rFonts w:ascii="Arial" w:hAnsi="Arial" w:eastAsia="ZTR1C.tmp" w:cs="Arial"/>
          <w:sz w:val="20"/>
          <w:szCs w:val="20"/>
          <w:lang w:val="es-ES" w:eastAsia="es-ES"/>
        </w:rPr>
        <w:t>), y consultamos montos de impuestos, tasas, contribuciones y gravámenes legales por si mismos o ante el área correspondiente en la entidad.</w:t>
      </w:r>
    </w:p>
    <w:p w:rsidRPr="00416FE0" w:rsidR="00FD41B4" w:rsidP="00416FE0" w:rsidRDefault="00FD41B4" w14:paraId="12FBDFDF" w14:textId="3F9B9887">
      <w:pPr>
        <w:pStyle w:val="Prrafodelista"/>
        <w:numPr>
          <w:ilvl w:val="1"/>
          <w:numId w:val="38"/>
        </w:numPr>
        <w:spacing w:before="120" w:after="120" w:line="360" w:lineRule="auto"/>
        <w:contextualSpacing w:val="0"/>
        <w:jc w:val="both"/>
        <w:rPr>
          <w:rFonts w:ascii="Arial" w:hAnsi="Arial" w:eastAsia="ZTR1C.tmp" w:cs="Arial"/>
          <w:b/>
          <w:bCs/>
          <w:sz w:val="20"/>
          <w:szCs w:val="20"/>
          <w:lang w:val="es-ES" w:eastAsia="es-ES"/>
        </w:rPr>
      </w:pPr>
      <w:r w:rsidRPr="00416FE0">
        <w:rPr>
          <w:rFonts w:ascii="Arial" w:hAnsi="Arial" w:eastAsia="ZTR1C.tmp" w:cs="Arial"/>
          <w:b/>
          <w:bCs/>
          <w:sz w:val="20"/>
          <w:szCs w:val="20"/>
          <w:lang w:val="es-ES" w:eastAsia="es-ES"/>
        </w:rPr>
        <w:t>FORMA DE PAGO</w:t>
      </w:r>
    </w:p>
    <w:p w:rsidRPr="00DF026A" w:rsidR="00BF0703" w:rsidP="002B3CFE" w:rsidRDefault="00BF0703" w14:paraId="1D85DD4B" w14:textId="018E64BE">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46681B06" w:rsidR="00BF0703">
        <w:rPr>
          <w:rFonts w:ascii="Arial" w:hAnsi="Arial" w:eastAsia="ZTR1C.tmp" w:cs="Arial"/>
          <w:color w:val="000000" w:themeColor="text1" w:themeTint="FF" w:themeShade="FF"/>
          <w:sz w:val="20"/>
          <w:szCs w:val="20"/>
          <w:lang w:val="es-ES" w:eastAsia="es-ES"/>
        </w:rPr>
        <w:t xml:space="preserve">El pago que efectuará el contratante al contratista será a cortes mensuales por ejecución real de </w:t>
      </w:r>
      <w:r w:rsidRPr="46681B06" w:rsidR="000005B1">
        <w:rPr>
          <w:rFonts w:ascii="Arial" w:hAnsi="Arial" w:eastAsia="ZTR1C.tmp" w:cs="Arial"/>
          <w:color w:val="000000" w:themeColor="text1" w:themeTint="FF" w:themeShade="FF"/>
          <w:sz w:val="20"/>
          <w:szCs w:val="20"/>
          <w:lang w:val="es-ES" w:eastAsia="es-ES"/>
        </w:rPr>
        <w:t>este</w:t>
      </w:r>
      <w:r w:rsidRPr="46681B06" w:rsidR="00BF0703">
        <w:rPr>
          <w:rFonts w:ascii="Arial" w:hAnsi="Arial" w:eastAsia="ZTR1C.tmp" w:cs="Arial"/>
          <w:color w:val="000000" w:themeColor="text1" w:themeTint="FF" w:themeShade="FF"/>
          <w:sz w:val="20"/>
          <w:szCs w:val="20"/>
          <w:lang w:val="es-ES" w:eastAsia="es-ES"/>
        </w:rPr>
        <w:t xml:space="preserve"> y en proporción a su gestión. El pago por mes </w:t>
      </w:r>
      <w:r w:rsidRPr="46681B06" w:rsidR="00270554">
        <w:rPr>
          <w:rFonts w:ascii="Arial" w:hAnsi="Arial" w:eastAsia="ZTR1C.tmp" w:cs="Arial"/>
          <w:color w:val="000000" w:themeColor="text1" w:themeTint="FF" w:themeShade="FF"/>
          <w:sz w:val="20"/>
          <w:szCs w:val="20"/>
          <w:lang w:val="es-ES" w:eastAsia="es-ES"/>
        </w:rPr>
        <w:t xml:space="preserve">vencido </w:t>
      </w:r>
      <w:r w:rsidRPr="46681B06" w:rsidR="00BF0703">
        <w:rPr>
          <w:rFonts w:ascii="Arial" w:hAnsi="Arial" w:eastAsia="ZTR1C.tmp" w:cs="Arial"/>
          <w:color w:val="000000" w:themeColor="text1" w:themeTint="FF" w:themeShade="FF"/>
          <w:sz w:val="20"/>
          <w:szCs w:val="20"/>
          <w:lang w:val="es-ES" w:eastAsia="es-ES"/>
        </w:rPr>
        <w:t>completo será</w:t>
      </w:r>
      <w:r w:rsidRPr="46681B06" w:rsidR="00B26D6A">
        <w:rPr>
          <w:rFonts w:ascii="Arial" w:hAnsi="Arial" w:eastAsia="ZTR1C.tmp" w:cs="Arial"/>
          <w:color w:val="000000" w:themeColor="text1" w:themeTint="FF" w:themeShade="FF"/>
          <w:sz w:val="20"/>
          <w:szCs w:val="20"/>
          <w:lang w:val="es-ES" w:eastAsia="es-ES"/>
        </w:rPr>
        <w:t xml:space="preserve"> </w:t>
      </w:r>
      <w:r w:rsidRPr="46681B06" w:rsidR="443B8EC1">
        <w:rPr>
          <w:rFonts w:ascii="Arial" w:hAnsi="Arial" w:eastAsia="ZTR1C.tmp" w:cs="Arial"/>
          <w:color w:val="auto"/>
          <w:sz w:val="20"/>
          <w:szCs w:val="20"/>
          <w:lang w:val="es-ES" w:eastAsia="es-ES"/>
        </w:rPr>
        <w:t>VEINTIDOS MILLONES CIENTO OCHENTA Y SEIS MIL TREINTA Y CINCO PESOS M/CTE</w:t>
      </w:r>
      <w:r w:rsidRPr="46681B06" w:rsidR="00BD119C">
        <w:rPr>
          <w:rFonts w:ascii="Arial" w:hAnsi="Arial" w:eastAsia="ZTR1C.tmp" w:cs="Arial"/>
          <w:color w:val="auto"/>
          <w:sz w:val="20"/>
          <w:szCs w:val="20"/>
          <w:lang w:val="es-ES" w:eastAsia="es-ES"/>
        </w:rPr>
        <w:t xml:space="preserve"> </w:t>
      </w:r>
      <w:r w:rsidRPr="46681B06" w:rsidR="00BF0703">
        <w:rPr>
          <w:rFonts w:ascii="Arial" w:hAnsi="Arial" w:eastAsia="ZTR1C.tmp" w:cs="Arial"/>
          <w:color w:val="auto"/>
          <w:sz w:val="20"/>
          <w:szCs w:val="20"/>
          <w:lang w:val="es-ES" w:eastAsia="es-ES"/>
        </w:rPr>
        <w:t>($</w:t>
      </w:r>
      <w:r w:rsidRPr="46681B06" w:rsidR="7B490720">
        <w:rPr>
          <w:rFonts w:ascii="Arial" w:hAnsi="Arial" w:eastAsia="ZTR1C.tmp" w:cs="Arial"/>
          <w:color w:val="auto"/>
          <w:sz w:val="20"/>
          <w:szCs w:val="20"/>
          <w:lang w:val="es-ES" w:eastAsia="es-ES"/>
        </w:rPr>
        <w:t>22.186.035</w:t>
      </w:r>
      <w:r w:rsidRPr="46681B06" w:rsidR="00BF0703">
        <w:rPr>
          <w:rFonts w:ascii="Arial" w:hAnsi="Arial" w:eastAsia="ZTR1C.tmp" w:cs="Arial"/>
          <w:color w:val="auto"/>
          <w:sz w:val="20"/>
          <w:szCs w:val="20"/>
          <w:lang w:val="es-ES" w:eastAsia="es-ES"/>
        </w:rPr>
        <w:t xml:space="preserve">) </w:t>
      </w:r>
      <w:r w:rsidRPr="46681B06" w:rsidR="4F6530D0">
        <w:rPr>
          <w:rFonts w:ascii="Arial" w:hAnsi="Arial" w:eastAsia="ZTR1C.tmp" w:cs="Arial"/>
          <w:color w:val="auto"/>
          <w:sz w:val="20"/>
          <w:szCs w:val="20"/>
          <w:lang w:val="es-ES" w:eastAsia="es-ES"/>
        </w:rPr>
        <w:t>incluido IVA</w:t>
      </w:r>
      <w:r w:rsidRPr="46681B06" w:rsidR="00270554">
        <w:rPr>
          <w:rFonts w:ascii="Arial" w:hAnsi="Arial" w:eastAsia="ZTR1C.tmp" w:cs="Arial"/>
          <w:color w:val="auto"/>
          <w:sz w:val="20"/>
          <w:szCs w:val="20"/>
          <w:lang w:val="es-ES" w:eastAsia="es-ES"/>
        </w:rPr>
        <w:t xml:space="preserve"> </w:t>
      </w:r>
      <w:r w:rsidRPr="46681B06" w:rsidR="00BF0703">
        <w:rPr>
          <w:rFonts w:ascii="Arial" w:hAnsi="Arial" w:eastAsia="ZTR1C.tmp" w:cs="Arial"/>
          <w:color w:val="000000" w:themeColor="text1" w:themeTint="FF" w:themeShade="FF"/>
          <w:sz w:val="20"/>
          <w:szCs w:val="20"/>
          <w:lang w:val="es-ES" w:eastAsia="es-ES"/>
        </w:rPr>
        <w:t>que incluirá todos los gastos impuestos, deducciones, retenciones, tasas y gravámenes a que legalmente haya lugar.</w:t>
      </w:r>
    </w:p>
    <w:p w:rsidR="46681B06" w:rsidP="46681B06" w:rsidRDefault="46681B06" w14:paraId="323D526A" w14:textId="221995F1">
      <w:pPr>
        <w:tabs>
          <w:tab w:val="num" w:leader="none" w:pos="993"/>
          <w:tab w:val="left" w:leader="none" w:pos="5706"/>
        </w:tabs>
        <w:spacing w:before="120" w:after="120" w:line="360" w:lineRule="auto"/>
        <w:jc w:val="both"/>
        <w:rPr>
          <w:rFonts w:ascii="Arial" w:hAnsi="Arial" w:eastAsia="ZTR1C.tmp" w:cs="Arial"/>
          <w:color w:val="000000" w:themeColor="text1" w:themeTint="FF" w:themeShade="FF"/>
          <w:sz w:val="20"/>
          <w:szCs w:val="20"/>
          <w:lang w:val="es-ES" w:eastAsia="es-ES"/>
        </w:rPr>
      </w:pPr>
    </w:p>
    <w:p w:rsidR="168C234A" w:rsidP="46681B06" w:rsidRDefault="168C234A" w14:paraId="601B29B1" w14:textId="6EB6486D">
      <w:pPr>
        <w:tabs>
          <w:tab w:val="num" w:leader="none" w:pos="993"/>
          <w:tab w:val="left" w:leader="none" w:pos="5706"/>
        </w:tabs>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46681B06" w:rsidR="168C234A">
        <w:rPr>
          <w:rFonts w:ascii="Arial" w:hAnsi="Arial" w:eastAsia="Arial" w:cs="Arial"/>
          <w:b w:val="0"/>
          <w:bCs w:val="0"/>
          <w:i w:val="0"/>
          <w:iCs w:val="0"/>
          <w:caps w:val="0"/>
          <w:smallCaps w:val="0"/>
          <w:noProof w:val="0"/>
          <w:color w:val="000000" w:themeColor="text1" w:themeTint="FF" w:themeShade="FF"/>
          <w:sz w:val="20"/>
          <w:szCs w:val="20"/>
          <w:lang w:val="es-ES"/>
        </w:rPr>
        <w:t>Discriminado de la siguiente manera.</w:t>
      </w:r>
    </w:p>
    <w:p w:rsidR="66DC4BDE" w:rsidP="46681B06" w:rsidRDefault="66DC4BDE" w14:paraId="50FC89DC" w14:textId="6D0CBE0D">
      <w:pPr>
        <w:tabs>
          <w:tab w:val="num" w:leader="none" w:pos="993"/>
          <w:tab w:val="left" w:leader="none" w:pos="5706"/>
        </w:tabs>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46681B06" w:rsidR="66DC4BDE">
        <w:rPr>
          <w:rFonts w:ascii="Arial" w:hAnsi="Arial" w:eastAsia="Arial" w:cs="Arial"/>
          <w:b w:val="1"/>
          <w:bCs w:val="1"/>
          <w:i w:val="0"/>
          <w:iCs w:val="0"/>
          <w:caps w:val="0"/>
          <w:smallCaps w:val="0"/>
          <w:noProof w:val="0"/>
          <w:color w:val="000000" w:themeColor="text1" w:themeTint="FF" w:themeShade="FF"/>
          <w:sz w:val="20"/>
          <w:szCs w:val="20"/>
          <w:lang w:val="es-ES"/>
        </w:rPr>
        <w:t xml:space="preserve">Honorarios: </w:t>
      </w:r>
      <w:r w:rsidRPr="46681B06" w:rsidR="66DC4BDE">
        <w:rPr>
          <w:rFonts w:ascii="Arial" w:hAnsi="Arial" w:eastAsia="Arial" w:cs="Arial"/>
          <w:b w:val="0"/>
          <w:bCs w:val="0"/>
          <w:i w:val="0"/>
          <w:iCs w:val="0"/>
          <w:caps w:val="0"/>
          <w:smallCaps w:val="0"/>
          <w:noProof w:val="0"/>
          <w:color w:val="000000" w:themeColor="text1" w:themeTint="FF" w:themeShade="FF"/>
          <w:sz w:val="20"/>
          <w:szCs w:val="20"/>
          <w:lang w:val="es-ES"/>
        </w:rPr>
        <w:t>DIECIOCHO MILLONES SEISCIENTOS CUARENTA Y TRES MIL SETECIENTOS VEINTISIETE PESOS M/CTE ($18.643.727).</w:t>
      </w:r>
      <w:r w:rsidRPr="46681B06" w:rsidR="66DC4BDE">
        <w:rPr>
          <w:rFonts w:ascii="Arial" w:hAnsi="Arial" w:eastAsia="Arial" w:cs="Arial"/>
          <w:b w:val="0"/>
          <w:bCs w:val="0"/>
          <w:i w:val="0"/>
          <w:iCs w:val="0"/>
          <w:caps w:val="0"/>
          <w:smallCaps w:val="0"/>
          <w:noProof w:val="0"/>
          <w:color w:val="000000" w:themeColor="text1" w:themeTint="FF" w:themeShade="FF"/>
          <w:sz w:val="20"/>
          <w:szCs w:val="20"/>
          <w:lang w:val="es-CO"/>
        </w:rPr>
        <w:t> </w:t>
      </w:r>
    </w:p>
    <w:p w:rsidR="66DC4BDE" w:rsidP="46681B06" w:rsidRDefault="66DC4BDE" w14:paraId="7E316933" w14:textId="1B854EA0">
      <w:pPr>
        <w:tabs>
          <w:tab w:val="num" w:leader="none" w:pos="993"/>
          <w:tab w:val="left" w:leader="none" w:pos="5706"/>
        </w:tabs>
        <w:spacing w:before="120" w:after="120" w:line="360" w:lineRule="auto"/>
        <w:jc w:val="both"/>
      </w:pPr>
      <w:r w:rsidRPr="46681B06" w:rsidR="66DC4BDE">
        <w:rPr>
          <w:rFonts w:ascii="Arial" w:hAnsi="Arial" w:eastAsia="Arial" w:cs="Arial"/>
          <w:b w:val="1"/>
          <w:bCs w:val="1"/>
          <w:i w:val="0"/>
          <w:iCs w:val="0"/>
          <w:caps w:val="0"/>
          <w:smallCaps w:val="0"/>
          <w:noProof w:val="0"/>
          <w:color w:val="000000" w:themeColor="text1" w:themeTint="FF" w:themeShade="FF"/>
          <w:sz w:val="20"/>
          <w:szCs w:val="20"/>
          <w:lang w:val="es-ES"/>
        </w:rPr>
        <w:t xml:space="preserve">IVA 19%: </w:t>
      </w:r>
      <w:r w:rsidRPr="46681B06" w:rsidR="66DC4BDE">
        <w:rPr>
          <w:rFonts w:ascii="Arial" w:hAnsi="Arial" w:eastAsia="Arial" w:cs="Arial"/>
          <w:b w:val="0"/>
          <w:bCs w:val="0"/>
          <w:i w:val="0"/>
          <w:iCs w:val="0"/>
          <w:caps w:val="0"/>
          <w:smallCaps w:val="0"/>
          <w:noProof w:val="0"/>
          <w:color w:val="000000" w:themeColor="text1" w:themeTint="FF" w:themeShade="FF"/>
          <w:sz w:val="20"/>
          <w:szCs w:val="20"/>
          <w:lang w:val="es-ES"/>
        </w:rPr>
        <w:t>TRES MILLONES QUINIENTOS CUARENTA Y DOS MIL TRESCIENTOS OCHO PESOS M/CTE ($3.542.308).</w:t>
      </w:r>
      <w:r w:rsidRPr="46681B06" w:rsidR="66DC4BDE">
        <w:rPr>
          <w:rFonts w:ascii="Arial" w:hAnsi="Arial" w:eastAsia="Arial" w:cs="Arial"/>
          <w:b w:val="1"/>
          <w:bCs w:val="1"/>
          <w:i w:val="0"/>
          <w:iCs w:val="0"/>
          <w:caps w:val="0"/>
          <w:smallCaps w:val="0"/>
          <w:noProof w:val="0"/>
          <w:color w:val="000000" w:themeColor="text1" w:themeTint="FF" w:themeShade="FF"/>
          <w:sz w:val="20"/>
          <w:szCs w:val="20"/>
          <w:lang w:val="es-ES"/>
        </w:rPr>
        <w:t xml:space="preserve"> </w:t>
      </w:r>
    </w:p>
    <w:p w:rsidRPr="00DF026A" w:rsidR="00E649B5" w:rsidP="002B3CFE" w:rsidRDefault="00D25510" w14:paraId="4250F0C0" w14:textId="43265212">
      <w:pPr>
        <w:tabs>
          <w:tab w:val="num" w:pos="993"/>
          <w:tab w:val="left" w:pos="5706"/>
        </w:tabs>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Tanto el valor total, como la forma de pago del contrato </w:t>
      </w:r>
      <w:r w:rsidRPr="00DF026A" w:rsidR="001303E9">
        <w:rPr>
          <w:rFonts w:ascii="Arial" w:hAnsi="Arial" w:eastAsia="ZTR1C.tmp" w:cs="Arial"/>
          <w:sz w:val="20"/>
          <w:szCs w:val="20"/>
          <w:lang w:val="es-ES" w:eastAsia="es-ES"/>
        </w:rPr>
        <w:t>c</w:t>
      </w:r>
      <w:r w:rsidRPr="00DF026A">
        <w:rPr>
          <w:rFonts w:ascii="Arial" w:hAnsi="Arial" w:eastAsia="ZTR1C.tmp" w:cs="Arial"/>
          <w:sz w:val="20"/>
          <w:szCs w:val="20"/>
          <w:lang w:val="es-ES" w:eastAsia="es-ES"/>
        </w:rPr>
        <w:t xml:space="preserve">omprenden todos los costos directos e indirectos y demás gastos e impuestos </w:t>
      </w:r>
      <w:proofErr w:type="spellStart"/>
      <w:r w:rsidRPr="00DF026A">
        <w:rPr>
          <w:rFonts w:ascii="Arial" w:hAnsi="Arial" w:eastAsia="ZTR1C.tmp" w:cs="Arial"/>
          <w:sz w:val="20"/>
          <w:szCs w:val="20"/>
          <w:lang w:val="es-ES" w:eastAsia="es-ES"/>
        </w:rPr>
        <w:t>causables</w:t>
      </w:r>
      <w:proofErr w:type="spellEnd"/>
      <w:r w:rsidRPr="00DF026A">
        <w:rPr>
          <w:rFonts w:ascii="Arial" w:hAnsi="Arial" w:eastAsia="ZTR1C.tmp" w:cs="Arial"/>
          <w:sz w:val="20"/>
          <w:szCs w:val="20"/>
          <w:lang w:val="es-ES" w:eastAsia="es-ES"/>
        </w:rPr>
        <w:t xml:space="preserve"> a cargo del </w:t>
      </w:r>
      <w:r w:rsidRPr="002B3CFE" w:rsidR="006774F7">
        <w:rPr>
          <w:rFonts w:ascii="Arial" w:hAnsi="Arial" w:eastAsia="ZTR1C.tmp" w:cs="Arial"/>
          <w:sz w:val="20"/>
          <w:szCs w:val="20"/>
          <w:u w:val="single"/>
          <w:lang w:val="es-ES" w:eastAsia="es-ES"/>
        </w:rPr>
        <w:t>contratista</w:t>
      </w:r>
      <w:r w:rsidRPr="00DF026A">
        <w:rPr>
          <w:rFonts w:ascii="Arial" w:hAnsi="Arial" w:eastAsia="ZTR1C.tmp" w:cs="Arial"/>
          <w:sz w:val="20"/>
          <w:szCs w:val="20"/>
          <w:lang w:val="es-ES" w:eastAsia="es-ES"/>
        </w:rPr>
        <w:t xml:space="preserve">. </w:t>
      </w:r>
      <w:r w:rsidRPr="00DF026A" w:rsidR="00B26D6A">
        <w:rPr>
          <w:rFonts w:ascii="Arial" w:hAnsi="Arial" w:eastAsia="ZTR1C.tmp" w:cs="Arial"/>
          <w:sz w:val="20"/>
          <w:szCs w:val="20"/>
          <w:lang w:val="es-ES" w:eastAsia="es-ES"/>
        </w:rPr>
        <w:t>Por regla general l</w:t>
      </w:r>
      <w:r w:rsidRPr="00DF026A">
        <w:rPr>
          <w:rFonts w:ascii="Arial" w:hAnsi="Arial" w:eastAsia="ZTR1C.tmp" w:cs="Arial"/>
          <w:sz w:val="20"/>
          <w:szCs w:val="20"/>
          <w:lang w:val="es-ES" w:eastAsia="es-ES"/>
        </w:rPr>
        <w:t xml:space="preserve">a fecha de corte será el </w:t>
      </w:r>
      <w:r w:rsidRPr="00DF026A" w:rsidR="00A10030">
        <w:rPr>
          <w:rFonts w:ascii="Arial" w:hAnsi="Arial" w:eastAsia="ZTR1C.tmp" w:cs="Arial"/>
          <w:sz w:val="20"/>
          <w:szCs w:val="20"/>
          <w:lang w:val="es-ES" w:eastAsia="es-ES"/>
        </w:rPr>
        <w:t>30</w:t>
      </w:r>
      <w:r w:rsidRPr="00DF026A">
        <w:rPr>
          <w:rFonts w:ascii="Arial" w:hAnsi="Arial" w:eastAsia="ZTR1C.tmp" w:cs="Arial"/>
          <w:sz w:val="20"/>
          <w:szCs w:val="20"/>
          <w:lang w:val="es-ES" w:eastAsia="es-ES"/>
        </w:rPr>
        <w:t xml:space="preserve"> del respectivo mes de cobro.</w:t>
      </w:r>
      <w:r w:rsidRPr="00DF026A" w:rsidR="00E649B5">
        <w:rPr>
          <w:rFonts w:ascii="Arial" w:hAnsi="Arial" w:eastAsia="ZTR1C.tmp" w:cs="Arial"/>
          <w:sz w:val="20"/>
          <w:szCs w:val="20"/>
          <w:lang w:val="es-ES" w:eastAsia="es-ES"/>
        </w:rPr>
        <w:t xml:space="preserve"> </w:t>
      </w:r>
      <w:r w:rsidRPr="00DF026A" w:rsidR="00B26D6A">
        <w:rPr>
          <w:rFonts w:ascii="Arial" w:hAnsi="Arial" w:eastAsia="ZTR1C.tmp" w:cs="Arial"/>
          <w:sz w:val="20"/>
          <w:szCs w:val="20"/>
          <w:lang w:val="es-ES" w:eastAsia="es-ES"/>
        </w:rPr>
        <w:t>No obstante</w:t>
      </w:r>
      <w:r w:rsidR="00C8498D">
        <w:rPr>
          <w:rFonts w:ascii="Arial" w:hAnsi="Arial" w:eastAsia="ZTR1C.tmp" w:cs="Arial"/>
          <w:sz w:val="20"/>
          <w:szCs w:val="20"/>
          <w:lang w:val="es-ES" w:eastAsia="es-ES"/>
        </w:rPr>
        <w:t>,</w:t>
      </w:r>
      <w:r w:rsidRPr="00DF026A" w:rsidR="00B26D6A">
        <w:rPr>
          <w:rFonts w:ascii="Arial" w:hAnsi="Arial" w:eastAsia="ZTR1C.tmp" w:cs="Arial"/>
          <w:sz w:val="20"/>
          <w:szCs w:val="20"/>
          <w:lang w:val="es-ES" w:eastAsia="es-ES"/>
        </w:rPr>
        <w:t xml:space="preserve"> lo anterior por necesidades misma </w:t>
      </w:r>
      <w:r w:rsidRPr="00DF026A" w:rsidR="00A10030">
        <w:rPr>
          <w:rFonts w:ascii="Arial" w:hAnsi="Arial" w:eastAsia="ZTR1C.tmp" w:cs="Arial"/>
          <w:sz w:val="20"/>
          <w:szCs w:val="20"/>
          <w:lang w:val="es-ES" w:eastAsia="es-ES"/>
        </w:rPr>
        <w:t>para la</w:t>
      </w:r>
      <w:r w:rsidRPr="00DF026A" w:rsidR="00B26D6A">
        <w:rPr>
          <w:rFonts w:ascii="Arial" w:hAnsi="Arial" w:eastAsia="ZTR1C.tmp" w:cs="Arial"/>
          <w:sz w:val="20"/>
          <w:szCs w:val="20"/>
          <w:lang w:val="es-ES" w:eastAsia="es-ES"/>
        </w:rPr>
        <w:t xml:space="preserve"> logística de pago, se podrá cambiar la fecha de corte referenciada en este párrafo, sin necesidad de realizar contrato modificatorio, adicional, aclaratorio u otro sí</w:t>
      </w:r>
      <w:r w:rsidRPr="00DF026A" w:rsidR="00A10030">
        <w:rPr>
          <w:rFonts w:ascii="Arial" w:hAnsi="Arial" w:eastAsia="ZTR1C.tmp" w:cs="Arial"/>
          <w:sz w:val="20"/>
          <w:szCs w:val="20"/>
          <w:lang w:val="es-ES" w:eastAsia="es-ES"/>
        </w:rPr>
        <w:t xml:space="preserve">; para ello solo se requerirá </w:t>
      </w:r>
      <w:r w:rsidRPr="00DF026A" w:rsidR="00B26D6A">
        <w:rPr>
          <w:rFonts w:ascii="Arial" w:hAnsi="Arial" w:eastAsia="ZTR1C.tmp" w:cs="Arial"/>
          <w:sz w:val="20"/>
          <w:szCs w:val="20"/>
          <w:lang w:val="es-ES" w:eastAsia="es-ES"/>
        </w:rPr>
        <w:t xml:space="preserve">la simple manifestación de este </w:t>
      </w:r>
      <w:r w:rsidRPr="00DF026A" w:rsidR="00270554">
        <w:rPr>
          <w:rFonts w:ascii="Arial" w:hAnsi="Arial" w:eastAsia="ZTR1C.tmp" w:cs="Arial"/>
          <w:sz w:val="20"/>
          <w:szCs w:val="20"/>
          <w:lang w:val="es-ES" w:eastAsia="es-ES"/>
        </w:rPr>
        <w:t>h</w:t>
      </w:r>
      <w:r w:rsidRPr="00DF026A" w:rsidR="00B26D6A">
        <w:rPr>
          <w:rFonts w:ascii="Arial" w:hAnsi="Arial" w:eastAsia="ZTR1C.tmp" w:cs="Arial"/>
          <w:sz w:val="20"/>
          <w:szCs w:val="20"/>
          <w:lang w:val="es-ES" w:eastAsia="es-ES"/>
        </w:rPr>
        <w:t>echo</w:t>
      </w:r>
      <w:r w:rsidRPr="00DF026A" w:rsidR="001303E9">
        <w:rPr>
          <w:rFonts w:ascii="Arial" w:hAnsi="Arial" w:eastAsia="ZTR1C.tmp" w:cs="Arial"/>
          <w:sz w:val="20"/>
          <w:szCs w:val="20"/>
          <w:lang w:val="es-ES" w:eastAsia="es-ES"/>
        </w:rPr>
        <w:t xml:space="preserve"> por parte del área responsable mediante </w:t>
      </w:r>
      <w:r w:rsidRPr="00DF026A" w:rsidR="00270554">
        <w:rPr>
          <w:rFonts w:ascii="Arial" w:hAnsi="Arial" w:eastAsia="ZTR1C.tmp" w:cs="Arial"/>
          <w:sz w:val="20"/>
          <w:szCs w:val="20"/>
          <w:lang w:val="es-ES" w:eastAsia="es-ES"/>
        </w:rPr>
        <w:t>circular</w:t>
      </w:r>
      <w:r w:rsidRPr="00DF026A" w:rsidR="001303E9">
        <w:rPr>
          <w:rFonts w:ascii="Arial" w:hAnsi="Arial" w:eastAsia="ZTR1C.tmp" w:cs="Arial"/>
          <w:sz w:val="20"/>
          <w:szCs w:val="20"/>
          <w:lang w:val="es-ES" w:eastAsia="es-ES"/>
        </w:rPr>
        <w:t xml:space="preserve">, </w:t>
      </w:r>
      <w:r w:rsidRPr="00DF026A" w:rsidR="00B26D6A">
        <w:rPr>
          <w:rFonts w:ascii="Arial" w:hAnsi="Arial" w:eastAsia="ZTR1C.tmp" w:cs="Arial"/>
          <w:sz w:val="20"/>
          <w:szCs w:val="20"/>
          <w:lang w:val="es-ES" w:eastAsia="es-ES"/>
        </w:rPr>
        <w:t>memorando</w:t>
      </w:r>
      <w:r w:rsidRPr="00DF026A" w:rsidR="001303E9">
        <w:rPr>
          <w:rFonts w:ascii="Arial" w:hAnsi="Arial" w:eastAsia="ZTR1C.tmp" w:cs="Arial"/>
          <w:sz w:val="20"/>
          <w:szCs w:val="20"/>
          <w:lang w:val="es-ES" w:eastAsia="es-ES"/>
        </w:rPr>
        <w:t xml:space="preserve"> o correo masivo, el cual será incorporado por el supervisor en los documentos del expediente en la plataforma transaccional SECOP II</w:t>
      </w:r>
      <w:r w:rsidRPr="00DF026A" w:rsidR="00B26D6A">
        <w:rPr>
          <w:rFonts w:ascii="Arial" w:hAnsi="Arial" w:eastAsia="ZTR1C.tmp" w:cs="Arial"/>
          <w:sz w:val="20"/>
          <w:szCs w:val="20"/>
          <w:lang w:val="es-ES" w:eastAsia="es-ES"/>
        </w:rPr>
        <w:t>.</w:t>
      </w:r>
    </w:p>
    <w:p w:rsidRPr="00DF026A" w:rsidR="00E649B5" w:rsidP="002B3CFE" w:rsidRDefault="00D25510" w14:paraId="0784DD75" w14:textId="065E9EA0">
      <w:pPr>
        <w:tabs>
          <w:tab w:val="num" w:pos="993"/>
          <w:tab w:val="left" w:pos="5706"/>
        </w:tabs>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El contratista deberá presentar al supervisor los documentos sop</w:t>
      </w:r>
      <w:r w:rsidRPr="00DF026A" w:rsidR="00E649B5">
        <w:rPr>
          <w:rFonts w:ascii="Arial" w:hAnsi="Arial" w:eastAsia="ZTR1C.tmp" w:cs="Arial"/>
          <w:sz w:val="20"/>
          <w:szCs w:val="20"/>
          <w:lang w:val="es-ES" w:eastAsia="es-ES"/>
        </w:rPr>
        <w:t>orte para la solicitud de pago</w:t>
      </w:r>
      <w:r w:rsidRPr="00DF026A" w:rsidR="001303E9">
        <w:rPr>
          <w:rFonts w:ascii="Arial" w:hAnsi="Arial" w:eastAsia="ZTR1C.tmp" w:cs="Arial"/>
          <w:sz w:val="20"/>
          <w:szCs w:val="20"/>
          <w:lang w:val="es-ES" w:eastAsia="es-ES"/>
        </w:rPr>
        <w:t xml:space="preserve"> de forma oportuna</w:t>
      </w:r>
      <w:r w:rsidRPr="00DF026A" w:rsidR="00E649B5">
        <w:rPr>
          <w:rFonts w:ascii="Arial" w:hAnsi="Arial" w:eastAsia="ZTR1C.tmp" w:cs="Arial"/>
          <w:sz w:val="20"/>
          <w:szCs w:val="20"/>
          <w:lang w:val="es-ES" w:eastAsia="es-ES"/>
        </w:rPr>
        <w:t>.</w:t>
      </w:r>
    </w:p>
    <w:p w:rsidRPr="00DF026A" w:rsidR="00E649B5" w:rsidP="00095FDA" w:rsidRDefault="00D25510" w14:paraId="529E4C09" w14:textId="4098F5BA">
      <w:pPr>
        <w:tabs>
          <w:tab w:val="num" w:pos="993"/>
          <w:tab w:val="left" w:pos="5706"/>
        </w:tabs>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Para la realización del pago </w:t>
      </w:r>
      <w:r w:rsidRPr="00DF026A" w:rsidR="00E649B5">
        <w:rPr>
          <w:rFonts w:ascii="Arial" w:hAnsi="Arial" w:eastAsia="ZTR1C.tmp" w:cs="Arial"/>
          <w:sz w:val="20"/>
          <w:szCs w:val="20"/>
          <w:lang w:val="es-ES" w:eastAsia="es-ES"/>
        </w:rPr>
        <w:t xml:space="preserve">o abono en cuenta se deberá contar con el </w:t>
      </w:r>
      <w:r w:rsidRPr="00DF026A">
        <w:rPr>
          <w:rFonts w:ascii="Arial" w:hAnsi="Arial" w:eastAsia="ZTR1C.tmp" w:cs="Arial"/>
          <w:sz w:val="20"/>
          <w:szCs w:val="20"/>
          <w:lang w:val="es-ES" w:eastAsia="es-ES"/>
        </w:rPr>
        <w:t xml:space="preserve">recibo a satisfacción del objeto y cumplimiento de las obligaciones contractuales mediante el informe de actividades por parte del </w:t>
      </w:r>
      <w:r w:rsidRPr="009E6823" w:rsidR="006774F7">
        <w:rPr>
          <w:rFonts w:ascii="Arial" w:hAnsi="Arial" w:eastAsia="ZTR1C.tmp" w:cs="Arial"/>
          <w:sz w:val="20"/>
          <w:szCs w:val="20"/>
          <w:u w:val="single"/>
          <w:lang w:val="es-ES" w:eastAsia="es-ES"/>
        </w:rPr>
        <w:t>contratista</w:t>
      </w:r>
      <w:r w:rsidRPr="00DF026A" w:rsidDel="006774F7" w:rsidR="006774F7">
        <w:rPr>
          <w:rFonts w:ascii="Arial" w:hAnsi="Arial" w:eastAsia="ZTR1C.tmp" w:cs="Arial"/>
          <w:sz w:val="20"/>
          <w:szCs w:val="20"/>
          <w:lang w:val="es-ES" w:eastAsia="es-ES"/>
        </w:rPr>
        <w:t xml:space="preserve"> </w:t>
      </w:r>
      <w:r w:rsidRPr="00DF026A" w:rsidR="00E649B5">
        <w:rPr>
          <w:rFonts w:ascii="Arial" w:hAnsi="Arial" w:eastAsia="ZTR1C.tmp" w:cs="Arial"/>
          <w:sz w:val="20"/>
          <w:szCs w:val="20"/>
          <w:lang w:val="es-ES" w:eastAsia="es-ES"/>
        </w:rPr>
        <w:t>debidamente cargado y aprobado en SECOP II por el Supervisor</w:t>
      </w:r>
      <w:r w:rsidRPr="00DF026A">
        <w:rPr>
          <w:rFonts w:ascii="Arial" w:hAnsi="Arial" w:eastAsia="ZTR1C.tmp" w:cs="Arial"/>
          <w:sz w:val="20"/>
          <w:szCs w:val="20"/>
          <w:lang w:val="es-ES" w:eastAsia="es-ES"/>
        </w:rPr>
        <w:t>.</w:t>
      </w:r>
    </w:p>
    <w:p w:rsidRPr="00DF026A" w:rsidR="00D25510" w:rsidP="002B3CFE" w:rsidRDefault="003D778D" w14:paraId="1DD7E6B7" w14:textId="69418ADB">
      <w:pPr>
        <w:tabs>
          <w:tab w:val="num" w:pos="993"/>
          <w:tab w:val="left" w:pos="5706"/>
        </w:tabs>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eastAsia="es-ES"/>
        </w:rPr>
        <w:t>Para tramité de pago e</w:t>
      </w:r>
      <w:r w:rsidRPr="00DF026A" w:rsidR="001303E9">
        <w:rPr>
          <w:rFonts w:ascii="Arial" w:hAnsi="Arial" w:eastAsia="ZTR1C.tmp" w:cs="Arial"/>
          <w:sz w:val="20"/>
          <w:szCs w:val="20"/>
          <w:lang w:eastAsia="es-ES"/>
        </w:rPr>
        <w:t xml:space="preserve">l supervisor deberá revisar, aprobar y radicar las certificaciones de cumplimiento a través del aplicativo </w:t>
      </w:r>
      <w:r w:rsidRPr="00DF026A" w:rsidR="006774F7">
        <w:rPr>
          <w:rFonts w:ascii="Arial" w:hAnsi="Arial" w:eastAsia="ZTR1C.tmp" w:cs="Arial"/>
          <w:sz w:val="20"/>
          <w:szCs w:val="20"/>
          <w:lang w:eastAsia="es-ES"/>
        </w:rPr>
        <w:t xml:space="preserve">Portal del Contratista </w:t>
      </w:r>
      <w:r w:rsidR="006774F7">
        <w:rPr>
          <w:rFonts w:ascii="Arial" w:hAnsi="Arial" w:eastAsia="ZTR1C.tmp" w:cs="Arial"/>
          <w:sz w:val="20"/>
          <w:szCs w:val="20"/>
          <w:lang w:eastAsia="es-ES"/>
        </w:rPr>
        <w:t xml:space="preserve">con el que cuenta la entidad o el que lo </w:t>
      </w:r>
      <w:r w:rsidR="002B4D34">
        <w:rPr>
          <w:rFonts w:ascii="Arial" w:hAnsi="Arial" w:eastAsia="ZTR1C.tmp" w:cs="Arial"/>
          <w:sz w:val="20"/>
          <w:szCs w:val="20"/>
          <w:lang w:eastAsia="es-ES"/>
        </w:rPr>
        <w:t>reemplacé</w:t>
      </w:r>
      <w:r w:rsidRPr="00DF026A" w:rsidR="001303E9">
        <w:rPr>
          <w:rFonts w:ascii="Arial" w:hAnsi="Arial" w:eastAsia="ZTR1C.tmp" w:cs="Arial"/>
          <w:sz w:val="20"/>
          <w:szCs w:val="20"/>
          <w:lang w:eastAsia="es-ES"/>
        </w:rPr>
        <w:t xml:space="preserve">, en el plazo establecido por el área competente mediante aviso, comunicación, circular, memorando o correo electrónico masivo, etc. Por regla general el pago se hará dentro de los diez (10) días hábiles siguientes a la radicación de las certificaciones de pago en </w:t>
      </w:r>
      <w:r w:rsidR="00431929">
        <w:rPr>
          <w:rFonts w:ascii="Arial" w:hAnsi="Arial" w:eastAsia="ZTR1C.tmp" w:cs="Arial"/>
          <w:sz w:val="20"/>
          <w:szCs w:val="20"/>
          <w:lang w:eastAsia="es-ES"/>
        </w:rPr>
        <w:t xml:space="preserve">Sistema de Información </w:t>
      </w:r>
      <w:r w:rsidRPr="002B4D34" w:rsidR="002B4D34">
        <w:rPr>
          <w:rFonts w:ascii="Arial" w:hAnsi="Arial" w:eastAsia="ZTR1C.tmp" w:cs="Arial"/>
          <w:sz w:val="20"/>
          <w:szCs w:val="20"/>
          <w:lang w:eastAsia="es-ES"/>
        </w:rPr>
        <w:t xml:space="preserve">Administrativo </w:t>
      </w:r>
      <w:r w:rsidR="002B4D34">
        <w:rPr>
          <w:rFonts w:ascii="Arial" w:hAnsi="Arial" w:eastAsia="ZTR1C.tmp" w:cs="Arial"/>
          <w:sz w:val="20"/>
          <w:szCs w:val="20"/>
          <w:lang w:eastAsia="es-ES"/>
        </w:rPr>
        <w:t xml:space="preserve">y </w:t>
      </w:r>
      <w:r w:rsidR="00431929">
        <w:rPr>
          <w:rFonts w:ascii="Arial" w:hAnsi="Arial" w:eastAsia="ZTR1C.tmp" w:cs="Arial"/>
          <w:sz w:val="20"/>
          <w:szCs w:val="20"/>
          <w:lang w:eastAsia="es-ES"/>
        </w:rPr>
        <w:t>Financier</w:t>
      </w:r>
      <w:r w:rsidR="002B4D34">
        <w:rPr>
          <w:rFonts w:ascii="Arial" w:hAnsi="Arial" w:eastAsia="ZTR1C.tmp" w:cs="Arial"/>
          <w:sz w:val="20"/>
          <w:szCs w:val="20"/>
          <w:lang w:eastAsia="es-ES"/>
        </w:rPr>
        <w:t>o (</w:t>
      </w:r>
      <w:r w:rsidR="00985065">
        <w:rPr>
          <w:rFonts w:ascii="Arial" w:hAnsi="Arial" w:eastAsia="ZTR1C.tmp" w:cs="Arial"/>
          <w:sz w:val="20"/>
          <w:szCs w:val="20"/>
          <w:lang w:eastAsia="es-ES"/>
        </w:rPr>
        <w:t>SIAF</w:t>
      </w:r>
      <w:r w:rsidR="002B4D34">
        <w:rPr>
          <w:rFonts w:ascii="Arial" w:hAnsi="Arial" w:eastAsia="ZTR1C.tmp" w:cs="Arial"/>
          <w:sz w:val="20"/>
          <w:szCs w:val="20"/>
          <w:lang w:eastAsia="es-ES"/>
        </w:rPr>
        <w:t>)</w:t>
      </w:r>
      <w:r w:rsidR="00985065">
        <w:rPr>
          <w:rFonts w:ascii="Arial" w:hAnsi="Arial" w:eastAsia="ZTR1C.tmp" w:cs="Arial"/>
          <w:sz w:val="20"/>
          <w:szCs w:val="20"/>
          <w:lang w:eastAsia="es-ES"/>
        </w:rPr>
        <w:t xml:space="preserve"> con el que cuenta la entidad</w:t>
      </w:r>
      <w:r w:rsidRPr="00DF026A" w:rsidR="001303E9">
        <w:rPr>
          <w:rFonts w:ascii="Arial" w:hAnsi="Arial" w:eastAsia="ZTR1C.tmp" w:cs="Arial"/>
          <w:sz w:val="20"/>
          <w:szCs w:val="20"/>
          <w:lang w:eastAsia="es-ES"/>
        </w:rPr>
        <w:t xml:space="preserve">. Sin embargo, teniendo en cuenta el Decreto 1273 del 23 de julio de 2018, TRANSMILENIO </w:t>
      </w:r>
      <w:r w:rsidR="00095FDA">
        <w:rPr>
          <w:rFonts w:ascii="Arial" w:hAnsi="Arial" w:eastAsia="ZTR1C.tmp" w:cs="Arial"/>
          <w:sz w:val="20"/>
          <w:szCs w:val="20"/>
          <w:lang w:eastAsia="es-ES"/>
        </w:rPr>
        <w:t xml:space="preserve">S. A. </w:t>
      </w:r>
      <w:r w:rsidRPr="00DF026A" w:rsidR="001303E9">
        <w:rPr>
          <w:rFonts w:ascii="Arial" w:hAnsi="Arial" w:eastAsia="ZTR1C.tmp" w:cs="Arial"/>
          <w:sz w:val="20"/>
          <w:szCs w:val="20"/>
          <w:lang w:eastAsia="es-ES"/>
        </w:rPr>
        <w:t>ajustara operativamente las fechas de corte para efectos de trámite de liquidación, aprobación y pago de cuentas</w:t>
      </w:r>
      <w:r w:rsidRPr="00DF026A" w:rsidR="00B45D9A">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 xml:space="preserve">El supervisor antes de gestionar la radicación para gestión de pago en </w:t>
      </w:r>
      <w:r w:rsidR="00431929">
        <w:rPr>
          <w:rFonts w:ascii="Arial" w:hAnsi="Arial" w:eastAsia="ZTR1C.tmp" w:cs="Arial"/>
          <w:sz w:val="20"/>
          <w:szCs w:val="20"/>
          <w:lang w:val="es-ES" w:eastAsia="es-ES"/>
        </w:rPr>
        <w:t>el SIAF de la entidad</w:t>
      </w:r>
      <w:r w:rsidRPr="00DF026A">
        <w:rPr>
          <w:rFonts w:ascii="Arial" w:hAnsi="Arial" w:eastAsia="ZTR1C.tmp" w:cs="Arial"/>
          <w:sz w:val="20"/>
          <w:szCs w:val="20"/>
          <w:lang w:val="es-ES" w:eastAsia="es-ES"/>
        </w:rPr>
        <w:t xml:space="preserve">, debe impulsar la constancia de </w:t>
      </w:r>
      <w:r w:rsidRPr="00DF026A" w:rsidR="000005B1">
        <w:rPr>
          <w:rFonts w:ascii="Arial" w:hAnsi="Arial" w:eastAsia="ZTR1C.tmp" w:cs="Arial"/>
          <w:sz w:val="20"/>
          <w:szCs w:val="20"/>
          <w:lang w:val="es-ES" w:eastAsia="es-ES"/>
        </w:rPr>
        <w:t>trámite</w:t>
      </w:r>
      <w:r w:rsidRPr="00DF026A">
        <w:rPr>
          <w:rFonts w:ascii="Arial" w:hAnsi="Arial" w:eastAsia="ZTR1C.tmp" w:cs="Arial"/>
          <w:sz w:val="20"/>
          <w:szCs w:val="20"/>
          <w:lang w:val="es-ES" w:eastAsia="es-ES"/>
        </w:rPr>
        <w:t xml:space="preserve"> de </w:t>
      </w:r>
      <w:r w:rsidR="000005B1">
        <w:rPr>
          <w:rFonts w:ascii="Arial" w:hAnsi="Arial" w:eastAsia="ZTR1C.tmp" w:cs="Arial"/>
          <w:sz w:val="20"/>
          <w:szCs w:val="20"/>
          <w:lang w:val="es-ES" w:eastAsia="es-ES"/>
        </w:rPr>
        <w:t>este</w:t>
      </w:r>
      <w:r w:rsidRPr="00DF026A">
        <w:rPr>
          <w:rFonts w:ascii="Arial" w:hAnsi="Arial" w:eastAsia="ZTR1C.tmp" w:cs="Arial"/>
          <w:sz w:val="20"/>
          <w:szCs w:val="20"/>
          <w:lang w:val="es-ES" w:eastAsia="es-ES"/>
        </w:rPr>
        <w:t xml:space="preserve"> en el archivo contractual de la plataforma transaccional SECOP II.</w:t>
      </w:r>
    </w:p>
    <w:p w:rsidRPr="00DF026A" w:rsidR="00D25510" w:rsidP="002B3CFE" w:rsidRDefault="00D25510" w14:paraId="5AB6216A" w14:textId="355DE5B3">
      <w:pPr>
        <w:tabs>
          <w:tab w:val="num" w:pos="993"/>
          <w:tab w:val="left" w:pos="5706"/>
        </w:tabs>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De ser el caso, </w:t>
      </w:r>
      <w:r w:rsidRPr="00DF026A" w:rsidR="003D778D">
        <w:rPr>
          <w:rFonts w:ascii="Arial" w:hAnsi="Arial" w:eastAsia="ZTR1C.tmp" w:cs="Arial"/>
          <w:sz w:val="20"/>
          <w:szCs w:val="20"/>
          <w:lang w:val="es-ES" w:eastAsia="es-ES"/>
        </w:rPr>
        <w:t xml:space="preserve">el área responsable de la gestión de </w:t>
      </w:r>
      <w:r w:rsidRPr="00DF026A" w:rsidR="002B4D34">
        <w:rPr>
          <w:rFonts w:ascii="Arial" w:hAnsi="Arial" w:eastAsia="ZTR1C.tmp" w:cs="Arial"/>
          <w:sz w:val="20"/>
          <w:szCs w:val="20"/>
          <w:lang w:val="es-ES" w:eastAsia="es-ES"/>
        </w:rPr>
        <w:t>pago</w:t>
      </w:r>
      <w:r w:rsidRPr="00DF026A" w:rsidR="003D778D">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 xml:space="preserve">podrá previa comunicación al </w:t>
      </w:r>
      <w:r w:rsidRPr="002B4D34" w:rsidR="002B4D34">
        <w:rPr>
          <w:rFonts w:ascii="Arial" w:hAnsi="Arial" w:eastAsia="ZTR1C.tmp" w:cs="Arial"/>
          <w:sz w:val="20"/>
          <w:szCs w:val="20"/>
          <w:u w:val="single"/>
          <w:lang w:val="es-ES" w:eastAsia="es-ES"/>
        </w:rPr>
        <w:t>contratista</w:t>
      </w:r>
      <w:r w:rsidRPr="002B4D34">
        <w:rPr>
          <w:rFonts w:ascii="Arial" w:hAnsi="Arial" w:eastAsia="ZTR1C.tmp" w:cs="Arial"/>
          <w:sz w:val="20"/>
          <w:szCs w:val="20"/>
          <w:u w:val="single"/>
          <w:lang w:val="es-ES" w:eastAsia="es-ES"/>
        </w:rPr>
        <w:t xml:space="preserve">, </w:t>
      </w:r>
      <w:r w:rsidRPr="00DF026A">
        <w:rPr>
          <w:rFonts w:ascii="Arial" w:hAnsi="Arial" w:eastAsia="ZTR1C.tmp" w:cs="Arial"/>
          <w:sz w:val="20"/>
          <w:szCs w:val="20"/>
          <w:lang w:val="es-ES" w:eastAsia="es-ES"/>
        </w:rPr>
        <w:t xml:space="preserve">en los meses de diciembre o enero o cuando las necesidades del servicio lo ameriten, requerir la presentación </w:t>
      </w:r>
      <w:r w:rsidRPr="00DF026A" w:rsidR="00B45D9A">
        <w:rPr>
          <w:rFonts w:ascii="Arial" w:hAnsi="Arial" w:eastAsia="ZTR1C.tmp" w:cs="Arial"/>
          <w:sz w:val="20"/>
          <w:szCs w:val="20"/>
          <w:lang w:val="es-ES" w:eastAsia="es-ES"/>
        </w:rPr>
        <w:t>anticipada</w:t>
      </w:r>
      <w:r w:rsidRPr="00DF026A">
        <w:rPr>
          <w:rFonts w:ascii="Arial" w:hAnsi="Arial" w:eastAsia="ZTR1C.tmp" w:cs="Arial"/>
          <w:sz w:val="20"/>
          <w:szCs w:val="20"/>
          <w:lang w:val="es-ES" w:eastAsia="es-ES"/>
        </w:rPr>
        <w:t xml:space="preserve"> de las cuentas de cobro o facturas. Para lo </w:t>
      </w:r>
      <w:r w:rsidRPr="00DF026A" w:rsidR="003D778D">
        <w:rPr>
          <w:rFonts w:ascii="Arial" w:hAnsi="Arial" w:eastAsia="ZTR1C.tmp" w:cs="Arial"/>
          <w:sz w:val="20"/>
          <w:szCs w:val="20"/>
          <w:lang w:val="es-ES" w:eastAsia="es-ES"/>
        </w:rPr>
        <w:t>cual,</w:t>
      </w:r>
      <w:r w:rsidRPr="00DF026A">
        <w:rPr>
          <w:rFonts w:ascii="Arial" w:hAnsi="Arial" w:eastAsia="ZTR1C.tmp" w:cs="Arial"/>
          <w:sz w:val="20"/>
          <w:szCs w:val="20"/>
          <w:lang w:val="es-ES" w:eastAsia="es-ES"/>
        </w:rPr>
        <w:t xml:space="preserve"> en todo caso</w:t>
      </w:r>
      <w:r w:rsidRPr="00DF026A" w:rsidR="00B45D9A">
        <w:rPr>
          <w:rFonts w:ascii="Arial" w:hAnsi="Arial" w:eastAsia="ZTR1C.tmp" w:cs="Arial"/>
          <w:sz w:val="20"/>
          <w:szCs w:val="20"/>
          <w:lang w:val="es-ES" w:eastAsia="es-ES"/>
        </w:rPr>
        <w:t>, el pago o abono en cuenta,</w:t>
      </w:r>
      <w:r w:rsidRPr="00DF026A">
        <w:rPr>
          <w:rFonts w:ascii="Arial" w:hAnsi="Arial" w:eastAsia="ZTR1C.tmp" w:cs="Arial"/>
          <w:sz w:val="20"/>
          <w:szCs w:val="20"/>
          <w:lang w:val="es-ES" w:eastAsia="es-ES"/>
        </w:rPr>
        <w:t xml:space="preserve"> </w:t>
      </w:r>
      <w:r w:rsidRPr="00DF026A" w:rsidR="00B45D9A">
        <w:rPr>
          <w:rFonts w:ascii="Arial" w:hAnsi="Arial" w:eastAsia="ZTR1C.tmp" w:cs="Arial"/>
          <w:sz w:val="20"/>
          <w:szCs w:val="20"/>
          <w:lang w:val="es-ES" w:eastAsia="es-ES"/>
        </w:rPr>
        <w:t>se efectuará</w:t>
      </w:r>
      <w:r w:rsidRPr="00DF026A">
        <w:rPr>
          <w:rFonts w:ascii="Arial" w:hAnsi="Arial" w:eastAsia="ZTR1C.tmp" w:cs="Arial"/>
          <w:sz w:val="20"/>
          <w:szCs w:val="20"/>
          <w:lang w:val="es-ES" w:eastAsia="es-ES"/>
        </w:rPr>
        <w:t xml:space="preserve"> en los precisos términos previstos en la presente cláusula. </w:t>
      </w:r>
    </w:p>
    <w:p w:rsidRPr="00DF026A" w:rsidR="00E649B5" w:rsidP="002B3CFE" w:rsidRDefault="00D25510" w14:paraId="711B9574" w14:textId="3BD7DA44">
      <w:pPr>
        <w:tabs>
          <w:tab w:val="num" w:pos="993"/>
          <w:tab w:val="left" w:pos="5706"/>
        </w:tabs>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El valor de la presente contratación será cancelado por TRANSMILENIO S.</w:t>
      </w:r>
      <w:r w:rsidR="000005B1">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 xml:space="preserve">A., mediante </w:t>
      </w:r>
      <w:r w:rsidRPr="00DF026A" w:rsidR="00C00606">
        <w:rPr>
          <w:rFonts w:ascii="Arial" w:hAnsi="Arial" w:eastAsia="ZTR1C.tmp" w:cs="Arial"/>
          <w:sz w:val="20"/>
          <w:szCs w:val="20"/>
          <w:lang w:val="es-ES" w:eastAsia="es-ES"/>
        </w:rPr>
        <w:t>transferencia electrónica</w:t>
      </w:r>
      <w:r w:rsidRPr="00DF026A">
        <w:rPr>
          <w:rFonts w:ascii="Arial" w:hAnsi="Arial" w:eastAsia="ZTR1C.tmp" w:cs="Arial"/>
          <w:sz w:val="20"/>
          <w:szCs w:val="20"/>
          <w:lang w:val="es-ES" w:eastAsia="es-ES"/>
        </w:rPr>
        <w:t xml:space="preserve"> en la </w:t>
      </w:r>
      <w:r w:rsidRPr="00DF026A" w:rsidR="002B4D34">
        <w:rPr>
          <w:rFonts w:ascii="Arial" w:hAnsi="Arial" w:eastAsia="ZTR1C.tmp" w:cs="Arial"/>
          <w:sz w:val="20"/>
          <w:szCs w:val="20"/>
          <w:lang w:val="es-ES" w:eastAsia="es-ES"/>
        </w:rPr>
        <w:t xml:space="preserve">cuenta bancaria </w:t>
      </w:r>
      <w:r w:rsidRPr="00DF026A" w:rsidR="00C00606">
        <w:rPr>
          <w:rFonts w:ascii="Arial" w:hAnsi="Arial" w:eastAsia="ZTR1C.tmp" w:cs="Arial"/>
          <w:sz w:val="20"/>
          <w:szCs w:val="20"/>
          <w:lang w:val="es-ES" w:eastAsia="es-ES"/>
        </w:rPr>
        <w:t>de la Red ACH</w:t>
      </w:r>
      <w:r w:rsidRPr="00DF026A">
        <w:rPr>
          <w:rFonts w:ascii="Arial" w:hAnsi="Arial" w:eastAsia="ZTR1C.tmp" w:cs="Arial"/>
          <w:sz w:val="20"/>
          <w:szCs w:val="20"/>
          <w:lang w:val="es-ES" w:eastAsia="es-ES"/>
        </w:rPr>
        <w:t xml:space="preserve"> designada por el </w:t>
      </w:r>
      <w:r w:rsidRPr="002B4D34" w:rsidR="002B4D34">
        <w:rPr>
          <w:rFonts w:ascii="Arial" w:hAnsi="Arial" w:eastAsia="ZTR1C.tmp" w:cs="Arial"/>
          <w:sz w:val="20"/>
          <w:szCs w:val="20"/>
          <w:u w:val="single"/>
          <w:lang w:val="es-ES" w:eastAsia="es-ES"/>
        </w:rPr>
        <w:t>contratista</w:t>
      </w:r>
      <w:r w:rsidRPr="00DF026A">
        <w:rPr>
          <w:rFonts w:ascii="Arial" w:hAnsi="Arial" w:eastAsia="ZTR1C.tmp" w:cs="Arial"/>
          <w:sz w:val="20"/>
          <w:szCs w:val="20"/>
          <w:lang w:val="es-ES" w:eastAsia="es-ES"/>
        </w:rPr>
        <w:t xml:space="preserve">. La modificación a la cuenta bancaria referenciada en el presente </w:t>
      </w:r>
      <w:r w:rsidRPr="00DF026A" w:rsidR="000005B1">
        <w:rPr>
          <w:rFonts w:ascii="Arial" w:hAnsi="Arial" w:eastAsia="ZTR1C.tmp" w:cs="Arial"/>
          <w:sz w:val="20"/>
          <w:szCs w:val="20"/>
          <w:lang w:val="es-ES" w:eastAsia="es-ES"/>
        </w:rPr>
        <w:t>parágrafo</w:t>
      </w:r>
      <w:r w:rsidRPr="00DF026A">
        <w:rPr>
          <w:rFonts w:ascii="Arial" w:hAnsi="Arial" w:eastAsia="ZTR1C.tmp" w:cs="Arial"/>
          <w:sz w:val="20"/>
          <w:szCs w:val="20"/>
          <w:lang w:val="es-ES" w:eastAsia="es-ES"/>
        </w:rPr>
        <w:t xml:space="preserve"> no requerirá la expedición </w:t>
      </w:r>
      <w:r w:rsidRPr="00DF026A">
        <w:rPr>
          <w:rFonts w:ascii="Arial" w:hAnsi="Arial" w:eastAsia="ZTR1C.tmp" w:cs="Arial"/>
          <w:sz w:val="20"/>
          <w:szCs w:val="20"/>
          <w:lang w:val="es-ES" w:eastAsia="es-ES"/>
        </w:rPr>
        <w:lastRenderedPageBreak/>
        <w:t xml:space="preserve">de contrato adicional, modificatorio u </w:t>
      </w:r>
      <w:proofErr w:type="spellStart"/>
      <w:r w:rsidRPr="00DF026A">
        <w:rPr>
          <w:rFonts w:ascii="Arial" w:hAnsi="Arial" w:eastAsia="ZTR1C.tmp" w:cs="Arial"/>
          <w:sz w:val="20"/>
          <w:szCs w:val="20"/>
          <w:lang w:val="es-ES" w:eastAsia="es-ES"/>
        </w:rPr>
        <w:t>otrosí</w:t>
      </w:r>
      <w:proofErr w:type="spellEnd"/>
      <w:r w:rsidRPr="00DF026A">
        <w:rPr>
          <w:rFonts w:ascii="Arial" w:hAnsi="Arial" w:eastAsia="ZTR1C.tmp" w:cs="Arial"/>
          <w:sz w:val="20"/>
          <w:szCs w:val="20"/>
          <w:lang w:val="es-ES" w:eastAsia="es-ES"/>
        </w:rPr>
        <w:t xml:space="preserve">, sino la simple manifestación de ello por parte del contratista al supervisor y </w:t>
      </w:r>
      <w:r w:rsidRPr="00DF026A" w:rsidR="003D778D">
        <w:rPr>
          <w:rFonts w:ascii="Arial" w:hAnsi="Arial" w:eastAsia="ZTR1C.tmp" w:cs="Arial"/>
          <w:sz w:val="20"/>
          <w:szCs w:val="20"/>
          <w:lang w:val="es-ES" w:eastAsia="es-ES"/>
        </w:rPr>
        <w:t>al área responsable de la gestión de pago</w:t>
      </w:r>
      <w:r w:rsidRPr="00DF026A" w:rsidR="00B45D9A">
        <w:rPr>
          <w:rFonts w:ascii="Arial" w:hAnsi="Arial" w:eastAsia="ZTR1C.tmp" w:cs="Arial"/>
          <w:sz w:val="20"/>
          <w:szCs w:val="20"/>
          <w:lang w:val="es-ES" w:eastAsia="es-ES"/>
        </w:rPr>
        <w:t>.</w:t>
      </w:r>
    </w:p>
    <w:p w:rsidRPr="00DF026A" w:rsidR="00025A6D" w:rsidP="002B3CFE" w:rsidRDefault="00D25510" w14:paraId="54CA4CBA" w14:textId="1278DDE0">
      <w:pPr>
        <w:tabs>
          <w:tab w:val="num" w:pos="993"/>
          <w:tab w:val="left" w:pos="5706"/>
        </w:tabs>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TRANSMILENIO S.</w:t>
      </w:r>
      <w:r w:rsidR="00CE2E69">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 xml:space="preserve">A., no cancelará </w:t>
      </w:r>
      <w:r w:rsidRPr="00DF026A" w:rsidR="00CE2E69">
        <w:rPr>
          <w:rFonts w:ascii="Arial" w:hAnsi="Arial" w:eastAsia="ZTR1C.tmp" w:cs="Arial"/>
          <w:sz w:val="20"/>
          <w:szCs w:val="20"/>
          <w:lang w:val="es-ES" w:eastAsia="es-ES"/>
        </w:rPr>
        <w:t xml:space="preserve">al </w:t>
      </w:r>
      <w:r w:rsidRPr="00CE2E69" w:rsidR="00CE2E69">
        <w:rPr>
          <w:rFonts w:ascii="Arial" w:hAnsi="Arial" w:eastAsia="ZTR1C.tmp" w:cs="Arial"/>
          <w:sz w:val="20"/>
          <w:szCs w:val="20"/>
          <w:u w:val="single"/>
          <w:lang w:val="es-ES" w:eastAsia="es-ES"/>
        </w:rPr>
        <w:t>contratista</w:t>
      </w:r>
      <w:r w:rsidRPr="00DF026A" w:rsidR="00CE2E69">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 xml:space="preserve">el último pago a que haya lugar si este incumple su obligación de entregar debidamente organizada al finalizar el plazo </w:t>
      </w:r>
      <w:r w:rsidRPr="00DF026A" w:rsidR="00CE2E69">
        <w:rPr>
          <w:rFonts w:ascii="Arial" w:hAnsi="Arial" w:eastAsia="ZTR1C.tmp" w:cs="Arial"/>
          <w:sz w:val="20"/>
          <w:szCs w:val="20"/>
          <w:lang w:val="es-ES" w:eastAsia="es-ES"/>
        </w:rPr>
        <w:t>de este</w:t>
      </w:r>
      <w:r w:rsidRPr="00DF026A">
        <w:rPr>
          <w:rFonts w:ascii="Arial" w:hAnsi="Arial" w:eastAsia="ZTR1C.tmp" w:cs="Arial"/>
          <w:sz w:val="20"/>
          <w:szCs w:val="20"/>
          <w:lang w:val="es-ES" w:eastAsia="es-ES"/>
        </w:rPr>
        <w:t xml:space="preserve"> la documentación que haya producido durante su ejecución, el </w:t>
      </w:r>
      <w:r w:rsidRPr="00DF026A" w:rsidR="003D778D">
        <w:rPr>
          <w:rFonts w:ascii="Arial" w:hAnsi="Arial" w:eastAsia="ZTR1C.tmp" w:cs="Arial"/>
          <w:sz w:val="20"/>
          <w:szCs w:val="20"/>
          <w:lang w:val="es-ES" w:eastAsia="es-ES"/>
        </w:rPr>
        <w:t xml:space="preserve">aplicativo de correspondencia de la entidad </w:t>
      </w:r>
      <w:r w:rsidRPr="00DF026A">
        <w:rPr>
          <w:rFonts w:ascii="Arial" w:hAnsi="Arial" w:eastAsia="ZTR1C.tmp" w:cs="Arial"/>
          <w:sz w:val="20"/>
          <w:szCs w:val="20"/>
          <w:lang w:val="es-ES" w:eastAsia="es-ES"/>
        </w:rPr>
        <w:t>al día, el carnet y los elementos o equipos que le hubiere suministrado TRANSMILENIO S.</w:t>
      </w:r>
      <w:r w:rsidR="00CE2E69">
        <w:rPr>
          <w:rFonts w:ascii="Arial" w:hAnsi="Arial" w:eastAsia="ZTR1C.tmp" w:cs="Arial"/>
          <w:sz w:val="20"/>
          <w:szCs w:val="20"/>
          <w:lang w:val="es-ES" w:eastAsia="es-ES"/>
        </w:rPr>
        <w:t xml:space="preserve"> </w:t>
      </w:r>
      <w:r w:rsidRPr="00DF026A">
        <w:rPr>
          <w:rFonts w:ascii="Arial" w:hAnsi="Arial" w:eastAsia="ZTR1C.tmp" w:cs="Arial"/>
          <w:sz w:val="20"/>
          <w:szCs w:val="20"/>
          <w:lang w:val="es-ES" w:eastAsia="es-ES"/>
        </w:rPr>
        <w:t>A.</w:t>
      </w:r>
    </w:p>
    <w:p w:rsidRPr="00DF026A" w:rsidR="00025A6D" w:rsidP="002B3CFE" w:rsidRDefault="000005B1" w14:paraId="29268297" w14:textId="7A253EB7">
      <w:pPr>
        <w:tabs>
          <w:tab w:val="num" w:pos="993"/>
          <w:tab w:val="left" w:pos="5706"/>
        </w:tabs>
        <w:spacing w:before="120" w:after="120" w:line="360" w:lineRule="auto"/>
        <w:jc w:val="both"/>
        <w:rPr>
          <w:rFonts w:ascii="Arial" w:hAnsi="Arial" w:eastAsia="ZTR1C.tmp" w:cs="Arial"/>
          <w:sz w:val="20"/>
          <w:szCs w:val="20"/>
          <w:lang w:val="es-ES" w:eastAsia="es-ES"/>
        </w:rPr>
      </w:pPr>
      <w:r>
        <w:rPr>
          <w:rFonts w:ascii="Arial" w:hAnsi="Arial" w:eastAsia="ZTR1C.tmp" w:cs="Arial"/>
          <w:sz w:val="20"/>
          <w:szCs w:val="20"/>
          <w:lang w:val="es-ES" w:eastAsia="es-ES"/>
        </w:rPr>
        <w:t>La</w:t>
      </w:r>
      <w:r w:rsidRPr="00DF026A" w:rsidR="00025A6D">
        <w:rPr>
          <w:rFonts w:ascii="Arial" w:hAnsi="Arial" w:eastAsia="ZTR1C.tmp" w:cs="Arial"/>
          <w:sz w:val="20"/>
          <w:szCs w:val="20"/>
          <w:lang w:val="es-ES" w:eastAsia="es-ES"/>
        </w:rPr>
        <w:t xml:space="preserve"> </w:t>
      </w:r>
      <w:r>
        <w:rPr>
          <w:rFonts w:ascii="Arial" w:hAnsi="Arial" w:eastAsia="ZTR1C.tmp" w:cs="Arial"/>
          <w:sz w:val="20"/>
          <w:szCs w:val="20"/>
          <w:lang w:val="es-ES" w:eastAsia="es-ES"/>
        </w:rPr>
        <w:t>dependencia</w:t>
      </w:r>
      <w:r w:rsidRPr="00DF026A" w:rsidR="00025A6D">
        <w:rPr>
          <w:rFonts w:ascii="Arial" w:hAnsi="Arial" w:eastAsia="ZTR1C.tmp" w:cs="Arial"/>
          <w:sz w:val="20"/>
          <w:szCs w:val="20"/>
          <w:lang w:val="es-ES" w:eastAsia="es-ES"/>
        </w:rPr>
        <w:t xml:space="preserve"> genera la necesidad es la única responsable de la definición de la forma de pago del contrato que nos ocupa. Para ello tomamos como fuente del mismo, el perfil requerido, la circular de honorarios (</w:t>
      </w:r>
      <w:r w:rsidRPr="00DF026A" w:rsidR="00025A6D">
        <w:rPr>
          <w:rFonts w:ascii="Arial" w:hAnsi="Arial" w:eastAsia="ZTR1C.tmp" w:cs="Arial"/>
          <w:i/>
          <w:iCs/>
          <w:sz w:val="20"/>
          <w:szCs w:val="20"/>
          <w:lang w:val="es-ES" w:eastAsia="es-ES"/>
        </w:rPr>
        <w:t>el estudio de precio efectuado si no aplica la circular de honorarios</w:t>
      </w:r>
      <w:r w:rsidRPr="00DF026A" w:rsidR="00025A6D">
        <w:rPr>
          <w:rFonts w:ascii="Arial" w:hAnsi="Arial" w:eastAsia="ZTR1C.tmp" w:cs="Arial"/>
          <w:sz w:val="20"/>
          <w:szCs w:val="20"/>
          <w:lang w:val="es-ES" w:eastAsia="es-ES"/>
        </w:rPr>
        <w:t xml:space="preserve">), y consultamos montos de impuestos, tasas, contribuciones y gravámenes legales por sí mismos o ante el área correspondiente en la entidad. También mediante el supervisor </w:t>
      </w:r>
      <w:r w:rsidRPr="00DF026A" w:rsidR="00F230BA">
        <w:rPr>
          <w:rFonts w:ascii="Arial" w:hAnsi="Arial" w:eastAsia="ZTR1C.tmp" w:cs="Arial"/>
          <w:sz w:val="20"/>
          <w:szCs w:val="20"/>
          <w:lang w:val="es-ES" w:eastAsia="es-ES"/>
        </w:rPr>
        <w:t xml:space="preserve">y el área de verificar este aspecto en la gestión de pago, </w:t>
      </w:r>
      <w:r w:rsidRPr="00DF026A" w:rsidR="00025A6D">
        <w:rPr>
          <w:rFonts w:ascii="Arial" w:hAnsi="Arial" w:eastAsia="ZTR1C.tmp" w:cs="Arial"/>
          <w:sz w:val="20"/>
          <w:szCs w:val="20"/>
          <w:lang w:val="es-ES" w:eastAsia="es-ES"/>
        </w:rPr>
        <w:t>seremos responsables de verificar que en los cortes correspondientes para los pagos parciales no operen cambios en los regímenes impositivos</w:t>
      </w:r>
      <w:r w:rsidR="00BD119C">
        <w:rPr>
          <w:rFonts w:ascii="Arial" w:hAnsi="Arial" w:eastAsia="ZTR1C.tmp" w:cs="Arial"/>
          <w:sz w:val="20"/>
          <w:szCs w:val="20"/>
          <w:lang w:val="es-ES" w:eastAsia="es-ES"/>
        </w:rPr>
        <w:t xml:space="preserve"> </w:t>
      </w:r>
      <w:r w:rsidRPr="00DF026A" w:rsidR="00025A6D">
        <w:rPr>
          <w:rFonts w:ascii="Arial" w:hAnsi="Arial" w:eastAsia="ZTR1C.tmp" w:cs="Arial"/>
          <w:sz w:val="20"/>
          <w:szCs w:val="20"/>
          <w:lang w:val="es-ES" w:eastAsia="es-ES"/>
        </w:rPr>
        <w:t>y de demás índole que afecten los mismo</w:t>
      </w:r>
      <w:r w:rsidR="0063102E">
        <w:rPr>
          <w:rFonts w:ascii="Arial" w:hAnsi="Arial" w:eastAsia="ZTR1C.tmp" w:cs="Arial"/>
          <w:sz w:val="20"/>
          <w:szCs w:val="20"/>
          <w:lang w:val="es-ES" w:eastAsia="es-ES"/>
        </w:rPr>
        <w:t>s</w:t>
      </w:r>
      <w:r w:rsidRPr="00DF026A" w:rsidR="00F230BA">
        <w:rPr>
          <w:rFonts w:ascii="Arial" w:hAnsi="Arial" w:eastAsia="ZTR1C.tmp" w:cs="Arial"/>
          <w:sz w:val="20"/>
          <w:szCs w:val="20"/>
          <w:lang w:val="es-ES" w:eastAsia="es-ES"/>
        </w:rPr>
        <w:t xml:space="preserve"> pagos</w:t>
      </w:r>
      <w:r w:rsidRPr="00DF026A" w:rsidR="00025A6D">
        <w:rPr>
          <w:rFonts w:ascii="Arial" w:hAnsi="Arial" w:eastAsia="ZTR1C.tmp" w:cs="Arial"/>
          <w:sz w:val="20"/>
          <w:szCs w:val="20"/>
          <w:lang w:val="es-ES" w:eastAsia="es-ES"/>
        </w:rPr>
        <w:t>.</w:t>
      </w:r>
    </w:p>
    <w:p w:rsidRPr="00416FE0" w:rsidR="004267FA" w:rsidP="007A48DB" w:rsidRDefault="00CA14D6" w14:paraId="00BC71DB" w14:textId="01E3E979">
      <w:pPr>
        <w:pStyle w:val="Prrafodelista"/>
        <w:keepNext/>
        <w:numPr>
          <w:ilvl w:val="0"/>
          <w:numId w:val="38"/>
        </w:numPr>
        <w:spacing w:before="240" w:after="240" w:line="360" w:lineRule="auto"/>
        <w:ind w:left="357" w:hanging="357"/>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RIESGOS EN LA CONTRATACI</w:t>
      </w:r>
      <w:r w:rsidR="007A48DB">
        <w:rPr>
          <w:rFonts w:ascii="Arial" w:hAnsi="Arial" w:eastAsia="ZTR1C.tmp" w:cs="Arial"/>
          <w:b/>
          <w:bCs/>
          <w:color w:val="000000" w:themeColor="text1"/>
          <w:sz w:val="20"/>
          <w:szCs w:val="20"/>
          <w:lang w:val="es-ES" w:eastAsia="es-ES"/>
        </w:rPr>
        <w:t>Ó</w:t>
      </w:r>
      <w:r w:rsidRPr="00416FE0">
        <w:rPr>
          <w:rFonts w:ascii="Arial" w:hAnsi="Arial" w:eastAsia="ZTR1C.tmp" w:cs="Arial"/>
          <w:b/>
          <w:bCs/>
          <w:color w:val="000000" w:themeColor="text1"/>
          <w:sz w:val="20"/>
          <w:szCs w:val="20"/>
          <w:lang w:val="es-ES" w:eastAsia="es-ES"/>
        </w:rPr>
        <w:t>N ESTATAL</w:t>
      </w:r>
    </w:p>
    <w:p w:rsidRPr="00DF026A" w:rsidR="00DD5B75" w:rsidP="007A48DB" w:rsidRDefault="0017623C" w14:paraId="3FB42990" w14:textId="492A54A4">
      <w:pPr>
        <w:keepNext/>
        <w:spacing w:before="120" w:after="120" w:line="360" w:lineRule="auto"/>
        <w:jc w:val="both"/>
        <w:rPr>
          <w:rFonts w:ascii="Arial" w:hAnsi="Arial" w:eastAsia="ZTR1C.tmp" w:cs="Arial"/>
          <w:b/>
          <w:sz w:val="20"/>
          <w:szCs w:val="20"/>
          <w:lang w:val="es-ES" w:eastAsia="es-ES"/>
        </w:rPr>
      </w:pPr>
      <w:r w:rsidRPr="00DF026A">
        <w:rPr>
          <w:rFonts w:ascii="Arial" w:hAnsi="Arial" w:eastAsia="ZTR1C.tmp" w:cs="Arial"/>
          <w:sz w:val="20"/>
          <w:szCs w:val="20"/>
          <w:lang w:val="es-ES" w:eastAsia="es-ES"/>
        </w:rPr>
        <w:t>Los riesgos están establecidos en el anexo “Matriz de Riesgos”</w:t>
      </w:r>
      <w:r w:rsidRPr="00DF026A" w:rsidR="00FC077C">
        <w:rPr>
          <w:rFonts w:ascii="Arial" w:hAnsi="Arial" w:eastAsia="ZTR1C.tmp" w:cs="Arial"/>
          <w:sz w:val="20"/>
          <w:szCs w:val="20"/>
          <w:lang w:val="es-ES" w:eastAsia="es-ES"/>
        </w:rPr>
        <w:t xml:space="preserve"> que hace parte integral dl presente estudio.</w:t>
      </w:r>
    </w:p>
    <w:p w:rsidRPr="00416FE0" w:rsidR="00A76A3A" w:rsidP="00416FE0" w:rsidRDefault="00A76A3A" w14:paraId="2FAD7BD5"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OBLIGACIONES ESPECÍFICAS</w:t>
      </w:r>
    </w:p>
    <w:p w:rsidR="001F4438" w:rsidP="001F4438" w:rsidRDefault="001F4438" w14:paraId="2386F8BF" w14:textId="53AD4318">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 xml:space="preserve">Coordinar el grupo de trabajo de Transmilenio para actualizar el plan de continuidad operacional. el objetivo es garantizar la prestación del servicio de transporte público, ante una eventual contingencia del concesionario actual, </w:t>
      </w:r>
      <w:proofErr w:type="spellStart"/>
      <w:r w:rsidRPr="35FE4845">
        <w:rPr>
          <w:rFonts w:ascii="Arial" w:hAnsi="Arial" w:eastAsia="ZTR1C.tmp" w:cs="Arial"/>
          <w:color w:val="000000" w:themeColor="text1"/>
          <w:sz w:val="20"/>
          <w:szCs w:val="20"/>
          <w:lang w:val="es-ES" w:eastAsia="es-ES"/>
        </w:rPr>
        <w:t>sirci</w:t>
      </w:r>
      <w:proofErr w:type="spellEnd"/>
      <w:r w:rsidRPr="35FE4845">
        <w:rPr>
          <w:rFonts w:ascii="Arial" w:hAnsi="Arial" w:eastAsia="ZTR1C.tmp" w:cs="Arial"/>
          <w:color w:val="000000" w:themeColor="text1"/>
          <w:sz w:val="20"/>
          <w:szCs w:val="20"/>
          <w:lang w:val="es-ES" w:eastAsia="es-ES"/>
        </w:rPr>
        <w:t>. esta coordinación debe abarcar los aspectos tecnológicos, operacionales, financieros y legales, siguiendo los lineamientos de la alta gerencia y la dirección tic</w:t>
      </w:r>
    </w:p>
    <w:p w:rsidR="001F4438" w:rsidP="001F4438" w:rsidRDefault="001F4438" w14:paraId="0C017668"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Elaborar estudios, conceptos, documentos técnicos, recomendaciones y seguimiento a los proyectos relacionados con la optimización del sistema de transporte, que le sean asignados.</w:t>
      </w:r>
    </w:p>
    <w:p w:rsidR="001F4438" w:rsidP="001F4438" w:rsidRDefault="001F4438" w14:paraId="2F281E0B"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Asesorar a la entidad en la definición de estrategias tecnológicas y operacionales para el diseño de un sistema de recaudo interoperable. esta labor debe estar alineada con los lineamientos de la alta gerencia, la dirección tic y la autoridad de transporte regional</w:t>
      </w:r>
    </w:p>
    <w:p w:rsidR="001F4438" w:rsidP="001F4438" w:rsidRDefault="001F4438" w14:paraId="3115508F"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Analizar las diferentes propuestas y alternativas que se presenten relacionadas con el sistema interoperable de recaudo emitiendo conceptos que busquen su optimización.</w:t>
      </w:r>
    </w:p>
    <w:p w:rsidR="001F4438" w:rsidP="001F4438" w:rsidRDefault="001F4438" w14:paraId="19C03925"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Coordinar las acciones requeridas con actores estratégicos relacionadas con el sistema interoperable de recaudo participando en las diferentes mesas definidas para lograr la interoperabilidad en la ciudad – región.</w:t>
      </w:r>
    </w:p>
    <w:p w:rsidR="001F4438" w:rsidP="001F4438" w:rsidRDefault="001F4438" w14:paraId="7E5D06F2"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lastRenderedPageBreak/>
        <w:t>Participar activamente en las fases de diseño del sistema de recaudo interoperable, colaborando con los equipos técnicos y operativos para asegurar que las especificaciones y funcionalidades se alineen con los requerimientos de la entidad.</w:t>
      </w:r>
    </w:p>
    <w:p w:rsidR="001F4438" w:rsidP="001F4438" w:rsidRDefault="001F4438" w14:paraId="51E06F32"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 xml:space="preserve">Asesorar a entidad en las mesas de trabajo requeridas con el concesionario del </w:t>
      </w:r>
      <w:proofErr w:type="spellStart"/>
      <w:r w:rsidRPr="35FE4845">
        <w:rPr>
          <w:rFonts w:ascii="Arial" w:hAnsi="Arial" w:eastAsia="ZTR1C.tmp" w:cs="Arial"/>
          <w:color w:val="000000" w:themeColor="text1"/>
          <w:sz w:val="20"/>
          <w:szCs w:val="20"/>
          <w:lang w:val="es-ES" w:eastAsia="es-ES"/>
        </w:rPr>
        <w:t>sirci</w:t>
      </w:r>
      <w:proofErr w:type="spellEnd"/>
      <w:r w:rsidRPr="35FE4845">
        <w:rPr>
          <w:rFonts w:ascii="Arial" w:hAnsi="Arial" w:eastAsia="ZTR1C.tmp" w:cs="Arial"/>
          <w:color w:val="000000" w:themeColor="text1"/>
          <w:sz w:val="20"/>
          <w:szCs w:val="20"/>
          <w:lang w:val="es-ES" w:eastAsia="es-ES"/>
        </w:rPr>
        <w:t xml:space="preserve"> y/o proveedores y/o actores estratégicos relacionados con el subsistema de recaudo electrónico del </w:t>
      </w:r>
      <w:proofErr w:type="spellStart"/>
      <w:r w:rsidRPr="35FE4845">
        <w:rPr>
          <w:rFonts w:ascii="Arial" w:hAnsi="Arial" w:eastAsia="ZTR1C.tmp" w:cs="Arial"/>
          <w:color w:val="000000" w:themeColor="text1"/>
          <w:sz w:val="20"/>
          <w:szCs w:val="20"/>
          <w:lang w:val="es-ES" w:eastAsia="es-ES"/>
        </w:rPr>
        <w:t>sirci</w:t>
      </w:r>
      <w:proofErr w:type="spellEnd"/>
      <w:r w:rsidRPr="35FE4845">
        <w:rPr>
          <w:rFonts w:ascii="Arial" w:hAnsi="Arial" w:eastAsia="ZTR1C.tmp" w:cs="Arial"/>
          <w:color w:val="000000" w:themeColor="text1"/>
          <w:sz w:val="20"/>
          <w:szCs w:val="20"/>
          <w:lang w:val="es-ES" w:eastAsia="es-ES"/>
        </w:rPr>
        <w:t>, que garanticen su articulación con el sistema interoperable de recaudo.</w:t>
      </w:r>
    </w:p>
    <w:p w:rsidR="001F4438" w:rsidP="001F4438" w:rsidRDefault="001F4438" w14:paraId="2A169F9E"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Asistir, documentar y reportar el desarrollo y compromisos pactados en las reuniones convocadas por el director de tic o el que haga sus veces.</w:t>
      </w:r>
    </w:p>
    <w:p w:rsidR="001F4438" w:rsidP="001F4438" w:rsidRDefault="001F4438" w14:paraId="40F62AB1"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Guardar absoluta reserva sobre toda la información a la que tenga acceso en cumplimiento de las actividades propias de la ejecución del objeto contratado.</w:t>
      </w:r>
    </w:p>
    <w:p w:rsidR="001F4438" w:rsidP="001F4438" w:rsidRDefault="001F4438" w14:paraId="3ED0AE47" w14:textId="77777777">
      <w:pPr>
        <w:pStyle w:val="Prrafodelista"/>
        <w:numPr>
          <w:ilvl w:val="0"/>
          <w:numId w:val="41"/>
        </w:numPr>
        <w:spacing w:before="240" w:after="240" w:line="360" w:lineRule="auto"/>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Entregar los informes mensuales de resultado de las actividades realizadas en el marco del contrato de apoyo a la gestión y un informe final consolidado, con las recomendaciones que se consideren pertinentes.</w:t>
      </w:r>
    </w:p>
    <w:p w:rsidR="001F4438" w:rsidP="001F4438" w:rsidRDefault="001F4438" w14:paraId="66BABBCC" w14:textId="77777777">
      <w:pPr>
        <w:pStyle w:val="Prrafodelista"/>
        <w:spacing w:before="240" w:after="240" w:line="360" w:lineRule="auto"/>
        <w:ind w:left="360"/>
        <w:jc w:val="both"/>
        <w:rPr>
          <w:rFonts w:ascii="Arial" w:hAnsi="Arial" w:eastAsia="ZTR1C.tmp" w:cs="Arial"/>
          <w:color w:val="000000" w:themeColor="text1"/>
          <w:lang w:val="es-ES" w:eastAsia="es-ES"/>
        </w:rPr>
      </w:pPr>
      <w:r w:rsidRPr="35FE4845">
        <w:rPr>
          <w:rFonts w:ascii="Arial" w:hAnsi="Arial" w:eastAsia="ZTR1C.tmp" w:cs="Arial"/>
          <w:color w:val="000000" w:themeColor="text1"/>
          <w:sz w:val="20"/>
          <w:szCs w:val="20"/>
          <w:lang w:val="es-ES" w:eastAsia="es-ES"/>
        </w:rPr>
        <w:t>11. Las demás que sean inherentes al objeto de la contratación y requeridas por la entidad a través del supervisor del contrato.</w:t>
      </w:r>
    </w:p>
    <w:p w:rsidRPr="00416FE0" w:rsidR="00A76A3A" w:rsidP="001F4438" w:rsidRDefault="00A76A3A" w14:paraId="0497DBAB" w14:textId="24C3716E">
      <w:pPr>
        <w:spacing w:after="0" w:line="360" w:lineRule="auto"/>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SUPERVISIÓN</w:t>
      </w:r>
    </w:p>
    <w:p w:rsidRPr="00DF026A" w:rsidR="00270554" w:rsidP="00CA6D15" w:rsidRDefault="00270554" w14:paraId="6C5071DC" w14:textId="63371CDB">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 xml:space="preserve">La supervisión del presente contrato será ejercida por </w:t>
      </w:r>
      <w:r w:rsidR="00CB2EBC">
        <w:rPr>
          <w:rFonts w:ascii="Arial" w:hAnsi="Arial" w:eastAsia="ZTR1C.tmp" w:cs="Arial"/>
          <w:sz w:val="20"/>
          <w:szCs w:val="20"/>
          <w:lang w:val="es-ES" w:eastAsia="es-ES"/>
        </w:rPr>
        <w:t>el</w:t>
      </w:r>
      <w:r w:rsidRPr="00AD4000" w:rsidR="00CB2EBC">
        <w:rPr>
          <w:rFonts w:ascii="Arial" w:hAnsi="Arial" w:eastAsia="ZTR1C.tmp" w:cs="Arial"/>
          <w:sz w:val="20"/>
          <w:szCs w:val="20"/>
          <w:lang w:val="es-ES" w:eastAsia="es-ES"/>
        </w:rPr>
        <w:t xml:space="preserve">/la </w:t>
      </w:r>
      <w:proofErr w:type="gramStart"/>
      <w:r w:rsidRPr="00AD4000" w:rsidR="00CB2EBC">
        <w:rPr>
          <w:rFonts w:ascii="Arial" w:hAnsi="Arial" w:eastAsia="ZTR1C.tmp" w:cs="Arial"/>
          <w:sz w:val="20"/>
          <w:szCs w:val="20"/>
          <w:lang w:val="es-ES" w:eastAsia="es-ES"/>
        </w:rPr>
        <w:t>Director</w:t>
      </w:r>
      <w:proofErr w:type="gramEnd"/>
      <w:r w:rsidRPr="00AD4000" w:rsidR="00CB2EBC">
        <w:rPr>
          <w:rFonts w:ascii="Arial" w:hAnsi="Arial" w:eastAsia="ZTR1C.tmp" w:cs="Arial"/>
          <w:sz w:val="20"/>
          <w:szCs w:val="20"/>
          <w:lang w:val="es-ES" w:eastAsia="es-ES"/>
        </w:rPr>
        <w:t xml:space="preserve"> (a) de la Dirección de Tecnología de la Información y las Comunicaciones</w:t>
      </w:r>
      <w:r w:rsidRPr="00DF026A" w:rsidR="00CB2EBC">
        <w:rPr>
          <w:rFonts w:ascii="Arial" w:hAnsi="Arial" w:eastAsia="ZTR1C.tmp" w:cs="Arial"/>
          <w:sz w:val="20"/>
          <w:szCs w:val="20"/>
          <w:lang w:val="es-ES" w:eastAsia="es-ES"/>
        </w:rPr>
        <w:t xml:space="preserve"> </w:t>
      </w:r>
      <w:r w:rsidR="00CB2EBC">
        <w:rPr>
          <w:rFonts w:ascii="Arial" w:hAnsi="Arial" w:eastAsia="ZTR1C.tmp" w:cs="Arial"/>
          <w:sz w:val="20"/>
          <w:szCs w:val="20"/>
          <w:lang w:val="es-ES" w:eastAsia="es-ES"/>
        </w:rPr>
        <w:t>o</w:t>
      </w:r>
      <w:r w:rsidRPr="00DF026A">
        <w:rPr>
          <w:rFonts w:ascii="Arial" w:hAnsi="Arial" w:eastAsia="ZTR1C.tmp" w:cs="Arial"/>
          <w:sz w:val="20"/>
          <w:szCs w:val="20"/>
          <w:lang w:val="es-ES" w:eastAsia="es-ES"/>
        </w:rPr>
        <w:t xml:space="preserve">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rsidRPr="00DF026A" w:rsidR="00270554" w:rsidP="00CA6D15" w:rsidRDefault="00270554" w14:paraId="08E8A872" w14:textId="53FF24B6">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La designación se realizará a través del Plataforma del SECOP II, cuando se inicia un contrato nuevo por esta vía.</w:t>
      </w:r>
      <w:r w:rsidRPr="00DF026A">
        <w:rPr>
          <w:rFonts w:ascii="Arial" w:hAnsi="Arial" w:eastAsia="Calibri" w:cs="Arial"/>
          <w:sz w:val="20"/>
          <w:szCs w:val="20"/>
          <w:lang w:val="es-ES"/>
        </w:rPr>
        <w:t xml:space="preserve"> </w:t>
      </w:r>
      <w:r w:rsidRPr="00DF026A">
        <w:rPr>
          <w:rFonts w:ascii="Arial" w:hAnsi="Arial" w:eastAsia="ZTR1C.tmp"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w:t>
      </w:r>
      <w:r w:rsidRPr="009277A1" w:rsidR="009277A1">
        <w:rPr>
          <w:rFonts w:ascii="Arial" w:hAnsi="Arial" w:eastAsia="ZTR1C.tmp" w:cs="Arial"/>
          <w:sz w:val="20"/>
          <w:szCs w:val="20"/>
          <w:u w:val="single"/>
          <w:lang w:val="es-ES" w:eastAsia="es-ES"/>
        </w:rPr>
        <w:t>En todo caso el supervisor saliente debe hacer la gestión ante el ordenador del gasto para que se haga el cambio en la plataforma SECOP II, para ello puede pedir soporte con los administradores de plataforma</w:t>
      </w:r>
      <w:r w:rsidRPr="00DF026A" w:rsidR="009277A1">
        <w:rPr>
          <w:rFonts w:ascii="Arial" w:hAnsi="Arial" w:eastAsia="ZTR1C.tmp" w:cs="Arial"/>
          <w:sz w:val="20"/>
          <w:szCs w:val="20"/>
          <w:lang w:val="es-ES" w:eastAsia="es-ES"/>
        </w:rPr>
        <w:t>.</w:t>
      </w:r>
    </w:p>
    <w:p w:rsidRPr="00416FE0" w:rsidR="004267FA" w:rsidP="00416FE0" w:rsidRDefault="004267FA" w14:paraId="2527E889" w14:textId="1BB56ABB">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AN</w:t>
      </w:r>
      <w:r w:rsidR="00117C89">
        <w:rPr>
          <w:rFonts w:ascii="Arial" w:hAnsi="Arial" w:eastAsia="ZTR1C.tmp" w:cs="Arial"/>
          <w:b/>
          <w:bCs/>
          <w:color w:val="000000" w:themeColor="text1"/>
          <w:sz w:val="20"/>
          <w:szCs w:val="20"/>
          <w:lang w:val="es-ES" w:eastAsia="es-ES"/>
        </w:rPr>
        <w:t>Á</w:t>
      </w:r>
      <w:r w:rsidRPr="00416FE0">
        <w:rPr>
          <w:rFonts w:ascii="Arial" w:hAnsi="Arial" w:eastAsia="ZTR1C.tmp" w:cs="Arial"/>
          <w:b/>
          <w:bCs/>
          <w:color w:val="000000" w:themeColor="text1"/>
          <w:sz w:val="20"/>
          <w:szCs w:val="20"/>
          <w:lang w:val="es-ES" w:eastAsia="es-ES"/>
        </w:rPr>
        <w:t>LISIS DE GARANT</w:t>
      </w:r>
      <w:r w:rsidR="00117C89">
        <w:rPr>
          <w:rFonts w:ascii="Arial" w:hAnsi="Arial" w:eastAsia="ZTR1C.tmp" w:cs="Arial"/>
          <w:b/>
          <w:bCs/>
          <w:color w:val="000000" w:themeColor="text1"/>
          <w:sz w:val="20"/>
          <w:szCs w:val="20"/>
          <w:lang w:val="es-ES" w:eastAsia="es-ES"/>
        </w:rPr>
        <w:t>Í</w:t>
      </w:r>
      <w:r w:rsidRPr="00416FE0">
        <w:rPr>
          <w:rFonts w:ascii="Arial" w:hAnsi="Arial" w:eastAsia="ZTR1C.tmp" w:cs="Arial"/>
          <w:b/>
          <w:bCs/>
          <w:color w:val="000000" w:themeColor="text1"/>
          <w:sz w:val="20"/>
          <w:szCs w:val="20"/>
          <w:lang w:val="es-ES" w:eastAsia="es-ES"/>
        </w:rPr>
        <w:t>AS</w:t>
      </w:r>
    </w:p>
    <w:p w:rsidRPr="00DF026A" w:rsidR="00270554" w:rsidP="00CA67E0" w:rsidRDefault="00270554" w14:paraId="5B4F9B3C" w14:textId="77777777">
      <w:pPr>
        <w:spacing w:before="120" w:after="120" w:line="360" w:lineRule="auto"/>
        <w:jc w:val="both"/>
        <w:rPr>
          <w:rFonts w:ascii="Arial" w:hAnsi="Arial" w:eastAsia="ZTR1C.tmp" w:cs="Arial"/>
          <w:sz w:val="20"/>
          <w:szCs w:val="20"/>
          <w:lang w:val="es-ES" w:eastAsia="es-ES"/>
        </w:rPr>
      </w:pPr>
      <w:r w:rsidRPr="46681B06" w:rsidR="00270554">
        <w:rPr>
          <w:rFonts w:ascii="Arial" w:hAnsi="Arial" w:eastAsia="ZTR1C.tmp"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w:t>
      </w:r>
      <w:r w:rsidRPr="46681B06" w:rsidR="00270554">
        <w:rPr>
          <w:rFonts w:ascii="Arial" w:hAnsi="Arial" w:eastAsia="ZTR1C.tmp" w:cs="Arial"/>
          <w:sz w:val="20"/>
          <w:szCs w:val="20"/>
          <w:lang w:val="es-ES" w:eastAsia="es-ES"/>
        </w:rPr>
        <w:t>señalado en el artículo 2.2.1.2.1.4.5. del Decreto 1082 de 2015, por lo tanto, el presente CONTRATO DE PRESTACION DE SERVICIOS NO requiere la constitución de garantías por el/la contratista.</w:t>
      </w:r>
    </w:p>
    <w:p w:rsidRPr="001F4438" w:rsidR="004267FA" w:rsidP="46681B06" w:rsidRDefault="00270554" w14:paraId="218031F8" w14:textId="339413F9" w14:noSpellErr="1">
      <w:pPr>
        <w:spacing w:before="120" w:after="120" w:line="360" w:lineRule="auto"/>
        <w:jc w:val="both"/>
        <w:rPr>
          <w:rFonts w:ascii="Arial" w:hAnsi="Arial" w:eastAsia="ZTR1C.tmp" w:cs="Arial"/>
          <w:sz w:val="20"/>
          <w:szCs w:val="20"/>
          <w:lang w:val="es-ES" w:eastAsia="es-ES"/>
        </w:rPr>
      </w:pPr>
      <w:r w:rsidRPr="46681B06" w:rsidR="00270554">
        <w:rPr>
          <w:rFonts w:ascii="Arial" w:hAnsi="Arial" w:eastAsia="ZTR1C.tmp" w:cs="Arial"/>
          <w:sz w:val="20"/>
          <w:szCs w:val="20"/>
          <w:lang w:val="es-ES" w:eastAsia="es-ES"/>
        </w:rPr>
        <w:t>Pese a lo estipulado en el artículo 2.2.1.2.1.4.5 del Decreto 1082 de 2015, la entidad, dentro de sus facultades, decide establecer las siguientes garantías para esta contratación: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824"/>
        <w:gridCol w:w="2961"/>
        <w:gridCol w:w="3043"/>
      </w:tblGrid>
      <w:tr w:rsidRPr="001F4438" w:rsidR="004267FA" w:rsidTr="46681B06" w14:paraId="5C25D491" w14:textId="77777777">
        <w:trPr>
          <w:trHeight w:val="320"/>
        </w:trPr>
        <w:tc>
          <w:tcPr>
            <w:tcW w:w="2824" w:type="dxa"/>
            <w:shd w:val="clear" w:color="auto" w:fill="D9D9D9" w:themeFill="background1" w:themeFillShade="D9"/>
            <w:tcMar/>
            <w:vAlign w:val="center"/>
          </w:tcPr>
          <w:p w:rsidRPr="001F4438" w:rsidR="004267FA" w:rsidP="46681B06" w:rsidRDefault="004267FA" w14:paraId="65544407" w14:textId="77777777" w14:noSpellErr="1">
            <w:pPr>
              <w:spacing w:after="0" w:line="240" w:lineRule="auto"/>
              <w:jc w:val="center"/>
              <w:rPr>
                <w:rFonts w:ascii="Arial" w:hAnsi="Arial" w:eastAsia="ZTR1C.tmp" w:cs="Arial"/>
                <w:b w:val="1"/>
                <w:bCs w:val="1"/>
                <w:sz w:val="18"/>
                <w:szCs w:val="18"/>
                <w:lang w:val="es-ES" w:eastAsia="es-ES"/>
              </w:rPr>
            </w:pPr>
            <w:r w:rsidRPr="46681B06" w:rsidR="004267FA">
              <w:rPr>
                <w:rFonts w:ascii="Arial" w:hAnsi="Arial" w:eastAsia="ZTR1C.tmp" w:cs="Arial"/>
                <w:b w:val="1"/>
                <w:bCs w:val="1"/>
                <w:sz w:val="18"/>
                <w:szCs w:val="18"/>
                <w:lang w:val="es-ES" w:eastAsia="es-ES"/>
              </w:rPr>
              <w:t>AMPARO</w:t>
            </w:r>
          </w:p>
        </w:tc>
        <w:tc>
          <w:tcPr>
            <w:tcW w:w="2961" w:type="dxa"/>
            <w:shd w:val="clear" w:color="auto" w:fill="F2F2F2" w:themeFill="background1" w:themeFillShade="F2"/>
            <w:tcMar/>
            <w:vAlign w:val="center"/>
          </w:tcPr>
          <w:p w:rsidRPr="001F4438" w:rsidR="004267FA" w:rsidP="46681B06" w:rsidRDefault="004267FA" w14:paraId="6CC29F66" w14:textId="77777777" w14:noSpellErr="1">
            <w:pPr>
              <w:spacing w:after="0" w:line="240" w:lineRule="auto"/>
              <w:jc w:val="center"/>
              <w:rPr>
                <w:rFonts w:ascii="Arial" w:hAnsi="Arial" w:eastAsia="ZTR1C.tmp" w:cs="Arial"/>
                <w:b w:val="1"/>
                <w:bCs w:val="1"/>
                <w:sz w:val="18"/>
                <w:szCs w:val="18"/>
                <w:lang w:val="es-ES" w:eastAsia="es-ES"/>
              </w:rPr>
            </w:pPr>
            <w:r w:rsidRPr="46681B06" w:rsidR="004267FA">
              <w:rPr>
                <w:rFonts w:ascii="Arial" w:hAnsi="Arial" w:eastAsia="ZTR1C.tmp" w:cs="Arial"/>
                <w:b w:val="1"/>
                <w:bCs w:val="1"/>
                <w:sz w:val="18"/>
                <w:szCs w:val="18"/>
                <w:lang w:val="es-ES" w:eastAsia="es-ES"/>
              </w:rPr>
              <w:t>VIGENCIA</w:t>
            </w:r>
          </w:p>
        </w:tc>
        <w:tc>
          <w:tcPr>
            <w:tcW w:w="3043" w:type="dxa"/>
            <w:shd w:val="clear" w:color="auto" w:fill="F2F2F2" w:themeFill="background1" w:themeFillShade="F2"/>
            <w:tcMar/>
            <w:vAlign w:val="center"/>
          </w:tcPr>
          <w:p w:rsidRPr="001F4438" w:rsidR="004267FA" w:rsidP="46681B06" w:rsidRDefault="004267FA" w14:paraId="016A0A9D" w14:textId="23814A90" w14:noSpellErr="1">
            <w:pPr>
              <w:spacing w:after="0" w:line="240" w:lineRule="auto"/>
              <w:jc w:val="center"/>
              <w:rPr>
                <w:rFonts w:ascii="Arial" w:hAnsi="Arial" w:eastAsia="ZTR1C.tmp" w:cs="Arial"/>
                <w:b w:val="1"/>
                <w:bCs w:val="1"/>
                <w:sz w:val="18"/>
                <w:szCs w:val="18"/>
                <w:lang w:val="es-ES" w:eastAsia="es-ES"/>
              </w:rPr>
            </w:pPr>
            <w:r w:rsidRPr="46681B06" w:rsidR="004267FA">
              <w:rPr>
                <w:rFonts w:ascii="Arial" w:hAnsi="Arial" w:eastAsia="ZTR1C.tmp" w:cs="Arial"/>
                <w:b w:val="1"/>
                <w:bCs w:val="1"/>
                <w:sz w:val="18"/>
                <w:szCs w:val="18"/>
                <w:lang w:val="es-ES" w:eastAsia="es-ES"/>
              </w:rPr>
              <w:t>%</w:t>
            </w:r>
            <w:r w:rsidRPr="46681B06" w:rsidR="75680F59">
              <w:rPr>
                <w:rFonts w:ascii="Arial" w:hAnsi="Arial" w:eastAsia="ZTR1C.tmp" w:cs="Arial"/>
                <w:b w:val="1"/>
                <w:bCs w:val="1"/>
                <w:sz w:val="18"/>
                <w:szCs w:val="18"/>
                <w:lang w:val="es-ES" w:eastAsia="es-ES"/>
              </w:rPr>
              <w:t xml:space="preserve"> </w:t>
            </w:r>
            <w:r w:rsidRPr="46681B06" w:rsidR="004267FA">
              <w:rPr>
                <w:rFonts w:ascii="Arial" w:hAnsi="Arial" w:eastAsia="ZTR1C.tmp" w:cs="Arial"/>
                <w:b w:val="1"/>
                <w:bCs w:val="1"/>
                <w:sz w:val="18"/>
                <w:szCs w:val="18"/>
                <w:lang w:val="es-ES" w:eastAsia="es-ES"/>
              </w:rPr>
              <w:t>CUANTÍA</w:t>
            </w:r>
          </w:p>
        </w:tc>
      </w:tr>
      <w:tr w:rsidRPr="001F4438" w:rsidR="004267FA" w:rsidTr="46681B06" w14:paraId="5A5226CE" w14:textId="77777777">
        <w:trPr>
          <w:trHeight w:val="243"/>
        </w:trPr>
        <w:tc>
          <w:tcPr>
            <w:tcW w:w="28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1F4438" w:rsidR="004267FA" w:rsidP="46681B06" w:rsidRDefault="004267FA" w14:paraId="3258ACF9" w14:textId="77777777" w14:noSpellErr="1">
            <w:pPr>
              <w:spacing w:after="0" w:line="240" w:lineRule="auto"/>
              <w:jc w:val="center"/>
              <w:rPr>
                <w:rFonts w:ascii="Arial" w:hAnsi="Arial" w:eastAsia="ZTR1C.tmp" w:cs="Arial"/>
                <w:sz w:val="18"/>
                <w:szCs w:val="18"/>
                <w:lang w:val="es-ES" w:eastAsia="es-ES"/>
              </w:rPr>
            </w:pPr>
            <w:r w:rsidRPr="46681B06" w:rsidR="004267FA">
              <w:rPr>
                <w:rFonts w:ascii="Arial" w:hAnsi="Arial" w:eastAsia="ZTR1C.tmp" w:cs="Arial"/>
                <w:sz w:val="18"/>
                <w:szCs w:val="18"/>
                <w:lang w:val="es-ES" w:eastAsia="es-ES"/>
              </w:rPr>
              <w:t>Cumplimiento de las obligaciones del contrato</w:t>
            </w:r>
          </w:p>
        </w:tc>
        <w:tc>
          <w:tcPr>
            <w:tcW w:w="2961" w:type="dxa"/>
            <w:tcBorders>
              <w:left w:val="single" w:color="auto" w:sz="4" w:space="0"/>
            </w:tcBorders>
            <w:tcMar/>
            <w:vAlign w:val="center"/>
          </w:tcPr>
          <w:p w:rsidRPr="001F4438" w:rsidR="004267FA" w:rsidP="46681B06" w:rsidRDefault="004267FA" w14:paraId="0EF099C9" w14:textId="7C619833">
            <w:pPr>
              <w:spacing w:after="0" w:line="240" w:lineRule="auto"/>
              <w:jc w:val="center"/>
              <w:rPr>
                <w:rFonts w:ascii="Arial" w:hAnsi="Arial" w:eastAsia="ZTR1C.tmp" w:cs="Arial"/>
                <w:color w:val="auto" w:themeColor="text2"/>
                <w:sz w:val="18"/>
                <w:szCs w:val="18"/>
                <w:lang w:val="es-ES" w:eastAsia="es-ES"/>
              </w:rPr>
            </w:pPr>
            <w:r w:rsidRPr="46681B06" w:rsidR="004267FA">
              <w:rPr>
                <w:rFonts w:ascii="Arial" w:hAnsi="Arial" w:eastAsia="ZTR1C.tmp" w:cs="Arial"/>
                <w:color w:val="auto"/>
                <w:sz w:val="18"/>
                <w:szCs w:val="18"/>
                <w:lang w:val="es-ES" w:eastAsia="es-ES"/>
              </w:rPr>
              <w:t xml:space="preserve">Plazo de ejecución </w:t>
            </w:r>
            <w:r w:rsidRPr="46681B06" w:rsidR="2067F756">
              <w:rPr>
                <w:rFonts w:ascii="Arial" w:hAnsi="Arial" w:eastAsia="ZTR1C.tmp" w:cs="Arial"/>
                <w:color w:val="auto"/>
                <w:sz w:val="18"/>
                <w:szCs w:val="18"/>
                <w:lang w:val="es-ES" w:eastAsia="es-ES"/>
              </w:rPr>
              <w:t xml:space="preserve">y </w:t>
            </w:r>
            <w:r w:rsidRPr="46681B06" w:rsidR="09BE18D1">
              <w:rPr>
                <w:rFonts w:ascii="Arial" w:hAnsi="Arial" w:eastAsia="ZTR1C.tmp" w:cs="Arial"/>
                <w:color w:val="auto"/>
                <w:sz w:val="18"/>
                <w:szCs w:val="18"/>
                <w:lang w:val="es-ES" w:eastAsia="es-ES"/>
              </w:rPr>
              <w:t xml:space="preserve">seis (6) </w:t>
            </w:r>
            <w:r w:rsidRPr="46681B06" w:rsidR="2067F756">
              <w:rPr>
                <w:rFonts w:ascii="Arial" w:hAnsi="Arial" w:eastAsia="ZTR1C.tmp" w:cs="Arial"/>
                <w:color w:val="auto"/>
                <w:sz w:val="18"/>
                <w:szCs w:val="18"/>
                <w:lang w:val="es-ES" w:eastAsia="es-ES"/>
              </w:rPr>
              <w:t>meses mas</w:t>
            </w:r>
          </w:p>
        </w:tc>
        <w:tc>
          <w:tcPr>
            <w:tcW w:w="3043" w:type="dxa"/>
            <w:tcMar/>
            <w:vAlign w:val="center"/>
          </w:tcPr>
          <w:p w:rsidRPr="001F4438" w:rsidR="004267FA" w:rsidP="46681B06" w:rsidRDefault="00961261" w14:paraId="3F4878E1" w14:textId="51D04AC5">
            <w:pPr>
              <w:spacing w:after="0" w:line="240" w:lineRule="auto"/>
              <w:jc w:val="center"/>
              <w:rPr>
                <w:rFonts w:ascii="Arial" w:hAnsi="Arial" w:eastAsia="ZTR1C.tmp" w:cs="Arial"/>
                <w:color w:val="auto" w:themeColor="text2"/>
                <w:sz w:val="18"/>
                <w:szCs w:val="18"/>
                <w:lang w:val="es-ES" w:eastAsia="es-ES"/>
              </w:rPr>
            </w:pPr>
            <w:r w:rsidRPr="46681B06" w:rsidR="67F7A58C">
              <w:rPr>
                <w:rFonts w:ascii="Arial" w:hAnsi="Arial" w:eastAsia="ZTR1C.tmp" w:cs="Arial"/>
                <w:color w:val="auto"/>
                <w:sz w:val="18"/>
                <w:szCs w:val="18"/>
                <w:lang w:val="es-ES" w:eastAsia="es-ES"/>
              </w:rPr>
              <w:t>10%</w:t>
            </w:r>
            <w:r w:rsidRPr="46681B06" w:rsidR="2067F756">
              <w:rPr>
                <w:rFonts w:ascii="Arial" w:hAnsi="Arial" w:eastAsia="ZTR1C.tmp" w:cs="Arial"/>
                <w:color w:val="auto"/>
                <w:sz w:val="18"/>
                <w:szCs w:val="18"/>
                <w:lang w:val="es-ES" w:eastAsia="es-ES"/>
              </w:rPr>
              <w:t xml:space="preserve"> </w:t>
            </w:r>
            <w:r w:rsidRPr="46681B06" w:rsidR="004267FA">
              <w:rPr>
                <w:rFonts w:ascii="Arial" w:hAnsi="Arial" w:eastAsia="ZTR1C.tmp" w:cs="Arial"/>
                <w:color w:val="auto"/>
                <w:sz w:val="18"/>
                <w:szCs w:val="18"/>
                <w:lang w:val="es-ES" w:eastAsia="es-ES"/>
              </w:rPr>
              <w:t>%</w:t>
            </w:r>
            <w:r w:rsidRPr="46681B06" w:rsidR="2067F756">
              <w:rPr>
                <w:rFonts w:ascii="Arial" w:hAnsi="Arial" w:eastAsia="ZTR1C.tmp" w:cs="Arial"/>
                <w:color w:val="auto"/>
                <w:sz w:val="18"/>
                <w:szCs w:val="18"/>
                <w:lang w:val="es-ES" w:eastAsia="es-ES"/>
              </w:rPr>
              <w:t xml:space="preserve"> </w:t>
            </w:r>
            <w:r w:rsidRPr="46681B06" w:rsidR="004267FA">
              <w:rPr>
                <w:rFonts w:ascii="Arial" w:hAnsi="Arial" w:eastAsia="ZTR1C.tmp" w:cs="Arial"/>
                <w:color w:val="auto"/>
                <w:sz w:val="18"/>
                <w:szCs w:val="18"/>
                <w:lang w:val="es-ES" w:eastAsia="es-ES"/>
              </w:rPr>
              <w:t>del valor total del contrato</w:t>
            </w:r>
          </w:p>
        </w:tc>
      </w:tr>
    </w:tbl>
    <w:p w:rsidR="46681B06" w:rsidP="46681B06" w:rsidRDefault="46681B06" w14:paraId="65A21811" w14:textId="68C1909D">
      <w:pPr>
        <w:spacing w:after="0" w:line="360" w:lineRule="auto"/>
        <w:jc w:val="both"/>
        <w:rPr>
          <w:rFonts w:ascii="Arial" w:hAnsi="Arial" w:eastAsia="ZTR1C.tmp" w:cs="Arial"/>
          <w:b w:val="1"/>
          <w:bCs w:val="1"/>
          <w:color w:val="000000" w:themeColor="text1" w:themeTint="FF" w:themeShade="FF"/>
          <w:sz w:val="20"/>
          <w:szCs w:val="20"/>
          <w:lang w:val="es-ES" w:eastAsia="es-ES"/>
        </w:rPr>
      </w:pPr>
    </w:p>
    <w:p w:rsidRPr="00257E2A" w:rsidR="0004294C" w:rsidP="001F4438" w:rsidRDefault="0004294C" w14:paraId="779F7B2C" w14:textId="77777777">
      <w:p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b/>
          <w:bCs/>
          <w:color w:val="000000" w:themeColor="text1"/>
          <w:sz w:val="20"/>
          <w:szCs w:val="20"/>
          <w:lang w:val="es-ES" w:eastAsia="es-ES"/>
        </w:rPr>
        <w:t>Nota 1:</w:t>
      </w:r>
      <w:r w:rsidRPr="00257E2A">
        <w:rPr>
          <w:rFonts w:ascii="Arial" w:hAnsi="Arial" w:eastAsia="ZTR1C.tmp" w:cs="Arial"/>
          <w:color w:val="000000" w:themeColor="text1"/>
          <w:sz w:val="20"/>
          <w:szCs w:val="20"/>
          <w:lang w:val="es-ES" w:eastAsia="es-ES"/>
        </w:rPr>
        <w:t xml:space="preserve"> El plazo de ejecución del contrato requerido comienza desde la fecha establecida en el acta de inicio.</w:t>
      </w:r>
    </w:p>
    <w:p w:rsidRPr="00257E2A" w:rsidR="0004294C" w:rsidP="001F4438" w:rsidRDefault="0004294C" w14:paraId="3C452F83" w14:textId="77777777">
      <w:p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b/>
          <w:bCs/>
          <w:color w:val="000000" w:themeColor="text1"/>
          <w:sz w:val="20"/>
          <w:szCs w:val="20"/>
          <w:lang w:val="es-ES" w:eastAsia="es-ES"/>
        </w:rPr>
        <w:t>Nota 2:</w:t>
      </w:r>
      <w:r w:rsidRPr="00257E2A">
        <w:rPr>
          <w:rFonts w:ascii="Arial" w:hAnsi="Arial" w:eastAsia="ZTR1C.tmp" w:cs="Arial"/>
          <w:color w:val="000000" w:themeColor="text1"/>
          <w:sz w:val="20"/>
          <w:szCs w:val="20"/>
          <w:lang w:val="es-ES" w:eastAsia="es-ES"/>
        </w:rPr>
        <w:t xml:space="preserve"> El acta de inicio tiene que cumplir con los siguientes lineamientos:</w:t>
      </w:r>
    </w:p>
    <w:p w:rsidRPr="00257E2A" w:rsidR="0004294C" w:rsidP="001F4438" w:rsidRDefault="0004294C" w14:paraId="453C770D" w14:textId="77777777">
      <w:pPr>
        <w:pStyle w:val="Prrafodelista"/>
        <w:numPr>
          <w:ilvl w:val="0"/>
          <w:numId w:val="40"/>
        </w:num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color w:val="000000" w:themeColor="text1"/>
          <w:sz w:val="20"/>
          <w:szCs w:val="20"/>
          <w:lang w:val="es-ES" w:eastAsia="es-ES"/>
        </w:rPr>
        <w:t>Ser expedida a través de plataforma interna de TRANSMILENIO S.A (JSP7)</w:t>
      </w:r>
    </w:p>
    <w:p w:rsidRPr="00257E2A" w:rsidR="0004294C" w:rsidP="001F4438" w:rsidRDefault="0004294C" w14:paraId="3BB00BFC" w14:textId="77777777">
      <w:pPr>
        <w:pStyle w:val="Prrafodelista"/>
        <w:numPr>
          <w:ilvl w:val="0"/>
          <w:numId w:val="40"/>
        </w:num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color w:val="000000" w:themeColor="text1"/>
          <w:sz w:val="20"/>
          <w:szCs w:val="20"/>
          <w:lang w:val="es-ES" w:eastAsia="es-ES"/>
        </w:rPr>
        <w:t>Ser aprobada (suscrita) por las partes (contratista y en representación de la entidad el supervisor).</w:t>
      </w:r>
    </w:p>
    <w:p w:rsidRPr="00257E2A" w:rsidR="0004294C" w:rsidP="001F4438" w:rsidRDefault="0004294C" w14:paraId="6BC8895A" w14:textId="6F1E681E">
      <w:pPr>
        <w:pStyle w:val="Prrafodelista"/>
        <w:numPr>
          <w:ilvl w:val="0"/>
          <w:numId w:val="40"/>
        </w:num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color w:val="000000" w:themeColor="text1"/>
          <w:sz w:val="20"/>
          <w:szCs w:val="20"/>
          <w:lang w:val="es-ES" w:eastAsia="es-ES"/>
        </w:rPr>
        <w:t>El acta no debe ser firmada físicamente por las partes. Se entiende firmada por el supervisor con la simple expedición del acta a través de la plataforma JSP7 teniendo en cuenta que para producirla el responsable utiliza usuario y clave (verdadera firma virtual). En relación a la aprobación del contratista, la misma solo se obtiene por efecto de oponibilidad; esto quiere decir con la simple presentación del documento por el titular (CONTRATISTA) para tramites procedimentales o administrativos. En el evento que el acta cuente con una firma física (en original o copia) el área, dependencia o persona que la solicite en TRANSMILENIO, tendrá que hacer un expediente físico con la misma y remitirla mediante memorando a la oficina de archivo dentro de los cinco días hábiles a su recepción.</w:t>
      </w:r>
    </w:p>
    <w:p w:rsidRPr="00257E2A" w:rsidR="0004294C" w:rsidP="001F4438" w:rsidRDefault="0004294C" w14:paraId="074A347D" w14:textId="77777777">
      <w:pPr>
        <w:pStyle w:val="Prrafodelista"/>
        <w:numPr>
          <w:ilvl w:val="0"/>
          <w:numId w:val="40"/>
        </w:num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color w:val="000000" w:themeColor="text1"/>
          <w:sz w:val="20"/>
          <w:szCs w:val="20"/>
          <w:lang w:val="es-ES" w:eastAsia="es-ES"/>
        </w:rPr>
        <w:t xml:space="preserve">El supervisor solo podrá expedir el acta de inicio previo cumplimiento de lo siguiente: </w:t>
      </w:r>
      <w:r w:rsidRPr="00257E2A">
        <w:rPr>
          <w:rFonts w:ascii="Arial" w:hAnsi="Arial" w:eastAsia="ZTR1C.tmp" w:cs="Arial"/>
          <w:b/>
          <w:bCs/>
          <w:color w:val="000000" w:themeColor="text1"/>
          <w:sz w:val="20"/>
          <w:szCs w:val="20"/>
          <w:lang w:val="es-ES" w:eastAsia="es-ES"/>
        </w:rPr>
        <w:t>1.-</w:t>
      </w:r>
      <w:r w:rsidRPr="00257E2A">
        <w:rPr>
          <w:rFonts w:ascii="Arial" w:hAnsi="Arial" w:eastAsia="ZTR1C.tmp" w:cs="Arial"/>
          <w:color w:val="000000" w:themeColor="text1"/>
          <w:sz w:val="20"/>
          <w:szCs w:val="20"/>
          <w:lang w:val="es-ES" w:eastAsia="es-ES"/>
        </w:rPr>
        <w:t xml:space="preserve"> Expedición del registro presupuestal del contrato correspondiente. </w:t>
      </w:r>
      <w:r w:rsidRPr="00257E2A">
        <w:rPr>
          <w:rFonts w:ascii="Arial" w:hAnsi="Arial" w:eastAsia="ZTR1C.tmp" w:cs="Arial"/>
          <w:b/>
          <w:bCs/>
          <w:color w:val="000000" w:themeColor="text1"/>
          <w:sz w:val="20"/>
          <w:szCs w:val="20"/>
          <w:lang w:val="es-ES" w:eastAsia="es-ES"/>
        </w:rPr>
        <w:t xml:space="preserve">2.- </w:t>
      </w:r>
      <w:r w:rsidRPr="00257E2A">
        <w:rPr>
          <w:rFonts w:ascii="Arial" w:hAnsi="Arial" w:eastAsia="ZTR1C.tmp" w:cs="Arial"/>
          <w:color w:val="000000" w:themeColor="text1"/>
          <w:sz w:val="20"/>
          <w:szCs w:val="20"/>
          <w:lang w:val="es-ES" w:eastAsia="es-ES"/>
        </w:rPr>
        <w:t xml:space="preserve">Designación oficial del supervisor (o supervisores) correspondiente(es) </w:t>
      </w:r>
      <w:r w:rsidRPr="00257E2A">
        <w:rPr>
          <w:rFonts w:ascii="Arial" w:hAnsi="Arial" w:eastAsia="ZTR1C.tmp" w:cs="Arial"/>
          <w:b/>
          <w:bCs/>
          <w:color w:val="000000" w:themeColor="text1"/>
          <w:sz w:val="20"/>
          <w:szCs w:val="20"/>
          <w:lang w:val="es-ES" w:eastAsia="es-ES"/>
        </w:rPr>
        <w:t>3.-</w:t>
      </w:r>
      <w:r w:rsidRPr="00257E2A">
        <w:rPr>
          <w:rFonts w:ascii="Arial" w:hAnsi="Arial" w:eastAsia="ZTR1C.tmp" w:cs="Arial"/>
          <w:color w:val="000000" w:themeColor="text1"/>
          <w:sz w:val="20"/>
          <w:szCs w:val="20"/>
          <w:lang w:val="es-ES" w:eastAsia="es-ES"/>
        </w:rPr>
        <w:t xml:space="preserve"> Aprobación de las garantías del contrato. </w:t>
      </w:r>
      <w:r w:rsidRPr="00257E2A">
        <w:rPr>
          <w:rFonts w:ascii="Arial" w:hAnsi="Arial" w:eastAsia="ZTR1C.tmp" w:cs="Arial"/>
          <w:b/>
          <w:bCs/>
          <w:color w:val="000000" w:themeColor="text1"/>
          <w:sz w:val="20"/>
          <w:szCs w:val="20"/>
          <w:lang w:val="es-ES" w:eastAsia="es-ES"/>
        </w:rPr>
        <w:t>4.-</w:t>
      </w:r>
      <w:r w:rsidRPr="00257E2A">
        <w:rPr>
          <w:rFonts w:ascii="Arial" w:hAnsi="Arial" w:eastAsia="ZTR1C.tmp" w:cs="Arial"/>
          <w:color w:val="000000" w:themeColor="text1"/>
          <w:sz w:val="20"/>
          <w:szCs w:val="20"/>
          <w:lang w:val="es-ES" w:eastAsia="es-ES"/>
        </w:rPr>
        <w:t xml:space="preserve"> Expedición de la ARL para el contrato correspondiente.  Sin el cumplimiento de estos requisitos bajo ningún punto de vista se puede expedir el acta de inicio.</w:t>
      </w:r>
    </w:p>
    <w:p w:rsidRPr="00257E2A" w:rsidR="0004294C" w:rsidP="001F4438" w:rsidRDefault="0004294C" w14:paraId="44CC5D60" w14:textId="77777777">
      <w:p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b/>
          <w:bCs/>
          <w:color w:val="000000" w:themeColor="text1"/>
          <w:sz w:val="20"/>
          <w:szCs w:val="20"/>
          <w:lang w:val="es-ES" w:eastAsia="es-ES"/>
        </w:rPr>
        <w:t>Nota 3:</w:t>
      </w:r>
      <w:r w:rsidRPr="00257E2A">
        <w:rPr>
          <w:rFonts w:ascii="Arial" w:hAnsi="Arial" w:eastAsia="ZTR1C.tmp" w:cs="Arial"/>
          <w:color w:val="000000" w:themeColor="text1"/>
          <w:sz w:val="20"/>
          <w:szCs w:val="20"/>
          <w:lang w:val="es-ES" w:eastAsia="es-ES"/>
        </w:rPr>
        <w:t xml:space="preserve"> El Supervisor es el único responsable de verificar que el contrato correspondiente este cubierto por las garantías durante el plazo de ejecución más el de vigencia y aun para casos especiales después de estos términos.</w:t>
      </w:r>
    </w:p>
    <w:p w:rsidRPr="00257E2A" w:rsidR="0004294C" w:rsidP="001F4438" w:rsidRDefault="0004294C" w14:paraId="6F270E07" w14:textId="77777777">
      <w:p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b/>
          <w:bCs/>
          <w:color w:val="000000" w:themeColor="text1"/>
          <w:sz w:val="20"/>
          <w:szCs w:val="20"/>
          <w:lang w:val="es-ES" w:eastAsia="es-ES"/>
        </w:rPr>
        <w:lastRenderedPageBreak/>
        <w:t>Nota 4:</w:t>
      </w:r>
      <w:r w:rsidRPr="00257E2A">
        <w:rPr>
          <w:rFonts w:ascii="Arial" w:hAnsi="Arial" w:eastAsia="ZTR1C.tmp" w:cs="Arial"/>
          <w:color w:val="000000" w:themeColor="text1"/>
          <w:sz w:val="20"/>
          <w:szCs w:val="20"/>
          <w:lang w:val="es-ES" w:eastAsia="es-ES"/>
        </w:rPr>
        <w:t xml:space="preserve"> El plazo de ejecución se extiende por el termino fijo establecido en el contrato (en días, meses o años)</w:t>
      </w:r>
    </w:p>
    <w:p w:rsidRPr="004D5382" w:rsidR="0004294C" w:rsidP="001F4438" w:rsidRDefault="0004294C" w14:paraId="485220CC" w14:textId="77777777">
      <w:pPr>
        <w:spacing w:after="0" w:line="360" w:lineRule="auto"/>
        <w:jc w:val="both"/>
        <w:rPr>
          <w:rFonts w:ascii="Arial" w:hAnsi="Arial" w:eastAsia="ZTR1C.tmp" w:cs="Arial"/>
          <w:color w:val="000000" w:themeColor="text1"/>
          <w:sz w:val="20"/>
          <w:szCs w:val="20"/>
          <w:lang w:val="es-ES" w:eastAsia="es-ES"/>
        </w:rPr>
      </w:pPr>
      <w:r w:rsidRPr="00257E2A">
        <w:rPr>
          <w:rFonts w:ascii="Arial" w:hAnsi="Arial" w:eastAsia="ZTR1C.tmp" w:cs="Arial"/>
          <w:b/>
          <w:bCs/>
          <w:color w:val="000000" w:themeColor="text1"/>
          <w:sz w:val="20"/>
          <w:szCs w:val="20"/>
          <w:lang w:val="es-ES" w:eastAsia="es-ES"/>
        </w:rPr>
        <w:t>Nota 5:</w:t>
      </w:r>
      <w:r w:rsidRPr="00257E2A">
        <w:rPr>
          <w:rFonts w:ascii="Arial" w:hAnsi="Arial" w:eastAsia="ZTR1C.tmp" w:cs="Arial"/>
          <w:color w:val="000000" w:themeColor="text1"/>
          <w:sz w:val="20"/>
          <w:szCs w:val="20"/>
          <w:lang w:val="es-ES" w:eastAsia="es-ES"/>
        </w:rPr>
        <w:t xml:space="preserve"> El termino subsiguiente al plazo de ejecución se denomina término de vigencia; el termino de vigencia llega hasta el término remanente establecido en la garantía única (cuando se solicite) o cuando muy excepcionalmente se liquide.</w:t>
      </w:r>
    </w:p>
    <w:p w:rsidRPr="00416FE0" w:rsidR="004267FA" w:rsidP="00416FE0" w:rsidRDefault="004267FA" w14:paraId="7A5DB1CD" w14:textId="10F1746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416FE0">
        <w:rPr>
          <w:rFonts w:ascii="Arial" w:hAnsi="Arial" w:eastAsia="ZTR1C.tmp" w:cs="Arial"/>
          <w:b/>
          <w:bCs/>
          <w:color w:val="000000" w:themeColor="text1"/>
          <w:sz w:val="20"/>
          <w:szCs w:val="20"/>
          <w:lang w:val="es-ES" w:eastAsia="es-ES"/>
        </w:rPr>
        <w:t>ACUERDO COMERCIAL.</w:t>
      </w:r>
    </w:p>
    <w:p w:rsidRPr="00DF026A" w:rsidR="00231C1F" w:rsidP="00411708" w:rsidRDefault="00231C1F" w14:paraId="473EFC74" w14:textId="75915B1B">
      <w:pPr>
        <w:spacing w:before="120" w:after="120" w:line="360" w:lineRule="auto"/>
        <w:jc w:val="both"/>
        <w:rPr>
          <w:rFonts w:ascii="Arial" w:hAnsi="Arial" w:eastAsia="ZTR1C.tmp" w:cs="Arial"/>
          <w:sz w:val="20"/>
          <w:szCs w:val="20"/>
          <w:lang w:val="es-ES" w:eastAsia="es-ES"/>
        </w:rPr>
      </w:pPr>
      <w:r w:rsidRPr="00DF026A">
        <w:rPr>
          <w:rFonts w:ascii="Arial" w:hAnsi="Arial" w:eastAsia="ZTR1C.tmp"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tbl>
      <w:tblPr>
        <w:tblW w:w="9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108"/>
      </w:tblGrid>
      <w:tr w:rsidRPr="00416FE0" w:rsidR="004267FA" w:rsidTr="00F94153" w14:paraId="35BBC8A4" w14:textId="77777777">
        <w:trPr>
          <w:trHeight w:val="317"/>
        </w:trPr>
        <w:tc>
          <w:tcPr>
            <w:tcW w:w="9108" w:type="dxa"/>
            <w:tcBorders>
              <w:top w:val="single" w:color="auto" w:sz="4" w:space="0"/>
              <w:left w:val="single" w:color="auto" w:sz="4" w:space="0"/>
              <w:right w:val="single" w:color="auto" w:sz="4" w:space="0"/>
            </w:tcBorders>
            <w:shd w:val="clear" w:color="auto" w:fill="E6E6E6"/>
          </w:tcPr>
          <w:p w:rsidRPr="00416FE0" w:rsidR="004267FA" w:rsidP="00416FE0" w:rsidRDefault="003A206E" w14:paraId="680227BF" w14:textId="4B9CD67B">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Pr>
                <w:rFonts w:ascii="Arial" w:hAnsi="Arial" w:eastAsia="ZTR1C.tmp" w:cs="Arial"/>
                <w:b/>
                <w:bCs/>
                <w:color w:val="000000" w:themeColor="text1"/>
                <w:sz w:val="20"/>
                <w:szCs w:val="20"/>
                <w:lang w:val="es-ES" w:eastAsia="es-ES"/>
              </w:rPr>
              <w:t>Dependencia</w:t>
            </w:r>
            <w:r w:rsidRPr="00F90094">
              <w:rPr>
                <w:rFonts w:ascii="Arial" w:hAnsi="Arial" w:eastAsia="ZTR1C.tmp" w:cs="Arial"/>
                <w:b/>
                <w:bCs/>
                <w:color w:val="000000" w:themeColor="text1"/>
                <w:sz w:val="20"/>
                <w:szCs w:val="20"/>
                <w:lang w:val="es-ES" w:eastAsia="es-ES"/>
              </w:rPr>
              <w:t xml:space="preserve"> </w:t>
            </w:r>
            <w:r w:rsidRPr="00F90094" w:rsidR="00F90094">
              <w:rPr>
                <w:rFonts w:ascii="Arial" w:hAnsi="Arial" w:eastAsia="ZTR1C.tmp" w:cs="Arial"/>
                <w:b/>
                <w:bCs/>
                <w:color w:val="000000" w:themeColor="text1"/>
                <w:sz w:val="20"/>
                <w:szCs w:val="20"/>
                <w:lang w:val="es-ES" w:eastAsia="es-ES"/>
              </w:rPr>
              <w:t>responsable de la adquisición</w:t>
            </w:r>
          </w:p>
        </w:tc>
      </w:tr>
      <w:tr w:rsidRPr="00DF026A" w:rsidR="00280DE7" w:rsidTr="00053923" w14:paraId="1D2C9CE8" w14:textId="77777777">
        <w:trPr>
          <w:trHeight w:val="1892"/>
        </w:trPr>
        <w:tc>
          <w:tcPr>
            <w:tcW w:w="9108" w:type="dxa"/>
            <w:tcBorders>
              <w:top w:val="single" w:color="auto" w:sz="4" w:space="0"/>
              <w:left w:val="single" w:color="auto" w:sz="4" w:space="0"/>
              <w:bottom w:val="single" w:color="auto" w:sz="4" w:space="0"/>
              <w:right w:val="single" w:color="auto" w:sz="4" w:space="0"/>
            </w:tcBorders>
          </w:tcPr>
          <w:p w:rsidRPr="00B23675" w:rsidR="00CB2EBC" w:rsidP="00CB2EBC" w:rsidRDefault="00CB2EBC" w14:paraId="1DC1B669" w14:textId="77777777">
            <w:pPr>
              <w:tabs>
                <w:tab w:val="left" w:pos="5706"/>
              </w:tabs>
              <w:spacing w:before="120" w:after="120" w:line="240" w:lineRule="auto"/>
              <w:rPr>
                <w:rFonts w:ascii="Arial" w:hAnsi="Arial" w:eastAsia="ZTR1C.tmp" w:cs="Arial"/>
                <w:b/>
                <w:sz w:val="20"/>
                <w:szCs w:val="20"/>
                <w:lang w:val="es-ES" w:eastAsia="es-ES"/>
              </w:rPr>
            </w:pPr>
            <w:r w:rsidRPr="00B23675">
              <w:rPr>
                <w:rFonts w:ascii="Arial" w:hAnsi="Arial" w:eastAsia="ZTR1C.tmp" w:cs="Arial"/>
                <w:b/>
                <w:sz w:val="20"/>
                <w:szCs w:val="20"/>
                <w:lang w:val="es-ES" w:eastAsia="es-ES"/>
              </w:rPr>
              <w:t xml:space="preserve">Aprobó: </w:t>
            </w:r>
            <w:proofErr w:type="gramStart"/>
            <w:r w:rsidRPr="00B23675">
              <w:rPr>
                <w:rFonts w:ascii="Arial" w:hAnsi="Arial" w:eastAsia="ZTR1C.tmp" w:cs="Arial"/>
                <w:bCs/>
                <w:sz w:val="20"/>
                <w:szCs w:val="20"/>
                <w:lang w:val="es-ES" w:eastAsia="es-ES"/>
              </w:rPr>
              <w:t>Jefe</w:t>
            </w:r>
            <w:proofErr w:type="gramEnd"/>
            <w:r w:rsidRPr="00B23675">
              <w:rPr>
                <w:rFonts w:ascii="Arial" w:hAnsi="Arial" w:eastAsia="ZTR1C.tmp" w:cs="Arial"/>
                <w:bCs/>
                <w:sz w:val="20"/>
                <w:szCs w:val="20"/>
                <w:lang w:val="es-ES" w:eastAsia="es-ES"/>
              </w:rPr>
              <w:t xml:space="preserve"> de la dependencia</w:t>
            </w:r>
          </w:p>
          <w:p w:rsidRPr="00B23675" w:rsidR="00CB2EBC" w:rsidP="00CB2EBC" w:rsidRDefault="00CB2EBC" w14:paraId="2B7F97D0" w14:textId="77777777">
            <w:pPr>
              <w:tabs>
                <w:tab w:val="left" w:pos="5706"/>
              </w:tabs>
              <w:spacing w:before="120" w:after="120" w:line="240" w:lineRule="auto"/>
              <w:rPr>
                <w:rFonts w:ascii="Arial" w:hAnsi="Arial" w:eastAsia="ZTR1C.tmp" w:cs="Arial"/>
                <w:bCs/>
                <w:sz w:val="20"/>
                <w:szCs w:val="20"/>
                <w:lang w:val="es-ES" w:eastAsia="es-ES"/>
              </w:rPr>
            </w:pPr>
            <w:r w:rsidRPr="00B23675">
              <w:rPr>
                <w:rFonts w:ascii="Arial" w:hAnsi="Arial" w:eastAsia="ZTR1C.tmp" w:cs="Arial"/>
                <w:b/>
                <w:sz w:val="20"/>
                <w:szCs w:val="20"/>
                <w:lang w:val="es-ES" w:eastAsia="es-ES"/>
              </w:rPr>
              <w:t>Nombre:</w:t>
            </w:r>
            <w:r w:rsidRPr="00B23675">
              <w:rPr>
                <w:rFonts w:ascii="Arial" w:hAnsi="Arial" w:cs="Arial"/>
                <w:b/>
                <w:bCs/>
                <w:bdr w:val="none" w:color="auto" w:sz="0" w:space="0" w:frame="1"/>
                <w:lang w:val="es-ES"/>
              </w:rPr>
              <w:t xml:space="preserve"> </w:t>
            </w:r>
            <w:r w:rsidRPr="00B23675">
              <w:rPr>
                <w:rFonts w:ascii="Arial" w:hAnsi="Arial" w:eastAsia="ZTR1C.tmp" w:cs="Arial"/>
                <w:b/>
                <w:bCs/>
                <w:sz w:val="20"/>
                <w:szCs w:val="20"/>
                <w:lang w:val="es-ES" w:eastAsia="es-ES"/>
              </w:rPr>
              <w:t>RAFAEL FELIPE VALDEZ LAGUADO</w:t>
            </w:r>
          </w:p>
          <w:p w:rsidRPr="00B23675" w:rsidR="00CB2EBC" w:rsidP="00CB2EBC" w:rsidRDefault="00CB2EBC" w14:paraId="58EFCCD8" w14:textId="77777777">
            <w:pPr>
              <w:tabs>
                <w:tab w:val="left" w:pos="5706"/>
              </w:tabs>
              <w:spacing w:before="120" w:after="120" w:line="240" w:lineRule="auto"/>
              <w:rPr>
                <w:rFonts w:ascii="Arial" w:hAnsi="Arial" w:eastAsia="ZTR1C.tmp" w:cs="Arial"/>
                <w:bCs/>
                <w:sz w:val="20"/>
                <w:szCs w:val="20"/>
                <w:lang w:val="es-ES" w:eastAsia="es-ES"/>
              </w:rPr>
            </w:pPr>
            <w:r w:rsidRPr="00B23675">
              <w:rPr>
                <w:rFonts w:ascii="Arial" w:hAnsi="Arial" w:eastAsia="ZTR1C.tmp" w:cs="Arial"/>
                <w:b/>
                <w:sz w:val="20"/>
                <w:szCs w:val="20"/>
                <w:lang w:val="es-ES" w:eastAsia="es-ES"/>
              </w:rPr>
              <w:t>Dependencia:</w:t>
            </w:r>
            <w:r w:rsidRPr="00B23675">
              <w:rPr>
                <w:rFonts w:ascii="Arial" w:hAnsi="Arial" w:cs="Arial"/>
                <w:bdr w:val="none" w:color="auto" w:sz="0" w:space="0" w:frame="1"/>
                <w:lang w:val="es-ES"/>
              </w:rPr>
              <w:t xml:space="preserve"> </w:t>
            </w:r>
            <w:r w:rsidRPr="00B23675">
              <w:rPr>
                <w:rFonts w:ascii="Arial" w:hAnsi="Arial" w:eastAsia="ZTR1C.tmp" w:cs="Arial"/>
                <w:b/>
                <w:sz w:val="20"/>
                <w:szCs w:val="20"/>
                <w:lang w:val="es-ES" w:eastAsia="es-ES"/>
              </w:rPr>
              <w:t>Dirección de Tecnologías de la Información y comunicaciones</w:t>
            </w:r>
          </w:p>
          <w:p w:rsidRPr="00B23675" w:rsidR="00CB2EBC" w:rsidP="00CB2EBC" w:rsidRDefault="00CB2EBC" w14:paraId="029262D9" w14:textId="77777777">
            <w:pPr>
              <w:tabs>
                <w:tab w:val="left" w:pos="5706"/>
              </w:tabs>
              <w:spacing w:before="120" w:after="120" w:line="240" w:lineRule="auto"/>
              <w:rPr>
                <w:rFonts w:ascii="Arial" w:hAnsi="Arial" w:eastAsia="ZTR1C.tmp" w:cs="Arial"/>
                <w:b/>
                <w:sz w:val="20"/>
                <w:szCs w:val="20"/>
                <w:lang w:val="es-ES" w:eastAsia="es-ES"/>
              </w:rPr>
            </w:pPr>
          </w:p>
          <w:p w:rsidRPr="00B23675" w:rsidR="00CB2EBC" w:rsidP="00CB2EBC" w:rsidRDefault="00CB2EBC" w14:paraId="44E6D348" w14:textId="77777777">
            <w:pPr>
              <w:tabs>
                <w:tab w:val="left" w:pos="5706"/>
              </w:tabs>
              <w:spacing w:before="120" w:after="120" w:line="240" w:lineRule="auto"/>
              <w:rPr>
                <w:rFonts w:ascii="Arial" w:hAnsi="Arial" w:eastAsia="ZTR1C.tmp" w:cs="Arial"/>
                <w:bCs/>
                <w:sz w:val="20"/>
                <w:szCs w:val="20"/>
                <w:lang w:val="es-ES" w:eastAsia="es-ES"/>
              </w:rPr>
            </w:pPr>
            <w:r w:rsidRPr="00B23675">
              <w:rPr>
                <w:rFonts w:ascii="Arial" w:hAnsi="Arial" w:eastAsia="ZTR1C.tmp" w:cs="Arial"/>
                <w:b/>
                <w:sz w:val="20"/>
                <w:szCs w:val="20"/>
                <w:lang w:val="es-ES" w:eastAsia="es-ES"/>
              </w:rPr>
              <w:t xml:space="preserve">Elaboró: </w:t>
            </w:r>
            <w:r w:rsidRPr="00B23675">
              <w:rPr>
                <w:rFonts w:ascii="Arial" w:hAnsi="Arial" w:eastAsia="ZTR1C.tmp" w:cs="Arial"/>
                <w:bCs/>
                <w:sz w:val="20"/>
                <w:szCs w:val="20"/>
                <w:lang w:val="es-ES" w:eastAsia="es-ES"/>
              </w:rPr>
              <w:t>Profesional Contratista</w:t>
            </w:r>
          </w:p>
          <w:p w:rsidRPr="00B23675" w:rsidR="00CB2EBC" w:rsidP="00CB2EBC" w:rsidRDefault="00CB2EBC" w14:paraId="664450B1" w14:textId="77777777">
            <w:pPr>
              <w:tabs>
                <w:tab w:val="left" w:pos="5706"/>
              </w:tabs>
              <w:spacing w:before="120" w:after="120" w:line="240" w:lineRule="auto"/>
              <w:rPr>
                <w:rFonts w:ascii="Arial" w:hAnsi="Arial" w:eastAsia="ZTR1C.tmp" w:cs="Arial"/>
                <w:bCs/>
                <w:sz w:val="20"/>
                <w:szCs w:val="20"/>
                <w:lang w:val="es-ES" w:eastAsia="es-ES"/>
              </w:rPr>
            </w:pPr>
            <w:r w:rsidRPr="00B23675">
              <w:rPr>
                <w:rFonts w:ascii="Arial" w:hAnsi="Arial" w:eastAsia="ZTR1C.tmp" w:cs="Arial"/>
                <w:b/>
                <w:sz w:val="20"/>
                <w:szCs w:val="20"/>
                <w:lang w:val="es-ES" w:eastAsia="es-ES"/>
              </w:rPr>
              <w:t>Nombre: Mariana Alejandra Suarez Tobón</w:t>
            </w:r>
          </w:p>
          <w:p w:rsidRPr="00B23675" w:rsidR="00CB2EBC" w:rsidP="00CB2EBC" w:rsidRDefault="00CB2EBC" w14:paraId="65D8777B" w14:textId="77777777">
            <w:pPr>
              <w:tabs>
                <w:tab w:val="left" w:pos="5706"/>
              </w:tabs>
              <w:spacing w:before="120" w:after="120" w:line="240" w:lineRule="auto"/>
              <w:rPr>
                <w:rFonts w:ascii="Arial" w:hAnsi="Arial" w:eastAsia="ZTR1C.tmp" w:cs="Arial"/>
                <w:b/>
                <w:sz w:val="20"/>
                <w:szCs w:val="20"/>
                <w:lang w:eastAsia="es-ES"/>
              </w:rPr>
            </w:pPr>
            <w:r w:rsidRPr="00B23675">
              <w:rPr>
                <w:rFonts w:ascii="Arial" w:hAnsi="Arial" w:eastAsia="ZTR1C.tmp" w:cs="Arial"/>
                <w:b/>
                <w:bCs/>
                <w:sz w:val="20"/>
                <w:szCs w:val="20"/>
                <w:lang w:val="es-ES" w:eastAsia="es-ES"/>
              </w:rPr>
              <w:t>Dependencia: Dirección de Tecnologías de la Información y Comunicaciones</w:t>
            </w:r>
            <w:r w:rsidRPr="00B23675">
              <w:rPr>
                <w:rFonts w:ascii="Arial" w:hAnsi="Arial" w:eastAsia="ZTR1C.tmp" w:cs="Arial"/>
                <w:b/>
                <w:sz w:val="20"/>
                <w:szCs w:val="20"/>
                <w:lang w:eastAsia="es-ES"/>
              </w:rPr>
              <w:t> </w:t>
            </w:r>
          </w:p>
          <w:p w:rsidRPr="00B23675" w:rsidR="00CB2EBC" w:rsidP="00CB2EBC" w:rsidRDefault="00CB2EBC" w14:paraId="3C6C9A14" w14:textId="77777777">
            <w:pPr>
              <w:tabs>
                <w:tab w:val="left" w:pos="5706"/>
              </w:tabs>
              <w:spacing w:before="120" w:after="120" w:line="240" w:lineRule="auto"/>
              <w:rPr>
                <w:rFonts w:ascii="Arial" w:hAnsi="Arial" w:eastAsia="ZTR1C.tmp" w:cs="Arial"/>
                <w:b/>
                <w:bCs/>
                <w:sz w:val="20"/>
                <w:szCs w:val="20"/>
                <w:lang w:val="es-ES" w:eastAsia="es-ES"/>
              </w:rPr>
            </w:pPr>
            <w:r w:rsidRPr="00B23675">
              <w:rPr>
                <w:rFonts w:ascii="Arial" w:hAnsi="Arial" w:eastAsia="ZTR1C.tmp" w:cs="Arial"/>
                <w:b/>
                <w:sz w:val="20"/>
                <w:szCs w:val="20"/>
                <w:lang w:eastAsia="es-ES"/>
              </w:rPr>
              <w:t> </w:t>
            </w:r>
          </w:p>
          <w:p w:rsidRPr="00B23675" w:rsidR="00CB2EBC" w:rsidP="00CB2EBC" w:rsidRDefault="00CB2EBC" w14:paraId="2D5FB66D" w14:textId="77777777">
            <w:pPr>
              <w:tabs>
                <w:tab w:val="left" w:pos="5706"/>
              </w:tabs>
              <w:spacing w:before="120" w:after="120" w:line="240" w:lineRule="auto"/>
              <w:rPr>
                <w:rFonts w:ascii="Arial" w:hAnsi="Arial" w:eastAsia="ZTR1C.tmp" w:cs="Arial"/>
                <w:b/>
                <w:sz w:val="20"/>
                <w:szCs w:val="20"/>
                <w:lang w:eastAsia="es-ES"/>
              </w:rPr>
            </w:pPr>
            <w:r w:rsidRPr="00B23675">
              <w:rPr>
                <w:rFonts w:ascii="Arial" w:hAnsi="Arial" w:eastAsia="ZTR1C.tmp" w:cs="Arial"/>
                <w:b/>
                <w:sz w:val="20"/>
                <w:szCs w:val="20"/>
                <w:lang w:val="es-ES" w:eastAsia="es-ES"/>
              </w:rPr>
              <w:t xml:space="preserve">Revisó: </w:t>
            </w:r>
            <w:r w:rsidRPr="00B23675">
              <w:rPr>
                <w:rFonts w:ascii="Arial" w:hAnsi="Arial" w:eastAsia="ZTR1C.tmp" w:cs="Arial"/>
                <w:bCs/>
                <w:sz w:val="20"/>
                <w:szCs w:val="20"/>
                <w:lang w:val="es-ES" w:eastAsia="es-ES"/>
              </w:rPr>
              <w:t>Abogada   Contratista</w:t>
            </w:r>
            <w:r w:rsidRPr="00B23675">
              <w:rPr>
                <w:rFonts w:ascii="Arial" w:hAnsi="Arial" w:eastAsia="ZTR1C.tmp" w:cs="Arial"/>
                <w:b/>
                <w:sz w:val="20"/>
                <w:szCs w:val="20"/>
                <w:lang w:eastAsia="es-ES"/>
              </w:rPr>
              <w:t> </w:t>
            </w:r>
          </w:p>
          <w:p w:rsidRPr="00B23675" w:rsidR="00CB2EBC" w:rsidP="00CB2EBC" w:rsidRDefault="00CB2EBC" w14:paraId="4BE6402D" w14:textId="77777777">
            <w:pPr>
              <w:tabs>
                <w:tab w:val="left" w:pos="5706"/>
              </w:tabs>
              <w:spacing w:before="120" w:after="120" w:line="240" w:lineRule="auto"/>
              <w:rPr>
                <w:rFonts w:ascii="Arial" w:hAnsi="Arial" w:eastAsia="ZTR1C.tmp" w:cs="Arial"/>
                <w:b/>
                <w:sz w:val="20"/>
                <w:szCs w:val="20"/>
                <w:lang w:eastAsia="es-ES"/>
              </w:rPr>
            </w:pPr>
            <w:r w:rsidRPr="00B23675">
              <w:rPr>
                <w:rFonts w:ascii="Arial" w:hAnsi="Arial" w:eastAsia="ZTR1C.tmp" w:cs="Arial"/>
                <w:b/>
                <w:bCs/>
                <w:sz w:val="20"/>
                <w:szCs w:val="20"/>
                <w:lang w:val="es-ES" w:eastAsia="es-ES"/>
              </w:rPr>
              <w:t>Nombre: ISABEL CRISTINA CRUZ MOYA</w:t>
            </w:r>
            <w:r w:rsidRPr="00B23675">
              <w:rPr>
                <w:rFonts w:ascii="Arial" w:hAnsi="Arial" w:eastAsia="ZTR1C.tmp" w:cs="Arial"/>
                <w:b/>
                <w:sz w:val="20"/>
                <w:szCs w:val="20"/>
                <w:lang w:eastAsia="es-ES"/>
              </w:rPr>
              <w:t> </w:t>
            </w:r>
          </w:p>
          <w:p w:rsidRPr="00B23675" w:rsidR="00CB2EBC" w:rsidP="00CB2EBC" w:rsidRDefault="00CB2EBC" w14:paraId="5B38CA40" w14:textId="77777777">
            <w:pPr>
              <w:tabs>
                <w:tab w:val="left" w:pos="5706"/>
              </w:tabs>
              <w:spacing w:before="120" w:after="120" w:line="240" w:lineRule="auto"/>
              <w:rPr>
                <w:rFonts w:ascii="Arial" w:hAnsi="Arial" w:eastAsia="ZTR1C.tmp" w:cs="Arial"/>
                <w:b/>
                <w:sz w:val="20"/>
                <w:szCs w:val="20"/>
                <w:lang w:eastAsia="es-ES"/>
              </w:rPr>
            </w:pPr>
            <w:r w:rsidRPr="00B23675">
              <w:rPr>
                <w:rFonts w:ascii="Arial" w:hAnsi="Arial" w:eastAsia="ZTR1C.tmp" w:cs="Arial"/>
                <w:b/>
                <w:bCs/>
                <w:sz w:val="20"/>
                <w:szCs w:val="20"/>
                <w:lang w:val="es-ES" w:eastAsia="es-ES"/>
              </w:rPr>
              <w:t>Dependencia: Dirección de Tecnologías de la Información y Comunicaciones</w:t>
            </w:r>
            <w:r w:rsidRPr="00B23675">
              <w:rPr>
                <w:rFonts w:ascii="Arial" w:hAnsi="Arial" w:eastAsia="ZTR1C.tmp" w:cs="Arial"/>
                <w:b/>
                <w:sz w:val="20"/>
                <w:szCs w:val="20"/>
                <w:lang w:eastAsia="es-ES"/>
              </w:rPr>
              <w:t> </w:t>
            </w:r>
          </w:p>
          <w:p w:rsidRPr="00B23675" w:rsidR="00CB2EBC" w:rsidP="00CB2EBC" w:rsidRDefault="00CB2EBC" w14:paraId="2CB3D32A" w14:textId="77777777">
            <w:pPr>
              <w:tabs>
                <w:tab w:val="left" w:pos="5706"/>
              </w:tabs>
              <w:spacing w:before="120" w:after="120" w:line="240" w:lineRule="auto"/>
              <w:rPr>
                <w:rFonts w:ascii="Arial" w:hAnsi="Arial" w:eastAsia="ZTR1C.tmp" w:cs="Arial"/>
                <w:b/>
                <w:sz w:val="20"/>
                <w:szCs w:val="20"/>
                <w:lang w:val="es-ES" w:eastAsia="es-ES"/>
              </w:rPr>
            </w:pPr>
            <w:r w:rsidRPr="00B23675">
              <w:rPr>
                <w:rFonts w:ascii="Arial" w:hAnsi="Arial" w:eastAsia="ZTR1C.tmp" w:cs="Arial"/>
                <w:b/>
                <w:sz w:val="20"/>
                <w:szCs w:val="20"/>
                <w:lang w:val="es-ES" w:eastAsia="es-ES"/>
              </w:rPr>
              <w:t> </w:t>
            </w:r>
          </w:p>
          <w:p w:rsidRPr="00B23675" w:rsidR="00CB2EBC" w:rsidP="00CB2EBC" w:rsidRDefault="00CB2EBC" w14:paraId="09B8CAE7" w14:textId="77777777">
            <w:pPr>
              <w:tabs>
                <w:tab w:val="left" w:pos="5706"/>
              </w:tabs>
              <w:spacing w:before="120" w:after="120" w:line="240" w:lineRule="auto"/>
              <w:rPr>
                <w:rFonts w:ascii="Arial" w:hAnsi="Arial" w:eastAsia="ZTR1C.tmp" w:cs="Arial"/>
                <w:b/>
                <w:sz w:val="20"/>
                <w:szCs w:val="20"/>
                <w:lang w:val="es-ES" w:eastAsia="es-ES"/>
              </w:rPr>
            </w:pPr>
            <w:r w:rsidRPr="00B23675">
              <w:rPr>
                <w:rFonts w:ascii="Arial" w:hAnsi="Arial" w:eastAsia="ZTR1C.tmp" w:cs="Arial"/>
                <w:b/>
                <w:sz w:val="20"/>
                <w:szCs w:val="20"/>
                <w:lang w:val="es-ES" w:eastAsia="es-ES"/>
              </w:rPr>
              <w:t xml:space="preserve">Revisó: </w:t>
            </w:r>
            <w:r w:rsidRPr="00B23675">
              <w:rPr>
                <w:rFonts w:ascii="Arial" w:hAnsi="Arial" w:eastAsia="ZTR1C.tmp" w:cs="Arial"/>
                <w:bCs/>
                <w:sz w:val="20"/>
                <w:szCs w:val="20"/>
                <w:lang w:val="es-ES" w:eastAsia="es-ES"/>
              </w:rPr>
              <w:t>Profesional   Contratista</w:t>
            </w:r>
            <w:r w:rsidRPr="00B23675">
              <w:rPr>
                <w:rFonts w:ascii="Arial" w:hAnsi="Arial" w:eastAsia="ZTR1C.tmp" w:cs="Arial"/>
                <w:b/>
                <w:sz w:val="20"/>
                <w:szCs w:val="20"/>
                <w:lang w:val="es-ES" w:eastAsia="es-ES"/>
              </w:rPr>
              <w:t> </w:t>
            </w:r>
          </w:p>
          <w:p w:rsidRPr="00B23675" w:rsidR="00CB2EBC" w:rsidP="00CB2EBC" w:rsidRDefault="00CB2EBC" w14:paraId="114CAED4" w14:textId="77777777">
            <w:pPr>
              <w:tabs>
                <w:tab w:val="left" w:pos="5706"/>
              </w:tabs>
              <w:spacing w:before="120" w:after="120" w:line="240" w:lineRule="auto"/>
              <w:rPr>
                <w:rFonts w:ascii="Arial" w:hAnsi="Arial" w:eastAsia="ZTR1C.tmp" w:cs="Arial"/>
                <w:b/>
                <w:sz w:val="20"/>
                <w:szCs w:val="20"/>
                <w:lang w:eastAsia="es-ES"/>
              </w:rPr>
            </w:pPr>
            <w:r w:rsidRPr="00B23675">
              <w:rPr>
                <w:rFonts w:ascii="Arial" w:hAnsi="Arial" w:eastAsia="ZTR1C.tmp" w:cs="Arial"/>
                <w:b/>
                <w:bCs/>
                <w:sz w:val="20"/>
                <w:szCs w:val="20"/>
                <w:lang w:val="es-ES" w:eastAsia="es-ES"/>
              </w:rPr>
              <w:t>Nombre: DAYANNA MARISOL RODRÍGUEZ</w:t>
            </w:r>
            <w:r w:rsidRPr="00B23675">
              <w:rPr>
                <w:rFonts w:ascii="Arial" w:hAnsi="Arial" w:eastAsia="ZTR1C.tmp" w:cs="Arial"/>
                <w:b/>
                <w:sz w:val="20"/>
                <w:szCs w:val="20"/>
                <w:lang w:eastAsia="es-ES"/>
              </w:rPr>
              <w:t> </w:t>
            </w:r>
          </w:p>
          <w:p w:rsidRPr="00122C4C" w:rsidR="00280DE7" w:rsidP="00CB2EBC" w:rsidRDefault="00CB2EBC" w14:paraId="34D9A8C7" w14:textId="45DBA341">
            <w:pPr>
              <w:tabs>
                <w:tab w:val="left" w:pos="5706"/>
              </w:tabs>
              <w:spacing w:before="120" w:after="120" w:line="240" w:lineRule="auto"/>
              <w:rPr>
                <w:rFonts w:ascii="Arial" w:hAnsi="Arial" w:eastAsia="ZTR1C.tmp" w:cs="Arial"/>
                <w:b/>
                <w:color w:val="1F497D" w:themeColor="text2"/>
                <w:sz w:val="20"/>
                <w:szCs w:val="20"/>
                <w:lang w:val="es-ES" w:eastAsia="es-ES"/>
              </w:rPr>
            </w:pPr>
            <w:r w:rsidRPr="00B23675">
              <w:rPr>
                <w:rFonts w:ascii="Arial" w:hAnsi="Arial" w:eastAsia="ZTR1C.tmp" w:cs="Arial"/>
                <w:b/>
                <w:bCs/>
                <w:sz w:val="20"/>
                <w:szCs w:val="20"/>
                <w:lang w:val="es-ES" w:eastAsia="es-ES"/>
              </w:rPr>
              <w:t>Dependencia: Dirección de Tecnologías de la Información y Comunicaciones</w:t>
            </w:r>
            <w:r w:rsidRPr="00B23675">
              <w:rPr>
                <w:rFonts w:ascii="Arial" w:hAnsi="Arial" w:eastAsia="ZTR1C.tmp" w:cs="Arial"/>
                <w:b/>
                <w:sz w:val="20"/>
                <w:szCs w:val="20"/>
                <w:lang w:eastAsia="es-ES"/>
              </w:rPr>
              <w:t> </w:t>
            </w:r>
          </w:p>
        </w:tc>
      </w:tr>
      <w:tr w:rsidRPr="00DF026A" w:rsidR="004267FA" w:rsidTr="00F94153" w14:paraId="4504DB77" w14:textId="77777777">
        <w:trPr>
          <w:trHeight w:val="279"/>
        </w:trPr>
        <w:tc>
          <w:tcPr>
            <w:tcW w:w="9108" w:type="dxa"/>
            <w:tcBorders>
              <w:top w:val="single" w:color="auto" w:sz="4" w:space="0"/>
              <w:left w:val="single" w:color="auto" w:sz="4" w:space="0"/>
              <w:right w:val="single" w:color="auto" w:sz="4" w:space="0"/>
            </w:tcBorders>
          </w:tcPr>
          <w:p w:rsidRPr="00DF026A" w:rsidR="004267FA" w:rsidP="00DF026A" w:rsidRDefault="004267FA" w14:paraId="538C361D" w14:textId="49391134">
            <w:pPr>
              <w:tabs>
                <w:tab w:val="left" w:pos="5706"/>
              </w:tabs>
              <w:spacing w:after="0" w:line="240" w:lineRule="auto"/>
              <w:rPr>
                <w:rFonts w:ascii="Arial" w:hAnsi="Arial" w:eastAsia="ZTR1C.tmp" w:cs="Arial"/>
                <w:b/>
                <w:sz w:val="20"/>
                <w:szCs w:val="20"/>
                <w:lang w:val="es-ES" w:eastAsia="es-ES"/>
              </w:rPr>
            </w:pPr>
            <w:r w:rsidRPr="00DF026A">
              <w:rPr>
                <w:rFonts w:ascii="Arial" w:hAnsi="Arial" w:eastAsia="ZTR1C.tmp" w:cs="Arial"/>
                <w:b/>
                <w:sz w:val="20"/>
                <w:szCs w:val="20"/>
                <w:lang w:val="es-ES" w:eastAsia="es-ES"/>
              </w:rPr>
              <w:t xml:space="preserve">Fecha de elaboración del estudio </w:t>
            </w:r>
            <w:r w:rsidRPr="00DF026A">
              <w:rPr>
                <w:rFonts w:ascii="Arial" w:hAnsi="Arial" w:eastAsia="ZTR1C.tmp" w:cs="Arial"/>
                <w:sz w:val="20"/>
                <w:szCs w:val="20"/>
                <w:lang w:val="es-ES" w:eastAsia="es-ES"/>
              </w:rPr>
              <w:t>(</w:t>
            </w:r>
            <w:r w:rsidR="00A23491">
              <w:rPr>
                <w:rFonts w:ascii="Arial" w:hAnsi="Arial" w:eastAsia="ZTR1C.tmp" w:cs="Arial"/>
                <w:sz w:val="20"/>
                <w:szCs w:val="20"/>
                <w:lang w:val="es-ES" w:eastAsia="es-ES"/>
              </w:rPr>
              <w:t>26</w:t>
            </w:r>
            <w:r w:rsidRPr="00DF026A">
              <w:rPr>
                <w:rFonts w:ascii="Arial" w:hAnsi="Arial" w:eastAsia="ZTR1C.tmp" w:cs="Arial"/>
                <w:sz w:val="20"/>
                <w:szCs w:val="20"/>
                <w:lang w:val="es-ES" w:eastAsia="es-ES"/>
              </w:rPr>
              <w:t>/</w:t>
            </w:r>
            <w:r w:rsidR="00A23491">
              <w:rPr>
                <w:rFonts w:ascii="Arial" w:hAnsi="Arial" w:eastAsia="ZTR1C.tmp" w:cs="Arial"/>
                <w:sz w:val="20"/>
                <w:szCs w:val="20"/>
                <w:lang w:val="es-ES" w:eastAsia="es-ES"/>
              </w:rPr>
              <w:t>11</w:t>
            </w:r>
            <w:r w:rsidRPr="00DF026A">
              <w:rPr>
                <w:rFonts w:ascii="Arial" w:hAnsi="Arial" w:eastAsia="ZTR1C.tmp" w:cs="Arial"/>
                <w:sz w:val="20"/>
                <w:szCs w:val="20"/>
                <w:lang w:val="es-ES" w:eastAsia="es-ES"/>
              </w:rPr>
              <w:t>/</w:t>
            </w:r>
            <w:r w:rsidR="00A23491">
              <w:rPr>
                <w:rFonts w:ascii="Arial" w:hAnsi="Arial" w:eastAsia="ZTR1C.tmp" w:cs="Arial"/>
                <w:sz w:val="20"/>
                <w:szCs w:val="20"/>
                <w:lang w:val="es-ES" w:eastAsia="es-ES"/>
              </w:rPr>
              <w:t>2025</w:t>
            </w:r>
            <w:r w:rsidRPr="00DF026A">
              <w:rPr>
                <w:rFonts w:ascii="Arial" w:hAnsi="Arial" w:eastAsia="ZTR1C.tmp" w:cs="Arial"/>
                <w:sz w:val="20"/>
                <w:szCs w:val="20"/>
                <w:lang w:val="es-ES" w:eastAsia="es-ES"/>
              </w:rPr>
              <w:t>)</w:t>
            </w:r>
            <w:r w:rsidRPr="00DF026A">
              <w:rPr>
                <w:rFonts w:ascii="Arial" w:hAnsi="Arial" w:eastAsia="ZTR1C.tmp" w:cs="Arial"/>
                <w:b/>
                <w:sz w:val="20"/>
                <w:szCs w:val="20"/>
                <w:lang w:val="es-ES" w:eastAsia="es-ES"/>
              </w:rPr>
              <w:t xml:space="preserve">: </w:t>
            </w:r>
          </w:p>
        </w:tc>
      </w:tr>
    </w:tbl>
    <w:p w:rsidRPr="00DF026A" w:rsidR="004267FA" w:rsidP="00DF026A" w:rsidRDefault="004267FA" w14:paraId="66643168" w14:textId="77777777">
      <w:pPr>
        <w:spacing w:after="0" w:line="240" w:lineRule="auto"/>
        <w:jc w:val="both"/>
        <w:rPr>
          <w:rFonts w:ascii="Arial" w:hAnsi="Arial" w:eastAsia="ZTR1C.tmp" w:cs="Arial"/>
          <w:b/>
          <w:sz w:val="20"/>
          <w:szCs w:val="20"/>
          <w:lang w:val="es-ES_tradnl" w:eastAsia="es-ES"/>
        </w:rPr>
      </w:pPr>
    </w:p>
    <w:sectPr w:rsidRPr="00DF026A" w:rsidR="004267FA" w:rsidSect="00F94153">
      <w:headerReference w:type="default" r:id="rId11"/>
      <w:footerReference w:type="default" r:id="rId12"/>
      <w:pgSz w:w="12240" w:h="15840" w:orient="portrait"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1E2A" w:rsidRDefault="00E21E2A" w14:paraId="370B7350" w14:textId="77777777">
      <w:pPr>
        <w:spacing w:after="0" w:line="240" w:lineRule="auto"/>
      </w:pPr>
      <w:r>
        <w:separator/>
      </w:r>
    </w:p>
  </w:endnote>
  <w:endnote w:type="continuationSeparator" w:id="0">
    <w:p w:rsidR="00E21E2A" w:rsidRDefault="00E21E2A" w14:paraId="1D44C86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Arial"/>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317CE" w:rsidR="00970208" w:rsidP="00BD119C" w:rsidRDefault="00970208" w14:paraId="02BE86B8" w14:textId="5E52F5CA">
    <w:pPr>
      <w:pStyle w:val="Piedepgina"/>
      <w:jc w:val="right"/>
      <w:rPr>
        <w:rFonts w:ascii="Arial" w:hAnsi="Arial" w:cs="Arial"/>
        <w:sz w:val="14"/>
        <w:szCs w:val="14"/>
      </w:rPr>
    </w:pP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257E2A">
      <w:rPr>
        <w:rFonts w:ascii="Arial" w:hAnsi="Arial" w:cs="Arial"/>
        <w:noProof/>
        <w:sz w:val="14"/>
        <w:szCs w:val="14"/>
      </w:rPr>
      <w:t>9</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257E2A">
      <w:rPr>
        <w:rFonts w:ascii="Arial" w:hAnsi="Arial" w:cs="Arial"/>
        <w:noProof/>
        <w:sz w:val="14"/>
        <w:szCs w:val="14"/>
      </w:rPr>
      <w:t>9</w:t>
    </w:r>
    <w:r w:rsidRPr="003D1F29">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1E2A" w:rsidRDefault="00E21E2A" w14:paraId="73C3CF57" w14:textId="77777777">
      <w:pPr>
        <w:spacing w:after="0" w:line="240" w:lineRule="auto"/>
      </w:pPr>
      <w:r>
        <w:separator/>
      </w:r>
    </w:p>
  </w:footnote>
  <w:footnote w:type="continuationSeparator" w:id="0">
    <w:p w:rsidR="00E21E2A" w:rsidRDefault="00E21E2A" w14:paraId="33A4E44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5054"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1E0" w:firstRow="1" w:lastRow="1" w:firstColumn="1" w:lastColumn="1" w:noHBand="0" w:noVBand="0"/>
    </w:tblPr>
    <w:tblGrid>
      <w:gridCol w:w="1466"/>
      <w:gridCol w:w="1804"/>
      <w:gridCol w:w="1880"/>
      <w:gridCol w:w="2497"/>
      <w:gridCol w:w="1270"/>
    </w:tblGrid>
    <w:tr w:rsidRPr="003A4833" w:rsidR="00FA2A6F" w:rsidTr="009E6823" w14:paraId="353E0774" w14:textId="77777777">
      <w:trPr>
        <w:trHeight w:val="701"/>
      </w:trPr>
      <w:tc>
        <w:tcPr>
          <w:tcW w:w="822" w:type="pct"/>
          <w:vMerge w:val="restart"/>
          <w:vAlign w:val="center"/>
        </w:tcPr>
        <w:p w:rsidRPr="003A4833" w:rsidR="00FA2A6F" w:rsidP="00FA2A6F" w:rsidRDefault="00FA2A6F" w14:paraId="2898C1BD" w14:textId="77777777">
          <w:pPr>
            <w:pStyle w:val="TableParagraph"/>
            <w:ind w:left="118" w:right="151"/>
            <w:rPr>
              <w:rFonts w:ascii="Arial" w:hAnsi="Arial" w:cs="Arial"/>
              <w:sz w:val="20"/>
              <w:szCs w:val="20"/>
            </w:rPr>
          </w:pPr>
          <w:bookmarkStart w:name="_Hlk142459988" w:id="0"/>
          <w:r w:rsidRPr="003A4833">
            <w:rPr>
              <w:rFonts w:ascii="Arial" w:hAnsi="Arial" w:cs="Arial"/>
              <w:noProof/>
              <w:lang w:val="es-CO" w:eastAsia="es-CO"/>
            </w:rPr>
            <w:drawing>
              <wp:inline distT="0" distB="0" distL="0" distR="0" wp14:anchorId="6D5F2F3B" wp14:editId="77A3E889">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rsidRPr="003A4833" w:rsidR="00FA2A6F" w:rsidP="00FA2A6F" w:rsidRDefault="00FA2A6F" w14:paraId="074D4827" w14:textId="51208C73">
          <w:pPr>
            <w:spacing w:after="0" w:line="240" w:lineRule="auto"/>
            <w:ind w:left="5" w:right="-6"/>
            <w:jc w:val="center"/>
            <w:rPr>
              <w:rFonts w:ascii="Arial" w:hAnsi="Arial" w:cs="Arial"/>
              <w:b/>
              <w:bCs/>
              <w:sz w:val="18"/>
              <w:szCs w:val="18"/>
            </w:rPr>
          </w:pPr>
          <w:r w:rsidRPr="003A4833">
            <w:rPr>
              <w:rFonts w:ascii="Arial" w:hAnsi="Arial" w:cs="Arial"/>
              <w:b/>
              <w:bCs/>
              <w:sz w:val="18"/>
              <w:szCs w:val="18"/>
            </w:rPr>
            <w:t>ESTUDIOS PREVIOS CONTRATACIÓN DIRECTA PRESTACIÓN DE SERVICIOS PROFESIONALES Y DE APOYO A LA GESTIÓN</w:t>
          </w:r>
        </w:p>
      </w:tc>
      <w:tc>
        <w:tcPr>
          <w:tcW w:w="712" w:type="pct"/>
          <w:vMerge w:val="restart"/>
          <w:vAlign w:val="center"/>
        </w:tcPr>
        <w:p w:rsidRPr="003A4833" w:rsidR="00FA2A6F" w:rsidP="00FA2A6F" w:rsidRDefault="00FA2A6F" w14:paraId="3AD5C780" w14:textId="77777777">
          <w:pPr>
            <w:pStyle w:val="TableParagraph"/>
            <w:jc w:val="center"/>
            <w:rPr>
              <w:rFonts w:ascii="Arial" w:hAnsi="Arial" w:cs="Arial"/>
              <w:sz w:val="20"/>
              <w:szCs w:val="20"/>
            </w:rPr>
          </w:pPr>
          <w:r w:rsidRPr="003A4833">
            <w:rPr>
              <w:rFonts w:ascii="Arial" w:hAnsi="Arial" w:cs="Arial"/>
              <w:noProof/>
              <w:sz w:val="20"/>
              <w:szCs w:val="20"/>
            </w:rPr>
            <w:object w:dxaOrig="1095" w:dyaOrig="1320" w14:anchorId="2125221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0.5pt;height:42pt" type="#_x0000_t75">
                <v:imagedata o:title="" r:id="rId2"/>
              </v:shape>
              <o:OLEObject Type="Embed" ProgID="PBrush" ShapeID="_x0000_i1025" DrawAspect="Content" ObjectID="_1825770720" r:id="rId3"/>
            </w:object>
          </w:r>
        </w:p>
        <w:p w:rsidRPr="003A4833" w:rsidR="00FA2A6F" w:rsidP="00FA2A6F" w:rsidRDefault="00FA2A6F" w14:paraId="36535058" w14:textId="32797030">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sidR="006125BF">
            <w:rPr>
              <w:rFonts w:ascii="Arial" w:hAnsi="Arial" w:cs="Arial"/>
              <w:b/>
              <w:sz w:val="12"/>
              <w:szCs w:val="20"/>
            </w:rPr>
            <w:t xml:space="preserve">DE </w:t>
          </w:r>
          <w:r w:rsidRPr="002B3CFE" w:rsidR="006125BF">
            <w:rPr>
              <w:rFonts w:ascii="Arial" w:hAnsi="Arial" w:cs="Arial"/>
              <w:b/>
              <w:sz w:val="12"/>
              <w:szCs w:val="20"/>
            </w:rPr>
            <w:t>BOGOTÁ</w:t>
          </w:r>
          <w:r w:rsidRPr="003A4833" w:rsidR="006125BF">
            <w:rPr>
              <w:rFonts w:ascii="Arial" w:hAnsi="Arial" w:cs="Arial"/>
              <w:b/>
              <w:sz w:val="12"/>
              <w:szCs w:val="20"/>
            </w:rPr>
            <w:t xml:space="preserve"> D. C.</w:t>
          </w:r>
        </w:p>
      </w:tc>
    </w:tr>
    <w:tr w:rsidRPr="003A4833" w:rsidR="00FA2A6F" w:rsidTr="009E6823" w14:paraId="498E2646" w14:textId="77777777">
      <w:trPr>
        <w:trHeight w:val="594"/>
      </w:trPr>
      <w:tc>
        <w:tcPr>
          <w:tcW w:w="822" w:type="pct"/>
          <w:vMerge/>
          <w:tcBorders>
            <w:top w:val="nil"/>
          </w:tcBorders>
          <w:vAlign w:val="center"/>
        </w:tcPr>
        <w:p w:rsidRPr="003A4833" w:rsidR="00FA2A6F" w:rsidP="00FA2A6F" w:rsidRDefault="00FA2A6F" w14:paraId="27B0AB8F" w14:textId="77777777">
          <w:pPr>
            <w:rPr>
              <w:rFonts w:ascii="Arial" w:hAnsi="Arial" w:cs="Arial"/>
              <w:sz w:val="20"/>
              <w:szCs w:val="20"/>
            </w:rPr>
          </w:pPr>
        </w:p>
      </w:tc>
      <w:tc>
        <w:tcPr>
          <w:tcW w:w="1012" w:type="pct"/>
          <w:vAlign w:val="center"/>
        </w:tcPr>
        <w:p w:rsidRPr="003A4833" w:rsidR="00FA2A6F" w:rsidP="00FA2A6F" w:rsidRDefault="00FA2A6F" w14:paraId="3FB24C30" w14:textId="77777777">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rsidRPr="003A4833" w:rsidR="00FA2A6F" w:rsidP="00FA2A6F" w:rsidRDefault="00FA2A6F" w14:paraId="3621B2F7" w14:textId="7BFC06BD">
          <w:pPr>
            <w:pStyle w:val="TableParagraph"/>
            <w:spacing w:line="360" w:lineRule="auto"/>
            <w:ind w:left="309"/>
            <w:rPr>
              <w:rFonts w:ascii="Arial" w:hAnsi="Arial" w:cs="Arial"/>
              <w:b/>
              <w:sz w:val="18"/>
              <w:szCs w:val="18"/>
            </w:rPr>
          </w:pPr>
          <w:r w:rsidRPr="003A4833">
            <w:rPr>
              <w:rFonts w:ascii="Arial" w:hAnsi="Arial" w:cs="Arial"/>
              <w:b/>
              <w:sz w:val="18"/>
              <w:szCs w:val="18"/>
            </w:rPr>
            <w:t>R-DA-1</w:t>
          </w:r>
          <w:r w:rsidRPr="003A4833" w:rsidR="009B2831">
            <w:rPr>
              <w:rFonts w:ascii="Arial" w:hAnsi="Arial" w:cs="Arial"/>
              <w:b/>
              <w:sz w:val="18"/>
              <w:szCs w:val="18"/>
            </w:rPr>
            <w:t>0</w:t>
          </w:r>
          <w:r w:rsidRPr="003A4833">
            <w:rPr>
              <w:rFonts w:ascii="Arial" w:hAnsi="Arial" w:cs="Arial"/>
              <w:b/>
              <w:sz w:val="18"/>
              <w:szCs w:val="18"/>
            </w:rPr>
            <w:t>4</w:t>
          </w:r>
        </w:p>
      </w:tc>
      <w:tc>
        <w:tcPr>
          <w:tcW w:w="1054" w:type="pct"/>
          <w:vAlign w:val="center"/>
        </w:tcPr>
        <w:p w:rsidRPr="003A4833" w:rsidR="00FA2A6F" w:rsidP="00FA2A6F" w:rsidRDefault="00FA2A6F" w14:paraId="45DB8C4A" w14:textId="77777777">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rsidRPr="003A4833" w:rsidR="00FA2A6F" w:rsidP="00FA2A6F" w:rsidRDefault="003D37F1" w14:paraId="12A1D591" w14:textId="2777FCD9">
          <w:pPr>
            <w:pStyle w:val="TableParagraph"/>
            <w:spacing w:line="360" w:lineRule="auto"/>
            <w:ind w:left="151"/>
            <w:jc w:val="center"/>
            <w:rPr>
              <w:rFonts w:ascii="Arial" w:hAnsi="Arial" w:cs="Arial"/>
              <w:b/>
              <w:sz w:val="18"/>
              <w:szCs w:val="18"/>
            </w:rPr>
          </w:pPr>
          <w:r>
            <w:rPr>
              <w:rFonts w:ascii="Arial" w:hAnsi="Arial" w:cs="Arial"/>
              <w:b/>
              <w:w w:val="99"/>
              <w:sz w:val="18"/>
              <w:szCs w:val="18"/>
            </w:rPr>
            <w:t>4</w:t>
          </w:r>
        </w:p>
      </w:tc>
      <w:tc>
        <w:tcPr>
          <w:tcW w:w="1400" w:type="pct"/>
          <w:vAlign w:val="center"/>
        </w:tcPr>
        <w:p w:rsidRPr="003A4833" w:rsidR="00FA2A6F" w:rsidP="00FA2A6F" w:rsidRDefault="00FA2A6F" w14:paraId="658AD79E" w14:textId="77777777">
          <w:pPr>
            <w:pStyle w:val="TableParagraph"/>
            <w:spacing w:line="360" w:lineRule="auto"/>
            <w:ind w:left="68"/>
            <w:rPr>
              <w:rFonts w:ascii="Arial" w:hAnsi="Arial" w:cs="Arial"/>
              <w:b/>
              <w:sz w:val="18"/>
              <w:szCs w:val="18"/>
            </w:rPr>
          </w:pPr>
          <w:r w:rsidRPr="003A4833">
            <w:rPr>
              <w:rFonts w:ascii="Arial" w:hAnsi="Arial" w:cs="Arial"/>
              <w:b/>
              <w:sz w:val="18"/>
              <w:szCs w:val="18"/>
            </w:rPr>
            <w:t>Fecha:</w:t>
          </w:r>
        </w:p>
        <w:p w:rsidRPr="003A4833" w:rsidR="00FA2A6F" w:rsidP="00FA2A6F" w:rsidRDefault="003D37F1" w14:paraId="1A7EAE3B" w14:textId="490C55A0">
          <w:pPr>
            <w:pStyle w:val="TableParagraph"/>
            <w:spacing w:line="360" w:lineRule="auto"/>
            <w:jc w:val="center"/>
            <w:rPr>
              <w:rFonts w:ascii="Arial" w:hAnsi="Arial" w:cs="Arial"/>
              <w:b/>
              <w:sz w:val="18"/>
              <w:szCs w:val="18"/>
            </w:rPr>
          </w:pPr>
          <w:r>
            <w:rPr>
              <w:rFonts w:ascii="Arial" w:hAnsi="Arial" w:cs="Arial"/>
              <w:b/>
              <w:sz w:val="18"/>
              <w:szCs w:val="18"/>
            </w:rPr>
            <w:t>Junio</w:t>
          </w:r>
          <w:r w:rsidRPr="003A4833" w:rsidR="00FA2A6F">
            <w:rPr>
              <w:rFonts w:ascii="Arial" w:hAnsi="Arial" w:cs="Arial"/>
              <w:b/>
              <w:sz w:val="18"/>
              <w:szCs w:val="18"/>
            </w:rPr>
            <w:t xml:space="preserve"> de 202</w:t>
          </w:r>
          <w:r w:rsidRPr="003A4833" w:rsidR="006125BF">
            <w:rPr>
              <w:rFonts w:ascii="Arial" w:hAnsi="Arial" w:cs="Arial"/>
              <w:b/>
              <w:sz w:val="18"/>
              <w:szCs w:val="18"/>
            </w:rPr>
            <w:t>5</w:t>
          </w:r>
        </w:p>
      </w:tc>
      <w:tc>
        <w:tcPr>
          <w:tcW w:w="712" w:type="pct"/>
          <w:vMerge/>
          <w:tcBorders>
            <w:top w:val="nil"/>
          </w:tcBorders>
          <w:vAlign w:val="center"/>
        </w:tcPr>
        <w:p w:rsidRPr="003A4833" w:rsidR="00FA2A6F" w:rsidP="00FA2A6F" w:rsidRDefault="00FA2A6F" w14:paraId="08EEBB25" w14:textId="77777777">
          <w:pPr>
            <w:rPr>
              <w:rFonts w:ascii="Arial" w:hAnsi="Arial" w:cs="Arial"/>
              <w:sz w:val="20"/>
              <w:szCs w:val="20"/>
            </w:rPr>
          </w:pPr>
        </w:p>
      </w:tc>
    </w:tr>
    <w:bookmarkEnd w:id="0"/>
  </w:tbl>
  <w:p w:rsidRPr="003A4833" w:rsidR="00FA2A6F" w:rsidP="00F94153" w:rsidRDefault="00FA2A6F" w14:paraId="4A50705D" w14:textId="77777777">
    <w:pPr>
      <w:pStyle w:val="Encabezado"/>
      <w:tabs>
        <w:tab w:val="left" w:pos="3030"/>
        <w:tab w:val="center" w:pos="4678"/>
      </w:tabs>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0B8222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hint="default" w:ascii="Arial" w:hAnsi="Arial" w:eastAsia="ZTR1C.tmp" w:cs="Aria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BA25C3C"/>
    <w:multiLevelType w:val="hybridMultilevel"/>
    <w:tmpl w:val="C8C85D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1"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hint="default" w:ascii="Symbol" w:hAnsi="Symbol"/>
        <w:sz w:val="20"/>
        <w:szCs w:val="2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2AD4CBF"/>
    <w:multiLevelType w:val="hybridMultilevel"/>
    <w:tmpl w:val="40A8BDE0"/>
    <w:lvl w:ilvl="0" w:tplc="0848043E">
      <w:start w:val="5"/>
      <w:numFmt w:val="bullet"/>
      <w:lvlText w:val="-"/>
      <w:lvlJc w:val="left"/>
      <w:pPr>
        <w:ind w:left="-633" w:hanging="360"/>
      </w:pPr>
      <w:rPr>
        <w:rFonts w:hint="default" w:ascii="Arial" w:hAnsi="Arial" w:eastAsia="Calibri" w:cs="Arial"/>
        <w:b/>
      </w:rPr>
    </w:lvl>
    <w:lvl w:ilvl="1" w:tplc="240A0003" w:tentative="1">
      <w:start w:val="1"/>
      <w:numFmt w:val="bullet"/>
      <w:lvlText w:val="o"/>
      <w:lvlJc w:val="left"/>
      <w:pPr>
        <w:ind w:left="87" w:hanging="360"/>
      </w:pPr>
      <w:rPr>
        <w:rFonts w:hint="default" w:ascii="Courier New" w:hAnsi="Courier New" w:cs="Courier New"/>
      </w:rPr>
    </w:lvl>
    <w:lvl w:ilvl="2" w:tplc="240A0005" w:tentative="1">
      <w:start w:val="1"/>
      <w:numFmt w:val="bullet"/>
      <w:lvlText w:val=""/>
      <w:lvlJc w:val="left"/>
      <w:pPr>
        <w:ind w:left="807" w:hanging="360"/>
      </w:pPr>
      <w:rPr>
        <w:rFonts w:hint="default" w:ascii="Wingdings" w:hAnsi="Wingdings"/>
      </w:rPr>
    </w:lvl>
    <w:lvl w:ilvl="3" w:tplc="240A0001" w:tentative="1">
      <w:start w:val="1"/>
      <w:numFmt w:val="bullet"/>
      <w:lvlText w:val=""/>
      <w:lvlJc w:val="left"/>
      <w:pPr>
        <w:ind w:left="1527" w:hanging="360"/>
      </w:pPr>
      <w:rPr>
        <w:rFonts w:hint="default" w:ascii="Symbol" w:hAnsi="Symbol"/>
      </w:rPr>
    </w:lvl>
    <w:lvl w:ilvl="4" w:tplc="240A0003" w:tentative="1">
      <w:start w:val="1"/>
      <w:numFmt w:val="bullet"/>
      <w:lvlText w:val="o"/>
      <w:lvlJc w:val="left"/>
      <w:pPr>
        <w:ind w:left="2247" w:hanging="360"/>
      </w:pPr>
      <w:rPr>
        <w:rFonts w:hint="default" w:ascii="Courier New" w:hAnsi="Courier New" w:cs="Courier New"/>
      </w:rPr>
    </w:lvl>
    <w:lvl w:ilvl="5" w:tplc="240A0005" w:tentative="1">
      <w:start w:val="1"/>
      <w:numFmt w:val="bullet"/>
      <w:lvlText w:val=""/>
      <w:lvlJc w:val="left"/>
      <w:pPr>
        <w:ind w:left="2967" w:hanging="360"/>
      </w:pPr>
      <w:rPr>
        <w:rFonts w:hint="default" w:ascii="Wingdings" w:hAnsi="Wingdings"/>
      </w:rPr>
    </w:lvl>
    <w:lvl w:ilvl="6" w:tplc="240A0001" w:tentative="1">
      <w:start w:val="1"/>
      <w:numFmt w:val="bullet"/>
      <w:lvlText w:val=""/>
      <w:lvlJc w:val="left"/>
      <w:pPr>
        <w:ind w:left="3687" w:hanging="360"/>
      </w:pPr>
      <w:rPr>
        <w:rFonts w:hint="default" w:ascii="Symbol" w:hAnsi="Symbol"/>
      </w:rPr>
    </w:lvl>
    <w:lvl w:ilvl="7" w:tplc="240A0003" w:tentative="1">
      <w:start w:val="1"/>
      <w:numFmt w:val="bullet"/>
      <w:lvlText w:val="o"/>
      <w:lvlJc w:val="left"/>
      <w:pPr>
        <w:ind w:left="4407" w:hanging="360"/>
      </w:pPr>
      <w:rPr>
        <w:rFonts w:hint="default" w:ascii="Courier New" w:hAnsi="Courier New" w:cs="Courier New"/>
      </w:rPr>
    </w:lvl>
    <w:lvl w:ilvl="8" w:tplc="240A0005" w:tentative="1">
      <w:start w:val="1"/>
      <w:numFmt w:val="bullet"/>
      <w:lvlText w:val=""/>
      <w:lvlJc w:val="left"/>
      <w:pPr>
        <w:ind w:left="5127" w:hanging="360"/>
      </w:pPr>
      <w:rPr>
        <w:rFonts w:hint="default" w:ascii="Wingdings" w:hAnsi="Wingdings"/>
      </w:rPr>
    </w:lvl>
  </w:abstractNum>
  <w:abstractNum w:abstractNumId="19"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9AF2186"/>
    <w:multiLevelType w:val="hybridMultilevel"/>
    <w:tmpl w:val="57A24898"/>
    <w:lvl w:ilvl="0" w:tplc="740695CC">
      <w:start w:val="1"/>
      <w:numFmt w:val="bullet"/>
      <w:lvlText w:val="-"/>
      <w:lvlJc w:val="left"/>
      <w:pPr>
        <w:ind w:left="1428" w:hanging="360"/>
      </w:pPr>
      <w:rPr>
        <w:rFonts w:hint="default" w:ascii="Times New Roman" w:hAnsi="Times New Roman" w:eastAsia="ZTR1C.tmp" w:cs="Times New Roman"/>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hint="default" w:ascii="Symbol" w:hAnsi="Symbol"/>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DA94A5A"/>
    <w:multiLevelType w:val="hybridMultilevel"/>
    <w:tmpl w:val="3258B892"/>
    <w:lvl w:ilvl="0" w:tplc="240A0001">
      <w:start w:val="1"/>
      <w:numFmt w:val="bullet"/>
      <w:lvlText w:val=""/>
      <w:lvlJc w:val="left"/>
      <w:pPr>
        <w:ind w:left="1004" w:hanging="360"/>
      </w:pPr>
      <w:rPr>
        <w:rFonts w:hint="default" w:ascii="Symbol" w:hAnsi="Symbol"/>
      </w:rPr>
    </w:lvl>
    <w:lvl w:ilvl="1" w:tplc="240A0003" w:tentative="1">
      <w:start w:val="1"/>
      <w:numFmt w:val="bullet"/>
      <w:lvlText w:val="o"/>
      <w:lvlJc w:val="left"/>
      <w:pPr>
        <w:ind w:left="1724" w:hanging="360"/>
      </w:pPr>
      <w:rPr>
        <w:rFonts w:hint="default" w:ascii="Courier New" w:hAnsi="Courier New" w:cs="Courier New"/>
      </w:rPr>
    </w:lvl>
    <w:lvl w:ilvl="2" w:tplc="240A0005" w:tentative="1">
      <w:start w:val="1"/>
      <w:numFmt w:val="bullet"/>
      <w:lvlText w:val=""/>
      <w:lvlJc w:val="left"/>
      <w:pPr>
        <w:ind w:left="2444" w:hanging="360"/>
      </w:pPr>
      <w:rPr>
        <w:rFonts w:hint="default" w:ascii="Wingdings" w:hAnsi="Wingdings"/>
      </w:rPr>
    </w:lvl>
    <w:lvl w:ilvl="3" w:tplc="240A0001" w:tentative="1">
      <w:start w:val="1"/>
      <w:numFmt w:val="bullet"/>
      <w:lvlText w:val=""/>
      <w:lvlJc w:val="left"/>
      <w:pPr>
        <w:ind w:left="3164" w:hanging="360"/>
      </w:pPr>
      <w:rPr>
        <w:rFonts w:hint="default" w:ascii="Symbol" w:hAnsi="Symbol"/>
      </w:rPr>
    </w:lvl>
    <w:lvl w:ilvl="4" w:tplc="240A0003" w:tentative="1">
      <w:start w:val="1"/>
      <w:numFmt w:val="bullet"/>
      <w:lvlText w:val="o"/>
      <w:lvlJc w:val="left"/>
      <w:pPr>
        <w:ind w:left="3884" w:hanging="360"/>
      </w:pPr>
      <w:rPr>
        <w:rFonts w:hint="default" w:ascii="Courier New" w:hAnsi="Courier New" w:cs="Courier New"/>
      </w:rPr>
    </w:lvl>
    <w:lvl w:ilvl="5" w:tplc="240A0005" w:tentative="1">
      <w:start w:val="1"/>
      <w:numFmt w:val="bullet"/>
      <w:lvlText w:val=""/>
      <w:lvlJc w:val="left"/>
      <w:pPr>
        <w:ind w:left="4604" w:hanging="360"/>
      </w:pPr>
      <w:rPr>
        <w:rFonts w:hint="default" w:ascii="Wingdings" w:hAnsi="Wingdings"/>
      </w:rPr>
    </w:lvl>
    <w:lvl w:ilvl="6" w:tplc="240A0001" w:tentative="1">
      <w:start w:val="1"/>
      <w:numFmt w:val="bullet"/>
      <w:lvlText w:val=""/>
      <w:lvlJc w:val="left"/>
      <w:pPr>
        <w:ind w:left="5324" w:hanging="360"/>
      </w:pPr>
      <w:rPr>
        <w:rFonts w:hint="default" w:ascii="Symbol" w:hAnsi="Symbol"/>
      </w:rPr>
    </w:lvl>
    <w:lvl w:ilvl="7" w:tplc="240A0003" w:tentative="1">
      <w:start w:val="1"/>
      <w:numFmt w:val="bullet"/>
      <w:lvlText w:val="o"/>
      <w:lvlJc w:val="left"/>
      <w:pPr>
        <w:ind w:left="6044" w:hanging="360"/>
      </w:pPr>
      <w:rPr>
        <w:rFonts w:hint="default" w:ascii="Courier New" w:hAnsi="Courier New" w:cs="Courier New"/>
      </w:rPr>
    </w:lvl>
    <w:lvl w:ilvl="8" w:tplc="240A0005" w:tentative="1">
      <w:start w:val="1"/>
      <w:numFmt w:val="bullet"/>
      <w:lvlText w:val=""/>
      <w:lvlJc w:val="left"/>
      <w:pPr>
        <w:ind w:left="6764" w:hanging="360"/>
      </w:pPr>
      <w:rPr>
        <w:rFonts w:hint="default" w:ascii="Wingdings" w:hAnsi="Wingdings"/>
      </w:rPr>
    </w:lvl>
  </w:abstractNum>
  <w:abstractNum w:abstractNumId="25" w15:restartNumberingAfterBreak="0">
    <w:nsid w:val="3DDD092A"/>
    <w:multiLevelType w:val="hybridMultilevel"/>
    <w:tmpl w:val="75ACCBE4"/>
    <w:lvl w:ilvl="0" w:tplc="C8B0A87C">
      <w:start w:val="5"/>
      <w:numFmt w:val="bullet"/>
      <w:lvlText w:val="-"/>
      <w:lvlJc w:val="left"/>
      <w:pPr>
        <w:ind w:left="-1626" w:hanging="360"/>
      </w:pPr>
      <w:rPr>
        <w:rFonts w:hint="default" w:ascii="Arial" w:hAnsi="Arial" w:eastAsia="Calibri" w:cs="Arial"/>
        <w:b/>
      </w:rPr>
    </w:lvl>
    <w:lvl w:ilvl="1" w:tplc="240A0003" w:tentative="1">
      <w:start w:val="1"/>
      <w:numFmt w:val="bullet"/>
      <w:lvlText w:val="o"/>
      <w:lvlJc w:val="left"/>
      <w:pPr>
        <w:ind w:left="447" w:hanging="360"/>
      </w:pPr>
      <w:rPr>
        <w:rFonts w:hint="default" w:ascii="Courier New" w:hAnsi="Courier New" w:cs="Courier New"/>
      </w:rPr>
    </w:lvl>
    <w:lvl w:ilvl="2" w:tplc="240A0005" w:tentative="1">
      <w:start w:val="1"/>
      <w:numFmt w:val="bullet"/>
      <w:lvlText w:val=""/>
      <w:lvlJc w:val="left"/>
      <w:pPr>
        <w:ind w:left="1167" w:hanging="360"/>
      </w:pPr>
      <w:rPr>
        <w:rFonts w:hint="default" w:ascii="Wingdings" w:hAnsi="Wingdings"/>
      </w:rPr>
    </w:lvl>
    <w:lvl w:ilvl="3" w:tplc="240A0001" w:tentative="1">
      <w:start w:val="1"/>
      <w:numFmt w:val="bullet"/>
      <w:lvlText w:val=""/>
      <w:lvlJc w:val="left"/>
      <w:pPr>
        <w:ind w:left="1887" w:hanging="360"/>
      </w:pPr>
      <w:rPr>
        <w:rFonts w:hint="default" w:ascii="Symbol" w:hAnsi="Symbol"/>
      </w:rPr>
    </w:lvl>
    <w:lvl w:ilvl="4" w:tplc="240A0003" w:tentative="1">
      <w:start w:val="1"/>
      <w:numFmt w:val="bullet"/>
      <w:lvlText w:val="o"/>
      <w:lvlJc w:val="left"/>
      <w:pPr>
        <w:ind w:left="2607" w:hanging="360"/>
      </w:pPr>
      <w:rPr>
        <w:rFonts w:hint="default" w:ascii="Courier New" w:hAnsi="Courier New" w:cs="Courier New"/>
      </w:rPr>
    </w:lvl>
    <w:lvl w:ilvl="5" w:tplc="240A0005" w:tentative="1">
      <w:start w:val="1"/>
      <w:numFmt w:val="bullet"/>
      <w:lvlText w:val=""/>
      <w:lvlJc w:val="left"/>
      <w:pPr>
        <w:ind w:left="3327" w:hanging="360"/>
      </w:pPr>
      <w:rPr>
        <w:rFonts w:hint="default" w:ascii="Wingdings" w:hAnsi="Wingdings"/>
      </w:rPr>
    </w:lvl>
    <w:lvl w:ilvl="6" w:tplc="240A0001" w:tentative="1">
      <w:start w:val="1"/>
      <w:numFmt w:val="bullet"/>
      <w:lvlText w:val=""/>
      <w:lvlJc w:val="left"/>
      <w:pPr>
        <w:ind w:left="4047" w:hanging="360"/>
      </w:pPr>
      <w:rPr>
        <w:rFonts w:hint="default" w:ascii="Symbol" w:hAnsi="Symbol"/>
      </w:rPr>
    </w:lvl>
    <w:lvl w:ilvl="7" w:tplc="240A0003" w:tentative="1">
      <w:start w:val="1"/>
      <w:numFmt w:val="bullet"/>
      <w:lvlText w:val="o"/>
      <w:lvlJc w:val="left"/>
      <w:pPr>
        <w:ind w:left="4767" w:hanging="360"/>
      </w:pPr>
      <w:rPr>
        <w:rFonts w:hint="default" w:ascii="Courier New" w:hAnsi="Courier New" w:cs="Courier New"/>
      </w:rPr>
    </w:lvl>
    <w:lvl w:ilvl="8" w:tplc="240A0005" w:tentative="1">
      <w:start w:val="1"/>
      <w:numFmt w:val="bullet"/>
      <w:lvlText w:val=""/>
      <w:lvlJc w:val="left"/>
      <w:pPr>
        <w:ind w:left="5487" w:hanging="360"/>
      </w:pPr>
      <w:rPr>
        <w:rFonts w:hint="default" w:ascii="Wingdings" w:hAnsi="Wingdings"/>
      </w:rPr>
    </w:lvl>
  </w:abstractNum>
  <w:abstractNum w:abstractNumId="26" w15:restartNumberingAfterBreak="0">
    <w:nsid w:val="3E07602B"/>
    <w:multiLevelType w:val="hybridMultilevel"/>
    <w:tmpl w:val="2818A4BE"/>
    <w:lvl w:ilvl="0" w:tplc="C8B0A87C">
      <w:start w:val="5"/>
      <w:numFmt w:val="bullet"/>
      <w:lvlText w:val="-"/>
      <w:lvlJc w:val="left"/>
      <w:pPr>
        <w:ind w:left="-633" w:hanging="360"/>
      </w:pPr>
      <w:rPr>
        <w:rFonts w:hint="default" w:ascii="Arial" w:hAnsi="Arial" w:eastAsia="Calibri" w:cs="Arial"/>
        <w:b/>
      </w:rPr>
    </w:lvl>
    <w:lvl w:ilvl="1" w:tplc="240A0003" w:tentative="1">
      <w:start w:val="1"/>
      <w:numFmt w:val="bullet"/>
      <w:lvlText w:val="o"/>
      <w:lvlJc w:val="left"/>
      <w:pPr>
        <w:ind w:left="87" w:hanging="360"/>
      </w:pPr>
      <w:rPr>
        <w:rFonts w:hint="default" w:ascii="Courier New" w:hAnsi="Courier New" w:cs="Courier New"/>
      </w:rPr>
    </w:lvl>
    <w:lvl w:ilvl="2" w:tplc="240A0005" w:tentative="1">
      <w:start w:val="1"/>
      <w:numFmt w:val="bullet"/>
      <w:lvlText w:val=""/>
      <w:lvlJc w:val="left"/>
      <w:pPr>
        <w:ind w:left="807" w:hanging="360"/>
      </w:pPr>
      <w:rPr>
        <w:rFonts w:hint="default" w:ascii="Wingdings" w:hAnsi="Wingdings"/>
      </w:rPr>
    </w:lvl>
    <w:lvl w:ilvl="3" w:tplc="240A0001" w:tentative="1">
      <w:start w:val="1"/>
      <w:numFmt w:val="bullet"/>
      <w:lvlText w:val=""/>
      <w:lvlJc w:val="left"/>
      <w:pPr>
        <w:ind w:left="1527" w:hanging="360"/>
      </w:pPr>
      <w:rPr>
        <w:rFonts w:hint="default" w:ascii="Symbol" w:hAnsi="Symbol"/>
      </w:rPr>
    </w:lvl>
    <w:lvl w:ilvl="4" w:tplc="240A0003" w:tentative="1">
      <w:start w:val="1"/>
      <w:numFmt w:val="bullet"/>
      <w:lvlText w:val="o"/>
      <w:lvlJc w:val="left"/>
      <w:pPr>
        <w:ind w:left="2247" w:hanging="360"/>
      </w:pPr>
      <w:rPr>
        <w:rFonts w:hint="default" w:ascii="Courier New" w:hAnsi="Courier New" w:cs="Courier New"/>
      </w:rPr>
    </w:lvl>
    <w:lvl w:ilvl="5" w:tplc="240A0005" w:tentative="1">
      <w:start w:val="1"/>
      <w:numFmt w:val="bullet"/>
      <w:lvlText w:val=""/>
      <w:lvlJc w:val="left"/>
      <w:pPr>
        <w:ind w:left="2967" w:hanging="360"/>
      </w:pPr>
      <w:rPr>
        <w:rFonts w:hint="default" w:ascii="Wingdings" w:hAnsi="Wingdings"/>
      </w:rPr>
    </w:lvl>
    <w:lvl w:ilvl="6" w:tplc="240A0001" w:tentative="1">
      <w:start w:val="1"/>
      <w:numFmt w:val="bullet"/>
      <w:lvlText w:val=""/>
      <w:lvlJc w:val="left"/>
      <w:pPr>
        <w:ind w:left="3687" w:hanging="360"/>
      </w:pPr>
      <w:rPr>
        <w:rFonts w:hint="default" w:ascii="Symbol" w:hAnsi="Symbol"/>
      </w:rPr>
    </w:lvl>
    <w:lvl w:ilvl="7" w:tplc="240A0003" w:tentative="1">
      <w:start w:val="1"/>
      <w:numFmt w:val="bullet"/>
      <w:lvlText w:val="o"/>
      <w:lvlJc w:val="left"/>
      <w:pPr>
        <w:ind w:left="4407" w:hanging="360"/>
      </w:pPr>
      <w:rPr>
        <w:rFonts w:hint="default" w:ascii="Courier New" w:hAnsi="Courier New" w:cs="Courier New"/>
      </w:rPr>
    </w:lvl>
    <w:lvl w:ilvl="8" w:tplc="240A0005" w:tentative="1">
      <w:start w:val="1"/>
      <w:numFmt w:val="bullet"/>
      <w:lvlText w:val=""/>
      <w:lvlJc w:val="left"/>
      <w:pPr>
        <w:ind w:left="5127" w:hanging="360"/>
      </w:pPr>
      <w:rPr>
        <w:rFonts w:hint="default" w:ascii="Wingdings" w:hAnsi="Wingdings"/>
      </w:rPr>
    </w:lvl>
  </w:abstractNum>
  <w:abstractNum w:abstractNumId="27"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021D5D"/>
    <w:multiLevelType w:val="hybridMultilevel"/>
    <w:tmpl w:val="2C60C268"/>
    <w:lvl w:ilvl="0" w:tplc="102A8726">
      <w:start w:val="4"/>
      <w:numFmt w:val="bullet"/>
      <w:lvlText w:val="-"/>
      <w:lvlJc w:val="left"/>
      <w:pPr>
        <w:ind w:left="720" w:hanging="360"/>
      </w:pPr>
      <w:rPr>
        <w:rFonts w:hint="default" w:ascii="Times New Roman" w:hAnsi="Times New Roman" w:eastAsia="ZTR1C.tmp"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501151A3"/>
    <w:multiLevelType w:val="hybridMultilevel"/>
    <w:tmpl w:val="49E43D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C551994"/>
    <w:multiLevelType w:val="hybridMultilevel"/>
    <w:tmpl w:val="9C8C36E6"/>
    <w:lvl w:ilvl="0" w:tplc="75DCD5CA">
      <w:start w:val="1"/>
      <w:numFmt w:val="decimal"/>
      <w:lvlText w:val="%1."/>
      <w:lvlJc w:val="left"/>
      <w:pPr>
        <w:ind w:left="720" w:hanging="360"/>
      </w:pPr>
    </w:lvl>
    <w:lvl w:ilvl="1" w:tplc="2C32E480">
      <w:start w:val="1"/>
      <w:numFmt w:val="lowerLetter"/>
      <w:lvlText w:val="%2."/>
      <w:lvlJc w:val="left"/>
      <w:pPr>
        <w:ind w:left="1440" w:hanging="360"/>
      </w:pPr>
    </w:lvl>
    <w:lvl w:ilvl="2" w:tplc="83FA89EC">
      <w:start w:val="1"/>
      <w:numFmt w:val="lowerRoman"/>
      <w:lvlText w:val="%3."/>
      <w:lvlJc w:val="right"/>
      <w:pPr>
        <w:ind w:left="2160" w:hanging="180"/>
      </w:pPr>
    </w:lvl>
    <w:lvl w:ilvl="3" w:tplc="B9904D94">
      <w:start w:val="1"/>
      <w:numFmt w:val="decimal"/>
      <w:lvlText w:val="%4."/>
      <w:lvlJc w:val="left"/>
      <w:pPr>
        <w:ind w:left="2880" w:hanging="360"/>
      </w:pPr>
    </w:lvl>
    <w:lvl w:ilvl="4" w:tplc="7DF8F23C">
      <w:start w:val="1"/>
      <w:numFmt w:val="lowerLetter"/>
      <w:lvlText w:val="%5."/>
      <w:lvlJc w:val="left"/>
      <w:pPr>
        <w:ind w:left="3600" w:hanging="360"/>
      </w:pPr>
    </w:lvl>
    <w:lvl w:ilvl="5" w:tplc="92B0063E">
      <w:start w:val="1"/>
      <w:numFmt w:val="lowerRoman"/>
      <w:lvlText w:val="%6."/>
      <w:lvlJc w:val="right"/>
      <w:pPr>
        <w:ind w:left="4320" w:hanging="180"/>
      </w:pPr>
    </w:lvl>
    <w:lvl w:ilvl="6" w:tplc="B15492EC">
      <w:start w:val="1"/>
      <w:numFmt w:val="decimal"/>
      <w:lvlText w:val="%7."/>
      <w:lvlJc w:val="left"/>
      <w:pPr>
        <w:ind w:left="5040" w:hanging="360"/>
      </w:pPr>
    </w:lvl>
    <w:lvl w:ilvl="7" w:tplc="DC5406B0">
      <w:start w:val="1"/>
      <w:numFmt w:val="lowerLetter"/>
      <w:lvlText w:val="%8."/>
      <w:lvlJc w:val="left"/>
      <w:pPr>
        <w:ind w:left="5760" w:hanging="360"/>
      </w:pPr>
    </w:lvl>
    <w:lvl w:ilvl="8" w:tplc="CD3E78FC">
      <w:start w:val="1"/>
      <w:numFmt w:val="lowerRoman"/>
      <w:lvlText w:val="%9."/>
      <w:lvlJc w:val="right"/>
      <w:pPr>
        <w:ind w:left="6480" w:hanging="180"/>
      </w:pPr>
    </w:lvl>
  </w:abstractNum>
  <w:abstractNum w:abstractNumId="33" w15:restartNumberingAfterBreak="0">
    <w:nsid w:val="5EDA1508"/>
    <w:multiLevelType w:val="hybridMultilevel"/>
    <w:tmpl w:val="D74035A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6"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E767CA0"/>
    <w:multiLevelType w:val="hybridMultilevel"/>
    <w:tmpl w:val="20E200F0"/>
    <w:lvl w:ilvl="0" w:tplc="5AAA7DFE">
      <w:start w:val="4"/>
      <w:numFmt w:val="bullet"/>
      <w:lvlText w:val="-"/>
      <w:lvlJc w:val="left"/>
      <w:pPr>
        <w:ind w:left="720" w:hanging="360"/>
      </w:pPr>
      <w:rPr>
        <w:rFonts w:hint="default" w:ascii="Times New Roman" w:hAnsi="Times New Roman" w:eastAsia="ZTR1C.tmp"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9" w15:restartNumberingAfterBreak="0">
    <w:nsid w:val="739868B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3504614">
    <w:abstractNumId w:val="20"/>
  </w:num>
  <w:num w:numId="2" w16cid:durableId="386608141">
    <w:abstractNumId w:val="23"/>
  </w:num>
  <w:num w:numId="3" w16cid:durableId="1682390018">
    <w:abstractNumId w:val="6"/>
  </w:num>
  <w:num w:numId="4" w16cid:durableId="1775049390">
    <w:abstractNumId w:val="27"/>
  </w:num>
  <w:num w:numId="5" w16cid:durableId="455291660">
    <w:abstractNumId w:val="4"/>
  </w:num>
  <w:num w:numId="6" w16cid:durableId="172425842">
    <w:abstractNumId w:val="0"/>
  </w:num>
  <w:num w:numId="7" w16cid:durableId="550699638">
    <w:abstractNumId w:val="14"/>
  </w:num>
  <w:num w:numId="8" w16cid:durableId="753284537">
    <w:abstractNumId w:val="16"/>
  </w:num>
  <w:num w:numId="9" w16cid:durableId="1379620352">
    <w:abstractNumId w:val="34"/>
  </w:num>
  <w:num w:numId="10" w16cid:durableId="394085620">
    <w:abstractNumId w:val="15"/>
  </w:num>
  <w:num w:numId="11" w16cid:durableId="1334070897">
    <w:abstractNumId w:val="21"/>
  </w:num>
  <w:num w:numId="12" w16cid:durableId="1789199362">
    <w:abstractNumId w:val="36"/>
  </w:num>
  <w:num w:numId="13" w16cid:durableId="460148865">
    <w:abstractNumId w:val="3"/>
  </w:num>
  <w:num w:numId="14" w16cid:durableId="2064020835">
    <w:abstractNumId w:val="29"/>
  </w:num>
  <w:num w:numId="15" w16cid:durableId="2068532221">
    <w:abstractNumId w:val="38"/>
  </w:num>
  <w:num w:numId="16" w16cid:durableId="337662625">
    <w:abstractNumId w:val="5"/>
  </w:num>
  <w:num w:numId="17" w16cid:durableId="1438132807">
    <w:abstractNumId w:val="12"/>
  </w:num>
  <w:num w:numId="18" w16cid:durableId="530802014">
    <w:abstractNumId w:val="40"/>
  </w:num>
  <w:num w:numId="19" w16cid:durableId="1302232030">
    <w:abstractNumId w:val="31"/>
  </w:num>
  <w:num w:numId="20" w16cid:durableId="1110782885">
    <w:abstractNumId w:val="19"/>
  </w:num>
  <w:num w:numId="21" w16cid:durableId="972756212">
    <w:abstractNumId w:val="28"/>
  </w:num>
  <w:num w:numId="22" w16cid:durableId="1911503640">
    <w:abstractNumId w:val="8"/>
  </w:num>
  <w:num w:numId="23" w16cid:durableId="1982878585">
    <w:abstractNumId w:val="11"/>
  </w:num>
  <w:num w:numId="24" w16cid:durableId="36899106">
    <w:abstractNumId w:val="17"/>
  </w:num>
  <w:num w:numId="25" w16cid:durableId="1809008368">
    <w:abstractNumId w:val="9"/>
  </w:num>
  <w:num w:numId="26" w16cid:durableId="1158115034">
    <w:abstractNumId w:val="13"/>
  </w:num>
  <w:num w:numId="27" w16cid:durableId="529415287">
    <w:abstractNumId w:val="33"/>
  </w:num>
  <w:num w:numId="28" w16cid:durableId="303582884">
    <w:abstractNumId w:val="24"/>
  </w:num>
  <w:num w:numId="29" w16cid:durableId="2078165200">
    <w:abstractNumId w:val="37"/>
  </w:num>
  <w:num w:numId="30" w16cid:durableId="2087026036">
    <w:abstractNumId w:val="22"/>
  </w:num>
  <w:num w:numId="31" w16cid:durableId="585503975">
    <w:abstractNumId w:val="2"/>
  </w:num>
  <w:num w:numId="32" w16cid:durableId="498035991">
    <w:abstractNumId w:val="10"/>
  </w:num>
  <w:num w:numId="33" w16cid:durableId="72708883">
    <w:abstractNumId w:val="18"/>
  </w:num>
  <w:num w:numId="34" w16cid:durableId="64764334">
    <w:abstractNumId w:val="26"/>
  </w:num>
  <w:num w:numId="35" w16cid:durableId="1387410445">
    <w:abstractNumId w:val="25"/>
  </w:num>
  <w:num w:numId="36" w16cid:durableId="450436618">
    <w:abstractNumId w:val="35"/>
  </w:num>
  <w:num w:numId="37" w16cid:durableId="1116019574">
    <w:abstractNumId w:val="39"/>
  </w:num>
  <w:num w:numId="38" w16cid:durableId="1981113343">
    <w:abstractNumId w:val="1"/>
  </w:num>
  <w:num w:numId="39" w16cid:durableId="2013411929">
    <w:abstractNumId w:val="30"/>
  </w:num>
  <w:num w:numId="40" w16cid:durableId="1204630749">
    <w:abstractNumId w:val="7"/>
  </w:num>
  <w:num w:numId="41" w16cid:durableId="162715455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05B1"/>
    <w:rsid w:val="00002B26"/>
    <w:rsid w:val="00025A6D"/>
    <w:rsid w:val="000315E6"/>
    <w:rsid w:val="0004294C"/>
    <w:rsid w:val="00052F4A"/>
    <w:rsid w:val="000578F8"/>
    <w:rsid w:val="00060978"/>
    <w:rsid w:val="00074F0C"/>
    <w:rsid w:val="00080AC9"/>
    <w:rsid w:val="00091727"/>
    <w:rsid w:val="00093E63"/>
    <w:rsid w:val="00095FDA"/>
    <w:rsid w:val="000A3754"/>
    <w:rsid w:val="000A7F52"/>
    <w:rsid w:val="000B3B99"/>
    <w:rsid w:val="000B5157"/>
    <w:rsid w:val="000E3AAE"/>
    <w:rsid w:val="000F60F9"/>
    <w:rsid w:val="001112B8"/>
    <w:rsid w:val="00117C89"/>
    <w:rsid w:val="00122C4C"/>
    <w:rsid w:val="001303E9"/>
    <w:rsid w:val="00130508"/>
    <w:rsid w:val="001366E5"/>
    <w:rsid w:val="00154434"/>
    <w:rsid w:val="00163AE3"/>
    <w:rsid w:val="001732C6"/>
    <w:rsid w:val="0017623C"/>
    <w:rsid w:val="00182080"/>
    <w:rsid w:val="00182683"/>
    <w:rsid w:val="0018430B"/>
    <w:rsid w:val="00186ADD"/>
    <w:rsid w:val="00194B24"/>
    <w:rsid w:val="00197033"/>
    <w:rsid w:val="001A45B5"/>
    <w:rsid w:val="001C05D7"/>
    <w:rsid w:val="001D1B06"/>
    <w:rsid w:val="001E7614"/>
    <w:rsid w:val="001F4438"/>
    <w:rsid w:val="0020561D"/>
    <w:rsid w:val="0020706B"/>
    <w:rsid w:val="0020745A"/>
    <w:rsid w:val="00231C1F"/>
    <w:rsid w:val="00233F3A"/>
    <w:rsid w:val="0024372C"/>
    <w:rsid w:val="0024517B"/>
    <w:rsid w:val="00245D7E"/>
    <w:rsid w:val="00257E2A"/>
    <w:rsid w:val="00270554"/>
    <w:rsid w:val="00276D8C"/>
    <w:rsid w:val="002803E5"/>
    <w:rsid w:val="00280DE7"/>
    <w:rsid w:val="00283F73"/>
    <w:rsid w:val="002A0CD6"/>
    <w:rsid w:val="002A2387"/>
    <w:rsid w:val="002B3CFE"/>
    <w:rsid w:val="002B4D34"/>
    <w:rsid w:val="002C0BDD"/>
    <w:rsid w:val="002C22E8"/>
    <w:rsid w:val="002D3D2E"/>
    <w:rsid w:val="002E15F3"/>
    <w:rsid w:val="002F4A92"/>
    <w:rsid w:val="00314758"/>
    <w:rsid w:val="003156A8"/>
    <w:rsid w:val="00323053"/>
    <w:rsid w:val="003467DD"/>
    <w:rsid w:val="003600EC"/>
    <w:rsid w:val="00363EDB"/>
    <w:rsid w:val="00370E70"/>
    <w:rsid w:val="003835C2"/>
    <w:rsid w:val="003A206E"/>
    <w:rsid w:val="003A4833"/>
    <w:rsid w:val="003B491A"/>
    <w:rsid w:val="003D37F1"/>
    <w:rsid w:val="003D778D"/>
    <w:rsid w:val="003D78C6"/>
    <w:rsid w:val="0040079B"/>
    <w:rsid w:val="004057C6"/>
    <w:rsid w:val="00411708"/>
    <w:rsid w:val="00416FE0"/>
    <w:rsid w:val="004267FA"/>
    <w:rsid w:val="00426857"/>
    <w:rsid w:val="0042782E"/>
    <w:rsid w:val="00431929"/>
    <w:rsid w:val="00460326"/>
    <w:rsid w:val="0046588E"/>
    <w:rsid w:val="00467C93"/>
    <w:rsid w:val="004A532D"/>
    <w:rsid w:val="004B1957"/>
    <w:rsid w:val="004B51AC"/>
    <w:rsid w:val="004C76ED"/>
    <w:rsid w:val="004D0055"/>
    <w:rsid w:val="004D2125"/>
    <w:rsid w:val="004D67B1"/>
    <w:rsid w:val="004E4190"/>
    <w:rsid w:val="004E4499"/>
    <w:rsid w:val="004E6573"/>
    <w:rsid w:val="00501121"/>
    <w:rsid w:val="00522E28"/>
    <w:rsid w:val="00526F2A"/>
    <w:rsid w:val="00531E3F"/>
    <w:rsid w:val="0053476C"/>
    <w:rsid w:val="00542208"/>
    <w:rsid w:val="005748B8"/>
    <w:rsid w:val="00582582"/>
    <w:rsid w:val="00585AA7"/>
    <w:rsid w:val="005A4586"/>
    <w:rsid w:val="005A77DB"/>
    <w:rsid w:val="005C0DCB"/>
    <w:rsid w:val="005C5FA4"/>
    <w:rsid w:val="005E0860"/>
    <w:rsid w:val="005F4475"/>
    <w:rsid w:val="00603840"/>
    <w:rsid w:val="0060D633"/>
    <w:rsid w:val="00610323"/>
    <w:rsid w:val="00610A65"/>
    <w:rsid w:val="006125BF"/>
    <w:rsid w:val="006169C4"/>
    <w:rsid w:val="0063102E"/>
    <w:rsid w:val="00673BCA"/>
    <w:rsid w:val="006774F7"/>
    <w:rsid w:val="0068772D"/>
    <w:rsid w:val="006B13F4"/>
    <w:rsid w:val="006B7812"/>
    <w:rsid w:val="006E2C52"/>
    <w:rsid w:val="006F363B"/>
    <w:rsid w:val="006F43CD"/>
    <w:rsid w:val="006F7350"/>
    <w:rsid w:val="006F7FD9"/>
    <w:rsid w:val="007355B9"/>
    <w:rsid w:val="00744433"/>
    <w:rsid w:val="007471C0"/>
    <w:rsid w:val="00752A54"/>
    <w:rsid w:val="00753161"/>
    <w:rsid w:val="0075393D"/>
    <w:rsid w:val="00753D37"/>
    <w:rsid w:val="00794C3F"/>
    <w:rsid w:val="00796FA7"/>
    <w:rsid w:val="007A48DB"/>
    <w:rsid w:val="007B7506"/>
    <w:rsid w:val="007E222E"/>
    <w:rsid w:val="008305B1"/>
    <w:rsid w:val="00844CEA"/>
    <w:rsid w:val="00853A38"/>
    <w:rsid w:val="00866C74"/>
    <w:rsid w:val="00883799"/>
    <w:rsid w:val="008903BB"/>
    <w:rsid w:val="008920BF"/>
    <w:rsid w:val="008E4EAE"/>
    <w:rsid w:val="00906223"/>
    <w:rsid w:val="009277A1"/>
    <w:rsid w:val="009427A7"/>
    <w:rsid w:val="00942E40"/>
    <w:rsid w:val="009472FE"/>
    <w:rsid w:val="00957CED"/>
    <w:rsid w:val="00961261"/>
    <w:rsid w:val="009647AD"/>
    <w:rsid w:val="00970208"/>
    <w:rsid w:val="00985065"/>
    <w:rsid w:val="009B2831"/>
    <w:rsid w:val="009D13F6"/>
    <w:rsid w:val="009D4578"/>
    <w:rsid w:val="009E4A67"/>
    <w:rsid w:val="00A10030"/>
    <w:rsid w:val="00A1125B"/>
    <w:rsid w:val="00A23491"/>
    <w:rsid w:val="00A30A44"/>
    <w:rsid w:val="00A32C8F"/>
    <w:rsid w:val="00A52D19"/>
    <w:rsid w:val="00A75365"/>
    <w:rsid w:val="00A76A3A"/>
    <w:rsid w:val="00A8383A"/>
    <w:rsid w:val="00A866E0"/>
    <w:rsid w:val="00AE75A3"/>
    <w:rsid w:val="00AF5CB3"/>
    <w:rsid w:val="00B0403C"/>
    <w:rsid w:val="00B06A55"/>
    <w:rsid w:val="00B2644C"/>
    <w:rsid w:val="00B26D6A"/>
    <w:rsid w:val="00B41E92"/>
    <w:rsid w:val="00B43259"/>
    <w:rsid w:val="00B45D9A"/>
    <w:rsid w:val="00B70AB5"/>
    <w:rsid w:val="00B7502D"/>
    <w:rsid w:val="00B82094"/>
    <w:rsid w:val="00BA3048"/>
    <w:rsid w:val="00BC3156"/>
    <w:rsid w:val="00BC3341"/>
    <w:rsid w:val="00BD119C"/>
    <w:rsid w:val="00BD2C4D"/>
    <w:rsid w:val="00BD665D"/>
    <w:rsid w:val="00BD6F8B"/>
    <w:rsid w:val="00BE3B4D"/>
    <w:rsid w:val="00BF0703"/>
    <w:rsid w:val="00BF27B3"/>
    <w:rsid w:val="00BF2D81"/>
    <w:rsid w:val="00C00606"/>
    <w:rsid w:val="00C07B61"/>
    <w:rsid w:val="00C20C90"/>
    <w:rsid w:val="00C323B6"/>
    <w:rsid w:val="00C32CAC"/>
    <w:rsid w:val="00C35284"/>
    <w:rsid w:val="00C460CF"/>
    <w:rsid w:val="00C53CAA"/>
    <w:rsid w:val="00C8317B"/>
    <w:rsid w:val="00C8498D"/>
    <w:rsid w:val="00C8780F"/>
    <w:rsid w:val="00CA04E2"/>
    <w:rsid w:val="00CA14D6"/>
    <w:rsid w:val="00CA67E0"/>
    <w:rsid w:val="00CA6D15"/>
    <w:rsid w:val="00CB2EBC"/>
    <w:rsid w:val="00CB356A"/>
    <w:rsid w:val="00CC34B6"/>
    <w:rsid w:val="00CC388D"/>
    <w:rsid w:val="00CD23FE"/>
    <w:rsid w:val="00CE2E69"/>
    <w:rsid w:val="00CF32FC"/>
    <w:rsid w:val="00D0343F"/>
    <w:rsid w:val="00D25510"/>
    <w:rsid w:val="00D37E1E"/>
    <w:rsid w:val="00D56EF5"/>
    <w:rsid w:val="00D83AA0"/>
    <w:rsid w:val="00D93AB6"/>
    <w:rsid w:val="00D9616A"/>
    <w:rsid w:val="00DB3584"/>
    <w:rsid w:val="00DB3B37"/>
    <w:rsid w:val="00DD5B75"/>
    <w:rsid w:val="00DD79A1"/>
    <w:rsid w:val="00DF026A"/>
    <w:rsid w:val="00DF0E9B"/>
    <w:rsid w:val="00DF6150"/>
    <w:rsid w:val="00E21E2A"/>
    <w:rsid w:val="00E44AC7"/>
    <w:rsid w:val="00E562E3"/>
    <w:rsid w:val="00E63E00"/>
    <w:rsid w:val="00E649B5"/>
    <w:rsid w:val="00E85F93"/>
    <w:rsid w:val="00E952B7"/>
    <w:rsid w:val="00E99254"/>
    <w:rsid w:val="00EC6D88"/>
    <w:rsid w:val="00ED4372"/>
    <w:rsid w:val="00EF3AC8"/>
    <w:rsid w:val="00F07E6B"/>
    <w:rsid w:val="00F230BA"/>
    <w:rsid w:val="00F304D6"/>
    <w:rsid w:val="00F356D9"/>
    <w:rsid w:val="00F42967"/>
    <w:rsid w:val="00F43BC1"/>
    <w:rsid w:val="00F45F92"/>
    <w:rsid w:val="00F4722E"/>
    <w:rsid w:val="00F51E48"/>
    <w:rsid w:val="00F65861"/>
    <w:rsid w:val="00F679BE"/>
    <w:rsid w:val="00F833C6"/>
    <w:rsid w:val="00F90094"/>
    <w:rsid w:val="00F94153"/>
    <w:rsid w:val="00F95FF3"/>
    <w:rsid w:val="00FA2A6F"/>
    <w:rsid w:val="00FB0723"/>
    <w:rsid w:val="00FB5CB3"/>
    <w:rsid w:val="00FC077C"/>
    <w:rsid w:val="00FC07DC"/>
    <w:rsid w:val="00FD41B4"/>
    <w:rsid w:val="00FE07BF"/>
    <w:rsid w:val="0228A7C9"/>
    <w:rsid w:val="03BE8A2E"/>
    <w:rsid w:val="04D6EA4A"/>
    <w:rsid w:val="0666E07A"/>
    <w:rsid w:val="06CC0B21"/>
    <w:rsid w:val="0759EE5A"/>
    <w:rsid w:val="076CF122"/>
    <w:rsid w:val="09780059"/>
    <w:rsid w:val="09BE18D1"/>
    <w:rsid w:val="0B8C3FC2"/>
    <w:rsid w:val="0BF515B8"/>
    <w:rsid w:val="0D2EAF14"/>
    <w:rsid w:val="0D8F8B47"/>
    <w:rsid w:val="10776ADB"/>
    <w:rsid w:val="122997B7"/>
    <w:rsid w:val="13FE9501"/>
    <w:rsid w:val="1428436F"/>
    <w:rsid w:val="14D49FB2"/>
    <w:rsid w:val="15014255"/>
    <w:rsid w:val="1583EC3A"/>
    <w:rsid w:val="16681282"/>
    <w:rsid w:val="16687328"/>
    <w:rsid w:val="168C234A"/>
    <w:rsid w:val="16BCA046"/>
    <w:rsid w:val="18695D9F"/>
    <w:rsid w:val="1B2D9A09"/>
    <w:rsid w:val="1BA77913"/>
    <w:rsid w:val="1BC0D4C0"/>
    <w:rsid w:val="1BCE397C"/>
    <w:rsid w:val="1E3E1824"/>
    <w:rsid w:val="1E3F817B"/>
    <w:rsid w:val="1FC8DD73"/>
    <w:rsid w:val="2067F756"/>
    <w:rsid w:val="21D0AC89"/>
    <w:rsid w:val="22659A76"/>
    <w:rsid w:val="232CA9CF"/>
    <w:rsid w:val="24F86DDD"/>
    <w:rsid w:val="25111393"/>
    <w:rsid w:val="26C4ACCC"/>
    <w:rsid w:val="26D142BA"/>
    <w:rsid w:val="26F801B9"/>
    <w:rsid w:val="2BC92A96"/>
    <w:rsid w:val="2C706FA6"/>
    <w:rsid w:val="2FE41FCA"/>
    <w:rsid w:val="32006963"/>
    <w:rsid w:val="3298A39C"/>
    <w:rsid w:val="329EC00F"/>
    <w:rsid w:val="35B44439"/>
    <w:rsid w:val="3654780F"/>
    <w:rsid w:val="3826B48D"/>
    <w:rsid w:val="39DCF389"/>
    <w:rsid w:val="3B252D82"/>
    <w:rsid w:val="3C2C545F"/>
    <w:rsid w:val="3DCDBD7D"/>
    <w:rsid w:val="3DCEAC18"/>
    <w:rsid w:val="3E6E9A28"/>
    <w:rsid w:val="3ECAAEAB"/>
    <w:rsid w:val="4026ACD2"/>
    <w:rsid w:val="4033E1BC"/>
    <w:rsid w:val="4238937F"/>
    <w:rsid w:val="443B8EC1"/>
    <w:rsid w:val="4471362B"/>
    <w:rsid w:val="4525CF6B"/>
    <w:rsid w:val="46681B06"/>
    <w:rsid w:val="467F7F06"/>
    <w:rsid w:val="470AA144"/>
    <w:rsid w:val="476E61D9"/>
    <w:rsid w:val="47C4CFD7"/>
    <w:rsid w:val="484C96C0"/>
    <w:rsid w:val="48ACDE14"/>
    <w:rsid w:val="4970C24D"/>
    <w:rsid w:val="4BB99F07"/>
    <w:rsid w:val="4E2DCFC8"/>
    <w:rsid w:val="4F6530D0"/>
    <w:rsid w:val="509B6D72"/>
    <w:rsid w:val="50AA8D64"/>
    <w:rsid w:val="5193A383"/>
    <w:rsid w:val="567B5222"/>
    <w:rsid w:val="568133FB"/>
    <w:rsid w:val="5AEAE264"/>
    <w:rsid w:val="5D4F73B6"/>
    <w:rsid w:val="5DC28A68"/>
    <w:rsid w:val="5E713C39"/>
    <w:rsid w:val="60411D31"/>
    <w:rsid w:val="60DDC82C"/>
    <w:rsid w:val="61B1BFEA"/>
    <w:rsid w:val="6296A9D7"/>
    <w:rsid w:val="645C1002"/>
    <w:rsid w:val="65F54CC0"/>
    <w:rsid w:val="66DC4BDE"/>
    <w:rsid w:val="6747FB33"/>
    <w:rsid w:val="67F7A58C"/>
    <w:rsid w:val="6AA5619A"/>
    <w:rsid w:val="6DAC9AB4"/>
    <w:rsid w:val="6E7A8530"/>
    <w:rsid w:val="6F61C5AD"/>
    <w:rsid w:val="717D65D4"/>
    <w:rsid w:val="71F7E690"/>
    <w:rsid w:val="73424CA8"/>
    <w:rsid w:val="73FED1B9"/>
    <w:rsid w:val="75680F59"/>
    <w:rsid w:val="75EAB21B"/>
    <w:rsid w:val="760CAADC"/>
    <w:rsid w:val="761FCF9B"/>
    <w:rsid w:val="76643021"/>
    <w:rsid w:val="76E4DD2D"/>
    <w:rsid w:val="76EBDE64"/>
    <w:rsid w:val="78BB4086"/>
    <w:rsid w:val="7B490720"/>
    <w:rsid w:val="7B733B5F"/>
    <w:rsid w:val="7CAAE94F"/>
    <w:rsid w:val="7D46E2C0"/>
    <w:rsid w:val="7D4C3F51"/>
    <w:rsid w:val="7D8F9E17"/>
    <w:rsid w:val="7EC6B558"/>
    <w:rsid w:val="7FE748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hAnsi="Arial" w:eastAsia="MS Gothic"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hAnsi="Arial" w:eastAsia="MS Gothic"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hAnsi="Arial" w:eastAsia="MS Gothic" w:cs="Times New Roman"/>
      <w:b/>
      <w:bCs/>
      <w:color w:val="1A1818"/>
      <w:sz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styleId="EncabezadoCar" w:customStyle="1">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styleId="Tablaconcuadrcula1" w:customStyle="1">
    <w:name w:val="Tabla con cuadrícula1"/>
    <w:basedOn w:val="Tablanormal"/>
    <w:next w:val="Tablaconcuadrcula"/>
    <w:uiPriority w:val="59"/>
    <w:rsid w:val="0090622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 w:customStyle="1">
    <w:name w:val="Sin lista1"/>
    <w:next w:val="Sinlista"/>
    <w:uiPriority w:val="99"/>
    <w:semiHidden/>
    <w:unhideWhenUsed/>
    <w:rsid w:val="00610A65"/>
  </w:style>
  <w:style w:type="table" w:styleId="Tablaconcuadrcula2" w:customStyle="1">
    <w:name w:val="Tabla con cuadrícula2"/>
    <w:basedOn w:val="Tablanormal"/>
    <w:next w:val="Tablaconcuadrcula"/>
    <w:uiPriority w:val="59"/>
    <w:rsid w:val="00E85F9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aliases w:val="Titulo 1 CCE Car"/>
    <w:basedOn w:val="Fuentedeprrafopredeter"/>
    <w:link w:val="Ttulo1"/>
    <w:uiPriority w:val="9"/>
    <w:rsid w:val="003467DD"/>
    <w:rPr>
      <w:rFonts w:ascii="Arial" w:hAnsi="Arial" w:eastAsia="MS Gothic" w:cs="Times New Roman"/>
      <w:b/>
      <w:bCs/>
      <w:color w:val="4E4D4D"/>
      <w:sz w:val="20"/>
      <w:szCs w:val="28"/>
    </w:rPr>
  </w:style>
  <w:style w:type="character" w:styleId="Ttulo2Car" w:customStyle="1">
    <w:name w:val="Título 2 Car"/>
    <w:aliases w:val="Título 2 CCE Car"/>
    <w:basedOn w:val="Fuentedeprrafopredeter"/>
    <w:link w:val="Ttulo2"/>
    <w:uiPriority w:val="9"/>
    <w:rsid w:val="003467DD"/>
    <w:rPr>
      <w:rFonts w:ascii="Arial" w:hAnsi="Arial" w:eastAsia="MS Gothic" w:cs="Times New Roman"/>
      <w:b/>
      <w:bCs/>
      <w:color w:val="4E4D4D"/>
      <w:sz w:val="20"/>
      <w:szCs w:val="26"/>
    </w:rPr>
  </w:style>
  <w:style w:type="character" w:styleId="Ttulo3Car" w:customStyle="1">
    <w:name w:val="Título 3 Car"/>
    <w:basedOn w:val="Fuentedeprrafopredeter"/>
    <w:link w:val="Ttulo3"/>
    <w:uiPriority w:val="9"/>
    <w:rsid w:val="003467DD"/>
    <w:rPr>
      <w:rFonts w:ascii="Arial" w:hAnsi="Arial" w:eastAsia="MS Gothic" w:cs="Times New Roman"/>
      <w:b/>
      <w:bCs/>
      <w:color w:val="1A1818"/>
      <w:sz w:val="20"/>
    </w:rPr>
  </w:style>
  <w:style w:type="numbering" w:styleId="Sinlista2" w:customStyle="1">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hAnsi="Times New Roman" w:eastAsia="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hAnsi="Arial" w:eastAsia="Arial" w:cs="Times New Roman"/>
      <w:b/>
      <w:color w:val="1A1818"/>
      <w:sz w:val="20"/>
    </w:rPr>
  </w:style>
  <w:style w:type="paragraph" w:styleId="Ttulo3CCE" w:customStyle="1">
    <w:name w:val="Título 3 CCE"/>
    <w:basedOn w:val="Normal"/>
    <w:next w:val="Normal"/>
    <w:uiPriority w:val="10"/>
    <w:qFormat/>
    <w:rsid w:val="003467DD"/>
    <w:pPr>
      <w:numPr>
        <w:numId w:val="30"/>
      </w:numPr>
      <w:spacing w:after="300" w:line="240" w:lineRule="auto"/>
      <w:contextualSpacing/>
    </w:pPr>
    <w:rPr>
      <w:rFonts w:ascii="Arial" w:hAnsi="Arial" w:eastAsia="MS Gothic" w:cs="Times New Roman"/>
      <w:color w:val="4E4D4D"/>
      <w:spacing w:val="5"/>
      <w:kern w:val="28"/>
      <w:sz w:val="20"/>
      <w:szCs w:val="52"/>
    </w:rPr>
  </w:style>
  <w:style w:type="character" w:styleId="TtuloCar" w:customStyle="1">
    <w:name w:val="Título Car"/>
    <w:link w:val="Ttulo"/>
    <w:uiPriority w:val="10"/>
    <w:rsid w:val="003467DD"/>
    <w:rPr>
      <w:rFonts w:ascii="Arial" w:hAnsi="Arial" w:eastAsia="MS Gothic"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hAnsi="Arial" w:eastAsia="MS Gothic" w:cs="Times New Roman"/>
      <w:i/>
      <w:iCs/>
      <w:color w:val="1A1818"/>
      <w:spacing w:val="15"/>
      <w:sz w:val="24"/>
      <w:szCs w:val="24"/>
    </w:rPr>
  </w:style>
  <w:style w:type="character" w:styleId="SubttuloCar" w:customStyle="1">
    <w:name w:val="Subtítulo Car"/>
    <w:basedOn w:val="Fuentedeprrafopredeter"/>
    <w:link w:val="Subttulo"/>
    <w:uiPriority w:val="11"/>
    <w:rsid w:val="003467DD"/>
    <w:rPr>
      <w:rFonts w:ascii="Arial" w:hAnsi="Arial" w:eastAsia="MS Gothic"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hAnsi="Arial" w:eastAsia="Calibri" w:cs="Times New Roman"/>
      <w:sz w:val="20"/>
      <w:szCs w:val="20"/>
      <w:lang w:eastAsia="es-ES"/>
    </w:rPr>
  </w:style>
  <w:style w:type="character" w:styleId="TextonotapieCar" w:customStyle="1">
    <w:name w:val="Texto nota pie Car"/>
    <w:basedOn w:val="Fuentedeprrafopredeter"/>
    <w:link w:val="Textonotapie"/>
    <w:uiPriority w:val="99"/>
    <w:semiHidden/>
    <w:rsid w:val="003467DD"/>
    <w:rPr>
      <w:rFonts w:ascii="Arial" w:hAnsi="Arial" w:eastAsia="Calibri"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styleId="Tablaconcuadrcula3" w:customStyle="1">
    <w:name w:val="Tabla con cuadrícula3"/>
    <w:basedOn w:val="Tablanormal"/>
    <w:next w:val="Tablaconcuadrcula"/>
    <w:uiPriority w:val="59"/>
    <w:rsid w:val="003467DD"/>
    <w:pPr>
      <w:spacing w:after="0" w:line="240" w:lineRule="auto"/>
    </w:pPr>
    <w:rPr>
      <w:rFonts w:ascii="Arial" w:hAnsi="Arial" w:eastAsia="Arial"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
    <w:name w:val="Title"/>
    <w:basedOn w:val="Normal"/>
    <w:next w:val="Normal"/>
    <w:link w:val="TtuloCar"/>
    <w:uiPriority w:val="10"/>
    <w:qFormat/>
    <w:rsid w:val="003467DD"/>
    <w:pPr>
      <w:spacing w:after="0" w:line="240" w:lineRule="auto"/>
      <w:contextualSpacing/>
    </w:pPr>
    <w:rPr>
      <w:rFonts w:ascii="Arial" w:hAnsi="Arial" w:eastAsia="MS Gothic" w:cs="Times New Roman"/>
      <w:color w:val="4E4D4D"/>
      <w:spacing w:val="5"/>
      <w:kern w:val="28"/>
      <w:sz w:val="20"/>
      <w:szCs w:val="52"/>
    </w:rPr>
  </w:style>
  <w:style w:type="character" w:styleId="PuestoCar" w:customStyle="1">
    <w:name w:val="Puesto Car"/>
    <w:basedOn w:val="Fuentedeprrafopredeter"/>
    <w:uiPriority w:val="10"/>
    <w:rsid w:val="003467DD"/>
    <w:rPr>
      <w:rFonts w:asciiTheme="majorHAnsi" w:hAnsiTheme="majorHAnsi" w:eastAsiaTheme="majorEastAsia"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styleId="TextocomentarioCar" w:customStyle="1">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styleId="AsuntodelcomentarioCar" w:customStyle="1">
    <w:name w:val="Asunto del comentario Car"/>
    <w:basedOn w:val="TextocomentarioCar"/>
    <w:link w:val="Asuntodelcomentario"/>
    <w:uiPriority w:val="99"/>
    <w:semiHidden/>
    <w:rsid w:val="008920BF"/>
    <w:rPr>
      <w:b/>
      <w:bCs/>
      <w:sz w:val="20"/>
      <w:szCs w:val="20"/>
    </w:rPr>
  </w:style>
  <w:style w:type="paragraph" w:styleId="BodyText28" w:customStyle="1">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hAnsi="Arial" w:eastAsia="Times New Roman" w:cs="Times New Roman"/>
      <w:sz w:val="20"/>
      <w:szCs w:val="20"/>
      <w:lang w:val="x-none" w:eastAsia="es-ES"/>
    </w:rPr>
  </w:style>
  <w:style w:type="character" w:styleId="BodyText28Car" w:customStyle="1">
    <w:name w:val="Body Text 28 Car"/>
    <w:link w:val="BodyText28"/>
    <w:locked/>
    <w:rsid w:val="00DB3584"/>
    <w:rPr>
      <w:rFonts w:ascii="Arial" w:hAnsi="Arial" w:eastAsia="Times New Roman" w:cs="Times New Roman"/>
      <w:sz w:val="20"/>
      <w:szCs w:val="20"/>
      <w:lang w:val="x-none" w:eastAsia="es-ES"/>
    </w:rPr>
  </w:style>
  <w:style w:type="paragraph" w:styleId="Revisin">
    <w:name w:val="Revision"/>
    <w:hidden/>
    <w:uiPriority w:val="99"/>
    <w:semiHidden/>
    <w:rsid w:val="00FA2A6F"/>
    <w:pPr>
      <w:spacing w:after="0" w:line="240" w:lineRule="auto"/>
    </w:pPr>
  </w:style>
  <w:style w:type="paragraph" w:styleId="TableParagraph" w:customStyle="1">
    <w:name w:val="Table Paragraph"/>
    <w:basedOn w:val="Normal"/>
    <w:uiPriority w:val="1"/>
    <w:qFormat/>
    <w:rsid w:val="00FA2A6F"/>
    <w:pPr>
      <w:widowControl w:val="0"/>
      <w:autoSpaceDE w:val="0"/>
      <w:autoSpaceDN w:val="0"/>
      <w:spacing w:after="0" w:line="240" w:lineRule="auto"/>
    </w:pPr>
    <w:rPr>
      <w:rFonts w:ascii="Arial MT" w:hAnsi="Arial MT" w:eastAsia="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0BBBA0-C805-425A-B7CF-AC2E57A115F0}">
  <ds:schemaRefs>
    <ds:schemaRef ds:uri="http://schemas.openxmlformats.org/officeDocument/2006/bibliography"/>
  </ds:schemaRefs>
</ds:datastoreItem>
</file>

<file path=customXml/itemProps2.xml><?xml version="1.0" encoding="utf-8"?>
<ds:datastoreItem xmlns:ds="http://schemas.openxmlformats.org/officeDocument/2006/customXml" ds:itemID="{FCDCE9A3-5A8E-49F6-B06E-4F42BC564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Jorge Hernando Pardo Jimenez</dc:creator>
  <lastModifiedBy>Dayanna Marisol Rodriguez Castro</lastModifiedBy>
  <revision>19</revision>
  <lastPrinted>2014-03-05T20:32:00.0000000Z</lastPrinted>
  <dcterms:created xsi:type="dcterms:W3CDTF">2025-11-27T22:37:00.0000000Z</dcterms:created>
  <dcterms:modified xsi:type="dcterms:W3CDTF">2026-01-17T17:23:36.6578057Z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y fmtid="{D5CDD505-2E9C-101B-9397-08002B2CF9AE}" pid="15" name="MediaServiceImageTags">
    <vt:lpwstr/>
  </property>
</Properties>
</file>