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45B0" w:rsidRDefault="008F45B0" w:rsidP="008F45B0">
      <w:pPr>
        <w:jc w:val="center"/>
        <w:rPr>
          <w:rFonts w:ascii="Arial" w:hAnsi="Arial" w:cs="Arial"/>
          <w:sz w:val="24"/>
          <w:szCs w:val="24"/>
        </w:rPr>
      </w:pPr>
    </w:p>
    <w:p w:rsidR="008F45B0" w:rsidRDefault="008F45B0" w:rsidP="00EF48D3">
      <w:pPr>
        <w:jc w:val="both"/>
        <w:rPr>
          <w:rFonts w:ascii="Arial" w:hAnsi="Arial" w:cs="Arial"/>
          <w:sz w:val="24"/>
          <w:szCs w:val="24"/>
        </w:rPr>
      </w:pPr>
    </w:p>
    <w:p w:rsidR="000A3B40" w:rsidRPr="00CC4FCD" w:rsidRDefault="000A3B40" w:rsidP="00EF48D3">
      <w:pPr>
        <w:jc w:val="both"/>
        <w:rPr>
          <w:rFonts w:ascii="Arial" w:hAnsi="Arial" w:cs="Arial"/>
          <w:b/>
          <w:bCs/>
          <w:sz w:val="24"/>
          <w:szCs w:val="24"/>
        </w:rPr>
      </w:pPr>
      <w:r w:rsidRPr="00CC4FCD">
        <w:rPr>
          <w:rFonts w:ascii="Arial" w:hAnsi="Arial" w:cs="Arial"/>
          <w:b/>
          <w:bCs/>
          <w:sz w:val="24"/>
          <w:szCs w:val="24"/>
        </w:rPr>
        <w:t>REFRICESAR S A S</w:t>
      </w:r>
    </w:p>
    <w:p w:rsidR="000A3B40" w:rsidRPr="006271BB" w:rsidRDefault="000A3B40" w:rsidP="00EF48D3">
      <w:pPr>
        <w:jc w:val="both"/>
        <w:rPr>
          <w:rFonts w:ascii="Arial" w:hAnsi="Arial" w:cs="Arial"/>
          <w:sz w:val="24"/>
          <w:szCs w:val="24"/>
        </w:rPr>
      </w:pPr>
      <w:r w:rsidRPr="00CC4FCD">
        <w:rPr>
          <w:rFonts w:ascii="Arial" w:hAnsi="Arial" w:cs="Arial"/>
          <w:b/>
          <w:bCs/>
          <w:sz w:val="24"/>
          <w:szCs w:val="24"/>
        </w:rPr>
        <w:t>NIT</w:t>
      </w:r>
      <w:r w:rsidRPr="006271BB">
        <w:rPr>
          <w:rFonts w:ascii="Arial" w:hAnsi="Arial" w:cs="Arial"/>
          <w:sz w:val="24"/>
          <w:szCs w:val="24"/>
        </w:rPr>
        <w:t>: 900708603</w:t>
      </w:r>
    </w:p>
    <w:p w:rsidR="000A3B40" w:rsidRPr="006271BB" w:rsidRDefault="000A3B40" w:rsidP="00EF48D3">
      <w:pPr>
        <w:jc w:val="both"/>
        <w:rPr>
          <w:rFonts w:ascii="Arial" w:hAnsi="Arial" w:cs="Arial"/>
          <w:sz w:val="24"/>
          <w:szCs w:val="24"/>
        </w:rPr>
      </w:pPr>
      <w:r w:rsidRPr="00CC4FCD">
        <w:rPr>
          <w:rFonts w:ascii="Arial" w:hAnsi="Arial" w:cs="Arial"/>
          <w:b/>
          <w:bCs/>
          <w:sz w:val="24"/>
          <w:szCs w:val="24"/>
        </w:rPr>
        <w:t>ACTIVIDAD ECONOMICA</w:t>
      </w:r>
      <w:r w:rsidRPr="006271BB">
        <w:rPr>
          <w:rFonts w:ascii="Arial" w:hAnsi="Arial" w:cs="Arial"/>
          <w:sz w:val="24"/>
          <w:szCs w:val="24"/>
        </w:rPr>
        <w:t xml:space="preserve">: 4322 </w:t>
      </w:r>
      <w:r w:rsidR="00D74844" w:rsidRPr="006271BB">
        <w:rPr>
          <w:rFonts w:ascii="Arial" w:hAnsi="Arial" w:cs="Arial"/>
          <w:sz w:val="24"/>
          <w:szCs w:val="24"/>
        </w:rPr>
        <w:t>Instalación</w:t>
      </w:r>
      <w:r w:rsidRPr="006271BB">
        <w:rPr>
          <w:rFonts w:ascii="Arial" w:hAnsi="Arial" w:cs="Arial"/>
          <w:sz w:val="24"/>
          <w:szCs w:val="24"/>
        </w:rPr>
        <w:t xml:space="preserve"> de </w:t>
      </w:r>
      <w:r w:rsidR="00D74844" w:rsidRPr="006271BB">
        <w:rPr>
          <w:rFonts w:ascii="Arial" w:hAnsi="Arial" w:cs="Arial"/>
          <w:sz w:val="24"/>
          <w:szCs w:val="24"/>
        </w:rPr>
        <w:t>fontanería</w:t>
      </w:r>
      <w:r w:rsidRPr="006271BB">
        <w:rPr>
          <w:rFonts w:ascii="Arial" w:hAnsi="Arial" w:cs="Arial"/>
          <w:sz w:val="24"/>
          <w:szCs w:val="24"/>
        </w:rPr>
        <w:t xml:space="preserve">, </w:t>
      </w:r>
      <w:r w:rsidR="00D74844" w:rsidRPr="006271BB">
        <w:rPr>
          <w:rFonts w:ascii="Arial" w:hAnsi="Arial" w:cs="Arial"/>
          <w:sz w:val="24"/>
          <w:szCs w:val="24"/>
        </w:rPr>
        <w:t>calefacción</w:t>
      </w:r>
      <w:r w:rsidRPr="006271BB">
        <w:rPr>
          <w:rFonts w:ascii="Arial" w:hAnsi="Arial" w:cs="Arial"/>
          <w:sz w:val="24"/>
          <w:szCs w:val="24"/>
        </w:rPr>
        <w:t xml:space="preserve"> y aires </w:t>
      </w:r>
      <w:r w:rsidR="00D74844" w:rsidRPr="006271BB">
        <w:rPr>
          <w:rFonts w:ascii="Arial" w:hAnsi="Arial" w:cs="Arial"/>
          <w:sz w:val="24"/>
          <w:szCs w:val="24"/>
        </w:rPr>
        <w:t>acondicionados, instalaciones</w:t>
      </w:r>
      <w:r w:rsidRPr="006271BB">
        <w:rPr>
          <w:rFonts w:ascii="Arial" w:hAnsi="Arial" w:cs="Arial"/>
          <w:sz w:val="24"/>
          <w:szCs w:val="24"/>
        </w:rPr>
        <w:t xml:space="preserve"> </w:t>
      </w:r>
      <w:r w:rsidR="00D74844" w:rsidRPr="006271BB">
        <w:rPr>
          <w:rFonts w:ascii="Arial" w:hAnsi="Arial" w:cs="Arial"/>
          <w:sz w:val="24"/>
          <w:szCs w:val="24"/>
        </w:rPr>
        <w:t>eléctricas</w:t>
      </w:r>
      <w:r w:rsidRPr="006271BB">
        <w:rPr>
          <w:rFonts w:ascii="Arial" w:hAnsi="Arial" w:cs="Arial"/>
          <w:sz w:val="24"/>
          <w:szCs w:val="24"/>
        </w:rPr>
        <w:t xml:space="preserve">, </w:t>
      </w:r>
      <w:r w:rsidR="00D74844" w:rsidRPr="006271BB">
        <w:rPr>
          <w:rFonts w:ascii="Arial" w:hAnsi="Arial" w:cs="Arial"/>
          <w:sz w:val="24"/>
          <w:szCs w:val="24"/>
        </w:rPr>
        <w:t>mantenimiento</w:t>
      </w:r>
      <w:r w:rsidRPr="006271BB">
        <w:rPr>
          <w:rFonts w:ascii="Arial" w:hAnsi="Arial" w:cs="Arial"/>
          <w:sz w:val="24"/>
          <w:szCs w:val="24"/>
        </w:rPr>
        <w:t xml:space="preserve"> y </w:t>
      </w:r>
      <w:r w:rsidR="00D74844" w:rsidRPr="006271BB">
        <w:rPr>
          <w:rFonts w:ascii="Arial" w:hAnsi="Arial" w:cs="Arial"/>
          <w:sz w:val="24"/>
          <w:szCs w:val="24"/>
        </w:rPr>
        <w:t>reparación</w:t>
      </w:r>
      <w:r w:rsidRPr="006271BB">
        <w:rPr>
          <w:rFonts w:ascii="Arial" w:hAnsi="Arial" w:cs="Arial"/>
          <w:sz w:val="24"/>
          <w:szCs w:val="24"/>
        </w:rPr>
        <w:t xml:space="preserve"> especializado de equipos </w:t>
      </w:r>
      <w:r w:rsidR="00D74844" w:rsidRPr="006271BB">
        <w:rPr>
          <w:rFonts w:ascii="Arial" w:hAnsi="Arial" w:cs="Arial"/>
          <w:sz w:val="24"/>
          <w:szCs w:val="24"/>
        </w:rPr>
        <w:t>electrónicos</w:t>
      </w:r>
      <w:r w:rsidRPr="006271BB">
        <w:rPr>
          <w:rFonts w:ascii="Arial" w:hAnsi="Arial" w:cs="Arial"/>
          <w:sz w:val="24"/>
          <w:szCs w:val="24"/>
        </w:rPr>
        <w:t xml:space="preserve"> y </w:t>
      </w:r>
      <w:r w:rsidR="00D74844" w:rsidRPr="006271BB">
        <w:rPr>
          <w:rFonts w:ascii="Arial" w:hAnsi="Arial" w:cs="Arial"/>
          <w:sz w:val="24"/>
          <w:szCs w:val="24"/>
        </w:rPr>
        <w:t>ópticos</w:t>
      </w:r>
      <w:r w:rsidRPr="006271BB">
        <w:rPr>
          <w:rFonts w:ascii="Arial" w:hAnsi="Arial" w:cs="Arial"/>
          <w:sz w:val="24"/>
          <w:szCs w:val="24"/>
        </w:rPr>
        <w:t>, otras instalaciones especializadas.</w:t>
      </w:r>
    </w:p>
    <w:p w:rsidR="00D74844" w:rsidRPr="006271BB" w:rsidRDefault="00D74844" w:rsidP="00EF48D3">
      <w:pPr>
        <w:jc w:val="both"/>
        <w:rPr>
          <w:rFonts w:ascii="Arial" w:hAnsi="Arial" w:cs="Arial"/>
          <w:sz w:val="24"/>
          <w:szCs w:val="24"/>
        </w:rPr>
      </w:pPr>
      <w:r w:rsidRPr="00CC4FCD">
        <w:rPr>
          <w:rFonts w:ascii="Arial" w:hAnsi="Arial" w:cs="Arial"/>
          <w:b/>
          <w:bCs/>
          <w:sz w:val="24"/>
          <w:szCs w:val="24"/>
        </w:rPr>
        <w:t>DIRECCION:</w:t>
      </w:r>
      <w:r w:rsidRPr="006271BB">
        <w:rPr>
          <w:rFonts w:ascii="Arial" w:hAnsi="Arial" w:cs="Arial"/>
          <w:sz w:val="24"/>
          <w:szCs w:val="24"/>
        </w:rPr>
        <w:t xml:space="preserve"> </w:t>
      </w:r>
      <w:r w:rsidR="006431F2" w:rsidRPr="006271BB">
        <w:rPr>
          <w:rFonts w:ascii="Arial" w:hAnsi="Arial" w:cs="Arial"/>
          <w:sz w:val="24"/>
          <w:szCs w:val="24"/>
        </w:rPr>
        <w:t xml:space="preserve">calle </w:t>
      </w:r>
      <w:r w:rsidRPr="006271BB">
        <w:rPr>
          <w:rFonts w:ascii="Arial" w:hAnsi="Arial" w:cs="Arial"/>
          <w:sz w:val="24"/>
          <w:szCs w:val="24"/>
        </w:rPr>
        <w:t xml:space="preserve">21 # 4-45 </w:t>
      </w:r>
      <w:r w:rsidR="00893535" w:rsidRPr="006271BB">
        <w:rPr>
          <w:rFonts w:ascii="Arial" w:hAnsi="Arial" w:cs="Arial"/>
          <w:sz w:val="24"/>
          <w:szCs w:val="24"/>
        </w:rPr>
        <w:t>Valledupar, cesar</w:t>
      </w:r>
    </w:p>
    <w:p w:rsidR="00D74844" w:rsidRPr="006271BB" w:rsidRDefault="00D74844" w:rsidP="00EF48D3">
      <w:pPr>
        <w:jc w:val="both"/>
        <w:rPr>
          <w:rFonts w:ascii="Arial" w:hAnsi="Arial" w:cs="Arial"/>
          <w:sz w:val="24"/>
          <w:szCs w:val="24"/>
        </w:rPr>
      </w:pPr>
      <w:r w:rsidRPr="006271BB">
        <w:rPr>
          <w:rFonts w:ascii="Arial" w:hAnsi="Arial" w:cs="Arial"/>
          <w:sz w:val="24"/>
          <w:szCs w:val="24"/>
        </w:rPr>
        <w:t>S</w:t>
      </w:r>
      <w:r w:rsidR="00893535" w:rsidRPr="006271BB">
        <w:rPr>
          <w:rFonts w:ascii="Arial" w:hAnsi="Arial" w:cs="Arial"/>
          <w:sz w:val="24"/>
          <w:szCs w:val="24"/>
        </w:rPr>
        <w:t>ede principal</w:t>
      </w:r>
    </w:p>
    <w:p w:rsidR="00D74844" w:rsidRPr="006271BB" w:rsidRDefault="00D74844" w:rsidP="00EF48D3">
      <w:pPr>
        <w:jc w:val="both"/>
        <w:rPr>
          <w:rFonts w:ascii="Arial" w:hAnsi="Arial" w:cs="Arial"/>
          <w:sz w:val="24"/>
          <w:szCs w:val="24"/>
        </w:rPr>
      </w:pPr>
      <w:r w:rsidRPr="00CC4FCD">
        <w:rPr>
          <w:rFonts w:ascii="Arial" w:hAnsi="Arial" w:cs="Arial"/>
          <w:b/>
          <w:bCs/>
          <w:sz w:val="24"/>
          <w:szCs w:val="24"/>
        </w:rPr>
        <w:t>REPRESENTANTE LEGAL</w:t>
      </w:r>
      <w:r w:rsidRPr="006271BB">
        <w:rPr>
          <w:rFonts w:ascii="Arial" w:hAnsi="Arial" w:cs="Arial"/>
          <w:sz w:val="24"/>
          <w:szCs w:val="24"/>
        </w:rPr>
        <w:t>: R</w:t>
      </w:r>
      <w:r w:rsidR="00893535" w:rsidRPr="006271BB">
        <w:rPr>
          <w:rFonts w:ascii="Arial" w:hAnsi="Arial" w:cs="Arial"/>
          <w:sz w:val="24"/>
          <w:szCs w:val="24"/>
        </w:rPr>
        <w:t>oberto Andrés</w:t>
      </w:r>
      <w:r w:rsidRPr="006271BB">
        <w:rPr>
          <w:rFonts w:ascii="Arial" w:hAnsi="Arial" w:cs="Arial"/>
          <w:sz w:val="24"/>
          <w:szCs w:val="24"/>
        </w:rPr>
        <w:t xml:space="preserve"> Camargo Araujo</w:t>
      </w:r>
    </w:p>
    <w:p w:rsidR="00D74844" w:rsidRPr="006271BB" w:rsidRDefault="00D74844" w:rsidP="00EF48D3">
      <w:pPr>
        <w:jc w:val="both"/>
        <w:rPr>
          <w:rFonts w:ascii="Arial" w:hAnsi="Arial" w:cs="Arial"/>
          <w:sz w:val="24"/>
          <w:szCs w:val="24"/>
        </w:rPr>
      </w:pPr>
      <w:r w:rsidRPr="00CC4FCD">
        <w:rPr>
          <w:rFonts w:ascii="Arial" w:hAnsi="Arial" w:cs="Arial"/>
          <w:b/>
          <w:bCs/>
          <w:sz w:val="24"/>
          <w:szCs w:val="24"/>
        </w:rPr>
        <w:t>TELEFONO:</w:t>
      </w:r>
      <w:r w:rsidRPr="006271BB">
        <w:rPr>
          <w:rFonts w:ascii="Arial" w:hAnsi="Arial" w:cs="Arial"/>
          <w:sz w:val="24"/>
          <w:szCs w:val="24"/>
        </w:rPr>
        <w:t xml:space="preserve"> 3006415729-3235873600</w:t>
      </w:r>
    </w:p>
    <w:p w:rsidR="00D74844" w:rsidRPr="006271BB" w:rsidRDefault="00D74844" w:rsidP="00EF48D3">
      <w:pPr>
        <w:jc w:val="both"/>
        <w:rPr>
          <w:rFonts w:ascii="Arial" w:hAnsi="Arial" w:cs="Arial"/>
          <w:sz w:val="24"/>
          <w:szCs w:val="24"/>
        </w:rPr>
      </w:pPr>
      <w:r w:rsidRPr="00CC4FCD">
        <w:rPr>
          <w:rFonts w:ascii="Arial" w:hAnsi="Arial" w:cs="Arial"/>
          <w:b/>
          <w:bCs/>
          <w:sz w:val="24"/>
          <w:szCs w:val="24"/>
        </w:rPr>
        <w:t>CORREO:</w:t>
      </w:r>
      <w:r w:rsidR="00893535" w:rsidRPr="006271BB">
        <w:rPr>
          <w:rFonts w:ascii="Arial" w:hAnsi="Arial" w:cs="Arial"/>
          <w:sz w:val="24"/>
          <w:szCs w:val="24"/>
        </w:rPr>
        <w:t xml:space="preserve"> </w:t>
      </w:r>
      <w:r w:rsidRPr="006271BB">
        <w:rPr>
          <w:rFonts w:ascii="Arial" w:hAnsi="Arial" w:cs="Arial"/>
          <w:sz w:val="24"/>
          <w:szCs w:val="24"/>
        </w:rPr>
        <w:t>refricesarsas@gmail.com/gerencia@refricesar.com</w:t>
      </w:r>
    </w:p>
    <w:p w:rsidR="00D74844" w:rsidRPr="006271BB" w:rsidRDefault="00D74844" w:rsidP="00EF48D3">
      <w:pPr>
        <w:jc w:val="both"/>
        <w:rPr>
          <w:rFonts w:ascii="Arial" w:hAnsi="Arial" w:cs="Arial"/>
          <w:sz w:val="24"/>
          <w:szCs w:val="24"/>
        </w:rPr>
      </w:pPr>
      <w:r w:rsidRPr="00CC4FCD">
        <w:rPr>
          <w:rFonts w:ascii="Arial" w:hAnsi="Arial" w:cs="Arial"/>
          <w:b/>
          <w:bCs/>
          <w:sz w:val="24"/>
          <w:szCs w:val="24"/>
        </w:rPr>
        <w:t>FECHA:</w:t>
      </w:r>
      <w:r w:rsidRPr="006271BB">
        <w:rPr>
          <w:rFonts w:ascii="Arial" w:hAnsi="Arial" w:cs="Arial"/>
          <w:sz w:val="24"/>
          <w:szCs w:val="24"/>
        </w:rPr>
        <w:t xml:space="preserve"> </w:t>
      </w:r>
      <w:r w:rsidR="00893535" w:rsidRPr="006271BB">
        <w:rPr>
          <w:rFonts w:ascii="Arial" w:hAnsi="Arial" w:cs="Arial"/>
          <w:sz w:val="24"/>
          <w:szCs w:val="24"/>
        </w:rPr>
        <w:t>agosto</w:t>
      </w:r>
      <w:r w:rsidRPr="006271BB">
        <w:rPr>
          <w:rFonts w:ascii="Arial" w:hAnsi="Arial" w:cs="Arial"/>
          <w:sz w:val="24"/>
          <w:szCs w:val="24"/>
        </w:rPr>
        <w:t xml:space="preserve"> </w:t>
      </w:r>
      <w:r w:rsidR="00CC4FCD">
        <w:rPr>
          <w:rFonts w:ascii="Arial" w:hAnsi="Arial" w:cs="Arial"/>
          <w:sz w:val="24"/>
          <w:szCs w:val="24"/>
        </w:rPr>
        <w:t>20</w:t>
      </w:r>
      <w:r w:rsidRPr="006271BB">
        <w:rPr>
          <w:rFonts w:ascii="Arial" w:hAnsi="Arial" w:cs="Arial"/>
          <w:sz w:val="24"/>
          <w:szCs w:val="24"/>
        </w:rPr>
        <w:t xml:space="preserve"> </w:t>
      </w:r>
      <w:r w:rsidR="00893535" w:rsidRPr="006271BB">
        <w:rPr>
          <w:rFonts w:ascii="Arial" w:hAnsi="Arial" w:cs="Arial"/>
          <w:sz w:val="24"/>
          <w:szCs w:val="24"/>
        </w:rPr>
        <w:t>de</w:t>
      </w:r>
      <w:r w:rsidRPr="006271BB">
        <w:rPr>
          <w:rFonts w:ascii="Arial" w:hAnsi="Arial" w:cs="Arial"/>
          <w:sz w:val="24"/>
          <w:szCs w:val="24"/>
        </w:rPr>
        <w:t xml:space="preserve"> 2020</w:t>
      </w: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p w:rsidR="00893535" w:rsidRPr="006271BB" w:rsidRDefault="00893535" w:rsidP="000A3B40">
      <w:pPr>
        <w:jc w:val="both"/>
        <w:rPr>
          <w:rFonts w:ascii="Arial" w:hAnsi="Arial" w:cs="Arial"/>
          <w:sz w:val="24"/>
          <w:szCs w:val="24"/>
        </w:rPr>
      </w:pPr>
    </w:p>
    <w:tbl>
      <w:tblPr>
        <w:tblW w:w="0" w:type="auto"/>
        <w:tblLook w:val="04A0" w:firstRow="1" w:lastRow="0" w:firstColumn="1" w:lastColumn="0" w:noHBand="0" w:noVBand="1"/>
      </w:tblPr>
      <w:tblGrid>
        <w:gridCol w:w="8828"/>
      </w:tblGrid>
      <w:tr w:rsidR="006271BB" w:rsidRPr="006271BB" w:rsidTr="008F45B0">
        <w:tc>
          <w:tcPr>
            <w:tcW w:w="8828" w:type="dxa"/>
          </w:tcPr>
          <w:p w:rsidR="00AB0035" w:rsidRPr="008F45B0" w:rsidRDefault="00AB0035" w:rsidP="008F45B0">
            <w:pPr>
              <w:pStyle w:val="Prrafodelista"/>
              <w:ind w:left="0"/>
              <w:rPr>
                <w:rFonts w:ascii="Arial" w:hAnsi="Arial" w:cs="Arial"/>
                <w:b/>
                <w:sz w:val="24"/>
                <w:szCs w:val="24"/>
              </w:rPr>
            </w:pPr>
          </w:p>
          <w:p w:rsidR="006271BB" w:rsidRPr="006271BB" w:rsidRDefault="00650F84" w:rsidP="006271BB">
            <w:pPr>
              <w:pStyle w:val="Prrafodelista"/>
              <w:numPr>
                <w:ilvl w:val="0"/>
                <w:numId w:val="1"/>
              </w:numPr>
              <w:ind w:left="0" w:hanging="284"/>
              <w:rPr>
                <w:rFonts w:ascii="Arial" w:hAnsi="Arial" w:cs="Arial"/>
                <w:b/>
                <w:sz w:val="24"/>
                <w:szCs w:val="24"/>
              </w:rPr>
            </w:pPr>
            <w:r>
              <w:rPr>
                <w:rFonts w:ascii="Arial" w:hAnsi="Arial" w:cs="Arial"/>
                <w:b/>
                <w:sz w:val="24"/>
                <w:szCs w:val="24"/>
              </w:rPr>
              <w:t xml:space="preserve">1. </w:t>
            </w:r>
            <w:r w:rsidR="006271BB" w:rsidRPr="006271BB">
              <w:rPr>
                <w:rFonts w:ascii="Arial" w:hAnsi="Arial" w:cs="Arial"/>
                <w:b/>
                <w:sz w:val="24"/>
                <w:szCs w:val="24"/>
              </w:rPr>
              <w:t xml:space="preserve">DEFINICIONES Y/O ABREVIATURAS </w:t>
            </w:r>
          </w:p>
        </w:tc>
      </w:tr>
      <w:tr w:rsidR="006271BB" w:rsidRPr="006271BB" w:rsidTr="008F45B0">
        <w:tc>
          <w:tcPr>
            <w:tcW w:w="8828" w:type="dxa"/>
          </w:tcPr>
          <w:p w:rsidR="006271BB" w:rsidRPr="006271BB" w:rsidRDefault="006271BB" w:rsidP="006271BB">
            <w:pPr>
              <w:pStyle w:val="Prrafodelista"/>
              <w:numPr>
                <w:ilvl w:val="0"/>
                <w:numId w:val="2"/>
              </w:numPr>
              <w:ind w:left="0" w:hanging="284"/>
              <w:jc w:val="both"/>
              <w:rPr>
                <w:rFonts w:ascii="Arial" w:hAnsi="Arial" w:cs="Arial"/>
                <w:sz w:val="24"/>
                <w:szCs w:val="24"/>
              </w:rPr>
            </w:pPr>
            <w:r w:rsidRPr="006271BB">
              <w:rPr>
                <w:rFonts w:ascii="Arial" w:hAnsi="Arial" w:cs="Arial"/>
                <w:b/>
                <w:sz w:val="24"/>
                <w:szCs w:val="24"/>
              </w:rPr>
              <w:t xml:space="preserve">Aislamiento: </w:t>
            </w:r>
            <w:r w:rsidRPr="006271BB">
              <w:rPr>
                <w:rFonts w:ascii="Arial" w:hAnsi="Arial" w:cs="Arial"/>
                <w:sz w:val="24"/>
                <w:szCs w:val="24"/>
              </w:rPr>
              <w:t xml:space="preserve">Separación de una persona o grupo de personas que se sabe o cree que están infectadas con una enfermedad transmisibles infecciosa de aquellos que no están infectados, para prevenir la propagación de COVID-19. El aislamiento para fines de salud pública puede ser voluntario u obligado por orden de la autoridad sanitaria. </w:t>
            </w:r>
          </w:p>
          <w:p w:rsidR="006271BB" w:rsidRPr="006271BB" w:rsidRDefault="006271BB" w:rsidP="006271BB">
            <w:pPr>
              <w:pStyle w:val="Prrafodelista"/>
              <w:numPr>
                <w:ilvl w:val="0"/>
                <w:numId w:val="2"/>
              </w:numPr>
              <w:ind w:left="0" w:hanging="284"/>
              <w:jc w:val="both"/>
              <w:rPr>
                <w:rFonts w:ascii="Arial" w:hAnsi="Arial" w:cs="Arial"/>
                <w:sz w:val="24"/>
                <w:szCs w:val="24"/>
              </w:rPr>
            </w:pPr>
            <w:r w:rsidRPr="006271BB">
              <w:rPr>
                <w:rFonts w:ascii="Arial" w:hAnsi="Arial" w:cs="Arial"/>
                <w:b/>
                <w:sz w:val="24"/>
                <w:szCs w:val="24"/>
              </w:rPr>
              <w:t>Amonio cuaternario:</w:t>
            </w:r>
            <w:r w:rsidRPr="006271BB">
              <w:rPr>
                <w:rFonts w:ascii="Arial" w:hAnsi="Arial" w:cs="Arial"/>
                <w:sz w:val="24"/>
                <w:szCs w:val="24"/>
              </w:rPr>
              <w:t xml:space="preserve"> Es un limpiador desinfectante que tiene un amplio espectro de eliminación de microorganismos como virus, bacterias, hongos, levaduras, esporas entre otro. Tiene un importante efecto residual, es decir, permanece activo después de la aplicación conservando sus propiedades por mucho más tiempo. </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Bioseguridad: </w:t>
            </w:r>
            <w:r w:rsidRPr="006271BB">
              <w:rPr>
                <w:rFonts w:ascii="Arial" w:hAnsi="Arial" w:cs="Arial"/>
                <w:sz w:val="24"/>
                <w:szCs w:val="24"/>
              </w:rPr>
              <w:t>conjunto de medidas preventivas que tienen por objeto eliminar o minimizar el factor de riesgo biológico que pueda llegar a afectar la salud, el medio ambiente o la vida de las personas, asegurando el desarrollo o producto final de dichos procedimientos no atenten contra la salud y seguridad de los trabajadores.</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COVID-19: </w:t>
            </w:r>
            <w:r w:rsidRPr="006271BB">
              <w:rPr>
                <w:rFonts w:ascii="Arial" w:hAnsi="Arial" w:cs="Arial"/>
                <w:sz w:val="24"/>
                <w:szCs w:val="24"/>
              </w:rPr>
              <w:t>Es una nueva enfermedad, causada por un nuevo coronavirus que no se había visto antes en seres humanos y que casusa Infección Respiratoria Aguda (IRA), es decir gripa, que pueden llegar a ser leve, moderada o grave. Ha sido catalogado por la Organización Mundial de la Salud como una Emergencia Pública de Importancia Internacional (ESIIN).</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Desinfección: </w:t>
            </w:r>
            <w:r w:rsidRPr="006271BB">
              <w:rPr>
                <w:rFonts w:ascii="Arial" w:hAnsi="Arial" w:cs="Arial"/>
                <w:sz w:val="24"/>
                <w:szCs w:val="24"/>
              </w:rPr>
              <w:t xml:space="preserve">Es el procesos físico o químico por medio del cual se logra eliminar los microorganismos de formas vegetativas en objetos inanimados, sin que se asegure la eliminación de esporas bacterianas. Por esto los objetos y herramientas a desinfectar, se les debe evaluar el nivel de desinfección que requieren para lograr la destrucción de los microorganismos que contaminan lo elementos. </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Desinfectante: </w:t>
            </w:r>
            <w:r w:rsidRPr="006271BB">
              <w:rPr>
                <w:rFonts w:ascii="Arial" w:hAnsi="Arial" w:cs="Arial"/>
                <w:sz w:val="24"/>
                <w:szCs w:val="24"/>
              </w:rPr>
              <w:t xml:space="preserve">Es un germicida que inactiva prácticamente todos los microorganismos patógenos reconocidos, pero no necesariamente todas las formas de vida microbiana. </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Elementos de protección personal: </w:t>
            </w:r>
            <w:r w:rsidRPr="006271BB">
              <w:rPr>
                <w:rFonts w:ascii="Arial" w:hAnsi="Arial" w:cs="Arial"/>
                <w:sz w:val="24"/>
                <w:szCs w:val="24"/>
              </w:rPr>
              <w:t>Material, incluyendo vestimenta, usando para prevenir la exposición o la contaminación de una persona por sustancias químicas o biológicas.</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Evaluación de riesgo: </w:t>
            </w:r>
            <w:r w:rsidRPr="006271BB">
              <w:rPr>
                <w:rFonts w:ascii="Arial" w:hAnsi="Arial" w:cs="Arial"/>
                <w:sz w:val="24"/>
                <w:szCs w:val="24"/>
              </w:rPr>
              <w:t xml:space="preserve">Proceso para evaluar el riego o riesgos que surgen de uno o varios peligros, teniendo en cuenta la adecuación de los controles existentes y tomando la decisión de si el riego es o no aceptables. </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Factor de riesgo: </w:t>
            </w:r>
            <w:r w:rsidRPr="006271BB">
              <w:rPr>
                <w:rFonts w:ascii="Arial" w:hAnsi="Arial" w:cs="Arial"/>
                <w:sz w:val="24"/>
                <w:szCs w:val="24"/>
              </w:rPr>
              <w:t xml:space="preserve">Cualquier elemento, material o condición presente en los ambientes laborales de los establecimientos que ofrecen servicios de estética </w:t>
            </w:r>
            <w:r w:rsidRPr="006271BB">
              <w:rPr>
                <w:rFonts w:ascii="Arial" w:hAnsi="Arial" w:cs="Arial"/>
                <w:sz w:val="24"/>
                <w:szCs w:val="24"/>
              </w:rPr>
              <w:lastRenderedPageBreak/>
              <w:t xml:space="preserve">ornamental que por sí mismo, o en combinación puede producir alteraciones negativas en la salud de los trabajadores y usuarios, cuya probabilidad de ocurrencia depende de la eliminación o control de dicho factor. </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Hipoclorito: </w:t>
            </w:r>
            <w:r w:rsidRPr="006271BB">
              <w:rPr>
                <w:rFonts w:ascii="Arial" w:hAnsi="Arial" w:cs="Arial"/>
                <w:sz w:val="24"/>
                <w:szCs w:val="24"/>
              </w:rPr>
              <w:t>Desinfectantes con efecto rápido sobre gran variedad de microorganismos, son los más apropiados para la desinfección general. Este producto corroe metales y produce efectos decolorantes, es necesario enjuagar lo antes posible las superficies desinfectadas con dicho producto.</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Limpieza: </w:t>
            </w:r>
            <w:r w:rsidRPr="006271BB">
              <w:rPr>
                <w:rFonts w:ascii="Arial" w:hAnsi="Arial" w:cs="Arial"/>
                <w:sz w:val="24"/>
                <w:szCs w:val="24"/>
              </w:rPr>
              <w:t>Es la remoción, generalmente realizada con agua y detergente, de la materia orgánica visible.</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Peligro: </w:t>
            </w:r>
            <w:r w:rsidRPr="006271BB">
              <w:rPr>
                <w:rFonts w:ascii="Arial" w:hAnsi="Arial" w:cs="Arial"/>
                <w:sz w:val="24"/>
                <w:szCs w:val="24"/>
              </w:rPr>
              <w:t>Fuente, situación o acto con potencial de daño en términos de enfermedad o lesión a las personas, o una combinación de estos.</w:t>
            </w:r>
          </w:p>
          <w:p w:rsidR="006271BB" w:rsidRPr="006271BB" w:rsidRDefault="006271BB" w:rsidP="006271BB">
            <w:pPr>
              <w:pStyle w:val="Prrafodelista"/>
              <w:numPr>
                <w:ilvl w:val="0"/>
                <w:numId w:val="2"/>
              </w:numPr>
              <w:ind w:left="0" w:hanging="284"/>
              <w:jc w:val="both"/>
              <w:rPr>
                <w:rFonts w:ascii="Arial" w:hAnsi="Arial" w:cs="Arial"/>
                <w:b/>
                <w:sz w:val="24"/>
                <w:szCs w:val="24"/>
              </w:rPr>
            </w:pPr>
            <w:r w:rsidRPr="006271BB">
              <w:rPr>
                <w:rFonts w:ascii="Arial" w:hAnsi="Arial" w:cs="Arial"/>
                <w:b/>
                <w:sz w:val="24"/>
                <w:szCs w:val="24"/>
              </w:rPr>
              <w:t xml:space="preserve">Riesgo: </w:t>
            </w:r>
            <w:r w:rsidRPr="006271BB">
              <w:rPr>
                <w:rFonts w:ascii="Arial" w:hAnsi="Arial" w:cs="Arial"/>
                <w:sz w:val="24"/>
                <w:szCs w:val="24"/>
              </w:rPr>
              <w:t xml:space="preserve">Es la combinación de la probabilidad de que ocurra un evento o exposición peligroso, y la severidad de la lesión o enfermedad que puede ser causada por el evento o exposición. </w:t>
            </w:r>
          </w:p>
          <w:p w:rsidR="006271BB" w:rsidRPr="006271BB" w:rsidRDefault="006271BB" w:rsidP="006271BB">
            <w:pPr>
              <w:pStyle w:val="Prrafodelista"/>
              <w:ind w:left="0" w:hanging="284"/>
              <w:jc w:val="both"/>
              <w:rPr>
                <w:rFonts w:ascii="Arial" w:hAnsi="Arial" w:cs="Arial"/>
                <w:b/>
                <w:sz w:val="24"/>
                <w:szCs w:val="24"/>
              </w:rPr>
            </w:pPr>
          </w:p>
          <w:p w:rsidR="006271BB" w:rsidRPr="006271BB" w:rsidRDefault="006271BB" w:rsidP="006271BB">
            <w:pPr>
              <w:pStyle w:val="Prrafodelista"/>
              <w:ind w:left="0" w:hanging="284"/>
              <w:jc w:val="both"/>
              <w:rPr>
                <w:rFonts w:ascii="Arial" w:hAnsi="Arial" w:cs="Arial"/>
                <w:b/>
                <w:sz w:val="24"/>
                <w:szCs w:val="24"/>
              </w:rPr>
            </w:pPr>
            <w:r w:rsidRPr="006271BB">
              <w:rPr>
                <w:rFonts w:ascii="Arial" w:hAnsi="Arial" w:cs="Arial"/>
                <w:b/>
                <w:sz w:val="24"/>
                <w:szCs w:val="24"/>
              </w:rPr>
              <w:t>N</w:t>
            </w:r>
            <w:r w:rsidR="00650F84">
              <w:rPr>
                <w:rFonts w:ascii="Arial" w:hAnsi="Arial" w:cs="Arial"/>
                <w:b/>
                <w:sz w:val="24"/>
                <w:szCs w:val="24"/>
              </w:rPr>
              <w:t>2.</w:t>
            </w:r>
            <w:r w:rsidR="00F71C52">
              <w:rPr>
                <w:rFonts w:ascii="Arial" w:hAnsi="Arial" w:cs="Arial"/>
                <w:b/>
                <w:sz w:val="24"/>
                <w:szCs w:val="24"/>
              </w:rPr>
              <w:t xml:space="preserve"> </w:t>
            </w:r>
            <w:r w:rsidR="008F45B0">
              <w:rPr>
                <w:rFonts w:ascii="Arial" w:hAnsi="Arial" w:cs="Arial"/>
                <w:b/>
                <w:sz w:val="24"/>
                <w:szCs w:val="24"/>
              </w:rPr>
              <w:t>N</w:t>
            </w:r>
            <w:r w:rsidRPr="006271BB">
              <w:rPr>
                <w:rFonts w:ascii="Arial" w:hAnsi="Arial" w:cs="Arial"/>
                <w:b/>
                <w:sz w:val="24"/>
                <w:szCs w:val="24"/>
              </w:rPr>
              <w:t>ORMATIVA</w:t>
            </w:r>
          </w:p>
        </w:tc>
      </w:tr>
    </w:tbl>
    <w:p w:rsidR="006271BB" w:rsidRDefault="006271BB" w:rsidP="006271BB">
      <w:pPr>
        <w:pStyle w:val="Prrafodelista"/>
        <w:numPr>
          <w:ilvl w:val="0"/>
          <w:numId w:val="3"/>
        </w:numPr>
        <w:ind w:left="0" w:hanging="284"/>
        <w:jc w:val="both"/>
        <w:rPr>
          <w:rFonts w:ascii="Arial" w:hAnsi="Arial" w:cs="Arial"/>
          <w:sz w:val="24"/>
          <w:szCs w:val="24"/>
        </w:rPr>
      </w:pPr>
      <w:r w:rsidRPr="006271BB">
        <w:rPr>
          <w:rFonts w:ascii="Arial" w:hAnsi="Arial" w:cs="Arial"/>
          <w:b/>
          <w:sz w:val="24"/>
          <w:szCs w:val="24"/>
        </w:rPr>
        <w:lastRenderedPageBreak/>
        <w:t xml:space="preserve">Resolución 666 </w:t>
      </w:r>
      <w:r w:rsidRPr="006271BB">
        <w:rPr>
          <w:rFonts w:ascii="Arial" w:hAnsi="Arial" w:cs="Arial"/>
          <w:sz w:val="24"/>
          <w:szCs w:val="24"/>
        </w:rPr>
        <w:t xml:space="preserve">del 24 de abril de 2020 Ministerio de Salud y protección Social. Protocolo general de Bioseguridad para mitigar, controlar y realizar el adecuado manejo de la pandemia Coronavirus COVID -19 </w:t>
      </w:r>
    </w:p>
    <w:p w:rsidR="006271BB" w:rsidRPr="0064283B" w:rsidRDefault="00F71C52" w:rsidP="006271BB">
      <w:pPr>
        <w:pStyle w:val="Prrafodelista"/>
        <w:numPr>
          <w:ilvl w:val="0"/>
          <w:numId w:val="3"/>
        </w:numPr>
        <w:ind w:left="0" w:hanging="284"/>
        <w:jc w:val="both"/>
        <w:rPr>
          <w:rFonts w:ascii="Arial" w:hAnsi="Arial" w:cs="Arial"/>
          <w:sz w:val="24"/>
          <w:szCs w:val="24"/>
        </w:rPr>
      </w:pPr>
      <w:r w:rsidRPr="0064283B">
        <w:rPr>
          <w:rFonts w:ascii="Arial" w:hAnsi="Arial" w:cs="Arial"/>
          <w:b/>
          <w:bCs/>
          <w:sz w:val="24"/>
          <w:szCs w:val="24"/>
        </w:rPr>
        <w:t>Resolución</w:t>
      </w:r>
      <w:r w:rsidR="00980432" w:rsidRPr="0064283B">
        <w:rPr>
          <w:rFonts w:ascii="Arial" w:hAnsi="Arial" w:cs="Arial"/>
          <w:b/>
          <w:bCs/>
          <w:sz w:val="24"/>
          <w:szCs w:val="24"/>
        </w:rPr>
        <w:t xml:space="preserve"> 679</w:t>
      </w:r>
      <w:r w:rsidR="00980432">
        <w:rPr>
          <w:rFonts w:ascii="Arial" w:hAnsi="Arial" w:cs="Arial"/>
          <w:sz w:val="24"/>
          <w:szCs w:val="24"/>
        </w:rPr>
        <w:t xml:space="preserve"> de 2020 </w:t>
      </w:r>
      <w:r w:rsidR="00980432" w:rsidRPr="0064283B">
        <w:rPr>
          <w:rFonts w:ascii="Arial" w:hAnsi="Arial" w:cs="Arial"/>
          <w:sz w:val="24"/>
          <w:szCs w:val="24"/>
        </w:rPr>
        <w:t>por medio de la cual se adopta el protocolo de bioseguridad para el manejo y control del riesgo del coronavirus COVID-19 en el sector de infraestructura de transporte.</w:t>
      </w:r>
    </w:p>
    <w:p w:rsidR="006271BB" w:rsidRPr="006271BB" w:rsidRDefault="006271BB" w:rsidP="006271BB">
      <w:pPr>
        <w:pStyle w:val="Prrafodelista"/>
        <w:jc w:val="both"/>
        <w:rPr>
          <w:rFonts w:ascii="Arial" w:hAnsi="Arial" w:cs="Arial"/>
          <w:sz w:val="24"/>
          <w:szCs w:val="24"/>
        </w:rPr>
      </w:pPr>
    </w:p>
    <w:p w:rsidR="006271BB" w:rsidRPr="006271BB" w:rsidRDefault="006271BB" w:rsidP="000A3B40">
      <w:pPr>
        <w:jc w:val="both"/>
        <w:rPr>
          <w:rFonts w:ascii="Arial" w:hAnsi="Arial" w:cs="Arial"/>
          <w:sz w:val="24"/>
          <w:szCs w:val="24"/>
        </w:rPr>
      </w:pPr>
    </w:p>
    <w:p w:rsidR="006271BB" w:rsidRPr="006271BB" w:rsidRDefault="006271BB" w:rsidP="000A3B40">
      <w:pPr>
        <w:jc w:val="both"/>
        <w:rPr>
          <w:rFonts w:ascii="Arial" w:hAnsi="Arial" w:cs="Arial"/>
          <w:sz w:val="24"/>
          <w:szCs w:val="24"/>
        </w:rPr>
      </w:pPr>
    </w:p>
    <w:p w:rsidR="006271BB" w:rsidRPr="006271BB" w:rsidRDefault="006271BB" w:rsidP="000A3B40">
      <w:pPr>
        <w:jc w:val="both"/>
        <w:rPr>
          <w:rFonts w:ascii="Arial" w:hAnsi="Arial" w:cs="Arial"/>
          <w:sz w:val="24"/>
          <w:szCs w:val="24"/>
        </w:rPr>
      </w:pPr>
    </w:p>
    <w:p w:rsidR="006271BB" w:rsidRPr="006271BB" w:rsidRDefault="006271BB" w:rsidP="000A3B40">
      <w:pPr>
        <w:jc w:val="both"/>
        <w:rPr>
          <w:rFonts w:ascii="Arial" w:hAnsi="Arial" w:cs="Arial"/>
          <w:sz w:val="24"/>
          <w:szCs w:val="24"/>
        </w:rPr>
      </w:pPr>
    </w:p>
    <w:p w:rsidR="006271BB" w:rsidRPr="006271BB" w:rsidRDefault="006271BB" w:rsidP="000A3B40">
      <w:pPr>
        <w:jc w:val="both"/>
        <w:rPr>
          <w:rFonts w:ascii="Arial" w:hAnsi="Arial" w:cs="Arial"/>
          <w:sz w:val="24"/>
          <w:szCs w:val="24"/>
        </w:rPr>
      </w:pPr>
    </w:p>
    <w:p w:rsidR="006271BB" w:rsidRDefault="006271BB" w:rsidP="000A3B40">
      <w:pPr>
        <w:jc w:val="both"/>
        <w:rPr>
          <w:rFonts w:ascii="Arial" w:hAnsi="Arial" w:cs="Arial"/>
          <w:sz w:val="24"/>
          <w:szCs w:val="24"/>
        </w:rPr>
      </w:pPr>
    </w:p>
    <w:p w:rsidR="008F45B0" w:rsidRDefault="008F45B0" w:rsidP="000A3B40">
      <w:pPr>
        <w:jc w:val="both"/>
        <w:rPr>
          <w:rFonts w:ascii="Arial" w:hAnsi="Arial" w:cs="Arial"/>
          <w:sz w:val="24"/>
          <w:szCs w:val="24"/>
        </w:rPr>
      </w:pPr>
    </w:p>
    <w:p w:rsidR="008F45B0" w:rsidRDefault="008F45B0" w:rsidP="000A3B40">
      <w:pPr>
        <w:jc w:val="both"/>
        <w:rPr>
          <w:rFonts w:ascii="Arial" w:hAnsi="Arial" w:cs="Arial"/>
          <w:sz w:val="24"/>
          <w:szCs w:val="24"/>
        </w:rPr>
      </w:pPr>
    </w:p>
    <w:p w:rsidR="008F45B0" w:rsidRDefault="008F45B0" w:rsidP="000A3B40">
      <w:pPr>
        <w:jc w:val="both"/>
        <w:rPr>
          <w:rFonts w:ascii="Arial" w:hAnsi="Arial" w:cs="Arial"/>
          <w:sz w:val="24"/>
          <w:szCs w:val="24"/>
        </w:rPr>
      </w:pPr>
    </w:p>
    <w:p w:rsidR="008F45B0" w:rsidRDefault="008F45B0" w:rsidP="000A3B40">
      <w:pPr>
        <w:jc w:val="both"/>
        <w:rPr>
          <w:rFonts w:ascii="Arial" w:hAnsi="Arial" w:cs="Arial"/>
          <w:sz w:val="24"/>
          <w:szCs w:val="24"/>
        </w:rPr>
      </w:pPr>
    </w:p>
    <w:p w:rsidR="00EF48D3" w:rsidRPr="006271BB" w:rsidRDefault="00EF48D3" w:rsidP="000A3B40">
      <w:pPr>
        <w:jc w:val="both"/>
        <w:rPr>
          <w:rFonts w:ascii="Arial" w:hAnsi="Arial" w:cs="Arial"/>
          <w:sz w:val="24"/>
          <w:szCs w:val="24"/>
        </w:rPr>
      </w:pPr>
    </w:p>
    <w:p w:rsidR="00296ED7" w:rsidRPr="00CC4FCD" w:rsidRDefault="00CC4FCD" w:rsidP="000A3B40">
      <w:pPr>
        <w:jc w:val="both"/>
        <w:rPr>
          <w:rFonts w:ascii="Arial" w:hAnsi="Arial" w:cs="Arial"/>
          <w:b/>
          <w:bCs/>
          <w:sz w:val="24"/>
          <w:szCs w:val="24"/>
        </w:rPr>
      </w:pPr>
      <w:r w:rsidRPr="00CC4FCD">
        <w:rPr>
          <w:rFonts w:ascii="Arial" w:hAnsi="Arial" w:cs="Arial"/>
          <w:b/>
          <w:bCs/>
          <w:sz w:val="24"/>
          <w:szCs w:val="24"/>
        </w:rPr>
        <w:t>3. OBJETIVO</w:t>
      </w:r>
    </w:p>
    <w:p w:rsidR="00296ED7" w:rsidRPr="006271BB" w:rsidRDefault="00296ED7" w:rsidP="000A3B40">
      <w:pPr>
        <w:jc w:val="both"/>
        <w:rPr>
          <w:rFonts w:ascii="Arial" w:hAnsi="Arial" w:cs="Arial"/>
          <w:sz w:val="24"/>
          <w:szCs w:val="24"/>
        </w:rPr>
      </w:pPr>
      <w:r w:rsidRPr="006271BB">
        <w:rPr>
          <w:rFonts w:ascii="Arial" w:hAnsi="Arial" w:cs="Arial"/>
          <w:sz w:val="24"/>
          <w:szCs w:val="24"/>
        </w:rPr>
        <w:t>Orientar, en el marco de la pandemia por el coronavirus COVID-19, las medidas generales de bioseguridad que debe adoptar el sector de infraestructura del transporte con el fin de disminuir el riesgo de transmisión del virus de humano a humano, durante el desarrollo de todas sus actividades.</w:t>
      </w:r>
      <w:bookmarkStart w:id="0" w:name="at2"/>
      <w:bookmarkEnd w:id="0"/>
    </w:p>
    <w:p w:rsidR="006431F2" w:rsidRPr="006271BB" w:rsidRDefault="006431F2" w:rsidP="000A3B40">
      <w:pPr>
        <w:jc w:val="both"/>
        <w:rPr>
          <w:rFonts w:ascii="Arial" w:hAnsi="Arial" w:cs="Arial"/>
          <w:sz w:val="24"/>
          <w:szCs w:val="24"/>
        </w:rPr>
      </w:pPr>
    </w:p>
    <w:p w:rsidR="00296ED7" w:rsidRPr="00CC4FCD" w:rsidRDefault="00CC4FCD" w:rsidP="000A3B40">
      <w:pPr>
        <w:jc w:val="both"/>
        <w:rPr>
          <w:rFonts w:ascii="Arial" w:hAnsi="Arial" w:cs="Arial"/>
          <w:b/>
          <w:bCs/>
          <w:sz w:val="24"/>
          <w:szCs w:val="24"/>
        </w:rPr>
      </w:pPr>
      <w:r w:rsidRPr="00CC4FCD">
        <w:rPr>
          <w:rFonts w:ascii="Arial" w:hAnsi="Arial" w:cs="Arial"/>
          <w:b/>
          <w:bCs/>
          <w:sz w:val="24"/>
          <w:szCs w:val="24"/>
        </w:rPr>
        <w:t>4. MEDIDAS GENERALES DE BIOSEGURIDAD</w:t>
      </w:r>
    </w:p>
    <w:p w:rsidR="00296ED7" w:rsidRPr="006271BB" w:rsidRDefault="00296ED7" w:rsidP="000A3B40">
      <w:pPr>
        <w:jc w:val="both"/>
        <w:rPr>
          <w:rFonts w:ascii="Arial" w:hAnsi="Arial" w:cs="Arial"/>
          <w:sz w:val="24"/>
          <w:szCs w:val="24"/>
        </w:rPr>
      </w:pPr>
      <w:r w:rsidRPr="006271BB">
        <w:rPr>
          <w:rFonts w:ascii="Arial" w:hAnsi="Arial" w:cs="Arial"/>
          <w:sz w:val="24"/>
          <w:szCs w:val="24"/>
        </w:rPr>
        <w:t>Las medidas generales de bioseguridad son las indicadas en la Resolución 666 de 2020, “Por medio de la cual se adopta el protocolo general de bioseguridad para mitigar, controlar y realizar el adecuado manejo de la pandemia del Coronavirus COVID-19”.</w:t>
      </w:r>
      <w:bookmarkStart w:id="1" w:name="at3"/>
      <w:bookmarkEnd w:id="1"/>
    </w:p>
    <w:p w:rsidR="006431F2" w:rsidRPr="00CC4FCD" w:rsidRDefault="00CC4FCD" w:rsidP="000A3B40">
      <w:pPr>
        <w:jc w:val="both"/>
        <w:rPr>
          <w:rFonts w:ascii="Arial" w:hAnsi="Arial" w:cs="Arial"/>
          <w:b/>
          <w:bCs/>
          <w:sz w:val="24"/>
          <w:szCs w:val="24"/>
        </w:rPr>
      </w:pPr>
      <w:r w:rsidRPr="00CC4FCD">
        <w:rPr>
          <w:rFonts w:ascii="Arial" w:hAnsi="Arial" w:cs="Arial"/>
          <w:b/>
          <w:bCs/>
          <w:sz w:val="24"/>
          <w:szCs w:val="24"/>
        </w:rPr>
        <w:t>5. RESPONSABILIDADES</w:t>
      </w:r>
    </w:p>
    <w:p w:rsidR="008F45B0" w:rsidRPr="008F45B0" w:rsidRDefault="008F45B0" w:rsidP="000A3B40">
      <w:pPr>
        <w:jc w:val="both"/>
        <w:rPr>
          <w:rFonts w:ascii="Arial" w:hAnsi="Arial" w:cs="Arial"/>
          <w:b/>
          <w:bCs/>
          <w:sz w:val="24"/>
          <w:szCs w:val="24"/>
        </w:rPr>
      </w:pPr>
      <w:r w:rsidRPr="008F45B0">
        <w:rPr>
          <w:rFonts w:ascii="Arial" w:hAnsi="Arial" w:cs="Arial"/>
          <w:b/>
          <w:bCs/>
          <w:sz w:val="24"/>
          <w:szCs w:val="24"/>
        </w:rPr>
        <w:t>Empleador:</w:t>
      </w:r>
    </w:p>
    <w:p w:rsidR="006431F2" w:rsidRPr="006271BB" w:rsidRDefault="00296ED7" w:rsidP="000A3B40">
      <w:pPr>
        <w:jc w:val="both"/>
        <w:rPr>
          <w:rFonts w:ascii="Arial" w:hAnsi="Arial" w:cs="Arial"/>
          <w:sz w:val="24"/>
          <w:szCs w:val="24"/>
        </w:rPr>
      </w:pPr>
      <w:r w:rsidRPr="006271BB">
        <w:rPr>
          <w:rFonts w:ascii="Arial" w:hAnsi="Arial" w:cs="Arial"/>
          <w:sz w:val="24"/>
          <w:szCs w:val="24"/>
        </w:rPr>
        <w:t xml:space="preserve">a. Establecer un protocolo de prevención y mitigación del COVID-19, a través del cual implementarán las recomendaciones previstas en la Resolución 666 de 2020 y este protocolo, conforme a las condiciones y necesidades de cada uno de los proyectos; garantizando la continuidad de las actividades y la protección integral de los trabajadores, contratistas, autoridades, supervisión y demás personas que estén presentes en los frentes de operación de los proyectos. </w:t>
      </w:r>
    </w:p>
    <w:p w:rsidR="00296ED7" w:rsidRPr="006271BB" w:rsidRDefault="00296ED7" w:rsidP="000A3B40">
      <w:pPr>
        <w:jc w:val="both"/>
        <w:rPr>
          <w:rFonts w:ascii="Arial" w:hAnsi="Arial" w:cs="Arial"/>
          <w:sz w:val="24"/>
          <w:szCs w:val="24"/>
        </w:rPr>
      </w:pPr>
      <w:r w:rsidRPr="006271BB">
        <w:rPr>
          <w:rFonts w:ascii="Arial" w:hAnsi="Arial" w:cs="Arial"/>
          <w:sz w:val="24"/>
          <w:szCs w:val="24"/>
        </w:rPr>
        <w:t>b. Articular con las entidades contratantes, administraciones municipales del Área de Influencia Directa (AID) del proyecto, las secretarías departamentales y distritales de salud o la entidad que haga sus veces y las ARL, en el ámbito de competencia de cada uno, las acciones a implementar, así como recibir observaciones y sugerencias para su debida ejecución.</w:t>
      </w:r>
    </w:p>
    <w:p w:rsidR="00296ED7" w:rsidRPr="006271BB" w:rsidRDefault="00296ED7" w:rsidP="000A3B40">
      <w:pPr>
        <w:jc w:val="both"/>
        <w:rPr>
          <w:rFonts w:ascii="Arial" w:hAnsi="Arial" w:cs="Arial"/>
          <w:sz w:val="24"/>
          <w:szCs w:val="24"/>
        </w:rPr>
      </w:pPr>
      <w:r w:rsidRPr="006271BB">
        <w:rPr>
          <w:rFonts w:ascii="Arial" w:hAnsi="Arial" w:cs="Arial"/>
          <w:sz w:val="24"/>
          <w:szCs w:val="24"/>
        </w:rPr>
        <w:t>c. Publicar los protocolos en las páginas web y en los medios de información con los que cuente.</w:t>
      </w:r>
    </w:p>
    <w:p w:rsidR="00296ED7" w:rsidRPr="006271BB" w:rsidRDefault="00296ED7" w:rsidP="000A3B40">
      <w:pPr>
        <w:jc w:val="both"/>
        <w:rPr>
          <w:rFonts w:ascii="Arial" w:hAnsi="Arial" w:cs="Arial"/>
          <w:sz w:val="24"/>
          <w:szCs w:val="24"/>
        </w:rPr>
      </w:pPr>
      <w:r w:rsidRPr="006271BB">
        <w:rPr>
          <w:rFonts w:ascii="Arial" w:hAnsi="Arial" w:cs="Arial"/>
          <w:sz w:val="24"/>
          <w:szCs w:val="24"/>
        </w:rPr>
        <w:t>d. Reportar a la entidad contratante</w:t>
      </w:r>
      <w:r w:rsidR="006431F2" w:rsidRPr="006271BB">
        <w:rPr>
          <w:rFonts w:ascii="Arial" w:hAnsi="Arial" w:cs="Arial"/>
          <w:sz w:val="24"/>
          <w:szCs w:val="24"/>
        </w:rPr>
        <w:t xml:space="preserve"> </w:t>
      </w:r>
      <w:r w:rsidRPr="006271BB">
        <w:rPr>
          <w:rFonts w:ascii="Arial" w:hAnsi="Arial" w:cs="Arial"/>
          <w:sz w:val="24"/>
          <w:szCs w:val="24"/>
        </w:rPr>
        <w:t>y a las autoridades de salud del orden nacional, departamental y municipal cualquier caso de contagio que se llegase a presentar, así como el seguimiento a la evolución de los casos reportados.</w:t>
      </w:r>
    </w:p>
    <w:p w:rsidR="00296ED7" w:rsidRPr="006271BB" w:rsidRDefault="00296ED7" w:rsidP="000A3B40">
      <w:pPr>
        <w:jc w:val="both"/>
        <w:rPr>
          <w:rFonts w:ascii="Arial" w:hAnsi="Arial" w:cs="Arial"/>
          <w:sz w:val="24"/>
          <w:szCs w:val="24"/>
        </w:rPr>
      </w:pPr>
      <w:r w:rsidRPr="006271BB">
        <w:rPr>
          <w:rFonts w:ascii="Arial" w:hAnsi="Arial" w:cs="Arial"/>
          <w:sz w:val="24"/>
          <w:szCs w:val="24"/>
        </w:rPr>
        <w:t xml:space="preserve">e. Tener en cuenta los lineamientos y disposiciones de las autoridades nacionales y locales para la atención y prevención del COVID-19 en el período de aislamiento </w:t>
      </w:r>
      <w:r w:rsidRPr="006271BB">
        <w:rPr>
          <w:rFonts w:ascii="Arial" w:hAnsi="Arial" w:cs="Arial"/>
          <w:sz w:val="24"/>
          <w:szCs w:val="24"/>
        </w:rPr>
        <w:lastRenderedPageBreak/>
        <w:t>preventivo ordenado por el Gobierno Nacional, y hasta tanto permanezca vigente la emergencia sanitaria declarada por el Gobierno Nacional.</w:t>
      </w:r>
    </w:p>
    <w:p w:rsidR="00296ED7" w:rsidRPr="006271BB" w:rsidRDefault="00296ED7" w:rsidP="000A3B40">
      <w:pPr>
        <w:jc w:val="both"/>
        <w:rPr>
          <w:rFonts w:ascii="Arial" w:hAnsi="Arial" w:cs="Arial"/>
          <w:sz w:val="24"/>
          <w:szCs w:val="24"/>
        </w:rPr>
      </w:pPr>
      <w:r w:rsidRPr="006271BB">
        <w:rPr>
          <w:rFonts w:ascii="Arial" w:hAnsi="Arial" w:cs="Arial"/>
          <w:sz w:val="24"/>
          <w:szCs w:val="24"/>
        </w:rPr>
        <w:t>f. Incorporar en los canales oficiales de comunicación y puntos de atención establecidos la información relacionada con la prevención, propagación y atención del COVID-19 con el fin de darla a conocer a sus trabajadores, contratistas y comunidades alrededor de los proyectos.</w:t>
      </w:r>
    </w:p>
    <w:p w:rsidR="00296ED7" w:rsidRPr="006271BB" w:rsidRDefault="00296ED7" w:rsidP="000A3B40">
      <w:pPr>
        <w:jc w:val="both"/>
        <w:rPr>
          <w:rFonts w:ascii="Arial" w:hAnsi="Arial" w:cs="Arial"/>
          <w:sz w:val="24"/>
          <w:szCs w:val="24"/>
        </w:rPr>
      </w:pPr>
      <w:r w:rsidRPr="006271BB">
        <w:rPr>
          <w:rFonts w:ascii="Arial" w:hAnsi="Arial" w:cs="Arial"/>
          <w:sz w:val="24"/>
          <w:szCs w:val="24"/>
        </w:rPr>
        <w:t>g. Apoyarse en la ARL en materia de identificación de peligros, evaluación y valoración del riesgo y en las EPS en lo relacionado con el desarrollo de las actividades de promoción y prevención de la salud.</w:t>
      </w:r>
    </w:p>
    <w:p w:rsidR="00296ED7" w:rsidRPr="006271BB" w:rsidRDefault="00296ED7" w:rsidP="000A3B40">
      <w:pPr>
        <w:jc w:val="both"/>
        <w:rPr>
          <w:rFonts w:ascii="Arial" w:hAnsi="Arial" w:cs="Arial"/>
          <w:sz w:val="24"/>
          <w:szCs w:val="24"/>
        </w:rPr>
      </w:pPr>
      <w:r w:rsidRPr="006271BB">
        <w:rPr>
          <w:rFonts w:ascii="Arial" w:hAnsi="Arial" w:cs="Arial"/>
          <w:sz w:val="24"/>
          <w:szCs w:val="24"/>
        </w:rPr>
        <w:t>h. Solicitar el acompañamiento de la ARL para verificar el cumplimiento de las medias y acciones adoptadas en su proyecto.</w:t>
      </w:r>
    </w:p>
    <w:p w:rsidR="00296ED7" w:rsidRPr="006271BB" w:rsidRDefault="00296ED7" w:rsidP="000A3B40">
      <w:pPr>
        <w:jc w:val="both"/>
        <w:rPr>
          <w:rFonts w:ascii="Arial" w:hAnsi="Arial" w:cs="Arial"/>
          <w:sz w:val="24"/>
          <w:szCs w:val="24"/>
        </w:rPr>
      </w:pPr>
      <w:r w:rsidRPr="006271BB">
        <w:rPr>
          <w:rFonts w:ascii="Arial" w:hAnsi="Arial" w:cs="Arial"/>
          <w:sz w:val="24"/>
          <w:szCs w:val="24"/>
        </w:rPr>
        <w:t>e. Replicar a sus trabajadores las medidas indicadas en la Resolución 666 de 2020 y en el presente protocolo.</w:t>
      </w:r>
    </w:p>
    <w:p w:rsidR="006431F2" w:rsidRPr="008F45B0" w:rsidRDefault="006431F2" w:rsidP="006431F2">
      <w:pPr>
        <w:jc w:val="both"/>
        <w:rPr>
          <w:rFonts w:ascii="Arial" w:hAnsi="Arial" w:cs="Arial"/>
          <w:b/>
          <w:bCs/>
          <w:sz w:val="24"/>
          <w:szCs w:val="24"/>
        </w:rPr>
      </w:pPr>
      <w:r w:rsidRPr="008F45B0">
        <w:rPr>
          <w:rFonts w:ascii="Arial" w:hAnsi="Arial" w:cs="Arial"/>
          <w:b/>
          <w:bCs/>
          <w:sz w:val="24"/>
          <w:szCs w:val="24"/>
        </w:rPr>
        <w:t>Trabajador:</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 xml:space="preserve">Usar tapabocas es obligatorio y de uso diario y permanente, se sugiere el uso de monogafas o careta facial. </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Mantener la distancia mínima de dos (2) metros entre personas.</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 xml:space="preserve">Evitar el contacto físico con personas, superficies y objetos. </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 xml:space="preserve">Atender las indicaciones de la persona que evalúa posibles riesgos de contagio </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Respetar la señalización dentro del local comercial.</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No consumir alimentos en el sitio de trabajo.</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Realizar desinfección de sus objetos de uso frecuente como teclado, teléfono, esferos, bitácoras, carpetas, etc., usando alcohol, agua y jabón u otras soluciones aprobadas, mínimo cada dos horas, Es responsabilidad de cada colaborador.</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 xml:space="preserve">Extremar precauciones de limpieza de áreas de trabajo, superficies de trabajo, etc., sobre todo si la utilizan varias personas. De tener que compartirlos, desinfectarlos con alcohol de manera previa y posterior al uso. </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Evitar tocarse los ojos, la nariz y la boca con las manos sin lavar.</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 xml:space="preserve">Emplear la higiene respiratoria, lo que implica que al momento de toser o estornudar, se debe hacer en un pañuelo o en la curva del brazo, deseche los pañuelos en un cesto de basura. Lávese las manos inmediatamente. </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 xml:space="preserve">Lavar las manos con agua y jabón de manera frecuente (según las instrucciones de lavado de manos, antes y después de realizar cualquier actividad, mínimo cada tres horas. </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t>Evitar aglomeraciones, dentro de cualquier lugar del trabajo.</w:t>
      </w:r>
    </w:p>
    <w:p w:rsidR="006271BB" w:rsidRPr="006271BB" w:rsidRDefault="006271BB" w:rsidP="006271BB">
      <w:pPr>
        <w:pStyle w:val="Prrafodelista"/>
        <w:numPr>
          <w:ilvl w:val="0"/>
          <w:numId w:val="4"/>
        </w:numPr>
        <w:ind w:left="0"/>
        <w:jc w:val="both"/>
        <w:rPr>
          <w:rFonts w:ascii="Arial" w:hAnsi="Arial" w:cs="Arial"/>
          <w:sz w:val="24"/>
          <w:szCs w:val="24"/>
        </w:rPr>
      </w:pPr>
      <w:r w:rsidRPr="006271BB">
        <w:rPr>
          <w:rFonts w:ascii="Arial" w:hAnsi="Arial" w:cs="Arial"/>
          <w:sz w:val="24"/>
          <w:szCs w:val="24"/>
        </w:rPr>
        <w:lastRenderedPageBreak/>
        <w:t xml:space="preserve">Desechar en las canecas ubicadas en el lugar del trabajo los tapabocas y guates desechables. </w:t>
      </w:r>
    </w:p>
    <w:p w:rsidR="006271BB" w:rsidRPr="006271BB" w:rsidRDefault="006271BB" w:rsidP="006431F2">
      <w:pPr>
        <w:jc w:val="both"/>
        <w:rPr>
          <w:rFonts w:ascii="Arial" w:hAnsi="Arial" w:cs="Arial"/>
          <w:sz w:val="24"/>
          <w:szCs w:val="24"/>
        </w:rPr>
      </w:pPr>
    </w:p>
    <w:p w:rsidR="006271BB" w:rsidRPr="008F45B0" w:rsidRDefault="006271BB" w:rsidP="006271BB">
      <w:pPr>
        <w:jc w:val="both"/>
        <w:rPr>
          <w:rFonts w:ascii="Arial" w:hAnsi="Arial" w:cs="Arial"/>
          <w:b/>
          <w:bCs/>
          <w:sz w:val="24"/>
          <w:szCs w:val="24"/>
        </w:rPr>
      </w:pPr>
      <w:proofErr w:type="spellStart"/>
      <w:r w:rsidRPr="008F45B0">
        <w:rPr>
          <w:rFonts w:ascii="Arial" w:hAnsi="Arial" w:cs="Arial"/>
          <w:b/>
          <w:bCs/>
          <w:sz w:val="24"/>
          <w:szCs w:val="24"/>
        </w:rPr>
        <w:t>Arl</w:t>
      </w:r>
      <w:proofErr w:type="spellEnd"/>
      <w:r w:rsidRPr="008F45B0">
        <w:rPr>
          <w:rFonts w:ascii="Arial" w:hAnsi="Arial" w:cs="Arial"/>
          <w:b/>
          <w:bCs/>
          <w:sz w:val="24"/>
          <w:szCs w:val="24"/>
        </w:rPr>
        <w:t>:</w:t>
      </w:r>
    </w:p>
    <w:p w:rsidR="006431F2" w:rsidRPr="006271BB" w:rsidRDefault="00EF48D3" w:rsidP="000A3B40">
      <w:pPr>
        <w:jc w:val="both"/>
        <w:rPr>
          <w:rFonts w:ascii="Arial" w:hAnsi="Arial" w:cs="Arial"/>
          <w:sz w:val="24"/>
          <w:szCs w:val="24"/>
        </w:rPr>
      </w:pPr>
      <w:r>
        <w:rPr>
          <w:rFonts w:ascii="Arial" w:hAnsi="Arial" w:cs="Arial"/>
          <w:sz w:val="24"/>
          <w:szCs w:val="24"/>
        </w:rPr>
        <w:t>Apoyar a las empresas en la aplicación de los protocolos y definición de estrategias que garanticen el distanciamiento social, la higiene y la protección al trabajador.</w:t>
      </w:r>
    </w:p>
    <w:p w:rsidR="00B07153" w:rsidRPr="00CC4FCD" w:rsidRDefault="00650F84" w:rsidP="000A3B40">
      <w:pPr>
        <w:jc w:val="both"/>
        <w:rPr>
          <w:rFonts w:ascii="Arial" w:hAnsi="Arial" w:cs="Arial"/>
          <w:b/>
          <w:bCs/>
          <w:sz w:val="24"/>
          <w:szCs w:val="24"/>
        </w:rPr>
      </w:pPr>
      <w:bookmarkStart w:id="2" w:name="at32"/>
      <w:bookmarkEnd w:id="2"/>
      <w:r w:rsidRPr="00CC4FCD">
        <w:rPr>
          <w:rFonts w:ascii="Arial" w:hAnsi="Arial" w:cs="Arial"/>
          <w:b/>
          <w:bCs/>
          <w:sz w:val="24"/>
          <w:szCs w:val="24"/>
        </w:rPr>
        <w:t>6</w:t>
      </w:r>
      <w:r w:rsidR="00296ED7" w:rsidRPr="00CC4FCD">
        <w:rPr>
          <w:rFonts w:ascii="Arial" w:hAnsi="Arial" w:cs="Arial"/>
          <w:b/>
          <w:bCs/>
          <w:sz w:val="24"/>
          <w:szCs w:val="24"/>
        </w:rPr>
        <w:t>.</w:t>
      </w:r>
      <w:r w:rsidR="00B07153" w:rsidRPr="00CC4FCD">
        <w:rPr>
          <w:rFonts w:ascii="Arial" w:hAnsi="Arial" w:cs="Arial"/>
          <w:b/>
          <w:bCs/>
          <w:sz w:val="24"/>
          <w:szCs w:val="24"/>
        </w:rPr>
        <w:t>MEDIDAS GENERALES</w:t>
      </w:r>
    </w:p>
    <w:p w:rsidR="00B07153" w:rsidRPr="00CC4FCD" w:rsidRDefault="00B07153" w:rsidP="000A3B40">
      <w:pPr>
        <w:jc w:val="both"/>
        <w:rPr>
          <w:rFonts w:ascii="Arial" w:hAnsi="Arial" w:cs="Arial"/>
          <w:b/>
          <w:bCs/>
          <w:sz w:val="24"/>
          <w:szCs w:val="24"/>
        </w:rPr>
      </w:pPr>
      <w:r w:rsidRPr="00CC4FCD">
        <w:rPr>
          <w:rFonts w:ascii="Arial" w:hAnsi="Arial" w:cs="Arial"/>
          <w:b/>
          <w:bCs/>
          <w:sz w:val="24"/>
          <w:szCs w:val="24"/>
        </w:rPr>
        <w:t>LAVADO DE MANOS</w:t>
      </w:r>
    </w:p>
    <w:p w:rsidR="00EF48D3" w:rsidRDefault="00183BBD" w:rsidP="000A3B40">
      <w:pPr>
        <w:jc w:val="both"/>
        <w:rPr>
          <w:rFonts w:ascii="Arial" w:hAnsi="Arial" w:cs="Arial"/>
          <w:sz w:val="24"/>
          <w:szCs w:val="24"/>
        </w:rPr>
      </w:pPr>
      <w:r>
        <w:rPr>
          <w:rFonts w:ascii="Arial" w:hAnsi="Arial" w:cs="Arial"/>
          <w:sz w:val="24"/>
          <w:szCs w:val="24"/>
        </w:rPr>
        <w:t>El lavado de manos debe realizarse según los pasos del ministerio de salud adoptados de la OMS cada dos horas.</w:t>
      </w:r>
    </w:p>
    <w:p w:rsidR="00183BBD" w:rsidRPr="00183BBD" w:rsidRDefault="00183BBD" w:rsidP="00183BBD">
      <w:pPr>
        <w:jc w:val="both"/>
        <w:rPr>
          <w:rFonts w:ascii="Arial" w:hAnsi="Arial" w:cs="Arial"/>
          <w:sz w:val="24"/>
          <w:szCs w:val="24"/>
        </w:rPr>
      </w:pPr>
      <w:r w:rsidRPr="00183BBD">
        <w:rPr>
          <w:rFonts w:ascii="Arial" w:hAnsi="Arial" w:cs="Arial"/>
          <w:sz w:val="24"/>
          <w:szCs w:val="24"/>
        </w:rPr>
        <w:t>Disponer de agua, jabón y toallas d</w:t>
      </w:r>
      <w:r>
        <w:rPr>
          <w:rFonts w:ascii="Arial" w:hAnsi="Arial" w:cs="Arial"/>
          <w:sz w:val="24"/>
          <w:szCs w:val="24"/>
        </w:rPr>
        <w:t xml:space="preserve">e un </w:t>
      </w:r>
      <w:r w:rsidRPr="00183BBD">
        <w:rPr>
          <w:rFonts w:ascii="Arial" w:hAnsi="Arial" w:cs="Arial"/>
          <w:sz w:val="24"/>
          <w:szCs w:val="24"/>
        </w:rPr>
        <w:t xml:space="preserve"> solo uso</w:t>
      </w:r>
    </w:p>
    <w:p w:rsidR="00183BBD" w:rsidRPr="00183BBD" w:rsidRDefault="00183BBD" w:rsidP="00183BBD">
      <w:pPr>
        <w:jc w:val="both"/>
        <w:rPr>
          <w:rFonts w:ascii="Arial" w:hAnsi="Arial" w:cs="Arial"/>
          <w:sz w:val="24"/>
          <w:szCs w:val="24"/>
        </w:rPr>
      </w:pPr>
      <w:r w:rsidRPr="00183BBD">
        <w:rPr>
          <w:rFonts w:ascii="Arial" w:hAnsi="Arial" w:cs="Arial"/>
          <w:sz w:val="24"/>
          <w:szCs w:val="24"/>
        </w:rPr>
        <w:t>Disponer de suficientes lavamanos para evitar aglomeraciones a la hora de realizar el lavado de manos</w:t>
      </w:r>
    </w:p>
    <w:p w:rsidR="00183BBD" w:rsidRPr="00183BBD" w:rsidRDefault="00183BBD" w:rsidP="00183BBD">
      <w:pPr>
        <w:jc w:val="both"/>
        <w:rPr>
          <w:rFonts w:ascii="Arial" w:hAnsi="Arial" w:cs="Arial"/>
          <w:sz w:val="24"/>
          <w:szCs w:val="24"/>
        </w:rPr>
      </w:pPr>
      <w:r w:rsidRPr="00183BBD">
        <w:rPr>
          <w:rFonts w:ascii="Arial" w:hAnsi="Arial" w:cs="Arial"/>
          <w:sz w:val="24"/>
          <w:szCs w:val="24"/>
        </w:rPr>
        <w:t xml:space="preserve">Realizar protocolo de lavado de manos (Duración </w:t>
      </w:r>
      <w:r>
        <w:rPr>
          <w:rFonts w:ascii="Arial" w:hAnsi="Arial" w:cs="Arial"/>
          <w:sz w:val="24"/>
          <w:szCs w:val="24"/>
        </w:rPr>
        <w:t>4</w:t>
      </w:r>
      <w:r w:rsidRPr="00183BBD">
        <w:rPr>
          <w:rFonts w:ascii="Arial" w:hAnsi="Arial" w:cs="Arial"/>
          <w:sz w:val="24"/>
          <w:szCs w:val="24"/>
        </w:rPr>
        <w:t xml:space="preserve">0 – </w:t>
      </w:r>
      <w:r>
        <w:rPr>
          <w:rFonts w:ascii="Arial" w:hAnsi="Arial" w:cs="Arial"/>
          <w:sz w:val="24"/>
          <w:szCs w:val="24"/>
        </w:rPr>
        <w:t>6</w:t>
      </w:r>
      <w:r w:rsidRPr="00183BBD">
        <w:rPr>
          <w:rFonts w:ascii="Arial" w:hAnsi="Arial" w:cs="Arial"/>
          <w:sz w:val="24"/>
          <w:szCs w:val="24"/>
        </w:rPr>
        <w:t>0 Segundos)</w:t>
      </w:r>
    </w:p>
    <w:p w:rsidR="00183BBD" w:rsidRPr="00183BBD" w:rsidRDefault="00183BBD" w:rsidP="00183BBD">
      <w:pPr>
        <w:jc w:val="both"/>
        <w:rPr>
          <w:rFonts w:ascii="Arial" w:hAnsi="Arial" w:cs="Arial"/>
          <w:sz w:val="24"/>
          <w:szCs w:val="24"/>
        </w:rPr>
      </w:pPr>
      <w:r w:rsidRPr="00183BBD">
        <w:rPr>
          <w:rFonts w:ascii="Arial" w:hAnsi="Arial" w:cs="Arial"/>
          <w:sz w:val="24"/>
          <w:szCs w:val="24"/>
        </w:rPr>
        <w:t>1. Antes de entrar o iniciar las labores</w:t>
      </w:r>
    </w:p>
    <w:p w:rsidR="00183BBD" w:rsidRPr="00183BBD" w:rsidRDefault="00183BBD" w:rsidP="00183BBD">
      <w:pPr>
        <w:jc w:val="both"/>
        <w:rPr>
          <w:rFonts w:ascii="Arial" w:hAnsi="Arial" w:cs="Arial"/>
          <w:sz w:val="24"/>
          <w:szCs w:val="24"/>
        </w:rPr>
      </w:pPr>
      <w:r w:rsidRPr="00183BBD">
        <w:rPr>
          <w:rFonts w:ascii="Arial" w:hAnsi="Arial" w:cs="Arial"/>
          <w:sz w:val="24"/>
          <w:szCs w:val="24"/>
        </w:rPr>
        <w:t>2. Durante la jornada cada 3 horas</w:t>
      </w:r>
    </w:p>
    <w:p w:rsidR="00183BBD" w:rsidRPr="00183BBD" w:rsidRDefault="00183BBD" w:rsidP="00183BBD">
      <w:pPr>
        <w:jc w:val="both"/>
        <w:rPr>
          <w:rFonts w:ascii="Arial" w:hAnsi="Arial" w:cs="Arial"/>
          <w:sz w:val="24"/>
          <w:szCs w:val="24"/>
        </w:rPr>
      </w:pPr>
      <w:r w:rsidRPr="00183BBD">
        <w:rPr>
          <w:rFonts w:ascii="Arial" w:hAnsi="Arial" w:cs="Arial"/>
          <w:sz w:val="24"/>
          <w:szCs w:val="24"/>
        </w:rPr>
        <w:t>3. Al finalizar la jornada laboral</w:t>
      </w:r>
    </w:p>
    <w:p w:rsidR="00183BBD" w:rsidRPr="00183BBD" w:rsidRDefault="00183BBD" w:rsidP="00183BBD">
      <w:pPr>
        <w:jc w:val="both"/>
        <w:rPr>
          <w:rFonts w:ascii="Arial" w:hAnsi="Arial" w:cs="Arial"/>
          <w:sz w:val="24"/>
          <w:szCs w:val="24"/>
        </w:rPr>
      </w:pPr>
      <w:r w:rsidRPr="00183BBD">
        <w:rPr>
          <w:rFonts w:ascii="Arial" w:hAnsi="Arial" w:cs="Arial"/>
          <w:sz w:val="24"/>
          <w:szCs w:val="24"/>
        </w:rPr>
        <w:t>4. Después de entrar en contacto con superficies que hayan podido ser contaminadas por otra persona (manijas, pasamanos, cerraduras, transporte).</w:t>
      </w:r>
    </w:p>
    <w:p w:rsidR="00183BBD" w:rsidRPr="00183BBD" w:rsidRDefault="00183BBD" w:rsidP="00183BBD">
      <w:pPr>
        <w:jc w:val="both"/>
        <w:rPr>
          <w:rFonts w:ascii="Arial" w:hAnsi="Arial" w:cs="Arial"/>
          <w:sz w:val="24"/>
          <w:szCs w:val="24"/>
        </w:rPr>
      </w:pPr>
      <w:r w:rsidRPr="00183BBD">
        <w:rPr>
          <w:rFonts w:ascii="Arial" w:hAnsi="Arial" w:cs="Arial"/>
          <w:sz w:val="24"/>
          <w:szCs w:val="24"/>
        </w:rPr>
        <w:t>5. Después de ir al baño</w:t>
      </w:r>
    </w:p>
    <w:p w:rsidR="00183BBD" w:rsidRPr="00183BBD" w:rsidRDefault="00183BBD" w:rsidP="00183BBD">
      <w:pPr>
        <w:jc w:val="both"/>
        <w:rPr>
          <w:rFonts w:ascii="Arial" w:hAnsi="Arial" w:cs="Arial"/>
          <w:sz w:val="24"/>
          <w:szCs w:val="24"/>
        </w:rPr>
      </w:pPr>
      <w:r w:rsidRPr="00183BBD">
        <w:rPr>
          <w:rFonts w:ascii="Arial" w:hAnsi="Arial" w:cs="Arial"/>
          <w:sz w:val="24"/>
          <w:szCs w:val="24"/>
        </w:rPr>
        <w:t>6. Al manipular dinero</w:t>
      </w:r>
    </w:p>
    <w:p w:rsidR="00183BBD" w:rsidRPr="00183BBD" w:rsidRDefault="00183BBD" w:rsidP="00183BBD">
      <w:pPr>
        <w:jc w:val="both"/>
        <w:rPr>
          <w:rFonts w:ascii="Arial" w:hAnsi="Arial" w:cs="Arial"/>
          <w:sz w:val="24"/>
          <w:szCs w:val="24"/>
        </w:rPr>
      </w:pPr>
      <w:r w:rsidRPr="00183BBD">
        <w:rPr>
          <w:rFonts w:ascii="Arial" w:hAnsi="Arial" w:cs="Arial"/>
          <w:sz w:val="24"/>
          <w:szCs w:val="24"/>
        </w:rPr>
        <w:t>7. Antes y después de comer</w:t>
      </w:r>
    </w:p>
    <w:p w:rsidR="00183BBD" w:rsidRPr="00183BBD" w:rsidRDefault="00183BBD" w:rsidP="00183BBD">
      <w:pPr>
        <w:jc w:val="both"/>
        <w:rPr>
          <w:rFonts w:ascii="Arial" w:hAnsi="Arial" w:cs="Arial"/>
          <w:sz w:val="24"/>
          <w:szCs w:val="24"/>
        </w:rPr>
      </w:pPr>
      <w:r w:rsidRPr="00183BBD">
        <w:rPr>
          <w:rFonts w:ascii="Arial" w:hAnsi="Arial" w:cs="Arial"/>
          <w:sz w:val="24"/>
          <w:szCs w:val="24"/>
        </w:rPr>
        <w:t>8. Antes y después de ponerse el tapabocas</w:t>
      </w:r>
    </w:p>
    <w:p w:rsidR="00183BBD" w:rsidRPr="00183BBD" w:rsidRDefault="00183BBD" w:rsidP="00183BBD">
      <w:pPr>
        <w:jc w:val="both"/>
        <w:rPr>
          <w:rFonts w:ascii="Arial" w:hAnsi="Arial" w:cs="Arial"/>
          <w:sz w:val="24"/>
          <w:szCs w:val="24"/>
        </w:rPr>
      </w:pPr>
      <w:r w:rsidRPr="00183BBD">
        <w:rPr>
          <w:rFonts w:ascii="Arial" w:hAnsi="Arial" w:cs="Arial"/>
          <w:sz w:val="24"/>
          <w:szCs w:val="24"/>
        </w:rPr>
        <w:t>9. Siempre que el personal a cargo de las labores de limpieza y desinfección termine sus labores, después de estornudar o toser“</w:t>
      </w:r>
    </w:p>
    <w:p w:rsidR="00183BBD" w:rsidRPr="00183BBD" w:rsidRDefault="00CC4FCD" w:rsidP="00183BBD">
      <w:pPr>
        <w:jc w:val="both"/>
        <w:rPr>
          <w:rFonts w:ascii="Arial" w:hAnsi="Arial" w:cs="Arial"/>
          <w:sz w:val="24"/>
          <w:szCs w:val="24"/>
        </w:rPr>
      </w:pPr>
      <w:r w:rsidRPr="00183BBD">
        <w:rPr>
          <w:rFonts w:ascii="Arial" w:hAnsi="Arial" w:cs="Arial"/>
          <w:sz w:val="24"/>
          <w:szCs w:val="24"/>
        </w:rPr>
        <w:t>10. trabajo remoto también</w:t>
      </w:r>
    </w:p>
    <w:p w:rsidR="00183BBD" w:rsidRPr="00183BBD" w:rsidRDefault="00183BBD" w:rsidP="00183BBD">
      <w:pPr>
        <w:jc w:val="both"/>
        <w:rPr>
          <w:rFonts w:ascii="Arial" w:hAnsi="Arial" w:cs="Arial"/>
          <w:sz w:val="24"/>
          <w:szCs w:val="24"/>
        </w:rPr>
      </w:pPr>
      <w:r w:rsidRPr="00183BBD">
        <w:rPr>
          <w:rFonts w:ascii="Arial" w:hAnsi="Arial" w:cs="Arial"/>
          <w:sz w:val="24"/>
          <w:szCs w:val="24"/>
        </w:rPr>
        <w:t xml:space="preserve">Alcohol </w:t>
      </w:r>
      <w:proofErr w:type="spellStart"/>
      <w:r w:rsidRPr="00183BBD">
        <w:rPr>
          <w:rFonts w:ascii="Arial" w:hAnsi="Arial" w:cs="Arial"/>
          <w:sz w:val="24"/>
          <w:szCs w:val="24"/>
        </w:rPr>
        <w:t>glicerinado</w:t>
      </w:r>
      <w:proofErr w:type="spellEnd"/>
      <w:r w:rsidRPr="00183BBD">
        <w:rPr>
          <w:rFonts w:ascii="Arial" w:hAnsi="Arial" w:cs="Arial"/>
          <w:sz w:val="24"/>
          <w:szCs w:val="24"/>
        </w:rPr>
        <w:t xml:space="preserve"> mínimo al </w:t>
      </w:r>
      <w:r>
        <w:rPr>
          <w:rFonts w:ascii="Arial" w:hAnsi="Arial" w:cs="Arial"/>
          <w:sz w:val="24"/>
          <w:szCs w:val="24"/>
        </w:rPr>
        <w:t>7</w:t>
      </w:r>
      <w:r w:rsidRPr="00183BBD">
        <w:rPr>
          <w:rFonts w:ascii="Arial" w:hAnsi="Arial" w:cs="Arial"/>
          <w:sz w:val="24"/>
          <w:szCs w:val="24"/>
        </w:rPr>
        <w:t>0% máximo 95%.</w:t>
      </w:r>
    </w:p>
    <w:p w:rsidR="00183BBD" w:rsidRDefault="00183BBD" w:rsidP="00183BBD">
      <w:pPr>
        <w:jc w:val="both"/>
        <w:rPr>
          <w:rFonts w:ascii="Arial" w:hAnsi="Arial" w:cs="Arial"/>
          <w:sz w:val="24"/>
          <w:szCs w:val="24"/>
        </w:rPr>
      </w:pPr>
      <w:r w:rsidRPr="00183BBD">
        <w:rPr>
          <w:rFonts w:ascii="Arial" w:hAnsi="Arial" w:cs="Arial"/>
          <w:sz w:val="24"/>
          <w:szCs w:val="24"/>
        </w:rPr>
        <w:t>Mantener en lo posible gel antibacterial para aplicar al subir y bajar del transporte</w:t>
      </w:r>
    </w:p>
    <w:p w:rsidR="00183BBD" w:rsidRDefault="00183BBD" w:rsidP="000A3B40">
      <w:pPr>
        <w:jc w:val="both"/>
        <w:rPr>
          <w:rFonts w:ascii="Arial" w:hAnsi="Arial" w:cs="Arial"/>
          <w:sz w:val="24"/>
          <w:szCs w:val="24"/>
        </w:rPr>
      </w:pPr>
      <w:r>
        <w:rPr>
          <w:rFonts w:ascii="Arial" w:hAnsi="Arial" w:cs="Arial"/>
          <w:sz w:val="24"/>
          <w:szCs w:val="24"/>
        </w:rPr>
        <w:lastRenderedPageBreak/>
        <w:t xml:space="preserve">Figura 01 </w:t>
      </w:r>
    </w:p>
    <w:p w:rsidR="00183BBD" w:rsidRPr="006271BB" w:rsidRDefault="00183BBD" w:rsidP="000A3B40">
      <w:pPr>
        <w:jc w:val="both"/>
        <w:rPr>
          <w:rFonts w:ascii="Arial" w:hAnsi="Arial" w:cs="Arial"/>
          <w:sz w:val="24"/>
          <w:szCs w:val="24"/>
        </w:rPr>
      </w:pPr>
      <w:r w:rsidRPr="00E80BBD">
        <w:rPr>
          <w:rFonts w:ascii="Arial" w:hAnsi="Arial" w:cs="Arial"/>
          <w:b/>
          <w:noProof/>
          <w:sz w:val="24"/>
          <w:szCs w:val="24"/>
          <w:lang w:val="es-ES_tradnl"/>
        </w:rPr>
        <w:drawing>
          <wp:anchor distT="0" distB="0" distL="114300" distR="114300" simplePos="0" relativeHeight="251658240" behindDoc="0" locked="0" layoutInCell="1" allowOverlap="1">
            <wp:simplePos x="0" y="0"/>
            <wp:positionH relativeFrom="margin">
              <wp:posOffset>-231775</wp:posOffset>
            </wp:positionH>
            <wp:positionV relativeFrom="paragraph">
              <wp:posOffset>0</wp:posOffset>
            </wp:positionV>
            <wp:extent cx="6252210" cy="5534025"/>
            <wp:effectExtent l="0" t="0" r="0" b="952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52210" cy="5534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3BBD" w:rsidRPr="00CC4FCD" w:rsidRDefault="00183BBD" w:rsidP="000A3B40">
      <w:pPr>
        <w:jc w:val="both"/>
        <w:rPr>
          <w:rFonts w:ascii="Arial" w:hAnsi="Arial" w:cs="Arial"/>
          <w:b/>
          <w:bCs/>
          <w:sz w:val="24"/>
          <w:szCs w:val="24"/>
        </w:rPr>
      </w:pPr>
      <w:r w:rsidRPr="00CC4FCD">
        <w:rPr>
          <w:rFonts w:ascii="Arial" w:hAnsi="Arial" w:cs="Arial"/>
          <w:b/>
          <w:bCs/>
          <w:sz w:val="24"/>
          <w:szCs w:val="24"/>
        </w:rPr>
        <w:t>DISTANCIAMIENTO</w:t>
      </w:r>
    </w:p>
    <w:p w:rsidR="00183BBD" w:rsidRPr="006E57D8" w:rsidRDefault="00183BBD" w:rsidP="00183BBD">
      <w:pPr>
        <w:rPr>
          <w:rFonts w:ascii="Arial" w:hAnsi="Arial" w:cs="Arial"/>
          <w:sz w:val="24"/>
          <w:szCs w:val="24"/>
        </w:rPr>
      </w:pPr>
      <w:r w:rsidRPr="006E57D8">
        <w:rPr>
          <w:rFonts w:ascii="Arial" w:hAnsi="Arial" w:cs="Arial"/>
          <w:sz w:val="24"/>
          <w:szCs w:val="24"/>
        </w:rPr>
        <w:t>Los trabajadores deben permanecer al menos a (2)</w:t>
      </w:r>
      <w:r w:rsidR="006E57D8" w:rsidRPr="006E57D8">
        <w:rPr>
          <w:rFonts w:ascii="Arial" w:hAnsi="Arial" w:cs="Arial"/>
          <w:sz w:val="24"/>
          <w:szCs w:val="24"/>
        </w:rPr>
        <w:t xml:space="preserve"> </w:t>
      </w:r>
      <w:r w:rsidRPr="006E57D8">
        <w:rPr>
          <w:rFonts w:ascii="Arial" w:hAnsi="Arial" w:cs="Arial"/>
          <w:sz w:val="24"/>
          <w:szCs w:val="24"/>
        </w:rPr>
        <w:t>metros de distancia de otras personas y entre los</w:t>
      </w:r>
      <w:r w:rsidR="006E57D8" w:rsidRPr="006E57D8">
        <w:rPr>
          <w:rFonts w:ascii="Arial" w:hAnsi="Arial" w:cs="Arial"/>
          <w:sz w:val="24"/>
          <w:szCs w:val="24"/>
        </w:rPr>
        <w:t xml:space="preserve"> </w:t>
      </w:r>
      <w:r w:rsidRPr="006E57D8">
        <w:rPr>
          <w:rFonts w:ascii="Arial" w:hAnsi="Arial" w:cs="Arial"/>
          <w:sz w:val="24"/>
          <w:szCs w:val="24"/>
        </w:rPr>
        <w:t>puestos de trabajo evitando contacto directo.</w:t>
      </w:r>
    </w:p>
    <w:p w:rsidR="00183BBD" w:rsidRPr="006E57D8" w:rsidRDefault="00183BBD" w:rsidP="00183BBD">
      <w:pPr>
        <w:rPr>
          <w:rFonts w:ascii="Arial" w:hAnsi="Arial" w:cs="Arial"/>
          <w:sz w:val="24"/>
          <w:szCs w:val="24"/>
        </w:rPr>
      </w:pPr>
      <w:r w:rsidRPr="006E57D8">
        <w:rPr>
          <w:rFonts w:ascii="Arial" w:hAnsi="Arial" w:cs="Arial"/>
          <w:sz w:val="24"/>
          <w:szCs w:val="24"/>
        </w:rPr>
        <w:t>• Las personas circulantes de aseo y seguridad</w:t>
      </w:r>
      <w:r w:rsidR="006E57D8" w:rsidRPr="006E57D8">
        <w:rPr>
          <w:rFonts w:ascii="Arial" w:hAnsi="Arial" w:cs="Arial"/>
          <w:sz w:val="24"/>
          <w:szCs w:val="24"/>
        </w:rPr>
        <w:t xml:space="preserve"> </w:t>
      </w:r>
      <w:r w:rsidRPr="006E57D8">
        <w:rPr>
          <w:rFonts w:ascii="Arial" w:hAnsi="Arial" w:cs="Arial"/>
          <w:sz w:val="24"/>
          <w:szCs w:val="24"/>
        </w:rPr>
        <w:t>también mantendrán las mismas distancias de</w:t>
      </w:r>
      <w:r w:rsidR="006E57D8" w:rsidRPr="006E57D8">
        <w:rPr>
          <w:rFonts w:ascii="Arial" w:hAnsi="Arial" w:cs="Arial"/>
          <w:sz w:val="24"/>
          <w:szCs w:val="24"/>
        </w:rPr>
        <w:t xml:space="preserve"> </w:t>
      </w:r>
      <w:r w:rsidRPr="006E57D8">
        <w:rPr>
          <w:rFonts w:ascii="Arial" w:hAnsi="Arial" w:cs="Arial"/>
          <w:sz w:val="24"/>
          <w:szCs w:val="24"/>
        </w:rPr>
        <w:t>protección.</w:t>
      </w:r>
    </w:p>
    <w:p w:rsidR="00183BBD" w:rsidRDefault="00183BBD" w:rsidP="000A3B40">
      <w:pPr>
        <w:jc w:val="both"/>
        <w:rPr>
          <w:rFonts w:ascii="Arial" w:hAnsi="Arial" w:cs="Arial"/>
          <w:sz w:val="24"/>
          <w:szCs w:val="24"/>
        </w:rPr>
      </w:pPr>
    </w:p>
    <w:p w:rsidR="00183BBD" w:rsidRDefault="006E57D8" w:rsidP="006E57D8">
      <w:pPr>
        <w:jc w:val="center"/>
        <w:rPr>
          <w:rFonts w:ascii="Arial" w:hAnsi="Arial" w:cs="Arial"/>
          <w:sz w:val="24"/>
          <w:szCs w:val="24"/>
        </w:rPr>
      </w:pPr>
      <w:r w:rsidRPr="006E57D8">
        <w:rPr>
          <w:rFonts w:ascii="Arial" w:hAnsi="Arial" w:cs="Arial"/>
          <w:noProof/>
          <w:sz w:val="24"/>
          <w:szCs w:val="24"/>
        </w:rPr>
        <w:lastRenderedPageBreak/>
        <w:drawing>
          <wp:anchor distT="0" distB="0" distL="114300" distR="114300" simplePos="0" relativeHeight="251659264" behindDoc="0" locked="0" layoutInCell="1" allowOverlap="1">
            <wp:simplePos x="0" y="0"/>
            <wp:positionH relativeFrom="margin">
              <wp:align>center</wp:align>
            </wp:positionH>
            <wp:positionV relativeFrom="paragraph">
              <wp:posOffset>241402</wp:posOffset>
            </wp:positionV>
            <wp:extent cx="3949700" cy="2698750"/>
            <wp:effectExtent l="0" t="0" r="0" b="635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9700" cy="2698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4"/>
          <w:szCs w:val="24"/>
        </w:rPr>
        <w:t>figura 02 distanciamiento</w:t>
      </w:r>
    </w:p>
    <w:p w:rsidR="00183BBD" w:rsidRDefault="00183BBD" w:rsidP="000A3B40">
      <w:pPr>
        <w:jc w:val="both"/>
        <w:rPr>
          <w:rFonts w:ascii="Arial" w:hAnsi="Arial" w:cs="Arial"/>
          <w:sz w:val="24"/>
          <w:szCs w:val="24"/>
        </w:rPr>
      </w:pPr>
    </w:p>
    <w:p w:rsidR="00183BBD" w:rsidRDefault="00183BBD" w:rsidP="000A3B40">
      <w:pPr>
        <w:jc w:val="both"/>
        <w:rPr>
          <w:rFonts w:ascii="Arial" w:hAnsi="Arial" w:cs="Arial"/>
          <w:sz w:val="24"/>
          <w:szCs w:val="24"/>
        </w:rPr>
      </w:pPr>
    </w:p>
    <w:p w:rsidR="00183BBD" w:rsidRDefault="00183BBD" w:rsidP="000A3B40">
      <w:pPr>
        <w:jc w:val="both"/>
        <w:rPr>
          <w:rFonts w:ascii="Arial" w:hAnsi="Arial" w:cs="Arial"/>
          <w:sz w:val="24"/>
          <w:szCs w:val="24"/>
        </w:rPr>
      </w:pPr>
    </w:p>
    <w:p w:rsidR="006E57D8" w:rsidRDefault="006E57D8" w:rsidP="000A3B40">
      <w:pPr>
        <w:jc w:val="both"/>
        <w:rPr>
          <w:rFonts w:ascii="Arial" w:hAnsi="Arial" w:cs="Arial"/>
          <w:sz w:val="24"/>
          <w:szCs w:val="24"/>
        </w:rPr>
      </w:pPr>
    </w:p>
    <w:p w:rsidR="006E57D8" w:rsidRDefault="006E57D8" w:rsidP="000A3B40">
      <w:pPr>
        <w:jc w:val="both"/>
        <w:rPr>
          <w:rFonts w:ascii="Arial" w:hAnsi="Arial" w:cs="Arial"/>
          <w:sz w:val="24"/>
          <w:szCs w:val="24"/>
        </w:rPr>
      </w:pPr>
    </w:p>
    <w:p w:rsidR="006E57D8" w:rsidRDefault="006E57D8" w:rsidP="000A3B40">
      <w:pPr>
        <w:jc w:val="both"/>
        <w:rPr>
          <w:rFonts w:ascii="Arial" w:hAnsi="Arial" w:cs="Arial"/>
          <w:sz w:val="24"/>
          <w:szCs w:val="24"/>
        </w:rPr>
      </w:pPr>
    </w:p>
    <w:p w:rsidR="006E57D8" w:rsidRDefault="006E57D8" w:rsidP="000A3B40">
      <w:pPr>
        <w:jc w:val="both"/>
        <w:rPr>
          <w:rFonts w:ascii="Arial" w:hAnsi="Arial" w:cs="Arial"/>
          <w:sz w:val="24"/>
          <w:szCs w:val="24"/>
        </w:rPr>
      </w:pPr>
    </w:p>
    <w:p w:rsidR="006E57D8" w:rsidRDefault="006E57D8" w:rsidP="000A3B40">
      <w:pPr>
        <w:jc w:val="both"/>
        <w:rPr>
          <w:rFonts w:ascii="Arial" w:hAnsi="Arial" w:cs="Arial"/>
          <w:sz w:val="24"/>
          <w:szCs w:val="24"/>
        </w:rPr>
      </w:pPr>
    </w:p>
    <w:p w:rsidR="006E57D8" w:rsidRDefault="006E57D8" w:rsidP="000A3B40">
      <w:pPr>
        <w:jc w:val="both"/>
        <w:rPr>
          <w:rFonts w:ascii="Arial" w:hAnsi="Arial" w:cs="Arial"/>
          <w:sz w:val="24"/>
          <w:szCs w:val="24"/>
        </w:rPr>
      </w:pPr>
    </w:p>
    <w:p w:rsidR="006E57D8" w:rsidRDefault="006E57D8" w:rsidP="000A3B40">
      <w:pPr>
        <w:jc w:val="both"/>
        <w:rPr>
          <w:rFonts w:ascii="Arial" w:hAnsi="Arial" w:cs="Arial"/>
          <w:sz w:val="24"/>
          <w:szCs w:val="24"/>
        </w:rPr>
      </w:pPr>
    </w:p>
    <w:p w:rsidR="00CC4FCD" w:rsidRDefault="00CC4FCD" w:rsidP="006E57D8">
      <w:pPr>
        <w:jc w:val="both"/>
        <w:rPr>
          <w:rFonts w:ascii="Arial" w:hAnsi="Arial" w:cs="Arial"/>
          <w:b/>
          <w:bCs/>
          <w:sz w:val="24"/>
          <w:szCs w:val="24"/>
        </w:rPr>
      </w:pPr>
      <w:r>
        <w:rPr>
          <w:rFonts w:ascii="Arial" w:hAnsi="Arial" w:cs="Arial"/>
          <w:b/>
          <w:bCs/>
          <w:sz w:val="24"/>
          <w:szCs w:val="24"/>
        </w:rPr>
        <w:t>USO DE EQUIPOS DE PROTECCION INDIVIDUAL</w:t>
      </w:r>
    </w:p>
    <w:p w:rsidR="006E57D8" w:rsidRPr="006E57D8" w:rsidRDefault="006E57D8" w:rsidP="006E57D8">
      <w:pPr>
        <w:jc w:val="both"/>
        <w:rPr>
          <w:rFonts w:ascii="Arial" w:hAnsi="Arial" w:cs="Arial"/>
          <w:sz w:val="24"/>
          <w:szCs w:val="24"/>
        </w:rPr>
      </w:pPr>
      <w:r w:rsidRPr="006E57D8">
        <w:rPr>
          <w:rFonts w:ascii="Arial" w:hAnsi="Arial" w:cs="Arial"/>
          <w:sz w:val="24"/>
          <w:szCs w:val="24"/>
        </w:rPr>
        <w:t xml:space="preserve">MATRIZ DE EPP </w:t>
      </w:r>
      <w:r>
        <w:rPr>
          <w:rFonts w:ascii="Arial" w:hAnsi="Arial" w:cs="Arial"/>
          <w:sz w:val="24"/>
          <w:szCs w:val="24"/>
        </w:rPr>
        <w:t>–</w:t>
      </w:r>
      <w:r w:rsidRPr="006E57D8">
        <w:rPr>
          <w:rFonts w:ascii="Arial" w:hAnsi="Arial" w:cs="Arial"/>
          <w:sz w:val="24"/>
          <w:szCs w:val="24"/>
        </w:rPr>
        <w:t xml:space="preserve"> COVID</w:t>
      </w:r>
      <w:r>
        <w:rPr>
          <w:rFonts w:ascii="Arial" w:hAnsi="Arial" w:cs="Arial"/>
          <w:sz w:val="24"/>
          <w:szCs w:val="24"/>
        </w:rPr>
        <w:t>-19</w:t>
      </w:r>
    </w:p>
    <w:p w:rsidR="006E57D8" w:rsidRPr="006E57D8" w:rsidRDefault="006E57D8" w:rsidP="006E57D8">
      <w:pPr>
        <w:jc w:val="both"/>
        <w:rPr>
          <w:rFonts w:ascii="Arial" w:hAnsi="Arial" w:cs="Arial"/>
          <w:sz w:val="24"/>
          <w:szCs w:val="24"/>
        </w:rPr>
      </w:pPr>
      <w:r w:rsidRPr="006E57D8">
        <w:rPr>
          <w:rFonts w:ascii="Arial" w:hAnsi="Arial" w:cs="Arial"/>
          <w:sz w:val="24"/>
          <w:szCs w:val="24"/>
        </w:rPr>
        <w:t>• Uso de Tapabocas Obligatorio</w:t>
      </w:r>
    </w:p>
    <w:p w:rsidR="006E57D8" w:rsidRPr="006E57D8" w:rsidRDefault="006E57D8" w:rsidP="006E57D8">
      <w:pPr>
        <w:jc w:val="both"/>
        <w:rPr>
          <w:rFonts w:ascii="Arial" w:hAnsi="Arial" w:cs="Arial"/>
          <w:sz w:val="24"/>
          <w:szCs w:val="24"/>
        </w:rPr>
      </w:pPr>
      <w:r w:rsidRPr="006E57D8">
        <w:rPr>
          <w:rFonts w:ascii="Arial" w:hAnsi="Arial" w:cs="Arial"/>
          <w:sz w:val="24"/>
          <w:szCs w:val="24"/>
        </w:rPr>
        <w:t>• Los trabajadores deben abstenerse de compartir los EPP.</w:t>
      </w:r>
    </w:p>
    <w:p w:rsidR="006E57D8" w:rsidRPr="006E57D8" w:rsidRDefault="006E57D8" w:rsidP="006E57D8">
      <w:pPr>
        <w:jc w:val="both"/>
        <w:rPr>
          <w:rFonts w:ascii="Arial" w:hAnsi="Arial" w:cs="Arial"/>
          <w:sz w:val="24"/>
          <w:szCs w:val="24"/>
        </w:rPr>
      </w:pPr>
      <w:r w:rsidRPr="006E57D8">
        <w:rPr>
          <w:rFonts w:ascii="Arial" w:hAnsi="Arial" w:cs="Arial"/>
          <w:sz w:val="24"/>
          <w:szCs w:val="24"/>
        </w:rPr>
        <w:t>• Mantenga visibles las técnicas de uso y disposición de EPP.</w:t>
      </w:r>
    </w:p>
    <w:p w:rsidR="00CC4FCD" w:rsidRDefault="006E57D8" w:rsidP="006E57D8">
      <w:pPr>
        <w:jc w:val="both"/>
        <w:rPr>
          <w:rFonts w:ascii="Arial" w:hAnsi="Arial" w:cs="Arial"/>
          <w:sz w:val="24"/>
          <w:szCs w:val="24"/>
        </w:rPr>
      </w:pPr>
      <w:r w:rsidRPr="006E57D8">
        <w:rPr>
          <w:rFonts w:ascii="Arial" w:hAnsi="Arial" w:cs="Arial"/>
          <w:sz w:val="24"/>
          <w:szCs w:val="24"/>
        </w:rPr>
        <w:t>• Garantizar los elementos de protección al personal que realiza</w:t>
      </w:r>
    </w:p>
    <w:p w:rsidR="0086353A" w:rsidRDefault="0086353A" w:rsidP="006E57D8">
      <w:pPr>
        <w:jc w:val="both"/>
        <w:rPr>
          <w:rFonts w:ascii="Arial" w:hAnsi="Arial" w:cs="Arial"/>
          <w:sz w:val="24"/>
          <w:szCs w:val="24"/>
        </w:rPr>
      </w:pPr>
      <w:r>
        <w:rPr>
          <w:rFonts w:ascii="Arial" w:hAnsi="Arial" w:cs="Arial"/>
          <w:sz w:val="24"/>
          <w:szCs w:val="24"/>
        </w:rPr>
        <w:t>ANEXO: matriz de EPP y matriz de peligros covid-19</w:t>
      </w:r>
    </w:p>
    <w:p w:rsidR="006E57D8" w:rsidRPr="00CC4FCD" w:rsidRDefault="006E57D8" w:rsidP="006E57D8">
      <w:pPr>
        <w:jc w:val="both"/>
        <w:rPr>
          <w:rFonts w:ascii="Arial" w:hAnsi="Arial" w:cs="Arial"/>
          <w:b/>
          <w:bCs/>
          <w:sz w:val="24"/>
          <w:szCs w:val="24"/>
        </w:rPr>
      </w:pPr>
      <w:r w:rsidRPr="006E57D8">
        <w:rPr>
          <w:rFonts w:ascii="Arial" w:hAnsi="Arial" w:cs="Arial"/>
          <w:sz w:val="24"/>
          <w:szCs w:val="24"/>
        </w:rPr>
        <w:t xml:space="preserve"> </w:t>
      </w:r>
      <w:r w:rsidRPr="00CC4FCD">
        <w:rPr>
          <w:rFonts w:ascii="Arial" w:hAnsi="Arial" w:cs="Arial"/>
          <w:b/>
          <w:bCs/>
          <w:sz w:val="24"/>
          <w:szCs w:val="24"/>
        </w:rPr>
        <w:t>MANEJO DE RESIDUOS</w:t>
      </w:r>
    </w:p>
    <w:p w:rsidR="006E57D8" w:rsidRPr="006E57D8" w:rsidRDefault="006E57D8" w:rsidP="006E57D8">
      <w:pPr>
        <w:jc w:val="both"/>
        <w:rPr>
          <w:rFonts w:ascii="Arial" w:hAnsi="Arial" w:cs="Arial"/>
          <w:sz w:val="24"/>
          <w:szCs w:val="24"/>
        </w:rPr>
      </w:pPr>
      <w:r w:rsidRPr="006E57D8">
        <w:rPr>
          <w:rFonts w:ascii="Arial" w:hAnsi="Arial" w:cs="Arial"/>
          <w:sz w:val="24"/>
          <w:szCs w:val="24"/>
        </w:rPr>
        <w:t xml:space="preserve">• Utilizar tapabocas durante </w:t>
      </w:r>
      <w:r w:rsidR="00A07CC6">
        <w:rPr>
          <w:rFonts w:ascii="Arial" w:hAnsi="Arial" w:cs="Arial"/>
          <w:sz w:val="24"/>
          <w:szCs w:val="24"/>
        </w:rPr>
        <w:t xml:space="preserve">a </w:t>
      </w:r>
      <w:r w:rsidR="0086353A">
        <w:rPr>
          <w:rFonts w:ascii="Arial" w:hAnsi="Arial" w:cs="Arial"/>
          <w:sz w:val="24"/>
          <w:szCs w:val="24"/>
        </w:rPr>
        <w:t>estadía</w:t>
      </w:r>
      <w:r w:rsidR="00A07CC6">
        <w:rPr>
          <w:rFonts w:ascii="Arial" w:hAnsi="Arial" w:cs="Arial"/>
          <w:sz w:val="24"/>
          <w:szCs w:val="24"/>
        </w:rPr>
        <w:t xml:space="preserve"> en la empresa</w:t>
      </w:r>
      <w:r w:rsidRPr="006E57D8">
        <w:rPr>
          <w:rFonts w:ascii="Arial" w:hAnsi="Arial" w:cs="Arial"/>
          <w:sz w:val="24"/>
          <w:szCs w:val="24"/>
        </w:rPr>
        <w:t>.</w:t>
      </w:r>
    </w:p>
    <w:p w:rsidR="006E57D8" w:rsidRDefault="006E57D8" w:rsidP="006E57D8">
      <w:pPr>
        <w:jc w:val="both"/>
        <w:rPr>
          <w:rFonts w:ascii="Arial" w:hAnsi="Arial" w:cs="Arial"/>
          <w:sz w:val="24"/>
          <w:szCs w:val="24"/>
        </w:rPr>
      </w:pPr>
      <w:r w:rsidRPr="006E57D8">
        <w:rPr>
          <w:rFonts w:ascii="Arial" w:hAnsi="Arial" w:cs="Arial"/>
          <w:sz w:val="24"/>
          <w:szCs w:val="24"/>
        </w:rPr>
        <w:t>• El uso de guantes se recomienda si se van a realizar actividades de aseo o si se van a manipular elementos como</w:t>
      </w:r>
      <w:r w:rsidR="00AD1010">
        <w:rPr>
          <w:rFonts w:ascii="Arial" w:hAnsi="Arial" w:cs="Arial"/>
          <w:sz w:val="24"/>
          <w:szCs w:val="24"/>
        </w:rPr>
        <w:t xml:space="preserve"> </w:t>
      </w:r>
      <w:r w:rsidRPr="006E57D8">
        <w:rPr>
          <w:rFonts w:ascii="Arial" w:hAnsi="Arial" w:cs="Arial"/>
          <w:sz w:val="24"/>
          <w:szCs w:val="24"/>
        </w:rPr>
        <w:t>residuos, para las demás actividades se recomienda el lavado de manos con agua, jabón y toallas desechables.</w:t>
      </w:r>
    </w:p>
    <w:p w:rsidR="006E57D8" w:rsidRDefault="006E57D8" w:rsidP="000A3B40">
      <w:pPr>
        <w:jc w:val="both"/>
        <w:rPr>
          <w:rFonts w:ascii="Arial" w:hAnsi="Arial" w:cs="Arial"/>
          <w:sz w:val="24"/>
          <w:szCs w:val="24"/>
        </w:rPr>
      </w:pPr>
    </w:p>
    <w:p w:rsidR="00F71C52" w:rsidRDefault="00F71C52" w:rsidP="000A3B40">
      <w:pPr>
        <w:jc w:val="both"/>
        <w:rPr>
          <w:rFonts w:ascii="Arial" w:hAnsi="Arial" w:cs="Arial"/>
          <w:sz w:val="24"/>
          <w:szCs w:val="24"/>
        </w:rPr>
      </w:pPr>
    </w:p>
    <w:p w:rsidR="00F71C52" w:rsidRDefault="00F71C52" w:rsidP="000A3B40">
      <w:pPr>
        <w:jc w:val="both"/>
        <w:rPr>
          <w:rFonts w:ascii="Arial" w:hAnsi="Arial" w:cs="Arial"/>
          <w:sz w:val="24"/>
          <w:szCs w:val="24"/>
        </w:rPr>
      </w:pPr>
    </w:p>
    <w:p w:rsidR="00AD1010" w:rsidRDefault="00AD1010" w:rsidP="000A3B40">
      <w:pPr>
        <w:jc w:val="both"/>
        <w:rPr>
          <w:rFonts w:ascii="Arial" w:hAnsi="Arial" w:cs="Arial"/>
          <w:sz w:val="24"/>
          <w:szCs w:val="24"/>
        </w:rPr>
      </w:pPr>
    </w:p>
    <w:p w:rsidR="00F71C52" w:rsidRDefault="00AD1010" w:rsidP="000A3B40">
      <w:pPr>
        <w:jc w:val="both"/>
        <w:rPr>
          <w:rFonts w:ascii="Arial" w:hAnsi="Arial" w:cs="Arial"/>
          <w:sz w:val="24"/>
          <w:szCs w:val="24"/>
        </w:rPr>
      </w:pPr>
      <w:r>
        <w:rPr>
          <w:rFonts w:ascii="Arial" w:hAnsi="Arial" w:cs="Arial"/>
          <w:sz w:val="24"/>
          <w:szCs w:val="24"/>
        </w:rPr>
        <w:lastRenderedPageBreak/>
        <w:t xml:space="preserve">Nota: Cuando el mantenimiento se realice en centros de salud se </w:t>
      </w:r>
      <w:r w:rsidR="00A07CC6">
        <w:rPr>
          <w:rFonts w:ascii="Arial" w:hAnsi="Arial" w:cs="Arial"/>
          <w:sz w:val="24"/>
          <w:szCs w:val="24"/>
        </w:rPr>
        <w:t>usará</w:t>
      </w:r>
      <w:r>
        <w:rPr>
          <w:rFonts w:ascii="Arial" w:hAnsi="Arial" w:cs="Arial"/>
          <w:sz w:val="24"/>
          <w:szCs w:val="24"/>
        </w:rPr>
        <w:t xml:space="preserve"> ropa desechable y </w:t>
      </w:r>
      <w:r w:rsidR="00A07CC6">
        <w:rPr>
          <w:rFonts w:ascii="Arial" w:hAnsi="Arial" w:cs="Arial"/>
          <w:sz w:val="24"/>
          <w:szCs w:val="24"/>
        </w:rPr>
        <w:t>esta se dejará en el lugar de residuos dispuestos por la entidad.</w:t>
      </w:r>
    </w:p>
    <w:p w:rsidR="006E57D8" w:rsidRPr="00CC4FCD" w:rsidRDefault="00650F84" w:rsidP="000A3B40">
      <w:pPr>
        <w:jc w:val="both"/>
        <w:rPr>
          <w:rFonts w:ascii="Arial" w:hAnsi="Arial" w:cs="Arial"/>
          <w:b/>
          <w:bCs/>
          <w:sz w:val="24"/>
          <w:szCs w:val="24"/>
        </w:rPr>
      </w:pPr>
      <w:r w:rsidRPr="00CC4FCD">
        <w:rPr>
          <w:rFonts w:ascii="Arial" w:hAnsi="Arial" w:cs="Arial"/>
          <w:b/>
          <w:bCs/>
          <w:sz w:val="24"/>
          <w:szCs w:val="24"/>
        </w:rPr>
        <w:t>7.</w:t>
      </w:r>
      <w:r w:rsidR="006E57D8" w:rsidRPr="00CC4FCD">
        <w:rPr>
          <w:rFonts w:ascii="Arial" w:hAnsi="Arial" w:cs="Arial"/>
          <w:b/>
          <w:bCs/>
          <w:sz w:val="24"/>
          <w:szCs w:val="24"/>
        </w:rPr>
        <w:t>LIMPIEZA Y DESINFECCIÓN DE HERRAMIENTAS Y EQUIPOS</w:t>
      </w:r>
    </w:p>
    <w:p w:rsidR="006E57D8" w:rsidRDefault="00145D54" w:rsidP="000A3B40">
      <w:pPr>
        <w:jc w:val="both"/>
        <w:rPr>
          <w:rFonts w:ascii="Arial" w:hAnsi="Arial" w:cs="Arial"/>
          <w:sz w:val="24"/>
          <w:szCs w:val="24"/>
        </w:rPr>
      </w:pPr>
      <w:r>
        <w:rPr>
          <w:rFonts w:ascii="Arial" w:hAnsi="Arial" w:cs="Arial"/>
          <w:sz w:val="24"/>
          <w:szCs w:val="24"/>
        </w:rPr>
        <w:t>una vez usados los equipos y herramientas</w:t>
      </w:r>
      <w:r w:rsidR="006E57D8">
        <w:rPr>
          <w:rFonts w:ascii="Arial" w:hAnsi="Arial" w:cs="Arial"/>
          <w:sz w:val="24"/>
          <w:szCs w:val="24"/>
        </w:rPr>
        <w:t xml:space="preserve"> se deben desinfectar con el desinfectante </w:t>
      </w:r>
      <w:r>
        <w:rPr>
          <w:rFonts w:ascii="Arial" w:hAnsi="Arial" w:cs="Arial"/>
          <w:sz w:val="24"/>
          <w:szCs w:val="24"/>
        </w:rPr>
        <w:t>especificado</w:t>
      </w:r>
      <w:r w:rsidR="006E57D8">
        <w:rPr>
          <w:rFonts w:ascii="Arial" w:hAnsi="Arial" w:cs="Arial"/>
          <w:sz w:val="24"/>
          <w:szCs w:val="24"/>
        </w:rPr>
        <w:t xml:space="preserve"> por el fabricante en u</w:t>
      </w:r>
      <w:r>
        <w:rPr>
          <w:rFonts w:ascii="Arial" w:hAnsi="Arial" w:cs="Arial"/>
          <w:sz w:val="24"/>
          <w:szCs w:val="24"/>
        </w:rPr>
        <w:t>n lugar dispuesto para esta actividad, así mismo se deben usar los EPP estipulados para est</w:t>
      </w:r>
      <w:r w:rsidR="00A07CC6">
        <w:rPr>
          <w:rFonts w:ascii="Arial" w:hAnsi="Arial" w:cs="Arial"/>
          <w:sz w:val="24"/>
          <w:szCs w:val="24"/>
        </w:rPr>
        <w:t>a actividad</w:t>
      </w:r>
      <w:r>
        <w:rPr>
          <w:rFonts w:ascii="Arial" w:hAnsi="Arial" w:cs="Arial"/>
          <w:sz w:val="24"/>
          <w:szCs w:val="24"/>
        </w:rPr>
        <w:t>.</w:t>
      </w:r>
    </w:p>
    <w:p w:rsidR="00145D54" w:rsidRDefault="00145D54" w:rsidP="000A3B40">
      <w:pPr>
        <w:jc w:val="both"/>
        <w:rPr>
          <w:rFonts w:ascii="Arial" w:hAnsi="Arial" w:cs="Arial"/>
          <w:sz w:val="24"/>
          <w:szCs w:val="24"/>
        </w:rPr>
      </w:pPr>
      <w:r>
        <w:rPr>
          <w:rFonts w:ascii="Arial" w:hAnsi="Arial" w:cs="Arial"/>
          <w:sz w:val="24"/>
          <w:szCs w:val="24"/>
        </w:rPr>
        <w:t>Si se va a realizar otro mantenimiento la limpieza</w:t>
      </w:r>
      <w:r w:rsidR="00AD1010">
        <w:rPr>
          <w:rFonts w:ascii="Arial" w:hAnsi="Arial" w:cs="Arial"/>
          <w:sz w:val="24"/>
          <w:szCs w:val="24"/>
        </w:rPr>
        <w:t xml:space="preserve"> y </w:t>
      </w:r>
      <w:r w:rsidR="00A07CC6">
        <w:rPr>
          <w:rFonts w:ascii="Arial" w:hAnsi="Arial" w:cs="Arial"/>
          <w:sz w:val="24"/>
          <w:szCs w:val="24"/>
        </w:rPr>
        <w:t>desinfección se</w:t>
      </w:r>
      <w:r>
        <w:rPr>
          <w:rFonts w:ascii="Arial" w:hAnsi="Arial" w:cs="Arial"/>
          <w:sz w:val="24"/>
          <w:szCs w:val="24"/>
        </w:rPr>
        <w:t xml:space="preserve"> debe realizar antes </w:t>
      </w:r>
      <w:r w:rsidR="00AD1010">
        <w:rPr>
          <w:rFonts w:ascii="Arial" w:hAnsi="Arial" w:cs="Arial"/>
          <w:sz w:val="24"/>
          <w:szCs w:val="24"/>
        </w:rPr>
        <w:t>y después a las herramientas y equipos.</w:t>
      </w:r>
    </w:p>
    <w:p w:rsidR="00A07CC6" w:rsidRDefault="00A07CC6" w:rsidP="000A3B40">
      <w:pPr>
        <w:jc w:val="both"/>
        <w:rPr>
          <w:rFonts w:ascii="Arial" w:hAnsi="Arial" w:cs="Arial"/>
          <w:sz w:val="24"/>
          <w:szCs w:val="24"/>
        </w:rPr>
      </w:pPr>
      <w:r>
        <w:rPr>
          <w:rFonts w:ascii="Arial" w:hAnsi="Arial" w:cs="Arial"/>
          <w:sz w:val="24"/>
          <w:szCs w:val="24"/>
        </w:rPr>
        <w:t>Una vez el técnico de mantenimiento vaya a otra empresa debe rociarse alcohol en su overol y limpiar y desinfectar los demás EPP.</w:t>
      </w:r>
    </w:p>
    <w:p w:rsidR="00360CE3" w:rsidRDefault="00360CE3" w:rsidP="000A3B40">
      <w:pPr>
        <w:jc w:val="both"/>
        <w:rPr>
          <w:rFonts w:ascii="Arial" w:hAnsi="Arial" w:cs="Arial"/>
          <w:sz w:val="24"/>
          <w:szCs w:val="24"/>
        </w:rPr>
      </w:pPr>
      <w:r>
        <w:rPr>
          <w:rFonts w:ascii="Arial" w:hAnsi="Arial" w:cs="Arial"/>
          <w:sz w:val="24"/>
          <w:szCs w:val="24"/>
        </w:rPr>
        <w:t xml:space="preserve">De igual manera se de usar un desinfectante como </w:t>
      </w:r>
      <w:proofErr w:type="spellStart"/>
      <w:r>
        <w:rPr>
          <w:rFonts w:ascii="Arial" w:hAnsi="Arial" w:cs="Arial"/>
          <w:sz w:val="24"/>
          <w:szCs w:val="24"/>
        </w:rPr>
        <w:t>hipocorito</w:t>
      </w:r>
      <w:proofErr w:type="spellEnd"/>
      <w:r>
        <w:rPr>
          <w:rFonts w:ascii="Arial" w:hAnsi="Arial" w:cs="Arial"/>
          <w:sz w:val="24"/>
          <w:szCs w:val="24"/>
        </w:rPr>
        <w:t xml:space="preserve"> o amonio cuaternario para desinfectar los filtros del aire acondicionado a fin de eliminar cualquier virus o bacteria u otro organismo allí alojado.</w:t>
      </w:r>
    </w:p>
    <w:p w:rsidR="00AD1010" w:rsidRPr="00CC4FCD" w:rsidRDefault="00650F84" w:rsidP="000A3B40">
      <w:pPr>
        <w:jc w:val="both"/>
        <w:rPr>
          <w:rFonts w:ascii="Arial" w:hAnsi="Arial" w:cs="Arial"/>
          <w:b/>
          <w:bCs/>
          <w:sz w:val="24"/>
          <w:szCs w:val="24"/>
        </w:rPr>
      </w:pPr>
      <w:r w:rsidRPr="00CC4FCD">
        <w:rPr>
          <w:rFonts w:ascii="Arial" w:hAnsi="Arial" w:cs="Arial"/>
          <w:b/>
          <w:bCs/>
          <w:sz w:val="24"/>
          <w:szCs w:val="24"/>
        </w:rPr>
        <w:t>8.</w:t>
      </w:r>
      <w:r w:rsidR="00AD1010" w:rsidRPr="00CC4FCD">
        <w:rPr>
          <w:rFonts w:ascii="Arial" w:hAnsi="Arial" w:cs="Arial"/>
          <w:b/>
          <w:bCs/>
          <w:sz w:val="24"/>
          <w:szCs w:val="24"/>
        </w:rPr>
        <w:t>CAPACITACION</w:t>
      </w:r>
    </w:p>
    <w:p w:rsidR="00AD1010" w:rsidRDefault="00AD1010" w:rsidP="000A3B40">
      <w:pPr>
        <w:jc w:val="both"/>
        <w:rPr>
          <w:rFonts w:ascii="Arial" w:hAnsi="Arial" w:cs="Arial"/>
          <w:sz w:val="24"/>
          <w:szCs w:val="24"/>
        </w:rPr>
      </w:pPr>
      <w:r>
        <w:rPr>
          <w:rFonts w:ascii="Arial" w:hAnsi="Arial" w:cs="Arial"/>
          <w:sz w:val="24"/>
          <w:szCs w:val="24"/>
        </w:rPr>
        <w:t>Se debe socializar este protocolo a todos los colaboradores especificando las medidas y procedimientos para prevenir el coronavirus covid-19</w:t>
      </w:r>
    </w:p>
    <w:p w:rsidR="000C71C1" w:rsidRPr="00CC4FCD" w:rsidRDefault="00AD1010" w:rsidP="000A3B40">
      <w:pPr>
        <w:jc w:val="both"/>
        <w:rPr>
          <w:rFonts w:ascii="Arial" w:hAnsi="Arial" w:cs="Arial"/>
          <w:b/>
          <w:bCs/>
          <w:sz w:val="24"/>
          <w:szCs w:val="24"/>
        </w:rPr>
      </w:pPr>
      <w:r w:rsidRPr="00CC4FCD">
        <w:rPr>
          <w:rFonts w:ascii="Arial" w:hAnsi="Arial" w:cs="Arial"/>
          <w:b/>
          <w:bCs/>
          <w:sz w:val="24"/>
          <w:szCs w:val="24"/>
        </w:rPr>
        <w:t xml:space="preserve">9. </w:t>
      </w:r>
      <w:r w:rsidR="000C71C1" w:rsidRPr="00CC4FCD">
        <w:rPr>
          <w:rFonts w:ascii="Arial" w:hAnsi="Arial" w:cs="Arial"/>
          <w:b/>
          <w:bCs/>
          <w:sz w:val="24"/>
          <w:szCs w:val="24"/>
        </w:rPr>
        <w:t>MANEJO DE RESIDUOS</w:t>
      </w:r>
    </w:p>
    <w:p w:rsidR="000C71C1" w:rsidRDefault="000C71C1" w:rsidP="000C71C1">
      <w:pPr>
        <w:pStyle w:val="Default"/>
      </w:pPr>
    </w:p>
    <w:p w:rsidR="000C71C1" w:rsidRPr="000C71C1" w:rsidRDefault="000C71C1" w:rsidP="000C71C1">
      <w:pPr>
        <w:rPr>
          <w:rFonts w:ascii="Arial" w:hAnsi="Arial" w:cs="Arial"/>
          <w:sz w:val="24"/>
          <w:szCs w:val="24"/>
        </w:rPr>
      </w:pPr>
      <w:r w:rsidRPr="000C71C1">
        <w:rPr>
          <w:rFonts w:ascii="Arial" w:hAnsi="Arial" w:cs="Arial"/>
          <w:sz w:val="24"/>
          <w:szCs w:val="24"/>
        </w:rPr>
        <w:t xml:space="preserve">Instalar recipientes adecuados para el destino </w:t>
      </w:r>
      <w:proofErr w:type="spellStart"/>
      <w:r w:rsidRPr="000C71C1">
        <w:rPr>
          <w:rFonts w:ascii="Arial" w:hAnsi="Arial" w:cs="Arial"/>
          <w:sz w:val="24"/>
          <w:szCs w:val="24"/>
        </w:rPr>
        <w:t>ﬁnal</w:t>
      </w:r>
      <w:proofErr w:type="spellEnd"/>
      <w:r>
        <w:rPr>
          <w:rFonts w:ascii="Arial" w:hAnsi="Arial" w:cs="Arial"/>
          <w:sz w:val="24"/>
          <w:szCs w:val="24"/>
        </w:rPr>
        <w:t xml:space="preserve"> </w:t>
      </w:r>
      <w:r w:rsidRPr="000C71C1">
        <w:rPr>
          <w:rFonts w:ascii="Arial" w:hAnsi="Arial" w:cs="Arial"/>
          <w:sz w:val="24"/>
          <w:szCs w:val="24"/>
        </w:rPr>
        <w:t>de los elementos de protección personal</w:t>
      </w:r>
    </w:p>
    <w:p w:rsidR="000C71C1" w:rsidRPr="000C71C1" w:rsidRDefault="000C71C1" w:rsidP="000C71C1">
      <w:pPr>
        <w:rPr>
          <w:rFonts w:ascii="Arial" w:hAnsi="Arial" w:cs="Arial"/>
          <w:sz w:val="24"/>
          <w:szCs w:val="24"/>
        </w:rPr>
      </w:pPr>
      <w:r w:rsidRPr="000C71C1">
        <w:rPr>
          <w:rFonts w:ascii="Arial" w:hAnsi="Arial" w:cs="Arial"/>
          <w:sz w:val="24"/>
          <w:szCs w:val="24"/>
        </w:rPr>
        <w:t>•Elimine los guantes y paños en una papelera después de usarlos</w:t>
      </w:r>
    </w:p>
    <w:p w:rsidR="000C71C1" w:rsidRPr="000C71C1" w:rsidRDefault="000C71C1" w:rsidP="000C71C1">
      <w:pPr>
        <w:rPr>
          <w:rFonts w:ascii="Arial" w:hAnsi="Arial" w:cs="Arial"/>
          <w:sz w:val="24"/>
          <w:szCs w:val="24"/>
        </w:rPr>
      </w:pPr>
      <w:r w:rsidRPr="000C71C1">
        <w:rPr>
          <w:rFonts w:ascii="Arial" w:hAnsi="Arial" w:cs="Arial"/>
          <w:sz w:val="24"/>
          <w:szCs w:val="24"/>
        </w:rPr>
        <w:t>•</w:t>
      </w:r>
      <w:proofErr w:type="spellStart"/>
      <w:r w:rsidR="00AD1010" w:rsidRPr="000C71C1">
        <w:rPr>
          <w:rFonts w:ascii="Arial" w:hAnsi="Arial" w:cs="Arial"/>
          <w:sz w:val="24"/>
          <w:szCs w:val="24"/>
        </w:rPr>
        <w:t>Idéntica</w:t>
      </w:r>
      <w:r w:rsidR="00AD1010">
        <w:rPr>
          <w:rFonts w:ascii="Arial" w:hAnsi="Arial" w:cs="Arial"/>
          <w:sz w:val="24"/>
          <w:szCs w:val="24"/>
        </w:rPr>
        <w:t>r</w:t>
      </w:r>
      <w:proofErr w:type="spellEnd"/>
      <w:r w:rsidR="00AD1010">
        <w:rPr>
          <w:rFonts w:ascii="Arial" w:hAnsi="Arial" w:cs="Arial"/>
          <w:sz w:val="24"/>
          <w:szCs w:val="24"/>
        </w:rPr>
        <w:t xml:space="preserve"> </w:t>
      </w:r>
      <w:r w:rsidRPr="000C71C1">
        <w:rPr>
          <w:rFonts w:ascii="Arial" w:hAnsi="Arial" w:cs="Arial"/>
          <w:sz w:val="24"/>
          <w:szCs w:val="24"/>
        </w:rPr>
        <w:t>los residuos generados en el área de trabajo.</w:t>
      </w:r>
    </w:p>
    <w:p w:rsidR="000C71C1" w:rsidRPr="000C71C1" w:rsidRDefault="000C71C1" w:rsidP="000C71C1">
      <w:pPr>
        <w:rPr>
          <w:rFonts w:ascii="Arial" w:hAnsi="Arial" w:cs="Arial"/>
          <w:sz w:val="24"/>
          <w:szCs w:val="24"/>
        </w:rPr>
      </w:pPr>
      <w:r w:rsidRPr="000C71C1">
        <w:rPr>
          <w:rFonts w:ascii="Arial" w:hAnsi="Arial" w:cs="Arial"/>
          <w:sz w:val="24"/>
          <w:szCs w:val="24"/>
        </w:rPr>
        <w:t>•Ubicar contenedores y bolsas suficientes para la separación de residuos</w:t>
      </w:r>
    </w:p>
    <w:p w:rsidR="000C71C1" w:rsidRPr="000C71C1" w:rsidRDefault="000C71C1" w:rsidP="000C71C1">
      <w:pPr>
        <w:rPr>
          <w:rFonts w:ascii="Arial" w:hAnsi="Arial" w:cs="Arial"/>
          <w:sz w:val="24"/>
          <w:szCs w:val="24"/>
        </w:rPr>
      </w:pPr>
      <w:r w:rsidRPr="000C71C1">
        <w:rPr>
          <w:rFonts w:ascii="Arial" w:hAnsi="Arial" w:cs="Arial"/>
          <w:sz w:val="24"/>
          <w:szCs w:val="24"/>
        </w:rPr>
        <w:t xml:space="preserve">•Los tapabocas y guantes deben ir separados en doble bolsa de color negra –MÁRQUELA </w:t>
      </w:r>
    </w:p>
    <w:p w:rsidR="000C71C1" w:rsidRPr="000C71C1" w:rsidRDefault="000C71C1" w:rsidP="000C71C1">
      <w:pPr>
        <w:rPr>
          <w:rFonts w:ascii="Arial" w:hAnsi="Arial" w:cs="Arial"/>
          <w:sz w:val="24"/>
          <w:szCs w:val="24"/>
        </w:rPr>
      </w:pPr>
      <w:r w:rsidRPr="000C71C1">
        <w:rPr>
          <w:rFonts w:ascii="Arial" w:hAnsi="Arial" w:cs="Arial"/>
          <w:sz w:val="24"/>
          <w:szCs w:val="24"/>
        </w:rPr>
        <w:t>•Disponer de canecas con tapa para la disposición final de los elementos de bioseguridad.</w:t>
      </w:r>
    </w:p>
    <w:p w:rsidR="000C71C1" w:rsidRPr="00CC4FCD" w:rsidRDefault="00AD1010" w:rsidP="000A3B40">
      <w:pPr>
        <w:jc w:val="both"/>
        <w:rPr>
          <w:rFonts w:ascii="Arial" w:hAnsi="Arial" w:cs="Arial"/>
          <w:b/>
          <w:bCs/>
          <w:sz w:val="24"/>
          <w:szCs w:val="24"/>
        </w:rPr>
      </w:pPr>
      <w:r w:rsidRPr="00CC4FCD">
        <w:rPr>
          <w:rFonts w:ascii="Arial" w:hAnsi="Arial" w:cs="Arial"/>
          <w:b/>
          <w:bCs/>
          <w:sz w:val="24"/>
          <w:szCs w:val="24"/>
        </w:rPr>
        <w:t>10</w:t>
      </w:r>
      <w:r w:rsidR="00650F84" w:rsidRPr="00CC4FCD">
        <w:rPr>
          <w:rFonts w:ascii="Arial" w:hAnsi="Arial" w:cs="Arial"/>
          <w:b/>
          <w:bCs/>
          <w:sz w:val="24"/>
          <w:szCs w:val="24"/>
        </w:rPr>
        <w:t>.</w:t>
      </w:r>
      <w:r w:rsidR="000C71C1" w:rsidRPr="00CC4FCD">
        <w:rPr>
          <w:rFonts w:ascii="Arial" w:hAnsi="Arial" w:cs="Arial"/>
          <w:b/>
          <w:bCs/>
          <w:sz w:val="24"/>
          <w:szCs w:val="24"/>
        </w:rPr>
        <w:t>VIGILANCIA EN SALUD</w:t>
      </w:r>
    </w:p>
    <w:p w:rsidR="000C71C1" w:rsidRPr="000C71C1" w:rsidRDefault="000C71C1" w:rsidP="000C71C1">
      <w:pPr>
        <w:rPr>
          <w:rFonts w:ascii="Arial" w:hAnsi="Arial" w:cs="Arial"/>
          <w:sz w:val="24"/>
          <w:szCs w:val="24"/>
        </w:rPr>
      </w:pPr>
      <w:r w:rsidRPr="000C71C1">
        <w:rPr>
          <w:rFonts w:ascii="Arial" w:hAnsi="Arial" w:cs="Arial"/>
          <w:sz w:val="24"/>
          <w:szCs w:val="24"/>
        </w:rPr>
        <w:t>Afiliación</w:t>
      </w:r>
      <w:r>
        <w:rPr>
          <w:rFonts w:ascii="Arial" w:hAnsi="Arial" w:cs="Arial"/>
          <w:sz w:val="24"/>
          <w:szCs w:val="24"/>
        </w:rPr>
        <w:t xml:space="preserve"> </w:t>
      </w:r>
      <w:r w:rsidRPr="000C71C1">
        <w:rPr>
          <w:rFonts w:ascii="Arial" w:hAnsi="Arial" w:cs="Arial"/>
          <w:sz w:val="24"/>
          <w:szCs w:val="24"/>
        </w:rPr>
        <w:t>al</w:t>
      </w:r>
      <w:r>
        <w:rPr>
          <w:rFonts w:ascii="Arial" w:hAnsi="Arial" w:cs="Arial"/>
          <w:sz w:val="24"/>
          <w:szCs w:val="24"/>
        </w:rPr>
        <w:t xml:space="preserve"> </w:t>
      </w:r>
      <w:r w:rsidRPr="000C71C1">
        <w:rPr>
          <w:rFonts w:ascii="Arial" w:hAnsi="Arial" w:cs="Arial"/>
          <w:sz w:val="24"/>
          <w:szCs w:val="24"/>
        </w:rPr>
        <w:t>SGSS</w:t>
      </w:r>
    </w:p>
    <w:p w:rsidR="000C71C1" w:rsidRPr="000C71C1" w:rsidRDefault="000C71C1" w:rsidP="000C71C1">
      <w:pPr>
        <w:rPr>
          <w:rFonts w:ascii="Arial" w:hAnsi="Arial" w:cs="Arial"/>
          <w:sz w:val="24"/>
          <w:szCs w:val="24"/>
        </w:rPr>
      </w:pPr>
      <w:r w:rsidRPr="000C71C1">
        <w:rPr>
          <w:rFonts w:ascii="Arial" w:hAnsi="Arial" w:cs="Arial"/>
          <w:sz w:val="24"/>
          <w:szCs w:val="24"/>
        </w:rPr>
        <w:lastRenderedPageBreak/>
        <w:t>•Los</w:t>
      </w:r>
      <w:r>
        <w:rPr>
          <w:rFonts w:ascii="Arial" w:hAnsi="Arial" w:cs="Arial"/>
          <w:sz w:val="24"/>
          <w:szCs w:val="24"/>
        </w:rPr>
        <w:t xml:space="preserve"> </w:t>
      </w:r>
      <w:r w:rsidRPr="000C71C1">
        <w:rPr>
          <w:rFonts w:ascii="Arial" w:hAnsi="Arial" w:cs="Arial"/>
          <w:sz w:val="24"/>
          <w:szCs w:val="24"/>
        </w:rPr>
        <w:t>mayores</w:t>
      </w:r>
      <w:r>
        <w:rPr>
          <w:rFonts w:ascii="Arial" w:hAnsi="Arial" w:cs="Arial"/>
          <w:sz w:val="24"/>
          <w:szCs w:val="24"/>
        </w:rPr>
        <w:t xml:space="preserve"> </w:t>
      </w:r>
      <w:r w:rsidRPr="000C71C1">
        <w:rPr>
          <w:rFonts w:ascii="Arial" w:hAnsi="Arial" w:cs="Arial"/>
          <w:sz w:val="24"/>
          <w:szCs w:val="24"/>
        </w:rPr>
        <w:t>de</w:t>
      </w:r>
      <w:r>
        <w:rPr>
          <w:rFonts w:ascii="Arial" w:hAnsi="Arial" w:cs="Arial"/>
          <w:sz w:val="24"/>
          <w:szCs w:val="24"/>
        </w:rPr>
        <w:t xml:space="preserve"> </w:t>
      </w:r>
      <w:r w:rsidRPr="000C71C1">
        <w:rPr>
          <w:rFonts w:ascii="Arial" w:hAnsi="Arial" w:cs="Arial"/>
          <w:sz w:val="24"/>
          <w:szCs w:val="24"/>
        </w:rPr>
        <w:t>60</w:t>
      </w:r>
      <w:r>
        <w:rPr>
          <w:rFonts w:ascii="Arial" w:hAnsi="Arial" w:cs="Arial"/>
          <w:sz w:val="24"/>
          <w:szCs w:val="24"/>
        </w:rPr>
        <w:t xml:space="preserve"> </w:t>
      </w:r>
      <w:r w:rsidRPr="000C71C1">
        <w:rPr>
          <w:rFonts w:ascii="Arial" w:hAnsi="Arial" w:cs="Arial"/>
          <w:sz w:val="24"/>
          <w:szCs w:val="24"/>
        </w:rPr>
        <w:t>años</w:t>
      </w:r>
      <w:r>
        <w:rPr>
          <w:rFonts w:ascii="Arial" w:hAnsi="Arial" w:cs="Arial"/>
          <w:sz w:val="24"/>
          <w:szCs w:val="24"/>
        </w:rPr>
        <w:t xml:space="preserve"> </w:t>
      </w:r>
      <w:r w:rsidRPr="000C71C1">
        <w:rPr>
          <w:rFonts w:ascii="Arial" w:hAnsi="Arial" w:cs="Arial"/>
          <w:sz w:val="24"/>
          <w:szCs w:val="24"/>
        </w:rPr>
        <w:t>y</w:t>
      </w:r>
      <w:r>
        <w:rPr>
          <w:rFonts w:ascii="Arial" w:hAnsi="Arial" w:cs="Arial"/>
          <w:sz w:val="24"/>
          <w:szCs w:val="24"/>
        </w:rPr>
        <w:t xml:space="preserve"> </w:t>
      </w:r>
      <w:r w:rsidRPr="000C71C1">
        <w:rPr>
          <w:rFonts w:ascii="Arial" w:hAnsi="Arial" w:cs="Arial"/>
          <w:sz w:val="24"/>
          <w:szCs w:val="24"/>
        </w:rPr>
        <w:t>trabajadores</w:t>
      </w:r>
      <w:r>
        <w:rPr>
          <w:rFonts w:ascii="Arial" w:hAnsi="Arial" w:cs="Arial"/>
          <w:sz w:val="24"/>
          <w:szCs w:val="24"/>
        </w:rPr>
        <w:t xml:space="preserve"> </w:t>
      </w:r>
      <w:r w:rsidRPr="000C71C1">
        <w:rPr>
          <w:rFonts w:ascii="Arial" w:hAnsi="Arial" w:cs="Arial"/>
          <w:sz w:val="24"/>
          <w:szCs w:val="24"/>
        </w:rPr>
        <w:t>que</w:t>
      </w:r>
      <w:r>
        <w:rPr>
          <w:rFonts w:ascii="Arial" w:hAnsi="Arial" w:cs="Arial"/>
          <w:sz w:val="24"/>
          <w:szCs w:val="24"/>
        </w:rPr>
        <w:t xml:space="preserve"> </w:t>
      </w:r>
      <w:r w:rsidRPr="000C71C1">
        <w:rPr>
          <w:rFonts w:ascii="Arial" w:hAnsi="Arial" w:cs="Arial"/>
          <w:sz w:val="24"/>
          <w:szCs w:val="24"/>
        </w:rPr>
        <w:t>presenten</w:t>
      </w:r>
      <w:r>
        <w:rPr>
          <w:rFonts w:ascii="Arial" w:hAnsi="Arial" w:cs="Arial"/>
          <w:sz w:val="24"/>
          <w:szCs w:val="24"/>
        </w:rPr>
        <w:t xml:space="preserve"> </w:t>
      </w:r>
      <w:r w:rsidRPr="000C71C1">
        <w:rPr>
          <w:rFonts w:ascii="Arial" w:hAnsi="Arial" w:cs="Arial"/>
          <w:sz w:val="24"/>
          <w:szCs w:val="24"/>
        </w:rPr>
        <w:t>morbilidades–TRABAJO</w:t>
      </w:r>
      <w:r>
        <w:rPr>
          <w:rFonts w:ascii="Arial" w:hAnsi="Arial" w:cs="Arial"/>
          <w:sz w:val="24"/>
          <w:szCs w:val="24"/>
        </w:rPr>
        <w:t xml:space="preserve"> </w:t>
      </w:r>
      <w:r w:rsidRPr="000C71C1">
        <w:rPr>
          <w:rFonts w:ascii="Arial" w:hAnsi="Arial" w:cs="Arial"/>
          <w:sz w:val="24"/>
          <w:szCs w:val="24"/>
        </w:rPr>
        <w:t>REMOTO.</w:t>
      </w:r>
    </w:p>
    <w:p w:rsidR="000C71C1" w:rsidRPr="000C71C1" w:rsidRDefault="000C71C1" w:rsidP="000C71C1">
      <w:pPr>
        <w:rPr>
          <w:rFonts w:ascii="Arial" w:hAnsi="Arial" w:cs="Arial"/>
          <w:sz w:val="24"/>
          <w:szCs w:val="24"/>
        </w:rPr>
      </w:pPr>
      <w:r w:rsidRPr="000C71C1">
        <w:rPr>
          <w:rFonts w:ascii="Arial" w:hAnsi="Arial" w:cs="Arial"/>
          <w:sz w:val="24"/>
          <w:szCs w:val="24"/>
        </w:rPr>
        <w:t>•Base</w:t>
      </w:r>
      <w:r>
        <w:rPr>
          <w:rFonts w:ascii="Arial" w:hAnsi="Arial" w:cs="Arial"/>
          <w:sz w:val="24"/>
          <w:szCs w:val="24"/>
        </w:rPr>
        <w:t xml:space="preserve"> </w:t>
      </w:r>
      <w:r w:rsidRPr="000C71C1">
        <w:rPr>
          <w:rFonts w:ascii="Arial" w:hAnsi="Arial" w:cs="Arial"/>
          <w:sz w:val="24"/>
          <w:szCs w:val="24"/>
        </w:rPr>
        <w:t>de</w:t>
      </w:r>
      <w:r>
        <w:rPr>
          <w:rFonts w:ascii="Arial" w:hAnsi="Arial" w:cs="Arial"/>
          <w:sz w:val="24"/>
          <w:szCs w:val="24"/>
        </w:rPr>
        <w:t xml:space="preserve"> </w:t>
      </w:r>
      <w:r w:rsidRPr="000C71C1">
        <w:rPr>
          <w:rFonts w:ascii="Arial" w:hAnsi="Arial" w:cs="Arial"/>
          <w:sz w:val="24"/>
          <w:szCs w:val="24"/>
        </w:rPr>
        <w:t>datos</w:t>
      </w:r>
      <w:r>
        <w:rPr>
          <w:rFonts w:ascii="Arial" w:hAnsi="Arial" w:cs="Arial"/>
          <w:sz w:val="24"/>
          <w:szCs w:val="24"/>
        </w:rPr>
        <w:t xml:space="preserve"> </w:t>
      </w:r>
      <w:r w:rsidRPr="000C71C1">
        <w:rPr>
          <w:rFonts w:ascii="Arial" w:hAnsi="Arial" w:cs="Arial"/>
          <w:sz w:val="24"/>
          <w:szCs w:val="24"/>
        </w:rPr>
        <w:t>completa</w:t>
      </w:r>
      <w:r>
        <w:rPr>
          <w:rFonts w:ascii="Arial" w:hAnsi="Arial" w:cs="Arial"/>
          <w:sz w:val="24"/>
          <w:szCs w:val="24"/>
        </w:rPr>
        <w:t xml:space="preserve"> </w:t>
      </w:r>
      <w:r w:rsidRPr="000C71C1">
        <w:rPr>
          <w:rFonts w:ascii="Arial" w:hAnsi="Arial" w:cs="Arial"/>
          <w:sz w:val="24"/>
          <w:szCs w:val="24"/>
        </w:rPr>
        <w:t>con</w:t>
      </w:r>
      <w:r>
        <w:rPr>
          <w:rFonts w:ascii="Arial" w:hAnsi="Arial" w:cs="Arial"/>
          <w:sz w:val="24"/>
          <w:szCs w:val="24"/>
        </w:rPr>
        <w:t xml:space="preserve"> </w:t>
      </w:r>
      <w:r w:rsidRPr="000C71C1">
        <w:rPr>
          <w:rFonts w:ascii="Arial" w:hAnsi="Arial" w:cs="Arial"/>
          <w:sz w:val="24"/>
          <w:szCs w:val="24"/>
        </w:rPr>
        <w:t>los</w:t>
      </w:r>
      <w:r>
        <w:rPr>
          <w:rFonts w:ascii="Arial" w:hAnsi="Arial" w:cs="Arial"/>
          <w:sz w:val="24"/>
          <w:szCs w:val="24"/>
        </w:rPr>
        <w:t xml:space="preserve"> </w:t>
      </w:r>
      <w:r w:rsidRPr="000C71C1">
        <w:rPr>
          <w:rFonts w:ascii="Arial" w:hAnsi="Arial" w:cs="Arial"/>
          <w:sz w:val="24"/>
          <w:szCs w:val="24"/>
        </w:rPr>
        <w:t>trabajadores</w:t>
      </w:r>
      <w:r>
        <w:rPr>
          <w:rFonts w:ascii="Arial" w:hAnsi="Arial" w:cs="Arial"/>
          <w:sz w:val="24"/>
          <w:szCs w:val="24"/>
        </w:rPr>
        <w:t xml:space="preserve"> </w:t>
      </w:r>
      <w:r w:rsidRPr="000C71C1">
        <w:rPr>
          <w:rFonts w:ascii="Arial" w:hAnsi="Arial" w:cs="Arial"/>
          <w:sz w:val="24"/>
          <w:szCs w:val="24"/>
        </w:rPr>
        <w:t>y</w:t>
      </w:r>
      <w:r>
        <w:rPr>
          <w:rFonts w:ascii="Arial" w:hAnsi="Arial" w:cs="Arial"/>
          <w:sz w:val="24"/>
          <w:szCs w:val="24"/>
        </w:rPr>
        <w:t xml:space="preserve"> </w:t>
      </w:r>
      <w:r w:rsidRPr="000C71C1">
        <w:rPr>
          <w:rFonts w:ascii="Arial" w:hAnsi="Arial" w:cs="Arial"/>
          <w:sz w:val="24"/>
          <w:szCs w:val="24"/>
        </w:rPr>
        <w:t>demás</w:t>
      </w:r>
      <w:r>
        <w:rPr>
          <w:rFonts w:ascii="Arial" w:hAnsi="Arial" w:cs="Arial"/>
          <w:sz w:val="24"/>
          <w:szCs w:val="24"/>
        </w:rPr>
        <w:t xml:space="preserve"> </w:t>
      </w:r>
      <w:r w:rsidRPr="000C71C1">
        <w:rPr>
          <w:rFonts w:ascii="Arial" w:hAnsi="Arial" w:cs="Arial"/>
          <w:sz w:val="24"/>
          <w:szCs w:val="24"/>
        </w:rPr>
        <w:t>personal</w:t>
      </w:r>
      <w:r w:rsidR="00E251B4">
        <w:rPr>
          <w:rFonts w:ascii="Arial" w:hAnsi="Arial" w:cs="Arial"/>
          <w:sz w:val="24"/>
          <w:szCs w:val="24"/>
        </w:rPr>
        <w:t xml:space="preserve"> </w:t>
      </w:r>
      <w:r w:rsidRPr="000C71C1">
        <w:rPr>
          <w:rFonts w:ascii="Arial" w:hAnsi="Arial" w:cs="Arial"/>
          <w:sz w:val="24"/>
          <w:szCs w:val="24"/>
        </w:rPr>
        <w:t>que</w:t>
      </w:r>
      <w:r>
        <w:rPr>
          <w:rFonts w:ascii="Arial" w:hAnsi="Arial" w:cs="Arial"/>
          <w:sz w:val="24"/>
          <w:szCs w:val="24"/>
        </w:rPr>
        <w:t xml:space="preserve"> </w:t>
      </w:r>
      <w:r w:rsidRPr="000C71C1">
        <w:rPr>
          <w:rFonts w:ascii="Arial" w:hAnsi="Arial" w:cs="Arial"/>
          <w:sz w:val="24"/>
          <w:szCs w:val="24"/>
        </w:rPr>
        <w:t>preste</w:t>
      </w:r>
      <w:r w:rsidR="00E251B4">
        <w:rPr>
          <w:rFonts w:ascii="Arial" w:hAnsi="Arial" w:cs="Arial"/>
          <w:sz w:val="24"/>
          <w:szCs w:val="24"/>
        </w:rPr>
        <w:t xml:space="preserve"> </w:t>
      </w:r>
      <w:r w:rsidRPr="000C71C1">
        <w:rPr>
          <w:rFonts w:ascii="Arial" w:hAnsi="Arial" w:cs="Arial"/>
          <w:sz w:val="24"/>
          <w:szCs w:val="24"/>
        </w:rPr>
        <w:t>los</w:t>
      </w:r>
      <w:r w:rsidR="00E251B4">
        <w:rPr>
          <w:rFonts w:ascii="Arial" w:hAnsi="Arial" w:cs="Arial"/>
          <w:sz w:val="24"/>
          <w:szCs w:val="24"/>
        </w:rPr>
        <w:t xml:space="preserve"> </w:t>
      </w:r>
      <w:r w:rsidRPr="000C71C1">
        <w:rPr>
          <w:rFonts w:ascii="Arial" w:hAnsi="Arial" w:cs="Arial"/>
          <w:sz w:val="24"/>
          <w:szCs w:val="24"/>
        </w:rPr>
        <w:t>servicios</w:t>
      </w:r>
      <w:r w:rsidR="00E251B4">
        <w:rPr>
          <w:rFonts w:ascii="Arial" w:hAnsi="Arial" w:cs="Arial"/>
          <w:sz w:val="24"/>
          <w:szCs w:val="24"/>
        </w:rPr>
        <w:t xml:space="preserve"> </w:t>
      </w:r>
      <w:r w:rsidRPr="000C71C1">
        <w:rPr>
          <w:rFonts w:ascii="Arial" w:hAnsi="Arial" w:cs="Arial"/>
          <w:sz w:val="24"/>
          <w:szCs w:val="24"/>
        </w:rPr>
        <w:t>en</w:t>
      </w:r>
      <w:r w:rsidR="00E251B4">
        <w:rPr>
          <w:rFonts w:ascii="Arial" w:hAnsi="Arial" w:cs="Arial"/>
          <w:sz w:val="24"/>
          <w:szCs w:val="24"/>
        </w:rPr>
        <w:t xml:space="preserve"> </w:t>
      </w:r>
      <w:r w:rsidRPr="000C71C1">
        <w:rPr>
          <w:rFonts w:ascii="Arial" w:hAnsi="Arial" w:cs="Arial"/>
          <w:sz w:val="24"/>
          <w:szCs w:val="24"/>
        </w:rPr>
        <w:t>la</w:t>
      </w:r>
      <w:r w:rsidR="00E251B4">
        <w:rPr>
          <w:rFonts w:ascii="Arial" w:hAnsi="Arial" w:cs="Arial"/>
          <w:sz w:val="24"/>
          <w:szCs w:val="24"/>
        </w:rPr>
        <w:t xml:space="preserve"> </w:t>
      </w:r>
      <w:r w:rsidRPr="000C71C1">
        <w:rPr>
          <w:rFonts w:ascii="Arial" w:hAnsi="Arial" w:cs="Arial"/>
          <w:sz w:val="24"/>
          <w:szCs w:val="24"/>
        </w:rPr>
        <w:t>Empresa.</w:t>
      </w:r>
    </w:p>
    <w:p w:rsidR="000C71C1" w:rsidRPr="000C71C1" w:rsidRDefault="000C71C1" w:rsidP="000C71C1">
      <w:pPr>
        <w:rPr>
          <w:rFonts w:ascii="Arial" w:hAnsi="Arial" w:cs="Arial"/>
          <w:sz w:val="24"/>
          <w:szCs w:val="24"/>
        </w:rPr>
      </w:pPr>
      <w:r w:rsidRPr="000C71C1">
        <w:rPr>
          <w:rFonts w:ascii="Arial" w:hAnsi="Arial" w:cs="Arial"/>
          <w:sz w:val="24"/>
          <w:szCs w:val="24"/>
        </w:rPr>
        <w:t>•Protocolo</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verificación</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estado</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salud</w:t>
      </w:r>
      <w:r w:rsidR="00E251B4">
        <w:rPr>
          <w:rFonts w:ascii="Arial" w:hAnsi="Arial" w:cs="Arial"/>
          <w:sz w:val="24"/>
          <w:szCs w:val="24"/>
        </w:rPr>
        <w:t xml:space="preserve"> </w:t>
      </w:r>
      <w:r w:rsidRPr="000C71C1">
        <w:rPr>
          <w:rFonts w:ascii="Arial" w:hAnsi="Arial" w:cs="Arial"/>
          <w:sz w:val="24"/>
          <w:szCs w:val="24"/>
        </w:rPr>
        <w:t>y</w:t>
      </w:r>
      <w:r w:rsidR="00E251B4">
        <w:rPr>
          <w:rFonts w:ascii="Arial" w:hAnsi="Arial" w:cs="Arial"/>
          <w:sz w:val="24"/>
          <w:szCs w:val="24"/>
        </w:rPr>
        <w:t xml:space="preserve"> </w:t>
      </w:r>
      <w:r w:rsidRPr="000C71C1">
        <w:rPr>
          <w:rFonts w:ascii="Arial" w:hAnsi="Arial" w:cs="Arial"/>
          <w:sz w:val="24"/>
          <w:szCs w:val="24"/>
        </w:rPr>
        <w:t>temperatura</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proveedores</w:t>
      </w:r>
      <w:r w:rsidR="00E251B4">
        <w:rPr>
          <w:rFonts w:ascii="Arial" w:hAnsi="Arial" w:cs="Arial"/>
          <w:sz w:val="24"/>
          <w:szCs w:val="24"/>
        </w:rPr>
        <w:t xml:space="preserve"> </w:t>
      </w:r>
      <w:r w:rsidRPr="000C71C1">
        <w:rPr>
          <w:rFonts w:ascii="Arial" w:hAnsi="Arial" w:cs="Arial"/>
          <w:sz w:val="24"/>
          <w:szCs w:val="24"/>
        </w:rPr>
        <w:t>y</w:t>
      </w:r>
      <w:r w:rsidR="00E251B4">
        <w:rPr>
          <w:rFonts w:ascii="Arial" w:hAnsi="Arial" w:cs="Arial"/>
          <w:sz w:val="24"/>
          <w:szCs w:val="24"/>
        </w:rPr>
        <w:t xml:space="preserve"> </w:t>
      </w:r>
      <w:r w:rsidRPr="000C71C1">
        <w:rPr>
          <w:rFonts w:ascii="Arial" w:hAnsi="Arial" w:cs="Arial"/>
          <w:sz w:val="24"/>
          <w:szCs w:val="24"/>
        </w:rPr>
        <w:t>clientes</w:t>
      </w:r>
      <w:r w:rsidR="00E251B4">
        <w:rPr>
          <w:rFonts w:ascii="Arial" w:hAnsi="Arial" w:cs="Arial"/>
          <w:sz w:val="24"/>
          <w:szCs w:val="24"/>
        </w:rPr>
        <w:t xml:space="preserve"> </w:t>
      </w:r>
      <w:r w:rsidRPr="000C71C1">
        <w:rPr>
          <w:rFonts w:ascii="Arial" w:hAnsi="Arial" w:cs="Arial"/>
          <w:sz w:val="24"/>
          <w:szCs w:val="24"/>
        </w:rPr>
        <w:t>cuando</w:t>
      </w:r>
      <w:r w:rsidR="00E251B4">
        <w:rPr>
          <w:rFonts w:ascii="Arial" w:hAnsi="Arial" w:cs="Arial"/>
          <w:sz w:val="24"/>
          <w:szCs w:val="24"/>
        </w:rPr>
        <w:t xml:space="preserve"> </w:t>
      </w:r>
      <w:r w:rsidRPr="000C71C1">
        <w:rPr>
          <w:rFonts w:ascii="Arial" w:hAnsi="Arial" w:cs="Arial"/>
          <w:sz w:val="24"/>
          <w:szCs w:val="24"/>
        </w:rPr>
        <w:t>haya</w:t>
      </w:r>
      <w:r w:rsidR="00E251B4">
        <w:rPr>
          <w:rFonts w:ascii="Arial" w:hAnsi="Arial" w:cs="Arial"/>
          <w:sz w:val="24"/>
          <w:szCs w:val="24"/>
        </w:rPr>
        <w:t xml:space="preserve"> </w:t>
      </w:r>
      <w:r w:rsidRPr="000C71C1">
        <w:rPr>
          <w:rFonts w:ascii="Arial" w:hAnsi="Arial" w:cs="Arial"/>
          <w:sz w:val="24"/>
          <w:szCs w:val="24"/>
        </w:rPr>
        <w:t>algún</w:t>
      </w:r>
      <w:r w:rsidR="00E251B4">
        <w:rPr>
          <w:rFonts w:ascii="Arial" w:hAnsi="Arial" w:cs="Arial"/>
          <w:sz w:val="24"/>
          <w:szCs w:val="24"/>
        </w:rPr>
        <w:t xml:space="preserve"> </w:t>
      </w:r>
      <w:r w:rsidRPr="000C71C1">
        <w:rPr>
          <w:rFonts w:ascii="Arial" w:hAnsi="Arial" w:cs="Arial"/>
          <w:sz w:val="24"/>
          <w:szCs w:val="24"/>
        </w:rPr>
        <w:t>tipo</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ingreso</w:t>
      </w:r>
      <w:r w:rsidR="00E251B4">
        <w:rPr>
          <w:rFonts w:ascii="Arial" w:hAnsi="Arial" w:cs="Arial"/>
          <w:sz w:val="24"/>
          <w:szCs w:val="24"/>
        </w:rPr>
        <w:t xml:space="preserve"> </w:t>
      </w:r>
      <w:r w:rsidRPr="000C71C1">
        <w:rPr>
          <w:rFonts w:ascii="Arial" w:hAnsi="Arial" w:cs="Arial"/>
          <w:sz w:val="24"/>
          <w:szCs w:val="24"/>
        </w:rPr>
        <w:t>a</w:t>
      </w:r>
      <w:r w:rsidR="00E251B4">
        <w:rPr>
          <w:rFonts w:ascii="Arial" w:hAnsi="Arial" w:cs="Arial"/>
          <w:sz w:val="24"/>
          <w:szCs w:val="24"/>
        </w:rPr>
        <w:t xml:space="preserve"> </w:t>
      </w:r>
      <w:r w:rsidRPr="000C71C1">
        <w:rPr>
          <w:rFonts w:ascii="Arial" w:hAnsi="Arial" w:cs="Arial"/>
          <w:sz w:val="24"/>
          <w:szCs w:val="24"/>
        </w:rPr>
        <w:t>las</w:t>
      </w:r>
      <w:r w:rsidR="00E251B4">
        <w:rPr>
          <w:rFonts w:ascii="Arial" w:hAnsi="Arial" w:cs="Arial"/>
          <w:sz w:val="24"/>
          <w:szCs w:val="24"/>
        </w:rPr>
        <w:t xml:space="preserve"> </w:t>
      </w:r>
      <w:r w:rsidRPr="000C71C1">
        <w:rPr>
          <w:rFonts w:ascii="Arial" w:hAnsi="Arial" w:cs="Arial"/>
          <w:sz w:val="24"/>
          <w:szCs w:val="24"/>
        </w:rPr>
        <w:t>instalaciones.</w:t>
      </w:r>
    </w:p>
    <w:p w:rsidR="000C71C1" w:rsidRPr="000C71C1" w:rsidRDefault="000C71C1" w:rsidP="000C71C1">
      <w:pPr>
        <w:rPr>
          <w:rFonts w:ascii="Arial" w:hAnsi="Arial" w:cs="Arial"/>
          <w:sz w:val="24"/>
          <w:szCs w:val="24"/>
        </w:rPr>
      </w:pPr>
      <w:r w:rsidRPr="000C71C1">
        <w:rPr>
          <w:rFonts w:ascii="Arial" w:hAnsi="Arial" w:cs="Arial"/>
          <w:sz w:val="24"/>
          <w:szCs w:val="24"/>
        </w:rPr>
        <w:t>•Encuesta</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salud</w:t>
      </w:r>
      <w:r w:rsidR="00E251B4">
        <w:rPr>
          <w:rFonts w:ascii="Arial" w:hAnsi="Arial" w:cs="Arial"/>
          <w:sz w:val="24"/>
          <w:szCs w:val="24"/>
        </w:rPr>
        <w:t xml:space="preserve"> </w:t>
      </w:r>
      <w:r w:rsidRPr="000C71C1">
        <w:rPr>
          <w:rFonts w:ascii="Arial" w:hAnsi="Arial" w:cs="Arial"/>
          <w:sz w:val="24"/>
          <w:szCs w:val="24"/>
        </w:rPr>
        <w:t>diaria.</w:t>
      </w:r>
    </w:p>
    <w:p w:rsidR="000C71C1" w:rsidRPr="000C71C1" w:rsidRDefault="000C71C1" w:rsidP="000C71C1">
      <w:pPr>
        <w:rPr>
          <w:rFonts w:ascii="Arial" w:hAnsi="Arial" w:cs="Arial"/>
          <w:sz w:val="24"/>
          <w:szCs w:val="24"/>
        </w:rPr>
      </w:pPr>
      <w:r w:rsidRPr="000C71C1">
        <w:rPr>
          <w:rFonts w:ascii="Arial" w:hAnsi="Arial" w:cs="Arial"/>
          <w:sz w:val="24"/>
          <w:szCs w:val="24"/>
        </w:rPr>
        <w:t>•Toma</w:t>
      </w:r>
      <w:r w:rsidR="00AD1010">
        <w:rPr>
          <w:rFonts w:ascii="Arial" w:hAnsi="Arial" w:cs="Arial"/>
          <w:sz w:val="24"/>
          <w:szCs w:val="24"/>
        </w:rPr>
        <w:t xml:space="preserve"> </w:t>
      </w:r>
      <w:r w:rsidRPr="000C71C1">
        <w:rPr>
          <w:rFonts w:ascii="Arial" w:hAnsi="Arial" w:cs="Arial"/>
          <w:sz w:val="24"/>
          <w:szCs w:val="24"/>
        </w:rPr>
        <w:t>de</w:t>
      </w:r>
      <w:r w:rsidR="00AD1010">
        <w:rPr>
          <w:rFonts w:ascii="Arial" w:hAnsi="Arial" w:cs="Arial"/>
          <w:sz w:val="24"/>
          <w:szCs w:val="24"/>
        </w:rPr>
        <w:t xml:space="preserve"> </w:t>
      </w:r>
      <w:r w:rsidRPr="000C71C1">
        <w:rPr>
          <w:rFonts w:ascii="Arial" w:hAnsi="Arial" w:cs="Arial"/>
          <w:sz w:val="24"/>
          <w:szCs w:val="24"/>
        </w:rPr>
        <w:t>temperatura</w:t>
      </w:r>
      <w:r w:rsidR="00AD1010">
        <w:rPr>
          <w:rFonts w:ascii="Arial" w:hAnsi="Arial" w:cs="Arial"/>
          <w:sz w:val="24"/>
          <w:szCs w:val="24"/>
        </w:rPr>
        <w:t xml:space="preserve"> </w:t>
      </w:r>
      <w:r w:rsidRPr="000C71C1">
        <w:rPr>
          <w:rFonts w:ascii="Arial" w:hAnsi="Arial" w:cs="Arial"/>
          <w:sz w:val="24"/>
          <w:szCs w:val="24"/>
        </w:rPr>
        <w:t>Diaria–Ingreso</w:t>
      </w:r>
      <w:r w:rsidR="00AD1010">
        <w:rPr>
          <w:rFonts w:ascii="Arial" w:hAnsi="Arial" w:cs="Arial"/>
          <w:sz w:val="24"/>
          <w:szCs w:val="24"/>
        </w:rPr>
        <w:t xml:space="preserve"> </w:t>
      </w:r>
      <w:r w:rsidRPr="000C71C1">
        <w:rPr>
          <w:rFonts w:ascii="Arial" w:hAnsi="Arial" w:cs="Arial"/>
          <w:sz w:val="24"/>
          <w:szCs w:val="24"/>
        </w:rPr>
        <w:t>y</w:t>
      </w:r>
      <w:r w:rsidR="00AD1010">
        <w:rPr>
          <w:rFonts w:ascii="Arial" w:hAnsi="Arial" w:cs="Arial"/>
          <w:sz w:val="24"/>
          <w:szCs w:val="24"/>
        </w:rPr>
        <w:t xml:space="preserve"> </w:t>
      </w:r>
      <w:r w:rsidRPr="000C71C1">
        <w:rPr>
          <w:rFonts w:ascii="Arial" w:hAnsi="Arial" w:cs="Arial"/>
          <w:sz w:val="24"/>
          <w:szCs w:val="24"/>
        </w:rPr>
        <w:t>Salida–Termómetro</w:t>
      </w:r>
      <w:r w:rsidR="00AD1010">
        <w:rPr>
          <w:rFonts w:ascii="Arial" w:hAnsi="Arial" w:cs="Arial"/>
          <w:sz w:val="24"/>
          <w:szCs w:val="24"/>
        </w:rPr>
        <w:t xml:space="preserve"> </w:t>
      </w:r>
      <w:r w:rsidRPr="000C71C1">
        <w:rPr>
          <w:rFonts w:ascii="Arial" w:hAnsi="Arial" w:cs="Arial"/>
          <w:sz w:val="24"/>
          <w:szCs w:val="24"/>
        </w:rPr>
        <w:t>Laser-Registro</w:t>
      </w:r>
    </w:p>
    <w:p w:rsidR="000C71C1" w:rsidRPr="000C71C1" w:rsidRDefault="000C71C1" w:rsidP="000C71C1">
      <w:pPr>
        <w:rPr>
          <w:rFonts w:ascii="Arial" w:hAnsi="Arial" w:cs="Arial"/>
          <w:sz w:val="24"/>
          <w:szCs w:val="24"/>
        </w:rPr>
      </w:pPr>
      <w:r w:rsidRPr="000C71C1">
        <w:rPr>
          <w:rFonts w:ascii="Arial" w:hAnsi="Arial" w:cs="Arial"/>
          <w:sz w:val="24"/>
          <w:szCs w:val="24"/>
        </w:rPr>
        <w:t>•Reporte</w:t>
      </w:r>
      <w:r w:rsidR="00E251B4">
        <w:rPr>
          <w:rFonts w:ascii="Arial" w:hAnsi="Arial" w:cs="Arial"/>
          <w:sz w:val="24"/>
          <w:szCs w:val="24"/>
        </w:rPr>
        <w:t xml:space="preserve"> </w:t>
      </w:r>
      <w:r w:rsidRPr="000C71C1">
        <w:rPr>
          <w:rFonts w:ascii="Arial" w:hAnsi="Arial" w:cs="Arial"/>
          <w:sz w:val="24"/>
          <w:szCs w:val="24"/>
        </w:rPr>
        <w:t>diario:</w:t>
      </w:r>
      <w:r w:rsidR="00E251B4">
        <w:rPr>
          <w:rFonts w:ascii="Arial" w:hAnsi="Arial" w:cs="Arial"/>
          <w:sz w:val="24"/>
          <w:szCs w:val="24"/>
        </w:rPr>
        <w:t xml:space="preserve"> </w:t>
      </w:r>
      <w:r w:rsidRPr="000C71C1">
        <w:rPr>
          <w:rFonts w:ascii="Arial" w:hAnsi="Arial" w:cs="Arial"/>
          <w:sz w:val="24"/>
          <w:szCs w:val="24"/>
        </w:rPr>
        <w:t>vía</w:t>
      </w:r>
      <w:r w:rsidR="00E251B4">
        <w:rPr>
          <w:rFonts w:ascii="Arial" w:hAnsi="Arial" w:cs="Arial"/>
          <w:sz w:val="24"/>
          <w:szCs w:val="24"/>
        </w:rPr>
        <w:t xml:space="preserve"> </w:t>
      </w:r>
      <w:r w:rsidRPr="000C71C1">
        <w:rPr>
          <w:rFonts w:ascii="Arial" w:hAnsi="Arial" w:cs="Arial"/>
          <w:sz w:val="24"/>
          <w:szCs w:val="24"/>
        </w:rPr>
        <w:t>correo</w:t>
      </w:r>
      <w:r w:rsidR="00E251B4">
        <w:rPr>
          <w:rFonts w:ascii="Arial" w:hAnsi="Arial" w:cs="Arial"/>
          <w:sz w:val="24"/>
          <w:szCs w:val="24"/>
        </w:rPr>
        <w:t xml:space="preserve"> </w:t>
      </w:r>
      <w:r w:rsidRPr="000C71C1">
        <w:rPr>
          <w:rFonts w:ascii="Arial" w:hAnsi="Arial" w:cs="Arial"/>
          <w:sz w:val="24"/>
          <w:szCs w:val="24"/>
        </w:rPr>
        <w:t>electrónico–telefónico-</w:t>
      </w:r>
      <w:proofErr w:type="spellStart"/>
      <w:r w:rsidRPr="000C71C1">
        <w:rPr>
          <w:rFonts w:ascii="Arial" w:hAnsi="Arial" w:cs="Arial"/>
          <w:sz w:val="24"/>
          <w:szCs w:val="24"/>
        </w:rPr>
        <w:t>CoronApp</w:t>
      </w:r>
      <w:proofErr w:type="spellEnd"/>
      <w:r w:rsidRPr="000C71C1">
        <w:rPr>
          <w:rFonts w:ascii="Arial" w:hAnsi="Arial" w:cs="Arial"/>
          <w:sz w:val="24"/>
          <w:szCs w:val="24"/>
        </w:rPr>
        <w:t>,</w:t>
      </w:r>
      <w:r w:rsidR="00E251B4">
        <w:rPr>
          <w:rFonts w:ascii="Arial" w:hAnsi="Arial" w:cs="Arial"/>
          <w:sz w:val="24"/>
          <w:szCs w:val="24"/>
        </w:rPr>
        <w:t xml:space="preserve"> </w:t>
      </w:r>
      <w:r w:rsidRPr="000C71C1">
        <w:rPr>
          <w:rFonts w:ascii="Arial" w:hAnsi="Arial" w:cs="Arial"/>
          <w:sz w:val="24"/>
          <w:szCs w:val="24"/>
        </w:rPr>
        <w:t>sobre</w:t>
      </w:r>
      <w:r w:rsidR="00E251B4">
        <w:rPr>
          <w:rFonts w:ascii="Arial" w:hAnsi="Arial" w:cs="Arial"/>
          <w:sz w:val="24"/>
          <w:szCs w:val="24"/>
        </w:rPr>
        <w:t xml:space="preserve"> </w:t>
      </w:r>
      <w:r w:rsidRPr="000C71C1">
        <w:rPr>
          <w:rFonts w:ascii="Arial" w:hAnsi="Arial" w:cs="Arial"/>
          <w:sz w:val="24"/>
          <w:szCs w:val="24"/>
        </w:rPr>
        <w:t>el</w:t>
      </w:r>
      <w:r w:rsidR="00E251B4">
        <w:rPr>
          <w:rFonts w:ascii="Arial" w:hAnsi="Arial" w:cs="Arial"/>
          <w:sz w:val="24"/>
          <w:szCs w:val="24"/>
        </w:rPr>
        <w:t xml:space="preserve"> </w:t>
      </w:r>
      <w:r w:rsidRPr="000C71C1">
        <w:rPr>
          <w:rFonts w:ascii="Arial" w:hAnsi="Arial" w:cs="Arial"/>
          <w:sz w:val="24"/>
          <w:szCs w:val="24"/>
        </w:rPr>
        <w:t>estado</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salud</w:t>
      </w:r>
      <w:r w:rsidR="00E251B4">
        <w:rPr>
          <w:rFonts w:ascii="Arial" w:hAnsi="Arial" w:cs="Arial"/>
          <w:sz w:val="24"/>
          <w:szCs w:val="24"/>
        </w:rPr>
        <w:t xml:space="preserve"> </w:t>
      </w:r>
      <w:r w:rsidRPr="000C71C1">
        <w:rPr>
          <w:rFonts w:ascii="Arial" w:hAnsi="Arial" w:cs="Arial"/>
          <w:sz w:val="24"/>
          <w:szCs w:val="24"/>
        </w:rPr>
        <w:t>y</w:t>
      </w:r>
      <w:r w:rsidR="00E251B4">
        <w:rPr>
          <w:rFonts w:ascii="Arial" w:hAnsi="Arial" w:cs="Arial"/>
          <w:sz w:val="24"/>
          <w:szCs w:val="24"/>
        </w:rPr>
        <w:t xml:space="preserve"> </w:t>
      </w:r>
      <w:r w:rsidRPr="000C71C1">
        <w:rPr>
          <w:rFonts w:ascii="Arial" w:hAnsi="Arial" w:cs="Arial"/>
          <w:sz w:val="24"/>
          <w:szCs w:val="24"/>
        </w:rPr>
        <w:t>la</w:t>
      </w:r>
      <w:r w:rsidR="00E251B4">
        <w:rPr>
          <w:rFonts w:ascii="Arial" w:hAnsi="Arial" w:cs="Arial"/>
          <w:sz w:val="24"/>
          <w:szCs w:val="24"/>
        </w:rPr>
        <w:t xml:space="preserve"> </w:t>
      </w:r>
      <w:r w:rsidRPr="000C71C1">
        <w:rPr>
          <w:rFonts w:ascii="Arial" w:hAnsi="Arial" w:cs="Arial"/>
          <w:sz w:val="24"/>
          <w:szCs w:val="24"/>
        </w:rPr>
        <w:t>toma</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temperatura-Trabajo</w:t>
      </w:r>
      <w:r w:rsidR="00E251B4">
        <w:rPr>
          <w:rFonts w:ascii="Arial" w:hAnsi="Arial" w:cs="Arial"/>
          <w:sz w:val="24"/>
          <w:szCs w:val="24"/>
        </w:rPr>
        <w:t xml:space="preserve"> </w:t>
      </w:r>
      <w:r w:rsidRPr="000C71C1">
        <w:rPr>
          <w:rFonts w:ascii="Arial" w:hAnsi="Arial" w:cs="Arial"/>
          <w:sz w:val="24"/>
          <w:szCs w:val="24"/>
        </w:rPr>
        <w:t>Remoto</w:t>
      </w:r>
    </w:p>
    <w:p w:rsidR="000C71C1" w:rsidRPr="000C71C1" w:rsidRDefault="000C71C1" w:rsidP="000C71C1">
      <w:pPr>
        <w:rPr>
          <w:rFonts w:ascii="Arial" w:hAnsi="Arial" w:cs="Arial"/>
          <w:sz w:val="24"/>
          <w:szCs w:val="24"/>
        </w:rPr>
      </w:pPr>
      <w:r w:rsidRPr="000C71C1">
        <w:rPr>
          <w:rFonts w:ascii="Arial" w:hAnsi="Arial" w:cs="Arial"/>
          <w:sz w:val="24"/>
          <w:szCs w:val="24"/>
        </w:rPr>
        <w:t>•Síntomas</w:t>
      </w:r>
      <w:r w:rsidR="00E251B4">
        <w:rPr>
          <w:rFonts w:ascii="Arial" w:hAnsi="Arial" w:cs="Arial"/>
          <w:sz w:val="24"/>
          <w:szCs w:val="24"/>
        </w:rPr>
        <w:t xml:space="preserve"> </w:t>
      </w:r>
      <w:r w:rsidRPr="000C71C1">
        <w:rPr>
          <w:rFonts w:ascii="Arial" w:hAnsi="Arial" w:cs="Arial"/>
          <w:sz w:val="24"/>
          <w:szCs w:val="24"/>
        </w:rPr>
        <w:t>una</w:t>
      </w:r>
      <w:r w:rsidR="00E251B4">
        <w:rPr>
          <w:rFonts w:ascii="Arial" w:hAnsi="Arial" w:cs="Arial"/>
          <w:sz w:val="24"/>
          <w:szCs w:val="24"/>
        </w:rPr>
        <w:t xml:space="preserve"> </w:t>
      </w:r>
      <w:r w:rsidRPr="000C71C1">
        <w:rPr>
          <w:rFonts w:ascii="Arial" w:hAnsi="Arial" w:cs="Arial"/>
          <w:sz w:val="24"/>
          <w:szCs w:val="24"/>
        </w:rPr>
        <w:t>vez</w:t>
      </w:r>
      <w:r w:rsidR="00E251B4">
        <w:rPr>
          <w:rFonts w:ascii="Arial" w:hAnsi="Arial" w:cs="Arial"/>
          <w:sz w:val="24"/>
          <w:szCs w:val="24"/>
        </w:rPr>
        <w:t xml:space="preserve"> </w:t>
      </w:r>
      <w:r w:rsidRPr="000C71C1">
        <w:rPr>
          <w:rFonts w:ascii="Arial" w:hAnsi="Arial" w:cs="Arial"/>
          <w:sz w:val="24"/>
          <w:szCs w:val="24"/>
        </w:rPr>
        <w:t>ha</w:t>
      </w:r>
      <w:r w:rsidR="00E251B4">
        <w:rPr>
          <w:rFonts w:ascii="Arial" w:hAnsi="Arial" w:cs="Arial"/>
          <w:sz w:val="24"/>
          <w:szCs w:val="24"/>
        </w:rPr>
        <w:t xml:space="preserve"> </w:t>
      </w:r>
      <w:r w:rsidRPr="000C71C1">
        <w:rPr>
          <w:rFonts w:ascii="Arial" w:hAnsi="Arial" w:cs="Arial"/>
          <w:sz w:val="24"/>
          <w:szCs w:val="24"/>
        </w:rPr>
        <w:t>ingresado</w:t>
      </w:r>
      <w:r w:rsidR="00E251B4">
        <w:rPr>
          <w:rFonts w:ascii="Arial" w:hAnsi="Arial" w:cs="Arial"/>
          <w:sz w:val="24"/>
          <w:szCs w:val="24"/>
        </w:rPr>
        <w:t xml:space="preserve"> </w:t>
      </w:r>
      <w:r w:rsidRPr="000C71C1">
        <w:rPr>
          <w:rFonts w:ascii="Arial" w:hAnsi="Arial" w:cs="Arial"/>
          <w:sz w:val="24"/>
          <w:szCs w:val="24"/>
        </w:rPr>
        <w:t>a</w:t>
      </w:r>
      <w:r w:rsidR="00E251B4">
        <w:rPr>
          <w:rFonts w:ascii="Arial" w:hAnsi="Arial" w:cs="Arial"/>
          <w:sz w:val="24"/>
          <w:szCs w:val="24"/>
        </w:rPr>
        <w:t xml:space="preserve"> </w:t>
      </w:r>
      <w:r w:rsidRPr="000C71C1">
        <w:rPr>
          <w:rFonts w:ascii="Arial" w:hAnsi="Arial" w:cs="Arial"/>
          <w:sz w:val="24"/>
          <w:szCs w:val="24"/>
        </w:rPr>
        <w:t>la</w:t>
      </w:r>
      <w:r w:rsidR="00E251B4">
        <w:rPr>
          <w:rFonts w:ascii="Arial" w:hAnsi="Arial" w:cs="Arial"/>
          <w:sz w:val="24"/>
          <w:szCs w:val="24"/>
        </w:rPr>
        <w:t xml:space="preserve"> </w:t>
      </w:r>
      <w:r w:rsidRPr="000C71C1">
        <w:rPr>
          <w:rFonts w:ascii="Arial" w:hAnsi="Arial" w:cs="Arial"/>
          <w:sz w:val="24"/>
          <w:szCs w:val="24"/>
        </w:rPr>
        <w:t>empresa–Aislamiento</w:t>
      </w:r>
      <w:r w:rsidR="00E251B4">
        <w:rPr>
          <w:rFonts w:ascii="Arial" w:hAnsi="Arial" w:cs="Arial"/>
          <w:sz w:val="24"/>
          <w:szCs w:val="24"/>
        </w:rPr>
        <w:t xml:space="preserve"> </w:t>
      </w:r>
      <w:r w:rsidRPr="000C71C1">
        <w:rPr>
          <w:rFonts w:ascii="Arial" w:hAnsi="Arial" w:cs="Arial"/>
          <w:sz w:val="24"/>
          <w:szCs w:val="24"/>
        </w:rPr>
        <w:t>EPS/ARL</w:t>
      </w:r>
    </w:p>
    <w:p w:rsidR="000C71C1" w:rsidRPr="000C71C1" w:rsidRDefault="000C71C1" w:rsidP="000C71C1">
      <w:pPr>
        <w:rPr>
          <w:rFonts w:ascii="Arial" w:hAnsi="Arial" w:cs="Arial"/>
          <w:sz w:val="24"/>
          <w:szCs w:val="24"/>
        </w:rPr>
      </w:pPr>
      <w:r w:rsidRPr="000C71C1">
        <w:rPr>
          <w:rFonts w:ascii="Arial" w:hAnsi="Arial" w:cs="Arial"/>
          <w:sz w:val="24"/>
          <w:szCs w:val="24"/>
        </w:rPr>
        <w:t>•Vigilancia</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la</w:t>
      </w:r>
      <w:r w:rsidR="00E251B4">
        <w:rPr>
          <w:rFonts w:ascii="Arial" w:hAnsi="Arial" w:cs="Arial"/>
          <w:sz w:val="24"/>
          <w:szCs w:val="24"/>
        </w:rPr>
        <w:t xml:space="preserve"> </w:t>
      </w:r>
      <w:r w:rsidRPr="000C71C1">
        <w:rPr>
          <w:rFonts w:ascii="Arial" w:hAnsi="Arial" w:cs="Arial"/>
          <w:sz w:val="24"/>
          <w:szCs w:val="24"/>
        </w:rPr>
        <w:t>salud</w:t>
      </w:r>
    </w:p>
    <w:p w:rsidR="000C71C1" w:rsidRPr="000C71C1" w:rsidRDefault="000C71C1" w:rsidP="000C71C1">
      <w:pPr>
        <w:rPr>
          <w:rFonts w:ascii="Arial" w:hAnsi="Arial" w:cs="Arial"/>
          <w:sz w:val="24"/>
          <w:szCs w:val="24"/>
        </w:rPr>
      </w:pPr>
      <w:r w:rsidRPr="000C71C1">
        <w:rPr>
          <w:rFonts w:ascii="Arial" w:hAnsi="Arial" w:cs="Arial"/>
          <w:sz w:val="24"/>
          <w:szCs w:val="24"/>
        </w:rPr>
        <w:t>•Si</w:t>
      </w:r>
      <w:r w:rsidR="00E251B4">
        <w:rPr>
          <w:rFonts w:ascii="Arial" w:hAnsi="Arial" w:cs="Arial"/>
          <w:sz w:val="24"/>
          <w:szCs w:val="24"/>
        </w:rPr>
        <w:t xml:space="preserve"> </w:t>
      </w:r>
      <w:r w:rsidRPr="000C71C1">
        <w:rPr>
          <w:rFonts w:ascii="Arial" w:hAnsi="Arial" w:cs="Arial"/>
          <w:sz w:val="24"/>
          <w:szCs w:val="24"/>
        </w:rPr>
        <w:t>el</w:t>
      </w:r>
      <w:r w:rsidR="00E251B4">
        <w:rPr>
          <w:rFonts w:ascii="Arial" w:hAnsi="Arial" w:cs="Arial"/>
          <w:sz w:val="24"/>
          <w:szCs w:val="24"/>
        </w:rPr>
        <w:t xml:space="preserve"> </w:t>
      </w:r>
      <w:r w:rsidRPr="000C71C1">
        <w:rPr>
          <w:rFonts w:ascii="Arial" w:hAnsi="Arial" w:cs="Arial"/>
          <w:sz w:val="24"/>
          <w:szCs w:val="24"/>
        </w:rPr>
        <w:t>trabajador</w:t>
      </w:r>
      <w:r w:rsidR="00E251B4">
        <w:rPr>
          <w:rFonts w:ascii="Arial" w:hAnsi="Arial" w:cs="Arial"/>
          <w:sz w:val="24"/>
          <w:szCs w:val="24"/>
        </w:rPr>
        <w:t xml:space="preserve"> </w:t>
      </w:r>
      <w:r w:rsidRPr="000C71C1">
        <w:rPr>
          <w:rFonts w:ascii="Arial" w:hAnsi="Arial" w:cs="Arial"/>
          <w:sz w:val="24"/>
          <w:szCs w:val="24"/>
        </w:rPr>
        <w:t>se</w:t>
      </w:r>
      <w:r w:rsidR="00E251B4">
        <w:rPr>
          <w:rFonts w:ascii="Arial" w:hAnsi="Arial" w:cs="Arial"/>
          <w:sz w:val="24"/>
          <w:szCs w:val="24"/>
        </w:rPr>
        <w:t xml:space="preserve"> </w:t>
      </w:r>
      <w:r w:rsidRPr="000C71C1">
        <w:rPr>
          <w:rFonts w:ascii="Arial" w:hAnsi="Arial" w:cs="Arial"/>
          <w:sz w:val="24"/>
          <w:szCs w:val="24"/>
        </w:rPr>
        <w:t>encuentra</w:t>
      </w:r>
      <w:r w:rsidR="00E251B4">
        <w:rPr>
          <w:rFonts w:ascii="Arial" w:hAnsi="Arial" w:cs="Arial"/>
          <w:sz w:val="24"/>
          <w:szCs w:val="24"/>
        </w:rPr>
        <w:t xml:space="preserve"> </w:t>
      </w:r>
      <w:r w:rsidRPr="000C71C1">
        <w:rPr>
          <w:rFonts w:ascii="Arial" w:hAnsi="Arial" w:cs="Arial"/>
          <w:sz w:val="24"/>
          <w:szCs w:val="24"/>
        </w:rPr>
        <w:t>en</w:t>
      </w:r>
      <w:r w:rsidR="00E251B4">
        <w:rPr>
          <w:rFonts w:ascii="Arial" w:hAnsi="Arial" w:cs="Arial"/>
          <w:sz w:val="24"/>
          <w:szCs w:val="24"/>
        </w:rPr>
        <w:t xml:space="preserve"> </w:t>
      </w:r>
      <w:r w:rsidRPr="000C71C1">
        <w:rPr>
          <w:rFonts w:ascii="Arial" w:hAnsi="Arial" w:cs="Arial"/>
          <w:sz w:val="24"/>
          <w:szCs w:val="24"/>
        </w:rPr>
        <w:t>su</w:t>
      </w:r>
      <w:r w:rsidR="00E251B4">
        <w:rPr>
          <w:rFonts w:ascii="Arial" w:hAnsi="Arial" w:cs="Arial"/>
          <w:sz w:val="24"/>
          <w:szCs w:val="24"/>
        </w:rPr>
        <w:t xml:space="preserve"> </w:t>
      </w:r>
      <w:r w:rsidRPr="000C71C1">
        <w:rPr>
          <w:rFonts w:ascii="Arial" w:hAnsi="Arial" w:cs="Arial"/>
          <w:sz w:val="24"/>
          <w:szCs w:val="24"/>
        </w:rPr>
        <w:t>CASA</w:t>
      </w:r>
      <w:r w:rsidR="00E251B4">
        <w:rPr>
          <w:rFonts w:ascii="Arial" w:hAnsi="Arial" w:cs="Arial"/>
          <w:sz w:val="24"/>
          <w:szCs w:val="24"/>
        </w:rPr>
        <w:t xml:space="preserve"> </w:t>
      </w:r>
      <w:r w:rsidRPr="000C71C1">
        <w:rPr>
          <w:rFonts w:ascii="Arial" w:hAnsi="Arial" w:cs="Arial"/>
          <w:sz w:val="24"/>
          <w:szCs w:val="24"/>
        </w:rPr>
        <w:t>y</w:t>
      </w:r>
      <w:r w:rsidR="00E251B4">
        <w:rPr>
          <w:rFonts w:ascii="Arial" w:hAnsi="Arial" w:cs="Arial"/>
          <w:sz w:val="24"/>
          <w:szCs w:val="24"/>
        </w:rPr>
        <w:t xml:space="preserve"> </w:t>
      </w:r>
      <w:r w:rsidRPr="000C71C1">
        <w:rPr>
          <w:rFonts w:ascii="Arial" w:hAnsi="Arial" w:cs="Arial"/>
          <w:sz w:val="24"/>
          <w:szCs w:val="24"/>
        </w:rPr>
        <w:t>presentas</w:t>
      </w:r>
      <w:r w:rsidR="00E251B4">
        <w:rPr>
          <w:rFonts w:ascii="Arial" w:hAnsi="Arial" w:cs="Arial"/>
          <w:sz w:val="24"/>
          <w:szCs w:val="24"/>
        </w:rPr>
        <w:t xml:space="preserve"> s</w:t>
      </w:r>
      <w:r w:rsidRPr="000C71C1">
        <w:rPr>
          <w:rFonts w:ascii="Arial" w:hAnsi="Arial" w:cs="Arial"/>
          <w:sz w:val="24"/>
          <w:szCs w:val="24"/>
        </w:rPr>
        <w:t>íntomas</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fiebre,</w:t>
      </w:r>
      <w:r w:rsidR="00E251B4">
        <w:rPr>
          <w:rFonts w:ascii="Arial" w:hAnsi="Arial" w:cs="Arial"/>
          <w:sz w:val="24"/>
          <w:szCs w:val="24"/>
        </w:rPr>
        <w:t xml:space="preserve"> </w:t>
      </w:r>
      <w:r w:rsidRPr="000C71C1">
        <w:rPr>
          <w:rFonts w:ascii="Arial" w:hAnsi="Arial" w:cs="Arial"/>
          <w:sz w:val="24"/>
          <w:szCs w:val="24"/>
        </w:rPr>
        <w:t>tos,</w:t>
      </w:r>
      <w:r w:rsidR="00E251B4">
        <w:rPr>
          <w:rFonts w:ascii="Arial" w:hAnsi="Arial" w:cs="Arial"/>
          <w:sz w:val="24"/>
          <w:szCs w:val="24"/>
        </w:rPr>
        <w:t xml:space="preserve"> </w:t>
      </w:r>
      <w:r w:rsidRPr="000C71C1">
        <w:rPr>
          <w:rFonts w:ascii="Arial" w:hAnsi="Arial" w:cs="Arial"/>
          <w:sz w:val="24"/>
          <w:szCs w:val="24"/>
        </w:rPr>
        <w:t>dificultad</w:t>
      </w:r>
      <w:r w:rsidR="00E251B4">
        <w:rPr>
          <w:rFonts w:ascii="Arial" w:hAnsi="Arial" w:cs="Arial"/>
          <w:sz w:val="24"/>
          <w:szCs w:val="24"/>
        </w:rPr>
        <w:t xml:space="preserve"> </w:t>
      </w:r>
      <w:r w:rsidRPr="000C71C1">
        <w:rPr>
          <w:rFonts w:ascii="Arial" w:hAnsi="Arial" w:cs="Arial"/>
          <w:sz w:val="24"/>
          <w:szCs w:val="24"/>
        </w:rPr>
        <w:t>para</w:t>
      </w:r>
      <w:r w:rsidR="00E251B4">
        <w:rPr>
          <w:rFonts w:ascii="Arial" w:hAnsi="Arial" w:cs="Arial"/>
          <w:sz w:val="24"/>
          <w:szCs w:val="24"/>
        </w:rPr>
        <w:t xml:space="preserve"> </w:t>
      </w:r>
      <w:r w:rsidRPr="000C71C1">
        <w:rPr>
          <w:rFonts w:ascii="Arial" w:hAnsi="Arial" w:cs="Arial"/>
          <w:sz w:val="24"/>
          <w:szCs w:val="24"/>
        </w:rPr>
        <w:t>respirar</w:t>
      </w:r>
      <w:r w:rsidR="00E251B4">
        <w:rPr>
          <w:rFonts w:ascii="Arial" w:hAnsi="Arial" w:cs="Arial"/>
          <w:sz w:val="24"/>
          <w:szCs w:val="24"/>
        </w:rPr>
        <w:t xml:space="preserve"> </w:t>
      </w:r>
      <w:r w:rsidRPr="000C71C1">
        <w:rPr>
          <w:rFonts w:ascii="Arial" w:hAnsi="Arial" w:cs="Arial"/>
          <w:sz w:val="24"/>
          <w:szCs w:val="24"/>
        </w:rPr>
        <w:t>o</w:t>
      </w:r>
      <w:r w:rsidR="00E251B4">
        <w:rPr>
          <w:rFonts w:ascii="Arial" w:hAnsi="Arial" w:cs="Arial"/>
          <w:sz w:val="24"/>
          <w:szCs w:val="24"/>
        </w:rPr>
        <w:t xml:space="preserve"> </w:t>
      </w:r>
      <w:r w:rsidRPr="000C71C1">
        <w:rPr>
          <w:rFonts w:ascii="Arial" w:hAnsi="Arial" w:cs="Arial"/>
          <w:sz w:val="24"/>
          <w:szCs w:val="24"/>
        </w:rPr>
        <w:t>un</w:t>
      </w:r>
      <w:r w:rsidR="00E251B4">
        <w:rPr>
          <w:rFonts w:ascii="Arial" w:hAnsi="Arial" w:cs="Arial"/>
          <w:sz w:val="24"/>
          <w:szCs w:val="24"/>
        </w:rPr>
        <w:t xml:space="preserve"> </w:t>
      </w:r>
      <w:r w:rsidRPr="000C71C1">
        <w:rPr>
          <w:rFonts w:ascii="Arial" w:hAnsi="Arial" w:cs="Arial"/>
          <w:sz w:val="24"/>
          <w:szCs w:val="24"/>
        </w:rPr>
        <w:t>cuadro</w:t>
      </w:r>
      <w:r w:rsidR="00E251B4">
        <w:rPr>
          <w:rFonts w:ascii="Arial" w:hAnsi="Arial" w:cs="Arial"/>
          <w:sz w:val="24"/>
          <w:szCs w:val="24"/>
        </w:rPr>
        <w:t xml:space="preserve"> </w:t>
      </w:r>
      <w:r w:rsidRPr="000C71C1">
        <w:rPr>
          <w:rFonts w:ascii="Arial" w:hAnsi="Arial" w:cs="Arial"/>
          <w:sz w:val="24"/>
          <w:szCs w:val="24"/>
        </w:rPr>
        <w:t>gripal:</w:t>
      </w:r>
      <w:r w:rsidR="00E251B4">
        <w:rPr>
          <w:rFonts w:ascii="Arial" w:hAnsi="Arial" w:cs="Arial"/>
          <w:sz w:val="24"/>
          <w:szCs w:val="24"/>
        </w:rPr>
        <w:t xml:space="preserve"> </w:t>
      </w:r>
      <w:r w:rsidRPr="000C71C1">
        <w:rPr>
          <w:rFonts w:ascii="Arial" w:hAnsi="Arial" w:cs="Arial"/>
          <w:sz w:val="24"/>
          <w:szCs w:val="24"/>
        </w:rPr>
        <w:t>Abstenerse</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ir</w:t>
      </w:r>
      <w:r w:rsidR="00E251B4">
        <w:rPr>
          <w:rFonts w:ascii="Arial" w:hAnsi="Arial" w:cs="Arial"/>
          <w:sz w:val="24"/>
          <w:szCs w:val="24"/>
        </w:rPr>
        <w:t xml:space="preserve"> </w:t>
      </w:r>
      <w:r w:rsidRPr="000C71C1">
        <w:rPr>
          <w:rFonts w:ascii="Arial" w:hAnsi="Arial" w:cs="Arial"/>
          <w:sz w:val="24"/>
          <w:szCs w:val="24"/>
        </w:rPr>
        <w:t>a</w:t>
      </w:r>
      <w:r w:rsidR="00E251B4">
        <w:rPr>
          <w:rFonts w:ascii="Arial" w:hAnsi="Arial" w:cs="Arial"/>
          <w:sz w:val="24"/>
          <w:szCs w:val="24"/>
        </w:rPr>
        <w:t xml:space="preserve"> </w:t>
      </w:r>
      <w:r w:rsidRPr="000C71C1">
        <w:rPr>
          <w:rFonts w:ascii="Arial" w:hAnsi="Arial" w:cs="Arial"/>
          <w:sz w:val="24"/>
          <w:szCs w:val="24"/>
        </w:rPr>
        <w:t>su</w:t>
      </w:r>
      <w:r w:rsidR="00E251B4">
        <w:rPr>
          <w:rFonts w:ascii="Arial" w:hAnsi="Arial" w:cs="Arial"/>
          <w:sz w:val="24"/>
          <w:szCs w:val="24"/>
        </w:rPr>
        <w:t xml:space="preserve"> </w:t>
      </w:r>
      <w:r w:rsidRPr="000C71C1">
        <w:rPr>
          <w:rFonts w:ascii="Arial" w:hAnsi="Arial" w:cs="Arial"/>
          <w:sz w:val="24"/>
          <w:szCs w:val="24"/>
        </w:rPr>
        <w:t>lugar</w:t>
      </w:r>
      <w:r w:rsidR="00E251B4">
        <w:rPr>
          <w:rFonts w:ascii="Arial" w:hAnsi="Arial" w:cs="Arial"/>
          <w:sz w:val="24"/>
          <w:szCs w:val="24"/>
        </w:rPr>
        <w:t xml:space="preserve"> </w:t>
      </w:r>
      <w:r w:rsidRPr="000C71C1">
        <w:rPr>
          <w:rFonts w:ascii="Arial" w:hAnsi="Arial" w:cs="Arial"/>
          <w:sz w:val="24"/>
          <w:szCs w:val="24"/>
        </w:rPr>
        <w:t>del</w:t>
      </w:r>
      <w:r w:rsidR="00E251B4">
        <w:rPr>
          <w:rFonts w:ascii="Arial" w:hAnsi="Arial" w:cs="Arial"/>
          <w:sz w:val="24"/>
          <w:szCs w:val="24"/>
        </w:rPr>
        <w:t xml:space="preserve"> </w:t>
      </w:r>
      <w:r w:rsidRPr="000C71C1">
        <w:rPr>
          <w:rFonts w:ascii="Arial" w:hAnsi="Arial" w:cs="Arial"/>
          <w:sz w:val="24"/>
          <w:szCs w:val="24"/>
        </w:rPr>
        <w:t>trabajo,</w:t>
      </w:r>
      <w:r w:rsidR="00E251B4">
        <w:rPr>
          <w:rFonts w:ascii="Arial" w:hAnsi="Arial" w:cs="Arial"/>
          <w:sz w:val="24"/>
          <w:szCs w:val="24"/>
        </w:rPr>
        <w:t xml:space="preserve"> </w:t>
      </w:r>
      <w:r w:rsidRPr="000C71C1">
        <w:rPr>
          <w:rFonts w:ascii="Arial" w:hAnsi="Arial" w:cs="Arial"/>
          <w:sz w:val="24"/>
          <w:szCs w:val="24"/>
        </w:rPr>
        <w:t>contactarse</w:t>
      </w:r>
      <w:r w:rsidR="00E251B4">
        <w:rPr>
          <w:rFonts w:ascii="Arial" w:hAnsi="Arial" w:cs="Arial"/>
          <w:sz w:val="24"/>
          <w:szCs w:val="24"/>
        </w:rPr>
        <w:t xml:space="preserve"> </w:t>
      </w:r>
      <w:r w:rsidRPr="000C71C1">
        <w:rPr>
          <w:rFonts w:ascii="Arial" w:hAnsi="Arial" w:cs="Arial"/>
          <w:sz w:val="24"/>
          <w:szCs w:val="24"/>
        </w:rPr>
        <w:t>telefónicamente</w:t>
      </w:r>
      <w:r w:rsidR="00E251B4">
        <w:rPr>
          <w:rFonts w:ascii="Arial" w:hAnsi="Arial" w:cs="Arial"/>
          <w:sz w:val="24"/>
          <w:szCs w:val="24"/>
        </w:rPr>
        <w:t xml:space="preserve"> </w:t>
      </w:r>
      <w:r w:rsidRPr="000C71C1">
        <w:rPr>
          <w:rFonts w:ascii="Arial" w:hAnsi="Arial" w:cs="Arial"/>
          <w:sz w:val="24"/>
          <w:szCs w:val="24"/>
        </w:rPr>
        <w:t>con</w:t>
      </w:r>
      <w:r w:rsidR="00E251B4">
        <w:rPr>
          <w:rFonts w:ascii="Arial" w:hAnsi="Arial" w:cs="Arial"/>
          <w:sz w:val="24"/>
          <w:szCs w:val="24"/>
        </w:rPr>
        <w:t xml:space="preserve"> </w:t>
      </w:r>
      <w:r w:rsidRPr="000C71C1">
        <w:rPr>
          <w:rFonts w:ascii="Arial" w:hAnsi="Arial" w:cs="Arial"/>
          <w:sz w:val="24"/>
          <w:szCs w:val="24"/>
        </w:rPr>
        <w:t>su</w:t>
      </w:r>
      <w:r w:rsidR="00E251B4">
        <w:rPr>
          <w:rFonts w:ascii="Arial" w:hAnsi="Arial" w:cs="Arial"/>
          <w:sz w:val="24"/>
          <w:szCs w:val="24"/>
        </w:rPr>
        <w:t xml:space="preserve"> </w:t>
      </w:r>
      <w:r w:rsidRPr="000C71C1">
        <w:rPr>
          <w:rFonts w:ascii="Arial" w:hAnsi="Arial" w:cs="Arial"/>
          <w:sz w:val="24"/>
          <w:szCs w:val="24"/>
        </w:rPr>
        <w:t>jefe</w:t>
      </w:r>
      <w:r w:rsidR="00E251B4">
        <w:rPr>
          <w:rFonts w:ascii="Arial" w:hAnsi="Arial" w:cs="Arial"/>
          <w:sz w:val="24"/>
          <w:szCs w:val="24"/>
        </w:rPr>
        <w:t xml:space="preserve"> </w:t>
      </w:r>
      <w:r w:rsidRPr="000C71C1">
        <w:rPr>
          <w:rFonts w:ascii="Arial" w:hAnsi="Arial" w:cs="Arial"/>
          <w:sz w:val="24"/>
          <w:szCs w:val="24"/>
        </w:rPr>
        <w:t>inmediato</w:t>
      </w:r>
      <w:r w:rsidR="00E251B4">
        <w:rPr>
          <w:rFonts w:ascii="Arial" w:hAnsi="Arial" w:cs="Arial"/>
          <w:sz w:val="24"/>
          <w:szCs w:val="24"/>
        </w:rPr>
        <w:t xml:space="preserve"> </w:t>
      </w:r>
      <w:r w:rsidRPr="000C71C1">
        <w:rPr>
          <w:rFonts w:ascii="Arial" w:hAnsi="Arial" w:cs="Arial"/>
          <w:sz w:val="24"/>
          <w:szCs w:val="24"/>
        </w:rPr>
        <w:t>para</w:t>
      </w:r>
      <w:r w:rsidR="00E251B4">
        <w:rPr>
          <w:rFonts w:ascii="Arial" w:hAnsi="Arial" w:cs="Arial"/>
          <w:sz w:val="24"/>
          <w:szCs w:val="24"/>
        </w:rPr>
        <w:t xml:space="preserve"> </w:t>
      </w:r>
      <w:r w:rsidRPr="000C71C1">
        <w:rPr>
          <w:rFonts w:ascii="Arial" w:hAnsi="Arial" w:cs="Arial"/>
          <w:sz w:val="24"/>
          <w:szCs w:val="24"/>
        </w:rPr>
        <w:t>poner</w:t>
      </w:r>
      <w:r w:rsidR="00E251B4">
        <w:rPr>
          <w:rFonts w:ascii="Arial" w:hAnsi="Arial" w:cs="Arial"/>
          <w:sz w:val="24"/>
          <w:szCs w:val="24"/>
        </w:rPr>
        <w:t xml:space="preserve"> </w:t>
      </w:r>
      <w:r w:rsidRPr="000C71C1">
        <w:rPr>
          <w:rFonts w:ascii="Arial" w:hAnsi="Arial" w:cs="Arial"/>
          <w:sz w:val="24"/>
          <w:szCs w:val="24"/>
        </w:rPr>
        <w:t>en</w:t>
      </w:r>
      <w:r w:rsidR="00E251B4">
        <w:rPr>
          <w:rFonts w:ascii="Arial" w:hAnsi="Arial" w:cs="Arial"/>
          <w:sz w:val="24"/>
          <w:szCs w:val="24"/>
        </w:rPr>
        <w:t xml:space="preserve"> </w:t>
      </w:r>
      <w:r w:rsidRPr="000C71C1">
        <w:rPr>
          <w:rFonts w:ascii="Arial" w:hAnsi="Arial" w:cs="Arial"/>
          <w:sz w:val="24"/>
          <w:szCs w:val="24"/>
        </w:rPr>
        <w:t>su</w:t>
      </w:r>
      <w:r w:rsidR="00E251B4">
        <w:rPr>
          <w:rFonts w:ascii="Arial" w:hAnsi="Arial" w:cs="Arial"/>
          <w:sz w:val="24"/>
          <w:szCs w:val="24"/>
        </w:rPr>
        <w:t xml:space="preserve"> </w:t>
      </w:r>
      <w:r w:rsidRPr="000C71C1">
        <w:rPr>
          <w:rFonts w:ascii="Arial" w:hAnsi="Arial" w:cs="Arial"/>
          <w:sz w:val="24"/>
          <w:szCs w:val="24"/>
        </w:rPr>
        <w:t>conocimiento</w:t>
      </w:r>
      <w:r w:rsidR="00E251B4">
        <w:rPr>
          <w:rFonts w:ascii="Arial" w:hAnsi="Arial" w:cs="Arial"/>
          <w:sz w:val="24"/>
          <w:szCs w:val="24"/>
        </w:rPr>
        <w:t xml:space="preserve"> </w:t>
      </w:r>
      <w:r w:rsidRPr="000C71C1">
        <w:rPr>
          <w:rFonts w:ascii="Arial" w:hAnsi="Arial" w:cs="Arial"/>
          <w:sz w:val="24"/>
          <w:szCs w:val="24"/>
        </w:rPr>
        <w:t>la</w:t>
      </w:r>
      <w:r w:rsidR="00E251B4">
        <w:rPr>
          <w:rFonts w:ascii="Arial" w:hAnsi="Arial" w:cs="Arial"/>
          <w:sz w:val="24"/>
          <w:szCs w:val="24"/>
        </w:rPr>
        <w:t xml:space="preserve"> </w:t>
      </w:r>
      <w:r w:rsidRPr="000C71C1">
        <w:rPr>
          <w:rFonts w:ascii="Arial" w:hAnsi="Arial" w:cs="Arial"/>
          <w:sz w:val="24"/>
          <w:szCs w:val="24"/>
        </w:rPr>
        <w:t>situación</w:t>
      </w:r>
      <w:r w:rsidR="00E251B4">
        <w:rPr>
          <w:rFonts w:ascii="Arial" w:hAnsi="Arial" w:cs="Arial"/>
          <w:sz w:val="24"/>
          <w:szCs w:val="24"/>
        </w:rPr>
        <w:t xml:space="preserve"> </w:t>
      </w:r>
      <w:r w:rsidRPr="000C71C1">
        <w:rPr>
          <w:rFonts w:ascii="Arial" w:hAnsi="Arial" w:cs="Arial"/>
          <w:sz w:val="24"/>
          <w:szCs w:val="24"/>
        </w:rPr>
        <w:t>y</w:t>
      </w:r>
      <w:r w:rsidR="00E251B4">
        <w:rPr>
          <w:rFonts w:ascii="Arial" w:hAnsi="Arial" w:cs="Arial"/>
          <w:sz w:val="24"/>
          <w:szCs w:val="24"/>
        </w:rPr>
        <w:t xml:space="preserve"> </w:t>
      </w:r>
      <w:r w:rsidRPr="000C71C1">
        <w:rPr>
          <w:rFonts w:ascii="Arial" w:hAnsi="Arial" w:cs="Arial"/>
          <w:sz w:val="24"/>
          <w:szCs w:val="24"/>
        </w:rPr>
        <w:t>reportar</w:t>
      </w:r>
      <w:r w:rsidR="00E251B4">
        <w:rPr>
          <w:rFonts w:ascii="Arial" w:hAnsi="Arial" w:cs="Arial"/>
          <w:sz w:val="24"/>
          <w:szCs w:val="24"/>
        </w:rPr>
        <w:t xml:space="preserve"> </w:t>
      </w:r>
      <w:r w:rsidRPr="000C71C1">
        <w:rPr>
          <w:rFonts w:ascii="Arial" w:hAnsi="Arial" w:cs="Arial"/>
          <w:sz w:val="24"/>
          <w:szCs w:val="24"/>
        </w:rPr>
        <w:t>el</w:t>
      </w:r>
      <w:r w:rsidR="00E251B4">
        <w:rPr>
          <w:rFonts w:ascii="Arial" w:hAnsi="Arial" w:cs="Arial"/>
          <w:sz w:val="24"/>
          <w:szCs w:val="24"/>
        </w:rPr>
        <w:t xml:space="preserve"> </w:t>
      </w:r>
      <w:r w:rsidRPr="000C71C1">
        <w:rPr>
          <w:rFonts w:ascii="Arial" w:hAnsi="Arial" w:cs="Arial"/>
          <w:sz w:val="24"/>
          <w:szCs w:val="24"/>
        </w:rPr>
        <w:t>caso</w:t>
      </w:r>
      <w:r w:rsidR="00E251B4">
        <w:rPr>
          <w:rFonts w:ascii="Arial" w:hAnsi="Arial" w:cs="Arial"/>
          <w:sz w:val="24"/>
          <w:szCs w:val="24"/>
        </w:rPr>
        <w:t xml:space="preserve"> </w:t>
      </w:r>
      <w:r w:rsidRPr="000C71C1">
        <w:rPr>
          <w:rFonts w:ascii="Arial" w:hAnsi="Arial" w:cs="Arial"/>
          <w:sz w:val="24"/>
          <w:szCs w:val="24"/>
        </w:rPr>
        <w:t>a</w:t>
      </w:r>
      <w:r w:rsidR="00E251B4">
        <w:rPr>
          <w:rFonts w:ascii="Arial" w:hAnsi="Arial" w:cs="Arial"/>
          <w:sz w:val="24"/>
          <w:szCs w:val="24"/>
        </w:rPr>
        <w:t xml:space="preserve"> </w:t>
      </w:r>
      <w:r w:rsidRPr="000C71C1">
        <w:rPr>
          <w:rFonts w:ascii="Arial" w:hAnsi="Arial" w:cs="Arial"/>
          <w:sz w:val="24"/>
          <w:szCs w:val="24"/>
        </w:rPr>
        <w:t>la</w:t>
      </w:r>
      <w:r w:rsidR="00E251B4">
        <w:rPr>
          <w:rFonts w:ascii="Arial" w:hAnsi="Arial" w:cs="Arial"/>
          <w:sz w:val="24"/>
          <w:szCs w:val="24"/>
        </w:rPr>
        <w:t xml:space="preserve"> </w:t>
      </w:r>
      <w:r w:rsidRPr="000C71C1">
        <w:rPr>
          <w:rFonts w:ascii="Arial" w:hAnsi="Arial" w:cs="Arial"/>
          <w:sz w:val="24"/>
          <w:szCs w:val="24"/>
        </w:rPr>
        <w:t>EPS</w:t>
      </w:r>
      <w:r w:rsidR="00E251B4">
        <w:rPr>
          <w:rFonts w:ascii="Arial" w:hAnsi="Arial" w:cs="Arial"/>
          <w:sz w:val="24"/>
          <w:szCs w:val="24"/>
        </w:rPr>
        <w:t xml:space="preserve"> </w:t>
      </w:r>
      <w:r w:rsidRPr="000C71C1">
        <w:rPr>
          <w:rFonts w:ascii="Arial" w:hAnsi="Arial" w:cs="Arial"/>
          <w:sz w:val="24"/>
          <w:szCs w:val="24"/>
        </w:rPr>
        <w:t>y</w:t>
      </w:r>
      <w:r w:rsidR="00E251B4">
        <w:rPr>
          <w:rFonts w:ascii="Arial" w:hAnsi="Arial" w:cs="Arial"/>
          <w:sz w:val="24"/>
          <w:szCs w:val="24"/>
        </w:rPr>
        <w:t xml:space="preserve"> </w:t>
      </w:r>
      <w:r w:rsidRPr="000C71C1">
        <w:rPr>
          <w:rFonts w:ascii="Arial" w:hAnsi="Arial" w:cs="Arial"/>
          <w:sz w:val="24"/>
          <w:szCs w:val="24"/>
        </w:rPr>
        <w:t>a</w:t>
      </w:r>
      <w:r w:rsidR="00E251B4">
        <w:rPr>
          <w:rFonts w:ascii="Arial" w:hAnsi="Arial" w:cs="Arial"/>
          <w:sz w:val="24"/>
          <w:szCs w:val="24"/>
        </w:rPr>
        <w:t xml:space="preserve"> </w:t>
      </w:r>
      <w:r w:rsidRPr="000C71C1">
        <w:rPr>
          <w:rFonts w:ascii="Arial" w:hAnsi="Arial" w:cs="Arial"/>
          <w:sz w:val="24"/>
          <w:szCs w:val="24"/>
        </w:rPr>
        <w:t>la</w:t>
      </w:r>
      <w:r w:rsidR="00E251B4">
        <w:rPr>
          <w:rFonts w:ascii="Arial" w:hAnsi="Arial" w:cs="Arial"/>
          <w:sz w:val="24"/>
          <w:szCs w:val="24"/>
        </w:rPr>
        <w:t xml:space="preserve"> </w:t>
      </w:r>
      <w:r w:rsidRPr="000C71C1">
        <w:rPr>
          <w:rFonts w:ascii="Arial" w:hAnsi="Arial" w:cs="Arial"/>
          <w:sz w:val="24"/>
          <w:szCs w:val="24"/>
        </w:rPr>
        <w:t>secretaria</w:t>
      </w:r>
      <w:r w:rsidR="00E251B4">
        <w:rPr>
          <w:rFonts w:ascii="Arial" w:hAnsi="Arial" w:cs="Arial"/>
          <w:sz w:val="24"/>
          <w:szCs w:val="24"/>
        </w:rPr>
        <w:t xml:space="preserve"> </w:t>
      </w:r>
      <w:r w:rsidRPr="000C71C1">
        <w:rPr>
          <w:rFonts w:ascii="Arial" w:hAnsi="Arial" w:cs="Arial"/>
          <w:sz w:val="24"/>
          <w:szCs w:val="24"/>
        </w:rPr>
        <w:t>de</w:t>
      </w:r>
      <w:r w:rsidR="00E251B4">
        <w:rPr>
          <w:rFonts w:ascii="Arial" w:hAnsi="Arial" w:cs="Arial"/>
          <w:sz w:val="24"/>
          <w:szCs w:val="24"/>
        </w:rPr>
        <w:t xml:space="preserve"> </w:t>
      </w:r>
      <w:r w:rsidRPr="000C71C1">
        <w:rPr>
          <w:rFonts w:ascii="Arial" w:hAnsi="Arial" w:cs="Arial"/>
          <w:sz w:val="24"/>
          <w:szCs w:val="24"/>
        </w:rPr>
        <w:t>salud</w:t>
      </w:r>
      <w:r w:rsidR="00E251B4">
        <w:rPr>
          <w:rFonts w:ascii="Arial" w:hAnsi="Arial" w:cs="Arial"/>
          <w:sz w:val="24"/>
          <w:szCs w:val="24"/>
        </w:rPr>
        <w:t xml:space="preserve"> </w:t>
      </w:r>
      <w:r w:rsidRPr="000C71C1">
        <w:rPr>
          <w:rFonts w:ascii="Arial" w:hAnsi="Arial" w:cs="Arial"/>
          <w:sz w:val="24"/>
          <w:szCs w:val="24"/>
        </w:rPr>
        <w:t>que</w:t>
      </w:r>
      <w:r w:rsidR="00E251B4">
        <w:rPr>
          <w:rFonts w:ascii="Arial" w:hAnsi="Arial" w:cs="Arial"/>
          <w:sz w:val="24"/>
          <w:szCs w:val="24"/>
        </w:rPr>
        <w:t xml:space="preserve"> </w:t>
      </w:r>
      <w:r w:rsidRPr="000C71C1">
        <w:rPr>
          <w:rFonts w:ascii="Arial" w:hAnsi="Arial" w:cs="Arial"/>
          <w:sz w:val="24"/>
          <w:szCs w:val="24"/>
        </w:rPr>
        <w:t>corresponda.</w:t>
      </w:r>
    </w:p>
    <w:p w:rsidR="006E57D8" w:rsidRDefault="006E57D8" w:rsidP="000A3B40">
      <w:pPr>
        <w:jc w:val="both"/>
        <w:rPr>
          <w:rFonts w:ascii="Arial" w:hAnsi="Arial" w:cs="Arial"/>
          <w:sz w:val="24"/>
          <w:szCs w:val="24"/>
        </w:rPr>
      </w:pPr>
      <w:bookmarkStart w:id="3" w:name="_GoBack"/>
      <w:bookmarkEnd w:id="3"/>
    </w:p>
    <w:p w:rsidR="006E57D8" w:rsidRDefault="006E57D8" w:rsidP="000A3B40">
      <w:pPr>
        <w:jc w:val="both"/>
        <w:rPr>
          <w:rFonts w:ascii="Arial" w:hAnsi="Arial" w:cs="Arial"/>
          <w:sz w:val="24"/>
          <w:szCs w:val="24"/>
        </w:rPr>
      </w:pPr>
    </w:p>
    <w:p w:rsidR="00296ED7" w:rsidRPr="006271BB" w:rsidRDefault="00296ED7" w:rsidP="000A3B40">
      <w:pPr>
        <w:jc w:val="both"/>
        <w:rPr>
          <w:rFonts w:ascii="Arial" w:hAnsi="Arial" w:cs="Arial"/>
          <w:sz w:val="24"/>
          <w:szCs w:val="24"/>
        </w:rPr>
      </w:pPr>
    </w:p>
    <w:p w:rsidR="00296ED7" w:rsidRPr="006271BB" w:rsidRDefault="00296ED7" w:rsidP="000A3B40">
      <w:pPr>
        <w:jc w:val="both"/>
        <w:rPr>
          <w:rFonts w:ascii="Arial" w:hAnsi="Arial" w:cs="Arial"/>
          <w:sz w:val="24"/>
          <w:szCs w:val="24"/>
        </w:rPr>
      </w:pPr>
      <w:r w:rsidRPr="006271BB">
        <w:rPr>
          <w:rFonts w:ascii="Arial" w:hAnsi="Arial" w:cs="Arial"/>
          <w:sz w:val="24"/>
          <w:szCs w:val="24"/>
        </w:rPr>
        <w:t> </w:t>
      </w:r>
    </w:p>
    <w:p w:rsidR="00296ED7" w:rsidRPr="006271BB" w:rsidRDefault="00296ED7" w:rsidP="000A3B40">
      <w:pPr>
        <w:jc w:val="both"/>
        <w:rPr>
          <w:rFonts w:ascii="Arial" w:hAnsi="Arial" w:cs="Arial"/>
          <w:sz w:val="24"/>
          <w:szCs w:val="24"/>
        </w:rPr>
      </w:pPr>
    </w:p>
    <w:sectPr w:rsidR="00296ED7" w:rsidRPr="006271BB">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57EE" w:rsidRDefault="001857EE" w:rsidP="008F45B0">
      <w:pPr>
        <w:spacing w:after="0" w:line="240" w:lineRule="auto"/>
      </w:pPr>
      <w:r>
        <w:separator/>
      </w:r>
    </w:p>
  </w:endnote>
  <w:endnote w:type="continuationSeparator" w:id="0">
    <w:p w:rsidR="001857EE" w:rsidRDefault="001857EE" w:rsidP="008F4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umanst521 BT">
    <w:altName w:val="Lucida Sans Unicode"/>
    <w:charset w:val="00"/>
    <w:family w:val="swiss"/>
    <w:pitch w:val="variable"/>
    <w:sig w:usb0="00000001"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57EE" w:rsidRDefault="001857EE" w:rsidP="008F45B0">
      <w:pPr>
        <w:spacing w:after="0" w:line="240" w:lineRule="auto"/>
      </w:pPr>
      <w:r>
        <w:separator/>
      </w:r>
    </w:p>
  </w:footnote>
  <w:footnote w:type="continuationSeparator" w:id="0">
    <w:p w:rsidR="001857EE" w:rsidRDefault="001857EE" w:rsidP="008F4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3"/>
      <w:gridCol w:w="4125"/>
      <w:gridCol w:w="959"/>
      <w:gridCol w:w="1353"/>
    </w:tblGrid>
    <w:tr w:rsidR="008F45B0" w:rsidRPr="001A0DA2" w:rsidTr="008F45B0">
      <w:trPr>
        <w:cantSplit/>
        <w:trHeight w:val="339"/>
        <w:jc w:val="center"/>
      </w:trPr>
      <w:tc>
        <w:tcPr>
          <w:tcW w:w="3603" w:type="dxa"/>
          <w:vMerge w:val="restart"/>
          <w:vAlign w:val="center"/>
        </w:tcPr>
        <w:p w:rsidR="008F45B0" w:rsidRPr="00DF5CBA" w:rsidRDefault="008F45B0" w:rsidP="008F45B0">
          <w:pPr>
            <w:tabs>
              <w:tab w:val="center" w:pos="4252"/>
              <w:tab w:val="right" w:pos="8504"/>
            </w:tabs>
            <w:spacing w:after="0" w:line="240" w:lineRule="auto"/>
            <w:jc w:val="both"/>
            <w:rPr>
              <w:rFonts w:ascii="Arial" w:eastAsia="Times New Roman" w:hAnsi="Arial"/>
              <w:szCs w:val="20"/>
              <w:lang w:val="es-ES" w:eastAsia="es-ES"/>
            </w:rPr>
          </w:pPr>
          <w:r>
            <w:rPr>
              <w:noProof/>
            </w:rPr>
            <w:drawing>
              <wp:anchor distT="0" distB="0" distL="114300" distR="114300" simplePos="0" relativeHeight="251659264" behindDoc="1" locked="0" layoutInCell="1" allowOverlap="1">
                <wp:simplePos x="0" y="0"/>
                <wp:positionH relativeFrom="margin">
                  <wp:posOffset>79375</wp:posOffset>
                </wp:positionH>
                <wp:positionV relativeFrom="margin">
                  <wp:posOffset>86995</wp:posOffset>
                </wp:positionV>
                <wp:extent cx="1838325" cy="552450"/>
                <wp:effectExtent l="0" t="0" r="9525" b="0"/>
                <wp:wrapNone/>
                <wp:docPr id="3" name="Imagen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25" w:type="dxa"/>
          <w:vMerge w:val="restart"/>
          <w:vAlign w:val="center"/>
        </w:tcPr>
        <w:p w:rsidR="008F45B0" w:rsidRPr="008F45B0" w:rsidRDefault="008F45B0" w:rsidP="008F45B0">
          <w:pPr>
            <w:jc w:val="center"/>
            <w:rPr>
              <w:rFonts w:ascii="Arial" w:eastAsia="Times New Roman" w:hAnsi="Arial" w:cs="Arial"/>
              <w:b/>
              <w:bCs/>
              <w:color w:val="333333"/>
              <w:sz w:val="28"/>
              <w:szCs w:val="28"/>
              <w:lang w:val="es-ES" w:eastAsia="es-ES"/>
            </w:rPr>
          </w:pPr>
          <w:r w:rsidRPr="008F45B0">
            <w:rPr>
              <w:rFonts w:ascii="Arial" w:hAnsi="Arial" w:cs="Arial"/>
              <w:b/>
              <w:bCs/>
            </w:rPr>
            <w:t>PROTOCO</w:t>
          </w:r>
          <w:r>
            <w:rPr>
              <w:rFonts w:ascii="Arial" w:hAnsi="Arial" w:cs="Arial"/>
              <w:b/>
              <w:bCs/>
            </w:rPr>
            <w:t>L</w:t>
          </w:r>
          <w:r w:rsidRPr="008F45B0">
            <w:rPr>
              <w:rFonts w:ascii="Arial" w:hAnsi="Arial" w:cs="Arial"/>
              <w:b/>
              <w:bCs/>
            </w:rPr>
            <w:t>O DE BIOSEGURIDAD</w:t>
          </w:r>
        </w:p>
      </w:tc>
      <w:tc>
        <w:tcPr>
          <w:tcW w:w="959" w:type="dxa"/>
          <w:vAlign w:val="center"/>
        </w:tcPr>
        <w:p w:rsidR="008F45B0" w:rsidRPr="008F45B0" w:rsidRDefault="008F45B0" w:rsidP="008F45B0">
          <w:pPr>
            <w:tabs>
              <w:tab w:val="center" w:pos="4252"/>
              <w:tab w:val="right" w:pos="8504"/>
            </w:tabs>
            <w:spacing w:before="30" w:after="0" w:line="240" w:lineRule="auto"/>
            <w:jc w:val="center"/>
            <w:rPr>
              <w:rFonts w:ascii="Arial" w:eastAsia="Times New Roman" w:hAnsi="Arial" w:cs="Arial"/>
              <w:sz w:val="16"/>
              <w:szCs w:val="16"/>
              <w:lang w:val="es-ES" w:eastAsia="es-ES"/>
            </w:rPr>
          </w:pPr>
          <w:r w:rsidRPr="008F45B0">
            <w:rPr>
              <w:rFonts w:ascii="Arial" w:eastAsia="Times New Roman" w:hAnsi="Arial" w:cs="Arial"/>
              <w:sz w:val="16"/>
              <w:szCs w:val="16"/>
              <w:lang w:val="es-ES" w:eastAsia="es-ES"/>
            </w:rPr>
            <w:t>Código:</w:t>
          </w:r>
        </w:p>
      </w:tc>
      <w:tc>
        <w:tcPr>
          <w:tcW w:w="1353" w:type="dxa"/>
          <w:vAlign w:val="center"/>
        </w:tcPr>
        <w:p w:rsidR="008F45B0" w:rsidRPr="008F45B0" w:rsidRDefault="008F45B0" w:rsidP="008F45B0">
          <w:pPr>
            <w:tabs>
              <w:tab w:val="center" w:pos="4252"/>
              <w:tab w:val="right" w:pos="8504"/>
            </w:tabs>
            <w:spacing w:before="30" w:after="0" w:line="240" w:lineRule="auto"/>
            <w:jc w:val="center"/>
            <w:rPr>
              <w:rFonts w:ascii="Arial" w:eastAsia="Times New Roman" w:hAnsi="Arial" w:cs="Arial"/>
              <w:sz w:val="16"/>
              <w:szCs w:val="16"/>
              <w:lang w:val="es-ES" w:eastAsia="es-ES"/>
            </w:rPr>
          </w:pPr>
          <w:r w:rsidRPr="008F45B0">
            <w:rPr>
              <w:rFonts w:ascii="Arial" w:eastAsia="Times New Roman" w:hAnsi="Arial" w:cs="Arial"/>
              <w:sz w:val="16"/>
              <w:szCs w:val="16"/>
              <w:lang w:val="es-ES" w:eastAsia="es-ES"/>
            </w:rPr>
            <w:t>PT-01</w:t>
          </w:r>
        </w:p>
      </w:tc>
    </w:tr>
    <w:tr w:rsidR="008F45B0" w:rsidRPr="001A0DA2" w:rsidTr="008F45B0">
      <w:trPr>
        <w:cantSplit/>
        <w:trHeight w:val="263"/>
        <w:jc w:val="center"/>
      </w:trPr>
      <w:tc>
        <w:tcPr>
          <w:tcW w:w="3603" w:type="dxa"/>
          <w:vMerge/>
          <w:vAlign w:val="center"/>
        </w:tcPr>
        <w:p w:rsidR="008F45B0" w:rsidRPr="00DF5CBA" w:rsidRDefault="008F45B0" w:rsidP="008F45B0">
          <w:pPr>
            <w:tabs>
              <w:tab w:val="center" w:pos="4252"/>
              <w:tab w:val="right" w:pos="8504"/>
            </w:tabs>
            <w:spacing w:after="0" w:line="240" w:lineRule="auto"/>
            <w:jc w:val="both"/>
            <w:rPr>
              <w:rFonts w:ascii="Arial" w:eastAsia="Times New Roman" w:hAnsi="Arial"/>
              <w:noProof/>
              <w:szCs w:val="20"/>
              <w:lang w:val="es-ES" w:eastAsia="es-CO"/>
            </w:rPr>
          </w:pPr>
        </w:p>
      </w:tc>
      <w:tc>
        <w:tcPr>
          <w:tcW w:w="4125" w:type="dxa"/>
          <w:vMerge/>
          <w:vAlign w:val="center"/>
        </w:tcPr>
        <w:p w:rsidR="008F45B0" w:rsidRPr="008F45B0" w:rsidRDefault="008F45B0" w:rsidP="008F45B0">
          <w:pPr>
            <w:spacing w:after="0" w:line="240" w:lineRule="auto"/>
            <w:jc w:val="center"/>
            <w:rPr>
              <w:rFonts w:ascii="Arial" w:eastAsia="Times New Roman" w:hAnsi="Arial" w:cs="Arial"/>
              <w:b/>
              <w:bCs/>
              <w:i/>
              <w:sz w:val="24"/>
              <w:szCs w:val="24"/>
              <w:lang w:val="es-ES" w:eastAsia="es-ES"/>
            </w:rPr>
          </w:pPr>
        </w:p>
      </w:tc>
      <w:tc>
        <w:tcPr>
          <w:tcW w:w="959" w:type="dxa"/>
          <w:vAlign w:val="center"/>
        </w:tcPr>
        <w:p w:rsidR="008F45B0" w:rsidRPr="008F45B0" w:rsidRDefault="008F45B0" w:rsidP="008F45B0">
          <w:pPr>
            <w:tabs>
              <w:tab w:val="center" w:pos="4252"/>
              <w:tab w:val="right" w:pos="8504"/>
            </w:tabs>
            <w:spacing w:before="30" w:after="0" w:line="240" w:lineRule="auto"/>
            <w:jc w:val="center"/>
            <w:rPr>
              <w:rFonts w:ascii="Arial" w:eastAsia="Times New Roman" w:hAnsi="Arial" w:cs="Arial"/>
              <w:sz w:val="16"/>
              <w:szCs w:val="16"/>
              <w:lang w:val="es-ES" w:eastAsia="es-ES"/>
            </w:rPr>
          </w:pPr>
          <w:r w:rsidRPr="008F45B0">
            <w:rPr>
              <w:rFonts w:ascii="Arial" w:eastAsia="Times New Roman" w:hAnsi="Arial" w:cs="Arial"/>
              <w:sz w:val="16"/>
              <w:szCs w:val="16"/>
              <w:lang w:val="es-ES" w:eastAsia="es-ES"/>
            </w:rPr>
            <w:t>Versión</w:t>
          </w:r>
          <w:r w:rsidRPr="008F45B0">
            <w:rPr>
              <w:rFonts w:ascii="Arial" w:eastAsia="Times New Roman" w:hAnsi="Arial" w:cs="Arial"/>
              <w:b/>
              <w:sz w:val="16"/>
              <w:szCs w:val="16"/>
              <w:lang w:val="es-ES" w:eastAsia="es-ES"/>
            </w:rPr>
            <w:t>:</w:t>
          </w:r>
        </w:p>
      </w:tc>
      <w:tc>
        <w:tcPr>
          <w:tcW w:w="1353" w:type="dxa"/>
          <w:vAlign w:val="center"/>
        </w:tcPr>
        <w:p w:rsidR="008F45B0" w:rsidRPr="008F45B0" w:rsidRDefault="008F45B0" w:rsidP="008F45B0">
          <w:pPr>
            <w:tabs>
              <w:tab w:val="center" w:pos="4252"/>
              <w:tab w:val="right" w:pos="8504"/>
            </w:tabs>
            <w:spacing w:before="30" w:after="0" w:line="240" w:lineRule="auto"/>
            <w:jc w:val="center"/>
            <w:rPr>
              <w:rFonts w:ascii="Arial" w:eastAsia="Times New Roman" w:hAnsi="Arial" w:cs="Arial"/>
              <w:sz w:val="16"/>
              <w:szCs w:val="16"/>
              <w:lang w:val="es-ES" w:eastAsia="es-ES"/>
            </w:rPr>
          </w:pPr>
          <w:r w:rsidRPr="008F45B0">
            <w:rPr>
              <w:rFonts w:ascii="Arial" w:eastAsia="Times New Roman" w:hAnsi="Arial" w:cs="Arial"/>
              <w:sz w:val="16"/>
              <w:szCs w:val="16"/>
              <w:lang w:val="es-ES" w:eastAsia="es-ES"/>
            </w:rPr>
            <w:t>01</w:t>
          </w:r>
        </w:p>
      </w:tc>
    </w:tr>
    <w:tr w:rsidR="008F45B0" w:rsidRPr="001A0DA2" w:rsidTr="008F45B0">
      <w:trPr>
        <w:cantSplit/>
        <w:trHeight w:val="263"/>
        <w:jc w:val="center"/>
      </w:trPr>
      <w:tc>
        <w:tcPr>
          <w:tcW w:w="3603" w:type="dxa"/>
          <w:vMerge/>
          <w:vAlign w:val="center"/>
        </w:tcPr>
        <w:p w:rsidR="008F45B0" w:rsidRPr="00DF5CBA" w:rsidRDefault="008F45B0" w:rsidP="008F45B0">
          <w:pPr>
            <w:tabs>
              <w:tab w:val="center" w:pos="4252"/>
              <w:tab w:val="right" w:pos="8504"/>
            </w:tabs>
            <w:spacing w:after="0" w:line="240" w:lineRule="auto"/>
            <w:jc w:val="both"/>
            <w:rPr>
              <w:rFonts w:ascii="Arial" w:eastAsia="Times New Roman" w:hAnsi="Arial"/>
              <w:noProof/>
              <w:szCs w:val="20"/>
              <w:lang w:val="es-ES" w:eastAsia="es-CO"/>
            </w:rPr>
          </w:pPr>
        </w:p>
      </w:tc>
      <w:tc>
        <w:tcPr>
          <w:tcW w:w="4125" w:type="dxa"/>
          <w:vMerge/>
          <w:vAlign w:val="center"/>
        </w:tcPr>
        <w:p w:rsidR="008F45B0" w:rsidRPr="008F45B0" w:rsidRDefault="008F45B0" w:rsidP="008F45B0">
          <w:pPr>
            <w:spacing w:after="0" w:line="240" w:lineRule="auto"/>
            <w:jc w:val="center"/>
            <w:rPr>
              <w:rFonts w:ascii="Arial" w:eastAsia="Times New Roman" w:hAnsi="Arial" w:cs="Arial"/>
              <w:b/>
              <w:bCs/>
              <w:i/>
              <w:sz w:val="24"/>
              <w:szCs w:val="24"/>
              <w:lang w:val="es-ES" w:eastAsia="es-ES"/>
            </w:rPr>
          </w:pPr>
        </w:p>
      </w:tc>
      <w:tc>
        <w:tcPr>
          <w:tcW w:w="959" w:type="dxa"/>
          <w:vAlign w:val="center"/>
        </w:tcPr>
        <w:p w:rsidR="008F45B0" w:rsidRPr="008F45B0" w:rsidRDefault="008F45B0" w:rsidP="008F45B0">
          <w:pPr>
            <w:tabs>
              <w:tab w:val="center" w:pos="4252"/>
              <w:tab w:val="right" w:pos="8504"/>
            </w:tabs>
            <w:spacing w:before="30"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pagina</w:t>
          </w:r>
        </w:p>
      </w:tc>
      <w:tc>
        <w:tcPr>
          <w:tcW w:w="1353" w:type="dxa"/>
          <w:vAlign w:val="center"/>
        </w:tcPr>
        <w:p w:rsidR="008F45B0" w:rsidRPr="008F45B0" w:rsidRDefault="008F45B0" w:rsidP="008F45B0">
          <w:pPr>
            <w:tabs>
              <w:tab w:val="center" w:pos="4252"/>
              <w:tab w:val="right" w:pos="8504"/>
            </w:tabs>
            <w:spacing w:before="30" w:after="0" w:line="240" w:lineRule="auto"/>
            <w:jc w:val="center"/>
            <w:rPr>
              <w:rFonts w:ascii="Arial" w:eastAsia="Times New Roman" w:hAnsi="Arial" w:cs="Arial"/>
              <w:sz w:val="16"/>
              <w:szCs w:val="16"/>
              <w:lang w:val="es-ES" w:eastAsia="es-ES"/>
            </w:rPr>
          </w:pPr>
          <w:r w:rsidRPr="008F45B0">
            <w:rPr>
              <w:rFonts w:ascii="Arial" w:eastAsia="Times New Roman" w:hAnsi="Arial" w:cs="Arial"/>
              <w:b/>
              <w:bCs/>
              <w:sz w:val="16"/>
              <w:szCs w:val="16"/>
              <w:lang w:val="es-ES" w:eastAsia="es-ES"/>
            </w:rPr>
            <w:fldChar w:fldCharType="begin"/>
          </w:r>
          <w:r w:rsidRPr="008F45B0">
            <w:rPr>
              <w:rFonts w:ascii="Arial" w:eastAsia="Times New Roman" w:hAnsi="Arial" w:cs="Arial"/>
              <w:b/>
              <w:bCs/>
              <w:sz w:val="16"/>
              <w:szCs w:val="16"/>
              <w:lang w:val="es-ES" w:eastAsia="es-ES"/>
            </w:rPr>
            <w:instrText>PAGE  \* Arabic  \* MERGEFORMAT</w:instrText>
          </w:r>
          <w:r w:rsidRPr="008F45B0">
            <w:rPr>
              <w:rFonts w:ascii="Arial" w:eastAsia="Times New Roman" w:hAnsi="Arial" w:cs="Arial"/>
              <w:b/>
              <w:bCs/>
              <w:sz w:val="16"/>
              <w:szCs w:val="16"/>
              <w:lang w:val="es-ES" w:eastAsia="es-ES"/>
            </w:rPr>
            <w:fldChar w:fldCharType="separate"/>
          </w:r>
          <w:r w:rsidRPr="008F45B0">
            <w:rPr>
              <w:rFonts w:ascii="Arial" w:eastAsia="Times New Roman" w:hAnsi="Arial" w:cs="Arial"/>
              <w:b/>
              <w:bCs/>
              <w:sz w:val="16"/>
              <w:szCs w:val="16"/>
              <w:lang w:val="es-ES" w:eastAsia="es-ES"/>
            </w:rPr>
            <w:t>1</w:t>
          </w:r>
          <w:r w:rsidRPr="008F45B0">
            <w:rPr>
              <w:rFonts w:ascii="Arial" w:eastAsia="Times New Roman" w:hAnsi="Arial" w:cs="Arial"/>
              <w:b/>
              <w:bCs/>
              <w:sz w:val="16"/>
              <w:szCs w:val="16"/>
              <w:lang w:val="es-ES" w:eastAsia="es-ES"/>
            </w:rPr>
            <w:fldChar w:fldCharType="end"/>
          </w:r>
          <w:r w:rsidRPr="008F45B0">
            <w:rPr>
              <w:rFonts w:ascii="Arial" w:eastAsia="Times New Roman" w:hAnsi="Arial" w:cs="Arial"/>
              <w:sz w:val="16"/>
              <w:szCs w:val="16"/>
              <w:lang w:val="es-ES" w:eastAsia="es-ES"/>
            </w:rPr>
            <w:t xml:space="preserve"> de </w:t>
          </w:r>
          <w:r w:rsidRPr="008F45B0">
            <w:rPr>
              <w:rFonts w:ascii="Arial" w:eastAsia="Times New Roman" w:hAnsi="Arial" w:cs="Arial"/>
              <w:b/>
              <w:bCs/>
              <w:sz w:val="16"/>
              <w:szCs w:val="16"/>
              <w:lang w:val="es-ES" w:eastAsia="es-ES"/>
            </w:rPr>
            <w:fldChar w:fldCharType="begin"/>
          </w:r>
          <w:r w:rsidRPr="008F45B0">
            <w:rPr>
              <w:rFonts w:ascii="Arial" w:eastAsia="Times New Roman" w:hAnsi="Arial" w:cs="Arial"/>
              <w:b/>
              <w:bCs/>
              <w:sz w:val="16"/>
              <w:szCs w:val="16"/>
              <w:lang w:val="es-ES" w:eastAsia="es-ES"/>
            </w:rPr>
            <w:instrText>NUMPAGES  \* Arabic  \* MERGEFORMAT</w:instrText>
          </w:r>
          <w:r w:rsidRPr="008F45B0">
            <w:rPr>
              <w:rFonts w:ascii="Arial" w:eastAsia="Times New Roman" w:hAnsi="Arial" w:cs="Arial"/>
              <w:b/>
              <w:bCs/>
              <w:sz w:val="16"/>
              <w:szCs w:val="16"/>
              <w:lang w:val="es-ES" w:eastAsia="es-ES"/>
            </w:rPr>
            <w:fldChar w:fldCharType="separate"/>
          </w:r>
          <w:r w:rsidRPr="008F45B0">
            <w:rPr>
              <w:rFonts w:ascii="Arial" w:eastAsia="Times New Roman" w:hAnsi="Arial" w:cs="Arial"/>
              <w:b/>
              <w:bCs/>
              <w:sz w:val="16"/>
              <w:szCs w:val="16"/>
              <w:lang w:val="es-ES" w:eastAsia="es-ES"/>
            </w:rPr>
            <w:t>2</w:t>
          </w:r>
          <w:r w:rsidRPr="008F45B0">
            <w:rPr>
              <w:rFonts w:ascii="Arial" w:eastAsia="Times New Roman" w:hAnsi="Arial" w:cs="Arial"/>
              <w:b/>
              <w:bCs/>
              <w:sz w:val="16"/>
              <w:szCs w:val="16"/>
              <w:lang w:val="es-ES" w:eastAsia="es-ES"/>
            </w:rPr>
            <w:fldChar w:fldCharType="end"/>
          </w:r>
        </w:p>
      </w:tc>
    </w:tr>
    <w:tr w:rsidR="008F45B0" w:rsidRPr="001A0DA2" w:rsidTr="008F45B0">
      <w:trPr>
        <w:cantSplit/>
        <w:trHeight w:val="180"/>
        <w:jc w:val="center"/>
      </w:trPr>
      <w:tc>
        <w:tcPr>
          <w:tcW w:w="3603" w:type="dxa"/>
          <w:vMerge/>
          <w:vAlign w:val="center"/>
        </w:tcPr>
        <w:p w:rsidR="008F45B0" w:rsidRPr="00DF5CBA" w:rsidRDefault="008F45B0" w:rsidP="008F45B0">
          <w:pPr>
            <w:tabs>
              <w:tab w:val="center" w:pos="4252"/>
              <w:tab w:val="right" w:pos="8504"/>
            </w:tabs>
            <w:spacing w:after="0" w:line="240" w:lineRule="auto"/>
            <w:jc w:val="both"/>
            <w:rPr>
              <w:rFonts w:ascii="Arial" w:eastAsia="Times New Roman" w:hAnsi="Arial"/>
              <w:noProof/>
              <w:szCs w:val="20"/>
              <w:lang w:val="es-ES" w:eastAsia="es-ES"/>
            </w:rPr>
          </w:pPr>
        </w:p>
      </w:tc>
      <w:tc>
        <w:tcPr>
          <w:tcW w:w="4125" w:type="dxa"/>
          <w:vMerge/>
          <w:vAlign w:val="center"/>
        </w:tcPr>
        <w:p w:rsidR="008F45B0" w:rsidRPr="008F45B0" w:rsidRDefault="008F45B0" w:rsidP="008F45B0">
          <w:pPr>
            <w:tabs>
              <w:tab w:val="center" w:pos="4252"/>
              <w:tab w:val="right" w:pos="8504"/>
            </w:tabs>
            <w:spacing w:after="0" w:line="240" w:lineRule="auto"/>
            <w:jc w:val="both"/>
            <w:rPr>
              <w:rFonts w:ascii="Arial" w:eastAsia="Times New Roman" w:hAnsi="Arial" w:cs="Arial"/>
              <w:color w:val="333333"/>
              <w:szCs w:val="20"/>
              <w:lang w:val="es-ES" w:eastAsia="es-ES"/>
            </w:rPr>
          </w:pPr>
        </w:p>
      </w:tc>
      <w:tc>
        <w:tcPr>
          <w:tcW w:w="959" w:type="dxa"/>
          <w:tcBorders>
            <w:bottom w:val="nil"/>
          </w:tcBorders>
          <w:vAlign w:val="center"/>
        </w:tcPr>
        <w:p w:rsidR="008F45B0" w:rsidRPr="008F45B0" w:rsidRDefault="008F45B0" w:rsidP="008F45B0">
          <w:pPr>
            <w:tabs>
              <w:tab w:val="center" w:pos="4252"/>
              <w:tab w:val="right" w:pos="8504"/>
            </w:tabs>
            <w:spacing w:before="30" w:after="0" w:line="240" w:lineRule="auto"/>
            <w:jc w:val="center"/>
            <w:rPr>
              <w:rFonts w:ascii="Arial" w:eastAsia="Times New Roman" w:hAnsi="Arial" w:cs="Arial"/>
              <w:color w:val="333333"/>
              <w:sz w:val="16"/>
              <w:szCs w:val="16"/>
              <w:lang w:val="es-ES" w:eastAsia="es-ES"/>
            </w:rPr>
          </w:pPr>
          <w:r w:rsidRPr="008F45B0">
            <w:rPr>
              <w:rFonts w:ascii="Arial" w:eastAsia="Times New Roman" w:hAnsi="Arial" w:cs="Arial"/>
              <w:color w:val="333333"/>
              <w:sz w:val="16"/>
              <w:szCs w:val="16"/>
              <w:lang w:val="es-ES" w:eastAsia="es-ES"/>
            </w:rPr>
            <w:t>Vigencia desde:</w:t>
          </w:r>
        </w:p>
      </w:tc>
      <w:tc>
        <w:tcPr>
          <w:tcW w:w="1353" w:type="dxa"/>
          <w:tcBorders>
            <w:bottom w:val="nil"/>
          </w:tcBorders>
          <w:vAlign w:val="center"/>
        </w:tcPr>
        <w:p w:rsidR="008F45B0" w:rsidRPr="008F45B0" w:rsidRDefault="0086353A" w:rsidP="008F45B0">
          <w:pPr>
            <w:tabs>
              <w:tab w:val="center" w:pos="4252"/>
              <w:tab w:val="right" w:pos="8504"/>
            </w:tabs>
            <w:spacing w:before="30" w:after="0" w:line="240" w:lineRule="auto"/>
            <w:jc w:val="center"/>
            <w:rPr>
              <w:rFonts w:ascii="Arial" w:eastAsia="Times New Roman" w:hAnsi="Arial" w:cs="Arial"/>
              <w:sz w:val="16"/>
              <w:szCs w:val="16"/>
              <w:lang w:val="es-ES" w:eastAsia="es-ES"/>
            </w:rPr>
          </w:pPr>
          <w:r>
            <w:rPr>
              <w:rFonts w:ascii="Arial" w:eastAsia="Times New Roman" w:hAnsi="Arial" w:cs="Arial"/>
              <w:sz w:val="16"/>
              <w:szCs w:val="16"/>
              <w:lang w:val="es-ES" w:eastAsia="es-ES"/>
            </w:rPr>
            <w:t>20</w:t>
          </w:r>
          <w:r w:rsidR="008F45B0" w:rsidRPr="008F45B0">
            <w:rPr>
              <w:rFonts w:ascii="Arial" w:eastAsia="Times New Roman" w:hAnsi="Arial" w:cs="Arial"/>
              <w:sz w:val="16"/>
              <w:szCs w:val="16"/>
              <w:lang w:val="es-ES" w:eastAsia="es-ES"/>
            </w:rPr>
            <w:t>/08/2020</w:t>
          </w:r>
        </w:p>
      </w:tc>
    </w:tr>
    <w:tr w:rsidR="008F45B0" w:rsidRPr="001A0DA2" w:rsidTr="008F45B0">
      <w:trPr>
        <w:cantSplit/>
        <w:trHeight w:val="192"/>
        <w:jc w:val="center"/>
      </w:trPr>
      <w:tc>
        <w:tcPr>
          <w:tcW w:w="3603" w:type="dxa"/>
          <w:vMerge/>
          <w:vAlign w:val="center"/>
        </w:tcPr>
        <w:p w:rsidR="008F45B0" w:rsidRPr="00DF5CBA" w:rsidRDefault="008F45B0" w:rsidP="008F45B0">
          <w:pPr>
            <w:tabs>
              <w:tab w:val="center" w:pos="4252"/>
              <w:tab w:val="right" w:pos="8504"/>
            </w:tabs>
            <w:spacing w:after="0" w:line="240" w:lineRule="auto"/>
            <w:jc w:val="both"/>
            <w:rPr>
              <w:rFonts w:ascii="Arial" w:eastAsia="Times New Roman" w:hAnsi="Arial"/>
              <w:noProof/>
              <w:szCs w:val="20"/>
              <w:lang w:val="es-ES" w:eastAsia="es-ES"/>
            </w:rPr>
          </w:pPr>
        </w:p>
      </w:tc>
      <w:tc>
        <w:tcPr>
          <w:tcW w:w="4125" w:type="dxa"/>
          <w:vMerge/>
          <w:vAlign w:val="center"/>
        </w:tcPr>
        <w:p w:rsidR="008F45B0" w:rsidRPr="008F45B0" w:rsidRDefault="008F45B0" w:rsidP="008F45B0">
          <w:pPr>
            <w:tabs>
              <w:tab w:val="center" w:pos="4252"/>
              <w:tab w:val="right" w:pos="8504"/>
            </w:tabs>
            <w:spacing w:after="0" w:line="240" w:lineRule="auto"/>
            <w:jc w:val="both"/>
            <w:rPr>
              <w:rFonts w:ascii="Arial" w:eastAsia="Times New Roman" w:hAnsi="Arial" w:cs="Arial"/>
              <w:color w:val="333333"/>
              <w:szCs w:val="20"/>
              <w:lang w:val="es-ES" w:eastAsia="es-ES"/>
            </w:rPr>
          </w:pPr>
        </w:p>
      </w:tc>
      <w:tc>
        <w:tcPr>
          <w:tcW w:w="959" w:type="dxa"/>
          <w:tcBorders>
            <w:top w:val="nil"/>
          </w:tcBorders>
          <w:vAlign w:val="center"/>
        </w:tcPr>
        <w:p w:rsidR="008F45B0" w:rsidRPr="008F45B0" w:rsidRDefault="008F45B0" w:rsidP="008F45B0">
          <w:pPr>
            <w:tabs>
              <w:tab w:val="center" w:pos="4252"/>
              <w:tab w:val="right" w:pos="8504"/>
            </w:tabs>
            <w:spacing w:before="30" w:after="0" w:line="240" w:lineRule="auto"/>
            <w:jc w:val="both"/>
            <w:rPr>
              <w:rFonts w:ascii="Arial" w:eastAsia="Times New Roman" w:hAnsi="Arial" w:cs="Arial"/>
              <w:sz w:val="16"/>
              <w:szCs w:val="16"/>
              <w:lang w:val="es-ES" w:eastAsia="es-ES"/>
            </w:rPr>
          </w:pPr>
        </w:p>
      </w:tc>
      <w:tc>
        <w:tcPr>
          <w:tcW w:w="1353" w:type="dxa"/>
          <w:tcBorders>
            <w:top w:val="nil"/>
          </w:tcBorders>
          <w:vAlign w:val="center"/>
        </w:tcPr>
        <w:p w:rsidR="008F45B0" w:rsidRPr="008F45B0" w:rsidRDefault="008F45B0" w:rsidP="008F45B0">
          <w:pPr>
            <w:tabs>
              <w:tab w:val="center" w:pos="4252"/>
              <w:tab w:val="right" w:pos="8504"/>
            </w:tabs>
            <w:spacing w:before="30" w:after="0" w:line="240" w:lineRule="auto"/>
            <w:jc w:val="both"/>
            <w:rPr>
              <w:rFonts w:ascii="Arial" w:eastAsia="Times New Roman" w:hAnsi="Arial" w:cs="Arial"/>
              <w:sz w:val="16"/>
              <w:szCs w:val="16"/>
              <w:lang w:val="es-ES" w:eastAsia="es-ES"/>
            </w:rPr>
          </w:pPr>
        </w:p>
      </w:tc>
    </w:tr>
  </w:tbl>
  <w:p w:rsidR="008F45B0" w:rsidRPr="008F45B0" w:rsidRDefault="008F45B0" w:rsidP="008F45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CB15E2"/>
    <w:multiLevelType w:val="hybridMultilevel"/>
    <w:tmpl w:val="EB4C46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9D71267"/>
    <w:multiLevelType w:val="multilevel"/>
    <w:tmpl w:val="876A60F0"/>
    <w:lvl w:ilvl="0">
      <w:start w:val="5"/>
      <w:numFmt w:val="bullet"/>
      <w:lvlText w:val="-"/>
      <w:lvlJc w:val="left"/>
      <w:pPr>
        <w:ind w:left="720" w:hanging="360"/>
      </w:pPr>
      <w:rPr>
        <w:rFonts w:ascii="Humanst521 BT" w:eastAsiaTheme="minorHAnsi" w:hAnsi="Humanst521 BT" w:cstheme="minorBid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6DC031E8"/>
    <w:multiLevelType w:val="hybridMultilevel"/>
    <w:tmpl w:val="824CFCB4"/>
    <w:lvl w:ilvl="0" w:tplc="82F2015C">
      <w:start w:val="5"/>
      <w:numFmt w:val="bullet"/>
      <w:lvlText w:val="-"/>
      <w:lvlJc w:val="left"/>
      <w:pPr>
        <w:ind w:left="720" w:hanging="360"/>
      </w:pPr>
      <w:rPr>
        <w:rFonts w:ascii="Humanst521 BT" w:eastAsiaTheme="minorHAnsi" w:hAnsi="Humanst521 BT"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47324B2"/>
    <w:multiLevelType w:val="hybridMultilevel"/>
    <w:tmpl w:val="D25E1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ED7"/>
    <w:rsid w:val="000A3B40"/>
    <w:rsid w:val="000C71C1"/>
    <w:rsid w:val="00145D54"/>
    <w:rsid w:val="00183BBD"/>
    <w:rsid w:val="001857EE"/>
    <w:rsid w:val="00273A1A"/>
    <w:rsid w:val="00296ED7"/>
    <w:rsid w:val="00360CE3"/>
    <w:rsid w:val="00535960"/>
    <w:rsid w:val="005C669B"/>
    <w:rsid w:val="006271BB"/>
    <w:rsid w:val="0064283B"/>
    <w:rsid w:val="006431F2"/>
    <w:rsid w:val="00650F84"/>
    <w:rsid w:val="006A3167"/>
    <w:rsid w:val="006E57D8"/>
    <w:rsid w:val="00720989"/>
    <w:rsid w:val="0086353A"/>
    <w:rsid w:val="00877C19"/>
    <w:rsid w:val="00893535"/>
    <w:rsid w:val="008F45B0"/>
    <w:rsid w:val="00922400"/>
    <w:rsid w:val="00980432"/>
    <w:rsid w:val="00A07CC6"/>
    <w:rsid w:val="00AB0035"/>
    <w:rsid w:val="00AD1010"/>
    <w:rsid w:val="00B07153"/>
    <w:rsid w:val="00CC4FCD"/>
    <w:rsid w:val="00D74844"/>
    <w:rsid w:val="00E251B4"/>
    <w:rsid w:val="00EF48D3"/>
    <w:rsid w:val="00F71C52"/>
    <w:rsid w:val="00F740DF"/>
    <w:rsid w:val="00FC09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2AA456"/>
  <w15:chartTrackingRefBased/>
  <w15:docId w15:val="{7B928884-5BE9-4C9F-8338-D91546954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296ED7"/>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Ttulo3">
    <w:name w:val="heading 3"/>
    <w:basedOn w:val="Normal"/>
    <w:link w:val="Ttulo3Car"/>
    <w:uiPriority w:val="9"/>
    <w:qFormat/>
    <w:rsid w:val="00296ED7"/>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96ED7"/>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296ED7"/>
    <w:rPr>
      <w:rFonts w:ascii="Times New Roman" w:eastAsia="Times New Roman" w:hAnsi="Times New Roman" w:cs="Times New Roman"/>
      <w:b/>
      <w:bCs/>
      <w:sz w:val="27"/>
      <w:szCs w:val="27"/>
      <w:lang w:eastAsia="es-CO"/>
    </w:rPr>
  </w:style>
  <w:style w:type="paragraph" w:styleId="NormalWeb">
    <w:name w:val="Normal (Web)"/>
    <w:basedOn w:val="Normal"/>
    <w:uiPriority w:val="99"/>
    <w:semiHidden/>
    <w:unhideWhenUsed/>
    <w:rsid w:val="00296ED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296ED7"/>
    <w:rPr>
      <w:i/>
      <w:iCs/>
    </w:rPr>
  </w:style>
  <w:style w:type="character" w:styleId="Textoennegrita">
    <w:name w:val="Strong"/>
    <w:basedOn w:val="Fuentedeprrafopredeter"/>
    <w:uiPriority w:val="22"/>
    <w:qFormat/>
    <w:rsid w:val="00296ED7"/>
    <w:rPr>
      <w:b/>
      <w:bCs/>
    </w:rPr>
  </w:style>
  <w:style w:type="character" w:styleId="Hipervnculo">
    <w:name w:val="Hyperlink"/>
    <w:basedOn w:val="Fuentedeprrafopredeter"/>
    <w:uiPriority w:val="99"/>
    <w:unhideWhenUsed/>
    <w:rsid w:val="00296ED7"/>
    <w:rPr>
      <w:color w:val="0000FF"/>
      <w:u w:val="single"/>
    </w:rPr>
  </w:style>
  <w:style w:type="paragraph" w:customStyle="1" w:styleId="wp-caption-text">
    <w:name w:val="wp-caption-text"/>
    <w:basedOn w:val="Normal"/>
    <w:rsid w:val="00296ED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6271BB"/>
    <w:pPr>
      <w:ind w:left="720"/>
      <w:contextualSpacing/>
    </w:pPr>
  </w:style>
  <w:style w:type="paragraph" w:styleId="Encabezado">
    <w:name w:val="header"/>
    <w:aliases w:val="Car"/>
    <w:basedOn w:val="Normal"/>
    <w:link w:val="EncabezadoCar"/>
    <w:uiPriority w:val="99"/>
    <w:unhideWhenUsed/>
    <w:rsid w:val="008F45B0"/>
    <w:pPr>
      <w:tabs>
        <w:tab w:val="center" w:pos="4419"/>
        <w:tab w:val="right" w:pos="8838"/>
      </w:tabs>
      <w:spacing w:after="0" w:line="240" w:lineRule="auto"/>
    </w:pPr>
  </w:style>
  <w:style w:type="character" w:customStyle="1" w:styleId="EncabezadoCar">
    <w:name w:val="Encabezado Car"/>
    <w:aliases w:val="Car Car"/>
    <w:basedOn w:val="Fuentedeprrafopredeter"/>
    <w:link w:val="Encabezado"/>
    <w:uiPriority w:val="99"/>
    <w:rsid w:val="008F45B0"/>
  </w:style>
  <w:style w:type="paragraph" w:styleId="Piedepgina">
    <w:name w:val="footer"/>
    <w:basedOn w:val="Normal"/>
    <w:link w:val="PiedepginaCar"/>
    <w:uiPriority w:val="99"/>
    <w:unhideWhenUsed/>
    <w:rsid w:val="008F45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45B0"/>
  </w:style>
  <w:style w:type="paragraph" w:customStyle="1" w:styleId="Default">
    <w:name w:val="Default"/>
    <w:rsid w:val="000C71C1"/>
    <w:pPr>
      <w:autoSpaceDE w:val="0"/>
      <w:autoSpaceDN w:val="0"/>
      <w:adjustRightInd w:val="0"/>
      <w:spacing w:after="0" w:line="240" w:lineRule="auto"/>
    </w:pPr>
    <w:rPr>
      <w:rFonts w:ascii="Calibri" w:hAnsi="Calibri" w:cs="Calibri"/>
      <w:color w:val="000000"/>
      <w:sz w:val="24"/>
      <w:szCs w:val="24"/>
    </w:rPr>
  </w:style>
  <w:style w:type="table" w:styleId="Tablaconcuadrcula">
    <w:name w:val="Table Grid"/>
    <w:basedOn w:val="Tablanormal"/>
    <w:uiPriority w:val="39"/>
    <w:rsid w:val="00F71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67412">
      <w:bodyDiv w:val="1"/>
      <w:marLeft w:val="0"/>
      <w:marRight w:val="0"/>
      <w:marTop w:val="0"/>
      <w:marBottom w:val="0"/>
      <w:divBdr>
        <w:top w:val="none" w:sz="0" w:space="0" w:color="auto"/>
        <w:left w:val="none" w:sz="0" w:space="0" w:color="auto"/>
        <w:bottom w:val="none" w:sz="0" w:space="0" w:color="auto"/>
        <w:right w:val="none" w:sz="0" w:space="0" w:color="auto"/>
      </w:divBdr>
      <w:divsChild>
        <w:div w:id="1384982707">
          <w:marLeft w:val="0"/>
          <w:marRight w:val="0"/>
          <w:marTop w:val="75"/>
          <w:marBottom w:val="75"/>
          <w:divBdr>
            <w:top w:val="single" w:sz="6" w:space="4" w:color="F0F0F0"/>
            <w:left w:val="single" w:sz="6" w:space="2" w:color="F0F0F0"/>
            <w:bottom w:val="single" w:sz="6" w:space="8" w:color="F0F0F0"/>
            <w:right w:val="single" w:sz="6" w:space="2" w:color="F0F0F0"/>
          </w:divBdr>
        </w:div>
        <w:div w:id="1454592552">
          <w:marLeft w:val="0"/>
          <w:marRight w:val="0"/>
          <w:marTop w:val="0"/>
          <w:marBottom w:val="0"/>
          <w:divBdr>
            <w:top w:val="none" w:sz="0" w:space="0" w:color="auto"/>
            <w:left w:val="none" w:sz="0" w:space="0" w:color="auto"/>
            <w:bottom w:val="none" w:sz="0" w:space="0" w:color="auto"/>
            <w:right w:val="none" w:sz="0" w:space="0" w:color="auto"/>
          </w:divBdr>
        </w:div>
        <w:div w:id="1523400518">
          <w:marLeft w:val="0"/>
          <w:marRight w:val="0"/>
          <w:marTop w:val="75"/>
          <w:marBottom w:val="75"/>
          <w:divBdr>
            <w:top w:val="single" w:sz="6" w:space="4" w:color="F0F0F0"/>
            <w:left w:val="single" w:sz="6" w:space="2" w:color="F0F0F0"/>
            <w:bottom w:val="single" w:sz="6" w:space="8" w:color="F0F0F0"/>
            <w:right w:val="single" w:sz="6" w:space="2" w:color="F0F0F0"/>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1</Pages>
  <Words>2049</Words>
  <Characters>11275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a936</dc:creator>
  <cp:keywords/>
  <dc:description/>
  <cp:lastModifiedBy>a936</cp:lastModifiedBy>
  <cp:revision>10</cp:revision>
  <dcterms:created xsi:type="dcterms:W3CDTF">2020-08-04T22:07:00Z</dcterms:created>
  <dcterms:modified xsi:type="dcterms:W3CDTF">2020-08-20T16:58:00Z</dcterms:modified>
</cp:coreProperties>
</file>