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BBF66" w14:textId="77777777" w:rsidR="00DD3F1D" w:rsidRPr="00122577" w:rsidRDefault="00DD3F1D" w:rsidP="00254300">
      <w:pPr>
        <w:jc w:val="center"/>
        <w:rPr>
          <w:rFonts w:ascii="Arial" w:hAnsi="Arial" w:cs="Arial"/>
          <w:b/>
          <w:sz w:val="18"/>
          <w:szCs w:val="18"/>
        </w:rPr>
      </w:pPr>
    </w:p>
    <w:p w14:paraId="4D8A6334" w14:textId="77777777" w:rsidR="00DD3F1D" w:rsidRPr="00276668" w:rsidRDefault="00DD3F1D" w:rsidP="00254300">
      <w:pPr>
        <w:jc w:val="center"/>
        <w:rPr>
          <w:rFonts w:ascii="Arial" w:hAnsi="Arial" w:cs="Arial"/>
          <w:b/>
          <w:sz w:val="18"/>
          <w:szCs w:val="18"/>
        </w:rPr>
      </w:pPr>
      <w:r w:rsidRPr="00276668">
        <w:rPr>
          <w:rFonts w:ascii="Arial" w:hAnsi="Arial" w:cs="Arial"/>
          <w:b/>
          <w:sz w:val="18"/>
          <w:szCs w:val="18"/>
        </w:rPr>
        <w:t>COMPROMISO ANTICORRUPCIÓN</w:t>
      </w:r>
    </w:p>
    <w:p w14:paraId="510C8FBE" w14:textId="77777777" w:rsidR="00DD3F1D" w:rsidRPr="00276668" w:rsidRDefault="00DD3F1D" w:rsidP="00254300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3336B331" w14:textId="77777777" w:rsidR="00DD3F1D" w:rsidRPr="00276668" w:rsidRDefault="00DD3F1D" w:rsidP="00254300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54853DCF" w14:textId="77777777" w:rsidR="00DD3F1D" w:rsidRPr="005403DD" w:rsidRDefault="00DD3F1D" w:rsidP="00254300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5403DD">
        <w:rPr>
          <w:rFonts w:ascii="Arial" w:hAnsi="Arial" w:cs="Arial"/>
          <w:sz w:val="18"/>
          <w:szCs w:val="18"/>
        </w:rPr>
        <w:t>Señores</w:t>
      </w:r>
    </w:p>
    <w:p w14:paraId="16A11454" w14:textId="77777777" w:rsidR="00DD3F1D" w:rsidRPr="005403DD" w:rsidRDefault="00DD3F1D" w:rsidP="00254300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ES"/>
        </w:rPr>
      </w:pPr>
      <w:r w:rsidRPr="005403DD">
        <w:rPr>
          <w:rFonts w:ascii="Arial" w:hAnsi="Arial" w:cs="Arial"/>
          <w:sz w:val="18"/>
          <w:szCs w:val="18"/>
          <w:lang w:val="es-ES"/>
        </w:rPr>
        <w:t>E.S.E. HOSPITAL NUESTRA SEÑORA DE LA CANDELARIA</w:t>
      </w:r>
    </w:p>
    <w:p w14:paraId="3C95A419" w14:textId="77777777" w:rsidR="00DD3F1D" w:rsidRPr="005403DD" w:rsidRDefault="00DD3F1D" w:rsidP="00254300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pt-PT"/>
        </w:rPr>
      </w:pPr>
      <w:r w:rsidRPr="005403DD">
        <w:rPr>
          <w:rFonts w:ascii="Arial" w:hAnsi="Arial" w:cs="Arial"/>
          <w:sz w:val="18"/>
          <w:szCs w:val="18"/>
          <w:lang w:val="pt-PT"/>
        </w:rPr>
        <w:t>GUARNE-ANTIOQUIA</w:t>
      </w:r>
    </w:p>
    <w:p w14:paraId="53C514CB" w14:textId="77777777" w:rsidR="00DD3F1D" w:rsidRPr="005403DD" w:rsidRDefault="00DD3F1D" w:rsidP="00254300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pt-PT"/>
        </w:rPr>
      </w:pPr>
    </w:p>
    <w:p w14:paraId="4ABB950C" w14:textId="77777777" w:rsidR="00DD3F1D" w:rsidRPr="005403DD" w:rsidRDefault="00DD3F1D" w:rsidP="00254300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pt-PT"/>
        </w:rPr>
      </w:pPr>
      <w:r w:rsidRPr="005403DD">
        <w:rPr>
          <w:rFonts w:ascii="Arial" w:hAnsi="Arial" w:cs="Arial"/>
          <w:sz w:val="18"/>
          <w:szCs w:val="18"/>
          <w:lang w:val="pt-PT"/>
        </w:rPr>
        <w:t>E.</w:t>
      </w:r>
      <w:r w:rsidRPr="005403DD">
        <w:rPr>
          <w:rFonts w:ascii="Arial" w:hAnsi="Arial" w:cs="Arial"/>
          <w:sz w:val="18"/>
          <w:szCs w:val="18"/>
          <w:lang w:val="pt-PT"/>
        </w:rPr>
        <w:tab/>
        <w:t>S.</w:t>
      </w:r>
      <w:r w:rsidRPr="005403DD">
        <w:rPr>
          <w:rFonts w:ascii="Arial" w:hAnsi="Arial" w:cs="Arial"/>
          <w:sz w:val="18"/>
          <w:szCs w:val="18"/>
          <w:lang w:val="pt-PT"/>
        </w:rPr>
        <w:tab/>
        <w:t>D.</w:t>
      </w:r>
    </w:p>
    <w:p w14:paraId="1951DD61" w14:textId="77777777" w:rsidR="00DD3F1D" w:rsidRPr="005403DD" w:rsidRDefault="00DD3F1D" w:rsidP="00254300">
      <w:pPr>
        <w:widowControl w:val="0"/>
        <w:autoSpaceDE w:val="0"/>
        <w:autoSpaceDN w:val="0"/>
        <w:adjustRightInd w:val="0"/>
        <w:spacing w:line="252" w:lineRule="exact"/>
        <w:rPr>
          <w:rFonts w:ascii="Arial" w:hAnsi="Arial" w:cs="Arial"/>
          <w:sz w:val="18"/>
          <w:szCs w:val="18"/>
          <w:lang w:val="pt-PT"/>
        </w:rPr>
      </w:pPr>
    </w:p>
    <w:p w14:paraId="74A69AEA" w14:textId="77777777" w:rsidR="00DD3F1D" w:rsidRPr="005403DD" w:rsidRDefault="00DD3F1D" w:rsidP="00254300">
      <w:pPr>
        <w:widowControl w:val="0"/>
        <w:autoSpaceDE w:val="0"/>
        <w:autoSpaceDN w:val="0"/>
        <w:adjustRightInd w:val="0"/>
        <w:spacing w:line="252" w:lineRule="exact"/>
        <w:rPr>
          <w:rFonts w:ascii="Arial" w:hAnsi="Arial" w:cs="Arial"/>
          <w:sz w:val="18"/>
          <w:szCs w:val="18"/>
          <w:lang w:val="pt-PT"/>
        </w:rPr>
      </w:pPr>
    </w:p>
    <w:p w14:paraId="36920A8E" w14:textId="73E6C9BC" w:rsidR="00DD3F1D" w:rsidRPr="005403DD" w:rsidRDefault="00DD3F1D" w:rsidP="00254300">
      <w:pPr>
        <w:widowControl w:val="0"/>
        <w:overflowPunct w:val="0"/>
        <w:autoSpaceDE w:val="0"/>
        <w:autoSpaceDN w:val="0"/>
        <w:adjustRightInd w:val="0"/>
        <w:spacing w:line="288" w:lineRule="auto"/>
        <w:rPr>
          <w:rFonts w:ascii="Arial" w:hAnsi="Arial" w:cs="Arial"/>
          <w:sz w:val="18"/>
          <w:szCs w:val="18"/>
        </w:rPr>
      </w:pPr>
      <w:r w:rsidRPr="005403DD">
        <w:rPr>
          <w:rFonts w:ascii="Arial" w:hAnsi="Arial" w:cs="Arial"/>
          <w:sz w:val="18"/>
          <w:szCs w:val="18"/>
        </w:rPr>
        <w:t xml:space="preserve">Yo, </w:t>
      </w:r>
      <w:r w:rsidR="00122577" w:rsidRPr="005403DD">
        <w:rPr>
          <w:rFonts w:ascii="Arial" w:hAnsi="Arial" w:cs="Arial"/>
          <w:b/>
          <w:sz w:val="18"/>
          <w:szCs w:val="18"/>
          <w:lang w:val="es-ES_tradnl"/>
        </w:rPr>
        <w:t>__________________________________________________</w:t>
      </w:r>
      <w:r w:rsidR="00E30E77" w:rsidRPr="005403DD">
        <w:rPr>
          <w:rFonts w:ascii="Arial" w:hAnsi="Arial" w:cs="Arial"/>
          <w:b/>
          <w:sz w:val="18"/>
          <w:szCs w:val="18"/>
          <w:lang w:val="es-ES_tradnl"/>
        </w:rPr>
        <w:t>,</w:t>
      </w:r>
      <w:r w:rsidR="00E30E77" w:rsidRPr="005403DD">
        <w:rPr>
          <w:rFonts w:ascii="Arial" w:hAnsi="Arial" w:cs="Arial"/>
          <w:sz w:val="18"/>
          <w:szCs w:val="18"/>
        </w:rPr>
        <w:t xml:space="preserve"> identificado</w:t>
      </w:r>
      <w:r w:rsidRPr="005403DD">
        <w:rPr>
          <w:rFonts w:ascii="Arial" w:hAnsi="Arial" w:cs="Arial"/>
          <w:sz w:val="18"/>
          <w:szCs w:val="18"/>
        </w:rPr>
        <w:t xml:space="preserve"> como aparece al pie de mi firma, obrando en nombre propio y en calidad de representante legal de</w:t>
      </w:r>
      <w:r w:rsidR="00E30E77" w:rsidRPr="005403DD">
        <w:rPr>
          <w:rFonts w:ascii="Arial" w:hAnsi="Arial" w:cs="Arial"/>
          <w:sz w:val="18"/>
          <w:szCs w:val="18"/>
        </w:rPr>
        <w:t xml:space="preserve"> </w:t>
      </w:r>
      <w:r w:rsidR="00122577" w:rsidRPr="005403DD">
        <w:rPr>
          <w:rFonts w:ascii="Arial" w:hAnsi="Arial" w:cs="Arial"/>
          <w:b/>
          <w:sz w:val="18"/>
          <w:szCs w:val="18"/>
        </w:rPr>
        <w:t>_______________________________________________________________</w:t>
      </w:r>
      <w:r w:rsidRPr="005403DD">
        <w:rPr>
          <w:rFonts w:ascii="Arial" w:hAnsi="Arial" w:cs="Arial"/>
          <w:sz w:val="18"/>
          <w:szCs w:val="18"/>
        </w:rPr>
        <w:t>, manifiesto que:</w:t>
      </w:r>
    </w:p>
    <w:p w14:paraId="1BABB3B1" w14:textId="77777777" w:rsidR="00DD3F1D" w:rsidRPr="005403DD" w:rsidRDefault="00DD3F1D" w:rsidP="00254300">
      <w:pPr>
        <w:widowControl w:val="0"/>
        <w:autoSpaceDE w:val="0"/>
        <w:autoSpaceDN w:val="0"/>
        <w:adjustRightInd w:val="0"/>
        <w:spacing w:line="146" w:lineRule="exact"/>
        <w:rPr>
          <w:rFonts w:ascii="Arial" w:hAnsi="Arial" w:cs="Arial"/>
          <w:sz w:val="18"/>
          <w:szCs w:val="18"/>
        </w:rPr>
      </w:pPr>
    </w:p>
    <w:p w14:paraId="2519596E" w14:textId="56CF714F" w:rsidR="00DD3F1D" w:rsidRPr="005403DD" w:rsidRDefault="00DD3F1D" w:rsidP="00254300">
      <w:pPr>
        <w:widowControl w:val="0"/>
        <w:numPr>
          <w:ilvl w:val="0"/>
          <w:numId w:val="27"/>
        </w:numPr>
        <w:tabs>
          <w:tab w:val="num" w:pos="211"/>
        </w:tabs>
        <w:overflowPunct w:val="0"/>
        <w:autoSpaceDE w:val="0"/>
        <w:autoSpaceDN w:val="0"/>
        <w:adjustRightInd w:val="0"/>
        <w:spacing w:line="288" w:lineRule="auto"/>
        <w:ind w:left="0" w:firstLine="10"/>
        <w:jc w:val="both"/>
        <w:rPr>
          <w:rFonts w:ascii="Arial" w:hAnsi="Arial" w:cs="Arial"/>
          <w:sz w:val="18"/>
          <w:szCs w:val="18"/>
        </w:rPr>
      </w:pPr>
      <w:r w:rsidRPr="005403DD">
        <w:rPr>
          <w:rFonts w:ascii="Arial" w:hAnsi="Arial" w:cs="Arial"/>
          <w:sz w:val="18"/>
          <w:szCs w:val="18"/>
        </w:rPr>
        <w:t>Apoyamos la acción del Estado colombiano y de</w:t>
      </w:r>
      <w:r w:rsidR="00E30E77" w:rsidRPr="005403DD">
        <w:rPr>
          <w:rFonts w:ascii="Arial" w:hAnsi="Arial" w:cs="Arial"/>
          <w:sz w:val="18"/>
          <w:szCs w:val="18"/>
        </w:rPr>
        <w:t xml:space="preserve"> la ESE HOSPITAL NUESTRA SEÑORA DE LA CANDELARIA</w:t>
      </w:r>
      <w:r w:rsidRPr="005403DD">
        <w:rPr>
          <w:rFonts w:ascii="Arial" w:hAnsi="Arial" w:cs="Arial"/>
          <w:sz w:val="18"/>
          <w:szCs w:val="18"/>
        </w:rPr>
        <w:t xml:space="preserve"> para fortalecer la transparencia y la rendición de cuentas de la administración pública. </w:t>
      </w:r>
    </w:p>
    <w:p w14:paraId="5888996A" w14:textId="77777777" w:rsidR="00DD3F1D" w:rsidRPr="005403DD" w:rsidRDefault="00DD3F1D" w:rsidP="00254300">
      <w:pPr>
        <w:widowControl w:val="0"/>
        <w:autoSpaceDE w:val="0"/>
        <w:autoSpaceDN w:val="0"/>
        <w:adjustRightInd w:val="0"/>
        <w:spacing w:line="146" w:lineRule="exact"/>
        <w:rPr>
          <w:rFonts w:ascii="Arial" w:hAnsi="Arial" w:cs="Arial"/>
          <w:sz w:val="18"/>
          <w:szCs w:val="18"/>
        </w:rPr>
      </w:pPr>
    </w:p>
    <w:p w14:paraId="77BB10C0" w14:textId="6D0D3AA0" w:rsidR="007B6A7C" w:rsidRPr="005403DD" w:rsidRDefault="00DD3F1D" w:rsidP="007B6A7C">
      <w:pPr>
        <w:jc w:val="both"/>
        <w:rPr>
          <w:rFonts w:ascii="Arial" w:hAnsi="Arial" w:cs="Arial"/>
          <w:sz w:val="18"/>
          <w:szCs w:val="18"/>
        </w:rPr>
      </w:pPr>
      <w:r w:rsidRPr="005403DD">
        <w:rPr>
          <w:rFonts w:ascii="Arial" w:hAnsi="Arial" w:cs="Arial"/>
          <w:sz w:val="18"/>
          <w:szCs w:val="18"/>
        </w:rPr>
        <w:t xml:space="preserve">No estoy en causal de inhabilidad alguna para celebrar el contrato Nro. </w:t>
      </w:r>
      <w:r w:rsidRPr="005403DD">
        <w:rPr>
          <w:rFonts w:ascii="Arial" w:hAnsi="Arial" w:cs="Arial"/>
          <w:noProof/>
          <w:sz w:val="18"/>
          <w:szCs w:val="18"/>
        </w:rPr>
        <w:t>CS</w:t>
      </w:r>
      <w:r w:rsidR="00E30E77" w:rsidRPr="005403DD">
        <w:rPr>
          <w:rFonts w:ascii="Arial" w:hAnsi="Arial" w:cs="Arial"/>
          <w:noProof/>
          <w:sz w:val="18"/>
          <w:szCs w:val="18"/>
        </w:rPr>
        <w:t>00</w:t>
      </w:r>
      <w:r w:rsidR="005403DD" w:rsidRPr="005403DD">
        <w:rPr>
          <w:rFonts w:ascii="Arial" w:hAnsi="Arial" w:cs="Arial"/>
          <w:noProof/>
          <w:sz w:val="18"/>
          <w:szCs w:val="18"/>
        </w:rPr>
        <w:t>4</w:t>
      </w:r>
      <w:r w:rsidRPr="005403DD">
        <w:rPr>
          <w:rFonts w:ascii="Arial" w:hAnsi="Arial" w:cs="Arial"/>
          <w:noProof/>
          <w:sz w:val="18"/>
          <w:szCs w:val="18"/>
        </w:rPr>
        <w:t>-202</w:t>
      </w:r>
      <w:r w:rsidR="00E30E77" w:rsidRPr="005403DD">
        <w:rPr>
          <w:rFonts w:ascii="Arial" w:hAnsi="Arial" w:cs="Arial"/>
          <w:noProof/>
          <w:sz w:val="18"/>
          <w:szCs w:val="18"/>
        </w:rPr>
        <w:t>6</w:t>
      </w:r>
      <w:r w:rsidRPr="005403DD">
        <w:rPr>
          <w:rFonts w:ascii="Arial" w:hAnsi="Arial" w:cs="Arial"/>
          <w:sz w:val="18"/>
          <w:szCs w:val="18"/>
        </w:rPr>
        <w:t>, cuyo objeto es</w:t>
      </w:r>
      <w:r w:rsidR="007B6A7C" w:rsidRPr="005403DD">
        <w:rPr>
          <w:rFonts w:ascii="Arial" w:hAnsi="Arial" w:cs="Arial"/>
          <w:sz w:val="18"/>
          <w:szCs w:val="18"/>
        </w:rPr>
        <w:t>:</w:t>
      </w:r>
      <w:r w:rsidR="007B6A7C" w:rsidRPr="005403DD">
        <w:rPr>
          <w:rFonts w:ascii="Arial" w:eastAsia="Times New Roman" w:hAnsi="Arial" w:cs="Arial"/>
          <w:sz w:val="18"/>
          <w:szCs w:val="18"/>
          <w:lang w:val="es-ES_tradnl" w:eastAsia="es-ES"/>
        </w:rPr>
        <w:t xml:space="preserve"> </w:t>
      </w:r>
      <w:bookmarkStart w:id="0" w:name="_Hlk185848285"/>
      <w:r w:rsidR="005403DD" w:rsidRPr="005403DD">
        <w:rPr>
          <w:rFonts w:ascii="Arial" w:hAnsi="Arial" w:cs="Arial"/>
          <w:sz w:val="18"/>
          <w:szCs w:val="18"/>
        </w:rPr>
        <w:t xml:space="preserve">suministro de reactivos e insumos requeridos para el funcionamiento del laboratorio clínico de la E.S.E. Hospital Nuestra Señora de la Candelaria de Guarne, de conformidad con las necesidades institucionales y las especificaciones técnicas definidas. </w:t>
      </w:r>
      <w:r w:rsidR="005403DD" w:rsidRPr="005403DD">
        <w:rPr>
          <w:rFonts w:ascii="Arial" w:hAnsi="Arial" w:cs="Arial"/>
          <w:b/>
          <w:bCs/>
          <w:sz w:val="18"/>
          <w:szCs w:val="18"/>
        </w:rPr>
        <w:t>Parágrafo 2.</w:t>
      </w:r>
      <w:r w:rsidR="005403DD" w:rsidRPr="005403DD">
        <w:rPr>
          <w:rFonts w:ascii="Arial" w:hAnsi="Arial" w:cs="Arial"/>
          <w:b/>
          <w:bCs/>
          <w:sz w:val="18"/>
          <w:szCs w:val="18"/>
        </w:rPr>
        <w:tab/>
        <w:t xml:space="preserve"> Alcance del objeto: </w:t>
      </w:r>
      <w:r w:rsidR="005403DD" w:rsidRPr="005403DD">
        <w:rPr>
          <w:rFonts w:ascii="Arial" w:hAnsi="Arial" w:cs="Arial"/>
          <w:sz w:val="18"/>
          <w:szCs w:val="18"/>
        </w:rPr>
        <w:t>1.</w:t>
      </w:r>
      <w:r w:rsidR="005403DD" w:rsidRPr="005403DD">
        <w:rPr>
          <w:rFonts w:ascii="Arial" w:hAnsi="Arial" w:cs="Arial"/>
          <w:sz w:val="18"/>
          <w:szCs w:val="18"/>
        </w:rPr>
        <w:tab/>
        <w:t>Objeto:</w:t>
      </w:r>
      <w:bookmarkEnd w:id="0"/>
      <w:r w:rsidR="005403DD" w:rsidRPr="005403DD">
        <w:rPr>
          <w:rFonts w:ascii="Arial" w:hAnsi="Arial" w:cs="Arial"/>
          <w:bCs/>
          <w:sz w:val="18"/>
          <w:szCs w:val="18"/>
        </w:rPr>
        <w:t xml:space="preserve"> El alcance del objeto comprende el suministro integral, oportuno y periódico de los reactivos, insumos y demás elementos requeridos para el funcionamiento del laboratorio clínico de la E.S.E. Hospital Nuestra Señora de la Candelaria de Guarne, de conformidad con las necesidades institucionales y las órdenes de suministro autorizadas por la Entidad. 2. El contratista deberá garantizar la entrega de los productos en las presentaciones, referencias, fichas técnicas y unidades de empaque requeridas, asegurando que sean originales, nuevos, aptos para su uso, con calidad certificada y sin adulteración. 3. El contratista deberá realizar la entrega de los reactivos e insumos en las instalaciones de la E.S.E. Hospital Nuestra Señora de la Candelaria de Guarne, o en el lugar que esta indique dentro del municipio, sin que ello genere costos adicionales para la Entidad, asumiendo el contratista todos los gastos asociados al transporte, cargue y descargue. 4. El contratista deberá garantizar que los reactivos e insumos suministrados cumplan con las condiciones de estabilidad, almacenamiento, conservación y transporte definidas por el fabricante, incluyendo cadena de frío cuando aplique, preservando su integridad y funcionalidad durante toda la entrega. 5. El contratista deberá garantizar que los reactivos y/o dispositivos médicos suministrados cuenten con registro sanitario vigente cuando aplique, y se encuentren plenamente identificados con lote y fecha de vencimiento, entregándose en empaque original, con rotulación y etiqueta legibles, sin alteraciones. 6. El alcance incluye la obligación del contratista de reponer, sin costo para la E.S.E., los productos que presenten defectos, deterioro imputable al transporte o manejo del contratista, no conformidades técnicas o incumplimiento de las condiciones pactadas, sin perjuicio de las demás responsabilidades a que haya lugar. 7. El contratista deberá asegurar la disponibilidad necesaria para atender requerimientos ordinarios y urgentes, conforme a la demanda asistencial, garantizando la continuidad del servicio de apoyo diagnóstico de la E.S.E. 8. Con cada entrega, el contratista deberá aportar los soportes correspondientes, incluyendo remisión y factura, con la información requerida para trazabilidad y control institucional, particularmente lote y fecha de vencimiento, permitiendo a la E.S.E. verificar la integridad del empaque, el rotulado, las condiciones de conservación y la conformidad del suministro. 9. La E.S.E. únicamente procederá al recibido a satisfacción y al pago respecto de los bienes efectivamente entregados y aceptados, sin que haya lugar a pago por productos no entregados, no conformes o rechazados por incumplimiento de las especificaciones técnicas</w:t>
      </w:r>
      <w:r w:rsidR="005403DD" w:rsidRPr="005403DD">
        <w:rPr>
          <w:rFonts w:ascii="Arial" w:hAnsi="Arial" w:cs="Arial"/>
          <w:bCs/>
          <w:sz w:val="18"/>
          <w:szCs w:val="18"/>
        </w:rPr>
        <w:t>.</w:t>
      </w:r>
    </w:p>
    <w:p w14:paraId="3C170A90" w14:textId="2E6870C5" w:rsidR="00DD3F1D" w:rsidRPr="005403DD" w:rsidRDefault="00DD3F1D" w:rsidP="007B6A7C">
      <w:pPr>
        <w:jc w:val="both"/>
        <w:rPr>
          <w:rFonts w:ascii="Arial" w:hAnsi="Arial" w:cs="Arial"/>
          <w:sz w:val="18"/>
          <w:szCs w:val="18"/>
        </w:rPr>
      </w:pPr>
      <w:r w:rsidRPr="005403DD">
        <w:rPr>
          <w:rFonts w:ascii="Arial" w:hAnsi="Arial" w:cs="Arial"/>
          <w:sz w:val="18"/>
          <w:szCs w:val="18"/>
        </w:rPr>
        <w:t>Nos comprometemos a no ofrecer y no dar dádivas, sobornos o cualquier forma de halago, retribuciones o prebenda a servidores públicos o asesores de la Entidad Contratante, directamente o a través de sus empleados, contratistas o terceros.</w:t>
      </w:r>
    </w:p>
    <w:p w14:paraId="5AFD0D74" w14:textId="77777777" w:rsidR="00DD3F1D" w:rsidRPr="005403DD" w:rsidRDefault="00DD3F1D" w:rsidP="00254300">
      <w:pPr>
        <w:widowControl w:val="0"/>
        <w:autoSpaceDE w:val="0"/>
        <w:autoSpaceDN w:val="0"/>
        <w:adjustRightInd w:val="0"/>
        <w:spacing w:line="220" w:lineRule="exact"/>
        <w:rPr>
          <w:rFonts w:ascii="Arial" w:hAnsi="Arial" w:cs="Arial"/>
          <w:sz w:val="18"/>
          <w:szCs w:val="18"/>
        </w:rPr>
      </w:pPr>
    </w:p>
    <w:p w14:paraId="5B193BED" w14:textId="2F8F0031" w:rsidR="007B6A7C" w:rsidRPr="005403DD" w:rsidRDefault="00DD3F1D" w:rsidP="00254300">
      <w:pPr>
        <w:jc w:val="both"/>
        <w:rPr>
          <w:rFonts w:ascii="Arial" w:hAnsi="Arial" w:cs="Arial"/>
          <w:sz w:val="18"/>
          <w:szCs w:val="18"/>
        </w:rPr>
      </w:pPr>
      <w:r w:rsidRPr="005403DD">
        <w:rPr>
          <w:rFonts w:ascii="Arial" w:hAnsi="Arial" w:cs="Arial"/>
          <w:sz w:val="18"/>
          <w:szCs w:val="18"/>
        </w:rPr>
        <w:t xml:space="preserve">Nos comprometemos a no efectuar acuerdos, o realizar actos o conductas que tengan por objeto o efecto la colusión en el Proceso de Contratación de Mínima cuantía el contrato Nro. </w:t>
      </w:r>
      <w:r w:rsidRPr="005403DD">
        <w:rPr>
          <w:rFonts w:ascii="Arial" w:hAnsi="Arial" w:cs="Arial"/>
          <w:noProof/>
          <w:sz w:val="18"/>
          <w:szCs w:val="18"/>
        </w:rPr>
        <w:t>CS</w:t>
      </w:r>
      <w:r w:rsidR="00E30E77" w:rsidRPr="005403DD">
        <w:rPr>
          <w:rFonts w:ascii="Arial" w:hAnsi="Arial" w:cs="Arial"/>
          <w:noProof/>
          <w:sz w:val="18"/>
          <w:szCs w:val="18"/>
        </w:rPr>
        <w:t>00</w:t>
      </w:r>
      <w:r w:rsidR="005403DD" w:rsidRPr="005403DD">
        <w:rPr>
          <w:rFonts w:ascii="Arial" w:hAnsi="Arial" w:cs="Arial"/>
          <w:noProof/>
          <w:sz w:val="18"/>
          <w:szCs w:val="18"/>
        </w:rPr>
        <w:t>4</w:t>
      </w:r>
      <w:r w:rsidRPr="005403DD">
        <w:rPr>
          <w:rFonts w:ascii="Arial" w:hAnsi="Arial" w:cs="Arial"/>
          <w:noProof/>
          <w:sz w:val="18"/>
          <w:szCs w:val="18"/>
        </w:rPr>
        <w:t>-202</w:t>
      </w:r>
      <w:r w:rsidR="00E30E77" w:rsidRPr="005403DD">
        <w:rPr>
          <w:rFonts w:ascii="Arial" w:hAnsi="Arial" w:cs="Arial"/>
          <w:noProof/>
          <w:sz w:val="18"/>
          <w:szCs w:val="18"/>
        </w:rPr>
        <w:t>6</w:t>
      </w:r>
      <w:r w:rsidRPr="005403DD">
        <w:rPr>
          <w:rFonts w:ascii="Arial" w:hAnsi="Arial" w:cs="Arial"/>
          <w:sz w:val="18"/>
          <w:szCs w:val="18"/>
        </w:rPr>
        <w:t>, cuyo objeto es</w:t>
      </w:r>
      <w:r w:rsidR="00276668" w:rsidRPr="005403DD">
        <w:rPr>
          <w:rFonts w:ascii="Arial" w:hAnsi="Arial" w:cs="Arial"/>
          <w:sz w:val="18"/>
          <w:szCs w:val="18"/>
        </w:rPr>
        <w:t>:</w:t>
      </w:r>
      <w:r w:rsidR="007B6A7C" w:rsidRPr="005403DD">
        <w:rPr>
          <w:rFonts w:ascii="Arial" w:hAnsi="Arial" w:cs="Arial"/>
          <w:sz w:val="18"/>
          <w:szCs w:val="18"/>
        </w:rPr>
        <w:t xml:space="preserve"> </w:t>
      </w:r>
      <w:r w:rsidR="005403DD" w:rsidRPr="005403DD">
        <w:rPr>
          <w:rFonts w:ascii="Arial" w:hAnsi="Arial" w:cs="Arial"/>
          <w:sz w:val="18"/>
          <w:szCs w:val="18"/>
        </w:rPr>
        <w:t xml:space="preserve">suministro de reactivos e insumos requeridos para el funcionamiento del laboratorio clínico de la </w:t>
      </w:r>
      <w:r w:rsidR="005403DD" w:rsidRPr="005403DD">
        <w:rPr>
          <w:rFonts w:ascii="Arial" w:hAnsi="Arial" w:cs="Arial"/>
          <w:sz w:val="18"/>
          <w:szCs w:val="18"/>
        </w:rPr>
        <w:lastRenderedPageBreak/>
        <w:t xml:space="preserve">E.S.E. Hospital Nuestra Señora de la Candelaria de Guarne, de conformidad con las necesidades institucionales y las especificaciones técnicas definidas. </w:t>
      </w:r>
      <w:r w:rsidR="005403DD" w:rsidRPr="005403DD">
        <w:rPr>
          <w:rFonts w:ascii="Arial" w:hAnsi="Arial" w:cs="Arial"/>
          <w:b/>
          <w:bCs/>
          <w:sz w:val="18"/>
          <w:szCs w:val="18"/>
        </w:rPr>
        <w:t>Parágrafo 2.</w:t>
      </w:r>
      <w:r w:rsidR="005403DD" w:rsidRPr="005403DD">
        <w:rPr>
          <w:rFonts w:ascii="Arial" w:hAnsi="Arial" w:cs="Arial"/>
          <w:b/>
          <w:bCs/>
          <w:sz w:val="18"/>
          <w:szCs w:val="18"/>
        </w:rPr>
        <w:tab/>
        <w:t xml:space="preserve"> Alcance del objeto: </w:t>
      </w:r>
      <w:r w:rsidR="005403DD" w:rsidRPr="005403DD">
        <w:rPr>
          <w:rFonts w:ascii="Arial" w:hAnsi="Arial" w:cs="Arial"/>
          <w:sz w:val="18"/>
          <w:szCs w:val="18"/>
        </w:rPr>
        <w:t>1.</w:t>
      </w:r>
      <w:r w:rsidR="005403DD" w:rsidRPr="005403DD">
        <w:rPr>
          <w:rFonts w:ascii="Arial" w:hAnsi="Arial" w:cs="Arial"/>
          <w:sz w:val="18"/>
          <w:szCs w:val="18"/>
        </w:rPr>
        <w:tab/>
        <w:t>Objeto:</w:t>
      </w:r>
      <w:r w:rsidR="005403DD" w:rsidRPr="005403DD">
        <w:rPr>
          <w:rFonts w:ascii="Arial" w:hAnsi="Arial" w:cs="Arial"/>
          <w:bCs/>
          <w:sz w:val="18"/>
          <w:szCs w:val="18"/>
        </w:rPr>
        <w:t xml:space="preserve"> El alcance del objeto comprende el suministro integral, oportuno y periódico de los reactivos, insumos y demás elementos requeridos para el funcionamiento del laboratorio clínico de la E.S.E. Hospital Nuestra Señora de la Candelaria de Guarne, de conformidad con las necesidades institucionales y las órdenes de suministro autorizadas por la Entidad. 2. El contratista deberá garantizar la entrega de los productos en las presentaciones, referencias, fichas técnicas y unidades de empaque requeridas, asegurando que sean originales, nuevos, aptos para su uso, con calidad certificada y sin adulteración. 3. El contratista deberá realizar la entrega de los reactivos e insumos en las instalaciones de la E.S.E. Hospital Nuestra Señora de la Candelaria de Guarne, o en el lugar que esta indique dentro del municipio, sin que ello genere costos adicionales para la Entidad, asumiendo el contratista todos los gastos asociados al transporte, cargue y descargue. 4. El contratista deberá garantizar que los reactivos e insumos suministrados cumplan con las condiciones de estabilidad, almacenamiento, conservación y transporte definidas por el fabricante, incluyendo cadena de frío cuando aplique, preservando su integridad y funcionalidad durante toda la entrega. 5. El contratista deberá garantizar que los reactivos y/o dispositivos médicos suministrados cuenten con registro sanitario vigente cuando aplique, y se encuentren plenamente identificados con lote y fecha de vencimiento, entregándose en empaque original, con rotulación y etiqueta legibles, sin alteraciones. 6. El alcance incluye la obligación del contratista de reponer, sin costo para la E.S.E., los productos que presenten defectos, deterioro imputable al transporte o manejo del contratista, no conformidades técnicas o incumplimiento de las condiciones pactadas, sin perjuicio de las demás responsabilidades a que haya lugar. 7. El contratista deberá asegurar la disponibilidad necesaria para atender requerimientos ordinarios y urgentes, conforme a la demanda asistencial, garantizando la continuidad del servicio de apoyo diagnóstico de la E.S.E. 8. Con cada entrega, el contratista deberá aportar los soportes correspondientes, incluyendo remisión y factura, con la información requerida para trazabilidad y control institucional, particularmente lote y fecha de vencimiento, permitiendo a la E.S.E. verificar la integridad del empaque, el rotulado, las condiciones de conservación y la conformidad del suministro. 9. La E.S.E. únicamente procederá al recibido a satisfacción y al pago respecto de los bienes efectivamente entregados y aceptados, sin que haya lugar a pago por productos no entregados, no conformes o rechazados por incumplimiento de las especificaciones técnicas</w:t>
      </w:r>
    </w:p>
    <w:p w14:paraId="1EB8BFB3" w14:textId="77777777" w:rsidR="00276668" w:rsidRPr="005403DD" w:rsidRDefault="00276668" w:rsidP="00254300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59818331" w14:textId="46DA83D8" w:rsidR="007B6A7C" w:rsidRPr="005403DD" w:rsidRDefault="00DD3F1D" w:rsidP="007B6A7C">
      <w:pPr>
        <w:jc w:val="both"/>
        <w:rPr>
          <w:rFonts w:ascii="Arial" w:eastAsia="Arial" w:hAnsi="Arial" w:cs="Arial"/>
          <w:b/>
          <w:bCs/>
          <w:sz w:val="18"/>
          <w:szCs w:val="18"/>
        </w:rPr>
      </w:pPr>
      <w:r w:rsidRPr="005403DD">
        <w:rPr>
          <w:rFonts w:ascii="Arial" w:hAnsi="Arial" w:cs="Arial"/>
          <w:sz w:val="18"/>
          <w:szCs w:val="18"/>
        </w:rPr>
        <w:t xml:space="preserve">Nos comprometemos a revelar la información que sobre el Proceso de Contratación del contrato Nro. </w:t>
      </w:r>
      <w:r w:rsidRPr="005403DD">
        <w:rPr>
          <w:rFonts w:ascii="Arial" w:hAnsi="Arial" w:cs="Arial"/>
          <w:noProof/>
          <w:sz w:val="18"/>
          <w:szCs w:val="18"/>
        </w:rPr>
        <w:t>CS</w:t>
      </w:r>
      <w:r w:rsidR="00E30E77" w:rsidRPr="005403DD">
        <w:rPr>
          <w:rFonts w:ascii="Arial" w:hAnsi="Arial" w:cs="Arial"/>
          <w:noProof/>
          <w:sz w:val="18"/>
          <w:szCs w:val="18"/>
        </w:rPr>
        <w:t>00</w:t>
      </w:r>
      <w:r w:rsidR="005403DD" w:rsidRPr="005403DD">
        <w:rPr>
          <w:rFonts w:ascii="Arial" w:hAnsi="Arial" w:cs="Arial"/>
          <w:noProof/>
          <w:sz w:val="18"/>
          <w:szCs w:val="18"/>
        </w:rPr>
        <w:t>4</w:t>
      </w:r>
      <w:r w:rsidRPr="005403DD">
        <w:rPr>
          <w:rFonts w:ascii="Arial" w:hAnsi="Arial" w:cs="Arial"/>
          <w:noProof/>
          <w:sz w:val="18"/>
          <w:szCs w:val="18"/>
        </w:rPr>
        <w:t>-202</w:t>
      </w:r>
      <w:r w:rsidR="00E30E77" w:rsidRPr="005403DD">
        <w:rPr>
          <w:rFonts w:ascii="Arial" w:hAnsi="Arial" w:cs="Arial"/>
          <w:noProof/>
          <w:sz w:val="18"/>
          <w:szCs w:val="18"/>
        </w:rPr>
        <w:t>6</w:t>
      </w:r>
      <w:r w:rsidRPr="005403DD">
        <w:rPr>
          <w:rFonts w:ascii="Arial" w:hAnsi="Arial" w:cs="Arial"/>
          <w:sz w:val="18"/>
          <w:szCs w:val="18"/>
        </w:rPr>
        <w:t xml:space="preserve">, cuyo objeto es: </w:t>
      </w:r>
      <w:r w:rsidR="005403DD" w:rsidRPr="005403DD">
        <w:rPr>
          <w:rFonts w:ascii="Arial" w:hAnsi="Arial" w:cs="Arial"/>
          <w:sz w:val="18"/>
          <w:szCs w:val="18"/>
        </w:rPr>
        <w:t xml:space="preserve">suministro de reactivos e insumos requeridos para el funcionamiento del laboratorio clínico de la E.S.E. Hospital Nuestra Señora de la Candelaria de Guarne, de conformidad con las necesidades institucionales y las especificaciones técnicas definidas. </w:t>
      </w:r>
      <w:r w:rsidR="005403DD" w:rsidRPr="005403DD">
        <w:rPr>
          <w:rFonts w:ascii="Arial" w:hAnsi="Arial" w:cs="Arial"/>
          <w:b/>
          <w:bCs/>
          <w:sz w:val="18"/>
          <w:szCs w:val="18"/>
        </w:rPr>
        <w:t>Parágrafo 2.</w:t>
      </w:r>
      <w:r w:rsidR="005403DD" w:rsidRPr="005403DD">
        <w:rPr>
          <w:rFonts w:ascii="Arial" w:hAnsi="Arial" w:cs="Arial"/>
          <w:b/>
          <w:bCs/>
          <w:sz w:val="18"/>
          <w:szCs w:val="18"/>
        </w:rPr>
        <w:tab/>
        <w:t xml:space="preserve"> Alcance del objeto: </w:t>
      </w:r>
      <w:r w:rsidR="005403DD" w:rsidRPr="005403DD">
        <w:rPr>
          <w:rFonts w:ascii="Arial" w:hAnsi="Arial" w:cs="Arial"/>
          <w:sz w:val="18"/>
          <w:szCs w:val="18"/>
        </w:rPr>
        <w:t>1.</w:t>
      </w:r>
      <w:r w:rsidR="005403DD" w:rsidRPr="005403DD">
        <w:rPr>
          <w:rFonts w:ascii="Arial" w:hAnsi="Arial" w:cs="Arial"/>
          <w:sz w:val="18"/>
          <w:szCs w:val="18"/>
        </w:rPr>
        <w:tab/>
        <w:t>Objeto:</w:t>
      </w:r>
      <w:r w:rsidR="005403DD" w:rsidRPr="005403DD">
        <w:rPr>
          <w:rFonts w:ascii="Arial" w:hAnsi="Arial" w:cs="Arial"/>
          <w:bCs/>
          <w:sz w:val="18"/>
          <w:szCs w:val="18"/>
        </w:rPr>
        <w:t xml:space="preserve"> El alcance del objeto comprende el suministro integral, oportuno y periódico de los reactivos, insumos y demás elementos requeridos para el funcionamiento del laboratorio clínico de la E.S.E. Hospital Nuestra Señora de la Candelaria de Guarne, de conformidad con las necesidades institucionales y las órdenes de suministro autorizadas por la Entidad. 2. El contratista deberá garantizar la entrega de los productos en las presentaciones, referencias, fichas técnicas y unidades de empaque requeridas, asegurando que sean originales, nuevos, aptos para su uso, con calidad certificada y sin adulteración. 3. El contratista deberá realizar la entrega de los reactivos e insumos en las instalaciones de la E.S.E. Hospital Nuestra Señora de la Candelaria de Guarne, o en el lugar que esta indique dentro del municipio, sin que ello genere costos adicionales para la Entidad, asumiendo el contratista todos los gastos asociados al transporte, cargue y descargue. 4. El contratista deberá garantizar que los reactivos e insumos suministrados cumplan con las condiciones de estabilidad, almacenamiento, conservación y transporte definidas por el fabricante, incluyendo cadena de frío cuando aplique, preservando su integridad y funcionalidad durante toda la entrega. 5. El contratista deberá garantizar que los reactivos y/o dispositivos médicos suministrados cuenten con registro sanitario vigente cuando aplique, y se encuentren plenamente identificados con lote y fecha de vencimiento, entregándose en empaque original, con rotulación y etiqueta legibles, sin alteraciones. 6. El alcance incluye la obligación del contratista de reponer, sin costo para la E.S.E., los productos que presenten defectos, deterioro imputable al transporte o manejo del contratista, no conformidades técnicas o incumplimiento de las condiciones pactadas, sin perjuicio de las demás responsabilidades a que haya lugar. 7. El contratista deberá asegurar la disponibilidad necesaria para atender requerimientos ordinarios y urgentes, conforme a la demanda asistencial, garantizando la continuidad del servicio de apoyo diagnóstico de la E.S.E. 8. Con cada entrega, el contratista deberá aportar los soportes correspondientes, incluyendo remisión y factura, con la información requerida para trazabilidad y control institucional, particularmente lote y fecha </w:t>
      </w:r>
      <w:r w:rsidR="005403DD" w:rsidRPr="005403DD">
        <w:rPr>
          <w:rFonts w:ascii="Arial" w:hAnsi="Arial" w:cs="Arial"/>
          <w:bCs/>
          <w:sz w:val="18"/>
          <w:szCs w:val="18"/>
        </w:rPr>
        <w:lastRenderedPageBreak/>
        <w:t>de vencimiento, permitiendo a la E.S.E. verificar la integridad del empaque, el rotulado, las condiciones de conservación y la conformidad del suministro. 9. La E.S.E. únicamente procederá al recibido a satisfacción y al pago respecto de los bienes efectivamente entregados y aceptados, sin que haya lugar a pago por productos no entregados, no conformes o rechazados por incumplimiento de las especificaciones técnicas</w:t>
      </w:r>
    </w:p>
    <w:p w14:paraId="5504265D" w14:textId="531A5E1F" w:rsidR="00DD3F1D" w:rsidRPr="005403DD" w:rsidRDefault="00DD3F1D" w:rsidP="007B6A7C">
      <w:pPr>
        <w:jc w:val="both"/>
        <w:rPr>
          <w:rFonts w:ascii="Arial" w:hAnsi="Arial" w:cs="Arial"/>
          <w:sz w:val="18"/>
          <w:szCs w:val="18"/>
        </w:rPr>
      </w:pPr>
      <w:r w:rsidRPr="005403DD">
        <w:rPr>
          <w:rFonts w:ascii="Arial" w:hAnsi="Arial" w:cs="Arial"/>
          <w:sz w:val="18"/>
          <w:szCs w:val="18"/>
        </w:rPr>
        <w:t xml:space="preserve">Conocemos las consecuencias derivadas del incumplimiento del presente compromiso anticorrupción. </w:t>
      </w:r>
    </w:p>
    <w:p w14:paraId="1B40A244" w14:textId="77777777" w:rsidR="00DD3F1D" w:rsidRPr="005403DD" w:rsidRDefault="00DD3F1D" w:rsidP="00254300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18"/>
          <w:szCs w:val="18"/>
        </w:rPr>
      </w:pPr>
    </w:p>
    <w:p w14:paraId="199DD46F" w14:textId="488A5206" w:rsidR="00DD3F1D" w:rsidRPr="005403DD" w:rsidRDefault="00DD3F1D" w:rsidP="0025430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5403DD">
        <w:rPr>
          <w:rFonts w:ascii="Arial" w:hAnsi="Arial" w:cs="Arial"/>
          <w:sz w:val="18"/>
          <w:szCs w:val="18"/>
        </w:rPr>
        <w:t xml:space="preserve">En constancia de lo anterior firmo este documento a los </w:t>
      </w:r>
      <w:r w:rsidR="00122577" w:rsidRPr="005403DD">
        <w:rPr>
          <w:rFonts w:ascii="Arial" w:hAnsi="Arial" w:cs="Arial"/>
          <w:sz w:val="18"/>
          <w:szCs w:val="18"/>
        </w:rPr>
        <w:t>______________</w:t>
      </w:r>
      <w:r w:rsidRPr="005403DD">
        <w:rPr>
          <w:rFonts w:ascii="Arial" w:hAnsi="Arial" w:cs="Arial"/>
          <w:sz w:val="18"/>
          <w:szCs w:val="18"/>
        </w:rPr>
        <w:t xml:space="preserve">días de </w:t>
      </w:r>
      <w:r w:rsidR="00122577" w:rsidRPr="005403DD">
        <w:rPr>
          <w:rFonts w:ascii="Arial" w:hAnsi="Arial" w:cs="Arial"/>
          <w:sz w:val="18"/>
          <w:szCs w:val="18"/>
        </w:rPr>
        <w:t>_____________</w:t>
      </w:r>
      <w:r w:rsidRPr="005403DD">
        <w:rPr>
          <w:rFonts w:ascii="Arial" w:hAnsi="Arial" w:cs="Arial"/>
          <w:sz w:val="18"/>
          <w:szCs w:val="18"/>
        </w:rPr>
        <w:t>de 202</w:t>
      </w:r>
      <w:r w:rsidR="00E30E77" w:rsidRPr="005403DD">
        <w:rPr>
          <w:rFonts w:ascii="Arial" w:hAnsi="Arial" w:cs="Arial"/>
          <w:sz w:val="18"/>
          <w:szCs w:val="18"/>
        </w:rPr>
        <w:t>6.</w:t>
      </w:r>
    </w:p>
    <w:p w14:paraId="4E48EEB8" w14:textId="77777777" w:rsidR="00DD3F1D" w:rsidRPr="005403DD" w:rsidRDefault="00DD3F1D" w:rsidP="00254300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18"/>
          <w:szCs w:val="18"/>
        </w:rPr>
      </w:pPr>
    </w:p>
    <w:p w14:paraId="5EFAF0D8" w14:textId="77777777" w:rsidR="00DD3F1D" w:rsidRPr="005403DD" w:rsidRDefault="00DD3F1D" w:rsidP="00254300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18"/>
          <w:szCs w:val="18"/>
        </w:rPr>
      </w:pPr>
    </w:p>
    <w:p w14:paraId="5BF66CCD" w14:textId="77777777" w:rsidR="00DD3F1D" w:rsidRPr="005403DD" w:rsidRDefault="00DD3F1D" w:rsidP="00254300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5403DD">
        <w:rPr>
          <w:rFonts w:ascii="Arial" w:hAnsi="Arial" w:cs="Arial"/>
          <w:sz w:val="18"/>
          <w:szCs w:val="18"/>
        </w:rPr>
        <w:t>___________________________</w:t>
      </w:r>
    </w:p>
    <w:p w14:paraId="17B8E89D" w14:textId="77777777" w:rsidR="00DD3F1D" w:rsidRPr="005403DD" w:rsidRDefault="00DD3F1D" w:rsidP="00254300">
      <w:pPr>
        <w:widowControl w:val="0"/>
        <w:autoSpaceDE w:val="0"/>
        <w:autoSpaceDN w:val="0"/>
        <w:adjustRightInd w:val="0"/>
        <w:spacing w:line="34" w:lineRule="exact"/>
        <w:rPr>
          <w:rFonts w:ascii="Arial" w:hAnsi="Arial" w:cs="Arial"/>
          <w:sz w:val="18"/>
          <w:szCs w:val="18"/>
        </w:rPr>
      </w:pPr>
    </w:p>
    <w:p w14:paraId="2BC09758" w14:textId="77777777" w:rsidR="00DD3F1D" w:rsidRPr="005403DD" w:rsidRDefault="00DD3F1D" w:rsidP="00254300">
      <w:pPr>
        <w:widowControl w:val="0"/>
        <w:autoSpaceDE w:val="0"/>
        <w:autoSpaceDN w:val="0"/>
        <w:adjustRightInd w:val="0"/>
        <w:spacing w:line="34" w:lineRule="exact"/>
        <w:rPr>
          <w:rFonts w:ascii="Arial" w:hAnsi="Arial" w:cs="Arial"/>
          <w:sz w:val="18"/>
          <w:szCs w:val="18"/>
        </w:rPr>
      </w:pPr>
    </w:p>
    <w:p w14:paraId="167AC950" w14:textId="7D798179" w:rsidR="00DD3F1D" w:rsidRPr="005403DD" w:rsidRDefault="00DD3F1D" w:rsidP="00254300">
      <w:pPr>
        <w:widowControl w:val="0"/>
        <w:tabs>
          <w:tab w:val="left" w:pos="8789"/>
        </w:tabs>
        <w:overflowPunct w:val="0"/>
        <w:autoSpaceDE w:val="0"/>
        <w:autoSpaceDN w:val="0"/>
        <w:adjustRightInd w:val="0"/>
        <w:spacing w:line="235" w:lineRule="auto"/>
        <w:ind w:right="49"/>
        <w:rPr>
          <w:rFonts w:ascii="Arial" w:hAnsi="Arial" w:cs="Arial"/>
          <w:sz w:val="18"/>
          <w:szCs w:val="18"/>
        </w:rPr>
      </w:pPr>
      <w:r w:rsidRPr="005403DD">
        <w:rPr>
          <w:rFonts w:ascii="Arial" w:hAnsi="Arial" w:cs="Arial"/>
          <w:sz w:val="18"/>
          <w:szCs w:val="18"/>
        </w:rPr>
        <w:t xml:space="preserve">Nombre: </w:t>
      </w:r>
    </w:p>
    <w:p w14:paraId="7F89BA55" w14:textId="77777777" w:rsidR="00DD3F1D" w:rsidRPr="005403DD" w:rsidRDefault="00DD3F1D" w:rsidP="00254300">
      <w:pPr>
        <w:widowControl w:val="0"/>
        <w:autoSpaceDE w:val="0"/>
        <w:autoSpaceDN w:val="0"/>
        <w:adjustRightInd w:val="0"/>
        <w:spacing w:line="1" w:lineRule="exact"/>
        <w:rPr>
          <w:rFonts w:ascii="Arial" w:hAnsi="Arial" w:cs="Arial"/>
          <w:sz w:val="18"/>
          <w:szCs w:val="18"/>
        </w:rPr>
      </w:pPr>
    </w:p>
    <w:p w14:paraId="61BE3887" w14:textId="77777777" w:rsidR="00DD3F1D" w:rsidRPr="005403DD" w:rsidRDefault="00DD3F1D" w:rsidP="00254300">
      <w:pPr>
        <w:widowControl w:val="0"/>
        <w:autoSpaceDE w:val="0"/>
        <w:autoSpaceDN w:val="0"/>
        <w:adjustRightInd w:val="0"/>
        <w:spacing w:line="2" w:lineRule="exact"/>
        <w:rPr>
          <w:rFonts w:ascii="Arial" w:hAnsi="Arial" w:cs="Arial"/>
          <w:sz w:val="18"/>
          <w:szCs w:val="18"/>
        </w:rPr>
      </w:pPr>
    </w:p>
    <w:p w14:paraId="598B7160" w14:textId="3969023B" w:rsidR="00DD3F1D" w:rsidRPr="005403DD" w:rsidRDefault="00DD3F1D" w:rsidP="00C9689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  <w:r w:rsidRPr="005403DD">
        <w:rPr>
          <w:rFonts w:ascii="Arial" w:hAnsi="Arial" w:cs="Arial"/>
          <w:sz w:val="18"/>
          <w:szCs w:val="18"/>
        </w:rPr>
        <w:t xml:space="preserve">Documento de Identidad: </w:t>
      </w:r>
    </w:p>
    <w:p w14:paraId="55896403" w14:textId="77777777" w:rsidR="00DD3F1D" w:rsidRPr="005403DD" w:rsidRDefault="00DD3F1D" w:rsidP="00254300">
      <w:pPr>
        <w:rPr>
          <w:sz w:val="18"/>
          <w:szCs w:val="18"/>
        </w:rPr>
        <w:sectPr w:rsidR="00DD3F1D" w:rsidRPr="005403DD" w:rsidSect="00DD3F1D">
          <w:headerReference w:type="even" r:id="rId8"/>
          <w:headerReference w:type="default" r:id="rId9"/>
          <w:footerReference w:type="default" r:id="rId10"/>
          <w:headerReference w:type="first" r:id="rId11"/>
          <w:pgSz w:w="12240" w:h="15840" w:code="1"/>
          <w:pgMar w:top="1701" w:right="1701" w:bottom="1701" w:left="2268" w:header="680" w:footer="0" w:gutter="0"/>
          <w:pgNumType w:start="1"/>
          <w:cols w:space="708"/>
          <w:docGrid w:linePitch="360"/>
        </w:sectPr>
      </w:pPr>
    </w:p>
    <w:p w14:paraId="12CEB5C3" w14:textId="77777777" w:rsidR="00DD3F1D" w:rsidRPr="005403DD" w:rsidRDefault="00DD3F1D" w:rsidP="00254300">
      <w:pPr>
        <w:rPr>
          <w:sz w:val="18"/>
          <w:szCs w:val="18"/>
        </w:rPr>
      </w:pPr>
    </w:p>
    <w:sectPr w:rsidR="00DD3F1D" w:rsidRPr="005403DD" w:rsidSect="00DD3F1D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2240" w:h="15840" w:code="1"/>
      <w:pgMar w:top="1701" w:right="1701" w:bottom="1701" w:left="2268" w:header="6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72801" w14:textId="77777777" w:rsidR="00B36331" w:rsidRDefault="00B36331" w:rsidP="00AB3DD1">
      <w:r>
        <w:separator/>
      </w:r>
    </w:p>
  </w:endnote>
  <w:endnote w:type="continuationSeparator" w:id="0">
    <w:p w14:paraId="7E6D3B82" w14:textId="77777777" w:rsidR="00B36331" w:rsidRDefault="00B36331" w:rsidP="00AB3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6C735" w14:textId="77777777" w:rsidR="00DD3F1D" w:rsidRDefault="00DD3F1D" w:rsidP="00EE7465">
    <w:pPr>
      <w:pStyle w:val="Piedepgina"/>
      <w:jc w:val="center"/>
      <w:rPr>
        <w:rFonts w:ascii="Gotham" w:hAnsi="Gotham"/>
        <w:sz w:val="20"/>
        <w:szCs w:val="20"/>
      </w:rPr>
    </w:pPr>
    <w:r>
      <w:rPr>
        <w:rFonts w:ascii="Gotham" w:hAnsi="Gotham"/>
        <w:sz w:val="20"/>
        <w:szCs w:val="20"/>
      </w:rPr>
      <w:t>DIRECCIÓN: Carrera 52</w:t>
    </w:r>
    <w:r w:rsidRPr="00C95678">
      <w:rPr>
        <w:rFonts w:ascii="Gotham" w:hAnsi="Gotham"/>
        <w:sz w:val="20"/>
        <w:szCs w:val="20"/>
      </w:rPr>
      <w:t xml:space="preserve"> No.52-177 Guarne, Antioquia –TELÉFONO:551 13 13–NIT:890981719-4</w:t>
    </w:r>
  </w:p>
  <w:p w14:paraId="6C753689" w14:textId="77777777" w:rsidR="00DD3F1D" w:rsidRPr="00C95678" w:rsidRDefault="00DD3F1D" w:rsidP="00EE7465">
    <w:pPr>
      <w:pStyle w:val="Piedepgina"/>
      <w:jc w:val="center"/>
      <w:rPr>
        <w:rFonts w:ascii="Gotham" w:hAnsi="Gotham"/>
        <w:sz w:val="20"/>
        <w:szCs w:val="20"/>
        <w:lang w:val="en-US"/>
      </w:rPr>
    </w:pPr>
    <w:r w:rsidRPr="00C95678">
      <w:rPr>
        <w:rFonts w:ascii="Gotham" w:hAnsi="Gotham"/>
        <w:sz w:val="20"/>
        <w:szCs w:val="20"/>
        <w:lang w:val="en-US"/>
      </w:rPr>
      <w:t xml:space="preserve">EMAIL: </w:t>
    </w:r>
    <w:hyperlink r:id="rId1" w:history="1">
      <w:r w:rsidRPr="00C95678">
        <w:rPr>
          <w:rStyle w:val="Hipervnculo"/>
          <w:rFonts w:ascii="Gotham" w:hAnsi="Gotham"/>
          <w:color w:val="auto"/>
          <w:sz w:val="20"/>
          <w:szCs w:val="20"/>
          <w:u w:val="none"/>
          <w:lang w:val="en-US"/>
        </w:rPr>
        <w:t>secretariagerencia@hospitalguarne.com</w:t>
      </w:r>
    </w:hyperlink>
    <w:r w:rsidRPr="00C95678">
      <w:rPr>
        <w:rFonts w:ascii="Gotham" w:hAnsi="Gotham"/>
        <w:sz w:val="20"/>
        <w:szCs w:val="20"/>
        <w:lang w:val="en-US"/>
      </w:rPr>
      <w:t xml:space="preserve">     www.hospitalguarne.com</w:t>
    </w:r>
  </w:p>
  <w:p w14:paraId="67BA1064" w14:textId="77777777" w:rsidR="00DD3F1D" w:rsidRPr="00C95678" w:rsidRDefault="00DD3F1D" w:rsidP="0013179E">
    <w:pPr>
      <w:pStyle w:val="Ttulo2"/>
      <w:spacing w:line="240" w:lineRule="auto"/>
      <w:rPr>
        <w:color w:val="auto"/>
        <w:lang w:val="en-US"/>
      </w:rPr>
    </w:pPr>
  </w:p>
  <w:p w14:paraId="6813B873" w14:textId="77777777" w:rsidR="00DD3F1D" w:rsidRPr="00C95678" w:rsidRDefault="00DD3F1D" w:rsidP="00EE7465">
    <w:pPr>
      <w:tabs>
        <w:tab w:val="left" w:pos="6969"/>
      </w:tabs>
      <w:rPr>
        <w:lang w:val="en-US"/>
      </w:rPr>
    </w:pPr>
    <w:r w:rsidRPr="00C95678">
      <w:rPr>
        <w:lang w:val="en-US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A2454" w14:textId="77777777" w:rsidR="00DD3F1D" w:rsidRDefault="00DD3F1D" w:rsidP="00EE7465">
    <w:pPr>
      <w:pStyle w:val="Piedepgina"/>
      <w:jc w:val="center"/>
      <w:rPr>
        <w:rFonts w:ascii="Gotham" w:hAnsi="Gotham"/>
        <w:sz w:val="20"/>
        <w:szCs w:val="20"/>
      </w:rPr>
    </w:pPr>
    <w:r>
      <w:rPr>
        <w:rFonts w:ascii="Gotham" w:hAnsi="Gotham"/>
        <w:sz w:val="20"/>
        <w:szCs w:val="20"/>
      </w:rPr>
      <w:t>DIRECCIÓN: Carrera 52</w:t>
    </w:r>
    <w:r w:rsidRPr="00C95678">
      <w:rPr>
        <w:rFonts w:ascii="Gotham" w:hAnsi="Gotham"/>
        <w:sz w:val="20"/>
        <w:szCs w:val="20"/>
      </w:rPr>
      <w:t xml:space="preserve"> No.52-177 Guarne, Antioquia –TELÉFONO:551 13 13–NIT:890981719-4</w:t>
    </w:r>
  </w:p>
  <w:p w14:paraId="30C057B3" w14:textId="77777777" w:rsidR="00DD3F1D" w:rsidRPr="00C95678" w:rsidRDefault="00DD3F1D" w:rsidP="00EE7465">
    <w:pPr>
      <w:pStyle w:val="Piedepgina"/>
      <w:jc w:val="center"/>
      <w:rPr>
        <w:rFonts w:ascii="Gotham" w:hAnsi="Gotham"/>
        <w:sz w:val="20"/>
        <w:szCs w:val="20"/>
        <w:lang w:val="en-US"/>
      </w:rPr>
    </w:pPr>
    <w:r w:rsidRPr="00C95678">
      <w:rPr>
        <w:rFonts w:ascii="Gotham" w:hAnsi="Gotham"/>
        <w:sz w:val="20"/>
        <w:szCs w:val="20"/>
        <w:lang w:val="en-US"/>
      </w:rPr>
      <w:t xml:space="preserve">EMAIL: </w:t>
    </w:r>
    <w:hyperlink r:id="rId1" w:history="1">
      <w:r w:rsidRPr="00C95678">
        <w:rPr>
          <w:rStyle w:val="Hipervnculo"/>
          <w:rFonts w:ascii="Gotham" w:hAnsi="Gotham"/>
          <w:color w:val="auto"/>
          <w:sz w:val="20"/>
          <w:szCs w:val="20"/>
          <w:u w:val="none"/>
          <w:lang w:val="en-US"/>
        </w:rPr>
        <w:t>secretariagerencia@hospitalguarne.com</w:t>
      </w:r>
    </w:hyperlink>
    <w:r w:rsidRPr="00C95678">
      <w:rPr>
        <w:rFonts w:ascii="Gotham" w:hAnsi="Gotham"/>
        <w:sz w:val="20"/>
        <w:szCs w:val="20"/>
        <w:lang w:val="en-US"/>
      </w:rPr>
      <w:t xml:space="preserve">     www.hospitalguarne.com</w:t>
    </w:r>
  </w:p>
  <w:p w14:paraId="5DF135CF" w14:textId="77777777" w:rsidR="00DD3F1D" w:rsidRPr="00C95678" w:rsidRDefault="00DD3F1D" w:rsidP="0013179E">
    <w:pPr>
      <w:pStyle w:val="Ttulo2"/>
      <w:spacing w:line="240" w:lineRule="auto"/>
      <w:rPr>
        <w:color w:val="auto"/>
        <w:lang w:val="en-US"/>
      </w:rPr>
    </w:pPr>
  </w:p>
  <w:p w14:paraId="09AA207E" w14:textId="77777777" w:rsidR="00DD3F1D" w:rsidRPr="00C95678" w:rsidRDefault="00DD3F1D" w:rsidP="00EE7465">
    <w:pPr>
      <w:tabs>
        <w:tab w:val="left" w:pos="6969"/>
      </w:tabs>
      <w:rPr>
        <w:lang w:val="en-US"/>
      </w:rPr>
    </w:pPr>
    <w:r w:rsidRPr="00C95678"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4DF68" w14:textId="77777777" w:rsidR="00B36331" w:rsidRDefault="00B36331" w:rsidP="00AB3DD1">
      <w:r>
        <w:separator/>
      </w:r>
    </w:p>
  </w:footnote>
  <w:footnote w:type="continuationSeparator" w:id="0">
    <w:p w14:paraId="1C771385" w14:textId="77777777" w:rsidR="00B36331" w:rsidRDefault="00B36331" w:rsidP="00AB3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2C4D8" w14:textId="77777777" w:rsidR="00DD3F1D" w:rsidRDefault="005403DD">
    <w:pPr>
      <w:pStyle w:val="Encabezado"/>
    </w:pPr>
    <w:r>
      <w:rPr>
        <w:noProof/>
        <w:lang w:eastAsia="es-CO"/>
      </w:rPr>
      <w:pict w14:anchorId="429487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alt="AGUA ESE" style="position:absolute;margin-left:0;margin-top:0;width:587.1pt;height:627.8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GUA ES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7175E" w14:textId="77777777" w:rsidR="00DD3F1D" w:rsidRDefault="00DD3F1D">
    <w:pPr>
      <w:pStyle w:val="Encabezado"/>
    </w:pPr>
    <w:r>
      <w:rPr>
        <w:noProof/>
        <w:lang w:val="en-US"/>
      </w:rPr>
      <w:drawing>
        <wp:anchor distT="0" distB="0" distL="114300" distR="114300" simplePos="0" relativeHeight="251655168" behindDoc="0" locked="0" layoutInCell="1" allowOverlap="1" wp14:anchorId="5726CA26" wp14:editId="0625F1C5">
          <wp:simplePos x="0" y="0"/>
          <wp:positionH relativeFrom="margin">
            <wp:posOffset>64770</wp:posOffset>
          </wp:positionH>
          <wp:positionV relativeFrom="margin">
            <wp:posOffset>-1227455</wp:posOffset>
          </wp:positionV>
          <wp:extent cx="790575" cy="1196340"/>
          <wp:effectExtent l="0" t="0" r="9525" b="3810"/>
          <wp:wrapSquare wrapText="bothSides"/>
          <wp:docPr id="629617193" name="Imagen 6296171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ES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1196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68509B" w14:textId="77777777" w:rsidR="00DD3F1D" w:rsidRDefault="00DD3F1D">
    <w:pPr>
      <w:pStyle w:val="Encabezado"/>
    </w:pPr>
  </w:p>
  <w:p w14:paraId="59E933E2" w14:textId="77777777" w:rsidR="00DD3F1D" w:rsidRDefault="00DD3F1D">
    <w:pPr>
      <w:pStyle w:val="Encabezado"/>
    </w:pPr>
  </w:p>
  <w:p w14:paraId="62783C51" w14:textId="77777777" w:rsidR="00DD3F1D" w:rsidRDefault="00DD3F1D">
    <w:pPr>
      <w:pStyle w:val="Encabezado"/>
    </w:pPr>
  </w:p>
  <w:p w14:paraId="39AED9C0" w14:textId="77777777" w:rsidR="00DD3F1D" w:rsidRDefault="005403DD">
    <w:pPr>
      <w:pStyle w:val="Encabezado"/>
    </w:pPr>
    <w:r>
      <w:rPr>
        <w:noProof/>
        <w:lang w:eastAsia="es-CO"/>
      </w:rPr>
      <w:pict w14:anchorId="78B8BD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alt="AGUA ESE" style="position:absolute;margin-left:101.1pt;margin-top:99.05pt;width:385.35pt;height:412.1pt;z-index:-251655168;mso-wrap-edited:f;mso-width-percent:0;mso-height-percent:0;mso-position-horizontal-relative:margin;mso-position-vertical-relative:margin;mso-width-percent:0;mso-height-percent:0" o:allowincell="f">
          <v:imagedata r:id="rId2" o:title="AGUA ES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1B0F4" w14:textId="77777777" w:rsidR="00DD3F1D" w:rsidRDefault="005403DD">
    <w:pPr>
      <w:pStyle w:val="Encabezado"/>
    </w:pPr>
    <w:r>
      <w:rPr>
        <w:noProof/>
        <w:lang w:eastAsia="es-CO"/>
      </w:rPr>
      <w:pict w14:anchorId="624AB4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alt="AGUA ESE" style="position:absolute;margin-left:0;margin-top:0;width:587.1pt;height:627.8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GUA ESE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78AD7" w14:textId="77777777" w:rsidR="00DD3F1D" w:rsidRDefault="005403DD">
    <w:pPr>
      <w:pStyle w:val="Encabezado"/>
    </w:pPr>
    <w:r>
      <w:rPr>
        <w:noProof/>
        <w:lang w:eastAsia="es-CO"/>
      </w:rPr>
      <w:pict w14:anchorId="66F802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20607" o:spid="_x0000_s1025" type="#_x0000_t75" alt="AGUA ESE" style="position:absolute;margin-left:0;margin-top:0;width:587.1pt;height:627.85pt;z-index:-25165926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GUA ESE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F5822" w14:textId="77777777" w:rsidR="00DD3F1D" w:rsidRDefault="00DD3F1D">
    <w:pPr>
      <w:pStyle w:val="Encabezado"/>
    </w:pPr>
    <w:r>
      <w:rPr>
        <w:noProof/>
        <w:lang w:val="en-US"/>
      </w:rPr>
      <w:drawing>
        <wp:anchor distT="0" distB="0" distL="114300" distR="114300" simplePos="0" relativeHeight="251654144" behindDoc="0" locked="0" layoutInCell="1" allowOverlap="1" wp14:anchorId="5396FAB3" wp14:editId="621C829C">
          <wp:simplePos x="0" y="0"/>
          <wp:positionH relativeFrom="margin">
            <wp:posOffset>64770</wp:posOffset>
          </wp:positionH>
          <wp:positionV relativeFrom="margin">
            <wp:posOffset>-1227455</wp:posOffset>
          </wp:positionV>
          <wp:extent cx="790575" cy="1196340"/>
          <wp:effectExtent l="0" t="0" r="9525" b="381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ES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1196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44E52B" w14:textId="77777777" w:rsidR="00DD3F1D" w:rsidRDefault="00DD3F1D">
    <w:pPr>
      <w:pStyle w:val="Encabezado"/>
    </w:pPr>
  </w:p>
  <w:p w14:paraId="2918AB24" w14:textId="77777777" w:rsidR="00DD3F1D" w:rsidRDefault="00DD3F1D">
    <w:pPr>
      <w:pStyle w:val="Encabezado"/>
    </w:pPr>
  </w:p>
  <w:p w14:paraId="326A5C1F" w14:textId="77777777" w:rsidR="00DD3F1D" w:rsidRDefault="00DD3F1D">
    <w:pPr>
      <w:pStyle w:val="Encabezado"/>
    </w:pPr>
  </w:p>
  <w:p w14:paraId="355CD526" w14:textId="77777777" w:rsidR="00DD3F1D" w:rsidRDefault="005403DD">
    <w:pPr>
      <w:pStyle w:val="Encabezado"/>
    </w:pPr>
    <w:r>
      <w:rPr>
        <w:noProof/>
        <w:lang w:eastAsia="es-CO"/>
      </w:rPr>
      <w:pict w14:anchorId="7ACB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20608" o:spid="_x0000_s1026" type="#_x0000_t75" alt="AGUA ESE" style="position:absolute;margin-left:101.1pt;margin-top:99.05pt;width:385.35pt;height:412.1pt;z-index:-251658240;mso-wrap-edited:f;mso-width-percent:0;mso-height-percent:0;mso-position-horizontal-relative:margin;mso-position-vertical-relative:margin;mso-width-percent:0;mso-height-percent:0" o:allowincell="f">
          <v:imagedata r:id="rId2" o:title="AGUA ESE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B9212" w14:textId="77777777" w:rsidR="00DD3F1D" w:rsidRDefault="005403DD">
    <w:pPr>
      <w:pStyle w:val="Encabezado"/>
    </w:pPr>
    <w:r>
      <w:rPr>
        <w:noProof/>
        <w:lang w:eastAsia="es-CO"/>
      </w:rPr>
      <w:pict w14:anchorId="6F40BD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20606" o:spid="_x0000_s1027" type="#_x0000_t75" alt="AGUA ESE" style="position:absolute;margin-left:0;margin-top:0;width:587.1pt;height:627.85pt;z-index:-25166028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GUA ES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  <w:pPr>
        <w:ind w:left="-360" w:firstLine="0"/>
      </w:pPr>
    </w:lvl>
    <w:lvl w:ilvl="2" w:tplc="FFFFFFFF">
      <w:numFmt w:val="decimal"/>
      <w:lvlText w:val=""/>
      <w:lvlJc w:val="left"/>
      <w:pPr>
        <w:ind w:left="-360" w:firstLine="0"/>
      </w:pPr>
    </w:lvl>
    <w:lvl w:ilvl="3" w:tplc="FFFFFFFF">
      <w:numFmt w:val="decimal"/>
      <w:lvlText w:val=""/>
      <w:lvlJc w:val="left"/>
      <w:pPr>
        <w:ind w:left="-360" w:firstLine="0"/>
      </w:pPr>
    </w:lvl>
    <w:lvl w:ilvl="4" w:tplc="FFFFFFFF">
      <w:numFmt w:val="decimal"/>
      <w:lvlText w:val=""/>
      <w:lvlJc w:val="left"/>
      <w:pPr>
        <w:ind w:left="-360" w:firstLine="0"/>
      </w:pPr>
    </w:lvl>
    <w:lvl w:ilvl="5" w:tplc="FFFFFFFF">
      <w:numFmt w:val="decimal"/>
      <w:lvlText w:val=""/>
      <w:lvlJc w:val="left"/>
      <w:pPr>
        <w:ind w:left="-360" w:firstLine="0"/>
      </w:pPr>
    </w:lvl>
    <w:lvl w:ilvl="6" w:tplc="FFFFFFFF">
      <w:numFmt w:val="decimal"/>
      <w:lvlText w:val=""/>
      <w:lvlJc w:val="left"/>
      <w:pPr>
        <w:ind w:left="-360" w:firstLine="0"/>
      </w:pPr>
    </w:lvl>
    <w:lvl w:ilvl="7" w:tplc="FFFFFFFF">
      <w:numFmt w:val="decimal"/>
      <w:lvlText w:val=""/>
      <w:lvlJc w:val="left"/>
      <w:pPr>
        <w:ind w:left="-360" w:firstLine="0"/>
      </w:pPr>
    </w:lvl>
    <w:lvl w:ilvl="8" w:tplc="FFFFFFFF">
      <w:numFmt w:val="decimal"/>
      <w:lvlText w:val=""/>
      <w:lvlJc w:val="left"/>
      <w:pPr>
        <w:ind w:left="-360" w:firstLine="0"/>
      </w:pPr>
    </w:lvl>
  </w:abstractNum>
  <w:abstractNum w:abstractNumId="1" w15:restartNumberingAfterBreak="1">
    <w:nsid w:val="00006784"/>
    <w:multiLevelType w:val="hybridMultilevel"/>
    <w:tmpl w:val="00004AE1"/>
    <w:lvl w:ilvl="0" w:tplc="00003D6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 w15:restartNumberingAfterBreak="1">
    <w:nsid w:val="064123E2"/>
    <w:multiLevelType w:val="hybridMultilevel"/>
    <w:tmpl w:val="2EB078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0C1D6753"/>
    <w:multiLevelType w:val="hybridMultilevel"/>
    <w:tmpl w:val="6E005B3A"/>
    <w:lvl w:ilvl="0" w:tplc="86AC0E3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1">
    <w:nsid w:val="11EC4FAA"/>
    <w:multiLevelType w:val="hybridMultilevel"/>
    <w:tmpl w:val="DF08EA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1CEA7C70"/>
    <w:multiLevelType w:val="hybridMultilevel"/>
    <w:tmpl w:val="3F168CC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1D1449FC"/>
    <w:multiLevelType w:val="hybridMultilevel"/>
    <w:tmpl w:val="81AAF22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4852BA5"/>
    <w:multiLevelType w:val="hybridMultilevel"/>
    <w:tmpl w:val="FDBE00F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66D57D1"/>
    <w:multiLevelType w:val="hybridMultilevel"/>
    <w:tmpl w:val="79D4259C"/>
    <w:lvl w:ilvl="0" w:tplc="22403AB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9670752"/>
    <w:multiLevelType w:val="hybridMultilevel"/>
    <w:tmpl w:val="05B2C5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17D5347"/>
    <w:multiLevelType w:val="hybridMultilevel"/>
    <w:tmpl w:val="BAD060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33FD23FC"/>
    <w:multiLevelType w:val="hybridMultilevel"/>
    <w:tmpl w:val="06D217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35B947A0"/>
    <w:multiLevelType w:val="hybridMultilevel"/>
    <w:tmpl w:val="59466CAE"/>
    <w:lvl w:ilvl="0" w:tplc="90CA3E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3651085E"/>
    <w:multiLevelType w:val="hybridMultilevel"/>
    <w:tmpl w:val="47DE9914"/>
    <w:lvl w:ilvl="0" w:tplc="D7B4D62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3AEF0FE2"/>
    <w:multiLevelType w:val="hybridMultilevel"/>
    <w:tmpl w:val="0158C72E"/>
    <w:lvl w:ilvl="0" w:tplc="2FDA3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443D171D"/>
    <w:multiLevelType w:val="hybridMultilevel"/>
    <w:tmpl w:val="AC746C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480E02E8"/>
    <w:multiLevelType w:val="hybridMultilevel"/>
    <w:tmpl w:val="4164FB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1">
    <w:nsid w:val="48F365E5"/>
    <w:multiLevelType w:val="hybridMultilevel"/>
    <w:tmpl w:val="A6A6DAA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4B5257C0"/>
    <w:multiLevelType w:val="hybridMultilevel"/>
    <w:tmpl w:val="620AA2E4"/>
    <w:lvl w:ilvl="0" w:tplc="E6586382">
      <w:start w:val="1"/>
      <w:numFmt w:val="ordinalText"/>
      <w:lvlText w:val="%1."/>
      <w:lvlJc w:val="left"/>
      <w:pPr>
        <w:ind w:left="720" w:hanging="360"/>
      </w:pPr>
      <w:rPr>
        <w:rFonts w:ascii="Arial Narrow" w:hAnsi="Arial Narrow" w:hint="default"/>
        <w:b/>
        <w:i w:val="0"/>
        <w:cap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56DF7923"/>
    <w:multiLevelType w:val="hybridMultilevel"/>
    <w:tmpl w:val="32C03B8A"/>
    <w:lvl w:ilvl="0" w:tplc="240A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0" w15:restartNumberingAfterBreak="1">
    <w:nsid w:val="5D25186A"/>
    <w:multiLevelType w:val="hybridMultilevel"/>
    <w:tmpl w:val="D8B2E5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5F894BDA"/>
    <w:multiLevelType w:val="hybridMultilevel"/>
    <w:tmpl w:val="53821C0E"/>
    <w:lvl w:ilvl="0" w:tplc="D674A9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1">
    <w:nsid w:val="64252191"/>
    <w:multiLevelType w:val="hybridMultilevel"/>
    <w:tmpl w:val="0406941C"/>
    <w:lvl w:ilvl="0" w:tplc="582CED8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643C1C05"/>
    <w:multiLevelType w:val="hybridMultilevel"/>
    <w:tmpl w:val="D206CA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1">
    <w:nsid w:val="6A6A4183"/>
    <w:multiLevelType w:val="hybridMultilevel"/>
    <w:tmpl w:val="CECC03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1">
    <w:nsid w:val="6C0141FE"/>
    <w:multiLevelType w:val="hybridMultilevel"/>
    <w:tmpl w:val="BF243E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74F524A5"/>
    <w:multiLevelType w:val="hybridMultilevel"/>
    <w:tmpl w:val="46ACA9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1">
    <w:nsid w:val="7AC93B83"/>
    <w:multiLevelType w:val="hybridMultilevel"/>
    <w:tmpl w:val="CFE658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505904">
    <w:abstractNumId w:val="19"/>
  </w:num>
  <w:num w:numId="2" w16cid:durableId="1649094017">
    <w:abstractNumId w:val="2"/>
  </w:num>
  <w:num w:numId="3" w16cid:durableId="950478561">
    <w:abstractNumId w:val="17"/>
  </w:num>
  <w:num w:numId="4" w16cid:durableId="734741483">
    <w:abstractNumId w:val="5"/>
  </w:num>
  <w:num w:numId="5" w16cid:durableId="331956508">
    <w:abstractNumId w:val="7"/>
  </w:num>
  <w:num w:numId="6" w16cid:durableId="1495956041">
    <w:abstractNumId w:val="21"/>
  </w:num>
  <w:num w:numId="7" w16cid:durableId="179243437">
    <w:abstractNumId w:val="15"/>
  </w:num>
  <w:num w:numId="8" w16cid:durableId="418254596">
    <w:abstractNumId w:val="16"/>
  </w:num>
  <w:num w:numId="9" w16cid:durableId="513105968">
    <w:abstractNumId w:val="23"/>
  </w:num>
  <w:num w:numId="10" w16cid:durableId="1628974600">
    <w:abstractNumId w:val="10"/>
  </w:num>
  <w:num w:numId="11" w16cid:durableId="1992060527">
    <w:abstractNumId w:val="13"/>
  </w:num>
  <w:num w:numId="12" w16cid:durableId="773475458">
    <w:abstractNumId w:val="11"/>
  </w:num>
  <w:num w:numId="13" w16cid:durableId="1643996430">
    <w:abstractNumId w:val="9"/>
  </w:num>
  <w:num w:numId="14" w16cid:durableId="1636525181">
    <w:abstractNumId w:val="25"/>
  </w:num>
  <w:num w:numId="15" w16cid:durableId="599604627">
    <w:abstractNumId w:val="4"/>
  </w:num>
  <w:num w:numId="16" w16cid:durableId="378749920">
    <w:abstractNumId w:val="8"/>
  </w:num>
  <w:num w:numId="17" w16cid:durableId="1639529600">
    <w:abstractNumId w:val="3"/>
  </w:num>
  <w:num w:numId="18" w16cid:durableId="504168481">
    <w:abstractNumId w:val="6"/>
  </w:num>
  <w:num w:numId="19" w16cid:durableId="1697926320">
    <w:abstractNumId w:val="27"/>
  </w:num>
  <w:num w:numId="20" w16cid:durableId="944189969">
    <w:abstractNumId w:val="26"/>
  </w:num>
  <w:num w:numId="21" w16cid:durableId="934633289">
    <w:abstractNumId w:val="20"/>
  </w:num>
  <w:num w:numId="22" w16cid:durableId="271057960">
    <w:abstractNumId w:val="22"/>
  </w:num>
  <w:num w:numId="23" w16cid:durableId="1089934745">
    <w:abstractNumId w:val="24"/>
  </w:num>
  <w:num w:numId="24" w16cid:durableId="686761127">
    <w:abstractNumId w:val="18"/>
  </w:num>
  <w:num w:numId="25" w16cid:durableId="2111927351">
    <w:abstractNumId w:val="12"/>
  </w:num>
  <w:num w:numId="26" w16cid:durableId="1707213275">
    <w:abstractNumId w:val="14"/>
  </w:num>
  <w:num w:numId="27" w16cid:durableId="1870341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2113747364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gutterAtTop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163"/>
    <w:rsid w:val="00005810"/>
    <w:rsid w:val="00012CD7"/>
    <w:rsid w:val="0002236A"/>
    <w:rsid w:val="00026938"/>
    <w:rsid w:val="00031B76"/>
    <w:rsid w:val="0003489A"/>
    <w:rsid w:val="00034917"/>
    <w:rsid w:val="00035942"/>
    <w:rsid w:val="00041E10"/>
    <w:rsid w:val="00053042"/>
    <w:rsid w:val="00056335"/>
    <w:rsid w:val="000665B4"/>
    <w:rsid w:val="00080104"/>
    <w:rsid w:val="000803F8"/>
    <w:rsid w:val="00080964"/>
    <w:rsid w:val="00082423"/>
    <w:rsid w:val="000937F2"/>
    <w:rsid w:val="000A0802"/>
    <w:rsid w:val="000A6065"/>
    <w:rsid w:val="000B3F43"/>
    <w:rsid w:val="000B4E67"/>
    <w:rsid w:val="000B7FE1"/>
    <w:rsid w:val="000C2745"/>
    <w:rsid w:val="000C299E"/>
    <w:rsid w:val="000C2B31"/>
    <w:rsid w:val="000C58F3"/>
    <w:rsid w:val="000D14FB"/>
    <w:rsid w:val="000D16BB"/>
    <w:rsid w:val="000D1E47"/>
    <w:rsid w:val="000D3614"/>
    <w:rsid w:val="000D4B44"/>
    <w:rsid w:val="000D5454"/>
    <w:rsid w:val="000E185B"/>
    <w:rsid w:val="000E3422"/>
    <w:rsid w:val="000E36FC"/>
    <w:rsid w:val="000E4B27"/>
    <w:rsid w:val="000E56EE"/>
    <w:rsid w:val="000F0389"/>
    <w:rsid w:val="000F16C4"/>
    <w:rsid w:val="000F1D36"/>
    <w:rsid w:val="000F553F"/>
    <w:rsid w:val="00102735"/>
    <w:rsid w:val="00104AB4"/>
    <w:rsid w:val="00107F16"/>
    <w:rsid w:val="001167F9"/>
    <w:rsid w:val="001168C9"/>
    <w:rsid w:val="001222B7"/>
    <w:rsid w:val="00122577"/>
    <w:rsid w:val="00124BE4"/>
    <w:rsid w:val="00125801"/>
    <w:rsid w:val="00125A88"/>
    <w:rsid w:val="00125A94"/>
    <w:rsid w:val="0013179E"/>
    <w:rsid w:val="00132115"/>
    <w:rsid w:val="001349FA"/>
    <w:rsid w:val="001401BA"/>
    <w:rsid w:val="00143617"/>
    <w:rsid w:val="00160EDF"/>
    <w:rsid w:val="00162AA8"/>
    <w:rsid w:val="0016392B"/>
    <w:rsid w:val="0016542C"/>
    <w:rsid w:val="0017302A"/>
    <w:rsid w:val="00174748"/>
    <w:rsid w:val="00177838"/>
    <w:rsid w:val="00181B6D"/>
    <w:rsid w:val="001873E2"/>
    <w:rsid w:val="00191B55"/>
    <w:rsid w:val="001A1C3C"/>
    <w:rsid w:val="001C35BE"/>
    <w:rsid w:val="001C68BB"/>
    <w:rsid w:val="001D257B"/>
    <w:rsid w:val="001E021E"/>
    <w:rsid w:val="001E1C2B"/>
    <w:rsid w:val="001E43AF"/>
    <w:rsid w:val="001E660D"/>
    <w:rsid w:val="001F0B31"/>
    <w:rsid w:val="001F101C"/>
    <w:rsid w:val="001F2391"/>
    <w:rsid w:val="001F7C96"/>
    <w:rsid w:val="00200053"/>
    <w:rsid w:val="00201285"/>
    <w:rsid w:val="00205D1D"/>
    <w:rsid w:val="00206612"/>
    <w:rsid w:val="00210203"/>
    <w:rsid w:val="00214663"/>
    <w:rsid w:val="002149F6"/>
    <w:rsid w:val="0022628F"/>
    <w:rsid w:val="002278A6"/>
    <w:rsid w:val="00231F39"/>
    <w:rsid w:val="00236EE4"/>
    <w:rsid w:val="00240ED5"/>
    <w:rsid w:val="002445FA"/>
    <w:rsid w:val="002470ED"/>
    <w:rsid w:val="00254300"/>
    <w:rsid w:val="002544FA"/>
    <w:rsid w:val="00276668"/>
    <w:rsid w:val="00276DD7"/>
    <w:rsid w:val="00282C79"/>
    <w:rsid w:val="002846F3"/>
    <w:rsid w:val="00286F42"/>
    <w:rsid w:val="002941C4"/>
    <w:rsid w:val="0029629E"/>
    <w:rsid w:val="00297CC9"/>
    <w:rsid w:val="002A0765"/>
    <w:rsid w:val="002A473A"/>
    <w:rsid w:val="002B2A4E"/>
    <w:rsid w:val="002B3DA7"/>
    <w:rsid w:val="002C21D8"/>
    <w:rsid w:val="002C25AA"/>
    <w:rsid w:val="002C51D1"/>
    <w:rsid w:val="002C68B7"/>
    <w:rsid w:val="002E23AE"/>
    <w:rsid w:val="002E4749"/>
    <w:rsid w:val="002E6178"/>
    <w:rsid w:val="002E79FD"/>
    <w:rsid w:val="002F0E86"/>
    <w:rsid w:val="002F34F8"/>
    <w:rsid w:val="002F535B"/>
    <w:rsid w:val="002F5872"/>
    <w:rsid w:val="00301863"/>
    <w:rsid w:val="003019D8"/>
    <w:rsid w:val="003064D8"/>
    <w:rsid w:val="00307AEE"/>
    <w:rsid w:val="00320FB3"/>
    <w:rsid w:val="00322532"/>
    <w:rsid w:val="003309EB"/>
    <w:rsid w:val="003330B8"/>
    <w:rsid w:val="00337743"/>
    <w:rsid w:val="00340736"/>
    <w:rsid w:val="00343C4E"/>
    <w:rsid w:val="003442C4"/>
    <w:rsid w:val="00344FB5"/>
    <w:rsid w:val="003478A7"/>
    <w:rsid w:val="003543E0"/>
    <w:rsid w:val="003567F1"/>
    <w:rsid w:val="00363C97"/>
    <w:rsid w:val="00365C9E"/>
    <w:rsid w:val="0036639A"/>
    <w:rsid w:val="003664C4"/>
    <w:rsid w:val="0037275F"/>
    <w:rsid w:val="00373B1A"/>
    <w:rsid w:val="00377884"/>
    <w:rsid w:val="00386104"/>
    <w:rsid w:val="00391818"/>
    <w:rsid w:val="0039358A"/>
    <w:rsid w:val="003A048E"/>
    <w:rsid w:val="003A7B4C"/>
    <w:rsid w:val="003B2001"/>
    <w:rsid w:val="003B4BA1"/>
    <w:rsid w:val="003C65A0"/>
    <w:rsid w:val="003D639C"/>
    <w:rsid w:val="003F0D42"/>
    <w:rsid w:val="003F1564"/>
    <w:rsid w:val="00411AB8"/>
    <w:rsid w:val="004167B4"/>
    <w:rsid w:val="00422E32"/>
    <w:rsid w:val="00423981"/>
    <w:rsid w:val="00423EE7"/>
    <w:rsid w:val="0043012C"/>
    <w:rsid w:val="0043268E"/>
    <w:rsid w:val="004327CA"/>
    <w:rsid w:val="00433053"/>
    <w:rsid w:val="00437D29"/>
    <w:rsid w:val="004438FB"/>
    <w:rsid w:val="00447E0D"/>
    <w:rsid w:val="00455C57"/>
    <w:rsid w:val="00457B54"/>
    <w:rsid w:val="0046198E"/>
    <w:rsid w:val="00467470"/>
    <w:rsid w:val="00477810"/>
    <w:rsid w:val="00477A1D"/>
    <w:rsid w:val="004837E2"/>
    <w:rsid w:val="004843E8"/>
    <w:rsid w:val="00492315"/>
    <w:rsid w:val="00493493"/>
    <w:rsid w:val="00493CF1"/>
    <w:rsid w:val="00497A9C"/>
    <w:rsid w:val="004A2A2F"/>
    <w:rsid w:val="004A39DF"/>
    <w:rsid w:val="004A58E6"/>
    <w:rsid w:val="004B0517"/>
    <w:rsid w:val="004C2E7C"/>
    <w:rsid w:val="004C73EB"/>
    <w:rsid w:val="004D11F2"/>
    <w:rsid w:val="004D1FB8"/>
    <w:rsid w:val="004D43C4"/>
    <w:rsid w:val="004D7F37"/>
    <w:rsid w:val="004E43C4"/>
    <w:rsid w:val="004F16B7"/>
    <w:rsid w:val="004F2107"/>
    <w:rsid w:val="004F599B"/>
    <w:rsid w:val="00505EA6"/>
    <w:rsid w:val="005179B5"/>
    <w:rsid w:val="0052166D"/>
    <w:rsid w:val="00522A24"/>
    <w:rsid w:val="005237E2"/>
    <w:rsid w:val="00531B6D"/>
    <w:rsid w:val="00531E57"/>
    <w:rsid w:val="00535027"/>
    <w:rsid w:val="00540002"/>
    <w:rsid w:val="005403DD"/>
    <w:rsid w:val="0054449C"/>
    <w:rsid w:val="0055046A"/>
    <w:rsid w:val="00553B8C"/>
    <w:rsid w:val="00555808"/>
    <w:rsid w:val="00566F9F"/>
    <w:rsid w:val="00571DE3"/>
    <w:rsid w:val="00575428"/>
    <w:rsid w:val="00583AE3"/>
    <w:rsid w:val="00584B6A"/>
    <w:rsid w:val="00584F51"/>
    <w:rsid w:val="0058633D"/>
    <w:rsid w:val="00590BC8"/>
    <w:rsid w:val="00592F7B"/>
    <w:rsid w:val="00596213"/>
    <w:rsid w:val="005A0140"/>
    <w:rsid w:val="005A4909"/>
    <w:rsid w:val="005B0284"/>
    <w:rsid w:val="005B7289"/>
    <w:rsid w:val="005B728E"/>
    <w:rsid w:val="005D1B69"/>
    <w:rsid w:val="005D30E1"/>
    <w:rsid w:val="005E1D44"/>
    <w:rsid w:val="005F2D8F"/>
    <w:rsid w:val="0060127B"/>
    <w:rsid w:val="00602959"/>
    <w:rsid w:val="006037B4"/>
    <w:rsid w:val="00622197"/>
    <w:rsid w:val="0062418A"/>
    <w:rsid w:val="0062467B"/>
    <w:rsid w:val="006302E4"/>
    <w:rsid w:val="006342EC"/>
    <w:rsid w:val="006376A2"/>
    <w:rsid w:val="00650164"/>
    <w:rsid w:val="006609CE"/>
    <w:rsid w:val="00661268"/>
    <w:rsid w:val="0066693A"/>
    <w:rsid w:val="00666D05"/>
    <w:rsid w:val="00667ACE"/>
    <w:rsid w:val="00671175"/>
    <w:rsid w:val="00674F92"/>
    <w:rsid w:val="006820CA"/>
    <w:rsid w:val="00683602"/>
    <w:rsid w:val="00684D6B"/>
    <w:rsid w:val="00686DD4"/>
    <w:rsid w:val="00687D65"/>
    <w:rsid w:val="00687F8D"/>
    <w:rsid w:val="00697669"/>
    <w:rsid w:val="006A5B1A"/>
    <w:rsid w:val="006B4415"/>
    <w:rsid w:val="006B7E27"/>
    <w:rsid w:val="006C227D"/>
    <w:rsid w:val="006C2DB3"/>
    <w:rsid w:val="006C7219"/>
    <w:rsid w:val="006D3664"/>
    <w:rsid w:val="006D7D6A"/>
    <w:rsid w:val="006E6D86"/>
    <w:rsid w:val="006F21B1"/>
    <w:rsid w:val="006F26FD"/>
    <w:rsid w:val="006F40F8"/>
    <w:rsid w:val="006F62A4"/>
    <w:rsid w:val="00702181"/>
    <w:rsid w:val="00706954"/>
    <w:rsid w:val="00706CB7"/>
    <w:rsid w:val="007114CC"/>
    <w:rsid w:val="00712540"/>
    <w:rsid w:val="007176DB"/>
    <w:rsid w:val="00724098"/>
    <w:rsid w:val="007245C9"/>
    <w:rsid w:val="00726CA0"/>
    <w:rsid w:val="00727ACC"/>
    <w:rsid w:val="007345C1"/>
    <w:rsid w:val="00734782"/>
    <w:rsid w:val="00745E53"/>
    <w:rsid w:val="007536AC"/>
    <w:rsid w:val="00754D2E"/>
    <w:rsid w:val="007610CD"/>
    <w:rsid w:val="00762C9C"/>
    <w:rsid w:val="00766A80"/>
    <w:rsid w:val="00767648"/>
    <w:rsid w:val="007740FF"/>
    <w:rsid w:val="00777719"/>
    <w:rsid w:val="00782F9F"/>
    <w:rsid w:val="00785233"/>
    <w:rsid w:val="00790D22"/>
    <w:rsid w:val="007926EB"/>
    <w:rsid w:val="00792A86"/>
    <w:rsid w:val="00794DA6"/>
    <w:rsid w:val="007968B8"/>
    <w:rsid w:val="00797044"/>
    <w:rsid w:val="007A1B11"/>
    <w:rsid w:val="007A54E2"/>
    <w:rsid w:val="007B0C59"/>
    <w:rsid w:val="007B6A0F"/>
    <w:rsid w:val="007B6A7C"/>
    <w:rsid w:val="007C41B9"/>
    <w:rsid w:val="007D22A5"/>
    <w:rsid w:val="007D2E9F"/>
    <w:rsid w:val="007D6656"/>
    <w:rsid w:val="007E10AE"/>
    <w:rsid w:val="007E194B"/>
    <w:rsid w:val="007E7641"/>
    <w:rsid w:val="007F1894"/>
    <w:rsid w:val="008031BE"/>
    <w:rsid w:val="008057D5"/>
    <w:rsid w:val="00810C70"/>
    <w:rsid w:val="008135CC"/>
    <w:rsid w:val="00817E91"/>
    <w:rsid w:val="008209B4"/>
    <w:rsid w:val="00831163"/>
    <w:rsid w:val="0083591C"/>
    <w:rsid w:val="00852B59"/>
    <w:rsid w:val="00853C50"/>
    <w:rsid w:val="00855716"/>
    <w:rsid w:val="00866615"/>
    <w:rsid w:val="008673FC"/>
    <w:rsid w:val="00867BD2"/>
    <w:rsid w:val="00873725"/>
    <w:rsid w:val="0087574F"/>
    <w:rsid w:val="00883804"/>
    <w:rsid w:val="008841CA"/>
    <w:rsid w:val="00884AAB"/>
    <w:rsid w:val="008B0965"/>
    <w:rsid w:val="008B0B72"/>
    <w:rsid w:val="008B143D"/>
    <w:rsid w:val="008B4D82"/>
    <w:rsid w:val="008B645A"/>
    <w:rsid w:val="008C53DE"/>
    <w:rsid w:val="008D1E21"/>
    <w:rsid w:val="008D4FA7"/>
    <w:rsid w:val="008D5B3E"/>
    <w:rsid w:val="008D7DC8"/>
    <w:rsid w:val="008E46A8"/>
    <w:rsid w:val="008F6176"/>
    <w:rsid w:val="00900475"/>
    <w:rsid w:val="00905A8C"/>
    <w:rsid w:val="00910F72"/>
    <w:rsid w:val="00914DCB"/>
    <w:rsid w:val="009155FC"/>
    <w:rsid w:val="00915EC5"/>
    <w:rsid w:val="009220D5"/>
    <w:rsid w:val="00923E7F"/>
    <w:rsid w:val="00924616"/>
    <w:rsid w:val="00926307"/>
    <w:rsid w:val="009325A1"/>
    <w:rsid w:val="00940B9E"/>
    <w:rsid w:val="00940D5E"/>
    <w:rsid w:val="0094295F"/>
    <w:rsid w:val="00946F19"/>
    <w:rsid w:val="00952A7E"/>
    <w:rsid w:val="0095650E"/>
    <w:rsid w:val="00957697"/>
    <w:rsid w:val="00965FCC"/>
    <w:rsid w:val="00966BC8"/>
    <w:rsid w:val="00991983"/>
    <w:rsid w:val="00993F37"/>
    <w:rsid w:val="00995941"/>
    <w:rsid w:val="00995D8A"/>
    <w:rsid w:val="009A133A"/>
    <w:rsid w:val="009B0469"/>
    <w:rsid w:val="009B277D"/>
    <w:rsid w:val="009B2987"/>
    <w:rsid w:val="009B7F33"/>
    <w:rsid w:val="009C1974"/>
    <w:rsid w:val="009C727C"/>
    <w:rsid w:val="009C7AF3"/>
    <w:rsid w:val="009D0369"/>
    <w:rsid w:val="009D03B9"/>
    <w:rsid w:val="009D7008"/>
    <w:rsid w:val="009E1DF8"/>
    <w:rsid w:val="009E4627"/>
    <w:rsid w:val="009F0A15"/>
    <w:rsid w:val="009F162C"/>
    <w:rsid w:val="009F2338"/>
    <w:rsid w:val="009F35F2"/>
    <w:rsid w:val="009F400F"/>
    <w:rsid w:val="009F4AD1"/>
    <w:rsid w:val="009F69B2"/>
    <w:rsid w:val="00A024B6"/>
    <w:rsid w:val="00A04B7E"/>
    <w:rsid w:val="00A0724B"/>
    <w:rsid w:val="00A22B22"/>
    <w:rsid w:val="00A23453"/>
    <w:rsid w:val="00A26CF4"/>
    <w:rsid w:val="00A279C6"/>
    <w:rsid w:val="00A479AD"/>
    <w:rsid w:val="00A57619"/>
    <w:rsid w:val="00A66F7A"/>
    <w:rsid w:val="00A7041D"/>
    <w:rsid w:val="00A76EBF"/>
    <w:rsid w:val="00A83B33"/>
    <w:rsid w:val="00A85C22"/>
    <w:rsid w:val="00A879E6"/>
    <w:rsid w:val="00A92608"/>
    <w:rsid w:val="00AA25DD"/>
    <w:rsid w:val="00AA3148"/>
    <w:rsid w:val="00AA5B80"/>
    <w:rsid w:val="00AB3DD1"/>
    <w:rsid w:val="00AB66C1"/>
    <w:rsid w:val="00AC1C98"/>
    <w:rsid w:val="00AD138A"/>
    <w:rsid w:val="00AD29E1"/>
    <w:rsid w:val="00AD546F"/>
    <w:rsid w:val="00AF5BBE"/>
    <w:rsid w:val="00B02FED"/>
    <w:rsid w:val="00B03680"/>
    <w:rsid w:val="00B05BAE"/>
    <w:rsid w:val="00B07EB6"/>
    <w:rsid w:val="00B108BE"/>
    <w:rsid w:val="00B113D1"/>
    <w:rsid w:val="00B1489D"/>
    <w:rsid w:val="00B17036"/>
    <w:rsid w:val="00B240EC"/>
    <w:rsid w:val="00B32128"/>
    <w:rsid w:val="00B34968"/>
    <w:rsid w:val="00B36331"/>
    <w:rsid w:val="00B54026"/>
    <w:rsid w:val="00B56470"/>
    <w:rsid w:val="00B675CF"/>
    <w:rsid w:val="00B7655A"/>
    <w:rsid w:val="00B82498"/>
    <w:rsid w:val="00B851A0"/>
    <w:rsid w:val="00BA1B21"/>
    <w:rsid w:val="00BA4807"/>
    <w:rsid w:val="00BA4D85"/>
    <w:rsid w:val="00BA5402"/>
    <w:rsid w:val="00BB22CD"/>
    <w:rsid w:val="00BB2D5C"/>
    <w:rsid w:val="00BD2520"/>
    <w:rsid w:val="00BD4B97"/>
    <w:rsid w:val="00BE13F6"/>
    <w:rsid w:val="00BF085C"/>
    <w:rsid w:val="00BF19EF"/>
    <w:rsid w:val="00BF34B4"/>
    <w:rsid w:val="00BF34DA"/>
    <w:rsid w:val="00C00C04"/>
    <w:rsid w:val="00C05C04"/>
    <w:rsid w:val="00C10253"/>
    <w:rsid w:val="00C11086"/>
    <w:rsid w:val="00C11404"/>
    <w:rsid w:val="00C15EFB"/>
    <w:rsid w:val="00C2728C"/>
    <w:rsid w:val="00C3762E"/>
    <w:rsid w:val="00C43ADC"/>
    <w:rsid w:val="00C45CC9"/>
    <w:rsid w:val="00C50064"/>
    <w:rsid w:val="00C57955"/>
    <w:rsid w:val="00C6176E"/>
    <w:rsid w:val="00C729DB"/>
    <w:rsid w:val="00C74ACD"/>
    <w:rsid w:val="00C76A94"/>
    <w:rsid w:val="00C8147C"/>
    <w:rsid w:val="00C867C1"/>
    <w:rsid w:val="00C90180"/>
    <w:rsid w:val="00C9212D"/>
    <w:rsid w:val="00C93B5C"/>
    <w:rsid w:val="00C9471F"/>
    <w:rsid w:val="00C95678"/>
    <w:rsid w:val="00C96894"/>
    <w:rsid w:val="00CA5688"/>
    <w:rsid w:val="00CB0AD4"/>
    <w:rsid w:val="00CB18A5"/>
    <w:rsid w:val="00CB51AD"/>
    <w:rsid w:val="00CB52F5"/>
    <w:rsid w:val="00CB715D"/>
    <w:rsid w:val="00CB7E72"/>
    <w:rsid w:val="00CD2837"/>
    <w:rsid w:val="00CD41E2"/>
    <w:rsid w:val="00CD67DA"/>
    <w:rsid w:val="00CE1758"/>
    <w:rsid w:val="00CE1A36"/>
    <w:rsid w:val="00CF1539"/>
    <w:rsid w:val="00CF34E2"/>
    <w:rsid w:val="00CF46A3"/>
    <w:rsid w:val="00D04735"/>
    <w:rsid w:val="00D05877"/>
    <w:rsid w:val="00D0723D"/>
    <w:rsid w:val="00D13652"/>
    <w:rsid w:val="00D147E4"/>
    <w:rsid w:val="00D14C69"/>
    <w:rsid w:val="00D20744"/>
    <w:rsid w:val="00D21332"/>
    <w:rsid w:val="00D354F8"/>
    <w:rsid w:val="00D37433"/>
    <w:rsid w:val="00D414CD"/>
    <w:rsid w:val="00D41C5C"/>
    <w:rsid w:val="00D42205"/>
    <w:rsid w:val="00D46CC7"/>
    <w:rsid w:val="00D54DDB"/>
    <w:rsid w:val="00D61D18"/>
    <w:rsid w:val="00D64FE3"/>
    <w:rsid w:val="00D657D6"/>
    <w:rsid w:val="00D71729"/>
    <w:rsid w:val="00D73571"/>
    <w:rsid w:val="00D747D8"/>
    <w:rsid w:val="00D776DE"/>
    <w:rsid w:val="00D8624D"/>
    <w:rsid w:val="00D878B4"/>
    <w:rsid w:val="00D90A27"/>
    <w:rsid w:val="00D92F6C"/>
    <w:rsid w:val="00D94D67"/>
    <w:rsid w:val="00DA5808"/>
    <w:rsid w:val="00DB0045"/>
    <w:rsid w:val="00DB4F8E"/>
    <w:rsid w:val="00DB6FC3"/>
    <w:rsid w:val="00DC2250"/>
    <w:rsid w:val="00DC22F9"/>
    <w:rsid w:val="00DC2401"/>
    <w:rsid w:val="00DC2DD1"/>
    <w:rsid w:val="00DC7C15"/>
    <w:rsid w:val="00DD3F1D"/>
    <w:rsid w:val="00DD67F4"/>
    <w:rsid w:val="00DE1803"/>
    <w:rsid w:val="00DE2F0B"/>
    <w:rsid w:val="00DE5EF3"/>
    <w:rsid w:val="00DF7DC1"/>
    <w:rsid w:val="00E01C0D"/>
    <w:rsid w:val="00E04137"/>
    <w:rsid w:val="00E069A0"/>
    <w:rsid w:val="00E14759"/>
    <w:rsid w:val="00E15B53"/>
    <w:rsid w:val="00E24028"/>
    <w:rsid w:val="00E30E77"/>
    <w:rsid w:val="00E437D2"/>
    <w:rsid w:val="00E45340"/>
    <w:rsid w:val="00E477F6"/>
    <w:rsid w:val="00E507C0"/>
    <w:rsid w:val="00E50807"/>
    <w:rsid w:val="00E5144F"/>
    <w:rsid w:val="00E51D11"/>
    <w:rsid w:val="00E5385E"/>
    <w:rsid w:val="00E5671F"/>
    <w:rsid w:val="00E621AF"/>
    <w:rsid w:val="00E66BAC"/>
    <w:rsid w:val="00E67A08"/>
    <w:rsid w:val="00E73A70"/>
    <w:rsid w:val="00E73CB8"/>
    <w:rsid w:val="00E84726"/>
    <w:rsid w:val="00EA78B2"/>
    <w:rsid w:val="00EB5BCE"/>
    <w:rsid w:val="00EB7D47"/>
    <w:rsid w:val="00EC24AE"/>
    <w:rsid w:val="00EC3FCE"/>
    <w:rsid w:val="00ED1CB8"/>
    <w:rsid w:val="00ED6EEB"/>
    <w:rsid w:val="00EE0041"/>
    <w:rsid w:val="00EE7465"/>
    <w:rsid w:val="00EF528B"/>
    <w:rsid w:val="00EF6465"/>
    <w:rsid w:val="00EF64F4"/>
    <w:rsid w:val="00F07CF6"/>
    <w:rsid w:val="00F12DFC"/>
    <w:rsid w:val="00F16837"/>
    <w:rsid w:val="00F400B3"/>
    <w:rsid w:val="00F409F7"/>
    <w:rsid w:val="00F4134B"/>
    <w:rsid w:val="00F44685"/>
    <w:rsid w:val="00F51DBB"/>
    <w:rsid w:val="00F52AB1"/>
    <w:rsid w:val="00F54789"/>
    <w:rsid w:val="00F56A4F"/>
    <w:rsid w:val="00F61F38"/>
    <w:rsid w:val="00F63727"/>
    <w:rsid w:val="00F64D7F"/>
    <w:rsid w:val="00F7386C"/>
    <w:rsid w:val="00F809F6"/>
    <w:rsid w:val="00F866AE"/>
    <w:rsid w:val="00F93E9D"/>
    <w:rsid w:val="00FA3E8C"/>
    <w:rsid w:val="00FC3CF9"/>
    <w:rsid w:val="00FC690F"/>
    <w:rsid w:val="00FD083B"/>
    <w:rsid w:val="00FD2199"/>
    <w:rsid w:val="00FD3194"/>
    <w:rsid w:val="00FE1939"/>
    <w:rsid w:val="00FE2894"/>
    <w:rsid w:val="00FE689C"/>
    <w:rsid w:val="00FF5014"/>
    <w:rsid w:val="00FF7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D02457"/>
  <w15:chartTrackingRefBased/>
  <w15:docId w15:val="{2C304A2D-9DD3-426B-B6A4-6F4FFA530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A70"/>
    <w:pPr>
      <w:spacing w:after="0" w:line="240" w:lineRule="auto"/>
    </w:pPr>
  </w:style>
  <w:style w:type="paragraph" w:styleId="Ttulo1">
    <w:name w:val="heading 1"/>
    <w:basedOn w:val="Normal"/>
    <w:next w:val="Normal"/>
    <w:link w:val="Ttulo1Car"/>
    <w:qFormat/>
    <w:rsid w:val="000B4E67"/>
    <w:pPr>
      <w:keepNext/>
      <w:jc w:val="both"/>
      <w:outlineLvl w:val="0"/>
    </w:pPr>
    <w:rPr>
      <w:rFonts w:ascii="Arial" w:eastAsia="Times New Roman" w:hAnsi="Arial" w:cs="Times New Roman"/>
      <w:i/>
      <w:sz w:val="28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3179E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B3DD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3DD1"/>
  </w:style>
  <w:style w:type="paragraph" w:styleId="Piedepgina">
    <w:name w:val="footer"/>
    <w:basedOn w:val="Normal"/>
    <w:link w:val="PiedepginaCar"/>
    <w:uiPriority w:val="99"/>
    <w:unhideWhenUsed/>
    <w:rsid w:val="00AB3DD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3DD1"/>
  </w:style>
  <w:style w:type="paragraph" w:styleId="Textodeglobo">
    <w:name w:val="Balloon Text"/>
    <w:basedOn w:val="Normal"/>
    <w:link w:val="TextodegloboCar"/>
    <w:uiPriority w:val="99"/>
    <w:semiHidden/>
    <w:unhideWhenUsed/>
    <w:rsid w:val="004327C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27CA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13179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13179E"/>
    <w:rPr>
      <w:color w:val="0563C1" w:themeColor="hyperlink"/>
      <w:u w:val="single"/>
    </w:rPr>
  </w:style>
  <w:style w:type="paragraph" w:styleId="Textoindependiente">
    <w:name w:val="Body Text"/>
    <w:aliases w:val="Body Text Char"/>
    <w:basedOn w:val="Normal"/>
    <w:link w:val="TextoindependienteCar"/>
    <w:uiPriority w:val="99"/>
    <w:unhideWhenUsed/>
    <w:rsid w:val="00C95678"/>
    <w:pPr>
      <w:spacing w:after="120" w:line="259" w:lineRule="auto"/>
    </w:pPr>
  </w:style>
  <w:style w:type="character" w:customStyle="1" w:styleId="TextoindependienteCar">
    <w:name w:val="Texto independiente Car"/>
    <w:aliases w:val="Body Text Char Car"/>
    <w:basedOn w:val="Fuentedeprrafopredeter"/>
    <w:link w:val="Textoindependiente"/>
    <w:uiPriority w:val="99"/>
    <w:rsid w:val="00C95678"/>
  </w:style>
  <w:style w:type="character" w:customStyle="1" w:styleId="Ttulo1Car">
    <w:name w:val="Título 1 Car"/>
    <w:basedOn w:val="Fuentedeprrafopredeter"/>
    <w:link w:val="Ttulo1"/>
    <w:rsid w:val="000B4E67"/>
    <w:rPr>
      <w:rFonts w:ascii="Arial" w:eastAsia="Times New Roman" w:hAnsi="Arial" w:cs="Times New Roman"/>
      <w:i/>
      <w:sz w:val="28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rsid w:val="000B4E67"/>
    <w:pPr>
      <w:spacing w:after="120" w:line="480" w:lineRule="auto"/>
    </w:pPr>
    <w:rPr>
      <w:rFonts w:ascii="Calibri" w:eastAsia="Calibri" w:hAnsi="Calibri" w:cs="Times New Roman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B4E67"/>
    <w:rPr>
      <w:rFonts w:ascii="Calibri" w:eastAsia="Calibri" w:hAnsi="Calibri" w:cs="Times New Roman"/>
      <w:lang w:val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E1DF8"/>
    <w:pPr>
      <w:spacing w:after="120" w:line="259" w:lineRule="auto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E1DF8"/>
  </w:style>
  <w:style w:type="paragraph" w:styleId="NormalWeb">
    <w:name w:val="Normal (Web)"/>
    <w:basedOn w:val="Normal"/>
    <w:uiPriority w:val="99"/>
    <w:unhideWhenUsed/>
    <w:rsid w:val="009E1DF8"/>
    <w:rPr>
      <w:rFonts w:ascii="Calibri" w:hAnsi="Calibri" w:cs="Calibri"/>
      <w:lang w:eastAsia="es-CO"/>
    </w:rPr>
  </w:style>
  <w:style w:type="paragraph" w:styleId="Sinespaciado">
    <w:name w:val="No Spacing"/>
    <w:link w:val="SinespaciadoCar"/>
    <w:uiPriority w:val="1"/>
    <w:qFormat/>
    <w:rsid w:val="00FD3194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locked/>
    <w:rsid w:val="00FD3194"/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FD31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Figuras,Cita textual,Párrafo de tabla,List Paragraph,Texto Tabla,Proyecto,Numerado informes,Bibliografía Tesis,parrafo"/>
    <w:basedOn w:val="Normal"/>
    <w:link w:val="PrrafodelistaCar"/>
    <w:uiPriority w:val="34"/>
    <w:qFormat/>
    <w:rsid w:val="006302E4"/>
    <w:pPr>
      <w:spacing w:after="160" w:line="259" w:lineRule="auto"/>
      <w:ind w:left="720"/>
      <w:contextualSpacing/>
    </w:pPr>
  </w:style>
  <w:style w:type="character" w:customStyle="1" w:styleId="PrrafodelistaCar">
    <w:name w:val="Párrafo de lista Car"/>
    <w:aliases w:val="Figuras Car,Cita textual Car,Párrafo de tabla Car,List Paragraph Car,Texto Tabla Car,Proyecto Car,Numerado informes Car,Bibliografía Tesis Car,parrafo Car"/>
    <w:link w:val="Prrafodelista"/>
    <w:uiPriority w:val="34"/>
    <w:locked/>
    <w:rsid w:val="006302E4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A4D85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5385E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019D8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019D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019D8"/>
    <w:rPr>
      <w:vertAlign w:val="superscript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766A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3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encia@hospitalguarne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encia@hospitalguarn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CARGAS%20NUEVAS\ejemplo%20de%20chat%20gpt\veredas%20te%20cuidana\5.COMPROMISO%20ANTICORRUPCI&#211;N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89842-2E41-43F4-952E-E4D125F93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5.COMPROMISO ANTICORRUPCIÓN.dotx</Template>
  <TotalTime>3</TotalTime>
  <Pages>3</Pages>
  <Words>1635</Words>
  <Characters>8994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</dc:creator>
  <cp:keywords/>
  <dc:description/>
  <cp:lastModifiedBy>HOSPITAL - Cartera01</cp:lastModifiedBy>
  <cp:revision>3</cp:revision>
  <cp:lastPrinted>2026-01-19T17:22:00Z</cp:lastPrinted>
  <dcterms:created xsi:type="dcterms:W3CDTF">2026-01-20T11:36:00Z</dcterms:created>
  <dcterms:modified xsi:type="dcterms:W3CDTF">2026-01-23T12:24:00Z</dcterms:modified>
</cp:coreProperties>
</file>