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A31" w:rsidRPr="00342895" w:rsidRDefault="00B43A31" w:rsidP="00B43A31">
      <w:pPr>
        <w:ind w:left="142" w:right="191"/>
        <w:jc w:val="center"/>
        <w:outlineLvl w:val="0"/>
        <w:rPr>
          <w:rFonts w:ascii="Century Gothic" w:hAnsi="Century Gothic"/>
          <w:b/>
          <w:u w:val="single"/>
        </w:rPr>
      </w:pPr>
      <w:r w:rsidRPr="00342895">
        <w:rPr>
          <w:rFonts w:ascii="Century Gothic" w:hAnsi="Century Gothic"/>
          <w:b/>
          <w:u w:val="single"/>
        </w:rPr>
        <w:t xml:space="preserve">FORMULARIO N° 4 </w:t>
      </w:r>
    </w:p>
    <w:p w:rsidR="00B43A31" w:rsidRPr="00D90EE4" w:rsidRDefault="00B43A31" w:rsidP="00B43A31">
      <w:pPr>
        <w:ind w:left="426" w:hanging="426"/>
        <w:jc w:val="center"/>
        <w:rPr>
          <w:rFonts w:ascii="Arial Narrow" w:hAnsi="Arial Narrow"/>
          <w:b/>
          <w:sz w:val="20"/>
          <w:szCs w:val="20"/>
          <w:u w:val="single"/>
        </w:rPr>
      </w:pPr>
      <w:r w:rsidRPr="00D90EE4">
        <w:rPr>
          <w:rFonts w:ascii="Arial Narrow" w:hAnsi="Arial Narrow"/>
          <w:b/>
          <w:sz w:val="20"/>
          <w:szCs w:val="20"/>
          <w:u w:val="single"/>
        </w:rPr>
        <w:t>CAPACIDAD TÉCNICO-CIENTÍFICA</w:t>
      </w:r>
    </w:p>
    <w:p w:rsidR="00B43A31" w:rsidRPr="00D90EE4" w:rsidRDefault="00B43A31" w:rsidP="00B43A31">
      <w:pPr>
        <w:ind w:left="426" w:hanging="426"/>
        <w:jc w:val="center"/>
        <w:rPr>
          <w:rFonts w:ascii="Arial Narrow" w:hAnsi="Arial Narrow"/>
          <w:b/>
          <w:sz w:val="20"/>
          <w:szCs w:val="20"/>
        </w:rPr>
      </w:pPr>
    </w:p>
    <w:p w:rsidR="00B43A31" w:rsidRPr="002E22B2" w:rsidRDefault="00B43A31" w:rsidP="00B43A31">
      <w:pPr>
        <w:ind w:left="142" w:right="191"/>
        <w:jc w:val="center"/>
        <w:outlineLvl w:val="0"/>
        <w:rPr>
          <w:rFonts w:ascii="Century Gothic" w:hAnsi="Century Gothic"/>
          <w:b/>
          <w:sz w:val="18"/>
          <w:szCs w:val="18"/>
        </w:rPr>
      </w:pPr>
      <w:r w:rsidRPr="002E22B2">
        <w:rPr>
          <w:rFonts w:ascii="Century Gothic" w:hAnsi="Century Gothic"/>
          <w:b/>
          <w:i/>
          <w:sz w:val="18"/>
          <w:szCs w:val="18"/>
        </w:rPr>
        <w:t>SERVICIOS MÉDICOS PARA LA A</w:t>
      </w:r>
      <w:r w:rsidRPr="002E22B2">
        <w:rPr>
          <w:rFonts w:ascii="Century Gothic" w:hAnsi="Century Gothic"/>
          <w:b/>
          <w:i/>
          <w:sz w:val="18"/>
          <w:szCs w:val="18"/>
          <w:lang w:val="es-MX"/>
        </w:rPr>
        <w:t>TENCIÓN INTEGRAL DE II, III Y IV NIVEL EN SALUD</w:t>
      </w:r>
    </w:p>
    <w:p w:rsidR="00B43A31" w:rsidRPr="002E22B2" w:rsidRDefault="00B43A31" w:rsidP="00B43A31">
      <w:pPr>
        <w:ind w:left="142" w:right="191"/>
        <w:jc w:val="center"/>
        <w:outlineLvl w:val="0"/>
        <w:rPr>
          <w:rFonts w:ascii="Century Gothic" w:hAnsi="Century Gothic"/>
          <w:b/>
          <w:sz w:val="18"/>
          <w:szCs w:val="18"/>
        </w:rPr>
      </w:pPr>
    </w:p>
    <w:p w:rsidR="00B43A31" w:rsidRPr="002E22B2" w:rsidRDefault="00B43A31" w:rsidP="00B43A31">
      <w:pPr>
        <w:pStyle w:val="NormalWeb"/>
        <w:spacing w:before="0" w:beforeAutospacing="0" w:after="0" w:afterAutospacing="0"/>
        <w:contextualSpacing/>
        <w:jc w:val="center"/>
        <w:rPr>
          <w:rFonts w:ascii="Century Gothic" w:hAnsi="Century Gothic" w:cs="Arial"/>
          <w:b/>
          <w:sz w:val="18"/>
          <w:szCs w:val="18"/>
        </w:rPr>
      </w:pPr>
      <w:r w:rsidRPr="002E22B2">
        <w:rPr>
          <w:rFonts w:ascii="Century Gothic" w:hAnsi="Century Gothic" w:cs="Arial"/>
          <w:b/>
          <w:sz w:val="18"/>
          <w:szCs w:val="18"/>
        </w:rPr>
        <w:t>REQUISITOS HABILITANTES TÉCNICOS</w:t>
      </w:r>
    </w:p>
    <w:p w:rsidR="00B43A31" w:rsidRPr="002E22B2" w:rsidRDefault="00B43A31" w:rsidP="00B43A31">
      <w:pPr>
        <w:ind w:left="426" w:hanging="426"/>
        <w:jc w:val="center"/>
        <w:rPr>
          <w:rFonts w:ascii="Century Gothic" w:hAnsi="Century Gothic"/>
          <w:b/>
          <w:sz w:val="18"/>
          <w:szCs w:val="18"/>
        </w:rPr>
      </w:pPr>
      <w:r w:rsidRPr="002E22B2">
        <w:rPr>
          <w:rFonts w:ascii="Century Gothic" w:hAnsi="Century Gothic"/>
          <w:b/>
          <w:sz w:val="18"/>
          <w:szCs w:val="18"/>
        </w:rPr>
        <w:t>CONDICIONES DE OBLIGATORIO CUMPLIMIENTO</w:t>
      </w:r>
    </w:p>
    <w:p w:rsidR="00B43A31" w:rsidRPr="002E22B2" w:rsidRDefault="00B43A31" w:rsidP="00B43A31">
      <w:pPr>
        <w:pStyle w:val="NormalWeb"/>
        <w:spacing w:before="0" w:beforeAutospacing="0" w:after="0" w:afterAutospacing="0"/>
        <w:contextualSpacing/>
        <w:jc w:val="center"/>
        <w:rPr>
          <w:rFonts w:ascii="Century Gothic" w:hAnsi="Century Gothic" w:cs="Arial"/>
          <w:sz w:val="18"/>
          <w:szCs w:val="18"/>
        </w:rPr>
      </w:pPr>
    </w:p>
    <w:tbl>
      <w:tblPr>
        <w:tblW w:w="9468" w:type="dxa"/>
        <w:jc w:val="center"/>
        <w:tblLayout w:type="fixed"/>
        <w:tblCellMar>
          <w:left w:w="70" w:type="dxa"/>
          <w:right w:w="70" w:type="dxa"/>
        </w:tblCellMar>
        <w:tblLook w:val="0000" w:firstRow="0" w:lastRow="0" w:firstColumn="0" w:lastColumn="0" w:noHBand="0" w:noVBand="0"/>
      </w:tblPr>
      <w:tblGrid>
        <w:gridCol w:w="567"/>
        <w:gridCol w:w="7200"/>
        <w:gridCol w:w="850"/>
        <w:gridCol w:w="851"/>
      </w:tblGrid>
      <w:tr w:rsidR="00B43A31" w:rsidRPr="002E22B2" w:rsidTr="00767F81">
        <w:trPr>
          <w:trHeight w:val="20"/>
          <w:tblHeader/>
          <w:jc w:val="center"/>
        </w:trPr>
        <w:tc>
          <w:tcPr>
            <w:tcW w:w="567" w:type="dxa"/>
            <w:tcBorders>
              <w:top w:val="single" w:sz="4" w:space="0" w:color="auto"/>
              <w:left w:val="single" w:sz="4" w:space="0" w:color="auto"/>
              <w:bottom w:val="single" w:sz="4" w:space="0" w:color="auto"/>
              <w:right w:val="single" w:sz="4" w:space="0" w:color="auto"/>
            </w:tcBorders>
            <w:shd w:val="clear" w:color="auto" w:fill="FBE4D5"/>
            <w:vAlign w:val="center"/>
          </w:tcPr>
          <w:p w:rsidR="00B43A31" w:rsidRPr="002E22B2" w:rsidRDefault="00B43A31" w:rsidP="00767F81">
            <w:pPr>
              <w:jc w:val="center"/>
              <w:rPr>
                <w:rFonts w:ascii="Century Gothic" w:hAnsi="Century Gothic"/>
                <w:b/>
                <w:bCs/>
                <w:sz w:val="18"/>
                <w:szCs w:val="18"/>
                <w:lang w:eastAsia="es-CO"/>
              </w:rPr>
            </w:pPr>
          </w:p>
        </w:tc>
        <w:tc>
          <w:tcPr>
            <w:tcW w:w="7200" w:type="dxa"/>
            <w:tcBorders>
              <w:top w:val="single" w:sz="4" w:space="0" w:color="auto"/>
              <w:left w:val="nil"/>
              <w:bottom w:val="single" w:sz="4" w:space="0" w:color="auto"/>
              <w:right w:val="single" w:sz="4" w:space="0" w:color="auto"/>
            </w:tcBorders>
            <w:shd w:val="clear" w:color="auto" w:fill="FBE4D5"/>
            <w:vAlign w:val="center"/>
          </w:tcPr>
          <w:p w:rsidR="00B43A31" w:rsidRPr="002E22B2" w:rsidRDefault="00B43A31" w:rsidP="00767F81">
            <w:pPr>
              <w:jc w:val="center"/>
              <w:rPr>
                <w:rFonts w:ascii="Century Gothic" w:hAnsi="Century Gothic"/>
                <w:b/>
                <w:bCs/>
                <w:sz w:val="18"/>
                <w:szCs w:val="18"/>
              </w:rPr>
            </w:pPr>
            <w:r w:rsidRPr="002E22B2">
              <w:rPr>
                <w:rFonts w:ascii="Century Gothic" w:hAnsi="Century Gothic"/>
                <w:b/>
                <w:bCs/>
                <w:sz w:val="18"/>
                <w:szCs w:val="18"/>
              </w:rPr>
              <w:t>DESCRIPCION DEL SERVICIO</w:t>
            </w:r>
          </w:p>
        </w:tc>
        <w:tc>
          <w:tcPr>
            <w:tcW w:w="850" w:type="dxa"/>
            <w:tcBorders>
              <w:top w:val="single" w:sz="4" w:space="0" w:color="auto"/>
              <w:left w:val="nil"/>
              <w:bottom w:val="single" w:sz="4" w:space="0" w:color="auto"/>
              <w:right w:val="single" w:sz="4" w:space="0" w:color="auto"/>
            </w:tcBorders>
            <w:shd w:val="clear" w:color="auto" w:fill="FBE4D5"/>
            <w:vAlign w:val="center"/>
          </w:tcPr>
          <w:p w:rsidR="00B43A31" w:rsidRPr="002E22B2" w:rsidRDefault="00B43A31" w:rsidP="00767F81">
            <w:pPr>
              <w:jc w:val="center"/>
              <w:rPr>
                <w:rFonts w:ascii="Century Gothic" w:hAnsi="Century Gothic"/>
                <w:b/>
                <w:bCs/>
                <w:sz w:val="18"/>
                <w:szCs w:val="18"/>
              </w:rPr>
            </w:pPr>
            <w:r w:rsidRPr="002E22B2">
              <w:rPr>
                <w:rFonts w:ascii="Century Gothic" w:hAnsi="Century Gothic"/>
                <w:b/>
                <w:bCs/>
                <w:sz w:val="18"/>
                <w:szCs w:val="18"/>
              </w:rPr>
              <w:t>CUMPLE</w:t>
            </w:r>
          </w:p>
        </w:tc>
        <w:tc>
          <w:tcPr>
            <w:tcW w:w="851" w:type="dxa"/>
            <w:tcBorders>
              <w:top w:val="single" w:sz="4" w:space="0" w:color="auto"/>
              <w:left w:val="single" w:sz="4" w:space="0" w:color="auto"/>
              <w:bottom w:val="single" w:sz="4" w:space="0" w:color="auto"/>
              <w:right w:val="single" w:sz="4" w:space="0" w:color="auto"/>
            </w:tcBorders>
            <w:shd w:val="clear" w:color="auto" w:fill="FBE4D5"/>
            <w:vAlign w:val="center"/>
          </w:tcPr>
          <w:p w:rsidR="00B43A31" w:rsidRPr="002E22B2" w:rsidRDefault="00B43A31" w:rsidP="00767F81">
            <w:pPr>
              <w:jc w:val="center"/>
              <w:rPr>
                <w:rFonts w:ascii="Century Gothic" w:hAnsi="Century Gothic"/>
                <w:b/>
                <w:bCs/>
                <w:sz w:val="18"/>
                <w:szCs w:val="18"/>
              </w:rPr>
            </w:pPr>
            <w:r w:rsidRPr="002E22B2">
              <w:rPr>
                <w:rFonts w:ascii="Century Gothic" w:hAnsi="Century Gothic"/>
                <w:b/>
                <w:bCs/>
                <w:sz w:val="18"/>
                <w:szCs w:val="18"/>
              </w:rPr>
              <w:t>NO CUMPLE</w:t>
            </w:r>
          </w:p>
        </w:tc>
      </w:tr>
      <w:tr w:rsidR="00B43A31" w:rsidRPr="002E22B2" w:rsidTr="00767F81">
        <w:trPr>
          <w:trHeight w:val="1049"/>
          <w:jc w:val="center"/>
        </w:trPr>
        <w:tc>
          <w:tcPr>
            <w:tcW w:w="567" w:type="dxa"/>
            <w:tcBorders>
              <w:top w:val="nil"/>
              <w:left w:val="single" w:sz="4" w:space="0" w:color="auto"/>
              <w:bottom w:val="single" w:sz="4" w:space="0" w:color="auto"/>
              <w:right w:val="single" w:sz="4" w:space="0" w:color="auto"/>
            </w:tcBorders>
            <w:vAlign w:val="center"/>
          </w:tcPr>
          <w:p w:rsidR="00B43A31" w:rsidRPr="002E22B2" w:rsidRDefault="00B43A31" w:rsidP="00767F81">
            <w:pPr>
              <w:jc w:val="center"/>
              <w:rPr>
                <w:rFonts w:ascii="Century Gothic" w:hAnsi="Century Gothic"/>
                <w:b/>
                <w:sz w:val="18"/>
                <w:szCs w:val="18"/>
              </w:rPr>
            </w:pPr>
            <w:r w:rsidRPr="002E22B2">
              <w:rPr>
                <w:rFonts w:ascii="Century Gothic" w:hAnsi="Century Gothic"/>
                <w:b/>
                <w:sz w:val="18"/>
                <w:szCs w:val="18"/>
              </w:rPr>
              <w:t>A</w:t>
            </w:r>
          </w:p>
        </w:tc>
        <w:tc>
          <w:tcPr>
            <w:tcW w:w="7200" w:type="dxa"/>
            <w:tcBorders>
              <w:top w:val="nil"/>
              <w:left w:val="nil"/>
              <w:bottom w:val="single" w:sz="4" w:space="0" w:color="auto"/>
              <w:right w:val="single" w:sz="4" w:space="0" w:color="auto"/>
            </w:tcBorders>
            <w:vAlign w:val="center"/>
          </w:tcPr>
          <w:p w:rsidR="00B43A31" w:rsidRPr="002E22B2" w:rsidRDefault="00B43A31" w:rsidP="00767F81">
            <w:pPr>
              <w:jc w:val="both"/>
              <w:rPr>
                <w:rFonts w:ascii="Century Gothic" w:hAnsi="Century Gothic"/>
                <w:i/>
                <w:sz w:val="18"/>
                <w:szCs w:val="18"/>
                <w:lang w:eastAsia="es-CO"/>
              </w:rPr>
            </w:pPr>
            <w:r w:rsidRPr="002E22B2">
              <w:rPr>
                <w:rFonts w:ascii="Century Gothic" w:hAnsi="Century Gothic"/>
                <w:b/>
                <w:i/>
                <w:sz w:val="18"/>
                <w:szCs w:val="18"/>
              </w:rPr>
              <w:t xml:space="preserve">HABILITACIÓN CON EXPERIENCIA: </w:t>
            </w:r>
            <w:r w:rsidRPr="002E22B2">
              <w:rPr>
                <w:rFonts w:ascii="Century Gothic" w:hAnsi="Century Gothic"/>
                <w:i/>
                <w:sz w:val="18"/>
                <w:szCs w:val="18"/>
              </w:rPr>
              <w:t xml:space="preserve">El proponente debe presentar el certificado de habilitación expedido por la autoridad competente, correspondiente a los </w:t>
            </w:r>
            <w:r w:rsidRPr="002E22B2">
              <w:rPr>
                <w:rFonts w:ascii="Century Gothic" w:hAnsi="Century Gothic"/>
                <w:b/>
                <w:bCs/>
                <w:i/>
                <w:sz w:val="18"/>
                <w:szCs w:val="18"/>
              </w:rPr>
              <w:t>servicios ofertados</w:t>
            </w:r>
            <w:r w:rsidRPr="002E22B2">
              <w:rPr>
                <w:rFonts w:ascii="Century Gothic" w:hAnsi="Century Gothic"/>
                <w:i/>
                <w:sz w:val="18"/>
                <w:szCs w:val="18"/>
              </w:rPr>
              <w:t xml:space="preserve">, con una antigüedad mínima de </w:t>
            </w:r>
            <w:r w:rsidRPr="002E22B2">
              <w:rPr>
                <w:rFonts w:ascii="Century Gothic" w:hAnsi="Century Gothic"/>
                <w:b/>
                <w:bCs/>
                <w:i/>
                <w:sz w:val="18"/>
                <w:szCs w:val="18"/>
              </w:rPr>
              <w:t>UN (1) AÑO</w:t>
            </w:r>
            <w:r w:rsidRPr="002E22B2">
              <w:rPr>
                <w:rFonts w:ascii="Century Gothic" w:hAnsi="Century Gothic"/>
                <w:i/>
                <w:sz w:val="18"/>
                <w:szCs w:val="18"/>
              </w:rPr>
              <w:t xml:space="preserve">, en la modalidad </w:t>
            </w:r>
            <w:r w:rsidRPr="002E22B2">
              <w:rPr>
                <w:rFonts w:ascii="Century Gothic" w:hAnsi="Century Gothic"/>
                <w:b/>
                <w:bCs/>
                <w:i/>
                <w:sz w:val="18"/>
                <w:szCs w:val="18"/>
              </w:rPr>
              <w:t>INTRAMURAL</w:t>
            </w:r>
            <w:r w:rsidRPr="002E22B2">
              <w:rPr>
                <w:rFonts w:ascii="Century Gothic" w:hAnsi="Century Gothic"/>
                <w:i/>
                <w:sz w:val="18"/>
                <w:szCs w:val="18"/>
              </w:rPr>
              <w:t xml:space="preserve">. </w:t>
            </w:r>
            <w:r w:rsidRPr="002E22B2">
              <w:rPr>
                <w:rFonts w:ascii="Century Gothic" w:hAnsi="Century Gothic"/>
                <w:i/>
                <w:sz w:val="18"/>
                <w:szCs w:val="18"/>
                <w:lang w:eastAsia="es-CO"/>
              </w:rPr>
              <w:t>El oferente deberá indicar el número de habilitación correspondiente, verificable en línea en el Registro Especial Nacional del Ministerio de Salud y la Protección Social.</w:t>
            </w:r>
          </w:p>
        </w:tc>
        <w:tc>
          <w:tcPr>
            <w:tcW w:w="850" w:type="dxa"/>
            <w:tcBorders>
              <w:top w:val="single" w:sz="4" w:space="0" w:color="auto"/>
              <w:left w:val="nil"/>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r>
      <w:tr w:rsidR="00B43A31" w:rsidRPr="002E22B2" w:rsidTr="00767F81">
        <w:trPr>
          <w:trHeight w:val="1135"/>
          <w:jc w:val="center"/>
        </w:trPr>
        <w:tc>
          <w:tcPr>
            <w:tcW w:w="567" w:type="dxa"/>
            <w:tcBorders>
              <w:top w:val="nil"/>
              <w:left w:val="single" w:sz="4" w:space="0" w:color="auto"/>
              <w:bottom w:val="single" w:sz="4" w:space="0" w:color="auto"/>
              <w:right w:val="single" w:sz="4" w:space="0" w:color="auto"/>
            </w:tcBorders>
            <w:vAlign w:val="center"/>
          </w:tcPr>
          <w:p w:rsidR="00B43A31" w:rsidRPr="002E22B2" w:rsidRDefault="00B43A31" w:rsidP="00767F81">
            <w:pPr>
              <w:jc w:val="center"/>
              <w:rPr>
                <w:rFonts w:ascii="Century Gothic" w:hAnsi="Century Gothic"/>
                <w:b/>
                <w:sz w:val="18"/>
                <w:szCs w:val="18"/>
              </w:rPr>
            </w:pPr>
            <w:r w:rsidRPr="002E22B2">
              <w:rPr>
                <w:rFonts w:ascii="Century Gothic" w:hAnsi="Century Gothic"/>
                <w:b/>
                <w:sz w:val="18"/>
                <w:szCs w:val="18"/>
              </w:rPr>
              <w:t>B</w:t>
            </w:r>
          </w:p>
        </w:tc>
        <w:tc>
          <w:tcPr>
            <w:tcW w:w="7200" w:type="dxa"/>
            <w:tcBorders>
              <w:top w:val="nil"/>
              <w:left w:val="nil"/>
              <w:bottom w:val="single" w:sz="4" w:space="0" w:color="auto"/>
              <w:right w:val="single" w:sz="4" w:space="0" w:color="auto"/>
            </w:tcBorders>
            <w:vAlign w:val="center"/>
          </w:tcPr>
          <w:p w:rsidR="00B43A31" w:rsidRPr="002E22B2" w:rsidRDefault="00B43A31" w:rsidP="00767F81">
            <w:pPr>
              <w:jc w:val="both"/>
              <w:rPr>
                <w:rFonts w:ascii="Century Gothic" w:hAnsi="Century Gothic"/>
                <w:i/>
                <w:iCs/>
                <w:sz w:val="18"/>
                <w:szCs w:val="18"/>
              </w:rPr>
            </w:pPr>
            <w:r w:rsidRPr="002E22B2">
              <w:rPr>
                <w:rFonts w:ascii="Century Gothic" w:hAnsi="Century Gothic"/>
                <w:b/>
                <w:i/>
                <w:iCs/>
                <w:sz w:val="18"/>
                <w:szCs w:val="18"/>
              </w:rPr>
              <w:t xml:space="preserve">CAPACIDAD </w:t>
            </w:r>
            <w:r w:rsidRPr="002E22B2">
              <w:rPr>
                <w:rFonts w:ascii="Century Gothic" w:eastAsia="Calibri" w:hAnsi="Century Gothic"/>
                <w:b/>
                <w:bCs/>
                <w:i/>
                <w:iCs/>
                <w:sz w:val="18"/>
                <w:szCs w:val="18"/>
              </w:rPr>
              <w:t>OPERATIVA</w:t>
            </w:r>
            <w:r w:rsidRPr="002E22B2">
              <w:rPr>
                <w:rFonts w:ascii="Century Gothic" w:hAnsi="Century Gothic"/>
                <w:b/>
                <w:i/>
                <w:iCs/>
                <w:sz w:val="18"/>
                <w:szCs w:val="18"/>
              </w:rPr>
              <w:t xml:space="preserve">: </w:t>
            </w:r>
            <w:r w:rsidRPr="002E22B2">
              <w:rPr>
                <w:rFonts w:ascii="Century Gothic" w:hAnsi="Century Gothic"/>
                <w:i/>
                <w:iCs/>
                <w:sz w:val="18"/>
                <w:szCs w:val="18"/>
              </w:rPr>
              <w:t xml:space="preserve">El Oferente debe contar con recursos propios para la prestación de los servicios que se requieren para la prestación completa del plan de beneficios en salud del Subsistema de salud de las FFMM, de acuerdo con los </w:t>
            </w:r>
            <w:r>
              <w:rPr>
                <w:rFonts w:ascii="Century Gothic" w:hAnsi="Century Gothic"/>
                <w:b/>
                <w:i/>
                <w:iCs/>
                <w:sz w:val="18"/>
                <w:szCs w:val="18"/>
              </w:rPr>
              <w:t>formularios 3 y 5</w:t>
            </w:r>
            <w:r w:rsidRPr="002E22B2">
              <w:rPr>
                <w:rFonts w:ascii="Century Gothic" w:hAnsi="Century Gothic"/>
                <w:i/>
                <w:iCs/>
                <w:sz w:val="18"/>
                <w:szCs w:val="18"/>
              </w:rPr>
              <w:t xml:space="preserve">, lo cual será objeto de verificación en visita técnica y/o en el </w:t>
            </w:r>
            <w:r w:rsidRPr="002E22B2">
              <w:rPr>
                <w:rFonts w:ascii="Century Gothic" w:hAnsi="Century Gothic"/>
                <w:b/>
                <w:bCs/>
                <w:i/>
                <w:iCs/>
                <w:sz w:val="18"/>
                <w:szCs w:val="18"/>
              </w:rPr>
              <w:t>Registro Especial de Prestadores de Servicios – REPS.</w:t>
            </w:r>
          </w:p>
        </w:tc>
        <w:tc>
          <w:tcPr>
            <w:tcW w:w="850" w:type="dxa"/>
            <w:tcBorders>
              <w:top w:val="single" w:sz="4" w:space="0" w:color="auto"/>
              <w:left w:val="nil"/>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r>
      <w:tr w:rsidR="00B43A31" w:rsidRPr="002E22B2" w:rsidTr="00767F81">
        <w:trPr>
          <w:trHeight w:val="4721"/>
          <w:jc w:val="center"/>
        </w:trPr>
        <w:tc>
          <w:tcPr>
            <w:tcW w:w="567" w:type="dxa"/>
            <w:tcBorders>
              <w:top w:val="nil"/>
              <w:left w:val="single" w:sz="4" w:space="0" w:color="auto"/>
              <w:bottom w:val="single" w:sz="4" w:space="0" w:color="auto"/>
              <w:right w:val="single" w:sz="4" w:space="0" w:color="auto"/>
            </w:tcBorders>
            <w:vAlign w:val="center"/>
          </w:tcPr>
          <w:p w:rsidR="00B43A31" w:rsidRPr="002E22B2" w:rsidRDefault="00B43A31" w:rsidP="00767F81">
            <w:pPr>
              <w:jc w:val="center"/>
              <w:rPr>
                <w:rFonts w:ascii="Century Gothic" w:hAnsi="Century Gothic"/>
                <w:b/>
                <w:sz w:val="18"/>
                <w:szCs w:val="18"/>
              </w:rPr>
            </w:pPr>
            <w:r w:rsidRPr="002E22B2">
              <w:rPr>
                <w:rFonts w:ascii="Century Gothic" w:hAnsi="Century Gothic"/>
                <w:b/>
                <w:sz w:val="18"/>
                <w:szCs w:val="18"/>
              </w:rPr>
              <w:t>C</w:t>
            </w:r>
          </w:p>
        </w:tc>
        <w:tc>
          <w:tcPr>
            <w:tcW w:w="7200" w:type="dxa"/>
            <w:tcBorders>
              <w:top w:val="nil"/>
              <w:left w:val="nil"/>
              <w:bottom w:val="single" w:sz="4" w:space="0" w:color="auto"/>
              <w:right w:val="single" w:sz="4" w:space="0" w:color="auto"/>
            </w:tcBorders>
            <w:vAlign w:val="center"/>
          </w:tcPr>
          <w:p w:rsidR="00B43A31" w:rsidRDefault="00B43A31" w:rsidP="00767F81">
            <w:pPr>
              <w:jc w:val="both"/>
              <w:rPr>
                <w:rFonts w:ascii="Century Gothic" w:hAnsi="Century Gothic"/>
                <w:i/>
                <w:sz w:val="18"/>
                <w:szCs w:val="18"/>
              </w:rPr>
            </w:pPr>
            <w:r w:rsidRPr="002E22B2">
              <w:rPr>
                <w:rFonts w:ascii="Century Gothic" w:hAnsi="Century Gothic"/>
                <w:b/>
                <w:i/>
                <w:sz w:val="18"/>
                <w:szCs w:val="18"/>
              </w:rPr>
              <w:t xml:space="preserve">IDONEIDAD DEL TALENTO HUMANO: </w:t>
            </w:r>
            <w:r w:rsidRPr="002E22B2">
              <w:rPr>
                <w:rFonts w:ascii="Century Gothic" w:hAnsi="Century Gothic"/>
                <w:i/>
                <w:sz w:val="18"/>
                <w:szCs w:val="18"/>
              </w:rPr>
              <w:t xml:space="preserve">Con el fin de garantizar la idoneidad del recurso humano, el Oferente debe demostrar que el siguiente personal cuenta con la </w:t>
            </w:r>
            <w:r w:rsidRPr="002E22B2">
              <w:rPr>
                <w:rFonts w:ascii="Century Gothic" w:hAnsi="Century Gothic"/>
                <w:sz w:val="18"/>
                <w:szCs w:val="18"/>
              </w:rPr>
              <w:t>experiencia mínima de dos años uno de ellos con niños con discapacidad</w:t>
            </w:r>
            <w:r w:rsidRPr="002E22B2">
              <w:rPr>
                <w:rFonts w:ascii="Century Gothic" w:hAnsi="Century Gothic"/>
                <w:b/>
                <w:bCs/>
                <w:i/>
                <w:sz w:val="18"/>
                <w:szCs w:val="18"/>
              </w:rPr>
              <w:t xml:space="preserve">, </w:t>
            </w:r>
            <w:r w:rsidRPr="002E22B2">
              <w:rPr>
                <w:rFonts w:ascii="Century Gothic" w:hAnsi="Century Gothic"/>
                <w:i/>
                <w:sz w:val="18"/>
                <w:szCs w:val="18"/>
              </w:rPr>
              <w:t>para lo cual se deben anexar de cada profesional: Hoja de vida, documento de identidad, tarjeta profesional, copia de diploma y/o acta de grado, certificaciones de experiencia laboral específica y contrato laboral o de prestación de servicios.</w:t>
            </w:r>
          </w:p>
          <w:tbl>
            <w:tblPr>
              <w:tblW w:w="379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790"/>
            </w:tblGrid>
            <w:tr w:rsidR="00457864" w:rsidRPr="002E22B2" w:rsidTr="00103382">
              <w:trPr>
                <w:trHeight w:val="197"/>
                <w:jc w:val="center"/>
              </w:trPr>
              <w:tc>
                <w:tcPr>
                  <w:tcW w:w="3790" w:type="dxa"/>
                  <w:shd w:val="clear" w:color="auto" w:fill="FBE4D5"/>
                </w:tcPr>
                <w:p w:rsidR="00457864" w:rsidRPr="002E22B2" w:rsidRDefault="00457864" w:rsidP="00457864">
                  <w:pPr>
                    <w:pStyle w:val="Sangradetextonormal"/>
                    <w:jc w:val="center"/>
                    <w:rPr>
                      <w:rFonts w:ascii="Century Gothic" w:hAnsi="Century Gothic" w:cs="Arial"/>
                      <w:b/>
                      <w:iCs/>
                      <w:sz w:val="18"/>
                      <w:szCs w:val="18"/>
                    </w:rPr>
                  </w:pPr>
                  <w:r w:rsidRPr="002E22B2">
                    <w:rPr>
                      <w:rFonts w:ascii="Century Gothic" w:hAnsi="Century Gothic" w:cs="Arial"/>
                      <w:b/>
                      <w:i w:val="0"/>
                      <w:sz w:val="18"/>
                      <w:szCs w:val="18"/>
                    </w:rPr>
                    <w:t>PERFIL DEL RECURSO HUMANO</w:t>
                  </w:r>
                </w:p>
              </w:tc>
            </w:tr>
            <w:tr w:rsidR="00457864" w:rsidRPr="002E22B2" w:rsidTr="00103382">
              <w:trPr>
                <w:jc w:val="center"/>
              </w:trPr>
              <w:tc>
                <w:tcPr>
                  <w:tcW w:w="3790" w:type="dxa"/>
                  <w:vAlign w:val="center"/>
                </w:tcPr>
                <w:p w:rsidR="00457864" w:rsidRPr="002E22B2" w:rsidRDefault="00457864" w:rsidP="00457864">
                  <w:pPr>
                    <w:pStyle w:val="Sangradetextonormal"/>
                    <w:rPr>
                      <w:rFonts w:ascii="Century Gothic" w:hAnsi="Century Gothic" w:cs="Arial"/>
                      <w:sz w:val="18"/>
                      <w:szCs w:val="18"/>
                    </w:rPr>
                  </w:pPr>
                  <w:r w:rsidRPr="002E22B2">
                    <w:rPr>
                      <w:rFonts w:ascii="Century Gothic" w:hAnsi="Century Gothic" w:cs="Arial"/>
                      <w:sz w:val="18"/>
                      <w:szCs w:val="18"/>
                    </w:rPr>
                    <w:t>PSICOLOGO</w:t>
                  </w:r>
                </w:p>
              </w:tc>
            </w:tr>
            <w:tr w:rsidR="00457864" w:rsidRPr="002E22B2" w:rsidTr="00103382">
              <w:trPr>
                <w:jc w:val="center"/>
              </w:trPr>
              <w:tc>
                <w:tcPr>
                  <w:tcW w:w="3790" w:type="dxa"/>
                  <w:vAlign w:val="center"/>
                </w:tcPr>
                <w:p w:rsidR="00457864" w:rsidRPr="002E22B2" w:rsidRDefault="00457864" w:rsidP="00457864">
                  <w:pPr>
                    <w:pStyle w:val="Sangradetextonormal"/>
                    <w:rPr>
                      <w:rFonts w:ascii="Century Gothic" w:hAnsi="Century Gothic" w:cs="Arial"/>
                      <w:sz w:val="18"/>
                      <w:szCs w:val="18"/>
                    </w:rPr>
                  </w:pPr>
                  <w:r w:rsidRPr="002E22B2">
                    <w:rPr>
                      <w:rFonts w:ascii="Century Gothic" w:hAnsi="Century Gothic" w:cs="Arial"/>
                      <w:sz w:val="18"/>
                      <w:szCs w:val="18"/>
                    </w:rPr>
                    <w:t xml:space="preserve">TERAPEUTA OCUPACIONAL </w:t>
                  </w:r>
                </w:p>
              </w:tc>
            </w:tr>
            <w:tr w:rsidR="00457864" w:rsidRPr="002E22B2" w:rsidTr="00103382">
              <w:trPr>
                <w:jc w:val="center"/>
              </w:trPr>
              <w:tc>
                <w:tcPr>
                  <w:tcW w:w="3790" w:type="dxa"/>
                  <w:vAlign w:val="center"/>
                </w:tcPr>
                <w:p w:rsidR="00457864" w:rsidRPr="002E22B2" w:rsidRDefault="00457864" w:rsidP="00457864">
                  <w:pPr>
                    <w:pStyle w:val="Sangradetextonormal"/>
                    <w:rPr>
                      <w:rFonts w:ascii="Century Gothic" w:hAnsi="Century Gothic" w:cs="Arial"/>
                      <w:sz w:val="18"/>
                      <w:szCs w:val="18"/>
                    </w:rPr>
                  </w:pPr>
                  <w:r w:rsidRPr="002E22B2">
                    <w:rPr>
                      <w:rFonts w:ascii="Century Gothic" w:hAnsi="Century Gothic" w:cs="Arial"/>
                      <w:sz w:val="18"/>
                      <w:szCs w:val="18"/>
                    </w:rPr>
                    <w:t xml:space="preserve">TERAPEUTA DE LENGUAJE </w:t>
                  </w:r>
                </w:p>
              </w:tc>
            </w:tr>
            <w:tr w:rsidR="00457864" w:rsidRPr="002E22B2" w:rsidTr="00103382">
              <w:trPr>
                <w:jc w:val="center"/>
              </w:trPr>
              <w:tc>
                <w:tcPr>
                  <w:tcW w:w="3790" w:type="dxa"/>
                  <w:vAlign w:val="center"/>
                </w:tcPr>
                <w:p w:rsidR="00457864" w:rsidRPr="002E22B2" w:rsidRDefault="00457864" w:rsidP="00457864">
                  <w:pPr>
                    <w:pStyle w:val="Sangradetextonormal"/>
                    <w:rPr>
                      <w:rFonts w:ascii="Century Gothic" w:hAnsi="Century Gothic" w:cs="Arial"/>
                      <w:sz w:val="18"/>
                      <w:szCs w:val="18"/>
                    </w:rPr>
                  </w:pPr>
                  <w:r w:rsidRPr="002E22B2">
                    <w:rPr>
                      <w:rFonts w:ascii="Century Gothic" w:hAnsi="Century Gothic" w:cs="Arial"/>
                      <w:sz w:val="18"/>
                      <w:szCs w:val="18"/>
                    </w:rPr>
                    <w:t xml:space="preserve">TERAPEUTA FISICA </w:t>
                  </w:r>
                </w:p>
              </w:tc>
            </w:tr>
            <w:tr w:rsidR="00457864" w:rsidRPr="002E22B2" w:rsidTr="00103382">
              <w:trPr>
                <w:jc w:val="center"/>
              </w:trPr>
              <w:tc>
                <w:tcPr>
                  <w:tcW w:w="3790" w:type="dxa"/>
                  <w:vAlign w:val="center"/>
                </w:tcPr>
                <w:p w:rsidR="00457864" w:rsidRPr="002E22B2" w:rsidRDefault="00457864" w:rsidP="00457864">
                  <w:pPr>
                    <w:pStyle w:val="Sangradetextonormal"/>
                    <w:rPr>
                      <w:rFonts w:ascii="Century Gothic" w:hAnsi="Century Gothic" w:cs="Arial"/>
                      <w:sz w:val="18"/>
                      <w:szCs w:val="18"/>
                    </w:rPr>
                  </w:pPr>
                  <w:r w:rsidRPr="002E22B2">
                    <w:rPr>
                      <w:rFonts w:ascii="Century Gothic" w:hAnsi="Century Gothic" w:cs="Arial"/>
                      <w:sz w:val="18"/>
                      <w:szCs w:val="18"/>
                    </w:rPr>
                    <w:t xml:space="preserve">TRABAJADORA SOCIAL </w:t>
                  </w:r>
                </w:p>
              </w:tc>
            </w:tr>
          </w:tbl>
          <w:p w:rsidR="00B43A31" w:rsidRPr="002E22B2" w:rsidRDefault="00B43A31" w:rsidP="00767F81">
            <w:pPr>
              <w:jc w:val="both"/>
              <w:rPr>
                <w:rFonts w:ascii="Century Gothic" w:hAnsi="Century Gothic"/>
                <w:i/>
                <w:sz w:val="18"/>
                <w:szCs w:val="18"/>
              </w:rPr>
            </w:pPr>
            <w:bookmarkStart w:id="0" w:name="_GoBack"/>
            <w:bookmarkEnd w:id="0"/>
          </w:p>
          <w:p w:rsidR="00B43A31" w:rsidRPr="002E22B2" w:rsidRDefault="00B43A31" w:rsidP="00767F81">
            <w:pPr>
              <w:jc w:val="both"/>
              <w:rPr>
                <w:rFonts w:ascii="Century Gothic" w:hAnsi="Century Gothic"/>
                <w:i/>
                <w:sz w:val="18"/>
                <w:szCs w:val="18"/>
              </w:rPr>
            </w:pPr>
            <w:r w:rsidRPr="002E22B2">
              <w:rPr>
                <w:rFonts w:ascii="Century Gothic" w:hAnsi="Century Gothic"/>
                <w:i/>
                <w:sz w:val="18"/>
                <w:szCs w:val="18"/>
              </w:rPr>
              <w:t xml:space="preserve">El Oferente deberá presentar una </w:t>
            </w:r>
            <w:r w:rsidRPr="00342895">
              <w:rPr>
                <w:rFonts w:ascii="Century Gothic" w:hAnsi="Century Gothic"/>
                <w:b/>
                <w:bCs/>
                <w:i/>
                <w:sz w:val="18"/>
                <w:szCs w:val="18"/>
              </w:rPr>
              <w:t>RELACIÓN (formulario</w:t>
            </w:r>
            <w:r>
              <w:rPr>
                <w:rFonts w:ascii="Century Gothic" w:hAnsi="Century Gothic"/>
                <w:b/>
                <w:bCs/>
                <w:i/>
                <w:sz w:val="18"/>
                <w:szCs w:val="18"/>
              </w:rPr>
              <w:t xml:space="preserve"> 5</w:t>
            </w:r>
            <w:r w:rsidRPr="002E22B2">
              <w:rPr>
                <w:rFonts w:ascii="Century Gothic" w:hAnsi="Century Gothic"/>
                <w:b/>
                <w:bCs/>
                <w:i/>
                <w:sz w:val="18"/>
                <w:szCs w:val="18"/>
              </w:rPr>
              <w:t>)</w:t>
            </w:r>
            <w:r w:rsidRPr="002E22B2">
              <w:rPr>
                <w:rFonts w:ascii="Century Gothic" w:hAnsi="Century Gothic"/>
                <w:i/>
                <w:sz w:val="18"/>
                <w:szCs w:val="18"/>
              </w:rPr>
              <w:t xml:space="preserve"> con los nombres de los profesionales del equipo humano que ofrece para la prestación de los servicios, debiendo demostrar su vinculación con la IPS oferente, ya sea como empleado (nómina o certificación laboral) o contratista (contrato de prestación de servicios).</w:t>
            </w:r>
          </w:p>
          <w:p w:rsidR="00B43A31" w:rsidRPr="002E22B2" w:rsidRDefault="00B43A31" w:rsidP="00767F81">
            <w:pPr>
              <w:jc w:val="both"/>
              <w:rPr>
                <w:rFonts w:ascii="Century Gothic" w:hAnsi="Century Gothic"/>
                <w:sz w:val="18"/>
                <w:szCs w:val="18"/>
              </w:rPr>
            </w:pPr>
            <w:r w:rsidRPr="002E22B2">
              <w:rPr>
                <w:rFonts w:ascii="Century Gothic" w:hAnsi="Century Gothic"/>
                <w:b/>
                <w:bCs/>
                <w:i/>
                <w:sz w:val="18"/>
                <w:szCs w:val="18"/>
                <w:u w:val="single"/>
              </w:rPr>
              <w:t>ADVERTENCIA:</w:t>
            </w:r>
            <w:r w:rsidRPr="002E22B2">
              <w:rPr>
                <w:rFonts w:ascii="Century Gothic" w:hAnsi="Century Gothic"/>
                <w:b/>
                <w:bCs/>
                <w:i/>
                <w:sz w:val="18"/>
                <w:szCs w:val="18"/>
              </w:rPr>
              <w:t xml:space="preserve"> Los servicios médicos deberán ser prestados por profesionales idóneos en cada área y por ningún motivo podrá ser asumido por estudiantes o practicantes.</w:t>
            </w:r>
          </w:p>
        </w:tc>
        <w:tc>
          <w:tcPr>
            <w:tcW w:w="850" w:type="dxa"/>
            <w:tcBorders>
              <w:top w:val="single" w:sz="4" w:space="0" w:color="auto"/>
              <w:left w:val="nil"/>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r>
      <w:tr w:rsidR="00B43A31" w:rsidRPr="002E22B2" w:rsidTr="00767F81">
        <w:trPr>
          <w:trHeight w:val="114"/>
          <w:jc w:val="center"/>
        </w:trPr>
        <w:tc>
          <w:tcPr>
            <w:tcW w:w="567" w:type="dxa"/>
            <w:tcBorders>
              <w:top w:val="nil"/>
              <w:left w:val="single" w:sz="4" w:space="0" w:color="auto"/>
              <w:bottom w:val="single" w:sz="4" w:space="0" w:color="auto"/>
              <w:right w:val="single" w:sz="4" w:space="0" w:color="auto"/>
            </w:tcBorders>
            <w:vAlign w:val="center"/>
          </w:tcPr>
          <w:p w:rsidR="00B43A31" w:rsidRPr="002E22B2" w:rsidRDefault="00B43A31" w:rsidP="00767F81">
            <w:pPr>
              <w:jc w:val="center"/>
              <w:rPr>
                <w:rFonts w:ascii="Century Gothic" w:hAnsi="Century Gothic"/>
                <w:b/>
                <w:sz w:val="18"/>
                <w:szCs w:val="18"/>
              </w:rPr>
            </w:pPr>
            <w:r w:rsidRPr="002E22B2">
              <w:rPr>
                <w:rFonts w:ascii="Century Gothic" w:hAnsi="Century Gothic"/>
                <w:b/>
                <w:sz w:val="18"/>
                <w:szCs w:val="18"/>
              </w:rPr>
              <w:t>D</w:t>
            </w:r>
          </w:p>
        </w:tc>
        <w:tc>
          <w:tcPr>
            <w:tcW w:w="7200" w:type="dxa"/>
            <w:tcBorders>
              <w:top w:val="nil"/>
              <w:left w:val="nil"/>
              <w:bottom w:val="single" w:sz="4" w:space="0" w:color="auto"/>
              <w:right w:val="single" w:sz="4" w:space="0" w:color="auto"/>
            </w:tcBorders>
          </w:tcPr>
          <w:p w:rsidR="00B43A31" w:rsidRPr="002E22B2" w:rsidRDefault="00B43A31" w:rsidP="00B43A31">
            <w:pPr>
              <w:numPr>
                <w:ilvl w:val="0"/>
                <w:numId w:val="1"/>
              </w:numPr>
              <w:tabs>
                <w:tab w:val="left" w:pos="284"/>
                <w:tab w:val="left" w:pos="993"/>
              </w:tabs>
              <w:autoSpaceDE w:val="0"/>
              <w:autoSpaceDN w:val="0"/>
              <w:adjustRightInd w:val="0"/>
              <w:spacing w:before="80" w:after="80"/>
              <w:ind w:left="10"/>
              <w:jc w:val="both"/>
              <w:rPr>
                <w:rFonts w:ascii="Century Gothic" w:eastAsia="Calibri" w:hAnsi="Century Gothic" w:cs="Helvetica"/>
                <w:b/>
                <w:sz w:val="18"/>
                <w:szCs w:val="18"/>
                <w:lang w:eastAsia="en-US"/>
              </w:rPr>
            </w:pPr>
            <w:r w:rsidRPr="002E22B2">
              <w:rPr>
                <w:rFonts w:ascii="Century Gothic" w:hAnsi="Century Gothic"/>
                <w:b/>
                <w:i/>
                <w:iCs/>
                <w:sz w:val="18"/>
                <w:szCs w:val="18"/>
              </w:rPr>
              <w:t>EXPERIENCIA:</w:t>
            </w:r>
            <w:r w:rsidRPr="002E22B2">
              <w:rPr>
                <w:rFonts w:ascii="Century Gothic" w:hAnsi="Century Gothic"/>
                <w:i/>
                <w:iCs/>
                <w:sz w:val="18"/>
                <w:szCs w:val="18"/>
              </w:rPr>
              <w:t xml:space="preserve"> </w:t>
            </w:r>
            <w:r w:rsidRPr="002E22B2">
              <w:rPr>
                <w:rFonts w:ascii="Century Gothic" w:eastAsia="Calibri" w:hAnsi="Century Gothic" w:cs="Helvetica"/>
                <w:sz w:val="18"/>
                <w:szCs w:val="18"/>
                <w:lang w:eastAsia="en-US"/>
              </w:rPr>
              <w:t>El oferente deberá diligenciar y aportar debidamente el mencionado formulario.</w:t>
            </w:r>
          </w:p>
          <w:p w:rsidR="00B43A31" w:rsidRPr="002E22B2" w:rsidRDefault="00B43A31" w:rsidP="00767F81">
            <w:pPr>
              <w:tabs>
                <w:tab w:val="left" w:pos="284"/>
                <w:tab w:val="left" w:pos="993"/>
              </w:tabs>
              <w:adjustRightInd w:val="0"/>
              <w:spacing w:before="80" w:after="80"/>
              <w:ind w:left="10"/>
              <w:jc w:val="both"/>
              <w:rPr>
                <w:rFonts w:ascii="Century Gothic" w:hAnsi="Century Gothic" w:cs="Helvetica"/>
                <w:sz w:val="18"/>
                <w:szCs w:val="18"/>
                <w:lang w:eastAsia="es-CO"/>
              </w:rPr>
            </w:pPr>
            <w:r w:rsidRPr="002E22B2">
              <w:rPr>
                <w:rFonts w:ascii="Century Gothic" w:hAnsi="Century Gothic" w:cs="Helvetica"/>
                <w:sz w:val="18"/>
                <w:szCs w:val="18"/>
                <w:lang w:eastAsia="es-CO"/>
              </w:rPr>
              <w:t>Se deberá acreditar la experiencia certificando e</w:t>
            </w:r>
            <w:r w:rsidRPr="002E22B2">
              <w:rPr>
                <w:rFonts w:ascii="Century Gothic" w:eastAsia="Calibri" w:hAnsi="Century Gothic"/>
                <w:sz w:val="18"/>
                <w:szCs w:val="18"/>
                <w:lang w:eastAsia="en-US"/>
              </w:rPr>
              <w:t xml:space="preserve">l desarrollo de contratación </w:t>
            </w:r>
            <w:r w:rsidRPr="002E22B2">
              <w:rPr>
                <w:rFonts w:ascii="Century Gothic" w:hAnsi="Century Gothic" w:cs="Helvetica"/>
                <w:sz w:val="18"/>
                <w:szCs w:val="18"/>
                <w:lang w:eastAsia="es-CO"/>
              </w:rPr>
              <w:t xml:space="preserve">similares al objeto del presente proceso de contratación que se encuentren ejecutados cuyo valor expresado en SMMLV sea igual o superior al </w:t>
            </w:r>
            <w:r w:rsidRPr="002E22B2">
              <w:rPr>
                <w:rFonts w:ascii="Century Gothic" w:hAnsi="Century Gothic" w:cs="Helvetica"/>
                <w:b/>
                <w:sz w:val="18"/>
                <w:szCs w:val="18"/>
                <w:lang w:eastAsia="es-CO"/>
              </w:rPr>
              <w:t>100%</w:t>
            </w:r>
            <w:r w:rsidRPr="002E22B2">
              <w:rPr>
                <w:rFonts w:ascii="Century Gothic" w:hAnsi="Century Gothic" w:cs="Helvetica"/>
                <w:sz w:val="18"/>
                <w:szCs w:val="18"/>
                <w:lang w:eastAsia="es-CO"/>
              </w:rPr>
              <w:t xml:space="preserve"> del valor del presupuesto oficial de la presente invitación pública a presentar ofertas </w:t>
            </w:r>
            <w:r w:rsidRPr="002E22B2">
              <w:rPr>
                <w:rFonts w:ascii="Century Gothic" w:eastAsia="Calibri" w:hAnsi="Century Gothic"/>
                <w:sz w:val="18"/>
                <w:szCs w:val="18"/>
                <w:lang w:eastAsia="en-US"/>
              </w:rPr>
              <w:t xml:space="preserve">con entidades públicas u otros clientes relacionados con el objeto del proceso contractual. </w:t>
            </w:r>
            <w:r w:rsidRPr="002E22B2">
              <w:rPr>
                <w:rFonts w:ascii="Century Gothic" w:eastAsia="Calibri" w:hAnsi="Century Gothic" w:cs="Helvetica"/>
                <w:b/>
                <w:sz w:val="18"/>
                <w:szCs w:val="18"/>
                <w:lang w:eastAsia="en-US"/>
              </w:rPr>
              <w:t xml:space="preserve">Podrá presentar cualquiera de los siguientes documentos: a) certificación expedida por el tercero que recibió el bien o servicio en donde conste: - que el contrato se encuentra ejecutado - identificación de las partes – valor del contrato expresado en salarios mínimos mensuales legales vigentes (S.M.L.M.V) a la fecha de terminación – bienes y servicios a los cuales corresponde la experiencia – fecha de terminación del contrato b), </w:t>
            </w:r>
            <w:r w:rsidRPr="002E22B2">
              <w:rPr>
                <w:rFonts w:ascii="Century Gothic" w:eastAsia="Calibri" w:hAnsi="Century Gothic" w:cs="Helvetica"/>
                <w:sz w:val="18"/>
                <w:szCs w:val="18"/>
                <w:lang w:eastAsia="en-US"/>
              </w:rPr>
              <w:t>Solo</w:t>
            </w:r>
            <w:r w:rsidRPr="002E22B2">
              <w:rPr>
                <w:rFonts w:ascii="Century Gothic" w:hAnsi="Century Gothic" w:cs="Helvetica"/>
                <w:sz w:val="18"/>
                <w:szCs w:val="18"/>
                <w:lang w:eastAsia="es-CO"/>
              </w:rPr>
              <w:t xml:space="preserve"> si el proponente no puede obtener la certificación mencionada en el literal anterior podrá aportar la copia del contrato ejecutado en el que conste la información antes señalada, junto con la declaración escrita suscrita por el representante legal del proponente o el proponente persona natural, donde conste el valor del contrato a la fecha de terminación, expresado en salarios mínimos mensuales legales vigentes (SMMLV); los bienes y/o  servicios ejecutados.</w:t>
            </w:r>
          </w:p>
          <w:p w:rsidR="00B43A31" w:rsidRPr="002E22B2" w:rsidRDefault="00B43A31" w:rsidP="00767F81">
            <w:pPr>
              <w:tabs>
                <w:tab w:val="left" w:pos="993"/>
              </w:tabs>
              <w:adjustRightInd w:val="0"/>
              <w:spacing w:before="80" w:after="80"/>
              <w:ind w:left="10"/>
              <w:jc w:val="both"/>
              <w:rPr>
                <w:rFonts w:ascii="Century Gothic" w:hAnsi="Century Gothic" w:cs="Helvetica"/>
                <w:sz w:val="18"/>
                <w:szCs w:val="18"/>
                <w:lang w:eastAsia="es-CO"/>
              </w:rPr>
            </w:pPr>
            <w:r w:rsidRPr="002E22B2">
              <w:rPr>
                <w:rFonts w:ascii="Century Gothic" w:hAnsi="Century Gothic" w:cs="Helvetica"/>
                <w:sz w:val="18"/>
                <w:szCs w:val="18"/>
                <w:lang w:eastAsia="es-CO"/>
              </w:rPr>
              <w:t>En consecuencia, se acreditará la experiencia en la provisión de bienes y/o servicios con base en los contratos ejecutados directamente celebrados por el proponente, o a través de consorcios, uniones temporales y sociedades, en las cuales el proponente tenga o haya tenida participación, en este último caso es necesario aportar el documento que acredite la existencia y sus integrantes.</w:t>
            </w:r>
          </w:p>
          <w:p w:rsidR="00B43A31" w:rsidRPr="002E22B2" w:rsidRDefault="00B43A31" w:rsidP="00767F81">
            <w:pPr>
              <w:tabs>
                <w:tab w:val="left" w:pos="993"/>
              </w:tabs>
              <w:adjustRightInd w:val="0"/>
              <w:spacing w:before="80" w:after="80"/>
              <w:ind w:left="10"/>
              <w:jc w:val="both"/>
              <w:rPr>
                <w:rFonts w:ascii="Century Gothic" w:hAnsi="Century Gothic" w:cs="Helvetica"/>
                <w:sz w:val="18"/>
                <w:szCs w:val="18"/>
                <w:lang w:eastAsia="es-CO"/>
              </w:rPr>
            </w:pPr>
            <w:r w:rsidRPr="002E22B2">
              <w:rPr>
                <w:rFonts w:ascii="Century Gothic" w:hAnsi="Century Gothic" w:cs="Helvetica"/>
                <w:sz w:val="18"/>
                <w:szCs w:val="18"/>
                <w:lang w:eastAsia="es-CO"/>
              </w:rPr>
              <w:t>Las personas jurídicas, con menos de tres (3) años de constituidas, podrán acreditar su experiencia con base en la de sus socios o accionistas, asociados o constituyentes.</w:t>
            </w:r>
          </w:p>
        </w:tc>
        <w:tc>
          <w:tcPr>
            <w:tcW w:w="850" w:type="dxa"/>
            <w:tcBorders>
              <w:top w:val="single" w:sz="4" w:space="0" w:color="auto"/>
              <w:left w:val="nil"/>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r>
      <w:tr w:rsidR="00B43A31" w:rsidRPr="002E22B2" w:rsidTr="00767F81">
        <w:trPr>
          <w:cantSplit/>
          <w:trHeight w:val="1285"/>
          <w:jc w:val="center"/>
        </w:trPr>
        <w:tc>
          <w:tcPr>
            <w:tcW w:w="567" w:type="dxa"/>
            <w:tcBorders>
              <w:top w:val="single" w:sz="4" w:space="0" w:color="auto"/>
              <w:left w:val="single" w:sz="4" w:space="0" w:color="auto"/>
              <w:bottom w:val="single" w:sz="4" w:space="0" w:color="auto"/>
              <w:right w:val="single" w:sz="4" w:space="0" w:color="auto"/>
            </w:tcBorders>
            <w:vAlign w:val="center"/>
          </w:tcPr>
          <w:p w:rsidR="00B43A31" w:rsidRPr="002E22B2" w:rsidRDefault="00B43A31" w:rsidP="00767F81">
            <w:pPr>
              <w:jc w:val="center"/>
              <w:rPr>
                <w:rFonts w:ascii="Century Gothic" w:hAnsi="Century Gothic"/>
                <w:b/>
                <w:sz w:val="18"/>
                <w:szCs w:val="18"/>
              </w:rPr>
            </w:pPr>
            <w:r w:rsidRPr="002E22B2">
              <w:rPr>
                <w:rFonts w:ascii="Century Gothic" w:hAnsi="Century Gothic"/>
                <w:b/>
                <w:sz w:val="18"/>
                <w:szCs w:val="18"/>
              </w:rPr>
              <w:lastRenderedPageBreak/>
              <w:t>E</w:t>
            </w:r>
          </w:p>
        </w:tc>
        <w:tc>
          <w:tcPr>
            <w:tcW w:w="7200" w:type="dxa"/>
            <w:tcBorders>
              <w:top w:val="single" w:sz="4" w:space="0" w:color="auto"/>
              <w:left w:val="nil"/>
              <w:bottom w:val="single" w:sz="4" w:space="0" w:color="auto"/>
              <w:right w:val="single" w:sz="4" w:space="0" w:color="auto"/>
            </w:tcBorders>
          </w:tcPr>
          <w:p w:rsidR="00B43A31" w:rsidRPr="002E22B2" w:rsidRDefault="00B43A31" w:rsidP="00767F81">
            <w:pPr>
              <w:jc w:val="both"/>
              <w:rPr>
                <w:rFonts w:ascii="Century Gothic" w:hAnsi="Century Gothic"/>
                <w:b/>
                <w:i/>
                <w:iCs/>
                <w:sz w:val="18"/>
                <w:szCs w:val="18"/>
              </w:rPr>
            </w:pPr>
            <w:r w:rsidRPr="002E22B2">
              <w:rPr>
                <w:rFonts w:ascii="Century Gothic" w:hAnsi="Century Gothic"/>
                <w:b/>
                <w:i/>
                <w:iCs/>
                <w:sz w:val="18"/>
                <w:szCs w:val="18"/>
              </w:rPr>
              <w:t>POLÍTICA DE CALIDAD:</w:t>
            </w:r>
          </w:p>
          <w:p w:rsidR="00B43A31" w:rsidRPr="002E22B2" w:rsidRDefault="00B43A31" w:rsidP="00767F81">
            <w:pPr>
              <w:jc w:val="both"/>
              <w:rPr>
                <w:rFonts w:ascii="Century Gothic" w:hAnsi="Century Gothic"/>
                <w:b/>
                <w:i/>
                <w:iCs/>
                <w:sz w:val="18"/>
                <w:szCs w:val="18"/>
              </w:rPr>
            </w:pPr>
            <w:r w:rsidRPr="002E22B2">
              <w:rPr>
                <w:rFonts w:ascii="Century Gothic" w:hAnsi="Century Gothic"/>
                <w:i/>
                <w:iCs/>
                <w:sz w:val="18"/>
                <w:szCs w:val="18"/>
              </w:rPr>
              <w:t xml:space="preserve">El Oferente cuenta con Política de CALIDAD y se compromete a remitir al CENTRO DE MEDICINA NAVAL los </w:t>
            </w:r>
            <w:r w:rsidRPr="002E22B2">
              <w:rPr>
                <w:rFonts w:ascii="Century Gothic" w:hAnsi="Century Gothic"/>
                <w:b/>
                <w:i/>
                <w:iCs/>
                <w:sz w:val="18"/>
                <w:szCs w:val="18"/>
              </w:rPr>
              <w:t>INDICADORES DE CALIDAD</w:t>
            </w:r>
            <w:r w:rsidRPr="002E22B2">
              <w:rPr>
                <w:rFonts w:ascii="Century Gothic" w:hAnsi="Century Gothic"/>
                <w:i/>
                <w:iCs/>
                <w:sz w:val="18"/>
                <w:szCs w:val="18"/>
              </w:rPr>
              <w:t xml:space="preserve"> y copia del cargue en el sistema de información de MINSALUD y demás </w:t>
            </w:r>
            <w:r w:rsidRPr="002E22B2">
              <w:rPr>
                <w:rFonts w:ascii="Century Gothic" w:hAnsi="Century Gothic"/>
                <w:bCs/>
                <w:i/>
                <w:iCs/>
                <w:sz w:val="18"/>
                <w:szCs w:val="18"/>
              </w:rPr>
              <w:t xml:space="preserve">información necesaria o requerida para la inspección, vigilancia y control en los períodos establecidos por </w:t>
            </w:r>
            <w:r w:rsidRPr="002E22B2">
              <w:rPr>
                <w:rFonts w:ascii="Century Gothic" w:hAnsi="Century Gothic"/>
                <w:i/>
                <w:iCs/>
                <w:sz w:val="18"/>
                <w:szCs w:val="18"/>
              </w:rPr>
              <w:t xml:space="preserve">la normatividad vigente (Resolución 256 de 2016 de MINSALUD), a fin de verificar la </w:t>
            </w:r>
            <w:r w:rsidRPr="002E22B2">
              <w:rPr>
                <w:rFonts w:ascii="Century Gothic" w:hAnsi="Century Gothic"/>
                <w:b/>
                <w:i/>
                <w:iCs/>
                <w:sz w:val="18"/>
                <w:szCs w:val="18"/>
              </w:rPr>
              <w:t>medición del desempeño</w:t>
            </w:r>
            <w:r w:rsidRPr="002E22B2">
              <w:rPr>
                <w:rFonts w:ascii="Century Gothic" w:hAnsi="Century Gothic"/>
                <w:i/>
                <w:iCs/>
                <w:sz w:val="18"/>
                <w:szCs w:val="18"/>
              </w:rPr>
              <w:t>, los resultados y la implementación efectiva de intervenciones y estrategias para el logro de resultados.</w:t>
            </w:r>
          </w:p>
        </w:tc>
        <w:tc>
          <w:tcPr>
            <w:tcW w:w="850" w:type="dxa"/>
            <w:tcBorders>
              <w:top w:val="single" w:sz="4" w:space="0" w:color="auto"/>
              <w:left w:val="nil"/>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r>
      <w:tr w:rsidR="00B43A31" w:rsidRPr="002E22B2" w:rsidTr="00767F81">
        <w:trPr>
          <w:trHeight w:hRule="exact" w:val="680"/>
          <w:jc w:val="center"/>
        </w:trPr>
        <w:tc>
          <w:tcPr>
            <w:tcW w:w="567" w:type="dxa"/>
            <w:tcBorders>
              <w:top w:val="single" w:sz="4" w:space="0" w:color="auto"/>
              <w:left w:val="single" w:sz="4" w:space="0" w:color="auto"/>
              <w:bottom w:val="single" w:sz="4" w:space="0" w:color="auto"/>
              <w:right w:val="single" w:sz="4" w:space="0" w:color="auto"/>
            </w:tcBorders>
            <w:vAlign w:val="center"/>
          </w:tcPr>
          <w:p w:rsidR="00B43A31" w:rsidRPr="002E22B2" w:rsidRDefault="00B43A31" w:rsidP="00767F81">
            <w:pPr>
              <w:jc w:val="center"/>
              <w:rPr>
                <w:rFonts w:ascii="Century Gothic" w:hAnsi="Century Gothic"/>
                <w:b/>
                <w:sz w:val="18"/>
                <w:szCs w:val="18"/>
              </w:rPr>
            </w:pPr>
            <w:r w:rsidRPr="002E22B2">
              <w:rPr>
                <w:rFonts w:ascii="Century Gothic" w:hAnsi="Century Gothic"/>
                <w:b/>
                <w:sz w:val="18"/>
                <w:szCs w:val="18"/>
              </w:rPr>
              <w:t>F</w:t>
            </w:r>
          </w:p>
        </w:tc>
        <w:tc>
          <w:tcPr>
            <w:tcW w:w="7200" w:type="dxa"/>
            <w:tcBorders>
              <w:top w:val="single" w:sz="4" w:space="0" w:color="auto"/>
              <w:left w:val="nil"/>
              <w:bottom w:val="single" w:sz="4" w:space="0" w:color="auto"/>
              <w:right w:val="single" w:sz="4" w:space="0" w:color="auto"/>
            </w:tcBorders>
            <w:vAlign w:val="center"/>
          </w:tcPr>
          <w:p w:rsidR="00B43A31" w:rsidRPr="002E22B2" w:rsidRDefault="00B43A31" w:rsidP="00767F81">
            <w:pPr>
              <w:jc w:val="both"/>
              <w:rPr>
                <w:rFonts w:ascii="Century Gothic" w:hAnsi="Century Gothic"/>
                <w:b/>
                <w:i/>
                <w:iCs/>
                <w:sz w:val="18"/>
                <w:szCs w:val="18"/>
              </w:rPr>
            </w:pPr>
            <w:r w:rsidRPr="002E22B2">
              <w:rPr>
                <w:rFonts w:ascii="Century Gothic" w:hAnsi="Century Gothic"/>
                <w:b/>
                <w:i/>
                <w:iCs/>
                <w:sz w:val="18"/>
                <w:szCs w:val="18"/>
              </w:rPr>
              <w:t xml:space="preserve">MANEJO DE RESIDUOS: </w:t>
            </w:r>
            <w:r w:rsidRPr="002E22B2">
              <w:rPr>
                <w:rFonts w:ascii="Century Gothic" w:hAnsi="Century Gothic"/>
                <w:i/>
                <w:iCs/>
                <w:sz w:val="18"/>
                <w:szCs w:val="18"/>
              </w:rPr>
              <w:t>La entidad prestadora de servicios de salud deberá demostrar a través de un contrato la recogida y manejo de los residuos hospitalarios.</w:t>
            </w:r>
          </w:p>
        </w:tc>
        <w:tc>
          <w:tcPr>
            <w:tcW w:w="850" w:type="dxa"/>
            <w:tcBorders>
              <w:top w:val="single" w:sz="4" w:space="0" w:color="auto"/>
              <w:left w:val="nil"/>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B43A31" w:rsidRPr="002E22B2" w:rsidRDefault="00B43A31" w:rsidP="00767F81">
            <w:pPr>
              <w:rPr>
                <w:rFonts w:ascii="Century Gothic" w:hAnsi="Century Gothic"/>
                <w:sz w:val="18"/>
                <w:szCs w:val="18"/>
              </w:rPr>
            </w:pPr>
          </w:p>
        </w:tc>
      </w:tr>
    </w:tbl>
    <w:p w:rsidR="00B43A31" w:rsidRPr="002E22B2" w:rsidRDefault="00B43A31" w:rsidP="00B43A31">
      <w:pPr>
        <w:jc w:val="both"/>
        <w:rPr>
          <w:rFonts w:ascii="Century Gothic" w:hAnsi="Century Gothic"/>
          <w:sz w:val="18"/>
          <w:szCs w:val="18"/>
        </w:rPr>
      </w:pPr>
    </w:p>
    <w:p w:rsidR="00B43A31" w:rsidRPr="002E22B2" w:rsidRDefault="00B43A31" w:rsidP="00B43A31">
      <w:pPr>
        <w:ind w:left="851"/>
        <w:contextualSpacing/>
        <w:jc w:val="both"/>
        <w:rPr>
          <w:rFonts w:ascii="Century Gothic" w:hAnsi="Century Gothic"/>
          <w:b/>
          <w:sz w:val="18"/>
          <w:szCs w:val="18"/>
        </w:rPr>
      </w:pPr>
      <w:r w:rsidRPr="002E22B2">
        <w:rPr>
          <w:rFonts w:ascii="Century Gothic" w:hAnsi="Century Gothic"/>
          <w:b/>
          <w:sz w:val="18"/>
          <w:szCs w:val="18"/>
        </w:rPr>
        <w:t>* Estos requisitos podrán ser verificados mediante Visita Técnica por parte del Comité Evaluador.</w:t>
      </w:r>
    </w:p>
    <w:p w:rsidR="00B43A31" w:rsidRPr="002E22B2" w:rsidRDefault="00B43A31" w:rsidP="00B43A31">
      <w:pPr>
        <w:ind w:left="851"/>
        <w:jc w:val="both"/>
        <w:rPr>
          <w:rFonts w:ascii="Century Gothic" w:hAnsi="Century Gothic"/>
          <w:b/>
          <w:sz w:val="18"/>
          <w:szCs w:val="18"/>
        </w:rPr>
      </w:pPr>
    </w:p>
    <w:p w:rsidR="00B43A31" w:rsidRPr="002E22B2" w:rsidRDefault="00B43A31" w:rsidP="00B43A31">
      <w:pPr>
        <w:adjustRightInd w:val="0"/>
        <w:ind w:left="851"/>
        <w:rPr>
          <w:rFonts w:ascii="Century Gothic" w:hAnsi="Century Gothic"/>
          <w:b/>
          <w:sz w:val="18"/>
          <w:szCs w:val="18"/>
        </w:rPr>
      </w:pPr>
    </w:p>
    <w:p w:rsidR="00B43A31" w:rsidRPr="002E22B2" w:rsidRDefault="00B43A31" w:rsidP="00B43A31">
      <w:pPr>
        <w:adjustRightInd w:val="0"/>
        <w:ind w:left="851"/>
        <w:rPr>
          <w:rFonts w:ascii="Century Gothic" w:hAnsi="Century Gothic"/>
          <w:b/>
          <w:sz w:val="18"/>
          <w:szCs w:val="18"/>
        </w:rPr>
      </w:pPr>
    </w:p>
    <w:p w:rsidR="00B43A31" w:rsidRPr="002E22B2" w:rsidRDefault="00B43A31" w:rsidP="00B43A31">
      <w:pPr>
        <w:adjustRightInd w:val="0"/>
        <w:ind w:left="851"/>
        <w:rPr>
          <w:rFonts w:ascii="Century Gothic" w:hAnsi="Century Gothic"/>
          <w:b/>
          <w:sz w:val="18"/>
          <w:szCs w:val="18"/>
        </w:rPr>
      </w:pPr>
      <w:r w:rsidRPr="002E22B2">
        <w:rPr>
          <w:rFonts w:ascii="Century Gothic" w:hAnsi="Century Gothic"/>
          <w:b/>
          <w:sz w:val="18"/>
          <w:szCs w:val="18"/>
        </w:rPr>
        <w:t>_______________</w:t>
      </w:r>
      <w:r>
        <w:rPr>
          <w:rFonts w:ascii="Century Gothic" w:hAnsi="Century Gothic"/>
          <w:b/>
          <w:sz w:val="18"/>
          <w:szCs w:val="18"/>
        </w:rPr>
        <w:t>___________</w:t>
      </w:r>
      <w:r w:rsidRPr="002E22B2">
        <w:rPr>
          <w:rFonts w:ascii="Century Gothic" w:hAnsi="Century Gothic"/>
          <w:b/>
          <w:sz w:val="18"/>
          <w:szCs w:val="18"/>
        </w:rPr>
        <w:t>_______</w:t>
      </w:r>
    </w:p>
    <w:p w:rsidR="00B43A31" w:rsidRPr="002E22B2" w:rsidRDefault="00B43A31" w:rsidP="00B43A31">
      <w:pPr>
        <w:adjustRightInd w:val="0"/>
        <w:ind w:left="851"/>
        <w:rPr>
          <w:rFonts w:ascii="Century Gothic" w:hAnsi="Century Gothic"/>
          <w:b/>
          <w:sz w:val="18"/>
          <w:szCs w:val="18"/>
        </w:rPr>
      </w:pPr>
      <w:r>
        <w:rPr>
          <w:rFonts w:ascii="Century Gothic" w:hAnsi="Century Gothic"/>
          <w:b/>
          <w:sz w:val="18"/>
          <w:szCs w:val="18"/>
        </w:rPr>
        <w:t xml:space="preserve">Firma </w:t>
      </w:r>
      <w:r w:rsidRPr="002E22B2">
        <w:rPr>
          <w:rFonts w:ascii="Century Gothic" w:hAnsi="Century Gothic"/>
          <w:b/>
          <w:sz w:val="18"/>
          <w:szCs w:val="18"/>
        </w:rPr>
        <w:t>Representante Legal</w:t>
      </w:r>
    </w:p>
    <w:p w:rsidR="004854DC" w:rsidRPr="00B43A31" w:rsidRDefault="00B43A31" w:rsidP="00B43A31">
      <w:r>
        <w:rPr>
          <w:rFonts w:ascii="Arial" w:hAnsi="Arial" w:cs="Arial"/>
        </w:rPr>
        <w:br w:type="page"/>
      </w:r>
    </w:p>
    <w:sectPr w:rsidR="004854DC" w:rsidRPr="00B43A31" w:rsidSect="00492FA5">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3E25E9"/>
    <w:multiLevelType w:val="hybridMultilevel"/>
    <w:tmpl w:val="06C28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F3E"/>
    <w:rsid w:val="00176FA0"/>
    <w:rsid w:val="00457864"/>
    <w:rsid w:val="004854DC"/>
    <w:rsid w:val="00492FA5"/>
    <w:rsid w:val="00511C76"/>
    <w:rsid w:val="00876F3E"/>
    <w:rsid w:val="00B43A31"/>
    <w:rsid w:val="00E914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B36AE8-E87B-4B5E-800C-283913297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1C7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511C76"/>
    <w:pPr>
      <w:ind w:left="426"/>
      <w:jc w:val="both"/>
    </w:pPr>
    <w:rPr>
      <w:rFonts w:ascii="Tahoma" w:hAnsi="Tahoma"/>
      <w:i/>
      <w:szCs w:val="20"/>
      <w:lang w:val="es-MX"/>
    </w:rPr>
  </w:style>
  <w:style w:type="character" w:customStyle="1" w:styleId="SangradetextonormalCar">
    <w:name w:val="Sangría de texto normal Car"/>
    <w:basedOn w:val="Fuentedeprrafopredeter"/>
    <w:link w:val="Sangradetextonormal"/>
    <w:rsid w:val="00511C76"/>
    <w:rPr>
      <w:rFonts w:ascii="Tahoma" w:eastAsia="Times New Roman" w:hAnsi="Tahoma" w:cs="Times New Roman"/>
      <w:i/>
      <w:sz w:val="24"/>
      <w:szCs w:val="20"/>
      <w:lang w:val="es-MX" w:eastAsia="es-ES"/>
    </w:rPr>
  </w:style>
  <w:style w:type="paragraph" w:styleId="NormalWeb">
    <w:name w:val="Normal (Web)"/>
    <w:aliases w:val="Normal (Web) Car Car"/>
    <w:basedOn w:val="Normal"/>
    <w:link w:val="NormalWebCar"/>
    <w:uiPriority w:val="99"/>
    <w:qFormat/>
    <w:rsid w:val="00B43A31"/>
    <w:pPr>
      <w:spacing w:before="100" w:beforeAutospacing="1" w:after="100" w:afterAutospacing="1"/>
    </w:pPr>
  </w:style>
  <w:style w:type="character" w:customStyle="1" w:styleId="NormalWebCar">
    <w:name w:val="Normal (Web) Car"/>
    <w:aliases w:val="Normal (Web) Car Car Car"/>
    <w:link w:val="NormalWeb"/>
    <w:uiPriority w:val="99"/>
    <w:locked/>
    <w:rsid w:val="00B43A3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762</Words>
  <Characters>4191</Characters>
  <Application>Microsoft Office Word</Application>
  <DocSecurity>0</DocSecurity>
  <Lines>34</Lines>
  <Paragraphs>9</Paragraphs>
  <ScaleCrop>false</ScaleCrop>
  <Company>Hewlett-Packard Company</Company>
  <LinksUpToDate>false</LinksUpToDate>
  <CharactersWithSpaces>4944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Luis Correa Llorente</dc:creator>
  <cp:keywords/>
  <dc:description/>
  <cp:lastModifiedBy>Personal</cp:lastModifiedBy>
  <cp:revision>7</cp:revision>
  <dcterms:created xsi:type="dcterms:W3CDTF">2018-05-11T20:38:00Z</dcterms:created>
  <dcterms:modified xsi:type="dcterms:W3CDTF">2020-11-17T15:41:00Z</dcterms:modified>
</cp:coreProperties>
</file>