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7C7185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34962">
        <w:rPr>
          <w:rFonts w:ascii="Arial" w:hAnsi="Arial" w:cs="Arial"/>
          <w:color w:val="000000"/>
        </w:rPr>
        <w:t>Diciembre</w:t>
      </w:r>
      <w:r w:rsidR="00317B50">
        <w:rPr>
          <w:rFonts w:ascii="Arial" w:hAnsi="Arial" w:cs="Arial"/>
          <w:color w:val="000000"/>
        </w:rPr>
        <w:t xml:space="preserve"> </w:t>
      </w:r>
      <w:r w:rsidR="00184A9A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0E758F">
        <w:rPr>
          <w:rFonts w:ascii="Arial" w:hAnsi="Arial" w:cs="Arial"/>
          <w:b/>
          <w:color w:val="000000"/>
        </w:rPr>
        <w:t>GERMAN LEONIDAS OJEDA MORENO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0E758F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E758F">
        <w:rPr>
          <w:rFonts w:ascii="Arial" w:hAnsi="Arial" w:cs="Arial"/>
          <w:b/>
          <w:color w:val="000000"/>
        </w:rPr>
        <w:t>79.273.724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Default="00033BF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de: </w:t>
      </w:r>
    </w:p>
    <w:p w:rsidR="00033BF9" w:rsidRPr="00E570B8" w:rsidRDefault="00033BF9" w:rsidP="00B87F6D">
      <w:pPr>
        <w:jc w:val="both"/>
        <w:rPr>
          <w:rFonts w:ascii="Arial" w:hAnsi="Arial" w:cs="Arial"/>
          <w:color w:val="000000"/>
        </w:rPr>
      </w:pPr>
    </w:p>
    <w:p w:rsidR="00033BF9" w:rsidRPr="00A00E69" w:rsidRDefault="00033BF9" w:rsidP="00033BF9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TRES MILLONES SETECIENTOS MIL PESOS M/CTE </w:t>
      </w:r>
      <w:proofErr w:type="gramStart"/>
      <w:r>
        <w:rPr>
          <w:rFonts w:ascii="Arial" w:hAnsi="Arial"/>
          <w:b/>
          <w:color w:val="000000"/>
          <w:sz w:val="22"/>
          <w:szCs w:val="22"/>
          <w:u w:val="single"/>
        </w:rPr>
        <w:t>( $</w:t>
      </w:r>
      <w:proofErr w:type="gramEnd"/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Tr="00A10EA8">
        <w:trPr>
          <w:trHeight w:val="551"/>
        </w:trPr>
        <w:tc>
          <w:tcPr>
            <w:tcW w:w="9164" w:type="dxa"/>
          </w:tcPr>
          <w:p w:rsidR="00A10EA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tbl>
            <w:tblPr>
              <w:tblW w:w="91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164"/>
            </w:tblGrid>
            <w:tr w:rsidR="007C7185" w:rsidRPr="007C7185" w:rsidTr="00D26728">
              <w:trPr>
                <w:trHeight w:val="551"/>
              </w:trPr>
              <w:tc>
                <w:tcPr>
                  <w:tcW w:w="9164" w:type="dxa"/>
                </w:tcPr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/>
                    </w:rPr>
                  </w:pPr>
                </w:p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eastAsia="MS Mincho" w:hint="eastAsia"/>
                      <w:sz w:val="22"/>
                      <w:szCs w:val="22"/>
                    </w:rPr>
                  </w:pPr>
                  <w:r w:rsidRPr="007C7185">
                    <w:rPr>
                      <w:rFonts w:ascii="Arial" w:hAnsi="Arial" w:cs="Arial"/>
                      <w:color w:val="000000"/>
                    </w:rPr>
                    <w:t>Prestar serv</w:t>
                  </w:r>
                  <w:r w:rsidR="001D4D26">
                    <w:rPr>
                      <w:rFonts w:ascii="Arial" w:hAnsi="Arial" w:cs="Arial"/>
                      <w:color w:val="000000"/>
                    </w:rPr>
                    <w:t>icios profesionales como abogado especialista</w:t>
                  </w:r>
                  <w:r w:rsidRPr="007C7185">
                    <w:rPr>
                      <w:rFonts w:ascii="Arial" w:hAnsi="Arial" w:cs="Arial"/>
                      <w:color w:val="000000"/>
                    </w:rPr>
                    <w:t xml:space="preserve"> en Defensa Litigiosa para el Departamento Jurídico Integral – Dirección de Defensa Jurídica Integral, ante la Jurisdicción de lo Contencioso Administrativo y sus Procuradurías Delegadas en la ciudad de Bogotá.</w:t>
                  </w:r>
                </w:p>
              </w:tc>
            </w:tr>
          </w:tbl>
          <w:p w:rsidR="007C7185" w:rsidRPr="007C7185" w:rsidRDefault="007C7185" w:rsidP="007C7185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7C7185" w:rsidRPr="007C7185" w:rsidRDefault="007C7185" w:rsidP="007C7185">
            <w:pPr>
              <w:jc w:val="both"/>
              <w:rPr>
                <w:rFonts w:ascii="Arial" w:hAnsi="Arial" w:cs="Arial"/>
                <w:color w:val="000000"/>
              </w:rPr>
            </w:pPr>
            <w:r w:rsidRPr="007C7185">
              <w:rPr>
                <w:rFonts w:ascii="Arial" w:hAnsi="Arial" w:cs="Arial"/>
                <w:color w:val="000000"/>
              </w:rPr>
              <w:t>CONTRATO No. 131 CENAC PERSONAL – 2018</w:t>
            </w:r>
          </w:p>
          <w:p w:rsidR="007C7185" w:rsidRPr="007C7185" w:rsidRDefault="007C7185" w:rsidP="007C7185">
            <w:pPr>
              <w:jc w:val="both"/>
              <w:rPr>
                <w:rFonts w:ascii="Arial" w:hAnsi="Arial"/>
                <w:b/>
                <w:bCs/>
                <w:color w:val="000000"/>
              </w:rPr>
            </w:pPr>
          </w:p>
          <w:p w:rsidR="00A10EA8" w:rsidRDefault="007C7185" w:rsidP="007C7185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7C7185">
              <w:rPr>
                <w:rFonts w:ascii="Arial" w:hAnsi="Arial"/>
                <w:bCs/>
                <w:color w:val="000000"/>
              </w:rPr>
              <w:t>Valor Total: CUARENTA MILLONES SETECIENTOS MIL PESOS ($40.700.000)</w:t>
            </w:r>
          </w:p>
        </w:tc>
      </w:tr>
    </w:tbl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033BF9" w:rsidRDefault="00234962" w:rsidP="00033BF9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PAGO CORRESPONDIENTE AL MES DE DICIEMBRE</w:t>
      </w:r>
      <w:bookmarkStart w:id="0" w:name="_GoBack"/>
      <w:bookmarkEnd w:id="0"/>
      <w:r w:rsidR="00033BF9">
        <w:rPr>
          <w:rFonts w:ascii="Arial" w:hAnsi="Arial"/>
          <w:b/>
          <w:bCs/>
          <w:color w:val="000000"/>
        </w:rPr>
        <w:t xml:space="preserve"> DE 2018</w:t>
      </w: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79.273.724</w:t>
      </w:r>
      <w:r>
        <w:rPr>
          <w:rFonts w:ascii="Arial" w:hAnsi="Arial"/>
          <w:b/>
          <w:color w:val="000000"/>
        </w:rPr>
        <w:t xml:space="preserve"> DE 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3102904854</w:t>
      </w:r>
    </w:p>
    <w:p w:rsidR="00033BF9" w:rsidRDefault="00033BF9" w:rsidP="00033BF9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 xml:space="preserve">Cuenta de </w:t>
      </w:r>
      <w:proofErr w:type="gramStart"/>
      <w:r>
        <w:rPr>
          <w:rFonts w:ascii="Arial" w:hAnsi="Arial"/>
          <w:color w:val="000000"/>
        </w:rPr>
        <w:t>Ahorros  :</w:t>
      </w:r>
      <w:proofErr w:type="gramEnd"/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4667 7002 8093  BANCO DAVIVIENDA</w:t>
      </w: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Pr="00A72FF6" w:rsidRDefault="00317B50" w:rsidP="00033BF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</w:p>
    <w:sectPr w:rsidR="00033BF9" w:rsidRPr="00B356FD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0E758F"/>
    <w:rsid w:val="0011271A"/>
    <w:rsid w:val="00134B83"/>
    <w:rsid w:val="0016654E"/>
    <w:rsid w:val="00184A9A"/>
    <w:rsid w:val="001D4D26"/>
    <w:rsid w:val="001D69F8"/>
    <w:rsid w:val="00203423"/>
    <w:rsid w:val="00203C63"/>
    <w:rsid w:val="00222A4B"/>
    <w:rsid w:val="00234962"/>
    <w:rsid w:val="0024057C"/>
    <w:rsid w:val="00317B50"/>
    <w:rsid w:val="0035648B"/>
    <w:rsid w:val="004E3898"/>
    <w:rsid w:val="00576996"/>
    <w:rsid w:val="0063047F"/>
    <w:rsid w:val="006C774F"/>
    <w:rsid w:val="00700B63"/>
    <w:rsid w:val="0077590F"/>
    <w:rsid w:val="007C7185"/>
    <w:rsid w:val="007E192F"/>
    <w:rsid w:val="00847F74"/>
    <w:rsid w:val="00863271"/>
    <w:rsid w:val="00871B2D"/>
    <w:rsid w:val="00886E29"/>
    <w:rsid w:val="008C34A8"/>
    <w:rsid w:val="009366DD"/>
    <w:rsid w:val="009401EE"/>
    <w:rsid w:val="009E2896"/>
    <w:rsid w:val="00A10EA8"/>
    <w:rsid w:val="00B012A2"/>
    <w:rsid w:val="00B87F6D"/>
    <w:rsid w:val="00BD396B"/>
    <w:rsid w:val="00CE61FE"/>
    <w:rsid w:val="00D767F0"/>
    <w:rsid w:val="00E11CC3"/>
    <w:rsid w:val="00E570B8"/>
    <w:rsid w:val="00F355AB"/>
    <w:rsid w:val="00F36C46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German Leonidas Ojeda Moreno</cp:lastModifiedBy>
  <cp:revision>2</cp:revision>
  <cp:lastPrinted>2018-11-15T12:58:00Z</cp:lastPrinted>
  <dcterms:created xsi:type="dcterms:W3CDTF">2018-12-05T12:54:00Z</dcterms:created>
  <dcterms:modified xsi:type="dcterms:W3CDTF">2018-12-05T12:54:00Z</dcterms:modified>
</cp:coreProperties>
</file>