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7093"/>
      </w:tblGrid>
      <w:tr w:rsidR="001B6B10" w:rsidRPr="00E45D77" w14:paraId="639CC22D" w14:textId="77777777" w:rsidTr="009A6A9B">
        <w:trPr>
          <w:trHeight w:val="274"/>
        </w:trPr>
        <w:tc>
          <w:tcPr>
            <w:tcW w:w="2689" w:type="dxa"/>
          </w:tcPr>
          <w:p w14:paraId="136A6598" w14:textId="2DB7B0EC" w:rsidR="002077CB" w:rsidRPr="00E45D77" w:rsidRDefault="008A7748" w:rsidP="004A2933">
            <w:pPr>
              <w:pStyle w:val="Sinespaciado"/>
              <w:rPr>
                <w:rFonts w:cs="Arial"/>
                <w:sz w:val="22"/>
                <w:szCs w:val="22"/>
              </w:rPr>
            </w:pPr>
            <w:r w:rsidRPr="00E45D77">
              <w:rPr>
                <w:rFonts w:cs="Arial"/>
                <w:sz w:val="22"/>
                <w:szCs w:val="22"/>
              </w:rPr>
              <w:t>1</w:t>
            </w:r>
            <w:r w:rsidR="002077CB" w:rsidRPr="00E45D77">
              <w:rPr>
                <w:rFonts w:cs="Arial"/>
                <w:sz w:val="22"/>
                <w:szCs w:val="22"/>
              </w:rPr>
              <w:t>)</w:t>
            </w:r>
            <w:r w:rsidR="00064756" w:rsidRPr="00E45D77">
              <w:rPr>
                <w:rFonts w:cs="Arial"/>
                <w:sz w:val="22"/>
                <w:szCs w:val="22"/>
              </w:rPr>
              <w:t xml:space="preserve"> </w:t>
            </w:r>
            <w:r w:rsidR="002077CB" w:rsidRPr="00E45D77">
              <w:rPr>
                <w:rFonts w:eastAsiaTheme="minorHAnsi" w:cs="Arial"/>
                <w:b/>
                <w:bCs/>
                <w:color w:val="000000" w:themeColor="text1"/>
                <w:sz w:val="22"/>
                <w:szCs w:val="22"/>
                <w:lang w:val="es-CO"/>
              </w:rPr>
              <w:t>PLAZO DE EJECUCIÓN</w:t>
            </w:r>
          </w:p>
        </w:tc>
        <w:tc>
          <w:tcPr>
            <w:tcW w:w="7093" w:type="dxa"/>
          </w:tcPr>
          <w:p w14:paraId="73C83B6D" w14:textId="10432DAE" w:rsidR="00703AD4" w:rsidRPr="00C836C9" w:rsidRDefault="004D3A7A" w:rsidP="004A2933">
            <w:pPr>
              <w:pStyle w:val="Prrafodelista"/>
              <w:spacing w:after="0" w:line="240" w:lineRule="auto"/>
              <w:ind w:left="0"/>
              <w:jc w:val="both"/>
              <w:rPr>
                <w:rFonts w:ascii="Arial" w:hAnsi="Arial" w:cs="Arial"/>
                <w:b/>
              </w:rPr>
            </w:pPr>
            <w:r w:rsidRPr="00C836C9">
              <w:rPr>
                <w:rFonts w:ascii="Arial" w:hAnsi="Arial" w:cs="Arial"/>
              </w:rPr>
              <w:t xml:space="preserve">El plazo de ejecución del CONTRATO es a partir del cumplimiento de los requisitos de perfeccionamiento y ejecución del CONTRATO hasta el </w:t>
            </w:r>
            <w:r w:rsidRPr="00C836C9">
              <w:rPr>
                <w:rFonts w:ascii="Arial" w:hAnsi="Arial" w:cs="Arial"/>
                <w:b/>
                <w:bCs/>
                <w:lang w:eastAsia="pt-BR"/>
              </w:rPr>
              <w:t>18 DE DICIEMBRE DE 2026</w:t>
            </w:r>
            <w:r w:rsidRPr="00C836C9">
              <w:rPr>
                <w:rFonts w:ascii="Arial" w:hAnsi="Arial" w:cs="Arial"/>
                <w:bCs/>
                <w:lang w:eastAsia="pt-BR"/>
              </w:rPr>
              <w:t xml:space="preserve"> o hasta agotar recursos mínimos suficientes para el pago de un (1) día de servicio, o lo que primero ocurra a partir del cumplimiento de los requisitos de ejecución del contrato</w:t>
            </w:r>
            <w:r w:rsidR="00381D1A" w:rsidRPr="00C836C9">
              <w:rPr>
                <w:rFonts w:ascii="Arial" w:hAnsi="Arial" w:cs="Arial"/>
              </w:rPr>
              <w:t>.</w:t>
            </w:r>
          </w:p>
        </w:tc>
      </w:tr>
      <w:tr w:rsidR="001B6B10" w:rsidRPr="00E45D77" w14:paraId="1F854482" w14:textId="77777777" w:rsidTr="00565547">
        <w:trPr>
          <w:trHeight w:val="946"/>
        </w:trPr>
        <w:tc>
          <w:tcPr>
            <w:tcW w:w="2689" w:type="dxa"/>
          </w:tcPr>
          <w:p w14:paraId="0FD222AD" w14:textId="656F317C" w:rsidR="002077CB" w:rsidRPr="00E45D77" w:rsidRDefault="008A7748"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t>2</w:t>
            </w:r>
            <w:r w:rsidR="002077CB" w:rsidRPr="00E45D77">
              <w:rPr>
                <w:rFonts w:ascii="Arial" w:hAnsi="Arial" w:cs="Arial"/>
                <w:b/>
                <w:bCs/>
                <w:color w:val="000000" w:themeColor="text1"/>
              </w:rPr>
              <w:t>) VALOR TOTAL DEL CONTRATO</w:t>
            </w:r>
          </w:p>
        </w:tc>
        <w:tc>
          <w:tcPr>
            <w:tcW w:w="7093" w:type="dxa"/>
          </w:tcPr>
          <w:p w14:paraId="2DF58344" w14:textId="7475E4C3" w:rsidR="00C836C9" w:rsidRPr="00C836C9" w:rsidRDefault="008D41B7" w:rsidP="00C836C9">
            <w:pPr>
              <w:spacing w:after="0" w:line="240" w:lineRule="auto"/>
              <w:jc w:val="both"/>
              <w:rPr>
                <w:rFonts w:ascii="Arial" w:hAnsi="Arial" w:cs="Arial"/>
                <w:bCs/>
                <w:lang w:eastAsia="pt-BR"/>
              </w:rPr>
            </w:pPr>
            <w:r w:rsidRPr="00C836C9">
              <w:rPr>
                <w:rFonts w:ascii="Arial" w:eastAsia="Calibri" w:hAnsi="Arial" w:cs="Arial"/>
                <w:bCs/>
                <w:color w:val="000000"/>
              </w:rPr>
              <w:t>El valor del contrato que será</w:t>
            </w:r>
            <w:r w:rsidR="00C836C9" w:rsidRPr="00C836C9">
              <w:rPr>
                <w:rFonts w:ascii="Arial" w:eastAsia="Calibri" w:hAnsi="Arial" w:cs="Arial"/>
                <w:bCs/>
                <w:color w:val="000000"/>
              </w:rPr>
              <w:t xml:space="preserve"> </w:t>
            </w:r>
            <w:r w:rsidR="00C836C9" w:rsidRPr="00C836C9">
              <w:rPr>
                <w:rFonts w:ascii="Arial" w:hAnsi="Arial" w:cs="Arial"/>
                <w:b/>
                <w:bCs/>
                <w:lang w:val="es-419" w:eastAsia="pt-BR"/>
              </w:rPr>
              <w:t>HASTA CUATROCIENTOS QUINCE MILLONES DOSCIENTOS OCHENTA Y NUEVE MIL NOVECIENTOS CINCUENTA Y SIETE PESOS CON OCHENTA Y NUEVE CENTAVOS MONEDA CORRIENTE ($415.289.957,89) </w:t>
            </w:r>
            <w:r w:rsidR="00C836C9" w:rsidRPr="00C836C9">
              <w:rPr>
                <w:rFonts w:ascii="Arial" w:hAnsi="Arial" w:cs="Arial"/>
                <w:bCs/>
                <w:lang w:val="es-419" w:eastAsia="pt-BR"/>
              </w:rPr>
              <w:t>incluidos todos los costos directos e indirectos y los impuestos, tasas y contribuciones que conlleve la celebración y ejecución total del contrato.</w:t>
            </w:r>
            <w:r w:rsidR="009A4B5F" w:rsidRPr="00C836C9">
              <w:rPr>
                <w:rFonts w:ascii="Arial" w:eastAsia="Calibri" w:hAnsi="Arial" w:cs="Arial"/>
                <w:bCs/>
                <w:color w:val="000000"/>
              </w:rPr>
              <w:t xml:space="preserve"> </w:t>
            </w:r>
          </w:p>
          <w:p w14:paraId="5BEE4909" w14:textId="77777777" w:rsidR="008D41B7" w:rsidRPr="00C836C9" w:rsidRDefault="008D41B7" w:rsidP="00332ADD">
            <w:pPr>
              <w:spacing w:after="0" w:line="240" w:lineRule="auto"/>
              <w:jc w:val="both"/>
              <w:rPr>
                <w:rFonts w:ascii="Arial" w:eastAsia="Calibri" w:hAnsi="Arial" w:cs="Arial"/>
                <w:bCs/>
                <w:color w:val="000000"/>
              </w:rPr>
            </w:pPr>
          </w:p>
          <w:p w14:paraId="0B88F0A9" w14:textId="467F5127" w:rsidR="002D46DB" w:rsidRPr="00C836C9" w:rsidRDefault="008D41B7" w:rsidP="00332ADD">
            <w:pPr>
              <w:spacing w:after="0" w:line="240" w:lineRule="auto"/>
              <w:jc w:val="both"/>
              <w:rPr>
                <w:rFonts w:ascii="Arial" w:eastAsia="Calibri" w:hAnsi="Arial" w:cs="Arial"/>
                <w:bCs/>
                <w:color w:val="000000"/>
              </w:rPr>
            </w:pPr>
            <w:r w:rsidRPr="00C836C9">
              <w:rPr>
                <w:rFonts w:ascii="Arial" w:eastAsia="Calibri" w:hAnsi="Arial" w:cs="Arial"/>
                <w:bCs/>
                <w:color w:val="000000"/>
              </w:rPr>
              <w:t xml:space="preserve">Nota: El contrato se ejecutará de conformidad con los valores unitarios </w:t>
            </w:r>
            <w:r w:rsidR="00181C1B" w:rsidRPr="00C836C9">
              <w:rPr>
                <w:rFonts w:ascii="Arial" w:eastAsia="Calibri" w:hAnsi="Arial" w:cs="Arial"/>
                <w:bCs/>
                <w:color w:val="000000"/>
              </w:rPr>
              <w:t>propuestos</w:t>
            </w:r>
            <w:r w:rsidRPr="00C836C9">
              <w:rPr>
                <w:rFonts w:ascii="Arial" w:eastAsia="Calibri" w:hAnsi="Arial" w:cs="Arial"/>
                <w:bCs/>
                <w:color w:val="000000"/>
              </w:rPr>
              <w:t xml:space="preserve"> en la oferta económica ganadora</w:t>
            </w:r>
            <w:r w:rsidR="004B508F" w:rsidRPr="00C836C9">
              <w:rPr>
                <w:rFonts w:ascii="Arial" w:eastAsia="Calibri" w:hAnsi="Arial" w:cs="Arial"/>
                <w:bCs/>
                <w:color w:val="000000"/>
              </w:rPr>
              <w:t xml:space="preserve"> que resultó del evento de subasta inversa electrónica. </w:t>
            </w:r>
          </w:p>
        </w:tc>
      </w:tr>
      <w:tr w:rsidR="001B6B10" w:rsidRPr="00E45D77" w14:paraId="27ABC8D4" w14:textId="77777777" w:rsidTr="00565547">
        <w:trPr>
          <w:trHeight w:val="699"/>
        </w:trPr>
        <w:tc>
          <w:tcPr>
            <w:tcW w:w="2689" w:type="dxa"/>
          </w:tcPr>
          <w:p w14:paraId="5EE2F0E9" w14:textId="75CA55E2" w:rsidR="002A3AC3" w:rsidRPr="00E45D77" w:rsidRDefault="008A7748"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t>3</w:t>
            </w:r>
            <w:r w:rsidR="002A3AC3" w:rsidRPr="00E45D77">
              <w:rPr>
                <w:rFonts w:ascii="Arial" w:hAnsi="Arial" w:cs="Arial"/>
                <w:b/>
                <w:bCs/>
                <w:color w:val="000000" w:themeColor="text1"/>
              </w:rPr>
              <w:t xml:space="preserve">) FORMA DE PAGO </w:t>
            </w:r>
          </w:p>
        </w:tc>
        <w:tc>
          <w:tcPr>
            <w:tcW w:w="7093" w:type="dxa"/>
          </w:tcPr>
          <w:p w14:paraId="5A267AA9" w14:textId="77777777" w:rsidR="002857AE" w:rsidRPr="00222EC1" w:rsidRDefault="002857AE" w:rsidP="00842D89">
            <w:pPr>
              <w:jc w:val="both"/>
              <w:rPr>
                <w:rFonts w:ascii="Arial" w:hAnsi="Arial" w:cs="Arial"/>
                <w:lang w:eastAsia="pt-BR"/>
              </w:rPr>
            </w:pPr>
            <w:r w:rsidRPr="00222EC1">
              <w:rPr>
                <w:rFonts w:ascii="Arial" w:hAnsi="Arial" w:cs="Arial"/>
                <w:lang w:eastAsia="pt-BR"/>
              </w:rPr>
              <w:t>La Unidad cancelará el valor del contrato de la siguiente manera:</w:t>
            </w:r>
          </w:p>
          <w:p w14:paraId="68DC3126" w14:textId="77777777" w:rsidR="00F26B32" w:rsidRPr="00222EC1" w:rsidRDefault="00F26B32" w:rsidP="00842D89">
            <w:pPr>
              <w:jc w:val="both"/>
              <w:rPr>
                <w:rFonts w:ascii="Arial" w:hAnsi="Arial" w:cs="Arial"/>
              </w:rPr>
            </w:pPr>
            <w:r w:rsidRPr="00222EC1">
              <w:rPr>
                <w:rFonts w:ascii="Arial" w:hAnsi="Arial" w:cs="Arial"/>
              </w:rPr>
              <w:t>Se realizarán pagos contra facturación correspondiente a los servicios solicitados por la UAEGRTD y efectivamente prestados por parte del contratista conforme a las especificaciones técnicas del presente documento, recibidos a satisfacción por parte de supervisor del contrato.</w:t>
            </w:r>
          </w:p>
          <w:p w14:paraId="625664B5" w14:textId="77777777" w:rsidR="00F26B32" w:rsidRPr="00222EC1" w:rsidRDefault="00F26B32" w:rsidP="00842D89">
            <w:pPr>
              <w:spacing w:before="120" w:after="120"/>
              <w:jc w:val="both"/>
              <w:rPr>
                <w:rFonts w:ascii="Arial" w:hAnsi="Arial" w:cs="Arial"/>
              </w:rPr>
            </w:pPr>
            <w:r w:rsidRPr="00222EC1">
              <w:rPr>
                <w:rFonts w:ascii="Arial" w:hAnsi="Arial" w:cs="Arial"/>
              </w:rPr>
              <w:t>Los servicios de transporte que lleguen al punto de partida y que no cumplen con los requisitos técnicos establecidos no serán recibidos a satisfacción por parte del supervisor y por ende no serán incluidos en la facturación.</w:t>
            </w:r>
          </w:p>
          <w:p w14:paraId="01758FD3" w14:textId="58F7B766" w:rsidR="00F26B32" w:rsidRPr="00222EC1" w:rsidRDefault="00F26B32" w:rsidP="00842D89">
            <w:pPr>
              <w:spacing w:before="120" w:after="120"/>
              <w:jc w:val="both"/>
              <w:rPr>
                <w:rFonts w:ascii="Arial" w:hAnsi="Arial" w:cs="Arial"/>
              </w:rPr>
            </w:pPr>
            <w:r w:rsidRPr="00222EC1">
              <w:rPr>
                <w:rFonts w:ascii="Arial" w:hAnsi="Arial" w:cs="Arial"/>
              </w:rPr>
              <w:t>Los pagos se efectuarán de conformidad con los valores unitarios ofertados en la propuesta económica del contratista, dentro de los 10 días hábiles siguientes a la radicación ante el Grupo de Gestión Económica y Financiera, previo al cumplimiento de cada uno de los siguientes enunciados:</w:t>
            </w:r>
          </w:p>
          <w:p w14:paraId="161B4F79" w14:textId="77777777" w:rsidR="00F26B32" w:rsidRPr="00222EC1" w:rsidRDefault="00F26B32" w:rsidP="00842D89">
            <w:pPr>
              <w:pStyle w:val="Prrafodelista"/>
              <w:numPr>
                <w:ilvl w:val="0"/>
                <w:numId w:val="33"/>
              </w:numPr>
              <w:autoSpaceDE w:val="0"/>
              <w:autoSpaceDN w:val="0"/>
              <w:adjustRightInd w:val="0"/>
              <w:spacing w:after="120"/>
              <w:jc w:val="both"/>
              <w:rPr>
                <w:rFonts w:ascii="Arial" w:hAnsi="Arial" w:cs="Arial"/>
              </w:rPr>
            </w:pPr>
            <w:r w:rsidRPr="00222EC1">
              <w:rPr>
                <w:rFonts w:ascii="Arial" w:hAnsi="Arial" w:cs="Arial"/>
                <w:b/>
              </w:rPr>
              <w:t>REQUISITOS PARA AUTORIZAR EL PAGO</w:t>
            </w:r>
            <w:r w:rsidRPr="00222EC1">
              <w:rPr>
                <w:rFonts w:ascii="Arial" w:hAnsi="Arial" w:cs="Arial"/>
              </w:rPr>
              <w:t xml:space="preserve"> </w:t>
            </w:r>
            <w:r w:rsidRPr="00222EC1">
              <w:rPr>
                <w:rFonts w:ascii="Arial" w:hAnsi="Arial" w:cs="Arial"/>
                <w:b/>
              </w:rPr>
              <w:t>i).</w:t>
            </w:r>
            <w:r w:rsidRPr="00222EC1">
              <w:rPr>
                <w:rFonts w:ascii="Arial" w:hAnsi="Arial" w:cs="Arial"/>
              </w:rPr>
              <w:t xml:space="preserve"> Certificación emitida por el contratista donde haga constar que la flota propia cuenta con servicio de GPS. </w:t>
            </w:r>
            <w:proofErr w:type="spellStart"/>
            <w:r w:rsidRPr="00222EC1">
              <w:rPr>
                <w:rFonts w:ascii="Arial" w:hAnsi="Arial" w:cs="Arial"/>
                <w:b/>
              </w:rPr>
              <w:t>ii</w:t>
            </w:r>
            <w:proofErr w:type="spellEnd"/>
            <w:r w:rsidRPr="00222EC1">
              <w:rPr>
                <w:rFonts w:ascii="Arial" w:hAnsi="Arial" w:cs="Arial"/>
                <w:b/>
              </w:rPr>
              <w:t>)</w:t>
            </w:r>
            <w:r w:rsidRPr="00222EC1">
              <w:rPr>
                <w:rFonts w:ascii="Arial" w:hAnsi="Arial" w:cs="Arial"/>
              </w:rPr>
              <w:t xml:space="preserve"> Listado de los servicios efectivamente prestados por el contratista, el cual debe incluir la siguiente información: lugar de prestación del servicio, rutas de desplazamiento, placa del vehículo, modelo, tipo de vehículo, nombre del conductor, cantidades y valor, además deberá adjuntar copia de la licencia de tránsito del vehículo prestado, en forma digital. Lo anterior será debidamente revisado y aprobado </w:t>
            </w:r>
            <w:r w:rsidRPr="00222EC1">
              <w:rPr>
                <w:rFonts w:ascii="Arial" w:hAnsi="Arial" w:cs="Arial"/>
              </w:rPr>
              <w:lastRenderedPageBreak/>
              <w:t xml:space="preserve">por el Supervisor. </w:t>
            </w:r>
            <w:proofErr w:type="spellStart"/>
            <w:r w:rsidRPr="00222EC1">
              <w:rPr>
                <w:rFonts w:ascii="Arial" w:hAnsi="Arial" w:cs="Arial"/>
                <w:b/>
              </w:rPr>
              <w:t>iii</w:t>
            </w:r>
            <w:proofErr w:type="spellEnd"/>
            <w:r w:rsidRPr="00222EC1">
              <w:rPr>
                <w:rFonts w:ascii="Arial" w:hAnsi="Arial" w:cs="Arial"/>
                <w:b/>
              </w:rPr>
              <w:t>)</w:t>
            </w:r>
            <w:r w:rsidRPr="00222EC1">
              <w:rPr>
                <w:rFonts w:ascii="Arial" w:hAnsi="Arial" w:cs="Arial"/>
              </w:rPr>
              <w:t xml:space="preserve"> Copia de la planilla de los recorridos firmados por el colaborador y el conductor, en forma digital.</w:t>
            </w:r>
          </w:p>
          <w:p w14:paraId="30C482D1" w14:textId="77777777" w:rsidR="00F26B32" w:rsidRPr="00222EC1" w:rsidRDefault="00F26B32" w:rsidP="00842D89">
            <w:pPr>
              <w:pStyle w:val="Prrafodelista"/>
              <w:numPr>
                <w:ilvl w:val="0"/>
                <w:numId w:val="33"/>
              </w:numPr>
              <w:autoSpaceDE w:val="0"/>
              <w:autoSpaceDN w:val="0"/>
              <w:adjustRightInd w:val="0"/>
              <w:spacing w:after="120"/>
              <w:jc w:val="both"/>
              <w:rPr>
                <w:rFonts w:ascii="Arial" w:hAnsi="Arial" w:cs="Arial"/>
              </w:rPr>
            </w:pPr>
            <w:r w:rsidRPr="00222EC1">
              <w:rPr>
                <w:rFonts w:ascii="Arial" w:hAnsi="Arial" w:cs="Arial"/>
                <w:b/>
              </w:rPr>
              <w:t xml:space="preserve">DOCUMENTOS PARA EL TRAMITE  DE PAGO: i) </w:t>
            </w:r>
            <w:r w:rsidRPr="00222EC1">
              <w:rPr>
                <w:rFonts w:ascii="Arial" w:hAnsi="Arial" w:cs="Arial"/>
              </w:rPr>
              <w:t xml:space="preserve">Correcta presentación de la factura; </w:t>
            </w:r>
            <w:proofErr w:type="spellStart"/>
            <w:r w:rsidRPr="00222EC1">
              <w:rPr>
                <w:rFonts w:ascii="Arial" w:hAnsi="Arial" w:cs="Arial"/>
                <w:b/>
              </w:rPr>
              <w:t>ii</w:t>
            </w:r>
            <w:proofErr w:type="spellEnd"/>
            <w:r w:rsidRPr="00222EC1">
              <w:rPr>
                <w:rFonts w:ascii="Arial" w:hAnsi="Arial" w:cs="Arial"/>
                <w:b/>
              </w:rPr>
              <w:t>)</w:t>
            </w:r>
            <w:r w:rsidRPr="00222EC1">
              <w:rPr>
                <w:rFonts w:ascii="Arial" w:hAnsi="Arial" w:cs="Arial"/>
              </w:rPr>
              <w:t xml:space="preserve"> Expedición por parte del supervisor del Contrato del GC-FO-32 CERTIFICADO DE CUMPLIMIENTO Y RECIBO A SATISFACCIÓN de las obligaciones a cargo del Contratista, por parte del supervisor; </w:t>
            </w:r>
            <w:proofErr w:type="spellStart"/>
            <w:r w:rsidRPr="00222EC1">
              <w:rPr>
                <w:rFonts w:ascii="Arial" w:hAnsi="Arial" w:cs="Arial"/>
                <w:b/>
              </w:rPr>
              <w:t>iii</w:t>
            </w:r>
            <w:proofErr w:type="spellEnd"/>
            <w:r w:rsidRPr="00222EC1">
              <w:rPr>
                <w:rFonts w:ascii="Arial" w:hAnsi="Arial" w:cs="Arial"/>
                <w:b/>
              </w:rPr>
              <w:t>)</w:t>
            </w:r>
            <w:r w:rsidRPr="00222EC1">
              <w:rPr>
                <w:rFonts w:ascii="Arial" w:hAnsi="Arial" w:cs="Arial"/>
              </w:rPr>
              <w:t xml:space="preserve"> Expedición por parte del supervisor del Contrato del GF-FO-04 CERTIFICACIÓN DE AUTORIZACIÓN DE PAGO O DESEMBOLSO; </w:t>
            </w:r>
            <w:proofErr w:type="spellStart"/>
            <w:r w:rsidRPr="00222EC1">
              <w:rPr>
                <w:rFonts w:ascii="Arial" w:hAnsi="Arial" w:cs="Arial"/>
                <w:b/>
              </w:rPr>
              <w:t>iv</w:t>
            </w:r>
            <w:proofErr w:type="spellEnd"/>
            <w:r w:rsidRPr="00222EC1">
              <w:rPr>
                <w:rFonts w:ascii="Arial" w:hAnsi="Arial" w:cs="Arial"/>
                <w:b/>
              </w:rPr>
              <w:t>)</w:t>
            </w:r>
            <w:r w:rsidRPr="00222EC1">
              <w:rPr>
                <w:rFonts w:ascii="Arial" w:hAnsi="Arial" w:cs="Arial"/>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w:t>
            </w:r>
            <w:r w:rsidRPr="00222EC1">
              <w:rPr>
                <w:rFonts w:ascii="Arial" w:hAnsi="Arial" w:cs="Arial"/>
                <w:b/>
                <w:bCs/>
              </w:rPr>
              <w:t xml:space="preserve"> v) </w:t>
            </w:r>
            <w:r w:rsidRPr="00222EC1">
              <w:rPr>
                <w:rFonts w:ascii="Arial" w:hAnsi="Arial" w:cs="Arial"/>
              </w:rPr>
              <w:t xml:space="preserve">Soportes de pago a tercero implementados en la prestación del servicio. </w:t>
            </w:r>
          </w:p>
          <w:p w14:paraId="7DDB5132" w14:textId="77777777" w:rsidR="00F26B32" w:rsidRPr="00222EC1" w:rsidRDefault="00F26B32" w:rsidP="00842D89">
            <w:pPr>
              <w:autoSpaceDE w:val="0"/>
              <w:autoSpaceDN w:val="0"/>
              <w:adjustRightInd w:val="0"/>
              <w:spacing w:after="120"/>
              <w:ind w:left="720"/>
              <w:jc w:val="both"/>
              <w:rPr>
                <w:rFonts w:ascii="Arial" w:hAnsi="Arial" w:cs="Arial"/>
              </w:rPr>
            </w:pPr>
            <w:bookmarkStart w:id="0" w:name="_Hlk524938244"/>
            <w:r w:rsidRPr="00222EC1">
              <w:rPr>
                <w:rFonts w:ascii="Arial" w:hAnsi="Arial" w:cs="Arial"/>
                <w:b/>
                <w:bCs/>
              </w:rPr>
              <w:t>Nota:</w:t>
            </w:r>
            <w:r w:rsidRPr="00222EC1">
              <w:rPr>
                <w:rFonts w:ascii="Arial" w:hAnsi="Arial" w:cs="Arial"/>
              </w:rPr>
              <w:t xml:space="preserve"> Para el primer pago se debe anexar copia del RUT actualizado, para los casos de Unión Temporal y Consorcios el documento de conformación con el porcentaje establecido para cada uno de sus integrantes y la oferta económica ajustada.</w:t>
            </w:r>
          </w:p>
          <w:bookmarkEnd w:id="0"/>
          <w:p w14:paraId="61C6D560" w14:textId="77777777" w:rsidR="00F26B32" w:rsidRPr="00222EC1" w:rsidRDefault="00F26B32" w:rsidP="00842D89">
            <w:pPr>
              <w:numPr>
                <w:ilvl w:val="0"/>
                <w:numId w:val="33"/>
              </w:numPr>
              <w:autoSpaceDE w:val="0"/>
              <w:autoSpaceDN w:val="0"/>
              <w:adjustRightInd w:val="0"/>
              <w:contextualSpacing/>
              <w:jc w:val="both"/>
              <w:rPr>
                <w:rFonts w:ascii="Arial" w:hAnsi="Arial" w:cs="Arial"/>
                <w:lang w:eastAsia="pt-BR"/>
              </w:rPr>
            </w:pPr>
            <w:r w:rsidRPr="00222EC1">
              <w:rPr>
                <w:rFonts w:ascii="Arial" w:hAnsi="Arial" w:cs="Arial"/>
                <w:b/>
                <w:lang w:eastAsia="pt-BR"/>
              </w:rPr>
              <w:t>CONDICIONES PARA EL PAGO:</w:t>
            </w:r>
            <w:r w:rsidRPr="00222EC1">
              <w:rPr>
                <w:rFonts w:ascii="Arial" w:hAnsi="Arial" w:cs="Arial"/>
                <w:lang w:eastAsia="pt-BR"/>
              </w:rPr>
              <w:t xml:space="preserve"> </w:t>
            </w:r>
            <w:r w:rsidRPr="00222EC1">
              <w:rPr>
                <w:rFonts w:ascii="Arial" w:hAnsi="Arial" w:cs="Arial"/>
                <w:b/>
                <w:lang w:eastAsia="pt-BR"/>
              </w:rPr>
              <w:t xml:space="preserve">i) </w:t>
            </w:r>
            <w:r w:rsidRPr="00222EC1">
              <w:rPr>
                <w:rFonts w:ascii="Arial" w:hAnsi="Arial" w:cs="Arial"/>
                <w:lang w:eastAsia="pt-BR"/>
              </w:rPr>
              <w:t xml:space="preserve">Estará supeditado a la disponibilidad del Programa Anual Mensualizado de Caja -PAC--. </w:t>
            </w:r>
            <w:proofErr w:type="spellStart"/>
            <w:r w:rsidRPr="00222EC1">
              <w:rPr>
                <w:rFonts w:ascii="Arial" w:hAnsi="Arial" w:cs="Arial"/>
                <w:b/>
                <w:lang w:eastAsia="pt-BR"/>
              </w:rPr>
              <w:t>ii</w:t>
            </w:r>
            <w:proofErr w:type="spellEnd"/>
            <w:r w:rsidRPr="00222EC1">
              <w:rPr>
                <w:rFonts w:ascii="Arial" w:hAnsi="Arial" w:cs="Arial"/>
                <w:b/>
                <w:lang w:eastAsia="pt-BR"/>
              </w:rPr>
              <w:t>)</w:t>
            </w:r>
            <w:r w:rsidRPr="00222EC1">
              <w:rPr>
                <w:rFonts w:ascii="Arial" w:hAnsi="Arial" w:cs="Arial"/>
                <w:lang w:eastAsia="pt-BR"/>
              </w:rPr>
              <w:t xml:space="preserve"> No obstante la forma y el plazo para el pago, éste se </w:t>
            </w:r>
            <w:r w:rsidRPr="00222EC1">
              <w:rPr>
                <w:rFonts w:ascii="Arial" w:hAnsi="Arial" w:cs="Arial"/>
              </w:rPr>
              <w:t>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 Despojadas.</w:t>
            </w:r>
          </w:p>
          <w:p w14:paraId="23F49CD1" w14:textId="77777777" w:rsidR="00F26B32" w:rsidRPr="00222EC1" w:rsidRDefault="00F26B32" w:rsidP="00842D89">
            <w:pPr>
              <w:autoSpaceDE w:val="0"/>
              <w:autoSpaceDN w:val="0"/>
              <w:adjustRightInd w:val="0"/>
              <w:ind w:left="720"/>
              <w:jc w:val="both"/>
              <w:rPr>
                <w:rFonts w:ascii="Arial" w:hAnsi="Arial" w:cs="Arial"/>
              </w:rPr>
            </w:pPr>
          </w:p>
          <w:p w14:paraId="7A30C8B3" w14:textId="77777777" w:rsidR="00F26B32" w:rsidRPr="00222EC1" w:rsidRDefault="00F26B32" w:rsidP="00842D89">
            <w:pPr>
              <w:autoSpaceDE w:val="0"/>
              <w:autoSpaceDN w:val="0"/>
              <w:adjustRightInd w:val="0"/>
              <w:spacing w:after="120"/>
              <w:jc w:val="both"/>
              <w:rPr>
                <w:rFonts w:ascii="Arial" w:hAnsi="Arial" w:cs="Arial"/>
              </w:rPr>
            </w:pPr>
            <w:r w:rsidRPr="00222EC1">
              <w:rPr>
                <w:rFonts w:ascii="Arial" w:hAnsi="Arial" w:cs="Arial"/>
                <w:b/>
              </w:rPr>
              <w:t xml:space="preserve">Nota 1: </w:t>
            </w:r>
            <w:r w:rsidRPr="00222EC1">
              <w:rPr>
                <w:rFonts w:ascii="Arial" w:hAnsi="Arial" w:cs="Arial"/>
              </w:rPr>
              <w:t>El pago será cancelado en pesos colombianos, a través de la consignación en la cuenta corriente o de ahorros que el contratista señale, en una de las entidades financieras afiliadas al sistema automático de pagos, previos los descuentos de ley.</w:t>
            </w:r>
          </w:p>
          <w:p w14:paraId="3C9085DF" w14:textId="77777777" w:rsidR="00F26B32" w:rsidRPr="00222EC1" w:rsidRDefault="00F26B32" w:rsidP="00842D89">
            <w:pPr>
              <w:autoSpaceDE w:val="0"/>
              <w:autoSpaceDN w:val="0"/>
              <w:adjustRightInd w:val="0"/>
              <w:spacing w:after="120"/>
              <w:jc w:val="both"/>
              <w:rPr>
                <w:rFonts w:ascii="Arial" w:hAnsi="Arial" w:cs="Arial"/>
              </w:rPr>
            </w:pPr>
            <w:r w:rsidRPr="00222EC1">
              <w:rPr>
                <w:rFonts w:ascii="Arial" w:hAnsi="Arial" w:cs="Arial"/>
                <w:b/>
              </w:rPr>
              <w:t>Nota 2:</w:t>
            </w:r>
            <w:r w:rsidRPr="00222EC1">
              <w:rPr>
                <w:rFonts w:ascii="Arial" w:hAnsi="Arial" w:cs="Arial"/>
              </w:rPr>
              <w:t xml:space="preserve"> En caso de que el proponente favorecido sea un consorcio o unión temporal, para efectos del pago, se debe informar el número de cuenta a nombre del consorcio o unión temporal, de igual manera la </w:t>
            </w:r>
            <w:r w:rsidRPr="00222EC1">
              <w:rPr>
                <w:rFonts w:ascii="Arial" w:hAnsi="Arial" w:cs="Arial"/>
              </w:rPr>
              <w:lastRenderedPageBreak/>
              <w:t>facturación deberá realizarse a nombre del respectivo consorcio o unión temporal.</w:t>
            </w:r>
          </w:p>
          <w:p w14:paraId="0F6C85D2" w14:textId="77777777" w:rsidR="00F26B32" w:rsidRPr="00222EC1" w:rsidRDefault="00F26B32" w:rsidP="00842D89">
            <w:pPr>
              <w:autoSpaceDE w:val="0"/>
              <w:autoSpaceDN w:val="0"/>
              <w:adjustRightInd w:val="0"/>
              <w:spacing w:after="120"/>
              <w:jc w:val="both"/>
              <w:rPr>
                <w:rFonts w:ascii="Arial" w:hAnsi="Arial" w:cs="Arial"/>
              </w:rPr>
            </w:pPr>
            <w:r w:rsidRPr="00222EC1">
              <w:rPr>
                <w:rFonts w:ascii="Arial" w:hAnsi="Arial" w:cs="Arial"/>
                <w:b/>
              </w:rPr>
              <w:t>Nota 3:</w:t>
            </w:r>
            <w:r w:rsidRPr="00222EC1">
              <w:rPr>
                <w:rFonts w:ascii="Arial" w:hAnsi="Arial" w:cs="Arial"/>
              </w:rPr>
              <w:t xml:space="preserve">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14:paraId="56737DBE" w14:textId="796F70FA" w:rsidR="00B5318F" w:rsidRPr="00222EC1" w:rsidRDefault="00F26B32" w:rsidP="00842D89">
            <w:pPr>
              <w:jc w:val="both"/>
              <w:rPr>
                <w:rFonts w:ascii="Arial" w:hAnsi="Arial" w:cs="Arial"/>
                <w:lang w:eastAsia="es-ES"/>
              </w:rPr>
            </w:pPr>
            <w:r w:rsidRPr="00222EC1">
              <w:rPr>
                <w:rFonts w:ascii="Arial" w:hAnsi="Arial" w:cs="Arial"/>
                <w:b/>
                <w:bCs/>
                <w:lang w:eastAsia="es-ES"/>
              </w:rPr>
              <w:t>Nota 4</w:t>
            </w:r>
            <w:r w:rsidRPr="00222EC1">
              <w:rPr>
                <w:rFonts w:ascii="Arial" w:hAnsi="Arial" w:cs="Arial"/>
                <w:lang w:eastAsia="es-ES"/>
              </w:rPr>
              <w:t>: La factura debe contener los ítems necesarios que permitan verificar la liquidación de los valores facturados, de conformidad con los valores ofertados por el contratista, discriminando: conceptos, cantidades, valores unitarios y valor total, el valor total de la factura llevara incorporado el ANS.</w:t>
            </w:r>
          </w:p>
        </w:tc>
      </w:tr>
      <w:tr w:rsidR="00565547" w:rsidRPr="00E45D77" w14:paraId="3505C1FF" w14:textId="77777777" w:rsidTr="00544907">
        <w:trPr>
          <w:trHeight w:val="70"/>
        </w:trPr>
        <w:tc>
          <w:tcPr>
            <w:tcW w:w="2689" w:type="dxa"/>
          </w:tcPr>
          <w:p w14:paraId="04442896" w14:textId="6E4DB842" w:rsidR="00565547" w:rsidRPr="00E45D77" w:rsidRDefault="00565547"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lastRenderedPageBreak/>
              <w:t>4) LUGAR DE EJECUCIÓN</w:t>
            </w:r>
          </w:p>
        </w:tc>
        <w:tc>
          <w:tcPr>
            <w:tcW w:w="7093" w:type="dxa"/>
          </w:tcPr>
          <w:p w14:paraId="3FB67249" w14:textId="5F69DAB1" w:rsidR="006141F5" w:rsidRPr="00222EC1" w:rsidRDefault="006141F5" w:rsidP="00ED7EEB">
            <w:pPr>
              <w:spacing w:before="120"/>
              <w:jc w:val="both"/>
              <w:rPr>
                <w:rFonts w:ascii="Arial" w:hAnsi="Arial" w:cs="Arial"/>
                <w:color w:val="000000"/>
                <w:lang w:eastAsia="pt-BR"/>
              </w:rPr>
            </w:pPr>
            <w:r w:rsidRPr="00222EC1">
              <w:rPr>
                <w:rFonts w:ascii="Arial" w:hAnsi="Arial" w:cs="Arial"/>
                <w:color w:val="000000"/>
                <w:lang w:eastAsia="pt-BR"/>
              </w:rPr>
              <w:t xml:space="preserve">Teniendo en cuenta la naturaleza del objeto del contrato; este se ejecutará en los lotes que comprenden las Direcciones Territoriales de acuerdo con las ciudades y municipios establecidos en la ficha técnica correspondiente a las </w:t>
            </w:r>
            <w:r w:rsidRPr="00222EC1">
              <w:rPr>
                <w:rFonts w:ascii="Arial" w:hAnsi="Arial" w:cs="Arial"/>
                <w:b/>
                <w:bCs/>
                <w:color w:val="000000"/>
                <w:lang w:eastAsia="pt-BR"/>
              </w:rPr>
              <w:t>DT.</w:t>
            </w:r>
            <w:r w:rsidR="00C836C9" w:rsidRPr="00222EC1">
              <w:rPr>
                <w:rFonts w:ascii="Arial" w:hAnsi="Arial" w:cs="Arial"/>
                <w:color w:val="000000"/>
                <w:lang w:eastAsia="pt-BR"/>
              </w:rPr>
              <w:t xml:space="preserve"> </w:t>
            </w:r>
            <w:r w:rsidR="00C836C9" w:rsidRPr="00222EC1">
              <w:rPr>
                <w:rFonts w:ascii="Arial" w:hAnsi="Arial" w:cs="Arial"/>
                <w:b/>
                <w:bCs/>
                <w:lang w:val="es-419" w:eastAsia="pt-BR"/>
              </w:rPr>
              <w:t xml:space="preserve"> Bogotá</w:t>
            </w:r>
            <w:r w:rsidR="00EF7251">
              <w:rPr>
                <w:rFonts w:ascii="Arial" w:hAnsi="Arial" w:cs="Arial"/>
                <w:b/>
                <w:bCs/>
                <w:lang w:val="es-419" w:eastAsia="pt-BR"/>
              </w:rPr>
              <w:t xml:space="preserve"> (Sedes Bogotá y</w:t>
            </w:r>
            <w:r w:rsidR="00EF7251" w:rsidRPr="00222EC1">
              <w:rPr>
                <w:rFonts w:ascii="Arial" w:hAnsi="Arial" w:cs="Arial"/>
                <w:b/>
                <w:bCs/>
                <w:lang w:val="es-419" w:eastAsia="pt-BR"/>
              </w:rPr>
              <w:t xml:space="preserve"> Yopal</w:t>
            </w:r>
            <w:r w:rsidR="00EF7251">
              <w:rPr>
                <w:rFonts w:ascii="Arial" w:hAnsi="Arial" w:cs="Arial"/>
                <w:b/>
                <w:bCs/>
                <w:lang w:val="es-419" w:eastAsia="pt-BR"/>
              </w:rPr>
              <w:t>)</w:t>
            </w:r>
            <w:r w:rsidR="00C836C9" w:rsidRPr="00222EC1">
              <w:rPr>
                <w:rFonts w:ascii="Arial" w:hAnsi="Arial" w:cs="Arial"/>
                <w:color w:val="000000"/>
                <w:lang w:eastAsia="pt-BR"/>
              </w:rPr>
              <w:t xml:space="preserve"> </w:t>
            </w:r>
            <w:r w:rsidRPr="00222EC1">
              <w:rPr>
                <w:rFonts w:ascii="Arial" w:hAnsi="Arial" w:cs="Arial"/>
                <w:color w:val="000000"/>
                <w:lang w:eastAsia="pt-BR"/>
              </w:rPr>
              <w:t xml:space="preserve"> </w:t>
            </w:r>
          </w:p>
          <w:p w14:paraId="554B3D59" w14:textId="77777777" w:rsidR="006141F5" w:rsidRPr="00222EC1" w:rsidRDefault="006141F5" w:rsidP="00ED7EEB">
            <w:pPr>
              <w:spacing w:before="120"/>
              <w:jc w:val="both"/>
              <w:rPr>
                <w:rFonts w:ascii="Arial" w:hAnsi="Arial" w:cs="Arial"/>
                <w:color w:val="000000"/>
                <w:lang w:eastAsia="pt-BR"/>
              </w:rPr>
            </w:pPr>
            <w:r w:rsidRPr="00222EC1">
              <w:rPr>
                <w:rFonts w:ascii="Arial" w:hAnsi="Arial" w:cs="Arial"/>
                <w:color w:val="000000"/>
                <w:lang w:eastAsia="pt-BR"/>
              </w:rPr>
              <w:t>Sin perjuicio de aclarar que los servicios iniciaran en cada una de las direcciones territoriales detalladas teniendo como destino cualquiera de los municipios que hacen parte del área de influencia de cada lote y/o región. (ver ficha técnica)</w:t>
            </w:r>
          </w:p>
          <w:p w14:paraId="427D6F93" w14:textId="77777777" w:rsidR="006141F5" w:rsidRPr="00222EC1" w:rsidRDefault="006141F5" w:rsidP="00ED7EEB">
            <w:pPr>
              <w:spacing w:before="120"/>
              <w:jc w:val="both"/>
              <w:rPr>
                <w:rFonts w:ascii="Arial" w:hAnsi="Arial" w:cs="Arial"/>
                <w:color w:val="000000"/>
                <w:lang w:eastAsia="pt-BR"/>
              </w:rPr>
            </w:pPr>
            <w:r w:rsidRPr="00222EC1">
              <w:rPr>
                <w:rFonts w:ascii="Arial" w:hAnsi="Arial" w:cs="Arial"/>
                <w:b/>
                <w:bCs/>
                <w:color w:val="000000"/>
                <w:lang w:eastAsia="pt-BR"/>
              </w:rPr>
              <w:t>NOTAS:</w:t>
            </w:r>
          </w:p>
          <w:p w14:paraId="612E37FC" w14:textId="77777777" w:rsidR="006141F5" w:rsidRPr="00222EC1" w:rsidRDefault="006141F5" w:rsidP="00ED7EEB">
            <w:pPr>
              <w:pStyle w:val="Prrafodelista"/>
              <w:numPr>
                <w:ilvl w:val="0"/>
                <w:numId w:val="34"/>
              </w:numPr>
              <w:spacing w:before="120" w:after="0" w:line="240" w:lineRule="auto"/>
              <w:contextualSpacing w:val="0"/>
              <w:jc w:val="both"/>
              <w:rPr>
                <w:rFonts w:ascii="Arial" w:hAnsi="Arial" w:cs="Arial"/>
                <w:color w:val="000000"/>
              </w:rPr>
            </w:pPr>
            <w:r w:rsidRPr="00222EC1">
              <w:rPr>
                <w:rFonts w:ascii="Arial" w:hAnsi="Arial" w:cs="Arial"/>
                <w:color w:val="000000"/>
              </w:rPr>
              <w:t>Teniendo en cuenta la naturaleza del proceso y la misionalidad de la entidad, el transporte podrá requerirse en lugares muy apartados a las Direcciones Territoriales y/u Oficinas y/o sedes de la Unidad, por lo cual en las rutas trazadas y lugares de pernoctación se solicitará por fuera de cobertura geográfica propendiendo por la seguridad de los servidores públicos y conductores sin que esto implique una variación en las tarifas ofertadas por el contratista en su oferta económica.</w:t>
            </w:r>
          </w:p>
          <w:p w14:paraId="4526B9BB" w14:textId="77777777" w:rsidR="006141F5" w:rsidRPr="00222EC1" w:rsidRDefault="006141F5" w:rsidP="00ED7EEB">
            <w:pPr>
              <w:pStyle w:val="Prrafodelista"/>
              <w:numPr>
                <w:ilvl w:val="0"/>
                <w:numId w:val="34"/>
              </w:numPr>
              <w:spacing w:before="120" w:after="0" w:line="240" w:lineRule="auto"/>
              <w:contextualSpacing w:val="0"/>
              <w:jc w:val="both"/>
              <w:rPr>
                <w:rFonts w:ascii="Arial" w:hAnsi="Arial" w:cs="Arial"/>
                <w:color w:val="000000"/>
              </w:rPr>
            </w:pPr>
            <w:r w:rsidRPr="00222EC1">
              <w:rPr>
                <w:rFonts w:ascii="Arial" w:hAnsi="Arial" w:cs="Arial"/>
                <w:color w:val="000000"/>
              </w:rPr>
              <w:t xml:space="preserve">Es importante mencionar que de conformidad con la estrategia que aplique la entidad para el cumplimiento de su misión, se podrán adicionar direcciones territoriales y sedes a los lotes ya establecidos que conforman la entidad a nivel nacional, sin que </w:t>
            </w:r>
            <w:r w:rsidRPr="00222EC1">
              <w:rPr>
                <w:rFonts w:ascii="Arial" w:hAnsi="Arial" w:cs="Arial"/>
                <w:color w:val="000000"/>
              </w:rPr>
              <w:lastRenderedPageBreak/>
              <w:t>esto implique una variación en las tarifas ofertadas por el contratista en su oferta económica.</w:t>
            </w:r>
          </w:p>
          <w:p w14:paraId="79B00615" w14:textId="77777777" w:rsidR="006141F5" w:rsidRPr="00222EC1" w:rsidRDefault="006141F5" w:rsidP="00ED7EEB">
            <w:pPr>
              <w:pStyle w:val="Prrafodelista"/>
              <w:numPr>
                <w:ilvl w:val="0"/>
                <w:numId w:val="34"/>
              </w:numPr>
              <w:spacing w:before="120" w:after="0" w:line="240" w:lineRule="auto"/>
              <w:contextualSpacing w:val="0"/>
              <w:jc w:val="both"/>
              <w:rPr>
                <w:rFonts w:ascii="Arial" w:hAnsi="Arial" w:cs="Arial"/>
                <w:color w:val="000000"/>
              </w:rPr>
            </w:pPr>
            <w:r w:rsidRPr="00222EC1">
              <w:rPr>
                <w:rFonts w:ascii="Arial" w:hAnsi="Arial" w:cs="Arial"/>
                <w:color w:val="000000"/>
              </w:rPr>
              <w:t xml:space="preserve">En caso de que algún lote no sea adjudicado, la entidad podrá solicitar el servicio de transporte requerido al oferente que resulte adjudicatario del lote más cercano, y para efectos de pago se realizará conforme a la oferta presentada y a la cual se le adjudicó el contrato. </w:t>
            </w:r>
          </w:p>
          <w:p w14:paraId="4B617C6D" w14:textId="77777777" w:rsidR="00ED7EEB" w:rsidRPr="00222EC1" w:rsidRDefault="006141F5" w:rsidP="00ED7EEB">
            <w:pPr>
              <w:pStyle w:val="Prrafodelista"/>
              <w:numPr>
                <w:ilvl w:val="0"/>
                <w:numId w:val="34"/>
              </w:numPr>
              <w:spacing w:before="120" w:after="0" w:line="240" w:lineRule="auto"/>
              <w:contextualSpacing w:val="0"/>
              <w:jc w:val="both"/>
              <w:rPr>
                <w:rFonts w:ascii="Arial" w:hAnsi="Arial" w:cs="Arial"/>
                <w:color w:val="000000"/>
              </w:rPr>
            </w:pPr>
            <w:r w:rsidRPr="00222EC1">
              <w:rPr>
                <w:rFonts w:ascii="Arial" w:hAnsi="Arial" w:cs="Arial"/>
                <w:color w:val="000000"/>
              </w:rPr>
              <w:t>En los casos que algún lote se quede sin presupuesto para la ejecución de servicios, la entidad podrá solicitar el servicio de transporte a otro oferente que resulte adjudicatario del presente proceso de selección y cancelara el valor equivalente al de la oferta presenta del lote que resulto adjudicatario.</w:t>
            </w:r>
          </w:p>
          <w:p w14:paraId="45D5C57A" w14:textId="4F3F530A" w:rsidR="00330492" w:rsidRPr="00222EC1" w:rsidRDefault="006141F5" w:rsidP="00ED7EEB">
            <w:pPr>
              <w:pStyle w:val="Prrafodelista"/>
              <w:numPr>
                <w:ilvl w:val="0"/>
                <w:numId w:val="34"/>
              </w:numPr>
              <w:spacing w:before="120" w:after="0" w:line="240" w:lineRule="auto"/>
              <w:contextualSpacing w:val="0"/>
              <w:jc w:val="both"/>
              <w:rPr>
                <w:rFonts w:ascii="Arial" w:hAnsi="Arial" w:cs="Arial"/>
                <w:color w:val="000000"/>
              </w:rPr>
            </w:pPr>
            <w:r w:rsidRPr="00222EC1">
              <w:rPr>
                <w:rFonts w:ascii="Arial" w:hAnsi="Arial" w:cs="Arial"/>
                <w:color w:val="000000"/>
              </w:rPr>
              <w:t>Cualquier solicitud será informada únicamente por el supervisor del contrato</w:t>
            </w:r>
            <w:r w:rsidRPr="00222EC1">
              <w:rPr>
                <w:rFonts w:ascii="Arial" w:hAnsi="Arial" w:cs="Arial"/>
                <w:color w:val="000000"/>
                <w:lang w:eastAsia="pt-BR"/>
              </w:rPr>
              <w:t>.</w:t>
            </w:r>
          </w:p>
        </w:tc>
      </w:tr>
      <w:tr w:rsidR="00565547" w:rsidRPr="00E45D77" w14:paraId="07BF6230" w14:textId="77777777" w:rsidTr="006C2411">
        <w:trPr>
          <w:trHeight w:val="60"/>
        </w:trPr>
        <w:tc>
          <w:tcPr>
            <w:tcW w:w="2689" w:type="dxa"/>
          </w:tcPr>
          <w:p w14:paraId="38F023F6" w14:textId="36A2B13E" w:rsidR="00565547" w:rsidRPr="00E45D77" w:rsidRDefault="00565547"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lastRenderedPageBreak/>
              <w:t>5) OBLIGACIONES DEL CONTRATISTA</w:t>
            </w:r>
          </w:p>
        </w:tc>
        <w:tc>
          <w:tcPr>
            <w:tcW w:w="7093" w:type="dxa"/>
          </w:tcPr>
          <w:p w14:paraId="6FA0636A" w14:textId="02BA4E4C" w:rsidR="00565547" w:rsidRPr="00E45D77" w:rsidRDefault="00565547" w:rsidP="004A2933">
            <w:pPr>
              <w:pStyle w:val="Encabezado"/>
              <w:jc w:val="both"/>
              <w:rPr>
                <w:rFonts w:ascii="Arial" w:eastAsia="Times New Roman" w:hAnsi="Arial" w:cs="Arial"/>
                <w:b/>
                <w:bCs/>
                <w:lang w:val="es-ES" w:eastAsia="es-ES"/>
              </w:rPr>
            </w:pPr>
            <w:r w:rsidRPr="00E45D77">
              <w:rPr>
                <w:rFonts w:ascii="Arial" w:eastAsia="Times New Roman" w:hAnsi="Arial" w:cs="Arial"/>
                <w:b/>
                <w:bCs/>
                <w:lang w:val="es-ES" w:eastAsia="es-ES"/>
              </w:rPr>
              <w:t xml:space="preserve">OBLIGACIONES GENERALES: </w:t>
            </w:r>
          </w:p>
          <w:p w14:paraId="405A72B2" w14:textId="77777777" w:rsidR="00565547" w:rsidRPr="00E45D77" w:rsidRDefault="00565547" w:rsidP="004A2933">
            <w:pPr>
              <w:pStyle w:val="Encabezado"/>
              <w:jc w:val="both"/>
              <w:rPr>
                <w:rFonts w:ascii="Arial" w:eastAsia="Times New Roman" w:hAnsi="Arial" w:cs="Arial"/>
                <w:lang w:val="es-ES" w:eastAsia="es-ES"/>
              </w:rPr>
            </w:pPr>
          </w:p>
          <w:p w14:paraId="7712CB8C" w14:textId="65ABA914" w:rsidR="00565547" w:rsidRPr="00E45D77" w:rsidRDefault="00565547" w:rsidP="004A2933">
            <w:pPr>
              <w:pStyle w:val="Encabezado"/>
              <w:jc w:val="both"/>
              <w:rPr>
                <w:rFonts w:ascii="Arial" w:eastAsia="Times New Roman" w:hAnsi="Arial" w:cs="Arial"/>
                <w:lang w:val="es-ES" w:eastAsia="es-ES"/>
              </w:rPr>
            </w:pPr>
            <w:r w:rsidRPr="00E45D77">
              <w:rPr>
                <w:rFonts w:ascii="Arial" w:eastAsia="Times New Roman" w:hAnsi="Arial" w:cs="Arial"/>
                <w:lang w:val="es-ES" w:eastAsia="es-ES"/>
              </w:rPr>
              <w:t xml:space="preserve">El Contratista se obliga a cumplir, entre otras, todas y cada una de las siguientes obligaciones: </w:t>
            </w:r>
          </w:p>
          <w:p w14:paraId="05824467" w14:textId="77777777" w:rsidR="002A6A7A" w:rsidRPr="00E45D77" w:rsidRDefault="002A6A7A" w:rsidP="004A2933">
            <w:pPr>
              <w:pStyle w:val="Encabezado"/>
              <w:jc w:val="both"/>
              <w:rPr>
                <w:rFonts w:ascii="Arial" w:eastAsia="Times New Roman" w:hAnsi="Arial" w:cs="Arial"/>
                <w:lang w:val="es-ES" w:eastAsia="es-ES"/>
              </w:rPr>
            </w:pPr>
          </w:p>
          <w:p w14:paraId="4FB81B13"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Suscribir las Actas, junto con la persona delegada por la Unidad con el propósito fundamental de cumplir las funciones de supervisión del contrato.</w:t>
            </w:r>
          </w:p>
          <w:p w14:paraId="64F38D21"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Cumplir</w:t>
            </w:r>
            <w:r w:rsidRPr="00E45D77">
              <w:rPr>
                <w:rFonts w:ascii="Arial" w:hAnsi="Arial" w:cs="Arial"/>
                <w:b/>
                <w:bCs/>
                <w:color w:val="auto"/>
                <w:sz w:val="22"/>
                <w:szCs w:val="22"/>
              </w:rPr>
              <w:t xml:space="preserve"> </w:t>
            </w:r>
            <w:r w:rsidRPr="00E45D77">
              <w:rPr>
                <w:rFonts w:ascii="Arial" w:hAnsi="Arial" w:cs="Arial"/>
                <w:color w:val="auto"/>
                <w:sz w:val="22"/>
                <w:szCs w:val="22"/>
              </w:rPr>
              <w:t>cabalmente el objeto y las obligaciones del contrato, bajo las condiciones técnicas y tiempos señalados en el contrato y demás documento que lo integran.</w:t>
            </w:r>
          </w:p>
          <w:p w14:paraId="6E7A1409"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Disponer para la ejecución del presente contrato</w:t>
            </w:r>
            <w:r w:rsidRPr="00E45D77">
              <w:rPr>
                <w:rFonts w:ascii="Arial" w:hAnsi="Arial" w:cs="Arial"/>
                <w:color w:val="auto"/>
                <w:sz w:val="22"/>
                <w:szCs w:val="22"/>
                <w:lang w:eastAsia="pt-BR"/>
              </w:rPr>
              <w:t xml:space="preserve"> </w:t>
            </w:r>
            <w:r w:rsidRPr="00E45D77">
              <w:rPr>
                <w:rFonts w:ascii="Arial" w:hAnsi="Arial" w:cs="Arial"/>
                <w:color w:val="auto"/>
                <w:sz w:val="22"/>
                <w:szCs w:val="22"/>
              </w:rPr>
              <w:t>del personal calificado y debidamente capacitado y colaborar con la Unidad para garantizar tal fin.</w:t>
            </w:r>
          </w:p>
          <w:p w14:paraId="5C5F906F"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Velar por el debido cumplimiento y calidad de los bienes y/o servicios y/o entregables</w:t>
            </w:r>
            <w:r w:rsidRPr="00E45D77">
              <w:rPr>
                <w:rFonts w:ascii="Arial" w:hAnsi="Arial" w:cs="Arial"/>
                <w:color w:val="auto"/>
                <w:sz w:val="22"/>
                <w:szCs w:val="22"/>
                <w:lang w:eastAsia="pt-BR"/>
              </w:rPr>
              <w:t xml:space="preserve"> </w:t>
            </w:r>
            <w:r w:rsidRPr="00E45D77">
              <w:rPr>
                <w:rFonts w:ascii="Arial" w:hAnsi="Arial" w:cs="Arial"/>
                <w:color w:val="auto"/>
                <w:sz w:val="22"/>
                <w:szCs w:val="22"/>
              </w:rPr>
              <w:t>pactados y responder por ellos, de conformidad con las disposiciones consagradas en la Ley 80 de 1993 (Artículo 5º - Numeral 4º), independientemente de las garantías ofrecidas.</w:t>
            </w:r>
          </w:p>
          <w:p w14:paraId="5934D335"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Cumplir con las condiciones técnicas, económicas y comerciales presentadas en la propuesta.</w:t>
            </w:r>
          </w:p>
          <w:p w14:paraId="5A976CC6"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Reportar de manera inmediata al Supervisor del contrato</w:t>
            </w:r>
            <w:r w:rsidRPr="00E45D77">
              <w:rPr>
                <w:rFonts w:ascii="Arial" w:hAnsi="Arial" w:cs="Arial"/>
                <w:color w:val="auto"/>
                <w:sz w:val="22"/>
                <w:szCs w:val="22"/>
                <w:lang w:eastAsia="pt-BR"/>
              </w:rPr>
              <w:t xml:space="preserve"> </w:t>
            </w:r>
            <w:r w:rsidRPr="00E45D77">
              <w:rPr>
                <w:rFonts w:ascii="Arial" w:hAnsi="Arial" w:cs="Arial"/>
                <w:color w:val="auto"/>
                <w:sz w:val="22"/>
                <w:szCs w:val="22"/>
              </w:rPr>
              <w:t>cualquier novedad o anomalía que se presente.</w:t>
            </w:r>
          </w:p>
          <w:p w14:paraId="7E34BD92" w14:textId="77777777" w:rsidR="00FB0414" w:rsidRPr="00E45D77" w:rsidRDefault="00FB0414" w:rsidP="00D4571A">
            <w:pPr>
              <w:pStyle w:val="Default"/>
              <w:numPr>
                <w:ilvl w:val="0"/>
                <w:numId w:val="28"/>
              </w:numPr>
              <w:adjustRightInd/>
              <w:jc w:val="both"/>
              <w:rPr>
                <w:rFonts w:ascii="Arial" w:hAnsi="Arial" w:cs="Arial"/>
                <w:color w:val="auto"/>
                <w:sz w:val="22"/>
                <w:szCs w:val="22"/>
              </w:rPr>
            </w:pPr>
            <w:r w:rsidRPr="00E45D77">
              <w:rPr>
                <w:rFonts w:ascii="Arial" w:hAnsi="Arial" w:cs="Arial"/>
                <w:color w:val="auto"/>
                <w:sz w:val="22"/>
                <w:szCs w:val="22"/>
              </w:rPr>
              <w:lastRenderedPageBreak/>
              <w:t xml:space="preserve">Atender y acoger con la debida diligencia y oportunidad las solicitudes o requerimientos, recomendaciones y/o sugerencias realizadas por la persona delegada por la </w:t>
            </w:r>
            <w:r w:rsidRPr="00E45D77">
              <w:rPr>
                <w:rFonts w:ascii="Arial" w:hAnsi="Arial" w:cs="Arial"/>
                <w:b/>
                <w:bCs/>
                <w:color w:val="auto"/>
                <w:sz w:val="22"/>
                <w:szCs w:val="22"/>
              </w:rPr>
              <w:t xml:space="preserve">Unidad </w:t>
            </w:r>
            <w:r w:rsidRPr="00E45D77">
              <w:rPr>
                <w:rFonts w:ascii="Arial" w:hAnsi="Arial" w:cs="Arial"/>
                <w:color w:val="auto"/>
                <w:sz w:val="22"/>
                <w:szCs w:val="22"/>
              </w:rPr>
              <w:t>para cumplir las funciones de supervisión del contrato.</w:t>
            </w:r>
          </w:p>
          <w:p w14:paraId="48597B7B"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Salvaguardar la información confidencial que obtenga o conozca en el desarrollo de sus actividades, salvo requerimiento expreso de Autoridad competente el cual deberá ser informado al Supervisor del contrato.</w:t>
            </w:r>
          </w:p>
          <w:p w14:paraId="2BE2F7D3"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Cumplir estrictamente los términos pactados en el contrato.</w:t>
            </w:r>
          </w:p>
          <w:p w14:paraId="3D4A20D6"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5FDA7AA5"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5BA00207"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Responder ante terceros por los daños que se ocasionen y que provengan de causas que le sean imputables.</w:t>
            </w:r>
          </w:p>
          <w:p w14:paraId="247AAA93"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 xml:space="preserve">Adelantar las demás actividades necesarias para garantizar un total y adecuado cumplimiento de sus obligaciones, aunque no estén específicamente señaladas y que sean de la naturaleza del contrato. </w:t>
            </w:r>
          </w:p>
          <w:p w14:paraId="10EE8FB0" w14:textId="77777777" w:rsidR="00FB0414" w:rsidRPr="00E45D77" w:rsidRDefault="00FB0414" w:rsidP="00D4571A">
            <w:pPr>
              <w:pStyle w:val="Default"/>
              <w:numPr>
                <w:ilvl w:val="0"/>
                <w:numId w:val="28"/>
              </w:numPr>
              <w:adjustRightInd/>
              <w:spacing w:before="120"/>
              <w:jc w:val="both"/>
              <w:rPr>
                <w:rFonts w:ascii="Arial" w:hAnsi="Arial" w:cs="Arial"/>
                <w:b/>
                <w:bCs/>
                <w:color w:val="auto"/>
                <w:sz w:val="22"/>
                <w:szCs w:val="22"/>
              </w:rPr>
            </w:pPr>
            <w:r w:rsidRPr="00E45D77">
              <w:rPr>
                <w:rFonts w:ascii="Arial" w:hAnsi="Arial" w:cs="Arial"/>
                <w:color w:val="auto"/>
                <w:sz w:val="22"/>
                <w:szCs w:val="22"/>
              </w:rPr>
              <w:t>Defender en todas sus actuaciones los intereses de la Unidad Administrativa Especial de Gestión de Restitución de Tierras Despojadas y obrar con lealtad y buena fe en la ejecución del contrato</w:t>
            </w:r>
            <w:r w:rsidRPr="00E45D77">
              <w:rPr>
                <w:rFonts w:ascii="Arial" w:hAnsi="Arial" w:cs="Arial"/>
                <w:b/>
                <w:bCs/>
                <w:color w:val="auto"/>
                <w:sz w:val="22"/>
                <w:szCs w:val="22"/>
              </w:rPr>
              <w:t xml:space="preserve"> </w:t>
            </w:r>
          </w:p>
          <w:p w14:paraId="2B0B14F3" w14:textId="77777777" w:rsidR="00FB0414" w:rsidRPr="00E45D77" w:rsidRDefault="00FB0414" w:rsidP="00D4571A">
            <w:pPr>
              <w:pStyle w:val="Default"/>
              <w:numPr>
                <w:ilvl w:val="0"/>
                <w:numId w:val="28"/>
              </w:numPr>
              <w:adjustRightInd/>
              <w:spacing w:before="120"/>
              <w:jc w:val="both"/>
              <w:rPr>
                <w:rFonts w:ascii="Arial" w:hAnsi="Arial" w:cs="Arial"/>
                <w:b/>
                <w:bCs/>
                <w:color w:val="auto"/>
                <w:sz w:val="22"/>
                <w:szCs w:val="22"/>
              </w:rPr>
            </w:pPr>
            <w:r w:rsidRPr="00E45D77">
              <w:rPr>
                <w:rFonts w:ascii="Arial" w:hAnsi="Arial" w:cs="Arial"/>
                <w:color w:val="auto"/>
                <w:sz w:val="22"/>
                <w:szCs w:val="22"/>
              </w:rPr>
              <w:t xml:space="preserve">Entregar información veraz y verificable para los fines relacionados con las normas referentes al control y prevención de riesgos de lavado de activos y de la financiación del terrorismo, contenidas en la Circular Externa 018 de 2013 </w:t>
            </w:r>
            <w:r w:rsidRPr="00E45D77">
              <w:rPr>
                <w:rFonts w:ascii="Arial" w:hAnsi="Arial" w:cs="Arial"/>
                <w:color w:val="auto"/>
                <w:sz w:val="22"/>
                <w:szCs w:val="22"/>
              </w:rPr>
              <w:lastRenderedPageBreak/>
              <w:t>emitida por la Superintendencia Financiera de Colombia y las demás que en el futuro la adicionen o modifiquen.</w:t>
            </w:r>
          </w:p>
          <w:p w14:paraId="632F8917"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Solicitar al Supervisor del contrato, con mínimo 15 días de antelación, las modificaciones contractuales que llegase a requerir para la adecuada ejecución de este.</w:t>
            </w:r>
          </w:p>
          <w:p w14:paraId="31AB16E4"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 xml:space="preserve">Allegar previo al inicio de la ejecución del contrato el Registro Único Tributario RUT expedido por la DIAN de conformidad con la normatividad vigente y actualizado según corresponda, con la actividad económica a desarrollar en el marco del contrato, de conformidad con </w:t>
            </w:r>
            <w:r w:rsidRPr="00E45D77">
              <w:rPr>
                <w:rFonts w:ascii="Arial" w:hAnsi="Arial" w:cs="Arial"/>
                <w:bCs/>
                <w:color w:val="auto"/>
                <w:sz w:val="22"/>
                <w:szCs w:val="22"/>
              </w:rPr>
              <w:t>el parágrafo 2° del artículo 555-02 del Estatuto Tributario. Parágrafo modificado por el artículo 12 de la Ley 2155 de 2021.</w:t>
            </w:r>
          </w:p>
          <w:p w14:paraId="0B99F303"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Mantener bajo reserva y no podrá propagar, difundir o usar en beneficio propio o de terceros la totalidad o parte de cualquier dato o información que pertenezca u obtenga de LA UNIDAD o de información que maneje con ocasión de las actividades del proceso o de las Direcciones, oficinas, o Grupos en los cuales presta sus servicios y de la Entidad en general, que le sea dada a conocer con ocasión del presente contrato. Así mismo, mantendrá en secreto sus bases de datos e informaciones propias de su trabajo, metodologías, estrategias, datos, proyectos, actividades, asuntos de interés privado de LA UNIDAD y otras inherentes al desarrollo. EL CONTRATISTA deberá cuidar la información a la que tenga acceso, evitando su deterioro, destrucción y/o utilización indebida. Al mismo tiempo le está prohibido dar acceso o exhibir expedientes, documentos o archivos a personas no autorizadas.</w:t>
            </w:r>
          </w:p>
          <w:p w14:paraId="2C0C66D3" w14:textId="77777777"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Garantizar que si en el marco de la ejecución resultan estudios, investigaciones, descubrimientos, invenciones, información, mejoras y/o diseños, éstos pertenecen a la Unidad de conformidad con lo establecido en el artículo 20 de la Ley 23 de 1982 modificado por el artículo 28 de la Ley 1450 de 201, que establece el término de protección y que los trabajos y servicios prestados a la Unidad, por el objeto de este contrato no infringen ni vulneran los derechos de propiedad intelectual o industrial o cualesquiera otros derechos legales o contractuales de terceros.</w:t>
            </w:r>
          </w:p>
          <w:p w14:paraId="67E8668F" w14:textId="517FD065" w:rsidR="00FB0414" w:rsidRPr="00E45D77" w:rsidRDefault="00FB0414" w:rsidP="00D4571A">
            <w:pPr>
              <w:pStyle w:val="Default"/>
              <w:numPr>
                <w:ilvl w:val="0"/>
                <w:numId w:val="28"/>
              </w:numPr>
              <w:adjustRightInd/>
              <w:spacing w:before="120"/>
              <w:jc w:val="both"/>
              <w:rPr>
                <w:rFonts w:ascii="Arial" w:hAnsi="Arial" w:cs="Arial"/>
                <w:color w:val="auto"/>
                <w:sz w:val="22"/>
                <w:szCs w:val="22"/>
              </w:rPr>
            </w:pPr>
            <w:r w:rsidRPr="00E45D77">
              <w:rPr>
                <w:rFonts w:ascii="Arial" w:hAnsi="Arial" w:cs="Arial"/>
                <w:color w:val="auto"/>
                <w:sz w:val="22"/>
                <w:szCs w:val="22"/>
              </w:rPr>
              <w:t xml:space="preserve">Las demás que se requieran para la correcta ejecución del contrato. </w:t>
            </w:r>
          </w:p>
          <w:p w14:paraId="07334FCC" w14:textId="77777777" w:rsidR="00565547" w:rsidRPr="00E45D77" w:rsidRDefault="00565547" w:rsidP="004A2933">
            <w:pPr>
              <w:spacing w:after="0" w:line="240" w:lineRule="auto"/>
              <w:jc w:val="both"/>
              <w:rPr>
                <w:rFonts w:ascii="Arial" w:eastAsia="Times New Roman" w:hAnsi="Arial" w:cs="Arial"/>
                <w:lang w:val="es-ES" w:eastAsia="es-ES"/>
              </w:rPr>
            </w:pPr>
          </w:p>
          <w:p w14:paraId="689B2EEA" w14:textId="761868B7" w:rsidR="00BC4C8E" w:rsidRPr="00E45D77" w:rsidRDefault="00565547" w:rsidP="004A2933">
            <w:pPr>
              <w:pStyle w:val="Default"/>
              <w:jc w:val="both"/>
              <w:rPr>
                <w:rFonts w:ascii="Arial" w:hAnsi="Arial" w:cs="Arial"/>
                <w:b/>
                <w:bCs/>
                <w:color w:val="auto"/>
                <w:sz w:val="22"/>
                <w:szCs w:val="22"/>
              </w:rPr>
            </w:pPr>
            <w:r w:rsidRPr="00E45D77">
              <w:rPr>
                <w:rFonts w:ascii="Arial" w:hAnsi="Arial" w:cs="Arial"/>
                <w:b/>
                <w:bCs/>
                <w:color w:val="auto"/>
                <w:sz w:val="22"/>
                <w:szCs w:val="22"/>
              </w:rPr>
              <w:t>OBLIGACIONES ESPECÍFICAS:</w:t>
            </w:r>
          </w:p>
          <w:p w14:paraId="12923717" w14:textId="77777777" w:rsidR="00197916" w:rsidRPr="00E45D77" w:rsidRDefault="00197916" w:rsidP="004A2933">
            <w:pPr>
              <w:pStyle w:val="Default"/>
              <w:jc w:val="both"/>
              <w:rPr>
                <w:rFonts w:ascii="Arial" w:hAnsi="Arial" w:cs="Arial"/>
                <w:b/>
                <w:bCs/>
                <w:color w:val="auto"/>
                <w:sz w:val="22"/>
                <w:szCs w:val="22"/>
              </w:rPr>
            </w:pPr>
          </w:p>
          <w:p w14:paraId="187BC2E3" w14:textId="77777777" w:rsidR="000E09D9" w:rsidRPr="00E45D77" w:rsidRDefault="000E09D9" w:rsidP="00CE679D">
            <w:pPr>
              <w:pStyle w:val="Default"/>
              <w:jc w:val="both"/>
              <w:rPr>
                <w:rFonts w:ascii="Arial" w:hAnsi="Arial" w:cs="Arial"/>
                <w:color w:val="auto"/>
                <w:sz w:val="22"/>
                <w:szCs w:val="22"/>
              </w:rPr>
            </w:pPr>
            <w:r w:rsidRPr="00E45D77">
              <w:rPr>
                <w:rFonts w:ascii="Arial" w:hAnsi="Arial" w:cs="Arial"/>
                <w:color w:val="auto"/>
                <w:sz w:val="22"/>
                <w:szCs w:val="22"/>
              </w:rPr>
              <w:t xml:space="preserve">El Contratista se obliga a cumplir lo establecido en el Anexo Técnico y entre otras, todas y cada una de las siguientes obligaciones: </w:t>
            </w:r>
          </w:p>
          <w:p w14:paraId="5EF04C8A" w14:textId="77777777" w:rsidR="000E09D9" w:rsidRPr="00E45D77" w:rsidRDefault="000E09D9" w:rsidP="00CE679D">
            <w:pPr>
              <w:pStyle w:val="TableParagraph"/>
              <w:jc w:val="both"/>
              <w:rPr>
                <w:rFonts w:ascii="Arial" w:hAnsi="Arial" w:cs="Arial"/>
                <w:bCs/>
                <w:spacing w:val="-1"/>
                <w:w w:val="95"/>
                <w:lang w:val="es-CO"/>
              </w:rPr>
            </w:pPr>
          </w:p>
          <w:p w14:paraId="43B52E50" w14:textId="77777777" w:rsidR="000E09D9" w:rsidRPr="00E45D77" w:rsidRDefault="000E09D9" w:rsidP="00CE679D">
            <w:pPr>
              <w:pStyle w:val="TableParagraph"/>
              <w:numPr>
                <w:ilvl w:val="0"/>
                <w:numId w:val="35"/>
              </w:numPr>
              <w:tabs>
                <w:tab w:val="left" w:pos="566"/>
              </w:tabs>
              <w:spacing w:before="124" w:line="220" w:lineRule="auto"/>
              <w:ind w:right="91"/>
              <w:jc w:val="both"/>
              <w:rPr>
                <w:rFonts w:ascii="Arial" w:hAnsi="Arial" w:cs="Arial"/>
                <w:bCs/>
                <w:spacing w:val="-1"/>
                <w:lang w:val="es-CO"/>
              </w:rPr>
            </w:pPr>
            <w:r w:rsidRPr="00E45D77">
              <w:rPr>
                <w:rFonts w:ascii="Arial" w:hAnsi="Arial" w:cs="Arial"/>
                <w:bCs/>
                <w:spacing w:val="-1"/>
                <w:lang w:val="es-CO"/>
              </w:rPr>
              <w:t xml:space="preserve">Garantizar disponibilidad de los vehículos y servicio 24 x 30 </w:t>
            </w:r>
            <w:r w:rsidRPr="00E45D77">
              <w:rPr>
                <w:rFonts w:ascii="Arial" w:hAnsi="Arial" w:cs="Arial"/>
                <w:lang w:val="es-CO"/>
              </w:rPr>
              <w:t>siempre</w:t>
            </w:r>
            <w:r w:rsidRPr="00E45D77">
              <w:rPr>
                <w:rFonts w:ascii="Arial" w:hAnsi="Arial" w:cs="Arial"/>
                <w:bCs/>
                <w:spacing w:val="-1"/>
                <w:lang w:val="es-CO"/>
              </w:rPr>
              <w:t xml:space="preserve"> y cuando no se incurra en eventos de fuerza mayor o caso fortuito.</w:t>
            </w:r>
          </w:p>
          <w:p w14:paraId="18BE8749" w14:textId="77777777" w:rsidR="000E09D9" w:rsidRPr="00E45D77" w:rsidRDefault="000E09D9" w:rsidP="00CE679D">
            <w:pPr>
              <w:pStyle w:val="Prrafodelista"/>
              <w:numPr>
                <w:ilvl w:val="0"/>
                <w:numId w:val="35"/>
              </w:numPr>
              <w:spacing w:after="0" w:line="240" w:lineRule="auto"/>
              <w:jc w:val="both"/>
              <w:rPr>
                <w:rFonts w:ascii="Arial" w:eastAsia="Calibri" w:hAnsi="Arial" w:cs="Arial"/>
                <w:bCs/>
                <w:spacing w:val="-1"/>
              </w:rPr>
            </w:pPr>
            <w:r w:rsidRPr="00E45D77">
              <w:rPr>
                <w:rFonts w:ascii="Arial" w:eastAsia="Calibri" w:hAnsi="Arial" w:cs="Arial"/>
                <w:bCs/>
                <w:spacing w:val="-1"/>
              </w:rPr>
              <w:t>Garantizar que las camionetas y/o camperos cuenten con placas de servicio público a fin de cumplir las disposiciones de la Ley emanadas por el Ministerio de Transporte.</w:t>
            </w:r>
          </w:p>
          <w:p w14:paraId="6058B54A" w14:textId="77777777" w:rsidR="000E09D9" w:rsidRPr="00E45D77" w:rsidRDefault="000E09D9" w:rsidP="00CE679D">
            <w:pPr>
              <w:pStyle w:val="TableParagraph"/>
              <w:numPr>
                <w:ilvl w:val="0"/>
                <w:numId w:val="35"/>
              </w:numPr>
              <w:tabs>
                <w:tab w:val="left" w:pos="572"/>
              </w:tabs>
              <w:spacing w:before="124" w:line="220" w:lineRule="auto"/>
              <w:ind w:right="91"/>
              <w:jc w:val="both"/>
              <w:rPr>
                <w:rFonts w:ascii="Arial" w:hAnsi="Arial" w:cs="Arial"/>
                <w:bCs/>
                <w:spacing w:val="-1"/>
                <w:lang w:val="es-CO"/>
              </w:rPr>
            </w:pPr>
            <w:r w:rsidRPr="00E45D77">
              <w:rPr>
                <w:rFonts w:ascii="Arial" w:hAnsi="Arial" w:cs="Arial"/>
                <w:bCs/>
                <w:spacing w:val="-1"/>
                <w:lang w:val="es-CO"/>
              </w:rPr>
              <w:t>Cumplir con el protocolo establecido por la UAEGTRD en el marco del servicio de transporte.</w:t>
            </w:r>
          </w:p>
          <w:p w14:paraId="462FB372" w14:textId="77777777" w:rsidR="000E09D9" w:rsidRPr="00E45D77" w:rsidRDefault="000E09D9" w:rsidP="00CE679D">
            <w:pPr>
              <w:pStyle w:val="TableParagraph"/>
              <w:numPr>
                <w:ilvl w:val="0"/>
                <w:numId w:val="35"/>
              </w:numPr>
              <w:tabs>
                <w:tab w:val="left" w:pos="579"/>
              </w:tabs>
              <w:spacing w:before="124" w:line="220" w:lineRule="auto"/>
              <w:ind w:right="91"/>
              <w:jc w:val="both"/>
              <w:rPr>
                <w:rFonts w:ascii="Arial" w:hAnsi="Arial" w:cs="Arial"/>
                <w:bCs/>
                <w:spacing w:val="-1"/>
                <w:lang w:val="es-CO"/>
              </w:rPr>
            </w:pPr>
            <w:r w:rsidRPr="00E45D77">
              <w:rPr>
                <w:rFonts w:ascii="Arial" w:hAnsi="Arial" w:cs="Arial"/>
                <w:bCs/>
                <w:spacing w:val="-1"/>
                <w:lang w:val="es-CO"/>
              </w:rPr>
              <w:t xml:space="preserve">Transportar en toda la cobertura geográfica de la territorial el recurso humano, materiales, equipos, elementos, vehículos y equipamiento que la Unidad requiera de acuerdo con la solicitud. </w:t>
            </w:r>
          </w:p>
          <w:p w14:paraId="2F03F4E8" w14:textId="77777777" w:rsidR="000E09D9" w:rsidRPr="00E45D77" w:rsidRDefault="000E09D9" w:rsidP="00CE679D">
            <w:pPr>
              <w:pStyle w:val="TableParagraph"/>
              <w:numPr>
                <w:ilvl w:val="0"/>
                <w:numId w:val="35"/>
              </w:numPr>
              <w:tabs>
                <w:tab w:val="left" w:pos="577"/>
              </w:tabs>
              <w:spacing w:before="124" w:line="220" w:lineRule="auto"/>
              <w:ind w:right="91"/>
              <w:jc w:val="both"/>
              <w:rPr>
                <w:rFonts w:ascii="Arial" w:hAnsi="Arial" w:cs="Arial"/>
                <w:bCs/>
                <w:spacing w:val="-1"/>
                <w:lang w:val="es-CO"/>
              </w:rPr>
            </w:pPr>
            <w:r w:rsidRPr="00E45D77">
              <w:rPr>
                <w:rFonts w:ascii="Arial" w:hAnsi="Arial" w:cs="Arial"/>
                <w:bCs/>
                <w:spacing w:val="-1"/>
                <w:lang w:val="es-CO"/>
              </w:rPr>
              <w:t>Asumir los costos de peajes, combustible, tasas, parqueaderos, impuestos, limpieza de los vehículos, adicionales, segundos conductores (en caso de requerirse)  e imprevistos que resulten en la ejecución del contrato para el correcto cumplimiento del servicio y las rutas programadas.</w:t>
            </w:r>
          </w:p>
          <w:p w14:paraId="45D72F9D" w14:textId="77777777" w:rsidR="000E09D9" w:rsidRPr="00E45D77" w:rsidRDefault="000E09D9" w:rsidP="00CE679D">
            <w:pPr>
              <w:pStyle w:val="TableParagraph"/>
              <w:numPr>
                <w:ilvl w:val="0"/>
                <w:numId w:val="35"/>
              </w:numPr>
              <w:tabs>
                <w:tab w:val="left" w:pos="579"/>
              </w:tabs>
              <w:spacing w:before="124" w:line="220" w:lineRule="auto"/>
              <w:ind w:right="91"/>
              <w:jc w:val="both"/>
              <w:rPr>
                <w:rFonts w:ascii="Arial" w:hAnsi="Arial" w:cs="Arial"/>
                <w:bCs/>
                <w:spacing w:val="-1"/>
                <w:lang w:val="es-CO"/>
              </w:rPr>
            </w:pPr>
            <w:r w:rsidRPr="00E45D77">
              <w:rPr>
                <w:rFonts w:ascii="Arial" w:hAnsi="Arial" w:cs="Arial"/>
                <w:bCs/>
                <w:spacing w:val="-1"/>
                <w:lang w:val="es-CO"/>
              </w:rPr>
              <w:t xml:space="preserve">Dar cumplimiento de conformidad con lo dispuesto en el artículo 6º de la Resolución 315 de 2013 del Ministerio de Transporte, todos los vehículos de servicio público de transporte terrestre de pasajeros y mixto, para la realización de operaciones de transporte con una duración superior a ocho (8) horas de recorrido entre el </w:t>
            </w:r>
            <w:proofErr w:type="spellStart"/>
            <w:r w:rsidRPr="00E45D77">
              <w:rPr>
                <w:rFonts w:ascii="Arial" w:hAnsi="Arial" w:cs="Arial"/>
                <w:bCs/>
                <w:spacing w:val="-1"/>
                <w:lang w:val="es-CO"/>
              </w:rPr>
              <w:t>lúgar</w:t>
            </w:r>
            <w:proofErr w:type="spellEnd"/>
            <w:r w:rsidRPr="00E45D77">
              <w:rPr>
                <w:rFonts w:ascii="Arial" w:hAnsi="Arial" w:cs="Arial"/>
                <w:bCs/>
                <w:spacing w:val="-1"/>
                <w:lang w:val="es-CO"/>
              </w:rPr>
              <w:t xml:space="preserve"> de origen y el lugar de destino, debe contar con un segundo conductor. En ese sentido, el contratista debe adoptar las medidas conducentes para garantizar los descansos necesarios de los conductores. Si se presenta una necesidad del servicio con una duración superior a ocho (8) horas, el contratista debe contar con dos (2) conductores para garantizar la correcta prestación del servicio sin que esto altere la capacidad de los pasajeros del vehículo.</w:t>
            </w:r>
          </w:p>
          <w:p w14:paraId="6B4A70E0" w14:textId="77777777" w:rsidR="000E09D9" w:rsidRPr="00E45D77" w:rsidRDefault="000E09D9" w:rsidP="00CE679D">
            <w:pPr>
              <w:pStyle w:val="TableParagraph"/>
              <w:numPr>
                <w:ilvl w:val="0"/>
                <w:numId w:val="35"/>
              </w:numPr>
              <w:tabs>
                <w:tab w:val="left" w:pos="579"/>
              </w:tabs>
              <w:spacing w:before="124" w:line="220" w:lineRule="auto"/>
              <w:ind w:right="91"/>
              <w:jc w:val="both"/>
              <w:rPr>
                <w:rFonts w:ascii="Arial" w:hAnsi="Arial" w:cs="Arial"/>
                <w:bCs/>
                <w:spacing w:val="-1"/>
                <w:lang w:val="es-CO"/>
              </w:rPr>
            </w:pPr>
            <w:r w:rsidRPr="00E45D77">
              <w:rPr>
                <w:rFonts w:ascii="Arial" w:hAnsi="Arial" w:cs="Arial"/>
                <w:bCs/>
                <w:spacing w:val="-1"/>
                <w:lang w:val="es-CO"/>
              </w:rPr>
              <w:t>Enviar a través de correo electrónico designado por la Unidad, conforme a lo pactado en la reunión de inicio, con 24 horas de anticipación a la prestación del servicio de transporte la información correspondiente al vehículo número de contacto y conductor o conductores asignados según corresponda.</w:t>
            </w:r>
          </w:p>
          <w:p w14:paraId="21D92F39" w14:textId="77777777" w:rsidR="000E09D9" w:rsidRPr="00E45D77" w:rsidRDefault="000E09D9" w:rsidP="00CE679D">
            <w:pPr>
              <w:pStyle w:val="TableParagraph"/>
              <w:numPr>
                <w:ilvl w:val="0"/>
                <w:numId w:val="35"/>
              </w:numPr>
              <w:tabs>
                <w:tab w:val="left" w:pos="579"/>
              </w:tabs>
              <w:spacing w:before="124" w:line="220" w:lineRule="auto"/>
              <w:ind w:right="91"/>
              <w:jc w:val="both"/>
              <w:rPr>
                <w:rFonts w:ascii="Arial" w:hAnsi="Arial" w:cs="Arial"/>
                <w:bCs/>
                <w:spacing w:val="-1"/>
                <w:lang w:val="es-CO"/>
              </w:rPr>
            </w:pPr>
            <w:r w:rsidRPr="00E45D77">
              <w:rPr>
                <w:rFonts w:ascii="Arial" w:hAnsi="Arial" w:cs="Arial"/>
                <w:bCs/>
                <w:spacing w:val="-1"/>
                <w:lang w:val="es-CO"/>
              </w:rPr>
              <w:t>Cumplir con los horarios establecidos y remitidos en la programación.</w:t>
            </w:r>
          </w:p>
          <w:p w14:paraId="23F55C46" w14:textId="77777777" w:rsidR="000E09D9" w:rsidRPr="00E45D77" w:rsidRDefault="000E09D9" w:rsidP="00CE679D">
            <w:pPr>
              <w:pStyle w:val="TableParagraph"/>
              <w:numPr>
                <w:ilvl w:val="0"/>
                <w:numId w:val="35"/>
              </w:numPr>
              <w:tabs>
                <w:tab w:val="left" w:pos="580"/>
              </w:tabs>
              <w:spacing w:before="124" w:line="220" w:lineRule="auto"/>
              <w:ind w:right="91"/>
              <w:jc w:val="both"/>
              <w:rPr>
                <w:rFonts w:ascii="Arial" w:hAnsi="Arial" w:cs="Arial"/>
                <w:bCs/>
                <w:spacing w:val="-1"/>
                <w:lang w:val="es-CO"/>
              </w:rPr>
            </w:pPr>
            <w:r w:rsidRPr="00E45D77">
              <w:rPr>
                <w:rFonts w:ascii="Arial" w:hAnsi="Arial" w:cs="Arial"/>
                <w:bCs/>
                <w:spacing w:val="-1"/>
                <w:lang w:val="es-CO"/>
              </w:rPr>
              <w:t xml:space="preserve">Garantizar que se diligencie completamente la planilla de control servicio de transporte GL-FO-19 y el formato de inspección de vehículos GL-FO-36 de acuerdo con lo establecido en el protocolo </w:t>
            </w:r>
            <w:r w:rsidRPr="00E45D77">
              <w:rPr>
                <w:rFonts w:ascii="Arial" w:hAnsi="Arial" w:cs="Arial"/>
                <w:bCs/>
                <w:spacing w:val="-1"/>
                <w:lang w:val="es-CO"/>
              </w:rPr>
              <w:lastRenderedPageBreak/>
              <w:t>de transporte.</w:t>
            </w:r>
          </w:p>
          <w:p w14:paraId="16E1B69C" w14:textId="77777777" w:rsidR="000E09D9" w:rsidRPr="00E45D77" w:rsidRDefault="000E09D9" w:rsidP="00CE679D">
            <w:pPr>
              <w:pStyle w:val="TableParagraph"/>
              <w:numPr>
                <w:ilvl w:val="0"/>
                <w:numId w:val="35"/>
              </w:numPr>
              <w:tabs>
                <w:tab w:val="left" w:pos="580"/>
              </w:tabs>
              <w:spacing w:before="124" w:line="220" w:lineRule="auto"/>
              <w:ind w:right="91"/>
              <w:jc w:val="both"/>
              <w:rPr>
                <w:rFonts w:ascii="Arial" w:hAnsi="Arial" w:cs="Arial"/>
                <w:bCs/>
                <w:spacing w:val="-1"/>
                <w:lang w:val="es-CO"/>
              </w:rPr>
            </w:pPr>
            <w:r w:rsidRPr="00E45D77">
              <w:rPr>
                <w:rFonts w:ascii="Arial" w:hAnsi="Arial" w:cs="Arial"/>
                <w:bCs/>
                <w:spacing w:val="-1"/>
                <w:lang w:val="es-CO"/>
              </w:rPr>
              <w:t>Garantizar el recurso humano capacitado, entrenado y con el conocimiento del área donde se van a desarrollar las actividades de la UAEGRTD.</w:t>
            </w:r>
          </w:p>
          <w:p w14:paraId="6C273598" w14:textId="77777777" w:rsidR="000E09D9" w:rsidRPr="00E45D77" w:rsidRDefault="000E09D9" w:rsidP="00CE679D">
            <w:pPr>
              <w:pStyle w:val="TableParagraph"/>
              <w:numPr>
                <w:ilvl w:val="0"/>
                <w:numId w:val="35"/>
              </w:numPr>
              <w:tabs>
                <w:tab w:val="left" w:pos="566"/>
              </w:tabs>
              <w:spacing w:before="124" w:line="220" w:lineRule="auto"/>
              <w:ind w:right="91"/>
              <w:jc w:val="both"/>
              <w:rPr>
                <w:rFonts w:ascii="Arial" w:hAnsi="Arial" w:cs="Arial"/>
                <w:bCs/>
                <w:spacing w:val="-1"/>
                <w:lang w:val="es-CO"/>
              </w:rPr>
            </w:pPr>
            <w:r w:rsidRPr="00E45D77">
              <w:rPr>
                <w:rFonts w:ascii="Arial" w:hAnsi="Arial" w:cs="Arial"/>
                <w:bCs/>
                <w:spacing w:val="-1"/>
                <w:lang w:val="es-CO"/>
              </w:rPr>
              <w:t>Disponer de un reemplazo inmediato de conductores cuando por solicitud del Supervisor, estos no cumplan con sus obligaciones de seguridad, cumplimiento de horario, respeto o cualquier causa que atente contra las personas o instalaciones al servicio de la UAEGRTD.</w:t>
            </w:r>
          </w:p>
          <w:p w14:paraId="373FE787" w14:textId="77777777" w:rsidR="000E09D9" w:rsidRPr="00E45D77" w:rsidRDefault="000E09D9" w:rsidP="00CE679D">
            <w:pPr>
              <w:pStyle w:val="TableParagraph"/>
              <w:numPr>
                <w:ilvl w:val="0"/>
                <w:numId w:val="35"/>
              </w:numPr>
              <w:tabs>
                <w:tab w:val="left" w:pos="566"/>
              </w:tabs>
              <w:spacing w:before="124" w:line="220" w:lineRule="auto"/>
              <w:ind w:right="91"/>
              <w:jc w:val="both"/>
              <w:rPr>
                <w:rFonts w:ascii="Arial" w:hAnsi="Arial" w:cs="Arial"/>
                <w:bCs/>
                <w:spacing w:val="-1"/>
                <w:lang w:val="es-CO"/>
              </w:rPr>
            </w:pPr>
            <w:r w:rsidRPr="00E45D77">
              <w:rPr>
                <w:rFonts w:ascii="Arial" w:hAnsi="Arial" w:cs="Arial"/>
                <w:bCs/>
                <w:spacing w:val="-1"/>
                <w:lang w:val="es-CO"/>
              </w:rPr>
              <w:t xml:space="preserve">Garantizar que durante la prestación del servicio su personal no se encuentre bajo la influencia de bebidas alcohólicas o cualquier sustancia psicoactiva alucinógena. De esta prohibición se excluyen los medicamentos que deban consumir por prescripción médica que no alteren el desarrollo normal de su labor. </w:t>
            </w:r>
          </w:p>
          <w:p w14:paraId="29A201AF" w14:textId="77777777" w:rsidR="000E09D9" w:rsidRPr="00E45D77" w:rsidRDefault="000E09D9" w:rsidP="00CE679D">
            <w:pPr>
              <w:pStyle w:val="TableParagraph"/>
              <w:numPr>
                <w:ilvl w:val="0"/>
                <w:numId w:val="35"/>
              </w:numPr>
              <w:tabs>
                <w:tab w:val="left" w:pos="568"/>
              </w:tabs>
              <w:spacing w:before="124" w:line="220" w:lineRule="auto"/>
              <w:ind w:right="91"/>
              <w:jc w:val="both"/>
              <w:rPr>
                <w:rFonts w:ascii="Arial" w:hAnsi="Arial" w:cs="Arial"/>
                <w:bCs/>
                <w:spacing w:val="-1"/>
                <w:lang w:val="es-CO"/>
              </w:rPr>
            </w:pPr>
            <w:r w:rsidRPr="00E45D77">
              <w:rPr>
                <w:rFonts w:ascii="Arial" w:hAnsi="Arial" w:cs="Arial"/>
                <w:bCs/>
                <w:spacing w:val="-1"/>
                <w:lang w:val="es-CO"/>
              </w:rPr>
              <w:t>Asegurar y ejecutar el transporte de los funcionarios, contratistas y/o víctimas del conflicto armado de ida y de regreso bajo su absoluta responsabilidad y riesgo en las cantidades y recorridos establecidos, además deberá cumplir con la normatividad vigente relacionada con el transporte de pasajeros, del mismo modo con las disposiciones exigidas por la autoridad competente.</w:t>
            </w:r>
          </w:p>
          <w:p w14:paraId="47274FAB" w14:textId="77777777" w:rsidR="000E09D9" w:rsidRPr="00E45D77" w:rsidRDefault="000E09D9" w:rsidP="00CE679D">
            <w:pPr>
              <w:pStyle w:val="TableParagraph"/>
              <w:numPr>
                <w:ilvl w:val="0"/>
                <w:numId w:val="35"/>
              </w:numPr>
              <w:tabs>
                <w:tab w:val="left" w:pos="569"/>
              </w:tabs>
              <w:spacing w:before="105" w:line="228" w:lineRule="auto"/>
              <w:ind w:right="87"/>
              <w:jc w:val="both"/>
              <w:rPr>
                <w:rFonts w:ascii="Arial" w:hAnsi="Arial" w:cs="Arial"/>
                <w:bCs/>
                <w:lang w:val="es-CO"/>
              </w:rPr>
            </w:pPr>
            <w:r w:rsidRPr="00E45D77">
              <w:rPr>
                <w:rFonts w:ascii="Arial" w:hAnsi="Arial" w:cs="Arial"/>
                <w:bCs/>
                <w:spacing w:val="-1"/>
                <w:lang w:val="es-CO"/>
              </w:rPr>
              <w:t xml:space="preserve">Contar con vehículos de reposición frente a cualquier anomalía que se presente en la prestación del servicio y cumplir con los destinos establecidos de acuerdo con las necesidades del contratante, de las mismas características para reemplazar al vehículo por fallas mecánicas, siniestro, reparaciones y otras causas de consideración en un tiempo no mayor a dos (2) horas. En caso de que no llegue el vehículo de reemplazo no se pagará el servicio prestado, toda vez que el mismo no fue concluido. </w:t>
            </w:r>
          </w:p>
          <w:p w14:paraId="4A283CB2" w14:textId="77777777" w:rsidR="000E09D9" w:rsidRPr="00E45D77" w:rsidRDefault="000E09D9" w:rsidP="00CE679D">
            <w:pPr>
              <w:pStyle w:val="TableParagraph"/>
              <w:numPr>
                <w:ilvl w:val="0"/>
                <w:numId w:val="35"/>
              </w:numPr>
              <w:tabs>
                <w:tab w:val="left" w:pos="569"/>
              </w:tabs>
              <w:spacing w:before="105" w:line="228" w:lineRule="auto"/>
              <w:ind w:right="87"/>
              <w:jc w:val="both"/>
              <w:rPr>
                <w:rFonts w:ascii="Arial" w:hAnsi="Arial" w:cs="Arial"/>
                <w:bCs/>
                <w:lang w:val="es-CO"/>
              </w:rPr>
            </w:pPr>
            <w:r w:rsidRPr="00E45D77">
              <w:rPr>
                <w:rFonts w:ascii="Arial" w:hAnsi="Arial" w:cs="Arial"/>
                <w:bCs/>
                <w:spacing w:val="-1"/>
                <w:lang w:val="es-CO"/>
              </w:rPr>
              <w:t>Responder por el mantenimiento correctivo, los cuales deberán efectuarse de manera inmediata.</w:t>
            </w:r>
          </w:p>
          <w:p w14:paraId="04AD4FE2" w14:textId="77777777" w:rsidR="000E09D9" w:rsidRPr="00E45D77" w:rsidRDefault="000E09D9" w:rsidP="00CE679D">
            <w:pPr>
              <w:pStyle w:val="TableParagraph"/>
              <w:numPr>
                <w:ilvl w:val="0"/>
                <w:numId w:val="35"/>
              </w:numPr>
              <w:tabs>
                <w:tab w:val="left" w:pos="566"/>
              </w:tabs>
              <w:spacing w:before="124" w:line="220" w:lineRule="auto"/>
              <w:ind w:right="91"/>
              <w:jc w:val="both"/>
              <w:rPr>
                <w:rFonts w:ascii="Arial" w:hAnsi="Arial" w:cs="Arial"/>
                <w:bCs/>
                <w:spacing w:val="-1"/>
                <w:lang w:val="es-CO"/>
              </w:rPr>
            </w:pPr>
            <w:r w:rsidRPr="00E45D77">
              <w:rPr>
                <w:rFonts w:ascii="Arial" w:hAnsi="Arial" w:cs="Arial"/>
                <w:bCs/>
                <w:spacing w:val="-1"/>
                <w:lang w:val="es-CO"/>
              </w:rPr>
              <w:t>Presentar al supervisor del Contrato, dentro de los cinco (5) días hábiles siguientes a la suscripción de este, los siguientes documentos:</w:t>
            </w:r>
          </w:p>
          <w:p w14:paraId="07DE5511" w14:textId="77777777" w:rsidR="000E09D9" w:rsidRPr="00E45D77" w:rsidRDefault="000E09D9" w:rsidP="00CE679D">
            <w:pPr>
              <w:pStyle w:val="TableParagraph"/>
              <w:tabs>
                <w:tab w:val="left" w:pos="566"/>
              </w:tabs>
              <w:spacing w:before="124" w:line="220" w:lineRule="auto"/>
              <w:ind w:left="360" w:right="91"/>
              <w:jc w:val="both"/>
              <w:rPr>
                <w:rFonts w:ascii="Arial" w:hAnsi="Arial" w:cs="Arial"/>
                <w:bCs/>
                <w:lang w:val="es-CO"/>
              </w:rPr>
            </w:pPr>
          </w:p>
          <w:p w14:paraId="777216FC" w14:textId="77777777" w:rsidR="000E09D9" w:rsidRPr="00E45D77" w:rsidRDefault="000E09D9" w:rsidP="00CE679D">
            <w:pPr>
              <w:pStyle w:val="TableParagraph"/>
              <w:numPr>
                <w:ilvl w:val="1"/>
                <w:numId w:val="35"/>
              </w:numPr>
              <w:tabs>
                <w:tab w:val="left" w:pos="1295"/>
              </w:tabs>
              <w:spacing w:line="228" w:lineRule="auto"/>
              <w:ind w:right="74"/>
              <w:jc w:val="both"/>
              <w:rPr>
                <w:rFonts w:ascii="Arial" w:hAnsi="Arial" w:cs="Arial"/>
                <w:bCs/>
                <w:spacing w:val="-1"/>
                <w:lang w:val="es-CO"/>
              </w:rPr>
            </w:pPr>
            <w:r w:rsidRPr="00E45D77">
              <w:rPr>
                <w:rFonts w:ascii="Arial" w:hAnsi="Arial" w:cs="Arial"/>
                <w:bCs/>
                <w:spacing w:val="-1"/>
                <w:lang w:val="es-CO"/>
              </w:rPr>
              <w:t>Pólizas. Teniendo en cuenta que el Artículo 2.2.1.1.4.1. del Decreto 1079 de 2015, indica que es obligación de las empresas de transporte público terrestre automotor especial por cuenta propia y con una compañía de seguros debidamente autorizada en Colombia, las Pólizas de Seguro Civil contractual y extracontractual; el contratista deberá aportar las mismas, vigentes, con los requisitos exigidos por el precepto legal.</w:t>
            </w:r>
          </w:p>
          <w:p w14:paraId="6EE8A905" w14:textId="77777777" w:rsidR="000E09D9" w:rsidRPr="00E45D77" w:rsidRDefault="000E09D9" w:rsidP="00CE679D">
            <w:pPr>
              <w:pStyle w:val="TableParagraph"/>
              <w:tabs>
                <w:tab w:val="left" w:pos="1292"/>
              </w:tabs>
              <w:spacing w:before="8" w:line="228" w:lineRule="auto"/>
              <w:ind w:right="74"/>
              <w:jc w:val="both"/>
              <w:rPr>
                <w:rFonts w:ascii="Arial" w:hAnsi="Arial" w:cs="Arial"/>
                <w:bCs/>
                <w:lang w:val="es-CO"/>
              </w:rPr>
            </w:pPr>
          </w:p>
          <w:p w14:paraId="6EA91F2C" w14:textId="77777777" w:rsidR="000E09D9" w:rsidRPr="00E45D77" w:rsidRDefault="000E09D9" w:rsidP="00CE679D">
            <w:pPr>
              <w:pStyle w:val="TableParagraph"/>
              <w:numPr>
                <w:ilvl w:val="0"/>
                <w:numId w:val="35"/>
              </w:numPr>
              <w:tabs>
                <w:tab w:val="left" w:pos="555"/>
              </w:tabs>
              <w:spacing w:before="103" w:line="228" w:lineRule="auto"/>
              <w:ind w:right="89"/>
              <w:jc w:val="both"/>
              <w:rPr>
                <w:rFonts w:ascii="Arial" w:hAnsi="Arial" w:cs="Arial"/>
                <w:bCs/>
                <w:spacing w:val="-1"/>
                <w:lang w:val="es-CO"/>
              </w:rPr>
            </w:pPr>
            <w:r w:rsidRPr="00E45D77">
              <w:rPr>
                <w:rFonts w:ascii="Arial" w:hAnsi="Arial" w:cs="Arial"/>
                <w:bCs/>
                <w:spacing w:val="-1"/>
                <w:lang w:val="es-CO"/>
              </w:rPr>
              <w:t>Entregar dentro de los primeros cinco (5) días hábiles a partir de la suscripción del contrato, copia de los acuerdos comerciales que suscriba con los terceros adjuntando su respectivo listado de vehículos, documentación de Ley, certificación de vinculación al servicio de GPS, garantizando que los terceros cumplan con la normatividad relacionada con el servicio de transporte terrestre automotor, durante la ejecución del contrato.</w:t>
            </w:r>
          </w:p>
          <w:p w14:paraId="691DCCA6" w14:textId="77777777" w:rsidR="000E09D9" w:rsidRPr="00E45D77" w:rsidRDefault="000E09D9" w:rsidP="00CE679D">
            <w:pPr>
              <w:pStyle w:val="TableParagraph"/>
              <w:numPr>
                <w:ilvl w:val="0"/>
                <w:numId w:val="35"/>
              </w:numPr>
              <w:tabs>
                <w:tab w:val="left" w:pos="555"/>
              </w:tabs>
              <w:spacing w:before="101" w:line="230" w:lineRule="auto"/>
              <w:ind w:right="87"/>
              <w:jc w:val="both"/>
              <w:rPr>
                <w:rFonts w:ascii="Arial" w:hAnsi="Arial" w:cs="Arial"/>
                <w:bCs/>
                <w:spacing w:val="-1"/>
                <w:lang w:val="es-CO"/>
              </w:rPr>
            </w:pPr>
            <w:r w:rsidRPr="00E45D77">
              <w:rPr>
                <w:rFonts w:ascii="Arial" w:hAnsi="Arial" w:cs="Arial"/>
                <w:bCs/>
                <w:spacing w:val="-1"/>
                <w:lang w:val="es-CO"/>
              </w:rPr>
              <w:t>Presentar al Supervisor del Contrato, dentro de los diez (10) días hábiles siguientes a la suscripción del mismo, las hojas de vida de los conductores de los vehículos de la flota propia; el Certificado de antecedentes judiciales, afiliación al sistema integral de seguridad social, Si el Supervisor objeta alguna de las hojas de vida presentadas por no cumplir los requisitos señalados por la UAEGRTD, el contratista deberá presentar a un nuevo candidato, dentro de los tres (3) días hábiles siguientes a la presentación de la objeción.</w:t>
            </w:r>
          </w:p>
          <w:p w14:paraId="3740EB46" w14:textId="77777777" w:rsidR="000E09D9" w:rsidRPr="00E45D77" w:rsidRDefault="000E09D9" w:rsidP="00CE679D">
            <w:pPr>
              <w:pStyle w:val="TableParagraph"/>
              <w:numPr>
                <w:ilvl w:val="0"/>
                <w:numId w:val="35"/>
              </w:numPr>
              <w:tabs>
                <w:tab w:val="left" w:pos="555"/>
              </w:tabs>
              <w:spacing w:before="101" w:line="230" w:lineRule="auto"/>
              <w:ind w:right="87"/>
              <w:jc w:val="both"/>
              <w:rPr>
                <w:rFonts w:ascii="Arial" w:hAnsi="Arial" w:cs="Arial"/>
                <w:bCs/>
                <w:spacing w:val="-1"/>
                <w:lang w:val="es-CO"/>
              </w:rPr>
            </w:pPr>
            <w:r w:rsidRPr="00E45D77">
              <w:rPr>
                <w:rFonts w:ascii="Arial" w:hAnsi="Arial" w:cs="Arial"/>
                <w:bCs/>
                <w:spacing w:val="-1"/>
                <w:lang w:val="es-CO"/>
              </w:rPr>
              <w:t>Presentar para aprobación del Supervisor del Contrato, dentro de los diez (10) días hábiles siguientes a la suscripción del mismo, el PLAN DE CONTINGENCIA, para superar cualquier inconveniente que se presente con los vehículos, tomando todas las precauciones a fin de evitar los retrasos en la prestación del mismo, cubriendo las rutas disponibles y servicios establecidos o sustitución de las mismas en cualquier imprevisto, vinculando al personal necesario para la adecuada ejecución del mismo, para lo cual se debe realizar en su propio nombre y por su cuenta y riesgo, sin que la entidad asuma responsabilidad alguna.</w:t>
            </w:r>
          </w:p>
          <w:p w14:paraId="508EB6A5" w14:textId="77777777" w:rsidR="000E09D9" w:rsidRPr="00E45D77" w:rsidRDefault="000E09D9" w:rsidP="00CE679D">
            <w:pPr>
              <w:pStyle w:val="TableParagraph"/>
              <w:numPr>
                <w:ilvl w:val="0"/>
                <w:numId w:val="35"/>
              </w:numPr>
              <w:tabs>
                <w:tab w:val="left" w:pos="566"/>
              </w:tabs>
              <w:spacing w:before="101" w:line="230" w:lineRule="auto"/>
              <w:ind w:right="87"/>
              <w:jc w:val="both"/>
              <w:rPr>
                <w:rFonts w:ascii="Arial" w:hAnsi="Arial" w:cs="Arial"/>
                <w:bCs/>
                <w:spacing w:val="-1"/>
                <w:lang w:val="es-CO"/>
              </w:rPr>
            </w:pPr>
            <w:r w:rsidRPr="00E45D77">
              <w:rPr>
                <w:rFonts w:ascii="Arial" w:hAnsi="Arial" w:cs="Arial"/>
                <w:bCs/>
                <w:spacing w:val="-1"/>
                <w:lang w:val="es-CO"/>
              </w:rPr>
              <w:t>Contar con el servicio de atención telefónica, a través de una línea fija y una móvil celular mediante las cuales atenderán las solicitudes que se requieran en las 24 horas del día los 7 días de la semana incluyendo festivos y por este mismo canal reportar las novedades que se presenten dentro de la prestación del servicio.</w:t>
            </w:r>
          </w:p>
          <w:p w14:paraId="0E01A618" w14:textId="77777777" w:rsidR="000E09D9" w:rsidRPr="00E45D77" w:rsidRDefault="000E09D9" w:rsidP="00CE679D">
            <w:pPr>
              <w:pStyle w:val="TableParagraph"/>
              <w:numPr>
                <w:ilvl w:val="0"/>
                <w:numId w:val="35"/>
              </w:numPr>
              <w:tabs>
                <w:tab w:val="left" w:pos="566"/>
              </w:tabs>
              <w:spacing w:before="101" w:line="230" w:lineRule="auto"/>
              <w:ind w:right="87"/>
              <w:jc w:val="both"/>
              <w:rPr>
                <w:rFonts w:ascii="Arial" w:hAnsi="Arial" w:cs="Arial"/>
                <w:bCs/>
                <w:spacing w:val="-1"/>
                <w:lang w:val="es-CO"/>
              </w:rPr>
            </w:pPr>
            <w:r w:rsidRPr="00E45D77">
              <w:rPr>
                <w:rFonts w:ascii="Arial" w:hAnsi="Arial" w:cs="Arial"/>
                <w:bCs/>
                <w:spacing w:val="-1"/>
                <w:lang w:val="es-CO"/>
              </w:rPr>
              <w:t>Disponer de un equipo de trabajo conformado de la siguiente manera: Un coordinador de operaciones, quien será el interlocutor entre el contratista y el supervisor del contrato para la prestación diaria del servicio y un apoyo administrativo y/o contable para la revisión de cuentas y procesos de facturación. Este equipo deberá ser presentado al siguiente día hábil del inicio de la ejecución del contrato.</w:t>
            </w:r>
          </w:p>
          <w:p w14:paraId="704DAB80" w14:textId="77777777" w:rsidR="000E09D9" w:rsidRPr="00E45D77" w:rsidRDefault="000E09D9" w:rsidP="00CE679D">
            <w:pPr>
              <w:pStyle w:val="TableParagraph"/>
              <w:numPr>
                <w:ilvl w:val="0"/>
                <w:numId w:val="35"/>
              </w:numPr>
              <w:tabs>
                <w:tab w:val="left" w:pos="566"/>
              </w:tabs>
              <w:spacing w:before="101" w:line="230" w:lineRule="auto"/>
              <w:ind w:right="87"/>
              <w:jc w:val="both"/>
              <w:rPr>
                <w:rFonts w:ascii="Arial" w:hAnsi="Arial" w:cs="Arial"/>
                <w:bCs/>
                <w:spacing w:val="-1"/>
                <w:lang w:val="es-CO"/>
              </w:rPr>
            </w:pPr>
            <w:r w:rsidRPr="00E45D77">
              <w:rPr>
                <w:rFonts w:ascii="Arial" w:hAnsi="Arial" w:cs="Arial"/>
                <w:bCs/>
                <w:spacing w:val="-1"/>
                <w:lang w:val="es-CO"/>
              </w:rPr>
              <w:t>Asignar al Coordinador de operaciones las siguientes funciones:</w:t>
            </w:r>
          </w:p>
          <w:p w14:paraId="6EB943F6"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Recibir el Programador de servicio de parte del Supervisor de la entidad.</w:t>
            </w:r>
          </w:p>
          <w:p w14:paraId="547114F3"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lastRenderedPageBreak/>
              <w:t>Gestionar las acciones logísticas para garantizar la prestación de los servicios.</w:t>
            </w:r>
          </w:p>
          <w:p w14:paraId="113D8D5D"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Informar de acuerdo con el protocolo los datos del vehículo y/o vehículos, así como el nombre de los conductores a los comisionados, de conformidad con el programador enviado por la Entidad.</w:t>
            </w:r>
          </w:p>
          <w:p w14:paraId="0164EF86"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Monitorear el cumplimiento de cada servicio, de acuerdo con el Programador enviado por la Entidad, verificando permanentemente el personal, itinerario y horario.</w:t>
            </w:r>
          </w:p>
          <w:p w14:paraId="184586C7"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Reportar en tiempo real al supervisor del contrato información del seguimiento de los vehículos a través del Sistema de Localización y su respectiva plataforma, cuando se presenten novedades respecto del Programador.</w:t>
            </w:r>
          </w:p>
          <w:p w14:paraId="3E504262"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Entregar al profesional enlace del Grupo de Gestión en Prevención, Protección y Seguridad de la Dirección Territorial, un acceso directo a la plataforma de seguimiento del Sistema de Localización.</w:t>
            </w:r>
          </w:p>
          <w:p w14:paraId="280F7086" w14:textId="77777777" w:rsidR="000E09D9" w:rsidRPr="00E45D77" w:rsidRDefault="000E09D9" w:rsidP="00CE679D">
            <w:pPr>
              <w:pStyle w:val="TableParagraph"/>
              <w:numPr>
                <w:ilvl w:val="1"/>
                <w:numId w:val="35"/>
              </w:numPr>
              <w:tabs>
                <w:tab w:val="left" w:pos="566"/>
              </w:tabs>
              <w:spacing w:before="114"/>
              <w:ind w:right="96"/>
              <w:jc w:val="both"/>
              <w:rPr>
                <w:rFonts w:ascii="Arial" w:eastAsia="Times New Roman" w:hAnsi="Arial" w:cs="Arial"/>
                <w:bCs/>
                <w:bdr w:val="none" w:sz="0" w:space="0" w:color="auto" w:frame="1"/>
                <w:lang w:val="es-CO" w:eastAsia="es-419"/>
              </w:rPr>
            </w:pPr>
            <w:r w:rsidRPr="00E45D77">
              <w:rPr>
                <w:rFonts w:ascii="Arial" w:eastAsia="Times New Roman" w:hAnsi="Arial" w:cs="Arial"/>
                <w:bCs/>
                <w:bdr w:val="none" w:sz="0" w:space="0" w:color="auto" w:frame="1"/>
                <w:lang w:val="es-CO" w:eastAsia="es-419"/>
              </w:rPr>
              <w:t>Preparar la información previa y posterior para la legalización de los servicios de conformidad con lo establecido en el protocolo.</w:t>
            </w:r>
          </w:p>
          <w:p w14:paraId="735C8869" w14:textId="77777777" w:rsidR="000E09D9" w:rsidRPr="00E45D77" w:rsidRDefault="000E09D9" w:rsidP="00CE679D">
            <w:pPr>
              <w:pStyle w:val="TableParagraph"/>
              <w:numPr>
                <w:ilvl w:val="1"/>
                <w:numId w:val="35"/>
              </w:numPr>
              <w:tabs>
                <w:tab w:val="left" w:pos="566"/>
              </w:tabs>
              <w:spacing w:before="114"/>
              <w:ind w:right="96"/>
              <w:jc w:val="both"/>
              <w:rPr>
                <w:rFonts w:ascii="Arial" w:hAnsi="Arial" w:cs="Arial"/>
                <w:bCs/>
                <w:spacing w:val="-1"/>
                <w:lang w:val="es-CO"/>
              </w:rPr>
            </w:pPr>
            <w:r w:rsidRPr="00E45D77">
              <w:rPr>
                <w:rFonts w:ascii="Arial" w:eastAsia="Times New Roman" w:hAnsi="Arial" w:cs="Arial"/>
                <w:bCs/>
                <w:bdr w:val="none" w:sz="0" w:space="0" w:color="auto" w:frame="1"/>
                <w:lang w:val="es-CO" w:eastAsia="es-419"/>
              </w:rPr>
              <w:t>Cumplir con todos los requisitos</w:t>
            </w:r>
            <w:r w:rsidRPr="00E45D77">
              <w:rPr>
                <w:rFonts w:ascii="Arial" w:hAnsi="Arial" w:cs="Arial"/>
                <w:bCs/>
                <w:spacing w:val="-1"/>
                <w:lang w:val="es-CO"/>
              </w:rPr>
              <w:t xml:space="preserve"> dispuestos en el Código Nacional de Tránsito para el transporte de personas y objetos a que haya lugar.</w:t>
            </w:r>
          </w:p>
          <w:p w14:paraId="3FEA2C24" w14:textId="77777777" w:rsidR="000E09D9" w:rsidRPr="00E45D77" w:rsidRDefault="000E09D9" w:rsidP="00CE679D">
            <w:pPr>
              <w:pStyle w:val="TableParagraph"/>
              <w:numPr>
                <w:ilvl w:val="0"/>
                <w:numId w:val="35"/>
              </w:numPr>
              <w:tabs>
                <w:tab w:val="left" w:pos="598"/>
              </w:tabs>
              <w:spacing w:before="105" w:line="228" w:lineRule="auto"/>
              <w:ind w:right="87"/>
              <w:jc w:val="both"/>
              <w:rPr>
                <w:rFonts w:ascii="Arial" w:hAnsi="Arial" w:cs="Arial"/>
                <w:bCs/>
                <w:lang w:val="es-CO"/>
              </w:rPr>
            </w:pPr>
            <w:r w:rsidRPr="00E45D77">
              <w:rPr>
                <w:rFonts w:ascii="Arial" w:hAnsi="Arial" w:cs="Arial"/>
                <w:bCs/>
                <w:position w:val="1"/>
                <w:lang w:val="es-CO"/>
              </w:rPr>
              <w:t xml:space="preserve">Remitir </w:t>
            </w:r>
            <w:r w:rsidRPr="00E45D77">
              <w:rPr>
                <w:rFonts w:ascii="Arial" w:hAnsi="Arial" w:cs="Arial"/>
                <w:bCs/>
                <w:spacing w:val="-1"/>
                <w:lang w:val="es-CO"/>
              </w:rPr>
              <w:t>el certificado de disposición de aceites usados, especificando el manejo que se le dio y su disposición final. Así mismo, realizar control y tratamiento de vertimientos y emisiones atmosféricas que se generen en ejecución del servicio contratado.</w:t>
            </w:r>
          </w:p>
          <w:p w14:paraId="15AC2EA2" w14:textId="77777777" w:rsidR="000E09D9" w:rsidRPr="00E45D77" w:rsidRDefault="000E09D9" w:rsidP="00CE679D">
            <w:pPr>
              <w:pStyle w:val="TableParagraph"/>
              <w:numPr>
                <w:ilvl w:val="0"/>
                <w:numId w:val="35"/>
              </w:numPr>
              <w:tabs>
                <w:tab w:val="left" w:pos="606"/>
              </w:tabs>
              <w:spacing w:before="105" w:line="228" w:lineRule="auto"/>
              <w:ind w:right="87"/>
              <w:jc w:val="both"/>
              <w:rPr>
                <w:rFonts w:ascii="Arial" w:hAnsi="Arial" w:cs="Arial"/>
                <w:bCs/>
                <w:lang w:val="es-CO"/>
              </w:rPr>
            </w:pPr>
            <w:r w:rsidRPr="00E45D77">
              <w:rPr>
                <w:rFonts w:ascii="Arial" w:hAnsi="Arial" w:cs="Arial"/>
                <w:bCs/>
                <w:spacing w:val="-1"/>
                <w:lang w:val="es-CO"/>
              </w:rPr>
              <w:t>Garantizar que todos los vehículos utilizados en la ejecución del contrato deberán contar con su equipo de prevención y seguridad de conformidad con el artículo 30 de la Ley 769 de 2002 y los demás requisitos exigidos por el Ministerio de Transporte para tal fin.</w:t>
            </w:r>
          </w:p>
          <w:p w14:paraId="0985B042" w14:textId="77777777" w:rsidR="000E09D9" w:rsidRPr="00E45D77" w:rsidRDefault="000E09D9" w:rsidP="00CE679D">
            <w:pPr>
              <w:pStyle w:val="TableParagraph"/>
              <w:numPr>
                <w:ilvl w:val="0"/>
                <w:numId w:val="35"/>
              </w:numPr>
              <w:tabs>
                <w:tab w:val="left" w:pos="606"/>
              </w:tabs>
              <w:spacing w:before="105" w:line="228" w:lineRule="auto"/>
              <w:ind w:right="87"/>
              <w:jc w:val="both"/>
              <w:rPr>
                <w:rFonts w:ascii="Arial" w:hAnsi="Arial" w:cs="Arial"/>
                <w:bCs/>
                <w:lang w:val="es-CO"/>
              </w:rPr>
            </w:pPr>
            <w:r w:rsidRPr="00E45D77">
              <w:rPr>
                <w:rFonts w:ascii="Arial" w:hAnsi="Arial" w:cs="Arial"/>
                <w:bCs/>
                <w:spacing w:val="-1"/>
                <w:lang w:val="es-CO"/>
              </w:rPr>
              <w:t>Garantizar que los vehículos de transporte terrestre los cuales prestarán el servicio a la Unidad se encuentren en excelentes condiciones físicas, técnicas y mecánicas, y el conductor prestará la máxima diligencia y cuidado en el transporte de los pasajeros; teniendo en cuenta las rutas y desplazamientos programados por la Unidad, y en lo que respecta a la disposición de parte de los conductores ante las personas que transporta,</w:t>
            </w:r>
            <w:r w:rsidRPr="00E45D77">
              <w:rPr>
                <w:rFonts w:ascii="Arial" w:hAnsi="Arial" w:cs="Arial"/>
                <w:bCs/>
                <w:lang w:val="es-CO"/>
              </w:rPr>
              <w:t xml:space="preserve"> El supervisor del contrato se reserva la facultad de solicitar al contratista por tema de </w:t>
            </w:r>
            <w:r w:rsidRPr="00E45D77">
              <w:rPr>
                <w:rFonts w:ascii="Arial" w:hAnsi="Arial" w:cs="Arial"/>
                <w:bCs/>
                <w:lang w:val="es-CO"/>
              </w:rPr>
              <w:lastRenderedPageBreak/>
              <w:t>seguridad, el cambio del tipo de vehículo que preste el servicio en atención al territorio y/o lugar donde se realice la comisión.”</w:t>
            </w:r>
          </w:p>
          <w:p w14:paraId="68C77851" w14:textId="77777777" w:rsidR="000E09D9" w:rsidRPr="00622182" w:rsidRDefault="000E09D9" w:rsidP="00CE679D">
            <w:pPr>
              <w:pStyle w:val="TableParagraph"/>
              <w:numPr>
                <w:ilvl w:val="0"/>
                <w:numId w:val="35"/>
              </w:numPr>
              <w:tabs>
                <w:tab w:val="left" w:pos="592"/>
              </w:tabs>
              <w:spacing w:before="105" w:line="228" w:lineRule="auto"/>
              <w:ind w:right="87"/>
              <w:jc w:val="both"/>
              <w:rPr>
                <w:rFonts w:ascii="Arial" w:hAnsi="Arial" w:cs="Arial"/>
                <w:bCs/>
                <w:lang w:val="es-CO"/>
              </w:rPr>
            </w:pPr>
            <w:r w:rsidRPr="00622182">
              <w:rPr>
                <w:rFonts w:ascii="Arial" w:hAnsi="Arial" w:cs="Arial"/>
                <w:bCs/>
                <w:spacing w:val="-1"/>
                <w:lang w:val="es-CO"/>
              </w:rPr>
              <w:t>Realizar y presentar los certificados de los mantenimientos preventivos realizados a los vehículos presentados con la oferta. Así mismo, deberá garantizar que los vehículos subcontratados cuenten con los mantenimientos preventivos vigentes al momento de la prestación de servicios.</w:t>
            </w:r>
          </w:p>
          <w:p w14:paraId="475F98F0" w14:textId="77777777" w:rsidR="000E09D9" w:rsidRPr="00E45D77" w:rsidRDefault="000E09D9" w:rsidP="00CE679D">
            <w:pPr>
              <w:pStyle w:val="TableParagraph"/>
              <w:numPr>
                <w:ilvl w:val="0"/>
                <w:numId w:val="35"/>
              </w:numPr>
              <w:tabs>
                <w:tab w:val="left" w:pos="577"/>
              </w:tabs>
              <w:spacing w:before="105" w:line="228" w:lineRule="auto"/>
              <w:ind w:right="87"/>
              <w:jc w:val="both"/>
              <w:rPr>
                <w:rFonts w:ascii="Arial" w:hAnsi="Arial" w:cs="Arial"/>
                <w:bCs/>
                <w:lang w:val="es-CO"/>
              </w:rPr>
            </w:pPr>
            <w:r w:rsidRPr="00E45D77">
              <w:rPr>
                <w:rFonts w:ascii="Arial" w:hAnsi="Arial" w:cs="Arial"/>
                <w:bCs/>
                <w:spacing w:val="-1"/>
                <w:lang w:val="es-CO"/>
              </w:rPr>
              <w:t>Asumir las contingencias por imprudencia o impericia de los conductores de los vehículos, responder por daños o pérdidas de equipos y/o vehículos utilizados en el desarrollo del objeto del contrato, reconocer los costos relativos a la reposición de documentos por daño o pérdida y asumir los costos originados por la mala calidad del servicio objeto del Contrato.</w:t>
            </w:r>
          </w:p>
          <w:p w14:paraId="397AFD0A" w14:textId="77777777" w:rsidR="000E09D9" w:rsidRPr="00E45D77" w:rsidRDefault="000E09D9" w:rsidP="00CE679D">
            <w:pPr>
              <w:pStyle w:val="TableParagraph"/>
              <w:numPr>
                <w:ilvl w:val="0"/>
                <w:numId w:val="35"/>
              </w:numPr>
              <w:tabs>
                <w:tab w:val="left" w:pos="571"/>
              </w:tabs>
              <w:spacing w:before="105" w:line="228" w:lineRule="auto"/>
              <w:ind w:right="87"/>
              <w:jc w:val="both"/>
              <w:rPr>
                <w:rFonts w:ascii="Arial" w:hAnsi="Arial" w:cs="Arial"/>
                <w:bCs/>
                <w:lang w:val="es-CO"/>
              </w:rPr>
            </w:pPr>
            <w:r w:rsidRPr="00E45D77">
              <w:rPr>
                <w:rFonts w:ascii="Arial" w:hAnsi="Arial" w:cs="Arial"/>
                <w:bCs/>
                <w:lang w:val="es-CO"/>
              </w:rPr>
              <w:t xml:space="preserve">Suministrar al personal todos los elementos de protección y seguridad personal requerida para desarrollar adecuadamente sus labores y capacitarlos en temas de Seguridad y Salud en el trabajo, en cumplimiento de la normatividad vigente para la correcta ejecución del presente contrato. </w:t>
            </w:r>
          </w:p>
          <w:p w14:paraId="3E4A37E8" w14:textId="77777777" w:rsidR="000E09D9" w:rsidRPr="00E45D77" w:rsidRDefault="000E09D9" w:rsidP="00CE679D">
            <w:pPr>
              <w:numPr>
                <w:ilvl w:val="0"/>
                <w:numId w:val="35"/>
              </w:numPr>
              <w:spacing w:before="105" w:after="0" w:line="228" w:lineRule="auto"/>
              <w:ind w:right="174"/>
              <w:jc w:val="both"/>
              <w:rPr>
                <w:rFonts w:ascii="Arial" w:eastAsia="Calibri" w:hAnsi="Arial" w:cs="Arial"/>
                <w:bCs/>
              </w:rPr>
            </w:pPr>
            <w:r w:rsidRPr="00E45D77">
              <w:rPr>
                <w:rFonts w:ascii="Arial" w:eastAsia="Calibri" w:hAnsi="Arial" w:cs="Arial"/>
                <w:bCs/>
              </w:rPr>
              <w:t>Garantizar que la interlocución para los aspectos relacionados con la ejecución contractual este dada exclusivamente entre el supervisor del contrato o su delegado y el contratista o su delegado.</w:t>
            </w:r>
          </w:p>
          <w:p w14:paraId="404F9FDD" w14:textId="77777777" w:rsidR="000E09D9" w:rsidRPr="00E45D77" w:rsidRDefault="000E09D9" w:rsidP="000E09D9">
            <w:pPr>
              <w:rPr>
                <w:rFonts w:ascii="Arial" w:hAnsi="Arial" w:cs="Arial"/>
                <w:bCs/>
              </w:rPr>
            </w:pPr>
          </w:p>
          <w:p w14:paraId="49B4C04B" w14:textId="77777777" w:rsidR="000E09D9" w:rsidRPr="00E45D77" w:rsidRDefault="000E09D9" w:rsidP="004B7252">
            <w:pPr>
              <w:pStyle w:val="Prrafodelista"/>
              <w:numPr>
                <w:ilvl w:val="0"/>
                <w:numId w:val="35"/>
              </w:numPr>
              <w:spacing w:after="0" w:line="240" w:lineRule="auto"/>
              <w:jc w:val="both"/>
              <w:rPr>
                <w:rFonts w:ascii="Arial" w:eastAsia="Calibri" w:hAnsi="Arial" w:cs="Arial"/>
                <w:bCs/>
              </w:rPr>
            </w:pPr>
            <w:r w:rsidRPr="00E45D77">
              <w:rPr>
                <w:rFonts w:ascii="Arial" w:eastAsia="Calibri" w:hAnsi="Arial" w:cs="Arial"/>
                <w:bCs/>
              </w:rPr>
              <w:t xml:space="preserve">Presentar el reporte de autoevaluación de estándares mínimos del Sistema de Gestión de seguridad y salud en el trabajo estipulado por el ministerio de trabajo conforme al parágrafo 2 del artículo 28 de la Resolución 0312 de 2019 correspondiente a la vigencia inmediatamente anterior. Sin embargo, en caso de que los plazos el Ministerio de Trabajo para la presentación del mismo se den durante la ejecución del contrato, se deberá presentar el soporte que corresponde </w:t>
            </w:r>
          </w:p>
          <w:p w14:paraId="3641E360" w14:textId="77777777" w:rsidR="000E09D9" w:rsidRPr="00E45D77" w:rsidRDefault="000E09D9" w:rsidP="004B7252">
            <w:pPr>
              <w:pStyle w:val="Prrafodelista"/>
              <w:jc w:val="both"/>
              <w:rPr>
                <w:rFonts w:ascii="Arial" w:eastAsia="Calibri" w:hAnsi="Arial" w:cs="Arial"/>
                <w:bCs/>
              </w:rPr>
            </w:pPr>
          </w:p>
          <w:p w14:paraId="18BCA375" w14:textId="77777777" w:rsidR="000E09D9" w:rsidRPr="00E45D77" w:rsidRDefault="000E09D9" w:rsidP="004B7252">
            <w:pPr>
              <w:pStyle w:val="Prrafodelista"/>
              <w:numPr>
                <w:ilvl w:val="0"/>
                <w:numId w:val="35"/>
              </w:numPr>
              <w:spacing w:after="0" w:line="240" w:lineRule="auto"/>
              <w:jc w:val="both"/>
              <w:rPr>
                <w:rFonts w:ascii="Arial" w:eastAsia="Calibri" w:hAnsi="Arial" w:cs="Arial"/>
                <w:bCs/>
              </w:rPr>
            </w:pPr>
            <w:r w:rsidRPr="00E45D77">
              <w:rPr>
                <w:rFonts w:ascii="Arial" w:eastAsia="Calibri" w:hAnsi="Arial" w:cs="Arial"/>
                <w:bCs/>
              </w:rPr>
              <w:t>Presentar el Plan Estratégico de Seguridad Vial PESV previo al inicio de la labor, incluir los anexos y demás esquemas que soporten dicho documento, soporte de radicación, aprobación y el estado de evaluación del PESV</w:t>
            </w:r>
            <w:r w:rsidRPr="00E45D77">
              <w:rPr>
                <w:rFonts w:ascii="Arial" w:hAnsi="Arial" w:cs="Arial"/>
                <w:bCs/>
              </w:rPr>
              <w:t xml:space="preserve"> </w:t>
            </w:r>
            <w:r w:rsidRPr="00E45D77">
              <w:rPr>
                <w:rFonts w:ascii="Arial" w:eastAsia="Calibri" w:hAnsi="Arial" w:cs="Arial"/>
                <w:bCs/>
              </w:rPr>
              <w:t>de conformidad con lo establecido en la Ley 1503 de 2011, Decreto 2851 de 2013, Ley 769 del 2002, Resolución 40595 de 2022 y Resolución 7495 de 2020.</w:t>
            </w:r>
          </w:p>
          <w:p w14:paraId="17D78138"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 xml:space="preserve">Dotar a los vehículos a los conductores con un sistema geoposicionamiento global de ubicación (GPS) que permita consultar las rutas de desplazamiento a fin de optimizar los tiempos </w:t>
            </w:r>
            <w:r w:rsidRPr="00E45D77">
              <w:rPr>
                <w:rFonts w:ascii="Arial" w:hAnsi="Arial" w:cs="Arial"/>
                <w:bCs/>
                <w:lang w:val="es-CO"/>
              </w:rPr>
              <w:lastRenderedPageBreak/>
              <w:t>de traslado.</w:t>
            </w:r>
          </w:p>
          <w:p w14:paraId="41850049"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 xml:space="preserve">Garantizar que los vehículos usados en los recorridos cuenten </w:t>
            </w:r>
            <w:r w:rsidRPr="00E45D77">
              <w:rPr>
                <w:rFonts w:ascii="Arial" w:hAnsi="Arial" w:cs="Arial"/>
                <w:lang w:val="es-CO"/>
              </w:rPr>
              <w:t xml:space="preserve">Sistema de Rastreo Satelital (GPS). que permita el monitoreo de los vehículos que presten los servicios a la entidad y a su vez brinde el apoyo para la operación logística y de gestión de la flota. </w:t>
            </w:r>
          </w:p>
          <w:p w14:paraId="2668BA2D"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Presentar las investigaciones de incidentes y accidentes de tránsito con las respectivas medidas de intervención.</w:t>
            </w:r>
          </w:p>
          <w:p w14:paraId="1ABB1908"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Cumplir con las normas, procedimientos y políticas de la UAEGRTD en materia de seguridad y salud en el trabajo</w:t>
            </w:r>
          </w:p>
          <w:p w14:paraId="16BC02BA"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Realizar la entrega de actas o certificados de movilización, disposición, o aprovechamiento de residuos peligrosos y especiales generados por el vehículo.</w:t>
            </w:r>
          </w:p>
          <w:p w14:paraId="45C16399"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Remitir los certificados de capacitación al personal en los siguientes temas: Atención a emergencias ambientales, gestión de residuos peligrosos, manejo de sustancias químicas, conducción eficiente, eco – conducción.</w:t>
            </w:r>
          </w:p>
          <w:p w14:paraId="2716D01B"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Entregar hojas de seguridad de los productos utilizados para el lavado y embellecimiento de la flota como uso de detergentes y sustancias químicas.</w:t>
            </w:r>
          </w:p>
          <w:p w14:paraId="313A6863" w14:textId="77777777" w:rsidR="000E09D9" w:rsidRPr="00E45D77" w:rsidRDefault="000E09D9" w:rsidP="004B7252">
            <w:pPr>
              <w:pStyle w:val="TableParagraph"/>
              <w:numPr>
                <w:ilvl w:val="0"/>
                <w:numId w:val="35"/>
              </w:numPr>
              <w:tabs>
                <w:tab w:val="left" w:pos="561"/>
              </w:tabs>
              <w:spacing w:before="105" w:line="228" w:lineRule="auto"/>
              <w:ind w:right="87"/>
              <w:jc w:val="both"/>
              <w:rPr>
                <w:rFonts w:ascii="Arial" w:hAnsi="Arial" w:cs="Arial"/>
                <w:bCs/>
                <w:lang w:val="es-CO"/>
              </w:rPr>
            </w:pPr>
            <w:r w:rsidRPr="00E45D77">
              <w:rPr>
                <w:rFonts w:ascii="Arial" w:hAnsi="Arial" w:cs="Arial"/>
                <w:bCs/>
                <w:lang w:val="es-CO"/>
              </w:rPr>
              <w:t>Entregar reporte de acciones desarrolladas al interior de cada vehículo para la gestión de residuos aprovechables y ordinarios generados por los pasajeros.</w:t>
            </w:r>
          </w:p>
          <w:p w14:paraId="28C369DE" w14:textId="77777777" w:rsidR="000E09D9" w:rsidRPr="00E45D77" w:rsidRDefault="000E09D9" w:rsidP="004B7252">
            <w:pPr>
              <w:pStyle w:val="TableParagraph"/>
              <w:jc w:val="both"/>
              <w:rPr>
                <w:rFonts w:ascii="Arial" w:hAnsi="Arial" w:cs="Arial"/>
                <w:bCs/>
                <w:lang w:val="es-CO"/>
              </w:rPr>
            </w:pPr>
          </w:p>
          <w:p w14:paraId="6BC1438F" w14:textId="77777777" w:rsidR="000E09D9" w:rsidRPr="00E45D77" w:rsidRDefault="000E09D9" w:rsidP="000E09D9">
            <w:pPr>
              <w:pStyle w:val="TableParagraph"/>
              <w:ind w:right="101"/>
              <w:jc w:val="both"/>
              <w:rPr>
                <w:rFonts w:ascii="Arial" w:hAnsi="Arial" w:cs="Arial"/>
                <w:bCs/>
                <w:lang w:val="es-CO"/>
              </w:rPr>
            </w:pPr>
            <w:r w:rsidRPr="00E45D77">
              <w:rPr>
                <w:rFonts w:ascii="Arial" w:hAnsi="Arial" w:cs="Arial"/>
                <w:b/>
                <w:lang w:val="es-CO"/>
              </w:rPr>
              <w:t xml:space="preserve">Nota 1: </w:t>
            </w:r>
            <w:r w:rsidRPr="00E45D77">
              <w:rPr>
                <w:rFonts w:ascii="Arial" w:hAnsi="Arial" w:cs="Arial"/>
                <w:bCs/>
                <w:lang w:val="es-CO"/>
              </w:rPr>
              <w:t>Teniendo en cuenta la naturaleza del proceso y la misionalidad de la entidad, el transporte podrá requerirse en</w:t>
            </w:r>
            <w:r w:rsidRPr="00E45D77">
              <w:rPr>
                <w:rFonts w:ascii="Arial" w:hAnsi="Arial" w:cs="Arial"/>
                <w:bCs/>
                <w:spacing w:val="1"/>
                <w:lang w:val="es-CO"/>
              </w:rPr>
              <w:t xml:space="preserve"> </w:t>
            </w:r>
            <w:r w:rsidRPr="00E45D77">
              <w:rPr>
                <w:rFonts w:ascii="Arial" w:hAnsi="Arial" w:cs="Arial"/>
                <w:bCs/>
                <w:lang w:val="es-CO"/>
              </w:rPr>
              <w:t>lugares</w:t>
            </w:r>
            <w:r w:rsidRPr="00E45D77">
              <w:rPr>
                <w:rFonts w:ascii="Arial" w:hAnsi="Arial" w:cs="Arial"/>
                <w:bCs/>
                <w:spacing w:val="-4"/>
                <w:lang w:val="es-CO"/>
              </w:rPr>
              <w:t xml:space="preserve"> </w:t>
            </w:r>
            <w:r w:rsidRPr="00E45D77">
              <w:rPr>
                <w:rFonts w:ascii="Arial" w:hAnsi="Arial" w:cs="Arial"/>
                <w:bCs/>
                <w:lang w:val="es-CO"/>
              </w:rPr>
              <w:t>muy</w:t>
            </w:r>
            <w:r w:rsidRPr="00E45D77">
              <w:rPr>
                <w:rFonts w:ascii="Arial" w:hAnsi="Arial" w:cs="Arial"/>
                <w:bCs/>
                <w:spacing w:val="-1"/>
                <w:lang w:val="es-CO"/>
              </w:rPr>
              <w:t xml:space="preserve"> </w:t>
            </w:r>
            <w:r w:rsidRPr="00E45D77">
              <w:rPr>
                <w:rFonts w:ascii="Arial" w:hAnsi="Arial" w:cs="Arial"/>
                <w:bCs/>
                <w:lang w:val="es-CO"/>
              </w:rPr>
              <w:t>apartados</w:t>
            </w:r>
            <w:r w:rsidRPr="00E45D77">
              <w:rPr>
                <w:rFonts w:ascii="Arial" w:hAnsi="Arial" w:cs="Arial"/>
                <w:bCs/>
                <w:spacing w:val="-3"/>
                <w:lang w:val="es-CO"/>
              </w:rPr>
              <w:t xml:space="preserve"> </w:t>
            </w:r>
            <w:r w:rsidRPr="00E45D77">
              <w:rPr>
                <w:rFonts w:ascii="Arial" w:hAnsi="Arial" w:cs="Arial"/>
                <w:bCs/>
                <w:lang w:val="es-CO"/>
              </w:rPr>
              <w:t>a</w:t>
            </w:r>
            <w:r w:rsidRPr="00E45D77">
              <w:rPr>
                <w:rFonts w:ascii="Arial" w:hAnsi="Arial" w:cs="Arial"/>
                <w:bCs/>
                <w:spacing w:val="-3"/>
                <w:lang w:val="es-CO"/>
              </w:rPr>
              <w:t xml:space="preserve"> </w:t>
            </w:r>
            <w:r w:rsidRPr="00E45D77">
              <w:rPr>
                <w:rFonts w:ascii="Arial" w:hAnsi="Arial" w:cs="Arial"/>
                <w:bCs/>
                <w:lang w:val="es-CO"/>
              </w:rPr>
              <w:t>las</w:t>
            </w:r>
            <w:r w:rsidRPr="00E45D77">
              <w:rPr>
                <w:rFonts w:ascii="Arial" w:hAnsi="Arial" w:cs="Arial"/>
                <w:bCs/>
                <w:spacing w:val="-3"/>
                <w:lang w:val="es-CO"/>
              </w:rPr>
              <w:t xml:space="preserve"> </w:t>
            </w:r>
            <w:r w:rsidRPr="00E45D77">
              <w:rPr>
                <w:rFonts w:ascii="Arial" w:hAnsi="Arial" w:cs="Arial"/>
                <w:bCs/>
                <w:lang w:val="es-CO"/>
              </w:rPr>
              <w:t>Direcciones</w:t>
            </w:r>
            <w:r w:rsidRPr="00E45D77">
              <w:rPr>
                <w:rFonts w:ascii="Arial" w:hAnsi="Arial" w:cs="Arial"/>
                <w:bCs/>
                <w:spacing w:val="-2"/>
                <w:lang w:val="es-CO"/>
              </w:rPr>
              <w:t xml:space="preserve"> </w:t>
            </w:r>
            <w:r w:rsidRPr="00E45D77">
              <w:rPr>
                <w:rFonts w:ascii="Arial" w:hAnsi="Arial" w:cs="Arial"/>
                <w:bCs/>
                <w:lang w:val="es-CO"/>
              </w:rPr>
              <w:t>Territoriales</w:t>
            </w:r>
            <w:r w:rsidRPr="00E45D77">
              <w:rPr>
                <w:rFonts w:ascii="Arial" w:hAnsi="Arial" w:cs="Arial"/>
                <w:bCs/>
                <w:spacing w:val="-3"/>
                <w:lang w:val="es-CO"/>
              </w:rPr>
              <w:t xml:space="preserve"> </w:t>
            </w:r>
            <w:r w:rsidRPr="00E45D77">
              <w:rPr>
                <w:rFonts w:ascii="Arial" w:hAnsi="Arial" w:cs="Arial"/>
                <w:bCs/>
                <w:lang w:val="es-CO"/>
              </w:rPr>
              <w:t>y/u</w:t>
            </w:r>
            <w:r w:rsidRPr="00E45D77">
              <w:rPr>
                <w:rFonts w:ascii="Arial" w:hAnsi="Arial" w:cs="Arial"/>
                <w:bCs/>
                <w:spacing w:val="-4"/>
                <w:lang w:val="es-CO"/>
              </w:rPr>
              <w:t xml:space="preserve"> </w:t>
            </w:r>
            <w:r w:rsidRPr="00E45D77">
              <w:rPr>
                <w:rFonts w:ascii="Arial" w:hAnsi="Arial" w:cs="Arial"/>
                <w:bCs/>
                <w:lang w:val="es-CO"/>
              </w:rPr>
              <w:t>Oficinas</w:t>
            </w:r>
            <w:r w:rsidRPr="00E45D77">
              <w:rPr>
                <w:rFonts w:ascii="Arial" w:hAnsi="Arial" w:cs="Arial"/>
                <w:bCs/>
                <w:spacing w:val="-3"/>
                <w:lang w:val="es-CO"/>
              </w:rPr>
              <w:t xml:space="preserve"> </w:t>
            </w:r>
            <w:r w:rsidRPr="00E45D77">
              <w:rPr>
                <w:rFonts w:ascii="Arial" w:hAnsi="Arial" w:cs="Arial"/>
                <w:bCs/>
                <w:lang w:val="es-CO"/>
              </w:rPr>
              <w:t>y/o</w:t>
            </w:r>
            <w:r w:rsidRPr="00E45D77">
              <w:rPr>
                <w:rFonts w:ascii="Arial" w:hAnsi="Arial" w:cs="Arial"/>
                <w:bCs/>
                <w:spacing w:val="-4"/>
                <w:lang w:val="es-CO"/>
              </w:rPr>
              <w:t xml:space="preserve"> </w:t>
            </w:r>
            <w:r w:rsidRPr="00E45D77">
              <w:rPr>
                <w:rFonts w:ascii="Arial" w:hAnsi="Arial" w:cs="Arial"/>
                <w:bCs/>
                <w:lang w:val="es-CO"/>
              </w:rPr>
              <w:t>sedes</w:t>
            </w:r>
            <w:r w:rsidRPr="00E45D77">
              <w:rPr>
                <w:rFonts w:ascii="Arial" w:hAnsi="Arial" w:cs="Arial"/>
                <w:bCs/>
                <w:spacing w:val="-3"/>
                <w:lang w:val="es-CO"/>
              </w:rPr>
              <w:t xml:space="preserve"> </w:t>
            </w:r>
            <w:r w:rsidRPr="00E45D77">
              <w:rPr>
                <w:rFonts w:ascii="Arial" w:hAnsi="Arial" w:cs="Arial"/>
                <w:bCs/>
                <w:lang w:val="es-CO"/>
              </w:rPr>
              <w:t>de</w:t>
            </w:r>
            <w:r w:rsidRPr="00E45D77">
              <w:rPr>
                <w:rFonts w:ascii="Arial" w:hAnsi="Arial" w:cs="Arial"/>
                <w:bCs/>
                <w:spacing w:val="-3"/>
                <w:lang w:val="es-CO"/>
              </w:rPr>
              <w:t xml:space="preserve"> </w:t>
            </w:r>
            <w:r w:rsidRPr="00E45D77">
              <w:rPr>
                <w:rFonts w:ascii="Arial" w:hAnsi="Arial" w:cs="Arial"/>
                <w:bCs/>
                <w:lang w:val="es-CO"/>
              </w:rPr>
              <w:t>la</w:t>
            </w:r>
            <w:r w:rsidRPr="00E45D77">
              <w:rPr>
                <w:rFonts w:ascii="Arial" w:hAnsi="Arial" w:cs="Arial"/>
                <w:bCs/>
                <w:spacing w:val="-3"/>
                <w:lang w:val="es-CO"/>
              </w:rPr>
              <w:t xml:space="preserve"> </w:t>
            </w:r>
            <w:r w:rsidRPr="00E45D77">
              <w:rPr>
                <w:rFonts w:ascii="Arial" w:hAnsi="Arial" w:cs="Arial"/>
                <w:bCs/>
                <w:lang w:val="es-CO"/>
              </w:rPr>
              <w:t>Unidad,</w:t>
            </w:r>
            <w:r w:rsidRPr="00E45D77">
              <w:rPr>
                <w:rFonts w:ascii="Arial" w:hAnsi="Arial" w:cs="Arial"/>
                <w:bCs/>
                <w:spacing w:val="-2"/>
                <w:lang w:val="es-CO"/>
              </w:rPr>
              <w:t xml:space="preserve"> por lo cual en las rutas trazadas y lugares de pernoctación se solicitará por fuera cobertura geográfica propendiendo por la seguridad de los funcionarios y conductores </w:t>
            </w:r>
            <w:r w:rsidRPr="00E45D77">
              <w:rPr>
                <w:rFonts w:ascii="Arial" w:hAnsi="Arial" w:cs="Arial"/>
                <w:bCs/>
                <w:lang w:val="es-CO"/>
              </w:rPr>
              <w:t>sin</w:t>
            </w:r>
            <w:r w:rsidRPr="00E45D77">
              <w:rPr>
                <w:rFonts w:ascii="Arial" w:hAnsi="Arial" w:cs="Arial"/>
                <w:bCs/>
                <w:spacing w:val="-4"/>
                <w:lang w:val="es-CO"/>
              </w:rPr>
              <w:t xml:space="preserve"> </w:t>
            </w:r>
            <w:r w:rsidRPr="00E45D77">
              <w:rPr>
                <w:rFonts w:ascii="Arial" w:hAnsi="Arial" w:cs="Arial"/>
                <w:bCs/>
                <w:lang w:val="es-CO"/>
              </w:rPr>
              <w:t>que</w:t>
            </w:r>
            <w:r w:rsidRPr="00E45D77">
              <w:rPr>
                <w:rFonts w:ascii="Arial" w:hAnsi="Arial" w:cs="Arial"/>
                <w:bCs/>
                <w:spacing w:val="-3"/>
                <w:lang w:val="es-CO"/>
              </w:rPr>
              <w:t xml:space="preserve"> </w:t>
            </w:r>
            <w:r w:rsidRPr="00E45D77">
              <w:rPr>
                <w:rFonts w:ascii="Arial" w:hAnsi="Arial" w:cs="Arial"/>
                <w:bCs/>
                <w:lang w:val="es-CO"/>
              </w:rPr>
              <w:t>esto</w:t>
            </w:r>
            <w:r w:rsidRPr="00E45D77">
              <w:rPr>
                <w:rFonts w:ascii="Arial" w:hAnsi="Arial" w:cs="Arial"/>
                <w:bCs/>
                <w:spacing w:val="-4"/>
                <w:lang w:val="es-CO"/>
              </w:rPr>
              <w:t xml:space="preserve"> </w:t>
            </w:r>
            <w:r w:rsidRPr="00E45D77">
              <w:rPr>
                <w:rFonts w:ascii="Arial" w:hAnsi="Arial" w:cs="Arial"/>
                <w:bCs/>
                <w:lang w:val="es-CO"/>
              </w:rPr>
              <w:t>implique</w:t>
            </w:r>
            <w:r w:rsidRPr="00E45D77">
              <w:rPr>
                <w:rFonts w:ascii="Arial" w:hAnsi="Arial" w:cs="Arial"/>
                <w:bCs/>
                <w:spacing w:val="-3"/>
                <w:lang w:val="es-CO"/>
              </w:rPr>
              <w:t xml:space="preserve"> </w:t>
            </w:r>
            <w:r w:rsidRPr="00E45D77">
              <w:rPr>
                <w:rFonts w:ascii="Arial" w:hAnsi="Arial" w:cs="Arial"/>
                <w:bCs/>
                <w:lang w:val="es-CO"/>
              </w:rPr>
              <w:t>una</w:t>
            </w:r>
            <w:r w:rsidRPr="00E45D77">
              <w:rPr>
                <w:rFonts w:ascii="Arial" w:hAnsi="Arial" w:cs="Arial"/>
                <w:bCs/>
                <w:spacing w:val="-48"/>
                <w:lang w:val="es-CO"/>
              </w:rPr>
              <w:t xml:space="preserve"> </w:t>
            </w:r>
            <w:r w:rsidRPr="00E45D77">
              <w:rPr>
                <w:rFonts w:ascii="Arial" w:hAnsi="Arial" w:cs="Arial"/>
                <w:bCs/>
                <w:lang w:val="es-CO"/>
              </w:rPr>
              <w:t>variación</w:t>
            </w:r>
            <w:r w:rsidRPr="00E45D77">
              <w:rPr>
                <w:rFonts w:ascii="Arial" w:hAnsi="Arial" w:cs="Arial"/>
                <w:bCs/>
                <w:spacing w:val="-4"/>
                <w:lang w:val="es-CO"/>
              </w:rPr>
              <w:t xml:space="preserve"> </w:t>
            </w:r>
            <w:r w:rsidRPr="00E45D77">
              <w:rPr>
                <w:rFonts w:ascii="Arial" w:hAnsi="Arial" w:cs="Arial"/>
                <w:bCs/>
                <w:lang w:val="es-CO"/>
              </w:rPr>
              <w:t>en</w:t>
            </w:r>
            <w:r w:rsidRPr="00E45D77">
              <w:rPr>
                <w:rFonts w:ascii="Arial" w:hAnsi="Arial" w:cs="Arial"/>
                <w:bCs/>
                <w:spacing w:val="-2"/>
                <w:lang w:val="es-CO"/>
              </w:rPr>
              <w:t xml:space="preserve"> </w:t>
            </w:r>
            <w:r w:rsidRPr="00E45D77">
              <w:rPr>
                <w:rFonts w:ascii="Arial" w:hAnsi="Arial" w:cs="Arial"/>
                <w:bCs/>
                <w:lang w:val="es-CO"/>
              </w:rPr>
              <w:t>las</w:t>
            </w:r>
            <w:r w:rsidRPr="00E45D77">
              <w:rPr>
                <w:rFonts w:ascii="Arial" w:hAnsi="Arial" w:cs="Arial"/>
                <w:bCs/>
                <w:spacing w:val="-2"/>
                <w:lang w:val="es-CO"/>
              </w:rPr>
              <w:t xml:space="preserve"> </w:t>
            </w:r>
            <w:r w:rsidRPr="00E45D77">
              <w:rPr>
                <w:rFonts w:ascii="Arial" w:hAnsi="Arial" w:cs="Arial"/>
                <w:bCs/>
                <w:lang w:val="es-CO"/>
              </w:rPr>
              <w:t>tarifas</w:t>
            </w:r>
            <w:r w:rsidRPr="00E45D77">
              <w:rPr>
                <w:rFonts w:ascii="Arial" w:hAnsi="Arial" w:cs="Arial"/>
                <w:bCs/>
                <w:spacing w:val="-3"/>
                <w:lang w:val="es-CO"/>
              </w:rPr>
              <w:t xml:space="preserve"> </w:t>
            </w:r>
            <w:r w:rsidRPr="00E45D77">
              <w:rPr>
                <w:rFonts w:ascii="Arial" w:hAnsi="Arial" w:cs="Arial"/>
                <w:bCs/>
                <w:lang w:val="es-CO"/>
              </w:rPr>
              <w:t>ofertadas</w:t>
            </w:r>
            <w:r w:rsidRPr="00E45D77">
              <w:rPr>
                <w:rFonts w:ascii="Arial" w:hAnsi="Arial" w:cs="Arial"/>
                <w:bCs/>
                <w:spacing w:val="-2"/>
                <w:lang w:val="es-CO"/>
              </w:rPr>
              <w:t xml:space="preserve"> </w:t>
            </w:r>
            <w:r w:rsidRPr="00E45D77">
              <w:rPr>
                <w:rFonts w:ascii="Arial" w:hAnsi="Arial" w:cs="Arial"/>
                <w:bCs/>
                <w:lang w:val="es-CO"/>
              </w:rPr>
              <w:t>por</w:t>
            </w:r>
            <w:r w:rsidRPr="00E45D77">
              <w:rPr>
                <w:rFonts w:ascii="Arial" w:hAnsi="Arial" w:cs="Arial"/>
                <w:bCs/>
                <w:spacing w:val="-2"/>
                <w:lang w:val="es-CO"/>
              </w:rPr>
              <w:t xml:space="preserve"> </w:t>
            </w:r>
            <w:r w:rsidRPr="00E45D77">
              <w:rPr>
                <w:rFonts w:ascii="Arial" w:hAnsi="Arial" w:cs="Arial"/>
                <w:bCs/>
                <w:lang w:val="es-CO"/>
              </w:rPr>
              <w:t>el</w:t>
            </w:r>
            <w:r w:rsidRPr="00E45D77">
              <w:rPr>
                <w:rFonts w:ascii="Arial" w:hAnsi="Arial" w:cs="Arial"/>
                <w:bCs/>
                <w:spacing w:val="-1"/>
                <w:lang w:val="es-CO"/>
              </w:rPr>
              <w:t xml:space="preserve"> </w:t>
            </w:r>
            <w:r w:rsidRPr="00E45D77">
              <w:rPr>
                <w:rFonts w:ascii="Arial" w:hAnsi="Arial" w:cs="Arial"/>
                <w:bCs/>
                <w:lang w:val="es-CO"/>
              </w:rPr>
              <w:t>contratista</w:t>
            </w:r>
            <w:r w:rsidRPr="00E45D77">
              <w:rPr>
                <w:rFonts w:ascii="Arial" w:hAnsi="Arial" w:cs="Arial"/>
                <w:bCs/>
                <w:spacing w:val="-2"/>
                <w:lang w:val="es-CO"/>
              </w:rPr>
              <w:t xml:space="preserve"> </w:t>
            </w:r>
            <w:r w:rsidRPr="00E45D77">
              <w:rPr>
                <w:rFonts w:ascii="Arial" w:hAnsi="Arial" w:cs="Arial"/>
                <w:bCs/>
                <w:lang w:val="es-CO"/>
              </w:rPr>
              <w:t>en</w:t>
            </w:r>
            <w:r w:rsidRPr="00E45D77">
              <w:rPr>
                <w:rFonts w:ascii="Arial" w:hAnsi="Arial" w:cs="Arial"/>
                <w:bCs/>
                <w:spacing w:val="-2"/>
                <w:lang w:val="es-CO"/>
              </w:rPr>
              <w:t xml:space="preserve"> </w:t>
            </w:r>
            <w:r w:rsidRPr="00E45D77">
              <w:rPr>
                <w:rFonts w:ascii="Arial" w:hAnsi="Arial" w:cs="Arial"/>
                <w:bCs/>
                <w:lang w:val="es-CO"/>
              </w:rPr>
              <w:t>su</w:t>
            </w:r>
            <w:r w:rsidRPr="00E45D77">
              <w:rPr>
                <w:rFonts w:ascii="Arial" w:hAnsi="Arial" w:cs="Arial"/>
                <w:bCs/>
                <w:spacing w:val="-3"/>
                <w:lang w:val="es-CO"/>
              </w:rPr>
              <w:t xml:space="preserve"> </w:t>
            </w:r>
            <w:r w:rsidRPr="00E45D77">
              <w:rPr>
                <w:rFonts w:ascii="Arial" w:hAnsi="Arial" w:cs="Arial"/>
                <w:bCs/>
                <w:lang w:val="es-CO"/>
              </w:rPr>
              <w:t>oferta</w:t>
            </w:r>
            <w:r w:rsidRPr="00E45D77">
              <w:rPr>
                <w:rFonts w:ascii="Arial" w:hAnsi="Arial" w:cs="Arial"/>
                <w:bCs/>
                <w:spacing w:val="-2"/>
                <w:lang w:val="es-CO"/>
              </w:rPr>
              <w:t xml:space="preserve"> </w:t>
            </w:r>
            <w:r w:rsidRPr="00E45D77">
              <w:rPr>
                <w:rFonts w:ascii="Arial" w:hAnsi="Arial" w:cs="Arial"/>
                <w:bCs/>
                <w:lang w:val="es-CO"/>
              </w:rPr>
              <w:t>económica.</w:t>
            </w:r>
          </w:p>
          <w:p w14:paraId="7049C3F3" w14:textId="77777777" w:rsidR="000E09D9" w:rsidRPr="00E45D77" w:rsidRDefault="000E09D9" w:rsidP="000E09D9">
            <w:pPr>
              <w:pStyle w:val="TableParagraph"/>
              <w:ind w:right="101"/>
              <w:jc w:val="both"/>
              <w:rPr>
                <w:rFonts w:ascii="Arial" w:hAnsi="Arial" w:cs="Arial"/>
                <w:bCs/>
                <w:lang w:val="es-CO"/>
              </w:rPr>
            </w:pPr>
          </w:p>
          <w:p w14:paraId="58EF3CFC" w14:textId="77777777" w:rsidR="000E09D9" w:rsidRPr="00E45D77" w:rsidRDefault="000E09D9" w:rsidP="000E09D9">
            <w:pPr>
              <w:pStyle w:val="TableParagraph"/>
              <w:ind w:right="101"/>
              <w:jc w:val="both"/>
              <w:rPr>
                <w:rFonts w:ascii="Arial" w:hAnsi="Arial" w:cs="Arial"/>
                <w:bCs/>
                <w:lang w:val="es-CO"/>
              </w:rPr>
            </w:pPr>
            <w:r w:rsidRPr="00E45D77">
              <w:rPr>
                <w:rFonts w:ascii="Arial" w:eastAsiaTheme="minorHAnsi" w:hAnsi="Arial" w:cs="Arial"/>
                <w:b/>
                <w:lang w:val="es-CO"/>
              </w:rPr>
              <w:t xml:space="preserve">Nota 2: </w:t>
            </w:r>
            <w:r w:rsidRPr="00E45D77">
              <w:rPr>
                <w:rFonts w:ascii="Arial" w:hAnsi="Arial" w:cs="Arial"/>
                <w:bCs/>
                <w:lang w:val="es-CO"/>
              </w:rPr>
              <w:t>Es importante mencionar que de conformidad con la estrategia que aplique la entidad para el cumplimiento de su</w:t>
            </w:r>
            <w:r w:rsidRPr="00E45D77">
              <w:rPr>
                <w:rFonts w:ascii="Arial" w:hAnsi="Arial" w:cs="Arial"/>
                <w:bCs/>
                <w:spacing w:val="1"/>
                <w:lang w:val="es-CO"/>
              </w:rPr>
              <w:t xml:space="preserve"> </w:t>
            </w:r>
            <w:r w:rsidRPr="00E45D77">
              <w:rPr>
                <w:rFonts w:ascii="Arial" w:hAnsi="Arial" w:cs="Arial"/>
                <w:bCs/>
                <w:spacing w:val="-1"/>
                <w:lang w:val="es-CO"/>
              </w:rPr>
              <w:t>misión,</w:t>
            </w:r>
            <w:r w:rsidRPr="00E45D77">
              <w:rPr>
                <w:rFonts w:ascii="Arial" w:hAnsi="Arial" w:cs="Arial"/>
                <w:bCs/>
                <w:spacing w:val="-9"/>
                <w:lang w:val="es-CO"/>
              </w:rPr>
              <w:t xml:space="preserve"> </w:t>
            </w:r>
            <w:r w:rsidRPr="00E45D77">
              <w:rPr>
                <w:rFonts w:ascii="Arial" w:hAnsi="Arial" w:cs="Arial"/>
                <w:bCs/>
                <w:spacing w:val="-1"/>
                <w:lang w:val="es-CO"/>
              </w:rPr>
              <w:t>se</w:t>
            </w:r>
            <w:r w:rsidRPr="00E45D77">
              <w:rPr>
                <w:rFonts w:ascii="Arial" w:hAnsi="Arial" w:cs="Arial"/>
                <w:bCs/>
                <w:spacing w:val="-11"/>
                <w:lang w:val="es-CO"/>
              </w:rPr>
              <w:t xml:space="preserve"> </w:t>
            </w:r>
            <w:r w:rsidRPr="00E45D77">
              <w:rPr>
                <w:rFonts w:ascii="Arial" w:hAnsi="Arial" w:cs="Arial"/>
                <w:bCs/>
                <w:spacing w:val="-1"/>
                <w:lang w:val="es-CO"/>
              </w:rPr>
              <w:t>podrán</w:t>
            </w:r>
            <w:r w:rsidRPr="00E45D77">
              <w:rPr>
                <w:rFonts w:ascii="Arial" w:hAnsi="Arial" w:cs="Arial"/>
                <w:bCs/>
                <w:spacing w:val="-12"/>
                <w:lang w:val="es-CO"/>
              </w:rPr>
              <w:t xml:space="preserve"> </w:t>
            </w:r>
            <w:r w:rsidRPr="00E45D77">
              <w:rPr>
                <w:rFonts w:ascii="Arial" w:hAnsi="Arial" w:cs="Arial"/>
                <w:bCs/>
                <w:spacing w:val="-1"/>
                <w:lang w:val="es-CO"/>
              </w:rPr>
              <w:t xml:space="preserve">adicionar </w:t>
            </w:r>
            <w:r w:rsidRPr="00E45D77">
              <w:rPr>
                <w:rFonts w:ascii="Arial" w:hAnsi="Arial" w:cs="Arial"/>
                <w:bCs/>
                <w:lang w:val="es-CO"/>
              </w:rPr>
              <w:t>direcciones</w:t>
            </w:r>
            <w:r w:rsidRPr="00E45D77">
              <w:rPr>
                <w:rFonts w:ascii="Arial" w:hAnsi="Arial" w:cs="Arial"/>
                <w:bCs/>
                <w:spacing w:val="-11"/>
                <w:lang w:val="es-CO"/>
              </w:rPr>
              <w:t xml:space="preserve"> </w:t>
            </w:r>
            <w:r w:rsidRPr="00E45D77">
              <w:rPr>
                <w:rFonts w:ascii="Arial" w:hAnsi="Arial" w:cs="Arial"/>
                <w:bCs/>
                <w:lang w:val="es-CO"/>
              </w:rPr>
              <w:t>territoriales</w:t>
            </w:r>
            <w:r w:rsidRPr="00E45D77">
              <w:rPr>
                <w:rFonts w:ascii="Arial" w:hAnsi="Arial" w:cs="Arial"/>
                <w:bCs/>
                <w:spacing w:val="-10"/>
                <w:lang w:val="es-CO"/>
              </w:rPr>
              <w:t xml:space="preserve"> </w:t>
            </w:r>
            <w:r w:rsidRPr="00E45D77">
              <w:rPr>
                <w:rFonts w:ascii="Arial" w:hAnsi="Arial" w:cs="Arial"/>
                <w:bCs/>
                <w:lang w:val="es-CO"/>
              </w:rPr>
              <w:t>y</w:t>
            </w:r>
            <w:r w:rsidRPr="00E45D77">
              <w:rPr>
                <w:rFonts w:ascii="Arial" w:hAnsi="Arial" w:cs="Arial"/>
                <w:bCs/>
                <w:spacing w:val="-11"/>
                <w:lang w:val="es-CO"/>
              </w:rPr>
              <w:t xml:space="preserve"> </w:t>
            </w:r>
            <w:r w:rsidRPr="00E45D77">
              <w:rPr>
                <w:rFonts w:ascii="Arial" w:hAnsi="Arial" w:cs="Arial"/>
                <w:bCs/>
                <w:lang w:val="es-CO"/>
              </w:rPr>
              <w:t>sedes a lotes ya establecidas</w:t>
            </w:r>
            <w:r w:rsidRPr="00E45D77">
              <w:rPr>
                <w:rFonts w:ascii="Arial" w:hAnsi="Arial" w:cs="Arial"/>
                <w:bCs/>
                <w:spacing w:val="-10"/>
                <w:lang w:val="es-CO"/>
              </w:rPr>
              <w:t xml:space="preserve"> </w:t>
            </w:r>
            <w:r w:rsidRPr="00E45D77">
              <w:rPr>
                <w:rFonts w:ascii="Arial" w:hAnsi="Arial" w:cs="Arial"/>
                <w:bCs/>
                <w:lang w:val="es-CO"/>
              </w:rPr>
              <w:t>que</w:t>
            </w:r>
            <w:r w:rsidRPr="00E45D77">
              <w:rPr>
                <w:rFonts w:ascii="Arial" w:hAnsi="Arial" w:cs="Arial"/>
                <w:bCs/>
                <w:spacing w:val="-6"/>
                <w:lang w:val="es-CO"/>
              </w:rPr>
              <w:t xml:space="preserve"> </w:t>
            </w:r>
            <w:r w:rsidRPr="00E45D77">
              <w:rPr>
                <w:rFonts w:ascii="Arial" w:hAnsi="Arial" w:cs="Arial"/>
                <w:bCs/>
                <w:lang w:val="es-CO"/>
              </w:rPr>
              <w:t>conforman</w:t>
            </w:r>
            <w:r w:rsidRPr="00E45D77">
              <w:rPr>
                <w:rFonts w:ascii="Arial" w:hAnsi="Arial" w:cs="Arial"/>
                <w:bCs/>
                <w:spacing w:val="-12"/>
                <w:lang w:val="es-CO"/>
              </w:rPr>
              <w:t xml:space="preserve"> </w:t>
            </w:r>
            <w:r w:rsidRPr="00E45D77">
              <w:rPr>
                <w:rFonts w:ascii="Arial" w:hAnsi="Arial" w:cs="Arial"/>
                <w:bCs/>
                <w:lang w:val="es-CO"/>
              </w:rPr>
              <w:t>la</w:t>
            </w:r>
            <w:r w:rsidRPr="00E45D77">
              <w:rPr>
                <w:rFonts w:ascii="Arial" w:hAnsi="Arial" w:cs="Arial"/>
                <w:bCs/>
                <w:spacing w:val="-12"/>
                <w:lang w:val="es-CO"/>
              </w:rPr>
              <w:t xml:space="preserve"> </w:t>
            </w:r>
            <w:r w:rsidRPr="00E45D77">
              <w:rPr>
                <w:rFonts w:ascii="Arial" w:hAnsi="Arial" w:cs="Arial"/>
                <w:bCs/>
                <w:lang w:val="es-CO"/>
              </w:rPr>
              <w:t>entidad</w:t>
            </w:r>
            <w:r w:rsidRPr="00E45D77">
              <w:rPr>
                <w:rFonts w:ascii="Arial" w:hAnsi="Arial" w:cs="Arial"/>
                <w:bCs/>
                <w:spacing w:val="-8"/>
                <w:lang w:val="es-CO"/>
              </w:rPr>
              <w:t xml:space="preserve"> </w:t>
            </w:r>
            <w:r w:rsidRPr="00E45D77">
              <w:rPr>
                <w:rFonts w:ascii="Arial" w:hAnsi="Arial" w:cs="Arial"/>
                <w:bCs/>
                <w:lang w:val="es-CO"/>
              </w:rPr>
              <w:t>a</w:t>
            </w:r>
            <w:r w:rsidRPr="00E45D77">
              <w:rPr>
                <w:rFonts w:ascii="Arial" w:hAnsi="Arial" w:cs="Arial"/>
                <w:bCs/>
                <w:spacing w:val="-11"/>
                <w:lang w:val="es-CO"/>
              </w:rPr>
              <w:t xml:space="preserve"> </w:t>
            </w:r>
            <w:r w:rsidRPr="00E45D77">
              <w:rPr>
                <w:rFonts w:ascii="Arial" w:hAnsi="Arial" w:cs="Arial"/>
                <w:bCs/>
                <w:lang w:val="es-CO"/>
              </w:rPr>
              <w:t>nivel</w:t>
            </w:r>
            <w:r w:rsidRPr="00E45D77">
              <w:rPr>
                <w:rFonts w:ascii="Arial" w:hAnsi="Arial" w:cs="Arial"/>
                <w:bCs/>
                <w:spacing w:val="1"/>
                <w:lang w:val="es-CO"/>
              </w:rPr>
              <w:t xml:space="preserve"> </w:t>
            </w:r>
            <w:r w:rsidRPr="00E45D77">
              <w:rPr>
                <w:rFonts w:ascii="Arial" w:hAnsi="Arial" w:cs="Arial"/>
                <w:bCs/>
                <w:lang w:val="es-CO"/>
              </w:rPr>
              <w:t>nacional,</w:t>
            </w:r>
            <w:r w:rsidRPr="00E45D77">
              <w:rPr>
                <w:rFonts w:ascii="Arial" w:hAnsi="Arial" w:cs="Arial"/>
                <w:bCs/>
                <w:spacing w:val="-1"/>
                <w:lang w:val="es-CO"/>
              </w:rPr>
              <w:t xml:space="preserve"> </w:t>
            </w:r>
            <w:r w:rsidRPr="00E45D77">
              <w:rPr>
                <w:rFonts w:ascii="Arial" w:hAnsi="Arial" w:cs="Arial"/>
                <w:bCs/>
                <w:lang w:val="es-CO"/>
              </w:rPr>
              <w:t>sin</w:t>
            </w:r>
            <w:r w:rsidRPr="00E45D77">
              <w:rPr>
                <w:rFonts w:ascii="Arial" w:hAnsi="Arial" w:cs="Arial"/>
                <w:bCs/>
                <w:spacing w:val="-4"/>
                <w:lang w:val="es-CO"/>
              </w:rPr>
              <w:t xml:space="preserve"> </w:t>
            </w:r>
            <w:r w:rsidRPr="00E45D77">
              <w:rPr>
                <w:rFonts w:ascii="Arial" w:hAnsi="Arial" w:cs="Arial"/>
                <w:bCs/>
                <w:lang w:val="es-CO"/>
              </w:rPr>
              <w:t>que</w:t>
            </w:r>
            <w:r w:rsidRPr="00E45D77">
              <w:rPr>
                <w:rFonts w:ascii="Arial" w:hAnsi="Arial" w:cs="Arial"/>
                <w:bCs/>
                <w:spacing w:val="-2"/>
                <w:lang w:val="es-CO"/>
              </w:rPr>
              <w:t xml:space="preserve"> </w:t>
            </w:r>
            <w:r w:rsidRPr="00E45D77">
              <w:rPr>
                <w:rFonts w:ascii="Arial" w:hAnsi="Arial" w:cs="Arial"/>
                <w:bCs/>
                <w:lang w:val="es-CO"/>
              </w:rPr>
              <w:t>esto</w:t>
            </w:r>
            <w:r w:rsidRPr="00E45D77">
              <w:rPr>
                <w:rFonts w:ascii="Arial" w:hAnsi="Arial" w:cs="Arial"/>
                <w:bCs/>
                <w:spacing w:val="-4"/>
                <w:lang w:val="es-CO"/>
              </w:rPr>
              <w:t xml:space="preserve"> </w:t>
            </w:r>
            <w:r w:rsidRPr="00E45D77">
              <w:rPr>
                <w:rFonts w:ascii="Arial" w:hAnsi="Arial" w:cs="Arial"/>
                <w:bCs/>
                <w:lang w:val="es-CO"/>
              </w:rPr>
              <w:t>implique</w:t>
            </w:r>
            <w:r w:rsidRPr="00E45D77">
              <w:rPr>
                <w:rFonts w:ascii="Arial" w:hAnsi="Arial" w:cs="Arial"/>
                <w:bCs/>
                <w:spacing w:val="-3"/>
                <w:lang w:val="es-CO"/>
              </w:rPr>
              <w:t xml:space="preserve"> </w:t>
            </w:r>
            <w:r w:rsidRPr="00E45D77">
              <w:rPr>
                <w:rFonts w:ascii="Arial" w:hAnsi="Arial" w:cs="Arial"/>
                <w:bCs/>
                <w:lang w:val="es-CO"/>
              </w:rPr>
              <w:t>una</w:t>
            </w:r>
            <w:r w:rsidRPr="00E45D77">
              <w:rPr>
                <w:rFonts w:ascii="Arial" w:hAnsi="Arial" w:cs="Arial"/>
                <w:bCs/>
                <w:spacing w:val="-2"/>
                <w:lang w:val="es-CO"/>
              </w:rPr>
              <w:t xml:space="preserve"> </w:t>
            </w:r>
            <w:r w:rsidRPr="00E45D77">
              <w:rPr>
                <w:rFonts w:ascii="Arial" w:hAnsi="Arial" w:cs="Arial"/>
                <w:bCs/>
                <w:lang w:val="es-CO"/>
              </w:rPr>
              <w:t>variación</w:t>
            </w:r>
            <w:r w:rsidRPr="00E45D77">
              <w:rPr>
                <w:rFonts w:ascii="Arial" w:hAnsi="Arial" w:cs="Arial"/>
                <w:bCs/>
                <w:spacing w:val="-4"/>
                <w:lang w:val="es-CO"/>
              </w:rPr>
              <w:t xml:space="preserve"> </w:t>
            </w:r>
            <w:r w:rsidRPr="00E45D77">
              <w:rPr>
                <w:rFonts w:ascii="Arial" w:hAnsi="Arial" w:cs="Arial"/>
                <w:bCs/>
                <w:lang w:val="es-CO"/>
              </w:rPr>
              <w:t>en</w:t>
            </w:r>
            <w:r w:rsidRPr="00E45D77">
              <w:rPr>
                <w:rFonts w:ascii="Arial" w:hAnsi="Arial" w:cs="Arial"/>
                <w:bCs/>
                <w:spacing w:val="-2"/>
                <w:lang w:val="es-CO"/>
              </w:rPr>
              <w:t xml:space="preserve"> </w:t>
            </w:r>
            <w:r w:rsidRPr="00E45D77">
              <w:rPr>
                <w:rFonts w:ascii="Arial" w:hAnsi="Arial" w:cs="Arial"/>
                <w:bCs/>
                <w:lang w:val="es-CO"/>
              </w:rPr>
              <w:t>las</w:t>
            </w:r>
            <w:r w:rsidRPr="00E45D77">
              <w:rPr>
                <w:rFonts w:ascii="Arial" w:hAnsi="Arial" w:cs="Arial"/>
                <w:bCs/>
                <w:spacing w:val="-3"/>
                <w:lang w:val="es-CO"/>
              </w:rPr>
              <w:t xml:space="preserve"> </w:t>
            </w:r>
            <w:r w:rsidRPr="00E45D77">
              <w:rPr>
                <w:rFonts w:ascii="Arial" w:hAnsi="Arial" w:cs="Arial"/>
                <w:bCs/>
                <w:lang w:val="es-CO"/>
              </w:rPr>
              <w:t>tarifas</w:t>
            </w:r>
            <w:r w:rsidRPr="00E45D77">
              <w:rPr>
                <w:rFonts w:ascii="Arial" w:hAnsi="Arial" w:cs="Arial"/>
                <w:bCs/>
                <w:spacing w:val="-4"/>
                <w:lang w:val="es-CO"/>
              </w:rPr>
              <w:t xml:space="preserve"> </w:t>
            </w:r>
            <w:r w:rsidRPr="00E45D77">
              <w:rPr>
                <w:rFonts w:ascii="Arial" w:hAnsi="Arial" w:cs="Arial"/>
                <w:bCs/>
                <w:lang w:val="es-CO"/>
              </w:rPr>
              <w:t>ofertadas</w:t>
            </w:r>
            <w:r w:rsidRPr="00E45D77">
              <w:rPr>
                <w:rFonts w:ascii="Arial" w:hAnsi="Arial" w:cs="Arial"/>
                <w:bCs/>
                <w:spacing w:val="-2"/>
                <w:lang w:val="es-CO"/>
              </w:rPr>
              <w:t xml:space="preserve"> </w:t>
            </w:r>
            <w:r w:rsidRPr="00E45D77">
              <w:rPr>
                <w:rFonts w:ascii="Arial" w:hAnsi="Arial" w:cs="Arial"/>
                <w:bCs/>
                <w:lang w:val="es-CO"/>
              </w:rPr>
              <w:t>por</w:t>
            </w:r>
            <w:r w:rsidRPr="00E45D77">
              <w:rPr>
                <w:rFonts w:ascii="Arial" w:hAnsi="Arial" w:cs="Arial"/>
                <w:bCs/>
                <w:spacing w:val="-3"/>
                <w:lang w:val="es-CO"/>
              </w:rPr>
              <w:t xml:space="preserve"> </w:t>
            </w:r>
            <w:r w:rsidRPr="00E45D77">
              <w:rPr>
                <w:rFonts w:ascii="Arial" w:hAnsi="Arial" w:cs="Arial"/>
                <w:bCs/>
                <w:lang w:val="es-CO"/>
              </w:rPr>
              <w:t>el contratista</w:t>
            </w:r>
            <w:r w:rsidRPr="00E45D77">
              <w:rPr>
                <w:rFonts w:ascii="Arial" w:hAnsi="Arial" w:cs="Arial"/>
                <w:bCs/>
                <w:spacing w:val="-3"/>
                <w:lang w:val="es-CO"/>
              </w:rPr>
              <w:t xml:space="preserve"> </w:t>
            </w:r>
            <w:r w:rsidRPr="00E45D77">
              <w:rPr>
                <w:rFonts w:ascii="Arial" w:hAnsi="Arial" w:cs="Arial"/>
                <w:bCs/>
                <w:lang w:val="es-CO"/>
              </w:rPr>
              <w:t>en</w:t>
            </w:r>
            <w:r w:rsidRPr="00E45D77">
              <w:rPr>
                <w:rFonts w:ascii="Arial" w:hAnsi="Arial" w:cs="Arial"/>
                <w:bCs/>
                <w:spacing w:val="-3"/>
                <w:lang w:val="es-CO"/>
              </w:rPr>
              <w:t xml:space="preserve"> </w:t>
            </w:r>
            <w:r w:rsidRPr="00E45D77">
              <w:rPr>
                <w:rFonts w:ascii="Arial" w:hAnsi="Arial" w:cs="Arial"/>
                <w:bCs/>
                <w:lang w:val="es-CO"/>
              </w:rPr>
              <w:t>su</w:t>
            </w:r>
            <w:r w:rsidRPr="00E45D77">
              <w:rPr>
                <w:rFonts w:ascii="Arial" w:hAnsi="Arial" w:cs="Arial"/>
                <w:bCs/>
                <w:spacing w:val="2"/>
                <w:lang w:val="es-CO"/>
              </w:rPr>
              <w:t xml:space="preserve"> </w:t>
            </w:r>
            <w:r w:rsidRPr="00E45D77">
              <w:rPr>
                <w:rFonts w:ascii="Arial" w:hAnsi="Arial" w:cs="Arial"/>
                <w:bCs/>
                <w:lang w:val="es-CO"/>
              </w:rPr>
              <w:t>oferta</w:t>
            </w:r>
            <w:r w:rsidRPr="00E45D77">
              <w:rPr>
                <w:rFonts w:ascii="Arial" w:hAnsi="Arial" w:cs="Arial"/>
                <w:bCs/>
                <w:spacing w:val="-3"/>
                <w:lang w:val="es-CO"/>
              </w:rPr>
              <w:t xml:space="preserve"> </w:t>
            </w:r>
            <w:r w:rsidRPr="00E45D77">
              <w:rPr>
                <w:rFonts w:ascii="Arial" w:hAnsi="Arial" w:cs="Arial"/>
                <w:bCs/>
                <w:lang w:val="es-CO"/>
              </w:rPr>
              <w:t>económica.</w:t>
            </w:r>
          </w:p>
          <w:p w14:paraId="6D036530" w14:textId="77777777" w:rsidR="000E09D9" w:rsidRPr="00E45D77" w:rsidRDefault="000E09D9" w:rsidP="000E09D9">
            <w:pPr>
              <w:pStyle w:val="TableParagraph"/>
              <w:tabs>
                <w:tab w:val="left" w:pos="561"/>
              </w:tabs>
              <w:spacing w:before="114" w:line="228" w:lineRule="auto"/>
              <w:ind w:right="95"/>
              <w:jc w:val="both"/>
              <w:rPr>
                <w:rFonts w:ascii="Arial" w:hAnsi="Arial" w:cs="Arial"/>
                <w:bCs/>
                <w:lang w:val="es-CO"/>
              </w:rPr>
            </w:pPr>
            <w:r w:rsidRPr="00E45D77">
              <w:rPr>
                <w:rFonts w:ascii="Arial" w:hAnsi="Arial" w:cs="Arial"/>
                <w:b/>
                <w:lang w:val="es-CO"/>
              </w:rPr>
              <w:t>Nota 3:</w:t>
            </w:r>
            <w:r w:rsidRPr="00E45D77">
              <w:rPr>
                <w:rFonts w:ascii="Arial" w:hAnsi="Arial" w:cs="Arial"/>
                <w:bCs/>
                <w:lang w:val="es-CO"/>
              </w:rPr>
              <w:t xml:space="preserve"> Cualquier solicitud será informada únicamente por el Supervisor del contrato.</w:t>
            </w:r>
          </w:p>
          <w:p w14:paraId="5275AECA" w14:textId="6A0337AC" w:rsidR="009C64B9" w:rsidRPr="00E45D77" w:rsidRDefault="009C64B9" w:rsidP="00C520F0">
            <w:pPr>
              <w:spacing w:after="0" w:line="240" w:lineRule="auto"/>
              <w:jc w:val="both"/>
              <w:rPr>
                <w:rFonts w:ascii="Arial" w:hAnsi="Arial" w:cs="Arial"/>
                <w:bCs/>
                <w:lang w:val="es-419"/>
              </w:rPr>
            </w:pPr>
          </w:p>
        </w:tc>
      </w:tr>
      <w:tr w:rsidR="00565547" w:rsidRPr="00E45D77" w14:paraId="7F069DC6" w14:textId="77777777" w:rsidTr="00565547">
        <w:trPr>
          <w:trHeight w:val="274"/>
        </w:trPr>
        <w:tc>
          <w:tcPr>
            <w:tcW w:w="2689" w:type="dxa"/>
          </w:tcPr>
          <w:p w14:paraId="54268701" w14:textId="1A765558" w:rsidR="00565547" w:rsidRPr="00E45D77" w:rsidRDefault="00565547"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lastRenderedPageBreak/>
              <w:t>6) OBLIGACIONES DE LA UNIDAD</w:t>
            </w:r>
          </w:p>
        </w:tc>
        <w:tc>
          <w:tcPr>
            <w:tcW w:w="7093" w:type="dxa"/>
          </w:tcPr>
          <w:p w14:paraId="0DEA47A0" w14:textId="77777777" w:rsidR="009605D5" w:rsidRPr="00E45D77" w:rsidRDefault="009605D5" w:rsidP="009605D5">
            <w:pPr>
              <w:numPr>
                <w:ilvl w:val="1"/>
                <w:numId w:val="1"/>
              </w:numPr>
              <w:spacing w:after="0" w:line="240" w:lineRule="auto"/>
              <w:ind w:left="350" w:hanging="350"/>
              <w:jc w:val="both"/>
              <w:rPr>
                <w:rFonts w:ascii="Arial" w:hAnsi="Arial" w:cs="Arial"/>
              </w:rPr>
            </w:pPr>
            <w:r w:rsidRPr="00E45D77">
              <w:rPr>
                <w:rFonts w:ascii="Arial" w:hAnsi="Arial" w:cs="Arial"/>
              </w:rPr>
              <w:t>Pagar/desembolsar al Contratista el valor del contrato en la forma pactada. (Si aplica)</w:t>
            </w:r>
          </w:p>
          <w:p w14:paraId="6FCA8FAD" w14:textId="77777777" w:rsidR="009605D5" w:rsidRPr="00E45D77" w:rsidRDefault="009605D5" w:rsidP="009605D5">
            <w:pPr>
              <w:numPr>
                <w:ilvl w:val="1"/>
                <w:numId w:val="1"/>
              </w:numPr>
              <w:spacing w:after="0" w:line="240" w:lineRule="auto"/>
              <w:ind w:left="350" w:hanging="350"/>
              <w:jc w:val="both"/>
              <w:rPr>
                <w:rFonts w:ascii="Arial" w:hAnsi="Arial" w:cs="Arial"/>
              </w:rPr>
            </w:pPr>
            <w:r w:rsidRPr="00E45D77">
              <w:rPr>
                <w:rFonts w:ascii="Arial" w:hAnsi="Arial" w:cs="Arial"/>
              </w:rPr>
              <w:t>Exigir la ejecución idónea y oportuna del objeto contractual y velar por el cumplimiento de este.</w:t>
            </w:r>
          </w:p>
          <w:p w14:paraId="48F6D5C9" w14:textId="77777777" w:rsidR="009605D5" w:rsidRPr="00E45D77" w:rsidRDefault="009605D5" w:rsidP="009605D5">
            <w:pPr>
              <w:numPr>
                <w:ilvl w:val="1"/>
                <w:numId w:val="1"/>
              </w:numPr>
              <w:spacing w:after="0" w:line="240" w:lineRule="auto"/>
              <w:ind w:left="350" w:hanging="350"/>
              <w:jc w:val="both"/>
              <w:rPr>
                <w:rFonts w:ascii="Arial" w:hAnsi="Arial" w:cs="Arial"/>
              </w:rPr>
            </w:pPr>
            <w:r w:rsidRPr="00E45D77">
              <w:rPr>
                <w:rFonts w:ascii="Arial" w:hAnsi="Arial" w:cs="Arial"/>
              </w:rPr>
              <w:t>Prestar la debida colaboración al Contratista, suministrándole información sobre los aspectos que requiera para el desarrollo de las actividades de modo que se le facilite el cumplimiento del objeto del contrato.</w:t>
            </w:r>
          </w:p>
          <w:p w14:paraId="40745643" w14:textId="77777777" w:rsidR="009605D5" w:rsidRPr="00E45D77" w:rsidRDefault="009605D5" w:rsidP="009605D5">
            <w:pPr>
              <w:numPr>
                <w:ilvl w:val="1"/>
                <w:numId w:val="1"/>
              </w:numPr>
              <w:spacing w:after="0" w:line="240" w:lineRule="auto"/>
              <w:ind w:left="350" w:hanging="350"/>
              <w:jc w:val="both"/>
              <w:rPr>
                <w:rFonts w:ascii="Arial" w:hAnsi="Arial" w:cs="Arial"/>
              </w:rPr>
            </w:pPr>
            <w:r w:rsidRPr="00E45D77">
              <w:rPr>
                <w:rFonts w:ascii="Arial" w:hAnsi="Arial" w:cs="Arial"/>
              </w:rPr>
              <w:t>Atender los requerimientos efectuados oportunamente, de modo que no se afecte la ejecución normal del contrato</w:t>
            </w:r>
          </w:p>
          <w:p w14:paraId="42638589" w14:textId="38A9B6FA" w:rsidR="00565547" w:rsidRPr="00E45D77" w:rsidRDefault="009605D5" w:rsidP="009605D5">
            <w:pPr>
              <w:numPr>
                <w:ilvl w:val="1"/>
                <w:numId w:val="1"/>
              </w:numPr>
              <w:spacing w:after="0" w:line="240" w:lineRule="auto"/>
              <w:ind w:left="350" w:hanging="350"/>
              <w:jc w:val="both"/>
              <w:rPr>
                <w:rFonts w:ascii="Arial" w:hAnsi="Arial" w:cs="Arial"/>
              </w:rPr>
            </w:pPr>
            <w:r w:rsidRPr="00E45D77">
              <w:rPr>
                <w:rFonts w:ascii="Arial" w:hAnsi="Arial" w:cs="Arial"/>
              </w:rPr>
              <w:t>Adelantar las gestiones necesarias para el reconocimiento y cobro de las sanciones pecuniarias a que hubiere lugar.</w:t>
            </w:r>
          </w:p>
        </w:tc>
      </w:tr>
      <w:tr w:rsidR="00565547" w:rsidRPr="00E45D77" w14:paraId="11945D52" w14:textId="77777777" w:rsidTr="00DB6D98">
        <w:trPr>
          <w:trHeight w:val="557"/>
        </w:trPr>
        <w:tc>
          <w:tcPr>
            <w:tcW w:w="2689" w:type="dxa"/>
          </w:tcPr>
          <w:p w14:paraId="3BDFC04C" w14:textId="48B4BED3"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bCs/>
                <w:color w:val="000000" w:themeColor="text1"/>
              </w:rPr>
              <w:t>7) GARANTÍAS</w:t>
            </w:r>
          </w:p>
        </w:tc>
        <w:tc>
          <w:tcPr>
            <w:tcW w:w="7093" w:type="dxa"/>
          </w:tcPr>
          <w:p w14:paraId="4D187CB0" w14:textId="2921994C"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 xml:space="preserve">EL CONTRATISTA deberá constituir a favor de </w:t>
            </w:r>
            <w:r w:rsidR="00FB1C80" w:rsidRPr="00E45D77">
              <w:rPr>
                <w:rFonts w:ascii="Arial" w:hAnsi="Arial" w:cs="Arial"/>
                <w:b/>
                <w:color w:val="000000" w:themeColor="text1"/>
              </w:rPr>
              <w:t>LA UNIDAD ADMINISTRATIVA ESPECIAL DE GESTIÓN DE RESTITUCIÓN DE TIERRAS DESPOJADAS, NIT. 900498879-9</w:t>
            </w:r>
            <w:r w:rsidRPr="00E45D77">
              <w:rPr>
                <w:rFonts w:ascii="Arial" w:hAnsi="Arial" w:cs="Arial"/>
                <w:b/>
                <w:color w:val="000000" w:themeColor="text1"/>
              </w:rPr>
              <w:t>,</w:t>
            </w:r>
            <w:r w:rsidRPr="00E45D77">
              <w:rPr>
                <w:rFonts w:ascii="Arial" w:hAnsi="Arial" w:cs="Arial"/>
                <w:color w:val="000000" w:themeColor="text1"/>
              </w:rPr>
              <w:t xml:space="preserve"> una garantía única del contrato que podrá consistir en una garantía </w:t>
            </w:r>
            <w:r w:rsidR="004B1B62" w:rsidRPr="00E45D77">
              <w:rPr>
                <w:rFonts w:ascii="Arial" w:hAnsi="Arial" w:cs="Arial"/>
                <w:color w:val="000000" w:themeColor="text1"/>
              </w:rPr>
              <w:t xml:space="preserve">bancaria, patrimonio autónomo, </w:t>
            </w:r>
            <w:r w:rsidRPr="00E45D77">
              <w:rPr>
                <w:rFonts w:ascii="Arial" w:hAnsi="Arial" w:cs="Arial"/>
                <w:color w:val="000000" w:themeColor="text1"/>
              </w:rPr>
              <w:t xml:space="preserve">o una póliza de seguros que ampare lo siguiente: </w:t>
            </w:r>
          </w:p>
          <w:p w14:paraId="36326968" w14:textId="77777777" w:rsidR="00565547" w:rsidRPr="00E45D77" w:rsidRDefault="00565547" w:rsidP="004A2933">
            <w:pPr>
              <w:pStyle w:val="Default"/>
              <w:ind w:left="390"/>
              <w:jc w:val="both"/>
              <w:rPr>
                <w:rFonts w:ascii="Arial" w:hAnsi="Arial" w:cs="Arial"/>
                <w:b/>
                <w:color w:val="auto"/>
                <w:sz w:val="22"/>
                <w:szCs w:val="22"/>
                <w:lang w:eastAsia="pt-BR"/>
              </w:rPr>
            </w:pPr>
          </w:p>
          <w:p w14:paraId="48C13ACB" w14:textId="21FBD00E" w:rsidR="007F033B" w:rsidRPr="00E45D77" w:rsidRDefault="003621E2" w:rsidP="007F033B">
            <w:pPr>
              <w:numPr>
                <w:ilvl w:val="0"/>
                <w:numId w:val="36"/>
              </w:numPr>
              <w:spacing w:after="120" w:line="240" w:lineRule="auto"/>
              <w:ind w:left="284" w:hanging="284"/>
              <w:jc w:val="both"/>
              <w:rPr>
                <w:rFonts w:ascii="Arial" w:hAnsi="Arial" w:cs="Arial"/>
                <w:color w:val="000000"/>
              </w:rPr>
            </w:pPr>
            <w:r w:rsidRPr="00E45D77">
              <w:rPr>
                <w:rFonts w:ascii="Arial" w:hAnsi="Arial" w:cs="Arial"/>
                <w:b/>
                <w:bCs/>
                <w:lang w:eastAsia="pt-BR"/>
              </w:rPr>
              <w:t>1.</w:t>
            </w:r>
            <w:r w:rsidR="007F033B" w:rsidRPr="00E45D77">
              <w:rPr>
                <w:rFonts w:ascii="Arial" w:hAnsi="Arial" w:cs="Arial"/>
                <w:color w:val="000000"/>
              </w:rPr>
              <w:t xml:space="preserve"> CUMPLIMIENTO: Ampara el cumplimiento de las obligaciones surgidas del contrato, incluyendo en ellas el pago de multas y la cláusula penal pecuniaria, y la calidad en la prestación del servicio prestado durante la ejecución del mismo por una suma equivalente al veinte por ciento (20%) del valor del contrato, con una vigencia igual al plazo de ejecución del contrato y doce (12) meses más.</w:t>
            </w:r>
          </w:p>
          <w:p w14:paraId="37F953EA" w14:textId="77777777" w:rsidR="007F033B" w:rsidRPr="00E45D77" w:rsidRDefault="007F033B" w:rsidP="007F033B">
            <w:pPr>
              <w:numPr>
                <w:ilvl w:val="0"/>
                <w:numId w:val="36"/>
              </w:numPr>
              <w:spacing w:after="120" w:line="240" w:lineRule="auto"/>
              <w:ind w:left="284" w:hanging="284"/>
              <w:jc w:val="both"/>
              <w:rPr>
                <w:rFonts w:ascii="Arial" w:hAnsi="Arial" w:cs="Arial"/>
                <w:color w:val="000000"/>
              </w:rPr>
            </w:pPr>
            <w:r w:rsidRPr="00E45D77">
              <w:rPr>
                <w:rFonts w:ascii="Arial" w:hAnsi="Arial" w:cs="Arial"/>
                <w:color w:val="000000"/>
              </w:rPr>
              <w:t>CALIDAD DEL SERVICIO: Ampara los perjuicios derivados de la mala calidad del servicio prestado, que surjan con posterioridad a la terminación del contrato, teniendo en cuenta las condiciones pactadas en el mismo, por una suma equivalente al veinte por ciento (20%) del valor del contrato, con una vigencia igual al plazo de ejecución del contrato y seis (6) meses más.</w:t>
            </w:r>
          </w:p>
          <w:p w14:paraId="73150D80" w14:textId="77777777" w:rsidR="007F033B" w:rsidRPr="00E45D77" w:rsidRDefault="007F033B" w:rsidP="007F033B">
            <w:pPr>
              <w:numPr>
                <w:ilvl w:val="0"/>
                <w:numId w:val="36"/>
              </w:numPr>
              <w:spacing w:after="120" w:line="240" w:lineRule="auto"/>
              <w:ind w:left="284" w:hanging="284"/>
              <w:jc w:val="both"/>
              <w:rPr>
                <w:rFonts w:ascii="Arial" w:hAnsi="Arial" w:cs="Arial"/>
                <w:color w:val="000000"/>
              </w:rPr>
            </w:pPr>
            <w:r w:rsidRPr="00E45D77">
              <w:rPr>
                <w:rFonts w:ascii="Arial" w:hAnsi="Arial" w:cs="Arial"/>
                <w:color w:val="000000"/>
              </w:rPr>
              <w:t>AMPARO DE PAGO DE SALARIOS, PRESTACIONES SOCIALES E INDEMNIZACIONES: Por una suma equivalente al cinco por ciento (5%) del valor del contrato, con una vigencia igual al plazo de ejecución del contrato y tres (3) años más</w:t>
            </w:r>
          </w:p>
          <w:p w14:paraId="09B3CB02" w14:textId="77777777" w:rsidR="007F033B" w:rsidRPr="00E45D77" w:rsidRDefault="007F033B" w:rsidP="007F033B">
            <w:pPr>
              <w:numPr>
                <w:ilvl w:val="0"/>
                <w:numId w:val="36"/>
              </w:numPr>
              <w:spacing w:after="0" w:line="240" w:lineRule="auto"/>
              <w:jc w:val="both"/>
              <w:rPr>
                <w:rFonts w:ascii="Arial" w:hAnsi="Arial" w:cs="Arial"/>
                <w:color w:val="000000"/>
              </w:rPr>
            </w:pPr>
            <w:r w:rsidRPr="00E45D77">
              <w:rPr>
                <w:rFonts w:ascii="Arial" w:hAnsi="Arial" w:cs="Arial"/>
                <w:color w:val="000000"/>
              </w:rPr>
              <w:t>RESPONSABILIDAD CIVIL EXTRACONTRACTUAL: Se debe constituir este amparo de conformidad con el artículo 2.2.1.2.3.1.8 y siguientes</w:t>
            </w:r>
            <w:r w:rsidRPr="00E45D77" w:rsidDel="00B50827">
              <w:rPr>
                <w:rFonts w:ascii="Arial" w:hAnsi="Arial" w:cs="Arial"/>
                <w:color w:val="000000"/>
              </w:rPr>
              <w:t xml:space="preserve"> </w:t>
            </w:r>
            <w:r w:rsidRPr="00E45D77">
              <w:rPr>
                <w:rFonts w:ascii="Arial" w:hAnsi="Arial" w:cs="Arial"/>
                <w:color w:val="000000"/>
              </w:rPr>
              <w:t>por el número de SMMLV que señale el artículo 2.2.1.2.3.1.17 y por un término igual al plazo de ejecución del contrato.</w:t>
            </w:r>
          </w:p>
          <w:p w14:paraId="23385F95" w14:textId="77777777" w:rsidR="004B7252" w:rsidRDefault="004B7252" w:rsidP="007F033B">
            <w:pPr>
              <w:rPr>
                <w:rFonts w:ascii="Arial" w:hAnsi="Arial" w:cs="Arial"/>
                <w:color w:val="000000"/>
              </w:rPr>
            </w:pPr>
          </w:p>
          <w:p w14:paraId="2E18F114" w14:textId="456733BB" w:rsidR="007F033B" w:rsidRPr="00E45D77" w:rsidRDefault="007F033B" w:rsidP="004B7252">
            <w:pPr>
              <w:jc w:val="both"/>
              <w:rPr>
                <w:rFonts w:ascii="Arial" w:hAnsi="Arial" w:cs="Arial"/>
                <w:color w:val="000000"/>
              </w:rPr>
            </w:pPr>
            <w:r w:rsidRPr="00E45D77">
              <w:rPr>
                <w:rFonts w:ascii="Arial" w:hAnsi="Arial" w:cs="Arial"/>
                <w:color w:val="000000"/>
              </w:rPr>
              <w:lastRenderedPageBreak/>
              <w:t>El amparo de responsabilidad civil extracontractual debe cumplir los siguientes requisitos:</w:t>
            </w:r>
          </w:p>
          <w:p w14:paraId="344BAE54" w14:textId="77777777" w:rsidR="007F033B" w:rsidRPr="00E45D77" w:rsidRDefault="007F033B" w:rsidP="004B7252">
            <w:pPr>
              <w:jc w:val="both"/>
              <w:rPr>
                <w:rFonts w:ascii="Arial" w:hAnsi="Arial" w:cs="Arial"/>
                <w:color w:val="000000"/>
              </w:rPr>
            </w:pPr>
            <w:r w:rsidRPr="00E45D77">
              <w:rPr>
                <w:rFonts w:ascii="Arial" w:hAnsi="Arial" w:cs="Arial"/>
                <w:color w:val="000000"/>
              </w:rPr>
              <w:t>1. Modalidad de ocurrencia.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14:paraId="771F6DAA" w14:textId="77777777" w:rsidR="007F033B" w:rsidRPr="00E45D77" w:rsidRDefault="007F033B" w:rsidP="004B7252">
            <w:pPr>
              <w:jc w:val="both"/>
              <w:rPr>
                <w:rFonts w:ascii="Arial" w:hAnsi="Arial" w:cs="Arial"/>
                <w:color w:val="000000"/>
              </w:rPr>
            </w:pPr>
            <w:r w:rsidRPr="00E45D77">
              <w:rPr>
                <w:rFonts w:ascii="Arial" w:hAnsi="Arial" w:cs="Arial"/>
                <w:color w:val="000000"/>
              </w:rPr>
              <w:t>2. Intervinientes.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3A479022" w14:textId="2491779B" w:rsidR="007F033B" w:rsidRPr="00E45D77" w:rsidRDefault="007F033B" w:rsidP="00C1677B">
            <w:pPr>
              <w:jc w:val="both"/>
              <w:rPr>
                <w:rFonts w:ascii="Arial" w:hAnsi="Arial" w:cs="Arial"/>
                <w:color w:val="000000"/>
              </w:rPr>
            </w:pPr>
            <w:r w:rsidRPr="00E45D77">
              <w:rPr>
                <w:rFonts w:ascii="Arial" w:hAnsi="Arial" w:cs="Arial"/>
                <w:color w:val="000000"/>
              </w:rPr>
              <w:t>3. Amparos. El amparo de responsabilidad civil extracontractual debe contener además de la cobertura básica de predios, labores y</w:t>
            </w:r>
            <w:r w:rsidR="004113FD">
              <w:rPr>
                <w:rFonts w:ascii="Arial" w:hAnsi="Arial" w:cs="Arial"/>
                <w:color w:val="000000"/>
              </w:rPr>
              <w:t xml:space="preserve"> </w:t>
            </w:r>
            <w:r w:rsidRPr="00E45D77">
              <w:rPr>
                <w:rFonts w:ascii="Arial" w:hAnsi="Arial" w:cs="Arial"/>
                <w:color w:val="000000"/>
              </w:rPr>
              <w:t>operaciones, mínimo los siguientes amparos:</w:t>
            </w:r>
          </w:p>
          <w:p w14:paraId="66714D5A" w14:textId="77777777" w:rsidR="007F033B" w:rsidRPr="00E45D77" w:rsidRDefault="007F033B" w:rsidP="00C1677B">
            <w:pPr>
              <w:ind w:left="355"/>
              <w:jc w:val="both"/>
              <w:rPr>
                <w:rFonts w:ascii="Arial" w:hAnsi="Arial" w:cs="Arial"/>
                <w:color w:val="000000"/>
              </w:rPr>
            </w:pPr>
            <w:r w:rsidRPr="00E45D77">
              <w:rPr>
                <w:rFonts w:ascii="Arial" w:hAnsi="Arial" w:cs="Arial"/>
                <w:color w:val="000000"/>
              </w:rPr>
              <w:t>a) Cobertura expresa de perjuicios por daño emergente y lucro cesante.</w:t>
            </w:r>
          </w:p>
          <w:p w14:paraId="23B17035" w14:textId="77777777" w:rsidR="007F033B" w:rsidRPr="00E45D77" w:rsidRDefault="007F033B" w:rsidP="00C1677B">
            <w:pPr>
              <w:ind w:left="355"/>
              <w:jc w:val="both"/>
              <w:rPr>
                <w:rFonts w:ascii="Arial" w:hAnsi="Arial" w:cs="Arial"/>
                <w:color w:val="000000"/>
              </w:rPr>
            </w:pPr>
            <w:r w:rsidRPr="00E45D77">
              <w:rPr>
                <w:rFonts w:ascii="Arial" w:hAnsi="Arial" w:cs="Arial"/>
                <w:color w:val="000000"/>
              </w:rPr>
              <w:t>b) Cobertura expresa de perjuicios extrapatrimoniales.</w:t>
            </w:r>
          </w:p>
          <w:p w14:paraId="692A540E" w14:textId="77777777" w:rsidR="007F033B" w:rsidRPr="00E45D77" w:rsidRDefault="007F033B" w:rsidP="00C1677B">
            <w:pPr>
              <w:ind w:left="355"/>
              <w:jc w:val="both"/>
              <w:rPr>
                <w:rFonts w:ascii="Arial" w:hAnsi="Arial" w:cs="Arial"/>
                <w:color w:val="000000"/>
              </w:rPr>
            </w:pPr>
            <w:r w:rsidRPr="00E45D77">
              <w:rPr>
                <w:rFonts w:ascii="Arial" w:hAnsi="Arial" w:cs="Arial"/>
                <w:color w:val="000000"/>
              </w:rPr>
              <w:t>c) Cobertura expresa de la responsabilidad surgida por actos de contratistas y subcontratistas, salvo que el subcontratista tenga su propio seguro de responsabilidad extracontractual, con los mismos amparos aquí requeridos.</w:t>
            </w:r>
          </w:p>
          <w:p w14:paraId="17E77CC6" w14:textId="77777777" w:rsidR="007F033B" w:rsidRPr="00E45D77" w:rsidRDefault="007F033B" w:rsidP="00C1677B">
            <w:pPr>
              <w:ind w:left="355"/>
              <w:jc w:val="both"/>
              <w:rPr>
                <w:rFonts w:ascii="Arial" w:hAnsi="Arial" w:cs="Arial"/>
                <w:color w:val="000000"/>
              </w:rPr>
            </w:pPr>
            <w:r w:rsidRPr="00E45D77">
              <w:rPr>
                <w:rFonts w:ascii="Arial" w:hAnsi="Arial" w:cs="Arial"/>
                <w:color w:val="000000"/>
              </w:rPr>
              <w:t>d) Cobertura expresa de amparo patronal.</w:t>
            </w:r>
          </w:p>
          <w:p w14:paraId="26AA69AF" w14:textId="77777777" w:rsidR="007F033B" w:rsidRPr="00E45D77" w:rsidRDefault="007F033B" w:rsidP="00C1677B">
            <w:pPr>
              <w:ind w:left="355"/>
              <w:jc w:val="both"/>
              <w:rPr>
                <w:rFonts w:ascii="Arial" w:hAnsi="Arial" w:cs="Arial"/>
                <w:color w:val="000000"/>
              </w:rPr>
            </w:pPr>
            <w:r w:rsidRPr="00E45D77">
              <w:rPr>
                <w:rFonts w:ascii="Arial" w:hAnsi="Arial" w:cs="Arial"/>
                <w:color w:val="000000"/>
              </w:rPr>
              <w:t>e) Cobertura expresa de vehículos propios y no propios: Para este amparo, la póliza se debe constituir por la totalidad de 200 SMMLV de acuerdo al Decreto 1082 de 2015</w:t>
            </w:r>
          </w:p>
          <w:p w14:paraId="4533260B" w14:textId="77777777" w:rsidR="007F033B" w:rsidRPr="00E45D77" w:rsidRDefault="007F033B" w:rsidP="00C1677B">
            <w:pPr>
              <w:jc w:val="both"/>
              <w:rPr>
                <w:rFonts w:ascii="Arial" w:hAnsi="Arial" w:cs="Arial"/>
                <w:lang w:eastAsia="pt-BR"/>
              </w:rPr>
            </w:pPr>
            <w:r w:rsidRPr="00E45D77">
              <w:rPr>
                <w:rFonts w:ascii="Arial" w:hAnsi="Arial" w:cs="Arial"/>
                <w:b/>
                <w:lang w:eastAsia="pt-BR"/>
              </w:rPr>
              <w:t>PARÁGRAFO PRIMERO. - CONSTITUCIÓN DE LA GARANTÍA</w:t>
            </w:r>
            <w:r w:rsidRPr="00E45D77">
              <w:rPr>
                <w:rFonts w:ascii="Arial" w:hAnsi="Arial" w:cs="Arial"/>
                <w:lang w:eastAsia="pt-BR"/>
              </w:rPr>
              <w:t xml:space="preserve">: La garantía deberá ser constituida por la CONTRATISTA dentro de los tres (3) días hábiles siguientes a la suscripción del contrato. </w:t>
            </w:r>
          </w:p>
          <w:p w14:paraId="0B3F3CDD" w14:textId="77777777" w:rsidR="007F033B" w:rsidRPr="00E45D77" w:rsidRDefault="007F033B" w:rsidP="00C1677B">
            <w:pPr>
              <w:jc w:val="both"/>
              <w:rPr>
                <w:rFonts w:ascii="Arial" w:hAnsi="Arial" w:cs="Arial"/>
                <w:lang w:eastAsia="pt-BR"/>
              </w:rPr>
            </w:pPr>
            <w:r w:rsidRPr="00E45D77">
              <w:rPr>
                <w:rFonts w:ascii="Arial" w:hAnsi="Arial" w:cs="Arial"/>
                <w:b/>
                <w:lang w:eastAsia="pt-BR"/>
              </w:rPr>
              <w:t>PARÁGRAFO SEGUNDO. - REPOSICIÓN DE LA GARANTÍA</w:t>
            </w:r>
            <w:r w:rsidRPr="00E45D77">
              <w:rPr>
                <w:rFonts w:ascii="Arial" w:hAnsi="Arial" w:cs="Arial"/>
                <w:lang w:eastAsia="pt-BR"/>
              </w:rPr>
              <w:t xml:space="preserve">:  El CONTRATISTA deberá reponer la garantía antes mencionada, cuando debido a las sanciones impuestas, o de otros hechos, se disminuya o se </w:t>
            </w:r>
            <w:r w:rsidRPr="00E45D77">
              <w:rPr>
                <w:rFonts w:ascii="Arial" w:hAnsi="Arial" w:cs="Arial"/>
                <w:lang w:eastAsia="pt-BR"/>
              </w:rPr>
              <w:lastRenderedPageBreak/>
              <w:t>agote o cuando el valor de esta se vea afectado por razón de siniestros, durante el término de ejecución del contrato, según sea el caso.</w:t>
            </w:r>
          </w:p>
          <w:p w14:paraId="0DA86E19" w14:textId="4D88C4FF" w:rsidR="00565547" w:rsidRPr="00E45D77" w:rsidRDefault="007F033B" w:rsidP="00C1677B">
            <w:pPr>
              <w:jc w:val="both"/>
              <w:rPr>
                <w:rFonts w:ascii="Arial" w:hAnsi="Arial" w:cs="Arial"/>
                <w:lang w:eastAsia="pt-BR"/>
              </w:rPr>
            </w:pPr>
            <w:r w:rsidRPr="00E45D77">
              <w:rPr>
                <w:rFonts w:ascii="Arial" w:hAnsi="Arial" w:cs="Arial"/>
                <w:b/>
                <w:lang w:eastAsia="pt-BR"/>
              </w:rPr>
              <w:t>PARÁGRAFO TERCERO. - AMPLIACIÓN DE LA GARANTÍA</w:t>
            </w:r>
            <w:r w:rsidRPr="00E45D77">
              <w:rPr>
                <w:rFonts w:ascii="Arial" w:hAnsi="Arial" w:cs="Arial"/>
                <w:lang w:eastAsia="pt-BR"/>
              </w:rPr>
              <w:t>: De igual manera, en cualquier evento en que se aumente o adicione el valor del contrato o se prorrogue su término, el contratista deberá ampliar el valor de la garantía otorgada o ampliar su vigencia, según el caso.</w:t>
            </w:r>
          </w:p>
        </w:tc>
      </w:tr>
      <w:tr w:rsidR="00565547" w:rsidRPr="00E45D77" w14:paraId="12E8FFFB" w14:textId="77777777" w:rsidTr="004A2933">
        <w:trPr>
          <w:trHeight w:val="521"/>
        </w:trPr>
        <w:tc>
          <w:tcPr>
            <w:tcW w:w="2689" w:type="dxa"/>
          </w:tcPr>
          <w:p w14:paraId="03CCDB06" w14:textId="590984C9"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lastRenderedPageBreak/>
              <w:t xml:space="preserve">8) INDEMNIDAD </w:t>
            </w:r>
          </w:p>
        </w:tc>
        <w:tc>
          <w:tcPr>
            <w:tcW w:w="7093" w:type="dxa"/>
          </w:tcPr>
          <w:p w14:paraId="64FB2C8D" w14:textId="2B160A10"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EL CONTRATISTA mantendrá a LA UNIDAD libre de cualquier daño o perjuicio originado en reclamaciones de terceros y que se deriven de sus actuaciones o las de sus subcontratistas o dependientes.</w:t>
            </w:r>
          </w:p>
        </w:tc>
      </w:tr>
      <w:tr w:rsidR="00565547" w:rsidRPr="00E45D77" w14:paraId="18E188B0" w14:textId="77777777" w:rsidTr="00A92FCC">
        <w:trPr>
          <w:trHeight w:val="841"/>
        </w:trPr>
        <w:tc>
          <w:tcPr>
            <w:tcW w:w="2689" w:type="dxa"/>
          </w:tcPr>
          <w:p w14:paraId="0FB10319" w14:textId="5D37EE95"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9) SANCIONES</w:t>
            </w:r>
          </w:p>
        </w:tc>
        <w:tc>
          <w:tcPr>
            <w:tcW w:w="7093" w:type="dxa"/>
          </w:tcPr>
          <w:p w14:paraId="14D0916E" w14:textId="269987E2" w:rsidR="00565547" w:rsidRPr="00E45D77" w:rsidRDefault="00565547" w:rsidP="004A2933">
            <w:pPr>
              <w:pStyle w:val="Encabezado"/>
              <w:jc w:val="both"/>
              <w:rPr>
                <w:rFonts w:ascii="Arial" w:hAnsi="Arial" w:cs="Arial"/>
                <w:b/>
                <w:color w:val="000000" w:themeColor="text1"/>
              </w:rPr>
            </w:pPr>
            <w:r w:rsidRPr="00E45D77">
              <w:rPr>
                <w:rFonts w:ascii="Arial" w:hAnsi="Arial" w:cs="Arial"/>
                <w:b/>
                <w:color w:val="000000" w:themeColor="text1"/>
              </w:rPr>
              <w:t>A. MULTAS</w:t>
            </w:r>
            <w:r w:rsidRPr="00E45D77">
              <w:rPr>
                <w:rFonts w:ascii="Arial" w:hAnsi="Arial" w:cs="Arial"/>
                <w:color w:val="000000" w:themeColor="text1"/>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cuyo valor se liquidará con base </w:t>
            </w:r>
            <w:r w:rsidRPr="00E45D77">
              <w:rPr>
                <w:rFonts w:ascii="Arial" w:hAnsi="Arial" w:cs="Arial"/>
                <w:b/>
                <w:color w:val="000000" w:themeColor="text1"/>
              </w:rPr>
              <w:t>en un cero punto cinco por ciento (0,5%) del valor del contrato por cada día de retraso y hasta por quince (15) días calendario.</w:t>
            </w:r>
          </w:p>
          <w:p w14:paraId="1DAFC45E" w14:textId="77777777" w:rsidR="00565547" w:rsidRPr="00E45D77" w:rsidRDefault="00565547" w:rsidP="004A2933">
            <w:pPr>
              <w:pStyle w:val="Encabezado"/>
              <w:jc w:val="both"/>
              <w:rPr>
                <w:rFonts w:ascii="Arial" w:hAnsi="Arial" w:cs="Arial"/>
                <w:color w:val="000000" w:themeColor="text1"/>
              </w:rPr>
            </w:pPr>
          </w:p>
          <w:p w14:paraId="2067D70B" w14:textId="2DEE660B" w:rsidR="00565547" w:rsidRPr="00E45D77" w:rsidRDefault="00565547" w:rsidP="004A2933">
            <w:pPr>
              <w:pStyle w:val="Encabezado"/>
              <w:jc w:val="both"/>
              <w:rPr>
                <w:rFonts w:ascii="Arial" w:hAnsi="Arial" w:cs="Arial"/>
                <w:color w:val="000000" w:themeColor="text1"/>
              </w:rPr>
            </w:pPr>
            <w:r w:rsidRPr="00E45D77">
              <w:rPr>
                <w:rFonts w:ascii="Arial" w:hAnsi="Arial" w:cs="Arial"/>
                <w:b/>
                <w:color w:val="000000" w:themeColor="text1"/>
              </w:rPr>
              <w:t>B. PENAL PECUNIARIA</w:t>
            </w:r>
            <w:r w:rsidRPr="00E45D77">
              <w:rPr>
                <w:rFonts w:ascii="Arial" w:hAnsi="Arial" w:cs="Arial"/>
                <w:color w:val="000000" w:themeColor="text1"/>
              </w:rPr>
              <w:t xml:space="preserve">: En caso de declaratoria de caducidad o de incumplimiento total o parcial de las obligaciones derivadas del presente contrato, EL CONTRATISTA pagará a LA UNIDAD, a título de pena pecuniaria, </w:t>
            </w:r>
            <w:r w:rsidRPr="00E45D77">
              <w:rPr>
                <w:rFonts w:ascii="Arial" w:hAnsi="Arial" w:cs="Arial"/>
                <w:b/>
                <w:color w:val="000000" w:themeColor="text1"/>
              </w:rPr>
              <w:t>una suma equivalente al veinte (20%) del valor del presente contrato.</w:t>
            </w:r>
            <w:r w:rsidRPr="00E45D77">
              <w:rPr>
                <w:rFonts w:ascii="Arial" w:hAnsi="Arial" w:cs="Arial"/>
                <w:color w:val="000000" w:themeColor="text1"/>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4D69C59D" w14:textId="77777777" w:rsidR="00565547" w:rsidRPr="00E45D77" w:rsidRDefault="00565547" w:rsidP="004A2933">
            <w:pPr>
              <w:pStyle w:val="Encabezado"/>
              <w:jc w:val="both"/>
              <w:rPr>
                <w:rFonts w:ascii="Arial" w:hAnsi="Arial" w:cs="Arial"/>
                <w:color w:val="000000" w:themeColor="text1"/>
              </w:rPr>
            </w:pPr>
          </w:p>
          <w:p w14:paraId="4AB18FAC" w14:textId="78BF4BEB"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El pago de las multas y de la cláusula penal pecuniaria está amparado mediante la garantía única, en las condiciones establecidas en el presente contrato, pero su pago no excluye al contratista de cumplir con el contrato.</w:t>
            </w:r>
          </w:p>
        </w:tc>
      </w:tr>
      <w:tr w:rsidR="00565547" w:rsidRPr="00E45D77" w14:paraId="0AC2776F" w14:textId="77777777" w:rsidTr="00565547">
        <w:trPr>
          <w:trHeight w:val="835"/>
        </w:trPr>
        <w:tc>
          <w:tcPr>
            <w:tcW w:w="2689" w:type="dxa"/>
          </w:tcPr>
          <w:p w14:paraId="1F457B31" w14:textId="45C8A29F"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10) PROCEDIMIENTO PARA LA APLICACIÓN DE SANCIONES</w:t>
            </w:r>
          </w:p>
        </w:tc>
        <w:tc>
          <w:tcPr>
            <w:tcW w:w="7093" w:type="dxa"/>
          </w:tcPr>
          <w:p w14:paraId="4793C391" w14:textId="1718C053"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La UNIDAD podrá declarar el incumplimiento, cuantificando los perjuicios del mismo, imponer las multas y sanciones pactadas en el contrato, y hacer efectiva la cláusula penal, siguiendo el procedimiento previsto en el artículo 86 de la Ley 1474 de 2011.</w:t>
            </w:r>
          </w:p>
        </w:tc>
      </w:tr>
      <w:tr w:rsidR="00565547" w:rsidRPr="00E45D77" w14:paraId="2DA220B2" w14:textId="7CDF2890" w:rsidTr="00A92FCC">
        <w:trPr>
          <w:trHeight w:val="1073"/>
        </w:trPr>
        <w:tc>
          <w:tcPr>
            <w:tcW w:w="2689" w:type="dxa"/>
          </w:tcPr>
          <w:p w14:paraId="52B5F522" w14:textId="3D137518"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 xml:space="preserve">11) INTERPRETACIÓN, MODIFICACIÓN Y TERMINACIÓN </w:t>
            </w:r>
            <w:r w:rsidRPr="00E45D77">
              <w:rPr>
                <w:rFonts w:ascii="Arial" w:hAnsi="Arial" w:cs="Arial"/>
                <w:b/>
                <w:color w:val="000000" w:themeColor="text1"/>
              </w:rPr>
              <w:lastRenderedPageBreak/>
              <w:t>UNILATERAL Y CADUCIDAD</w:t>
            </w:r>
          </w:p>
        </w:tc>
        <w:tc>
          <w:tcPr>
            <w:tcW w:w="7093" w:type="dxa"/>
          </w:tcPr>
          <w:p w14:paraId="2989FC55" w14:textId="4F1BF16C"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lastRenderedPageBreak/>
              <w:t>La URT podrá hacer uso de las disposiciones relativas a interpretación, modificación, terminación unilateral y caducidad</w:t>
            </w:r>
            <w:r w:rsidRPr="00E45D77" w:rsidDel="00257C54">
              <w:rPr>
                <w:rFonts w:ascii="Arial" w:hAnsi="Arial" w:cs="Arial"/>
                <w:color w:val="000000" w:themeColor="text1"/>
              </w:rPr>
              <w:t>,</w:t>
            </w:r>
            <w:r w:rsidRPr="00E45D77">
              <w:rPr>
                <w:rFonts w:ascii="Arial" w:hAnsi="Arial" w:cs="Arial"/>
                <w:color w:val="000000" w:themeColor="text1"/>
              </w:rPr>
              <w:t xml:space="preserve"> contenidas en los artículos 15, 16, 17 y 18 de la Ley 80 de 1993, el artículo 86 de la Ley </w:t>
            </w:r>
            <w:r w:rsidRPr="00E45D77">
              <w:rPr>
                <w:rFonts w:ascii="Arial" w:hAnsi="Arial" w:cs="Arial"/>
                <w:color w:val="000000" w:themeColor="text1"/>
              </w:rPr>
              <w:lastRenderedPageBreak/>
              <w:t>1474 de 2011 y demás normas reglamentarias y complementarias. (en caso de que aplique)</w:t>
            </w:r>
            <w:r w:rsidR="00A92FCC" w:rsidRPr="00E45D77">
              <w:rPr>
                <w:rFonts w:ascii="Arial" w:hAnsi="Arial" w:cs="Arial"/>
                <w:color w:val="000000" w:themeColor="text1"/>
              </w:rPr>
              <w:t>.</w:t>
            </w:r>
          </w:p>
        </w:tc>
      </w:tr>
      <w:tr w:rsidR="00565547" w:rsidRPr="00E45D77" w14:paraId="5DB3F7F4" w14:textId="77777777" w:rsidTr="00565547">
        <w:tc>
          <w:tcPr>
            <w:tcW w:w="2689" w:type="dxa"/>
          </w:tcPr>
          <w:p w14:paraId="3FCD2202" w14:textId="592B6A06"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lastRenderedPageBreak/>
              <w:t>12) CESIÓN DEL CONTRATO</w:t>
            </w:r>
          </w:p>
        </w:tc>
        <w:tc>
          <w:tcPr>
            <w:tcW w:w="7093" w:type="dxa"/>
          </w:tcPr>
          <w:p w14:paraId="504151A6" w14:textId="270D2CE4"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 xml:space="preserve">El presente contrato, los derechos y obligaciones que dé él emanen, no podrán cederse por EL CONTRATISTA, salvo autorización expresa y escrita de LA UNIDAD. </w:t>
            </w:r>
          </w:p>
          <w:p w14:paraId="4A1333B8" w14:textId="549A0B4C" w:rsidR="00565547" w:rsidRPr="00E45D77" w:rsidRDefault="00565547" w:rsidP="004A2933">
            <w:pPr>
              <w:pStyle w:val="Encabezado"/>
              <w:jc w:val="both"/>
              <w:rPr>
                <w:rFonts w:ascii="Arial" w:hAnsi="Arial" w:cs="Arial"/>
                <w:color w:val="000000" w:themeColor="text1"/>
              </w:rPr>
            </w:pPr>
            <w:r w:rsidRPr="00E45D77">
              <w:rPr>
                <w:rFonts w:ascii="Arial" w:hAnsi="Arial" w:cs="Arial"/>
                <w:b/>
                <w:color w:val="000000" w:themeColor="text1"/>
              </w:rPr>
              <w:t xml:space="preserve">NOTA: </w:t>
            </w:r>
            <w:r w:rsidRPr="00E45D77">
              <w:rPr>
                <w:rFonts w:ascii="Arial" w:hAnsi="Arial" w:cs="Arial"/>
                <w:color w:val="000000" w:themeColor="text1"/>
              </w:rPr>
              <w:t>En caso de subcontratar con una persona jurídica el CONTRATISTA requerirá autorización expresa y escrita de LA UNIDAD.</w:t>
            </w:r>
          </w:p>
        </w:tc>
      </w:tr>
      <w:tr w:rsidR="00565547" w:rsidRPr="00E45D77" w14:paraId="0A4C9194" w14:textId="77777777" w:rsidTr="00565547">
        <w:tc>
          <w:tcPr>
            <w:tcW w:w="2689" w:type="dxa"/>
          </w:tcPr>
          <w:p w14:paraId="5C3C2AE0" w14:textId="718F4B3B"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13) TERMINACIÓN DEL CONTRATO</w:t>
            </w:r>
          </w:p>
        </w:tc>
        <w:tc>
          <w:tcPr>
            <w:tcW w:w="7093" w:type="dxa"/>
          </w:tcPr>
          <w:p w14:paraId="0B45A80C" w14:textId="53C1B26A"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El presente contrato podrá darse por terminado en cualquiera de los siguientes eventos</w:t>
            </w:r>
            <w:r w:rsidRPr="00E45D77">
              <w:rPr>
                <w:rFonts w:ascii="Arial" w:hAnsi="Arial" w:cs="Arial"/>
                <w:b/>
                <w:color w:val="000000" w:themeColor="text1"/>
              </w:rPr>
              <w:t>: 1.</w:t>
            </w:r>
            <w:r w:rsidRPr="00E45D77">
              <w:rPr>
                <w:rFonts w:ascii="Arial" w:hAnsi="Arial" w:cs="Arial"/>
                <w:color w:val="000000" w:themeColor="text1"/>
              </w:rPr>
              <w:t xml:space="preserve"> Por vencimiento del plazo del contrato. </w:t>
            </w:r>
            <w:r w:rsidRPr="00E45D77">
              <w:rPr>
                <w:rFonts w:ascii="Arial" w:hAnsi="Arial" w:cs="Arial"/>
                <w:b/>
                <w:color w:val="000000" w:themeColor="text1"/>
              </w:rPr>
              <w:t>2.</w:t>
            </w:r>
            <w:r w:rsidRPr="00E45D77">
              <w:rPr>
                <w:rFonts w:ascii="Arial" w:hAnsi="Arial" w:cs="Arial"/>
                <w:color w:val="000000" w:themeColor="text1"/>
              </w:rPr>
              <w:t xml:space="preserve"> Por agotamiento de su objeto.  </w:t>
            </w:r>
            <w:r w:rsidRPr="00E45D77">
              <w:rPr>
                <w:rFonts w:ascii="Arial" w:hAnsi="Arial" w:cs="Arial"/>
                <w:b/>
                <w:color w:val="000000" w:themeColor="text1"/>
              </w:rPr>
              <w:t>3.</w:t>
            </w:r>
            <w:r w:rsidRPr="00E45D77">
              <w:rPr>
                <w:rFonts w:ascii="Arial" w:hAnsi="Arial" w:cs="Arial"/>
                <w:color w:val="000000" w:themeColor="text1"/>
              </w:rPr>
              <w:t xml:space="preserve"> Por incumplimiento total de las obligaciones del </w:t>
            </w:r>
            <w:r w:rsidRPr="00E45D77">
              <w:rPr>
                <w:rFonts w:ascii="Arial" w:hAnsi="Arial" w:cs="Arial"/>
                <w:bCs/>
                <w:color w:val="000000" w:themeColor="text1"/>
              </w:rPr>
              <w:t>CONTRATISTA</w:t>
            </w:r>
            <w:r w:rsidRPr="00E45D77">
              <w:rPr>
                <w:rFonts w:ascii="Arial" w:hAnsi="Arial" w:cs="Arial"/>
                <w:color w:val="000000" w:themeColor="text1"/>
              </w:rPr>
              <w:t xml:space="preserve">. </w:t>
            </w:r>
            <w:r w:rsidRPr="00E45D77">
              <w:rPr>
                <w:rFonts w:ascii="Arial" w:hAnsi="Arial" w:cs="Arial"/>
                <w:b/>
                <w:color w:val="000000" w:themeColor="text1"/>
              </w:rPr>
              <w:t>4</w:t>
            </w:r>
            <w:r w:rsidRPr="00E45D77">
              <w:rPr>
                <w:rFonts w:ascii="Arial" w:hAnsi="Arial" w:cs="Arial"/>
                <w:color w:val="000000" w:themeColor="text1"/>
              </w:rPr>
              <w:t>. Por mutuo acuerdo entre las partes</w:t>
            </w:r>
            <w:r w:rsidRPr="00E45D77">
              <w:rPr>
                <w:rFonts w:ascii="Arial" w:hAnsi="Arial" w:cs="Arial"/>
                <w:b/>
                <w:color w:val="000000" w:themeColor="text1"/>
              </w:rPr>
              <w:t xml:space="preserve">. </w:t>
            </w:r>
          </w:p>
        </w:tc>
      </w:tr>
      <w:tr w:rsidR="00565547" w:rsidRPr="00E45D77" w14:paraId="7DEDCD23" w14:textId="77777777" w:rsidTr="00565547">
        <w:tc>
          <w:tcPr>
            <w:tcW w:w="2689" w:type="dxa"/>
          </w:tcPr>
          <w:p w14:paraId="36799D9A" w14:textId="21461B95"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14) MODIFICACIÓN, ADICIÓN Y PRORROGA</w:t>
            </w:r>
          </w:p>
        </w:tc>
        <w:tc>
          <w:tcPr>
            <w:tcW w:w="7093" w:type="dxa"/>
          </w:tcPr>
          <w:p w14:paraId="729FF7AE" w14:textId="02C04529" w:rsidR="00565547" w:rsidRPr="00E45D77" w:rsidRDefault="00565547" w:rsidP="004A2933">
            <w:pPr>
              <w:pStyle w:val="Encabezado"/>
              <w:jc w:val="both"/>
              <w:rPr>
                <w:rFonts w:ascii="Arial" w:hAnsi="Arial" w:cs="Arial"/>
                <w:color w:val="000000" w:themeColor="text1"/>
              </w:rPr>
            </w:pPr>
            <w:r w:rsidRPr="00E45D77">
              <w:rPr>
                <w:rFonts w:ascii="Arial" w:hAnsi="Arial" w:cs="Arial"/>
                <w:color w:val="000000" w:themeColor="text1"/>
              </w:rPr>
              <w:t>El presente contrato podrá ser modificado, adicionado o prorrogado en cualquier momento, previo acuerdo de las partes, para lo cual deberán suscribir el respectivo otrosí.</w:t>
            </w:r>
          </w:p>
        </w:tc>
      </w:tr>
      <w:tr w:rsidR="00565547" w:rsidRPr="00E45D77" w14:paraId="652D11F1" w14:textId="77777777" w:rsidTr="00565547">
        <w:trPr>
          <w:trHeight w:val="650"/>
        </w:trPr>
        <w:tc>
          <w:tcPr>
            <w:tcW w:w="2689" w:type="dxa"/>
          </w:tcPr>
          <w:p w14:paraId="26E3AC88" w14:textId="199CF46E"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15) SUPERVISIÓN</w:t>
            </w:r>
          </w:p>
        </w:tc>
        <w:tc>
          <w:tcPr>
            <w:tcW w:w="7093" w:type="dxa"/>
          </w:tcPr>
          <w:p w14:paraId="060EF1CC" w14:textId="77777777" w:rsidR="00D74F1B" w:rsidRPr="00E45D77" w:rsidRDefault="00D74F1B" w:rsidP="00622182">
            <w:pPr>
              <w:pStyle w:val="Encabezado"/>
              <w:jc w:val="both"/>
              <w:rPr>
                <w:rFonts w:ascii="Arial" w:hAnsi="Arial" w:cs="Arial"/>
                <w:color w:val="A6A6A6" w:themeColor="background1" w:themeShade="A6"/>
              </w:rPr>
            </w:pPr>
            <w:r w:rsidRPr="00E45D77">
              <w:rPr>
                <w:rFonts w:ascii="Arial" w:hAnsi="Arial" w:cs="Arial"/>
                <w:color w:val="000000"/>
                <w:lang w:eastAsia="pt-BR"/>
              </w:rPr>
              <w:t xml:space="preserve">La supervisión del Contrato la realizará el(la) </w:t>
            </w:r>
            <w:r w:rsidRPr="00E45D77">
              <w:rPr>
                <w:rFonts w:ascii="Arial" w:hAnsi="Arial" w:cs="Arial"/>
                <w:b/>
                <w:bCs/>
                <w:lang w:eastAsia="pt-BR"/>
              </w:rPr>
              <w:t>COORDINADOR(A) DEL GRUPO DE GESTIÓN DE SEGUIMIENTO Y OPERACIÓN ADMINISTRATIVA</w:t>
            </w:r>
            <w:r w:rsidRPr="00E45D77">
              <w:rPr>
                <w:rFonts w:ascii="Arial" w:hAnsi="Arial" w:cs="Arial"/>
                <w:lang w:eastAsia="pt-BR"/>
              </w:rPr>
              <w:t>,</w:t>
            </w:r>
            <w:r w:rsidRPr="00E45D77">
              <w:rPr>
                <w:rFonts w:ascii="Arial" w:hAnsi="Arial" w:cs="Arial"/>
                <w:color w:val="000000"/>
                <w:lang w:eastAsia="pt-BR"/>
              </w:rPr>
              <w:t xml:space="preserve"> o quien delegue el Ordenador del Gasto.</w:t>
            </w:r>
          </w:p>
          <w:p w14:paraId="065EDB22" w14:textId="77777777" w:rsidR="00D74F1B" w:rsidRPr="00E45D77" w:rsidRDefault="00D74F1B" w:rsidP="00622182">
            <w:pPr>
              <w:pStyle w:val="Encabezado"/>
              <w:jc w:val="both"/>
              <w:rPr>
                <w:rFonts w:ascii="Arial" w:hAnsi="Arial" w:cs="Arial"/>
                <w:lang w:eastAsia="pt-BR"/>
              </w:rPr>
            </w:pPr>
          </w:p>
          <w:p w14:paraId="00095E6B" w14:textId="77777777" w:rsidR="00D74F1B" w:rsidRPr="00E45D77" w:rsidRDefault="00D74F1B" w:rsidP="00622182">
            <w:pPr>
              <w:pStyle w:val="Encabezado"/>
              <w:jc w:val="both"/>
              <w:rPr>
                <w:rFonts w:ascii="Arial" w:hAnsi="Arial" w:cs="Arial"/>
                <w:lang w:eastAsia="pt-BR"/>
              </w:rPr>
            </w:pPr>
            <w:r w:rsidRPr="00E45D77">
              <w:rPr>
                <w:rFonts w:ascii="Arial" w:hAnsi="Arial" w:cs="Arial"/>
                <w:lang w:eastAsia="pt-BR"/>
              </w:rPr>
              <w:t>En ejecución del contrato, podrán realizarse cambios en el supervisor designado, los cuales deberán contar con el debido documento modificatorio. Dichos cambios serán reportados, reflejados y actualizados en la plataforma SECOP II, en cumplimiento de los principios de transparencia y trazabilidad de la Gestión Contractual, dicha información debe ser consultada permanente para los tramites internos que se requieran.</w:t>
            </w:r>
          </w:p>
          <w:p w14:paraId="0277E680" w14:textId="77777777" w:rsidR="00D74F1B" w:rsidRPr="00E45D77" w:rsidRDefault="00D74F1B" w:rsidP="00622182">
            <w:pPr>
              <w:pStyle w:val="Encabezado"/>
              <w:jc w:val="both"/>
              <w:rPr>
                <w:rFonts w:ascii="Arial" w:hAnsi="Arial" w:cs="Arial"/>
                <w:lang w:eastAsia="pt-BR"/>
              </w:rPr>
            </w:pPr>
          </w:p>
          <w:p w14:paraId="4CD26ED8" w14:textId="77777777" w:rsidR="00D74F1B" w:rsidRPr="00E45D77" w:rsidRDefault="00D74F1B" w:rsidP="00622182">
            <w:pPr>
              <w:pStyle w:val="Encabezado"/>
              <w:jc w:val="both"/>
              <w:rPr>
                <w:rFonts w:ascii="Arial" w:hAnsi="Arial" w:cs="Arial"/>
                <w:color w:val="A6A6A6"/>
              </w:rPr>
            </w:pPr>
            <w:r w:rsidRPr="00E45D77">
              <w:rPr>
                <w:rFonts w:ascii="Arial" w:hAnsi="Arial" w:cs="Arial"/>
                <w:lang w:eastAsia="pt-BR"/>
              </w:rPr>
              <w:t xml:space="preserve">La presente contratación no requiere Interventoría contractual atendiendo a que se cuenta con la capacidad, experiencia e idoneidad para ejercer la presente supervisión tanto en lo técnico, administrativo, financiero, contable y jurídicamente además de aquellos aspectos operativos que le que permite garantizar la verificación de la correcta ejecución del objeto pactado. </w:t>
            </w:r>
          </w:p>
          <w:p w14:paraId="056A8E06" w14:textId="77777777" w:rsidR="00894A70" w:rsidRDefault="00894A70" w:rsidP="00622182">
            <w:pPr>
              <w:pStyle w:val="Encabezado"/>
              <w:jc w:val="both"/>
              <w:rPr>
                <w:rFonts w:ascii="Arial" w:hAnsi="Arial" w:cs="Arial"/>
                <w:b/>
              </w:rPr>
            </w:pPr>
          </w:p>
          <w:p w14:paraId="34CE30A6" w14:textId="6F9A16D3" w:rsidR="00565547" w:rsidRPr="00E45D77" w:rsidRDefault="00D74F1B" w:rsidP="00622182">
            <w:pPr>
              <w:pStyle w:val="Encabezado"/>
              <w:jc w:val="both"/>
              <w:rPr>
                <w:rFonts w:ascii="Arial" w:hAnsi="Arial" w:cs="Arial"/>
                <w:color w:val="000000" w:themeColor="text1"/>
                <w:lang w:eastAsia="pt-BR"/>
              </w:rPr>
            </w:pPr>
            <w:r w:rsidRPr="00E45D77">
              <w:rPr>
                <w:rFonts w:ascii="Arial" w:hAnsi="Arial" w:cs="Arial"/>
                <w:b/>
              </w:rPr>
              <w:t>PARÁGRAFO. FUNCIONES DEL SUPERVISOR</w:t>
            </w:r>
            <w:r w:rsidRPr="00E45D77">
              <w:rPr>
                <w:rFonts w:ascii="Arial" w:hAnsi="Arial" w:cs="Arial"/>
              </w:rPr>
              <w:t xml:space="preserve">: </w:t>
            </w:r>
            <w:r w:rsidRPr="00FF2DD0">
              <w:rPr>
                <w:rFonts w:ascii="Arial" w:hAnsi="Arial" w:cs="Arial"/>
              </w:rPr>
              <w:t xml:space="preserve">El-la supervisor-a del </w:t>
            </w:r>
            <w:sdt>
              <w:sdtPr>
                <w:rPr>
                  <w:rFonts w:ascii="Arial" w:hAnsi="Arial" w:cs="Arial"/>
                  <w:lang w:eastAsia="pt-BR"/>
                </w:rPr>
                <w:id w:val="847750783"/>
                <w:placeholder>
                  <w:docPart w:val="EEFBF2D0FB574C6B8397D9CDA2945A49"/>
                </w:placeholder>
              </w:sdtPr>
              <w:sdtContent>
                <w:r w:rsidRPr="00FF2DD0">
                  <w:rPr>
                    <w:rFonts w:ascii="Arial" w:hAnsi="Arial" w:cs="Arial"/>
                    <w:lang w:eastAsia="pt-BR"/>
                  </w:rPr>
                  <w:t>contrato</w:t>
                </w:r>
              </w:sdtContent>
            </w:sdt>
            <w:r w:rsidRPr="00FF2DD0">
              <w:rPr>
                <w:rFonts w:ascii="Arial" w:hAnsi="Arial" w:cs="Arial"/>
              </w:rPr>
              <w:t xml:space="preserve"> cumplirá lo establecido en el Manual de Contratación y Supervisión de la UAEGRTD, en la normatividad aplicable en la </w:t>
            </w:r>
            <w:r w:rsidRPr="00E45D77">
              <w:rPr>
                <w:rFonts w:ascii="Arial" w:hAnsi="Arial" w:cs="Arial"/>
              </w:rPr>
              <w:t>materia</w:t>
            </w:r>
            <w:r w:rsidR="00EF274C" w:rsidRPr="00E45D77">
              <w:rPr>
                <w:rFonts w:ascii="Arial" w:hAnsi="Arial" w:cs="Arial"/>
              </w:rPr>
              <w:t>.</w:t>
            </w:r>
          </w:p>
        </w:tc>
      </w:tr>
      <w:tr w:rsidR="00565547" w:rsidRPr="00E45D77" w14:paraId="5858DDB8" w14:textId="77777777" w:rsidTr="00565547">
        <w:tc>
          <w:tcPr>
            <w:tcW w:w="2689" w:type="dxa"/>
          </w:tcPr>
          <w:p w14:paraId="0D1628E4" w14:textId="52871C0E"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 xml:space="preserve">16) INHABILIDADES E INCOMPATIBILIDADES </w:t>
            </w:r>
          </w:p>
        </w:tc>
        <w:tc>
          <w:tcPr>
            <w:tcW w:w="7093" w:type="dxa"/>
          </w:tcPr>
          <w:p w14:paraId="63700EA8" w14:textId="27794D6A" w:rsidR="00565547" w:rsidRPr="00E45D77" w:rsidRDefault="00565547" w:rsidP="004A2933">
            <w:pPr>
              <w:pStyle w:val="Encabezado"/>
              <w:spacing w:after="120"/>
              <w:jc w:val="both"/>
              <w:rPr>
                <w:rFonts w:ascii="Arial" w:hAnsi="Arial" w:cs="Arial"/>
                <w:color w:val="000000" w:themeColor="text1"/>
              </w:rPr>
            </w:pPr>
            <w:r w:rsidRPr="00E45D77">
              <w:rPr>
                <w:rFonts w:ascii="Arial" w:hAnsi="Arial" w:cs="Arial"/>
                <w:color w:val="000000" w:themeColor="text1"/>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565547" w:rsidRPr="00E45D77" w:rsidRDefault="00565547" w:rsidP="004A2933">
            <w:pPr>
              <w:pStyle w:val="Encabezado"/>
              <w:jc w:val="both"/>
              <w:rPr>
                <w:rFonts w:ascii="Arial" w:hAnsi="Arial" w:cs="Arial"/>
                <w:color w:val="000000" w:themeColor="text1"/>
              </w:rPr>
            </w:pPr>
            <w:r w:rsidRPr="00E45D77">
              <w:rPr>
                <w:rFonts w:ascii="Arial" w:hAnsi="Arial" w:cs="Arial"/>
                <w:b/>
                <w:color w:val="000000" w:themeColor="text1"/>
              </w:rPr>
              <w:lastRenderedPageBreak/>
              <w:t>PARÁGRAFO. -INHABILIDADES E INCOMPATIBILIDADES SOBREVINIENTES</w:t>
            </w:r>
            <w:r w:rsidRPr="00E45D77">
              <w:rPr>
                <w:rFonts w:ascii="Arial" w:hAnsi="Arial" w:cs="Arial"/>
                <w:color w:val="000000" w:themeColor="text1"/>
              </w:rPr>
              <w:t>: Si llegare a sobrevenir inhabilidad e incompatibilidad en EL CONTRATISTA, éste renunciará a la ejecución del contrato, previa autorización escrita de LA UNIDAD.</w:t>
            </w:r>
          </w:p>
        </w:tc>
      </w:tr>
      <w:tr w:rsidR="00565547" w:rsidRPr="00E45D77" w14:paraId="615EDF47" w14:textId="77777777" w:rsidTr="00565547">
        <w:tc>
          <w:tcPr>
            <w:tcW w:w="2689" w:type="dxa"/>
          </w:tcPr>
          <w:p w14:paraId="643EBA7A" w14:textId="244C3555"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lastRenderedPageBreak/>
              <w:t>17) RÉGIMEN JURÍDICO APLICABLE</w:t>
            </w:r>
          </w:p>
        </w:tc>
        <w:tc>
          <w:tcPr>
            <w:tcW w:w="7093" w:type="dxa"/>
          </w:tcPr>
          <w:p w14:paraId="5584C3F8" w14:textId="5CBC56EB" w:rsidR="00565547" w:rsidRPr="00E45D77" w:rsidRDefault="00565547" w:rsidP="004A2933">
            <w:pPr>
              <w:pStyle w:val="Encabezado"/>
              <w:spacing w:after="120"/>
              <w:jc w:val="both"/>
              <w:rPr>
                <w:rFonts w:ascii="Arial" w:hAnsi="Arial" w:cs="Arial"/>
                <w:color w:val="000000" w:themeColor="text1"/>
              </w:rPr>
            </w:pPr>
            <w:r w:rsidRPr="00E45D77">
              <w:rPr>
                <w:rFonts w:ascii="Arial" w:hAnsi="Arial" w:cs="Arial"/>
                <w:color w:val="000000" w:themeColor="text1"/>
              </w:rPr>
              <w:t>El presente contrato estará sometido a la legislación y jurisdicción colombiana y se regirá para todos los efectos por las normas de la Ley 80 de 1993, la Ley 1150</w:t>
            </w:r>
            <w:r w:rsidR="00A92FCC" w:rsidRPr="00E45D77">
              <w:rPr>
                <w:rFonts w:ascii="Arial" w:hAnsi="Arial" w:cs="Arial"/>
                <w:color w:val="000000" w:themeColor="text1"/>
              </w:rPr>
              <w:t xml:space="preserve"> de 2007, Ley 2069 de 2020, Decreto Nacional 1082 de 2015 y 1860 de 2021</w:t>
            </w:r>
            <w:r w:rsidR="009F28FA" w:rsidRPr="00E45D77">
              <w:rPr>
                <w:rFonts w:ascii="Arial" w:hAnsi="Arial" w:cs="Arial"/>
                <w:color w:val="000000" w:themeColor="text1"/>
              </w:rPr>
              <w:t>, y</w:t>
            </w:r>
            <w:r w:rsidRPr="00E45D77">
              <w:rPr>
                <w:rFonts w:ascii="Arial" w:hAnsi="Arial" w:cs="Arial"/>
                <w:color w:val="000000" w:themeColor="text1"/>
              </w:rPr>
              <w:t xml:space="preserve"> demás que la complementen, modifiquen o reglamenten y por las normas civiles y comerciales que regulen su objeto.</w:t>
            </w:r>
          </w:p>
        </w:tc>
      </w:tr>
      <w:tr w:rsidR="00565547" w:rsidRPr="00E45D77" w14:paraId="3E596607" w14:textId="77777777" w:rsidTr="00565547">
        <w:tc>
          <w:tcPr>
            <w:tcW w:w="2689" w:type="dxa"/>
          </w:tcPr>
          <w:p w14:paraId="0FA88D00" w14:textId="1AA6B51B"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18) SOLUCIÓN DE CONFLICTOS</w:t>
            </w:r>
          </w:p>
        </w:tc>
        <w:tc>
          <w:tcPr>
            <w:tcW w:w="7093" w:type="dxa"/>
          </w:tcPr>
          <w:p w14:paraId="5035E32F" w14:textId="37C431AA" w:rsidR="00565547" w:rsidRPr="00E45D77" w:rsidRDefault="00565547" w:rsidP="004A2933">
            <w:pPr>
              <w:spacing w:after="0" w:line="240" w:lineRule="auto"/>
              <w:jc w:val="both"/>
              <w:rPr>
                <w:rFonts w:ascii="Arial" w:hAnsi="Arial" w:cs="Arial"/>
                <w:color w:val="000000" w:themeColor="text1"/>
              </w:rPr>
            </w:pPr>
            <w:r w:rsidRPr="00E45D77">
              <w:rPr>
                <w:rFonts w:ascii="Arial" w:hAnsi="Arial" w:cs="Arial"/>
                <w:color w:val="000000" w:themeColor="text1"/>
              </w:rPr>
              <w:t>Las partes acuerdan que para la solución de las diferencias y discrepancias que surjan de la celebración, ejecución, terminación o liquidación de este contrato acudirán a los procedimientos de conciliación, transacción o amigable composición. En el caso en que estos mecanismos no sean efectivos, se someterá a la jurisdicción contencioso administrativo.</w:t>
            </w:r>
          </w:p>
        </w:tc>
      </w:tr>
      <w:tr w:rsidR="00565547" w:rsidRPr="00E45D77" w14:paraId="54D7228B" w14:textId="77777777" w:rsidTr="00565547">
        <w:tc>
          <w:tcPr>
            <w:tcW w:w="2689" w:type="dxa"/>
          </w:tcPr>
          <w:p w14:paraId="06AC0039" w14:textId="087E7B45"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19) LIQUIDACIÓN</w:t>
            </w:r>
          </w:p>
        </w:tc>
        <w:tc>
          <w:tcPr>
            <w:tcW w:w="7093" w:type="dxa"/>
          </w:tcPr>
          <w:p w14:paraId="0F9150D8" w14:textId="7468CAE0" w:rsidR="00565547" w:rsidRPr="00E45D77" w:rsidRDefault="00565547" w:rsidP="004A2933">
            <w:pPr>
              <w:spacing w:after="0" w:line="240" w:lineRule="auto"/>
              <w:jc w:val="both"/>
              <w:rPr>
                <w:rFonts w:ascii="Arial" w:hAnsi="Arial" w:cs="Arial"/>
                <w:color w:val="000000" w:themeColor="text1"/>
              </w:rPr>
            </w:pPr>
            <w:r w:rsidRPr="00E45D77">
              <w:rPr>
                <w:rFonts w:ascii="Arial" w:hAnsi="Arial" w:cs="Arial"/>
                <w:color w:val="000000" w:themeColor="text1"/>
              </w:rPr>
              <w:t xml:space="preserve">El presente Contrato se liquidará de común acuerdo dentro de los </w:t>
            </w:r>
            <w:r w:rsidR="00F5577E" w:rsidRPr="00E45D77">
              <w:rPr>
                <w:rFonts w:ascii="Arial" w:hAnsi="Arial" w:cs="Arial"/>
                <w:b/>
                <w:bCs/>
                <w:color w:val="000000" w:themeColor="text1"/>
              </w:rPr>
              <w:t xml:space="preserve">SEIS </w:t>
            </w:r>
            <w:r w:rsidRPr="00E45D77">
              <w:rPr>
                <w:rFonts w:ascii="Arial" w:hAnsi="Arial" w:cs="Arial"/>
                <w:b/>
                <w:bCs/>
                <w:color w:val="000000" w:themeColor="text1"/>
              </w:rPr>
              <w:t>(</w:t>
            </w:r>
            <w:r w:rsidR="00F5577E" w:rsidRPr="00E45D77">
              <w:rPr>
                <w:rFonts w:ascii="Arial" w:hAnsi="Arial" w:cs="Arial"/>
                <w:b/>
                <w:bCs/>
                <w:color w:val="000000" w:themeColor="text1"/>
              </w:rPr>
              <w:t>6</w:t>
            </w:r>
            <w:r w:rsidRPr="00E45D77">
              <w:rPr>
                <w:rFonts w:ascii="Arial" w:hAnsi="Arial" w:cs="Arial"/>
                <w:b/>
                <w:bCs/>
                <w:color w:val="000000" w:themeColor="text1"/>
              </w:rPr>
              <w:t>)</w:t>
            </w:r>
            <w:r w:rsidRPr="00E45D77">
              <w:rPr>
                <w:rFonts w:ascii="Arial" w:hAnsi="Arial" w:cs="Arial"/>
                <w:color w:val="000000" w:themeColor="text1"/>
              </w:rPr>
              <w:t xml:space="preserve"> meses siguientes a la expiración del término previsto para la ejecución del Contrato o la expedición del acto administrativo que ordene su terminación, de conformidad con lo estipulado en el artículo 60 de la Ley 80 de 1993, derogado parcialmente por el artículo 32 de la Ley 1150 de 2007; en el artículo 11 de la Ley 1150 de 2007 y el artículo 217 del Decreto-Ley 019 de 2012. (En caso de que aplique)</w:t>
            </w:r>
          </w:p>
        </w:tc>
      </w:tr>
      <w:tr w:rsidR="00565547" w:rsidRPr="00E45D77" w14:paraId="7DBE76F2" w14:textId="77777777" w:rsidTr="00565547">
        <w:trPr>
          <w:trHeight w:val="1092"/>
        </w:trPr>
        <w:tc>
          <w:tcPr>
            <w:tcW w:w="2689" w:type="dxa"/>
          </w:tcPr>
          <w:p w14:paraId="5C55118D" w14:textId="538EA749"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color w:val="000000" w:themeColor="text1"/>
              </w:rPr>
              <w:t>20) COMUNICACIONES:</w:t>
            </w:r>
          </w:p>
        </w:tc>
        <w:tc>
          <w:tcPr>
            <w:tcW w:w="7093" w:type="dxa"/>
          </w:tcPr>
          <w:p w14:paraId="405DE222" w14:textId="1B5781D3" w:rsidR="00EE4107" w:rsidRPr="00EE4107" w:rsidRDefault="00565547" w:rsidP="00EE4107">
            <w:pPr>
              <w:spacing w:after="0" w:line="240" w:lineRule="auto"/>
              <w:jc w:val="both"/>
              <w:rPr>
                <w:rFonts w:ascii="Arial" w:hAnsi="Arial" w:cs="Arial"/>
                <w:color w:val="000000" w:themeColor="text1"/>
              </w:rPr>
            </w:pPr>
            <w:r w:rsidRPr="002745C7">
              <w:rPr>
                <w:rFonts w:ascii="Arial" w:hAnsi="Arial" w:cs="Arial"/>
                <w:color w:val="000000" w:themeColor="text1"/>
              </w:rPr>
              <w:t xml:space="preserve">Todas las comunicaciones, correo y notificaciones que deban cursar las partes en razón del presente contrato se realizarán en las siguientes direcciones: </w:t>
            </w:r>
            <w:r w:rsidRPr="002745C7">
              <w:rPr>
                <w:rFonts w:ascii="Arial" w:hAnsi="Arial" w:cs="Arial"/>
                <w:b/>
                <w:color w:val="000000" w:themeColor="text1"/>
              </w:rPr>
              <w:t>1</w:t>
            </w:r>
            <w:r w:rsidRPr="002745C7">
              <w:rPr>
                <w:rFonts w:ascii="Arial" w:hAnsi="Arial" w:cs="Arial"/>
                <w:color w:val="000000" w:themeColor="text1"/>
              </w:rPr>
              <w:t>. EL CONTRATISTA:</w:t>
            </w:r>
            <w:r w:rsidR="00EE4107">
              <w:t xml:space="preserve"> </w:t>
            </w:r>
            <w:r w:rsidR="00EE4107" w:rsidRPr="00EE4107">
              <w:rPr>
                <w:rFonts w:ascii="Arial" w:hAnsi="Arial" w:cs="Arial"/>
                <w:color w:val="000000" w:themeColor="text1"/>
              </w:rPr>
              <w:t xml:space="preserve">Carrera 98 No. 16 I - 52 Oficina 302 </w:t>
            </w:r>
          </w:p>
          <w:p w14:paraId="468F2D02" w14:textId="0F3C0138" w:rsidR="00565547" w:rsidRPr="00622182" w:rsidRDefault="00EE4107" w:rsidP="00EE4107">
            <w:pPr>
              <w:spacing w:after="0" w:line="240" w:lineRule="auto"/>
              <w:jc w:val="both"/>
              <w:rPr>
                <w:rFonts w:ascii="Arial" w:hAnsi="Arial" w:cs="Arial"/>
              </w:rPr>
            </w:pPr>
            <w:r w:rsidRPr="00EE4107">
              <w:rPr>
                <w:rFonts w:ascii="Arial" w:hAnsi="Arial" w:cs="Arial"/>
                <w:color w:val="000000" w:themeColor="text1"/>
              </w:rPr>
              <w:t>Ciudad:       Bogotá D.C</w:t>
            </w:r>
            <w:r>
              <w:rPr>
                <w:rFonts w:ascii="Arial" w:hAnsi="Arial" w:cs="Arial"/>
                <w:color w:val="000000" w:themeColor="text1"/>
              </w:rPr>
              <w:t>.</w:t>
            </w:r>
            <w:r w:rsidR="00565547" w:rsidRPr="002745C7">
              <w:rPr>
                <w:rFonts w:ascii="Arial" w:hAnsi="Arial" w:cs="Arial"/>
                <w:color w:val="000000" w:themeColor="text1"/>
              </w:rPr>
              <w:t xml:space="preserve">; Teléfono: </w:t>
            </w:r>
            <w:r w:rsidR="00525BB8">
              <w:t xml:space="preserve"> </w:t>
            </w:r>
            <w:r w:rsidR="00525BB8" w:rsidRPr="00525BB8">
              <w:rPr>
                <w:rFonts w:ascii="Arial" w:hAnsi="Arial" w:cs="Arial"/>
                <w:color w:val="000000" w:themeColor="text1"/>
              </w:rPr>
              <w:t xml:space="preserve">321 435 9468 </w:t>
            </w:r>
            <w:r w:rsidR="00565547" w:rsidRPr="002745C7">
              <w:rPr>
                <w:rFonts w:ascii="Arial" w:hAnsi="Arial" w:cs="Arial"/>
                <w:color w:val="000000" w:themeColor="text1"/>
              </w:rPr>
              <w:t xml:space="preserve">; Correos electrónicos: </w:t>
            </w:r>
            <w:r w:rsidR="004F2D3E">
              <w:t xml:space="preserve"> </w:t>
            </w:r>
            <w:r w:rsidR="004F2D3E" w:rsidRPr="004F2D3E">
              <w:rPr>
                <w:rFonts w:ascii="Arial" w:hAnsi="Arial" w:cs="Arial"/>
              </w:rPr>
              <w:t>conectarrlserviciosytransporte@gmail.com</w:t>
            </w:r>
            <w:r w:rsidR="00565547" w:rsidRPr="002745C7">
              <w:rPr>
                <w:rFonts w:ascii="Arial" w:hAnsi="Arial" w:cs="Arial"/>
              </w:rPr>
              <w:t xml:space="preserve">.  </w:t>
            </w:r>
            <w:r w:rsidR="00565547" w:rsidRPr="002745C7">
              <w:rPr>
                <w:rFonts w:ascii="Arial" w:hAnsi="Arial" w:cs="Arial"/>
                <w:color w:val="000000" w:themeColor="text1"/>
              </w:rPr>
              <w:t xml:space="preserve">  </w:t>
            </w:r>
            <w:r w:rsidR="00565547" w:rsidRPr="002745C7">
              <w:rPr>
                <w:rFonts w:ascii="Arial" w:hAnsi="Arial" w:cs="Arial"/>
                <w:b/>
                <w:color w:val="000000" w:themeColor="text1"/>
              </w:rPr>
              <w:t xml:space="preserve">2. </w:t>
            </w:r>
            <w:r w:rsidR="00565547" w:rsidRPr="002745C7">
              <w:rPr>
                <w:rFonts w:ascii="Arial" w:hAnsi="Arial" w:cs="Arial"/>
                <w:color w:val="000000" w:themeColor="text1"/>
              </w:rPr>
              <w:t xml:space="preserve">LA UNIDAD: </w:t>
            </w:r>
            <w:r w:rsidR="00565547" w:rsidRPr="002745C7">
              <w:rPr>
                <w:rFonts w:ascii="Arial" w:hAnsi="Arial" w:cs="Arial"/>
              </w:rPr>
              <w:t xml:space="preserve"> </w:t>
            </w:r>
            <w:r w:rsidR="00565547" w:rsidRPr="002745C7">
              <w:rPr>
                <w:rFonts w:ascii="Arial" w:hAnsi="Arial" w:cs="Arial"/>
                <w:color w:val="000000" w:themeColor="text1"/>
              </w:rPr>
              <w:t>En las Oficinas del Nivel Central, ubicadas en la Ca</w:t>
            </w:r>
            <w:r w:rsidR="00AC2134" w:rsidRPr="002745C7">
              <w:rPr>
                <w:rFonts w:ascii="Arial" w:hAnsi="Arial" w:cs="Arial"/>
                <w:color w:val="000000" w:themeColor="text1"/>
              </w:rPr>
              <w:t>rrera</w:t>
            </w:r>
            <w:r w:rsidR="00565547" w:rsidRPr="002745C7">
              <w:rPr>
                <w:rFonts w:ascii="Arial" w:hAnsi="Arial" w:cs="Arial"/>
                <w:color w:val="000000" w:themeColor="text1"/>
              </w:rPr>
              <w:t xml:space="preserve"> </w:t>
            </w:r>
            <w:r w:rsidR="00AC2134" w:rsidRPr="002745C7">
              <w:rPr>
                <w:rFonts w:ascii="Arial" w:hAnsi="Arial" w:cs="Arial"/>
                <w:color w:val="000000" w:themeColor="text1"/>
              </w:rPr>
              <w:t>13 A</w:t>
            </w:r>
            <w:r w:rsidR="00565547" w:rsidRPr="002745C7">
              <w:rPr>
                <w:rFonts w:ascii="Arial" w:hAnsi="Arial" w:cs="Arial"/>
                <w:color w:val="000000" w:themeColor="text1"/>
              </w:rPr>
              <w:t xml:space="preserve"> No. </w:t>
            </w:r>
            <w:r w:rsidR="00AC2134" w:rsidRPr="002745C7">
              <w:rPr>
                <w:rFonts w:ascii="Arial" w:hAnsi="Arial" w:cs="Arial"/>
                <w:color w:val="000000" w:themeColor="text1"/>
              </w:rPr>
              <w:t>29</w:t>
            </w:r>
            <w:r w:rsidR="00565547" w:rsidRPr="002745C7">
              <w:rPr>
                <w:rFonts w:ascii="Arial" w:hAnsi="Arial" w:cs="Arial"/>
                <w:color w:val="000000" w:themeColor="text1"/>
              </w:rPr>
              <w:t xml:space="preserve"> </w:t>
            </w:r>
            <w:r w:rsidR="00AC2134" w:rsidRPr="002745C7">
              <w:rPr>
                <w:rFonts w:ascii="Arial" w:hAnsi="Arial" w:cs="Arial"/>
                <w:color w:val="000000" w:themeColor="text1"/>
              </w:rPr>
              <w:t>– 24 Pisos 8</w:t>
            </w:r>
            <w:r w:rsidR="00565547" w:rsidRPr="002745C7">
              <w:rPr>
                <w:rFonts w:ascii="Arial" w:hAnsi="Arial" w:cs="Arial"/>
                <w:color w:val="000000" w:themeColor="text1"/>
              </w:rPr>
              <w:t>,</w:t>
            </w:r>
            <w:r w:rsidR="00AC2134" w:rsidRPr="002745C7">
              <w:rPr>
                <w:rFonts w:ascii="Arial" w:hAnsi="Arial" w:cs="Arial"/>
                <w:color w:val="000000" w:themeColor="text1"/>
              </w:rPr>
              <w:t xml:space="preserve"> 9, 10, 11, 12, y 13</w:t>
            </w:r>
            <w:r w:rsidR="00565547" w:rsidRPr="002745C7">
              <w:rPr>
                <w:rFonts w:ascii="Arial" w:hAnsi="Arial" w:cs="Arial"/>
                <w:color w:val="000000" w:themeColor="text1"/>
              </w:rPr>
              <w:t>.</w:t>
            </w:r>
          </w:p>
        </w:tc>
      </w:tr>
      <w:tr w:rsidR="00565547" w:rsidRPr="00E45D77" w14:paraId="13CCD9FD" w14:textId="77777777" w:rsidTr="00565547">
        <w:tc>
          <w:tcPr>
            <w:tcW w:w="2689" w:type="dxa"/>
          </w:tcPr>
          <w:p w14:paraId="0EE61E39" w14:textId="22B46BB2"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bCs/>
                <w:color w:val="000000" w:themeColor="text1"/>
              </w:rPr>
              <w:t xml:space="preserve">21) PERFECCIONAMIENTO Y EJECUCIÓN </w:t>
            </w:r>
          </w:p>
        </w:tc>
        <w:tc>
          <w:tcPr>
            <w:tcW w:w="7093" w:type="dxa"/>
          </w:tcPr>
          <w:p w14:paraId="2D22315F" w14:textId="131115A3" w:rsidR="00565547" w:rsidRPr="00E45D77" w:rsidRDefault="00565547" w:rsidP="004A2933">
            <w:pPr>
              <w:spacing w:after="0" w:line="240" w:lineRule="auto"/>
              <w:jc w:val="both"/>
              <w:rPr>
                <w:rFonts w:ascii="Arial" w:hAnsi="Arial" w:cs="Arial"/>
                <w:color w:val="000000" w:themeColor="text1"/>
              </w:rPr>
            </w:pPr>
            <w:r w:rsidRPr="00E45D77">
              <w:rPr>
                <w:rFonts w:ascii="Arial" w:hAnsi="Arial" w:cs="Arial"/>
                <w:color w:val="000000" w:themeColor="text1"/>
              </w:rPr>
              <w:t xml:space="preserve">Este contrato se entiende perfeccionado con la firma de las partes. Para su ejecución se requiere la aprobación de la garantía por parte de LA UNIDAD y el Registro Presupuestal. </w:t>
            </w:r>
          </w:p>
        </w:tc>
      </w:tr>
      <w:tr w:rsidR="00565547" w:rsidRPr="00E45D77" w14:paraId="49B6D303" w14:textId="77777777" w:rsidTr="00565547">
        <w:tc>
          <w:tcPr>
            <w:tcW w:w="2689" w:type="dxa"/>
          </w:tcPr>
          <w:p w14:paraId="34D37589" w14:textId="7E944CC6" w:rsidR="00565547" w:rsidRPr="00E45D77" w:rsidRDefault="00565547" w:rsidP="004A2933">
            <w:pPr>
              <w:spacing w:after="0" w:line="240" w:lineRule="auto"/>
              <w:jc w:val="both"/>
              <w:rPr>
                <w:rFonts w:ascii="Arial" w:hAnsi="Arial" w:cs="Arial"/>
                <w:b/>
                <w:bCs/>
                <w:color w:val="000000" w:themeColor="text1"/>
              </w:rPr>
            </w:pPr>
            <w:r w:rsidRPr="00E45D77">
              <w:rPr>
                <w:rFonts w:ascii="Arial" w:hAnsi="Arial" w:cs="Arial"/>
                <w:b/>
                <w:bCs/>
                <w:color w:val="000000" w:themeColor="text1"/>
              </w:rPr>
              <w:t>22) DOCUMENTOS INTEGRANTES DEL CONTRATO</w:t>
            </w:r>
          </w:p>
        </w:tc>
        <w:tc>
          <w:tcPr>
            <w:tcW w:w="7093" w:type="dxa"/>
          </w:tcPr>
          <w:p w14:paraId="2F50CC35" w14:textId="21D3FA44" w:rsidR="00565547" w:rsidRPr="00E45D77" w:rsidRDefault="00565547" w:rsidP="004A2933">
            <w:pPr>
              <w:spacing w:after="0" w:line="240" w:lineRule="auto"/>
              <w:jc w:val="both"/>
              <w:rPr>
                <w:rFonts w:ascii="Arial" w:hAnsi="Arial" w:cs="Arial"/>
                <w:color w:val="000000" w:themeColor="text1"/>
              </w:rPr>
            </w:pPr>
            <w:r w:rsidRPr="00E45D77">
              <w:rPr>
                <w:rFonts w:ascii="Arial" w:hAnsi="Arial" w:cs="Arial"/>
                <w:color w:val="000000" w:themeColor="text1"/>
                <w:lang w:val="es-ES"/>
              </w:rPr>
              <w:t xml:space="preserve">Los documentos que a continuación se relacionan, hacen parte integral del presente contrato y, en consecuencia, producen sus mismos efectos y obligaciones jurídicas y contractuales: </w:t>
            </w:r>
            <w:r w:rsidRPr="00E45D77">
              <w:rPr>
                <w:rFonts w:ascii="Arial" w:hAnsi="Arial" w:cs="Arial"/>
                <w:b/>
                <w:bCs/>
                <w:color w:val="000000" w:themeColor="text1"/>
                <w:lang w:val="es-ES"/>
              </w:rPr>
              <w:t>a)</w:t>
            </w:r>
            <w:r w:rsidRPr="00E45D77">
              <w:rPr>
                <w:rFonts w:ascii="Arial" w:hAnsi="Arial" w:cs="Arial"/>
                <w:color w:val="000000" w:themeColor="text1"/>
                <w:lang w:val="es-ES"/>
              </w:rPr>
              <w:t xml:space="preserve"> </w:t>
            </w:r>
            <w:r w:rsidR="00A92FCC" w:rsidRPr="00E45D77">
              <w:rPr>
                <w:rFonts w:ascii="Arial" w:hAnsi="Arial" w:cs="Arial"/>
                <w:color w:val="000000" w:themeColor="text1"/>
                <w:lang w:val="es-ES"/>
              </w:rPr>
              <w:t xml:space="preserve">Ficha técnica, </w:t>
            </w:r>
            <w:r w:rsidRPr="00E45D77">
              <w:rPr>
                <w:rFonts w:ascii="Arial" w:hAnsi="Arial" w:cs="Arial"/>
                <w:color w:val="000000" w:themeColor="text1"/>
                <w:lang w:val="es-ES"/>
              </w:rPr>
              <w:t xml:space="preserve">estudio previo, </w:t>
            </w:r>
            <w:r w:rsidR="00A92FCC" w:rsidRPr="00E45D77">
              <w:rPr>
                <w:rFonts w:ascii="Arial" w:hAnsi="Arial" w:cs="Arial"/>
                <w:color w:val="000000" w:themeColor="text1"/>
                <w:lang w:val="es-ES"/>
              </w:rPr>
              <w:t xml:space="preserve">pliegos de condiciones, anexos, formatos y  </w:t>
            </w:r>
            <w:r w:rsidRPr="00E45D77">
              <w:rPr>
                <w:rFonts w:ascii="Arial" w:hAnsi="Arial" w:cs="Arial"/>
                <w:color w:val="000000" w:themeColor="text1"/>
                <w:lang w:val="es-ES"/>
              </w:rPr>
              <w:t xml:space="preserve">adendas publicados por LA UNIDAD, </w:t>
            </w:r>
            <w:r w:rsidRPr="00E45D77">
              <w:rPr>
                <w:rFonts w:ascii="Arial" w:hAnsi="Arial" w:cs="Arial"/>
                <w:b/>
                <w:bCs/>
                <w:color w:val="000000" w:themeColor="text1"/>
                <w:lang w:val="es-ES"/>
              </w:rPr>
              <w:t>b)</w:t>
            </w:r>
            <w:r w:rsidRPr="00E45D77">
              <w:rPr>
                <w:rFonts w:ascii="Arial" w:hAnsi="Arial" w:cs="Arial"/>
                <w:color w:val="000000" w:themeColor="text1"/>
                <w:lang w:val="es-ES"/>
              </w:rPr>
              <w:t xml:space="preserve"> La Resolución de Adjudicación, </w:t>
            </w:r>
            <w:r w:rsidRPr="00E45D77">
              <w:rPr>
                <w:rFonts w:ascii="Arial" w:hAnsi="Arial" w:cs="Arial"/>
                <w:b/>
                <w:bCs/>
                <w:color w:val="000000" w:themeColor="text1"/>
                <w:lang w:val="es-ES"/>
              </w:rPr>
              <w:t>c)</w:t>
            </w:r>
            <w:r w:rsidRPr="00E45D77">
              <w:rPr>
                <w:rFonts w:ascii="Arial" w:hAnsi="Arial" w:cs="Arial"/>
                <w:color w:val="000000" w:themeColor="text1"/>
                <w:lang w:val="es-ES"/>
              </w:rPr>
              <w:t xml:space="preserve"> El Certificado de Disponibilidad Presupuestal, </w:t>
            </w:r>
            <w:r w:rsidRPr="00E45D77">
              <w:rPr>
                <w:rFonts w:ascii="Arial" w:hAnsi="Arial" w:cs="Arial"/>
                <w:b/>
                <w:bCs/>
                <w:color w:val="000000" w:themeColor="text1"/>
                <w:lang w:val="es-ES"/>
              </w:rPr>
              <w:t>d)</w:t>
            </w:r>
            <w:r w:rsidRPr="00E45D77">
              <w:rPr>
                <w:rFonts w:ascii="Arial" w:hAnsi="Arial" w:cs="Arial"/>
                <w:color w:val="000000" w:themeColor="text1"/>
                <w:lang w:val="es-ES"/>
              </w:rPr>
              <w:t xml:space="preserve"> La Garantía Única aprobada, </w:t>
            </w:r>
            <w:r w:rsidRPr="00E45D77">
              <w:rPr>
                <w:rFonts w:ascii="Arial" w:hAnsi="Arial" w:cs="Arial"/>
                <w:b/>
                <w:bCs/>
                <w:color w:val="000000" w:themeColor="text1"/>
                <w:lang w:val="es-ES"/>
              </w:rPr>
              <w:t>e)</w:t>
            </w:r>
            <w:r w:rsidRPr="00E45D77">
              <w:rPr>
                <w:rFonts w:ascii="Arial" w:hAnsi="Arial" w:cs="Arial"/>
                <w:color w:val="000000" w:themeColor="text1"/>
                <w:lang w:val="es-ES"/>
              </w:rPr>
              <w:t xml:space="preserve"> anexo técnico</w:t>
            </w:r>
            <w:r w:rsidR="00464BF2" w:rsidRPr="00E45D77">
              <w:rPr>
                <w:rFonts w:ascii="Arial" w:hAnsi="Arial" w:cs="Arial"/>
                <w:color w:val="000000" w:themeColor="text1"/>
                <w:lang w:val="es-ES"/>
              </w:rPr>
              <w:t xml:space="preserve">, </w:t>
            </w:r>
            <w:r w:rsidRPr="00E45D77">
              <w:rPr>
                <w:rFonts w:ascii="Arial" w:hAnsi="Arial" w:cs="Arial"/>
                <w:color w:val="000000" w:themeColor="text1"/>
                <w:lang w:val="es-ES"/>
              </w:rPr>
              <w:t xml:space="preserve">propuesta seleccionada y </w:t>
            </w:r>
            <w:r w:rsidRPr="00E45D77">
              <w:rPr>
                <w:rFonts w:ascii="Arial" w:hAnsi="Arial" w:cs="Arial"/>
                <w:b/>
                <w:bCs/>
                <w:color w:val="000000" w:themeColor="text1"/>
                <w:lang w:val="es-ES"/>
              </w:rPr>
              <w:t>f)</w:t>
            </w:r>
            <w:r w:rsidRPr="00E45D77">
              <w:rPr>
                <w:rFonts w:ascii="Arial" w:hAnsi="Arial" w:cs="Arial"/>
                <w:color w:val="000000" w:themeColor="text1"/>
                <w:lang w:val="es-ES"/>
              </w:rPr>
              <w:t xml:space="preserve"> </w:t>
            </w:r>
            <w:r w:rsidR="00A92FCC" w:rsidRPr="00E45D77">
              <w:rPr>
                <w:rFonts w:ascii="Arial" w:hAnsi="Arial" w:cs="Arial"/>
                <w:color w:val="000000" w:themeColor="text1"/>
                <w:lang w:val="es-ES"/>
              </w:rPr>
              <w:t xml:space="preserve">Certificado de Registro Presupuestal y </w:t>
            </w:r>
            <w:r w:rsidR="00464BF2" w:rsidRPr="00E45D77">
              <w:rPr>
                <w:rFonts w:ascii="Arial" w:hAnsi="Arial" w:cs="Arial"/>
                <w:color w:val="000000" w:themeColor="text1"/>
                <w:lang w:val="es-ES"/>
              </w:rPr>
              <w:t xml:space="preserve">toda </w:t>
            </w:r>
            <w:r w:rsidRPr="00E45D77">
              <w:rPr>
                <w:rFonts w:ascii="Arial" w:hAnsi="Arial" w:cs="Arial"/>
                <w:color w:val="000000" w:themeColor="text1"/>
                <w:lang w:val="es-ES"/>
              </w:rPr>
              <w:t>la correspondencia que se surta durante el término de vigencia del contrato.</w:t>
            </w:r>
          </w:p>
        </w:tc>
      </w:tr>
      <w:tr w:rsidR="00565547" w:rsidRPr="00E45D77" w14:paraId="502E88BA" w14:textId="77777777" w:rsidTr="00565547">
        <w:tc>
          <w:tcPr>
            <w:tcW w:w="2689" w:type="dxa"/>
          </w:tcPr>
          <w:p w14:paraId="05C9F80E" w14:textId="1A524237" w:rsidR="00565547" w:rsidRPr="00E45D77" w:rsidRDefault="00565547" w:rsidP="004A2933">
            <w:pPr>
              <w:spacing w:after="0" w:line="240" w:lineRule="auto"/>
              <w:jc w:val="both"/>
              <w:rPr>
                <w:rFonts w:ascii="Arial" w:hAnsi="Arial" w:cs="Arial"/>
                <w:b/>
                <w:color w:val="000000" w:themeColor="text1"/>
              </w:rPr>
            </w:pPr>
            <w:r w:rsidRPr="00E45D77">
              <w:rPr>
                <w:rFonts w:ascii="Arial" w:hAnsi="Arial" w:cs="Arial"/>
                <w:b/>
                <w:bCs/>
                <w:color w:val="000000" w:themeColor="text1"/>
              </w:rPr>
              <w:lastRenderedPageBreak/>
              <w:t>23) DOMICILIO</w:t>
            </w:r>
          </w:p>
        </w:tc>
        <w:tc>
          <w:tcPr>
            <w:tcW w:w="7093" w:type="dxa"/>
          </w:tcPr>
          <w:p w14:paraId="303DDC05" w14:textId="3B7F2744" w:rsidR="00565547" w:rsidRPr="00E45D77" w:rsidRDefault="00565547" w:rsidP="004A2933">
            <w:pPr>
              <w:pStyle w:val="Default"/>
              <w:spacing w:after="120"/>
              <w:jc w:val="both"/>
              <w:rPr>
                <w:rFonts w:ascii="Arial" w:hAnsi="Arial" w:cs="Arial"/>
                <w:color w:val="000000" w:themeColor="text1"/>
                <w:sz w:val="22"/>
                <w:szCs w:val="22"/>
                <w:lang w:val="es-CO"/>
              </w:rPr>
            </w:pPr>
            <w:r w:rsidRPr="00E45D77">
              <w:rPr>
                <w:rFonts w:ascii="Arial" w:hAnsi="Arial" w:cs="Arial"/>
                <w:color w:val="000000" w:themeColor="text1"/>
                <w:sz w:val="22"/>
                <w:szCs w:val="22"/>
                <w:lang w:val="es-CO"/>
              </w:rPr>
              <w:t>Para todos los efectos legales y fiscales, las partes acuerdan fijar como domicilio contractual la ciudad de Bogotá D.C.</w:t>
            </w:r>
          </w:p>
        </w:tc>
      </w:tr>
    </w:tbl>
    <w:p w14:paraId="45CA432A" w14:textId="774F84C0" w:rsidR="00F82D40" w:rsidRPr="004A2933" w:rsidRDefault="00F82D40" w:rsidP="004A2933">
      <w:pPr>
        <w:pStyle w:val="Encabezado"/>
        <w:tabs>
          <w:tab w:val="right" w:pos="4654"/>
        </w:tabs>
        <w:jc w:val="both"/>
        <w:rPr>
          <w:rFonts w:ascii="Arial" w:hAnsi="Arial" w:cs="Arial"/>
          <w:color w:val="000000" w:themeColor="text1"/>
        </w:rPr>
      </w:pPr>
    </w:p>
    <w:p w14:paraId="1FBE32FC" w14:textId="77777777" w:rsidR="00544907" w:rsidRPr="004A2933" w:rsidRDefault="00544907" w:rsidP="004A2933">
      <w:pPr>
        <w:pStyle w:val="Encabezado"/>
        <w:tabs>
          <w:tab w:val="right" w:pos="4654"/>
        </w:tabs>
        <w:jc w:val="both"/>
        <w:rPr>
          <w:rFonts w:ascii="Arial" w:hAnsi="Arial" w:cs="Arial"/>
          <w:color w:val="000000" w:themeColor="text1"/>
        </w:rPr>
      </w:pPr>
    </w:p>
    <w:sectPr w:rsidR="00544907" w:rsidRPr="004A2933" w:rsidSect="005514A9">
      <w:headerReference w:type="default" r:id="rId8"/>
      <w:footerReference w:type="default" r:id="rId9"/>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0FD8F" w14:textId="77777777" w:rsidR="003805F4" w:rsidRDefault="003805F4" w:rsidP="009F5854">
      <w:pPr>
        <w:spacing w:after="0" w:line="240" w:lineRule="auto"/>
      </w:pPr>
      <w:r>
        <w:separator/>
      </w:r>
    </w:p>
  </w:endnote>
  <w:endnote w:type="continuationSeparator" w:id="0">
    <w:p w14:paraId="2D94FB0C" w14:textId="77777777" w:rsidR="003805F4" w:rsidRDefault="003805F4"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6BA3C" w14:textId="77777777" w:rsidR="00873783" w:rsidRDefault="00873783" w:rsidP="00873783">
    <w:pPr>
      <w:pStyle w:val="Piedepgina"/>
      <w:jc w:val="right"/>
      <w:rPr>
        <w:rFonts w:ascii="Arial" w:hAnsi="Arial" w:cs="Arial"/>
        <w:b/>
        <w:color w:val="336600"/>
        <w:sz w:val="18"/>
        <w:szCs w:val="18"/>
        <w:lang w:val="es-ES" w:eastAsia="es-ES"/>
      </w:rPr>
    </w:pPr>
    <w:r>
      <w:rPr>
        <w:rFonts w:ascii="Arial" w:hAnsi="Arial" w:cs="Arial"/>
        <w:b/>
        <w:color w:val="336600"/>
        <w:sz w:val="18"/>
        <w:szCs w:val="18"/>
      </w:rPr>
      <w:t xml:space="preserve">                      </w:t>
    </w:r>
  </w:p>
  <w:p w14:paraId="166373D4" w14:textId="77777777" w:rsidR="00873783" w:rsidRDefault="00873783" w:rsidP="00873783">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05F524D" w14:textId="77777777" w:rsidR="00873783" w:rsidRDefault="00873783" w:rsidP="00873783">
    <w:pPr>
      <w:pStyle w:val="Piedepgina"/>
      <w:jc w:val="center"/>
      <w:rPr>
        <w:rFonts w:ascii="Futura Std Light" w:hAnsi="Futura Std Light"/>
        <w:bCs/>
        <w:color w:val="336600"/>
        <w:sz w:val="16"/>
        <w:szCs w:val="16"/>
      </w:rPr>
    </w:pPr>
    <w:r>
      <w:rPr>
        <w:noProof/>
        <w:lang w:val="en-US"/>
      </w:rPr>
      <mc:AlternateContent>
        <mc:Choice Requires="wps">
          <w:drawing>
            <wp:anchor distT="0" distB="0" distL="114300" distR="114300" simplePos="0" relativeHeight="251672576" behindDoc="0" locked="0" layoutInCell="1" allowOverlap="1" wp14:anchorId="7EE1492C" wp14:editId="23C12941">
              <wp:simplePos x="0" y="0"/>
              <wp:positionH relativeFrom="column">
                <wp:posOffset>238760</wp:posOffset>
              </wp:positionH>
              <wp:positionV relativeFrom="paragraph">
                <wp:posOffset>38100</wp:posOffset>
              </wp:positionV>
              <wp:extent cx="5521325" cy="0"/>
              <wp:effectExtent l="0" t="0" r="22225" b="1905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5F434A" id="Conector recto 15"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63E515F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6893F5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3A509A58" w14:textId="77777777" w:rsidR="00873783" w:rsidRDefault="00873783" w:rsidP="00873783">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413DE75A" w14:textId="77777777" w:rsidR="00873783" w:rsidRPr="00125A2A" w:rsidRDefault="00873783" w:rsidP="00873783">
    <w:pPr>
      <w:pStyle w:val="Piedepgina"/>
      <w:jc w:val="center"/>
      <w:rPr>
        <w:rFonts w:ascii="Futura Std Light" w:hAnsi="Futura Std Light" w:cs="Calibri"/>
        <w:b/>
        <w:bCs/>
        <w:color w:val="4F6228"/>
        <w:sz w:val="14"/>
        <w:szCs w:val="14"/>
      </w:rPr>
    </w:pPr>
    <w:hyperlink r:id="rId1"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00D6A6B2" w14:textId="475725CA" w:rsidR="00E5298D" w:rsidRPr="005F4EBF" w:rsidRDefault="00E5298D" w:rsidP="005F4E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72C33" w14:textId="77777777" w:rsidR="003805F4" w:rsidRDefault="003805F4" w:rsidP="009F5854">
      <w:pPr>
        <w:spacing w:after="0" w:line="240" w:lineRule="auto"/>
      </w:pPr>
      <w:r>
        <w:separator/>
      </w:r>
    </w:p>
  </w:footnote>
  <w:footnote w:type="continuationSeparator" w:id="0">
    <w:p w14:paraId="11FB19A3" w14:textId="77777777" w:rsidR="003805F4" w:rsidRDefault="003805F4"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val="en-US"/>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15D65AF1" w:rsidR="00242D31" w:rsidRPr="005F4EBF" w:rsidRDefault="00873783" w:rsidP="00242D31">
          <w:pPr>
            <w:jc w:val="center"/>
            <w:rPr>
              <w:rFonts w:ascii="Arial Narrow" w:hAnsi="Arial Narrow" w:cs="Arial Narrow"/>
              <w:b/>
              <w:bCs/>
              <w:sz w:val="20"/>
              <w:szCs w:val="20"/>
            </w:rPr>
          </w:pPr>
          <w:r>
            <w:rPr>
              <w:noProof/>
              <w:lang w:val="en-US"/>
            </w:rPr>
            <w:drawing>
              <wp:anchor distT="0" distB="0" distL="114300" distR="114300" simplePos="0" relativeHeight="251670528" behindDoc="1" locked="0" layoutInCell="1" allowOverlap="1" wp14:anchorId="5B6B7F5B" wp14:editId="59AD625C">
                <wp:simplePos x="0" y="0"/>
                <wp:positionH relativeFrom="column">
                  <wp:posOffset>9525</wp:posOffset>
                </wp:positionH>
                <wp:positionV relativeFrom="paragraph">
                  <wp:posOffset>443230</wp:posOffset>
                </wp:positionV>
                <wp:extent cx="1428750" cy="316865"/>
                <wp:effectExtent l="0" t="0" r="9525" b="6985"/>
                <wp:wrapTight wrapText="bothSides">
                  <wp:wrapPolygon edited="0">
                    <wp:start x="0" y="0"/>
                    <wp:lineTo x="0" y="20778"/>
                    <wp:lineTo x="21461" y="20778"/>
                    <wp:lineTo x="21461" y="0"/>
                    <wp:lineTo x="0"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428750" cy="316865"/>
                        </a:xfrm>
                        <a:prstGeom prst="rect">
                          <a:avLst/>
                        </a:prstGeom>
                      </pic:spPr>
                    </pic:pic>
                  </a:graphicData>
                </a:graphic>
                <wp14:sizeRelH relativeFrom="margin">
                  <wp14:pctWidth>0</wp14:pctWidth>
                </wp14:sizeRelH>
                <wp14:sizeRelV relativeFrom="margin">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3DF20AE3"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E805A6">
            <w:rPr>
              <w:rFonts w:ascii="Tahoma" w:hAnsi="Tahoma" w:cs="Tahoma"/>
              <w:b/>
              <w:noProof/>
              <w:sz w:val="18"/>
            </w:rPr>
            <w:t>1</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E805A6">
            <w:rPr>
              <w:rFonts w:ascii="Tahoma" w:hAnsi="Tahoma" w:cs="Tahoma"/>
              <w:b/>
              <w:noProof/>
              <w:sz w:val="18"/>
            </w:rPr>
            <w:t>1</w:t>
          </w:r>
          <w:r w:rsidRPr="005F4EBF">
            <w:rPr>
              <w:rFonts w:ascii="Tahoma" w:hAnsi="Tahoma" w:cs="Tahoma"/>
              <w:b/>
              <w:sz w:val="18"/>
            </w:rPr>
            <w:fldChar w:fldCharType="end"/>
          </w:r>
        </w:p>
      </w:tc>
    </w:tr>
    <w:tr w:rsidR="005F4EBF" w:rsidRPr="005F4EBF" w14:paraId="371B2CBF" w14:textId="77777777" w:rsidTr="00247A4C">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785F76E5" w14:textId="01612FC6" w:rsidR="00DF520C" w:rsidRPr="00873783" w:rsidRDefault="00DF520C" w:rsidP="00974EEA">
          <w:pPr>
            <w:spacing w:after="0" w:line="240" w:lineRule="auto"/>
            <w:jc w:val="center"/>
            <w:rPr>
              <w:rFonts w:ascii="Arial Narrow" w:hAnsi="Arial Narrow" w:cs="Arial Narrow"/>
              <w:b/>
              <w:bCs/>
              <w:sz w:val="20"/>
              <w:szCs w:val="20"/>
            </w:rPr>
          </w:pPr>
        </w:p>
        <w:p w14:paraId="2037220B" w14:textId="5E33C8A8" w:rsidR="00242D31" w:rsidRPr="00873783" w:rsidRDefault="00B20DAF" w:rsidP="00974EEA">
          <w:pPr>
            <w:spacing w:after="0" w:line="240" w:lineRule="auto"/>
            <w:jc w:val="center"/>
            <w:rPr>
              <w:rFonts w:ascii="Arial Narrow" w:hAnsi="Arial Narrow" w:cs="Arial Narrow"/>
              <w:b/>
              <w:bCs/>
              <w:sz w:val="20"/>
              <w:szCs w:val="20"/>
            </w:rPr>
          </w:pPr>
          <w:r w:rsidRPr="00873783">
            <w:rPr>
              <w:rFonts w:ascii="Arial Narrow" w:hAnsi="Arial Narrow" w:cs="Arial Narrow"/>
              <w:b/>
              <w:bCs/>
              <w:sz w:val="20"/>
              <w:szCs w:val="20"/>
            </w:rPr>
            <w:t xml:space="preserve">CLAUSULADO </w:t>
          </w:r>
          <w:r w:rsidR="00242D31" w:rsidRPr="00873783">
            <w:rPr>
              <w:rFonts w:ascii="Arial Narrow" w:hAnsi="Arial Narrow" w:cs="Arial Narrow"/>
              <w:b/>
              <w:bCs/>
              <w:sz w:val="20"/>
              <w:szCs w:val="20"/>
            </w:rPr>
            <w:t xml:space="preserve">CONTRATO </w:t>
          </w:r>
          <w:r w:rsidR="00B5318F" w:rsidRPr="00873783">
            <w:rPr>
              <w:rFonts w:ascii="Arial Narrow" w:hAnsi="Arial Narrow" w:cs="Arial Narrow"/>
              <w:b/>
              <w:bCs/>
              <w:sz w:val="20"/>
              <w:szCs w:val="20"/>
            </w:rPr>
            <w:t>DE PRESTACIÓN DE SERVICIOS</w:t>
          </w:r>
          <w:r w:rsidR="00C836C9">
            <w:rPr>
              <w:rFonts w:ascii="Arial Narrow" w:hAnsi="Arial Narrow" w:cs="Arial Narrow"/>
              <w:b/>
              <w:bCs/>
              <w:sz w:val="20"/>
              <w:szCs w:val="20"/>
            </w:rPr>
            <w:t xml:space="preserve"> No 2556 de 2026</w:t>
          </w:r>
        </w:p>
        <w:p w14:paraId="7E21B651" w14:textId="631FFE3D" w:rsidR="00242D31" w:rsidRPr="005F4EBF" w:rsidRDefault="00242D31" w:rsidP="00DB5BD9">
          <w:pPr>
            <w:jc w:val="center"/>
            <w:rPr>
              <w:rFonts w:ascii="Arial Narrow" w:hAnsi="Arial Narrow" w:cs="Arial Narrow"/>
              <w:b/>
              <w:bCs/>
              <w:sz w:val="20"/>
              <w:szCs w:val="20"/>
            </w:rPr>
          </w:pPr>
        </w:p>
      </w:tc>
      <w:tc>
        <w:tcPr>
          <w:tcW w:w="2410" w:type="dxa"/>
          <w:vMerge/>
          <w:tcBorders>
            <w:bottom w:val="single" w:sz="4" w:space="0" w:color="auto"/>
          </w:tcBorders>
        </w:tcPr>
        <w:p w14:paraId="6E5C35B6" w14:textId="77777777" w:rsidR="00242D31" w:rsidRPr="005F4EBF" w:rsidRDefault="00242D31" w:rsidP="00242D31">
          <w:pPr>
            <w:jc w:val="center"/>
            <w:rPr>
              <w:rFonts w:ascii="Arial Narrow" w:hAnsi="Arial Narrow" w:cs="Arial Narrow"/>
              <w:b/>
              <w:bCs/>
              <w:sz w:val="20"/>
              <w:szCs w:val="20"/>
            </w:rPr>
          </w:pPr>
        </w:p>
      </w:tc>
      <w:tc>
        <w:tcPr>
          <w:tcW w:w="1101" w:type="dxa"/>
          <w:vMerge/>
          <w:tcBorders>
            <w:bottom w:val="single" w:sz="4" w:space="0" w:color="auto"/>
          </w:tcBorders>
        </w:tcPr>
        <w:p w14:paraId="628583B9" w14:textId="77777777" w:rsidR="00242D31" w:rsidRPr="005F4EBF" w:rsidRDefault="00242D31" w:rsidP="00242D31">
          <w:pPr>
            <w:jc w:val="center"/>
            <w:rPr>
              <w:rFonts w:ascii="Arial Narrow" w:hAnsi="Arial Narrow" w:cs="Arial Narrow"/>
              <w:b/>
              <w:bCs/>
              <w:sz w:val="20"/>
              <w:szCs w:val="20"/>
            </w:rPr>
          </w:pPr>
        </w:p>
      </w:tc>
    </w:tr>
  </w:tbl>
  <w:p w14:paraId="450E505C" w14:textId="77777777" w:rsidR="00E5298D" w:rsidRPr="005F4EBF" w:rsidRDefault="00E5298D" w:rsidP="00725606">
    <w:pPr>
      <w:pStyle w:val="Encabezado"/>
      <w:tabs>
        <w:tab w:val="clear" w:pos="4419"/>
        <w:tab w:val="clear" w:pos="8838"/>
        <w:tab w:val="left" w:pos="7470"/>
        <w:tab w:val="left" w:pos="81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4834"/>
    <w:multiLevelType w:val="hybridMultilevel"/>
    <w:tmpl w:val="7B3E942C"/>
    <w:lvl w:ilvl="0" w:tplc="7A0CA818">
      <w:start w:val="1"/>
      <w:numFmt w:val="upperLetter"/>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 w15:restartNumberingAfterBreak="0">
    <w:nsid w:val="02FD4898"/>
    <w:multiLevelType w:val="hybridMultilevel"/>
    <w:tmpl w:val="1D5826EA"/>
    <w:lvl w:ilvl="0" w:tplc="844E38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992B8C"/>
    <w:multiLevelType w:val="hybridMultilevel"/>
    <w:tmpl w:val="71BEE22C"/>
    <w:lvl w:ilvl="0" w:tplc="469C1A8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0E5E76"/>
    <w:multiLevelType w:val="hybridMultilevel"/>
    <w:tmpl w:val="20A80E82"/>
    <w:lvl w:ilvl="0" w:tplc="D2BC3706">
      <w:start w:val="1"/>
      <w:numFmt w:val="decimal"/>
      <w:lvlText w:val="%1."/>
      <w:lvlJc w:val="left"/>
      <w:pPr>
        <w:ind w:left="830" w:hanging="360"/>
      </w:pPr>
      <w:rPr>
        <w:rFonts w:ascii="Calibri" w:eastAsia="Calibri" w:hAnsi="Calibri" w:cs="Calibri" w:hint="default"/>
        <w:b/>
        <w:bCs/>
        <w:w w:val="100"/>
        <w:sz w:val="22"/>
        <w:szCs w:val="22"/>
        <w:lang w:val="es-ES" w:eastAsia="en-US" w:bidi="ar-SA"/>
      </w:rPr>
    </w:lvl>
    <w:lvl w:ilvl="1" w:tplc="4A644676">
      <w:numFmt w:val="bullet"/>
      <w:lvlText w:val=""/>
      <w:lvlJc w:val="left"/>
      <w:pPr>
        <w:ind w:left="1526" w:hanging="646"/>
      </w:pPr>
      <w:rPr>
        <w:rFonts w:ascii="Wingdings" w:eastAsia="Wingdings" w:hAnsi="Wingdings" w:cs="Wingdings" w:hint="default"/>
        <w:w w:val="100"/>
        <w:sz w:val="22"/>
        <w:szCs w:val="22"/>
        <w:lang w:val="es-ES" w:eastAsia="en-US" w:bidi="ar-SA"/>
      </w:rPr>
    </w:lvl>
    <w:lvl w:ilvl="2" w:tplc="9816F63C">
      <w:numFmt w:val="bullet"/>
      <w:lvlText w:val="•"/>
      <w:lvlJc w:val="left"/>
      <w:pPr>
        <w:ind w:left="2437" w:hanging="646"/>
      </w:pPr>
      <w:rPr>
        <w:rFonts w:hint="default"/>
        <w:lang w:val="es-ES" w:eastAsia="en-US" w:bidi="ar-SA"/>
      </w:rPr>
    </w:lvl>
    <w:lvl w:ilvl="3" w:tplc="DEF2666A">
      <w:numFmt w:val="bullet"/>
      <w:lvlText w:val="•"/>
      <w:lvlJc w:val="left"/>
      <w:pPr>
        <w:ind w:left="3354" w:hanging="646"/>
      </w:pPr>
      <w:rPr>
        <w:rFonts w:hint="default"/>
        <w:lang w:val="es-ES" w:eastAsia="en-US" w:bidi="ar-SA"/>
      </w:rPr>
    </w:lvl>
    <w:lvl w:ilvl="4" w:tplc="579450C6">
      <w:numFmt w:val="bullet"/>
      <w:lvlText w:val="•"/>
      <w:lvlJc w:val="left"/>
      <w:pPr>
        <w:ind w:left="4271" w:hanging="646"/>
      </w:pPr>
      <w:rPr>
        <w:rFonts w:hint="default"/>
        <w:lang w:val="es-ES" w:eastAsia="en-US" w:bidi="ar-SA"/>
      </w:rPr>
    </w:lvl>
    <w:lvl w:ilvl="5" w:tplc="508449B2">
      <w:numFmt w:val="bullet"/>
      <w:lvlText w:val="•"/>
      <w:lvlJc w:val="left"/>
      <w:pPr>
        <w:ind w:left="5188" w:hanging="646"/>
      </w:pPr>
      <w:rPr>
        <w:rFonts w:hint="default"/>
        <w:lang w:val="es-ES" w:eastAsia="en-US" w:bidi="ar-SA"/>
      </w:rPr>
    </w:lvl>
    <w:lvl w:ilvl="6" w:tplc="A7BA2476">
      <w:numFmt w:val="bullet"/>
      <w:lvlText w:val="•"/>
      <w:lvlJc w:val="left"/>
      <w:pPr>
        <w:ind w:left="6105" w:hanging="646"/>
      </w:pPr>
      <w:rPr>
        <w:rFonts w:hint="default"/>
        <w:lang w:val="es-ES" w:eastAsia="en-US" w:bidi="ar-SA"/>
      </w:rPr>
    </w:lvl>
    <w:lvl w:ilvl="7" w:tplc="040C9158">
      <w:numFmt w:val="bullet"/>
      <w:lvlText w:val="•"/>
      <w:lvlJc w:val="left"/>
      <w:pPr>
        <w:ind w:left="7022" w:hanging="646"/>
      </w:pPr>
      <w:rPr>
        <w:rFonts w:hint="default"/>
        <w:lang w:val="es-ES" w:eastAsia="en-US" w:bidi="ar-SA"/>
      </w:rPr>
    </w:lvl>
    <w:lvl w:ilvl="8" w:tplc="5030C16A">
      <w:numFmt w:val="bullet"/>
      <w:lvlText w:val="•"/>
      <w:lvlJc w:val="left"/>
      <w:pPr>
        <w:ind w:left="7939" w:hanging="646"/>
      </w:pPr>
      <w:rPr>
        <w:rFonts w:hint="default"/>
        <w:lang w:val="es-ES" w:eastAsia="en-US" w:bidi="ar-SA"/>
      </w:rPr>
    </w:lvl>
  </w:abstractNum>
  <w:abstractNum w:abstractNumId="4" w15:restartNumberingAfterBreak="0">
    <w:nsid w:val="0AB3378A"/>
    <w:multiLevelType w:val="hybridMultilevel"/>
    <w:tmpl w:val="B99042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DA26CB"/>
    <w:multiLevelType w:val="hybridMultilevel"/>
    <w:tmpl w:val="07A816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6F24C9"/>
    <w:multiLevelType w:val="multilevel"/>
    <w:tmpl w:val="2794BB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21E3927"/>
    <w:multiLevelType w:val="hybridMultilevel"/>
    <w:tmpl w:val="7D5237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4613A4"/>
    <w:multiLevelType w:val="hybridMultilevel"/>
    <w:tmpl w:val="2AA8EAE2"/>
    <w:lvl w:ilvl="0" w:tplc="4DA4070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3C6748"/>
    <w:multiLevelType w:val="hybridMultilevel"/>
    <w:tmpl w:val="CCA4347A"/>
    <w:lvl w:ilvl="0" w:tplc="D9DE93C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304E5378"/>
    <w:multiLevelType w:val="hybridMultilevel"/>
    <w:tmpl w:val="1FE63F8C"/>
    <w:lvl w:ilvl="0" w:tplc="31DAF84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9C7AFF"/>
    <w:multiLevelType w:val="hybridMultilevel"/>
    <w:tmpl w:val="075EEF64"/>
    <w:lvl w:ilvl="0" w:tplc="1848E580">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13" w15:restartNumberingAfterBreak="0">
    <w:nsid w:val="31640F87"/>
    <w:multiLevelType w:val="hybridMultilevel"/>
    <w:tmpl w:val="89F639A6"/>
    <w:lvl w:ilvl="0" w:tplc="2F80D210">
      <w:start w:val="1"/>
      <w:numFmt w:val="decimal"/>
      <w:lvlText w:val="%1."/>
      <w:lvlJc w:val="left"/>
      <w:pPr>
        <w:ind w:left="360" w:hanging="360"/>
      </w:pPr>
      <w:rPr>
        <w:rFonts w:ascii="Arial" w:eastAsia="Calibri" w:hAnsi="Arial" w:cs="Arial" w:hint="default"/>
        <w:b/>
        <w:w w:val="95"/>
      </w:rPr>
    </w:lvl>
    <w:lvl w:ilvl="1" w:tplc="4FFC0A2A">
      <w:start w:val="1"/>
      <w:numFmt w:val="lowerLetter"/>
      <w:lvlText w:val="%2."/>
      <w:lvlJc w:val="left"/>
      <w:pPr>
        <w:ind w:left="1080" w:hanging="360"/>
      </w:pPr>
      <w:rPr>
        <w:sz w:val="22"/>
        <w:szCs w:val="22"/>
      </w:rPr>
    </w:lvl>
    <w:lvl w:ilvl="2" w:tplc="A11655D4">
      <w:start w:val="1"/>
      <w:numFmt w:val="upperLetter"/>
      <w:lvlText w:val="%3."/>
      <w:lvlJc w:val="left"/>
      <w:pPr>
        <w:ind w:left="1980" w:hanging="360"/>
      </w:pPr>
      <w:rPr>
        <w:rFonts w:hint="default"/>
        <w:b/>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1EC65D1"/>
    <w:multiLevelType w:val="hybridMultilevel"/>
    <w:tmpl w:val="2DAC7BC0"/>
    <w:lvl w:ilvl="0" w:tplc="9E7A269A">
      <w:start w:val="1"/>
      <w:numFmt w:val="lowerLetter"/>
      <w:lvlText w:val="%1."/>
      <w:lvlJc w:val="left"/>
      <w:pPr>
        <w:ind w:left="1080" w:hanging="360"/>
      </w:pPr>
      <w:rPr>
        <w:rFonts w:hint="default"/>
        <w:b/>
      </w:rPr>
    </w:lvl>
    <w:lvl w:ilvl="1" w:tplc="EA5EDA02">
      <w:start w:val="1"/>
      <w:numFmt w:val="decimal"/>
      <w:lvlText w:val="%2."/>
      <w:lvlJc w:val="left"/>
      <w:pPr>
        <w:ind w:left="1211" w:hanging="360"/>
      </w:pPr>
      <w:rPr>
        <w:rFonts w:hint="default"/>
        <w:b/>
        <w:color w:val="000000" w:themeColor="text1"/>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384522"/>
    <w:multiLevelType w:val="hybridMultilevel"/>
    <w:tmpl w:val="846489BE"/>
    <w:lvl w:ilvl="0" w:tplc="ABDEF0CC">
      <w:start w:val="1"/>
      <w:numFmt w:val="decimal"/>
      <w:lvlText w:val="%1."/>
      <w:lvlJc w:val="left"/>
      <w:pPr>
        <w:ind w:left="785" w:hanging="360"/>
      </w:pPr>
      <w:rPr>
        <w:rFonts w:hint="default"/>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6" w15:restartNumberingAfterBreak="0">
    <w:nsid w:val="32B45EC2"/>
    <w:multiLevelType w:val="hybridMultilevel"/>
    <w:tmpl w:val="A552AC82"/>
    <w:lvl w:ilvl="0" w:tplc="79CCFC4A">
      <w:start w:val="1"/>
      <w:numFmt w:val="decimal"/>
      <w:lvlText w:val="%1."/>
      <w:lvlJc w:val="left"/>
      <w:pPr>
        <w:ind w:left="720" w:hanging="360"/>
      </w:pPr>
      <w:rPr>
        <w:rFonts w:hint="default"/>
        <w:b/>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3366613"/>
    <w:multiLevelType w:val="hybridMultilevel"/>
    <w:tmpl w:val="67CEDAEC"/>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39D13C1C"/>
    <w:multiLevelType w:val="hybridMultilevel"/>
    <w:tmpl w:val="5FEC54AE"/>
    <w:lvl w:ilvl="0" w:tplc="78D88F0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D286ABA"/>
    <w:multiLevelType w:val="hybridMultilevel"/>
    <w:tmpl w:val="67CEDAEC"/>
    <w:lvl w:ilvl="0" w:tplc="240A000F">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26268E6"/>
    <w:multiLevelType w:val="hybridMultilevel"/>
    <w:tmpl w:val="09AEC02C"/>
    <w:lvl w:ilvl="0" w:tplc="ED1E44C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2B134A8"/>
    <w:multiLevelType w:val="hybridMultilevel"/>
    <w:tmpl w:val="D6CC1216"/>
    <w:lvl w:ilvl="0" w:tplc="0409000F">
      <w:start w:val="1"/>
      <w:numFmt w:val="decimal"/>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2" w15:restartNumberingAfterBreak="0">
    <w:nsid w:val="434C0B01"/>
    <w:multiLevelType w:val="hybridMultilevel"/>
    <w:tmpl w:val="EE2A6412"/>
    <w:lvl w:ilvl="0" w:tplc="A566E0DA">
      <w:start w:val="1"/>
      <w:numFmt w:val="decimal"/>
      <w:lvlText w:val="%1."/>
      <w:lvlJc w:val="left"/>
      <w:pPr>
        <w:ind w:left="720" w:hanging="360"/>
      </w:pPr>
      <w:rPr>
        <w:rFonts w:hint="default"/>
        <w:b/>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972564"/>
    <w:multiLevelType w:val="hybridMultilevel"/>
    <w:tmpl w:val="13D41F66"/>
    <w:lvl w:ilvl="0" w:tplc="CDD26822">
      <w:start w:val="1"/>
      <w:numFmt w:val="upperLetter"/>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FC1456"/>
    <w:multiLevelType w:val="hybridMultilevel"/>
    <w:tmpl w:val="9A482812"/>
    <w:lvl w:ilvl="0" w:tplc="15C23428">
      <w:start w:val="1"/>
      <w:numFmt w:val="lowerLetter"/>
      <w:lvlText w:val="%1."/>
      <w:lvlJc w:val="left"/>
      <w:pPr>
        <w:ind w:left="720" w:hanging="360"/>
      </w:pPr>
      <w:rPr>
        <w:rFonts w:hint="default"/>
        <w:b/>
      </w:rPr>
    </w:lvl>
    <w:lvl w:ilvl="1" w:tplc="39060B6C">
      <w:start w:val="1"/>
      <w:numFmt w:val="decimal"/>
      <w:lvlText w:val="%2."/>
      <w:lvlJc w:val="left"/>
      <w:pPr>
        <w:ind w:left="1440" w:hanging="360"/>
      </w:pPr>
      <w:rPr>
        <w:b/>
      </w:rPr>
    </w:lvl>
    <w:lvl w:ilvl="2" w:tplc="377E660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C145F4"/>
    <w:multiLevelType w:val="hybridMultilevel"/>
    <w:tmpl w:val="039AA44C"/>
    <w:lvl w:ilvl="0" w:tplc="7D44191C">
      <w:start w:val="1"/>
      <w:numFmt w:val="decimal"/>
      <w:lvlText w:val="%1."/>
      <w:lvlJc w:val="left"/>
      <w:pPr>
        <w:ind w:left="720" w:hanging="360"/>
      </w:pPr>
      <w:rPr>
        <w:rFonts w:hint="default"/>
        <w:b/>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BC2651"/>
    <w:multiLevelType w:val="hybridMultilevel"/>
    <w:tmpl w:val="35264CF2"/>
    <w:lvl w:ilvl="0" w:tplc="240A0015">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FA225F0"/>
    <w:multiLevelType w:val="hybridMultilevel"/>
    <w:tmpl w:val="7272E9AE"/>
    <w:lvl w:ilvl="0" w:tplc="97E80830">
      <w:start w:val="1"/>
      <w:numFmt w:val="decimal"/>
      <w:lvlText w:val="%1."/>
      <w:lvlJc w:val="left"/>
      <w:pPr>
        <w:ind w:left="644" w:hanging="360"/>
      </w:pPr>
      <w:rPr>
        <w:rFonts w:cstheme="minorHAnsi"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659E2F4F"/>
    <w:multiLevelType w:val="hybridMultilevel"/>
    <w:tmpl w:val="2AA8EAE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6D12DF9"/>
    <w:multiLevelType w:val="hybridMultilevel"/>
    <w:tmpl w:val="AB6AA240"/>
    <w:lvl w:ilvl="0" w:tplc="240A000F">
      <w:start w:val="1"/>
      <w:numFmt w:val="decimal"/>
      <w:lvlText w:val="%1."/>
      <w:lvlJc w:val="left"/>
      <w:pPr>
        <w:ind w:left="720" w:hanging="360"/>
      </w:pPr>
      <w:rPr>
        <w:rFonts w:hint="default"/>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915693"/>
    <w:multiLevelType w:val="hybridMultilevel"/>
    <w:tmpl w:val="14486736"/>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4292003"/>
    <w:multiLevelType w:val="multilevel"/>
    <w:tmpl w:val="29421E44"/>
    <w:lvl w:ilvl="0">
      <w:start w:val="1"/>
      <w:numFmt w:val="decimal"/>
      <w:lvlText w:val="%1."/>
      <w:lvlJc w:val="left"/>
      <w:pPr>
        <w:ind w:left="360" w:hanging="360"/>
      </w:pPr>
      <w:rPr>
        <w:rFonts w:hint="default"/>
        <w:b/>
      </w:rPr>
    </w:lvl>
    <w:lvl w:ilvl="1">
      <w:start w:val="6"/>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3" w15:restartNumberingAfterBreak="0">
    <w:nsid w:val="74937549"/>
    <w:multiLevelType w:val="hybridMultilevel"/>
    <w:tmpl w:val="7FF0A0EC"/>
    <w:lvl w:ilvl="0" w:tplc="BD24AA80">
      <w:start w:val="1"/>
      <w:numFmt w:val="upperLetter"/>
      <w:lvlText w:val="%1."/>
      <w:lvlJc w:val="left"/>
      <w:pPr>
        <w:ind w:left="720" w:hanging="360"/>
      </w:pPr>
      <w:rPr>
        <w:rFonts w:ascii="Calibri" w:eastAsia="Calibri" w:hAnsi="Calibri" w:cs="Arial"/>
        <w:b/>
        <w:color w:val="0000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C14E88"/>
    <w:multiLevelType w:val="hybridMultilevel"/>
    <w:tmpl w:val="2DEAD7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BEF5C7E"/>
    <w:multiLevelType w:val="hybridMultilevel"/>
    <w:tmpl w:val="723A9C82"/>
    <w:lvl w:ilvl="0" w:tplc="F37C782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7394798">
    <w:abstractNumId w:val="14"/>
  </w:num>
  <w:num w:numId="2" w16cid:durableId="608202406">
    <w:abstractNumId w:val="27"/>
  </w:num>
  <w:num w:numId="3" w16cid:durableId="1203900043">
    <w:abstractNumId w:val="3"/>
  </w:num>
  <w:num w:numId="4" w16cid:durableId="387072436">
    <w:abstractNumId w:val="12"/>
  </w:num>
  <w:num w:numId="5" w16cid:durableId="488134781">
    <w:abstractNumId w:val="11"/>
  </w:num>
  <w:num w:numId="6" w16cid:durableId="1489174905">
    <w:abstractNumId w:val="24"/>
  </w:num>
  <w:num w:numId="7" w16cid:durableId="139463550">
    <w:abstractNumId w:val="25"/>
  </w:num>
  <w:num w:numId="8" w16cid:durableId="381561845">
    <w:abstractNumId w:val="4"/>
  </w:num>
  <w:num w:numId="9" w16cid:durableId="1695574496">
    <w:abstractNumId w:val="2"/>
  </w:num>
  <w:num w:numId="10" w16cid:durableId="1742093953">
    <w:abstractNumId w:val="1"/>
  </w:num>
  <w:num w:numId="11" w16cid:durableId="913589048">
    <w:abstractNumId w:val="30"/>
  </w:num>
  <w:num w:numId="12" w16cid:durableId="1574123036">
    <w:abstractNumId w:val="21"/>
  </w:num>
  <w:num w:numId="13" w16cid:durableId="935331927">
    <w:abstractNumId w:val="0"/>
  </w:num>
  <w:num w:numId="14" w16cid:durableId="1692028382">
    <w:abstractNumId w:val="31"/>
  </w:num>
  <w:num w:numId="15" w16cid:durableId="988554043">
    <w:abstractNumId w:val="28"/>
  </w:num>
  <w:num w:numId="16" w16cid:durableId="416248693">
    <w:abstractNumId w:val="5"/>
  </w:num>
  <w:num w:numId="17" w16cid:durableId="1171137787">
    <w:abstractNumId w:val="35"/>
  </w:num>
  <w:num w:numId="18" w16cid:durableId="1668557475">
    <w:abstractNumId w:val="34"/>
  </w:num>
  <w:num w:numId="19" w16cid:durableId="168251202">
    <w:abstractNumId w:val="6"/>
  </w:num>
  <w:num w:numId="20" w16cid:durableId="17893206">
    <w:abstractNumId w:val="20"/>
  </w:num>
  <w:num w:numId="21" w16cid:durableId="1925872715">
    <w:abstractNumId w:val="8"/>
  </w:num>
  <w:num w:numId="22" w16cid:durableId="1479878790">
    <w:abstractNumId w:val="18"/>
  </w:num>
  <w:num w:numId="23" w16cid:durableId="2122065287">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58705319">
    <w:abstractNumId w:val="16"/>
  </w:num>
  <w:num w:numId="25" w16cid:durableId="919020109">
    <w:abstractNumId w:val="22"/>
  </w:num>
  <w:num w:numId="26" w16cid:durableId="1500120691">
    <w:abstractNumId w:val="26"/>
  </w:num>
  <w:num w:numId="27" w16cid:durableId="692077881">
    <w:abstractNumId w:val="29"/>
  </w:num>
  <w:num w:numId="28" w16cid:durableId="4975020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44321586">
    <w:abstractNumId w:val="23"/>
  </w:num>
  <w:num w:numId="30" w16cid:durableId="517738599">
    <w:abstractNumId w:val="9"/>
  </w:num>
  <w:num w:numId="31" w16cid:durableId="91704540">
    <w:abstractNumId w:val="15"/>
  </w:num>
  <w:num w:numId="32" w16cid:durableId="613901713">
    <w:abstractNumId w:val="17"/>
  </w:num>
  <w:num w:numId="33" w16cid:durableId="72121507">
    <w:abstractNumId w:val="33"/>
  </w:num>
  <w:num w:numId="34" w16cid:durableId="1061515912">
    <w:abstractNumId w:val="7"/>
  </w:num>
  <w:num w:numId="35" w16cid:durableId="1230191278">
    <w:abstractNumId w:val="13"/>
  </w:num>
  <w:num w:numId="36" w16cid:durableId="382095482">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419"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668"/>
    <w:rsid w:val="00000B44"/>
    <w:rsid w:val="00000ED8"/>
    <w:rsid w:val="000014E1"/>
    <w:rsid w:val="000022CB"/>
    <w:rsid w:val="00002781"/>
    <w:rsid w:val="000027EB"/>
    <w:rsid w:val="00003DA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583A"/>
    <w:rsid w:val="000262BD"/>
    <w:rsid w:val="00026941"/>
    <w:rsid w:val="00027922"/>
    <w:rsid w:val="0003073A"/>
    <w:rsid w:val="000307AA"/>
    <w:rsid w:val="000326B7"/>
    <w:rsid w:val="000338E3"/>
    <w:rsid w:val="00033A26"/>
    <w:rsid w:val="00033E89"/>
    <w:rsid w:val="00035265"/>
    <w:rsid w:val="00035AAA"/>
    <w:rsid w:val="00035B38"/>
    <w:rsid w:val="0003658A"/>
    <w:rsid w:val="00040709"/>
    <w:rsid w:val="00040A36"/>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ACB"/>
    <w:rsid w:val="000668D7"/>
    <w:rsid w:val="00066D1C"/>
    <w:rsid w:val="00066DF1"/>
    <w:rsid w:val="00066F8F"/>
    <w:rsid w:val="0007088F"/>
    <w:rsid w:val="00070BD5"/>
    <w:rsid w:val="00070CA5"/>
    <w:rsid w:val="00071CA5"/>
    <w:rsid w:val="000726CA"/>
    <w:rsid w:val="00072A26"/>
    <w:rsid w:val="000734AC"/>
    <w:rsid w:val="00073A65"/>
    <w:rsid w:val="00073A9A"/>
    <w:rsid w:val="00073BFC"/>
    <w:rsid w:val="000744DB"/>
    <w:rsid w:val="0007746F"/>
    <w:rsid w:val="00080B9D"/>
    <w:rsid w:val="000822B2"/>
    <w:rsid w:val="00082524"/>
    <w:rsid w:val="00082536"/>
    <w:rsid w:val="00082E54"/>
    <w:rsid w:val="00083543"/>
    <w:rsid w:val="000838F9"/>
    <w:rsid w:val="0008467D"/>
    <w:rsid w:val="00084D65"/>
    <w:rsid w:val="0008522F"/>
    <w:rsid w:val="00085BC2"/>
    <w:rsid w:val="0008685A"/>
    <w:rsid w:val="0009096E"/>
    <w:rsid w:val="00090BB5"/>
    <w:rsid w:val="00091856"/>
    <w:rsid w:val="00091C9B"/>
    <w:rsid w:val="00091E18"/>
    <w:rsid w:val="00094096"/>
    <w:rsid w:val="00094317"/>
    <w:rsid w:val="0009502E"/>
    <w:rsid w:val="0009598F"/>
    <w:rsid w:val="00095EA8"/>
    <w:rsid w:val="0009758B"/>
    <w:rsid w:val="000A0F88"/>
    <w:rsid w:val="000A1316"/>
    <w:rsid w:val="000A4EAD"/>
    <w:rsid w:val="000A5B1F"/>
    <w:rsid w:val="000A76EA"/>
    <w:rsid w:val="000B0E01"/>
    <w:rsid w:val="000B0EAF"/>
    <w:rsid w:val="000B3950"/>
    <w:rsid w:val="000B39D8"/>
    <w:rsid w:val="000B558D"/>
    <w:rsid w:val="000B602F"/>
    <w:rsid w:val="000B6DD8"/>
    <w:rsid w:val="000B7037"/>
    <w:rsid w:val="000B7B4C"/>
    <w:rsid w:val="000C00B3"/>
    <w:rsid w:val="000C193A"/>
    <w:rsid w:val="000C2D84"/>
    <w:rsid w:val="000C3FE0"/>
    <w:rsid w:val="000C6B69"/>
    <w:rsid w:val="000C7B65"/>
    <w:rsid w:val="000C7C1B"/>
    <w:rsid w:val="000D016F"/>
    <w:rsid w:val="000D0F4D"/>
    <w:rsid w:val="000D3A55"/>
    <w:rsid w:val="000D4542"/>
    <w:rsid w:val="000D5143"/>
    <w:rsid w:val="000D5EC6"/>
    <w:rsid w:val="000E0535"/>
    <w:rsid w:val="000E09D9"/>
    <w:rsid w:val="000E0F4E"/>
    <w:rsid w:val="000E0FDB"/>
    <w:rsid w:val="000E286E"/>
    <w:rsid w:val="000E2970"/>
    <w:rsid w:val="000E2B2D"/>
    <w:rsid w:val="000E39A9"/>
    <w:rsid w:val="000E4D63"/>
    <w:rsid w:val="000E4DEF"/>
    <w:rsid w:val="000E57A1"/>
    <w:rsid w:val="000E61CA"/>
    <w:rsid w:val="000E6D37"/>
    <w:rsid w:val="000E70DF"/>
    <w:rsid w:val="000E7BF4"/>
    <w:rsid w:val="000E7E27"/>
    <w:rsid w:val="000F0D9A"/>
    <w:rsid w:val="000F21C5"/>
    <w:rsid w:val="000F3103"/>
    <w:rsid w:val="000F3F87"/>
    <w:rsid w:val="000F4732"/>
    <w:rsid w:val="000F4B83"/>
    <w:rsid w:val="000F5DF8"/>
    <w:rsid w:val="000F65F1"/>
    <w:rsid w:val="000F6A82"/>
    <w:rsid w:val="000F6A9A"/>
    <w:rsid w:val="000F6BE6"/>
    <w:rsid w:val="00100886"/>
    <w:rsid w:val="00102D67"/>
    <w:rsid w:val="001037D9"/>
    <w:rsid w:val="00103CAC"/>
    <w:rsid w:val="00104D00"/>
    <w:rsid w:val="0010670E"/>
    <w:rsid w:val="00106BB4"/>
    <w:rsid w:val="00106EBC"/>
    <w:rsid w:val="001070D1"/>
    <w:rsid w:val="00107D04"/>
    <w:rsid w:val="0011181D"/>
    <w:rsid w:val="0011187F"/>
    <w:rsid w:val="001120EE"/>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5B4"/>
    <w:rsid w:val="001307FA"/>
    <w:rsid w:val="00130C05"/>
    <w:rsid w:val="00130F68"/>
    <w:rsid w:val="00131095"/>
    <w:rsid w:val="001358AA"/>
    <w:rsid w:val="00136FBE"/>
    <w:rsid w:val="00137118"/>
    <w:rsid w:val="00137657"/>
    <w:rsid w:val="00137F1C"/>
    <w:rsid w:val="00137F8E"/>
    <w:rsid w:val="001401E5"/>
    <w:rsid w:val="001409CB"/>
    <w:rsid w:val="00143B96"/>
    <w:rsid w:val="00144CF3"/>
    <w:rsid w:val="00144F16"/>
    <w:rsid w:val="00145C46"/>
    <w:rsid w:val="0014671C"/>
    <w:rsid w:val="00146C37"/>
    <w:rsid w:val="001476F5"/>
    <w:rsid w:val="00147A35"/>
    <w:rsid w:val="00147C2F"/>
    <w:rsid w:val="00147EB7"/>
    <w:rsid w:val="0015135A"/>
    <w:rsid w:val="0015234E"/>
    <w:rsid w:val="00152944"/>
    <w:rsid w:val="00153171"/>
    <w:rsid w:val="00153DCC"/>
    <w:rsid w:val="00154045"/>
    <w:rsid w:val="001540E5"/>
    <w:rsid w:val="00154500"/>
    <w:rsid w:val="001553FE"/>
    <w:rsid w:val="0015692D"/>
    <w:rsid w:val="001606D0"/>
    <w:rsid w:val="0016182F"/>
    <w:rsid w:val="0016331D"/>
    <w:rsid w:val="00164FAC"/>
    <w:rsid w:val="00165DC5"/>
    <w:rsid w:val="0016679A"/>
    <w:rsid w:val="00166B9B"/>
    <w:rsid w:val="001673B6"/>
    <w:rsid w:val="00167A75"/>
    <w:rsid w:val="00167D33"/>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1C1B"/>
    <w:rsid w:val="00182258"/>
    <w:rsid w:val="00183CFE"/>
    <w:rsid w:val="00184040"/>
    <w:rsid w:val="00184CA7"/>
    <w:rsid w:val="00184D82"/>
    <w:rsid w:val="001855A8"/>
    <w:rsid w:val="00186F17"/>
    <w:rsid w:val="001901A6"/>
    <w:rsid w:val="00191117"/>
    <w:rsid w:val="0019188B"/>
    <w:rsid w:val="00192A2E"/>
    <w:rsid w:val="00193136"/>
    <w:rsid w:val="001933DE"/>
    <w:rsid w:val="001974D7"/>
    <w:rsid w:val="001977B8"/>
    <w:rsid w:val="00197916"/>
    <w:rsid w:val="001A00BD"/>
    <w:rsid w:val="001A2442"/>
    <w:rsid w:val="001A2BC5"/>
    <w:rsid w:val="001A2C38"/>
    <w:rsid w:val="001A30E3"/>
    <w:rsid w:val="001A6859"/>
    <w:rsid w:val="001A6A60"/>
    <w:rsid w:val="001A715C"/>
    <w:rsid w:val="001A7731"/>
    <w:rsid w:val="001A7BE1"/>
    <w:rsid w:val="001B002E"/>
    <w:rsid w:val="001B05F1"/>
    <w:rsid w:val="001B1AB8"/>
    <w:rsid w:val="001B1E7A"/>
    <w:rsid w:val="001B219E"/>
    <w:rsid w:val="001B25B5"/>
    <w:rsid w:val="001B3532"/>
    <w:rsid w:val="001B4BC2"/>
    <w:rsid w:val="001B6442"/>
    <w:rsid w:val="001B64C1"/>
    <w:rsid w:val="001B6605"/>
    <w:rsid w:val="001B6661"/>
    <w:rsid w:val="001B6683"/>
    <w:rsid w:val="001B6B10"/>
    <w:rsid w:val="001B7307"/>
    <w:rsid w:val="001B7B32"/>
    <w:rsid w:val="001C036E"/>
    <w:rsid w:val="001C06B7"/>
    <w:rsid w:val="001C07A0"/>
    <w:rsid w:val="001C1E53"/>
    <w:rsid w:val="001C2213"/>
    <w:rsid w:val="001C390D"/>
    <w:rsid w:val="001C39FA"/>
    <w:rsid w:val="001C4735"/>
    <w:rsid w:val="001C5626"/>
    <w:rsid w:val="001C58C8"/>
    <w:rsid w:val="001C6565"/>
    <w:rsid w:val="001C6FDC"/>
    <w:rsid w:val="001C714F"/>
    <w:rsid w:val="001D03AE"/>
    <w:rsid w:val="001D043F"/>
    <w:rsid w:val="001D2A73"/>
    <w:rsid w:val="001D2D46"/>
    <w:rsid w:val="001D35A1"/>
    <w:rsid w:val="001D38A5"/>
    <w:rsid w:val="001D3E35"/>
    <w:rsid w:val="001D4096"/>
    <w:rsid w:val="001D4CF9"/>
    <w:rsid w:val="001D4E6B"/>
    <w:rsid w:val="001D5DC7"/>
    <w:rsid w:val="001D66CE"/>
    <w:rsid w:val="001D71A1"/>
    <w:rsid w:val="001E00FD"/>
    <w:rsid w:val="001E2502"/>
    <w:rsid w:val="001E33F6"/>
    <w:rsid w:val="001E483B"/>
    <w:rsid w:val="001E4AB9"/>
    <w:rsid w:val="001E55B2"/>
    <w:rsid w:val="001E5772"/>
    <w:rsid w:val="001E75DB"/>
    <w:rsid w:val="001E7820"/>
    <w:rsid w:val="001F06F9"/>
    <w:rsid w:val="001F0705"/>
    <w:rsid w:val="001F08E5"/>
    <w:rsid w:val="001F1013"/>
    <w:rsid w:val="001F191F"/>
    <w:rsid w:val="001F210C"/>
    <w:rsid w:val="001F21E4"/>
    <w:rsid w:val="001F29DE"/>
    <w:rsid w:val="001F326D"/>
    <w:rsid w:val="001F7BC9"/>
    <w:rsid w:val="002002D1"/>
    <w:rsid w:val="00201073"/>
    <w:rsid w:val="0020175D"/>
    <w:rsid w:val="0020218B"/>
    <w:rsid w:val="00202AB4"/>
    <w:rsid w:val="002030C6"/>
    <w:rsid w:val="00203242"/>
    <w:rsid w:val="002041B5"/>
    <w:rsid w:val="002058C2"/>
    <w:rsid w:val="0020660B"/>
    <w:rsid w:val="00206647"/>
    <w:rsid w:val="00206C3D"/>
    <w:rsid w:val="002077CB"/>
    <w:rsid w:val="00207B28"/>
    <w:rsid w:val="002109B0"/>
    <w:rsid w:val="00211C85"/>
    <w:rsid w:val="00212F6D"/>
    <w:rsid w:val="00213911"/>
    <w:rsid w:val="00213F0E"/>
    <w:rsid w:val="0021415C"/>
    <w:rsid w:val="002148FE"/>
    <w:rsid w:val="002163A9"/>
    <w:rsid w:val="00217107"/>
    <w:rsid w:val="002213ED"/>
    <w:rsid w:val="00222EC1"/>
    <w:rsid w:val="00223199"/>
    <w:rsid w:val="0022485D"/>
    <w:rsid w:val="00224BB3"/>
    <w:rsid w:val="00225E87"/>
    <w:rsid w:val="00226614"/>
    <w:rsid w:val="0022662D"/>
    <w:rsid w:val="002268F8"/>
    <w:rsid w:val="00227FC1"/>
    <w:rsid w:val="00230455"/>
    <w:rsid w:val="00230537"/>
    <w:rsid w:val="0023307A"/>
    <w:rsid w:val="00233238"/>
    <w:rsid w:val="00234673"/>
    <w:rsid w:val="002355B9"/>
    <w:rsid w:val="00235685"/>
    <w:rsid w:val="00235D76"/>
    <w:rsid w:val="00236400"/>
    <w:rsid w:val="0023709D"/>
    <w:rsid w:val="002379D2"/>
    <w:rsid w:val="0024028A"/>
    <w:rsid w:val="00240669"/>
    <w:rsid w:val="0024099D"/>
    <w:rsid w:val="00241DF3"/>
    <w:rsid w:val="00242877"/>
    <w:rsid w:val="00242D31"/>
    <w:rsid w:val="00243294"/>
    <w:rsid w:val="0024376E"/>
    <w:rsid w:val="00244321"/>
    <w:rsid w:val="0024620C"/>
    <w:rsid w:val="0024663C"/>
    <w:rsid w:val="00246718"/>
    <w:rsid w:val="002469E7"/>
    <w:rsid w:val="0024728A"/>
    <w:rsid w:val="00247653"/>
    <w:rsid w:val="00247A4C"/>
    <w:rsid w:val="00251844"/>
    <w:rsid w:val="00251F6D"/>
    <w:rsid w:val="00252E99"/>
    <w:rsid w:val="002536A7"/>
    <w:rsid w:val="0025376F"/>
    <w:rsid w:val="00253A7A"/>
    <w:rsid w:val="00254F09"/>
    <w:rsid w:val="002553C2"/>
    <w:rsid w:val="00255DCC"/>
    <w:rsid w:val="00257C54"/>
    <w:rsid w:val="00260577"/>
    <w:rsid w:val="00261644"/>
    <w:rsid w:val="0026169E"/>
    <w:rsid w:val="002617FF"/>
    <w:rsid w:val="00261F1F"/>
    <w:rsid w:val="0026235E"/>
    <w:rsid w:val="00262AD3"/>
    <w:rsid w:val="0026320E"/>
    <w:rsid w:val="00263555"/>
    <w:rsid w:val="00263DED"/>
    <w:rsid w:val="002641EE"/>
    <w:rsid w:val="00264D98"/>
    <w:rsid w:val="00265222"/>
    <w:rsid w:val="002656E9"/>
    <w:rsid w:val="00266834"/>
    <w:rsid w:val="00270CAC"/>
    <w:rsid w:val="0027306B"/>
    <w:rsid w:val="00273F3C"/>
    <w:rsid w:val="002745C7"/>
    <w:rsid w:val="00274AE1"/>
    <w:rsid w:val="00276A80"/>
    <w:rsid w:val="002774A1"/>
    <w:rsid w:val="00277B6D"/>
    <w:rsid w:val="002803C5"/>
    <w:rsid w:val="00280568"/>
    <w:rsid w:val="00281A0B"/>
    <w:rsid w:val="00281C17"/>
    <w:rsid w:val="00283016"/>
    <w:rsid w:val="00284143"/>
    <w:rsid w:val="00284B11"/>
    <w:rsid w:val="00285642"/>
    <w:rsid w:val="002857AE"/>
    <w:rsid w:val="00286094"/>
    <w:rsid w:val="0028634A"/>
    <w:rsid w:val="00286BAD"/>
    <w:rsid w:val="00286ED6"/>
    <w:rsid w:val="00287083"/>
    <w:rsid w:val="00290B88"/>
    <w:rsid w:val="00290CC4"/>
    <w:rsid w:val="00290F9D"/>
    <w:rsid w:val="00291B71"/>
    <w:rsid w:val="00291E2E"/>
    <w:rsid w:val="0029245D"/>
    <w:rsid w:val="002942E5"/>
    <w:rsid w:val="00294AD2"/>
    <w:rsid w:val="00296FC7"/>
    <w:rsid w:val="002975E3"/>
    <w:rsid w:val="002A055C"/>
    <w:rsid w:val="002A08BD"/>
    <w:rsid w:val="002A2D65"/>
    <w:rsid w:val="002A3AC3"/>
    <w:rsid w:val="002A3E57"/>
    <w:rsid w:val="002A42ED"/>
    <w:rsid w:val="002A5046"/>
    <w:rsid w:val="002A54EA"/>
    <w:rsid w:val="002A6A7A"/>
    <w:rsid w:val="002B00A9"/>
    <w:rsid w:val="002B0CFC"/>
    <w:rsid w:val="002B18A1"/>
    <w:rsid w:val="002B201C"/>
    <w:rsid w:val="002B25C4"/>
    <w:rsid w:val="002B3961"/>
    <w:rsid w:val="002B47E4"/>
    <w:rsid w:val="002B5A5B"/>
    <w:rsid w:val="002C24F0"/>
    <w:rsid w:val="002C3206"/>
    <w:rsid w:val="002C3768"/>
    <w:rsid w:val="002C3F69"/>
    <w:rsid w:val="002C40E0"/>
    <w:rsid w:val="002C470D"/>
    <w:rsid w:val="002C6461"/>
    <w:rsid w:val="002C6834"/>
    <w:rsid w:val="002C690D"/>
    <w:rsid w:val="002C718D"/>
    <w:rsid w:val="002C748A"/>
    <w:rsid w:val="002C76BD"/>
    <w:rsid w:val="002C7E9A"/>
    <w:rsid w:val="002D0F55"/>
    <w:rsid w:val="002D11D1"/>
    <w:rsid w:val="002D13B9"/>
    <w:rsid w:val="002D1667"/>
    <w:rsid w:val="002D46DB"/>
    <w:rsid w:val="002D48B6"/>
    <w:rsid w:val="002D4A73"/>
    <w:rsid w:val="002D5C8D"/>
    <w:rsid w:val="002D5EA8"/>
    <w:rsid w:val="002D6BB4"/>
    <w:rsid w:val="002D738A"/>
    <w:rsid w:val="002D7FF3"/>
    <w:rsid w:val="002E0638"/>
    <w:rsid w:val="002E1B38"/>
    <w:rsid w:val="002E1D24"/>
    <w:rsid w:val="002E2C04"/>
    <w:rsid w:val="002E3046"/>
    <w:rsid w:val="002E51A7"/>
    <w:rsid w:val="002E747D"/>
    <w:rsid w:val="002E7E4A"/>
    <w:rsid w:val="002F05B1"/>
    <w:rsid w:val="002F10C5"/>
    <w:rsid w:val="002F1108"/>
    <w:rsid w:val="002F1C68"/>
    <w:rsid w:val="002F1D50"/>
    <w:rsid w:val="002F1D58"/>
    <w:rsid w:val="002F2E8E"/>
    <w:rsid w:val="002F3964"/>
    <w:rsid w:val="002F4161"/>
    <w:rsid w:val="00300E8B"/>
    <w:rsid w:val="00301881"/>
    <w:rsid w:val="00301E14"/>
    <w:rsid w:val="003022E6"/>
    <w:rsid w:val="00302613"/>
    <w:rsid w:val="00303CD9"/>
    <w:rsid w:val="00303D1F"/>
    <w:rsid w:val="00304995"/>
    <w:rsid w:val="00304FFE"/>
    <w:rsid w:val="003050CE"/>
    <w:rsid w:val="0030539B"/>
    <w:rsid w:val="00305A98"/>
    <w:rsid w:val="00306A4A"/>
    <w:rsid w:val="003074A1"/>
    <w:rsid w:val="00307528"/>
    <w:rsid w:val="00310EC7"/>
    <w:rsid w:val="003129FD"/>
    <w:rsid w:val="00312AEB"/>
    <w:rsid w:val="00313B6F"/>
    <w:rsid w:val="00314606"/>
    <w:rsid w:val="0031517D"/>
    <w:rsid w:val="00315298"/>
    <w:rsid w:val="00315749"/>
    <w:rsid w:val="003173C9"/>
    <w:rsid w:val="00317EA4"/>
    <w:rsid w:val="003202DF"/>
    <w:rsid w:val="003217F8"/>
    <w:rsid w:val="00323B7A"/>
    <w:rsid w:val="00323C3D"/>
    <w:rsid w:val="00323D16"/>
    <w:rsid w:val="00324FFB"/>
    <w:rsid w:val="0032719A"/>
    <w:rsid w:val="00327B0C"/>
    <w:rsid w:val="00327FA6"/>
    <w:rsid w:val="00330492"/>
    <w:rsid w:val="0033184E"/>
    <w:rsid w:val="0033247F"/>
    <w:rsid w:val="00332ADD"/>
    <w:rsid w:val="00333C1D"/>
    <w:rsid w:val="00334224"/>
    <w:rsid w:val="00334579"/>
    <w:rsid w:val="00335B36"/>
    <w:rsid w:val="00335B42"/>
    <w:rsid w:val="00337525"/>
    <w:rsid w:val="00337D7E"/>
    <w:rsid w:val="00337EDB"/>
    <w:rsid w:val="00340891"/>
    <w:rsid w:val="00341391"/>
    <w:rsid w:val="00341972"/>
    <w:rsid w:val="003420C7"/>
    <w:rsid w:val="0034306F"/>
    <w:rsid w:val="00343E65"/>
    <w:rsid w:val="003444B1"/>
    <w:rsid w:val="00347085"/>
    <w:rsid w:val="00347D6B"/>
    <w:rsid w:val="00350B10"/>
    <w:rsid w:val="00350E00"/>
    <w:rsid w:val="0035186F"/>
    <w:rsid w:val="0035187E"/>
    <w:rsid w:val="003541B2"/>
    <w:rsid w:val="00354483"/>
    <w:rsid w:val="0035473B"/>
    <w:rsid w:val="00355449"/>
    <w:rsid w:val="003563F6"/>
    <w:rsid w:val="0035669E"/>
    <w:rsid w:val="0036007D"/>
    <w:rsid w:val="00360AB2"/>
    <w:rsid w:val="003616F9"/>
    <w:rsid w:val="00361B5F"/>
    <w:rsid w:val="00361FD2"/>
    <w:rsid w:val="003621E2"/>
    <w:rsid w:val="0036269C"/>
    <w:rsid w:val="003631EB"/>
    <w:rsid w:val="00363F48"/>
    <w:rsid w:val="00364A3F"/>
    <w:rsid w:val="003661E3"/>
    <w:rsid w:val="003671DE"/>
    <w:rsid w:val="00367C06"/>
    <w:rsid w:val="00370243"/>
    <w:rsid w:val="0037120E"/>
    <w:rsid w:val="00372E0F"/>
    <w:rsid w:val="00373521"/>
    <w:rsid w:val="0037484E"/>
    <w:rsid w:val="003761CA"/>
    <w:rsid w:val="00376499"/>
    <w:rsid w:val="003805F4"/>
    <w:rsid w:val="00380660"/>
    <w:rsid w:val="003809E0"/>
    <w:rsid w:val="00380B68"/>
    <w:rsid w:val="003810E9"/>
    <w:rsid w:val="00381D1A"/>
    <w:rsid w:val="00381F16"/>
    <w:rsid w:val="00381F86"/>
    <w:rsid w:val="0038292B"/>
    <w:rsid w:val="00383006"/>
    <w:rsid w:val="003855AC"/>
    <w:rsid w:val="00386094"/>
    <w:rsid w:val="00387A84"/>
    <w:rsid w:val="00391F21"/>
    <w:rsid w:val="003925C1"/>
    <w:rsid w:val="00392850"/>
    <w:rsid w:val="003932EB"/>
    <w:rsid w:val="00393919"/>
    <w:rsid w:val="003962A0"/>
    <w:rsid w:val="00396E5C"/>
    <w:rsid w:val="003A0769"/>
    <w:rsid w:val="003A153F"/>
    <w:rsid w:val="003A1C40"/>
    <w:rsid w:val="003A430E"/>
    <w:rsid w:val="003A59C0"/>
    <w:rsid w:val="003A6136"/>
    <w:rsid w:val="003A6EFE"/>
    <w:rsid w:val="003A7249"/>
    <w:rsid w:val="003A7A1B"/>
    <w:rsid w:val="003B1A79"/>
    <w:rsid w:val="003B2490"/>
    <w:rsid w:val="003B3670"/>
    <w:rsid w:val="003B38AB"/>
    <w:rsid w:val="003B42CC"/>
    <w:rsid w:val="003C0AE6"/>
    <w:rsid w:val="003C125C"/>
    <w:rsid w:val="003C1555"/>
    <w:rsid w:val="003C1D61"/>
    <w:rsid w:val="003C2E63"/>
    <w:rsid w:val="003C3CE4"/>
    <w:rsid w:val="003C47E7"/>
    <w:rsid w:val="003C60DC"/>
    <w:rsid w:val="003C6555"/>
    <w:rsid w:val="003D08F5"/>
    <w:rsid w:val="003D1B49"/>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E7B7C"/>
    <w:rsid w:val="003F160C"/>
    <w:rsid w:val="003F165A"/>
    <w:rsid w:val="003F4733"/>
    <w:rsid w:val="003F4FCF"/>
    <w:rsid w:val="003F536B"/>
    <w:rsid w:val="003F5FD9"/>
    <w:rsid w:val="003F6683"/>
    <w:rsid w:val="003F6AA4"/>
    <w:rsid w:val="004018CF"/>
    <w:rsid w:val="004023A2"/>
    <w:rsid w:val="00402A95"/>
    <w:rsid w:val="00402AE6"/>
    <w:rsid w:val="00402D04"/>
    <w:rsid w:val="00403B56"/>
    <w:rsid w:val="004040D3"/>
    <w:rsid w:val="00405054"/>
    <w:rsid w:val="004113FD"/>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5D3C"/>
    <w:rsid w:val="00436F27"/>
    <w:rsid w:val="00440E92"/>
    <w:rsid w:val="0044207A"/>
    <w:rsid w:val="004422F0"/>
    <w:rsid w:val="00442D59"/>
    <w:rsid w:val="00443A50"/>
    <w:rsid w:val="00444431"/>
    <w:rsid w:val="00445534"/>
    <w:rsid w:val="0044759D"/>
    <w:rsid w:val="0045002F"/>
    <w:rsid w:val="00451122"/>
    <w:rsid w:val="0045121A"/>
    <w:rsid w:val="004517CC"/>
    <w:rsid w:val="00452683"/>
    <w:rsid w:val="00452830"/>
    <w:rsid w:val="00452F44"/>
    <w:rsid w:val="00454DBA"/>
    <w:rsid w:val="00454DC1"/>
    <w:rsid w:val="004556DC"/>
    <w:rsid w:val="00455EB9"/>
    <w:rsid w:val="004573F7"/>
    <w:rsid w:val="00457AAD"/>
    <w:rsid w:val="00457F18"/>
    <w:rsid w:val="00460313"/>
    <w:rsid w:val="00460BE0"/>
    <w:rsid w:val="00461A54"/>
    <w:rsid w:val="00461C73"/>
    <w:rsid w:val="004621C3"/>
    <w:rsid w:val="00462680"/>
    <w:rsid w:val="00463A5C"/>
    <w:rsid w:val="00463B6A"/>
    <w:rsid w:val="00463D2E"/>
    <w:rsid w:val="0046408F"/>
    <w:rsid w:val="004647D8"/>
    <w:rsid w:val="00464BF2"/>
    <w:rsid w:val="0046735B"/>
    <w:rsid w:val="00470FCA"/>
    <w:rsid w:val="0047358E"/>
    <w:rsid w:val="004739CF"/>
    <w:rsid w:val="004757BB"/>
    <w:rsid w:val="00476D56"/>
    <w:rsid w:val="00476F96"/>
    <w:rsid w:val="00484350"/>
    <w:rsid w:val="004868D5"/>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933"/>
    <w:rsid w:val="004A2DD7"/>
    <w:rsid w:val="004A43B2"/>
    <w:rsid w:val="004A5A1F"/>
    <w:rsid w:val="004B0447"/>
    <w:rsid w:val="004B155A"/>
    <w:rsid w:val="004B196F"/>
    <w:rsid w:val="004B1B62"/>
    <w:rsid w:val="004B1D65"/>
    <w:rsid w:val="004B202C"/>
    <w:rsid w:val="004B2FEE"/>
    <w:rsid w:val="004B37B5"/>
    <w:rsid w:val="004B4B89"/>
    <w:rsid w:val="004B4EED"/>
    <w:rsid w:val="004B508F"/>
    <w:rsid w:val="004B50D6"/>
    <w:rsid w:val="004B564D"/>
    <w:rsid w:val="004B6DD3"/>
    <w:rsid w:val="004B7252"/>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3A7A"/>
    <w:rsid w:val="004D50ED"/>
    <w:rsid w:val="004D51D0"/>
    <w:rsid w:val="004D5EF0"/>
    <w:rsid w:val="004D6A1E"/>
    <w:rsid w:val="004D75A2"/>
    <w:rsid w:val="004D799B"/>
    <w:rsid w:val="004E15D5"/>
    <w:rsid w:val="004E1AB6"/>
    <w:rsid w:val="004E1D49"/>
    <w:rsid w:val="004E1FBE"/>
    <w:rsid w:val="004E2185"/>
    <w:rsid w:val="004E3DC6"/>
    <w:rsid w:val="004E3E3C"/>
    <w:rsid w:val="004E471B"/>
    <w:rsid w:val="004E481D"/>
    <w:rsid w:val="004E682F"/>
    <w:rsid w:val="004E6EE8"/>
    <w:rsid w:val="004E6F08"/>
    <w:rsid w:val="004E765C"/>
    <w:rsid w:val="004E78D8"/>
    <w:rsid w:val="004F033D"/>
    <w:rsid w:val="004F1FF9"/>
    <w:rsid w:val="004F2D3E"/>
    <w:rsid w:val="004F3AE5"/>
    <w:rsid w:val="004F5ED3"/>
    <w:rsid w:val="004F78DC"/>
    <w:rsid w:val="00500420"/>
    <w:rsid w:val="00501B15"/>
    <w:rsid w:val="00501C44"/>
    <w:rsid w:val="00502EF8"/>
    <w:rsid w:val="005031E0"/>
    <w:rsid w:val="0050375E"/>
    <w:rsid w:val="00504344"/>
    <w:rsid w:val="00505C13"/>
    <w:rsid w:val="00506729"/>
    <w:rsid w:val="00506B3B"/>
    <w:rsid w:val="005075CE"/>
    <w:rsid w:val="00510B92"/>
    <w:rsid w:val="00512602"/>
    <w:rsid w:val="0051414F"/>
    <w:rsid w:val="005141BD"/>
    <w:rsid w:val="00514C7D"/>
    <w:rsid w:val="005153BA"/>
    <w:rsid w:val="00516F87"/>
    <w:rsid w:val="00520BAE"/>
    <w:rsid w:val="00520E2C"/>
    <w:rsid w:val="00520F13"/>
    <w:rsid w:val="00521E1A"/>
    <w:rsid w:val="00521E71"/>
    <w:rsid w:val="00522DFF"/>
    <w:rsid w:val="00524A06"/>
    <w:rsid w:val="00525B47"/>
    <w:rsid w:val="00525BB8"/>
    <w:rsid w:val="005262C6"/>
    <w:rsid w:val="0052656C"/>
    <w:rsid w:val="00526A80"/>
    <w:rsid w:val="00527DFA"/>
    <w:rsid w:val="00530736"/>
    <w:rsid w:val="00530D27"/>
    <w:rsid w:val="00533AE2"/>
    <w:rsid w:val="00533CFB"/>
    <w:rsid w:val="00533D8E"/>
    <w:rsid w:val="00533E21"/>
    <w:rsid w:val="0053442F"/>
    <w:rsid w:val="00534D30"/>
    <w:rsid w:val="00535ACB"/>
    <w:rsid w:val="00536E5F"/>
    <w:rsid w:val="00537ABC"/>
    <w:rsid w:val="00537B13"/>
    <w:rsid w:val="005406E9"/>
    <w:rsid w:val="005415AF"/>
    <w:rsid w:val="005416BA"/>
    <w:rsid w:val="00544907"/>
    <w:rsid w:val="005449AC"/>
    <w:rsid w:val="0054514B"/>
    <w:rsid w:val="00545787"/>
    <w:rsid w:val="00545D02"/>
    <w:rsid w:val="00545DE3"/>
    <w:rsid w:val="005479EA"/>
    <w:rsid w:val="00547B73"/>
    <w:rsid w:val="00550A1C"/>
    <w:rsid w:val="00550BF0"/>
    <w:rsid w:val="005514A9"/>
    <w:rsid w:val="00552C1B"/>
    <w:rsid w:val="0055465E"/>
    <w:rsid w:val="00554663"/>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3E49"/>
    <w:rsid w:val="00564077"/>
    <w:rsid w:val="0056446C"/>
    <w:rsid w:val="00564D1C"/>
    <w:rsid w:val="00565547"/>
    <w:rsid w:val="00565B19"/>
    <w:rsid w:val="005663C4"/>
    <w:rsid w:val="00566C14"/>
    <w:rsid w:val="005711D5"/>
    <w:rsid w:val="00571E87"/>
    <w:rsid w:val="00572EB2"/>
    <w:rsid w:val="00572F51"/>
    <w:rsid w:val="00573755"/>
    <w:rsid w:val="00573EA1"/>
    <w:rsid w:val="0057526D"/>
    <w:rsid w:val="00575BBB"/>
    <w:rsid w:val="00576886"/>
    <w:rsid w:val="0057717B"/>
    <w:rsid w:val="005809AD"/>
    <w:rsid w:val="00580ACF"/>
    <w:rsid w:val="005833E6"/>
    <w:rsid w:val="005845BA"/>
    <w:rsid w:val="00584FBB"/>
    <w:rsid w:val="00585A2D"/>
    <w:rsid w:val="00587792"/>
    <w:rsid w:val="00587AFD"/>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B16CD"/>
    <w:rsid w:val="005B208F"/>
    <w:rsid w:val="005B2619"/>
    <w:rsid w:val="005B2B3A"/>
    <w:rsid w:val="005B557A"/>
    <w:rsid w:val="005B6919"/>
    <w:rsid w:val="005B6980"/>
    <w:rsid w:val="005C07AF"/>
    <w:rsid w:val="005C0BDD"/>
    <w:rsid w:val="005C14D3"/>
    <w:rsid w:val="005C3EF2"/>
    <w:rsid w:val="005C3FC4"/>
    <w:rsid w:val="005C4A6C"/>
    <w:rsid w:val="005C5734"/>
    <w:rsid w:val="005C5BB6"/>
    <w:rsid w:val="005C6144"/>
    <w:rsid w:val="005C65B0"/>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6435"/>
    <w:rsid w:val="005E7560"/>
    <w:rsid w:val="005E7DA4"/>
    <w:rsid w:val="005F01AE"/>
    <w:rsid w:val="005F0B47"/>
    <w:rsid w:val="005F0F47"/>
    <w:rsid w:val="005F1430"/>
    <w:rsid w:val="005F147B"/>
    <w:rsid w:val="005F4702"/>
    <w:rsid w:val="005F47A0"/>
    <w:rsid w:val="005F4DE8"/>
    <w:rsid w:val="005F4EBF"/>
    <w:rsid w:val="005F5053"/>
    <w:rsid w:val="005F5579"/>
    <w:rsid w:val="005F5824"/>
    <w:rsid w:val="005F5B5D"/>
    <w:rsid w:val="005F5D48"/>
    <w:rsid w:val="005F6D4D"/>
    <w:rsid w:val="005F7A79"/>
    <w:rsid w:val="00603EE9"/>
    <w:rsid w:val="0060479C"/>
    <w:rsid w:val="00604A5A"/>
    <w:rsid w:val="00606D5F"/>
    <w:rsid w:val="0060725E"/>
    <w:rsid w:val="00611635"/>
    <w:rsid w:val="0061271E"/>
    <w:rsid w:val="0061275A"/>
    <w:rsid w:val="00612C2B"/>
    <w:rsid w:val="00613B09"/>
    <w:rsid w:val="006141F5"/>
    <w:rsid w:val="006146ED"/>
    <w:rsid w:val="00615DFD"/>
    <w:rsid w:val="00620745"/>
    <w:rsid w:val="00622182"/>
    <w:rsid w:val="0062279D"/>
    <w:rsid w:val="00622864"/>
    <w:rsid w:val="00623253"/>
    <w:rsid w:val="00623E78"/>
    <w:rsid w:val="006254A8"/>
    <w:rsid w:val="00625D8E"/>
    <w:rsid w:val="006303E4"/>
    <w:rsid w:val="006316A8"/>
    <w:rsid w:val="00632A80"/>
    <w:rsid w:val="00632C89"/>
    <w:rsid w:val="0063424C"/>
    <w:rsid w:val="00635593"/>
    <w:rsid w:val="00640C89"/>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BFA"/>
    <w:rsid w:val="00650F30"/>
    <w:rsid w:val="00650FFE"/>
    <w:rsid w:val="006540BE"/>
    <w:rsid w:val="00654CFE"/>
    <w:rsid w:val="00654E43"/>
    <w:rsid w:val="00655C69"/>
    <w:rsid w:val="00655F9A"/>
    <w:rsid w:val="00656125"/>
    <w:rsid w:val="0065709B"/>
    <w:rsid w:val="006602E6"/>
    <w:rsid w:val="006614F9"/>
    <w:rsid w:val="00661850"/>
    <w:rsid w:val="0066234D"/>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B15"/>
    <w:rsid w:val="00680073"/>
    <w:rsid w:val="00680D07"/>
    <w:rsid w:val="00681DD5"/>
    <w:rsid w:val="0068331D"/>
    <w:rsid w:val="00685689"/>
    <w:rsid w:val="00685BE9"/>
    <w:rsid w:val="006862B6"/>
    <w:rsid w:val="0069016A"/>
    <w:rsid w:val="0069195B"/>
    <w:rsid w:val="006935C2"/>
    <w:rsid w:val="00695924"/>
    <w:rsid w:val="00696CCE"/>
    <w:rsid w:val="00696DE2"/>
    <w:rsid w:val="00697F0F"/>
    <w:rsid w:val="006A1359"/>
    <w:rsid w:val="006A2197"/>
    <w:rsid w:val="006A2FAA"/>
    <w:rsid w:val="006A43BE"/>
    <w:rsid w:val="006A4DA0"/>
    <w:rsid w:val="006A5CBF"/>
    <w:rsid w:val="006B09EB"/>
    <w:rsid w:val="006B153F"/>
    <w:rsid w:val="006B2207"/>
    <w:rsid w:val="006B274B"/>
    <w:rsid w:val="006B49C1"/>
    <w:rsid w:val="006B5666"/>
    <w:rsid w:val="006B7391"/>
    <w:rsid w:val="006C1611"/>
    <w:rsid w:val="006C1BD0"/>
    <w:rsid w:val="006C2411"/>
    <w:rsid w:val="006C2470"/>
    <w:rsid w:val="006C3098"/>
    <w:rsid w:val="006C3A23"/>
    <w:rsid w:val="006C3D77"/>
    <w:rsid w:val="006C484A"/>
    <w:rsid w:val="006C56F2"/>
    <w:rsid w:val="006C6126"/>
    <w:rsid w:val="006C7D99"/>
    <w:rsid w:val="006D0ABC"/>
    <w:rsid w:val="006D0B90"/>
    <w:rsid w:val="006D2AAA"/>
    <w:rsid w:val="006D3910"/>
    <w:rsid w:val="006D4893"/>
    <w:rsid w:val="006D4BF3"/>
    <w:rsid w:val="006D4D34"/>
    <w:rsid w:val="006D5276"/>
    <w:rsid w:val="006D5429"/>
    <w:rsid w:val="006D5A60"/>
    <w:rsid w:val="006D5AC7"/>
    <w:rsid w:val="006D69B9"/>
    <w:rsid w:val="006D6C8D"/>
    <w:rsid w:val="006D6F6C"/>
    <w:rsid w:val="006D7CEF"/>
    <w:rsid w:val="006E031D"/>
    <w:rsid w:val="006E4646"/>
    <w:rsid w:val="006E4EB7"/>
    <w:rsid w:val="006E4ECD"/>
    <w:rsid w:val="006E5CC0"/>
    <w:rsid w:val="006E617C"/>
    <w:rsid w:val="006E673E"/>
    <w:rsid w:val="006E6BD9"/>
    <w:rsid w:val="006E743D"/>
    <w:rsid w:val="006E7D03"/>
    <w:rsid w:val="006F286F"/>
    <w:rsid w:val="006F2A7A"/>
    <w:rsid w:val="006F32F0"/>
    <w:rsid w:val="006F496A"/>
    <w:rsid w:val="006F4E00"/>
    <w:rsid w:val="006F7B23"/>
    <w:rsid w:val="006F7E16"/>
    <w:rsid w:val="00700DC1"/>
    <w:rsid w:val="00701FD1"/>
    <w:rsid w:val="007025D1"/>
    <w:rsid w:val="00702FC7"/>
    <w:rsid w:val="007030AE"/>
    <w:rsid w:val="00703AD4"/>
    <w:rsid w:val="00703F11"/>
    <w:rsid w:val="00705CFA"/>
    <w:rsid w:val="00705E30"/>
    <w:rsid w:val="0070755F"/>
    <w:rsid w:val="00710C1D"/>
    <w:rsid w:val="007114B1"/>
    <w:rsid w:val="00711C0A"/>
    <w:rsid w:val="00713C21"/>
    <w:rsid w:val="00714079"/>
    <w:rsid w:val="00715378"/>
    <w:rsid w:val="0071576B"/>
    <w:rsid w:val="00715D26"/>
    <w:rsid w:val="007167A2"/>
    <w:rsid w:val="007179DE"/>
    <w:rsid w:val="00717ECB"/>
    <w:rsid w:val="007206E5"/>
    <w:rsid w:val="0072123E"/>
    <w:rsid w:val="00723344"/>
    <w:rsid w:val="0072349B"/>
    <w:rsid w:val="007239DF"/>
    <w:rsid w:val="007246F3"/>
    <w:rsid w:val="00724D29"/>
    <w:rsid w:val="00725606"/>
    <w:rsid w:val="00726474"/>
    <w:rsid w:val="007269FF"/>
    <w:rsid w:val="00730493"/>
    <w:rsid w:val="00730B9F"/>
    <w:rsid w:val="0073357D"/>
    <w:rsid w:val="007336E5"/>
    <w:rsid w:val="00734BF1"/>
    <w:rsid w:val="00735A34"/>
    <w:rsid w:val="007365B7"/>
    <w:rsid w:val="00737F1C"/>
    <w:rsid w:val="0074010E"/>
    <w:rsid w:val="007428A5"/>
    <w:rsid w:val="00742D18"/>
    <w:rsid w:val="0074311E"/>
    <w:rsid w:val="00744E1B"/>
    <w:rsid w:val="00745D6D"/>
    <w:rsid w:val="00746032"/>
    <w:rsid w:val="007478A6"/>
    <w:rsid w:val="00750892"/>
    <w:rsid w:val="007509F4"/>
    <w:rsid w:val="00751571"/>
    <w:rsid w:val="00752884"/>
    <w:rsid w:val="00752FDC"/>
    <w:rsid w:val="0075447F"/>
    <w:rsid w:val="00755F4C"/>
    <w:rsid w:val="00756B24"/>
    <w:rsid w:val="0076037A"/>
    <w:rsid w:val="00761391"/>
    <w:rsid w:val="00762073"/>
    <w:rsid w:val="00762A3E"/>
    <w:rsid w:val="00764070"/>
    <w:rsid w:val="00765477"/>
    <w:rsid w:val="00770528"/>
    <w:rsid w:val="00770551"/>
    <w:rsid w:val="00770A3F"/>
    <w:rsid w:val="0077219D"/>
    <w:rsid w:val="00772CD1"/>
    <w:rsid w:val="0077396B"/>
    <w:rsid w:val="00774143"/>
    <w:rsid w:val="00776120"/>
    <w:rsid w:val="00776C60"/>
    <w:rsid w:val="00777EF2"/>
    <w:rsid w:val="007807F7"/>
    <w:rsid w:val="00781C5B"/>
    <w:rsid w:val="00781ED0"/>
    <w:rsid w:val="00782E3A"/>
    <w:rsid w:val="007864C4"/>
    <w:rsid w:val="00790D8E"/>
    <w:rsid w:val="00791105"/>
    <w:rsid w:val="00791359"/>
    <w:rsid w:val="007931DD"/>
    <w:rsid w:val="00793FA6"/>
    <w:rsid w:val="007943DC"/>
    <w:rsid w:val="00794F34"/>
    <w:rsid w:val="007955A6"/>
    <w:rsid w:val="0079748B"/>
    <w:rsid w:val="007A29F2"/>
    <w:rsid w:val="007A2D34"/>
    <w:rsid w:val="007A36BF"/>
    <w:rsid w:val="007A4F77"/>
    <w:rsid w:val="007A6008"/>
    <w:rsid w:val="007A6221"/>
    <w:rsid w:val="007A791C"/>
    <w:rsid w:val="007A7D3B"/>
    <w:rsid w:val="007B05D2"/>
    <w:rsid w:val="007B4003"/>
    <w:rsid w:val="007B4438"/>
    <w:rsid w:val="007B4D07"/>
    <w:rsid w:val="007B538E"/>
    <w:rsid w:val="007B67F3"/>
    <w:rsid w:val="007B6B17"/>
    <w:rsid w:val="007C0306"/>
    <w:rsid w:val="007C051C"/>
    <w:rsid w:val="007C0E31"/>
    <w:rsid w:val="007C1474"/>
    <w:rsid w:val="007C19AE"/>
    <w:rsid w:val="007C22CD"/>
    <w:rsid w:val="007C2A4D"/>
    <w:rsid w:val="007C326E"/>
    <w:rsid w:val="007C3E53"/>
    <w:rsid w:val="007C5CAE"/>
    <w:rsid w:val="007C7367"/>
    <w:rsid w:val="007D05EC"/>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033B"/>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16D4A"/>
    <w:rsid w:val="00817F0C"/>
    <w:rsid w:val="0082011D"/>
    <w:rsid w:val="00820D8B"/>
    <w:rsid w:val="008229FA"/>
    <w:rsid w:val="00824443"/>
    <w:rsid w:val="00824B16"/>
    <w:rsid w:val="00825819"/>
    <w:rsid w:val="00826979"/>
    <w:rsid w:val="0082764F"/>
    <w:rsid w:val="008277CD"/>
    <w:rsid w:val="00827C35"/>
    <w:rsid w:val="00827E6F"/>
    <w:rsid w:val="00827F26"/>
    <w:rsid w:val="008302E7"/>
    <w:rsid w:val="008306F1"/>
    <w:rsid w:val="00830890"/>
    <w:rsid w:val="0083141E"/>
    <w:rsid w:val="00832194"/>
    <w:rsid w:val="00832A30"/>
    <w:rsid w:val="00832F18"/>
    <w:rsid w:val="008330E9"/>
    <w:rsid w:val="00833880"/>
    <w:rsid w:val="00833E82"/>
    <w:rsid w:val="00834BED"/>
    <w:rsid w:val="00835682"/>
    <w:rsid w:val="00835CC9"/>
    <w:rsid w:val="00836CC7"/>
    <w:rsid w:val="008405C1"/>
    <w:rsid w:val="008409CA"/>
    <w:rsid w:val="00841241"/>
    <w:rsid w:val="00841566"/>
    <w:rsid w:val="008417D9"/>
    <w:rsid w:val="00841828"/>
    <w:rsid w:val="00842803"/>
    <w:rsid w:val="00842D89"/>
    <w:rsid w:val="0084473C"/>
    <w:rsid w:val="00852949"/>
    <w:rsid w:val="00852AC8"/>
    <w:rsid w:val="00854971"/>
    <w:rsid w:val="00854A7E"/>
    <w:rsid w:val="0085514D"/>
    <w:rsid w:val="008554B1"/>
    <w:rsid w:val="00857714"/>
    <w:rsid w:val="008605F4"/>
    <w:rsid w:val="00863062"/>
    <w:rsid w:val="008631A3"/>
    <w:rsid w:val="00863636"/>
    <w:rsid w:val="00863B30"/>
    <w:rsid w:val="00863ED6"/>
    <w:rsid w:val="0086436D"/>
    <w:rsid w:val="00864BBA"/>
    <w:rsid w:val="008662C1"/>
    <w:rsid w:val="008664F5"/>
    <w:rsid w:val="00866790"/>
    <w:rsid w:val="00870AAA"/>
    <w:rsid w:val="00870DEA"/>
    <w:rsid w:val="00871AC2"/>
    <w:rsid w:val="0087235E"/>
    <w:rsid w:val="00872AE1"/>
    <w:rsid w:val="00873110"/>
    <w:rsid w:val="008734A1"/>
    <w:rsid w:val="00873783"/>
    <w:rsid w:val="00873EE6"/>
    <w:rsid w:val="008747F3"/>
    <w:rsid w:val="00875BF4"/>
    <w:rsid w:val="00875C18"/>
    <w:rsid w:val="0087627E"/>
    <w:rsid w:val="00876B4C"/>
    <w:rsid w:val="008775B7"/>
    <w:rsid w:val="008803C3"/>
    <w:rsid w:val="00880B78"/>
    <w:rsid w:val="00882A8D"/>
    <w:rsid w:val="0088318F"/>
    <w:rsid w:val="00883859"/>
    <w:rsid w:val="00883DCB"/>
    <w:rsid w:val="00884839"/>
    <w:rsid w:val="00884DA4"/>
    <w:rsid w:val="00885927"/>
    <w:rsid w:val="00886370"/>
    <w:rsid w:val="008906E9"/>
    <w:rsid w:val="00890D67"/>
    <w:rsid w:val="00891F09"/>
    <w:rsid w:val="008928F5"/>
    <w:rsid w:val="008935AE"/>
    <w:rsid w:val="00894A70"/>
    <w:rsid w:val="00894EB5"/>
    <w:rsid w:val="0089500B"/>
    <w:rsid w:val="00895477"/>
    <w:rsid w:val="00895CB7"/>
    <w:rsid w:val="0089607C"/>
    <w:rsid w:val="00896A9F"/>
    <w:rsid w:val="00897F3A"/>
    <w:rsid w:val="008A18E5"/>
    <w:rsid w:val="008A2A53"/>
    <w:rsid w:val="008A48B3"/>
    <w:rsid w:val="008A4AD2"/>
    <w:rsid w:val="008A4F07"/>
    <w:rsid w:val="008A560D"/>
    <w:rsid w:val="008A7748"/>
    <w:rsid w:val="008B02A4"/>
    <w:rsid w:val="008B29E9"/>
    <w:rsid w:val="008B5936"/>
    <w:rsid w:val="008B5FC8"/>
    <w:rsid w:val="008B60D1"/>
    <w:rsid w:val="008B619B"/>
    <w:rsid w:val="008B6E82"/>
    <w:rsid w:val="008B6F48"/>
    <w:rsid w:val="008C1C7D"/>
    <w:rsid w:val="008C1C8E"/>
    <w:rsid w:val="008C257B"/>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41B7"/>
    <w:rsid w:val="008D6B64"/>
    <w:rsid w:val="008D7CB7"/>
    <w:rsid w:val="008E04F2"/>
    <w:rsid w:val="008E0F1F"/>
    <w:rsid w:val="008E22D2"/>
    <w:rsid w:val="008E4896"/>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07959"/>
    <w:rsid w:val="0091387D"/>
    <w:rsid w:val="0091504D"/>
    <w:rsid w:val="009151B9"/>
    <w:rsid w:val="0091544B"/>
    <w:rsid w:val="00916254"/>
    <w:rsid w:val="00916C29"/>
    <w:rsid w:val="00916C84"/>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5D5"/>
    <w:rsid w:val="00960654"/>
    <w:rsid w:val="00962342"/>
    <w:rsid w:val="00962BD1"/>
    <w:rsid w:val="0096392A"/>
    <w:rsid w:val="00963F49"/>
    <w:rsid w:val="00964022"/>
    <w:rsid w:val="00965408"/>
    <w:rsid w:val="00966053"/>
    <w:rsid w:val="00966B7B"/>
    <w:rsid w:val="00970E91"/>
    <w:rsid w:val="00970FCE"/>
    <w:rsid w:val="009716C1"/>
    <w:rsid w:val="0097244B"/>
    <w:rsid w:val="0097284F"/>
    <w:rsid w:val="00974753"/>
    <w:rsid w:val="00974EEA"/>
    <w:rsid w:val="00976DE6"/>
    <w:rsid w:val="00980D86"/>
    <w:rsid w:val="00982C68"/>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A180A"/>
    <w:rsid w:val="009A284E"/>
    <w:rsid w:val="009A4B5F"/>
    <w:rsid w:val="009A56B8"/>
    <w:rsid w:val="009A5DD8"/>
    <w:rsid w:val="009A6A9B"/>
    <w:rsid w:val="009A6DF7"/>
    <w:rsid w:val="009B08B5"/>
    <w:rsid w:val="009B105E"/>
    <w:rsid w:val="009B1191"/>
    <w:rsid w:val="009B1337"/>
    <w:rsid w:val="009B13A7"/>
    <w:rsid w:val="009B207C"/>
    <w:rsid w:val="009B28F8"/>
    <w:rsid w:val="009B52A4"/>
    <w:rsid w:val="009B558E"/>
    <w:rsid w:val="009B6A94"/>
    <w:rsid w:val="009B6CB7"/>
    <w:rsid w:val="009B7332"/>
    <w:rsid w:val="009C13B5"/>
    <w:rsid w:val="009C1665"/>
    <w:rsid w:val="009C203C"/>
    <w:rsid w:val="009C2884"/>
    <w:rsid w:val="009C37D7"/>
    <w:rsid w:val="009C3F59"/>
    <w:rsid w:val="009C43CB"/>
    <w:rsid w:val="009C5DFB"/>
    <w:rsid w:val="009C64B9"/>
    <w:rsid w:val="009C72A9"/>
    <w:rsid w:val="009D1352"/>
    <w:rsid w:val="009D23B7"/>
    <w:rsid w:val="009D36C2"/>
    <w:rsid w:val="009D44BC"/>
    <w:rsid w:val="009D5BFC"/>
    <w:rsid w:val="009D6E0F"/>
    <w:rsid w:val="009E03B2"/>
    <w:rsid w:val="009E1353"/>
    <w:rsid w:val="009E1E9D"/>
    <w:rsid w:val="009E29EB"/>
    <w:rsid w:val="009E359D"/>
    <w:rsid w:val="009E4BD0"/>
    <w:rsid w:val="009E694A"/>
    <w:rsid w:val="009E729F"/>
    <w:rsid w:val="009E7495"/>
    <w:rsid w:val="009F0308"/>
    <w:rsid w:val="009F0B56"/>
    <w:rsid w:val="009F13E1"/>
    <w:rsid w:val="009F188E"/>
    <w:rsid w:val="009F28FA"/>
    <w:rsid w:val="009F2EB2"/>
    <w:rsid w:val="009F3271"/>
    <w:rsid w:val="009F3B55"/>
    <w:rsid w:val="009F5854"/>
    <w:rsid w:val="009F5D54"/>
    <w:rsid w:val="009F62BD"/>
    <w:rsid w:val="009F6AC9"/>
    <w:rsid w:val="009F7A77"/>
    <w:rsid w:val="00A015AD"/>
    <w:rsid w:val="00A03407"/>
    <w:rsid w:val="00A05818"/>
    <w:rsid w:val="00A06A14"/>
    <w:rsid w:val="00A0722D"/>
    <w:rsid w:val="00A07873"/>
    <w:rsid w:val="00A07A2B"/>
    <w:rsid w:val="00A1002D"/>
    <w:rsid w:val="00A1060D"/>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1BE2"/>
    <w:rsid w:val="00A42C8D"/>
    <w:rsid w:val="00A434B4"/>
    <w:rsid w:val="00A45366"/>
    <w:rsid w:val="00A45A0F"/>
    <w:rsid w:val="00A46789"/>
    <w:rsid w:val="00A46F93"/>
    <w:rsid w:val="00A474D3"/>
    <w:rsid w:val="00A47FE1"/>
    <w:rsid w:val="00A50250"/>
    <w:rsid w:val="00A51588"/>
    <w:rsid w:val="00A516B3"/>
    <w:rsid w:val="00A52244"/>
    <w:rsid w:val="00A5331A"/>
    <w:rsid w:val="00A54244"/>
    <w:rsid w:val="00A551B5"/>
    <w:rsid w:val="00A55314"/>
    <w:rsid w:val="00A5713F"/>
    <w:rsid w:val="00A57870"/>
    <w:rsid w:val="00A60A89"/>
    <w:rsid w:val="00A60C19"/>
    <w:rsid w:val="00A61D15"/>
    <w:rsid w:val="00A62BD6"/>
    <w:rsid w:val="00A62FFE"/>
    <w:rsid w:val="00A6476F"/>
    <w:rsid w:val="00A65509"/>
    <w:rsid w:val="00A6606D"/>
    <w:rsid w:val="00A6621C"/>
    <w:rsid w:val="00A675A6"/>
    <w:rsid w:val="00A72425"/>
    <w:rsid w:val="00A731A7"/>
    <w:rsid w:val="00A73215"/>
    <w:rsid w:val="00A746AD"/>
    <w:rsid w:val="00A75089"/>
    <w:rsid w:val="00A779B6"/>
    <w:rsid w:val="00A77F38"/>
    <w:rsid w:val="00A818FC"/>
    <w:rsid w:val="00A83D86"/>
    <w:rsid w:val="00A8416C"/>
    <w:rsid w:val="00A85D22"/>
    <w:rsid w:val="00A87B29"/>
    <w:rsid w:val="00A90463"/>
    <w:rsid w:val="00A915E5"/>
    <w:rsid w:val="00A91992"/>
    <w:rsid w:val="00A91C9E"/>
    <w:rsid w:val="00A92205"/>
    <w:rsid w:val="00A92991"/>
    <w:rsid w:val="00A92FCC"/>
    <w:rsid w:val="00A936D9"/>
    <w:rsid w:val="00A93953"/>
    <w:rsid w:val="00A94349"/>
    <w:rsid w:val="00A94C3C"/>
    <w:rsid w:val="00A965DC"/>
    <w:rsid w:val="00A971E8"/>
    <w:rsid w:val="00A9754B"/>
    <w:rsid w:val="00AA0018"/>
    <w:rsid w:val="00AA03B1"/>
    <w:rsid w:val="00AA0E9B"/>
    <w:rsid w:val="00AA1D9D"/>
    <w:rsid w:val="00AA20EC"/>
    <w:rsid w:val="00AA23E5"/>
    <w:rsid w:val="00AA456D"/>
    <w:rsid w:val="00AA4A12"/>
    <w:rsid w:val="00AA5441"/>
    <w:rsid w:val="00AA65DA"/>
    <w:rsid w:val="00AA6D9C"/>
    <w:rsid w:val="00AB0959"/>
    <w:rsid w:val="00AB1C2D"/>
    <w:rsid w:val="00AB365C"/>
    <w:rsid w:val="00AB3CED"/>
    <w:rsid w:val="00AB46FA"/>
    <w:rsid w:val="00AB56A9"/>
    <w:rsid w:val="00AB585E"/>
    <w:rsid w:val="00AB6B77"/>
    <w:rsid w:val="00AB72BD"/>
    <w:rsid w:val="00AC0DB9"/>
    <w:rsid w:val="00AC2134"/>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7C31"/>
    <w:rsid w:val="00AF031F"/>
    <w:rsid w:val="00AF0568"/>
    <w:rsid w:val="00AF138E"/>
    <w:rsid w:val="00AF222A"/>
    <w:rsid w:val="00AF31C7"/>
    <w:rsid w:val="00AF39DA"/>
    <w:rsid w:val="00AF45A1"/>
    <w:rsid w:val="00AF5FAB"/>
    <w:rsid w:val="00AF6281"/>
    <w:rsid w:val="00AF7155"/>
    <w:rsid w:val="00AF7548"/>
    <w:rsid w:val="00AF769C"/>
    <w:rsid w:val="00AF769E"/>
    <w:rsid w:val="00B007ED"/>
    <w:rsid w:val="00B00D04"/>
    <w:rsid w:val="00B019EA"/>
    <w:rsid w:val="00B01BDE"/>
    <w:rsid w:val="00B01F4D"/>
    <w:rsid w:val="00B0212D"/>
    <w:rsid w:val="00B02626"/>
    <w:rsid w:val="00B027E8"/>
    <w:rsid w:val="00B02F14"/>
    <w:rsid w:val="00B042F5"/>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5D6B"/>
    <w:rsid w:val="00B264D8"/>
    <w:rsid w:val="00B3069F"/>
    <w:rsid w:val="00B31BE9"/>
    <w:rsid w:val="00B328FE"/>
    <w:rsid w:val="00B354FD"/>
    <w:rsid w:val="00B36D1C"/>
    <w:rsid w:val="00B36EC9"/>
    <w:rsid w:val="00B37DB2"/>
    <w:rsid w:val="00B4016D"/>
    <w:rsid w:val="00B40BED"/>
    <w:rsid w:val="00B41639"/>
    <w:rsid w:val="00B424B9"/>
    <w:rsid w:val="00B42A30"/>
    <w:rsid w:val="00B445CA"/>
    <w:rsid w:val="00B445FE"/>
    <w:rsid w:val="00B45679"/>
    <w:rsid w:val="00B4619A"/>
    <w:rsid w:val="00B469FF"/>
    <w:rsid w:val="00B4787B"/>
    <w:rsid w:val="00B50962"/>
    <w:rsid w:val="00B51237"/>
    <w:rsid w:val="00B52792"/>
    <w:rsid w:val="00B52C33"/>
    <w:rsid w:val="00B5318F"/>
    <w:rsid w:val="00B531B2"/>
    <w:rsid w:val="00B5367D"/>
    <w:rsid w:val="00B537BB"/>
    <w:rsid w:val="00B55CEC"/>
    <w:rsid w:val="00B5639C"/>
    <w:rsid w:val="00B56F10"/>
    <w:rsid w:val="00B577EF"/>
    <w:rsid w:val="00B57EF4"/>
    <w:rsid w:val="00B61132"/>
    <w:rsid w:val="00B62E43"/>
    <w:rsid w:val="00B636BC"/>
    <w:rsid w:val="00B6395F"/>
    <w:rsid w:val="00B66897"/>
    <w:rsid w:val="00B67100"/>
    <w:rsid w:val="00B67A31"/>
    <w:rsid w:val="00B67AF6"/>
    <w:rsid w:val="00B753D4"/>
    <w:rsid w:val="00B76938"/>
    <w:rsid w:val="00B76FA1"/>
    <w:rsid w:val="00B770D8"/>
    <w:rsid w:val="00B801CA"/>
    <w:rsid w:val="00B80813"/>
    <w:rsid w:val="00B819E7"/>
    <w:rsid w:val="00B81F78"/>
    <w:rsid w:val="00B82750"/>
    <w:rsid w:val="00B82A8B"/>
    <w:rsid w:val="00B8358A"/>
    <w:rsid w:val="00B85D76"/>
    <w:rsid w:val="00B85FC2"/>
    <w:rsid w:val="00B87455"/>
    <w:rsid w:val="00B923CA"/>
    <w:rsid w:val="00B9364E"/>
    <w:rsid w:val="00B9377E"/>
    <w:rsid w:val="00B946D4"/>
    <w:rsid w:val="00B95C1C"/>
    <w:rsid w:val="00B9704F"/>
    <w:rsid w:val="00B973FC"/>
    <w:rsid w:val="00BA3144"/>
    <w:rsid w:val="00BA3507"/>
    <w:rsid w:val="00BA4790"/>
    <w:rsid w:val="00BA5C50"/>
    <w:rsid w:val="00BA65A2"/>
    <w:rsid w:val="00BA66CC"/>
    <w:rsid w:val="00BA6984"/>
    <w:rsid w:val="00BA77BA"/>
    <w:rsid w:val="00BA7C99"/>
    <w:rsid w:val="00BA7D7B"/>
    <w:rsid w:val="00BA7DD4"/>
    <w:rsid w:val="00BB09A5"/>
    <w:rsid w:val="00BB0AE5"/>
    <w:rsid w:val="00BB3AB4"/>
    <w:rsid w:val="00BB40F5"/>
    <w:rsid w:val="00BB510D"/>
    <w:rsid w:val="00BB5853"/>
    <w:rsid w:val="00BB6044"/>
    <w:rsid w:val="00BB6581"/>
    <w:rsid w:val="00BB6753"/>
    <w:rsid w:val="00BC0060"/>
    <w:rsid w:val="00BC1AAE"/>
    <w:rsid w:val="00BC1F40"/>
    <w:rsid w:val="00BC3021"/>
    <w:rsid w:val="00BC3D20"/>
    <w:rsid w:val="00BC4AB0"/>
    <w:rsid w:val="00BC4C8E"/>
    <w:rsid w:val="00BC5598"/>
    <w:rsid w:val="00BC6F65"/>
    <w:rsid w:val="00BC798B"/>
    <w:rsid w:val="00BD2097"/>
    <w:rsid w:val="00BD23C8"/>
    <w:rsid w:val="00BD33D5"/>
    <w:rsid w:val="00BD3D07"/>
    <w:rsid w:val="00BD3F54"/>
    <w:rsid w:val="00BD6AFB"/>
    <w:rsid w:val="00BE0108"/>
    <w:rsid w:val="00BE022F"/>
    <w:rsid w:val="00BE025C"/>
    <w:rsid w:val="00BE0503"/>
    <w:rsid w:val="00BE06C0"/>
    <w:rsid w:val="00BE20AB"/>
    <w:rsid w:val="00BE502D"/>
    <w:rsid w:val="00BE55F9"/>
    <w:rsid w:val="00BE5E74"/>
    <w:rsid w:val="00BE6093"/>
    <w:rsid w:val="00BE6532"/>
    <w:rsid w:val="00BE6807"/>
    <w:rsid w:val="00BE78C3"/>
    <w:rsid w:val="00BE7A5D"/>
    <w:rsid w:val="00BF0C21"/>
    <w:rsid w:val="00BF2EC2"/>
    <w:rsid w:val="00BF3583"/>
    <w:rsid w:val="00BF4462"/>
    <w:rsid w:val="00BF4583"/>
    <w:rsid w:val="00BF49D8"/>
    <w:rsid w:val="00BF4DED"/>
    <w:rsid w:val="00BF580C"/>
    <w:rsid w:val="00BF5F70"/>
    <w:rsid w:val="00C0065A"/>
    <w:rsid w:val="00C00CF3"/>
    <w:rsid w:val="00C01437"/>
    <w:rsid w:val="00C0149E"/>
    <w:rsid w:val="00C016EC"/>
    <w:rsid w:val="00C01B32"/>
    <w:rsid w:val="00C01EB8"/>
    <w:rsid w:val="00C027A6"/>
    <w:rsid w:val="00C02D47"/>
    <w:rsid w:val="00C02EE5"/>
    <w:rsid w:val="00C05FD1"/>
    <w:rsid w:val="00C06AC8"/>
    <w:rsid w:val="00C0783B"/>
    <w:rsid w:val="00C07A48"/>
    <w:rsid w:val="00C07F90"/>
    <w:rsid w:val="00C10B57"/>
    <w:rsid w:val="00C10C06"/>
    <w:rsid w:val="00C11495"/>
    <w:rsid w:val="00C115DA"/>
    <w:rsid w:val="00C13F31"/>
    <w:rsid w:val="00C14FD8"/>
    <w:rsid w:val="00C15454"/>
    <w:rsid w:val="00C1677B"/>
    <w:rsid w:val="00C16B50"/>
    <w:rsid w:val="00C20732"/>
    <w:rsid w:val="00C20984"/>
    <w:rsid w:val="00C21DA6"/>
    <w:rsid w:val="00C2224A"/>
    <w:rsid w:val="00C22622"/>
    <w:rsid w:val="00C226D1"/>
    <w:rsid w:val="00C23195"/>
    <w:rsid w:val="00C23778"/>
    <w:rsid w:val="00C242A3"/>
    <w:rsid w:val="00C247C8"/>
    <w:rsid w:val="00C24B4D"/>
    <w:rsid w:val="00C24F17"/>
    <w:rsid w:val="00C25CC6"/>
    <w:rsid w:val="00C26FE5"/>
    <w:rsid w:val="00C3060B"/>
    <w:rsid w:val="00C3104C"/>
    <w:rsid w:val="00C311D3"/>
    <w:rsid w:val="00C31FBB"/>
    <w:rsid w:val="00C340E7"/>
    <w:rsid w:val="00C351F0"/>
    <w:rsid w:val="00C35B2F"/>
    <w:rsid w:val="00C3618E"/>
    <w:rsid w:val="00C37A27"/>
    <w:rsid w:val="00C4019F"/>
    <w:rsid w:val="00C405B7"/>
    <w:rsid w:val="00C410A4"/>
    <w:rsid w:val="00C410DA"/>
    <w:rsid w:val="00C415E0"/>
    <w:rsid w:val="00C4195B"/>
    <w:rsid w:val="00C41B30"/>
    <w:rsid w:val="00C44109"/>
    <w:rsid w:val="00C445F0"/>
    <w:rsid w:val="00C4541D"/>
    <w:rsid w:val="00C454AA"/>
    <w:rsid w:val="00C46BD4"/>
    <w:rsid w:val="00C47485"/>
    <w:rsid w:val="00C5028B"/>
    <w:rsid w:val="00C51455"/>
    <w:rsid w:val="00C520F0"/>
    <w:rsid w:val="00C527F4"/>
    <w:rsid w:val="00C52A72"/>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148A"/>
    <w:rsid w:val="00C723DC"/>
    <w:rsid w:val="00C73118"/>
    <w:rsid w:val="00C73261"/>
    <w:rsid w:val="00C767F3"/>
    <w:rsid w:val="00C80C8E"/>
    <w:rsid w:val="00C82E81"/>
    <w:rsid w:val="00C834EF"/>
    <w:rsid w:val="00C836C9"/>
    <w:rsid w:val="00C856B2"/>
    <w:rsid w:val="00C864EF"/>
    <w:rsid w:val="00C86A49"/>
    <w:rsid w:val="00C86AD4"/>
    <w:rsid w:val="00C86AEA"/>
    <w:rsid w:val="00C90CC1"/>
    <w:rsid w:val="00C9177F"/>
    <w:rsid w:val="00C91780"/>
    <w:rsid w:val="00C91C62"/>
    <w:rsid w:val="00C920A2"/>
    <w:rsid w:val="00C9274E"/>
    <w:rsid w:val="00C93294"/>
    <w:rsid w:val="00C933A2"/>
    <w:rsid w:val="00C93F45"/>
    <w:rsid w:val="00C9528B"/>
    <w:rsid w:val="00C95439"/>
    <w:rsid w:val="00CA01B0"/>
    <w:rsid w:val="00CA2209"/>
    <w:rsid w:val="00CA3516"/>
    <w:rsid w:val="00CA5500"/>
    <w:rsid w:val="00CA5B78"/>
    <w:rsid w:val="00CA69BA"/>
    <w:rsid w:val="00CA69EA"/>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4259"/>
    <w:rsid w:val="00CC4932"/>
    <w:rsid w:val="00CC634E"/>
    <w:rsid w:val="00CC664D"/>
    <w:rsid w:val="00CD0021"/>
    <w:rsid w:val="00CD07DE"/>
    <w:rsid w:val="00CD0836"/>
    <w:rsid w:val="00CD1096"/>
    <w:rsid w:val="00CD29F4"/>
    <w:rsid w:val="00CD2A5F"/>
    <w:rsid w:val="00CD353D"/>
    <w:rsid w:val="00CD3BBA"/>
    <w:rsid w:val="00CD4CAC"/>
    <w:rsid w:val="00CD5D90"/>
    <w:rsid w:val="00CD5FD7"/>
    <w:rsid w:val="00CD617B"/>
    <w:rsid w:val="00CD75C9"/>
    <w:rsid w:val="00CE0796"/>
    <w:rsid w:val="00CE453D"/>
    <w:rsid w:val="00CE501D"/>
    <w:rsid w:val="00CE51BF"/>
    <w:rsid w:val="00CE5DDF"/>
    <w:rsid w:val="00CE636E"/>
    <w:rsid w:val="00CE679D"/>
    <w:rsid w:val="00CE7CFC"/>
    <w:rsid w:val="00CF006D"/>
    <w:rsid w:val="00CF4D9C"/>
    <w:rsid w:val="00CF7447"/>
    <w:rsid w:val="00CF7998"/>
    <w:rsid w:val="00D0288E"/>
    <w:rsid w:val="00D028D3"/>
    <w:rsid w:val="00D032E3"/>
    <w:rsid w:val="00D042B0"/>
    <w:rsid w:val="00D05167"/>
    <w:rsid w:val="00D05C6E"/>
    <w:rsid w:val="00D0648C"/>
    <w:rsid w:val="00D06A5B"/>
    <w:rsid w:val="00D07417"/>
    <w:rsid w:val="00D07C92"/>
    <w:rsid w:val="00D118DF"/>
    <w:rsid w:val="00D11E61"/>
    <w:rsid w:val="00D1333A"/>
    <w:rsid w:val="00D134D1"/>
    <w:rsid w:val="00D134EC"/>
    <w:rsid w:val="00D1387D"/>
    <w:rsid w:val="00D1399C"/>
    <w:rsid w:val="00D13CC9"/>
    <w:rsid w:val="00D14431"/>
    <w:rsid w:val="00D14D29"/>
    <w:rsid w:val="00D1593B"/>
    <w:rsid w:val="00D1626A"/>
    <w:rsid w:val="00D16333"/>
    <w:rsid w:val="00D17CC4"/>
    <w:rsid w:val="00D17F85"/>
    <w:rsid w:val="00D20D25"/>
    <w:rsid w:val="00D20DEA"/>
    <w:rsid w:val="00D216F7"/>
    <w:rsid w:val="00D22049"/>
    <w:rsid w:val="00D24B5F"/>
    <w:rsid w:val="00D2504D"/>
    <w:rsid w:val="00D277C1"/>
    <w:rsid w:val="00D27AC4"/>
    <w:rsid w:val="00D3020B"/>
    <w:rsid w:val="00D30755"/>
    <w:rsid w:val="00D30B16"/>
    <w:rsid w:val="00D3225E"/>
    <w:rsid w:val="00D33AC7"/>
    <w:rsid w:val="00D35238"/>
    <w:rsid w:val="00D3526B"/>
    <w:rsid w:val="00D35B2B"/>
    <w:rsid w:val="00D37324"/>
    <w:rsid w:val="00D374A4"/>
    <w:rsid w:val="00D413EA"/>
    <w:rsid w:val="00D41B73"/>
    <w:rsid w:val="00D41C75"/>
    <w:rsid w:val="00D43D0B"/>
    <w:rsid w:val="00D455BE"/>
    <w:rsid w:val="00D4571A"/>
    <w:rsid w:val="00D46A06"/>
    <w:rsid w:val="00D50BD8"/>
    <w:rsid w:val="00D50D81"/>
    <w:rsid w:val="00D516BB"/>
    <w:rsid w:val="00D52F95"/>
    <w:rsid w:val="00D54E10"/>
    <w:rsid w:val="00D551BA"/>
    <w:rsid w:val="00D553F8"/>
    <w:rsid w:val="00D56113"/>
    <w:rsid w:val="00D56ECE"/>
    <w:rsid w:val="00D6047E"/>
    <w:rsid w:val="00D60730"/>
    <w:rsid w:val="00D60957"/>
    <w:rsid w:val="00D617CC"/>
    <w:rsid w:val="00D6247D"/>
    <w:rsid w:val="00D648C5"/>
    <w:rsid w:val="00D6518E"/>
    <w:rsid w:val="00D65A6C"/>
    <w:rsid w:val="00D666D0"/>
    <w:rsid w:val="00D667AE"/>
    <w:rsid w:val="00D66864"/>
    <w:rsid w:val="00D66E6F"/>
    <w:rsid w:val="00D71018"/>
    <w:rsid w:val="00D71E5E"/>
    <w:rsid w:val="00D72912"/>
    <w:rsid w:val="00D72EF6"/>
    <w:rsid w:val="00D73725"/>
    <w:rsid w:val="00D74CC9"/>
    <w:rsid w:val="00D74F1B"/>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406"/>
    <w:rsid w:val="00D92580"/>
    <w:rsid w:val="00D92D2C"/>
    <w:rsid w:val="00D92EE5"/>
    <w:rsid w:val="00D93228"/>
    <w:rsid w:val="00D93A6A"/>
    <w:rsid w:val="00D93DCE"/>
    <w:rsid w:val="00D94021"/>
    <w:rsid w:val="00D95493"/>
    <w:rsid w:val="00D95A52"/>
    <w:rsid w:val="00D96447"/>
    <w:rsid w:val="00D96DFB"/>
    <w:rsid w:val="00D97C34"/>
    <w:rsid w:val="00D97F7F"/>
    <w:rsid w:val="00DA00B5"/>
    <w:rsid w:val="00DA13DD"/>
    <w:rsid w:val="00DA1972"/>
    <w:rsid w:val="00DA1AA1"/>
    <w:rsid w:val="00DA28C7"/>
    <w:rsid w:val="00DA295F"/>
    <w:rsid w:val="00DA2B8E"/>
    <w:rsid w:val="00DA3059"/>
    <w:rsid w:val="00DA35B1"/>
    <w:rsid w:val="00DA3F6C"/>
    <w:rsid w:val="00DA7570"/>
    <w:rsid w:val="00DA7892"/>
    <w:rsid w:val="00DB1FC8"/>
    <w:rsid w:val="00DB3609"/>
    <w:rsid w:val="00DB3FE4"/>
    <w:rsid w:val="00DB5BD9"/>
    <w:rsid w:val="00DB5F16"/>
    <w:rsid w:val="00DB6D98"/>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37A"/>
    <w:rsid w:val="00DE2E70"/>
    <w:rsid w:val="00DE3565"/>
    <w:rsid w:val="00DE3588"/>
    <w:rsid w:val="00DE4617"/>
    <w:rsid w:val="00DE55FA"/>
    <w:rsid w:val="00DE5E5C"/>
    <w:rsid w:val="00DE6458"/>
    <w:rsid w:val="00DE6760"/>
    <w:rsid w:val="00DF193A"/>
    <w:rsid w:val="00DF203F"/>
    <w:rsid w:val="00DF220C"/>
    <w:rsid w:val="00DF3D62"/>
    <w:rsid w:val="00DF46D6"/>
    <w:rsid w:val="00DF46DC"/>
    <w:rsid w:val="00DF520C"/>
    <w:rsid w:val="00DF6283"/>
    <w:rsid w:val="00DF6D68"/>
    <w:rsid w:val="00DF72B4"/>
    <w:rsid w:val="00DF7776"/>
    <w:rsid w:val="00DF7A40"/>
    <w:rsid w:val="00DF7DBD"/>
    <w:rsid w:val="00E013DA"/>
    <w:rsid w:val="00E036ED"/>
    <w:rsid w:val="00E0471B"/>
    <w:rsid w:val="00E05B60"/>
    <w:rsid w:val="00E05C8C"/>
    <w:rsid w:val="00E06337"/>
    <w:rsid w:val="00E063A4"/>
    <w:rsid w:val="00E06707"/>
    <w:rsid w:val="00E0773D"/>
    <w:rsid w:val="00E10918"/>
    <w:rsid w:val="00E115C1"/>
    <w:rsid w:val="00E12236"/>
    <w:rsid w:val="00E13126"/>
    <w:rsid w:val="00E14542"/>
    <w:rsid w:val="00E1546F"/>
    <w:rsid w:val="00E16043"/>
    <w:rsid w:val="00E1655E"/>
    <w:rsid w:val="00E16C67"/>
    <w:rsid w:val="00E205C7"/>
    <w:rsid w:val="00E2072D"/>
    <w:rsid w:val="00E2310B"/>
    <w:rsid w:val="00E23136"/>
    <w:rsid w:val="00E23EBB"/>
    <w:rsid w:val="00E2735B"/>
    <w:rsid w:val="00E27379"/>
    <w:rsid w:val="00E27592"/>
    <w:rsid w:val="00E27671"/>
    <w:rsid w:val="00E27C7D"/>
    <w:rsid w:val="00E3002B"/>
    <w:rsid w:val="00E302C4"/>
    <w:rsid w:val="00E328BC"/>
    <w:rsid w:val="00E32B29"/>
    <w:rsid w:val="00E355F9"/>
    <w:rsid w:val="00E3714E"/>
    <w:rsid w:val="00E374E6"/>
    <w:rsid w:val="00E376D9"/>
    <w:rsid w:val="00E4045B"/>
    <w:rsid w:val="00E4072B"/>
    <w:rsid w:val="00E40801"/>
    <w:rsid w:val="00E40D22"/>
    <w:rsid w:val="00E45B4C"/>
    <w:rsid w:val="00E45D77"/>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259"/>
    <w:rsid w:val="00E65503"/>
    <w:rsid w:val="00E65AA2"/>
    <w:rsid w:val="00E66FAF"/>
    <w:rsid w:val="00E66FB3"/>
    <w:rsid w:val="00E72F67"/>
    <w:rsid w:val="00E7301F"/>
    <w:rsid w:val="00E736D0"/>
    <w:rsid w:val="00E745B9"/>
    <w:rsid w:val="00E74B3A"/>
    <w:rsid w:val="00E74B8D"/>
    <w:rsid w:val="00E76A69"/>
    <w:rsid w:val="00E76DD6"/>
    <w:rsid w:val="00E77B8A"/>
    <w:rsid w:val="00E805A6"/>
    <w:rsid w:val="00E83F19"/>
    <w:rsid w:val="00E85709"/>
    <w:rsid w:val="00E8677F"/>
    <w:rsid w:val="00E86B32"/>
    <w:rsid w:val="00E91184"/>
    <w:rsid w:val="00E912EB"/>
    <w:rsid w:val="00E91A68"/>
    <w:rsid w:val="00E926A3"/>
    <w:rsid w:val="00E92A48"/>
    <w:rsid w:val="00E92CFF"/>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3D3"/>
    <w:rsid w:val="00EB34C1"/>
    <w:rsid w:val="00EB4F6C"/>
    <w:rsid w:val="00EB5C5D"/>
    <w:rsid w:val="00EB68EA"/>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5469"/>
    <w:rsid w:val="00ED60FB"/>
    <w:rsid w:val="00ED6532"/>
    <w:rsid w:val="00ED70FA"/>
    <w:rsid w:val="00ED7177"/>
    <w:rsid w:val="00ED7EEB"/>
    <w:rsid w:val="00EE0B77"/>
    <w:rsid w:val="00EE13BE"/>
    <w:rsid w:val="00EE158E"/>
    <w:rsid w:val="00EE18F1"/>
    <w:rsid w:val="00EE3571"/>
    <w:rsid w:val="00EE358D"/>
    <w:rsid w:val="00EE38F4"/>
    <w:rsid w:val="00EE3CFE"/>
    <w:rsid w:val="00EE4107"/>
    <w:rsid w:val="00EE49E0"/>
    <w:rsid w:val="00EE5E63"/>
    <w:rsid w:val="00EE7018"/>
    <w:rsid w:val="00EF274C"/>
    <w:rsid w:val="00EF3798"/>
    <w:rsid w:val="00EF3B16"/>
    <w:rsid w:val="00EF42D8"/>
    <w:rsid w:val="00EF43F1"/>
    <w:rsid w:val="00EF58DE"/>
    <w:rsid w:val="00EF7251"/>
    <w:rsid w:val="00EF7CAC"/>
    <w:rsid w:val="00EF7DE7"/>
    <w:rsid w:val="00F00A54"/>
    <w:rsid w:val="00F00D03"/>
    <w:rsid w:val="00F02142"/>
    <w:rsid w:val="00F03785"/>
    <w:rsid w:val="00F052ED"/>
    <w:rsid w:val="00F10414"/>
    <w:rsid w:val="00F10764"/>
    <w:rsid w:val="00F10C99"/>
    <w:rsid w:val="00F1144F"/>
    <w:rsid w:val="00F12422"/>
    <w:rsid w:val="00F17FE3"/>
    <w:rsid w:val="00F21488"/>
    <w:rsid w:val="00F25EF8"/>
    <w:rsid w:val="00F2694E"/>
    <w:rsid w:val="00F26B32"/>
    <w:rsid w:val="00F31018"/>
    <w:rsid w:val="00F320EC"/>
    <w:rsid w:val="00F323DB"/>
    <w:rsid w:val="00F3276F"/>
    <w:rsid w:val="00F33D06"/>
    <w:rsid w:val="00F345DE"/>
    <w:rsid w:val="00F358E9"/>
    <w:rsid w:val="00F35F41"/>
    <w:rsid w:val="00F407A5"/>
    <w:rsid w:val="00F4156C"/>
    <w:rsid w:val="00F42B27"/>
    <w:rsid w:val="00F42CC9"/>
    <w:rsid w:val="00F4338A"/>
    <w:rsid w:val="00F44392"/>
    <w:rsid w:val="00F4535C"/>
    <w:rsid w:val="00F458CC"/>
    <w:rsid w:val="00F46D59"/>
    <w:rsid w:val="00F4776F"/>
    <w:rsid w:val="00F5007D"/>
    <w:rsid w:val="00F5032C"/>
    <w:rsid w:val="00F5061F"/>
    <w:rsid w:val="00F512D7"/>
    <w:rsid w:val="00F532E3"/>
    <w:rsid w:val="00F53370"/>
    <w:rsid w:val="00F538E2"/>
    <w:rsid w:val="00F55775"/>
    <w:rsid w:val="00F5577E"/>
    <w:rsid w:val="00F55C08"/>
    <w:rsid w:val="00F56EAE"/>
    <w:rsid w:val="00F57A8B"/>
    <w:rsid w:val="00F60433"/>
    <w:rsid w:val="00F6104D"/>
    <w:rsid w:val="00F61353"/>
    <w:rsid w:val="00F61544"/>
    <w:rsid w:val="00F62801"/>
    <w:rsid w:val="00F62B6E"/>
    <w:rsid w:val="00F63415"/>
    <w:rsid w:val="00F63A95"/>
    <w:rsid w:val="00F64C35"/>
    <w:rsid w:val="00F66458"/>
    <w:rsid w:val="00F667FD"/>
    <w:rsid w:val="00F6684A"/>
    <w:rsid w:val="00F66A33"/>
    <w:rsid w:val="00F70141"/>
    <w:rsid w:val="00F7099E"/>
    <w:rsid w:val="00F709ED"/>
    <w:rsid w:val="00F71829"/>
    <w:rsid w:val="00F73F86"/>
    <w:rsid w:val="00F74260"/>
    <w:rsid w:val="00F7531A"/>
    <w:rsid w:val="00F759AA"/>
    <w:rsid w:val="00F76FCE"/>
    <w:rsid w:val="00F7712A"/>
    <w:rsid w:val="00F77AA6"/>
    <w:rsid w:val="00F77C5F"/>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51AB"/>
    <w:rsid w:val="00F9609D"/>
    <w:rsid w:val="00F96202"/>
    <w:rsid w:val="00F96529"/>
    <w:rsid w:val="00F97526"/>
    <w:rsid w:val="00F97EF2"/>
    <w:rsid w:val="00FA0726"/>
    <w:rsid w:val="00FA1ACA"/>
    <w:rsid w:val="00FA1B23"/>
    <w:rsid w:val="00FA4392"/>
    <w:rsid w:val="00FA4F00"/>
    <w:rsid w:val="00FA5428"/>
    <w:rsid w:val="00FA64B3"/>
    <w:rsid w:val="00FA6D83"/>
    <w:rsid w:val="00FA6FAD"/>
    <w:rsid w:val="00FA77C8"/>
    <w:rsid w:val="00FA7C74"/>
    <w:rsid w:val="00FB0414"/>
    <w:rsid w:val="00FB1B0D"/>
    <w:rsid w:val="00FB1C80"/>
    <w:rsid w:val="00FB2229"/>
    <w:rsid w:val="00FB3689"/>
    <w:rsid w:val="00FB49BA"/>
    <w:rsid w:val="00FB54C3"/>
    <w:rsid w:val="00FB5DC7"/>
    <w:rsid w:val="00FB5E66"/>
    <w:rsid w:val="00FB734A"/>
    <w:rsid w:val="00FB750F"/>
    <w:rsid w:val="00FC1B0F"/>
    <w:rsid w:val="00FC1EF4"/>
    <w:rsid w:val="00FC35DC"/>
    <w:rsid w:val="00FC4A8C"/>
    <w:rsid w:val="00FC65FC"/>
    <w:rsid w:val="00FC6F50"/>
    <w:rsid w:val="00FC70DE"/>
    <w:rsid w:val="00FD169C"/>
    <w:rsid w:val="00FD1A3F"/>
    <w:rsid w:val="00FD2FB3"/>
    <w:rsid w:val="00FD3FEC"/>
    <w:rsid w:val="00FD5F3C"/>
    <w:rsid w:val="00FD6203"/>
    <w:rsid w:val="00FD64FC"/>
    <w:rsid w:val="00FD6530"/>
    <w:rsid w:val="00FD6ED6"/>
    <w:rsid w:val="00FD7354"/>
    <w:rsid w:val="00FD73C9"/>
    <w:rsid w:val="00FE1727"/>
    <w:rsid w:val="00FE1B0D"/>
    <w:rsid w:val="00FE28B1"/>
    <w:rsid w:val="00FE426E"/>
    <w:rsid w:val="00FE4534"/>
    <w:rsid w:val="00FE5F33"/>
    <w:rsid w:val="00FE6E0D"/>
    <w:rsid w:val="00FF1437"/>
    <w:rsid w:val="00FF2269"/>
    <w:rsid w:val="00FF24D9"/>
    <w:rsid w:val="00FF2DD0"/>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H"/>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iPriority w:val="99"/>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aliases w:val="Normal (Web) Char"/>
    <w:basedOn w:val="Normal"/>
    <w:link w:val="NormalWebCar"/>
    <w:qFormat/>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uiPriority w:val="99"/>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iPriority w:val="99"/>
    <w:unhideWhenUsed/>
    <w:rsid w:val="00536E5F"/>
    <w:rPr>
      <w:sz w:val="16"/>
      <w:szCs w:val="16"/>
    </w:rPr>
  </w:style>
  <w:style w:type="paragraph" w:styleId="Textocomentario">
    <w:name w:val="annotation text"/>
    <w:basedOn w:val="Normal"/>
    <w:link w:val="TextocomentarioCar"/>
    <w:uiPriority w:val="99"/>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uiPriority w:val="99"/>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customStyle="1" w:styleId="Mencinsinresolver2">
    <w:name w:val="Mención sin resolver2"/>
    <w:basedOn w:val="Fuentedeprrafopredeter"/>
    <w:uiPriority w:val="99"/>
    <w:semiHidden/>
    <w:unhideWhenUsed/>
    <w:rsid w:val="003074A1"/>
    <w:rPr>
      <w:color w:val="605E5C"/>
      <w:shd w:val="clear" w:color="auto" w:fill="E1DFDD"/>
    </w:rPr>
  </w:style>
  <w:style w:type="paragraph" w:customStyle="1" w:styleId="paragraph">
    <w:name w:val="paragraph"/>
    <w:basedOn w:val="Normal"/>
    <w:rsid w:val="00337ED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37EDB"/>
  </w:style>
  <w:style w:type="paragraph" w:styleId="Sinespaciado">
    <w:name w:val="No Spacing"/>
    <w:uiPriority w:val="1"/>
    <w:qFormat/>
    <w:rsid w:val="00AF031F"/>
    <w:pPr>
      <w:spacing w:after="0" w:line="240" w:lineRule="auto"/>
      <w:jc w:val="both"/>
    </w:pPr>
    <w:rPr>
      <w:rFonts w:ascii="Arial" w:eastAsia="Times New Roman" w:hAnsi="Arial" w:cs="Times New Roman"/>
      <w:sz w:val="20"/>
      <w:szCs w:val="20"/>
      <w:lang w:val="es-ES_tradnl"/>
    </w:rPr>
  </w:style>
  <w:style w:type="character" w:styleId="Textodelmarcadordeposicin">
    <w:name w:val="Placeholder Text"/>
    <w:basedOn w:val="Fuentedeprrafopredeter"/>
    <w:uiPriority w:val="99"/>
    <w:semiHidden/>
    <w:rsid w:val="007C1474"/>
    <w:rPr>
      <w:color w:val="808080"/>
    </w:rPr>
  </w:style>
  <w:style w:type="character" w:customStyle="1" w:styleId="eop">
    <w:name w:val="eop"/>
    <w:basedOn w:val="Fuentedeprrafopredeter"/>
    <w:rsid w:val="000C3FE0"/>
  </w:style>
  <w:style w:type="paragraph" w:styleId="Textoindependiente3">
    <w:name w:val="Body Text 3"/>
    <w:basedOn w:val="Normal"/>
    <w:link w:val="Textoindependiente3Car"/>
    <w:rsid w:val="00082524"/>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082524"/>
    <w:rPr>
      <w:rFonts w:ascii="Times New Roman" w:eastAsia="Times New Roman" w:hAnsi="Times New Roman" w:cs="Times New Roman"/>
      <w:sz w:val="32"/>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835193641">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EFBF2D0FB574C6B8397D9CDA2945A49"/>
        <w:category>
          <w:name w:val="General"/>
          <w:gallery w:val="placeholder"/>
        </w:category>
        <w:types>
          <w:type w:val="bbPlcHdr"/>
        </w:types>
        <w:behaviors>
          <w:behavior w:val="content"/>
        </w:behaviors>
        <w:guid w:val="{2F7D8632-622F-4AC0-91A1-CCDA675EF234}"/>
      </w:docPartPr>
      <w:docPartBody>
        <w:p w:rsidR="00EE5813" w:rsidRDefault="00440A5D" w:rsidP="00440A5D">
          <w:pPr>
            <w:pStyle w:val="EEFBF2D0FB574C6B8397D9CDA2945A49"/>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68C"/>
    <w:rsid w:val="00306A4A"/>
    <w:rsid w:val="00392850"/>
    <w:rsid w:val="00440A5D"/>
    <w:rsid w:val="005D79A7"/>
    <w:rsid w:val="00730B9F"/>
    <w:rsid w:val="00866790"/>
    <w:rsid w:val="008F7EE3"/>
    <w:rsid w:val="009F268C"/>
    <w:rsid w:val="00AF5792"/>
    <w:rsid w:val="00C12159"/>
    <w:rsid w:val="00D07C92"/>
    <w:rsid w:val="00D720E4"/>
    <w:rsid w:val="00DE502C"/>
    <w:rsid w:val="00EE5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40A5D"/>
    <w:rPr>
      <w:color w:val="808080"/>
    </w:rPr>
  </w:style>
  <w:style w:type="paragraph" w:customStyle="1" w:styleId="EEFBF2D0FB574C6B8397D9CDA2945A49">
    <w:name w:val="EEFBF2D0FB574C6B8397D9CDA2945A49"/>
    <w:rsid w:val="00440A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268FB-267F-4231-B7E9-05529A5F5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18</Pages>
  <Words>5857</Words>
  <Characters>32448</Characters>
  <Application>Microsoft Office Word</Application>
  <DocSecurity>0</DocSecurity>
  <Lines>754</Lines>
  <Paragraphs>333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Ruben Dario Carrillo Caicedo</cp:lastModifiedBy>
  <cp:revision>84</cp:revision>
  <cp:lastPrinted>2021-05-24T16:54:00Z</cp:lastPrinted>
  <dcterms:created xsi:type="dcterms:W3CDTF">2022-04-07T22:31:00Z</dcterms:created>
  <dcterms:modified xsi:type="dcterms:W3CDTF">2026-01-27T00:14:00Z</dcterms:modified>
</cp:coreProperties>
</file>