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4C55E7" w:rsidRPr="004C55E7" w14:paraId="5C3E44B3" w14:textId="77777777" w:rsidTr="000906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498DB3F9" w14:textId="23D1B23C" w:rsidR="004C55E7" w:rsidRPr="004C55E7" w:rsidRDefault="004C55E7" w:rsidP="004C55E7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bookmarkStart w:id="0" w:name="_Hlk54791502"/>
            <w:bookmarkStart w:id="1" w:name="_Hlk54791345"/>
            <w:bookmarkStart w:id="2" w:name="_Hlk179835152"/>
            <w:r w:rsidRPr="004C55E7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4C55E7" w:rsidRPr="004C55E7" w14:paraId="192A0652" w14:textId="77777777" w:rsidTr="004C55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BDE80C9" w14:textId="77777777" w:rsidR="004C55E7" w:rsidRPr="004C55E7" w:rsidRDefault="004C55E7" w:rsidP="0009067A">
            <w:pPr>
              <w:rPr>
                <w:b w:val="0"/>
                <w:bCs w:val="0"/>
                <w:sz w:val="24"/>
                <w:szCs w:val="24"/>
              </w:rPr>
            </w:pPr>
            <w:r w:rsidRPr="004C55E7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AF710D" wp14:editId="5190F5F5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82705A" w14:textId="77777777" w:rsidR="0009067A" w:rsidRDefault="0009067A" w:rsidP="004C55E7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AF710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582705A" w14:textId="77777777" w:rsidR="0009067A" w:rsidRDefault="0009067A" w:rsidP="004C55E7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b w:val="0"/>
                <w:bCs w:val="0"/>
                <w:sz w:val="24"/>
                <w:szCs w:val="24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1FF7F3B" w14:textId="77777777" w:rsidR="004C55E7" w:rsidRPr="004C55E7" w:rsidRDefault="004C55E7" w:rsidP="000906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C55E7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38A9F8" wp14:editId="35DD7380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8A452B" w14:textId="77777777" w:rsidR="0009067A" w:rsidRDefault="0009067A" w:rsidP="004C55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38A9F8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F8A452B" w14:textId="77777777" w:rsidR="0009067A" w:rsidRDefault="0009067A" w:rsidP="004C55E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sz w:val="24"/>
                <w:szCs w:val="24"/>
              </w:rPr>
              <w:t>Pública Clasificada</w:t>
            </w:r>
          </w:p>
        </w:tc>
        <w:tc>
          <w:tcPr>
            <w:tcW w:w="1668" w:type="pct"/>
            <w:shd w:val="clear" w:color="auto" w:fill="auto"/>
            <w:vAlign w:val="center"/>
          </w:tcPr>
          <w:p w14:paraId="41C0B69A" w14:textId="77777777" w:rsidR="004C55E7" w:rsidRPr="004C55E7" w:rsidRDefault="004C55E7" w:rsidP="000906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C55E7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A4B844" wp14:editId="493DB61C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4C36A28" w14:textId="77777777" w:rsidR="0009067A" w:rsidRDefault="0009067A" w:rsidP="004C55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A4B844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74C36A28" w14:textId="77777777" w:rsidR="0009067A" w:rsidRDefault="0009067A" w:rsidP="004C55E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sz w:val="24"/>
                <w:szCs w:val="24"/>
              </w:rPr>
              <w:t>Pública Reservada</w:t>
            </w:r>
          </w:p>
        </w:tc>
      </w:tr>
    </w:tbl>
    <w:p w14:paraId="7C413022" w14:textId="77777777" w:rsidR="004C55E7" w:rsidRPr="004571FB" w:rsidRDefault="004C55E7" w:rsidP="004C55E7">
      <w:pPr>
        <w:rPr>
          <w:rFonts w:cs="Calibri"/>
          <w:bCs/>
        </w:rPr>
      </w:pPr>
    </w:p>
    <w:bookmarkEnd w:id="0"/>
    <w:bookmarkEnd w:id="1"/>
    <w:bookmarkEnd w:id="2"/>
    <w:p w14:paraId="71CC1639" w14:textId="0F5DBC3A" w:rsidR="00012ABE" w:rsidRPr="007C1A5F" w:rsidRDefault="08F97ED1" w:rsidP="007C1A5F">
      <w:pPr>
        <w:jc w:val="center"/>
        <w:rPr>
          <w:b/>
          <w:bCs/>
          <w:lang w:val="es-ES" w:eastAsia="es-ES"/>
        </w:rPr>
      </w:pPr>
      <w:r w:rsidRPr="007C1A5F">
        <w:rPr>
          <w:b/>
          <w:bCs/>
          <w:lang w:val="es-ES" w:eastAsia="es-ES"/>
        </w:rPr>
        <w:t>INFORME FINAL DE SUPERVISIÓN</w:t>
      </w:r>
    </w:p>
    <w:p w14:paraId="5F411BF1" w14:textId="7CAD8EFE" w:rsidR="0097419C" w:rsidRPr="0013388A" w:rsidRDefault="0097419C" w:rsidP="0097419C">
      <w:pPr>
        <w:jc w:val="center"/>
        <w:rPr>
          <w:rFonts w:asciiTheme="majorHAnsi" w:hAnsiTheme="majorHAnsi" w:cstheme="majorHAnsi"/>
          <w:b/>
        </w:rPr>
      </w:pPr>
      <w:r w:rsidRPr="0013388A">
        <w:rPr>
          <w:rFonts w:asciiTheme="majorHAnsi" w:hAnsiTheme="majorHAnsi" w:cstheme="majorHAnsi"/>
          <w:b/>
        </w:rPr>
        <w:t xml:space="preserve">CONTRATO NRO. </w:t>
      </w:r>
      <w:r w:rsidR="00610C80" w:rsidRPr="00610C80">
        <w:rPr>
          <w:rFonts w:asciiTheme="majorHAnsi" w:hAnsiTheme="majorHAnsi" w:cstheme="majorHAnsi"/>
          <w:b/>
          <w:bCs/>
          <w:color w:val="000000"/>
          <w:shd w:val="clear" w:color="auto" w:fill="FFFFFF"/>
        </w:rPr>
        <w:t>CO1.PCCNTR.7925566</w:t>
      </w:r>
      <w:r w:rsidR="00610C80" w:rsidRPr="00610C80">
        <w:rPr>
          <w:rFonts w:asciiTheme="majorHAnsi" w:eastAsia="Arial" w:hAnsiTheme="majorHAnsi" w:cstheme="majorHAnsi"/>
          <w:b/>
          <w:bCs/>
          <w:lang w:eastAsia="es-CO" w:bidi="es-CO"/>
        </w:rPr>
        <w:t xml:space="preserve"> de 2025</w:t>
      </w:r>
    </w:p>
    <w:p w14:paraId="7EAB9E05" w14:textId="77777777" w:rsidR="00012ABE" w:rsidRPr="00F13F0B" w:rsidRDefault="00012ABE" w:rsidP="00F13F0B">
      <w:pPr>
        <w:ind w:right="6"/>
        <w:rPr>
          <w:rFonts w:cs="Calibri"/>
          <w:bCs/>
          <w:color w:val="000000"/>
        </w:rPr>
      </w:pPr>
    </w:p>
    <w:p w14:paraId="601115F2" w14:textId="61D56D73" w:rsidR="00012ABE" w:rsidRPr="00E61012" w:rsidRDefault="00012ABE" w:rsidP="009772BA">
      <w:pPr>
        <w:tabs>
          <w:tab w:val="left" w:pos="801"/>
          <w:tab w:val="center" w:pos="4560"/>
        </w:tabs>
        <w:ind w:right="6"/>
        <w:rPr>
          <w:rFonts w:cs="Calibri"/>
          <w:color w:val="000000"/>
        </w:rPr>
      </w:pPr>
      <w:bookmarkStart w:id="3" w:name="_Hlk167875027"/>
      <w:r w:rsidRPr="00E61012">
        <w:rPr>
          <w:rFonts w:cs="Calibri"/>
          <w:color w:val="000000"/>
        </w:rPr>
        <w:t xml:space="preserve">En mi calidad de supervisor del </w:t>
      </w:r>
      <w:r w:rsidRPr="00E61012">
        <w:rPr>
          <w:rFonts w:cs="Calibri"/>
        </w:rPr>
        <w:t xml:space="preserve">contrato </w:t>
      </w:r>
      <w:r w:rsidR="00907502">
        <w:rPr>
          <w:rFonts w:cs="Calibri"/>
        </w:rPr>
        <w:t xml:space="preserve">de la referencia, </w:t>
      </w:r>
      <w:r w:rsidRPr="00E61012">
        <w:rPr>
          <w:rFonts w:cs="Calibri"/>
          <w:color w:val="000000"/>
        </w:rPr>
        <w:t xml:space="preserve">me permito presentar </w:t>
      </w:r>
      <w:r w:rsidR="00ED5757">
        <w:rPr>
          <w:rFonts w:cs="Calibri"/>
          <w:color w:val="000000"/>
        </w:rPr>
        <w:t xml:space="preserve">el </w:t>
      </w:r>
      <w:r w:rsidRPr="00E61012">
        <w:rPr>
          <w:rFonts w:cs="Calibri"/>
          <w:color w:val="000000"/>
        </w:rPr>
        <w:t>informe final</w:t>
      </w:r>
      <w:r w:rsidR="00ED5757">
        <w:rPr>
          <w:rFonts w:cs="Calibri"/>
          <w:color w:val="000000"/>
        </w:rPr>
        <w:t xml:space="preserve"> del mismo</w:t>
      </w:r>
      <w:r w:rsidRPr="00E61012">
        <w:rPr>
          <w:rFonts w:cs="Calibri"/>
          <w:color w:val="000000"/>
        </w:rPr>
        <w:t xml:space="preserve">, de acuerdo con </w:t>
      </w:r>
      <w:r w:rsidR="00907502">
        <w:rPr>
          <w:rFonts w:cs="Calibri"/>
          <w:color w:val="000000"/>
        </w:rPr>
        <w:t xml:space="preserve">la </w:t>
      </w:r>
      <w:r w:rsidRPr="00E61012">
        <w:rPr>
          <w:rFonts w:cs="Calibri"/>
          <w:color w:val="000000"/>
        </w:rPr>
        <w:t>siguiente</w:t>
      </w:r>
      <w:r w:rsidR="00907502">
        <w:rPr>
          <w:rFonts w:cs="Calibri"/>
          <w:color w:val="000000"/>
        </w:rPr>
        <w:t xml:space="preserve"> información</w:t>
      </w:r>
      <w:r w:rsidRPr="00E61012">
        <w:rPr>
          <w:rFonts w:cs="Calibri"/>
          <w:color w:val="000000"/>
        </w:rPr>
        <w:t>:</w:t>
      </w:r>
    </w:p>
    <w:bookmarkEnd w:id="3"/>
    <w:p w14:paraId="01B3C5A3" w14:textId="773C8815" w:rsidR="00DA38B7" w:rsidRPr="003449FD" w:rsidRDefault="00DA38B7" w:rsidP="003449FD">
      <w:pPr>
        <w:rPr>
          <w:rStyle w:val="Nmerodepgina"/>
          <w:rFonts w:cs="Calibri"/>
          <w:color w:val="auto"/>
        </w:rPr>
      </w:pPr>
    </w:p>
    <w:p w14:paraId="6F19CDC3" w14:textId="77777777" w:rsidR="007C1A5F" w:rsidRDefault="007C1A5F" w:rsidP="007C1A5F">
      <w:pPr>
        <w:pStyle w:val="Ttulo1"/>
      </w:pPr>
      <w:r w:rsidRPr="002F79F9">
        <w:t>ASPECTOS GENERALES</w:t>
      </w:r>
    </w:p>
    <w:p w14:paraId="74D372D4" w14:textId="77777777" w:rsidR="00575CF2" w:rsidRPr="008B1333" w:rsidRDefault="00575CF2" w:rsidP="008B1333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97"/>
        <w:gridCol w:w="5997"/>
      </w:tblGrid>
      <w:tr w:rsidR="003D582D" w:rsidRPr="00E61012" w14:paraId="69CFF443" w14:textId="77777777" w:rsidTr="00211638">
        <w:tc>
          <w:tcPr>
            <w:tcW w:w="1808" w:type="pct"/>
            <w:vAlign w:val="center"/>
          </w:tcPr>
          <w:p w14:paraId="5D774D33" w14:textId="7EB54C0E" w:rsidR="003D582D" w:rsidRPr="00ED0DA2" w:rsidRDefault="003D582D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CONTRATANTE</w:t>
            </w:r>
          </w:p>
        </w:tc>
        <w:tc>
          <w:tcPr>
            <w:tcW w:w="3192" w:type="pct"/>
            <w:vAlign w:val="center"/>
          </w:tcPr>
          <w:p w14:paraId="44D99257" w14:textId="61985AE1" w:rsidR="003D582D" w:rsidRPr="00ED0DA2" w:rsidRDefault="009127A7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9127A7">
              <w:rPr>
                <w:rStyle w:val="Nmerodepgina"/>
                <w:rFonts w:cs="Calibri"/>
                <w:b/>
                <w:color w:val="auto"/>
              </w:rPr>
              <w:t>SENA R</w:t>
            </w:r>
            <w:r w:rsidRPr="009127A7">
              <w:rPr>
                <w:rStyle w:val="Nmerodepgina"/>
                <w:rFonts w:cs="Calibri"/>
                <w:color w:val="auto"/>
              </w:rPr>
              <w:t xml:space="preserve">egional </w:t>
            </w:r>
            <w:r>
              <w:rPr>
                <w:rStyle w:val="Nmerodepgina"/>
                <w:rFonts w:cs="Calibri"/>
              </w:rPr>
              <w:t>Tolima Centro de Industria y Construcción</w:t>
            </w:r>
          </w:p>
        </w:tc>
      </w:tr>
      <w:tr w:rsidR="00B01134" w:rsidRPr="00E61012" w14:paraId="66A284CB" w14:textId="77777777" w:rsidTr="00211638">
        <w:tc>
          <w:tcPr>
            <w:tcW w:w="1808" w:type="pct"/>
            <w:vAlign w:val="center"/>
          </w:tcPr>
          <w:p w14:paraId="22A79915" w14:textId="06FF7F05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TIPO DE CONTRATO</w:t>
            </w:r>
          </w:p>
        </w:tc>
        <w:tc>
          <w:tcPr>
            <w:tcW w:w="3192" w:type="pct"/>
            <w:vAlign w:val="center"/>
          </w:tcPr>
          <w:p w14:paraId="12A88928" w14:textId="7272919D" w:rsidR="00B01134" w:rsidRPr="00ED0DA2" w:rsidRDefault="00610C80" w:rsidP="0097419C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554FBA">
              <w:rPr>
                <w:rFonts w:asciiTheme="majorHAnsi" w:eastAsia="Arial" w:hAnsiTheme="majorHAnsi" w:cstheme="majorHAnsi"/>
                <w:lang w:eastAsia="es-CO" w:bidi="es-CO"/>
              </w:rPr>
              <w:t>Prestación de servicios</w:t>
            </w:r>
          </w:p>
        </w:tc>
      </w:tr>
      <w:tr w:rsidR="00B01134" w:rsidRPr="00E61012" w14:paraId="4596FBDD" w14:textId="77777777" w:rsidTr="00211638">
        <w:tc>
          <w:tcPr>
            <w:tcW w:w="1808" w:type="pct"/>
            <w:vAlign w:val="center"/>
          </w:tcPr>
          <w:p w14:paraId="1030060E" w14:textId="64B482C2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CONTRATO NRO.</w:t>
            </w:r>
          </w:p>
        </w:tc>
        <w:tc>
          <w:tcPr>
            <w:tcW w:w="3192" w:type="pct"/>
            <w:vAlign w:val="center"/>
          </w:tcPr>
          <w:p w14:paraId="1D64F851" w14:textId="5CE11A7D" w:rsidR="00B01134" w:rsidRPr="008B251C" w:rsidRDefault="00610C80" w:rsidP="0097419C">
            <w:pPr>
              <w:spacing w:after="0" w:line="240" w:lineRule="auto"/>
              <w:rPr>
                <w:rStyle w:val="Nmerodepgina"/>
                <w:rFonts w:cs="Calibri"/>
                <w:b/>
                <w:bCs/>
                <w:color w:val="FF0000"/>
              </w:rPr>
            </w:pPr>
            <w:r w:rsidRPr="00610C80">
              <w:rPr>
                <w:rFonts w:asciiTheme="majorHAnsi" w:hAnsiTheme="majorHAnsi" w:cstheme="majorHAnsi"/>
                <w:b/>
                <w:bCs/>
                <w:color w:val="000000"/>
                <w:shd w:val="clear" w:color="auto" w:fill="FFFFFF"/>
              </w:rPr>
              <w:t>CO1.PCCNTR.7925566</w:t>
            </w:r>
            <w:r w:rsidRPr="00610C80">
              <w:rPr>
                <w:rFonts w:asciiTheme="majorHAnsi" w:eastAsia="Arial" w:hAnsiTheme="majorHAnsi" w:cstheme="majorHAnsi"/>
                <w:b/>
                <w:bCs/>
                <w:lang w:eastAsia="es-CO" w:bidi="es-CO"/>
              </w:rPr>
              <w:t xml:space="preserve"> de 2025</w:t>
            </w:r>
          </w:p>
        </w:tc>
      </w:tr>
      <w:tr w:rsidR="00B01134" w:rsidRPr="00E61012" w14:paraId="2C7BF139" w14:textId="77777777" w:rsidTr="00211638">
        <w:tc>
          <w:tcPr>
            <w:tcW w:w="1808" w:type="pct"/>
            <w:vAlign w:val="center"/>
          </w:tcPr>
          <w:p w14:paraId="1D9CFCFD" w14:textId="73157CC9" w:rsidR="00B01134" w:rsidRPr="00ED0DA2" w:rsidRDefault="00B01134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OBJETO</w:t>
            </w:r>
          </w:p>
        </w:tc>
        <w:tc>
          <w:tcPr>
            <w:tcW w:w="3192" w:type="pct"/>
            <w:vAlign w:val="center"/>
          </w:tcPr>
          <w:p w14:paraId="2AA23946" w14:textId="4CE55C68" w:rsidR="00B01134" w:rsidRPr="00ED0DA2" w:rsidRDefault="00610C80" w:rsidP="0097419C">
            <w:pPr>
              <w:spacing w:after="0" w:line="240" w:lineRule="auto"/>
              <w:rPr>
                <w:rFonts w:eastAsia="Times New Roman" w:cs="Calibri"/>
                <w:b/>
                <w:color w:val="FF0000"/>
                <w:lang w:val="es-ES" w:eastAsia="es-ES"/>
              </w:rPr>
            </w:pPr>
            <w:r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>Adquisición de materiales de formación para los programas de titulación regular (Lotes: IV. Software y Sistemas Teleinformáticos; VII. química y ambiental; y X. Soldadura) del Centro del Centro de Industria y Construcción SENA Regional Tolima vigencia 2025.</w:t>
            </w:r>
          </w:p>
        </w:tc>
      </w:tr>
      <w:tr w:rsidR="009127A7" w:rsidRPr="00E61012" w14:paraId="7F37DFA5" w14:textId="77777777" w:rsidTr="004D5AE2">
        <w:tc>
          <w:tcPr>
            <w:tcW w:w="1808" w:type="pct"/>
            <w:vAlign w:val="center"/>
          </w:tcPr>
          <w:p w14:paraId="5B235504" w14:textId="79D35FD7" w:rsidR="009127A7" w:rsidRPr="00ED0DA2" w:rsidRDefault="009127A7" w:rsidP="009127A7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FECHA DE SUSCRIPCIÓN DEL CONTRATO</w:t>
            </w:r>
          </w:p>
        </w:tc>
        <w:tc>
          <w:tcPr>
            <w:tcW w:w="3192" w:type="pct"/>
          </w:tcPr>
          <w:p w14:paraId="75815F74" w14:textId="04431567" w:rsidR="009127A7" w:rsidRPr="00ED0DA2" w:rsidRDefault="00610C80" w:rsidP="009127A7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rPr>
                <w:rFonts w:asciiTheme="majorHAnsi" w:hAnsiTheme="majorHAnsi" w:cstheme="majorHAnsi"/>
              </w:rPr>
              <w:t>28</w:t>
            </w:r>
            <w:r w:rsidRPr="00A14698">
              <w:rPr>
                <w:rFonts w:asciiTheme="majorHAnsi" w:hAnsiTheme="majorHAnsi" w:cstheme="majorHAnsi"/>
              </w:rPr>
              <w:t xml:space="preserve"> de</w:t>
            </w:r>
            <w:r>
              <w:rPr>
                <w:rFonts w:asciiTheme="majorHAnsi" w:hAnsiTheme="majorHAnsi" w:cstheme="majorHAnsi"/>
              </w:rPr>
              <w:t xml:space="preserve"> MAYO</w:t>
            </w:r>
            <w:r w:rsidRPr="00A14698">
              <w:rPr>
                <w:rFonts w:asciiTheme="majorHAnsi" w:hAnsiTheme="majorHAnsi" w:cstheme="majorHAnsi"/>
              </w:rPr>
              <w:t xml:space="preserve"> de 2025</w:t>
            </w:r>
          </w:p>
        </w:tc>
      </w:tr>
      <w:tr w:rsidR="009127A7" w:rsidRPr="00E61012" w14:paraId="3AEBFD69" w14:textId="77777777" w:rsidTr="004D5AE2">
        <w:tc>
          <w:tcPr>
            <w:tcW w:w="1808" w:type="pct"/>
            <w:vAlign w:val="center"/>
          </w:tcPr>
          <w:p w14:paraId="5091E20E" w14:textId="0E223274" w:rsidR="009127A7" w:rsidRPr="00ED0DA2" w:rsidRDefault="009127A7" w:rsidP="009127A7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INICIO</w:t>
            </w:r>
          </w:p>
        </w:tc>
        <w:tc>
          <w:tcPr>
            <w:tcW w:w="3192" w:type="pct"/>
          </w:tcPr>
          <w:p w14:paraId="079A062F" w14:textId="2231FD2A" w:rsidR="009127A7" w:rsidRPr="00ED0DA2" w:rsidRDefault="00610C80" w:rsidP="009127A7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rPr>
                <w:rFonts w:asciiTheme="majorHAnsi" w:hAnsiTheme="majorHAnsi" w:cstheme="majorHAnsi"/>
              </w:rPr>
              <w:t>11</w:t>
            </w:r>
            <w:r w:rsidRPr="00A14698">
              <w:rPr>
                <w:rFonts w:asciiTheme="majorHAnsi" w:hAnsiTheme="majorHAnsi" w:cstheme="majorHAnsi"/>
              </w:rPr>
              <w:t xml:space="preserve"> de </w:t>
            </w:r>
            <w:r>
              <w:rPr>
                <w:rFonts w:asciiTheme="majorHAnsi" w:hAnsiTheme="majorHAnsi" w:cstheme="majorHAnsi"/>
              </w:rPr>
              <w:t>juni</w:t>
            </w:r>
            <w:r w:rsidRPr="00A14698">
              <w:rPr>
                <w:rFonts w:asciiTheme="majorHAnsi" w:hAnsiTheme="majorHAnsi" w:cstheme="majorHAnsi"/>
              </w:rPr>
              <w:t>o de 2025</w:t>
            </w:r>
          </w:p>
        </w:tc>
      </w:tr>
      <w:tr w:rsidR="009127A7" w:rsidRPr="00E61012" w14:paraId="4F24AF0C" w14:textId="77777777" w:rsidTr="00211638">
        <w:tc>
          <w:tcPr>
            <w:tcW w:w="1808" w:type="pct"/>
            <w:vAlign w:val="center"/>
          </w:tcPr>
          <w:p w14:paraId="41025B23" w14:textId="6DB93DF6" w:rsidR="009127A7" w:rsidRPr="00ED0DA2" w:rsidRDefault="009127A7" w:rsidP="009127A7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PLAZO INICIAL</w:t>
            </w:r>
          </w:p>
        </w:tc>
        <w:tc>
          <w:tcPr>
            <w:tcW w:w="3192" w:type="pct"/>
            <w:vAlign w:val="center"/>
          </w:tcPr>
          <w:p w14:paraId="126F33D8" w14:textId="01A12408" w:rsidR="009127A7" w:rsidRPr="00ED0DA2" w:rsidRDefault="00610C80" w:rsidP="009127A7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60</w:t>
            </w:r>
            <w:r w:rsidR="009127A7" w:rsidRPr="00B354FE">
              <w:rPr>
                <w:rFonts w:ascii="Arial" w:eastAsia="Times New Roman" w:hAnsi="Arial" w:cs="Arial"/>
                <w:bCs/>
                <w:lang w:val="es-ES" w:eastAsia="es-ES"/>
              </w:rPr>
              <w:t xml:space="preserve"> días</w:t>
            </w:r>
          </w:p>
        </w:tc>
      </w:tr>
      <w:tr w:rsidR="009127A7" w:rsidRPr="00E61012" w14:paraId="597DC854" w14:textId="77777777" w:rsidTr="00211638">
        <w:tc>
          <w:tcPr>
            <w:tcW w:w="1808" w:type="pct"/>
            <w:vAlign w:val="center"/>
          </w:tcPr>
          <w:p w14:paraId="6ACBA66D" w14:textId="776F45D9" w:rsidR="009127A7" w:rsidRPr="00ED0DA2" w:rsidRDefault="009127A7" w:rsidP="009127A7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INICIAL</w:t>
            </w:r>
          </w:p>
        </w:tc>
        <w:tc>
          <w:tcPr>
            <w:tcW w:w="3192" w:type="pct"/>
            <w:vAlign w:val="center"/>
          </w:tcPr>
          <w:p w14:paraId="21BC8D19" w14:textId="7F2C8DFC" w:rsidR="009127A7" w:rsidRPr="00ED0DA2" w:rsidRDefault="00610C80" w:rsidP="009127A7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127803">
              <w:rPr>
                <w:rFonts w:asciiTheme="majorHAnsi" w:eastAsia="Arial" w:hAnsiTheme="majorHAnsi" w:cs="Arial"/>
                <w:lang w:eastAsia="es-CO" w:bidi="es-CO"/>
              </w:rPr>
              <w:t>10 de agosto de 2025</w:t>
            </w:r>
          </w:p>
        </w:tc>
      </w:tr>
      <w:tr w:rsidR="009127A7" w:rsidRPr="00E61012" w14:paraId="560312B6" w14:textId="77777777" w:rsidTr="00211638">
        <w:tc>
          <w:tcPr>
            <w:tcW w:w="1808" w:type="pct"/>
            <w:vAlign w:val="center"/>
          </w:tcPr>
          <w:p w14:paraId="05D28D66" w14:textId="465BD288" w:rsidR="009127A7" w:rsidRPr="00ED0DA2" w:rsidRDefault="009127A7" w:rsidP="009127A7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CONTRATISTA</w:t>
            </w:r>
          </w:p>
        </w:tc>
        <w:tc>
          <w:tcPr>
            <w:tcW w:w="3192" w:type="pct"/>
            <w:vAlign w:val="center"/>
          </w:tcPr>
          <w:p w14:paraId="798748DC" w14:textId="2D157175" w:rsidR="009127A7" w:rsidRPr="00ED0DA2" w:rsidRDefault="00610C80" w:rsidP="009127A7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610C80">
              <w:rPr>
                <w:rStyle w:val="Nmerodepgina"/>
                <w:rFonts w:cs="Calibri"/>
                <w:b/>
                <w:color w:val="auto"/>
              </w:rPr>
              <w:t>SOLUCIONES SCM</w:t>
            </w:r>
          </w:p>
        </w:tc>
      </w:tr>
      <w:tr w:rsidR="009127A7" w:rsidRPr="00E61012" w14:paraId="6CD95B20" w14:textId="77777777" w:rsidTr="00211638">
        <w:tc>
          <w:tcPr>
            <w:tcW w:w="1808" w:type="pct"/>
            <w:vAlign w:val="center"/>
          </w:tcPr>
          <w:p w14:paraId="2FCAD5C4" w14:textId="68F1271E" w:rsidR="009127A7" w:rsidRPr="00ED0DA2" w:rsidRDefault="009127A7" w:rsidP="009127A7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CC o NIT</w:t>
            </w:r>
          </w:p>
        </w:tc>
        <w:tc>
          <w:tcPr>
            <w:tcW w:w="3192" w:type="pct"/>
            <w:vAlign w:val="center"/>
          </w:tcPr>
          <w:p w14:paraId="13778FEE" w14:textId="34AED81A" w:rsidR="009127A7" w:rsidRPr="00ED0DA2" w:rsidRDefault="00610C80" w:rsidP="009127A7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E35260">
              <w:rPr>
                <w:rFonts w:asciiTheme="majorHAnsi" w:hAnsiTheme="majorHAnsi" w:cstheme="majorHAnsi"/>
                <w:shd w:val="clear" w:color="auto" w:fill="F9F9F9"/>
              </w:rPr>
              <w:t>901323736</w:t>
            </w:r>
          </w:p>
        </w:tc>
      </w:tr>
      <w:tr w:rsidR="009127A7" w:rsidRPr="00E61012" w14:paraId="2159C7EF" w14:textId="77777777" w:rsidTr="00857296">
        <w:tc>
          <w:tcPr>
            <w:tcW w:w="1808" w:type="pct"/>
            <w:vAlign w:val="center"/>
          </w:tcPr>
          <w:p w14:paraId="4EF1B472" w14:textId="23733BF2" w:rsidR="009127A7" w:rsidRPr="00ED0DA2" w:rsidRDefault="009127A7" w:rsidP="009127A7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NOMBRE DEL REPRESENTANTE LEGAL DEL CONTRATISTA</w:t>
            </w:r>
          </w:p>
        </w:tc>
        <w:tc>
          <w:tcPr>
            <w:tcW w:w="3192" w:type="pct"/>
          </w:tcPr>
          <w:p w14:paraId="29A45B92" w14:textId="248651B4" w:rsidR="009127A7" w:rsidRPr="00610C80" w:rsidRDefault="00610C80" w:rsidP="009127A7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auto"/>
              </w:rPr>
            </w:pPr>
            <w:r w:rsidRPr="00610C80">
              <w:rPr>
                <w:rFonts w:asciiTheme="majorHAnsi" w:hAnsiTheme="majorHAnsi" w:cstheme="majorHAnsi"/>
                <w:shd w:val="clear" w:color="auto" w:fill="F9F9F9"/>
              </w:rPr>
              <w:t>Sandra Patricia Orjuela Pote</w:t>
            </w:r>
          </w:p>
        </w:tc>
      </w:tr>
      <w:tr w:rsidR="009127A7" w:rsidRPr="00E61012" w14:paraId="26F4449D" w14:textId="77777777" w:rsidTr="00857296">
        <w:tc>
          <w:tcPr>
            <w:tcW w:w="1808" w:type="pct"/>
            <w:vAlign w:val="center"/>
          </w:tcPr>
          <w:p w14:paraId="72922204" w14:textId="01E7B567" w:rsidR="009127A7" w:rsidRPr="00ED0DA2" w:rsidRDefault="009127A7" w:rsidP="009127A7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NÚMERO DE IDENTIFICACIÓN DEL REPRESENTANTE LEGAL </w:t>
            </w:r>
          </w:p>
        </w:tc>
        <w:tc>
          <w:tcPr>
            <w:tcW w:w="3192" w:type="pct"/>
          </w:tcPr>
          <w:p w14:paraId="6B2FE1BF" w14:textId="39752E88" w:rsidR="009127A7" w:rsidRPr="00610C80" w:rsidRDefault="00610C80" w:rsidP="009127A7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610C80">
              <w:rPr>
                <w:rFonts w:asciiTheme="majorHAnsi" w:hAnsiTheme="majorHAnsi" w:cstheme="majorHAnsi"/>
                <w:shd w:val="clear" w:color="auto" w:fill="F9F9F9"/>
              </w:rPr>
              <w:t>40.038.602</w:t>
            </w:r>
          </w:p>
        </w:tc>
      </w:tr>
      <w:tr w:rsidR="009127A7" w:rsidRPr="00E61012" w14:paraId="0F680B35" w14:textId="77777777" w:rsidTr="00211638">
        <w:tc>
          <w:tcPr>
            <w:tcW w:w="1808" w:type="pct"/>
            <w:vAlign w:val="center"/>
          </w:tcPr>
          <w:p w14:paraId="1325C6CC" w14:textId="1905E185" w:rsidR="009127A7" w:rsidRPr="00ED0DA2" w:rsidRDefault="009127A7" w:rsidP="009127A7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LUGAR DE EJECUCIÓN</w:t>
            </w:r>
          </w:p>
        </w:tc>
        <w:tc>
          <w:tcPr>
            <w:tcW w:w="3192" w:type="pct"/>
            <w:vAlign w:val="center"/>
          </w:tcPr>
          <w:p w14:paraId="2B484ABD" w14:textId="3C2F6EBC" w:rsidR="009127A7" w:rsidRPr="00610C80" w:rsidRDefault="009127A7" w:rsidP="009127A7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610C80">
              <w:rPr>
                <w:rFonts w:asciiTheme="majorHAnsi" w:hAnsiTheme="majorHAnsi" w:cstheme="majorHAnsi"/>
                <w:spacing w:val="15"/>
                <w:shd w:val="clear" w:color="auto" w:fill="FFFFFF"/>
              </w:rPr>
              <w:t>Carrera 45 Sur No. 141-05 Sector Picaleña, Contiguo A La Casa De La Moneda Ibagué Tolima</w:t>
            </w:r>
          </w:p>
        </w:tc>
      </w:tr>
      <w:tr w:rsidR="009127A7" w:rsidRPr="00E61012" w14:paraId="50EBBB2D" w14:textId="77777777" w:rsidTr="00211638">
        <w:tc>
          <w:tcPr>
            <w:tcW w:w="1808" w:type="pct"/>
            <w:vAlign w:val="center"/>
          </w:tcPr>
          <w:p w14:paraId="25829BDD" w14:textId="566F6D90" w:rsidR="009127A7" w:rsidRPr="00ED0DA2" w:rsidRDefault="009127A7" w:rsidP="009127A7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VALOR INICIAL </w:t>
            </w:r>
          </w:p>
        </w:tc>
        <w:tc>
          <w:tcPr>
            <w:tcW w:w="3192" w:type="pct"/>
            <w:vAlign w:val="center"/>
          </w:tcPr>
          <w:p w14:paraId="1EA23C30" w14:textId="410C0A4F" w:rsidR="009127A7" w:rsidRPr="00610C80" w:rsidRDefault="009127A7" w:rsidP="009127A7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610C80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$ </w:t>
            </w:r>
            <w:r w:rsidR="00610C80" w:rsidRPr="00610C80">
              <w:rPr>
                <w:rFonts w:asciiTheme="majorHAnsi" w:eastAsia="Times New Roman" w:hAnsiTheme="majorHAnsi" w:cstheme="majorHAnsi"/>
                <w:lang w:val="es-ES" w:eastAsia="es-ES"/>
              </w:rPr>
              <w:t>52.850.000</w:t>
            </w:r>
          </w:p>
        </w:tc>
      </w:tr>
      <w:tr w:rsidR="009127A7" w:rsidRPr="00E61012" w14:paraId="7FB5E2D7" w14:textId="77777777" w:rsidTr="00211638">
        <w:tc>
          <w:tcPr>
            <w:tcW w:w="1808" w:type="pct"/>
            <w:vAlign w:val="center"/>
          </w:tcPr>
          <w:p w14:paraId="4600D107" w14:textId="061D9D82" w:rsidR="009127A7" w:rsidRPr="00ED0DA2" w:rsidRDefault="009127A7" w:rsidP="009127A7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cs="Calibri"/>
                <w:b/>
                <w:color w:val="auto"/>
                <w:spacing w:val="-3"/>
              </w:rPr>
              <w:t>FORMA DE PAGO</w:t>
            </w:r>
          </w:p>
        </w:tc>
        <w:tc>
          <w:tcPr>
            <w:tcW w:w="3192" w:type="pct"/>
            <w:vAlign w:val="center"/>
          </w:tcPr>
          <w:p w14:paraId="285FD688" w14:textId="7B1E3D4C" w:rsidR="009127A7" w:rsidRPr="00610C80" w:rsidRDefault="009127A7" w:rsidP="009127A7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610C80">
              <w:rPr>
                <w:rFonts w:asciiTheme="majorHAnsi" w:eastAsia="Times New Roman" w:hAnsiTheme="majorHAnsi" w:cstheme="majorHAnsi"/>
                <w:b/>
                <w:bCs/>
                <w:lang w:val="es-ES" w:eastAsia="es-ES"/>
              </w:rPr>
              <w:t>Único pago</w:t>
            </w:r>
          </w:p>
        </w:tc>
      </w:tr>
      <w:tr w:rsidR="009127A7" w:rsidRPr="00E61012" w14:paraId="11D47148" w14:textId="77777777" w:rsidTr="00211638">
        <w:tc>
          <w:tcPr>
            <w:tcW w:w="1808" w:type="pct"/>
            <w:vAlign w:val="center"/>
          </w:tcPr>
          <w:p w14:paraId="69DA9451" w14:textId="39303ED2" w:rsidR="009127A7" w:rsidRPr="00ED0DA2" w:rsidRDefault="009127A7" w:rsidP="009127A7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CERTIFICADO DE DISPONIBILIDAD PRESUPUESTAL</w:t>
            </w:r>
          </w:p>
        </w:tc>
        <w:tc>
          <w:tcPr>
            <w:tcW w:w="3192" w:type="pct"/>
            <w:vAlign w:val="center"/>
          </w:tcPr>
          <w:p w14:paraId="0178C970" w14:textId="3F00F9AC" w:rsidR="009127A7" w:rsidRPr="00610C80" w:rsidRDefault="005B3EB4" w:rsidP="008B251C">
            <w:pPr>
              <w:pStyle w:val="Default"/>
              <w:rPr>
                <w:rStyle w:val="Nmerodepgina"/>
                <w:rFonts w:asciiTheme="majorHAnsi" w:eastAsiaTheme="minorEastAsia" w:hAnsiTheme="majorHAnsi" w:cstheme="majorHAnsi"/>
                <w:sz w:val="22"/>
                <w:szCs w:val="22"/>
                <w:highlight w:val="yellow"/>
                <w:lang w:val="es-CO" w:eastAsia="es-ES"/>
              </w:rPr>
            </w:pPr>
            <w:r w:rsidRPr="005B3EB4">
              <w:rPr>
                <w:rFonts w:asciiTheme="majorHAnsi" w:hAnsiTheme="majorHAnsi" w:cstheme="majorHAnsi"/>
                <w:sz w:val="22"/>
                <w:szCs w:val="22"/>
              </w:rPr>
              <w:t>32</w:t>
            </w:r>
            <w:r w:rsidR="008B251C" w:rsidRPr="005B3EB4"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 w:rsidRPr="005B3EB4">
              <w:rPr>
                <w:rFonts w:asciiTheme="majorHAnsi" w:hAnsiTheme="majorHAnsi" w:cstheme="majorHAnsi"/>
                <w:sz w:val="22"/>
                <w:szCs w:val="22"/>
              </w:rPr>
              <w:t>5</w:t>
            </w:r>
            <w:r w:rsidR="00960715" w:rsidRPr="005B3EB4">
              <w:rPr>
                <w:rFonts w:asciiTheme="majorHAnsi" w:hAnsiTheme="majorHAnsi" w:cstheme="majorHAnsi"/>
                <w:sz w:val="22"/>
                <w:szCs w:val="22"/>
              </w:rPr>
              <w:t xml:space="preserve"> de fecha 202</w:t>
            </w:r>
            <w:r w:rsidRPr="005B3EB4">
              <w:rPr>
                <w:rFonts w:asciiTheme="majorHAnsi" w:hAnsiTheme="majorHAnsi" w:cstheme="majorHAnsi"/>
                <w:sz w:val="22"/>
                <w:szCs w:val="22"/>
              </w:rPr>
              <w:t>5</w:t>
            </w:r>
            <w:r w:rsidR="00960715" w:rsidRPr="005B3EB4">
              <w:rPr>
                <w:rFonts w:asciiTheme="majorHAnsi" w:hAnsiTheme="majorHAnsi" w:cstheme="majorHAnsi"/>
                <w:sz w:val="22"/>
                <w:szCs w:val="22"/>
              </w:rPr>
              <w:t>-0</w:t>
            </w:r>
            <w:r w:rsidRPr="005B3EB4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960715" w:rsidRPr="005B3EB4">
              <w:rPr>
                <w:rFonts w:asciiTheme="majorHAnsi" w:hAnsiTheme="majorHAnsi" w:cstheme="majorHAnsi"/>
                <w:sz w:val="22"/>
                <w:szCs w:val="22"/>
              </w:rPr>
              <w:t>-</w:t>
            </w:r>
            <w:r w:rsidR="008B251C" w:rsidRPr="005B3EB4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Pr="005B3EB4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960715" w:rsidRPr="005B3EB4">
              <w:rPr>
                <w:rFonts w:asciiTheme="majorHAnsi" w:hAnsiTheme="majorHAnsi" w:cstheme="majorHAnsi"/>
                <w:sz w:val="22"/>
                <w:szCs w:val="22"/>
              </w:rPr>
              <w:t>.</w:t>
            </w:r>
            <w:r w:rsidR="008B251C" w:rsidRPr="00610C80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8B44E7" w:rsidRPr="00E61012" w14:paraId="68616295" w14:textId="77777777" w:rsidTr="00211638">
        <w:tc>
          <w:tcPr>
            <w:tcW w:w="1808" w:type="pct"/>
            <w:vAlign w:val="center"/>
          </w:tcPr>
          <w:p w14:paraId="1E0A955A" w14:textId="553D78D0" w:rsidR="008B44E7" w:rsidRPr="00ED0DA2" w:rsidRDefault="008B44E7" w:rsidP="008B44E7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CERTIFICADO DE REGISTRO PRESUPUESTAL</w:t>
            </w:r>
          </w:p>
        </w:tc>
        <w:tc>
          <w:tcPr>
            <w:tcW w:w="3192" w:type="pct"/>
            <w:vAlign w:val="center"/>
          </w:tcPr>
          <w:p w14:paraId="17105389" w14:textId="460DDFAB" w:rsidR="008B44E7" w:rsidRPr="00610C80" w:rsidRDefault="008B44E7" w:rsidP="008B44E7">
            <w:pPr>
              <w:pStyle w:val="Default"/>
              <w:rPr>
                <w:rStyle w:val="Nmerodepgina"/>
                <w:rFonts w:asciiTheme="majorHAnsi" w:eastAsiaTheme="minorEastAsia" w:hAnsiTheme="majorHAnsi" w:cstheme="majorHAnsi"/>
                <w:sz w:val="22"/>
                <w:szCs w:val="22"/>
                <w:highlight w:val="yellow"/>
                <w:lang w:val="es-CO" w:eastAsia="es-ES"/>
              </w:rPr>
            </w:pPr>
            <w:r w:rsidRPr="008B44E7">
              <w:rPr>
                <w:rFonts w:asciiTheme="majorHAnsi" w:hAnsiTheme="majorHAnsi" w:cstheme="majorHAnsi"/>
                <w:sz w:val="22"/>
                <w:szCs w:val="22"/>
              </w:rPr>
              <w:t xml:space="preserve">RP 154925, 14 de enero de 2025 </w:t>
            </w:r>
          </w:p>
        </w:tc>
      </w:tr>
      <w:tr w:rsidR="008B44E7" w:rsidRPr="00ED0DA2" w14:paraId="5B4A9568" w14:textId="77777777" w:rsidTr="0009067A">
        <w:tc>
          <w:tcPr>
            <w:tcW w:w="1808" w:type="pct"/>
            <w:vAlign w:val="center"/>
          </w:tcPr>
          <w:p w14:paraId="6AA127FE" w14:textId="6CE38E67" w:rsidR="008B44E7" w:rsidRPr="00ED0DA2" w:rsidRDefault="008B44E7" w:rsidP="008B44E7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FINAL DEL CONTRATO</w:t>
            </w:r>
          </w:p>
        </w:tc>
        <w:tc>
          <w:tcPr>
            <w:tcW w:w="3192" w:type="pct"/>
            <w:vAlign w:val="center"/>
          </w:tcPr>
          <w:p w14:paraId="43883448" w14:textId="73BB37F4" w:rsidR="008B44E7" w:rsidRPr="00610C80" w:rsidRDefault="008B44E7" w:rsidP="008B44E7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eastAsia="es-CO" w:bidi="es-CO"/>
              </w:rPr>
            </w:pPr>
            <w:r w:rsidRPr="00610C80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$ </w:t>
            </w:r>
            <w:r w:rsidRPr="00610C80">
              <w:rPr>
                <w:rFonts w:asciiTheme="majorHAnsi" w:eastAsia="Arial" w:hAnsiTheme="majorHAnsi" w:cstheme="majorHAnsi"/>
                <w:lang w:eastAsia="es-CO" w:bidi="es-CO"/>
              </w:rPr>
              <w:t>57.467.868,87</w:t>
            </w:r>
          </w:p>
        </w:tc>
      </w:tr>
      <w:tr w:rsidR="008B44E7" w:rsidRPr="00ED0DA2" w14:paraId="326A2FE0" w14:textId="77777777" w:rsidTr="0009067A">
        <w:tc>
          <w:tcPr>
            <w:tcW w:w="1808" w:type="pct"/>
            <w:vAlign w:val="center"/>
          </w:tcPr>
          <w:p w14:paraId="57529C28" w14:textId="1AE9D3BD" w:rsidR="008B44E7" w:rsidRPr="00ED0DA2" w:rsidRDefault="008B44E7" w:rsidP="008B44E7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FINAL</w:t>
            </w:r>
          </w:p>
        </w:tc>
        <w:tc>
          <w:tcPr>
            <w:tcW w:w="3192" w:type="pct"/>
            <w:vAlign w:val="center"/>
          </w:tcPr>
          <w:p w14:paraId="173DA185" w14:textId="1A43A9CF" w:rsidR="008B44E7" w:rsidRPr="00ED0DA2" w:rsidRDefault="008B44E7" w:rsidP="008B44E7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F07493">
              <w:rPr>
                <w:rFonts w:asciiTheme="majorHAnsi" w:eastAsia="Arial" w:hAnsiTheme="majorHAnsi" w:cs="Arial"/>
                <w:lang w:eastAsia="es-CO" w:bidi="es-CO"/>
              </w:rPr>
              <w:t>30 de agosto de 2025</w:t>
            </w:r>
          </w:p>
        </w:tc>
      </w:tr>
      <w:tr w:rsidR="008B44E7" w:rsidRPr="00ED0DA2" w14:paraId="0F96DBCD" w14:textId="77777777" w:rsidTr="0009067A">
        <w:tc>
          <w:tcPr>
            <w:tcW w:w="1808" w:type="pct"/>
            <w:vAlign w:val="center"/>
          </w:tcPr>
          <w:p w14:paraId="2EBB85EF" w14:textId="41D00BA4" w:rsidR="008B44E7" w:rsidRPr="00ED0DA2" w:rsidRDefault="008B44E7" w:rsidP="008B44E7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ANTICIPADA (Sí aplica)</w:t>
            </w:r>
          </w:p>
        </w:tc>
        <w:tc>
          <w:tcPr>
            <w:tcW w:w="3192" w:type="pct"/>
            <w:vAlign w:val="center"/>
          </w:tcPr>
          <w:p w14:paraId="6B0DE854" w14:textId="575C1866" w:rsidR="008B44E7" w:rsidRPr="00ED0DA2" w:rsidRDefault="008B44E7" w:rsidP="008B44E7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960715">
              <w:rPr>
                <w:rFonts w:eastAsia="Times New Roman" w:cs="Calibri"/>
                <w:color w:val="auto"/>
                <w:lang w:val="es-ES" w:eastAsia="es-ES"/>
              </w:rPr>
              <w:t>N</w:t>
            </w:r>
            <w:r>
              <w:rPr>
                <w:rFonts w:eastAsia="Times New Roman"/>
                <w:lang w:val="es-ES" w:eastAsia="es-ES"/>
              </w:rPr>
              <w:t>/A</w:t>
            </w:r>
          </w:p>
        </w:tc>
      </w:tr>
      <w:tr w:rsidR="008B44E7" w:rsidRPr="00ED0DA2" w14:paraId="3E6F7D38" w14:textId="77777777" w:rsidTr="0009067A">
        <w:tc>
          <w:tcPr>
            <w:tcW w:w="1808" w:type="pct"/>
            <w:vAlign w:val="center"/>
          </w:tcPr>
          <w:p w14:paraId="0E49EB66" w14:textId="6C183C24" w:rsidR="008B44E7" w:rsidRPr="00ED0DA2" w:rsidRDefault="008B44E7" w:rsidP="008B44E7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PAGADO</w:t>
            </w:r>
          </w:p>
        </w:tc>
        <w:tc>
          <w:tcPr>
            <w:tcW w:w="3192" w:type="pct"/>
            <w:vAlign w:val="center"/>
          </w:tcPr>
          <w:p w14:paraId="44D870E3" w14:textId="174C8961" w:rsidR="008B44E7" w:rsidRPr="00ED0DA2" w:rsidRDefault="008B44E7" w:rsidP="008B44E7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610C80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$ </w:t>
            </w:r>
            <w:r w:rsidRPr="00610C80">
              <w:rPr>
                <w:rFonts w:asciiTheme="majorHAnsi" w:eastAsia="Arial" w:hAnsiTheme="majorHAnsi" w:cstheme="majorHAnsi"/>
                <w:lang w:eastAsia="es-CO" w:bidi="es-CO"/>
              </w:rPr>
              <w:t>57.467.868,87</w:t>
            </w:r>
          </w:p>
        </w:tc>
      </w:tr>
      <w:tr w:rsidR="008B44E7" w:rsidRPr="00ED0DA2" w14:paraId="33271D4A" w14:textId="77777777" w:rsidTr="0009067A">
        <w:tc>
          <w:tcPr>
            <w:tcW w:w="1808" w:type="pct"/>
            <w:vAlign w:val="center"/>
          </w:tcPr>
          <w:p w14:paraId="297AEF90" w14:textId="78C80EE3" w:rsidR="008B44E7" w:rsidRPr="00ED0DA2" w:rsidRDefault="008B44E7" w:rsidP="008B44E7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lastRenderedPageBreak/>
              <w:t>VALOR TOTAL EJECUTADO</w:t>
            </w:r>
          </w:p>
        </w:tc>
        <w:tc>
          <w:tcPr>
            <w:tcW w:w="3192" w:type="pct"/>
            <w:vAlign w:val="center"/>
          </w:tcPr>
          <w:p w14:paraId="6C45219B" w14:textId="60529AF1" w:rsidR="008B44E7" w:rsidRPr="00ED0DA2" w:rsidRDefault="008B44E7" w:rsidP="008B44E7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610C80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$ </w:t>
            </w:r>
            <w:r w:rsidRPr="00610C80">
              <w:rPr>
                <w:rFonts w:asciiTheme="majorHAnsi" w:eastAsia="Arial" w:hAnsiTheme="majorHAnsi" w:cstheme="majorHAnsi"/>
                <w:lang w:eastAsia="es-CO" w:bidi="es-CO"/>
              </w:rPr>
              <w:t>57.467.868,87</w:t>
            </w:r>
          </w:p>
        </w:tc>
      </w:tr>
      <w:tr w:rsidR="008B44E7" w:rsidRPr="00E61012" w14:paraId="5EB70675" w14:textId="77777777" w:rsidTr="0009067A">
        <w:tc>
          <w:tcPr>
            <w:tcW w:w="1808" w:type="pct"/>
            <w:vAlign w:val="center"/>
          </w:tcPr>
          <w:p w14:paraId="4479E729" w14:textId="2DF00FBB" w:rsidR="008B44E7" w:rsidRPr="00ED0DA2" w:rsidRDefault="008B44E7" w:rsidP="008B44E7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SUPERVISOR DEL CONTRATO</w:t>
            </w:r>
          </w:p>
        </w:tc>
        <w:tc>
          <w:tcPr>
            <w:tcW w:w="3192" w:type="pct"/>
            <w:vAlign w:val="center"/>
          </w:tcPr>
          <w:p w14:paraId="13A5E7B7" w14:textId="06927224" w:rsidR="008B44E7" w:rsidRPr="00960715" w:rsidRDefault="008B44E7" w:rsidP="008B44E7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960715">
              <w:rPr>
                <w:rFonts w:asciiTheme="majorHAnsi" w:eastAsia="Arial" w:hAnsiTheme="majorHAnsi" w:cs="Arial"/>
                <w:color w:val="auto"/>
                <w:lang w:eastAsia="es-CO" w:bidi="es-CO"/>
              </w:rPr>
              <w:t>JUAN CARLOS BERNATE TORRES</w:t>
            </w:r>
          </w:p>
        </w:tc>
      </w:tr>
      <w:tr w:rsidR="008B44E7" w:rsidRPr="00E61012" w14:paraId="2BC38712" w14:textId="77777777" w:rsidTr="00211638">
        <w:tc>
          <w:tcPr>
            <w:tcW w:w="1808" w:type="pct"/>
            <w:vAlign w:val="center"/>
          </w:tcPr>
          <w:p w14:paraId="45D90FB4" w14:textId="6D9836BF" w:rsidR="008B44E7" w:rsidRPr="00ED0DA2" w:rsidRDefault="008B44E7" w:rsidP="008B44E7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APOYO A LA SUPERVISIÓN</w:t>
            </w:r>
          </w:p>
        </w:tc>
        <w:tc>
          <w:tcPr>
            <w:tcW w:w="3192" w:type="pct"/>
            <w:vAlign w:val="center"/>
          </w:tcPr>
          <w:p w14:paraId="333C4F86" w14:textId="7EC53CDC" w:rsidR="008B44E7" w:rsidRPr="00960715" w:rsidRDefault="008B44E7" w:rsidP="008B44E7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 xml:space="preserve">Jorge Yesid </w:t>
            </w:r>
            <w:r w:rsidR="00842612">
              <w:rPr>
                <w:rFonts w:asciiTheme="majorHAnsi" w:eastAsia="Arial" w:hAnsiTheme="majorHAnsi" w:cs="Arial"/>
                <w:color w:val="auto"/>
                <w:lang w:eastAsia="es-CO" w:bidi="es-CO"/>
              </w:rPr>
              <w:t>Vasquez</w:t>
            </w:r>
          </w:p>
        </w:tc>
      </w:tr>
    </w:tbl>
    <w:p w14:paraId="7F7EBFAC" w14:textId="7C65B946" w:rsidR="00E61012" w:rsidRDefault="00E61012" w:rsidP="0079725E">
      <w:pPr>
        <w:rPr>
          <w:rStyle w:val="Nmerodepgina"/>
          <w:rFonts w:cs="Calibri"/>
          <w:bCs/>
          <w:color w:val="auto"/>
        </w:rPr>
      </w:pPr>
    </w:p>
    <w:p w14:paraId="79EEF8EF" w14:textId="77777777" w:rsidR="00E5352B" w:rsidRPr="00E61012" w:rsidRDefault="71A1899B" w:rsidP="007C1A5F">
      <w:pPr>
        <w:pStyle w:val="Ttulo1"/>
        <w:rPr>
          <w:b w:val="0"/>
          <w:lang w:val="es-ES" w:eastAsia="es-ES"/>
        </w:rPr>
      </w:pPr>
      <w:r w:rsidRPr="007C1A5F">
        <w:t>ASPECTOS</w:t>
      </w:r>
      <w:r w:rsidRPr="1ACB9A00">
        <w:rPr>
          <w:lang w:val="es-ES" w:eastAsia="es-ES"/>
        </w:rPr>
        <w:t xml:space="preserve"> TÉCNICOS</w:t>
      </w:r>
    </w:p>
    <w:p w14:paraId="5FD0D398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9526846" w14:textId="77B83E43" w:rsidR="00E5352B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Obligaciones</w:t>
      </w:r>
    </w:p>
    <w:p w14:paraId="19774183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0F1910A4" w14:textId="76EDD52A" w:rsidR="00E5352B" w:rsidRPr="00E61012" w:rsidRDefault="71A1899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En virtud de la </w:t>
      </w:r>
      <w:r w:rsidR="009E77F4">
        <w:rPr>
          <w:rFonts w:eastAsia="Times New Roman" w:cs="Calibri"/>
          <w:lang w:val="es-ES" w:eastAsia="es-ES"/>
        </w:rPr>
        <w:t xml:space="preserve">suscripción </w:t>
      </w:r>
      <w:r w:rsidR="00960715">
        <w:rPr>
          <w:rFonts w:eastAsia="Times New Roman" w:cs="Calibri"/>
          <w:lang w:val="es-ES" w:eastAsia="es-ES"/>
        </w:rPr>
        <w:t xml:space="preserve">del contrato No </w:t>
      </w:r>
      <w:r w:rsidR="008B44E7" w:rsidRPr="00610C80">
        <w:rPr>
          <w:rFonts w:asciiTheme="majorHAnsi" w:hAnsiTheme="majorHAnsi" w:cstheme="majorHAnsi"/>
          <w:b/>
          <w:bCs/>
          <w:color w:val="000000"/>
          <w:shd w:val="clear" w:color="auto" w:fill="FFFFFF"/>
        </w:rPr>
        <w:t>CO1.PCCNTR.7925566</w:t>
      </w:r>
      <w:r w:rsidR="008B44E7" w:rsidRPr="00610C80">
        <w:rPr>
          <w:rFonts w:asciiTheme="majorHAnsi" w:eastAsia="Arial" w:hAnsiTheme="majorHAnsi" w:cstheme="majorHAnsi"/>
          <w:b/>
          <w:bCs/>
          <w:lang w:eastAsia="es-CO" w:bidi="es-CO"/>
        </w:rPr>
        <w:t xml:space="preserve"> de 2025</w:t>
      </w:r>
      <w:r w:rsidRPr="1ACB9A00">
        <w:rPr>
          <w:rFonts w:eastAsia="Times New Roman" w:cs="Calibri"/>
          <w:lang w:val="es-ES" w:eastAsia="es-ES"/>
        </w:rPr>
        <w:t>, el contratista adquirió las siguientes obligaciones:</w:t>
      </w:r>
    </w:p>
    <w:p w14:paraId="2339C2B2" w14:textId="3C8C209F" w:rsidR="00E5352B" w:rsidRPr="0079725E" w:rsidRDefault="00E5352B" w:rsidP="0079725E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33"/>
        <w:gridCol w:w="2734"/>
        <w:gridCol w:w="3927"/>
      </w:tblGrid>
      <w:tr w:rsidR="00CB67DF" w:rsidRPr="00E61012" w14:paraId="5D293623" w14:textId="54C99F77" w:rsidTr="00701DB1">
        <w:tc>
          <w:tcPr>
            <w:tcW w:w="1455" w:type="pct"/>
            <w:shd w:val="clear" w:color="auto" w:fill="D9D9D9" w:themeFill="background1" w:themeFillShade="D9"/>
            <w:vAlign w:val="center"/>
          </w:tcPr>
          <w:p w14:paraId="47EE02C9" w14:textId="77777777" w:rsidR="00CB67DF" w:rsidRPr="00FF400C" w:rsidRDefault="00CB67DF" w:rsidP="007C1A5F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FF400C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OBLIGACIONES</w:t>
            </w:r>
          </w:p>
          <w:p w14:paraId="14304825" w14:textId="235662E8" w:rsidR="00FD7D19" w:rsidRPr="00FF400C" w:rsidRDefault="00CB67DF" w:rsidP="00FD7D19">
            <w:pPr>
              <w:spacing w:after="0"/>
              <w:jc w:val="center"/>
              <w:rPr>
                <w:rStyle w:val="Nmerodepgina"/>
                <w:rFonts w:eastAsia="Times New Roman" w:cs="Calibri"/>
                <w:bCs/>
                <w:color w:val="auto"/>
                <w:lang w:val="es-ES" w:eastAsia="es-ES"/>
              </w:rPr>
            </w:pPr>
            <w:r w:rsidRPr="00FF400C">
              <w:rPr>
                <w:rFonts w:eastAsia="Times New Roman" w:cs="Calibri"/>
                <w:bCs/>
                <w:color w:val="auto"/>
                <w:lang w:val="es-ES" w:eastAsia="es-ES"/>
              </w:rPr>
              <w:t>[Incluya todas las obligaciones contractuales]</w:t>
            </w:r>
          </w:p>
        </w:tc>
        <w:tc>
          <w:tcPr>
            <w:tcW w:w="1455" w:type="pct"/>
            <w:shd w:val="clear" w:color="auto" w:fill="D9D9D9" w:themeFill="background1" w:themeFillShade="D9"/>
            <w:vAlign w:val="center"/>
          </w:tcPr>
          <w:p w14:paraId="57D89F7B" w14:textId="77777777" w:rsidR="00CB67DF" w:rsidRPr="00FF400C" w:rsidRDefault="00CB67DF" w:rsidP="007C1A5F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FF400C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¿CUMPLIÓ?</w:t>
            </w:r>
          </w:p>
          <w:p w14:paraId="1B4C6772" w14:textId="00F88D4A" w:rsidR="00FD7D19" w:rsidRPr="00FF400C" w:rsidRDefault="00CB67DF" w:rsidP="00FD7D19">
            <w:pPr>
              <w:spacing w:after="0"/>
              <w:jc w:val="center"/>
              <w:rPr>
                <w:rStyle w:val="Nmerodepgina"/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FF400C">
              <w:rPr>
                <w:rFonts w:eastAsia="Times New Roman" w:cs="Calibri"/>
                <w:color w:val="auto"/>
                <w:lang w:val="es-ES" w:eastAsia="es-CO"/>
              </w:rPr>
              <w:t xml:space="preserve">[Seleccione: </w:t>
            </w:r>
            <w:r w:rsidRPr="00FF400C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SI / NO / Parcialmente / No se requirió el cumplimiento]</w:t>
            </w:r>
          </w:p>
        </w:tc>
        <w:tc>
          <w:tcPr>
            <w:tcW w:w="2090" w:type="pct"/>
            <w:shd w:val="clear" w:color="auto" w:fill="D9D9D9" w:themeFill="background1" w:themeFillShade="D9"/>
            <w:vAlign w:val="center"/>
          </w:tcPr>
          <w:p w14:paraId="602105B9" w14:textId="77777777" w:rsidR="00CB67DF" w:rsidRPr="00FF400C" w:rsidRDefault="00CB67DF" w:rsidP="007C1A5F">
            <w:pPr>
              <w:spacing w:after="0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FF400C">
              <w:rPr>
                <w:rFonts w:asciiTheme="majorHAnsi" w:hAnsiTheme="majorHAnsi" w:cstheme="majorHAnsi"/>
                <w:b/>
                <w:color w:val="auto"/>
              </w:rPr>
              <w:t>PRODUCTO O EVIDENCIA</w:t>
            </w:r>
          </w:p>
          <w:p w14:paraId="55F76A0D" w14:textId="449BEB62" w:rsidR="00FD7D19" w:rsidRPr="00FF400C" w:rsidRDefault="00CB67DF" w:rsidP="00FD7D19">
            <w:pPr>
              <w:spacing w:after="0"/>
              <w:jc w:val="center"/>
              <w:rPr>
                <w:rStyle w:val="Nmerodepgina"/>
                <w:rFonts w:asciiTheme="majorHAnsi" w:hAnsiTheme="majorHAnsi" w:cstheme="majorHAnsi"/>
                <w:bCs/>
                <w:color w:val="auto"/>
              </w:rPr>
            </w:pPr>
            <w:r w:rsidRPr="00FF400C">
              <w:rPr>
                <w:rFonts w:asciiTheme="majorHAnsi" w:hAnsiTheme="majorHAnsi" w:cstheme="majorHAnsi"/>
                <w:bCs/>
                <w:color w:val="auto"/>
              </w:rPr>
              <w:t>[Referir la ubicación de los soportes de las actividades desarrolladas para cumplir cada obligación específica durante el periodo del informe]</w:t>
            </w:r>
          </w:p>
        </w:tc>
      </w:tr>
      <w:tr w:rsidR="00CB67DF" w14:paraId="69C85195" w14:textId="77777777" w:rsidTr="00701DB1">
        <w:trPr>
          <w:tblHeader/>
        </w:trPr>
        <w:tc>
          <w:tcPr>
            <w:tcW w:w="1455" w:type="pct"/>
            <w:vAlign w:val="center"/>
          </w:tcPr>
          <w:p w14:paraId="289E7E58" w14:textId="123AE604" w:rsidR="00CB67DF" w:rsidRPr="00960715" w:rsidRDefault="008B44E7" w:rsidP="008B44E7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Cs/>
              </w:rPr>
            </w:pPr>
            <w:r w:rsidRPr="00F07493">
              <w:rPr>
                <w:rFonts w:asciiTheme="majorHAnsi" w:hAnsiTheme="majorHAnsi" w:cstheme="majorHAnsi"/>
              </w:rPr>
              <w:t>Ejecutar el objeto del contrato bajo las condiciones de calidad, oportunidad y obligaciones definidas en el proceso de contratación.</w:t>
            </w:r>
          </w:p>
        </w:tc>
        <w:tc>
          <w:tcPr>
            <w:tcW w:w="1455" w:type="pct"/>
            <w:vAlign w:val="center"/>
          </w:tcPr>
          <w:p w14:paraId="6361C4B7" w14:textId="0CBA1C5E" w:rsidR="00CB67DF" w:rsidRDefault="00960715" w:rsidP="007C1A5F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38C49D03" w14:textId="040B7977" w:rsidR="00CB67DF" w:rsidRPr="008B44E7" w:rsidRDefault="00E575AF" w:rsidP="008B251C">
            <w:pPr>
              <w:rPr>
                <w:bCs/>
              </w:rPr>
            </w:pPr>
            <w:r w:rsidRPr="007742C1">
              <w:rPr>
                <w:rFonts w:ascii="Arial" w:hAnsi="Arial" w:cs="Arial"/>
                <w:bCs/>
                <w:sz w:val="20"/>
                <w:szCs w:val="20"/>
              </w:rPr>
              <w:t>La documentación se encuentra en l</w:t>
            </w:r>
            <w:r>
              <w:rPr>
                <w:rFonts w:ascii="Arial" w:hAnsi="Arial" w:cs="Arial"/>
                <w:bCs/>
                <w:sz w:val="20"/>
                <w:szCs w:val="20"/>
              </w:rPr>
              <w:t>os</w:t>
            </w:r>
            <w:r w:rsidRPr="007742C1">
              <w:rPr>
                <w:rFonts w:ascii="Arial" w:hAnsi="Arial" w:cs="Arial"/>
                <w:bCs/>
                <w:sz w:val="20"/>
                <w:szCs w:val="20"/>
              </w:rPr>
              <w:t xml:space="preserve"> archivos</w:t>
            </w:r>
            <w:r w:rsidR="008B251C" w:rsidRPr="007742C1">
              <w:rPr>
                <w:rStyle w:val="selectable-text"/>
                <w:bCs/>
              </w:rPr>
              <w:t>,</w:t>
            </w:r>
            <w:r w:rsidR="008B251C">
              <w:rPr>
                <w:rStyle w:val="selectable-text"/>
                <w:bCs/>
              </w:rPr>
              <w:t xml:space="preserve"> </w:t>
            </w:r>
            <w:r w:rsidR="008B44E7" w:rsidRPr="00121815">
              <w:t>G</w:t>
            </w:r>
            <w:r w:rsidR="008B44E7">
              <w:t>C</w:t>
            </w:r>
            <w:r w:rsidR="008B44E7" w:rsidRPr="00121815">
              <w:t>_901323736_154925_SEPT_2025</w:t>
            </w:r>
            <w:r w:rsidR="008B251C" w:rsidRPr="007742C1">
              <w:rPr>
                <w:rStyle w:val="selectable-text"/>
                <w:bCs/>
              </w:rPr>
              <w:t xml:space="preserve">, </w:t>
            </w:r>
            <w:r w:rsidR="008B251C">
              <w:rPr>
                <w:rStyle w:val="selectable-text"/>
                <w:bCs/>
              </w:rPr>
              <w:t xml:space="preserve">y </w:t>
            </w:r>
            <w:r w:rsidR="008B44E7" w:rsidRPr="00121815">
              <w:t>GF_901323736_154925_SEPT_2025</w:t>
            </w:r>
          </w:p>
        </w:tc>
      </w:tr>
      <w:tr w:rsidR="00CB67DF" w14:paraId="1BC46C9A" w14:textId="77777777" w:rsidTr="00701DB1">
        <w:trPr>
          <w:tblHeader/>
        </w:trPr>
        <w:tc>
          <w:tcPr>
            <w:tcW w:w="1455" w:type="pct"/>
            <w:vAlign w:val="center"/>
          </w:tcPr>
          <w:p w14:paraId="44EEA4A2" w14:textId="0CB8B47D" w:rsidR="00CB67DF" w:rsidRPr="00CB4C2E" w:rsidRDefault="008B44E7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Cs/>
                <w:color w:val="auto"/>
              </w:rPr>
            </w:pPr>
            <w:r w:rsidRPr="00F07493">
              <w:rPr>
                <w:rFonts w:asciiTheme="majorHAnsi" w:eastAsiaTheme="minorEastAsia" w:hAnsiTheme="majorHAnsi" w:cstheme="majorHAnsi"/>
                <w:color w:val="000000"/>
                <w:lang w:eastAsia="es-ES"/>
              </w:rPr>
              <w:t>Cumplir con las especificaciones técnicas del objeto presentadas en la oferta.</w:t>
            </w:r>
          </w:p>
        </w:tc>
        <w:tc>
          <w:tcPr>
            <w:tcW w:w="1455" w:type="pct"/>
            <w:vAlign w:val="center"/>
          </w:tcPr>
          <w:p w14:paraId="122EBD16" w14:textId="3E679597" w:rsidR="00CB67DF" w:rsidRPr="00CB4C2E" w:rsidRDefault="008B44E7" w:rsidP="007C1A5F">
            <w:pPr>
              <w:spacing w:after="0"/>
              <w:rPr>
                <w:rFonts w:asciiTheme="majorHAnsi" w:hAnsiTheme="majorHAnsi" w:cstheme="majorHAnsi"/>
                <w:bCs/>
                <w:color w:val="auto"/>
              </w:rPr>
            </w:pPr>
            <w:r>
              <w:rPr>
                <w:rFonts w:cstheme="majorHAnsi"/>
                <w:bCs/>
                <w:color w:val="auto"/>
              </w:rPr>
              <w:t>SI</w:t>
            </w:r>
          </w:p>
        </w:tc>
        <w:tc>
          <w:tcPr>
            <w:tcW w:w="2090" w:type="pct"/>
            <w:vAlign w:val="center"/>
          </w:tcPr>
          <w:p w14:paraId="2618AD7D" w14:textId="19B1EFB4" w:rsidR="00CB67DF" w:rsidRDefault="008B44E7" w:rsidP="007C1A5F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7742C1">
              <w:rPr>
                <w:rFonts w:ascii="Arial" w:hAnsi="Arial" w:cs="Arial"/>
                <w:bCs/>
                <w:sz w:val="20"/>
                <w:szCs w:val="20"/>
              </w:rPr>
              <w:t xml:space="preserve">La documentación se encuentra en </w:t>
            </w:r>
            <w:r w:rsidR="00E30DFF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7742C1">
              <w:rPr>
                <w:rFonts w:ascii="Arial" w:hAnsi="Arial" w:cs="Arial"/>
                <w:bCs/>
                <w:sz w:val="20"/>
                <w:szCs w:val="20"/>
              </w:rPr>
              <w:t>l archivo</w:t>
            </w:r>
            <w:r>
              <w:rPr>
                <w:rStyle w:val="selectable-text"/>
                <w:bCs/>
              </w:rPr>
              <w:t xml:space="preserve"> </w:t>
            </w:r>
            <w:r w:rsidRPr="00121815">
              <w:t>G</w:t>
            </w:r>
            <w:r>
              <w:t>C</w:t>
            </w:r>
            <w:r w:rsidRPr="00121815">
              <w:t>_901323736_154925_SEPT_2025</w:t>
            </w:r>
          </w:p>
        </w:tc>
      </w:tr>
      <w:tr w:rsidR="00CB67DF" w14:paraId="2A3B8ED5" w14:textId="77777777" w:rsidTr="00701DB1">
        <w:trPr>
          <w:tblHeader/>
        </w:trPr>
        <w:tc>
          <w:tcPr>
            <w:tcW w:w="1455" w:type="pct"/>
            <w:vAlign w:val="center"/>
          </w:tcPr>
          <w:p w14:paraId="598721C4" w14:textId="0CF665E4" w:rsidR="00CB67DF" w:rsidRPr="00CB4C2E" w:rsidRDefault="008B44E7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Cs/>
              </w:rPr>
            </w:pPr>
            <w:r w:rsidRPr="00F07493">
              <w:rPr>
                <w:rFonts w:asciiTheme="majorHAnsi" w:hAnsiTheme="majorHAnsi" w:cstheme="majorHAnsi"/>
              </w:rPr>
              <w:t>Entregar, dentro de los tres (3) días hábiles siguientes a la suscrición del negocio jurídico, la(s) garantía(s) exigida en los estudios previos en los términos establecidos.</w:t>
            </w:r>
          </w:p>
        </w:tc>
        <w:tc>
          <w:tcPr>
            <w:tcW w:w="1455" w:type="pct"/>
            <w:vAlign w:val="center"/>
          </w:tcPr>
          <w:p w14:paraId="30274388" w14:textId="156E2B46" w:rsidR="00CB67DF" w:rsidRDefault="00CB4C2E" w:rsidP="007C1A5F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6D567E63" w14:textId="10779C7B" w:rsidR="00CB67DF" w:rsidRDefault="008B44E7" w:rsidP="007C1A5F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>La documentación</w:t>
            </w:r>
            <w:r>
              <w:t xml:space="preserve"> se encuentra cargada en la plataforma SECOP II, punto 2 condiciones del contrato.</w:t>
            </w:r>
          </w:p>
        </w:tc>
      </w:tr>
      <w:tr w:rsidR="00CB67DF" w14:paraId="212AAB54" w14:textId="77777777" w:rsidTr="00701DB1">
        <w:trPr>
          <w:tblHeader/>
        </w:trPr>
        <w:tc>
          <w:tcPr>
            <w:tcW w:w="1455" w:type="pct"/>
            <w:vAlign w:val="center"/>
          </w:tcPr>
          <w:p w14:paraId="49E34663" w14:textId="17BD9426" w:rsidR="00CB67DF" w:rsidRPr="00CB4C2E" w:rsidRDefault="008B44E7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Cs/>
              </w:rPr>
            </w:pPr>
            <w:r w:rsidRPr="00F07493">
              <w:rPr>
                <w:rFonts w:asciiTheme="majorHAnsi" w:eastAsiaTheme="minorEastAsia" w:hAnsiTheme="majorHAnsi" w:cstheme="majorHAnsi"/>
                <w:color w:val="000000"/>
                <w:lang w:eastAsia="es-ES"/>
              </w:rPr>
              <w:t>Mantener, durante toda la vigencia del contrato, los precios incluidos en su oferta.</w:t>
            </w:r>
          </w:p>
        </w:tc>
        <w:tc>
          <w:tcPr>
            <w:tcW w:w="1455" w:type="pct"/>
            <w:vAlign w:val="center"/>
          </w:tcPr>
          <w:p w14:paraId="2F1028F8" w14:textId="73D41A38" w:rsidR="00CB67DF" w:rsidRDefault="008B44E7" w:rsidP="007C1A5F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1A00863E" w14:textId="57BAE383" w:rsidR="00CB67DF" w:rsidRPr="008B44E7" w:rsidRDefault="008B44E7" w:rsidP="008B44E7">
            <w:pPr>
              <w:pStyle w:val="Default"/>
              <w:spacing w:line="276" w:lineRule="auto"/>
              <w:jc w:val="both"/>
            </w:pPr>
            <w:r>
              <w:t>La documentación se encuentra en el archivo</w:t>
            </w:r>
            <w:r>
              <w:t xml:space="preserve"> </w:t>
            </w:r>
            <w:r w:rsidRPr="00121815">
              <w:t xml:space="preserve">GF_901323736_154925_SEPT_2025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y la factura de venta </w:t>
            </w:r>
          </w:p>
        </w:tc>
      </w:tr>
      <w:tr w:rsidR="00CB67DF" w14:paraId="23B72861" w14:textId="77777777" w:rsidTr="00701DB1">
        <w:trPr>
          <w:tblHeader/>
        </w:trPr>
        <w:tc>
          <w:tcPr>
            <w:tcW w:w="1455" w:type="pct"/>
            <w:vAlign w:val="center"/>
          </w:tcPr>
          <w:p w14:paraId="7CFB6ED5" w14:textId="7B78E155" w:rsidR="00CB67DF" w:rsidRPr="00CB4C2E" w:rsidRDefault="008B44E7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Cs/>
              </w:rPr>
            </w:pPr>
            <w:r w:rsidRPr="00F07493">
              <w:rPr>
                <w:rFonts w:asciiTheme="majorHAnsi" w:eastAsiaTheme="minorEastAsia" w:hAnsiTheme="majorHAnsi" w:cstheme="majorHAnsi"/>
                <w:color w:val="000000"/>
                <w:lang w:eastAsia="es-ES"/>
              </w:rPr>
              <w:t>Obrar con lealtad y buena fe en las distintas etapas contractuales, evitando dilaciones.</w:t>
            </w:r>
          </w:p>
        </w:tc>
        <w:tc>
          <w:tcPr>
            <w:tcW w:w="1455" w:type="pct"/>
            <w:vAlign w:val="center"/>
          </w:tcPr>
          <w:p w14:paraId="54D7DFDB" w14:textId="7A89B58F" w:rsidR="00CB67DF" w:rsidRDefault="008B44E7" w:rsidP="007C1A5F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78B3C5C6" w14:textId="31B26621" w:rsidR="00CB67DF" w:rsidRPr="008B251C" w:rsidRDefault="00CB67DF" w:rsidP="008B251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60715" w14:paraId="53C863DA" w14:textId="77777777" w:rsidTr="00701DB1">
        <w:trPr>
          <w:tblHeader/>
        </w:trPr>
        <w:tc>
          <w:tcPr>
            <w:tcW w:w="1455" w:type="pct"/>
            <w:vAlign w:val="center"/>
          </w:tcPr>
          <w:p w14:paraId="671101BF" w14:textId="31F7C814" w:rsidR="00960715" w:rsidRPr="00CB4C2E" w:rsidRDefault="008B44E7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/>
              </w:rPr>
            </w:pPr>
            <w:r w:rsidRPr="00544353">
              <w:rPr>
                <w:rFonts w:asciiTheme="majorHAnsi" w:hAnsiTheme="majorHAnsi" w:cstheme="majorHAnsi"/>
              </w:rPr>
              <w:t>Cuando se encuentre obligado, EL CONTRATISTA deberá presentar la facturación electrónica, previamente validada por la DIAN, como requisito para el pago de los bienes y/o servicios contratados, conforme con las disposiciones legales vigentes. Las facturas o cuentas de cobro correspondientes deberán ser presentadas según la periodicidad establecida.</w:t>
            </w:r>
          </w:p>
        </w:tc>
        <w:tc>
          <w:tcPr>
            <w:tcW w:w="1455" w:type="pct"/>
            <w:vAlign w:val="center"/>
          </w:tcPr>
          <w:p w14:paraId="127CDAB9" w14:textId="31B12BE3" w:rsidR="00960715" w:rsidRDefault="00CB4C2E" w:rsidP="007C1A5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5ADFB8FB" w14:textId="453B55B4" w:rsidR="00960715" w:rsidRDefault="008B44E7" w:rsidP="007C1A5F">
            <w:pPr>
              <w:rPr>
                <w:rFonts w:asciiTheme="majorHAnsi" w:hAnsiTheme="majorHAnsi" w:cstheme="majorHAnsi"/>
                <w:bCs/>
              </w:rPr>
            </w:pPr>
            <w:r>
              <w:t xml:space="preserve">La documentación se encuentra en el archivo </w:t>
            </w:r>
            <w:r w:rsidRPr="00121815">
              <w:t xml:space="preserve">GF_901323736_154925_SEPT_2025 </w:t>
            </w:r>
            <w:r>
              <w:rPr>
                <w:rFonts w:cs="Calibri"/>
              </w:rPr>
              <w:t>y la factura de venta</w:t>
            </w:r>
          </w:p>
        </w:tc>
      </w:tr>
      <w:tr w:rsidR="00960715" w14:paraId="45121D2D" w14:textId="77777777" w:rsidTr="00701DB1">
        <w:trPr>
          <w:tblHeader/>
        </w:trPr>
        <w:tc>
          <w:tcPr>
            <w:tcW w:w="1455" w:type="pct"/>
            <w:vAlign w:val="center"/>
          </w:tcPr>
          <w:p w14:paraId="49AB86E6" w14:textId="0982185F" w:rsidR="00960715" w:rsidRPr="00CB4C2E" w:rsidRDefault="008B44E7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/>
              </w:rPr>
            </w:pPr>
            <w:r>
              <w:t>Responder en los plazos establezca la entidad, los requerimientos de aclaración o de información que le sean formulados.</w:t>
            </w:r>
          </w:p>
        </w:tc>
        <w:tc>
          <w:tcPr>
            <w:tcW w:w="1455" w:type="pct"/>
            <w:vAlign w:val="center"/>
          </w:tcPr>
          <w:p w14:paraId="54630430" w14:textId="5A96DC58" w:rsidR="00960715" w:rsidRDefault="008B44E7" w:rsidP="007C1A5F">
            <w:pPr>
              <w:rPr>
                <w:rFonts w:asciiTheme="majorHAnsi" w:hAnsiTheme="majorHAnsi" w:cstheme="majorHAnsi"/>
                <w:bCs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75A48F15" w14:textId="4FD2FF8A" w:rsidR="00960715" w:rsidRDefault="00960715" w:rsidP="007C1A5F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960715" w14:paraId="4CF56332" w14:textId="77777777" w:rsidTr="00701DB1">
        <w:trPr>
          <w:tblHeader/>
        </w:trPr>
        <w:tc>
          <w:tcPr>
            <w:tcW w:w="1455" w:type="pct"/>
            <w:vAlign w:val="center"/>
          </w:tcPr>
          <w:p w14:paraId="62F62D9F" w14:textId="141E617A" w:rsidR="00960715" w:rsidRPr="00701DB1" w:rsidRDefault="008B44E7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/>
              </w:rPr>
            </w:pPr>
            <w:r>
              <w:t xml:space="preserve">Cumplir cabalmente con sus obligaciones frente al Sistema de Seguridad Social Integral y parafiscales (Cajas de Compensación Familiar, SENA e ICBF). En el evento de no estar obligada al pago de aportes parafiscales o contratación de aprendices, el contratista aportará certificación suscrita por el Representante legal o la persona natural. </w:t>
            </w:r>
            <w:r w:rsidRPr="00544353">
              <w:rPr>
                <w:b/>
                <w:bCs/>
              </w:rPr>
              <w:t>El cumplimiento de esta obligación es requisito indispensable para efectuar cualquier pago.</w:t>
            </w:r>
          </w:p>
        </w:tc>
        <w:tc>
          <w:tcPr>
            <w:tcW w:w="1455" w:type="pct"/>
            <w:vAlign w:val="center"/>
          </w:tcPr>
          <w:p w14:paraId="19412AA5" w14:textId="5C8DE3D3" w:rsidR="00960715" w:rsidRDefault="00701DB1" w:rsidP="007C1A5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740DB569" w14:textId="6FBCBA28" w:rsidR="00960715" w:rsidRDefault="008B44E7" w:rsidP="008B44E7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  <w:bCs/>
              </w:rPr>
            </w:pPr>
            <w:r>
              <w:t>La documentación se encuentra</w:t>
            </w:r>
            <w:r>
              <w:t xml:space="preserve"> en el archivo </w:t>
            </w:r>
            <w:r w:rsidRPr="00121815">
              <w:t xml:space="preserve">GF_901323736_154925_SEPT_2025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y </w:t>
            </w:r>
            <w:r>
              <w:t>Sistema de Seguridad Social Integral y parafiscales (Cajas de Compensación Familiar, SENA e ICBF).</w:t>
            </w:r>
          </w:p>
        </w:tc>
      </w:tr>
      <w:tr w:rsidR="00960715" w14:paraId="672737CC" w14:textId="77777777" w:rsidTr="00701DB1">
        <w:trPr>
          <w:tblHeader/>
        </w:trPr>
        <w:tc>
          <w:tcPr>
            <w:tcW w:w="1455" w:type="pct"/>
            <w:vAlign w:val="center"/>
          </w:tcPr>
          <w:p w14:paraId="7CEB5E49" w14:textId="620A3429" w:rsidR="00960715" w:rsidRPr="00701DB1" w:rsidRDefault="00E30DFF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/>
              </w:rPr>
            </w:pPr>
            <w:r w:rsidRPr="00544353">
              <w:rPr>
                <w:rFonts w:asciiTheme="majorHAnsi" w:eastAsiaTheme="minorEastAsia" w:hAnsiTheme="majorHAnsi" w:cstheme="majorHAnsi"/>
                <w:color w:val="000000"/>
                <w:lang w:eastAsia="es-ES"/>
              </w:rPr>
              <w:t>Controlar la ejecución del contrato, a fin de evitar la sobre ejecución del mismo.</w:t>
            </w:r>
          </w:p>
        </w:tc>
        <w:tc>
          <w:tcPr>
            <w:tcW w:w="1455" w:type="pct"/>
            <w:vAlign w:val="center"/>
          </w:tcPr>
          <w:p w14:paraId="6C8D10A6" w14:textId="2917A6AC" w:rsidR="00960715" w:rsidRDefault="00E30DFF" w:rsidP="007C1A5F">
            <w:pPr>
              <w:rPr>
                <w:rFonts w:asciiTheme="majorHAnsi" w:hAnsiTheme="majorHAnsi" w:cstheme="majorHAnsi"/>
                <w:bCs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7AC4B380" w14:textId="4F0A0506" w:rsidR="00960715" w:rsidRDefault="00960715" w:rsidP="007C1A5F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701DB1" w14:paraId="3A188544" w14:textId="77777777" w:rsidTr="00701DB1">
        <w:trPr>
          <w:tblHeader/>
        </w:trPr>
        <w:tc>
          <w:tcPr>
            <w:tcW w:w="1455" w:type="pct"/>
          </w:tcPr>
          <w:p w14:paraId="4B567143" w14:textId="0D8D7630" w:rsidR="00701DB1" w:rsidRPr="00701DB1" w:rsidRDefault="00E30DFF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306" w:hanging="426"/>
              <w:rPr>
                <w:rFonts w:asciiTheme="majorHAnsi" w:hAnsiTheme="majorHAnsi" w:cstheme="majorHAnsi"/>
                <w:b/>
              </w:rPr>
            </w:pPr>
            <w:r>
              <w:t>Guardar la confidencialidad de toda la información que le sea entregada y que se encuentre bajo su custodia o que por cualquier otra circunstancia deba conocer o manipular. El desconocimiento de esta obligación acarreará consecuencias de índole civil, penal y/o disciplinariamente por los perjuicios de su divulgación y/o utilización indebida que por sí o por un tercero se cause a la entidad.</w:t>
            </w:r>
          </w:p>
        </w:tc>
        <w:tc>
          <w:tcPr>
            <w:tcW w:w="1455" w:type="pct"/>
            <w:vAlign w:val="center"/>
          </w:tcPr>
          <w:p w14:paraId="4E43E557" w14:textId="09B6AF23" w:rsidR="00701DB1" w:rsidRDefault="00701DB1" w:rsidP="00701DB1">
            <w:pPr>
              <w:rPr>
                <w:rFonts w:asciiTheme="majorHAnsi" w:hAnsiTheme="majorHAnsi" w:cstheme="majorHAnsi"/>
                <w:bCs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1DC217D2" w14:textId="77777777" w:rsidR="00701DB1" w:rsidRDefault="00701DB1" w:rsidP="00701DB1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701DB1" w14:paraId="02825D56" w14:textId="77777777" w:rsidTr="00701DB1">
        <w:trPr>
          <w:tblHeader/>
        </w:trPr>
        <w:tc>
          <w:tcPr>
            <w:tcW w:w="1455" w:type="pct"/>
            <w:vAlign w:val="center"/>
          </w:tcPr>
          <w:p w14:paraId="59BD6176" w14:textId="4E9F68EB" w:rsidR="00701DB1" w:rsidRPr="00701DB1" w:rsidRDefault="00E30DFF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306" w:hanging="426"/>
              <w:rPr>
                <w:rFonts w:asciiTheme="majorHAnsi" w:hAnsiTheme="majorHAnsi" w:cstheme="majorHAnsi"/>
                <w:b/>
              </w:rPr>
            </w:pPr>
            <w:r>
              <w:t>Informar, por escrito y dentro de los 3 días hábiles siguientes a su materialización, cualquier eventualidad de fuerza mayor o caso fortuito que afecte la normal y correcta ejecución del contrato.</w:t>
            </w:r>
          </w:p>
        </w:tc>
        <w:tc>
          <w:tcPr>
            <w:tcW w:w="1455" w:type="pct"/>
            <w:vAlign w:val="center"/>
          </w:tcPr>
          <w:p w14:paraId="5150CAF3" w14:textId="00C2CF9F" w:rsidR="00701DB1" w:rsidRDefault="00E30DFF" w:rsidP="00701DB1">
            <w:pPr>
              <w:rPr>
                <w:rFonts w:asciiTheme="majorHAnsi" w:hAnsiTheme="majorHAnsi" w:cstheme="majorHAnsi"/>
                <w:bCs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2386B960" w14:textId="40910BE1" w:rsidR="00701DB1" w:rsidRDefault="00701DB1" w:rsidP="00701DB1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701DB1" w14:paraId="5B816A07" w14:textId="77777777" w:rsidTr="00701DB1">
        <w:trPr>
          <w:tblHeader/>
        </w:trPr>
        <w:tc>
          <w:tcPr>
            <w:tcW w:w="1455" w:type="pct"/>
            <w:vAlign w:val="center"/>
          </w:tcPr>
          <w:p w14:paraId="5E436E54" w14:textId="4FBC8D24" w:rsidR="00701DB1" w:rsidRPr="00701DB1" w:rsidRDefault="00E30DFF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306" w:hanging="426"/>
              <w:rPr>
                <w:rFonts w:asciiTheme="majorHAnsi" w:hAnsiTheme="majorHAnsi" w:cstheme="majorHAnsi"/>
                <w:b/>
              </w:rPr>
            </w:pPr>
            <w:r>
              <w:t>Dar a conocer al SENA cualquier reclamación, petición, orden o similar de terceros que indirecta o directamente pueda tener algún efecto sobre la ejecución del contrato o sobre sus obligaciones</w:t>
            </w:r>
          </w:p>
        </w:tc>
        <w:tc>
          <w:tcPr>
            <w:tcW w:w="1455" w:type="pct"/>
            <w:vAlign w:val="center"/>
          </w:tcPr>
          <w:p w14:paraId="5BEC6E4C" w14:textId="39E75692" w:rsidR="00701DB1" w:rsidRDefault="00E30DFF" w:rsidP="00701DB1">
            <w:pPr>
              <w:rPr>
                <w:rFonts w:asciiTheme="majorHAnsi" w:hAnsiTheme="majorHAnsi" w:cstheme="majorHAnsi"/>
                <w:bCs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18504C07" w14:textId="5ED3E39C" w:rsidR="00701DB1" w:rsidRDefault="00701DB1" w:rsidP="00701DB1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701DB1" w14:paraId="3393C3DC" w14:textId="77777777" w:rsidTr="00701DB1">
        <w:trPr>
          <w:tblHeader/>
        </w:trPr>
        <w:tc>
          <w:tcPr>
            <w:tcW w:w="1455" w:type="pct"/>
            <w:vAlign w:val="center"/>
          </w:tcPr>
          <w:p w14:paraId="0ECD854F" w14:textId="6F54E1E5" w:rsidR="00701DB1" w:rsidRPr="00213685" w:rsidRDefault="00E30DFF" w:rsidP="00063562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306" w:hanging="426"/>
              <w:rPr>
                <w:rFonts w:asciiTheme="majorHAnsi" w:hAnsiTheme="majorHAnsi" w:cstheme="majorHAnsi"/>
                <w:b/>
              </w:rPr>
            </w:pPr>
            <w:r w:rsidRPr="00253696">
              <w:rPr>
                <w:rFonts w:asciiTheme="majorHAnsi" w:hAnsiTheme="majorHAnsi" w:cstheme="majorHAnsi"/>
              </w:rPr>
              <w:t>No acceder a peticiones o amenazas de quienes actuando por fuera de la ley pretendan obligarlo a hacer u omitir algún acto o hecho. El contratista deberá informar de tal evento al SENA, dentro de los 3 días hábiles siguientes a su ocurrencia, y a las autoridades competentes para que se adopten las medidas necesarias.</w:t>
            </w:r>
          </w:p>
        </w:tc>
        <w:tc>
          <w:tcPr>
            <w:tcW w:w="1455" w:type="pct"/>
            <w:vAlign w:val="center"/>
          </w:tcPr>
          <w:p w14:paraId="7D7FD75A" w14:textId="34F44AEF" w:rsidR="00701DB1" w:rsidRDefault="00213685" w:rsidP="00701DB1">
            <w:pPr>
              <w:rPr>
                <w:rFonts w:asciiTheme="majorHAnsi" w:hAnsiTheme="majorHAnsi" w:cstheme="majorHAnsi"/>
                <w:bCs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2C75859E" w14:textId="77777777" w:rsidR="00701DB1" w:rsidRDefault="00701DB1" w:rsidP="00701DB1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E30DFF" w14:paraId="45EA6C37" w14:textId="77777777" w:rsidTr="001543DD">
        <w:trPr>
          <w:tblHeader/>
        </w:trPr>
        <w:tc>
          <w:tcPr>
            <w:tcW w:w="1455" w:type="pct"/>
          </w:tcPr>
          <w:p w14:paraId="0B438F23" w14:textId="35223CF0" w:rsidR="00E30DFF" w:rsidRPr="00E30DFF" w:rsidRDefault="00E30DFF" w:rsidP="00E30DFF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306" w:hanging="306"/>
              <w:rPr>
                <w:rFonts w:asciiTheme="majorHAnsi" w:hAnsiTheme="majorHAnsi" w:cstheme="majorHAnsi"/>
                <w:b/>
              </w:rPr>
            </w:pPr>
            <w:r w:rsidRPr="00253696">
              <w:rPr>
                <w:rFonts w:asciiTheme="majorHAnsi" w:hAnsiTheme="majorHAnsi" w:cstheme="majorHAnsi"/>
              </w:rPr>
              <w:t>Restituir al SENA, al finalizar el contrato, los elementos que haya colocado a su disposición para el desarrollo del objeto contractual, en caso que se hayan suministrado.</w:t>
            </w:r>
          </w:p>
        </w:tc>
        <w:tc>
          <w:tcPr>
            <w:tcW w:w="1455" w:type="pct"/>
            <w:vAlign w:val="center"/>
          </w:tcPr>
          <w:p w14:paraId="39D6DB00" w14:textId="3439DBBB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029C6C11" w14:textId="77777777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E30DFF" w14:paraId="65E72175" w14:textId="77777777" w:rsidTr="001543DD">
        <w:trPr>
          <w:tblHeader/>
        </w:trPr>
        <w:tc>
          <w:tcPr>
            <w:tcW w:w="1455" w:type="pct"/>
          </w:tcPr>
          <w:p w14:paraId="4D4661FC" w14:textId="41CF4C59" w:rsidR="00E30DFF" w:rsidRPr="00E30DFF" w:rsidRDefault="00E30DFF" w:rsidP="00E30DFF">
            <w:pPr>
              <w:pStyle w:val="Prrafodelista"/>
              <w:numPr>
                <w:ilvl w:val="0"/>
                <w:numId w:val="40"/>
              </w:numPr>
              <w:spacing w:line="240" w:lineRule="auto"/>
              <w:ind w:left="306" w:hanging="306"/>
              <w:rPr>
                <w:rFonts w:asciiTheme="majorHAnsi" w:hAnsiTheme="majorHAnsi" w:cstheme="majorHAnsi"/>
                <w:b/>
              </w:rPr>
            </w:pPr>
            <w:r w:rsidRPr="007F13EC">
              <w:rPr>
                <w:rFonts w:asciiTheme="majorHAnsi" w:eastAsiaTheme="minorEastAsia" w:hAnsiTheme="majorHAnsi" w:cstheme="majorHAnsi"/>
                <w:color w:val="000000"/>
                <w:lang w:eastAsia="es-ES"/>
              </w:rPr>
              <w:t>Las demás que se estimen de acuerdo con la naturaleza de la contratación.</w:t>
            </w:r>
          </w:p>
        </w:tc>
        <w:tc>
          <w:tcPr>
            <w:tcW w:w="1455" w:type="pct"/>
            <w:vAlign w:val="center"/>
          </w:tcPr>
          <w:p w14:paraId="2029CF86" w14:textId="670F877C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7F0B0C63" w14:textId="6A32834A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842612" w14:paraId="740DB541" w14:textId="77777777" w:rsidTr="00842612">
        <w:trPr>
          <w:tblHeader/>
        </w:trPr>
        <w:tc>
          <w:tcPr>
            <w:tcW w:w="5000" w:type="pct"/>
            <w:gridSpan w:val="3"/>
          </w:tcPr>
          <w:p w14:paraId="70D9F15F" w14:textId="7EE1B802" w:rsidR="00842612" w:rsidRDefault="00842612" w:rsidP="00E30DFF">
            <w:pPr>
              <w:rPr>
                <w:rFonts w:asciiTheme="majorHAnsi" w:hAnsiTheme="majorHAnsi" w:cstheme="majorHAnsi"/>
                <w:bCs/>
              </w:rPr>
            </w:pPr>
            <w:r>
              <w:rPr>
                <w:b/>
                <w:bCs/>
              </w:rPr>
              <w:t>Obligaciones específicas del contratista</w:t>
            </w:r>
          </w:p>
        </w:tc>
      </w:tr>
      <w:tr w:rsidR="00E30DFF" w14:paraId="0977FCAA" w14:textId="77777777" w:rsidTr="00701DB1">
        <w:trPr>
          <w:tblHeader/>
        </w:trPr>
        <w:tc>
          <w:tcPr>
            <w:tcW w:w="1455" w:type="pct"/>
            <w:vAlign w:val="center"/>
          </w:tcPr>
          <w:p w14:paraId="4CEF869C" w14:textId="73D9F46D" w:rsidR="00E30DFF" w:rsidRPr="00213685" w:rsidRDefault="00E30DFF" w:rsidP="00E30DFF">
            <w:pPr>
              <w:pStyle w:val="Prrafodelista"/>
              <w:numPr>
                <w:ilvl w:val="0"/>
                <w:numId w:val="41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/>
              </w:rPr>
            </w:pPr>
            <w:r>
              <w:t>Presentar a la supervisión del contrato una vez iniciado el mismo, el cronograma de entrega de los ítems objeto de adquisición y relacionados en el punto 2.6 para cada lote.</w:t>
            </w:r>
          </w:p>
        </w:tc>
        <w:tc>
          <w:tcPr>
            <w:tcW w:w="1455" w:type="pct"/>
            <w:vAlign w:val="center"/>
          </w:tcPr>
          <w:p w14:paraId="1C0BDC3A" w14:textId="63DC6DA8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SI</w:t>
            </w:r>
          </w:p>
        </w:tc>
        <w:tc>
          <w:tcPr>
            <w:tcW w:w="2090" w:type="pct"/>
            <w:vAlign w:val="center"/>
          </w:tcPr>
          <w:p w14:paraId="0E0C5079" w14:textId="14804ECA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  <w:r w:rsidRPr="007742C1">
              <w:rPr>
                <w:rFonts w:ascii="Arial" w:hAnsi="Arial" w:cs="Arial"/>
                <w:bCs/>
                <w:sz w:val="20"/>
                <w:szCs w:val="20"/>
              </w:rPr>
              <w:t xml:space="preserve">La documentación se encuentra en </w:t>
            </w:r>
            <w:r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7742C1">
              <w:rPr>
                <w:rFonts w:ascii="Arial" w:hAnsi="Arial" w:cs="Arial"/>
                <w:bCs/>
                <w:sz w:val="20"/>
                <w:szCs w:val="20"/>
              </w:rPr>
              <w:t>l archivo</w:t>
            </w:r>
            <w:r>
              <w:rPr>
                <w:rStyle w:val="selectable-text"/>
                <w:bCs/>
              </w:rPr>
              <w:t xml:space="preserve"> </w:t>
            </w:r>
            <w:r w:rsidRPr="00121815">
              <w:t>G</w:t>
            </w:r>
            <w:r>
              <w:t>C</w:t>
            </w:r>
            <w:r w:rsidRPr="00121815">
              <w:t>_901323736_154925_SEPT_202</w:t>
            </w:r>
          </w:p>
        </w:tc>
      </w:tr>
      <w:tr w:rsidR="00E30DFF" w14:paraId="468A6BDE" w14:textId="77777777" w:rsidTr="00701DB1">
        <w:trPr>
          <w:tblHeader/>
        </w:trPr>
        <w:tc>
          <w:tcPr>
            <w:tcW w:w="1455" w:type="pct"/>
            <w:vAlign w:val="center"/>
          </w:tcPr>
          <w:p w14:paraId="09151CCA" w14:textId="79037AD3" w:rsidR="00E30DFF" w:rsidRPr="00213685" w:rsidRDefault="00E30DFF" w:rsidP="00E30DFF">
            <w:pPr>
              <w:pStyle w:val="Prrafodelista"/>
              <w:numPr>
                <w:ilvl w:val="0"/>
                <w:numId w:val="41"/>
              </w:numPr>
              <w:spacing w:line="240" w:lineRule="auto"/>
              <w:ind w:left="164" w:hanging="284"/>
              <w:rPr>
                <w:rFonts w:asciiTheme="majorHAnsi" w:hAnsiTheme="majorHAnsi" w:cstheme="majorHAnsi"/>
                <w:b/>
              </w:rPr>
            </w:pPr>
            <w:r>
              <w:t>Entregar los bienes requeridos por la entidad con las características técnicas solicitadas, cumpliendo con oportunidad y calidad en la entrega de los bienes.</w:t>
            </w:r>
          </w:p>
        </w:tc>
        <w:tc>
          <w:tcPr>
            <w:tcW w:w="1455" w:type="pct"/>
            <w:vAlign w:val="center"/>
          </w:tcPr>
          <w:p w14:paraId="09FE393E" w14:textId="477F331D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78E6BA6A" w14:textId="7AC06336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  <w:r>
              <w:t xml:space="preserve">La documentación se encuentra en los archivos </w:t>
            </w:r>
            <w:r>
              <w:rPr>
                <w:rFonts w:cs="Calibri"/>
              </w:rPr>
              <w:t>GF_</w:t>
            </w:r>
            <w:r w:rsidRPr="00121815">
              <w:t>901323736_154925_SEPT_2025</w:t>
            </w:r>
            <w:r>
              <w:rPr>
                <w:rFonts w:cs="Calibri"/>
              </w:rPr>
              <w:t>, GC_</w:t>
            </w:r>
            <w:r w:rsidRPr="00121815">
              <w:t>901323736_154925_SEPT_2025</w:t>
            </w:r>
            <w:r>
              <w:rPr>
                <w:rFonts w:cs="Calibri"/>
              </w:rPr>
              <w:t>.</w:t>
            </w:r>
          </w:p>
        </w:tc>
      </w:tr>
      <w:tr w:rsidR="00E30DFF" w14:paraId="633BDBF1" w14:textId="77777777" w:rsidTr="00AF1E2C">
        <w:trPr>
          <w:tblHeader/>
        </w:trPr>
        <w:tc>
          <w:tcPr>
            <w:tcW w:w="1455" w:type="pct"/>
          </w:tcPr>
          <w:p w14:paraId="47590B20" w14:textId="0504D764" w:rsidR="00E30DFF" w:rsidRPr="00E30DFF" w:rsidRDefault="00E30DFF" w:rsidP="00E30DFF">
            <w:pPr>
              <w:pStyle w:val="Prrafodelista"/>
              <w:numPr>
                <w:ilvl w:val="0"/>
                <w:numId w:val="41"/>
              </w:numPr>
              <w:spacing w:after="0" w:line="240" w:lineRule="auto"/>
              <w:ind w:left="164" w:hanging="284"/>
              <w:rPr>
                <w:rFonts w:asciiTheme="majorHAnsi" w:hAnsiTheme="majorHAnsi" w:cstheme="majorHAnsi"/>
              </w:rPr>
            </w:pPr>
            <w:r>
              <w:t>Suministrar garantía por los Ítems y/o bienes entregados por el plazo de ejecución del contrato y un año adicional</w:t>
            </w:r>
          </w:p>
        </w:tc>
        <w:tc>
          <w:tcPr>
            <w:tcW w:w="1455" w:type="pct"/>
            <w:vAlign w:val="center"/>
          </w:tcPr>
          <w:p w14:paraId="3E0C9E8C" w14:textId="6B489D96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052B251F" w14:textId="16C538D2" w:rsidR="00E30DFF" w:rsidRPr="00E30DFF" w:rsidRDefault="00E30DFF" w:rsidP="00E30DFF">
            <w:pPr>
              <w:pStyle w:val="Default"/>
              <w:spacing w:after="0" w:line="276" w:lineRule="auto"/>
              <w:jc w:val="both"/>
            </w:pPr>
            <w:r>
              <w:t xml:space="preserve">Se evidencia que se encuentran cargadas en la plataforma SECOP II, punto 2 condiciones del contrato. </w:t>
            </w:r>
          </w:p>
        </w:tc>
      </w:tr>
      <w:tr w:rsidR="00E30DFF" w14:paraId="1EED28CD" w14:textId="77777777" w:rsidTr="00E30DFF">
        <w:trPr>
          <w:tblHeader/>
        </w:trPr>
        <w:tc>
          <w:tcPr>
            <w:tcW w:w="5000" w:type="pct"/>
            <w:gridSpan w:val="3"/>
          </w:tcPr>
          <w:p w14:paraId="2F565AFB" w14:textId="4B7B5FC8" w:rsidR="00E30DFF" w:rsidRPr="00E30DFF" w:rsidRDefault="00E30DFF" w:rsidP="00E30DFF">
            <w:pPr>
              <w:pStyle w:val="Ttulo2"/>
              <w:numPr>
                <w:ilvl w:val="1"/>
                <w:numId w:val="0"/>
              </w:numPr>
              <w:ind w:left="426" w:hanging="426"/>
            </w:pPr>
            <w:r w:rsidRPr="00CF5093">
              <w:t>Cumplimiento de obligaciones referentes al Sistema Integrado de Gestión y Autocontrol – SIGA</w:t>
            </w:r>
          </w:p>
        </w:tc>
      </w:tr>
      <w:tr w:rsidR="00E30DFF" w14:paraId="4B1B7BAA" w14:textId="77777777" w:rsidTr="004511AE">
        <w:trPr>
          <w:tblHeader/>
        </w:trPr>
        <w:tc>
          <w:tcPr>
            <w:tcW w:w="1455" w:type="pct"/>
          </w:tcPr>
          <w:p w14:paraId="0A71A9E9" w14:textId="6AEB13AB" w:rsidR="00E30DFF" w:rsidRPr="008B251C" w:rsidRDefault="00E30DFF" w:rsidP="00AB3C69">
            <w:pPr>
              <w:pStyle w:val="Default"/>
              <w:spacing w:line="276" w:lineRule="auto"/>
              <w:ind w:left="22" w:hanging="142"/>
              <w:rPr>
                <w:rFonts w:asciiTheme="majorHAnsi" w:hAnsiTheme="majorHAnsi" w:cstheme="majorHAnsi"/>
                <w:b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  <w:r w:rsidR="00AB3C69" w:rsidRPr="00370AAD">
              <w:rPr>
                <w:bCs/>
                <w:szCs w:val="22"/>
              </w:rPr>
              <w:t>Todos los trabajadores que ingresen a la institución o entrega de los elementos del contrato deberán estar permanente mente provistas de su equipo de seguridad para garantizar una protección efectiva y poder trabajar, así mismo, deberán estar afiliados al Sistema de Seguridad Social, incluido los riesgos laborales (EPS, fondo de pensiones y ARL) y presentar soporte de estos y certificado de ARL no inferior a 30 días. (Contractual)</w:t>
            </w:r>
          </w:p>
        </w:tc>
        <w:tc>
          <w:tcPr>
            <w:tcW w:w="1455" w:type="pct"/>
            <w:vAlign w:val="center"/>
          </w:tcPr>
          <w:p w14:paraId="458FFEB3" w14:textId="2EA43049" w:rsidR="00E30DFF" w:rsidRDefault="00AB3C69" w:rsidP="00E30DF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402AF590" w14:textId="21CBF063" w:rsidR="00E30DFF" w:rsidRDefault="00AB3C69" w:rsidP="00E30DFF">
            <w:pPr>
              <w:rPr>
                <w:rFonts w:asciiTheme="majorHAnsi" w:hAnsiTheme="majorHAnsi" w:cstheme="majorHAnsi"/>
                <w:bCs/>
              </w:rPr>
            </w:pPr>
            <w:r>
              <w:t xml:space="preserve">La documentación se encuentra en el archivo </w:t>
            </w:r>
            <w:r w:rsidRPr="00121815">
              <w:t>GF_901323736_154925_SEPT_2025</w:t>
            </w:r>
          </w:p>
        </w:tc>
      </w:tr>
      <w:tr w:rsidR="00E30DFF" w14:paraId="6EBF3D28" w14:textId="77777777" w:rsidTr="004511AE">
        <w:trPr>
          <w:tblHeader/>
        </w:trPr>
        <w:tc>
          <w:tcPr>
            <w:tcW w:w="1455" w:type="pct"/>
          </w:tcPr>
          <w:p w14:paraId="7864073D" w14:textId="36548078" w:rsidR="00E30DFF" w:rsidRPr="008B251C" w:rsidRDefault="00AB3C69" w:rsidP="00E30DFF">
            <w:pPr>
              <w:spacing w:line="240" w:lineRule="auto"/>
              <w:rPr>
                <w:rFonts w:asciiTheme="majorHAnsi" w:hAnsiTheme="majorHAnsi" w:cstheme="majorHAnsi"/>
                <w:b/>
              </w:rPr>
            </w:pPr>
            <w:r>
              <w:t>2</w:t>
            </w:r>
            <w:r w:rsidR="00E30DFF">
              <w:t xml:space="preserve">. </w:t>
            </w:r>
            <w:r w:rsidRPr="00370AAD">
              <w:rPr>
                <w:rFonts w:asciiTheme="majorHAnsi" w:hAnsiTheme="majorHAnsi" w:cstheme="majorHAnsi"/>
                <w:bCs/>
              </w:rPr>
              <w:t>E</w:t>
            </w:r>
            <w:r w:rsidRPr="00370AAD">
              <w:rPr>
                <w:bCs/>
              </w:rPr>
              <w:t>ntregar los productos debidamente etiquetados acorde con lo establecido en el Sistema Globalmente Armonizado de Clasificación y Etiquetado de Productos Químicos.</w:t>
            </w:r>
          </w:p>
        </w:tc>
        <w:tc>
          <w:tcPr>
            <w:tcW w:w="1455" w:type="pct"/>
            <w:vAlign w:val="center"/>
          </w:tcPr>
          <w:p w14:paraId="3076B13D" w14:textId="2713175C" w:rsidR="00E30DFF" w:rsidRDefault="00AB3C69" w:rsidP="00E30DF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547A3139" w14:textId="17DB9F51" w:rsidR="00E30DFF" w:rsidRDefault="00AB3C69" w:rsidP="00E30DFF">
            <w:pPr>
              <w:rPr>
                <w:rFonts w:asciiTheme="majorHAnsi" w:hAnsiTheme="majorHAnsi" w:cstheme="majorHAnsi"/>
                <w:bCs/>
              </w:rPr>
            </w:pPr>
            <w:r>
              <w:t xml:space="preserve">La documentación se encuentra en el archivo </w:t>
            </w:r>
            <w:r w:rsidRPr="00121815">
              <w:t>G</w:t>
            </w:r>
            <w:r>
              <w:t>C</w:t>
            </w:r>
            <w:r w:rsidRPr="00121815">
              <w:t>_901323736_154925_SEPT_2025</w:t>
            </w:r>
          </w:p>
        </w:tc>
      </w:tr>
      <w:tr w:rsidR="00AB3C69" w14:paraId="5CCD7357" w14:textId="77777777" w:rsidTr="00AB3C69">
        <w:trPr>
          <w:tblHeader/>
        </w:trPr>
        <w:tc>
          <w:tcPr>
            <w:tcW w:w="5000" w:type="pct"/>
            <w:gridSpan w:val="3"/>
          </w:tcPr>
          <w:p w14:paraId="2EADCE3B" w14:textId="2C4326FD" w:rsidR="00AB3C69" w:rsidRDefault="00AB3C69" w:rsidP="00E30DFF">
            <w:pPr>
              <w:rPr>
                <w:rFonts w:asciiTheme="majorHAnsi" w:hAnsiTheme="majorHAnsi" w:cstheme="majorHAnsi"/>
                <w:bCs/>
              </w:rPr>
            </w:pPr>
            <w:r>
              <w:rPr>
                <w:b/>
                <w:bCs/>
              </w:rPr>
              <w:t>Obligaciones Seguridad y Salud en el Trabajo</w:t>
            </w:r>
          </w:p>
        </w:tc>
      </w:tr>
      <w:tr w:rsidR="00E30DFF" w14:paraId="4E2D20B1" w14:textId="77777777" w:rsidTr="00742457">
        <w:trPr>
          <w:tblHeader/>
        </w:trPr>
        <w:tc>
          <w:tcPr>
            <w:tcW w:w="1455" w:type="pct"/>
          </w:tcPr>
          <w:p w14:paraId="50CEBC80" w14:textId="0D5950C9" w:rsidR="00E30DFF" w:rsidRPr="00AB3C69" w:rsidRDefault="00AB3C69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306" w:hanging="306"/>
              <w:rPr>
                <w:rFonts w:asciiTheme="majorHAnsi" w:hAnsiTheme="majorHAnsi" w:cstheme="majorHAnsi"/>
                <w:b/>
              </w:rPr>
            </w:pPr>
            <w:r w:rsidRPr="00AB3C69">
              <w:rPr>
                <w:bCs/>
              </w:rPr>
              <w:t>Todos los trabajadores que ingresen a la institución o entrega de los elementos del contrato deberán estar permanente mente provistas de su equipo de seguridad para garantizar una protección efectiva y poder trabajar, así mismo, deberán estar afiliados al Sistema de Seguridad Social, incluido los riesgos laborales (EPS, fondo de pensiones y ARL) y presentar soporte de estos y certificado de ARL no inferior a 30 días. (Contractual)</w:t>
            </w:r>
          </w:p>
        </w:tc>
        <w:tc>
          <w:tcPr>
            <w:tcW w:w="1455" w:type="pct"/>
            <w:vAlign w:val="center"/>
          </w:tcPr>
          <w:p w14:paraId="262269EC" w14:textId="7A7F47BC" w:rsidR="00E30DFF" w:rsidRDefault="00E30DFF" w:rsidP="00E30DF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11463A09" w14:textId="681A83ED" w:rsidR="00E30DFF" w:rsidRDefault="00AB3C69" w:rsidP="00E30DFF">
            <w:pPr>
              <w:rPr>
                <w:rFonts w:asciiTheme="majorHAnsi" w:hAnsiTheme="majorHAnsi" w:cstheme="majorHAnsi"/>
                <w:bCs/>
              </w:rPr>
            </w:pPr>
            <w:r>
              <w:t xml:space="preserve">La documentación se encuentra en el archivo </w:t>
            </w:r>
            <w:r w:rsidRPr="00121815">
              <w:t>GF_901323736_154925_SEPT_2025</w:t>
            </w:r>
          </w:p>
        </w:tc>
      </w:tr>
      <w:tr w:rsidR="00E30DFF" w14:paraId="663F2139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344C13B2" w14:textId="4F580608" w:rsidR="00E30DFF" w:rsidRPr="00AB3C69" w:rsidRDefault="00E30DFF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306" w:hanging="306"/>
              <w:rPr>
                <w:rFonts w:asciiTheme="majorHAnsi" w:hAnsiTheme="majorHAnsi" w:cstheme="majorHAnsi"/>
                <w:b/>
              </w:rPr>
            </w:pPr>
            <w:r>
              <w:t xml:space="preserve"> </w:t>
            </w:r>
            <w:r w:rsidR="00AB3C69" w:rsidRPr="00AB3C69">
              <w:rPr>
                <w:rFonts w:cs="Calibri"/>
              </w:rPr>
              <w:t>Entregar los productos debidamente etiquetados acorde con lo establecido en el Sistema Globalmente Armonizado de Clasificación y Etiquetado de Productos Químicos.</w:t>
            </w:r>
          </w:p>
        </w:tc>
        <w:tc>
          <w:tcPr>
            <w:tcW w:w="1455" w:type="pct"/>
            <w:vAlign w:val="center"/>
          </w:tcPr>
          <w:p w14:paraId="659C74FE" w14:textId="1AEC92B2" w:rsidR="00E30DFF" w:rsidRDefault="00AB3C69" w:rsidP="00E30DF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2090" w:type="pct"/>
            <w:vAlign w:val="center"/>
          </w:tcPr>
          <w:p w14:paraId="3E41329A" w14:textId="004D3273" w:rsidR="00E30DFF" w:rsidRDefault="00AB3C69" w:rsidP="00E30DFF">
            <w:pPr>
              <w:rPr>
                <w:rFonts w:asciiTheme="majorHAnsi" w:hAnsiTheme="majorHAnsi" w:cstheme="majorHAnsi"/>
                <w:bCs/>
              </w:rPr>
            </w:pPr>
            <w:r>
              <w:t xml:space="preserve">La documentación se encuentra en el archivo </w:t>
            </w:r>
            <w:r w:rsidRPr="00121815">
              <w:t>G</w:t>
            </w:r>
            <w:r>
              <w:t>C</w:t>
            </w:r>
            <w:r w:rsidRPr="00121815">
              <w:t>_901323736_154925_SEPT_2025</w:t>
            </w:r>
          </w:p>
        </w:tc>
      </w:tr>
      <w:tr w:rsidR="00AB3C69" w14:paraId="6D6C0A65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4D353811" w14:textId="3C0BB3DF" w:rsidR="00AB3C69" w:rsidRDefault="00AB3C69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306" w:hanging="306"/>
            </w:pPr>
            <w:r w:rsidRPr="008678BA">
              <w:rPr>
                <w:rFonts w:asciiTheme="majorHAnsi" w:hAnsiTheme="majorHAnsi" w:cstheme="majorHAnsi"/>
              </w:rPr>
              <w:t>Los proveedores de bienes deberán abstenerse de utilizar productos plásticos de un solo uso para la disposición y transporte de objetos y mercancías suministradas a la entidad.</w:t>
            </w:r>
          </w:p>
        </w:tc>
        <w:tc>
          <w:tcPr>
            <w:tcW w:w="1455" w:type="pct"/>
            <w:vAlign w:val="center"/>
          </w:tcPr>
          <w:p w14:paraId="0DB4CE34" w14:textId="16F7E088" w:rsidR="00AB3C69" w:rsidRPr="00CB4C2E" w:rsidRDefault="00AB3C69" w:rsidP="00E30DFF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6C575530" w14:textId="77777777" w:rsidR="00AB3C69" w:rsidRDefault="00AB3C69" w:rsidP="00E30DFF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34937045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1005B218" w14:textId="13CCABBC" w:rsidR="00AB3C69" w:rsidRDefault="00AB3C69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306" w:hanging="284"/>
            </w:pPr>
            <w:r w:rsidRPr="008678BA">
              <w:rPr>
                <w:rFonts w:cs="Calibri"/>
              </w:rPr>
              <w:t>Para el transporte de los insumos agrícolas de síntesis química, deberán dar cumplimiento a las disposiciones referenciadas en la hoja "Sustancias Químicas" en el aparte "Criterios para el Transporte de Sustancias Químicas" del presente documento.</w:t>
            </w:r>
          </w:p>
        </w:tc>
        <w:tc>
          <w:tcPr>
            <w:tcW w:w="1455" w:type="pct"/>
            <w:vAlign w:val="center"/>
          </w:tcPr>
          <w:p w14:paraId="458E0EC5" w14:textId="3672215D" w:rsidR="00AB3C69" w:rsidRPr="00CB4C2E" w:rsidRDefault="00AB3C69" w:rsidP="00E30DFF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75D9836A" w14:textId="77777777" w:rsidR="00AB3C69" w:rsidRDefault="00AB3C69" w:rsidP="00E30DFF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449535FE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1746DD29" w14:textId="3AF733F7" w:rsidR="00AB3C69" w:rsidRDefault="00AB3C69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306" w:hanging="306"/>
            </w:pPr>
            <w:r w:rsidRPr="008678BA">
              <w:rPr>
                <w:rFonts w:cs="Calibri"/>
              </w:rPr>
              <w:t>El proveedor deberá allegar las fichas técnicas de las pinturas arquitectónicas, insumos agropecuarios, en especial los fertilizantes, productos para la protección del cultivo, alimentos o suplementos para animales y sales mineralizadas, con el objetivo de soportar que se encuentran dentro de los niveles permitidos de plomo. Pinturas: No pueden exceder los 90 ppm (0.009%) de plomo. Insumos agropecuarios: No pueden contener niveles mayores a 20 ppm</w:t>
            </w:r>
          </w:p>
        </w:tc>
        <w:tc>
          <w:tcPr>
            <w:tcW w:w="1455" w:type="pct"/>
            <w:vAlign w:val="center"/>
          </w:tcPr>
          <w:p w14:paraId="149F3C6C" w14:textId="21127155" w:rsidR="00AB3C69" w:rsidRPr="00CB4C2E" w:rsidRDefault="00AB3C69" w:rsidP="00AB3C69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3BDDBC7F" w14:textId="77777777" w:rsidR="00AB3C69" w:rsidRDefault="00AB3C69" w:rsidP="00AB3C69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69EA5FAF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15187249" w14:textId="0956D256" w:rsidR="00AB3C69" w:rsidRDefault="00AB3C69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306" w:hanging="306"/>
            </w:pPr>
            <w:r w:rsidRPr="008678BA">
              <w:rPr>
                <w:rFonts w:cs="Calibri"/>
              </w:rPr>
              <w:t>Entregar informe de cumplimiento del Decreto 1079 de 2015 para el transporte de sustancias peligrosas; notificación del listado de equipo completo de carretera y copia de documentos vigentes del vehículo: SOAT, revisión técnico-mecánica de gases.</w:t>
            </w:r>
          </w:p>
        </w:tc>
        <w:tc>
          <w:tcPr>
            <w:tcW w:w="1455" w:type="pct"/>
            <w:vAlign w:val="center"/>
          </w:tcPr>
          <w:p w14:paraId="65E51470" w14:textId="67F47283" w:rsidR="00AB3C69" w:rsidRPr="00CB4C2E" w:rsidRDefault="00AB3C69" w:rsidP="00AB3C69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204DF630" w14:textId="77777777" w:rsidR="00AB3C69" w:rsidRDefault="00AB3C69" w:rsidP="00AB3C69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0D04236F" w14:textId="77777777" w:rsidTr="00AB3C69">
        <w:trPr>
          <w:trHeight w:val="1128"/>
          <w:tblHeader/>
        </w:trPr>
        <w:tc>
          <w:tcPr>
            <w:tcW w:w="1455" w:type="pct"/>
            <w:vAlign w:val="center"/>
          </w:tcPr>
          <w:p w14:paraId="3441A241" w14:textId="77777777" w:rsidR="00AB3C69" w:rsidRPr="008678BA" w:rsidRDefault="00AB3C69" w:rsidP="00AB3C69">
            <w:pPr>
              <w:pStyle w:val="Default"/>
              <w:numPr>
                <w:ilvl w:val="0"/>
                <w:numId w:val="42"/>
              </w:numPr>
              <w:spacing w:after="0" w:line="240" w:lineRule="auto"/>
              <w:ind w:left="306" w:hanging="30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678BA">
              <w:rPr>
                <w:rFonts w:ascii="Calibri" w:hAnsi="Calibri" w:cs="Calibri"/>
                <w:sz w:val="22"/>
                <w:szCs w:val="22"/>
              </w:rPr>
              <w:t xml:space="preserve">Presentar soportes del curso básico certificado de 60 horas de los conductores que se designen para transportar las Sustancias peligrosas. </w:t>
            </w:r>
          </w:p>
          <w:p w14:paraId="5F65AB04" w14:textId="54FA579A" w:rsidR="00AB3C69" w:rsidRDefault="00AB3C69" w:rsidP="00AB3C69">
            <w:pPr>
              <w:spacing w:line="240" w:lineRule="auto"/>
            </w:pPr>
            <w:r w:rsidRPr="00AB3C69">
              <w:rPr>
                <w:rFonts w:cs="Calibri"/>
              </w:rPr>
              <w:t>Nota: El certificado tendrá una validez de 2 años, vencido este término; deberá presentar actualización anual del curso con una intensidad de 20 horas.</w:t>
            </w:r>
          </w:p>
        </w:tc>
        <w:tc>
          <w:tcPr>
            <w:tcW w:w="1455" w:type="pct"/>
            <w:vAlign w:val="center"/>
          </w:tcPr>
          <w:p w14:paraId="5A5EAE9D" w14:textId="7F5B63C1" w:rsidR="00AB3C69" w:rsidRPr="00CB4C2E" w:rsidRDefault="00AB3C69" w:rsidP="00AB3C69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7D5DA808" w14:textId="77777777" w:rsidR="00AB3C69" w:rsidRDefault="00AB3C69" w:rsidP="00AB3C69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2483A5E6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2BCD9B22" w14:textId="04600ABB" w:rsidR="00AB3C69" w:rsidRPr="00E45C4C" w:rsidRDefault="00AB3C69" w:rsidP="00AB3C69">
            <w:pPr>
              <w:pStyle w:val="Default"/>
              <w:numPr>
                <w:ilvl w:val="0"/>
                <w:numId w:val="42"/>
              </w:numPr>
              <w:spacing w:line="276" w:lineRule="auto"/>
              <w:ind w:left="306" w:hanging="306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E45C4C">
              <w:rPr>
                <w:rFonts w:asciiTheme="majorHAnsi" w:hAnsiTheme="majorHAnsi" w:cstheme="majorHAnsi"/>
                <w:sz w:val="22"/>
                <w:szCs w:val="22"/>
              </w:rPr>
              <w:t xml:space="preserve">Previo al cargue de residuos peligrosos, se deberá asegurar: </w:t>
            </w:r>
          </w:p>
          <w:p w14:paraId="09C5294B" w14:textId="77777777" w:rsidR="00AB3C69" w:rsidRPr="00E45C4C" w:rsidRDefault="00AB3C69" w:rsidP="00AB3C69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E45C4C">
              <w:rPr>
                <w:rFonts w:asciiTheme="majorHAnsi" w:hAnsiTheme="majorHAnsi" w:cstheme="majorHAnsi"/>
                <w:sz w:val="22"/>
                <w:szCs w:val="22"/>
              </w:rPr>
              <w:t xml:space="preserve">- La disponibilidad y uso de elementos de protección personal </w:t>
            </w:r>
          </w:p>
          <w:p w14:paraId="6BCDCFBA" w14:textId="77777777" w:rsidR="00AB3C69" w:rsidRPr="00E45C4C" w:rsidRDefault="00AB3C69" w:rsidP="00AB3C69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E45C4C">
              <w:rPr>
                <w:rFonts w:asciiTheme="majorHAnsi" w:hAnsiTheme="majorHAnsi" w:cstheme="majorHAnsi"/>
                <w:sz w:val="22"/>
                <w:szCs w:val="22"/>
              </w:rPr>
              <w:t xml:space="preserve">- La disponibilidad de elementos básicos de atención de emergencias: ropa protectora, Linterna, Botiquín de primeros auxilios, kit de derrames y mínimo 2 extintores tipo multipropósito. </w:t>
            </w:r>
          </w:p>
          <w:p w14:paraId="5AD90BE6" w14:textId="51A6F639" w:rsidR="00AB3C69" w:rsidRDefault="00AB3C69" w:rsidP="00AB3C69">
            <w:pPr>
              <w:spacing w:line="240" w:lineRule="auto"/>
            </w:pPr>
            <w:r w:rsidRPr="00AB3C69">
              <w:rPr>
                <w:rFonts w:asciiTheme="majorHAnsi" w:hAnsiTheme="majorHAnsi" w:cstheme="majorHAnsi"/>
              </w:rPr>
              <w:t>- La existencia de rótulos de identificación reflectivos y las placas de identificación del número de las Naciones Unidas UN de la mercancía peligrosa transportada.</w:t>
            </w:r>
          </w:p>
        </w:tc>
        <w:tc>
          <w:tcPr>
            <w:tcW w:w="1455" w:type="pct"/>
            <w:vAlign w:val="center"/>
          </w:tcPr>
          <w:p w14:paraId="53AA52A4" w14:textId="33307861" w:rsidR="00AB3C69" w:rsidRPr="00CB4C2E" w:rsidRDefault="00AB3C69" w:rsidP="00AB3C69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4831407C" w14:textId="77777777" w:rsidR="00AB3C69" w:rsidRDefault="00AB3C69" w:rsidP="00AB3C69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65AE76BE" w14:textId="77777777" w:rsidTr="00AB3C69">
        <w:trPr>
          <w:trHeight w:val="562"/>
          <w:tblHeader/>
        </w:trPr>
        <w:tc>
          <w:tcPr>
            <w:tcW w:w="1455" w:type="pct"/>
            <w:vAlign w:val="center"/>
          </w:tcPr>
          <w:p w14:paraId="69801BA7" w14:textId="504D20AE" w:rsidR="00AB3C69" w:rsidRDefault="00AB3C69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164" w:hanging="284"/>
            </w:pPr>
            <w:r w:rsidRPr="00E45C4C">
              <w:rPr>
                <w:rFonts w:asciiTheme="majorHAnsi" w:hAnsiTheme="majorHAnsi" w:cstheme="majorHAnsi"/>
              </w:rPr>
              <w:t>Previo al descargue de las sustancias peligrosas, el SENA verificará: - Que el vehículo cuente con elementos básicos de atención de emergencias: Ropa protectora, Linterna, Botiquín de primeros auxilios, kit de derrames y mínimo 2 extintores tipo multipropósito. - La instalación de rótulos de identificación reflectivos y las placas de identificación del número de las Naciones Unidas UN de la mercancía peligrosa transportada.</w:t>
            </w:r>
          </w:p>
        </w:tc>
        <w:tc>
          <w:tcPr>
            <w:tcW w:w="1455" w:type="pct"/>
            <w:vAlign w:val="center"/>
          </w:tcPr>
          <w:p w14:paraId="72B1D139" w14:textId="1EAA07CB" w:rsidR="00AB3C69" w:rsidRPr="00CB4C2E" w:rsidRDefault="00AB3C69" w:rsidP="00AB3C69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2AB465B4" w14:textId="77777777" w:rsidR="00AB3C69" w:rsidRDefault="00AB3C69" w:rsidP="00AB3C69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4C225B8D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7338EDDA" w14:textId="2A9A6801" w:rsidR="00AB3C69" w:rsidRDefault="00AB3C69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306" w:hanging="306"/>
            </w:pPr>
            <w:r w:rsidRPr="008678BA">
              <w:rPr>
                <w:rFonts w:asciiTheme="majorHAnsi" w:eastAsiaTheme="minorEastAsia" w:hAnsiTheme="majorHAnsi" w:cstheme="majorHAnsi"/>
                <w:color w:val="000000"/>
                <w:lang w:eastAsia="es-ES"/>
              </w:rPr>
              <w:t>Copia de póliza vigente de seguro de responsabilidad civil extracontractual.</w:t>
            </w:r>
          </w:p>
        </w:tc>
        <w:tc>
          <w:tcPr>
            <w:tcW w:w="1455" w:type="pct"/>
            <w:vAlign w:val="center"/>
          </w:tcPr>
          <w:p w14:paraId="6A09B4BC" w14:textId="209C1E2A" w:rsidR="00AB3C69" w:rsidRPr="00CB4C2E" w:rsidRDefault="00AB3C69" w:rsidP="00AB3C69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116789E9" w14:textId="77777777" w:rsidR="00AB3C69" w:rsidRDefault="00AB3C69" w:rsidP="00AB3C69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5C33BBBD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5D1F1AFE" w14:textId="1B759445" w:rsidR="00AB3C69" w:rsidRDefault="00AB3C69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306" w:hanging="306"/>
            </w:pPr>
            <w:r w:rsidRPr="008678BA">
              <w:rPr>
                <w:rFonts w:asciiTheme="majorHAnsi" w:hAnsiTheme="majorHAnsi" w:cstheme="majorHAnsi"/>
              </w:rPr>
              <w:t>Para elementos de protección personal, asegurar la realización de inspecciones una vez al año y/o hasta que se determine que el equipo debe darse de baja; por intermedio de una persona o equipo de personas avaladas por el fabricante y/o calificadas según corresponda, a partir de la fecha de entrega.</w:t>
            </w:r>
          </w:p>
        </w:tc>
        <w:tc>
          <w:tcPr>
            <w:tcW w:w="1455" w:type="pct"/>
            <w:vAlign w:val="center"/>
          </w:tcPr>
          <w:p w14:paraId="0D5B7C43" w14:textId="03790103" w:rsidR="00AB3C69" w:rsidRPr="00CB4C2E" w:rsidRDefault="00AB3C69" w:rsidP="00AB3C69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09BABEBB" w14:textId="77777777" w:rsidR="00AB3C69" w:rsidRDefault="00AB3C69" w:rsidP="00AB3C69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09C30EA9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6D6D9956" w14:textId="27F25516" w:rsidR="00AB3C69" w:rsidRDefault="00AB3C69" w:rsidP="00AB3C69">
            <w:pPr>
              <w:pStyle w:val="Prrafodelista"/>
              <w:numPr>
                <w:ilvl w:val="0"/>
                <w:numId w:val="42"/>
              </w:numPr>
              <w:spacing w:line="240" w:lineRule="auto"/>
              <w:ind w:left="306" w:hanging="306"/>
            </w:pPr>
            <w:r w:rsidRPr="008678BA">
              <w:rPr>
                <w:rFonts w:cs="Calibri"/>
              </w:rPr>
              <w:t>Para elementos de protección personal, poner a disposición del SENA las fichas técnicas de cada producto ofertado donde se pueda verificar las condiciones técnicas para cada ítem en cumplimiento a la Res. 1409/2012.</w:t>
            </w:r>
          </w:p>
        </w:tc>
        <w:tc>
          <w:tcPr>
            <w:tcW w:w="1455" w:type="pct"/>
            <w:vAlign w:val="center"/>
          </w:tcPr>
          <w:p w14:paraId="20A076CC" w14:textId="438FB123" w:rsidR="00AB3C69" w:rsidRPr="00CB4C2E" w:rsidRDefault="00AB3C69" w:rsidP="00AB3C69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46FA4202" w14:textId="77777777" w:rsidR="00AB3C69" w:rsidRDefault="00AB3C69" w:rsidP="00AB3C69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AB3C69" w14:paraId="5D332AE3" w14:textId="77777777" w:rsidTr="00063562">
        <w:trPr>
          <w:trHeight w:val="2174"/>
          <w:tblHeader/>
        </w:trPr>
        <w:tc>
          <w:tcPr>
            <w:tcW w:w="1455" w:type="pct"/>
            <w:vAlign w:val="center"/>
          </w:tcPr>
          <w:p w14:paraId="1B162B42" w14:textId="14A3F878" w:rsidR="00AB3C69" w:rsidRDefault="00AB3C69" w:rsidP="00AB3C69">
            <w:pPr>
              <w:pStyle w:val="Default"/>
              <w:numPr>
                <w:ilvl w:val="0"/>
                <w:numId w:val="42"/>
              </w:numPr>
              <w:spacing w:after="0" w:line="240" w:lineRule="auto"/>
              <w:ind w:left="306" w:hanging="306"/>
              <w:jc w:val="both"/>
            </w:pPr>
            <w:r w:rsidRPr="008678BA">
              <w:rPr>
                <w:rFonts w:ascii="Calibri" w:hAnsi="Calibri" w:cs="Calibri"/>
                <w:sz w:val="22"/>
                <w:szCs w:val="22"/>
              </w:rPr>
              <w:t xml:space="preserve">Entregar copia del radicado donde conste la presentación del plan de contingencias a la autoridad ambiental. Nota: en caso de que se presente una contingencia ambiental durante el transporte de los químicos, se deberá reportar dicho evento a la autoridad ambiental a través del formato único que se encuentra en la ventanilla integral de trámites ambientales en Línea VITAL. Los proveedores que no </w:t>
            </w:r>
            <w:r w:rsidRPr="008678BA">
              <w:rPr>
                <w:rFonts w:ascii="Calibri" w:hAnsi="Calibri" w:cs="Calibri"/>
                <w:color w:val="auto"/>
                <w:sz w:val="22"/>
                <w:szCs w:val="22"/>
              </w:rPr>
              <w:t>cuenten con el plan de contingencias radicado ante la autoridad ambiental pueden generar alianzas comerciales con otras entidades que, si cuenten con dicho plan debidamente radicado.</w:t>
            </w:r>
          </w:p>
        </w:tc>
        <w:tc>
          <w:tcPr>
            <w:tcW w:w="1455" w:type="pct"/>
            <w:vAlign w:val="center"/>
          </w:tcPr>
          <w:p w14:paraId="3C864FDB" w14:textId="7F55AEE1" w:rsidR="00AB3C69" w:rsidRPr="00CB4C2E" w:rsidRDefault="00AB3C69" w:rsidP="00AB3C69">
            <w:pPr>
              <w:rPr>
                <w:rFonts w:eastAsia="Times New Roman" w:cs="Calibri"/>
                <w:b/>
                <w:bCs/>
                <w:color w:val="auto"/>
                <w:lang w:val="es-ES" w:eastAsia="es-CO"/>
              </w:rPr>
            </w:pPr>
            <w:r w:rsidRPr="00CB4C2E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>No se requirió el cumplimiento</w:t>
            </w:r>
          </w:p>
        </w:tc>
        <w:tc>
          <w:tcPr>
            <w:tcW w:w="2090" w:type="pct"/>
            <w:vAlign w:val="center"/>
          </w:tcPr>
          <w:p w14:paraId="07B245FA" w14:textId="77777777" w:rsidR="00AB3C69" w:rsidRDefault="00AB3C69" w:rsidP="00AB3C69">
            <w:pPr>
              <w:rPr>
                <w:rFonts w:asciiTheme="majorHAnsi" w:hAnsiTheme="majorHAnsi" w:cstheme="majorHAnsi"/>
                <w:bCs/>
              </w:rPr>
            </w:pPr>
          </w:p>
        </w:tc>
      </w:tr>
    </w:tbl>
    <w:p w14:paraId="533AA3E5" w14:textId="5AF0DA40" w:rsidR="00BE698D" w:rsidRPr="009C457F" w:rsidRDefault="00BE698D" w:rsidP="009C457F">
      <w:pPr>
        <w:rPr>
          <w:rStyle w:val="Nmerodepgina"/>
          <w:rFonts w:cs="Calibri"/>
          <w:bCs/>
          <w:color w:val="auto"/>
        </w:rPr>
      </w:pPr>
    </w:p>
    <w:p w14:paraId="53516BC1" w14:textId="77777777" w:rsidR="005D6BAA" w:rsidRPr="00E61012" w:rsidRDefault="04AAD18F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LEGALES</w:t>
      </w:r>
    </w:p>
    <w:p w14:paraId="759FA553" w14:textId="77777777" w:rsidR="005D6BAA" w:rsidRPr="00E61012" w:rsidRDefault="005D6BAA" w:rsidP="009C457F">
      <w:pPr>
        <w:rPr>
          <w:lang w:val="es-ES" w:eastAsia="es-ES"/>
        </w:rPr>
      </w:pPr>
    </w:p>
    <w:p w14:paraId="089655AB" w14:textId="7A131961" w:rsidR="005D6BAA" w:rsidRPr="00E61012" w:rsidRDefault="007C1A5F" w:rsidP="003567FA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Garantías contractuales</w:t>
      </w:r>
    </w:p>
    <w:p w14:paraId="0A6145FC" w14:textId="77777777" w:rsidR="005D6BAA" w:rsidRPr="00FB3DE6" w:rsidRDefault="005D6BAA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122657B9" w14:textId="77777777" w:rsidR="00786B1E" w:rsidRDefault="04AAD18F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Como garantías se establecieron las siguientes:</w:t>
      </w:r>
    </w:p>
    <w:p w14:paraId="0179F4DD" w14:textId="77777777" w:rsidR="00305E5B" w:rsidRDefault="00305E5B" w:rsidP="00305E5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305E5B" w:rsidRPr="006D0E5B" w14:paraId="03A003B3" w14:textId="77777777" w:rsidTr="0009067A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EB367C0" w14:textId="61BD6159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</w:tr>
      <w:tr w:rsidR="005B3EB4" w:rsidRPr="006D0E5B" w14:paraId="77B0DF2A" w14:textId="77777777" w:rsidTr="000F5A9E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2CBAABE4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106116B5" w14:textId="24F9ECBA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SEGUROS DEL ESTADO SA</w:t>
            </w:r>
          </w:p>
        </w:tc>
      </w:tr>
      <w:tr w:rsidR="005B3EB4" w:rsidRPr="006D0E5B" w14:paraId="6D2AAF77" w14:textId="77777777" w:rsidTr="000F5A9E">
        <w:tc>
          <w:tcPr>
            <w:tcW w:w="1443" w:type="pct"/>
            <w:shd w:val="clear" w:color="auto" w:fill="auto"/>
            <w:vAlign w:val="center"/>
          </w:tcPr>
          <w:p w14:paraId="576E3E0D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B4F52DD" w14:textId="22FB54F8" w:rsidR="005B3EB4" w:rsidRPr="00FF400C" w:rsidRDefault="005B3EB4" w:rsidP="005B3EB4">
            <w:pPr>
              <w:pStyle w:val="Default"/>
              <w:rPr>
                <w:rFonts w:asciiTheme="majorHAnsi" w:hAnsiTheme="majorHAnsi" w:cstheme="majorHAnsi"/>
                <w:sz w:val="22"/>
                <w:szCs w:val="22"/>
              </w:rPr>
            </w:pPr>
            <w:r w:rsidRPr="00FE474E">
              <w:rPr>
                <w:rFonts w:asciiTheme="majorHAnsi" w:eastAsiaTheme="minorEastAsia" w:hAnsiTheme="majorHAnsi" w:cstheme="majorHAnsi"/>
                <w:b/>
                <w:bCs/>
                <w:lang w:eastAsia="es-ES"/>
              </w:rPr>
              <w:t>11-44-101254485</w:t>
            </w:r>
          </w:p>
        </w:tc>
      </w:tr>
      <w:tr w:rsidR="005B3EB4" w:rsidRPr="006D0E5B" w14:paraId="2AD4E39C" w14:textId="77777777" w:rsidTr="000F5A9E">
        <w:tc>
          <w:tcPr>
            <w:tcW w:w="1443" w:type="pct"/>
            <w:shd w:val="clear" w:color="auto" w:fill="auto"/>
            <w:vAlign w:val="center"/>
          </w:tcPr>
          <w:p w14:paraId="199A5780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511B994C" w14:textId="1EF766D1" w:rsidR="005B3EB4" w:rsidRPr="008B251C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</w:tr>
      <w:tr w:rsidR="005B3EB4" w:rsidRPr="006D0E5B" w14:paraId="3CCBEE48" w14:textId="77777777" w:rsidTr="000F5A9E">
        <w:tc>
          <w:tcPr>
            <w:tcW w:w="1443" w:type="pct"/>
            <w:shd w:val="clear" w:color="auto" w:fill="auto"/>
            <w:vAlign w:val="center"/>
          </w:tcPr>
          <w:p w14:paraId="442C99D5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7E166920" w14:textId="143026A9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29/05/2025</w:t>
            </w:r>
          </w:p>
        </w:tc>
      </w:tr>
      <w:tr w:rsidR="005B3EB4" w:rsidRPr="006D0E5B" w14:paraId="472E52BD" w14:textId="77777777" w:rsidTr="000F5A9E">
        <w:tc>
          <w:tcPr>
            <w:tcW w:w="1443" w:type="pct"/>
            <w:shd w:val="clear" w:color="auto" w:fill="auto"/>
            <w:vAlign w:val="center"/>
          </w:tcPr>
          <w:p w14:paraId="76810B28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4F95F6EA" w14:textId="1647E6DB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29/05/2025</w:t>
            </w:r>
          </w:p>
        </w:tc>
      </w:tr>
      <w:tr w:rsidR="005B3EB4" w:rsidRPr="006D0E5B" w14:paraId="26FC2391" w14:textId="77777777" w:rsidTr="0009067A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5728ED6F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58298DD2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4D328A9A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5B3EB4" w:rsidRPr="006D0E5B" w14:paraId="7D612D62" w14:textId="77777777" w:rsidTr="0009067A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31ED418D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75F889D3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5ACC480E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69F52A35" w14:textId="77777777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5B3EB4" w:rsidRPr="006D0E5B" w14:paraId="1B99A91B" w14:textId="77777777" w:rsidTr="00293DCB">
        <w:tc>
          <w:tcPr>
            <w:tcW w:w="1443" w:type="pct"/>
            <w:shd w:val="clear" w:color="auto" w:fill="auto"/>
            <w:vAlign w:val="center"/>
          </w:tcPr>
          <w:p w14:paraId="14170BA7" w14:textId="64FC505A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5326D3AB" w14:textId="3EA36B41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6E4A2A">
              <w:rPr>
                <w:rFonts w:asciiTheme="majorHAnsi" w:hAnsiTheme="majorHAnsi" w:cstheme="majorHAnsi"/>
              </w:rPr>
              <w:t>29/05/2025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3932456" w14:textId="1E567F4C" w:rsidR="005B3EB4" w:rsidRPr="008B251C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6E4A2A">
              <w:rPr>
                <w:rFonts w:asciiTheme="majorHAnsi" w:hAnsiTheme="majorHAnsi" w:cstheme="majorHAnsi"/>
              </w:rPr>
              <w:t>30/11/2025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0EE5A939" w14:textId="775E428D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6E4A2A">
              <w:rPr>
                <w:rFonts w:asciiTheme="majorHAnsi" w:eastAsiaTheme="minorEastAsia" w:hAnsiTheme="majorHAnsi" w:cstheme="majorHAnsi"/>
                <w:b/>
                <w:bCs/>
                <w:lang w:eastAsia="es-ES"/>
              </w:rPr>
              <w:t>10,570,000.00</w:t>
            </w:r>
          </w:p>
        </w:tc>
      </w:tr>
      <w:tr w:rsidR="005B3EB4" w:rsidRPr="006D0E5B" w14:paraId="3F37E546" w14:textId="77777777" w:rsidTr="00293DCB">
        <w:tc>
          <w:tcPr>
            <w:tcW w:w="1443" w:type="pct"/>
            <w:shd w:val="clear" w:color="auto" w:fill="auto"/>
            <w:vAlign w:val="center"/>
          </w:tcPr>
          <w:p w14:paraId="3A09D5A3" w14:textId="762C010C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2655A2A9" w14:textId="113123DF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Style w:val="Nmerodepgina"/>
                <w:rFonts w:cs="Calibri"/>
                <w:b/>
                <w:color w:val="auto"/>
              </w:rPr>
            </w:pPr>
            <w:r w:rsidRPr="006E4A2A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E4DFC12" w14:textId="426CDEE4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Style w:val="Nmerodepgina"/>
                <w:rFonts w:cs="Calibri"/>
                <w:b/>
                <w:color w:val="auto"/>
              </w:rPr>
            </w:pPr>
          </w:p>
        </w:tc>
        <w:tc>
          <w:tcPr>
            <w:tcW w:w="1179" w:type="pct"/>
            <w:shd w:val="clear" w:color="auto" w:fill="auto"/>
            <w:vAlign w:val="center"/>
          </w:tcPr>
          <w:p w14:paraId="50CC0DBD" w14:textId="1D362D19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Style w:val="Nmerodepgina"/>
                <w:rFonts w:cs="Calibri"/>
                <w:b/>
                <w:color w:val="auto"/>
              </w:rPr>
            </w:pPr>
          </w:p>
        </w:tc>
      </w:tr>
      <w:tr w:rsidR="005B3EB4" w:rsidRPr="006D0E5B" w14:paraId="6EEF311F" w14:textId="77777777" w:rsidTr="00293DCB">
        <w:tc>
          <w:tcPr>
            <w:tcW w:w="1443" w:type="pct"/>
            <w:shd w:val="clear" w:color="auto" w:fill="auto"/>
            <w:vAlign w:val="center"/>
          </w:tcPr>
          <w:p w14:paraId="70F92987" w14:textId="2539D4E4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21BB0D24" w14:textId="36A8EF1E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6E4A2A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FF3E38A" w14:textId="708614A4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</w:p>
        </w:tc>
        <w:tc>
          <w:tcPr>
            <w:tcW w:w="1179" w:type="pct"/>
            <w:shd w:val="clear" w:color="auto" w:fill="auto"/>
            <w:vAlign w:val="center"/>
          </w:tcPr>
          <w:p w14:paraId="6A6CE738" w14:textId="6F1AC1B4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</w:p>
        </w:tc>
      </w:tr>
      <w:tr w:rsidR="005B3EB4" w:rsidRPr="006D0E5B" w14:paraId="1A4D4D9A" w14:textId="77777777" w:rsidTr="004868E5">
        <w:tc>
          <w:tcPr>
            <w:tcW w:w="1443" w:type="pct"/>
            <w:shd w:val="clear" w:color="auto" w:fill="auto"/>
            <w:vAlign w:val="center"/>
          </w:tcPr>
          <w:p w14:paraId="693C7409" w14:textId="6FCDC7D9" w:rsidR="005B3EB4" w:rsidRPr="006D0E5B" w:rsidRDefault="005B3EB4" w:rsidP="005B3EB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4F3C6E30" w14:textId="4478C3D2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6E4A2A">
              <w:rPr>
                <w:rFonts w:asciiTheme="majorHAnsi" w:hAnsiTheme="majorHAnsi" w:cstheme="majorHAnsi"/>
              </w:rPr>
              <w:t>29/05/2025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C5BF703" w14:textId="67FD3005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6E4A2A">
              <w:rPr>
                <w:rFonts w:asciiTheme="majorHAnsi" w:hAnsiTheme="majorHAnsi" w:cstheme="majorHAnsi"/>
              </w:rPr>
              <w:t>6 MESES Y 3 DÍAS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4F20042F" w14:textId="77281CC2" w:rsidR="005B3EB4" w:rsidRPr="00063562" w:rsidRDefault="005B3EB4" w:rsidP="005B3EB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6E4A2A">
              <w:rPr>
                <w:rFonts w:asciiTheme="majorHAnsi" w:eastAsiaTheme="minorEastAsia" w:hAnsiTheme="majorHAnsi" w:cstheme="majorHAnsi"/>
                <w:b/>
                <w:bCs/>
                <w:lang w:eastAsia="es-ES"/>
              </w:rPr>
              <w:t>10,570,000.00</w:t>
            </w:r>
          </w:p>
        </w:tc>
      </w:tr>
    </w:tbl>
    <w:p w14:paraId="1439E9AB" w14:textId="77777777" w:rsidR="00305E5B" w:rsidRDefault="00305E5B" w:rsidP="00305E5B"/>
    <w:p w14:paraId="71D7FCCF" w14:textId="77777777" w:rsidR="00D87238" w:rsidRPr="00E61012" w:rsidRDefault="00D87238" w:rsidP="00D87238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Cumplimiento del objeto</w:t>
      </w:r>
    </w:p>
    <w:p w14:paraId="060A9647" w14:textId="02619462" w:rsidR="00D87238" w:rsidRPr="005B3EB4" w:rsidRDefault="00511929" w:rsidP="00D87238">
      <w:pPr>
        <w:widowControl w:val="0"/>
        <w:adjustRightInd w:val="0"/>
        <w:ind w:right="6"/>
        <w:rPr>
          <w:rFonts w:asciiTheme="majorHAnsi" w:eastAsia="Times New Roman" w:hAnsiTheme="majorHAnsi" w:cstheme="majorHAnsi"/>
          <w:lang w:val="es-ES" w:eastAsia="es-ES"/>
        </w:rPr>
      </w:pPr>
      <w:r w:rsidRPr="005B3EB4">
        <w:rPr>
          <w:rFonts w:asciiTheme="majorHAnsi" w:eastAsia="Times New Roman" w:hAnsiTheme="majorHAnsi" w:cstheme="majorHAnsi"/>
          <w:lang w:val="es-ES" w:eastAsia="es-ES"/>
        </w:rPr>
        <w:t>Se dio total cumplimiento al objeto del contrato por parte del contratista, donde se recibieron</w:t>
      </w:r>
      <w:r w:rsidR="00FF400C" w:rsidRPr="005B3EB4">
        <w:rPr>
          <w:rFonts w:asciiTheme="majorHAnsi" w:eastAsia="Times New Roman" w:hAnsiTheme="majorHAnsi" w:cstheme="majorHAnsi"/>
          <w:lang w:val="es-ES" w:eastAsia="es-ES"/>
        </w:rPr>
        <w:t xml:space="preserve"> </w:t>
      </w:r>
      <w:r w:rsidR="005B3EB4" w:rsidRPr="005B3EB4">
        <w:rPr>
          <w:rFonts w:asciiTheme="majorHAnsi" w:eastAsia="Times New Roman" w:hAnsiTheme="majorHAnsi" w:cstheme="majorHAnsi"/>
          <w:lang w:val="es-ES" w:eastAsia="es-ES"/>
        </w:rPr>
        <w:t>84</w:t>
      </w:r>
      <w:r w:rsidR="00FF400C" w:rsidRPr="005B3EB4">
        <w:rPr>
          <w:rFonts w:asciiTheme="majorHAnsi" w:eastAsia="Times New Roman" w:hAnsiTheme="majorHAnsi" w:cstheme="majorHAnsi"/>
          <w:lang w:val="es-ES" w:eastAsia="es-ES"/>
        </w:rPr>
        <w:t xml:space="preserve"> ítems correspondiente a</w:t>
      </w:r>
      <w:r w:rsidRPr="005B3EB4">
        <w:rPr>
          <w:rFonts w:asciiTheme="majorHAnsi" w:eastAsia="Times New Roman" w:hAnsiTheme="majorHAnsi" w:cstheme="majorHAnsi"/>
          <w:lang w:val="es-ES" w:eastAsia="es-ES"/>
        </w:rPr>
        <w:t xml:space="preserve"> </w:t>
      </w:r>
      <w:r w:rsidR="005B3EB4" w:rsidRPr="005B3EB4">
        <w:rPr>
          <w:rFonts w:asciiTheme="majorHAnsi" w:eastAsia="Times New Roman" w:hAnsiTheme="majorHAnsi" w:cstheme="majorHAnsi"/>
          <w:lang w:val="es-ES" w:eastAsia="es-ES"/>
        </w:rPr>
        <w:t>98</w:t>
      </w:r>
      <w:r w:rsidR="008B251C" w:rsidRPr="005B3EB4">
        <w:rPr>
          <w:rFonts w:asciiTheme="majorHAnsi" w:eastAsia="Times New Roman" w:hAnsiTheme="majorHAnsi" w:cstheme="majorHAnsi"/>
          <w:lang w:val="es-ES" w:eastAsia="es-ES"/>
        </w:rPr>
        <w:t>6</w:t>
      </w:r>
      <w:r w:rsidR="00C62C53" w:rsidRPr="005B3EB4">
        <w:rPr>
          <w:rFonts w:asciiTheme="majorHAnsi" w:eastAsia="Times New Roman" w:hAnsiTheme="majorHAnsi" w:cstheme="majorHAnsi"/>
          <w:lang w:val="es-ES" w:eastAsia="es-ES"/>
        </w:rPr>
        <w:t xml:space="preserve"> elementos</w:t>
      </w:r>
      <w:r w:rsidRPr="005B3EB4">
        <w:rPr>
          <w:rFonts w:asciiTheme="majorHAnsi" w:eastAsia="Times New Roman" w:hAnsiTheme="majorHAnsi" w:cstheme="majorHAnsi"/>
          <w:lang w:val="es-ES" w:eastAsia="es-ES"/>
        </w:rPr>
        <w:t xml:space="preserve"> de la oferta</w:t>
      </w:r>
      <w:r w:rsidR="00C62C53" w:rsidRPr="005B3EB4">
        <w:rPr>
          <w:rFonts w:asciiTheme="majorHAnsi" w:eastAsia="Times New Roman" w:hAnsiTheme="majorHAnsi" w:cstheme="majorHAnsi"/>
          <w:lang w:val="es-ES" w:eastAsia="es-ES"/>
        </w:rPr>
        <w:t xml:space="preserve"> económica,</w:t>
      </w:r>
      <w:r w:rsidRPr="005B3EB4">
        <w:rPr>
          <w:rFonts w:asciiTheme="majorHAnsi" w:eastAsia="Times New Roman" w:hAnsiTheme="majorHAnsi" w:cstheme="majorHAnsi"/>
          <w:lang w:val="es-ES" w:eastAsia="es-ES"/>
        </w:rPr>
        <w:t xml:space="preserve"> en el cual los elementos contratados son de buena calidad y cumplen con las especificaciones técnicas</w:t>
      </w:r>
      <w:r w:rsidR="005B3EB4" w:rsidRPr="005B3EB4">
        <w:rPr>
          <w:rFonts w:asciiTheme="majorHAnsi" w:eastAsia="Times New Roman" w:hAnsiTheme="majorHAnsi" w:cstheme="majorHAnsi"/>
          <w:lang w:val="es-ES" w:eastAsia="es-ES"/>
        </w:rPr>
        <w:t>.</w:t>
      </w:r>
    </w:p>
    <w:p w14:paraId="4BF42FBB" w14:textId="1AE060D8" w:rsidR="00D87238" w:rsidRDefault="00D87238" w:rsidP="0064110B">
      <w:pPr>
        <w:rPr>
          <w:rStyle w:val="Nmerodepgina"/>
          <w:rFonts w:cs="Calibri"/>
          <w:bCs/>
          <w:color w:val="auto"/>
        </w:rPr>
      </w:pPr>
    </w:p>
    <w:p w14:paraId="5E2E146F" w14:textId="65589BB2" w:rsidR="00011256" w:rsidRPr="00011256" w:rsidRDefault="00011256" w:rsidP="00011256">
      <w:pPr>
        <w:pStyle w:val="Prrafodelista"/>
        <w:numPr>
          <w:ilvl w:val="1"/>
          <w:numId w:val="35"/>
        </w:numPr>
        <w:ind w:left="567" w:hanging="567"/>
        <w:rPr>
          <w:rFonts w:eastAsiaTheme="majorEastAsia" w:cstheme="majorBidi"/>
          <w:b/>
          <w:bCs/>
          <w:color w:val="auto"/>
          <w:szCs w:val="26"/>
          <w:lang w:val="es-ES" w:eastAsia="es-ES"/>
        </w:rPr>
      </w:pPr>
      <w:r w:rsidRPr="00011256">
        <w:rPr>
          <w:b/>
          <w:bCs/>
          <w:lang w:val="es-ES" w:eastAsia="es-ES"/>
        </w:rPr>
        <w:t xml:space="preserve">Cumplimiento de los </w:t>
      </w:r>
      <w:r w:rsidRPr="00011256">
        <w:rPr>
          <w:rFonts w:eastAsiaTheme="majorEastAsia" w:cstheme="majorBidi"/>
          <w:b/>
          <w:bCs/>
          <w:color w:val="auto"/>
          <w:szCs w:val="26"/>
          <w:lang w:val="es-ES" w:eastAsia="es-ES"/>
        </w:rPr>
        <w:t>aspectos del Sistema Integrado de Gestión y Autocontrol – SIGA</w:t>
      </w:r>
    </w:p>
    <w:p w14:paraId="75C15881" w14:textId="227EE8EC" w:rsidR="008416CA" w:rsidRPr="005B3EB4" w:rsidRDefault="00C62C53" w:rsidP="008416CA">
      <w:pPr>
        <w:rPr>
          <w:rFonts w:asciiTheme="majorHAnsi" w:hAnsiTheme="majorHAnsi" w:cstheme="majorHAnsi"/>
          <w:bCs/>
          <w:highlight w:val="yellow"/>
        </w:rPr>
      </w:pPr>
      <w:r w:rsidRPr="005B3EB4">
        <w:rPr>
          <w:rFonts w:asciiTheme="majorHAnsi" w:hAnsiTheme="majorHAnsi" w:cstheme="majorHAnsi"/>
          <w:bCs/>
        </w:rPr>
        <w:t>El contratista cumplió con aspectos del Sistema Integrado de Gestión y Autocontrol SI</w:t>
      </w:r>
      <w:r w:rsidR="008B251C" w:rsidRPr="005B3EB4">
        <w:rPr>
          <w:rFonts w:asciiTheme="majorHAnsi" w:hAnsiTheme="majorHAnsi" w:cstheme="majorHAnsi"/>
          <w:bCs/>
        </w:rPr>
        <w:t>G</w:t>
      </w:r>
      <w:r w:rsidRPr="005B3EB4">
        <w:rPr>
          <w:rFonts w:asciiTheme="majorHAnsi" w:hAnsiTheme="majorHAnsi" w:cstheme="majorHAnsi"/>
          <w:bCs/>
        </w:rPr>
        <w:t>A, cumpliendo con todas las obligaciones referentes al cumplimientos de las políticas de la entidad :ambientales, de seguridad y salud en el trabajo y demás, teniendo en cuenta que realizó</w:t>
      </w:r>
      <w:r w:rsidRPr="005B3EB4">
        <w:rPr>
          <w:rFonts w:asciiTheme="majorHAnsi" w:hAnsiTheme="majorHAnsi" w:cstheme="majorHAnsi"/>
          <w:b/>
        </w:rPr>
        <w:t xml:space="preserve"> </w:t>
      </w:r>
      <w:r w:rsidRPr="005B3EB4">
        <w:rPr>
          <w:rFonts w:asciiTheme="majorHAnsi" w:hAnsiTheme="majorHAnsi" w:cstheme="majorHAnsi"/>
        </w:rPr>
        <w:t>el pago de la seg</w:t>
      </w:r>
      <w:r w:rsidRPr="005B3EB4">
        <w:t>uridad social, donde se evidencie la cotización al nivel de riesgo acorde a la actividad desarrollada, de igual manera, cumplió con la entrega de las fichas de datos de seguridad de acuerdo con el sistema globalmente armonizado de clasificación y etiquetado de productos químicos</w:t>
      </w:r>
    </w:p>
    <w:p w14:paraId="7AD8B5F0" w14:textId="77777777" w:rsidR="00011256" w:rsidRDefault="00011256" w:rsidP="0064110B">
      <w:pPr>
        <w:rPr>
          <w:rStyle w:val="Nmerodepgina"/>
          <w:rFonts w:cs="Calibri"/>
          <w:bCs/>
          <w:color w:val="auto"/>
        </w:rPr>
      </w:pPr>
    </w:p>
    <w:p w14:paraId="6CD06808" w14:textId="0AF7C505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Multas y sanciones</w:t>
      </w:r>
    </w:p>
    <w:p w14:paraId="1233FBDC" w14:textId="77777777" w:rsidR="00487B6F" w:rsidRPr="00E61012" w:rsidRDefault="00487B6F" w:rsidP="009772BA">
      <w:pPr>
        <w:ind w:right="6"/>
        <w:rPr>
          <w:rFonts w:eastAsia="Times New Roman" w:cs="Calibri"/>
          <w:lang w:val="es-ES" w:eastAsia="es-ES"/>
        </w:rPr>
      </w:pPr>
    </w:p>
    <w:p w14:paraId="5B251495" w14:textId="0F418B5D" w:rsidR="00502B0B" w:rsidRDefault="1DC54F0D" w:rsidP="009772BA">
      <w:pPr>
        <w:ind w:right="6"/>
        <w:rPr>
          <w:rFonts w:eastAsia="Times New Roman" w:cs="Calibri"/>
          <w:lang w:val="es-ES" w:eastAsia="es-ES"/>
        </w:rPr>
      </w:pPr>
      <w:r w:rsidRPr="00120DDF">
        <w:rPr>
          <w:rFonts w:eastAsia="Times New Roman" w:cs="Calibri"/>
          <w:lang w:val="es-ES" w:eastAsia="es-ES"/>
        </w:rPr>
        <w:t xml:space="preserve">De acuerdo con el informe final de </w:t>
      </w:r>
      <w:r w:rsidR="00A129CB" w:rsidRPr="00AB1153">
        <w:rPr>
          <w:rStyle w:val="normaltextrun"/>
          <w:rFonts w:asciiTheme="majorHAnsi" w:hAnsiTheme="majorHAnsi" w:cstheme="majorHAnsi"/>
          <w:color w:val="auto"/>
        </w:rPr>
        <w:t xml:space="preserve">supervisión </w:t>
      </w:r>
      <w:r w:rsidRPr="00AB1153">
        <w:rPr>
          <w:rFonts w:eastAsia="Times New Roman" w:cs="Calibri"/>
          <w:color w:val="auto"/>
          <w:lang w:val="es-ES" w:eastAsia="es-ES"/>
        </w:rPr>
        <w:t>suscrito por</w:t>
      </w:r>
      <w:r w:rsidR="00C62C53" w:rsidRPr="00AB1153">
        <w:rPr>
          <w:rFonts w:eastAsia="Times New Roman" w:cs="Calibri"/>
          <w:color w:val="auto"/>
          <w:lang w:val="es-ES" w:eastAsia="es-ES"/>
        </w:rPr>
        <w:t xml:space="preserve"> Juan Carlos Bernate Torres</w:t>
      </w:r>
      <w:r w:rsidR="00AB1153" w:rsidRPr="00AB1153">
        <w:rPr>
          <w:rFonts w:eastAsia="Times New Roman" w:cs="Calibri"/>
          <w:color w:val="auto"/>
          <w:lang w:val="es-ES" w:eastAsia="es-ES"/>
        </w:rPr>
        <w:t>, instructor del área de química aplicada,</w:t>
      </w:r>
      <w:r w:rsidRPr="00AB1153">
        <w:rPr>
          <w:rFonts w:eastAsia="Times New Roman" w:cs="Calibri"/>
          <w:color w:val="auto"/>
          <w:lang w:val="es-ES" w:eastAsia="es-ES"/>
        </w:rPr>
        <w:t xml:space="preserve"> durante la ejecución del contrat</w:t>
      </w:r>
      <w:r w:rsidR="00F41830" w:rsidRPr="00AB1153">
        <w:rPr>
          <w:rFonts w:eastAsia="Times New Roman" w:cs="Calibri"/>
          <w:color w:val="auto"/>
          <w:lang w:val="es-ES" w:eastAsia="es-ES"/>
        </w:rPr>
        <w:t xml:space="preserve">o </w:t>
      </w:r>
      <w:r w:rsidR="00D90120" w:rsidRPr="00AB1153">
        <w:rPr>
          <w:rStyle w:val="normaltextrun"/>
          <w:rFonts w:asciiTheme="majorHAnsi" w:hAnsiTheme="majorHAnsi" w:cstheme="majorHAnsi"/>
          <w:b/>
          <w:bCs/>
          <w:color w:val="auto"/>
        </w:rPr>
        <w:t>NO</w:t>
      </w:r>
      <w:r w:rsidR="00120DDF" w:rsidRPr="00AB1153">
        <w:rPr>
          <w:rFonts w:eastAsia="Times New Roman" w:cs="Calibri"/>
          <w:color w:val="auto"/>
          <w:lang w:val="es-ES" w:eastAsia="es-ES"/>
        </w:rPr>
        <w:t xml:space="preserve"> s</w:t>
      </w:r>
      <w:r w:rsidRPr="00AB1153">
        <w:rPr>
          <w:rFonts w:eastAsia="Times New Roman" w:cs="Calibri"/>
          <w:color w:val="auto"/>
          <w:lang w:val="es-ES" w:eastAsia="es-ES"/>
        </w:rPr>
        <w:t xml:space="preserve">e </w:t>
      </w:r>
      <w:r w:rsidRPr="00120DDF">
        <w:rPr>
          <w:rFonts w:eastAsia="Times New Roman" w:cs="Calibri"/>
          <w:lang w:val="es-ES" w:eastAsia="es-ES"/>
        </w:rPr>
        <w:t>presentaron multas</w:t>
      </w:r>
      <w:r w:rsidR="003A41F2" w:rsidRPr="00120DDF">
        <w:rPr>
          <w:rFonts w:eastAsia="Times New Roman" w:cs="Calibri"/>
          <w:lang w:val="es-ES" w:eastAsia="es-ES"/>
        </w:rPr>
        <w:t xml:space="preserve"> y/o</w:t>
      </w:r>
      <w:r w:rsidRPr="00120DDF">
        <w:rPr>
          <w:rFonts w:eastAsia="Times New Roman" w:cs="Calibri"/>
          <w:lang w:val="es-ES" w:eastAsia="es-ES"/>
        </w:rPr>
        <w:t xml:space="preserve"> sanciones</w:t>
      </w:r>
      <w:r w:rsidR="006C489A">
        <w:rPr>
          <w:rFonts w:eastAsia="Times New Roman" w:cs="Calibri"/>
          <w:lang w:val="es-ES" w:eastAsia="es-ES"/>
        </w:rPr>
        <w:t>.</w:t>
      </w:r>
    </w:p>
    <w:p w14:paraId="0C513FB7" w14:textId="77777777" w:rsidR="00502B0B" w:rsidRDefault="00502B0B" w:rsidP="009772BA">
      <w:pPr>
        <w:ind w:right="6"/>
        <w:rPr>
          <w:rFonts w:eastAsia="Times New Roman" w:cs="Calibri"/>
          <w:lang w:val="es-ES" w:eastAsia="es-ES"/>
        </w:rPr>
      </w:pPr>
    </w:p>
    <w:p w14:paraId="24B48F11" w14:textId="37EBAE1D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rPr>
          <w:lang w:val="es-ES" w:eastAsia="es-ES"/>
        </w:rPr>
        <w:t>C</w:t>
      </w:r>
      <w:r w:rsidRPr="1ACB9A00">
        <w:rPr>
          <w:lang w:val="es-ES" w:eastAsia="es-ES"/>
        </w:rPr>
        <w:t>ertificado de pagos de seguridad social</w:t>
      </w:r>
    </w:p>
    <w:p w14:paraId="3DE14E73" w14:textId="2803D7C8" w:rsidR="00487B6F" w:rsidRDefault="00487B6F" w:rsidP="009772BA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664B6C14" w14:textId="6E931412" w:rsidR="0009067A" w:rsidRPr="00E61012" w:rsidRDefault="0009067A" w:rsidP="0009067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Mediante los informes presentados por la supervisión durante la ejecución del contrato</w:t>
      </w:r>
      <w:r>
        <w:rPr>
          <w:rFonts w:eastAsia="Times New Roman" w:cs="Calibri"/>
          <w:lang w:val="es-ES" w:eastAsia="es-ES"/>
        </w:rPr>
        <w:t>,</w:t>
      </w:r>
      <w:r w:rsidRPr="1ACB9A00">
        <w:rPr>
          <w:rFonts w:eastAsia="Times New Roman" w:cs="Calibri"/>
          <w:lang w:val="es-ES" w:eastAsia="es-ES"/>
        </w:rPr>
        <w:t xml:space="preserve"> los cuales fueron entregados para el proceso de pago, el contratista cumplió a cabalidad con el objeto y las obligaciones contractuales.</w:t>
      </w:r>
    </w:p>
    <w:p w14:paraId="705A8DCC" w14:textId="77777777" w:rsidR="00487B6F" w:rsidRPr="00E61012" w:rsidRDefault="00487B6F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58448D28" w14:textId="75A10D87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003567FA">
        <w:t>Supervisión</w:t>
      </w:r>
      <w:r w:rsidRPr="1ACB9A00">
        <w:rPr>
          <w:lang w:val="es-ES" w:eastAsia="es-ES"/>
        </w:rPr>
        <w:t xml:space="preserve"> de la ejecución contractual</w:t>
      </w:r>
    </w:p>
    <w:p w14:paraId="58E811D2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7C096749" w14:textId="70AD6DF7" w:rsidR="00BE161B" w:rsidRPr="00B750AD" w:rsidRDefault="1DC54F0D" w:rsidP="00D05671">
      <w:pPr>
        <w:rPr>
          <w:rFonts w:eastAsia="Times New Roman" w:cs="Calibri"/>
          <w:color w:val="auto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Que el ordenador del gasto realizó </w:t>
      </w:r>
      <w:r w:rsidR="00B26E26">
        <w:rPr>
          <w:rFonts w:eastAsia="Times New Roman" w:cs="Calibri"/>
          <w:lang w:val="es-ES" w:eastAsia="es-ES"/>
        </w:rPr>
        <w:t xml:space="preserve">la </w:t>
      </w:r>
      <w:r w:rsidRPr="1ACB9A00">
        <w:rPr>
          <w:rFonts w:eastAsia="Times New Roman" w:cs="Calibri"/>
          <w:lang w:val="es-ES" w:eastAsia="es-ES"/>
        </w:rPr>
        <w:t xml:space="preserve">designación de supervisión el </w:t>
      </w:r>
      <w:r w:rsidR="00842612">
        <w:rPr>
          <w:rFonts w:eastAsia="Times New Roman" w:cs="Calibri"/>
          <w:lang w:val="es-ES" w:eastAsia="es-ES"/>
        </w:rPr>
        <w:t>10</w:t>
      </w:r>
      <w:r w:rsidR="00D05671">
        <w:rPr>
          <w:rFonts w:eastAsia="Times New Roman" w:cs="Calibri"/>
          <w:lang w:val="es-ES" w:eastAsia="es-ES"/>
        </w:rPr>
        <w:t>/0</w:t>
      </w:r>
      <w:r w:rsidR="00842612">
        <w:rPr>
          <w:rFonts w:eastAsia="Times New Roman" w:cs="Calibri"/>
          <w:lang w:val="es-ES" w:eastAsia="es-ES"/>
        </w:rPr>
        <w:t>6</w:t>
      </w:r>
      <w:r w:rsidR="00D05671">
        <w:rPr>
          <w:rFonts w:eastAsia="Times New Roman" w:cs="Calibri"/>
          <w:lang w:val="es-ES" w:eastAsia="es-ES"/>
        </w:rPr>
        <w:t>/202</w:t>
      </w:r>
      <w:r w:rsidR="00842612">
        <w:rPr>
          <w:rFonts w:eastAsia="Times New Roman" w:cs="Calibri"/>
          <w:lang w:val="es-ES" w:eastAsia="es-ES"/>
        </w:rPr>
        <w:t>5</w:t>
      </w:r>
      <w:r w:rsidR="00D05671">
        <w:rPr>
          <w:rFonts w:eastAsia="Times New Roman" w:cs="Calibri"/>
          <w:lang w:val="es-ES" w:eastAsia="es-ES"/>
        </w:rPr>
        <w:t xml:space="preserve"> a Juan Carlos Bernate Torres</w:t>
      </w:r>
    </w:p>
    <w:p w14:paraId="395EABAC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7FECC278" w14:textId="37E6EA1A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Liquidación del contrato</w:t>
      </w:r>
    </w:p>
    <w:p w14:paraId="38ED5F65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5BCEE8F4" w14:textId="38936AA5" w:rsidR="00837BE7" w:rsidRDefault="00837BE7" w:rsidP="00952D5E">
      <w:pPr>
        <w:rPr>
          <w:rFonts w:eastAsia="Times New Roman" w:cs="Calibri"/>
          <w:lang w:val="es-ES" w:eastAsia="es-ES"/>
        </w:rPr>
      </w:pPr>
      <w:r>
        <w:rPr>
          <w:rFonts w:eastAsia="Times New Roman" w:cs="Calibri"/>
          <w:lang w:val="es-ES" w:eastAsia="es-ES"/>
        </w:rPr>
        <w:t xml:space="preserve">De acuerdo al tipo de contrato de </w:t>
      </w:r>
      <w:r w:rsidR="00842612">
        <w:rPr>
          <w:rFonts w:eastAsia="Times New Roman" w:cs="Calibri"/>
          <w:lang w:val="es-ES" w:eastAsia="es-ES"/>
        </w:rPr>
        <w:t>prestación de servicio</w:t>
      </w:r>
      <w:r>
        <w:rPr>
          <w:rFonts w:eastAsia="Times New Roman" w:cs="Calibri"/>
          <w:lang w:val="es-ES" w:eastAsia="es-ES"/>
        </w:rPr>
        <w:t xml:space="preserve"> no requiere de liquidación</w:t>
      </w:r>
    </w:p>
    <w:p w14:paraId="13310747" w14:textId="77777777" w:rsidR="00952D5E" w:rsidRPr="0064110B" w:rsidRDefault="00952D5E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40EE8DB6" w14:textId="77777777" w:rsidR="00487B6F" w:rsidRPr="00E61012" w:rsidRDefault="1DC54F0D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FINANCIEROS</w:t>
      </w:r>
    </w:p>
    <w:p w14:paraId="1ABF44E1" w14:textId="77777777" w:rsidR="00487B6F" w:rsidRPr="0064110B" w:rsidRDefault="00487B6F" w:rsidP="009772BA">
      <w:pPr>
        <w:tabs>
          <w:tab w:val="left" w:pos="426"/>
          <w:tab w:val="center" w:pos="4560"/>
        </w:tabs>
        <w:suppressAutoHyphens/>
        <w:ind w:right="6"/>
        <w:rPr>
          <w:rFonts w:eastAsia="Times New Roman" w:cs="Calibri"/>
          <w:u w:val="single"/>
          <w:lang w:val="es-ES" w:eastAsia="es-ES"/>
        </w:rPr>
      </w:pPr>
    </w:p>
    <w:p w14:paraId="36C22356" w14:textId="5D53623C" w:rsidR="00487B6F" w:rsidRPr="007C1A5F" w:rsidRDefault="007C1A5F" w:rsidP="007C1A5F">
      <w:pPr>
        <w:pStyle w:val="Ttulo2"/>
        <w:numPr>
          <w:ilvl w:val="1"/>
          <w:numId w:val="35"/>
        </w:numPr>
        <w:ind w:left="567" w:hanging="567"/>
      </w:pPr>
      <w:r w:rsidRPr="007C1A5F">
        <w:t>Pagos realizados</w:t>
      </w:r>
    </w:p>
    <w:p w14:paraId="50D26B8A" w14:textId="77777777" w:rsidR="00487B6F" w:rsidRPr="0064110B" w:rsidRDefault="00487B6F" w:rsidP="0064110B">
      <w:pPr>
        <w:ind w:right="6"/>
        <w:rPr>
          <w:rFonts w:eastAsia="Times New Roman" w:cs="Calibri"/>
          <w:u w:val="single"/>
          <w:lang w:val="es-ES" w:eastAsia="es-ES"/>
        </w:rPr>
      </w:pPr>
    </w:p>
    <w:p w14:paraId="33746A0C" w14:textId="72BD83E0" w:rsidR="00487B6F" w:rsidRPr="00E61012" w:rsidRDefault="1DC54F0D" w:rsidP="00A92590">
      <w:pPr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El </w:t>
      </w:r>
      <w:r w:rsidR="009C184D">
        <w:rPr>
          <w:rFonts w:eastAsia="Times New Roman" w:cs="Calibri"/>
          <w:lang w:val="es-ES" w:eastAsia="es-ES"/>
        </w:rPr>
        <w:t>2</w:t>
      </w:r>
      <w:r w:rsidR="00842612">
        <w:rPr>
          <w:rFonts w:eastAsia="Times New Roman" w:cs="Calibri"/>
          <w:lang w:val="es-ES" w:eastAsia="es-ES"/>
        </w:rPr>
        <w:t>8</w:t>
      </w:r>
      <w:r w:rsidR="00063562">
        <w:rPr>
          <w:rFonts w:eastAsia="Times New Roman" w:cs="Calibri"/>
          <w:lang w:val="es-ES" w:eastAsia="es-ES"/>
        </w:rPr>
        <w:t xml:space="preserve"> de </w:t>
      </w:r>
      <w:r w:rsidR="009C184D">
        <w:rPr>
          <w:rFonts w:eastAsia="Times New Roman" w:cs="Calibri"/>
          <w:lang w:val="es-ES" w:eastAsia="es-ES"/>
        </w:rPr>
        <w:t>o</w:t>
      </w:r>
      <w:r w:rsidR="00842612">
        <w:rPr>
          <w:rFonts w:eastAsia="Times New Roman" w:cs="Calibri"/>
          <w:lang w:val="es-ES" w:eastAsia="es-ES"/>
        </w:rPr>
        <w:t>ctubre</w:t>
      </w:r>
      <w:r w:rsidR="00063562">
        <w:rPr>
          <w:rFonts w:eastAsia="Times New Roman" w:cs="Calibri"/>
          <w:lang w:val="es-ES" w:eastAsia="es-ES"/>
        </w:rPr>
        <w:t xml:space="preserve"> de 202</w:t>
      </w:r>
      <w:r w:rsidR="009C184D">
        <w:rPr>
          <w:rFonts w:eastAsia="Times New Roman" w:cs="Calibri"/>
          <w:lang w:val="es-ES" w:eastAsia="es-ES"/>
        </w:rPr>
        <w:t>5</w:t>
      </w:r>
      <w:r w:rsidR="00063562">
        <w:rPr>
          <w:rFonts w:eastAsia="Times New Roman" w:cs="Calibri"/>
          <w:lang w:val="es-ES" w:eastAsia="es-ES"/>
        </w:rPr>
        <w:t xml:space="preserve"> se</w:t>
      </w:r>
      <w:r w:rsidR="00C05AE6">
        <w:rPr>
          <w:rFonts w:eastAsia="Times New Roman" w:cs="Calibri"/>
          <w:lang w:val="es-ES" w:eastAsia="es-ES"/>
        </w:rPr>
        <w:t xml:space="preserve"> </w:t>
      </w:r>
      <w:r w:rsidR="00A92590">
        <w:rPr>
          <w:rFonts w:eastAsia="Times New Roman" w:cs="Calibri"/>
          <w:lang w:val="es-ES" w:eastAsia="es-ES"/>
        </w:rPr>
        <w:t>e</w:t>
      </w:r>
      <w:r w:rsidRPr="1ACB9A00">
        <w:rPr>
          <w:rFonts w:eastAsia="Times New Roman" w:cs="Calibri"/>
          <w:lang w:val="es-ES" w:eastAsia="es-ES"/>
        </w:rPr>
        <w:t>xpidió el certificado de desembolsos</w:t>
      </w:r>
      <w:r w:rsidRPr="00063562">
        <w:rPr>
          <w:rFonts w:eastAsia="Times New Roman" w:cs="Calibri"/>
          <w:color w:val="auto"/>
          <w:lang w:val="es-ES" w:eastAsia="es-ES"/>
        </w:rPr>
        <w:t xml:space="preserve"> </w:t>
      </w:r>
      <w:r w:rsidR="000357CA" w:rsidRPr="00063562">
        <w:rPr>
          <w:rFonts w:eastAsia="Times New Roman" w:cs="Calibri"/>
          <w:color w:val="auto"/>
          <w:lang w:val="es-ES" w:eastAsia="es-ES"/>
        </w:rPr>
        <w:t xml:space="preserve">[Relación de pago de </w:t>
      </w:r>
      <w:r w:rsidRPr="00063562">
        <w:rPr>
          <w:rFonts w:eastAsia="Times New Roman" w:cs="Calibri"/>
          <w:color w:val="auto"/>
          <w:lang w:val="es-ES" w:eastAsia="es-ES"/>
        </w:rPr>
        <w:t>SIIF</w:t>
      </w:r>
      <w:r w:rsidR="000357CA" w:rsidRPr="00063562">
        <w:rPr>
          <w:rFonts w:eastAsia="Times New Roman" w:cs="Calibri"/>
          <w:color w:val="auto"/>
          <w:lang w:val="es-ES" w:eastAsia="es-ES"/>
        </w:rPr>
        <w:t>]</w:t>
      </w:r>
      <w:r w:rsidRPr="00063562">
        <w:rPr>
          <w:rFonts w:eastAsia="Times New Roman" w:cs="Calibri"/>
          <w:color w:val="auto"/>
          <w:lang w:val="es-ES" w:eastAsia="es-ES"/>
        </w:rPr>
        <w:t xml:space="preserve"> </w:t>
      </w:r>
      <w:r w:rsidRPr="1ACB9A00">
        <w:rPr>
          <w:rFonts w:eastAsia="Times New Roman" w:cs="Calibri"/>
          <w:lang w:val="es-ES" w:eastAsia="es-ES"/>
        </w:rPr>
        <w:t xml:space="preserve">del </w:t>
      </w:r>
      <w:r w:rsidR="0057194C" w:rsidRPr="00063562">
        <w:rPr>
          <w:rStyle w:val="normaltextrun"/>
          <w:rFonts w:asciiTheme="majorHAnsi" w:hAnsiTheme="majorHAnsi" w:cstheme="majorHAnsi"/>
          <w:color w:val="auto"/>
        </w:rPr>
        <w:t>Contrato</w:t>
      </w:r>
      <w:r w:rsidR="00595C56" w:rsidRPr="00063562">
        <w:rPr>
          <w:rFonts w:eastAsia="Times New Roman" w:cs="Calibri"/>
          <w:color w:val="auto"/>
          <w:lang w:val="es-ES" w:eastAsia="es-ES"/>
        </w:rPr>
        <w:t xml:space="preserve"> n</w:t>
      </w:r>
      <w:r w:rsidR="0057194C" w:rsidRPr="00063562">
        <w:rPr>
          <w:rFonts w:eastAsia="Times New Roman" w:cs="Calibri"/>
          <w:color w:val="auto"/>
          <w:lang w:val="es-ES" w:eastAsia="es-ES"/>
        </w:rPr>
        <w:t>r</w:t>
      </w:r>
      <w:r w:rsidRPr="00063562">
        <w:rPr>
          <w:rFonts w:eastAsia="Times New Roman" w:cs="Calibri"/>
          <w:color w:val="auto"/>
          <w:lang w:val="es-ES" w:eastAsia="es-ES"/>
        </w:rPr>
        <w:t>o</w:t>
      </w:r>
      <w:r w:rsidRPr="1ACB9A00">
        <w:rPr>
          <w:rFonts w:eastAsia="Times New Roman" w:cs="Calibri"/>
          <w:lang w:val="es-ES" w:eastAsia="es-ES"/>
        </w:rPr>
        <w:t>.</w:t>
      </w:r>
      <w:r w:rsidR="008B251C">
        <w:rPr>
          <w:rFonts w:eastAsia="Times New Roman" w:cs="Calibri"/>
          <w:lang w:val="es-ES" w:eastAsia="es-ES"/>
        </w:rPr>
        <w:t xml:space="preserve"> </w:t>
      </w:r>
      <w:r w:rsidR="005B3EB4">
        <w:rPr>
          <w:rFonts w:ascii="Arial" w:hAnsi="Arial" w:cs="Arial"/>
          <w:color w:val="000000"/>
          <w:sz w:val="18"/>
          <w:szCs w:val="18"/>
          <w:shd w:val="clear" w:color="auto" w:fill="FFFFFF"/>
        </w:rPr>
        <w:t>CO1.PCCNTR.7925566</w:t>
      </w:r>
      <w:r w:rsidR="005B3EB4" w:rsidRPr="00554FBA">
        <w:rPr>
          <w:rFonts w:asciiTheme="majorHAnsi" w:eastAsia="Arial" w:hAnsiTheme="majorHAnsi" w:cstheme="majorHAnsi"/>
          <w:lang w:eastAsia="es-CO" w:bidi="es-CO"/>
        </w:rPr>
        <w:t xml:space="preserve"> de 2025</w:t>
      </w:r>
      <w:r w:rsidRPr="1ACB9A00">
        <w:rPr>
          <w:rFonts w:eastAsia="Times New Roman" w:cs="Calibri"/>
          <w:lang w:val="es-ES" w:eastAsia="es-ES"/>
        </w:rPr>
        <w:t xml:space="preserve">, </w:t>
      </w:r>
      <w:r w:rsidR="0057194C">
        <w:rPr>
          <w:rFonts w:eastAsia="Times New Roman" w:cs="Calibri"/>
          <w:lang w:val="es-ES" w:eastAsia="es-ES"/>
        </w:rPr>
        <w:t xml:space="preserve">tal como </w:t>
      </w:r>
      <w:r w:rsidRPr="1ACB9A00">
        <w:rPr>
          <w:rFonts w:eastAsia="Times New Roman" w:cs="Calibri"/>
          <w:lang w:val="es-ES" w:eastAsia="es-ES"/>
        </w:rPr>
        <w:t>a continuación se relaciona:</w:t>
      </w:r>
    </w:p>
    <w:p w14:paraId="3FE9EB92" w14:textId="632E57B6" w:rsidR="00487B6F" w:rsidRPr="0064110B" w:rsidRDefault="00487B6F" w:rsidP="0064110B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35"/>
        <w:gridCol w:w="2156"/>
        <w:gridCol w:w="2268"/>
      </w:tblGrid>
      <w:tr w:rsidR="00296B6B" w:rsidRPr="00E61012" w14:paraId="54D4E44B" w14:textId="77777777" w:rsidTr="00601164">
        <w:trPr>
          <w:jc w:val="center"/>
        </w:trPr>
        <w:tc>
          <w:tcPr>
            <w:tcW w:w="3235" w:type="dxa"/>
            <w:shd w:val="clear" w:color="auto" w:fill="D9D9D9" w:themeFill="background1" w:themeFillShade="D9"/>
            <w:vAlign w:val="center"/>
          </w:tcPr>
          <w:p w14:paraId="1C79FA09" w14:textId="6114EBF5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NÚMERO DE ORDEN DE PAGO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0E79F05C" w14:textId="0F2C4678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FECHA DE PAGO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706A42A" w14:textId="6D92AEBD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VALOR DE PAGO</w:t>
            </w:r>
          </w:p>
        </w:tc>
      </w:tr>
      <w:tr w:rsidR="00296B6B" w:rsidRPr="00E61012" w14:paraId="2EF3A370" w14:textId="77777777" w:rsidTr="00601164">
        <w:trPr>
          <w:jc w:val="center"/>
        </w:trPr>
        <w:tc>
          <w:tcPr>
            <w:tcW w:w="3235" w:type="dxa"/>
            <w:vAlign w:val="center"/>
          </w:tcPr>
          <w:p w14:paraId="0646EB3D" w14:textId="7491AE3F" w:rsidR="00296B6B" w:rsidRPr="005B3EB4" w:rsidRDefault="005B3EB4" w:rsidP="005B3EB4">
            <w:pPr>
              <w:spacing w:line="240" w:lineRule="auto"/>
              <w:jc w:val="left"/>
              <w:rPr>
                <w:rStyle w:val="Nmerodepgina"/>
                <w:rFonts w:ascii="Times New Roman" w:eastAsia="Times New Roman" w:hAnsi="Times New Roman"/>
                <w:color w:val="auto"/>
                <w:sz w:val="24"/>
                <w:szCs w:val="24"/>
                <w:lang w:eastAsia="es-CO"/>
              </w:rPr>
            </w:pPr>
            <w:r w:rsidRPr="005B3EB4">
              <w:rPr>
                <w:rFonts w:ascii="Aptos" w:eastAsia="Times New Roman" w:hAnsi="Aptos"/>
                <w:color w:val="000000"/>
                <w:lang w:eastAsia="es-CO"/>
              </w:rPr>
              <w:t>408874525</w:t>
            </w:r>
          </w:p>
        </w:tc>
        <w:tc>
          <w:tcPr>
            <w:tcW w:w="2156" w:type="dxa"/>
            <w:vAlign w:val="center"/>
          </w:tcPr>
          <w:p w14:paraId="69BB3C67" w14:textId="6A8DB90B" w:rsidR="00296B6B" w:rsidRPr="008B251C" w:rsidRDefault="005B3EB4" w:rsidP="009772BA">
            <w:pPr>
              <w:spacing w:after="0"/>
              <w:rPr>
                <w:rStyle w:val="Nmerodepgina"/>
                <w:rFonts w:asciiTheme="majorHAnsi" w:hAnsiTheme="majorHAnsi" w:cstheme="majorHAnsi"/>
                <w:b/>
                <w:color w:val="auto"/>
                <w:sz w:val="24"/>
                <w:szCs w:val="24"/>
                <w:highlight w:val="yellow"/>
              </w:rPr>
            </w:pPr>
            <w:r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28</w:t>
            </w:r>
            <w:r w:rsidR="00063562"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/</w:t>
            </w:r>
            <w:r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1</w:t>
            </w:r>
            <w:r w:rsidR="001D08B7"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0</w:t>
            </w:r>
            <w:r w:rsidR="00063562"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/202</w:t>
            </w:r>
            <w:r w:rsidR="001D08B7"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14:paraId="4F0932EE" w14:textId="225F8670" w:rsidR="00296B6B" w:rsidRPr="005B3EB4" w:rsidRDefault="005B3EB4" w:rsidP="005B3EB4">
            <w:pPr>
              <w:spacing w:line="240" w:lineRule="auto"/>
              <w:textAlignment w:val="baseline"/>
              <w:rPr>
                <w:rStyle w:val="Nmerodepgina"/>
                <w:rFonts w:ascii="Aptos" w:eastAsia="Times New Roman" w:hAnsi="Aptos" w:cs="Segoe UI"/>
                <w:color w:val="000000"/>
                <w:lang w:eastAsia="es-CO"/>
              </w:rPr>
            </w:pPr>
            <w:r>
              <w:rPr>
                <w:rFonts w:ascii="Aptos" w:hAnsi="Aptos" w:cs="Segoe UI"/>
                <w:color w:val="000000"/>
              </w:rPr>
              <w:br/>
            </w:r>
            <w:r>
              <w:rPr>
                <w:rFonts w:ascii="Aptos" w:hAnsi="Aptos" w:cs="Segoe UI"/>
                <w:color w:val="000000"/>
              </w:rPr>
              <w:t>$</w:t>
            </w:r>
            <w:r>
              <w:rPr>
                <w:rFonts w:ascii="Aptos" w:hAnsi="Aptos" w:cs="Segoe UI"/>
                <w:color w:val="000000"/>
              </w:rPr>
              <w:t>4,617,869.00</w:t>
            </w:r>
          </w:p>
        </w:tc>
      </w:tr>
      <w:tr w:rsidR="00296B6B" w:rsidRPr="00E61012" w14:paraId="676C9A0E" w14:textId="77777777" w:rsidTr="00601164">
        <w:trPr>
          <w:jc w:val="center"/>
        </w:trPr>
        <w:tc>
          <w:tcPr>
            <w:tcW w:w="3235" w:type="dxa"/>
            <w:vAlign w:val="center"/>
          </w:tcPr>
          <w:p w14:paraId="53D1C465" w14:textId="17B4AAE8" w:rsidR="00296B6B" w:rsidRPr="005B3EB4" w:rsidRDefault="005B3EB4" w:rsidP="005B3EB4">
            <w:pPr>
              <w:spacing w:line="240" w:lineRule="auto"/>
              <w:jc w:val="left"/>
              <w:rPr>
                <w:rStyle w:val="Nmerodepgina"/>
                <w:rFonts w:ascii="Times New Roman" w:eastAsia="Times New Roman" w:hAnsi="Times New Roman"/>
                <w:color w:val="auto"/>
                <w:sz w:val="24"/>
                <w:szCs w:val="24"/>
                <w:lang w:eastAsia="es-CO"/>
              </w:rPr>
            </w:pPr>
            <w:r w:rsidRPr="005B3EB4">
              <w:rPr>
                <w:rFonts w:ascii="Aptos" w:eastAsia="Times New Roman" w:hAnsi="Aptos"/>
                <w:color w:val="000000"/>
                <w:lang w:eastAsia="es-CO"/>
              </w:rPr>
              <w:t>408874625</w:t>
            </w:r>
          </w:p>
        </w:tc>
        <w:tc>
          <w:tcPr>
            <w:tcW w:w="2156" w:type="dxa"/>
            <w:vAlign w:val="center"/>
          </w:tcPr>
          <w:p w14:paraId="31684630" w14:textId="01722F03" w:rsidR="00296B6B" w:rsidRPr="008B251C" w:rsidRDefault="009C184D" w:rsidP="009772BA">
            <w:pPr>
              <w:spacing w:after="0"/>
              <w:rPr>
                <w:rStyle w:val="Nmerodepgina"/>
                <w:rFonts w:asciiTheme="majorHAnsi" w:hAnsiTheme="majorHAnsi" w:cstheme="majorHAnsi"/>
                <w:b/>
                <w:color w:val="auto"/>
                <w:sz w:val="24"/>
                <w:szCs w:val="24"/>
                <w:highlight w:val="yellow"/>
              </w:rPr>
            </w:pPr>
            <w:r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2</w:t>
            </w:r>
            <w:r w:rsidR="005B3EB4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8</w:t>
            </w:r>
            <w:r w:rsidR="00063562"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/</w:t>
            </w:r>
            <w:r w:rsidR="005B3EB4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1</w:t>
            </w:r>
            <w:r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0</w:t>
            </w:r>
            <w:r w:rsidR="00063562"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/202</w:t>
            </w:r>
            <w:r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14:paraId="08595DB5" w14:textId="516DA91E" w:rsidR="00296B6B" w:rsidRPr="005B3EB4" w:rsidRDefault="005B3EB4" w:rsidP="005B3EB4">
            <w:pPr>
              <w:spacing w:line="240" w:lineRule="auto"/>
              <w:jc w:val="left"/>
              <w:rPr>
                <w:rStyle w:val="Nmerodepgina"/>
                <w:rFonts w:ascii="Times New Roman" w:eastAsia="Times New Roman" w:hAnsi="Times New Roman"/>
                <w:color w:val="auto"/>
                <w:sz w:val="24"/>
                <w:szCs w:val="24"/>
                <w:lang w:eastAsia="es-CO"/>
              </w:rPr>
            </w:pPr>
            <w:r>
              <w:rPr>
                <w:rFonts w:ascii="Aptos" w:eastAsia="Times New Roman" w:hAnsi="Aptos"/>
                <w:color w:val="000000"/>
                <w:lang w:eastAsia="es-CO"/>
              </w:rPr>
              <w:t>$</w:t>
            </w:r>
            <w:r w:rsidRPr="005B3EB4">
              <w:rPr>
                <w:rFonts w:ascii="Aptos" w:eastAsia="Times New Roman" w:hAnsi="Aptos"/>
                <w:color w:val="000000"/>
                <w:lang w:eastAsia="es-CO"/>
              </w:rPr>
              <w:t>43,674,457.78</w:t>
            </w:r>
          </w:p>
        </w:tc>
      </w:tr>
      <w:tr w:rsidR="005B3EB4" w:rsidRPr="00E61012" w14:paraId="2CDAA066" w14:textId="77777777" w:rsidTr="00601164">
        <w:trPr>
          <w:jc w:val="center"/>
        </w:trPr>
        <w:tc>
          <w:tcPr>
            <w:tcW w:w="3235" w:type="dxa"/>
            <w:vAlign w:val="center"/>
          </w:tcPr>
          <w:p w14:paraId="28967DA2" w14:textId="62D2C43D" w:rsidR="005B3EB4" w:rsidRPr="005B3EB4" w:rsidRDefault="005B3EB4" w:rsidP="005B3EB4">
            <w:pPr>
              <w:spacing w:line="240" w:lineRule="auto"/>
              <w:jc w:val="lef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es-CO"/>
              </w:rPr>
            </w:pPr>
            <w:r w:rsidRPr="005B3EB4">
              <w:rPr>
                <w:rFonts w:ascii="Aptos" w:eastAsia="Times New Roman" w:hAnsi="Aptos"/>
                <w:color w:val="000000"/>
                <w:lang w:eastAsia="es-CO"/>
              </w:rPr>
              <w:t>408874725</w:t>
            </w:r>
          </w:p>
        </w:tc>
        <w:tc>
          <w:tcPr>
            <w:tcW w:w="2156" w:type="dxa"/>
            <w:vAlign w:val="center"/>
          </w:tcPr>
          <w:p w14:paraId="305E7204" w14:textId="27749311" w:rsidR="005B3EB4" w:rsidRPr="00127A49" w:rsidRDefault="005B3EB4" w:rsidP="009772BA">
            <w:pPr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</w:pPr>
            <w:r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2</w:t>
            </w:r>
            <w:r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8</w:t>
            </w:r>
            <w:r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/</w:t>
            </w:r>
            <w:r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1</w:t>
            </w:r>
            <w:r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0/2025</w:t>
            </w:r>
          </w:p>
        </w:tc>
        <w:tc>
          <w:tcPr>
            <w:tcW w:w="2268" w:type="dxa"/>
            <w:vAlign w:val="center"/>
          </w:tcPr>
          <w:p w14:paraId="3248C5D7" w14:textId="28D4BA8A" w:rsidR="005B3EB4" w:rsidRPr="005B3EB4" w:rsidRDefault="005B3EB4" w:rsidP="005B3EB4">
            <w:pPr>
              <w:spacing w:line="240" w:lineRule="auto"/>
              <w:jc w:val="lef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es-CO"/>
              </w:rPr>
            </w:pPr>
            <w:r>
              <w:rPr>
                <w:rFonts w:ascii="Aptos" w:eastAsia="Times New Roman" w:hAnsi="Aptos"/>
                <w:color w:val="000000"/>
                <w:lang w:eastAsia="es-CO"/>
              </w:rPr>
              <w:t>$</w:t>
            </w:r>
            <w:r>
              <w:rPr>
                <w:rFonts w:ascii="Aptos" w:hAnsi="Aptos"/>
                <w:color w:val="000000"/>
              </w:rPr>
              <w:t xml:space="preserve"> </w:t>
            </w:r>
            <w:r w:rsidRPr="005B3EB4">
              <w:rPr>
                <w:rFonts w:ascii="Aptos" w:eastAsia="Times New Roman" w:hAnsi="Aptos"/>
                <w:color w:val="000000"/>
                <w:lang w:eastAsia="es-CO"/>
              </w:rPr>
              <w:t>9,175,542.09</w:t>
            </w:r>
          </w:p>
        </w:tc>
      </w:tr>
      <w:tr w:rsidR="00296B6B" w:rsidRPr="00E61012" w14:paraId="2F83323E" w14:textId="77777777" w:rsidTr="00601164">
        <w:trPr>
          <w:jc w:val="center"/>
        </w:trPr>
        <w:tc>
          <w:tcPr>
            <w:tcW w:w="3235" w:type="dxa"/>
            <w:vAlign w:val="center"/>
          </w:tcPr>
          <w:p w14:paraId="4C5EF8DB" w14:textId="3A8B7C71" w:rsidR="00296B6B" w:rsidRPr="00601164" w:rsidRDefault="0081176F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V</w:t>
            </w:r>
            <w:r>
              <w:rPr>
                <w:rStyle w:val="Nmerodepgina"/>
                <w:b/>
              </w:rPr>
              <w:t>alor total</w:t>
            </w:r>
          </w:p>
        </w:tc>
        <w:tc>
          <w:tcPr>
            <w:tcW w:w="2156" w:type="dxa"/>
            <w:vAlign w:val="center"/>
          </w:tcPr>
          <w:p w14:paraId="727DC75E" w14:textId="48DC9499" w:rsidR="00296B6B" w:rsidRPr="00601164" w:rsidRDefault="0081176F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2</w:t>
            </w:r>
            <w:r w:rsidR="005B3EB4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8</w:t>
            </w:r>
            <w:r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/</w:t>
            </w:r>
            <w:r w:rsidR="005B3EB4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1</w:t>
            </w:r>
            <w:r w:rsidRPr="00127A49">
              <w:rPr>
                <w:rStyle w:val="Nmerodepgina"/>
                <w:rFonts w:asciiTheme="majorHAnsi" w:hAnsiTheme="majorHAnsi" w:cstheme="majorHAnsi"/>
                <w:b/>
                <w:sz w:val="24"/>
                <w:szCs w:val="24"/>
              </w:rPr>
              <w:t>0/2025</w:t>
            </w:r>
          </w:p>
        </w:tc>
        <w:tc>
          <w:tcPr>
            <w:tcW w:w="2268" w:type="dxa"/>
            <w:vAlign w:val="center"/>
          </w:tcPr>
          <w:p w14:paraId="5E564ADF" w14:textId="6A3C0B54" w:rsidR="00296B6B" w:rsidRPr="00601164" w:rsidRDefault="005B3EB4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$</w:t>
            </w:r>
            <w:r w:rsidRPr="005B3EB4">
              <w:rPr>
                <w:rFonts w:asciiTheme="majorHAnsi" w:eastAsia="Arial" w:hAnsiTheme="majorHAnsi" w:cstheme="majorHAnsi"/>
                <w:lang w:eastAsia="es-CO" w:bidi="es-CO"/>
              </w:rPr>
              <w:t>57.467.868,87</w:t>
            </w:r>
          </w:p>
        </w:tc>
      </w:tr>
    </w:tbl>
    <w:p w14:paraId="03E7C2C1" w14:textId="2FA3987D" w:rsidR="00296B6B" w:rsidRPr="0064110B" w:rsidRDefault="00296B6B" w:rsidP="0064110B">
      <w:pPr>
        <w:rPr>
          <w:rStyle w:val="Nmerodepgina"/>
          <w:rFonts w:cs="Calibri"/>
          <w:bCs/>
          <w:color w:val="auto"/>
        </w:rPr>
      </w:pPr>
    </w:p>
    <w:p w14:paraId="321DBC8B" w14:textId="2D56548B" w:rsidR="00E61012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rStyle w:val="Nmerodepgina"/>
          <w:rFonts w:cs="Calibri"/>
          <w:b w:val="0"/>
          <w:bCs/>
          <w:szCs w:val="22"/>
        </w:rPr>
      </w:pPr>
      <w:r w:rsidRPr="1ACB9A00">
        <w:rPr>
          <w:rStyle w:val="Nmerodepgina"/>
          <w:rFonts w:cs="Calibri"/>
          <w:bCs/>
          <w:szCs w:val="22"/>
        </w:rPr>
        <w:t>Estado financiero</w:t>
      </w:r>
    </w:p>
    <w:p w14:paraId="7BBD16DE" w14:textId="631DFC19" w:rsidR="00E61012" w:rsidRDefault="00E61012" w:rsidP="009772BA">
      <w:pPr>
        <w:rPr>
          <w:rFonts w:cs="Calibri"/>
        </w:rPr>
      </w:pPr>
    </w:p>
    <w:tbl>
      <w:tblPr>
        <w:tblStyle w:val="Tablaconcuadrcula"/>
        <w:tblW w:w="6516" w:type="dxa"/>
        <w:jc w:val="center"/>
        <w:tblLook w:val="04A0" w:firstRow="1" w:lastRow="0" w:firstColumn="1" w:lastColumn="0" w:noHBand="0" w:noVBand="1"/>
      </w:tblPr>
      <w:tblGrid>
        <w:gridCol w:w="4760"/>
        <w:gridCol w:w="1756"/>
      </w:tblGrid>
      <w:tr w:rsidR="00875B4D" w:rsidRPr="006D422E" w14:paraId="17644FD1" w14:textId="77777777" w:rsidTr="005B3EB4">
        <w:trPr>
          <w:trHeight w:val="300"/>
          <w:jc w:val="center"/>
        </w:trPr>
        <w:tc>
          <w:tcPr>
            <w:tcW w:w="4760" w:type="dxa"/>
            <w:shd w:val="clear" w:color="auto" w:fill="D9D9D9" w:themeFill="background1" w:themeFillShade="D9"/>
            <w:noWrap/>
          </w:tcPr>
          <w:p w14:paraId="0632D515" w14:textId="77777777" w:rsidR="00875B4D" w:rsidRPr="009D541D" w:rsidRDefault="00875B4D" w:rsidP="0009067A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CONCEPTO</w:t>
            </w:r>
          </w:p>
        </w:tc>
        <w:tc>
          <w:tcPr>
            <w:tcW w:w="1756" w:type="dxa"/>
            <w:shd w:val="clear" w:color="auto" w:fill="D9D9D9" w:themeFill="background1" w:themeFillShade="D9"/>
            <w:noWrap/>
          </w:tcPr>
          <w:p w14:paraId="6725275F" w14:textId="77777777" w:rsidR="00875B4D" w:rsidRPr="009D541D" w:rsidRDefault="00875B4D" w:rsidP="0009067A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VALOR</w:t>
            </w:r>
          </w:p>
        </w:tc>
      </w:tr>
      <w:tr w:rsidR="00875B4D" w:rsidRPr="006D422E" w14:paraId="2FE749A5" w14:textId="77777777" w:rsidTr="005B3EB4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7E56B267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inicial contrato</w:t>
            </w:r>
          </w:p>
        </w:tc>
        <w:tc>
          <w:tcPr>
            <w:tcW w:w="1756" w:type="dxa"/>
            <w:noWrap/>
            <w:hideMark/>
          </w:tcPr>
          <w:p w14:paraId="5F07236F" w14:textId="2BC30240" w:rsidR="00875B4D" w:rsidRPr="005B3EB4" w:rsidRDefault="00C918C5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FF0000"/>
                <w:lang w:eastAsia="es-CO"/>
              </w:rPr>
            </w:pPr>
            <w:r w:rsidRPr="005B3EB4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$</w:t>
            </w:r>
            <w:r w:rsidR="005B3EB4" w:rsidRPr="005B3EB4">
              <w:rPr>
                <w:rFonts w:asciiTheme="majorHAnsi" w:eastAsia="Arial" w:hAnsiTheme="majorHAnsi" w:cstheme="majorHAnsi"/>
                <w:lang w:eastAsia="es-CO" w:bidi="es-CO"/>
              </w:rPr>
              <w:t>57.467.868,87</w:t>
            </w:r>
          </w:p>
        </w:tc>
      </w:tr>
      <w:tr w:rsidR="00875B4D" w:rsidRPr="006D422E" w14:paraId="66B60840" w14:textId="77777777" w:rsidTr="005B3EB4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5700FD21" w14:textId="6D5D0C3D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adición o disminución del contrato</w:t>
            </w:r>
          </w:p>
        </w:tc>
        <w:tc>
          <w:tcPr>
            <w:tcW w:w="1756" w:type="dxa"/>
            <w:noWrap/>
            <w:hideMark/>
          </w:tcPr>
          <w:p w14:paraId="5BFBD20C" w14:textId="77777777" w:rsidR="00875B4D" w:rsidRPr="005B3EB4" w:rsidRDefault="00875B4D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auto"/>
                <w:lang w:eastAsia="es-CO"/>
              </w:rPr>
            </w:pPr>
            <w:r w:rsidRPr="005B3EB4">
              <w:rPr>
                <w:rFonts w:asciiTheme="majorHAnsi" w:eastAsia="Times New Roman" w:hAnsiTheme="majorHAnsi" w:cstheme="majorHAnsi"/>
                <w:color w:val="auto"/>
                <w:lang w:eastAsia="es-CO"/>
              </w:rPr>
              <w:t>$ 0,00</w:t>
            </w:r>
          </w:p>
        </w:tc>
      </w:tr>
      <w:tr w:rsidR="00875B4D" w:rsidRPr="006D422E" w14:paraId="7C1C55D5" w14:textId="77777777" w:rsidTr="005B3EB4">
        <w:trPr>
          <w:trHeight w:val="300"/>
          <w:jc w:val="center"/>
        </w:trPr>
        <w:tc>
          <w:tcPr>
            <w:tcW w:w="4760" w:type="dxa"/>
            <w:noWrap/>
          </w:tcPr>
          <w:p w14:paraId="70675CAF" w14:textId="03E117DC" w:rsidR="00875B4D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de las reducciones</w:t>
            </w:r>
          </w:p>
        </w:tc>
        <w:tc>
          <w:tcPr>
            <w:tcW w:w="1756" w:type="dxa"/>
            <w:noWrap/>
          </w:tcPr>
          <w:p w14:paraId="485B92D2" w14:textId="77777777" w:rsidR="00875B4D" w:rsidRPr="005B3EB4" w:rsidRDefault="00875B4D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auto"/>
                <w:lang w:eastAsia="es-CO"/>
              </w:rPr>
            </w:pPr>
            <w:r w:rsidRPr="005B3EB4">
              <w:rPr>
                <w:rFonts w:asciiTheme="majorHAnsi" w:eastAsia="Times New Roman" w:hAnsiTheme="majorHAnsi" w:cstheme="majorHAnsi"/>
                <w:color w:val="auto"/>
                <w:lang w:eastAsia="es-CO"/>
              </w:rPr>
              <w:t>$ 0,00</w:t>
            </w:r>
          </w:p>
        </w:tc>
      </w:tr>
      <w:tr w:rsidR="00875B4D" w:rsidRPr="006D422E" w14:paraId="50E33EF4" w14:textId="77777777" w:rsidTr="005B3EB4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6615BA86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final del contrato</w:t>
            </w:r>
          </w:p>
        </w:tc>
        <w:tc>
          <w:tcPr>
            <w:tcW w:w="1756" w:type="dxa"/>
            <w:noWrap/>
            <w:hideMark/>
          </w:tcPr>
          <w:p w14:paraId="6AA1811E" w14:textId="77C9275E" w:rsidR="00875B4D" w:rsidRPr="005B3EB4" w:rsidRDefault="00C918C5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auto"/>
                <w:lang w:eastAsia="es-CO"/>
              </w:rPr>
            </w:pPr>
            <w:r w:rsidRPr="005B3EB4">
              <w:rPr>
                <w:rFonts w:asciiTheme="majorHAnsi" w:hAnsiTheme="majorHAnsi" w:cstheme="majorHAnsi"/>
                <w:color w:val="auto"/>
                <w:shd w:val="clear" w:color="auto" w:fill="FFFFFF"/>
              </w:rPr>
              <w:t>$</w:t>
            </w:r>
            <w:r w:rsidR="005B3EB4" w:rsidRPr="005B3EB4">
              <w:rPr>
                <w:rFonts w:asciiTheme="majorHAnsi" w:eastAsia="Arial" w:hAnsiTheme="majorHAnsi" w:cstheme="majorHAnsi"/>
                <w:lang w:eastAsia="es-CO" w:bidi="es-CO"/>
              </w:rPr>
              <w:t>57.467.868,87</w:t>
            </w:r>
          </w:p>
        </w:tc>
      </w:tr>
      <w:tr w:rsidR="00875B4D" w:rsidRPr="006D422E" w14:paraId="290A793C" w14:textId="77777777" w:rsidTr="005B3EB4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38F2F56D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ejecutado</w:t>
            </w:r>
          </w:p>
        </w:tc>
        <w:tc>
          <w:tcPr>
            <w:tcW w:w="1756" w:type="dxa"/>
            <w:noWrap/>
            <w:hideMark/>
          </w:tcPr>
          <w:p w14:paraId="5BBE27D2" w14:textId="3BB33F2A" w:rsidR="00875B4D" w:rsidRPr="005B3EB4" w:rsidRDefault="00C918C5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auto"/>
                <w:lang w:eastAsia="es-CO"/>
              </w:rPr>
            </w:pPr>
            <w:r w:rsidRPr="005B3EB4">
              <w:rPr>
                <w:rFonts w:asciiTheme="majorHAnsi" w:hAnsiTheme="majorHAnsi" w:cstheme="majorHAnsi"/>
                <w:color w:val="auto"/>
                <w:shd w:val="clear" w:color="auto" w:fill="FFFFFF"/>
              </w:rPr>
              <w:t>$</w:t>
            </w:r>
            <w:r w:rsidR="005B3EB4" w:rsidRPr="005B3EB4">
              <w:rPr>
                <w:rFonts w:asciiTheme="majorHAnsi" w:eastAsia="Arial" w:hAnsiTheme="majorHAnsi" w:cstheme="majorHAnsi"/>
                <w:lang w:eastAsia="es-CO" w:bidi="es-CO"/>
              </w:rPr>
              <w:t>57.467.868,87</w:t>
            </w:r>
          </w:p>
        </w:tc>
      </w:tr>
      <w:tr w:rsidR="00875B4D" w:rsidRPr="00A542B2" w14:paraId="57D62AB3" w14:textId="77777777" w:rsidTr="005B3EB4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1D9B363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pagado</w:t>
            </w:r>
          </w:p>
        </w:tc>
        <w:tc>
          <w:tcPr>
            <w:tcW w:w="1756" w:type="dxa"/>
            <w:noWrap/>
            <w:hideMark/>
          </w:tcPr>
          <w:p w14:paraId="67C3A678" w14:textId="7296164C" w:rsidR="00875B4D" w:rsidRPr="005B3EB4" w:rsidRDefault="00C918C5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auto"/>
                <w:lang w:eastAsia="es-CO"/>
              </w:rPr>
            </w:pPr>
            <w:r w:rsidRPr="005B3EB4">
              <w:rPr>
                <w:rFonts w:asciiTheme="majorHAnsi" w:hAnsiTheme="majorHAnsi" w:cstheme="majorHAnsi"/>
                <w:color w:val="auto"/>
                <w:shd w:val="clear" w:color="auto" w:fill="FFFFFF"/>
              </w:rPr>
              <w:t>$</w:t>
            </w:r>
            <w:r w:rsidR="005B3EB4" w:rsidRPr="005B3EB4">
              <w:rPr>
                <w:rFonts w:asciiTheme="majorHAnsi" w:eastAsia="Arial" w:hAnsiTheme="majorHAnsi" w:cstheme="majorHAnsi"/>
                <w:lang w:eastAsia="es-CO" w:bidi="es-CO"/>
              </w:rPr>
              <w:t>57.467.868,87</w:t>
            </w:r>
          </w:p>
        </w:tc>
      </w:tr>
      <w:tr w:rsidR="00875B4D" w:rsidRPr="006D422E" w14:paraId="01720871" w14:textId="77777777" w:rsidTr="005B3EB4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4E30FE73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por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pagar</w:t>
            </w:r>
          </w:p>
        </w:tc>
        <w:tc>
          <w:tcPr>
            <w:tcW w:w="1756" w:type="dxa"/>
            <w:noWrap/>
            <w:hideMark/>
          </w:tcPr>
          <w:p w14:paraId="489E716C" w14:textId="77777777" w:rsidR="00875B4D" w:rsidRPr="005B3EB4" w:rsidRDefault="00875B4D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auto"/>
                <w:lang w:eastAsia="es-CO"/>
              </w:rPr>
            </w:pPr>
            <w:r w:rsidRPr="005B3EB4">
              <w:rPr>
                <w:rFonts w:asciiTheme="majorHAnsi" w:eastAsia="Times New Roman" w:hAnsiTheme="majorHAnsi" w:cstheme="majorHAnsi"/>
                <w:color w:val="auto"/>
                <w:lang w:eastAsia="es-CO"/>
              </w:rPr>
              <w:t>$ 0,00</w:t>
            </w:r>
          </w:p>
        </w:tc>
      </w:tr>
      <w:tr w:rsidR="00875B4D" w:rsidRPr="006D422E" w14:paraId="3C0E8892" w14:textId="77777777" w:rsidTr="005B3EB4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0EBA801D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a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liberar</w:t>
            </w:r>
          </w:p>
        </w:tc>
        <w:tc>
          <w:tcPr>
            <w:tcW w:w="1756" w:type="dxa"/>
            <w:noWrap/>
            <w:hideMark/>
          </w:tcPr>
          <w:p w14:paraId="23D1A0B2" w14:textId="77777777" w:rsidR="00875B4D" w:rsidRPr="005B3EB4" w:rsidRDefault="00875B4D" w:rsidP="0009067A">
            <w:pPr>
              <w:spacing w:after="0"/>
              <w:jc w:val="right"/>
              <w:rPr>
                <w:rFonts w:asciiTheme="majorHAnsi" w:eastAsia="Times New Roman" w:hAnsiTheme="majorHAnsi" w:cstheme="majorHAnsi"/>
                <w:color w:val="auto"/>
                <w:lang w:eastAsia="es-CO"/>
              </w:rPr>
            </w:pPr>
            <w:r w:rsidRPr="005B3EB4">
              <w:rPr>
                <w:rFonts w:asciiTheme="majorHAnsi" w:eastAsia="Times New Roman" w:hAnsiTheme="majorHAnsi" w:cstheme="majorHAnsi"/>
                <w:color w:val="auto"/>
                <w:lang w:eastAsia="es-CO"/>
              </w:rPr>
              <w:t>$ 0,00</w:t>
            </w:r>
          </w:p>
        </w:tc>
      </w:tr>
    </w:tbl>
    <w:p w14:paraId="055DC4A3" w14:textId="48B179E5" w:rsidR="00E61012" w:rsidRPr="00E61012" w:rsidRDefault="00E61012" w:rsidP="009772BA">
      <w:pPr>
        <w:rPr>
          <w:rFonts w:cs="Calibri"/>
        </w:rPr>
      </w:pPr>
    </w:p>
    <w:p w14:paraId="4ACF38F4" w14:textId="77777777" w:rsidR="00E61012" w:rsidRPr="00E61012" w:rsidRDefault="39BCC601" w:rsidP="009772BA">
      <w:pPr>
        <w:ind w:right="6"/>
        <w:rPr>
          <w:rFonts w:eastAsia="Times New Roman" w:cs="Calibri"/>
          <w:color w:val="000000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Conforme a lo anteriormente expuesto, se debe:</w:t>
      </w:r>
    </w:p>
    <w:p w14:paraId="0AC8D25E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6E771057" w14:textId="01AC1570" w:rsidR="00E55C5E" w:rsidRPr="00063562" w:rsidRDefault="00E55C5E" w:rsidP="0009067A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063562">
        <w:rPr>
          <w:rFonts w:eastAsia="Times New Roman" w:cs="Calibri"/>
          <w:color w:val="auto"/>
          <w:lang w:val="es-ES" w:eastAsia="es-ES"/>
        </w:rPr>
        <w:t>Elaborar</w:t>
      </w:r>
      <w:r w:rsidR="39BCC601" w:rsidRPr="00063562">
        <w:rPr>
          <w:rFonts w:eastAsia="Times New Roman" w:cs="Calibri"/>
          <w:color w:val="auto"/>
          <w:lang w:val="es-ES" w:eastAsia="es-ES"/>
        </w:rPr>
        <w:t xml:space="preserve"> la liquidación bilateral del contrato teniendo en cuenta que no existen saldos por liberar o a favor de las partes, y que las obligaciones fueron cumplidos a satisfacción</w:t>
      </w:r>
      <w:r w:rsidR="00D42FCD" w:rsidRPr="00063562">
        <w:rPr>
          <w:rFonts w:eastAsia="Times New Roman" w:cs="Calibri"/>
          <w:color w:val="auto"/>
          <w:lang w:val="es-ES" w:eastAsia="es-ES"/>
        </w:rPr>
        <w:t>.]</w:t>
      </w:r>
    </w:p>
    <w:p w14:paraId="36238597" w14:textId="77777777" w:rsidR="00E61012" w:rsidRPr="003668D3" w:rsidRDefault="00E61012" w:rsidP="003668D3">
      <w:pPr>
        <w:rPr>
          <w:color w:val="auto"/>
          <w:lang w:val="es-ES" w:eastAsia="es-ES"/>
        </w:rPr>
      </w:pPr>
    </w:p>
    <w:p w14:paraId="59C37572" w14:textId="3EF9A3E6" w:rsidR="00DC5033" w:rsidRPr="002F79F9" w:rsidRDefault="00DC5033" w:rsidP="00DC5033">
      <w:pPr>
        <w:rPr>
          <w:rFonts w:asciiTheme="majorHAnsi" w:eastAsiaTheme="minorHAnsi" w:hAnsiTheme="majorHAnsi" w:cstheme="majorHAnsi"/>
        </w:rPr>
      </w:pPr>
      <w:r w:rsidRPr="002F79F9">
        <w:rPr>
          <w:rFonts w:asciiTheme="majorHAnsi" w:hAnsiTheme="majorHAnsi" w:cstheme="majorHAnsi"/>
        </w:rPr>
        <w:t>Para constancia se firma</w:t>
      </w:r>
      <w:r w:rsidR="00C918C5">
        <w:rPr>
          <w:rFonts w:asciiTheme="majorHAnsi" w:hAnsiTheme="majorHAnsi" w:cstheme="majorHAnsi"/>
        </w:rPr>
        <w:t xml:space="preserve"> </w:t>
      </w:r>
      <w:r w:rsidR="005B3EB4">
        <w:rPr>
          <w:rFonts w:asciiTheme="majorHAnsi" w:hAnsiTheme="majorHAnsi" w:cstheme="majorHAnsi"/>
        </w:rPr>
        <w:t>4</w:t>
      </w:r>
      <w:r w:rsidR="00C918C5">
        <w:rPr>
          <w:rFonts w:asciiTheme="majorHAnsi" w:hAnsiTheme="majorHAnsi" w:cstheme="majorHAnsi"/>
        </w:rPr>
        <w:t xml:space="preserve"> de </w:t>
      </w:r>
      <w:r w:rsidR="005B3EB4">
        <w:rPr>
          <w:rFonts w:asciiTheme="majorHAnsi" w:hAnsiTheme="majorHAnsi" w:cstheme="majorHAnsi"/>
        </w:rPr>
        <w:t>febrer</w:t>
      </w:r>
      <w:r w:rsidR="0081176F">
        <w:rPr>
          <w:rFonts w:asciiTheme="majorHAnsi" w:hAnsiTheme="majorHAnsi" w:cstheme="majorHAnsi"/>
        </w:rPr>
        <w:t>o</w:t>
      </w:r>
      <w:r w:rsidR="00C918C5">
        <w:rPr>
          <w:rFonts w:asciiTheme="majorHAnsi" w:hAnsiTheme="majorHAnsi" w:cstheme="majorHAnsi"/>
        </w:rPr>
        <w:t xml:space="preserve"> de 202</w:t>
      </w:r>
      <w:r w:rsidR="005B3EB4">
        <w:rPr>
          <w:rFonts w:asciiTheme="majorHAnsi" w:hAnsiTheme="majorHAnsi" w:cstheme="majorHAnsi"/>
        </w:rPr>
        <w:t>6</w:t>
      </w:r>
      <w:r w:rsidRPr="00CC34D0">
        <w:rPr>
          <w:rFonts w:asciiTheme="majorHAnsi" w:eastAsia="Arial" w:hAnsiTheme="majorHAnsi" w:cs="Arial"/>
          <w:lang w:eastAsia="es-CO" w:bidi="es-CO"/>
        </w:rPr>
        <w:t>.</w:t>
      </w:r>
    </w:p>
    <w:p w14:paraId="2E332041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0AD4138B" w14:textId="34ADEB86" w:rsidR="00E61012" w:rsidRPr="00E61012" w:rsidRDefault="00063562" w:rsidP="009772BA">
      <w:pPr>
        <w:ind w:right="6"/>
        <w:rPr>
          <w:rFonts w:eastAsia="Times New Roman" w:cs="Calibri"/>
          <w:color w:val="000000"/>
          <w:lang w:val="es-ES" w:eastAsia="es-ES"/>
        </w:rPr>
      </w:pPr>
      <w:r>
        <w:rPr>
          <w:noProof/>
        </w:rPr>
        <w:drawing>
          <wp:inline distT="0" distB="0" distL="0" distR="0" wp14:anchorId="0F313732" wp14:editId="18A9B959">
            <wp:extent cx="1581150" cy="377436"/>
            <wp:effectExtent l="0" t="0" r="0" b="3810"/>
            <wp:docPr id="1974667416" name="Imagen 1" descr="Dibujo en blanco y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667416" name="Imagen 1" descr="Dibujo en blanco y negr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652" cy="378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4"/>
      </w:tblGrid>
      <w:tr w:rsidR="00817DFD" w14:paraId="19C5D9ED" w14:textId="77777777" w:rsidTr="0009067A">
        <w:tc>
          <w:tcPr>
            <w:tcW w:w="9394" w:type="dxa"/>
            <w:vAlign w:val="center"/>
          </w:tcPr>
          <w:p w14:paraId="2652C689" w14:textId="6FAF3BC9" w:rsidR="00817DFD" w:rsidRPr="0035227A" w:rsidRDefault="00C918C5" w:rsidP="0035227A">
            <w:pPr>
              <w:spacing w:after="0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Juan Carlos Bernate Torres</w:t>
            </w:r>
          </w:p>
          <w:p w14:paraId="0A69D966" w14:textId="242BEDFF" w:rsidR="0035227A" w:rsidRPr="0035227A" w:rsidRDefault="0035227A" w:rsidP="0035227A">
            <w:pPr>
              <w:spacing w:after="0"/>
              <w:rPr>
                <w:rFonts w:asciiTheme="majorHAnsi" w:hAnsiTheme="majorHAnsi" w:cstheme="majorHAnsi"/>
                <w:color w:val="auto"/>
              </w:rPr>
            </w:pPr>
            <w:r w:rsidRPr="0035227A">
              <w:rPr>
                <w:rFonts w:asciiTheme="majorHAnsi" w:hAnsiTheme="majorHAnsi" w:cstheme="majorHAnsi"/>
                <w:color w:val="auto"/>
              </w:rPr>
              <w:t>Supervisor del contrato</w:t>
            </w:r>
          </w:p>
        </w:tc>
      </w:tr>
    </w:tbl>
    <w:p w14:paraId="5C47FA83" w14:textId="77777777" w:rsidR="00BC28E2" w:rsidRPr="00781707" w:rsidRDefault="00BC28E2" w:rsidP="00BC28E2">
      <w:pPr>
        <w:rPr>
          <w:rFonts w:asciiTheme="majorHAnsi" w:hAnsiTheme="majorHAnsi" w:cstheme="majorHAnsi"/>
          <w:bCs/>
        </w:rPr>
      </w:pPr>
    </w:p>
    <w:p w14:paraId="76E2274A" w14:textId="5BA7D383" w:rsidR="00AB4798" w:rsidRPr="00326D9A" w:rsidRDefault="00AB4798" w:rsidP="00AB4798">
      <w:pPr>
        <w:rPr>
          <w:rFonts w:asciiTheme="majorHAnsi" w:eastAsia="Arial" w:hAnsiTheme="majorHAnsi" w:cstheme="majorHAnsi"/>
          <w:sz w:val="20"/>
          <w:lang w:eastAsia="es-CO" w:bidi="es-CO"/>
        </w:rPr>
      </w:pPr>
      <w:r w:rsidRPr="00C441CE">
        <w:rPr>
          <w:rFonts w:asciiTheme="majorHAnsi" w:eastAsia="Arial" w:hAnsiTheme="majorHAnsi" w:cstheme="majorHAnsi"/>
          <w:sz w:val="20"/>
          <w:lang w:eastAsia="es-CO" w:bidi="es-CO"/>
        </w:rPr>
        <w:t>Elaboró:</w:t>
      </w:r>
      <w:r w:rsidRPr="00C441CE">
        <w:rPr>
          <w:rFonts w:asciiTheme="majorHAnsi" w:eastAsia="Arial" w:hAnsiTheme="majorHAnsi" w:cstheme="majorHAnsi"/>
          <w:color w:val="E36C0A" w:themeColor="accent6" w:themeShade="BF"/>
          <w:sz w:val="20"/>
          <w:lang w:eastAsia="es-CO" w:bidi="es-CO"/>
        </w:rPr>
        <w:t xml:space="preserve"> </w:t>
      </w:r>
      <w:r w:rsidR="00C918C5" w:rsidRPr="00C918C5">
        <w:rPr>
          <w:rFonts w:asciiTheme="majorHAnsi" w:eastAsia="Arial" w:hAnsiTheme="majorHAnsi" w:cstheme="majorHAnsi"/>
          <w:color w:val="auto"/>
          <w:sz w:val="20"/>
          <w:lang w:eastAsia="es-CO" w:bidi="es-CO"/>
        </w:rPr>
        <w:t>Juan Carlos Bernate Torres Instructor G-1</w:t>
      </w:r>
      <w:r w:rsidR="005B3EB4">
        <w:rPr>
          <w:rFonts w:asciiTheme="majorHAnsi" w:eastAsia="Arial" w:hAnsiTheme="majorHAnsi" w:cstheme="majorHAnsi"/>
          <w:color w:val="auto"/>
          <w:sz w:val="20"/>
          <w:lang w:eastAsia="es-CO" w:bidi="es-CO"/>
        </w:rPr>
        <w:t>5</w:t>
      </w:r>
    </w:p>
    <w:p w14:paraId="2E60BA06" w14:textId="77777777" w:rsidR="00E61012" w:rsidRPr="00E61012" w:rsidRDefault="00E61012" w:rsidP="009772BA">
      <w:pPr>
        <w:ind w:right="6"/>
        <w:rPr>
          <w:rFonts w:eastAsia="Times New Roman" w:cs="Calibri"/>
          <w:lang w:eastAsia="es-ES"/>
        </w:rPr>
      </w:pPr>
    </w:p>
    <w:p w14:paraId="4FCD4714" w14:textId="77777777" w:rsidR="00E61012" w:rsidRPr="006366C6" w:rsidRDefault="39BCC601" w:rsidP="009772BA">
      <w:pPr>
        <w:ind w:right="6"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>Anexos:</w:t>
      </w:r>
    </w:p>
    <w:p w14:paraId="112CAE5F" w14:textId="77777777" w:rsidR="00E61012" w:rsidRPr="006366C6" w:rsidRDefault="00E61012" w:rsidP="009772BA">
      <w:pPr>
        <w:ind w:right="6"/>
        <w:rPr>
          <w:rFonts w:eastAsia="Times New Roman" w:cs="Calibri"/>
          <w:color w:val="000000"/>
          <w:sz w:val="18"/>
          <w:szCs w:val="18"/>
          <w:lang w:val="es-ES" w:eastAsia="es-ES"/>
        </w:rPr>
      </w:pPr>
    </w:p>
    <w:p w14:paraId="40C62709" w14:textId="6F267B56" w:rsidR="00E61012" w:rsidRPr="006366C6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>Certificado de</w:t>
      </w:r>
      <w:r w:rsidR="00390815">
        <w:rPr>
          <w:rFonts w:eastAsia="Times New Roman" w:cs="Calibri"/>
          <w:sz w:val="18"/>
          <w:szCs w:val="18"/>
          <w:lang w:val="es-ES" w:eastAsia="es-ES"/>
        </w:rPr>
        <w:t xml:space="preserve"> pago</w:t>
      </w:r>
    </w:p>
    <w:p w14:paraId="527B4185" w14:textId="47BE4246" w:rsidR="00E61012" w:rsidRPr="00274186" w:rsidRDefault="00E61012" w:rsidP="009772BA">
      <w:pPr>
        <w:ind w:right="6"/>
        <w:rPr>
          <w:rFonts w:eastAsia="Times New Roman" w:cs="Calibri"/>
          <w:color w:val="auto"/>
          <w:lang w:eastAsia="es-ES"/>
        </w:rPr>
      </w:pPr>
    </w:p>
    <w:p w14:paraId="69014727" w14:textId="77777777" w:rsidR="003668D3" w:rsidRPr="00E61012" w:rsidRDefault="003668D3" w:rsidP="009772BA">
      <w:pPr>
        <w:ind w:right="6"/>
        <w:rPr>
          <w:rFonts w:eastAsia="Times New Roman" w:cs="Calibri"/>
          <w:lang w:eastAsia="es-ES"/>
        </w:rPr>
      </w:pPr>
    </w:p>
    <w:p w14:paraId="5D8D6B4C" w14:textId="43EE6BE2" w:rsidR="00F447A6" w:rsidRDefault="00F447A6" w:rsidP="009772BA">
      <w:pPr>
        <w:rPr>
          <w:rFonts w:cs="Calibri"/>
          <w:i/>
          <w:iCs/>
          <w:vertAlign w:val="superscript"/>
        </w:rPr>
      </w:pPr>
      <w:r w:rsidRPr="1ACB9A00">
        <w:rPr>
          <w:rFonts w:cs="Calibri"/>
          <w:i/>
          <w:iCs/>
          <w:vertAlign w:val="superscript"/>
        </w:rPr>
        <w:br w:type="page"/>
      </w:r>
    </w:p>
    <w:p w14:paraId="5034F62E" w14:textId="22D932AE" w:rsidR="00F447A6" w:rsidRDefault="00AC7E69" w:rsidP="007C1A5F">
      <w:pPr>
        <w:pStyle w:val="Ttulo1"/>
        <w:rPr>
          <w:b w:val="0"/>
        </w:rPr>
      </w:pPr>
      <w:bookmarkStart w:id="4" w:name="_Toc130460921"/>
      <w:r w:rsidRPr="1ACB9A00">
        <w:t>CONTROL DE CAMBIOS</w:t>
      </w:r>
      <w:bookmarkEnd w:id="4"/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F447A6" w:rsidRPr="00C61188" w14:paraId="270FECB2" w14:textId="77777777" w:rsidTr="1ACB9A00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2060" w14:textId="77777777" w:rsidR="00F447A6" w:rsidRPr="00C61188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1ACB9A00">
              <w:rPr>
                <w:rFonts w:cs="Calibri"/>
                <w:b/>
                <w:bCs/>
                <w:sz w:val="24"/>
                <w:szCs w:val="24"/>
                <w:lang w:val="es-ES"/>
              </w:rPr>
              <w:t>VERSION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7D47B84C" w14:textId="77777777" w:rsidR="00F447A6" w:rsidRPr="00C61188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1ACB9A00">
              <w:rPr>
                <w:rFonts w:cs="Calibri"/>
                <w:b/>
                <w:bCs/>
                <w:sz w:val="24"/>
                <w:szCs w:val="24"/>
                <w:lang w:val="es-ES"/>
              </w:rPr>
              <w:t>FECHA DE ENTRADA EN VIGENTE</w:t>
            </w:r>
          </w:p>
        </w:tc>
        <w:tc>
          <w:tcPr>
            <w:tcW w:w="5812" w:type="dxa"/>
          </w:tcPr>
          <w:p w14:paraId="43762901" w14:textId="77777777" w:rsidR="00F447A6" w:rsidRPr="00C61188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1ACB9A00">
              <w:rPr>
                <w:rFonts w:cs="Calibri"/>
                <w:b/>
                <w:bCs/>
                <w:sz w:val="24"/>
                <w:szCs w:val="24"/>
                <w:lang w:val="es-ES"/>
              </w:rPr>
              <w:t>NATURALEZA DEL CAMBIO</w:t>
            </w:r>
          </w:p>
        </w:tc>
      </w:tr>
      <w:tr w:rsidR="00F447A6" w:rsidRPr="00C61188" w14:paraId="20DA7B0E" w14:textId="77777777" w:rsidTr="1ACB9A0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40A2" w14:textId="6B17581A" w:rsidR="00F447A6" w:rsidRPr="00C61188" w:rsidRDefault="0BAA85D1" w:rsidP="009772BA">
            <w:pPr>
              <w:spacing w:after="0"/>
              <w:rPr>
                <w:rFonts w:cs="Calibri"/>
                <w:sz w:val="24"/>
                <w:szCs w:val="24"/>
                <w:lang w:val="es-ES"/>
              </w:rPr>
            </w:pPr>
            <w:r w:rsidRPr="1ACB9A00">
              <w:rPr>
                <w:rFonts w:cs="Calibri"/>
                <w:sz w:val="24"/>
                <w:szCs w:val="24"/>
                <w:lang w:val="es-E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6D443C4" w14:textId="25CD6572" w:rsidR="00F447A6" w:rsidRPr="00C61188" w:rsidRDefault="4BE1F041" w:rsidP="009772BA">
            <w:pPr>
              <w:spacing w:after="0"/>
              <w:rPr>
                <w:rFonts w:cs="Calibri"/>
                <w:sz w:val="24"/>
                <w:szCs w:val="24"/>
                <w:lang w:val="es-ES"/>
              </w:rPr>
            </w:pPr>
            <w:r w:rsidRPr="1ACB9A00">
              <w:rPr>
                <w:rFonts w:cs="Calibri"/>
                <w:sz w:val="24"/>
                <w:szCs w:val="24"/>
                <w:lang w:val="es-ES"/>
              </w:rPr>
              <w:t>29/03/2023</w:t>
            </w:r>
          </w:p>
        </w:tc>
        <w:tc>
          <w:tcPr>
            <w:tcW w:w="5812" w:type="dxa"/>
          </w:tcPr>
          <w:p w14:paraId="403D3A2B" w14:textId="77777777" w:rsidR="00521F27" w:rsidRDefault="4A676E94" w:rsidP="009772B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S</w:t>
            </w:r>
            <w:r w:rsidRPr="1ACB9A00">
              <w:rPr>
                <w:rStyle w:val="normaltextrun"/>
                <w:rFonts w:ascii="Calibri" w:hAnsi="Calibri"/>
                <w:sz w:val="22"/>
                <w:szCs w:val="22"/>
              </w:rPr>
              <w:t>e realizan modificaciones e</w:t>
            </w: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n el Punto II Aspectos Técnicos, numeral 1 obligaciones</w:t>
            </w:r>
            <w:r w:rsidR="5F20488A"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:</w:t>
            </w:r>
            <w:r w:rsidR="5F20488A" w:rsidRPr="1ACB9A00">
              <w:rPr>
                <w:rStyle w:val="normaltextrun"/>
                <w:rFonts w:ascii="Calibri" w:hAnsi="Calibri"/>
                <w:sz w:val="22"/>
                <w:szCs w:val="22"/>
              </w:rPr>
              <w:t xml:space="preserve"> En la tabla que se relaciona </w:t>
            </w: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se eliminaron las columnas</w:t>
            </w:r>
            <w:r w:rsidR="5F20488A"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:</w:t>
            </w:r>
          </w:p>
          <w:p w14:paraId="6E5202B8" w14:textId="77777777" w:rsidR="00521F27" w:rsidRPr="00521F27" w:rsidRDefault="4A676E94" w:rsidP="009772BA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No cumplió,</w:t>
            </w:r>
          </w:p>
          <w:p w14:paraId="439A8E36" w14:textId="79D7FEAC" w:rsidR="00F026EB" w:rsidRDefault="4A676E94" w:rsidP="009772BA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 w:line="276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Columna no se requirió el cumplimiento</w:t>
            </w:r>
            <w:r w:rsidRPr="1ACB9A00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45F2F6C" w14:textId="77777777" w:rsidR="00521F27" w:rsidRDefault="00521F27" w:rsidP="009772B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14:paraId="1372B559" w14:textId="77777777" w:rsidR="00521F27" w:rsidRDefault="4A676E94" w:rsidP="009772B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En el punto IV, numeral 1 pagos realizados, se eliminaron las columnas</w:t>
            </w:r>
            <w:r w:rsidR="5F20488A"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:</w:t>
            </w: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7968468" w14:textId="77777777" w:rsidR="00521F27" w:rsidRPr="00521F27" w:rsidRDefault="4A676E94" w:rsidP="009772BA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NÚMERO DE CUENTA POR PAGAR, </w:t>
            </w:r>
          </w:p>
          <w:p w14:paraId="3376D8BE" w14:textId="77777777" w:rsidR="00521F27" w:rsidRPr="00521F27" w:rsidRDefault="4A676E94" w:rsidP="009772BA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NUMERO DE OBLIGACIÓN, </w:t>
            </w:r>
          </w:p>
          <w:p w14:paraId="6874F9D8" w14:textId="77777777" w:rsidR="00521F27" w:rsidRPr="00521F27" w:rsidRDefault="4A676E94" w:rsidP="009772BA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VALOR BRUTO VALOR, </w:t>
            </w:r>
          </w:p>
          <w:p w14:paraId="0520F082" w14:textId="77777777" w:rsidR="00521F27" w:rsidRPr="00521F27" w:rsidRDefault="4A676E94" w:rsidP="009772BA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DEDUCCIONES</w:t>
            </w:r>
          </w:p>
          <w:p w14:paraId="1B4E971E" w14:textId="4F348E82" w:rsidR="00F026EB" w:rsidRDefault="5F20488A" w:rsidP="009772B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>Igualmente</w:t>
            </w:r>
            <w:r w:rsidR="4A676E94" w:rsidRPr="1ACB9A00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se modifica la columna valor neto pagado por Valor pago</w:t>
            </w:r>
          </w:p>
          <w:p w14:paraId="2838A9E5" w14:textId="77777777" w:rsidR="00F447A6" w:rsidRPr="00C61188" w:rsidRDefault="00F447A6" w:rsidP="009772BA">
            <w:pPr>
              <w:spacing w:after="0"/>
              <w:rPr>
                <w:rFonts w:cs="Calibri"/>
                <w:sz w:val="24"/>
                <w:szCs w:val="24"/>
                <w:lang w:val="es-ES"/>
              </w:rPr>
            </w:pPr>
          </w:p>
        </w:tc>
      </w:tr>
    </w:tbl>
    <w:p w14:paraId="2CAD8303" w14:textId="77777777" w:rsidR="00E61012" w:rsidRPr="00E61012" w:rsidRDefault="00E61012" w:rsidP="009772BA">
      <w:pPr>
        <w:tabs>
          <w:tab w:val="left" w:pos="828"/>
        </w:tabs>
        <w:adjustRightInd w:val="0"/>
        <w:rPr>
          <w:rFonts w:cs="Calibri"/>
          <w:i/>
          <w:iCs/>
          <w:vertAlign w:val="superscript"/>
        </w:rPr>
      </w:pPr>
    </w:p>
    <w:p w14:paraId="5B9E2AD2" w14:textId="77777777" w:rsidR="00E61012" w:rsidRPr="00E61012" w:rsidRDefault="00E61012" w:rsidP="009772BA">
      <w:pPr>
        <w:rPr>
          <w:rFonts w:cs="Calibri"/>
        </w:rPr>
      </w:pPr>
    </w:p>
    <w:sectPr w:rsidR="00E61012" w:rsidRPr="00E61012" w:rsidSect="00051059">
      <w:headerReference w:type="default" r:id="rId9"/>
      <w:footerReference w:type="default" r:id="rId10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28AA72" w14:textId="77777777" w:rsidR="00D02302" w:rsidRDefault="00D02302" w:rsidP="001A74F0">
      <w:pPr>
        <w:spacing w:line="240" w:lineRule="auto"/>
      </w:pPr>
      <w:r>
        <w:separator/>
      </w:r>
    </w:p>
  </w:endnote>
  <w:endnote w:type="continuationSeparator" w:id="0">
    <w:p w14:paraId="5D147382" w14:textId="77777777" w:rsidR="00D02302" w:rsidRDefault="00D02302" w:rsidP="001A74F0">
      <w:pPr>
        <w:spacing w:line="240" w:lineRule="auto"/>
      </w:pPr>
      <w:r>
        <w:continuationSeparator/>
      </w:r>
    </w:p>
  </w:endnote>
  <w:endnote w:type="continuationNotice" w:id="1">
    <w:p w14:paraId="3EB79A75" w14:textId="77777777" w:rsidR="00D02302" w:rsidRDefault="00D0230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9314570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DC18318" w14:textId="77777777" w:rsidR="0009067A" w:rsidRDefault="0009067A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4ADE81E0" w14:textId="4D5BF9C3" w:rsidR="0009067A" w:rsidRPr="004C1925" w:rsidRDefault="0009067A" w:rsidP="00051059">
        <w:pPr>
          <w:pStyle w:val="Piedepgina"/>
          <w:jc w:val="center"/>
        </w:pPr>
        <w:r>
          <w:rPr>
            <w:sz w:val="24"/>
            <w:szCs w:val="24"/>
          </w:rPr>
          <w:t>GCCON</w:t>
        </w:r>
        <w:r w:rsidRPr="00654BC2">
          <w:rPr>
            <w:sz w:val="24"/>
            <w:szCs w:val="24"/>
          </w:rPr>
          <w:t>-F-0</w:t>
        </w:r>
        <w:r>
          <w:rPr>
            <w:sz w:val="24"/>
            <w:szCs w:val="24"/>
          </w:rPr>
          <w:t>30</w:t>
        </w:r>
        <w:r w:rsidRPr="00654BC2">
          <w:rPr>
            <w:sz w:val="24"/>
            <w:szCs w:val="24"/>
          </w:rPr>
          <w:t xml:space="preserve"> V0</w:t>
        </w:r>
        <w:r w:rsidR="00051059">
          <w:rPr>
            <w:sz w:val="24"/>
            <w:szCs w:val="24"/>
          </w:rPr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02F4B7" w14:textId="77777777" w:rsidR="00D02302" w:rsidRDefault="00D02302" w:rsidP="001A74F0">
      <w:pPr>
        <w:spacing w:line="240" w:lineRule="auto"/>
      </w:pPr>
      <w:r>
        <w:separator/>
      </w:r>
    </w:p>
  </w:footnote>
  <w:footnote w:type="continuationSeparator" w:id="0">
    <w:p w14:paraId="496F6D2F" w14:textId="77777777" w:rsidR="00D02302" w:rsidRDefault="00D02302" w:rsidP="001A74F0">
      <w:pPr>
        <w:spacing w:line="240" w:lineRule="auto"/>
      </w:pPr>
      <w:r>
        <w:continuationSeparator/>
      </w:r>
    </w:p>
  </w:footnote>
  <w:footnote w:type="continuationNotice" w:id="1">
    <w:p w14:paraId="22124462" w14:textId="77777777" w:rsidR="00D02302" w:rsidRDefault="00D0230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24587101" w:rsidR="0009067A" w:rsidRDefault="0009067A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277A"/>
    <w:multiLevelType w:val="hybridMultilevel"/>
    <w:tmpl w:val="3C5E39A6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049742C"/>
    <w:multiLevelType w:val="hybridMultilevel"/>
    <w:tmpl w:val="06289764"/>
    <w:lvl w:ilvl="0" w:tplc="30185EB0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7F0603"/>
    <w:multiLevelType w:val="hybridMultilevel"/>
    <w:tmpl w:val="BCDCB814"/>
    <w:lvl w:ilvl="0" w:tplc="566A94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44ED8"/>
    <w:multiLevelType w:val="multilevel"/>
    <w:tmpl w:val="E382A4B0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3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4C1FD4"/>
    <w:multiLevelType w:val="hybridMultilevel"/>
    <w:tmpl w:val="26C0EC0C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B035C0"/>
    <w:multiLevelType w:val="hybridMultilevel"/>
    <w:tmpl w:val="E36C41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084ED9"/>
    <w:multiLevelType w:val="hybridMultilevel"/>
    <w:tmpl w:val="C542069E"/>
    <w:lvl w:ilvl="0" w:tplc="12DAA3E4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352F88"/>
    <w:multiLevelType w:val="hybridMultilevel"/>
    <w:tmpl w:val="6E6230C0"/>
    <w:lvl w:ilvl="0" w:tplc="8D72D4D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4424A7"/>
    <w:multiLevelType w:val="hybridMultilevel"/>
    <w:tmpl w:val="2946B0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503574">
    <w:abstractNumId w:val="9"/>
  </w:num>
  <w:num w:numId="2" w16cid:durableId="864565319">
    <w:abstractNumId w:val="27"/>
  </w:num>
  <w:num w:numId="3" w16cid:durableId="659236397">
    <w:abstractNumId w:val="25"/>
  </w:num>
  <w:num w:numId="4" w16cid:durableId="657459433">
    <w:abstractNumId w:val="15"/>
  </w:num>
  <w:num w:numId="5" w16cid:durableId="877354165">
    <w:abstractNumId w:val="21"/>
  </w:num>
  <w:num w:numId="6" w16cid:durableId="195896147">
    <w:abstractNumId w:val="28"/>
  </w:num>
  <w:num w:numId="7" w16cid:durableId="290525156">
    <w:abstractNumId w:val="4"/>
  </w:num>
  <w:num w:numId="8" w16cid:durableId="1998683272">
    <w:abstractNumId w:val="30"/>
  </w:num>
  <w:num w:numId="9" w16cid:durableId="204759676">
    <w:abstractNumId w:val="36"/>
  </w:num>
  <w:num w:numId="10" w16cid:durableId="658506237">
    <w:abstractNumId w:val="16"/>
  </w:num>
  <w:num w:numId="11" w16cid:durableId="214243143">
    <w:abstractNumId w:val="39"/>
  </w:num>
  <w:num w:numId="12" w16cid:durableId="1277635171">
    <w:abstractNumId w:val="14"/>
  </w:num>
  <w:num w:numId="13" w16cid:durableId="799150132">
    <w:abstractNumId w:val="5"/>
  </w:num>
  <w:num w:numId="14" w16cid:durableId="2129813857">
    <w:abstractNumId w:val="40"/>
  </w:num>
  <w:num w:numId="15" w16cid:durableId="1663122648">
    <w:abstractNumId w:val="29"/>
  </w:num>
  <w:num w:numId="16" w16cid:durableId="1425029332">
    <w:abstractNumId w:val="20"/>
  </w:num>
  <w:num w:numId="17" w16cid:durableId="1144540744">
    <w:abstractNumId w:val="3"/>
  </w:num>
  <w:num w:numId="18" w16cid:durableId="1074089735">
    <w:abstractNumId w:val="8"/>
  </w:num>
  <w:num w:numId="19" w16cid:durableId="22557854">
    <w:abstractNumId w:val="11"/>
  </w:num>
  <w:num w:numId="20" w16cid:durableId="1883595980">
    <w:abstractNumId w:val="38"/>
  </w:num>
  <w:num w:numId="21" w16cid:durableId="139346281">
    <w:abstractNumId w:val="31"/>
  </w:num>
  <w:num w:numId="22" w16cid:durableId="1615331721">
    <w:abstractNumId w:val="22"/>
  </w:num>
  <w:num w:numId="23" w16cid:durableId="46494180">
    <w:abstractNumId w:val="35"/>
  </w:num>
  <w:num w:numId="24" w16cid:durableId="1007752732">
    <w:abstractNumId w:val="2"/>
  </w:num>
  <w:num w:numId="25" w16cid:durableId="1358770356">
    <w:abstractNumId w:val="26"/>
  </w:num>
  <w:num w:numId="26" w16cid:durableId="1658996229">
    <w:abstractNumId w:val="7"/>
  </w:num>
  <w:num w:numId="27" w16cid:durableId="8868003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0299192">
    <w:abstractNumId w:val="37"/>
  </w:num>
  <w:num w:numId="29" w16cid:durableId="1763136589">
    <w:abstractNumId w:val="13"/>
  </w:num>
  <w:num w:numId="30" w16cid:durableId="1586187473">
    <w:abstractNumId w:val="18"/>
  </w:num>
  <w:num w:numId="31" w16cid:durableId="1547839591">
    <w:abstractNumId w:val="34"/>
  </w:num>
  <w:num w:numId="32" w16cid:durableId="1181552469">
    <w:abstractNumId w:val="0"/>
  </w:num>
  <w:num w:numId="33" w16cid:durableId="1388456584">
    <w:abstractNumId w:val="32"/>
  </w:num>
  <w:num w:numId="34" w16cid:durableId="1620406951">
    <w:abstractNumId w:val="41"/>
  </w:num>
  <w:num w:numId="35" w16cid:durableId="449860952">
    <w:abstractNumId w:val="12"/>
  </w:num>
  <w:num w:numId="36" w16cid:durableId="784496065">
    <w:abstractNumId w:val="6"/>
  </w:num>
  <w:num w:numId="37" w16cid:durableId="1455447634">
    <w:abstractNumId w:val="24"/>
  </w:num>
  <w:num w:numId="38" w16cid:durableId="1081177185">
    <w:abstractNumId w:val="1"/>
  </w:num>
  <w:num w:numId="39" w16cid:durableId="207226669">
    <w:abstractNumId w:val="33"/>
  </w:num>
  <w:num w:numId="40" w16cid:durableId="2113865388">
    <w:abstractNumId w:val="10"/>
  </w:num>
  <w:num w:numId="41" w16cid:durableId="1287002276">
    <w:abstractNumId w:val="19"/>
  </w:num>
  <w:num w:numId="42" w16cid:durableId="677774606">
    <w:abstractNumId w:val="23"/>
  </w:num>
  <w:num w:numId="43" w16cid:durableId="1246644245">
    <w:abstractNumId w:val="42"/>
  </w:num>
  <w:num w:numId="44" w16cid:durableId="26538148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388"/>
    <w:rsid w:val="00010FEA"/>
    <w:rsid w:val="00011256"/>
    <w:rsid w:val="00012ABE"/>
    <w:rsid w:val="00017316"/>
    <w:rsid w:val="00020D5E"/>
    <w:rsid w:val="00027EBA"/>
    <w:rsid w:val="000357CA"/>
    <w:rsid w:val="00051059"/>
    <w:rsid w:val="00063562"/>
    <w:rsid w:val="0007647E"/>
    <w:rsid w:val="00081347"/>
    <w:rsid w:val="00081B6B"/>
    <w:rsid w:val="0009067A"/>
    <w:rsid w:val="00095F06"/>
    <w:rsid w:val="000A0598"/>
    <w:rsid w:val="000B086A"/>
    <w:rsid w:val="000D1F35"/>
    <w:rsid w:val="000D364C"/>
    <w:rsid w:val="000E6984"/>
    <w:rsid w:val="000F09ED"/>
    <w:rsid w:val="00115817"/>
    <w:rsid w:val="00120DDF"/>
    <w:rsid w:val="00127A49"/>
    <w:rsid w:val="0013028C"/>
    <w:rsid w:val="00134285"/>
    <w:rsid w:val="0013769C"/>
    <w:rsid w:val="00144FA5"/>
    <w:rsid w:val="00145C4D"/>
    <w:rsid w:val="001638EC"/>
    <w:rsid w:val="0019627D"/>
    <w:rsid w:val="001A74F0"/>
    <w:rsid w:val="001B0BCD"/>
    <w:rsid w:val="001B0DAB"/>
    <w:rsid w:val="001B4C07"/>
    <w:rsid w:val="001D08B7"/>
    <w:rsid w:val="001D3B56"/>
    <w:rsid w:val="001E123C"/>
    <w:rsid w:val="001F0D98"/>
    <w:rsid w:val="00201896"/>
    <w:rsid w:val="002064B0"/>
    <w:rsid w:val="00211638"/>
    <w:rsid w:val="00213685"/>
    <w:rsid w:val="00225C0A"/>
    <w:rsid w:val="00230F78"/>
    <w:rsid w:val="002318D8"/>
    <w:rsid w:val="00235C6F"/>
    <w:rsid w:val="00274186"/>
    <w:rsid w:val="00275415"/>
    <w:rsid w:val="00293AA6"/>
    <w:rsid w:val="00296B6B"/>
    <w:rsid w:val="002B1EE1"/>
    <w:rsid w:val="002E1F09"/>
    <w:rsid w:val="002F31C0"/>
    <w:rsid w:val="002F4B19"/>
    <w:rsid w:val="003003EC"/>
    <w:rsid w:val="00305E5B"/>
    <w:rsid w:val="00313822"/>
    <w:rsid w:val="00324679"/>
    <w:rsid w:val="003449FD"/>
    <w:rsid w:val="0035227A"/>
    <w:rsid w:val="003567FA"/>
    <w:rsid w:val="003668D3"/>
    <w:rsid w:val="00376F43"/>
    <w:rsid w:val="00382E8E"/>
    <w:rsid w:val="00390815"/>
    <w:rsid w:val="003949C1"/>
    <w:rsid w:val="003A41F2"/>
    <w:rsid w:val="003B300E"/>
    <w:rsid w:val="003D0DAF"/>
    <w:rsid w:val="003D2AAB"/>
    <w:rsid w:val="003D582D"/>
    <w:rsid w:val="003E058A"/>
    <w:rsid w:val="003F429D"/>
    <w:rsid w:val="004327A9"/>
    <w:rsid w:val="00434381"/>
    <w:rsid w:val="00436623"/>
    <w:rsid w:val="00441C58"/>
    <w:rsid w:val="004607F8"/>
    <w:rsid w:val="0047505E"/>
    <w:rsid w:val="00481923"/>
    <w:rsid w:val="00487B6F"/>
    <w:rsid w:val="004B41FC"/>
    <w:rsid w:val="004C1925"/>
    <w:rsid w:val="004C55E7"/>
    <w:rsid w:val="004D6CBA"/>
    <w:rsid w:val="004E5489"/>
    <w:rsid w:val="004F16D8"/>
    <w:rsid w:val="004F34C3"/>
    <w:rsid w:val="00502B0B"/>
    <w:rsid w:val="00511929"/>
    <w:rsid w:val="00521F27"/>
    <w:rsid w:val="005347B6"/>
    <w:rsid w:val="00537FE7"/>
    <w:rsid w:val="00553B3C"/>
    <w:rsid w:val="0055543C"/>
    <w:rsid w:val="00556E0E"/>
    <w:rsid w:val="005572D3"/>
    <w:rsid w:val="005575BF"/>
    <w:rsid w:val="0057194C"/>
    <w:rsid w:val="00575CF2"/>
    <w:rsid w:val="00583DA2"/>
    <w:rsid w:val="0058429B"/>
    <w:rsid w:val="00590B8E"/>
    <w:rsid w:val="005957A0"/>
    <w:rsid w:val="00595C56"/>
    <w:rsid w:val="0059740B"/>
    <w:rsid w:val="005B3EB4"/>
    <w:rsid w:val="005C4C85"/>
    <w:rsid w:val="005D6BAA"/>
    <w:rsid w:val="005F6631"/>
    <w:rsid w:val="005F777B"/>
    <w:rsid w:val="00601164"/>
    <w:rsid w:val="00610C80"/>
    <w:rsid w:val="00611F7A"/>
    <w:rsid w:val="006143B5"/>
    <w:rsid w:val="0061449E"/>
    <w:rsid w:val="006146D5"/>
    <w:rsid w:val="00617EDF"/>
    <w:rsid w:val="00623BBD"/>
    <w:rsid w:val="00624BC7"/>
    <w:rsid w:val="006366C6"/>
    <w:rsid w:val="0064110B"/>
    <w:rsid w:val="00654BC2"/>
    <w:rsid w:val="00674F8A"/>
    <w:rsid w:val="00683CDC"/>
    <w:rsid w:val="006929DE"/>
    <w:rsid w:val="006B5B76"/>
    <w:rsid w:val="006B5E9C"/>
    <w:rsid w:val="006B6555"/>
    <w:rsid w:val="006C3164"/>
    <w:rsid w:val="006C489A"/>
    <w:rsid w:val="006E048E"/>
    <w:rsid w:val="006E30DC"/>
    <w:rsid w:val="006F3519"/>
    <w:rsid w:val="00701DB1"/>
    <w:rsid w:val="00702614"/>
    <w:rsid w:val="00712FA7"/>
    <w:rsid w:val="00753982"/>
    <w:rsid w:val="00786B1E"/>
    <w:rsid w:val="00787091"/>
    <w:rsid w:val="0079725E"/>
    <w:rsid w:val="007B4FB7"/>
    <w:rsid w:val="007C15BE"/>
    <w:rsid w:val="007C1A5F"/>
    <w:rsid w:val="007C25A8"/>
    <w:rsid w:val="007D3DE8"/>
    <w:rsid w:val="007D4BDF"/>
    <w:rsid w:val="007E1D66"/>
    <w:rsid w:val="007E6B42"/>
    <w:rsid w:val="007E7DBA"/>
    <w:rsid w:val="00810147"/>
    <w:rsid w:val="0081176F"/>
    <w:rsid w:val="00817DFD"/>
    <w:rsid w:val="0082381C"/>
    <w:rsid w:val="0083406C"/>
    <w:rsid w:val="00837BE7"/>
    <w:rsid w:val="008416CA"/>
    <w:rsid w:val="00842612"/>
    <w:rsid w:val="008450CB"/>
    <w:rsid w:val="00870C8C"/>
    <w:rsid w:val="00875B4D"/>
    <w:rsid w:val="008A1EFE"/>
    <w:rsid w:val="008B1333"/>
    <w:rsid w:val="008B251C"/>
    <w:rsid w:val="008B44E7"/>
    <w:rsid w:val="008C085A"/>
    <w:rsid w:val="008E04D7"/>
    <w:rsid w:val="008E343D"/>
    <w:rsid w:val="008E764E"/>
    <w:rsid w:val="00907502"/>
    <w:rsid w:val="00910FC7"/>
    <w:rsid w:val="009127A7"/>
    <w:rsid w:val="009139D5"/>
    <w:rsid w:val="00917C3F"/>
    <w:rsid w:val="00922255"/>
    <w:rsid w:val="0093032D"/>
    <w:rsid w:val="009322DF"/>
    <w:rsid w:val="00943873"/>
    <w:rsid w:val="00944605"/>
    <w:rsid w:val="00951AAA"/>
    <w:rsid w:val="00952D5E"/>
    <w:rsid w:val="009606B8"/>
    <w:rsid w:val="00960715"/>
    <w:rsid w:val="00963C0D"/>
    <w:rsid w:val="009645E2"/>
    <w:rsid w:val="00965D4A"/>
    <w:rsid w:val="00966E70"/>
    <w:rsid w:val="00972F7C"/>
    <w:rsid w:val="0097419C"/>
    <w:rsid w:val="009772BA"/>
    <w:rsid w:val="0098520F"/>
    <w:rsid w:val="009C184D"/>
    <w:rsid w:val="009C457F"/>
    <w:rsid w:val="009D245F"/>
    <w:rsid w:val="009D7D33"/>
    <w:rsid w:val="009E59C5"/>
    <w:rsid w:val="009E77F4"/>
    <w:rsid w:val="009F4403"/>
    <w:rsid w:val="00A129CB"/>
    <w:rsid w:val="00A76A70"/>
    <w:rsid w:val="00A76F2E"/>
    <w:rsid w:val="00A80E4F"/>
    <w:rsid w:val="00A90B14"/>
    <w:rsid w:val="00A9185D"/>
    <w:rsid w:val="00A9209F"/>
    <w:rsid w:val="00A92590"/>
    <w:rsid w:val="00A9507A"/>
    <w:rsid w:val="00AA24BB"/>
    <w:rsid w:val="00AA535C"/>
    <w:rsid w:val="00AB06AF"/>
    <w:rsid w:val="00AB1153"/>
    <w:rsid w:val="00AB19B7"/>
    <w:rsid w:val="00AB3C69"/>
    <w:rsid w:val="00AB4798"/>
    <w:rsid w:val="00AB7106"/>
    <w:rsid w:val="00AC650F"/>
    <w:rsid w:val="00AC7E69"/>
    <w:rsid w:val="00AF5DD8"/>
    <w:rsid w:val="00B002BF"/>
    <w:rsid w:val="00B01134"/>
    <w:rsid w:val="00B1488F"/>
    <w:rsid w:val="00B153A2"/>
    <w:rsid w:val="00B17AF3"/>
    <w:rsid w:val="00B22AAE"/>
    <w:rsid w:val="00B26E26"/>
    <w:rsid w:val="00B537D7"/>
    <w:rsid w:val="00B627F0"/>
    <w:rsid w:val="00B750AD"/>
    <w:rsid w:val="00B972FA"/>
    <w:rsid w:val="00BC28E2"/>
    <w:rsid w:val="00BD3236"/>
    <w:rsid w:val="00BD4AD5"/>
    <w:rsid w:val="00BD6D60"/>
    <w:rsid w:val="00BE161B"/>
    <w:rsid w:val="00BE49EF"/>
    <w:rsid w:val="00BE698D"/>
    <w:rsid w:val="00BF1E05"/>
    <w:rsid w:val="00C0008E"/>
    <w:rsid w:val="00C04EB9"/>
    <w:rsid w:val="00C05AE6"/>
    <w:rsid w:val="00C269B6"/>
    <w:rsid w:val="00C32034"/>
    <w:rsid w:val="00C5174E"/>
    <w:rsid w:val="00C52C14"/>
    <w:rsid w:val="00C62C53"/>
    <w:rsid w:val="00C869B1"/>
    <w:rsid w:val="00C90103"/>
    <w:rsid w:val="00C918C5"/>
    <w:rsid w:val="00C97031"/>
    <w:rsid w:val="00CA2B06"/>
    <w:rsid w:val="00CB0532"/>
    <w:rsid w:val="00CB4C2E"/>
    <w:rsid w:val="00CB67DF"/>
    <w:rsid w:val="00CF7BF5"/>
    <w:rsid w:val="00CF7FA5"/>
    <w:rsid w:val="00D02302"/>
    <w:rsid w:val="00D024AB"/>
    <w:rsid w:val="00D03741"/>
    <w:rsid w:val="00D03806"/>
    <w:rsid w:val="00D05671"/>
    <w:rsid w:val="00D11499"/>
    <w:rsid w:val="00D21683"/>
    <w:rsid w:val="00D34AC3"/>
    <w:rsid w:val="00D42FCD"/>
    <w:rsid w:val="00D53A48"/>
    <w:rsid w:val="00D87238"/>
    <w:rsid w:val="00D90120"/>
    <w:rsid w:val="00DA38B7"/>
    <w:rsid w:val="00DB2DB3"/>
    <w:rsid w:val="00DC5033"/>
    <w:rsid w:val="00DE5E5F"/>
    <w:rsid w:val="00E013B5"/>
    <w:rsid w:val="00E30DFF"/>
    <w:rsid w:val="00E42970"/>
    <w:rsid w:val="00E5352B"/>
    <w:rsid w:val="00E55C5E"/>
    <w:rsid w:val="00E56685"/>
    <w:rsid w:val="00E575AF"/>
    <w:rsid w:val="00E61012"/>
    <w:rsid w:val="00E61867"/>
    <w:rsid w:val="00E62DE0"/>
    <w:rsid w:val="00EB2E8C"/>
    <w:rsid w:val="00EB4A0F"/>
    <w:rsid w:val="00EC13F7"/>
    <w:rsid w:val="00ED0DA2"/>
    <w:rsid w:val="00ED5757"/>
    <w:rsid w:val="00EE343A"/>
    <w:rsid w:val="00EF6B3A"/>
    <w:rsid w:val="00F026EB"/>
    <w:rsid w:val="00F033D2"/>
    <w:rsid w:val="00F06FDD"/>
    <w:rsid w:val="00F13F0B"/>
    <w:rsid w:val="00F170BC"/>
    <w:rsid w:val="00F227AF"/>
    <w:rsid w:val="00F41830"/>
    <w:rsid w:val="00F447A6"/>
    <w:rsid w:val="00F65BAA"/>
    <w:rsid w:val="00F7058F"/>
    <w:rsid w:val="00F80B54"/>
    <w:rsid w:val="00F811F3"/>
    <w:rsid w:val="00F94B9F"/>
    <w:rsid w:val="00FB3DE6"/>
    <w:rsid w:val="00FD2982"/>
    <w:rsid w:val="00FD7D19"/>
    <w:rsid w:val="00FE2696"/>
    <w:rsid w:val="00FF33DE"/>
    <w:rsid w:val="00FF400C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9FD"/>
    <w:pPr>
      <w:spacing w:line="276" w:lineRule="auto"/>
      <w:jc w:val="both"/>
    </w:pPr>
    <w:rPr>
      <w:rFonts w:ascii="Calibri" w:eastAsia="Calibri" w:hAnsi="Calibri" w:cs="Times New Roman"/>
      <w:color w:val="000000" w:themeColor="text1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C1A5F"/>
    <w:pPr>
      <w:numPr>
        <w:numId w:val="35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1A5F"/>
    <w:pPr>
      <w:keepNext/>
      <w:keepLines/>
      <w:numPr>
        <w:numId w:val="36"/>
      </w:numPr>
      <w:ind w:left="567" w:hanging="567"/>
      <w:outlineLvl w:val="1"/>
    </w:pPr>
    <w:rPr>
      <w:rFonts w:eastAsiaTheme="majorEastAsia" w:cstheme="majorBidi"/>
      <w:b/>
      <w:color w:val="auto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C1A5F"/>
    <w:rPr>
      <w:rFonts w:ascii="Calibri" w:eastAsia="Calibri" w:hAnsi="Calibri" w:cs="Arial"/>
      <w:b/>
      <w:color w:val="000000" w:themeColor="text1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7C1A5F"/>
    <w:rPr>
      <w:rFonts w:ascii="Calibri" w:eastAsiaTheme="majorEastAsia" w:hAnsi="Calibri" w:cstheme="majorBidi"/>
      <w:b/>
      <w:sz w:val="22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A76A70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next w:val="Tablaconcuadrcula"/>
    <w:uiPriority w:val="59"/>
    <w:rsid w:val="001B4C0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25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5A8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2FCD"/>
    <w:pPr>
      <w:spacing w:after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2FCD"/>
    <w:rPr>
      <w:rFonts w:ascii="Calibri" w:eastAsia="Calibri" w:hAnsi="Calibri" w:cs="Times New Roman"/>
      <w:b/>
      <w:bCs/>
      <w:color w:val="000000" w:themeColor="text1"/>
      <w:sz w:val="20"/>
      <w:szCs w:val="20"/>
      <w:lang w:eastAsia="en-US"/>
    </w:rPr>
  </w:style>
  <w:style w:type="character" w:customStyle="1" w:styleId="selectable-text">
    <w:name w:val="selectable-text"/>
    <w:basedOn w:val="Fuentedeprrafopredeter"/>
    <w:rsid w:val="00CB4C2E"/>
  </w:style>
  <w:style w:type="character" w:customStyle="1" w:styleId="vortaltextarea">
    <w:name w:val="vortaltextarea"/>
    <w:basedOn w:val="Fuentedeprrafopredeter"/>
    <w:rsid w:val="00610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6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F4BDBE-33D9-46E8-AD54-88520D3E7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14</Pages>
  <Words>2494</Words>
  <Characters>13717</Characters>
  <Application>Microsoft Office Word</Application>
  <DocSecurity>0</DocSecurity>
  <Lines>114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14</vt:i4>
      </vt:variant>
    </vt:vector>
  </HeadingPairs>
  <TitlesOfParts>
    <vt:vector size="15" baseType="lpstr">
      <vt:lpstr/>
      <vt:lpstr>ASPECTOS GENERALES</vt:lpstr>
      <vt:lpstr>ASPECTOS TÉCNICOS</vt:lpstr>
      <vt:lpstr>    Obligaciones</vt:lpstr>
      <vt:lpstr>ASPECTOS LEGALES</vt:lpstr>
      <vt:lpstr>    Garantías contractuales</vt:lpstr>
      <vt:lpstr>    Cumplimiento del objeto</vt:lpstr>
      <vt:lpstr>    Multas y sanciones</vt:lpstr>
      <vt:lpstr>    Certificado de pagos de seguridad social</vt:lpstr>
      <vt:lpstr>    Supervisión de la ejecución contractual</vt:lpstr>
      <vt:lpstr>    Liquidación del contrato</vt:lpstr>
      <vt:lpstr>ASPECTOS FINANCIEROS</vt:lpstr>
      <vt:lpstr>    Pagos realizados</vt:lpstr>
      <vt:lpstr>    Estado financiero</vt:lpstr>
      <vt:lpstr>CONTROL DE CAMBIOS</vt:lpstr>
    </vt:vector>
  </TitlesOfParts>
  <Company/>
  <LinksUpToDate>false</LinksUpToDate>
  <CharactersWithSpaces>16179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Juan Carlos Bernate Torres</cp:lastModifiedBy>
  <cp:revision>8</cp:revision>
  <cp:lastPrinted>2025-07-18T13:58:00Z</cp:lastPrinted>
  <dcterms:created xsi:type="dcterms:W3CDTF">2026-02-04T12:20:00Z</dcterms:created>
  <dcterms:modified xsi:type="dcterms:W3CDTF">2026-02-04T14:33:00Z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2024-12-16T20:16:33Z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9241cc1e-ca6e-4b86-9799-00ceecfec7e0</vt:lpwstr>
  </property>
  <property fmtid="{D5CDD505-2E9C-101B-9397-08002B2CF9AE}" pid="8" name="MSIP_Label_fc111285-cafa-4fc9-8a9a-bd902089b24f_ContentBits">
    <vt:lpwstr>0</vt:lpwstr>
  </property>
</Properties>
</file>