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04075" w14:textId="4A74C565" w:rsidR="00B60E54" w:rsidRDefault="0036251F">
      <w:r>
        <w:rPr>
          <w:noProof/>
        </w:rPr>
        <w:drawing>
          <wp:inline distT="0" distB="0" distL="0" distR="0" wp14:anchorId="4A052FCC" wp14:editId="184049D0">
            <wp:extent cx="3688080" cy="5341345"/>
            <wp:effectExtent l="87947" t="121603" r="95568" b="133667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042697">
                      <a:off x="0" y="0"/>
                      <a:ext cx="3707915" cy="5370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60E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1F"/>
    <w:rsid w:val="0036251F"/>
    <w:rsid w:val="00B6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07B4E"/>
  <w15:chartTrackingRefBased/>
  <w15:docId w15:val="{FE445834-436D-42E8-A23E-22DF110A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David Gonzalez Thorrens</dc:creator>
  <cp:keywords/>
  <dc:description/>
  <cp:lastModifiedBy>Luis David Gonzalez Thorrens</cp:lastModifiedBy>
  <cp:revision>1</cp:revision>
  <dcterms:created xsi:type="dcterms:W3CDTF">2026-02-25T23:58:00Z</dcterms:created>
  <dcterms:modified xsi:type="dcterms:W3CDTF">2026-02-25T23:59:00Z</dcterms:modified>
</cp:coreProperties>
</file>