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1F6D22">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bookmarkStart w:id="0" w:name="_heading=h.gjdgxs" w:colFirst="0" w:colLast="0"/>
      <w:bookmarkEnd w:id="0"/>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7EBD68DA"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C71478">
        <w:rPr>
          <w:rFonts w:ascii="Arial Narrow" w:eastAsia="Arial Narrow" w:hAnsi="Arial Narrow" w:cs="Arial Narrow"/>
          <w:b/>
          <w:noProof/>
          <w:lang w:val="es-CO"/>
        </w:rPr>
        <w:t>-0001</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4EFF500B" w:rsidR="0031480C" w:rsidRPr="00C71478" w:rsidRDefault="00C71478" w:rsidP="00C71478">
      <w:pPr>
        <w:spacing w:after="0" w:line="240" w:lineRule="auto"/>
        <w:jc w:val="both"/>
        <w:rPr>
          <w:rFonts w:ascii="Arial Narrow" w:hAnsi="Arial Narrow" w:cs="Arial"/>
          <w:b/>
          <w:i/>
          <w:sz w:val="24"/>
          <w:szCs w:val="24"/>
        </w:rPr>
      </w:pPr>
      <w:bookmarkStart w:id="1" w:name="_heading=h.30j0zll" w:colFirst="0" w:colLast="0"/>
      <w:bookmarkEnd w:id="1"/>
      <w:r>
        <w:rPr>
          <w:rFonts w:ascii="Arial Narrow" w:eastAsia="Arial Narrow" w:hAnsi="Arial Narrow" w:cs="Arial Narrow"/>
          <w:b/>
          <w:i/>
          <w:noProof/>
          <w:sz w:val="23"/>
          <w:szCs w:val="23"/>
          <w:lang w:val="es-CO"/>
        </w:rPr>
        <w:t xml:space="preserve">OBJETO: </w:t>
      </w:r>
      <w:r w:rsidR="0026074C" w:rsidRPr="008856F6">
        <w:rPr>
          <w:rFonts w:ascii="Arial Narrow" w:eastAsia="Arial Narrow" w:hAnsi="Arial Narrow" w:cs="Arial Narrow"/>
          <w:b/>
          <w:i/>
          <w:noProof/>
          <w:sz w:val="23"/>
          <w:szCs w:val="23"/>
          <w:lang w:val="es-CO"/>
        </w:rPr>
        <w:t>“</w:t>
      </w:r>
      <w:r w:rsidRPr="00D24919">
        <w:rPr>
          <w:rFonts w:ascii="Arial Narrow" w:hAnsi="Arial Narrow" w:cs="Arial"/>
          <w:b/>
          <w:i/>
          <w:sz w:val="24"/>
          <w:szCs w:val="24"/>
        </w:rPr>
        <w:t>PRESTAR EL SERVICIO DE MANTENIMIENTO PREVENTIVO, CALIFICACIÓN OPERACIONAL Y SOPORTE TÉCNICO DEL ESPECTRÓMETRO DE FLUORESCENCIA DE RAYOS X DE REFLEXIÓN TOTAL (TXRF) S4 T-STAR® MARCA BRUKER DEL GRUPO DE ANÁLISIS AMBIENTALES DE LA FISCALÍA GENERAL DE LA NACIÓN.”</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134DE01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99CB43"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 xml:space="preserve">Que conozco y acepto los documentos del proceso, tuve la oportunidad de solicitar aclaraciones y modificaciones a los mismos, y recibí de la Fiscalía General de la Nación respuesta oportuna a cada una de las solicitudes. </w:t>
      </w:r>
    </w:p>
    <w:p w14:paraId="0017901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2FEEE5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w:t>
      </w:r>
      <w:r w:rsidRPr="0079592D">
        <w:rPr>
          <w:rFonts w:ascii="Arial Narrow" w:eastAsia="Arial Narrow" w:hAnsi="Arial Narrow" w:cs="Arial Narrow"/>
          <w:noProof/>
          <w:lang w:val="es-CO"/>
        </w:rPr>
        <w:tab/>
        <w:t xml:space="preserve">Que estoy autorizado para presentar la oferta en nombre del proponente y estoy autorizado para suscribir el contrato electrónico si el proponente resulta adjudicatario del proceso de contratación de la referencia. </w:t>
      </w:r>
    </w:p>
    <w:p w14:paraId="290B27E0"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C05856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3.</w:t>
      </w:r>
      <w:r w:rsidRPr="0079592D">
        <w:rPr>
          <w:rFonts w:ascii="Arial Narrow" w:eastAsia="Arial Narrow" w:hAnsi="Arial Narrow" w:cs="Arial Narrow"/>
          <w:noProof/>
          <w:lang w:val="es-CO"/>
        </w:rPr>
        <w:tab/>
        <w:t>Que la oferta que presentó cumple con la totalidad de los requisitos y especificaciones técnicas del anexo respectivo del pliego de condiciones del proceso de referencia.</w:t>
      </w:r>
    </w:p>
    <w:p w14:paraId="6ADCAA9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E8A71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4.</w:t>
      </w:r>
      <w:r w:rsidRPr="0079592D">
        <w:rPr>
          <w:rFonts w:ascii="Arial Narrow" w:eastAsia="Arial Narrow" w:hAnsi="Arial Narrow" w:cs="Arial Narrow"/>
          <w:noProof/>
          <w:lang w:val="es-CO"/>
        </w:rPr>
        <w:tab/>
        <w:t>Que la oferta económica y la oferta técnica han sido elaboradas de acuerdo con los documentos del proceso y hacen parte integral de la oferta.</w:t>
      </w:r>
    </w:p>
    <w:p w14:paraId="1032F55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DFA7FD2"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5.</w:t>
      </w:r>
      <w:r w:rsidRPr="0079592D">
        <w:rPr>
          <w:rFonts w:ascii="Arial Narrow" w:eastAsia="Arial Narrow" w:hAnsi="Arial Narrow" w:cs="Arial Narrow"/>
          <w:noProof/>
          <w:lang w:val="es-CO"/>
        </w:rPr>
        <w:tab/>
        <w:t>Que la oferta estará vigente por el término de noventa (90) días calendario, contados desde la fecha de presentación.</w:t>
      </w:r>
    </w:p>
    <w:p w14:paraId="5E0648C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22913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6.</w:t>
      </w:r>
      <w:r w:rsidRPr="0079592D">
        <w:rPr>
          <w:rFonts w:ascii="Arial Narrow" w:eastAsia="Arial Narrow" w:hAnsi="Arial Narrow" w:cs="Arial Narrow"/>
          <w:noProof/>
          <w:lang w:val="es-CO"/>
        </w:rPr>
        <w:tab/>
        <w:t>Que los documentos que presentó con la oferta son ciertos y han sido expedidos por personas autorizadas para el efecto.</w:t>
      </w:r>
    </w:p>
    <w:p w14:paraId="732A018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88D53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7.</w:t>
      </w:r>
      <w:r w:rsidRPr="0079592D">
        <w:rPr>
          <w:rFonts w:ascii="Arial Narrow" w:eastAsia="Arial Narrow" w:hAnsi="Arial Narrow" w:cs="Arial Narrow"/>
          <w:noProof/>
          <w:lang w:val="es-CO"/>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5682B3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E7F1"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8.</w:t>
      </w:r>
      <w:r w:rsidRPr="0079592D">
        <w:rPr>
          <w:rFonts w:ascii="Arial Narrow" w:eastAsia="Arial Narrow" w:hAnsi="Arial Narrow" w:cs="Arial Narrow"/>
          <w:noProof/>
          <w:lang w:val="es-CO"/>
        </w:rPr>
        <w:tab/>
        <w:t>Que en caso de resultar adjudicatario, suscribiré el contrato electrónico en la fecha prevista para el efecto en el cronograma del proceso.</w:t>
      </w:r>
    </w:p>
    <w:p w14:paraId="1FC7ED2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3E2D56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9.</w:t>
      </w:r>
      <w:r w:rsidRPr="0079592D">
        <w:rPr>
          <w:rFonts w:ascii="Arial Narrow" w:eastAsia="Arial Narrow" w:hAnsi="Arial Narrow" w:cs="Arial Narrow"/>
          <w:noProof/>
          <w:lang w:val="es-CO"/>
        </w:rPr>
        <w:tab/>
        <w:t>Que en caso de resultar adjudicatario, me obligo a presentar la garantía de cumplimiento establecida en los documentos del proceso en la fecha prevista para el efecto en el cronograma allí contenido.</w:t>
      </w:r>
    </w:p>
    <w:p w14:paraId="4020B1A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14BE4C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lastRenderedPageBreak/>
        <w:t>10.</w:t>
      </w:r>
      <w:r w:rsidRPr="0079592D">
        <w:rPr>
          <w:rFonts w:ascii="Arial Narrow" w:eastAsia="Arial Narrow" w:hAnsi="Arial Narrow" w:cs="Arial Narrow"/>
          <w:noProof/>
          <w:lang w:val="es-CO"/>
        </w:rPr>
        <w:tab/>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1793837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1279E1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11.</w:t>
      </w:r>
      <w:r w:rsidRPr="0079592D">
        <w:rPr>
          <w:rFonts w:ascii="Arial Narrow" w:eastAsia="Arial Narrow" w:hAnsi="Arial Narrow" w:cs="Arial Narrow"/>
          <w:noProof/>
          <w:lang w:val="es-CO"/>
        </w:rPr>
        <w:tab/>
        <w:t>Que manifiesto estar a paz y salvo con las obligaciones laborales frente al sistema de seguridad social integral y demás aportes relacionados con las obligaciones laborales.</w:t>
      </w:r>
    </w:p>
    <w:p w14:paraId="37E97A4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303E08A"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12.</w:t>
      </w:r>
      <w:r w:rsidRPr="0079592D">
        <w:rPr>
          <w:rFonts w:ascii="Arial Narrow" w:eastAsia="Arial Narrow" w:hAnsi="Arial Narrow" w:cs="Arial Narrow"/>
          <w:noProof/>
          <w:lang w:val="es-CO"/>
        </w:rPr>
        <w:tab/>
        <w:t xml:space="preserve"> Que adjunto la garantía de seriedad de la oferta la cual cumple con lo establecido en los documentos del proceso. (No aplica en Mínima Cuantía)</w:t>
      </w:r>
    </w:p>
    <w:p w14:paraId="16C9C83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61243F6"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13.</w:t>
      </w:r>
      <w:r w:rsidRPr="0079592D">
        <w:rPr>
          <w:rFonts w:ascii="Arial Narrow" w:eastAsia="Arial Narrow" w:hAnsi="Arial Narrow" w:cs="Arial Narrow"/>
          <w:noProof/>
          <w:lang w:val="es-CO"/>
        </w:rPr>
        <w:tab/>
        <w:t>Que ninguna otra persona fuera del proponente tiene interés comercial en esta propuesta ni en el contrato que de ella se derive.</w:t>
      </w:r>
    </w:p>
    <w:p w14:paraId="15C622BD"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D2F757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14.</w:t>
      </w:r>
      <w:r w:rsidRPr="0079592D">
        <w:rPr>
          <w:rFonts w:ascii="Arial Narrow" w:eastAsia="Arial Narrow" w:hAnsi="Arial Narrow" w:cs="Arial Narrow"/>
          <w:noProof/>
          <w:lang w:val="es-CO"/>
        </w:rPr>
        <w:tab/>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0BB2B8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781C24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de conformidad con lo señalado en el literal J del artículo 8° de la Ley 80 de 1993.</w:t>
      </w:r>
    </w:p>
    <w:p w14:paraId="08069DF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E60E5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15.</w:t>
      </w:r>
      <w:r w:rsidRPr="0079592D">
        <w:rPr>
          <w:rFonts w:ascii="Arial Narrow" w:eastAsia="Arial Narrow" w:hAnsi="Arial Narrow" w:cs="Arial Narrow"/>
          <w:noProof/>
          <w:lang w:val="es-CO"/>
        </w:rPr>
        <w:tab/>
        <w:t xml:space="preserve"> Que la firma que represento no ha sido declarada administrativamente responsable de soborno trasnacional.</w:t>
      </w:r>
    </w:p>
    <w:p w14:paraId="14C075F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6799F0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16.</w:t>
      </w:r>
      <w:r w:rsidRPr="0079592D">
        <w:rPr>
          <w:rFonts w:ascii="Arial Narrow" w:eastAsia="Arial Narrow" w:hAnsi="Arial Narrow" w:cs="Arial Narrow"/>
          <w:noProof/>
          <w:lang w:val="es-CO"/>
        </w:rPr>
        <w:tab/>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72D7AEC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758931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17.</w:t>
      </w:r>
      <w:r w:rsidRPr="0079592D">
        <w:rPr>
          <w:rFonts w:ascii="Arial Narrow" w:eastAsia="Arial Narrow" w:hAnsi="Arial Narrow" w:cs="Arial Narrow"/>
          <w:noProof/>
          <w:lang w:val="es-CO"/>
        </w:rPr>
        <w:tab/>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7C0F6C7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6C0D0E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18.</w:t>
      </w:r>
      <w:r w:rsidRPr="0079592D">
        <w:rPr>
          <w:rFonts w:ascii="Arial Narrow" w:eastAsia="Arial Narrow" w:hAnsi="Arial Narrow" w:cs="Arial Narrow"/>
          <w:noProof/>
          <w:lang w:val="es-CO"/>
        </w:rPr>
        <w:tab/>
        <w:t>Me comprometo a informar de inmediato la presencia de inhabilidad o incompatibilidad sobreviniente para los fines pertinentes, de conformidad con lo señalado en el artículo 9° de la Ley 80 de 1993 modificado por la Ley 2014 de 2019.</w:t>
      </w:r>
    </w:p>
    <w:p w14:paraId="5E1BB07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74EC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19.</w:t>
      </w:r>
      <w:r w:rsidRPr="0079592D">
        <w:rPr>
          <w:rFonts w:ascii="Arial Narrow" w:eastAsia="Arial Narrow" w:hAnsi="Arial Narrow" w:cs="Arial Narrow"/>
          <w:noProof/>
          <w:lang w:val="es-CO"/>
        </w:rPr>
        <w:tab/>
        <w:t>Que en virtud de lo señalado en el articulo 91 de la Ley 906 de 2004, no existe inhabilidad para constituir nuevas personerías jurídicas, locales o establecimientos abiertos al público.</w:t>
      </w:r>
    </w:p>
    <w:p w14:paraId="54F43FD6"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941E4E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20.</w:t>
      </w:r>
      <w:r w:rsidRPr="0079592D">
        <w:rPr>
          <w:rFonts w:ascii="Arial Narrow" w:eastAsia="Arial Narrow" w:hAnsi="Arial Narrow" w:cs="Arial Narrow"/>
          <w:noProof/>
          <w:lang w:val="es-CO"/>
        </w:rPr>
        <w:tab/>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FF7954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8260448"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57F08E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cumplí con lo dispuesto en la ley 2013 de 2019 frente a la declaración de bienes y rentas, declaración de impuesto a la renta y complementarios y registro de conflicto de intereses.</w:t>
      </w:r>
    </w:p>
    <w:p w14:paraId="25869D4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8324"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lastRenderedPageBreak/>
        <w:t>23.</w:t>
      </w:r>
      <w:r w:rsidRPr="0079592D">
        <w:rPr>
          <w:rFonts w:ascii="Arial Narrow" w:eastAsia="Arial Narrow" w:hAnsi="Arial Narrow" w:cs="Arial Narrow"/>
          <w:noProof/>
          <w:lang w:val="es-CO"/>
        </w:rPr>
        <w:tab/>
        <w:t>Ni los integrantes del Proponente Plural, ni los socios de la persona jurídica que represento, ni yo estamos incursos en la situación descrita en el numeral 1 del artículo 38 de la Ley 1116 de 2006.</w:t>
      </w:r>
    </w:p>
    <w:p w14:paraId="10ACD2B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11BCF9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F83817"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78C8878"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55C53A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25.</w:t>
      </w:r>
      <w:r w:rsidRPr="0079592D">
        <w:rPr>
          <w:rFonts w:ascii="Arial Narrow" w:eastAsia="Arial Narrow" w:hAnsi="Arial Narrow" w:cs="Arial Narrow"/>
          <w:noProof/>
          <w:lang w:val="es-CO"/>
        </w:rPr>
        <w:tab/>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2203569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51D95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Que los siguientes documentos de nuestra propuesta cuentan con reserva legal: ..........................., según las siguientes normas: ........................... (En el evento de no realizar manifestación, se asumirá que ninguno de los documentos cuenta con reserva legal).</w:t>
      </w:r>
    </w:p>
    <w:p w14:paraId="0AFF32F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B53F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5FF6D7D9"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BC38FD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7266E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7E1808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000040" w14:textId="410DB7FB" w:rsidR="0031480C"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 xml:space="preserve"> Recibiré notificaciones en la siguiente dirección:</w:t>
      </w:r>
    </w:p>
    <w:p w14:paraId="08CC50D5" w14:textId="77777777" w:rsidR="0079592D" w:rsidRDefault="0079592D">
      <w:pPr>
        <w:spacing w:after="0" w:line="240" w:lineRule="auto"/>
        <w:jc w:val="both"/>
        <w:rPr>
          <w:rFonts w:ascii="Arial Narrow" w:eastAsia="Arial Narrow" w:hAnsi="Arial Narrow" w:cs="Arial Narrow"/>
          <w:noProof/>
          <w:lang w:val="es-CO"/>
        </w:rPr>
      </w:pPr>
    </w:p>
    <w:p w14:paraId="6BEFA8EE" w14:textId="77777777" w:rsidR="0079592D" w:rsidRDefault="0079592D">
      <w:pPr>
        <w:spacing w:after="0" w:line="240" w:lineRule="auto"/>
        <w:jc w:val="both"/>
        <w:rPr>
          <w:rFonts w:ascii="Arial Narrow" w:eastAsia="Arial Narrow" w:hAnsi="Arial Narrow" w:cs="Arial Narrow"/>
          <w:noProof/>
          <w:lang w:val="es-CO"/>
        </w:rPr>
      </w:pPr>
    </w:p>
    <w:p w14:paraId="3B2636CC" w14:textId="77777777" w:rsidR="0079592D" w:rsidRPr="008856F6" w:rsidRDefault="0079592D">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E597" w14:textId="77777777" w:rsidR="001F6D22" w:rsidRDefault="001F6D22">
      <w:pPr>
        <w:spacing w:after="0" w:line="240" w:lineRule="auto"/>
      </w:pPr>
      <w:r>
        <w:separator/>
      </w:r>
    </w:p>
  </w:endnote>
  <w:endnote w:type="continuationSeparator" w:id="0">
    <w:p w14:paraId="5C7937A9" w14:textId="77777777" w:rsidR="001F6D22" w:rsidRDefault="001F6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05B85" w14:textId="77777777" w:rsidR="001F6D22" w:rsidRDefault="001F6D22">
      <w:pPr>
        <w:spacing w:after="0" w:line="240" w:lineRule="auto"/>
      </w:pPr>
      <w:r>
        <w:separator/>
      </w:r>
    </w:p>
  </w:footnote>
  <w:footnote w:type="continuationSeparator" w:id="0">
    <w:p w14:paraId="4E7711C9" w14:textId="77777777" w:rsidR="001F6D22" w:rsidRDefault="001F6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1F6D22">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3" w:name="_heading=h.17dp8vu" w:colFirst="0" w:colLast="0"/>
    <w:bookmarkEnd w:id="3"/>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1F6D22">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0000036A" w14:textId="2758D321" w:rsidR="0031480C" w:rsidRDefault="0026074C">
    <w:pPr>
      <w:jc w:val="center"/>
      <w:rPr>
        <w:rFonts w:ascii="Arial Narrow" w:eastAsia="Arial Narrow" w:hAnsi="Arial Narrow" w:cs="Arial Narrow"/>
      </w:rPr>
    </w:pPr>
    <w:r>
      <w:rPr>
        <w:rFonts w:ascii="Arial Narrow" w:eastAsia="Arial Narrow" w:hAnsi="Arial Narrow" w:cs="Arial Narrow"/>
        <w:b/>
      </w:rPr>
      <w:t>NÚMERO DE PROCESO FGN-NC-</w:t>
    </w:r>
    <w:r w:rsidR="007E4558">
      <w:rPr>
        <w:rFonts w:ascii="Arial Narrow" w:eastAsia="Arial Narrow" w:hAnsi="Arial Narrow" w:cs="Arial Narrow"/>
        <w:b/>
      </w:rPr>
      <w:t>MC</w:t>
    </w:r>
    <w:r>
      <w:rPr>
        <w:rFonts w:ascii="Arial Narrow" w:eastAsia="Arial Narrow" w:hAnsi="Arial Narrow" w:cs="Arial Narrow"/>
        <w:b/>
      </w:rPr>
      <w:t>-</w:t>
    </w:r>
    <w:r w:rsidR="00795ABE">
      <w:rPr>
        <w:rFonts w:ascii="Arial Narrow" w:eastAsia="Arial Narrow" w:hAnsi="Arial Narrow" w:cs="Arial Narrow"/>
        <w:b/>
      </w:rPr>
      <w:t>0002</w:t>
    </w:r>
    <w:r>
      <w:rPr>
        <w:rFonts w:ascii="Arial Narrow" w:eastAsia="Arial Narrow" w:hAnsi="Arial Narrow" w:cs="Arial Narrow"/>
        <w:b/>
      </w:rPr>
      <w:t>-202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1F6D22">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B71F3"/>
    <w:rsid w:val="000C09DA"/>
    <w:rsid w:val="00146A44"/>
    <w:rsid w:val="00162343"/>
    <w:rsid w:val="00176483"/>
    <w:rsid w:val="001F6D22"/>
    <w:rsid w:val="0026074C"/>
    <w:rsid w:val="00306C84"/>
    <w:rsid w:val="0031480C"/>
    <w:rsid w:val="003B2D96"/>
    <w:rsid w:val="004262E5"/>
    <w:rsid w:val="004B3FDE"/>
    <w:rsid w:val="004D6AFF"/>
    <w:rsid w:val="005548E3"/>
    <w:rsid w:val="005A0C9C"/>
    <w:rsid w:val="00685A02"/>
    <w:rsid w:val="0079592D"/>
    <w:rsid w:val="00795ABE"/>
    <w:rsid w:val="007A0FE7"/>
    <w:rsid w:val="007E4558"/>
    <w:rsid w:val="00800878"/>
    <w:rsid w:val="00823ED1"/>
    <w:rsid w:val="008856F6"/>
    <w:rsid w:val="009505D0"/>
    <w:rsid w:val="009D3184"/>
    <w:rsid w:val="009E30A9"/>
    <w:rsid w:val="00A04D4C"/>
    <w:rsid w:val="00A142AC"/>
    <w:rsid w:val="00A2370B"/>
    <w:rsid w:val="00AD7EBD"/>
    <w:rsid w:val="00AF07E7"/>
    <w:rsid w:val="00B2384F"/>
    <w:rsid w:val="00B517F2"/>
    <w:rsid w:val="00B577F4"/>
    <w:rsid w:val="00BA529E"/>
    <w:rsid w:val="00BF37B2"/>
    <w:rsid w:val="00C5617B"/>
    <w:rsid w:val="00C706A7"/>
    <w:rsid w:val="00C71478"/>
    <w:rsid w:val="00C757F0"/>
    <w:rsid w:val="00C90472"/>
    <w:rsid w:val="00D61C6C"/>
    <w:rsid w:val="00D865E1"/>
    <w:rsid w:val="00DE5827"/>
    <w:rsid w:val="00DF0F91"/>
    <w:rsid w:val="00E83FAC"/>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3</Pages>
  <Words>1527</Words>
  <Characters>8891</Characters>
  <Application>Microsoft Office Word</Application>
  <DocSecurity>0</DocSecurity>
  <Lines>467</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Sebastian Camilo Calderon Carvajal</cp:lastModifiedBy>
  <cp:revision>8</cp:revision>
  <dcterms:created xsi:type="dcterms:W3CDTF">2026-03-03T20:40:00Z</dcterms:created>
  <dcterms:modified xsi:type="dcterms:W3CDTF">2026-03-06T23:20:00Z</dcterms:modified>
</cp:coreProperties>
</file>