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B3DB" w14:textId="317999CB" w:rsidR="005E3CD0" w:rsidRPr="00457F3F" w:rsidRDefault="005E3CD0" w:rsidP="005E3CD0">
      <w:pPr>
        <w:jc w:val="center"/>
        <w:rPr>
          <w:rFonts w:ascii="Arial" w:hAnsi="Arial" w:cs="Arial"/>
          <w:lang w:val="es-ES"/>
        </w:rPr>
      </w:pPr>
      <w:r w:rsidRPr="00457F3F">
        <w:rPr>
          <w:rFonts w:ascii="Arial" w:hAnsi="Arial" w:cs="Arial"/>
          <w:lang w:val="es-ES"/>
        </w:rPr>
        <w:t>OFI</w:t>
      </w:r>
      <w:r w:rsidR="00A06B48">
        <w:rPr>
          <w:rFonts w:ascii="Arial" w:hAnsi="Arial" w:cs="Arial"/>
          <w:lang w:val="es-ES"/>
        </w:rPr>
        <w:t>C</w:t>
      </w:r>
      <w:r w:rsidRPr="00457F3F">
        <w:rPr>
          <w:rFonts w:ascii="Arial" w:hAnsi="Arial" w:cs="Arial"/>
          <w:lang w:val="es-ES"/>
        </w:rPr>
        <w:t>INA DE TECNOLOGÍAS DE LA INFORMACIÓN</w:t>
      </w:r>
    </w:p>
    <w:p w14:paraId="27D0D133" w14:textId="77777777" w:rsidR="005E3CD0" w:rsidRPr="00457F3F" w:rsidRDefault="005E3CD0" w:rsidP="005E3CD0">
      <w:pPr>
        <w:jc w:val="center"/>
        <w:rPr>
          <w:rFonts w:ascii="Arial" w:hAnsi="Arial" w:cs="Arial"/>
          <w:lang w:val="es-ES"/>
        </w:rPr>
      </w:pPr>
    </w:p>
    <w:p w14:paraId="10F646A8" w14:textId="77777777" w:rsidR="005E3CD0" w:rsidRPr="00457F3F" w:rsidRDefault="005E3CD0" w:rsidP="005E3CD0">
      <w:pPr>
        <w:jc w:val="center"/>
        <w:rPr>
          <w:rFonts w:ascii="Arial" w:hAnsi="Arial" w:cs="Arial"/>
          <w:lang w:val="es-ES"/>
        </w:rPr>
      </w:pPr>
      <w:r w:rsidRPr="00457F3F">
        <w:rPr>
          <w:rFonts w:ascii="Arial" w:hAnsi="Arial" w:cs="Arial"/>
          <w:lang w:val="es-ES"/>
        </w:rPr>
        <w:t>INFORME DE EVALUACIÓN TÉCNICA</w:t>
      </w:r>
    </w:p>
    <w:p w14:paraId="53014630" w14:textId="7D153147" w:rsidR="005E3CD0" w:rsidRPr="00457F3F" w:rsidRDefault="005E3CD0" w:rsidP="005E3CD0">
      <w:pPr>
        <w:jc w:val="center"/>
        <w:rPr>
          <w:rFonts w:ascii="Arial" w:hAnsi="Arial" w:cs="Arial"/>
          <w:lang w:val="es-ES"/>
        </w:rPr>
      </w:pPr>
      <w:r w:rsidRPr="00457F3F">
        <w:rPr>
          <w:rFonts w:ascii="Arial" w:hAnsi="Arial" w:cs="Arial"/>
          <w:lang w:val="es-ES"/>
        </w:rPr>
        <w:t>LICITACION PUBLICA DIFERENTE DE OBRA No. 02 de 20</w:t>
      </w:r>
      <w:r w:rsidR="0096296C">
        <w:rPr>
          <w:rFonts w:ascii="Arial" w:hAnsi="Arial" w:cs="Arial"/>
          <w:lang w:val="es-ES"/>
        </w:rPr>
        <w:t>26</w:t>
      </w:r>
    </w:p>
    <w:p w14:paraId="72EE9140" w14:textId="77777777" w:rsidR="005E3CD0" w:rsidRPr="00457F3F" w:rsidRDefault="005E3CD0" w:rsidP="005E3CD0">
      <w:pPr>
        <w:jc w:val="center"/>
        <w:rPr>
          <w:rFonts w:ascii="Arial" w:hAnsi="Arial" w:cs="Arial"/>
          <w:lang w:val="es-ES"/>
        </w:rPr>
      </w:pPr>
    </w:p>
    <w:p w14:paraId="45474115" w14:textId="77777777" w:rsidR="005E3CD0" w:rsidRPr="00457F3F" w:rsidRDefault="005E3CD0" w:rsidP="005E3CD0">
      <w:pPr>
        <w:jc w:val="center"/>
        <w:rPr>
          <w:rFonts w:ascii="Arial" w:hAnsi="Arial" w:cs="Arial"/>
          <w:lang w:val="es-ES"/>
        </w:rPr>
      </w:pPr>
      <w:r w:rsidRPr="00457F3F">
        <w:rPr>
          <w:rFonts w:ascii="Arial" w:hAnsi="Arial" w:cs="Arial"/>
          <w:lang w:val="es-ES"/>
        </w:rPr>
        <w:t>ANEXO A EVALUACIÓN ANEXO TECNICO</w:t>
      </w:r>
    </w:p>
    <w:p w14:paraId="59988DC8" w14:textId="77777777" w:rsidR="005E3CD0" w:rsidRPr="00457F3F" w:rsidRDefault="005E3CD0" w:rsidP="005E3CD0">
      <w:pPr>
        <w:rPr>
          <w:rFonts w:ascii="Arial" w:hAnsi="Arial" w:cs="Arial"/>
          <w:lang w:val="es-ES"/>
        </w:rPr>
      </w:pPr>
    </w:p>
    <w:p w14:paraId="4C84129D" w14:textId="15086C97" w:rsidR="006F4E54" w:rsidRDefault="005E3CD0" w:rsidP="005E3CD0">
      <w:pPr>
        <w:rPr>
          <w:rFonts w:ascii="Arial" w:hAnsi="Arial" w:cs="Arial"/>
          <w:b w:val="0"/>
          <w:bCs/>
          <w:lang w:val="es-ES"/>
        </w:rPr>
      </w:pPr>
      <w:r w:rsidRPr="00457F3F">
        <w:rPr>
          <w:rFonts w:ascii="Arial" w:hAnsi="Arial" w:cs="Arial"/>
          <w:b w:val="0"/>
          <w:bCs/>
          <w:lang w:val="es-ES"/>
        </w:rPr>
        <w:t>Como parte del documento de Evaluación Técnica de la Licitación pública diferente a obra No. 2 de 202</w:t>
      </w:r>
      <w:r w:rsidR="0096296C">
        <w:rPr>
          <w:rFonts w:ascii="Arial" w:hAnsi="Arial" w:cs="Arial"/>
          <w:b w:val="0"/>
          <w:bCs/>
          <w:lang w:val="es-ES"/>
        </w:rPr>
        <w:t>6</w:t>
      </w:r>
      <w:r w:rsidRPr="00457F3F">
        <w:rPr>
          <w:rFonts w:ascii="Arial" w:hAnsi="Arial" w:cs="Arial"/>
          <w:b w:val="0"/>
          <w:bCs/>
          <w:lang w:val="es-ES"/>
        </w:rPr>
        <w:t>, en este documento se complementa la evaluación del Anexo Técnico entregado en la propuesta de la empresa ARQUITECSOFT S.A.S. y donde se presentan las condiciones de tipo técnico que debe tener el servicio a contratar:</w:t>
      </w:r>
    </w:p>
    <w:p w14:paraId="15FC5F5F" w14:textId="77777777" w:rsidR="000D19BB" w:rsidRDefault="000D19BB" w:rsidP="005E3CD0">
      <w:pPr>
        <w:rPr>
          <w:rFonts w:ascii="Arial" w:hAnsi="Arial" w:cs="Arial"/>
          <w:b w:val="0"/>
          <w:bCs/>
          <w:lang w:val="es-ES"/>
        </w:rPr>
      </w:pPr>
    </w:p>
    <w:p w14:paraId="58BB276B" w14:textId="77777777" w:rsid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bookmarkStart w:id="0" w:name="_Toc436661739"/>
      <w:bookmarkStart w:id="1" w:name="_Toc315854916"/>
      <w:bookmarkStart w:id="2" w:name="_Toc282003078"/>
      <w:bookmarkStart w:id="3" w:name="_Toc501553752"/>
      <w:bookmarkStart w:id="4" w:name="_Toc90367019"/>
      <w:bookmarkStart w:id="5" w:name="_Toc116316277"/>
    </w:p>
    <w:p w14:paraId="2A85D6C5" w14:textId="3629E735" w:rsidR="000D19BB" w:rsidRPr="000D19BB" w:rsidRDefault="000D19BB" w:rsidP="000D19BB">
      <w:pPr>
        <w:spacing w:after="0" w:line="240" w:lineRule="auto"/>
        <w:ind w:left="0" w:right="28" w:firstLine="0"/>
        <w:rPr>
          <w:rFonts w:ascii="Arial" w:eastAsia="Calibri" w:hAnsi="Arial" w:cs="Arial"/>
          <w:bCs/>
          <w:color w:val="auto"/>
          <w:kern w:val="0"/>
          <w:sz w:val="18"/>
          <w:szCs w:val="18"/>
          <w:lang w:eastAsia="es-ES"/>
          <w14:ligatures w14:val="none"/>
        </w:rPr>
      </w:pPr>
      <w:r w:rsidRPr="000D19BB">
        <w:rPr>
          <w:rFonts w:ascii="Arial" w:eastAsia="Calibri" w:hAnsi="Arial" w:cs="Arial"/>
          <w:b w:val="0"/>
          <w:color w:val="auto"/>
          <w:kern w:val="0"/>
          <w:sz w:val="18"/>
          <w:szCs w:val="18"/>
          <w:lang w:eastAsia="es-ES"/>
          <w14:ligatures w14:val="none"/>
        </w:rPr>
        <w:t xml:space="preserve"> </w:t>
      </w:r>
      <w:r w:rsidRPr="000D19BB">
        <w:rPr>
          <w:rFonts w:ascii="Arial" w:eastAsia="Calibri" w:hAnsi="Arial" w:cs="Arial"/>
          <w:bCs/>
          <w:color w:val="auto"/>
          <w:kern w:val="0"/>
          <w:sz w:val="18"/>
          <w:szCs w:val="18"/>
          <w:lang w:eastAsia="es-ES"/>
          <w14:ligatures w14:val="none"/>
        </w:rPr>
        <w:t>IMPLEMENTACION MESA DE SERVICIO (SERVICE DESK) ASOCIADO A LAS PLATAFORMAS TECNOLOGICAS DE LA ENTIDAD</w:t>
      </w:r>
    </w:p>
    <w:p w14:paraId="1FBF2FAE"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6"/>
        <w:gridCol w:w="1133"/>
        <w:gridCol w:w="1702"/>
      </w:tblGrid>
      <w:tr w:rsidR="000D19BB" w:rsidRPr="000D19BB" w14:paraId="1DDF82EF" w14:textId="77777777" w:rsidTr="00876B82">
        <w:trPr>
          <w:trHeight w:val="460"/>
        </w:trPr>
        <w:tc>
          <w:tcPr>
            <w:tcW w:w="5946" w:type="dxa"/>
          </w:tcPr>
          <w:p w14:paraId="0AA5ED9E" w14:textId="77777777" w:rsidR="000D19BB" w:rsidRPr="000D19BB" w:rsidRDefault="000D19BB" w:rsidP="000D19BB">
            <w:pPr>
              <w:spacing w:before="122" w:after="0" w:line="240" w:lineRule="auto"/>
              <w:ind w:left="7"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1A998AE3" w14:textId="77777777" w:rsidR="000D19BB" w:rsidRPr="000D19BB" w:rsidRDefault="000D19BB" w:rsidP="000D19BB">
            <w:pPr>
              <w:spacing w:after="0" w:line="220" w:lineRule="atLeast"/>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2" w:type="dxa"/>
          </w:tcPr>
          <w:p w14:paraId="0F71DAB1" w14:textId="77777777" w:rsidR="000D19BB" w:rsidRPr="000D19BB" w:rsidRDefault="000D19BB" w:rsidP="000D19BB">
            <w:pPr>
              <w:spacing w:after="0" w:line="220" w:lineRule="atLeast"/>
              <w:ind w:left="136" w:firstLine="148"/>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tc>
      </w:tr>
      <w:tr w:rsidR="000D19BB" w:rsidRPr="000D19BB" w14:paraId="40A52E7B" w14:textId="77777777" w:rsidTr="00876B82">
        <w:trPr>
          <w:trHeight w:val="1737"/>
        </w:trPr>
        <w:tc>
          <w:tcPr>
            <w:tcW w:w="5946" w:type="dxa"/>
          </w:tcPr>
          <w:p w14:paraId="22AEBB01" w14:textId="77777777" w:rsidR="000D19BB" w:rsidRPr="000D19BB" w:rsidRDefault="000D19BB" w:rsidP="000D19BB">
            <w:pPr>
              <w:spacing w:before="2"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Efectuar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diseño,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instalación,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implementación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puesta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operación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 la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MESA 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que sea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única Mesa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para todos los servicios y tecnologías a utilizar por la CVC como producto de este proceso, de tecnologías y servicios de otros proveedores y de aquellos servicios administrados por la CVC. Para lo anterior, la CVC deberá garantizar el suministro, a la Mesa de Servicios, de la información necesaria de los dispositivos</w:t>
            </w:r>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general,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portafolio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administra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pacing w:val="-5"/>
                <w:sz w:val="18"/>
                <w:szCs w:val="18"/>
                <w:lang w:val="es-ES" w:eastAsia="en-US"/>
              </w:rPr>
              <w:t>CVC</w:t>
            </w:r>
          </w:p>
          <w:p w14:paraId="2448E756" w14:textId="77777777" w:rsidR="000D19BB" w:rsidRPr="000D19BB" w:rsidRDefault="000D19BB" w:rsidP="000D19BB">
            <w:pPr>
              <w:spacing w:after="0" w:line="195"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para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poder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atender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2"/>
                <w:sz w:val="18"/>
                <w:szCs w:val="18"/>
                <w:lang w:val="es-ES" w:eastAsia="en-US"/>
              </w:rPr>
              <w:t xml:space="preserve"> reportados.</w:t>
            </w:r>
          </w:p>
        </w:tc>
        <w:tc>
          <w:tcPr>
            <w:tcW w:w="1133" w:type="dxa"/>
          </w:tcPr>
          <w:p w14:paraId="1BDF9D2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33B8EC2" w14:textId="5A6E2D4C" w:rsidR="00E73A6E" w:rsidRDefault="00E73A6E" w:rsidP="000D19BB">
            <w:pPr>
              <w:spacing w:before="2"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6C9C522E" w14:textId="4F949C43" w:rsidR="000D19BB" w:rsidRPr="000D19BB" w:rsidRDefault="000D19BB" w:rsidP="000D19BB">
            <w:pPr>
              <w:spacing w:before="2"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4409A253" w14:textId="77777777" w:rsidR="000D19BB" w:rsidRPr="000D19BB" w:rsidRDefault="000D19BB" w:rsidP="000D19BB">
            <w:pPr>
              <w:spacing w:after="0" w:line="240" w:lineRule="auto"/>
              <w:ind w:left="68" w:right="44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8 a la 44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45707E5E" w14:textId="77777777" w:rsidTr="00876B82">
        <w:trPr>
          <w:trHeight w:val="1521"/>
        </w:trPr>
        <w:tc>
          <w:tcPr>
            <w:tcW w:w="5946" w:type="dxa"/>
          </w:tcPr>
          <w:p w14:paraId="1BF506D8" w14:textId="77777777" w:rsidR="000D19BB" w:rsidRPr="000D19BB" w:rsidRDefault="000D19BB" w:rsidP="000D19BB">
            <w:pPr>
              <w:spacing w:before="2"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Implantar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modelo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modalidad</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Outsourcing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mediante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cual,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 través de un único punto de contacto acordado entre la CVC y el contratista, los usuarios puedan solicitar los servicios por diferentes medios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bien</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sea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mediante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correo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electrónico,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llamada</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telefónica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página web; para la recepción, registro, diagnóstico, solución, documentación, cierre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escalamiento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solicitudes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solicitudes</w:t>
            </w:r>
            <w:r w:rsidRPr="000D19BB">
              <w:rPr>
                <w:rFonts w:ascii="Arial" w:hAnsi="Arial" w:cs="Arial"/>
                <w:b w:val="0"/>
                <w:color w:val="auto"/>
                <w:spacing w:val="-5"/>
                <w:sz w:val="18"/>
                <w:szCs w:val="18"/>
                <w:lang w:val="es-ES" w:eastAsia="en-US"/>
              </w:rPr>
              <w:t xml:space="preserve"> de</w:t>
            </w:r>
          </w:p>
          <w:p w14:paraId="22143E00" w14:textId="77777777" w:rsidR="000D19BB" w:rsidRPr="000D19BB" w:rsidRDefault="000D19BB" w:rsidP="000D19BB">
            <w:pPr>
              <w:spacing w:after="0" w:line="195"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soporte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aplicativos.</w:t>
            </w:r>
          </w:p>
        </w:tc>
        <w:tc>
          <w:tcPr>
            <w:tcW w:w="1133" w:type="dxa"/>
          </w:tcPr>
          <w:p w14:paraId="7D9B3BF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09E5A0AA" w14:textId="7A3AE207" w:rsidR="00E73A6E" w:rsidRDefault="00E73A6E" w:rsidP="00E73A6E">
            <w:pPr>
              <w:spacing w:before="2"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 xml:space="preserve">Folio </w:t>
            </w:r>
            <w:r>
              <w:rPr>
                <w:rFonts w:ascii="Arial" w:hAnsi="Arial" w:cs="Arial"/>
                <w:b w:val="0"/>
                <w:color w:val="auto"/>
                <w:sz w:val="18"/>
                <w:szCs w:val="18"/>
                <w:lang w:val="es-ES" w:eastAsia="en-US"/>
              </w:rPr>
              <w:t>2590</w:t>
            </w:r>
          </w:p>
          <w:p w14:paraId="4757AAB9" w14:textId="67B445C6" w:rsidR="000D19BB" w:rsidRPr="000D19BB" w:rsidRDefault="000D19BB" w:rsidP="000D19BB">
            <w:pPr>
              <w:spacing w:before="2"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093D6622"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383E18C" w14:textId="77777777" w:rsidR="000D19BB" w:rsidRPr="000D19BB" w:rsidRDefault="000D19BB" w:rsidP="000D19BB">
            <w:pPr>
              <w:spacing w:before="1" w:after="0" w:line="240" w:lineRule="auto"/>
              <w:ind w:left="68"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5B60D628" w14:textId="77777777" w:rsidTr="00876B82">
        <w:trPr>
          <w:trHeight w:val="1302"/>
        </w:trPr>
        <w:tc>
          <w:tcPr>
            <w:tcW w:w="5946" w:type="dxa"/>
          </w:tcPr>
          <w:p w14:paraId="07ACB312" w14:textId="77777777" w:rsidR="000D19BB" w:rsidRPr="000D19BB" w:rsidRDefault="000D19BB" w:rsidP="000D19BB">
            <w:pPr>
              <w:spacing w:before="2"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Atender y canalizar todas las incidencias, requerimientos y cambios relacionados con los servicios informáticos utilizados por la CVC y que estén definidos dentro del portafolio de servicios de la OTI.</w:t>
            </w:r>
          </w:p>
        </w:tc>
        <w:tc>
          <w:tcPr>
            <w:tcW w:w="1133" w:type="dxa"/>
          </w:tcPr>
          <w:p w14:paraId="075E61A1"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50A26B0E" w14:textId="3238E39D" w:rsidR="00E73A6E" w:rsidRDefault="00E73A6E" w:rsidP="000D19BB">
            <w:pPr>
              <w:spacing w:before="2"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4AD417C8" w14:textId="13417140" w:rsidR="000D19BB" w:rsidRPr="000D19BB" w:rsidRDefault="000D19BB" w:rsidP="000D19BB">
            <w:pPr>
              <w:spacing w:before="2"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45A139A2"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52CDDDB"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5480AE1"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7D617EE" w14:textId="77777777" w:rsidR="000D19BB" w:rsidRPr="000D19BB" w:rsidRDefault="000D19BB" w:rsidP="000D19BB">
            <w:pPr>
              <w:spacing w:after="0" w:line="195"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AE28862" w14:textId="77777777" w:rsidTr="00876B82">
        <w:trPr>
          <w:trHeight w:val="1305"/>
        </w:trPr>
        <w:tc>
          <w:tcPr>
            <w:tcW w:w="5946" w:type="dxa"/>
          </w:tcPr>
          <w:p w14:paraId="2D04AE6C" w14:textId="77777777" w:rsidR="000D19BB" w:rsidRPr="000D19BB" w:rsidRDefault="000D19BB" w:rsidP="000D19BB">
            <w:pPr>
              <w:spacing w:before="2"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Minimizar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riesgo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algún</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porcentaje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usuario sean atendidos por fuera del mencionado sistema centralizado, de tal forma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cuente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indicadores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confiables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precisos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alimenten la toma de decisiones respecto al servicio.</w:t>
            </w:r>
          </w:p>
        </w:tc>
        <w:tc>
          <w:tcPr>
            <w:tcW w:w="1133" w:type="dxa"/>
          </w:tcPr>
          <w:p w14:paraId="27A442A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340358E" w14:textId="4FF8DAA6" w:rsidR="00E73A6E" w:rsidRDefault="00E73A6E" w:rsidP="000D19BB">
            <w:pPr>
              <w:spacing w:before="2" w:after="0" w:line="240" w:lineRule="auto"/>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639E875D" w14:textId="72110D82" w:rsidR="000D19BB" w:rsidRPr="000D19BB" w:rsidRDefault="000D19BB" w:rsidP="000D19BB">
            <w:pPr>
              <w:spacing w:before="2"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53BBF48B"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CA158B4"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4D4D3ED"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3D2D92D" w14:textId="77777777" w:rsidR="000D19BB" w:rsidRPr="000D19BB" w:rsidRDefault="000D19BB" w:rsidP="000D19BB">
            <w:pPr>
              <w:spacing w:before="1"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52FE23A" w14:textId="77777777" w:rsidTr="00876B82">
        <w:trPr>
          <w:trHeight w:val="1302"/>
        </w:trPr>
        <w:tc>
          <w:tcPr>
            <w:tcW w:w="5946" w:type="dxa"/>
          </w:tcPr>
          <w:p w14:paraId="5F970D50" w14:textId="77777777" w:rsidR="000D19BB" w:rsidRPr="000D19BB" w:rsidRDefault="000D19BB" w:rsidP="000D19BB">
            <w:pPr>
              <w:spacing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Proveer los sistemas de gestión –hardware y software- asociados a los procedimientos de solución de incidentes, problemas y requerimientos, garantizando el acceso de la CVC a dichos sistemas. Los procedimientos mencionados deberán estar basados en ITIL V3 o superior.</w:t>
            </w:r>
          </w:p>
        </w:tc>
        <w:tc>
          <w:tcPr>
            <w:tcW w:w="1133" w:type="dxa"/>
          </w:tcPr>
          <w:p w14:paraId="40E69DB0"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21C05887" w14:textId="192C43C0" w:rsidR="00E73A6E" w:rsidRDefault="00E73A6E" w:rsidP="000D19BB">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6A3C4ACB" w14:textId="3BFE3191"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260E3021"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959286D"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C70872F" w14:textId="77777777" w:rsidR="000D19BB" w:rsidRPr="000D19BB" w:rsidRDefault="000D19BB" w:rsidP="000D19BB">
            <w:pPr>
              <w:spacing w:before="1"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3FEE8A5" w14:textId="77777777" w:rsidR="000D19BB" w:rsidRPr="000D19BB" w:rsidRDefault="000D19BB" w:rsidP="000D19BB">
            <w:pPr>
              <w:spacing w:after="0" w:line="195"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EF40446" w14:textId="77777777" w:rsidTr="00876B82">
        <w:trPr>
          <w:trHeight w:val="1740"/>
        </w:trPr>
        <w:tc>
          <w:tcPr>
            <w:tcW w:w="5946" w:type="dxa"/>
          </w:tcPr>
          <w:p w14:paraId="39068E35" w14:textId="77777777" w:rsidR="000D19BB" w:rsidRPr="000D19BB" w:rsidRDefault="000D19BB" w:rsidP="000D19BB">
            <w:pPr>
              <w:spacing w:before="2" w:after="0" w:line="240" w:lineRule="auto"/>
              <w:ind w:left="69" w:right="8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Ejecutar las labores dentro de un sitio central estratégico, para lo cual deberá</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prever</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asignar</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todos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recursos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necesarios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personal, herramientas, infraestructura técnica, comunicaciones y transporte, así como</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recursos,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procesos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procedimientos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respaldo</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contingencia automáticos,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fin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garantizar</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cumplimiento</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niveles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servicio y de operación establecidos por la CORPORACIÓN. Resulta importante aclarar</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gastos</w:t>
            </w:r>
            <w:r w:rsidRPr="000D19BB">
              <w:rPr>
                <w:rFonts w:ascii="Arial" w:hAnsi="Arial" w:cs="Arial"/>
                <w:b w:val="0"/>
                <w:color w:val="auto"/>
                <w:spacing w:val="4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transporte</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entre</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49"/>
                <w:sz w:val="18"/>
                <w:szCs w:val="18"/>
                <w:lang w:val="es-ES" w:eastAsia="en-US"/>
              </w:rPr>
              <w:t xml:space="preserve"> </w:t>
            </w:r>
            <w:r w:rsidRPr="000D19BB">
              <w:rPr>
                <w:rFonts w:ascii="Arial" w:hAnsi="Arial" w:cs="Arial"/>
                <w:b w:val="0"/>
                <w:color w:val="auto"/>
                <w:sz w:val="18"/>
                <w:szCs w:val="18"/>
                <w:lang w:val="es-ES" w:eastAsia="en-US"/>
              </w:rPr>
              <w:t>sedes</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0"/>
                <w:sz w:val="18"/>
                <w:szCs w:val="18"/>
                <w:lang w:val="es-ES" w:eastAsia="en-US"/>
              </w:rPr>
              <w:t xml:space="preserve"> </w:t>
            </w:r>
            <w:r w:rsidRPr="000D19BB">
              <w:rPr>
                <w:rFonts w:ascii="Arial" w:hAnsi="Arial" w:cs="Arial"/>
                <w:b w:val="0"/>
                <w:color w:val="auto"/>
                <w:spacing w:val="-2"/>
                <w:sz w:val="18"/>
                <w:szCs w:val="18"/>
                <w:lang w:val="es-ES" w:eastAsia="en-US"/>
              </w:rPr>
              <w:t>logística</w:t>
            </w:r>
          </w:p>
          <w:p w14:paraId="4B8A5780" w14:textId="77777777" w:rsidR="000D19BB" w:rsidRPr="000D19BB" w:rsidRDefault="000D19BB" w:rsidP="000D19BB">
            <w:pPr>
              <w:spacing w:before="1"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requerida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serán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responsabilidad</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absoluta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contratista.</w:t>
            </w:r>
          </w:p>
        </w:tc>
        <w:tc>
          <w:tcPr>
            <w:tcW w:w="1133" w:type="dxa"/>
          </w:tcPr>
          <w:p w14:paraId="154BB7F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511EA64F" w14:textId="77777777" w:rsidR="00E73A6E" w:rsidRDefault="00E73A6E" w:rsidP="000D19BB">
            <w:pPr>
              <w:spacing w:after="0" w:line="217" w:lineRule="exact"/>
              <w:ind w:left="68" w:firstLine="0"/>
              <w:jc w:val="left"/>
              <w:rPr>
                <w:rFonts w:ascii="Arial" w:hAnsi="Arial" w:cs="Arial"/>
                <w:b w:val="0"/>
                <w:color w:val="auto"/>
                <w:sz w:val="18"/>
                <w:szCs w:val="18"/>
                <w:lang w:val="es-ES" w:eastAsia="en-US"/>
              </w:rPr>
            </w:pPr>
          </w:p>
          <w:p w14:paraId="04D623B0" w14:textId="3FFAC311" w:rsidR="00E73A6E" w:rsidRDefault="00E73A6E" w:rsidP="000D19BB">
            <w:pPr>
              <w:spacing w:before="2"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14DC8EB7" w14:textId="3492F538" w:rsidR="000D19BB" w:rsidRPr="000D19BB" w:rsidRDefault="000D19BB" w:rsidP="000D19BB">
            <w:pPr>
              <w:spacing w:before="2"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6C5BC71D"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7F28C10" w14:textId="77777777" w:rsidR="000D19BB" w:rsidRPr="000D19BB" w:rsidRDefault="000D19BB" w:rsidP="000D19BB">
            <w:pPr>
              <w:spacing w:after="0" w:line="240" w:lineRule="auto"/>
              <w:ind w:left="68"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1433B4E1" w14:textId="77777777" w:rsidTr="00876B82">
        <w:trPr>
          <w:trHeight w:val="1302"/>
        </w:trPr>
        <w:tc>
          <w:tcPr>
            <w:tcW w:w="5946" w:type="dxa"/>
          </w:tcPr>
          <w:p w14:paraId="0254CFB2" w14:textId="77777777" w:rsidR="000D19BB" w:rsidRPr="000D19BB" w:rsidRDefault="000D19BB" w:rsidP="000D19BB">
            <w:pPr>
              <w:spacing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Aportar la herramienta de gestión de servicios de TI que se alinee a los estándares de buenas prácticas ITIL, por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tanto, el</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 xml:space="preserve">proponente deberá usar la herramienta definida para el cumplimiento de sus actividades </w:t>
            </w:r>
            <w:r w:rsidRPr="000D19BB">
              <w:rPr>
                <w:rFonts w:ascii="Arial" w:hAnsi="Arial" w:cs="Arial"/>
                <w:b w:val="0"/>
                <w:color w:val="auto"/>
                <w:spacing w:val="-2"/>
                <w:sz w:val="18"/>
                <w:szCs w:val="18"/>
                <w:lang w:val="es-ES" w:eastAsia="en-US"/>
              </w:rPr>
              <w:t>contractuales.</w:t>
            </w:r>
          </w:p>
        </w:tc>
        <w:tc>
          <w:tcPr>
            <w:tcW w:w="1133" w:type="dxa"/>
          </w:tcPr>
          <w:p w14:paraId="0AB0801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2254554" w14:textId="27D1B20B" w:rsidR="00E73A6E" w:rsidRDefault="00E73A6E" w:rsidP="000D19BB">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2590</w:t>
            </w:r>
          </w:p>
          <w:p w14:paraId="302F7E9A" w14:textId="121A330D"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2918AEE8"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2FAC420" w14:textId="77777777" w:rsidR="000D19BB" w:rsidRPr="000D19BB" w:rsidRDefault="000D19BB" w:rsidP="000D19BB">
            <w:pPr>
              <w:spacing w:after="0" w:line="21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942C68B"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1C7AC8E" w14:textId="77777777" w:rsidR="000D19BB" w:rsidRPr="000D19BB" w:rsidRDefault="000D19BB" w:rsidP="000D19BB">
            <w:pPr>
              <w:spacing w:before="1"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1EAEE7CB"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6"/>
        <w:gridCol w:w="1133"/>
        <w:gridCol w:w="1702"/>
      </w:tblGrid>
      <w:tr w:rsidR="000D19BB" w:rsidRPr="000D19BB" w14:paraId="66CEB4B2" w14:textId="77777777" w:rsidTr="00876B82">
        <w:trPr>
          <w:trHeight w:val="1739"/>
        </w:trPr>
        <w:tc>
          <w:tcPr>
            <w:tcW w:w="5946" w:type="dxa"/>
          </w:tcPr>
          <w:p w14:paraId="36FF183C" w14:textId="77777777" w:rsidR="000D19BB" w:rsidRPr="000D19BB" w:rsidRDefault="000D19BB" w:rsidP="000D19BB">
            <w:pPr>
              <w:spacing w:before="2"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Gestionar los requerimientos de los usuarios de la Corporación canalizando a través de los diferentes terceros de Outsourcing o proveedores</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aplicativos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corporativos,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base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datos,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administración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 servidores y el proveedor de la Infraestructura de Redes y Telecomunicaciones que operan dentro de la Corporación los requerimientos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primer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no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estén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dentro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pacing w:val="-5"/>
                <w:sz w:val="18"/>
                <w:szCs w:val="18"/>
                <w:lang w:val="es-ES" w:eastAsia="en-US"/>
              </w:rPr>
              <w:t>su</w:t>
            </w:r>
          </w:p>
          <w:p w14:paraId="73518631" w14:textId="77777777" w:rsidR="000D19BB" w:rsidRPr="000D19BB" w:rsidRDefault="000D19BB" w:rsidP="000D19BB">
            <w:pPr>
              <w:spacing w:after="0" w:line="218" w:lineRule="exact"/>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alcance</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operativo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no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puedan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solucionados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primera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instancia. Debe Mantener al usuario informado de su petición.</w:t>
            </w:r>
          </w:p>
        </w:tc>
        <w:tc>
          <w:tcPr>
            <w:tcW w:w="1133" w:type="dxa"/>
          </w:tcPr>
          <w:p w14:paraId="1996022F"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17A6504" w14:textId="24C43372"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1</w:t>
            </w:r>
          </w:p>
          <w:p w14:paraId="2ADE8CA2" w14:textId="0B4C8441" w:rsidR="000D19BB" w:rsidRPr="000D19BB" w:rsidRDefault="000D19BB" w:rsidP="000D19BB">
            <w:pPr>
              <w:spacing w:before="2"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36C5E83C"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16B2747" w14:textId="77777777" w:rsidR="000D19BB" w:rsidRPr="000D19BB" w:rsidRDefault="000D19BB" w:rsidP="000D19BB">
            <w:pPr>
              <w:spacing w:after="0" w:line="240" w:lineRule="auto"/>
              <w:ind w:left="68"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785F5B47" w14:textId="77777777" w:rsidTr="00876B82">
        <w:trPr>
          <w:trHeight w:val="1519"/>
        </w:trPr>
        <w:tc>
          <w:tcPr>
            <w:tcW w:w="5946" w:type="dxa"/>
          </w:tcPr>
          <w:p w14:paraId="22F6EBB4" w14:textId="77777777" w:rsidR="000D19BB" w:rsidRPr="000D19BB" w:rsidRDefault="000D19BB" w:rsidP="000D19BB">
            <w:pPr>
              <w:spacing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 la herramienta de gestión de incidentes, prestando un servicio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rápido,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fácil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permita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escalonar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niveles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Para que paso a paso se consolide un proactivo centro de servicios, donde todos los usuarios accedan al portafolio de servicios de la OTI, minimizando el impacto y creando cultura organizacional. A través de la herramienta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contratista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debe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gestionar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pacing w:val="-5"/>
                <w:sz w:val="18"/>
                <w:szCs w:val="18"/>
                <w:lang w:val="es-ES" w:eastAsia="en-US"/>
              </w:rPr>
              <w:t>TI</w:t>
            </w:r>
          </w:p>
          <w:p w14:paraId="75BD2677" w14:textId="77777777" w:rsidR="000D19BB" w:rsidRPr="000D19BB" w:rsidRDefault="000D19BB" w:rsidP="000D19BB">
            <w:pPr>
              <w:spacing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objeto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esta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contratación.</w:t>
            </w:r>
          </w:p>
        </w:tc>
        <w:tc>
          <w:tcPr>
            <w:tcW w:w="1133" w:type="dxa"/>
          </w:tcPr>
          <w:p w14:paraId="74798768"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25D1E792"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2591</w:t>
            </w:r>
          </w:p>
          <w:p w14:paraId="754C9B70"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16F3FEDE"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98542C5" w14:textId="77777777" w:rsidR="000D19BB" w:rsidRPr="000D19BB" w:rsidRDefault="000D19BB" w:rsidP="000D19BB">
            <w:pPr>
              <w:spacing w:after="0" w:line="240" w:lineRule="auto"/>
              <w:ind w:left="68"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556D9CBA" w14:textId="77777777" w:rsidTr="00876B82">
        <w:trPr>
          <w:trHeight w:val="1302"/>
        </w:trPr>
        <w:tc>
          <w:tcPr>
            <w:tcW w:w="5946" w:type="dxa"/>
          </w:tcPr>
          <w:p w14:paraId="7D3D9937" w14:textId="77777777" w:rsidR="000D19BB" w:rsidRPr="000D19BB" w:rsidRDefault="000D19BB" w:rsidP="000D19BB">
            <w:pPr>
              <w:spacing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Configurar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diferentes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categorías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subcategorías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 incidentes en la herramienta de Gestión de Incidentes y estar sujetas a revisión y mejoramiento continuo por parte de la CVC.</w:t>
            </w:r>
          </w:p>
        </w:tc>
        <w:tc>
          <w:tcPr>
            <w:tcW w:w="1133" w:type="dxa"/>
          </w:tcPr>
          <w:p w14:paraId="3F2BDEDF"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70067B6E" w14:textId="08D9964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2</w:t>
            </w:r>
          </w:p>
          <w:p w14:paraId="1111EFA6"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78237696"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3895D0B"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7C32EE9" w14:textId="77777777" w:rsidR="000D19BB" w:rsidRPr="000D19BB" w:rsidRDefault="000D19BB" w:rsidP="000D19BB">
            <w:pPr>
              <w:spacing w:before="1"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5EB782A" w14:textId="77777777" w:rsidR="000D19BB" w:rsidRPr="000D19BB" w:rsidRDefault="000D19BB" w:rsidP="000D19BB">
            <w:pPr>
              <w:spacing w:after="0" w:line="195"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789007C" w14:textId="77777777" w:rsidTr="00876B82">
        <w:trPr>
          <w:trHeight w:val="1302"/>
        </w:trPr>
        <w:tc>
          <w:tcPr>
            <w:tcW w:w="5946" w:type="dxa"/>
          </w:tcPr>
          <w:p w14:paraId="6922719F" w14:textId="77777777" w:rsidR="000D19BB" w:rsidRPr="000D19BB" w:rsidRDefault="000D19BB" w:rsidP="000D19BB">
            <w:pPr>
              <w:spacing w:before="2"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Validar el cierre por cada incidente o caso gestionado y únicamente se mantiene activo si el usuario contacta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 la mesa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 servicio para indicar que aún necesita asistencia.</w:t>
            </w:r>
          </w:p>
        </w:tc>
        <w:tc>
          <w:tcPr>
            <w:tcW w:w="1133" w:type="dxa"/>
          </w:tcPr>
          <w:p w14:paraId="696DC9B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E66D652" w14:textId="67162361"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2</w:t>
            </w:r>
          </w:p>
          <w:p w14:paraId="33E11D7F" w14:textId="77777777" w:rsidR="000D19BB" w:rsidRPr="000D19BB" w:rsidRDefault="000D19BB" w:rsidP="000D19BB">
            <w:pPr>
              <w:spacing w:before="2"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5E354FB3"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E3F7991" w14:textId="77777777" w:rsidR="000D19BB" w:rsidRPr="000D19BB" w:rsidRDefault="000D19BB" w:rsidP="000D19BB">
            <w:pPr>
              <w:spacing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4278CF7"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C5798AE" w14:textId="77777777" w:rsidR="000D19BB" w:rsidRPr="000D19BB" w:rsidRDefault="000D19BB" w:rsidP="000D19BB">
            <w:pPr>
              <w:spacing w:after="0" w:line="195"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5FCFC42" w14:textId="77777777" w:rsidTr="00876B82">
        <w:trPr>
          <w:trHeight w:val="1305"/>
        </w:trPr>
        <w:tc>
          <w:tcPr>
            <w:tcW w:w="5946" w:type="dxa"/>
          </w:tcPr>
          <w:p w14:paraId="0DE4748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Gestionar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Niveles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(ANS)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establecidos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entre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 entidad y el contratista, para la administración de los servicios.</w:t>
            </w:r>
          </w:p>
        </w:tc>
        <w:tc>
          <w:tcPr>
            <w:tcW w:w="1133" w:type="dxa"/>
          </w:tcPr>
          <w:p w14:paraId="10566271"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7E6BB644"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5D0B39E7" w14:textId="77777777" w:rsidR="000D19BB" w:rsidRPr="000D19BB" w:rsidRDefault="000D19BB" w:rsidP="000D19BB">
            <w:pPr>
              <w:spacing w:before="2"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12B93D3F"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76F43B2"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284EB24"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03D9800" w14:textId="77777777" w:rsidR="000D19BB" w:rsidRPr="000D19BB" w:rsidRDefault="000D19BB" w:rsidP="000D19BB">
            <w:pPr>
              <w:spacing w:before="1"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F0F98F5" w14:textId="77777777" w:rsidTr="00876B82">
        <w:trPr>
          <w:trHeight w:val="1302"/>
        </w:trPr>
        <w:tc>
          <w:tcPr>
            <w:tcW w:w="5946" w:type="dxa"/>
          </w:tcPr>
          <w:p w14:paraId="15665C07" w14:textId="77777777" w:rsidR="000D19BB" w:rsidRPr="000D19BB" w:rsidRDefault="000D19BB" w:rsidP="000D19BB">
            <w:pPr>
              <w:spacing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Documentar, monitorear y medir de manera permanente los ANS, que permitan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identificar</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tendencias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comportamientos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puedan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afectar</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el </w:t>
            </w:r>
            <w:r w:rsidRPr="000D19BB">
              <w:rPr>
                <w:rFonts w:ascii="Arial" w:hAnsi="Arial" w:cs="Arial"/>
                <w:b w:val="0"/>
                <w:color w:val="auto"/>
                <w:spacing w:val="-2"/>
                <w:sz w:val="18"/>
                <w:szCs w:val="18"/>
                <w:lang w:val="es-ES" w:eastAsia="en-US"/>
              </w:rPr>
              <w:t>servicio.</w:t>
            </w:r>
          </w:p>
        </w:tc>
        <w:tc>
          <w:tcPr>
            <w:tcW w:w="1133" w:type="dxa"/>
          </w:tcPr>
          <w:p w14:paraId="12E5292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373BBABA"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7C695266"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6F8B15F4" w14:textId="77777777" w:rsidR="000D19BB" w:rsidRPr="000D19BB" w:rsidRDefault="000D19BB" w:rsidP="000D19BB">
            <w:pPr>
              <w:spacing w:before="1" w:after="0" w:line="240" w:lineRule="auto"/>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5D61811"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16629B4" w14:textId="77777777" w:rsidR="000D19BB" w:rsidRPr="000D19BB" w:rsidRDefault="000D19BB" w:rsidP="000D19BB">
            <w:pPr>
              <w:spacing w:after="0" w:line="21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75ABCF4" w14:textId="77777777" w:rsidR="000D19BB" w:rsidRPr="000D19BB" w:rsidRDefault="000D19BB" w:rsidP="000D19BB">
            <w:pPr>
              <w:spacing w:before="1"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83060AF" w14:textId="77777777" w:rsidTr="00876B82">
        <w:trPr>
          <w:trHeight w:val="1086"/>
        </w:trPr>
        <w:tc>
          <w:tcPr>
            <w:tcW w:w="5946" w:type="dxa"/>
          </w:tcPr>
          <w:p w14:paraId="546BD14F" w14:textId="77777777" w:rsidR="000D19BB" w:rsidRPr="000D19BB" w:rsidRDefault="000D19BB" w:rsidP="000D19BB">
            <w:pPr>
              <w:spacing w:before="111" w:after="0" w:line="240" w:lineRule="auto"/>
              <w:ind w:left="0" w:firstLine="0"/>
              <w:jc w:val="left"/>
              <w:rPr>
                <w:rFonts w:ascii="Arial" w:hAnsi="Arial" w:cs="Arial"/>
                <w:color w:val="auto"/>
                <w:sz w:val="18"/>
                <w:szCs w:val="18"/>
                <w:lang w:val="es-ES" w:eastAsia="en-US"/>
              </w:rPr>
            </w:pPr>
          </w:p>
          <w:p w14:paraId="4749A987"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Establecer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planes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 acción,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según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ciclo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 gestión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 calidad</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(PHVA) que conlleven al mejoramiento continuo del proceso.</w:t>
            </w:r>
          </w:p>
        </w:tc>
        <w:tc>
          <w:tcPr>
            <w:tcW w:w="1133" w:type="dxa"/>
          </w:tcPr>
          <w:p w14:paraId="6FF9741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0F5B8D25"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4FE84EBB" w14:textId="77777777" w:rsidR="000D19BB" w:rsidRPr="000D19BB" w:rsidRDefault="000D19BB" w:rsidP="000D19BB">
            <w:pPr>
              <w:spacing w:before="2" w:after="0" w:line="217" w:lineRule="exact"/>
              <w:ind w:left="6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1E213FD1" w14:textId="77777777" w:rsidR="000D19BB" w:rsidRPr="000D19BB" w:rsidRDefault="000D19BB" w:rsidP="000D19BB">
            <w:pPr>
              <w:spacing w:after="0" w:line="240" w:lineRule="auto"/>
              <w:ind w:left="68"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No1</w:t>
            </w:r>
            <w:r w:rsidRPr="000D19BB">
              <w:rPr>
                <w:rFonts w:ascii="Arial" w:hAnsi="Arial" w:cs="Arial"/>
                <w:b w:val="0"/>
                <w:color w:val="auto"/>
                <w:spacing w:val="52"/>
                <w:w w:val="150"/>
                <w:sz w:val="18"/>
                <w:szCs w:val="18"/>
                <w:lang w:val="es-ES" w:eastAsia="en-US"/>
              </w:rPr>
              <w:t xml:space="preserve"> </w:t>
            </w:r>
            <w:r w:rsidRPr="000D19BB">
              <w:rPr>
                <w:rFonts w:ascii="Arial" w:hAnsi="Arial" w:cs="Arial"/>
                <w:b w:val="0"/>
                <w:color w:val="auto"/>
                <w:spacing w:val="-2"/>
                <w:sz w:val="18"/>
                <w:szCs w:val="18"/>
                <w:lang w:val="es-ES" w:eastAsia="en-US"/>
              </w:rPr>
              <w:t>PROPUESTA</w:t>
            </w:r>
          </w:p>
          <w:p w14:paraId="7C99ED45" w14:textId="77777777" w:rsidR="000D19BB" w:rsidRPr="000D19BB" w:rsidRDefault="000D19BB" w:rsidP="000D19BB">
            <w:pPr>
              <w:spacing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666EE5E" w14:textId="77777777" w:rsidTr="00876B82">
        <w:trPr>
          <w:trHeight w:val="1087"/>
        </w:trPr>
        <w:tc>
          <w:tcPr>
            <w:tcW w:w="5946" w:type="dxa"/>
          </w:tcPr>
          <w:p w14:paraId="32F9F3B7" w14:textId="77777777" w:rsidR="000D19BB" w:rsidRPr="000D19BB" w:rsidRDefault="000D19BB" w:rsidP="000D19BB">
            <w:pPr>
              <w:spacing w:before="1" w:after="0" w:line="240" w:lineRule="auto"/>
              <w:ind w:left="0" w:firstLine="0"/>
              <w:jc w:val="left"/>
              <w:rPr>
                <w:rFonts w:ascii="Arial" w:hAnsi="Arial" w:cs="Arial"/>
                <w:color w:val="auto"/>
                <w:sz w:val="18"/>
                <w:szCs w:val="18"/>
                <w:lang w:val="es-ES" w:eastAsia="en-US"/>
              </w:rPr>
            </w:pPr>
          </w:p>
          <w:p w14:paraId="3A077AAA" w14:textId="77777777" w:rsidR="000D19BB" w:rsidRPr="000D19BB" w:rsidRDefault="000D19BB" w:rsidP="000D19BB">
            <w:pPr>
              <w:spacing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Acordar con la entidad si se requiere disponer de personal los días no hábiles para algunas actividades planeadas como por ejemplo en apoyo a los Comités Directivos.</w:t>
            </w:r>
          </w:p>
        </w:tc>
        <w:tc>
          <w:tcPr>
            <w:tcW w:w="1133" w:type="dxa"/>
          </w:tcPr>
          <w:p w14:paraId="4BF994A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6236756B"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40C90D7B" w14:textId="77777777" w:rsidR="000D19BB" w:rsidRPr="000D19BB" w:rsidRDefault="000D19BB" w:rsidP="000D19BB">
            <w:pPr>
              <w:spacing w:before="2" w:after="0" w:line="217" w:lineRule="exact"/>
              <w:ind w:left="6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7C170BB6" w14:textId="77777777" w:rsidR="000D19BB" w:rsidRPr="000D19BB" w:rsidRDefault="000D19BB" w:rsidP="000D19BB">
            <w:pPr>
              <w:spacing w:after="0" w:line="240" w:lineRule="auto"/>
              <w:ind w:left="68"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No1</w:t>
            </w:r>
            <w:r w:rsidRPr="000D19BB">
              <w:rPr>
                <w:rFonts w:ascii="Arial" w:hAnsi="Arial" w:cs="Arial"/>
                <w:b w:val="0"/>
                <w:color w:val="auto"/>
                <w:spacing w:val="52"/>
                <w:w w:val="150"/>
                <w:sz w:val="18"/>
                <w:szCs w:val="18"/>
                <w:lang w:val="es-ES" w:eastAsia="en-US"/>
              </w:rPr>
              <w:t xml:space="preserve"> </w:t>
            </w:r>
            <w:r w:rsidRPr="000D19BB">
              <w:rPr>
                <w:rFonts w:ascii="Arial" w:hAnsi="Arial" w:cs="Arial"/>
                <w:b w:val="0"/>
                <w:color w:val="auto"/>
                <w:spacing w:val="-2"/>
                <w:sz w:val="18"/>
                <w:szCs w:val="18"/>
                <w:lang w:val="es-ES" w:eastAsia="en-US"/>
              </w:rPr>
              <w:t>PROPUESTA</w:t>
            </w:r>
          </w:p>
          <w:p w14:paraId="1B2931C4" w14:textId="77777777" w:rsidR="000D19BB" w:rsidRPr="000D19BB" w:rsidRDefault="000D19BB" w:rsidP="000D19BB">
            <w:pPr>
              <w:spacing w:after="0" w:line="196"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C6D5D5A" w14:textId="77777777" w:rsidTr="00876B82">
        <w:trPr>
          <w:trHeight w:val="1086"/>
        </w:trPr>
        <w:tc>
          <w:tcPr>
            <w:tcW w:w="5946" w:type="dxa"/>
          </w:tcPr>
          <w:p w14:paraId="05D34E8A" w14:textId="77777777" w:rsidR="000D19BB" w:rsidRPr="000D19BB" w:rsidRDefault="000D19BB" w:rsidP="000D19BB">
            <w:pPr>
              <w:spacing w:after="0" w:line="240" w:lineRule="auto"/>
              <w:ind w:left="0" w:firstLine="0"/>
              <w:jc w:val="left"/>
              <w:rPr>
                <w:rFonts w:ascii="Arial" w:hAnsi="Arial" w:cs="Arial"/>
                <w:color w:val="auto"/>
                <w:sz w:val="18"/>
                <w:szCs w:val="18"/>
                <w:lang w:val="es-ES" w:eastAsia="en-US"/>
              </w:rPr>
            </w:pPr>
          </w:p>
          <w:p w14:paraId="1678B510" w14:textId="77777777" w:rsidR="000D19BB" w:rsidRPr="000D19BB" w:rsidRDefault="000D19BB" w:rsidP="000D19BB">
            <w:pPr>
              <w:spacing w:before="1"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Analizar las estadísticas de las causas de incidentes para establecer planes de acción que reduzcan su ocurrencia y que conlleve al mejoramiento continuo del proceso.</w:t>
            </w:r>
          </w:p>
        </w:tc>
        <w:tc>
          <w:tcPr>
            <w:tcW w:w="1133" w:type="dxa"/>
          </w:tcPr>
          <w:p w14:paraId="2FC6F1BE"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7C6B823B"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7E34D212" w14:textId="77777777" w:rsidR="000D19BB" w:rsidRPr="000D19BB" w:rsidRDefault="000D19BB" w:rsidP="000D19BB">
            <w:pPr>
              <w:spacing w:after="0" w:line="217" w:lineRule="exact"/>
              <w:ind w:left="6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4B6C0AC1" w14:textId="77777777" w:rsidR="000D19BB" w:rsidRPr="000D19BB" w:rsidRDefault="000D19BB" w:rsidP="000D19BB">
            <w:pPr>
              <w:spacing w:before="1" w:after="0" w:line="240" w:lineRule="auto"/>
              <w:ind w:left="68"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No1</w:t>
            </w:r>
            <w:r w:rsidRPr="000D19BB">
              <w:rPr>
                <w:rFonts w:ascii="Arial" w:hAnsi="Arial" w:cs="Arial"/>
                <w:b w:val="0"/>
                <w:color w:val="auto"/>
                <w:spacing w:val="52"/>
                <w:w w:val="150"/>
                <w:sz w:val="18"/>
                <w:szCs w:val="18"/>
                <w:lang w:val="es-ES" w:eastAsia="en-US"/>
              </w:rPr>
              <w:t xml:space="preserve"> </w:t>
            </w:r>
            <w:r w:rsidRPr="000D19BB">
              <w:rPr>
                <w:rFonts w:ascii="Arial" w:hAnsi="Arial" w:cs="Arial"/>
                <w:b w:val="0"/>
                <w:color w:val="auto"/>
                <w:spacing w:val="-2"/>
                <w:sz w:val="18"/>
                <w:szCs w:val="18"/>
                <w:lang w:val="es-ES" w:eastAsia="en-US"/>
              </w:rPr>
              <w:t>PROPUESTA</w:t>
            </w:r>
          </w:p>
          <w:p w14:paraId="0AE55EAA" w14:textId="77777777" w:rsidR="000D19BB" w:rsidRPr="000D19BB" w:rsidRDefault="000D19BB" w:rsidP="000D19BB">
            <w:pPr>
              <w:spacing w:after="0" w:line="197" w:lineRule="exact"/>
              <w:ind w:left="68"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2AA30503"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n-U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6"/>
        <w:gridCol w:w="1133"/>
        <w:gridCol w:w="1702"/>
      </w:tblGrid>
      <w:tr w:rsidR="000D19BB" w:rsidRPr="000D19BB" w14:paraId="0EC1D609" w14:textId="77777777" w:rsidTr="00876B82">
        <w:trPr>
          <w:trHeight w:val="1086"/>
        </w:trPr>
        <w:tc>
          <w:tcPr>
            <w:tcW w:w="5946" w:type="dxa"/>
          </w:tcPr>
          <w:p w14:paraId="4B040A39" w14:textId="77777777" w:rsidR="000D19BB" w:rsidRPr="000D19BB" w:rsidRDefault="000D19BB" w:rsidP="000D19BB">
            <w:pPr>
              <w:spacing w:before="3" w:after="0" w:line="240" w:lineRule="auto"/>
              <w:ind w:left="0" w:firstLine="0"/>
              <w:jc w:val="left"/>
              <w:rPr>
                <w:rFonts w:ascii="Arial" w:hAnsi="Arial" w:cs="Arial"/>
                <w:color w:val="auto"/>
                <w:sz w:val="18"/>
                <w:szCs w:val="18"/>
                <w:lang w:val="es-ES" w:eastAsia="en-US"/>
              </w:rPr>
            </w:pPr>
          </w:p>
          <w:p w14:paraId="75090724" w14:textId="77777777" w:rsidR="000D19BB" w:rsidRPr="000D19BB" w:rsidRDefault="000D19BB" w:rsidP="000D19BB">
            <w:pPr>
              <w:spacing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Generar una base de datos de conocimiento (errores conocidos), que permita contar con información de primera mano para la solución oportuna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herramienta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incidentes.</w:t>
            </w:r>
          </w:p>
        </w:tc>
        <w:tc>
          <w:tcPr>
            <w:tcW w:w="1133" w:type="dxa"/>
          </w:tcPr>
          <w:p w14:paraId="7663F97E"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66F004E"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74675C11" w14:textId="77777777" w:rsidR="000D19BB" w:rsidRPr="000D19BB" w:rsidRDefault="000D19BB" w:rsidP="000D19BB">
            <w:pPr>
              <w:spacing w:before="2" w:after="0" w:line="240" w:lineRule="auto"/>
              <w:ind w:left="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3C43FDC6" w14:textId="77777777" w:rsidR="000D19BB" w:rsidRPr="000D19BB" w:rsidRDefault="000D19BB" w:rsidP="000D19BB">
            <w:pPr>
              <w:spacing w:before="1" w:after="0" w:line="240" w:lineRule="auto"/>
              <w:ind w:left="0"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No1</w:t>
            </w:r>
            <w:r w:rsidRPr="000D19BB">
              <w:rPr>
                <w:rFonts w:ascii="Arial" w:hAnsi="Arial" w:cs="Arial"/>
                <w:b w:val="0"/>
                <w:color w:val="auto"/>
                <w:spacing w:val="52"/>
                <w:w w:val="150"/>
                <w:sz w:val="18"/>
                <w:szCs w:val="18"/>
                <w:lang w:val="es-ES" w:eastAsia="en-US"/>
              </w:rPr>
              <w:t xml:space="preserve"> </w:t>
            </w:r>
            <w:r w:rsidRPr="000D19BB">
              <w:rPr>
                <w:rFonts w:ascii="Arial" w:hAnsi="Arial" w:cs="Arial"/>
                <w:b w:val="0"/>
                <w:color w:val="auto"/>
                <w:spacing w:val="-2"/>
                <w:sz w:val="18"/>
                <w:szCs w:val="18"/>
                <w:lang w:val="es-ES" w:eastAsia="en-US"/>
              </w:rPr>
              <w:t>PROPUESTA</w:t>
            </w:r>
          </w:p>
          <w:p w14:paraId="176B69AD" w14:textId="77777777" w:rsidR="000D19BB" w:rsidRPr="000D19BB" w:rsidRDefault="000D19BB" w:rsidP="000D19BB">
            <w:pPr>
              <w:spacing w:after="0" w:line="194"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C451FCB" w14:textId="77777777" w:rsidTr="00876B82">
        <w:trPr>
          <w:trHeight w:val="1305"/>
        </w:trPr>
        <w:tc>
          <w:tcPr>
            <w:tcW w:w="5946" w:type="dxa"/>
          </w:tcPr>
          <w:p w14:paraId="3D3CD5FC" w14:textId="77777777" w:rsidR="000D19BB" w:rsidRPr="000D19BB" w:rsidRDefault="000D19BB" w:rsidP="000D19BB">
            <w:pPr>
              <w:spacing w:before="2"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Programar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capacitaciones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finales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sobre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temas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paquetes ofimáticos,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Access,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Excel,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Word,</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Power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Point,</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Outlook, entre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otros y también de aplicativos corporativos que estén bajo el alcance de esta contratación y estén dentro del alcance operativo del proponente; crear carpetas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locales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manejo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seguridad</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perfiles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contraseñas,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entre</w:t>
            </w:r>
          </w:p>
          <w:p w14:paraId="61E9FFA8" w14:textId="77777777" w:rsidR="000D19BB" w:rsidRPr="000D19BB" w:rsidRDefault="000D19BB" w:rsidP="000D19BB">
            <w:pPr>
              <w:spacing w:before="1"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otros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incidan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volumen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2"/>
                <w:sz w:val="18"/>
                <w:szCs w:val="18"/>
                <w:lang w:val="es-ES" w:eastAsia="en-US"/>
              </w:rPr>
              <w:t>incidentes.</w:t>
            </w:r>
          </w:p>
        </w:tc>
        <w:tc>
          <w:tcPr>
            <w:tcW w:w="1133" w:type="dxa"/>
          </w:tcPr>
          <w:p w14:paraId="6901CB7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36F1085D"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04E667C0" w14:textId="77777777" w:rsidR="000D19BB" w:rsidRPr="000D19BB" w:rsidRDefault="000D19BB" w:rsidP="000D19BB">
            <w:pPr>
              <w:spacing w:before="2" w:after="0" w:line="217" w:lineRule="exact"/>
              <w:ind w:left="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1626DEFC" w14:textId="77777777" w:rsidR="000D19BB" w:rsidRPr="000D19BB" w:rsidRDefault="000D19BB" w:rsidP="000D19BB">
            <w:pPr>
              <w:spacing w:after="0" w:line="240" w:lineRule="auto"/>
              <w:ind w:left="0"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 xml:space="preserve">No1 PROPUESTA </w:t>
            </w:r>
            <w:r w:rsidRPr="000D19BB">
              <w:rPr>
                <w:rFonts w:ascii="Arial" w:hAnsi="Arial" w:cs="Arial"/>
                <w:b w:val="0"/>
                <w:color w:val="auto"/>
                <w:spacing w:val="-2"/>
                <w:sz w:val="18"/>
                <w:szCs w:val="18"/>
                <w:lang w:val="es-ES" w:eastAsia="en-US"/>
              </w:rPr>
              <w:t>TECNICA”</w:t>
            </w:r>
          </w:p>
        </w:tc>
      </w:tr>
      <w:tr w:rsidR="000D19BB" w:rsidRPr="000D19BB" w14:paraId="2A3AA9F6" w14:textId="77777777" w:rsidTr="00876B82">
        <w:trPr>
          <w:trHeight w:val="1085"/>
        </w:trPr>
        <w:tc>
          <w:tcPr>
            <w:tcW w:w="5946" w:type="dxa"/>
          </w:tcPr>
          <w:p w14:paraId="32E19C11" w14:textId="77777777" w:rsidR="000D19BB" w:rsidRPr="000D19BB" w:rsidRDefault="000D19BB" w:rsidP="000D19BB">
            <w:pPr>
              <w:spacing w:before="216" w:after="0" w:line="240" w:lineRule="auto"/>
              <w:ind w:left="0" w:firstLine="0"/>
              <w:jc w:val="left"/>
              <w:rPr>
                <w:rFonts w:ascii="Arial" w:hAnsi="Arial" w:cs="Arial"/>
                <w:color w:val="auto"/>
                <w:sz w:val="18"/>
                <w:szCs w:val="18"/>
                <w:lang w:val="es-ES" w:eastAsia="en-US"/>
              </w:rPr>
            </w:pPr>
          </w:p>
          <w:p w14:paraId="142D129E" w14:textId="77777777" w:rsidR="000D19BB" w:rsidRPr="000D19BB" w:rsidRDefault="000D19BB" w:rsidP="000D19BB">
            <w:pPr>
              <w:spacing w:before="1"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Evaluar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semestralmente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satisfacción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usuario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final.</w:t>
            </w:r>
          </w:p>
        </w:tc>
        <w:tc>
          <w:tcPr>
            <w:tcW w:w="1133" w:type="dxa"/>
          </w:tcPr>
          <w:p w14:paraId="202FF418"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694DC7C4"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6AB3F523" w14:textId="77777777" w:rsidR="000D19BB" w:rsidRPr="000D19BB" w:rsidRDefault="000D19BB" w:rsidP="000D19BB">
            <w:pPr>
              <w:spacing w:after="0" w:line="217" w:lineRule="exact"/>
              <w:ind w:left="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14D0374E" w14:textId="77777777" w:rsidR="000D19BB" w:rsidRPr="000D19BB" w:rsidRDefault="000D19BB" w:rsidP="000D19BB">
            <w:pPr>
              <w:spacing w:before="1" w:after="0" w:line="240" w:lineRule="auto"/>
              <w:ind w:left="0" w:right="5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8 a la 44 del </w:t>
            </w:r>
            <w:r w:rsidRPr="000D19BB">
              <w:rPr>
                <w:rFonts w:ascii="Arial" w:hAnsi="Arial" w:cs="Arial"/>
                <w:b w:val="0"/>
                <w:color w:val="auto"/>
                <w:spacing w:val="-2"/>
                <w:sz w:val="18"/>
                <w:szCs w:val="18"/>
                <w:lang w:val="es-ES" w:eastAsia="en-US"/>
              </w:rPr>
              <w:t>documento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pacing w:val="-2"/>
                <w:sz w:val="18"/>
                <w:szCs w:val="18"/>
                <w:lang w:val="es-ES" w:eastAsia="en-US"/>
              </w:rPr>
              <w:t xml:space="preserve">“ANEXO </w:t>
            </w:r>
            <w:r w:rsidRPr="000D19BB">
              <w:rPr>
                <w:rFonts w:ascii="Arial" w:hAnsi="Arial" w:cs="Arial"/>
                <w:b w:val="0"/>
                <w:color w:val="auto"/>
                <w:sz w:val="18"/>
                <w:szCs w:val="18"/>
                <w:lang w:val="es-ES" w:eastAsia="en-US"/>
              </w:rPr>
              <w:t>No1</w:t>
            </w:r>
            <w:r w:rsidRPr="000D19BB">
              <w:rPr>
                <w:rFonts w:ascii="Arial" w:hAnsi="Arial" w:cs="Arial"/>
                <w:b w:val="0"/>
                <w:color w:val="auto"/>
                <w:spacing w:val="52"/>
                <w:w w:val="150"/>
                <w:sz w:val="18"/>
                <w:szCs w:val="18"/>
                <w:lang w:val="es-ES" w:eastAsia="en-US"/>
              </w:rPr>
              <w:t xml:space="preserve"> </w:t>
            </w:r>
            <w:r w:rsidRPr="000D19BB">
              <w:rPr>
                <w:rFonts w:ascii="Arial" w:hAnsi="Arial" w:cs="Arial"/>
                <w:b w:val="0"/>
                <w:color w:val="auto"/>
                <w:spacing w:val="-2"/>
                <w:sz w:val="18"/>
                <w:szCs w:val="18"/>
                <w:lang w:val="es-ES" w:eastAsia="en-US"/>
              </w:rPr>
              <w:t>PROPUESTA</w:t>
            </w:r>
          </w:p>
          <w:p w14:paraId="12E65AEB"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E3469B3" w14:textId="77777777" w:rsidTr="00876B82">
        <w:trPr>
          <w:trHeight w:val="1305"/>
        </w:trPr>
        <w:tc>
          <w:tcPr>
            <w:tcW w:w="5946" w:type="dxa"/>
          </w:tcPr>
          <w:p w14:paraId="27970BE0" w14:textId="77777777" w:rsidR="000D19BB" w:rsidRPr="000D19BB" w:rsidRDefault="000D19BB" w:rsidP="000D19BB">
            <w:pPr>
              <w:spacing w:before="111" w:after="0" w:line="240" w:lineRule="auto"/>
              <w:ind w:left="0" w:firstLine="0"/>
              <w:jc w:val="left"/>
              <w:rPr>
                <w:rFonts w:ascii="Arial" w:hAnsi="Arial" w:cs="Arial"/>
                <w:color w:val="auto"/>
                <w:sz w:val="18"/>
                <w:szCs w:val="18"/>
                <w:lang w:val="es-ES" w:eastAsia="en-US"/>
              </w:rPr>
            </w:pPr>
          </w:p>
          <w:p w14:paraId="68AF4B1E" w14:textId="77777777" w:rsidR="000D19BB" w:rsidRPr="000D19BB" w:rsidRDefault="000D19BB" w:rsidP="000D19BB">
            <w:pPr>
              <w:spacing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Verificar y efectuar planes de acción sobre el registro adecuado de incidentes, solicitudes y demás respecto a la priorización y nivel de </w:t>
            </w:r>
            <w:r w:rsidRPr="000D19BB">
              <w:rPr>
                <w:rFonts w:ascii="Arial" w:hAnsi="Arial" w:cs="Arial"/>
                <w:b w:val="0"/>
                <w:color w:val="auto"/>
                <w:spacing w:val="-2"/>
                <w:sz w:val="18"/>
                <w:szCs w:val="18"/>
                <w:lang w:val="es-ES" w:eastAsia="en-US"/>
              </w:rPr>
              <w:t>severidad.</w:t>
            </w:r>
          </w:p>
        </w:tc>
        <w:tc>
          <w:tcPr>
            <w:tcW w:w="1133" w:type="dxa"/>
          </w:tcPr>
          <w:p w14:paraId="27E1A75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39DE9663" w14:textId="77777777" w:rsidR="00E73A6E" w:rsidRDefault="00E73A6E" w:rsidP="00E73A6E">
            <w:pPr>
              <w:spacing w:after="0" w:line="217" w:lineRule="exact"/>
              <w:ind w:left="68" w:firstLine="0"/>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2592</w:t>
            </w:r>
          </w:p>
          <w:p w14:paraId="16DCE46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3</w:t>
            </w:r>
          </w:p>
          <w:p w14:paraId="33344287"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44</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6E9047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45D37B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7309797"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4BC7DCCE"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6" w:name="_Toc222219444"/>
      <w:r w:rsidRPr="000D19BB">
        <w:rPr>
          <w:rFonts w:ascii="Arial" w:eastAsia="Times New Roman" w:hAnsi="Arial" w:cs="Arial"/>
          <w:bCs/>
          <w:iCs/>
          <w:color w:val="auto"/>
          <w:kern w:val="0"/>
          <w:sz w:val="18"/>
          <w:szCs w:val="18"/>
          <w:lang w:eastAsia="en-US"/>
          <w14:ligatures w14:val="none"/>
        </w:rPr>
        <w:t>PLATAFORMAS DE LA FAMILIA ARQ BUSINESS SUITE EN ORACLE CLOUD INFRASTRUCTURE (OCI), QUE HACEN PARTE DE LA PRESTACION DEL SERVICIO EN MODALIDAD SAAS (SOFTWARE COMO SERVICIO).</w:t>
      </w:r>
      <w:bookmarkEnd w:id="6"/>
    </w:p>
    <w:p w14:paraId="4D6EB070" w14:textId="77777777" w:rsidR="000D19BB" w:rsidRPr="000D19BB" w:rsidRDefault="000D19BB" w:rsidP="000D19BB">
      <w:pPr>
        <w:spacing w:after="0" w:line="240" w:lineRule="auto"/>
        <w:ind w:left="0" w:firstLine="0"/>
        <w:jc w:val="left"/>
        <w:rPr>
          <w:rFonts w:ascii="Arial" w:eastAsia="Calibri" w:hAnsi="Arial" w:cs="Arial"/>
          <w:b w:val="0"/>
          <w:color w:val="auto"/>
          <w:kern w:val="0"/>
          <w:sz w:val="18"/>
          <w:szCs w:val="18"/>
          <w:lang w:eastAsia="en-U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5"/>
      </w:tblGrid>
      <w:tr w:rsidR="000D19BB" w:rsidRPr="000D19BB" w14:paraId="10AE6FDF" w14:textId="77777777" w:rsidTr="00876B82">
        <w:trPr>
          <w:trHeight w:val="460"/>
        </w:trPr>
        <w:tc>
          <w:tcPr>
            <w:tcW w:w="5951" w:type="dxa"/>
          </w:tcPr>
          <w:p w14:paraId="2A739E38" w14:textId="77777777" w:rsidR="000D19BB" w:rsidRPr="000D19BB" w:rsidRDefault="000D19BB" w:rsidP="000D19BB">
            <w:pPr>
              <w:spacing w:before="2" w:after="0" w:line="240" w:lineRule="auto"/>
              <w:ind w:left="103" w:right="96"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3089828B" w14:textId="77777777" w:rsidR="000D19BB" w:rsidRPr="000D19BB" w:rsidRDefault="000D19BB" w:rsidP="000D19BB">
            <w:pPr>
              <w:spacing w:before="1" w:after="0" w:line="220" w:lineRule="atLeast"/>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5" w:type="dxa"/>
          </w:tcPr>
          <w:p w14:paraId="2661CAD1" w14:textId="77777777" w:rsidR="000D19BB" w:rsidRPr="000D19BB" w:rsidRDefault="000D19BB" w:rsidP="000D19BB">
            <w:pPr>
              <w:spacing w:before="1" w:after="0" w:line="220" w:lineRule="atLeast"/>
              <w:ind w:left="138" w:firstLine="148"/>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tc>
      </w:tr>
      <w:tr w:rsidR="000D19BB" w:rsidRPr="000D19BB" w14:paraId="3FC9235B" w14:textId="77777777" w:rsidTr="00876B82">
        <w:trPr>
          <w:trHeight w:val="1302"/>
        </w:trPr>
        <w:tc>
          <w:tcPr>
            <w:tcW w:w="5951" w:type="dxa"/>
          </w:tcPr>
          <w:p w14:paraId="0F067D7B" w14:textId="77777777" w:rsidR="000D19BB" w:rsidRPr="000D19BB" w:rsidRDefault="000D19BB" w:rsidP="000D19BB">
            <w:pPr>
              <w:spacing w:before="2"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los servicios de diseño, instalación, implementación y puesta en operación de un componente centralizado del servicio para prestar soporte de primer nivel a los incidentes y problemas que reporten los usuarios, a nivel de toda la Corporación, para todos los servicios de tecnología utilizados por la entidad.</w:t>
            </w:r>
          </w:p>
        </w:tc>
        <w:tc>
          <w:tcPr>
            <w:tcW w:w="1133" w:type="dxa"/>
          </w:tcPr>
          <w:p w14:paraId="0708856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1D0752DE" w14:textId="431F2B51"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3</w:t>
            </w:r>
          </w:p>
          <w:p w14:paraId="6CF21F8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1FB03B7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6E6DBC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18AA2C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E92C62A"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lastRenderedPageBreak/>
              <w:t>TECNICA”</w:t>
            </w:r>
          </w:p>
        </w:tc>
      </w:tr>
      <w:tr w:rsidR="000D19BB" w:rsidRPr="000D19BB" w14:paraId="06991DEE" w14:textId="77777777" w:rsidTr="00876B82">
        <w:trPr>
          <w:trHeight w:val="1305"/>
        </w:trPr>
        <w:tc>
          <w:tcPr>
            <w:tcW w:w="5951" w:type="dxa"/>
          </w:tcPr>
          <w:p w14:paraId="225E3BB1" w14:textId="77777777" w:rsidR="000D19BB" w:rsidRPr="000D19BB" w:rsidRDefault="000D19BB" w:rsidP="000D19BB">
            <w:pPr>
              <w:spacing w:before="2"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Prestar los servicios de diseño, instalación, implementación y puesta en operación de un componente del servicio de soporte de segundo nivel para los sistemas de información a los cuales se les pueda prestar este nivel de soporte, con el fin de solucionar los incidentes, problemas y requerimientos</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escalen</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z w:val="18"/>
                <w:szCs w:val="18"/>
                <w:lang w:val="es-ES" w:eastAsia="en-US"/>
              </w:rPr>
              <w:t>grupo</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20"/>
                <w:sz w:val="18"/>
                <w:szCs w:val="18"/>
                <w:lang w:val="es-ES" w:eastAsia="en-US"/>
              </w:rPr>
              <w:t xml:space="preserve"> </w:t>
            </w:r>
            <w:r w:rsidRPr="000D19BB">
              <w:rPr>
                <w:rFonts w:ascii="Arial" w:hAnsi="Arial" w:cs="Arial"/>
                <w:b w:val="0"/>
                <w:color w:val="auto"/>
                <w:spacing w:val="-5"/>
                <w:sz w:val="18"/>
                <w:szCs w:val="18"/>
                <w:lang w:val="es-ES" w:eastAsia="en-US"/>
              </w:rPr>
              <w:t>de</w:t>
            </w:r>
          </w:p>
          <w:p w14:paraId="1424C2C8" w14:textId="77777777" w:rsidR="000D19BB" w:rsidRPr="000D19BB" w:rsidRDefault="000D19BB" w:rsidP="000D19BB">
            <w:pPr>
              <w:spacing w:before="1"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primer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pacing w:val="-2"/>
                <w:sz w:val="18"/>
                <w:szCs w:val="18"/>
                <w:lang w:val="es-ES" w:eastAsia="en-US"/>
              </w:rPr>
              <w:t>nivel.</w:t>
            </w:r>
          </w:p>
        </w:tc>
        <w:tc>
          <w:tcPr>
            <w:tcW w:w="1133" w:type="dxa"/>
          </w:tcPr>
          <w:p w14:paraId="61511F1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5DC3E9F0"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2593</w:t>
            </w:r>
          </w:p>
          <w:p w14:paraId="0022842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4735B5D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28E173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01D182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7349086"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957B105" w14:textId="77777777" w:rsidTr="00876B82">
        <w:trPr>
          <w:trHeight w:val="1303"/>
        </w:trPr>
        <w:tc>
          <w:tcPr>
            <w:tcW w:w="5951" w:type="dxa"/>
          </w:tcPr>
          <w:p w14:paraId="3B1DDE3F" w14:textId="77777777" w:rsidR="000D19BB" w:rsidRPr="000D19BB" w:rsidRDefault="000D19BB" w:rsidP="000D19BB">
            <w:pPr>
              <w:spacing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los servicios de diseño, instalación, implementación y puesta en operación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componente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tercer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para los sistemas de información a los cuales se les pueda prestar este nivel de</w:t>
            </w:r>
            <w:r w:rsidRPr="000D19BB">
              <w:rPr>
                <w:rFonts w:ascii="Arial" w:hAnsi="Arial" w:cs="Arial"/>
                <w:b w:val="0"/>
                <w:color w:val="auto"/>
                <w:spacing w:val="74"/>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72"/>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7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4"/>
                <w:sz w:val="18"/>
                <w:szCs w:val="18"/>
                <w:lang w:val="es-ES" w:eastAsia="en-US"/>
              </w:rPr>
              <w:t xml:space="preserve"> </w:t>
            </w:r>
            <w:r w:rsidRPr="000D19BB">
              <w:rPr>
                <w:rFonts w:ascii="Arial" w:hAnsi="Arial" w:cs="Arial"/>
                <w:b w:val="0"/>
                <w:color w:val="auto"/>
                <w:sz w:val="18"/>
                <w:szCs w:val="18"/>
                <w:lang w:val="es-ES" w:eastAsia="en-US"/>
              </w:rPr>
              <w:t>fin</w:t>
            </w:r>
            <w:r w:rsidRPr="000D19BB">
              <w:rPr>
                <w:rFonts w:ascii="Arial" w:hAnsi="Arial" w:cs="Arial"/>
                <w:b w:val="0"/>
                <w:color w:val="auto"/>
                <w:spacing w:val="7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3"/>
                <w:sz w:val="18"/>
                <w:szCs w:val="18"/>
                <w:lang w:val="es-ES" w:eastAsia="en-US"/>
              </w:rPr>
              <w:t xml:space="preserve"> </w:t>
            </w:r>
            <w:r w:rsidRPr="000D19BB">
              <w:rPr>
                <w:rFonts w:ascii="Arial" w:hAnsi="Arial" w:cs="Arial"/>
                <w:b w:val="0"/>
                <w:color w:val="auto"/>
                <w:sz w:val="18"/>
                <w:szCs w:val="18"/>
                <w:lang w:val="es-ES" w:eastAsia="en-US"/>
              </w:rPr>
              <w:t>solucionar</w:t>
            </w:r>
            <w:r w:rsidRPr="000D19BB">
              <w:rPr>
                <w:rFonts w:ascii="Arial" w:hAnsi="Arial" w:cs="Arial"/>
                <w:b w:val="0"/>
                <w:color w:val="auto"/>
                <w:spacing w:val="74"/>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7"/>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72"/>
                <w:sz w:val="18"/>
                <w:szCs w:val="18"/>
                <w:lang w:val="es-ES" w:eastAsia="en-US"/>
              </w:rPr>
              <w:t xml:space="preserve"> </w:t>
            </w:r>
            <w:r w:rsidRPr="000D19BB">
              <w:rPr>
                <w:rFonts w:ascii="Arial" w:hAnsi="Arial" w:cs="Arial"/>
                <w:b w:val="0"/>
                <w:color w:val="auto"/>
                <w:sz w:val="18"/>
                <w:szCs w:val="18"/>
                <w:lang w:val="es-ES" w:eastAsia="en-US"/>
              </w:rPr>
              <w:t>problemas</w:t>
            </w:r>
            <w:r w:rsidRPr="000D19BB">
              <w:rPr>
                <w:rFonts w:ascii="Arial" w:hAnsi="Arial" w:cs="Arial"/>
                <w:b w:val="0"/>
                <w:color w:val="auto"/>
                <w:spacing w:val="76"/>
                <w:sz w:val="18"/>
                <w:szCs w:val="18"/>
                <w:lang w:val="es-ES" w:eastAsia="en-US"/>
              </w:rPr>
              <w:t xml:space="preserve"> </w:t>
            </w:r>
            <w:r w:rsidRPr="000D19BB">
              <w:rPr>
                <w:rFonts w:ascii="Arial" w:hAnsi="Arial" w:cs="Arial"/>
                <w:b w:val="0"/>
                <w:color w:val="auto"/>
                <w:spacing w:val="-10"/>
                <w:sz w:val="18"/>
                <w:szCs w:val="18"/>
                <w:lang w:val="es-ES" w:eastAsia="en-US"/>
              </w:rPr>
              <w:t>y</w:t>
            </w:r>
          </w:p>
          <w:p w14:paraId="03E3E5DD" w14:textId="77777777" w:rsidR="000D19BB" w:rsidRPr="000D19BB" w:rsidRDefault="000D19BB" w:rsidP="000D19BB">
            <w:pPr>
              <w:spacing w:after="0" w:line="216" w:lineRule="exact"/>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requerimientos de servicio, que se escalen por el grupo de soporte de segundo nivel.</w:t>
            </w:r>
          </w:p>
        </w:tc>
        <w:tc>
          <w:tcPr>
            <w:tcW w:w="1133" w:type="dxa"/>
          </w:tcPr>
          <w:p w14:paraId="58F613F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4872753E"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2593</w:t>
            </w:r>
          </w:p>
          <w:p w14:paraId="7369E6C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40C6D1D5"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66CB01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2AD63A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0D43DE7"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5FB588F" w14:textId="77777777" w:rsidTr="00876B82">
        <w:trPr>
          <w:trHeight w:val="1305"/>
        </w:trPr>
        <w:tc>
          <w:tcPr>
            <w:tcW w:w="5951" w:type="dxa"/>
          </w:tcPr>
          <w:p w14:paraId="242EC81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informes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personalizados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partir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generador de Informes, según requerimientos de los usuarios.</w:t>
            </w:r>
          </w:p>
        </w:tc>
        <w:tc>
          <w:tcPr>
            <w:tcW w:w="1133" w:type="dxa"/>
          </w:tcPr>
          <w:p w14:paraId="31BEC17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5AAB1D71" w14:textId="6027EE28"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4</w:t>
            </w:r>
          </w:p>
          <w:p w14:paraId="7E10EB6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6A232A2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214F74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9603CB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C05CFA2" w14:textId="77777777" w:rsidR="000D19BB" w:rsidRPr="000D19BB" w:rsidRDefault="000D19BB" w:rsidP="000D19BB">
            <w:pPr>
              <w:spacing w:after="0" w:line="19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76815690"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r w:rsidRPr="000D19BB">
        <w:rPr>
          <w:rFonts w:ascii="Arial" w:eastAsia="Calibri" w:hAnsi="Arial" w:cs="Arial"/>
          <w:b w:val="0"/>
          <w:color w:val="auto"/>
          <w:kern w:val="0"/>
          <w:sz w:val="18"/>
          <w:szCs w:val="18"/>
          <w:lang w:eastAsia="en-US"/>
          <w14:ligatures w14:val="none"/>
        </w:rPr>
        <w:br w:type="page"/>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5"/>
      </w:tblGrid>
      <w:tr w:rsidR="000D19BB" w:rsidRPr="000D19BB" w14:paraId="0ADAB551" w14:textId="77777777" w:rsidTr="00876B82">
        <w:trPr>
          <w:trHeight w:val="1305"/>
        </w:trPr>
        <w:tc>
          <w:tcPr>
            <w:tcW w:w="5951" w:type="dxa"/>
          </w:tcPr>
          <w:p w14:paraId="5AE2D2BD"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Capacitar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finales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manejo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adecuado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plataforma.</w:t>
            </w:r>
          </w:p>
        </w:tc>
        <w:tc>
          <w:tcPr>
            <w:tcW w:w="1133" w:type="dxa"/>
          </w:tcPr>
          <w:p w14:paraId="4ABB836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74D1800B"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16AC47E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6A503C9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3306EF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41E40A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7A39D69"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D6CE0A9" w14:textId="77777777" w:rsidTr="00876B82">
        <w:trPr>
          <w:trHeight w:val="1302"/>
        </w:trPr>
        <w:tc>
          <w:tcPr>
            <w:tcW w:w="5951" w:type="dxa"/>
          </w:tcPr>
          <w:p w14:paraId="036A94AF"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instructivos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permitan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ilustrar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algunas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funcionalidades de la plataforma.</w:t>
            </w:r>
          </w:p>
        </w:tc>
        <w:tc>
          <w:tcPr>
            <w:tcW w:w="1133" w:type="dxa"/>
          </w:tcPr>
          <w:p w14:paraId="2AD6B02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6653DB42"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093092F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27823265"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8D4166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B6CFCE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F2E4729"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B87EACA" w14:textId="77777777" w:rsidTr="00876B82">
        <w:trPr>
          <w:trHeight w:val="1303"/>
        </w:trPr>
        <w:tc>
          <w:tcPr>
            <w:tcW w:w="5951" w:type="dxa"/>
          </w:tcPr>
          <w:p w14:paraId="34F39B7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administradores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parametrización</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y administración general de la plataforma.</w:t>
            </w:r>
          </w:p>
        </w:tc>
        <w:tc>
          <w:tcPr>
            <w:tcW w:w="1133" w:type="dxa"/>
          </w:tcPr>
          <w:p w14:paraId="00A02FE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23E1AC4D"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1C5A543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505D644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9DDA44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6F4A9F6"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3291E9A"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87121C5" w14:textId="77777777" w:rsidTr="00876B82">
        <w:trPr>
          <w:trHeight w:val="1305"/>
        </w:trPr>
        <w:tc>
          <w:tcPr>
            <w:tcW w:w="5951" w:type="dxa"/>
          </w:tcPr>
          <w:p w14:paraId="68470FF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cada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los funcionarios de la corporación.</w:t>
            </w:r>
          </w:p>
        </w:tc>
        <w:tc>
          <w:tcPr>
            <w:tcW w:w="1133" w:type="dxa"/>
          </w:tcPr>
          <w:p w14:paraId="093D372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458557A2"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0C7894C7"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08F05B15"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7E2DE5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579764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FBBF34A"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840E502" w14:textId="77777777" w:rsidTr="00876B82">
        <w:trPr>
          <w:trHeight w:val="1303"/>
        </w:trPr>
        <w:tc>
          <w:tcPr>
            <w:tcW w:w="5951" w:type="dxa"/>
          </w:tcPr>
          <w:p w14:paraId="17294BC6" w14:textId="77777777" w:rsidR="000D19BB" w:rsidRPr="000D19BB" w:rsidRDefault="000D19BB" w:rsidP="000D19BB">
            <w:pPr>
              <w:spacing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Atender a los usuarios de la plataforma de forma remota, vía correo electrónico o de forma presencial, según se requiera en la operación de este en casos de generación de informes, consultas de documentos, consultas de casos, fallas o inquietudes en la operación.</w:t>
            </w:r>
          </w:p>
        </w:tc>
        <w:tc>
          <w:tcPr>
            <w:tcW w:w="1133" w:type="dxa"/>
          </w:tcPr>
          <w:p w14:paraId="264CB02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363BE7FB"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670F0EC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47B7BC9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ECBD3A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C84DC0F"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FFAEC1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04EC3D5" w14:textId="77777777" w:rsidTr="00876B82">
        <w:trPr>
          <w:trHeight w:val="1302"/>
        </w:trPr>
        <w:tc>
          <w:tcPr>
            <w:tcW w:w="5951" w:type="dxa"/>
          </w:tcPr>
          <w:p w14:paraId="7C9E5AB6" w14:textId="77777777" w:rsidR="000D19BB" w:rsidRPr="000D19BB" w:rsidRDefault="000D19BB" w:rsidP="000D19BB">
            <w:pPr>
              <w:spacing w:before="2"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informe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inconsistencias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fallas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presente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plataforma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o inquietudes en la operación por parte del usuario final y escalarlos a la empresa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propietaria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software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siempre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cuente con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segundo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tercer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con 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propietario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 la plataforma.</w:t>
            </w:r>
          </w:p>
        </w:tc>
        <w:tc>
          <w:tcPr>
            <w:tcW w:w="1133" w:type="dxa"/>
          </w:tcPr>
          <w:p w14:paraId="620AE1E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6B26996A"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5689BA21"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7CB661F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BD8789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A967C6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A2ECBD7"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A8F05BE" w14:textId="77777777" w:rsidTr="00876B82">
        <w:trPr>
          <w:trHeight w:val="1305"/>
        </w:trPr>
        <w:tc>
          <w:tcPr>
            <w:tcW w:w="5951" w:type="dxa"/>
          </w:tcPr>
          <w:p w14:paraId="58BB9C37" w14:textId="77777777" w:rsidR="000D19BB" w:rsidRPr="000D19BB" w:rsidRDefault="000D19BB" w:rsidP="000D19BB">
            <w:pPr>
              <w:spacing w:before="2"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a los usuarios administradores de la corporación en la administración de los usuarios de la plataforma en cuanto a creación, asignación de perfiles, gestión de contraseñas.</w:t>
            </w:r>
          </w:p>
        </w:tc>
        <w:tc>
          <w:tcPr>
            <w:tcW w:w="1133" w:type="dxa"/>
          </w:tcPr>
          <w:p w14:paraId="3064E20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60711F6C"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293F8CD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060B08B3" w14:textId="77777777" w:rsidR="000D19BB" w:rsidRPr="000D19BB" w:rsidRDefault="000D19BB" w:rsidP="000D19BB">
            <w:pPr>
              <w:spacing w:before="1" w:after="0" w:line="240" w:lineRule="auto"/>
              <w:ind w:left="83"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059606A" w14:textId="77777777" w:rsidR="000D19BB" w:rsidRPr="000D19BB" w:rsidRDefault="000D19BB" w:rsidP="000D19BB">
            <w:pPr>
              <w:spacing w:after="0" w:line="217" w:lineRule="exact"/>
              <w:ind w:left="83"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FD4B4DA" w14:textId="77777777" w:rsidR="000D19BB" w:rsidRPr="000D19BB" w:rsidRDefault="000D19BB" w:rsidP="000D19BB">
            <w:pPr>
              <w:spacing w:after="0" w:line="217" w:lineRule="exact"/>
              <w:ind w:left="83"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E2AC9DE" w14:textId="77777777" w:rsidR="000D19BB" w:rsidRPr="000D19BB" w:rsidRDefault="000D19BB" w:rsidP="000D19BB">
            <w:pPr>
              <w:spacing w:before="1" w:after="0" w:line="196" w:lineRule="exact"/>
              <w:ind w:left="83"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966304D" w14:textId="77777777" w:rsidTr="00876B82">
        <w:trPr>
          <w:trHeight w:val="1303"/>
        </w:trPr>
        <w:tc>
          <w:tcPr>
            <w:tcW w:w="5951" w:type="dxa"/>
          </w:tcPr>
          <w:p w14:paraId="7BDC176C" w14:textId="77777777" w:rsidR="000D19BB" w:rsidRPr="000D19BB" w:rsidRDefault="000D19BB" w:rsidP="000D19BB">
            <w:pPr>
              <w:spacing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Cumplir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Servicio – ANS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comprometidos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con la corporación.</w:t>
            </w:r>
          </w:p>
        </w:tc>
        <w:tc>
          <w:tcPr>
            <w:tcW w:w="1133" w:type="dxa"/>
          </w:tcPr>
          <w:p w14:paraId="457B7C6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Pr>
          <w:p w14:paraId="129C9FA3" w14:textId="77777777"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2594</w:t>
            </w:r>
          </w:p>
          <w:p w14:paraId="2D61348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0529954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74FD9D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D661222"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FD27F31"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29F78AB" w14:textId="77777777" w:rsidTr="00876B82">
        <w:trPr>
          <w:trHeight w:val="230"/>
        </w:trPr>
        <w:tc>
          <w:tcPr>
            <w:tcW w:w="8789" w:type="dxa"/>
            <w:gridSpan w:val="3"/>
          </w:tcPr>
          <w:p w14:paraId="0057C7FA" w14:textId="77777777" w:rsidR="000D19BB" w:rsidRPr="000D19BB" w:rsidRDefault="000D19BB" w:rsidP="000D19BB">
            <w:pPr>
              <w:spacing w:before="2" w:after="0" w:line="208" w:lineRule="exact"/>
              <w:ind w:left="7" w:firstLine="0"/>
              <w:jc w:val="center"/>
              <w:rPr>
                <w:rFonts w:ascii="Arial" w:hAnsi="Arial" w:cs="Arial"/>
                <w:color w:val="auto"/>
                <w:sz w:val="18"/>
                <w:szCs w:val="18"/>
                <w:lang w:val="es-ES" w:eastAsia="en-US"/>
              </w:rPr>
            </w:pPr>
            <w:r w:rsidRPr="000D19BB">
              <w:rPr>
                <w:rFonts w:ascii="Arial" w:hAnsi="Arial" w:cs="Arial"/>
                <w:color w:val="auto"/>
                <w:sz w:val="18"/>
                <w:szCs w:val="18"/>
                <w:lang w:val="es-ES" w:eastAsia="en-US"/>
              </w:rPr>
              <w:t>LISTADO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PLATAFORMAS A</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GESTIONAR</w:t>
            </w:r>
          </w:p>
        </w:tc>
      </w:tr>
      <w:tr w:rsidR="000D19BB" w:rsidRPr="000D19BB" w14:paraId="71AF1B7B" w14:textId="77777777" w:rsidTr="00876B82">
        <w:trPr>
          <w:trHeight w:val="1302"/>
        </w:trPr>
        <w:tc>
          <w:tcPr>
            <w:tcW w:w="5951" w:type="dxa"/>
            <w:tcBorders>
              <w:bottom w:val="single" w:sz="4" w:space="0" w:color="auto"/>
            </w:tcBorders>
          </w:tcPr>
          <w:p w14:paraId="7AE5107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ARQ</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Business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Suite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Comercial</w:t>
            </w:r>
          </w:p>
        </w:tc>
        <w:tc>
          <w:tcPr>
            <w:tcW w:w="1133" w:type="dxa"/>
            <w:tcBorders>
              <w:bottom w:val="single" w:sz="4" w:space="0" w:color="auto"/>
            </w:tcBorders>
          </w:tcPr>
          <w:p w14:paraId="40B56D0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bottom w:val="single" w:sz="4" w:space="0" w:color="auto"/>
            </w:tcBorders>
          </w:tcPr>
          <w:p w14:paraId="499BE0CF" w14:textId="2E0163E1"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w:t>
            </w:r>
            <w:r>
              <w:rPr>
                <w:rFonts w:ascii="Arial" w:hAnsi="Arial" w:cs="Arial"/>
                <w:b w:val="0"/>
                <w:color w:val="auto"/>
                <w:sz w:val="18"/>
                <w:szCs w:val="18"/>
                <w:lang w:val="es-ES" w:eastAsia="en-US"/>
              </w:rPr>
              <w:t>s</w:t>
            </w:r>
            <w:r>
              <w:rPr>
                <w:rFonts w:ascii="Arial" w:hAnsi="Arial" w:cs="Arial"/>
                <w:b w:val="0"/>
                <w:color w:val="auto"/>
                <w:sz w:val="18"/>
                <w:szCs w:val="18"/>
                <w:lang w:val="es-ES" w:eastAsia="en-US"/>
              </w:rPr>
              <w:t xml:space="preserve"> 2594</w:t>
            </w:r>
            <w:r>
              <w:rPr>
                <w:rFonts w:ascii="Arial" w:hAnsi="Arial" w:cs="Arial"/>
                <w:b w:val="0"/>
                <w:color w:val="auto"/>
                <w:sz w:val="18"/>
                <w:szCs w:val="18"/>
                <w:lang w:val="es-ES" w:eastAsia="en-US"/>
              </w:rPr>
              <w:t xml:space="preserve"> a 2597</w:t>
            </w:r>
          </w:p>
          <w:p w14:paraId="0B23E68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7B4FAC18"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A8A19D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F0F2AF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3EF62D3"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642EDB7" w14:textId="77777777" w:rsidTr="00876B82">
        <w:trPr>
          <w:trHeight w:val="1328"/>
        </w:trPr>
        <w:tc>
          <w:tcPr>
            <w:tcW w:w="5951" w:type="dxa"/>
            <w:tcBorders>
              <w:top w:val="single" w:sz="4" w:space="0" w:color="auto"/>
              <w:left w:val="single" w:sz="4" w:space="0" w:color="auto"/>
              <w:right w:val="single" w:sz="4" w:space="0" w:color="auto"/>
            </w:tcBorders>
          </w:tcPr>
          <w:p w14:paraId="65BE2DED" w14:textId="77777777" w:rsidR="000D19BB" w:rsidRPr="000D19BB" w:rsidRDefault="000D19BB" w:rsidP="000D19BB">
            <w:pPr>
              <w:spacing w:before="2" w:after="0" w:line="210" w:lineRule="exact"/>
              <w:ind w:left="69" w:firstLine="0"/>
              <w:jc w:val="left"/>
              <w:rPr>
                <w:rFonts w:ascii="Arial" w:hAnsi="Arial" w:cs="Arial"/>
                <w:b w:val="0"/>
                <w:color w:val="auto"/>
                <w:sz w:val="18"/>
                <w:szCs w:val="18"/>
                <w:lang w:val="fr-FR" w:eastAsia="en-US"/>
              </w:rPr>
            </w:pPr>
            <w:r w:rsidRPr="000D19BB">
              <w:rPr>
                <w:rFonts w:ascii="Arial" w:hAnsi="Arial" w:cs="Arial"/>
                <w:b w:val="0"/>
                <w:color w:val="auto"/>
                <w:sz w:val="18"/>
                <w:szCs w:val="18"/>
                <w:lang w:val="fr-FR" w:eastAsia="en-US"/>
              </w:rPr>
              <w:t>ARQ</w:t>
            </w:r>
            <w:r w:rsidRPr="000D19BB">
              <w:rPr>
                <w:rFonts w:ascii="Arial" w:hAnsi="Arial" w:cs="Arial"/>
                <w:b w:val="0"/>
                <w:color w:val="auto"/>
                <w:spacing w:val="-5"/>
                <w:sz w:val="18"/>
                <w:szCs w:val="18"/>
                <w:lang w:val="fr-FR" w:eastAsia="en-US"/>
              </w:rPr>
              <w:t xml:space="preserve"> </w:t>
            </w:r>
            <w:r w:rsidRPr="000D19BB">
              <w:rPr>
                <w:rFonts w:ascii="Arial" w:hAnsi="Arial" w:cs="Arial"/>
                <w:b w:val="0"/>
                <w:color w:val="auto"/>
                <w:sz w:val="18"/>
                <w:szCs w:val="18"/>
                <w:lang w:val="fr-FR" w:eastAsia="en-US"/>
              </w:rPr>
              <w:t>Business</w:t>
            </w:r>
            <w:r w:rsidRPr="000D19BB">
              <w:rPr>
                <w:rFonts w:ascii="Arial" w:hAnsi="Arial" w:cs="Arial"/>
                <w:b w:val="0"/>
                <w:color w:val="auto"/>
                <w:spacing w:val="-2"/>
                <w:sz w:val="18"/>
                <w:szCs w:val="18"/>
                <w:lang w:val="fr-FR" w:eastAsia="en-US"/>
              </w:rPr>
              <w:t xml:space="preserve"> </w:t>
            </w:r>
            <w:r w:rsidRPr="000D19BB">
              <w:rPr>
                <w:rFonts w:ascii="Arial" w:hAnsi="Arial" w:cs="Arial"/>
                <w:b w:val="0"/>
                <w:color w:val="auto"/>
                <w:sz w:val="18"/>
                <w:szCs w:val="18"/>
                <w:lang w:val="fr-FR" w:eastAsia="en-US"/>
              </w:rPr>
              <w:t>Suite</w:t>
            </w:r>
            <w:r w:rsidRPr="000D19BB">
              <w:rPr>
                <w:rFonts w:ascii="Arial" w:hAnsi="Arial" w:cs="Arial"/>
                <w:b w:val="0"/>
                <w:color w:val="auto"/>
                <w:spacing w:val="-3"/>
                <w:sz w:val="18"/>
                <w:szCs w:val="18"/>
                <w:lang w:val="fr-FR" w:eastAsia="en-US"/>
              </w:rPr>
              <w:t xml:space="preserve"> </w:t>
            </w:r>
            <w:r w:rsidRPr="000D19BB">
              <w:rPr>
                <w:rFonts w:ascii="Arial" w:hAnsi="Arial" w:cs="Arial"/>
                <w:b w:val="0"/>
                <w:color w:val="auto"/>
                <w:sz w:val="18"/>
                <w:szCs w:val="18"/>
                <w:lang w:val="fr-FR" w:eastAsia="en-US"/>
              </w:rPr>
              <w:t>Gestion</w:t>
            </w:r>
            <w:r w:rsidRPr="000D19BB">
              <w:rPr>
                <w:rFonts w:ascii="Arial" w:hAnsi="Arial" w:cs="Arial"/>
                <w:b w:val="0"/>
                <w:color w:val="auto"/>
                <w:spacing w:val="-3"/>
                <w:sz w:val="18"/>
                <w:szCs w:val="18"/>
                <w:lang w:val="fr-FR" w:eastAsia="en-US"/>
              </w:rPr>
              <w:t xml:space="preserve"> </w:t>
            </w:r>
            <w:proofErr w:type="spellStart"/>
            <w:r w:rsidRPr="000D19BB">
              <w:rPr>
                <w:rFonts w:ascii="Arial" w:hAnsi="Arial" w:cs="Arial"/>
                <w:b w:val="0"/>
                <w:color w:val="auto"/>
                <w:spacing w:val="-2"/>
                <w:sz w:val="18"/>
                <w:szCs w:val="18"/>
                <w:lang w:val="fr-FR" w:eastAsia="en-US"/>
              </w:rPr>
              <w:t>Documental</w:t>
            </w:r>
            <w:proofErr w:type="spellEnd"/>
          </w:p>
        </w:tc>
        <w:tc>
          <w:tcPr>
            <w:tcW w:w="1133" w:type="dxa"/>
            <w:tcBorders>
              <w:top w:val="single" w:sz="4" w:space="0" w:color="auto"/>
              <w:left w:val="single" w:sz="4" w:space="0" w:color="auto"/>
              <w:right w:val="single" w:sz="4" w:space="0" w:color="auto"/>
            </w:tcBorders>
          </w:tcPr>
          <w:p w14:paraId="4BF4BAD5" w14:textId="77777777" w:rsidR="000D19BB" w:rsidRPr="000D19BB" w:rsidRDefault="000D19BB" w:rsidP="000D19BB">
            <w:pPr>
              <w:spacing w:before="2" w:after="0" w:line="210"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right w:val="single" w:sz="4" w:space="0" w:color="auto"/>
            </w:tcBorders>
          </w:tcPr>
          <w:p w14:paraId="06617B65" w14:textId="66B36FBA"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w:t>
            </w:r>
            <w:r>
              <w:rPr>
                <w:rFonts w:ascii="Arial" w:hAnsi="Arial" w:cs="Arial"/>
                <w:b w:val="0"/>
                <w:color w:val="auto"/>
                <w:sz w:val="18"/>
                <w:szCs w:val="18"/>
                <w:lang w:val="es-ES" w:eastAsia="en-US"/>
              </w:rPr>
              <w:t>s</w:t>
            </w:r>
            <w:r>
              <w:rPr>
                <w:rFonts w:ascii="Arial" w:hAnsi="Arial" w:cs="Arial"/>
                <w:b w:val="0"/>
                <w:color w:val="auto"/>
                <w:sz w:val="18"/>
                <w:szCs w:val="18"/>
                <w:lang w:val="es-ES" w:eastAsia="en-US"/>
              </w:rPr>
              <w:t xml:space="preserve"> 259</w:t>
            </w:r>
            <w:r>
              <w:rPr>
                <w:rFonts w:ascii="Arial" w:hAnsi="Arial" w:cs="Arial"/>
                <w:b w:val="0"/>
                <w:color w:val="auto"/>
                <w:sz w:val="18"/>
                <w:szCs w:val="18"/>
                <w:lang w:val="es-ES" w:eastAsia="en-US"/>
              </w:rPr>
              <w:t>7 a 2598</w:t>
            </w:r>
          </w:p>
          <w:p w14:paraId="06B0602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3764E1A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43098D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763F7D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1272853"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8D1465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40A65F1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ARQ</w:t>
            </w:r>
            <w:r w:rsidRPr="000D19BB">
              <w:rPr>
                <w:rFonts w:ascii="Arial" w:hAnsi="Arial" w:cs="Arial"/>
                <w:b w:val="0"/>
                <w:color w:val="auto"/>
                <w:spacing w:val="-2"/>
                <w:sz w:val="18"/>
                <w:szCs w:val="18"/>
                <w:lang w:val="es-ES" w:eastAsia="en-US"/>
              </w:rPr>
              <w:t xml:space="preserve"> Security</w:t>
            </w:r>
          </w:p>
        </w:tc>
        <w:tc>
          <w:tcPr>
            <w:tcW w:w="1133" w:type="dxa"/>
            <w:tcBorders>
              <w:top w:val="single" w:sz="4" w:space="0" w:color="auto"/>
              <w:left w:val="single" w:sz="4" w:space="0" w:color="auto"/>
              <w:bottom w:val="single" w:sz="4" w:space="0" w:color="auto"/>
              <w:right w:val="single" w:sz="4" w:space="0" w:color="auto"/>
            </w:tcBorders>
          </w:tcPr>
          <w:p w14:paraId="499AFED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bottom w:val="single" w:sz="4" w:space="0" w:color="auto"/>
              <w:right w:val="single" w:sz="4" w:space="0" w:color="auto"/>
            </w:tcBorders>
          </w:tcPr>
          <w:p w14:paraId="59B4EFDD" w14:textId="6E53475F" w:rsidR="00E73A6E" w:rsidRDefault="00E73A6E" w:rsidP="00E73A6E">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2598</w:t>
            </w:r>
          </w:p>
          <w:p w14:paraId="5A2FB095"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7296379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7DF988A"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7EBA33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5E0B6CB"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EA28F5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3F85359A"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ARQ</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Ambiental</w:t>
            </w:r>
          </w:p>
        </w:tc>
        <w:tc>
          <w:tcPr>
            <w:tcW w:w="1133" w:type="dxa"/>
            <w:tcBorders>
              <w:top w:val="single" w:sz="4" w:space="0" w:color="auto"/>
              <w:left w:val="single" w:sz="4" w:space="0" w:color="auto"/>
              <w:bottom w:val="single" w:sz="4" w:space="0" w:color="auto"/>
              <w:right w:val="single" w:sz="4" w:space="0" w:color="auto"/>
            </w:tcBorders>
          </w:tcPr>
          <w:p w14:paraId="74662A4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bottom w:val="single" w:sz="4" w:space="0" w:color="auto"/>
              <w:right w:val="single" w:sz="4" w:space="0" w:color="auto"/>
            </w:tcBorders>
          </w:tcPr>
          <w:p w14:paraId="7517835B" w14:textId="366C37DD"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259</w:t>
            </w:r>
            <w:r>
              <w:rPr>
                <w:rFonts w:ascii="Arial" w:hAnsi="Arial" w:cs="Arial"/>
                <w:b w:val="0"/>
                <w:color w:val="auto"/>
                <w:sz w:val="18"/>
                <w:szCs w:val="18"/>
                <w:lang w:val="es-ES" w:eastAsia="en-US"/>
              </w:rPr>
              <w:t>8</w:t>
            </w:r>
          </w:p>
          <w:p w14:paraId="0E712E74" w14:textId="0055C29C"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270FDC67"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687211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90DB97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E8FD31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E1DDC7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7D620951"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ARQ</w:t>
            </w:r>
            <w:r w:rsidRPr="000D19BB">
              <w:rPr>
                <w:rFonts w:ascii="Arial" w:hAnsi="Arial" w:cs="Arial"/>
                <w:b w:val="0"/>
                <w:color w:val="auto"/>
                <w:spacing w:val="-4"/>
                <w:sz w:val="18"/>
                <w:szCs w:val="18"/>
                <w:lang w:val="es-ES" w:eastAsia="en-US"/>
              </w:rPr>
              <w:t xml:space="preserve"> </w:t>
            </w:r>
            <w:proofErr w:type="spellStart"/>
            <w:r w:rsidRPr="000D19BB">
              <w:rPr>
                <w:rFonts w:ascii="Arial" w:hAnsi="Arial" w:cs="Arial"/>
                <w:b w:val="0"/>
                <w:color w:val="auto"/>
                <w:sz w:val="18"/>
                <w:szCs w:val="18"/>
                <w:lang w:val="es-ES" w:eastAsia="en-US"/>
              </w:rPr>
              <w:t>Cpartes</w:t>
            </w:r>
            <w:proofErr w:type="spellEnd"/>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(Cuotas</w:t>
            </w:r>
            <w:r w:rsidRPr="000D19BB">
              <w:rPr>
                <w:rFonts w:ascii="Arial" w:hAnsi="Arial" w:cs="Arial"/>
                <w:b w:val="0"/>
                <w:color w:val="auto"/>
                <w:spacing w:val="-2"/>
                <w:sz w:val="18"/>
                <w:szCs w:val="18"/>
                <w:lang w:val="es-ES" w:eastAsia="en-US"/>
              </w:rPr>
              <w:t xml:space="preserve"> partes)</w:t>
            </w:r>
          </w:p>
        </w:tc>
        <w:tc>
          <w:tcPr>
            <w:tcW w:w="1133" w:type="dxa"/>
            <w:tcBorders>
              <w:top w:val="single" w:sz="4" w:space="0" w:color="auto"/>
              <w:left w:val="single" w:sz="4" w:space="0" w:color="auto"/>
              <w:bottom w:val="single" w:sz="4" w:space="0" w:color="auto"/>
              <w:right w:val="single" w:sz="4" w:space="0" w:color="auto"/>
            </w:tcBorders>
          </w:tcPr>
          <w:p w14:paraId="350C6D4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bottom w:val="single" w:sz="4" w:space="0" w:color="auto"/>
              <w:right w:val="single" w:sz="4" w:space="0" w:color="auto"/>
            </w:tcBorders>
          </w:tcPr>
          <w:p w14:paraId="70A7D766" w14:textId="4A4AC612"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w:t>
            </w:r>
            <w:r>
              <w:rPr>
                <w:rFonts w:ascii="Arial" w:hAnsi="Arial" w:cs="Arial"/>
                <w:b w:val="0"/>
                <w:color w:val="auto"/>
                <w:sz w:val="18"/>
                <w:szCs w:val="18"/>
                <w:lang w:val="es-ES" w:eastAsia="en-US"/>
              </w:rPr>
              <w:t>600</w:t>
            </w:r>
          </w:p>
          <w:p w14:paraId="38C8F23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1001156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49DE536"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86EFA3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48219A0"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DAFC78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4A9F130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ARQ</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Tax</w:t>
            </w:r>
          </w:p>
        </w:tc>
        <w:tc>
          <w:tcPr>
            <w:tcW w:w="1133" w:type="dxa"/>
            <w:tcBorders>
              <w:top w:val="single" w:sz="4" w:space="0" w:color="auto"/>
              <w:left w:val="single" w:sz="4" w:space="0" w:color="auto"/>
              <w:bottom w:val="single" w:sz="4" w:space="0" w:color="auto"/>
              <w:right w:val="single" w:sz="4" w:space="0" w:color="auto"/>
            </w:tcBorders>
          </w:tcPr>
          <w:p w14:paraId="53A8BE1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bottom w:val="single" w:sz="4" w:space="0" w:color="auto"/>
              <w:right w:val="single" w:sz="4" w:space="0" w:color="auto"/>
            </w:tcBorders>
          </w:tcPr>
          <w:p w14:paraId="319D8B9D" w14:textId="2D69AFF6"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w:t>
            </w:r>
            <w:r>
              <w:rPr>
                <w:rFonts w:ascii="Arial" w:hAnsi="Arial" w:cs="Arial"/>
                <w:b w:val="0"/>
                <w:color w:val="auto"/>
                <w:sz w:val="18"/>
                <w:szCs w:val="18"/>
                <w:lang w:val="es-ES" w:eastAsia="en-US"/>
              </w:rPr>
              <w:t>601</w:t>
            </w:r>
          </w:p>
          <w:p w14:paraId="0B906E91"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3EEE62B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A4E604C"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BD11E9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08EB482"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847967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4B8659E3"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ARQ</w:t>
            </w:r>
            <w:r w:rsidRPr="000D19BB">
              <w:rPr>
                <w:rFonts w:ascii="Arial" w:hAnsi="Arial" w:cs="Arial"/>
                <w:b w:val="0"/>
                <w:color w:val="auto"/>
                <w:spacing w:val="-5"/>
                <w:sz w:val="18"/>
                <w:szCs w:val="18"/>
                <w:lang w:val="es-ES" w:eastAsia="en-US"/>
              </w:rPr>
              <w:t xml:space="preserve"> </w:t>
            </w:r>
            <w:proofErr w:type="spellStart"/>
            <w:r w:rsidRPr="000D19BB">
              <w:rPr>
                <w:rFonts w:ascii="Arial" w:hAnsi="Arial" w:cs="Arial"/>
                <w:b w:val="0"/>
                <w:color w:val="auto"/>
                <w:sz w:val="18"/>
                <w:szCs w:val="18"/>
                <w:lang w:val="es-ES" w:eastAsia="en-US"/>
              </w:rPr>
              <w:t>Integration</w:t>
            </w:r>
            <w:proofErr w:type="spellEnd"/>
            <w:r w:rsidRPr="000D19BB">
              <w:rPr>
                <w:rFonts w:ascii="Arial" w:hAnsi="Arial" w:cs="Arial"/>
                <w:b w:val="0"/>
                <w:color w:val="auto"/>
                <w:spacing w:val="-3"/>
                <w:sz w:val="18"/>
                <w:szCs w:val="18"/>
                <w:lang w:val="es-ES" w:eastAsia="en-US"/>
              </w:rPr>
              <w:t xml:space="preserve"> </w:t>
            </w:r>
            <w:proofErr w:type="spellStart"/>
            <w:r w:rsidRPr="000D19BB">
              <w:rPr>
                <w:rFonts w:ascii="Arial" w:hAnsi="Arial" w:cs="Arial"/>
                <w:b w:val="0"/>
                <w:color w:val="auto"/>
                <w:spacing w:val="-2"/>
                <w:sz w:val="18"/>
                <w:szCs w:val="18"/>
                <w:lang w:val="es-ES" w:eastAsia="en-US"/>
              </w:rPr>
              <w:t>services</w:t>
            </w:r>
            <w:proofErr w:type="spellEnd"/>
          </w:p>
        </w:tc>
        <w:tc>
          <w:tcPr>
            <w:tcW w:w="1133" w:type="dxa"/>
            <w:tcBorders>
              <w:top w:val="single" w:sz="4" w:space="0" w:color="auto"/>
              <w:left w:val="single" w:sz="4" w:space="0" w:color="auto"/>
              <w:bottom w:val="single" w:sz="4" w:space="0" w:color="auto"/>
              <w:right w:val="single" w:sz="4" w:space="0" w:color="auto"/>
            </w:tcBorders>
          </w:tcPr>
          <w:p w14:paraId="7C333D1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5" w:type="dxa"/>
            <w:tcBorders>
              <w:top w:val="single" w:sz="4" w:space="0" w:color="auto"/>
              <w:left w:val="single" w:sz="4" w:space="0" w:color="auto"/>
              <w:bottom w:val="single" w:sz="4" w:space="0" w:color="auto"/>
              <w:right w:val="single" w:sz="4" w:space="0" w:color="auto"/>
            </w:tcBorders>
          </w:tcPr>
          <w:p w14:paraId="1A569DA1" w14:textId="1C4643A6"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w:t>
            </w:r>
            <w:r>
              <w:rPr>
                <w:rFonts w:ascii="Arial" w:hAnsi="Arial" w:cs="Arial"/>
                <w:b w:val="0"/>
                <w:color w:val="auto"/>
                <w:sz w:val="18"/>
                <w:szCs w:val="18"/>
                <w:lang w:val="es-ES" w:eastAsia="en-US"/>
              </w:rPr>
              <w:t>s</w:t>
            </w:r>
            <w:r>
              <w:rPr>
                <w:rFonts w:ascii="Arial" w:hAnsi="Arial" w:cs="Arial"/>
                <w:b w:val="0"/>
                <w:color w:val="auto"/>
                <w:sz w:val="18"/>
                <w:szCs w:val="18"/>
                <w:lang w:val="es-ES" w:eastAsia="en-US"/>
              </w:rPr>
              <w:t xml:space="preserve"> 2</w:t>
            </w:r>
            <w:r>
              <w:rPr>
                <w:rFonts w:ascii="Arial" w:hAnsi="Arial" w:cs="Arial"/>
                <w:b w:val="0"/>
                <w:color w:val="auto"/>
                <w:sz w:val="18"/>
                <w:szCs w:val="18"/>
                <w:lang w:val="es-ES" w:eastAsia="en-US"/>
              </w:rPr>
              <w:t>601 a 2602</w:t>
            </w:r>
          </w:p>
          <w:p w14:paraId="54BC9811" w14:textId="4A903BE5"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3.1</w:t>
            </w:r>
          </w:p>
          <w:p w14:paraId="62229AD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11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19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49C168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31A329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F14492A"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2D6434A4" w14:textId="77777777" w:rsid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42B30F07"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3E43F550"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4D19C718"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3D58C9D7"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69084541"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7EFB4BFB"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544179C3"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7C15A6A5" w14:textId="77777777" w:rsidR="00FF052F"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4F903BA4" w14:textId="77777777" w:rsidR="00FF052F" w:rsidRPr="000D19BB" w:rsidRDefault="00FF052F"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78443025" w14:textId="050F802E"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7" w:name="_Toc222219445"/>
      <w:r w:rsidRPr="000D19BB">
        <w:rPr>
          <w:rFonts w:ascii="Arial" w:eastAsia="Times New Roman" w:hAnsi="Arial" w:cs="Arial"/>
          <w:bCs/>
          <w:iCs/>
          <w:color w:val="auto"/>
          <w:kern w:val="0"/>
          <w:sz w:val="18"/>
          <w:szCs w:val="18"/>
          <w:lang w:eastAsia="en-US"/>
          <w14:ligatures w14:val="none"/>
        </w:rPr>
        <w:lastRenderedPageBreak/>
        <w:t>PLATAFORMAS PROPIEDAD DE CVC DESPLEGADAS EN EL MODELO PAAS (PLATAFORMA COMO SERVICIO) EN ORACLE CLOUD INFRASTRUCTURE (OCI).</w:t>
      </w:r>
      <w:bookmarkEnd w:id="7"/>
    </w:p>
    <w:p w14:paraId="6AF800F6"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2"/>
      </w:tblGrid>
      <w:tr w:rsidR="000D19BB" w:rsidRPr="000D19BB" w14:paraId="45A2E90D" w14:textId="77777777" w:rsidTr="00876B82">
        <w:trPr>
          <w:trHeight w:val="544"/>
        </w:trPr>
        <w:tc>
          <w:tcPr>
            <w:tcW w:w="5951" w:type="dxa"/>
          </w:tcPr>
          <w:p w14:paraId="4749D195" w14:textId="77777777" w:rsidR="000D19BB" w:rsidRPr="000D19BB" w:rsidRDefault="000D19BB" w:rsidP="000D19BB">
            <w:pPr>
              <w:spacing w:after="0" w:line="217" w:lineRule="exact"/>
              <w:ind w:left="103" w:right="96"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75FA107A" w14:textId="77777777" w:rsidR="000D19BB" w:rsidRPr="000D19BB" w:rsidRDefault="000D19BB" w:rsidP="000D19BB">
            <w:pPr>
              <w:spacing w:before="55" w:after="0" w:line="240" w:lineRule="auto"/>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2" w:type="dxa"/>
          </w:tcPr>
          <w:p w14:paraId="1556FFE0" w14:textId="77777777" w:rsidR="000D19BB" w:rsidRPr="000D19BB" w:rsidRDefault="000D19BB" w:rsidP="000D19BB">
            <w:pPr>
              <w:spacing w:before="55" w:after="0" w:line="240" w:lineRule="auto"/>
              <w:ind w:left="138" w:firstLine="146"/>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tc>
      </w:tr>
      <w:tr w:rsidR="000D19BB" w:rsidRPr="000D19BB" w14:paraId="3708F13C" w14:textId="77777777" w:rsidTr="00876B82">
        <w:trPr>
          <w:trHeight w:val="1303"/>
        </w:trPr>
        <w:tc>
          <w:tcPr>
            <w:tcW w:w="5951" w:type="dxa"/>
          </w:tcPr>
          <w:p w14:paraId="15D365CD" w14:textId="77777777" w:rsidR="000D19BB" w:rsidRPr="000D19BB" w:rsidRDefault="000D19BB" w:rsidP="000D19BB">
            <w:pPr>
              <w:spacing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diseño,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instalación,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implementación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puesta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 operación de un componente centralizado del servicio para prestar soporte de primer nivel a los incidentes y problemas que reporten los usuarios, a nivel de toda la Corporación, para todos los servicios de tecnología utilizados por la CVC.</w:t>
            </w:r>
          </w:p>
        </w:tc>
        <w:tc>
          <w:tcPr>
            <w:tcW w:w="1133" w:type="dxa"/>
          </w:tcPr>
          <w:p w14:paraId="69F5274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1F77DBF6" w14:textId="3E4BB869"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w:t>
            </w:r>
            <w:r>
              <w:rPr>
                <w:rFonts w:ascii="Arial" w:hAnsi="Arial" w:cs="Arial"/>
                <w:b w:val="0"/>
                <w:color w:val="auto"/>
                <w:sz w:val="18"/>
                <w:szCs w:val="18"/>
                <w:lang w:val="es-ES" w:eastAsia="en-US"/>
              </w:rPr>
              <w:t>602</w:t>
            </w:r>
          </w:p>
          <w:p w14:paraId="7CF11619" w14:textId="4E9E06CE"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47E9C394"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E00E06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2ADAEE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C1AB119"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AC454B2" w14:textId="77777777" w:rsidTr="00876B82">
        <w:trPr>
          <w:trHeight w:val="1302"/>
        </w:trPr>
        <w:tc>
          <w:tcPr>
            <w:tcW w:w="5951" w:type="dxa"/>
            <w:tcBorders>
              <w:bottom w:val="single" w:sz="4" w:space="0" w:color="auto"/>
            </w:tcBorders>
          </w:tcPr>
          <w:p w14:paraId="6D1B6CE0" w14:textId="77777777" w:rsidR="000D19BB" w:rsidRPr="000D19BB" w:rsidRDefault="000D19BB" w:rsidP="000D19BB">
            <w:pPr>
              <w:spacing w:before="2"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los servicios de diseño, instalación, implementación y puesta en operación de un componente del servicio de soporte de segundo nivel para los sistemas de información a los cuales se les pueda prestar este nivel de soporte, con el fin de solucionar los incidentes, problemas y requerimientos</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escalen</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z w:val="18"/>
                <w:szCs w:val="18"/>
                <w:lang w:val="es-ES" w:eastAsia="en-US"/>
              </w:rPr>
              <w:t>grupo</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20"/>
                <w:sz w:val="18"/>
                <w:szCs w:val="18"/>
                <w:lang w:val="es-ES" w:eastAsia="en-US"/>
              </w:rPr>
              <w:t xml:space="preserve"> </w:t>
            </w:r>
            <w:r w:rsidRPr="000D19BB">
              <w:rPr>
                <w:rFonts w:ascii="Arial" w:hAnsi="Arial" w:cs="Arial"/>
                <w:b w:val="0"/>
                <w:color w:val="auto"/>
                <w:spacing w:val="-5"/>
                <w:sz w:val="18"/>
                <w:szCs w:val="18"/>
                <w:lang w:val="es-ES" w:eastAsia="en-US"/>
              </w:rPr>
              <w:t>de</w:t>
            </w:r>
          </w:p>
          <w:p w14:paraId="502CC4A9" w14:textId="77777777" w:rsidR="000D19BB" w:rsidRPr="000D19BB" w:rsidRDefault="000D19BB" w:rsidP="000D19BB">
            <w:pPr>
              <w:spacing w:after="0" w:line="194"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primer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pacing w:val="-2"/>
                <w:sz w:val="18"/>
                <w:szCs w:val="18"/>
                <w:lang w:val="es-ES" w:eastAsia="en-US"/>
              </w:rPr>
              <w:t>nivel.</w:t>
            </w:r>
          </w:p>
        </w:tc>
        <w:tc>
          <w:tcPr>
            <w:tcW w:w="1133" w:type="dxa"/>
            <w:tcBorders>
              <w:bottom w:val="single" w:sz="4" w:space="0" w:color="auto"/>
            </w:tcBorders>
          </w:tcPr>
          <w:p w14:paraId="608167D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bottom w:val="single" w:sz="4" w:space="0" w:color="auto"/>
            </w:tcBorders>
          </w:tcPr>
          <w:p w14:paraId="21200948" w14:textId="0EA6D9B5"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5F790116"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402B975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35A939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4DDDD2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E7A0951"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4CA72C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38F21CA3" w14:textId="77777777" w:rsidR="000D19BB" w:rsidRPr="000D19BB" w:rsidRDefault="000D19BB" w:rsidP="000D19BB">
            <w:pPr>
              <w:spacing w:before="2"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los servicios de diseño, instalación, implementación y puesta en operación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componente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tercer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para los sistemas de información a los cuales se les pueda prestar este nivel de soporte, con el fin de solucionar los incidentes, problemas y requerimientos</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escalen</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z w:val="18"/>
                <w:szCs w:val="18"/>
                <w:lang w:val="es-ES" w:eastAsia="en-US"/>
              </w:rPr>
              <w:t>grupo</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20"/>
                <w:sz w:val="18"/>
                <w:szCs w:val="18"/>
                <w:lang w:val="es-ES" w:eastAsia="en-US"/>
              </w:rPr>
              <w:t xml:space="preserve"> </w:t>
            </w:r>
            <w:r w:rsidRPr="000D19BB">
              <w:rPr>
                <w:rFonts w:ascii="Arial" w:hAnsi="Arial" w:cs="Arial"/>
                <w:b w:val="0"/>
                <w:color w:val="auto"/>
                <w:spacing w:val="-5"/>
                <w:sz w:val="18"/>
                <w:szCs w:val="18"/>
                <w:lang w:val="es-ES" w:eastAsia="en-US"/>
              </w:rPr>
              <w:t>de</w:t>
            </w:r>
          </w:p>
          <w:p w14:paraId="3B41693D" w14:textId="77777777" w:rsidR="000D19BB" w:rsidRPr="000D19BB" w:rsidRDefault="000D19BB" w:rsidP="000D19BB">
            <w:pPr>
              <w:spacing w:before="1"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segundo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nivel.</w:t>
            </w:r>
          </w:p>
        </w:tc>
        <w:tc>
          <w:tcPr>
            <w:tcW w:w="1133" w:type="dxa"/>
            <w:tcBorders>
              <w:top w:val="single" w:sz="4" w:space="0" w:color="auto"/>
              <w:left w:val="single" w:sz="4" w:space="0" w:color="auto"/>
              <w:bottom w:val="single" w:sz="4" w:space="0" w:color="auto"/>
              <w:right w:val="single" w:sz="4" w:space="0" w:color="auto"/>
            </w:tcBorders>
          </w:tcPr>
          <w:p w14:paraId="576F22B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2895D30B" w14:textId="7B08AF1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5D93093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6CD4604F"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A7FA9C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EA1843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55A5062"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B83409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25A21875"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informes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personalizados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partir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generador de Informes, según requerimientos de los usuarios.</w:t>
            </w:r>
          </w:p>
        </w:tc>
        <w:tc>
          <w:tcPr>
            <w:tcW w:w="1133" w:type="dxa"/>
            <w:tcBorders>
              <w:top w:val="single" w:sz="4" w:space="0" w:color="auto"/>
              <w:left w:val="single" w:sz="4" w:space="0" w:color="auto"/>
              <w:bottom w:val="single" w:sz="4" w:space="0" w:color="auto"/>
              <w:right w:val="single" w:sz="4" w:space="0" w:color="auto"/>
            </w:tcBorders>
          </w:tcPr>
          <w:p w14:paraId="5691040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3880214" w14:textId="033FDEA2"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1453DA2F" w14:textId="1731FB72"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6FE5F08C"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34A22E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E2984BB"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9D5D619"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CE40F1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2551D3F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Capacitar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finales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manejo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adecuado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2"/>
                <w:sz w:val="18"/>
                <w:szCs w:val="18"/>
                <w:lang w:val="es-ES" w:eastAsia="en-US"/>
              </w:rPr>
              <w:t>plataforma.</w:t>
            </w:r>
          </w:p>
        </w:tc>
        <w:tc>
          <w:tcPr>
            <w:tcW w:w="1133" w:type="dxa"/>
            <w:tcBorders>
              <w:top w:val="single" w:sz="4" w:space="0" w:color="auto"/>
              <w:left w:val="single" w:sz="4" w:space="0" w:color="auto"/>
              <w:bottom w:val="single" w:sz="4" w:space="0" w:color="auto"/>
              <w:right w:val="single" w:sz="4" w:space="0" w:color="auto"/>
            </w:tcBorders>
          </w:tcPr>
          <w:p w14:paraId="4F3CC4C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4A988939" w14:textId="74E73429"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6954F1C8" w14:textId="444C9FBA"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7ACC8568"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326DB5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4BA974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549D7AF"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52C7DC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6423E03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instructivos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permitan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ilustrar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algunas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funcionalidades de la plataforma.</w:t>
            </w:r>
          </w:p>
        </w:tc>
        <w:tc>
          <w:tcPr>
            <w:tcW w:w="1133" w:type="dxa"/>
            <w:tcBorders>
              <w:top w:val="single" w:sz="4" w:space="0" w:color="auto"/>
              <w:left w:val="single" w:sz="4" w:space="0" w:color="auto"/>
              <w:bottom w:val="single" w:sz="4" w:space="0" w:color="auto"/>
              <w:right w:val="single" w:sz="4" w:space="0" w:color="auto"/>
            </w:tcBorders>
          </w:tcPr>
          <w:p w14:paraId="4F5E59C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0F99F3F8" w14:textId="51F03B8F"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71A7FEE9" w14:textId="64C90A38"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54EB30FF"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DC3865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104CFE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0A8C223"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39419B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16E2E715"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administradores</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parametrización</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y administración general de la plataforma.</w:t>
            </w:r>
          </w:p>
        </w:tc>
        <w:tc>
          <w:tcPr>
            <w:tcW w:w="1133" w:type="dxa"/>
            <w:tcBorders>
              <w:top w:val="single" w:sz="4" w:space="0" w:color="auto"/>
              <w:left w:val="single" w:sz="4" w:space="0" w:color="auto"/>
              <w:bottom w:val="single" w:sz="4" w:space="0" w:color="auto"/>
              <w:right w:val="single" w:sz="4" w:space="0" w:color="auto"/>
            </w:tcBorders>
          </w:tcPr>
          <w:p w14:paraId="19C7E0A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459ADAEE" w14:textId="010B589D"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24024036" w14:textId="0829C5ED"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05660D6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71D856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292CD55"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4DBE95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073A9F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3AC0B54"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cada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los funcionarios de la corporación.</w:t>
            </w:r>
          </w:p>
        </w:tc>
        <w:tc>
          <w:tcPr>
            <w:tcW w:w="1133" w:type="dxa"/>
            <w:tcBorders>
              <w:top w:val="single" w:sz="4" w:space="0" w:color="auto"/>
              <w:left w:val="single" w:sz="4" w:space="0" w:color="auto"/>
              <w:bottom w:val="single" w:sz="4" w:space="0" w:color="auto"/>
              <w:right w:val="single" w:sz="4" w:space="0" w:color="auto"/>
            </w:tcBorders>
          </w:tcPr>
          <w:p w14:paraId="6A3B5AA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2C571C1" w14:textId="020FBDB2"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02126B6E" w14:textId="2B53392E"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17B0008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610086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01FBA2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C35365F"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lastRenderedPageBreak/>
              <w:t>TECNICA”</w:t>
            </w:r>
          </w:p>
        </w:tc>
      </w:tr>
      <w:tr w:rsidR="000D19BB" w:rsidRPr="000D19BB" w14:paraId="75D45B2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304B2458" w14:textId="77777777" w:rsidR="000D19BB" w:rsidRPr="000D19BB" w:rsidRDefault="000D19BB" w:rsidP="000D19BB">
            <w:pPr>
              <w:spacing w:before="2"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Atender a los usuarios de la plataforma de forma remota, vía correo electrónico o de forma presencial, según se requiera en la operación de este en casos de generación de informes, consultas de documentos, consultas de casos, fallas o inquietudes en la operación.</w:t>
            </w:r>
          </w:p>
        </w:tc>
        <w:tc>
          <w:tcPr>
            <w:tcW w:w="1133" w:type="dxa"/>
            <w:tcBorders>
              <w:top w:val="single" w:sz="4" w:space="0" w:color="auto"/>
              <w:left w:val="single" w:sz="4" w:space="0" w:color="auto"/>
              <w:bottom w:val="single" w:sz="4" w:space="0" w:color="auto"/>
              <w:right w:val="single" w:sz="4" w:space="0" w:color="auto"/>
            </w:tcBorders>
          </w:tcPr>
          <w:p w14:paraId="4DBE1AB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0ED1667" w14:textId="668686C3"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w:t>
            </w:r>
            <w:r>
              <w:rPr>
                <w:rFonts w:ascii="Arial" w:hAnsi="Arial" w:cs="Arial"/>
                <w:b w:val="0"/>
                <w:color w:val="auto"/>
                <w:sz w:val="18"/>
                <w:szCs w:val="18"/>
                <w:lang w:val="es-ES" w:eastAsia="en-US"/>
              </w:rPr>
              <w:t>3</w:t>
            </w:r>
          </w:p>
          <w:p w14:paraId="1114852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5B45D1E2"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091B05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0266F9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D92DA7B"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548D6C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6EB8CE89" w14:textId="77777777" w:rsidR="000D19BB" w:rsidRPr="000D19BB" w:rsidRDefault="000D19BB" w:rsidP="000D19BB">
            <w:pPr>
              <w:spacing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Elaborar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informe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inconsistencias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fallas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presente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plataforma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o inquietudes en la operación por parte del usuario final y escalarlos a la empresa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propietaria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software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siempre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Corporación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cuente con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segundo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tercer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propietario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 la plataforma.</w:t>
            </w:r>
          </w:p>
        </w:tc>
        <w:tc>
          <w:tcPr>
            <w:tcW w:w="1133" w:type="dxa"/>
            <w:tcBorders>
              <w:top w:val="single" w:sz="4" w:space="0" w:color="auto"/>
              <w:left w:val="single" w:sz="4" w:space="0" w:color="auto"/>
              <w:bottom w:val="single" w:sz="4" w:space="0" w:color="auto"/>
              <w:right w:val="single" w:sz="4" w:space="0" w:color="auto"/>
            </w:tcBorders>
          </w:tcPr>
          <w:p w14:paraId="42D85DF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2B432CF"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2603</w:t>
            </w:r>
          </w:p>
          <w:p w14:paraId="0199EB3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08E10A4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C53035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7B491B0"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545E401"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AB4E12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76635C2A" w14:textId="77777777" w:rsidR="000D19BB" w:rsidRPr="000D19BB" w:rsidRDefault="000D19BB" w:rsidP="000D19BB">
            <w:pPr>
              <w:spacing w:before="2" w:after="0" w:line="240" w:lineRule="auto"/>
              <w:ind w:left="69" w:right="86"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a los usuarios administradores de la corporación en la administración de los usuarios de la plataforma en cuanto a creación, asignación de perfiles, gestión de contraseñas.</w:t>
            </w:r>
          </w:p>
        </w:tc>
        <w:tc>
          <w:tcPr>
            <w:tcW w:w="1133" w:type="dxa"/>
            <w:tcBorders>
              <w:top w:val="single" w:sz="4" w:space="0" w:color="auto"/>
              <w:left w:val="single" w:sz="4" w:space="0" w:color="auto"/>
              <w:bottom w:val="single" w:sz="4" w:space="0" w:color="auto"/>
              <w:right w:val="single" w:sz="4" w:space="0" w:color="auto"/>
            </w:tcBorders>
          </w:tcPr>
          <w:p w14:paraId="5CD39DF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6FD2BE36"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2603</w:t>
            </w:r>
          </w:p>
          <w:p w14:paraId="3D60A796"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4009F39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8D1E5D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76BD6C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F1B706D"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E8796C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56"/>
        </w:trPr>
        <w:tc>
          <w:tcPr>
            <w:tcW w:w="5951" w:type="dxa"/>
            <w:tcBorders>
              <w:top w:val="single" w:sz="4" w:space="0" w:color="auto"/>
              <w:left w:val="single" w:sz="4" w:space="0" w:color="auto"/>
              <w:bottom w:val="single" w:sz="4" w:space="0" w:color="auto"/>
              <w:right w:val="single" w:sz="4" w:space="0" w:color="auto"/>
            </w:tcBorders>
          </w:tcPr>
          <w:p w14:paraId="382EBA63" w14:textId="77777777" w:rsidR="000D19BB" w:rsidRPr="000D19BB" w:rsidRDefault="000D19BB" w:rsidP="000D19BB">
            <w:pPr>
              <w:spacing w:before="2"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Cumplir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Servicio – ANS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comprometidos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con la corporación.</w:t>
            </w:r>
          </w:p>
        </w:tc>
        <w:tc>
          <w:tcPr>
            <w:tcW w:w="1133" w:type="dxa"/>
            <w:tcBorders>
              <w:top w:val="single" w:sz="4" w:space="0" w:color="auto"/>
              <w:left w:val="single" w:sz="4" w:space="0" w:color="auto"/>
              <w:bottom w:val="single" w:sz="4" w:space="0" w:color="auto"/>
              <w:right w:val="single" w:sz="4" w:space="0" w:color="auto"/>
            </w:tcBorders>
          </w:tcPr>
          <w:p w14:paraId="73B12F4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F29FA58"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 2603</w:t>
            </w:r>
          </w:p>
          <w:p w14:paraId="6F704D7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425822B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A37F27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F5E677F"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3B554EB"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48241F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0"/>
        </w:trPr>
        <w:tc>
          <w:tcPr>
            <w:tcW w:w="8786" w:type="dxa"/>
            <w:gridSpan w:val="3"/>
            <w:tcBorders>
              <w:top w:val="single" w:sz="4" w:space="0" w:color="auto"/>
              <w:left w:val="single" w:sz="4" w:space="0" w:color="auto"/>
              <w:bottom w:val="single" w:sz="4" w:space="0" w:color="auto"/>
              <w:right w:val="single" w:sz="4" w:space="0" w:color="auto"/>
            </w:tcBorders>
          </w:tcPr>
          <w:p w14:paraId="52B06793" w14:textId="77777777" w:rsidR="000D19BB" w:rsidRPr="000D19BB" w:rsidRDefault="000D19BB" w:rsidP="000D19BB">
            <w:pPr>
              <w:spacing w:before="2" w:after="0" w:line="240" w:lineRule="auto"/>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LISTADO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PLATAFORMAS A</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GESTIONAR</w:t>
            </w:r>
          </w:p>
        </w:tc>
      </w:tr>
      <w:tr w:rsidR="000D19BB" w:rsidRPr="000D19BB" w14:paraId="6155B843"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2429E9E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LIQUIDADOR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EVALUACIONES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SEGUIMIENTOS</w:t>
            </w:r>
          </w:p>
        </w:tc>
        <w:tc>
          <w:tcPr>
            <w:tcW w:w="1133" w:type="dxa"/>
            <w:tcBorders>
              <w:top w:val="single" w:sz="4" w:space="0" w:color="auto"/>
              <w:left w:val="single" w:sz="4" w:space="0" w:color="auto"/>
              <w:bottom w:val="single" w:sz="4" w:space="0" w:color="auto"/>
              <w:right w:val="single" w:sz="4" w:space="0" w:color="auto"/>
            </w:tcBorders>
          </w:tcPr>
          <w:p w14:paraId="76FF848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7D61AB9" w14:textId="7AD54D74"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w:t>
            </w:r>
            <w:r>
              <w:rPr>
                <w:rFonts w:ascii="Arial" w:hAnsi="Arial" w:cs="Arial"/>
                <w:b w:val="0"/>
                <w:color w:val="auto"/>
                <w:sz w:val="18"/>
                <w:szCs w:val="18"/>
                <w:lang w:val="es-ES" w:eastAsia="en-US"/>
              </w:rPr>
              <w:t>s</w:t>
            </w:r>
            <w:r>
              <w:rPr>
                <w:rFonts w:ascii="Arial" w:hAnsi="Arial" w:cs="Arial"/>
                <w:b w:val="0"/>
                <w:color w:val="auto"/>
                <w:sz w:val="18"/>
                <w:szCs w:val="18"/>
                <w:lang w:val="es-ES" w:eastAsia="en-US"/>
              </w:rPr>
              <w:t xml:space="preserve"> 260</w:t>
            </w:r>
            <w:r>
              <w:rPr>
                <w:rFonts w:ascii="Arial" w:hAnsi="Arial" w:cs="Arial"/>
                <w:b w:val="0"/>
                <w:color w:val="auto"/>
                <w:sz w:val="18"/>
                <w:szCs w:val="18"/>
                <w:lang w:val="es-ES" w:eastAsia="en-US"/>
              </w:rPr>
              <w:t>4 a 2610</w:t>
            </w:r>
          </w:p>
          <w:p w14:paraId="438C3D08" w14:textId="3952C82C"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760E3DD6"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B672418"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EE06F2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31615F8"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DC7BEB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308AD52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AMBIENTAL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EN 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TERRITORIO</w:t>
            </w:r>
            <w:r w:rsidRPr="000D19BB">
              <w:rPr>
                <w:rFonts w:ascii="Arial" w:hAnsi="Arial" w:cs="Arial"/>
                <w:b w:val="0"/>
                <w:color w:val="auto"/>
                <w:spacing w:val="-2"/>
                <w:sz w:val="18"/>
                <w:szCs w:val="18"/>
                <w:lang w:val="es-ES" w:eastAsia="en-US"/>
              </w:rPr>
              <w:t xml:space="preserve"> (GAT)</w:t>
            </w:r>
          </w:p>
        </w:tc>
        <w:tc>
          <w:tcPr>
            <w:tcW w:w="1133" w:type="dxa"/>
            <w:tcBorders>
              <w:top w:val="single" w:sz="4" w:space="0" w:color="auto"/>
              <w:left w:val="single" w:sz="4" w:space="0" w:color="auto"/>
              <w:bottom w:val="single" w:sz="4" w:space="0" w:color="auto"/>
              <w:right w:val="single" w:sz="4" w:space="0" w:color="auto"/>
            </w:tcBorders>
          </w:tcPr>
          <w:p w14:paraId="591F375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E955C92"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1D9A0096"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38152C0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F46982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246FB6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828BC2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088F3B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2EC97C6"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AUTOGESTIÓN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RECURSO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HÍDRICO</w:t>
            </w:r>
            <w:r w:rsidRPr="000D19BB">
              <w:rPr>
                <w:rFonts w:ascii="Arial" w:hAnsi="Arial" w:cs="Arial"/>
                <w:b w:val="0"/>
                <w:color w:val="auto"/>
                <w:spacing w:val="-2"/>
                <w:sz w:val="18"/>
                <w:szCs w:val="18"/>
                <w:lang w:val="es-ES" w:eastAsia="en-US"/>
              </w:rPr>
              <w:t xml:space="preserve"> (PAURH):</w:t>
            </w:r>
          </w:p>
        </w:tc>
        <w:tc>
          <w:tcPr>
            <w:tcW w:w="1133" w:type="dxa"/>
            <w:tcBorders>
              <w:top w:val="single" w:sz="4" w:space="0" w:color="auto"/>
              <w:left w:val="single" w:sz="4" w:space="0" w:color="auto"/>
              <w:bottom w:val="single" w:sz="4" w:space="0" w:color="auto"/>
              <w:right w:val="single" w:sz="4" w:space="0" w:color="auto"/>
            </w:tcBorders>
          </w:tcPr>
          <w:p w14:paraId="3987553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6B621F0"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17DD8B2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29304564"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BE2C839"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62803B5"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822F7CB"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5C3BB7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20F9E26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VISITA</w:t>
            </w:r>
            <w:r w:rsidRPr="000D19BB">
              <w:rPr>
                <w:rFonts w:ascii="Arial" w:hAnsi="Arial" w:cs="Arial"/>
                <w:b w:val="0"/>
                <w:color w:val="auto"/>
                <w:spacing w:val="-2"/>
                <w:sz w:val="18"/>
                <w:szCs w:val="18"/>
                <w:lang w:val="es-ES" w:eastAsia="en-US"/>
              </w:rPr>
              <w:t xml:space="preserve"> INTEGRAL:</w:t>
            </w:r>
          </w:p>
        </w:tc>
        <w:tc>
          <w:tcPr>
            <w:tcW w:w="1133" w:type="dxa"/>
            <w:tcBorders>
              <w:top w:val="single" w:sz="4" w:space="0" w:color="auto"/>
              <w:left w:val="single" w:sz="4" w:space="0" w:color="auto"/>
              <w:bottom w:val="single" w:sz="4" w:space="0" w:color="auto"/>
              <w:right w:val="single" w:sz="4" w:space="0" w:color="auto"/>
            </w:tcBorders>
          </w:tcPr>
          <w:p w14:paraId="2D6F9B7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03168714"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2DAB972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2AD2ABD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F17322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7ECF37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8447832"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FE0E41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00FC22B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TASAS RETRIBUTIVAS</w:t>
            </w:r>
          </w:p>
        </w:tc>
        <w:tc>
          <w:tcPr>
            <w:tcW w:w="1133" w:type="dxa"/>
            <w:tcBorders>
              <w:top w:val="single" w:sz="4" w:space="0" w:color="auto"/>
              <w:left w:val="single" w:sz="4" w:space="0" w:color="auto"/>
              <w:bottom w:val="single" w:sz="4" w:space="0" w:color="auto"/>
              <w:right w:val="single" w:sz="4" w:space="0" w:color="auto"/>
            </w:tcBorders>
          </w:tcPr>
          <w:p w14:paraId="63CBC54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F8041F8"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1B5D157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5D0DF450"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B6278B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BBE655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242987E"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49C622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219B9A7B"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VACANTES</w:t>
            </w:r>
          </w:p>
        </w:tc>
        <w:tc>
          <w:tcPr>
            <w:tcW w:w="1133" w:type="dxa"/>
            <w:tcBorders>
              <w:top w:val="single" w:sz="4" w:space="0" w:color="auto"/>
              <w:left w:val="single" w:sz="4" w:space="0" w:color="auto"/>
              <w:bottom w:val="single" w:sz="4" w:space="0" w:color="auto"/>
              <w:right w:val="single" w:sz="4" w:space="0" w:color="auto"/>
            </w:tcBorders>
          </w:tcPr>
          <w:p w14:paraId="69821CD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4BBB4DD9"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3F99AB9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0557A16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DD6FFE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C24D9FA"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CCB0C1B"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0F75F1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4E6ED6E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PLIGA:</w:t>
            </w:r>
          </w:p>
        </w:tc>
        <w:tc>
          <w:tcPr>
            <w:tcW w:w="1133" w:type="dxa"/>
            <w:tcBorders>
              <w:top w:val="single" w:sz="4" w:space="0" w:color="auto"/>
              <w:left w:val="single" w:sz="4" w:space="0" w:color="auto"/>
              <w:bottom w:val="single" w:sz="4" w:space="0" w:color="auto"/>
              <w:right w:val="single" w:sz="4" w:space="0" w:color="auto"/>
            </w:tcBorders>
          </w:tcPr>
          <w:p w14:paraId="0D380AA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5A09F074"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39FC95B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2A091F9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B0CE873"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93E5765"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7ABB2CD"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D01F7D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6D075EB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CVC</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MÁS</w:t>
            </w:r>
            <w:r w:rsidRPr="000D19BB">
              <w:rPr>
                <w:rFonts w:ascii="Arial" w:hAnsi="Arial" w:cs="Arial"/>
                <w:b w:val="0"/>
                <w:color w:val="auto"/>
                <w:spacing w:val="-2"/>
                <w:sz w:val="18"/>
                <w:szCs w:val="18"/>
                <w:lang w:val="es-ES" w:eastAsia="en-US"/>
              </w:rPr>
              <w:t xml:space="preserve"> CERCA</w:t>
            </w:r>
          </w:p>
        </w:tc>
        <w:tc>
          <w:tcPr>
            <w:tcW w:w="1133" w:type="dxa"/>
            <w:tcBorders>
              <w:top w:val="single" w:sz="4" w:space="0" w:color="auto"/>
              <w:left w:val="single" w:sz="4" w:space="0" w:color="auto"/>
              <w:bottom w:val="single" w:sz="4" w:space="0" w:color="auto"/>
              <w:right w:val="single" w:sz="4" w:space="0" w:color="auto"/>
            </w:tcBorders>
          </w:tcPr>
          <w:p w14:paraId="4EC9E4F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81D4CF3"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2604 a 2610</w:t>
            </w:r>
          </w:p>
          <w:p w14:paraId="3261475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3.2</w:t>
            </w:r>
          </w:p>
          <w:p w14:paraId="58F9F718"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20</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28</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889398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37183E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4DF13A9"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4F8DA47C"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07EBF780"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8" w:name="_Toc222219446"/>
      <w:r w:rsidRPr="000D19BB">
        <w:rPr>
          <w:rFonts w:ascii="Arial" w:eastAsia="Times New Roman" w:hAnsi="Arial" w:cs="Arial"/>
          <w:bCs/>
          <w:iCs/>
          <w:color w:val="auto"/>
          <w:kern w:val="0"/>
          <w:sz w:val="18"/>
          <w:szCs w:val="18"/>
          <w:lang w:eastAsia="en-US"/>
          <w14:ligatures w14:val="none"/>
        </w:rPr>
        <w:t>PLATAFORMAS O SISTEMAS DE INFORMACION PROPIOS DE LA ENTIDAD O DE TERCEROS</w:t>
      </w:r>
      <w:bookmarkEnd w:id="8"/>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2"/>
      </w:tblGrid>
      <w:tr w:rsidR="000D19BB" w:rsidRPr="000D19BB" w14:paraId="338C35F0" w14:textId="77777777" w:rsidTr="00876B82">
        <w:trPr>
          <w:trHeight w:val="690"/>
        </w:trPr>
        <w:tc>
          <w:tcPr>
            <w:tcW w:w="5951" w:type="dxa"/>
          </w:tcPr>
          <w:p w14:paraId="0282A3CC" w14:textId="77777777" w:rsidR="000D19BB" w:rsidRPr="000D19BB" w:rsidRDefault="000D19BB" w:rsidP="000D19BB">
            <w:pPr>
              <w:spacing w:before="2" w:after="0" w:line="240" w:lineRule="auto"/>
              <w:ind w:left="103" w:right="122"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68D288B9" w14:textId="77777777" w:rsidR="000D19BB" w:rsidRPr="000D19BB" w:rsidRDefault="000D19BB" w:rsidP="000D19BB">
            <w:pPr>
              <w:spacing w:before="129" w:after="0" w:line="240" w:lineRule="auto"/>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2" w:type="dxa"/>
          </w:tcPr>
          <w:p w14:paraId="6FD40337" w14:textId="77777777" w:rsidR="000D19BB" w:rsidRPr="000D19BB" w:rsidRDefault="000D19BB" w:rsidP="000D19BB">
            <w:pPr>
              <w:spacing w:before="129" w:after="0" w:line="240" w:lineRule="auto"/>
              <w:ind w:left="138" w:firstLine="146"/>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tc>
      </w:tr>
      <w:tr w:rsidR="000D19BB" w:rsidRPr="000D19BB" w14:paraId="76500722" w14:textId="77777777" w:rsidTr="00876B82">
        <w:trPr>
          <w:trHeight w:val="1302"/>
        </w:trPr>
        <w:tc>
          <w:tcPr>
            <w:tcW w:w="5951" w:type="dxa"/>
          </w:tcPr>
          <w:p w14:paraId="24FE13D4" w14:textId="77777777" w:rsidR="000D19BB" w:rsidRPr="000D19BB" w:rsidRDefault="000D19BB" w:rsidP="000D19BB">
            <w:pPr>
              <w:spacing w:before="2" w:after="0" w:line="240" w:lineRule="auto"/>
              <w:ind w:left="124"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J.D.</w:t>
            </w:r>
            <w:r w:rsidRPr="000D19BB">
              <w:rPr>
                <w:rFonts w:ascii="Arial" w:hAnsi="Arial" w:cs="Arial"/>
                <w:b w:val="0"/>
                <w:color w:val="auto"/>
                <w:spacing w:val="-2"/>
                <w:sz w:val="18"/>
                <w:szCs w:val="18"/>
                <w:lang w:val="es-ES" w:eastAsia="en-US"/>
              </w:rPr>
              <w:t xml:space="preserve"> EDWARDS:</w:t>
            </w:r>
          </w:p>
        </w:tc>
        <w:tc>
          <w:tcPr>
            <w:tcW w:w="1133" w:type="dxa"/>
          </w:tcPr>
          <w:p w14:paraId="424B651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58EF923C" w14:textId="4A69D740"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w:t>
            </w:r>
            <w:r>
              <w:rPr>
                <w:rFonts w:ascii="Arial" w:hAnsi="Arial" w:cs="Arial"/>
                <w:b w:val="0"/>
                <w:color w:val="auto"/>
                <w:sz w:val="18"/>
                <w:szCs w:val="18"/>
                <w:lang w:val="es-ES" w:eastAsia="en-US"/>
              </w:rPr>
              <w:t>11</w:t>
            </w:r>
            <w:r>
              <w:rPr>
                <w:rFonts w:ascii="Arial" w:hAnsi="Arial" w:cs="Arial"/>
                <w:b w:val="0"/>
                <w:color w:val="auto"/>
                <w:sz w:val="18"/>
                <w:szCs w:val="18"/>
                <w:lang w:val="es-ES" w:eastAsia="en-US"/>
              </w:rPr>
              <w:t xml:space="preserve"> a 261</w:t>
            </w:r>
            <w:r>
              <w:rPr>
                <w:rFonts w:ascii="Arial" w:hAnsi="Arial" w:cs="Arial"/>
                <w:b w:val="0"/>
                <w:color w:val="auto"/>
                <w:sz w:val="18"/>
                <w:szCs w:val="18"/>
                <w:lang w:val="es-ES" w:eastAsia="en-US"/>
              </w:rPr>
              <w:t>4</w:t>
            </w:r>
          </w:p>
          <w:p w14:paraId="6172CCB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3.3</w:t>
            </w:r>
          </w:p>
          <w:p w14:paraId="0C25929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1876084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3280F3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2DD7EA3"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C4E9DA2" w14:textId="77777777" w:rsidTr="00876B82">
        <w:trPr>
          <w:trHeight w:val="1754"/>
        </w:trPr>
        <w:tc>
          <w:tcPr>
            <w:tcW w:w="5951" w:type="dxa"/>
          </w:tcPr>
          <w:p w14:paraId="772EA4F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SFI</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SISTEMA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FINANCIERO</w:t>
            </w:r>
            <w:r w:rsidRPr="000D19BB">
              <w:rPr>
                <w:rFonts w:ascii="Arial" w:hAnsi="Arial" w:cs="Arial"/>
                <w:b w:val="0"/>
                <w:color w:val="auto"/>
                <w:spacing w:val="-2"/>
                <w:sz w:val="18"/>
                <w:szCs w:val="18"/>
                <w:lang w:val="es-ES" w:eastAsia="en-US"/>
              </w:rPr>
              <w:t xml:space="preserve"> INTEGRADO:</w:t>
            </w:r>
          </w:p>
        </w:tc>
        <w:tc>
          <w:tcPr>
            <w:tcW w:w="1133" w:type="dxa"/>
          </w:tcPr>
          <w:p w14:paraId="537BEDF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75BA90F9" w14:textId="77777777" w:rsidR="00FF052F" w:rsidRDefault="00FF052F" w:rsidP="000D19BB">
            <w:pPr>
              <w:spacing w:before="2" w:after="0" w:line="217" w:lineRule="exact"/>
              <w:ind w:left="0" w:firstLine="0"/>
              <w:jc w:val="left"/>
              <w:rPr>
                <w:rFonts w:ascii="Arial" w:hAnsi="Arial" w:cs="Arial"/>
                <w:b w:val="0"/>
                <w:color w:val="auto"/>
                <w:sz w:val="18"/>
                <w:szCs w:val="18"/>
                <w:lang w:val="es-ES" w:eastAsia="en-US"/>
              </w:rPr>
            </w:pPr>
          </w:p>
          <w:p w14:paraId="11589F2A"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2611 a 2614</w:t>
            </w:r>
          </w:p>
          <w:p w14:paraId="5464691B" w14:textId="47B13E94"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3.3</w:t>
            </w:r>
          </w:p>
          <w:p w14:paraId="2B2104E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CC4FDF0" w14:textId="77777777" w:rsidR="000D19BB" w:rsidRPr="000D19BB" w:rsidRDefault="000D19BB" w:rsidP="000D19BB">
            <w:pPr>
              <w:spacing w:after="0" w:line="240" w:lineRule="auto"/>
              <w:ind w:left="0"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1C703532" w14:textId="77777777" w:rsidTr="00876B82">
        <w:trPr>
          <w:trHeight w:val="1305"/>
        </w:trPr>
        <w:tc>
          <w:tcPr>
            <w:tcW w:w="5951" w:type="dxa"/>
          </w:tcPr>
          <w:p w14:paraId="0F02013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POWER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BI:</w:t>
            </w:r>
          </w:p>
        </w:tc>
        <w:tc>
          <w:tcPr>
            <w:tcW w:w="1133" w:type="dxa"/>
          </w:tcPr>
          <w:p w14:paraId="5AF602C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576A7AC5"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2611 a 2614</w:t>
            </w:r>
          </w:p>
          <w:p w14:paraId="2AD698E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3.3</w:t>
            </w:r>
          </w:p>
          <w:p w14:paraId="05B4269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29</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31</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B3843F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8936863"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A189745" w14:textId="77777777" w:rsidR="000D19BB" w:rsidRPr="000D19BB" w:rsidRDefault="000D19BB" w:rsidP="000D19BB">
            <w:pPr>
              <w:spacing w:after="0" w:line="19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17B56DD9"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2643D787"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9" w:name="_Toc222219447"/>
      <w:r w:rsidRPr="000D19BB">
        <w:rPr>
          <w:rFonts w:ascii="Arial" w:eastAsia="Times New Roman" w:hAnsi="Arial" w:cs="Arial"/>
          <w:bCs/>
          <w:iCs/>
          <w:color w:val="auto"/>
          <w:kern w:val="0"/>
          <w:sz w:val="18"/>
          <w:szCs w:val="18"/>
          <w:lang w:eastAsia="en-US"/>
          <w14:ligatures w14:val="none"/>
        </w:rPr>
        <w:t>PLATAFORMAS DEL ESTADO QUE SON USADAS EN LA ENTIDAD.</w:t>
      </w:r>
      <w:bookmarkEnd w:id="9"/>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2"/>
      </w:tblGrid>
      <w:tr w:rsidR="000D19BB" w:rsidRPr="000D19BB" w14:paraId="066ECCD3" w14:textId="77777777" w:rsidTr="00876B82">
        <w:trPr>
          <w:trHeight w:val="544"/>
        </w:trPr>
        <w:tc>
          <w:tcPr>
            <w:tcW w:w="5951" w:type="dxa"/>
          </w:tcPr>
          <w:p w14:paraId="13B02AA4" w14:textId="77777777" w:rsidR="000D19BB" w:rsidRPr="000D19BB" w:rsidRDefault="000D19BB" w:rsidP="000D19BB">
            <w:pPr>
              <w:spacing w:after="0" w:line="217" w:lineRule="exact"/>
              <w:ind w:left="103" w:right="122"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68608BD3" w14:textId="77777777" w:rsidR="000D19BB" w:rsidRPr="000D19BB" w:rsidRDefault="000D19BB" w:rsidP="000D19BB">
            <w:pPr>
              <w:spacing w:before="57" w:after="0" w:line="240" w:lineRule="auto"/>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2" w:type="dxa"/>
          </w:tcPr>
          <w:p w14:paraId="5AE10AF9" w14:textId="77777777" w:rsidR="000D19BB" w:rsidRPr="000D19BB" w:rsidRDefault="000D19BB" w:rsidP="000D19BB">
            <w:pPr>
              <w:spacing w:before="57" w:after="0" w:line="240" w:lineRule="auto"/>
              <w:ind w:left="138" w:firstLine="146"/>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tc>
      </w:tr>
      <w:tr w:rsidR="000D19BB" w:rsidRPr="000D19BB" w14:paraId="63AFFCD2" w14:textId="77777777" w:rsidTr="00876B82">
        <w:trPr>
          <w:trHeight w:val="1512"/>
        </w:trPr>
        <w:tc>
          <w:tcPr>
            <w:tcW w:w="5951" w:type="dxa"/>
          </w:tcPr>
          <w:p w14:paraId="63B4706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SIGEP:</w:t>
            </w:r>
          </w:p>
        </w:tc>
        <w:tc>
          <w:tcPr>
            <w:tcW w:w="1133" w:type="dxa"/>
          </w:tcPr>
          <w:p w14:paraId="1C47F5C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5E12C0E7" w14:textId="735573C4"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w:t>
            </w:r>
            <w:r>
              <w:rPr>
                <w:rFonts w:ascii="Arial" w:hAnsi="Arial" w:cs="Arial"/>
                <w:b w:val="0"/>
                <w:color w:val="auto"/>
                <w:sz w:val="18"/>
                <w:szCs w:val="18"/>
                <w:lang w:val="es-ES" w:eastAsia="en-US"/>
              </w:rPr>
              <w:t>4</w:t>
            </w:r>
            <w:r>
              <w:rPr>
                <w:rFonts w:ascii="Arial" w:hAnsi="Arial" w:cs="Arial"/>
                <w:b w:val="0"/>
                <w:color w:val="auto"/>
                <w:sz w:val="18"/>
                <w:szCs w:val="18"/>
                <w:lang w:val="es-ES" w:eastAsia="en-US"/>
              </w:rPr>
              <w:t xml:space="preserve"> a 26</w:t>
            </w:r>
            <w:r>
              <w:rPr>
                <w:rFonts w:ascii="Arial" w:hAnsi="Arial" w:cs="Arial"/>
                <w:b w:val="0"/>
                <w:color w:val="auto"/>
                <w:sz w:val="18"/>
                <w:szCs w:val="18"/>
                <w:lang w:val="es-ES" w:eastAsia="en-US"/>
              </w:rPr>
              <w:t>20</w:t>
            </w:r>
          </w:p>
          <w:p w14:paraId="0FACCA8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3.4</w:t>
            </w:r>
          </w:p>
          <w:p w14:paraId="72E1905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32</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37</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26ABBB5" w14:textId="77777777" w:rsidR="000D19BB" w:rsidRPr="000D19BB" w:rsidRDefault="000D19BB" w:rsidP="000D19BB">
            <w:pPr>
              <w:spacing w:after="0" w:line="240" w:lineRule="auto"/>
              <w:ind w:left="0"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4B24EC56" w14:textId="77777777" w:rsidTr="00876B82">
        <w:trPr>
          <w:trHeight w:val="1305"/>
        </w:trPr>
        <w:tc>
          <w:tcPr>
            <w:tcW w:w="5951" w:type="dxa"/>
            <w:tcBorders>
              <w:bottom w:val="single" w:sz="4" w:space="0" w:color="auto"/>
            </w:tcBorders>
          </w:tcPr>
          <w:p w14:paraId="7182FDF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X-</w:t>
            </w:r>
            <w:r w:rsidRPr="000D19BB">
              <w:rPr>
                <w:rFonts w:ascii="Arial" w:hAnsi="Arial" w:cs="Arial"/>
                <w:b w:val="0"/>
                <w:color w:val="auto"/>
                <w:spacing w:val="-2"/>
                <w:sz w:val="18"/>
                <w:szCs w:val="18"/>
                <w:lang w:val="es-ES" w:eastAsia="en-US"/>
              </w:rPr>
              <w:t>ROAD:</w:t>
            </w:r>
          </w:p>
        </w:tc>
        <w:tc>
          <w:tcPr>
            <w:tcW w:w="1133" w:type="dxa"/>
            <w:tcBorders>
              <w:bottom w:val="single" w:sz="4" w:space="0" w:color="auto"/>
            </w:tcBorders>
          </w:tcPr>
          <w:p w14:paraId="495612B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bottom w:val="single" w:sz="4" w:space="0" w:color="auto"/>
            </w:tcBorders>
          </w:tcPr>
          <w:p w14:paraId="4299E70D"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2614 a 2620</w:t>
            </w:r>
          </w:p>
          <w:p w14:paraId="06181D6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3.4</w:t>
            </w:r>
          </w:p>
          <w:p w14:paraId="662C604A"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32</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37</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F76E45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F2338F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54E627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55F024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628B8F6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SISTEMA</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CONSOLIDADOR</w:t>
            </w:r>
            <w:r w:rsidRPr="000D19BB">
              <w:rPr>
                <w:rFonts w:ascii="Arial" w:hAnsi="Arial" w:cs="Arial"/>
                <w:b w:val="0"/>
                <w:color w:val="auto"/>
                <w:spacing w:val="2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0"/>
                <w:sz w:val="18"/>
                <w:szCs w:val="18"/>
                <w:lang w:val="es-ES" w:eastAsia="en-US"/>
              </w:rPr>
              <w:t xml:space="preserve"> </w:t>
            </w:r>
            <w:r w:rsidRPr="000D19BB">
              <w:rPr>
                <w:rFonts w:ascii="Arial" w:hAnsi="Arial" w:cs="Arial"/>
                <w:b w:val="0"/>
                <w:color w:val="auto"/>
                <w:sz w:val="18"/>
                <w:szCs w:val="18"/>
                <w:lang w:val="es-ES" w:eastAsia="en-US"/>
              </w:rPr>
              <w:t>HACIENDA</w:t>
            </w:r>
            <w:r w:rsidRPr="000D19BB">
              <w:rPr>
                <w:rFonts w:ascii="Arial" w:hAnsi="Arial" w:cs="Arial"/>
                <w:b w:val="0"/>
                <w:color w:val="auto"/>
                <w:spacing w:val="21"/>
                <w:sz w:val="18"/>
                <w:szCs w:val="18"/>
                <w:lang w:val="es-ES" w:eastAsia="en-US"/>
              </w:rPr>
              <w:t xml:space="preserve"> </w:t>
            </w:r>
            <w:r w:rsidRPr="000D19BB">
              <w:rPr>
                <w:rFonts w:ascii="Arial" w:hAnsi="Arial" w:cs="Arial"/>
                <w:b w:val="0"/>
                <w:color w:val="auto"/>
                <w:sz w:val="18"/>
                <w:szCs w:val="18"/>
                <w:lang w:val="es-ES" w:eastAsia="en-US"/>
              </w:rPr>
              <w:t>E</w:t>
            </w:r>
            <w:r w:rsidRPr="000D19BB">
              <w:rPr>
                <w:rFonts w:ascii="Arial" w:hAnsi="Arial" w:cs="Arial"/>
                <w:b w:val="0"/>
                <w:color w:val="auto"/>
                <w:spacing w:val="22"/>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20"/>
                <w:sz w:val="18"/>
                <w:szCs w:val="18"/>
                <w:lang w:val="es-ES" w:eastAsia="en-US"/>
              </w:rPr>
              <w:t xml:space="preserve"> </w:t>
            </w:r>
            <w:r w:rsidRPr="000D19BB">
              <w:rPr>
                <w:rFonts w:ascii="Arial" w:hAnsi="Arial" w:cs="Arial"/>
                <w:b w:val="0"/>
                <w:color w:val="auto"/>
                <w:sz w:val="18"/>
                <w:szCs w:val="18"/>
                <w:lang w:val="es-ES" w:eastAsia="en-US"/>
              </w:rPr>
              <w:t>PÚBLICA</w:t>
            </w:r>
            <w:r w:rsidRPr="000D19BB">
              <w:rPr>
                <w:rFonts w:ascii="Arial" w:hAnsi="Arial" w:cs="Arial"/>
                <w:b w:val="0"/>
                <w:color w:val="auto"/>
                <w:spacing w:val="25"/>
                <w:sz w:val="18"/>
                <w:szCs w:val="18"/>
                <w:lang w:val="es-ES" w:eastAsia="en-US"/>
              </w:rPr>
              <w:t xml:space="preserve"> </w:t>
            </w:r>
            <w:r w:rsidRPr="000D19BB">
              <w:rPr>
                <w:rFonts w:ascii="Arial" w:hAnsi="Arial" w:cs="Arial"/>
                <w:b w:val="0"/>
                <w:color w:val="auto"/>
                <w:spacing w:val="-10"/>
                <w:sz w:val="18"/>
                <w:szCs w:val="18"/>
                <w:lang w:val="es-ES" w:eastAsia="en-US"/>
              </w:rPr>
              <w:t>–</w:t>
            </w:r>
          </w:p>
          <w:p w14:paraId="1F0985C4" w14:textId="77777777" w:rsidR="000D19BB" w:rsidRPr="000D19BB" w:rsidRDefault="000D19BB" w:rsidP="000D19BB">
            <w:pPr>
              <w:spacing w:before="1"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CHIP:</w:t>
            </w:r>
          </w:p>
        </w:tc>
        <w:tc>
          <w:tcPr>
            <w:tcW w:w="1133" w:type="dxa"/>
            <w:tcBorders>
              <w:top w:val="single" w:sz="4" w:space="0" w:color="auto"/>
              <w:left w:val="single" w:sz="4" w:space="0" w:color="auto"/>
              <w:bottom w:val="single" w:sz="4" w:space="0" w:color="auto"/>
              <w:right w:val="single" w:sz="4" w:space="0" w:color="auto"/>
            </w:tcBorders>
          </w:tcPr>
          <w:p w14:paraId="4B5D62C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D6F5743"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2614 a 2620</w:t>
            </w:r>
          </w:p>
          <w:p w14:paraId="58A35D6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3.4</w:t>
            </w:r>
          </w:p>
          <w:p w14:paraId="0E444FC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32</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37</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DB65B9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7E3995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17DE24A"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AA2B12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70"/>
        </w:trPr>
        <w:tc>
          <w:tcPr>
            <w:tcW w:w="5951" w:type="dxa"/>
            <w:tcBorders>
              <w:top w:val="single" w:sz="4" w:space="0" w:color="auto"/>
              <w:left w:val="single" w:sz="4" w:space="0" w:color="auto"/>
              <w:bottom w:val="single" w:sz="4" w:space="0" w:color="auto"/>
              <w:right w:val="single" w:sz="4" w:space="0" w:color="auto"/>
            </w:tcBorders>
          </w:tcPr>
          <w:p w14:paraId="78E65B7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SISTEMA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 RENDICIÓN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ELECTRÓNICA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 LA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CUENTA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 xml:space="preserve">E </w:t>
            </w:r>
            <w:r w:rsidRPr="000D19BB">
              <w:rPr>
                <w:rFonts w:ascii="Arial" w:hAnsi="Arial" w:cs="Arial"/>
                <w:b w:val="0"/>
                <w:color w:val="auto"/>
                <w:spacing w:val="-2"/>
                <w:sz w:val="18"/>
                <w:szCs w:val="18"/>
                <w:lang w:val="es-ES" w:eastAsia="en-US"/>
              </w:rPr>
              <w:t>INFORMES</w:t>
            </w:r>
          </w:p>
          <w:p w14:paraId="3850CF7C" w14:textId="77777777" w:rsidR="000D19BB" w:rsidRPr="000D19BB" w:rsidRDefault="000D19BB" w:rsidP="000D19BB">
            <w:pPr>
              <w:spacing w:before="1"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w:t>
            </w:r>
            <w:r w:rsidRPr="000D19BB">
              <w:rPr>
                <w:rFonts w:ascii="Arial" w:hAnsi="Arial" w:cs="Arial"/>
                <w:b w:val="0"/>
                <w:color w:val="auto"/>
                <w:spacing w:val="-2"/>
                <w:sz w:val="18"/>
                <w:szCs w:val="18"/>
                <w:lang w:val="es-ES" w:eastAsia="en-US"/>
              </w:rPr>
              <w:t>SIRECI:</w:t>
            </w:r>
          </w:p>
        </w:tc>
        <w:tc>
          <w:tcPr>
            <w:tcW w:w="1133" w:type="dxa"/>
            <w:tcBorders>
              <w:top w:val="single" w:sz="4" w:space="0" w:color="auto"/>
              <w:left w:val="single" w:sz="4" w:space="0" w:color="auto"/>
              <w:bottom w:val="single" w:sz="4" w:space="0" w:color="auto"/>
              <w:right w:val="single" w:sz="4" w:space="0" w:color="auto"/>
            </w:tcBorders>
          </w:tcPr>
          <w:p w14:paraId="0F34924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5AA4FF4" w14:textId="77777777" w:rsidR="00FF052F" w:rsidRDefault="00FF052F" w:rsidP="00FF052F">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2614 a 2620</w:t>
            </w:r>
          </w:p>
          <w:p w14:paraId="6EDD6E0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3.4</w:t>
            </w:r>
          </w:p>
          <w:p w14:paraId="3FD335D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32</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37</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4C592EF" w14:textId="77777777" w:rsidR="000D19BB" w:rsidRPr="000D19BB" w:rsidRDefault="000D19BB" w:rsidP="000D19BB">
            <w:pPr>
              <w:spacing w:after="0" w:line="240" w:lineRule="auto"/>
              <w:ind w:left="0" w:right="61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bl>
    <w:p w14:paraId="5E729582"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6CDE777D"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10" w:name="_Toc222219448"/>
      <w:r w:rsidRPr="000D19BB">
        <w:rPr>
          <w:rFonts w:ascii="Arial" w:eastAsia="Times New Roman" w:hAnsi="Arial" w:cs="Arial"/>
          <w:bCs/>
          <w:iCs/>
          <w:color w:val="auto"/>
          <w:kern w:val="0"/>
          <w:sz w:val="18"/>
          <w:szCs w:val="18"/>
          <w:lang w:eastAsia="en-US"/>
          <w14:ligatures w14:val="none"/>
        </w:rPr>
        <w:t>PORTALES CORPORATIVOS Y MICROSITIOS DE LA ENTIDAD.</w:t>
      </w:r>
      <w:bookmarkEnd w:id="10"/>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133"/>
        <w:gridCol w:w="1702"/>
      </w:tblGrid>
      <w:tr w:rsidR="000D19BB" w:rsidRPr="000D19BB" w14:paraId="5249EF7A" w14:textId="77777777" w:rsidTr="00876B82">
        <w:trPr>
          <w:trHeight w:val="436"/>
        </w:trPr>
        <w:tc>
          <w:tcPr>
            <w:tcW w:w="5951" w:type="dxa"/>
          </w:tcPr>
          <w:p w14:paraId="2D9AD964" w14:textId="77777777" w:rsidR="000D19BB" w:rsidRPr="000D19BB" w:rsidRDefault="000D19BB" w:rsidP="000D19BB">
            <w:pPr>
              <w:spacing w:before="2" w:after="0" w:line="240" w:lineRule="auto"/>
              <w:ind w:left="103" w:right="96"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133" w:type="dxa"/>
          </w:tcPr>
          <w:p w14:paraId="2892A939" w14:textId="77777777" w:rsidR="000D19BB" w:rsidRPr="000D19BB" w:rsidRDefault="000D19BB" w:rsidP="000D19BB">
            <w:pPr>
              <w:spacing w:after="0" w:line="220" w:lineRule="atLeast"/>
              <w:ind w:left="85" w:right="73" w:firstLine="6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 / No</w:t>
            </w:r>
            <w:r w:rsidRPr="000D19BB">
              <w:rPr>
                <w:rFonts w:ascii="Arial" w:hAnsi="Arial" w:cs="Arial"/>
                <w:color w:val="auto"/>
                <w:spacing w:val="-2"/>
                <w:sz w:val="18"/>
                <w:szCs w:val="18"/>
                <w:lang w:val="es-ES" w:eastAsia="en-US"/>
              </w:rPr>
              <w:t xml:space="preserve"> cumple</w:t>
            </w:r>
          </w:p>
        </w:tc>
        <w:tc>
          <w:tcPr>
            <w:tcW w:w="1702" w:type="dxa"/>
          </w:tcPr>
          <w:p w14:paraId="70799DA5" w14:textId="77777777" w:rsidR="000D19BB" w:rsidRDefault="000D19BB" w:rsidP="000D19BB">
            <w:pPr>
              <w:spacing w:after="0" w:line="220" w:lineRule="atLeast"/>
              <w:ind w:left="138" w:firstLine="146"/>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 y 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folio</w:t>
            </w:r>
          </w:p>
          <w:p w14:paraId="04A1BF07" w14:textId="77777777" w:rsidR="00BA7C77" w:rsidRDefault="00BA7C77" w:rsidP="00BA7C77">
            <w:pPr>
              <w:spacing w:after="0" w:line="217" w:lineRule="exact"/>
              <w:jc w:val="left"/>
              <w:rPr>
                <w:rFonts w:ascii="Arial" w:hAnsi="Arial" w:cs="Arial"/>
                <w:b w:val="0"/>
                <w:color w:val="auto"/>
                <w:sz w:val="18"/>
                <w:szCs w:val="18"/>
                <w:lang w:val="es-ES" w:eastAsia="en-US"/>
              </w:rPr>
            </w:pPr>
            <w:r>
              <w:rPr>
                <w:rFonts w:ascii="Arial" w:hAnsi="Arial" w:cs="Arial"/>
                <w:b w:val="0"/>
                <w:color w:val="auto"/>
                <w:sz w:val="18"/>
                <w:szCs w:val="18"/>
                <w:lang w:val="es-ES" w:eastAsia="en-US"/>
              </w:rPr>
              <w:t>Folios 2620 a 2626</w:t>
            </w:r>
          </w:p>
          <w:p w14:paraId="1D72A5A8" w14:textId="77777777" w:rsidR="00BA7C77" w:rsidRPr="000D19BB" w:rsidRDefault="00BA7C77" w:rsidP="000D19BB">
            <w:pPr>
              <w:spacing w:after="0" w:line="220" w:lineRule="atLeast"/>
              <w:ind w:left="138" w:firstLine="146"/>
              <w:jc w:val="left"/>
              <w:rPr>
                <w:rFonts w:ascii="Arial" w:hAnsi="Arial" w:cs="Arial"/>
                <w:color w:val="auto"/>
                <w:sz w:val="18"/>
                <w:szCs w:val="18"/>
                <w:lang w:val="es-ES" w:eastAsia="en-US"/>
              </w:rPr>
            </w:pPr>
          </w:p>
        </w:tc>
      </w:tr>
      <w:tr w:rsidR="000D19BB" w:rsidRPr="000D19BB" w14:paraId="5342F342" w14:textId="77777777" w:rsidTr="00876B82">
        <w:trPr>
          <w:trHeight w:val="1298"/>
        </w:trPr>
        <w:tc>
          <w:tcPr>
            <w:tcW w:w="5951" w:type="dxa"/>
          </w:tcPr>
          <w:p w14:paraId="7975062A" w14:textId="77777777" w:rsidR="000D19BB" w:rsidRPr="000D19BB" w:rsidRDefault="000D19BB" w:rsidP="000D19BB">
            <w:pPr>
              <w:spacing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Implementar un protocolo integral de respaldo para garantizar la seguridad y disponibilidad de los datos alojados en los diferentes sitios web de la Corporación CVC.</w:t>
            </w:r>
          </w:p>
        </w:tc>
        <w:tc>
          <w:tcPr>
            <w:tcW w:w="1133" w:type="dxa"/>
          </w:tcPr>
          <w:p w14:paraId="197A7A36"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0AAF3453"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7E770B4C"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7F956D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384AC0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3C7638D"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4C0DD40" w14:textId="77777777" w:rsidTr="00876B82">
        <w:trPr>
          <w:trHeight w:val="1303"/>
        </w:trPr>
        <w:tc>
          <w:tcPr>
            <w:tcW w:w="5951" w:type="dxa"/>
          </w:tcPr>
          <w:p w14:paraId="4A7B1F6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protocolo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integral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respaldo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implementado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corporación para diferentes sitios web de la Corporación CVC.</w:t>
            </w:r>
          </w:p>
        </w:tc>
        <w:tc>
          <w:tcPr>
            <w:tcW w:w="1133" w:type="dxa"/>
          </w:tcPr>
          <w:p w14:paraId="707109A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3B8D7928"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3D6DD3A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395DFC5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5A5AE4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01BC77E"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049E4C2" w14:textId="77777777" w:rsidTr="00876B82">
        <w:trPr>
          <w:trHeight w:val="1305"/>
        </w:trPr>
        <w:tc>
          <w:tcPr>
            <w:tcW w:w="5951" w:type="dxa"/>
          </w:tcPr>
          <w:p w14:paraId="55F4CE1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Ejecutar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periódicamente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procesos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restauración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garanticen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la estrategia de respaldo implementada permite cumplir con su objetivo.</w:t>
            </w:r>
          </w:p>
        </w:tc>
        <w:tc>
          <w:tcPr>
            <w:tcW w:w="1133" w:type="dxa"/>
          </w:tcPr>
          <w:p w14:paraId="2B93538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4DF714BD"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1AE37C3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4201C00"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EDEE85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8834DBB"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A961CFF" w14:textId="77777777" w:rsidTr="00876B82">
        <w:trPr>
          <w:trHeight w:val="458"/>
        </w:trPr>
        <w:tc>
          <w:tcPr>
            <w:tcW w:w="8786" w:type="dxa"/>
            <w:gridSpan w:val="3"/>
          </w:tcPr>
          <w:p w14:paraId="5DD9E0E8" w14:textId="77777777" w:rsidR="000D19BB" w:rsidRPr="000D19BB" w:rsidRDefault="000D19BB" w:rsidP="000D19BB">
            <w:pPr>
              <w:spacing w:after="0" w:line="217" w:lineRule="exact"/>
              <w:ind w:right="4" w:firstLine="0"/>
              <w:jc w:val="center"/>
              <w:rPr>
                <w:rFonts w:ascii="Arial" w:hAnsi="Arial" w:cs="Arial"/>
                <w:color w:val="auto"/>
                <w:sz w:val="18"/>
                <w:szCs w:val="18"/>
                <w:lang w:val="es-ES" w:eastAsia="en-US"/>
              </w:rPr>
            </w:pPr>
            <w:r w:rsidRPr="000D19BB">
              <w:rPr>
                <w:rFonts w:ascii="Arial" w:hAnsi="Arial" w:cs="Arial"/>
                <w:color w:val="auto"/>
                <w:sz w:val="18"/>
                <w:szCs w:val="18"/>
                <w:lang w:val="es-ES" w:eastAsia="en-US"/>
              </w:rPr>
              <w:t>LISTADO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PORTALES</w:t>
            </w:r>
            <w:r w:rsidRPr="000D19BB">
              <w:rPr>
                <w:rFonts w:ascii="Arial" w:hAnsi="Arial" w:cs="Arial"/>
                <w:color w:val="auto"/>
                <w:spacing w:val="-1"/>
                <w:sz w:val="18"/>
                <w:szCs w:val="18"/>
                <w:lang w:val="es-ES" w:eastAsia="en-US"/>
              </w:rPr>
              <w:t xml:space="preserve"> </w:t>
            </w:r>
            <w:r w:rsidRPr="000D19BB">
              <w:rPr>
                <w:rFonts w:ascii="Arial" w:hAnsi="Arial" w:cs="Arial"/>
                <w:color w:val="auto"/>
                <w:sz w:val="18"/>
                <w:szCs w:val="18"/>
                <w:lang w:val="es-ES" w:eastAsia="en-US"/>
              </w:rPr>
              <w:t>A</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GESTIONAR</w:t>
            </w:r>
          </w:p>
        </w:tc>
      </w:tr>
      <w:tr w:rsidR="000D19BB" w:rsidRPr="000D19BB" w14:paraId="7764A291" w14:textId="77777777" w:rsidTr="00876B82">
        <w:trPr>
          <w:trHeight w:val="1305"/>
        </w:trPr>
        <w:tc>
          <w:tcPr>
            <w:tcW w:w="5951" w:type="dxa"/>
          </w:tcPr>
          <w:p w14:paraId="3BE307A7"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PORTAL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CORPORATIVO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EXTRANET</w:t>
            </w:r>
          </w:p>
        </w:tc>
        <w:tc>
          <w:tcPr>
            <w:tcW w:w="1133" w:type="dxa"/>
          </w:tcPr>
          <w:p w14:paraId="0FA9612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Pr>
          <w:p w14:paraId="70017DBE"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0441DB0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D7CA93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27528C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3AA4D4F"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BB5192C" w14:textId="77777777" w:rsidTr="00876B82">
        <w:trPr>
          <w:trHeight w:val="1303"/>
        </w:trPr>
        <w:tc>
          <w:tcPr>
            <w:tcW w:w="5951" w:type="dxa"/>
            <w:tcBorders>
              <w:bottom w:val="single" w:sz="4" w:space="0" w:color="auto"/>
            </w:tcBorders>
          </w:tcPr>
          <w:p w14:paraId="6ABD90D4"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PORTAL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CORPORATIVO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INTRANET</w:t>
            </w:r>
          </w:p>
        </w:tc>
        <w:tc>
          <w:tcPr>
            <w:tcW w:w="1133" w:type="dxa"/>
            <w:tcBorders>
              <w:bottom w:val="single" w:sz="4" w:space="0" w:color="auto"/>
            </w:tcBorders>
          </w:tcPr>
          <w:p w14:paraId="056A1479"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bottom w:val="single" w:sz="4" w:space="0" w:color="auto"/>
            </w:tcBorders>
          </w:tcPr>
          <w:p w14:paraId="51A0184F"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05D16AF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E0043A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B30BFB9"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8381CC9"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DF36A31" w14:textId="77777777" w:rsidTr="00876B82">
        <w:trPr>
          <w:trHeight w:val="1340"/>
        </w:trPr>
        <w:tc>
          <w:tcPr>
            <w:tcW w:w="5951" w:type="dxa"/>
            <w:tcBorders>
              <w:top w:val="single" w:sz="4" w:space="0" w:color="auto"/>
              <w:left w:val="single" w:sz="4" w:space="0" w:color="auto"/>
              <w:right w:val="single" w:sz="4" w:space="0" w:color="auto"/>
            </w:tcBorders>
          </w:tcPr>
          <w:p w14:paraId="2D9371C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ECOPEDIA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AMBIENTAL</w:t>
            </w:r>
          </w:p>
        </w:tc>
        <w:tc>
          <w:tcPr>
            <w:tcW w:w="1133" w:type="dxa"/>
            <w:tcBorders>
              <w:top w:val="single" w:sz="4" w:space="0" w:color="auto"/>
              <w:left w:val="single" w:sz="4" w:space="0" w:color="auto"/>
              <w:right w:val="single" w:sz="4" w:space="0" w:color="auto"/>
            </w:tcBorders>
          </w:tcPr>
          <w:p w14:paraId="0C8062A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right w:val="single" w:sz="4" w:space="0" w:color="auto"/>
            </w:tcBorders>
          </w:tcPr>
          <w:p w14:paraId="3455F444"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6088ACB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657DF45" w14:textId="77777777" w:rsidR="000D19BB" w:rsidRPr="000D19BB" w:rsidRDefault="000D19BB" w:rsidP="000D19BB">
            <w:pPr>
              <w:spacing w:after="0" w:line="19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41D49A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29EB787"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90A7D9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2E3DC3D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SIDAP</w:t>
            </w:r>
          </w:p>
        </w:tc>
        <w:tc>
          <w:tcPr>
            <w:tcW w:w="1133" w:type="dxa"/>
            <w:tcBorders>
              <w:top w:val="single" w:sz="4" w:space="0" w:color="auto"/>
              <w:left w:val="single" w:sz="4" w:space="0" w:color="auto"/>
              <w:bottom w:val="single" w:sz="4" w:space="0" w:color="auto"/>
              <w:right w:val="single" w:sz="4" w:space="0" w:color="auto"/>
            </w:tcBorders>
          </w:tcPr>
          <w:p w14:paraId="128E506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8AEE4E4"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688FF37D"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57CFB9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6CBDED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631A16B"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F9640A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42818730"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PORTAL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2"/>
                <w:sz w:val="18"/>
                <w:szCs w:val="18"/>
                <w:lang w:val="es-ES" w:eastAsia="en-US"/>
              </w:rPr>
              <w:t>HIDROCLIMATOLOGÍA</w:t>
            </w:r>
          </w:p>
        </w:tc>
        <w:tc>
          <w:tcPr>
            <w:tcW w:w="1133" w:type="dxa"/>
            <w:tcBorders>
              <w:top w:val="single" w:sz="4" w:space="0" w:color="auto"/>
              <w:left w:val="single" w:sz="4" w:space="0" w:color="auto"/>
              <w:bottom w:val="single" w:sz="4" w:space="0" w:color="auto"/>
              <w:right w:val="single" w:sz="4" w:space="0" w:color="auto"/>
            </w:tcBorders>
          </w:tcPr>
          <w:p w14:paraId="7E2C1B2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D1A4B0E"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74BE5896"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559601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0C9087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B574F9F"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7FFDEC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23C3CB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VENTANILLA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NEGOCIOS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2"/>
                <w:sz w:val="18"/>
                <w:szCs w:val="18"/>
                <w:lang w:val="es-ES" w:eastAsia="en-US"/>
              </w:rPr>
              <w:t>VERDES</w:t>
            </w:r>
          </w:p>
        </w:tc>
        <w:tc>
          <w:tcPr>
            <w:tcW w:w="1133" w:type="dxa"/>
            <w:tcBorders>
              <w:top w:val="single" w:sz="4" w:space="0" w:color="auto"/>
              <w:left w:val="single" w:sz="4" w:space="0" w:color="auto"/>
              <w:bottom w:val="single" w:sz="4" w:space="0" w:color="auto"/>
              <w:right w:val="single" w:sz="4" w:space="0" w:color="auto"/>
            </w:tcBorders>
          </w:tcPr>
          <w:p w14:paraId="4BF1E25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985F83B"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4390BF3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305256F" w14:textId="77777777" w:rsidR="000D19BB" w:rsidRPr="000D19BB" w:rsidRDefault="000D19BB" w:rsidP="000D19BB">
            <w:pPr>
              <w:spacing w:after="0" w:line="240" w:lineRule="auto"/>
              <w:ind w:left="0" w:right="613"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779D57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7168353"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6E130F6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MISRE</w:t>
            </w:r>
          </w:p>
        </w:tc>
        <w:tc>
          <w:tcPr>
            <w:tcW w:w="1133" w:type="dxa"/>
            <w:tcBorders>
              <w:top w:val="single" w:sz="4" w:space="0" w:color="auto"/>
              <w:left w:val="single" w:sz="4" w:space="0" w:color="auto"/>
              <w:bottom w:val="single" w:sz="4" w:space="0" w:color="auto"/>
              <w:right w:val="single" w:sz="4" w:space="0" w:color="auto"/>
            </w:tcBorders>
          </w:tcPr>
          <w:p w14:paraId="6C42AD5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5500FB62"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21B8C687"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8A5006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D0D8E0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C0F03EE"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B5776F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75B8D407"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ACUERDOS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RECÍPROCOS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AGUA</w:t>
            </w:r>
          </w:p>
        </w:tc>
        <w:tc>
          <w:tcPr>
            <w:tcW w:w="1133" w:type="dxa"/>
            <w:tcBorders>
              <w:top w:val="single" w:sz="4" w:space="0" w:color="auto"/>
              <w:left w:val="single" w:sz="4" w:space="0" w:color="auto"/>
              <w:bottom w:val="single" w:sz="4" w:space="0" w:color="auto"/>
              <w:right w:val="single" w:sz="4" w:space="0" w:color="auto"/>
            </w:tcBorders>
          </w:tcPr>
          <w:p w14:paraId="4EAAF85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0052B4C"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315ABD5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11F0F2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F93E18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7405DB4"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67A993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757B4571"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MONITOREO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4"/>
                <w:sz w:val="18"/>
                <w:szCs w:val="18"/>
                <w:lang w:val="es-ES" w:eastAsia="en-US"/>
              </w:rPr>
              <w:t>AVES</w:t>
            </w:r>
          </w:p>
        </w:tc>
        <w:tc>
          <w:tcPr>
            <w:tcW w:w="1133" w:type="dxa"/>
            <w:tcBorders>
              <w:top w:val="single" w:sz="4" w:space="0" w:color="auto"/>
              <w:left w:val="single" w:sz="4" w:space="0" w:color="auto"/>
              <w:bottom w:val="single" w:sz="4" w:space="0" w:color="auto"/>
              <w:right w:val="single" w:sz="4" w:space="0" w:color="auto"/>
            </w:tcBorders>
          </w:tcPr>
          <w:p w14:paraId="1523FDA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20C5F3D0"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652742B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E380DC6"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77538D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712C775"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3B4FB0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78539D6D"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CALIDAD</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4"/>
                <w:sz w:val="18"/>
                <w:szCs w:val="18"/>
                <w:lang w:val="es-ES" w:eastAsia="en-US"/>
              </w:rPr>
              <w:t>AIRE</w:t>
            </w:r>
          </w:p>
        </w:tc>
        <w:tc>
          <w:tcPr>
            <w:tcW w:w="1133" w:type="dxa"/>
            <w:tcBorders>
              <w:top w:val="single" w:sz="4" w:space="0" w:color="auto"/>
              <w:left w:val="single" w:sz="4" w:space="0" w:color="auto"/>
              <w:bottom w:val="single" w:sz="4" w:space="0" w:color="auto"/>
              <w:right w:val="single" w:sz="4" w:space="0" w:color="auto"/>
            </w:tcBorders>
          </w:tcPr>
          <w:p w14:paraId="3ACB5A6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265717C7"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7637ED4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A96C1A4"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48F8C5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208B92D"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EB558C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610FAD09"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VIVERO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CVC</w:t>
            </w:r>
          </w:p>
        </w:tc>
        <w:tc>
          <w:tcPr>
            <w:tcW w:w="1133" w:type="dxa"/>
            <w:tcBorders>
              <w:top w:val="single" w:sz="4" w:space="0" w:color="auto"/>
              <w:left w:val="single" w:sz="4" w:space="0" w:color="auto"/>
              <w:bottom w:val="single" w:sz="4" w:space="0" w:color="auto"/>
              <w:right w:val="single" w:sz="4" w:space="0" w:color="auto"/>
            </w:tcBorders>
          </w:tcPr>
          <w:p w14:paraId="316E1C8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6848E385"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4F4D50EA"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425F48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F23B35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7A4F770"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31CB0C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1E1CBDDD"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LABORATORIO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AMBIENTAL</w:t>
            </w:r>
          </w:p>
        </w:tc>
        <w:tc>
          <w:tcPr>
            <w:tcW w:w="1133" w:type="dxa"/>
            <w:tcBorders>
              <w:top w:val="single" w:sz="4" w:space="0" w:color="auto"/>
              <w:left w:val="single" w:sz="4" w:space="0" w:color="auto"/>
              <w:bottom w:val="single" w:sz="4" w:space="0" w:color="auto"/>
              <w:right w:val="single" w:sz="4" w:space="0" w:color="auto"/>
            </w:tcBorders>
          </w:tcPr>
          <w:p w14:paraId="4FAC97C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2B46CA77"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55D1FAA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38A37E0"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88E90B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3051F47A"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62B27D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0EB7A96D"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HEMEROTECA</w:t>
            </w:r>
            <w:r w:rsidRPr="000D19BB">
              <w:rPr>
                <w:rFonts w:ascii="Arial" w:hAnsi="Arial" w:cs="Arial"/>
                <w:b w:val="0"/>
                <w:color w:val="auto"/>
                <w:spacing w:val="-2"/>
                <w:sz w:val="18"/>
                <w:szCs w:val="18"/>
                <w:lang w:val="es-ES" w:eastAsia="en-US"/>
              </w:rPr>
              <w:t xml:space="preserve"> JUDICIAL</w:t>
            </w:r>
          </w:p>
        </w:tc>
        <w:tc>
          <w:tcPr>
            <w:tcW w:w="1133" w:type="dxa"/>
            <w:tcBorders>
              <w:top w:val="single" w:sz="4" w:space="0" w:color="auto"/>
              <w:left w:val="single" w:sz="4" w:space="0" w:color="auto"/>
              <w:bottom w:val="single" w:sz="4" w:space="0" w:color="auto"/>
              <w:right w:val="single" w:sz="4" w:space="0" w:color="auto"/>
            </w:tcBorders>
          </w:tcPr>
          <w:p w14:paraId="36EB853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0462D89E"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5F1CD10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F8B08A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3D6C63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17F92B0"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A4479F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0A3CB34"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ELECTRÓNICA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5"/>
                <w:sz w:val="18"/>
                <w:szCs w:val="18"/>
                <w:lang w:val="es-ES" w:eastAsia="en-US"/>
              </w:rPr>
              <w:t>CVC</w:t>
            </w:r>
          </w:p>
        </w:tc>
        <w:tc>
          <w:tcPr>
            <w:tcW w:w="1133" w:type="dxa"/>
            <w:tcBorders>
              <w:top w:val="single" w:sz="4" w:space="0" w:color="auto"/>
              <w:left w:val="single" w:sz="4" w:space="0" w:color="auto"/>
              <w:bottom w:val="single" w:sz="4" w:space="0" w:color="auto"/>
              <w:right w:val="single" w:sz="4" w:space="0" w:color="auto"/>
            </w:tcBorders>
          </w:tcPr>
          <w:p w14:paraId="16B765E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4CD2ADC"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1DF1E888"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4725C2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2455D12"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0A10316B"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22DD93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2008A78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PLATAFORMA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DATOS</w:t>
            </w:r>
            <w:r w:rsidRPr="000D19BB">
              <w:rPr>
                <w:rFonts w:ascii="Arial" w:hAnsi="Arial" w:cs="Arial"/>
                <w:b w:val="0"/>
                <w:color w:val="auto"/>
                <w:spacing w:val="-2"/>
                <w:sz w:val="18"/>
                <w:szCs w:val="18"/>
                <w:lang w:val="es-ES" w:eastAsia="en-US"/>
              </w:rPr>
              <w:t xml:space="preserve"> ABIERTOS</w:t>
            </w:r>
          </w:p>
        </w:tc>
        <w:tc>
          <w:tcPr>
            <w:tcW w:w="1133" w:type="dxa"/>
            <w:tcBorders>
              <w:top w:val="single" w:sz="4" w:space="0" w:color="auto"/>
              <w:left w:val="single" w:sz="4" w:space="0" w:color="auto"/>
              <w:bottom w:val="single" w:sz="4" w:space="0" w:color="auto"/>
              <w:right w:val="single" w:sz="4" w:space="0" w:color="auto"/>
            </w:tcBorders>
          </w:tcPr>
          <w:p w14:paraId="070F4D2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11038C5"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165EC8B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4D46E4B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33C1A204"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6714341"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1C7525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13F42E6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CONSULTA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RADICADOS</w:t>
            </w:r>
          </w:p>
        </w:tc>
        <w:tc>
          <w:tcPr>
            <w:tcW w:w="1133" w:type="dxa"/>
            <w:tcBorders>
              <w:top w:val="single" w:sz="4" w:space="0" w:color="auto"/>
              <w:left w:val="single" w:sz="4" w:space="0" w:color="auto"/>
              <w:bottom w:val="single" w:sz="4" w:space="0" w:color="auto"/>
              <w:right w:val="single" w:sz="4" w:space="0" w:color="auto"/>
            </w:tcBorders>
          </w:tcPr>
          <w:p w14:paraId="19A55AE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779CDA7B"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577691F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ACAEFD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566125D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7F65FD5"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C4A7AC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06AE6C8F"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RADICACIÓN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PQR</w:t>
            </w:r>
            <w:r w:rsidRPr="000D19BB">
              <w:rPr>
                <w:rFonts w:ascii="Arial" w:hAnsi="Arial" w:cs="Arial"/>
                <w:b w:val="0"/>
                <w:color w:val="auto"/>
                <w:spacing w:val="-5"/>
                <w:sz w:val="18"/>
                <w:szCs w:val="18"/>
                <w:lang w:val="es-ES" w:eastAsia="en-US"/>
              </w:rPr>
              <w:t xml:space="preserve"> WEB</w:t>
            </w:r>
          </w:p>
        </w:tc>
        <w:tc>
          <w:tcPr>
            <w:tcW w:w="1133" w:type="dxa"/>
            <w:tcBorders>
              <w:top w:val="single" w:sz="4" w:space="0" w:color="auto"/>
              <w:left w:val="single" w:sz="4" w:space="0" w:color="auto"/>
              <w:bottom w:val="single" w:sz="4" w:space="0" w:color="auto"/>
              <w:right w:val="single" w:sz="4" w:space="0" w:color="auto"/>
            </w:tcBorders>
          </w:tcPr>
          <w:p w14:paraId="6C87702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22E68FF1"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022CC920"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0B2C896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6A0C1F0"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203CEC8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CF56CD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055745F"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RADICACIÓN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TRÁMITES</w:t>
            </w:r>
            <w:r w:rsidRPr="000D19BB">
              <w:rPr>
                <w:rFonts w:ascii="Arial" w:hAnsi="Arial" w:cs="Arial"/>
                <w:b w:val="0"/>
                <w:color w:val="auto"/>
                <w:spacing w:val="-5"/>
                <w:sz w:val="18"/>
                <w:szCs w:val="18"/>
                <w:lang w:val="es-ES" w:eastAsia="en-US"/>
              </w:rPr>
              <w:t xml:space="preserve"> WEB</w:t>
            </w:r>
          </w:p>
        </w:tc>
        <w:tc>
          <w:tcPr>
            <w:tcW w:w="1133" w:type="dxa"/>
            <w:tcBorders>
              <w:top w:val="single" w:sz="4" w:space="0" w:color="auto"/>
              <w:left w:val="single" w:sz="4" w:space="0" w:color="auto"/>
              <w:bottom w:val="single" w:sz="4" w:space="0" w:color="auto"/>
              <w:right w:val="single" w:sz="4" w:space="0" w:color="auto"/>
            </w:tcBorders>
          </w:tcPr>
          <w:p w14:paraId="595E23F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0B95E70A"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10CD223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28A702B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A209CD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402DED4D"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4C2904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2E5DC4C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RADICACIÓN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REGISTROS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WEB</w:t>
            </w:r>
          </w:p>
        </w:tc>
        <w:tc>
          <w:tcPr>
            <w:tcW w:w="1133" w:type="dxa"/>
            <w:tcBorders>
              <w:top w:val="single" w:sz="4" w:space="0" w:color="auto"/>
              <w:left w:val="single" w:sz="4" w:space="0" w:color="auto"/>
              <w:bottom w:val="single" w:sz="4" w:space="0" w:color="auto"/>
              <w:right w:val="single" w:sz="4" w:space="0" w:color="auto"/>
            </w:tcBorders>
          </w:tcPr>
          <w:p w14:paraId="5E53017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316C7079"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2823B2E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C93967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450157A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F8CB9D9"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B7A5EB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2726A4FA"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BOLETÍN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ACTOS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ADMINISTRATIVOS</w:t>
            </w:r>
          </w:p>
        </w:tc>
        <w:tc>
          <w:tcPr>
            <w:tcW w:w="1133" w:type="dxa"/>
            <w:tcBorders>
              <w:top w:val="single" w:sz="4" w:space="0" w:color="auto"/>
              <w:left w:val="single" w:sz="4" w:space="0" w:color="auto"/>
              <w:bottom w:val="single" w:sz="4" w:space="0" w:color="auto"/>
              <w:right w:val="single" w:sz="4" w:space="0" w:color="auto"/>
            </w:tcBorders>
          </w:tcPr>
          <w:p w14:paraId="1093DDD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13B264D7"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3DD33684"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6ADF387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0856D18"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9B6F8F9"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67682D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108F9E4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ENCUESTAS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SATISFACCIÓN</w:t>
            </w:r>
          </w:p>
        </w:tc>
        <w:tc>
          <w:tcPr>
            <w:tcW w:w="1133" w:type="dxa"/>
            <w:tcBorders>
              <w:top w:val="single" w:sz="4" w:space="0" w:color="auto"/>
              <w:left w:val="single" w:sz="4" w:space="0" w:color="auto"/>
              <w:bottom w:val="single" w:sz="4" w:space="0" w:color="auto"/>
              <w:right w:val="single" w:sz="4" w:space="0" w:color="auto"/>
            </w:tcBorders>
          </w:tcPr>
          <w:p w14:paraId="70B77B1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49FAA3EF"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2F6FDBA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714B12C6"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681C261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AEE63C7"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F58015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0"/>
        </w:trPr>
        <w:tc>
          <w:tcPr>
            <w:tcW w:w="5951" w:type="dxa"/>
            <w:tcBorders>
              <w:top w:val="single" w:sz="4" w:space="0" w:color="auto"/>
              <w:left w:val="single" w:sz="4" w:space="0" w:color="auto"/>
              <w:bottom w:val="single" w:sz="4" w:space="0" w:color="auto"/>
              <w:right w:val="single" w:sz="4" w:space="0" w:color="auto"/>
            </w:tcBorders>
          </w:tcPr>
          <w:p w14:paraId="4B8638C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PAGOS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2"/>
                <w:sz w:val="18"/>
                <w:szCs w:val="18"/>
                <w:lang w:val="es-ES" w:eastAsia="en-US"/>
              </w:rPr>
              <w:t xml:space="preserve"> LÍNEA</w:t>
            </w:r>
          </w:p>
        </w:tc>
        <w:tc>
          <w:tcPr>
            <w:tcW w:w="1133" w:type="dxa"/>
            <w:tcBorders>
              <w:top w:val="single" w:sz="4" w:space="0" w:color="auto"/>
              <w:left w:val="single" w:sz="4" w:space="0" w:color="auto"/>
              <w:bottom w:val="single" w:sz="4" w:space="0" w:color="auto"/>
              <w:right w:val="single" w:sz="4" w:space="0" w:color="auto"/>
            </w:tcBorders>
          </w:tcPr>
          <w:p w14:paraId="773C75B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702" w:type="dxa"/>
            <w:tcBorders>
              <w:top w:val="single" w:sz="4" w:space="0" w:color="auto"/>
              <w:left w:val="single" w:sz="4" w:space="0" w:color="auto"/>
              <w:bottom w:val="single" w:sz="4" w:space="0" w:color="auto"/>
              <w:right w:val="single" w:sz="4" w:space="0" w:color="auto"/>
            </w:tcBorders>
          </w:tcPr>
          <w:p w14:paraId="657BF3DF" w14:textId="77777777" w:rsidR="000D19BB" w:rsidRPr="000D19BB" w:rsidRDefault="000D19BB" w:rsidP="000D19BB">
            <w:pPr>
              <w:spacing w:after="0" w:line="213"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3.5</w:t>
            </w:r>
          </w:p>
          <w:p w14:paraId="5F47937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38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 la 44</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documento</w:t>
            </w:r>
          </w:p>
          <w:p w14:paraId="57F22EA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0F57DE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64EB3B8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5E3739BF"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07AF2C82"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p>
    <w:p w14:paraId="664B1BB7" w14:textId="77777777" w:rsidR="000D19BB" w:rsidRPr="000D19BB" w:rsidRDefault="000D19BB" w:rsidP="000D19BB">
      <w:pPr>
        <w:spacing w:after="0" w:line="240" w:lineRule="auto"/>
        <w:ind w:left="0" w:firstLine="0"/>
        <w:jc w:val="left"/>
        <w:rPr>
          <w:rFonts w:ascii="Arial" w:eastAsia="SimSun" w:hAnsi="Arial" w:cs="Arial"/>
          <w:bCs/>
          <w:color w:val="auto"/>
          <w:kern w:val="32"/>
          <w:sz w:val="18"/>
          <w:szCs w:val="18"/>
          <w:lang w:eastAsia="es-ES"/>
          <w14:ligatures w14:val="none"/>
        </w:rPr>
      </w:pPr>
      <w:r w:rsidRPr="000D19BB">
        <w:rPr>
          <w:rFonts w:ascii="Arial" w:eastAsia="Calibri" w:hAnsi="Arial" w:cs="Arial"/>
          <w:b w:val="0"/>
          <w:color w:val="auto"/>
          <w:kern w:val="0"/>
          <w:sz w:val="18"/>
          <w:szCs w:val="18"/>
          <w:lang w:eastAsia="en-US"/>
          <w14:ligatures w14:val="none"/>
        </w:rPr>
        <w:br w:type="page"/>
      </w:r>
    </w:p>
    <w:p w14:paraId="5EA93E11"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6"/>
        <w:gridCol w:w="1414"/>
        <w:gridCol w:w="1422"/>
      </w:tblGrid>
      <w:tr w:rsidR="000D19BB" w:rsidRPr="000D19BB" w14:paraId="44B855DA" w14:textId="77777777" w:rsidTr="00876B82">
        <w:trPr>
          <w:trHeight w:val="460"/>
        </w:trPr>
        <w:tc>
          <w:tcPr>
            <w:tcW w:w="8782" w:type="dxa"/>
            <w:gridSpan w:val="3"/>
          </w:tcPr>
          <w:p w14:paraId="1DBF0891" w14:textId="77777777" w:rsidR="000D19BB" w:rsidRPr="000D19BB" w:rsidRDefault="000D19BB" w:rsidP="000D19BB">
            <w:pPr>
              <w:spacing w:before="2" w:after="0" w:line="240" w:lineRule="auto"/>
              <w:ind w:left="3828" w:right="103" w:hanging="3721"/>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SERVICIOS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EN</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ORACLE</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CLOUD</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INFRASTRUCTURE</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(OCI)</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PARA</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PLATAFORMAS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SAAS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Y</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PAAS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 LA ENTIDAD</w:t>
            </w:r>
          </w:p>
        </w:tc>
      </w:tr>
      <w:tr w:rsidR="000D19BB" w:rsidRPr="000D19BB" w14:paraId="1D77B961" w14:textId="77777777" w:rsidTr="00876B82">
        <w:trPr>
          <w:trHeight w:val="652"/>
        </w:trPr>
        <w:tc>
          <w:tcPr>
            <w:tcW w:w="5946" w:type="dxa"/>
          </w:tcPr>
          <w:p w14:paraId="6EC2685B" w14:textId="77777777" w:rsidR="000D19BB" w:rsidRPr="000D19BB" w:rsidRDefault="000D19BB" w:rsidP="000D19BB">
            <w:pPr>
              <w:spacing w:before="2" w:after="0" w:line="240" w:lineRule="auto"/>
              <w:ind w:left="7" w:firstLine="0"/>
              <w:jc w:val="center"/>
              <w:rPr>
                <w:rFonts w:ascii="Arial" w:hAnsi="Arial" w:cs="Arial"/>
                <w:color w:val="auto"/>
                <w:sz w:val="18"/>
                <w:szCs w:val="18"/>
                <w:lang w:val="es-ES" w:eastAsia="en-US"/>
              </w:rPr>
            </w:pPr>
            <w:r w:rsidRPr="000D19BB">
              <w:rPr>
                <w:rFonts w:ascii="Arial" w:hAnsi="Arial" w:cs="Arial"/>
                <w:color w:val="auto"/>
                <w:spacing w:val="-2"/>
                <w:sz w:val="18"/>
                <w:szCs w:val="18"/>
                <w:lang w:val="es-ES" w:eastAsia="en-US"/>
              </w:rPr>
              <w:t>Requisito</w:t>
            </w:r>
          </w:p>
        </w:tc>
        <w:tc>
          <w:tcPr>
            <w:tcW w:w="1414" w:type="dxa"/>
          </w:tcPr>
          <w:p w14:paraId="332A54EF" w14:textId="77777777" w:rsidR="000D19BB" w:rsidRPr="000D19BB" w:rsidRDefault="000D19BB" w:rsidP="000D19BB">
            <w:pPr>
              <w:spacing w:before="110" w:after="0" w:line="240" w:lineRule="auto"/>
              <w:ind w:left="378" w:hanging="245"/>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 xml:space="preserve">No </w:t>
            </w:r>
            <w:r w:rsidRPr="000D19BB">
              <w:rPr>
                <w:rFonts w:ascii="Arial" w:hAnsi="Arial" w:cs="Arial"/>
                <w:color w:val="auto"/>
                <w:spacing w:val="-2"/>
                <w:sz w:val="18"/>
                <w:szCs w:val="18"/>
                <w:lang w:val="es-ES" w:eastAsia="en-US"/>
              </w:rPr>
              <w:t>cumple</w:t>
            </w:r>
          </w:p>
        </w:tc>
        <w:tc>
          <w:tcPr>
            <w:tcW w:w="1422" w:type="dxa"/>
          </w:tcPr>
          <w:p w14:paraId="7A09219F" w14:textId="77777777" w:rsidR="000D19BB" w:rsidRPr="000D19BB" w:rsidRDefault="000D19BB" w:rsidP="000D19BB">
            <w:pPr>
              <w:spacing w:before="2" w:after="0" w:line="240" w:lineRule="auto"/>
              <w:ind w:left="6" w:right="1" w:firstLine="0"/>
              <w:jc w:val="center"/>
              <w:rPr>
                <w:rFonts w:ascii="Arial" w:hAnsi="Arial" w:cs="Arial"/>
                <w:color w:val="auto"/>
                <w:sz w:val="18"/>
                <w:szCs w:val="18"/>
                <w:lang w:val="es-ES" w:eastAsia="en-US"/>
              </w:rPr>
            </w:pPr>
            <w:r w:rsidRPr="000D19BB">
              <w:rPr>
                <w:rFonts w:ascii="Arial" w:hAnsi="Arial" w:cs="Arial"/>
                <w:color w:val="auto"/>
                <w:sz w:val="18"/>
                <w:szCs w:val="18"/>
                <w:lang w:val="es-ES" w:eastAsia="en-US"/>
              </w:rPr>
              <w:t>Referencia</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y número de</w:t>
            </w:r>
          </w:p>
          <w:p w14:paraId="7ABE2E1B" w14:textId="12209553" w:rsidR="000D19BB" w:rsidRDefault="00BA7C77" w:rsidP="000D19BB">
            <w:pPr>
              <w:spacing w:after="0" w:line="196" w:lineRule="exact"/>
              <w:ind w:left="6" w:firstLine="0"/>
              <w:jc w:val="center"/>
              <w:rPr>
                <w:rFonts w:ascii="Arial" w:hAnsi="Arial" w:cs="Arial"/>
                <w:color w:val="auto"/>
                <w:spacing w:val="-2"/>
                <w:sz w:val="18"/>
                <w:szCs w:val="18"/>
                <w:lang w:val="es-ES" w:eastAsia="en-US"/>
              </w:rPr>
            </w:pPr>
            <w:r w:rsidRPr="000D19BB">
              <w:rPr>
                <w:rFonts w:ascii="Arial" w:hAnsi="Arial" w:cs="Arial"/>
                <w:color w:val="auto"/>
                <w:spacing w:val="-2"/>
                <w:sz w:val="18"/>
                <w:szCs w:val="18"/>
                <w:lang w:val="es-ES" w:eastAsia="en-US"/>
              </w:rPr>
              <w:t>F</w:t>
            </w:r>
            <w:r w:rsidR="000D19BB" w:rsidRPr="000D19BB">
              <w:rPr>
                <w:rFonts w:ascii="Arial" w:hAnsi="Arial" w:cs="Arial"/>
                <w:color w:val="auto"/>
                <w:spacing w:val="-2"/>
                <w:sz w:val="18"/>
                <w:szCs w:val="18"/>
                <w:lang w:val="es-ES" w:eastAsia="en-US"/>
              </w:rPr>
              <w:t>olio</w:t>
            </w:r>
          </w:p>
          <w:p w14:paraId="4B5BD7EF" w14:textId="070D4A54" w:rsidR="00BA7C77" w:rsidRPr="000D19BB" w:rsidRDefault="00BA7C77" w:rsidP="000D19BB">
            <w:pPr>
              <w:spacing w:after="0" w:line="196" w:lineRule="exact"/>
              <w:ind w:left="6" w:firstLine="0"/>
              <w:jc w:val="center"/>
              <w:rPr>
                <w:rFonts w:ascii="Arial" w:hAnsi="Arial" w:cs="Arial"/>
                <w:color w:val="auto"/>
                <w:sz w:val="18"/>
                <w:szCs w:val="18"/>
                <w:lang w:val="es-ES" w:eastAsia="en-US"/>
              </w:rPr>
            </w:pPr>
            <w:r>
              <w:rPr>
                <w:rFonts w:ascii="Arial" w:hAnsi="Arial" w:cs="Arial"/>
                <w:b w:val="0"/>
                <w:color w:val="auto"/>
                <w:sz w:val="18"/>
                <w:szCs w:val="18"/>
                <w:lang w:val="es-ES" w:eastAsia="en-US"/>
              </w:rPr>
              <w:t>Folios 2627 a 2644</w:t>
            </w:r>
          </w:p>
        </w:tc>
      </w:tr>
      <w:tr w:rsidR="000D19BB" w:rsidRPr="000D19BB" w14:paraId="2D265C85" w14:textId="77777777" w:rsidTr="00876B82">
        <w:trPr>
          <w:trHeight w:val="1303"/>
        </w:trPr>
        <w:tc>
          <w:tcPr>
            <w:tcW w:w="5946" w:type="dxa"/>
          </w:tcPr>
          <w:p w14:paraId="150F71A4" w14:textId="77777777" w:rsidR="000D19BB" w:rsidRPr="000D19BB" w:rsidRDefault="000D19BB" w:rsidP="000D19BB">
            <w:pPr>
              <w:spacing w:before="110"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Configurar y optimizar los recursos de OCI para cumplir con las necesidades</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específicas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negocio,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incluyendo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asignación</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recursos computacionales, de almacenamiento, de seguridad y de red.</w:t>
            </w:r>
          </w:p>
        </w:tc>
        <w:tc>
          <w:tcPr>
            <w:tcW w:w="1414" w:type="dxa"/>
          </w:tcPr>
          <w:p w14:paraId="0C876B4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Pr>
          <w:p w14:paraId="422B86A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1ADA1BF9"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45 a la 61 documento “ANEXO No1 </w:t>
            </w:r>
            <w:r w:rsidRPr="000D19BB">
              <w:rPr>
                <w:rFonts w:ascii="Arial" w:hAnsi="Arial" w:cs="Arial"/>
                <w:b w:val="0"/>
                <w:color w:val="auto"/>
                <w:spacing w:val="-2"/>
                <w:sz w:val="18"/>
                <w:szCs w:val="18"/>
                <w:lang w:val="es-ES" w:eastAsia="en-US"/>
              </w:rPr>
              <w:t>PROPUESTA</w:t>
            </w:r>
          </w:p>
          <w:p w14:paraId="3C6FEEB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76BD67B" w14:textId="77777777" w:rsidTr="00876B82">
        <w:trPr>
          <w:trHeight w:val="1305"/>
        </w:trPr>
        <w:tc>
          <w:tcPr>
            <w:tcW w:w="5946" w:type="dxa"/>
          </w:tcPr>
          <w:p w14:paraId="33B812F7" w14:textId="77777777" w:rsidR="000D19BB" w:rsidRPr="000D19BB" w:rsidRDefault="000D19BB" w:rsidP="000D19BB">
            <w:pPr>
              <w:spacing w:before="110" w:after="0" w:line="240" w:lineRule="auto"/>
              <w:ind w:left="69" w:right="8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Implementar herramientas de monitoreo para supervisar el rendimiento de</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tiempo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real,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asegurando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vigilancia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uso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CPU, memoria, almacenamiento y el tráfico de red.</w:t>
            </w:r>
          </w:p>
        </w:tc>
        <w:tc>
          <w:tcPr>
            <w:tcW w:w="1414" w:type="dxa"/>
          </w:tcPr>
          <w:p w14:paraId="37BC4D7F"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Pr>
          <w:p w14:paraId="4DF5CAB7"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696EB68E"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75E4AE3"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21C5D96" w14:textId="77777777" w:rsidTr="00876B82">
        <w:trPr>
          <w:trHeight w:val="2065"/>
        </w:trPr>
        <w:tc>
          <w:tcPr>
            <w:tcW w:w="5946" w:type="dxa"/>
            <w:tcBorders>
              <w:bottom w:val="nil"/>
            </w:tcBorders>
          </w:tcPr>
          <w:p w14:paraId="5F101BBA"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Gestionar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manera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oportuna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asociados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plataformas gestionadas teniendo en cuenta los siguientes aspectos:</w:t>
            </w:r>
          </w:p>
          <w:p w14:paraId="08048FC2" w14:textId="77777777" w:rsidR="000D19BB" w:rsidRPr="000D19BB" w:rsidRDefault="000D19BB" w:rsidP="000D19BB">
            <w:pPr>
              <w:numPr>
                <w:ilvl w:val="0"/>
                <w:numId w:val="85"/>
              </w:numPr>
              <w:tabs>
                <w:tab w:val="left" w:pos="429"/>
              </w:tabs>
              <w:spacing w:before="217" w:after="0" w:line="240" w:lineRule="auto"/>
              <w:ind w:right="7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Detección Automatizada: Implementación de sistemas de</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monitoreo avanzados que utilizan técnicas de detección de anomalías y aprendizaje automático para identificar comportamientos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inusuales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potenciales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amenazas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tiempo real. Esto permite una rápida identificación de problemas antes de que afecten significativamente los servicios.</w:t>
            </w:r>
          </w:p>
        </w:tc>
        <w:tc>
          <w:tcPr>
            <w:tcW w:w="1414" w:type="dxa"/>
            <w:tcBorders>
              <w:bottom w:val="nil"/>
            </w:tcBorders>
          </w:tcPr>
          <w:p w14:paraId="320BA925"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bottom w:val="nil"/>
            </w:tcBorders>
          </w:tcPr>
          <w:p w14:paraId="0464B59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2697A186"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430E1EA6" w14:textId="77777777" w:rsidTr="00876B82">
        <w:trPr>
          <w:trHeight w:val="1521"/>
        </w:trPr>
        <w:tc>
          <w:tcPr>
            <w:tcW w:w="5946" w:type="dxa"/>
            <w:tcBorders>
              <w:top w:val="nil"/>
              <w:bottom w:val="nil"/>
            </w:tcBorders>
          </w:tcPr>
          <w:p w14:paraId="353EF70B" w14:textId="77777777" w:rsidR="000D19BB" w:rsidRPr="000D19BB" w:rsidRDefault="000D19BB" w:rsidP="000D19BB">
            <w:pPr>
              <w:numPr>
                <w:ilvl w:val="0"/>
                <w:numId w:val="84"/>
              </w:numPr>
              <w:tabs>
                <w:tab w:val="left" w:pos="429"/>
              </w:tabs>
              <w:spacing w:before="108" w:after="0" w:line="240" w:lineRule="auto"/>
              <w:ind w:right="73"/>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Notificación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Alertas: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Sistema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alertas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automatizado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que notifica</w:t>
            </w:r>
            <w:r w:rsidRPr="000D19BB">
              <w:rPr>
                <w:rFonts w:ascii="Arial" w:hAnsi="Arial" w:cs="Arial"/>
                <w:b w:val="0"/>
                <w:color w:val="auto"/>
                <w:spacing w:val="25"/>
                <w:sz w:val="18"/>
                <w:szCs w:val="18"/>
                <w:lang w:val="es-ES" w:eastAsia="en-US"/>
              </w:rPr>
              <w:t xml:space="preserve"> </w:t>
            </w:r>
            <w:r w:rsidRPr="000D19BB">
              <w:rPr>
                <w:rFonts w:ascii="Arial" w:hAnsi="Arial" w:cs="Arial"/>
                <w:b w:val="0"/>
                <w:color w:val="auto"/>
                <w:sz w:val="18"/>
                <w:szCs w:val="18"/>
                <w:lang w:val="es-ES" w:eastAsia="en-US"/>
              </w:rPr>
              <w:t>a los equipos de operaciones</w:t>
            </w:r>
            <w:r w:rsidRPr="000D19BB">
              <w:rPr>
                <w:rFonts w:ascii="Arial" w:hAnsi="Arial" w:cs="Arial"/>
                <w:b w:val="0"/>
                <w:color w:val="auto"/>
                <w:spacing w:val="28"/>
                <w:sz w:val="18"/>
                <w:szCs w:val="18"/>
                <w:lang w:val="es-ES" w:eastAsia="en-US"/>
              </w:rPr>
              <w:t xml:space="preserve"> </w:t>
            </w:r>
            <w:r w:rsidRPr="000D19BB">
              <w:rPr>
                <w:rFonts w:ascii="Arial" w:hAnsi="Arial" w:cs="Arial"/>
                <w:b w:val="0"/>
                <w:color w:val="auto"/>
                <w:sz w:val="18"/>
                <w:szCs w:val="18"/>
                <w:lang w:val="es-ES" w:eastAsia="en-US"/>
              </w:rPr>
              <w:t>y seguridad en el momento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detecta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incidente.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notificaciones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incluyen detalles críticos sobre el incidente, como el tipo, severidad y los recursos potencialmente afectados, facilitando una respuesta</w:t>
            </w:r>
            <w:r w:rsidRPr="000D19BB">
              <w:rPr>
                <w:rFonts w:ascii="Arial" w:hAnsi="Arial" w:cs="Arial"/>
                <w:b w:val="0"/>
                <w:color w:val="auto"/>
                <w:spacing w:val="80"/>
                <w:sz w:val="18"/>
                <w:szCs w:val="18"/>
                <w:lang w:val="es-ES" w:eastAsia="en-US"/>
              </w:rPr>
              <w:t xml:space="preserve"> </w:t>
            </w:r>
            <w:r w:rsidRPr="000D19BB">
              <w:rPr>
                <w:rFonts w:ascii="Arial" w:hAnsi="Arial" w:cs="Arial"/>
                <w:b w:val="0"/>
                <w:color w:val="auto"/>
                <w:sz w:val="18"/>
                <w:szCs w:val="18"/>
                <w:lang w:val="es-ES" w:eastAsia="en-US"/>
              </w:rPr>
              <w:t>rápida y dirigida.</w:t>
            </w:r>
          </w:p>
        </w:tc>
        <w:tc>
          <w:tcPr>
            <w:tcW w:w="1414" w:type="dxa"/>
            <w:tcBorders>
              <w:top w:val="nil"/>
              <w:bottom w:val="nil"/>
            </w:tcBorders>
          </w:tcPr>
          <w:p w14:paraId="4B9839A3"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22" w:type="dxa"/>
            <w:tcBorders>
              <w:top w:val="nil"/>
              <w:bottom w:val="nil"/>
            </w:tcBorders>
          </w:tcPr>
          <w:p w14:paraId="29E7F77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r>
      <w:tr w:rsidR="000D19BB" w:rsidRPr="000D19BB" w14:paraId="2560A4AD" w14:textId="77777777" w:rsidTr="00876B82">
        <w:trPr>
          <w:trHeight w:val="1304"/>
        </w:trPr>
        <w:tc>
          <w:tcPr>
            <w:tcW w:w="5946" w:type="dxa"/>
            <w:tcBorders>
              <w:top w:val="nil"/>
              <w:bottom w:val="nil"/>
            </w:tcBorders>
          </w:tcPr>
          <w:p w14:paraId="0FBA8E8A" w14:textId="77777777" w:rsidR="000D19BB" w:rsidRPr="000D19BB" w:rsidRDefault="000D19BB" w:rsidP="000D19BB">
            <w:pPr>
              <w:numPr>
                <w:ilvl w:val="0"/>
                <w:numId w:val="83"/>
              </w:numPr>
              <w:tabs>
                <w:tab w:val="left" w:pos="429"/>
              </w:tabs>
              <w:spacing w:before="108" w:after="0" w:line="240" w:lineRule="auto"/>
              <w:ind w:right="63"/>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Análisis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Diagnóstico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Inicial: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vez</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recibida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alerta,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los equipos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técnicos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realizan</w:t>
            </w:r>
            <w:r w:rsidRPr="000D19BB">
              <w:rPr>
                <w:rFonts w:ascii="Arial" w:hAnsi="Arial" w:cs="Arial"/>
                <w:b w:val="0"/>
                <w:color w:val="auto"/>
                <w:spacing w:val="36"/>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análisis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preliminar</w:t>
            </w:r>
            <w:r w:rsidRPr="000D19BB">
              <w:rPr>
                <w:rFonts w:ascii="Arial" w:hAnsi="Arial" w:cs="Arial"/>
                <w:b w:val="0"/>
                <w:color w:val="auto"/>
                <w:spacing w:val="39"/>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diagnosticar la causa raíz del incidente. Utilizan herramientas de diagnóstico integradas en OCI que proporcionan visibilidad completa sobre el rendimiento y la seguridad de los sistemas.</w:t>
            </w:r>
          </w:p>
        </w:tc>
        <w:tc>
          <w:tcPr>
            <w:tcW w:w="1414" w:type="dxa"/>
            <w:tcBorders>
              <w:top w:val="nil"/>
              <w:bottom w:val="nil"/>
            </w:tcBorders>
          </w:tcPr>
          <w:p w14:paraId="02FAFB8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22" w:type="dxa"/>
            <w:tcBorders>
              <w:top w:val="nil"/>
              <w:bottom w:val="nil"/>
            </w:tcBorders>
          </w:tcPr>
          <w:p w14:paraId="718F669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r>
      <w:tr w:rsidR="000D19BB" w:rsidRPr="000D19BB" w14:paraId="484B2CC3" w14:textId="77777777" w:rsidTr="00876B82">
        <w:trPr>
          <w:trHeight w:val="1087"/>
        </w:trPr>
        <w:tc>
          <w:tcPr>
            <w:tcW w:w="5946" w:type="dxa"/>
            <w:tcBorders>
              <w:top w:val="nil"/>
              <w:bottom w:val="single" w:sz="4" w:space="0" w:color="auto"/>
            </w:tcBorders>
          </w:tcPr>
          <w:p w14:paraId="079A5333" w14:textId="77777777" w:rsidR="000D19BB" w:rsidRPr="000D19BB" w:rsidRDefault="000D19BB" w:rsidP="000D19BB">
            <w:pPr>
              <w:numPr>
                <w:ilvl w:val="0"/>
                <w:numId w:val="82"/>
              </w:numPr>
              <w:tabs>
                <w:tab w:val="left" w:pos="429"/>
              </w:tabs>
              <w:spacing w:before="109" w:after="0" w:line="240" w:lineRule="auto"/>
              <w:ind w:right="73"/>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Contención y Mitigación: Se toman medidas inmediatas para contener el incidente y mitigar sus efectos, asegurando que el impacto en las operaciones y en la seguridad de los datos sea </w:t>
            </w:r>
            <w:r w:rsidRPr="000D19BB">
              <w:rPr>
                <w:rFonts w:ascii="Arial" w:hAnsi="Arial" w:cs="Arial"/>
                <w:b w:val="0"/>
                <w:color w:val="auto"/>
                <w:spacing w:val="-2"/>
                <w:sz w:val="18"/>
                <w:szCs w:val="18"/>
                <w:lang w:val="es-ES" w:eastAsia="en-US"/>
              </w:rPr>
              <w:t>mínimo.</w:t>
            </w:r>
          </w:p>
        </w:tc>
        <w:tc>
          <w:tcPr>
            <w:tcW w:w="1414" w:type="dxa"/>
            <w:tcBorders>
              <w:top w:val="nil"/>
              <w:bottom w:val="single" w:sz="4" w:space="0" w:color="auto"/>
            </w:tcBorders>
          </w:tcPr>
          <w:p w14:paraId="4676708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22" w:type="dxa"/>
            <w:tcBorders>
              <w:top w:val="nil"/>
              <w:bottom w:val="single" w:sz="4" w:space="0" w:color="auto"/>
            </w:tcBorders>
          </w:tcPr>
          <w:p w14:paraId="48C853F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r>
      <w:tr w:rsidR="000D19BB" w:rsidRPr="000D19BB" w14:paraId="22093D13" w14:textId="77777777" w:rsidTr="00876B82">
        <w:trPr>
          <w:trHeight w:val="1629"/>
        </w:trPr>
        <w:tc>
          <w:tcPr>
            <w:tcW w:w="5946" w:type="dxa"/>
            <w:tcBorders>
              <w:top w:val="single" w:sz="4" w:space="0" w:color="auto"/>
              <w:left w:val="single" w:sz="4" w:space="0" w:color="auto"/>
              <w:bottom w:val="single" w:sz="4" w:space="0" w:color="auto"/>
              <w:right w:val="single" w:sz="4" w:space="0" w:color="auto"/>
            </w:tcBorders>
          </w:tcPr>
          <w:p w14:paraId="0701077D" w14:textId="77777777" w:rsidR="000D19BB" w:rsidRPr="000D19BB" w:rsidRDefault="000D19BB" w:rsidP="000D19BB">
            <w:pPr>
              <w:numPr>
                <w:ilvl w:val="0"/>
                <w:numId w:val="81"/>
              </w:numPr>
              <w:tabs>
                <w:tab w:val="left" w:pos="429"/>
              </w:tabs>
              <w:spacing w:before="109" w:after="0" w:line="240" w:lineRule="auto"/>
              <w:ind w:right="72"/>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Escalamiento y Soporte de Oracle: Para incidentes que requieran intervención especializada o que excedan las capacidades del equipo,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sigue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protocolo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escalamiento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Oracle.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Esto activa el soporte de segundo y tercer nivel, proporcionando acceso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 un equipo experto de Oracle que colabora estrechamente con el cliente para resolver el incidente de manera eficiente.</w:t>
            </w:r>
          </w:p>
        </w:tc>
        <w:tc>
          <w:tcPr>
            <w:tcW w:w="1414" w:type="dxa"/>
            <w:tcBorders>
              <w:top w:val="single" w:sz="4" w:space="0" w:color="auto"/>
              <w:left w:val="single" w:sz="4" w:space="0" w:color="auto"/>
              <w:bottom w:val="single" w:sz="4" w:space="0" w:color="auto"/>
              <w:right w:val="single" w:sz="4" w:space="0" w:color="auto"/>
            </w:tcBorders>
          </w:tcPr>
          <w:p w14:paraId="4D89074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1CE9D3F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51766188"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5888954"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310199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89"/>
        </w:trPr>
        <w:tc>
          <w:tcPr>
            <w:tcW w:w="5946" w:type="dxa"/>
            <w:tcBorders>
              <w:top w:val="single" w:sz="4" w:space="0" w:color="auto"/>
              <w:left w:val="single" w:sz="4" w:space="0" w:color="auto"/>
              <w:bottom w:val="single" w:sz="4" w:space="0" w:color="auto"/>
              <w:right w:val="single" w:sz="4" w:space="0" w:color="auto"/>
            </w:tcBorders>
          </w:tcPr>
          <w:p w14:paraId="5778C869" w14:textId="77777777" w:rsidR="000D19BB" w:rsidRPr="000D19BB" w:rsidRDefault="000D19BB" w:rsidP="000D19BB">
            <w:pPr>
              <w:numPr>
                <w:ilvl w:val="0"/>
                <w:numId w:val="86"/>
              </w:numPr>
              <w:tabs>
                <w:tab w:val="left" w:pos="429"/>
              </w:tabs>
              <w:spacing w:before="5" w:after="0" w:line="237" w:lineRule="auto"/>
              <w:ind w:right="62"/>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 xml:space="preserve">Revisión Post-Incidente: Se realiza una revisión exhaustiva </w:t>
            </w:r>
            <w:proofErr w:type="spellStart"/>
            <w:r w:rsidRPr="000D19BB">
              <w:rPr>
                <w:rFonts w:ascii="Arial" w:hAnsi="Arial" w:cs="Arial"/>
                <w:b w:val="0"/>
                <w:color w:val="auto"/>
                <w:sz w:val="18"/>
                <w:szCs w:val="18"/>
                <w:lang w:val="es-ES" w:eastAsia="en-US"/>
              </w:rPr>
              <w:t>post-incidente</w:t>
            </w:r>
            <w:proofErr w:type="spellEnd"/>
            <w:r w:rsidRPr="000D19BB">
              <w:rPr>
                <w:rFonts w:ascii="Arial" w:hAnsi="Arial" w:cs="Arial"/>
                <w:b w:val="0"/>
                <w:color w:val="auto"/>
                <w:sz w:val="18"/>
                <w:szCs w:val="18"/>
                <w:lang w:val="es-ES" w:eastAsia="en-US"/>
              </w:rPr>
              <w:t xml:space="preserve"> para evaluar cómo se manejó el incidente, identificar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áreas de mejora en los procesos de detección, respuesta y recuperación, y actualizar los protocolos de seguridad y respuesta</w:t>
            </w:r>
          </w:p>
          <w:p w14:paraId="4FAD3B10" w14:textId="77777777" w:rsidR="000D19BB" w:rsidRPr="000D19BB" w:rsidRDefault="000D19BB" w:rsidP="000D19BB">
            <w:pPr>
              <w:spacing w:before="4" w:after="0" w:line="196" w:lineRule="exact"/>
              <w:ind w:left="42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según</w:t>
            </w:r>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sea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pacing w:val="-2"/>
                <w:sz w:val="18"/>
                <w:szCs w:val="18"/>
                <w:lang w:val="es-ES" w:eastAsia="en-US"/>
              </w:rPr>
              <w:t>necesario.</w:t>
            </w:r>
          </w:p>
        </w:tc>
        <w:tc>
          <w:tcPr>
            <w:tcW w:w="1414" w:type="dxa"/>
            <w:tcBorders>
              <w:top w:val="single" w:sz="4" w:space="0" w:color="auto"/>
              <w:left w:val="single" w:sz="4" w:space="0" w:color="auto"/>
              <w:bottom w:val="single" w:sz="4" w:space="0" w:color="auto"/>
              <w:right w:val="single" w:sz="4" w:space="0" w:color="auto"/>
            </w:tcBorders>
          </w:tcPr>
          <w:p w14:paraId="43BFA343"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22" w:type="dxa"/>
            <w:tcBorders>
              <w:top w:val="single" w:sz="4" w:space="0" w:color="auto"/>
              <w:left w:val="single" w:sz="4" w:space="0" w:color="auto"/>
              <w:bottom w:val="single" w:sz="4" w:space="0" w:color="auto"/>
              <w:right w:val="single" w:sz="4" w:space="0" w:color="auto"/>
            </w:tcBorders>
          </w:tcPr>
          <w:p w14:paraId="29E72200"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r>
      <w:tr w:rsidR="000D19BB" w:rsidRPr="000D19BB" w14:paraId="1B6AC5D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3BB37E0B"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Aplicar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políticas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seguridad</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rigurosas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asegurar</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cumplimiento</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las normativas pertinentes mediante la gestión de identidades, accesos y cifrado de datos.</w:t>
            </w:r>
          </w:p>
        </w:tc>
        <w:tc>
          <w:tcPr>
            <w:tcW w:w="1414" w:type="dxa"/>
            <w:tcBorders>
              <w:top w:val="single" w:sz="4" w:space="0" w:color="auto"/>
              <w:left w:val="single" w:sz="4" w:space="0" w:color="auto"/>
              <w:bottom w:val="single" w:sz="4" w:space="0" w:color="auto"/>
              <w:right w:val="single" w:sz="4" w:space="0" w:color="auto"/>
            </w:tcBorders>
          </w:tcPr>
          <w:p w14:paraId="6FF735F3"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79DD8FD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43E3AF3A"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0C61D9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4F61E9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6A346640" w14:textId="77777777" w:rsidR="000D19BB" w:rsidRPr="000D19BB" w:rsidRDefault="000D19BB" w:rsidP="000D19BB">
            <w:pPr>
              <w:spacing w:before="110"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Configurar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gestionar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políticas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respaldo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adaptadas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 xml:space="preserve">necesidades específicas del negocio, incluyendo la frecuencia de los </w:t>
            </w:r>
            <w:proofErr w:type="spellStart"/>
            <w:r w:rsidRPr="000D19BB">
              <w:rPr>
                <w:rFonts w:ascii="Arial" w:hAnsi="Arial" w:cs="Arial"/>
                <w:b w:val="0"/>
                <w:color w:val="auto"/>
                <w:sz w:val="18"/>
                <w:szCs w:val="18"/>
                <w:lang w:val="es-ES" w:eastAsia="en-US"/>
              </w:rPr>
              <w:t>backups</w:t>
            </w:r>
            <w:proofErr w:type="spellEnd"/>
            <w:r w:rsidRPr="000D19BB">
              <w:rPr>
                <w:rFonts w:ascii="Arial" w:hAnsi="Arial" w:cs="Arial"/>
                <w:b w:val="0"/>
                <w:color w:val="auto"/>
                <w:sz w:val="18"/>
                <w:szCs w:val="18"/>
                <w:lang w:val="es-ES" w:eastAsia="en-US"/>
              </w:rPr>
              <w:t>, la retención de datos y la selección del tipo de almacenamiento (por ejemplo, almacenamiento en la nube, discos locales, etc.).</w:t>
            </w:r>
          </w:p>
        </w:tc>
        <w:tc>
          <w:tcPr>
            <w:tcW w:w="1414" w:type="dxa"/>
            <w:tcBorders>
              <w:top w:val="single" w:sz="4" w:space="0" w:color="auto"/>
              <w:left w:val="single" w:sz="4" w:space="0" w:color="auto"/>
              <w:bottom w:val="single" w:sz="4" w:space="0" w:color="auto"/>
              <w:right w:val="single" w:sz="4" w:space="0" w:color="auto"/>
            </w:tcBorders>
          </w:tcPr>
          <w:p w14:paraId="7743985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77381B71"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3E81B629"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136235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DA1FE1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51004EDC" w14:textId="77777777" w:rsidR="000D19BB" w:rsidRPr="000D19BB" w:rsidRDefault="000D19BB" w:rsidP="000D19BB">
            <w:pPr>
              <w:spacing w:before="110" w:after="0" w:line="240" w:lineRule="auto"/>
              <w:ind w:left="69" w:right="84"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Implementar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herramientas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monitoreo</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supervisan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 xml:space="preserve">constantemente el estado y la integridad de los procesos de </w:t>
            </w:r>
            <w:proofErr w:type="spellStart"/>
            <w:r w:rsidRPr="000D19BB">
              <w:rPr>
                <w:rFonts w:ascii="Arial" w:hAnsi="Arial" w:cs="Arial"/>
                <w:b w:val="0"/>
                <w:color w:val="auto"/>
                <w:sz w:val="18"/>
                <w:szCs w:val="18"/>
                <w:lang w:val="es-ES" w:eastAsia="en-US"/>
              </w:rPr>
              <w:t>backup</w:t>
            </w:r>
            <w:proofErr w:type="spellEnd"/>
            <w:r w:rsidRPr="000D19BB">
              <w:rPr>
                <w:rFonts w:ascii="Arial" w:hAnsi="Arial" w:cs="Arial"/>
                <w:b w:val="0"/>
                <w:color w:val="auto"/>
                <w:sz w:val="18"/>
                <w:szCs w:val="18"/>
                <w:lang w:val="es-ES" w:eastAsia="en-US"/>
              </w:rPr>
              <w:t>.</w:t>
            </w:r>
          </w:p>
        </w:tc>
        <w:tc>
          <w:tcPr>
            <w:tcW w:w="1414" w:type="dxa"/>
            <w:tcBorders>
              <w:top w:val="single" w:sz="4" w:space="0" w:color="auto"/>
              <w:left w:val="single" w:sz="4" w:space="0" w:color="auto"/>
              <w:bottom w:val="single" w:sz="4" w:space="0" w:color="auto"/>
              <w:right w:val="single" w:sz="4" w:space="0" w:color="auto"/>
            </w:tcBorders>
          </w:tcPr>
          <w:p w14:paraId="13DE3D1E"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4FDB70A7"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307D9ED2"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E42A43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771C9A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0A9C74DF"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Implementar procedimientos de recuperación que permitan restaurar rápidamente los servicios y los datos a su estado operativo normal en caso de desastre.</w:t>
            </w:r>
          </w:p>
        </w:tc>
        <w:tc>
          <w:tcPr>
            <w:tcW w:w="1414" w:type="dxa"/>
            <w:tcBorders>
              <w:top w:val="single" w:sz="4" w:space="0" w:color="auto"/>
              <w:left w:val="single" w:sz="4" w:space="0" w:color="auto"/>
              <w:bottom w:val="single" w:sz="4" w:space="0" w:color="auto"/>
              <w:right w:val="single" w:sz="4" w:space="0" w:color="auto"/>
            </w:tcBorders>
          </w:tcPr>
          <w:p w14:paraId="2F3C464F"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3662207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6D852271"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7872A6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EFEB29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335182D4"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 pruebas regulares de los procedimientos de recuperación para asegurar su efectividad y rapidez.</w:t>
            </w:r>
          </w:p>
        </w:tc>
        <w:tc>
          <w:tcPr>
            <w:tcW w:w="1414" w:type="dxa"/>
            <w:tcBorders>
              <w:top w:val="single" w:sz="4" w:space="0" w:color="auto"/>
              <w:left w:val="single" w:sz="4" w:space="0" w:color="auto"/>
              <w:bottom w:val="single" w:sz="4" w:space="0" w:color="auto"/>
              <w:right w:val="single" w:sz="4" w:space="0" w:color="auto"/>
            </w:tcBorders>
          </w:tcPr>
          <w:p w14:paraId="5914C83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0D51F7F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w:t>
            </w:r>
          </w:p>
          <w:p w14:paraId="1CA1AC19"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45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15402DE"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0D68ED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6"/>
        </w:trPr>
        <w:tc>
          <w:tcPr>
            <w:tcW w:w="8782" w:type="dxa"/>
            <w:gridSpan w:val="3"/>
            <w:tcBorders>
              <w:top w:val="single" w:sz="4" w:space="0" w:color="auto"/>
              <w:left w:val="single" w:sz="4" w:space="0" w:color="auto"/>
              <w:bottom w:val="single" w:sz="4" w:space="0" w:color="auto"/>
              <w:right w:val="single" w:sz="4" w:space="0" w:color="auto"/>
            </w:tcBorders>
          </w:tcPr>
          <w:p w14:paraId="50D851D0" w14:textId="77777777" w:rsid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INFRAESTRUCTURA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PLATAFORMAS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FAMILIA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ARQ</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BUSINESS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SUITE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ORACLE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CLOUD INFRASTRUCTURE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(OCI),</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HACEN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PARTE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PRESTACION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MODALIDAD</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SAAS (SOFTWARE COMO SERVICIO).</w:t>
            </w:r>
          </w:p>
          <w:p w14:paraId="5C158685" w14:textId="1FD59CBC" w:rsidR="00FF052F" w:rsidRPr="000D19BB" w:rsidRDefault="00FF052F" w:rsidP="00FF052F">
            <w:pPr>
              <w:spacing w:after="0" w:line="217" w:lineRule="exact"/>
              <w:jc w:val="left"/>
              <w:rPr>
                <w:rFonts w:ascii="Arial" w:hAnsi="Arial" w:cs="Arial"/>
                <w:b w:val="0"/>
                <w:color w:val="auto"/>
                <w:sz w:val="18"/>
                <w:szCs w:val="18"/>
                <w:lang w:val="es-ES" w:eastAsia="en-US"/>
              </w:rPr>
            </w:pPr>
          </w:p>
        </w:tc>
      </w:tr>
      <w:tr w:rsidR="000D19BB" w:rsidRPr="000D19BB" w14:paraId="4F218E1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27"/>
        </w:trPr>
        <w:tc>
          <w:tcPr>
            <w:tcW w:w="5946" w:type="dxa"/>
            <w:tcBorders>
              <w:top w:val="single" w:sz="4" w:space="0" w:color="auto"/>
              <w:left w:val="single" w:sz="4" w:space="0" w:color="auto"/>
              <w:bottom w:val="single" w:sz="4" w:space="0" w:color="auto"/>
              <w:right w:val="single" w:sz="4" w:space="0" w:color="auto"/>
            </w:tcBorders>
          </w:tcPr>
          <w:p w14:paraId="0232D3A2" w14:textId="77777777" w:rsidR="000D19BB" w:rsidRPr="000D19BB" w:rsidRDefault="000D19BB" w:rsidP="000D19BB">
            <w:pPr>
              <w:spacing w:before="2" w:after="0" w:line="240" w:lineRule="auto"/>
              <w:ind w:left="69" w:firstLine="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AMBIENTES</w:t>
            </w:r>
            <w:r w:rsidRPr="000D19BB">
              <w:rPr>
                <w:rFonts w:ascii="Arial" w:hAnsi="Arial" w:cs="Arial"/>
                <w:color w:val="auto"/>
                <w:spacing w:val="-7"/>
                <w:sz w:val="18"/>
                <w:szCs w:val="18"/>
                <w:lang w:val="es-ES" w:eastAsia="en-US"/>
              </w:rPr>
              <w:t xml:space="preserve"> </w:t>
            </w:r>
            <w:r w:rsidRPr="000D19BB">
              <w:rPr>
                <w:rFonts w:ascii="Arial" w:hAnsi="Arial" w:cs="Arial"/>
                <w:color w:val="auto"/>
                <w:spacing w:val="-2"/>
                <w:sz w:val="18"/>
                <w:szCs w:val="18"/>
                <w:lang w:val="es-ES" w:eastAsia="en-US"/>
              </w:rPr>
              <w:t>PRODUCTIVOS</w:t>
            </w:r>
          </w:p>
          <w:p w14:paraId="72ED9530" w14:textId="77777777" w:rsidR="000D19BB" w:rsidRPr="000D19BB" w:rsidRDefault="000D19BB" w:rsidP="000D19BB">
            <w:pPr>
              <w:spacing w:before="21" w:after="0" w:line="240" w:lineRule="auto"/>
              <w:ind w:left="0" w:firstLine="0"/>
              <w:jc w:val="left"/>
              <w:rPr>
                <w:rFonts w:ascii="Arial" w:hAnsi="Arial" w:cs="Arial"/>
                <w:color w:val="auto"/>
                <w:sz w:val="18"/>
                <w:szCs w:val="18"/>
                <w:lang w:val="es-ES" w:eastAsia="en-US"/>
              </w:rPr>
            </w:pPr>
          </w:p>
          <w:p w14:paraId="1F813A25"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monitorear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SAAS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(Software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Servicio), los</w:t>
            </w:r>
            <w:r w:rsidRPr="000D19BB">
              <w:rPr>
                <w:rFonts w:ascii="Arial" w:hAnsi="Arial" w:cs="Arial"/>
                <w:b w:val="0"/>
                <w:color w:val="auto"/>
                <w:spacing w:val="66"/>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66"/>
                <w:sz w:val="18"/>
                <w:szCs w:val="18"/>
                <w:lang w:val="es-ES" w:eastAsia="en-US"/>
              </w:rPr>
              <w:t xml:space="preserve"> </w:t>
            </w:r>
            <w:r w:rsidRPr="000D19BB">
              <w:rPr>
                <w:rFonts w:ascii="Arial" w:hAnsi="Arial" w:cs="Arial"/>
                <w:b w:val="0"/>
                <w:color w:val="auto"/>
                <w:sz w:val="18"/>
                <w:szCs w:val="18"/>
                <w:lang w:val="es-ES" w:eastAsia="en-US"/>
              </w:rPr>
              <w:t>PaaS</w:t>
            </w:r>
            <w:r w:rsidRPr="000D19BB">
              <w:rPr>
                <w:rFonts w:ascii="Arial" w:hAnsi="Arial" w:cs="Arial"/>
                <w:b w:val="0"/>
                <w:color w:val="auto"/>
                <w:spacing w:val="65"/>
                <w:sz w:val="18"/>
                <w:szCs w:val="18"/>
                <w:lang w:val="es-ES" w:eastAsia="en-US"/>
              </w:rPr>
              <w:t xml:space="preserve"> </w:t>
            </w:r>
            <w:r w:rsidRPr="000D19BB">
              <w:rPr>
                <w:rFonts w:ascii="Arial" w:hAnsi="Arial" w:cs="Arial"/>
                <w:b w:val="0"/>
                <w:color w:val="auto"/>
                <w:sz w:val="18"/>
                <w:szCs w:val="18"/>
                <w:lang w:val="es-ES" w:eastAsia="en-US"/>
              </w:rPr>
              <w:t>(Plataforma</w:t>
            </w:r>
            <w:r w:rsidRPr="000D19BB">
              <w:rPr>
                <w:rFonts w:ascii="Arial" w:hAnsi="Arial" w:cs="Arial"/>
                <w:b w:val="0"/>
                <w:color w:val="auto"/>
                <w:spacing w:val="64"/>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69"/>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6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64"/>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67"/>
                <w:sz w:val="18"/>
                <w:szCs w:val="18"/>
                <w:lang w:val="es-ES" w:eastAsia="en-US"/>
              </w:rPr>
              <w:t xml:space="preserve"> </w:t>
            </w:r>
            <w:r w:rsidRPr="000D19BB">
              <w:rPr>
                <w:rFonts w:ascii="Arial" w:hAnsi="Arial" w:cs="Arial"/>
                <w:b w:val="0"/>
                <w:color w:val="auto"/>
                <w:spacing w:val="-4"/>
                <w:sz w:val="18"/>
                <w:szCs w:val="18"/>
                <w:lang w:val="es-ES" w:eastAsia="en-US"/>
              </w:rPr>
              <w:t>IaaS</w:t>
            </w:r>
          </w:p>
          <w:p w14:paraId="3BA0509E" w14:textId="77777777" w:rsidR="000D19BB" w:rsidRPr="000D19BB" w:rsidRDefault="000D19BB" w:rsidP="000D19BB">
            <w:pPr>
              <w:spacing w:after="0" w:line="216"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(Infraestructura</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están</w:t>
            </w:r>
            <w:r w:rsidRPr="000D19BB">
              <w:rPr>
                <w:rFonts w:ascii="Arial" w:hAnsi="Arial" w:cs="Arial"/>
                <w:b w:val="0"/>
                <w:color w:val="auto"/>
                <w:spacing w:val="80"/>
                <w:w w:val="150"/>
                <w:sz w:val="18"/>
                <w:szCs w:val="18"/>
                <w:lang w:val="es-ES" w:eastAsia="en-US"/>
              </w:rPr>
              <w:t xml:space="preserve"> </w:t>
            </w:r>
            <w:r w:rsidRPr="000D19BB">
              <w:rPr>
                <w:rFonts w:ascii="Arial" w:hAnsi="Arial" w:cs="Arial"/>
                <w:b w:val="0"/>
                <w:color w:val="auto"/>
                <w:sz w:val="18"/>
                <w:szCs w:val="18"/>
                <w:lang w:val="es-ES" w:eastAsia="en-US"/>
              </w:rPr>
              <w:t>desplegados actualmente estas aplicaciones.</w:t>
            </w:r>
          </w:p>
        </w:tc>
        <w:tc>
          <w:tcPr>
            <w:tcW w:w="1414" w:type="dxa"/>
            <w:tcBorders>
              <w:top w:val="single" w:sz="4" w:space="0" w:color="auto"/>
              <w:left w:val="single" w:sz="4" w:space="0" w:color="auto"/>
              <w:bottom w:val="single" w:sz="4" w:space="0" w:color="auto"/>
              <w:right w:val="single" w:sz="4" w:space="0" w:color="auto"/>
            </w:tcBorders>
          </w:tcPr>
          <w:p w14:paraId="1041999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3FACECD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68062760"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55 a la 58 documento “ANEXO No1 </w:t>
            </w:r>
            <w:r w:rsidRPr="000D19BB">
              <w:rPr>
                <w:rFonts w:ascii="Arial" w:hAnsi="Arial" w:cs="Arial"/>
                <w:b w:val="0"/>
                <w:color w:val="auto"/>
                <w:spacing w:val="-2"/>
                <w:sz w:val="18"/>
                <w:szCs w:val="18"/>
                <w:lang w:val="es-ES" w:eastAsia="en-US"/>
              </w:rPr>
              <w:t>PROPUESTA TECNICA”</w:t>
            </w:r>
          </w:p>
        </w:tc>
      </w:tr>
      <w:tr w:rsidR="000D19BB" w:rsidRPr="000D19BB" w14:paraId="69EE283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555466F0" w14:textId="77777777" w:rsidR="000D19BB" w:rsidRPr="000D19BB" w:rsidRDefault="000D19BB" w:rsidP="000D19BB">
            <w:pPr>
              <w:spacing w:before="110" w:after="0" w:line="240" w:lineRule="auto"/>
              <w:ind w:left="69" w:right="84"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 y monitoreo de los servidores Linux/Windows que soportan la operación de las aplicaciones</w:t>
            </w:r>
          </w:p>
        </w:tc>
        <w:tc>
          <w:tcPr>
            <w:tcW w:w="1414" w:type="dxa"/>
            <w:tcBorders>
              <w:top w:val="single" w:sz="4" w:space="0" w:color="auto"/>
              <w:left w:val="single" w:sz="4" w:space="0" w:color="auto"/>
              <w:bottom w:val="single" w:sz="4" w:space="0" w:color="auto"/>
              <w:right w:val="single" w:sz="4" w:space="0" w:color="auto"/>
            </w:tcBorders>
          </w:tcPr>
          <w:p w14:paraId="21FDDE94"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350A1F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67635906"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95B2D8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DB7A3D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70"/>
        </w:trPr>
        <w:tc>
          <w:tcPr>
            <w:tcW w:w="5946" w:type="dxa"/>
            <w:tcBorders>
              <w:top w:val="single" w:sz="4" w:space="0" w:color="auto"/>
              <w:left w:val="single" w:sz="4" w:space="0" w:color="auto"/>
              <w:bottom w:val="single" w:sz="4" w:space="0" w:color="auto"/>
              <w:right w:val="single" w:sz="4" w:space="0" w:color="auto"/>
            </w:tcBorders>
          </w:tcPr>
          <w:p w14:paraId="7089010B" w14:textId="77777777" w:rsidR="000D19BB" w:rsidRPr="000D19BB" w:rsidRDefault="000D19BB" w:rsidP="000D19BB">
            <w:pPr>
              <w:spacing w:before="110"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 de actividades de infraestructura asociada a los servicios SaaS, PaaS e IaaS en el CLOUD actual que se utiliza, así como su relación con la infraestructura física de la CVC.</w:t>
            </w:r>
          </w:p>
        </w:tc>
        <w:tc>
          <w:tcPr>
            <w:tcW w:w="1414" w:type="dxa"/>
            <w:tcBorders>
              <w:top w:val="single" w:sz="4" w:space="0" w:color="auto"/>
              <w:left w:val="single" w:sz="4" w:space="0" w:color="auto"/>
              <w:bottom w:val="single" w:sz="4" w:space="0" w:color="auto"/>
              <w:right w:val="single" w:sz="4" w:space="0" w:color="auto"/>
            </w:tcBorders>
          </w:tcPr>
          <w:p w14:paraId="52F9FF0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5BB8948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53266CE9"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documento</w:t>
            </w:r>
          </w:p>
          <w:p w14:paraId="042D0223"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tc>
      </w:tr>
      <w:tr w:rsidR="000D19BB" w:rsidRPr="000D19BB" w14:paraId="48D157C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0"/>
        </w:trPr>
        <w:tc>
          <w:tcPr>
            <w:tcW w:w="5946" w:type="dxa"/>
            <w:tcBorders>
              <w:top w:val="single" w:sz="4" w:space="0" w:color="auto"/>
              <w:left w:val="single" w:sz="4" w:space="0" w:color="auto"/>
              <w:bottom w:val="single" w:sz="4" w:space="0" w:color="auto"/>
              <w:right w:val="single" w:sz="4" w:space="0" w:color="auto"/>
            </w:tcBorders>
          </w:tcPr>
          <w:p w14:paraId="191693D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14" w:type="dxa"/>
            <w:tcBorders>
              <w:top w:val="single" w:sz="4" w:space="0" w:color="auto"/>
              <w:left w:val="single" w:sz="4" w:space="0" w:color="auto"/>
              <w:bottom w:val="single" w:sz="4" w:space="0" w:color="auto"/>
              <w:right w:val="single" w:sz="4" w:space="0" w:color="auto"/>
            </w:tcBorders>
          </w:tcPr>
          <w:p w14:paraId="1232027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p>
        </w:tc>
        <w:tc>
          <w:tcPr>
            <w:tcW w:w="1422" w:type="dxa"/>
            <w:tcBorders>
              <w:top w:val="single" w:sz="4" w:space="0" w:color="auto"/>
              <w:left w:val="single" w:sz="4" w:space="0" w:color="auto"/>
              <w:bottom w:val="single" w:sz="4" w:space="0" w:color="auto"/>
              <w:right w:val="single" w:sz="4" w:space="0" w:color="auto"/>
            </w:tcBorders>
          </w:tcPr>
          <w:p w14:paraId="23961A0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07237B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E0B473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222057E3"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Atender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sobre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incidencias,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problemas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 presenten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cualquier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capa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CLOUD</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este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bajo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responsabilidad del contratista.</w:t>
            </w:r>
          </w:p>
        </w:tc>
        <w:tc>
          <w:tcPr>
            <w:tcW w:w="1414" w:type="dxa"/>
            <w:tcBorders>
              <w:top w:val="single" w:sz="4" w:space="0" w:color="auto"/>
              <w:left w:val="single" w:sz="4" w:space="0" w:color="auto"/>
              <w:bottom w:val="single" w:sz="4" w:space="0" w:color="auto"/>
              <w:right w:val="single" w:sz="4" w:space="0" w:color="auto"/>
            </w:tcBorders>
          </w:tcPr>
          <w:p w14:paraId="4DD871F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0398C3B0"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1697D7D5"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A3FD640"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F8C132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71B7ED62"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estrategia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proofErr w:type="spellStart"/>
            <w:r w:rsidRPr="000D19BB">
              <w:rPr>
                <w:rFonts w:ascii="Arial" w:hAnsi="Arial" w:cs="Arial"/>
                <w:b w:val="0"/>
                <w:color w:val="auto"/>
                <w:sz w:val="18"/>
                <w:szCs w:val="18"/>
                <w:lang w:val="es-ES" w:eastAsia="en-US"/>
              </w:rPr>
              <w:t>backups</w:t>
            </w:r>
            <w:proofErr w:type="spellEnd"/>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implementada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CLOUD</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para garantizar la correcta disponibilidad de los servicios SaaS, PaaS e IaaS.</w:t>
            </w:r>
          </w:p>
        </w:tc>
        <w:tc>
          <w:tcPr>
            <w:tcW w:w="1414" w:type="dxa"/>
            <w:tcBorders>
              <w:top w:val="single" w:sz="4" w:space="0" w:color="auto"/>
              <w:left w:val="single" w:sz="4" w:space="0" w:color="auto"/>
              <w:bottom w:val="single" w:sz="4" w:space="0" w:color="auto"/>
              <w:right w:val="single" w:sz="4" w:space="0" w:color="auto"/>
            </w:tcBorders>
          </w:tcPr>
          <w:p w14:paraId="381AB1BA"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7321006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5419C629"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BD4033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98BC79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0BC84FD6"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 las actividades asociadas a la Infraestructura de seguridad que está desplegada en el CLOUD.</w:t>
            </w:r>
          </w:p>
        </w:tc>
        <w:tc>
          <w:tcPr>
            <w:tcW w:w="1414" w:type="dxa"/>
            <w:tcBorders>
              <w:top w:val="single" w:sz="4" w:space="0" w:color="auto"/>
              <w:left w:val="single" w:sz="4" w:space="0" w:color="auto"/>
              <w:bottom w:val="single" w:sz="4" w:space="0" w:color="auto"/>
              <w:right w:val="single" w:sz="4" w:space="0" w:color="auto"/>
            </w:tcBorders>
          </w:tcPr>
          <w:p w14:paraId="1EAB77D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33216EA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249F3764"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B1CC3AF"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95404D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32741251" w14:textId="77777777" w:rsidR="000D19BB" w:rsidRPr="000D19BB" w:rsidRDefault="000D19BB" w:rsidP="000D19BB">
            <w:pPr>
              <w:spacing w:before="110"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 la Infraestructura Corporativa de red, servidores dedicados, redes virtuales y almacenamiento que se encuentre dentro de los componentes desplegados en el CLOUD para prestar los servicios SaaS, PaaS e IaaS.</w:t>
            </w:r>
          </w:p>
        </w:tc>
        <w:tc>
          <w:tcPr>
            <w:tcW w:w="1414" w:type="dxa"/>
            <w:tcBorders>
              <w:top w:val="single" w:sz="4" w:space="0" w:color="auto"/>
              <w:left w:val="single" w:sz="4" w:space="0" w:color="auto"/>
              <w:bottom w:val="single" w:sz="4" w:space="0" w:color="auto"/>
              <w:right w:val="single" w:sz="4" w:space="0" w:color="auto"/>
            </w:tcBorders>
          </w:tcPr>
          <w:p w14:paraId="29EF84F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64CBF16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7EF822A6"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05649A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5844AB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074AE4BC"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Autoservicio bajo demanda (</w:t>
            </w:r>
            <w:proofErr w:type="spellStart"/>
            <w:r w:rsidRPr="000D19BB">
              <w:rPr>
                <w:rFonts w:ascii="Arial" w:hAnsi="Arial" w:cs="Arial"/>
                <w:b w:val="0"/>
                <w:color w:val="auto"/>
                <w:sz w:val="18"/>
                <w:szCs w:val="18"/>
                <w:lang w:val="es-ES" w:eastAsia="en-US"/>
              </w:rPr>
              <w:t>On-demand</w:t>
            </w:r>
            <w:proofErr w:type="spellEnd"/>
            <w:r w:rsidRPr="000D19BB">
              <w:rPr>
                <w:rFonts w:ascii="Arial" w:hAnsi="Arial" w:cs="Arial"/>
                <w:b w:val="0"/>
                <w:color w:val="auto"/>
                <w:sz w:val="18"/>
                <w:szCs w:val="18"/>
                <w:lang w:val="es-ES" w:eastAsia="en-US"/>
              </w:rPr>
              <w:t xml:space="preserve"> self-service): Debe permitir unilateralmente aprovisionar capacidades o recursos de computación, tales como tiempo de servidor y almacenamiento en red, según sea necesario y de manera automática sin necesidad de interacción humana con el proveedor de servicios.</w:t>
            </w:r>
          </w:p>
        </w:tc>
        <w:tc>
          <w:tcPr>
            <w:tcW w:w="1414" w:type="dxa"/>
            <w:tcBorders>
              <w:top w:val="single" w:sz="4" w:space="0" w:color="auto"/>
              <w:left w:val="single" w:sz="4" w:space="0" w:color="auto"/>
              <w:bottom w:val="single" w:sz="4" w:space="0" w:color="auto"/>
              <w:right w:val="single" w:sz="4" w:space="0" w:color="auto"/>
            </w:tcBorders>
          </w:tcPr>
          <w:p w14:paraId="5F35A2F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7BAA19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3DD539D4"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818410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DF117A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0F324045"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Acceso amplio a la red (Broad </w:t>
            </w:r>
            <w:proofErr w:type="spellStart"/>
            <w:r w:rsidRPr="000D19BB">
              <w:rPr>
                <w:rFonts w:ascii="Arial" w:hAnsi="Arial" w:cs="Arial"/>
                <w:b w:val="0"/>
                <w:color w:val="auto"/>
                <w:sz w:val="18"/>
                <w:szCs w:val="18"/>
                <w:lang w:val="es-ES" w:eastAsia="en-US"/>
              </w:rPr>
              <w:t>network</w:t>
            </w:r>
            <w:proofErr w:type="spellEnd"/>
            <w:r w:rsidRPr="000D19BB">
              <w:rPr>
                <w:rFonts w:ascii="Arial" w:hAnsi="Arial" w:cs="Arial"/>
                <w:b w:val="0"/>
                <w:color w:val="auto"/>
                <w:sz w:val="18"/>
                <w:szCs w:val="18"/>
                <w:lang w:val="es-ES" w:eastAsia="en-US"/>
              </w:rPr>
              <w:t xml:space="preserve"> </w:t>
            </w:r>
            <w:proofErr w:type="spellStart"/>
            <w:r w:rsidRPr="000D19BB">
              <w:rPr>
                <w:rFonts w:ascii="Arial" w:hAnsi="Arial" w:cs="Arial"/>
                <w:b w:val="0"/>
                <w:color w:val="auto"/>
                <w:sz w:val="18"/>
                <w:szCs w:val="18"/>
                <w:lang w:val="es-ES" w:eastAsia="en-US"/>
              </w:rPr>
              <w:t>access</w:t>
            </w:r>
            <w:proofErr w:type="spellEnd"/>
            <w:r w:rsidRPr="000D19BB">
              <w:rPr>
                <w:rFonts w:ascii="Arial" w:hAnsi="Arial" w:cs="Arial"/>
                <w:b w:val="0"/>
                <w:color w:val="auto"/>
                <w:sz w:val="18"/>
                <w:szCs w:val="18"/>
                <w:lang w:val="es-ES" w:eastAsia="en-US"/>
              </w:rPr>
              <w:t>): Los servicios proporcionados deben poder ser accesibles sobre la red y a través de mecanismos estándares que promuevan el uso desde plataformas heterogéneas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cliente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ejemplo: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computadores,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teléfonos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móviles o tabletas).</w:t>
            </w:r>
          </w:p>
        </w:tc>
        <w:tc>
          <w:tcPr>
            <w:tcW w:w="1414" w:type="dxa"/>
            <w:tcBorders>
              <w:top w:val="single" w:sz="4" w:space="0" w:color="auto"/>
              <w:left w:val="single" w:sz="4" w:space="0" w:color="auto"/>
              <w:bottom w:val="single" w:sz="4" w:space="0" w:color="auto"/>
              <w:right w:val="single" w:sz="4" w:space="0" w:color="auto"/>
            </w:tcBorders>
          </w:tcPr>
          <w:p w14:paraId="15D853F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71AB7E0"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470CD13C"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1C3C1D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BE99DA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0525F9E7" w14:textId="77777777" w:rsidR="000D19BB" w:rsidRPr="000D19BB" w:rsidRDefault="000D19BB" w:rsidP="000D19BB">
            <w:pPr>
              <w:spacing w:before="110" w:after="0" w:line="240" w:lineRule="auto"/>
              <w:ind w:left="69" w:right="87"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Rápida elasticidad (Rapid </w:t>
            </w:r>
            <w:proofErr w:type="spellStart"/>
            <w:r w:rsidRPr="000D19BB">
              <w:rPr>
                <w:rFonts w:ascii="Arial" w:hAnsi="Arial" w:cs="Arial"/>
                <w:b w:val="0"/>
                <w:color w:val="auto"/>
                <w:sz w:val="18"/>
                <w:szCs w:val="18"/>
                <w:lang w:val="es-ES" w:eastAsia="en-US"/>
              </w:rPr>
              <w:t>elasticity</w:t>
            </w:r>
            <w:proofErr w:type="spellEnd"/>
            <w:r w:rsidRPr="000D19BB">
              <w:rPr>
                <w:rFonts w:ascii="Arial" w:hAnsi="Arial" w:cs="Arial"/>
                <w:b w:val="0"/>
                <w:color w:val="auto"/>
                <w:sz w:val="18"/>
                <w:szCs w:val="18"/>
                <w:lang w:val="es-ES" w:eastAsia="en-US"/>
              </w:rPr>
              <w:t>): Los recursos proporcionados deberán</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poder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crecer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decrecer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cualquier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momento,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algunos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casos automáticamente, con el fin de escalar rápidamente y responder a la demanda de los usuarios.</w:t>
            </w:r>
          </w:p>
        </w:tc>
        <w:tc>
          <w:tcPr>
            <w:tcW w:w="1414" w:type="dxa"/>
            <w:tcBorders>
              <w:top w:val="single" w:sz="4" w:space="0" w:color="auto"/>
              <w:left w:val="single" w:sz="4" w:space="0" w:color="auto"/>
              <w:bottom w:val="single" w:sz="4" w:space="0" w:color="auto"/>
              <w:right w:val="single" w:sz="4" w:space="0" w:color="auto"/>
            </w:tcBorders>
          </w:tcPr>
          <w:p w14:paraId="1CF0D34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5DE64C1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6703085E"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A64E672"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0C711A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1C50C07E" w14:textId="77777777" w:rsidR="000D19BB" w:rsidRPr="000D19BB" w:rsidRDefault="000D19BB" w:rsidP="000D19BB">
            <w:pPr>
              <w:spacing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Servicio medible (</w:t>
            </w:r>
            <w:proofErr w:type="spellStart"/>
            <w:r w:rsidRPr="000D19BB">
              <w:rPr>
                <w:rFonts w:ascii="Arial" w:hAnsi="Arial" w:cs="Arial"/>
                <w:b w:val="0"/>
                <w:color w:val="auto"/>
                <w:sz w:val="18"/>
                <w:szCs w:val="18"/>
                <w:lang w:val="es-ES" w:eastAsia="en-US"/>
              </w:rPr>
              <w:t>Measured</w:t>
            </w:r>
            <w:proofErr w:type="spellEnd"/>
            <w:r w:rsidRPr="000D19BB">
              <w:rPr>
                <w:rFonts w:ascii="Arial" w:hAnsi="Arial" w:cs="Arial"/>
                <w:b w:val="0"/>
                <w:color w:val="auto"/>
                <w:sz w:val="18"/>
                <w:szCs w:val="18"/>
                <w:lang w:val="es-ES" w:eastAsia="en-US"/>
              </w:rPr>
              <w:t xml:space="preserve"> </w:t>
            </w:r>
            <w:proofErr w:type="spellStart"/>
            <w:r w:rsidRPr="000D19BB">
              <w:rPr>
                <w:rFonts w:ascii="Arial" w:hAnsi="Arial" w:cs="Arial"/>
                <w:b w:val="0"/>
                <w:color w:val="auto"/>
                <w:sz w:val="18"/>
                <w:szCs w:val="18"/>
                <w:lang w:val="es-ES" w:eastAsia="en-US"/>
              </w:rPr>
              <w:t>service</w:t>
            </w:r>
            <w:proofErr w:type="spellEnd"/>
            <w:r w:rsidRPr="000D19BB">
              <w:rPr>
                <w:rFonts w:ascii="Arial" w:hAnsi="Arial" w:cs="Arial"/>
                <w:b w:val="0"/>
                <w:color w:val="auto"/>
                <w:sz w:val="18"/>
                <w:szCs w:val="18"/>
                <w:lang w:val="es-ES" w:eastAsia="en-US"/>
              </w:rPr>
              <w:t>): Los sistemas en la nube automáticamente deberán controlar y optimizar el uso de los recursos dotándose de capacidades para medir su rendimiento en un nivel de abstracción</w:t>
            </w:r>
            <w:r w:rsidRPr="000D19BB">
              <w:rPr>
                <w:rFonts w:ascii="Arial" w:hAnsi="Arial" w:cs="Arial"/>
                <w:b w:val="0"/>
                <w:color w:val="auto"/>
                <w:spacing w:val="53"/>
                <w:sz w:val="18"/>
                <w:szCs w:val="18"/>
                <w:lang w:val="es-ES" w:eastAsia="en-US"/>
              </w:rPr>
              <w:t xml:space="preserve"> </w:t>
            </w:r>
            <w:r w:rsidRPr="000D19BB">
              <w:rPr>
                <w:rFonts w:ascii="Arial" w:hAnsi="Arial" w:cs="Arial"/>
                <w:b w:val="0"/>
                <w:color w:val="auto"/>
                <w:sz w:val="18"/>
                <w:szCs w:val="18"/>
                <w:lang w:val="es-ES" w:eastAsia="en-US"/>
              </w:rPr>
              <w:t>suficiente</w:t>
            </w:r>
            <w:r w:rsidRPr="000D19BB">
              <w:rPr>
                <w:rFonts w:ascii="Arial" w:hAnsi="Arial" w:cs="Arial"/>
                <w:b w:val="0"/>
                <w:color w:val="auto"/>
                <w:spacing w:val="55"/>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5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5"/>
                <w:sz w:val="18"/>
                <w:szCs w:val="18"/>
                <w:lang w:val="es-ES" w:eastAsia="en-US"/>
              </w:rPr>
              <w:t xml:space="preserve"> </w:t>
            </w:r>
            <w:r w:rsidRPr="000D19BB">
              <w:rPr>
                <w:rFonts w:ascii="Arial" w:hAnsi="Arial" w:cs="Arial"/>
                <w:b w:val="0"/>
                <w:color w:val="auto"/>
                <w:sz w:val="18"/>
                <w:szCs w:val="18"/>
                <w:lang w:val="es-ES" w:eastAsia="en-US"/>
              </w:rPr>
              <w:t>naturaleza</w:t>
            </w:r>
            <w:r w:rsidRPr="000D19BB">
              <w:rPr>
                <w:rFonts w:ascii="Arial" w:hAnsi="Arial" w:cs="Arial"/>
                <w:b w:val="0"/>
                <w:color w:val="auto"/>
                <w:spacing w:val="5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52"/>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54"/>
                <w:sz w:val="18"/>
                <w:szCs w:val="18"/>
                <w:lang w:val="es-ES" w:eastAsia="en-US"/>
              </w:rPr>
              <w:t xml:space="preserve"> </w:t>
            </w:r>
            <w:r w:rsidRPr="000D19BB">
              <w:rPr>
                <w:rFonts w:ascii="Arial" w:hAnsi="Arial" w:cs="Arial"/>
                <w:b w:val="0"/>
                <w:color w:val="auto"/>
                <w:spacing w:val="-2"/>
                <w:sz w:val="18"/>
                <w:szCs w:val="18"/>
                <w:lang w:val="es-ES" w:eastAsia="en-US"/>
              </w:rPr>
              <w:t>proporcionado.</w:t>
            </w:r>
          </w:p>
          <w:p w14:paraId="60F5728B" w14:textId="77777777" w:rsidR="000D19BB" w:rsidRPr="000D19BB" w:rsidRDefault="000D19BB" w:rsidP="000D19BB">
            <w:pPr>
              <w:spacing w:after="0" w:line="218" w:lineRule="exact"/>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Además, dicho control debe permitir ser monitoreado y reportado de manera transparente.</w:t>
            </w:r>
          </w:p>
        </w:tc>
        <w:tc>
          <w:tcPr>
            <w:tcW w:w="1414" w:type="dxa"/>
            <w:tcBorders>
              <w:top w:val="single" w:sz="4" w:space="0" w:color="auto"/>
              <w:left w:val="single" w:sz="4" w:space="0" w:color="auto"/>
              <w:bottom w:val="single" w:sz="4" w:space="0" w:color="auto"/>
              <w:right w:val="single" w:sz="4" w:space="0" w:color="auto"/>
            </w:tcBorders>
          </w:tcPr>
          <w:p w14:paraId="4338375B"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5EB0775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32E06522"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594993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FD8E41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0"/>
        </w:trPr>
        <w:tc>
          <w:tcPr>
            <w:tcW w:w="5946" w:type="dxa"/>
            <w:tcBorders>
              <w:top w:val="single" w:sz="4" w:space="0" w:color="auto"/>
              <w:left w:val="single" w:sz="4" w:space="0" w:color="auto"/>
              <w:bottom w:val="single" w:sz="4" w:space="0" w:color="auto"/>
              <w:right w:val="single" w:sz="4" w:space="0" w:color="auto"/>
            </w:tcBorders>
          </w:tcPr>
          <w:p w14:paraId="3FFDD7E3" w14:textId="77777777" w:rsidR="000D19BB" w:rsidRPr="000D19BB" w:rsidRDefault="000D19BB" w:rsidP="000D19BB">
            <w:pPr>
              <w:spacing w:before="216" w:after="0" w:line="240" w:lineRule="auto"/>
              <w:ind w:left="69" w:right="8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Debe proveer el servicio SAAS, teniendo en cuenta la infraestructura desplegada para la CVC en el CLOUD de Oracle para las diferentes </w:t>
            </w:r>
            <w:r w:rsidRPr="000D19BB">
              <w:rPr>
                <w:rFonts w:ascii="Arial" w:hAnsi="Arial" w:cs="Arial"/>
                <w:b w:val="0"/>
                <w:color w:val="auto"/>
                <w:spacing w:val="-2"/>
                <w:sz w:val="18"/>
                <w:szCs w:val="18"/>
                <w:lang w:val="es-ES" w:eastAsia="en-US"/>
              </w:rPr>
              <w:t>aplicaciones</w:t>
            </w:r>
          </w:p>
        </w:tc>
        <w:tc>
          <w:tcPr>
            <w:tcW w:w="1414" w:type="dxa"/>
            <w:tcBorders>
              <w:top w:val="single" w:sz="4" w:space="0" w:color="auto"/>
              <w:left w:val="single" w:sz="4" w:space="0" w:color="auto"/>
              <w:bottom w:val="single" w:sz="4" w:space="0" w:color="auto"/>
              <w:right w:val="single" w:sz="4" w:space="0" w:color="auto"/>
            </w:tcBorders>
          </w:tcPr>
          <w:p w14:paraId="08500898"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01665CA1"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4EFC42D0"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E9BF37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AB2499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3EB42758" w14:textId="77777777" w:rsidR="000D19BB" w:rsidRPr="000D19BB" w:rsidRDefault="000D19BB" w:rsidP="000D19BB">
            <w:pPr>
              <w:spacing w:before="4" w:after="0" w:line="240" w:lineRule="auto"/>
              <w:ind w:left="69" w:firstLine="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lastRenderedPageBreak/>
              <w:t>AMBIENTES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DESARROLLO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Y</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PRUEBAS</w:t>
            </w:r>
          </w:p>
          <w:p w14:paraId="205629B8" w14:textId="77777777" w:rsidR="000D19BB" w:rsidRPr="000D19BB" w:rsidRDefault="000D19BB" w:rsidP="000D19BB">
            <w:pPr>
              <w:spacing w:before="21" w:after="0" w:line="240" w:lineRule="auto"/>
              <w:ind w:left="0" w:firstLine="0"/>
              <w:jc w:val="left"/>
              <w:rPr>
                <w:rFonts w:ascii="Arial" w:hAnsi="Arial" w:cs="Arial"/>
                <w:color w:val="auto"/>
                <w:sz w:val="18"/>
                <w:szCs w:val="18"/>
                <w:lang w:val="es-ES" w:eastAsia="en-US"/>
              </w:rPr>
            </w:pPr>
          </w:p>
          <w:p w14:paraId="248B4E03" w14:textId="77777777" w:rsidR="000D19BB" w:rsidRPr="000D19BB" w:rsidRDefault="000D19BB" w:rsidP="000D19BB">
            <w:pPr>
              <w:spacing w:before="1"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Debe</w:t>
            </w:r>
            <w:r w:rsidRPr="000D19BB">
              <w:rPr>
                <w:rFonts w:ascii="Arial" w:hAnsi="Arial" w:cs="Arial"/>
                <w:b w:val="0"/>
                <w:color w:val="auto"/>
                <w:spacing w:val="35"/>
                <w:sz w:val="18"/>
                <w:szCs w:val="18"/>
                <w:lang w:val="es-ES" w:eastAsia="en-US"/>
              </w:rPr>
              <w:t xml:space="preserve"> </w:t>
            </w:r>
            <w:r w:rsidRPr="000D19BB">
              <w:rPr>
                <w:rFonts w:ascii="Arial" w:hAnsi="Arial" w:cs="Arial"/>
                <w:b w:val="0"/>
                <w:color w:val="auto"/>
                <w:sz w:val="18"/>
                <w:szCs w:val="18"/>
                <w:lang w:val="es-ES" w:eastAsia="en-US"/>
              </w:rPr>
              <w:t>proveer</w:t>
            </w:r>
            <w:r w:rsidRPr="000D19BB">
              <w:rPr>
                <w:rFonts w:ascii="Arial" w:hAnsi="Arial" w:cs="Arial"/>
                <w:b w:val="0"/>
                <w:color w:val="auto"/>
                <w:spacing w:val="3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4"/>
                <w:sz w:val="18"/>
                <w:szCs w:val="18"/>
                <w:lang w:val="es-ES" w:eastAsia="en-US"/>
              </w:rPr>
              <w:t xml:space="preserve"> </w:t>
            </w:r>
            <w:r w:rsidRPr="000D19BB">
              <w:rPr>
                <w:rFonts w:ascii="Arial" w:hAnsi="Arial" w:cs="Arial"/>
                <w:b w:val="0"/>
                <w:color w:val="auto"/>
                <w:sz w:val="18"/>
                <w:szCs w:val="18"/>
                <w:lang w:val="es-ES" w:eastAsia="en-US"/>
              </w:rPr>
              <w:t>infraestructura</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mínima</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requerida</w:t>
            </w:r>
            <w:r w:rsidRPr="000D19BB">
              <w:rPr>
                <w:rFonts w:ascii="Arial" w:hAnsi="Arial" w:cs="Arial"/>
                <w:b w:val="0"/>
                <w:color w:val="auto"/>
                <w:spacing w:val="35"/>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 xml:space="preserve">diferentes </w:t>
            </w:r>
            <w:r w:rsidRPr="000D19BB">
              <w:rPr>
                <w:rFonts w:ascii="Arial" w:hAnsi="Arial" w:cs="Arial"/>
                <w:b w:val="0"/>
                <w:color w:val="auto"/>
                <w:spacing w:val="-2"/>
                <w:sz w:val="18"/>
                <w:szCs w:val="18"/>
                <w:lang w:val="es-ES" w:eastAsia="en-US"/>
              </w:rPr>
              <w:t>aplicaciones.</w:t>
            </w:r>
          </w:p>
        </w:tc>
        <w:tc>
          <w:tcPr>
            <w:tcW w:w="1414" w:type="dxa"/>
            <w:tcBorders>
              <w:top w:val="single" w:sz="4" w:space="0" w:color="auto"/>
              <w:left w:val="single" w:sz="4" w:space="0" w:color="auto"/>
              <w:bottom w:val="single" w:sz="4" w:space="0" w:color="auto"/>
              <w:right w:val="single" w:sz="4" w:space="0" w:color="auto"/>
            </w:tcBorders>
          </w:tcPr>
          <w:p w14:paraId="0F3C9E9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39C9DA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4.2</w:t>
            </w:r>
          </w:p>
          <w:p w14:paraId="4A583215"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55 a la 58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4862E7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812C88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49"/>
        </w:trPr>
        <w:tc>
          <w:tcPr>
            <w:tcW w:w="8782" w:type="dxa"/>
            <w:gridSpan w:val="3"/>
            <w:tcBorders>
              <w:top w:val="single" w:sz="4" w:space="0" w:color="auto"/>
              <w:left w:val="single" w:sz="4" w:space="0" w:color="auto"/>
              <w:bottom w:val="single" w:sz="4" w:space="0" w:color="auto"/>
              <w:right w:val="single" w:sz="4" w:space="0" w:color="auto"/>
            </w:tcBorders>
          </w:tcPr>
          <w:p w14:paraId="75AAB801" w14:textId="77777777" w:rsid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INFRAESTRUCTURA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PLATAFORMAS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PROPIEDAD</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DESPLEGADAS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MODELO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PAAS (PLATAFORMA COMO SERVICIO) EN ORACLE CLOUD INFRASTRUCTURE (OCI).</w:t>
            </w:r>
          </w:p>
          <w:p w14:paraId="44BE6AC4" w14:textId="05A1DACF" w:rsidR="00FF052F" w:rsidRPr="000D19BB" w:rsidRDefault="00FF052F" w:rsidP="00BA7C77">
            <w:pPr>
              <w:spacing w:after="0" w:line="217" w:lineRule="exact"/>
              <w:ind w:left="0" w:firstLine="0"/>
              <w:jc w:val="left"/>
              <w:rPr>
                <w:rFonts w:ascii="Arial" w:hAnsi="Arial" w:cs="Arial"/>
                <w:b w:val="0"/>
                <w:color w:val="auto"/>
                <w:sz w:val="18"/>
                <w:szCs w:val="18"/>
                <w:lang w:val="es-ES" w:eastAsia="en-US"/>
              </w:rPr>
            </w:pPr>
          </w:p>
        </w:tc>
      </w:tr>
      <w:tr w:rsidR="000D19BB" w:rsidRPr="000D19BB" w14:paraId="6AB7808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63A3CF63" w14:textId="77777777" w:rsidR="000D19BB" w:rsidRPr="000D19BB" w:rsidRDefault="000D19BB" w:rsidP="000D19BB">
            <w:pPr>
              <w:spacing w:before="2" w:after="0" w:line="240" w:lineRule="auto"/>
              <w:ind w:left="69" w:firstLine="0"/>
              <w:rPr>
                <w:rFonts w:ascii="Arial" w:hAnsi="Arial" w:cs="Arial"/>
                <w:color w:val="auto"/>
                <w:sz w:val="18"/>
                <w:szCs w:val="18"/>
                <w:lang w:val="es-ES" w:eastAsia="en-US"/>
              </w:rPr>
            </w:pPr>
            <w:r w:rsidRPr="000D19BB">
              <w:rPr>
                <w:rFonts w:ascii="Arial" w:hAnsi="Arial" w:cs="Arial"/>
                <w:color w:val="auto"/>
                <w:sz w:val="18"/>
                <w:szCs w:val="18"/>
                <w:lang w:val="es-ES" w:eastAsia="en-US"/>
              </w:rPr>
              <w:t>AMBIENTES</w:t>
            </w:r>
            <w:r w:rsidRPr="000D19BB">
              <w:rPr>
                <w:rFonts w:ascii="Arial" w:hAnsi="Arial" w:cs="Arial"/>
                <w:color w:val="auto"/>
                <w:spacing w:val="-7"/>
                <w:sz w:val="18"/>
                <w:szCs w:val="18"/>
                <w:lang w:val="es-ES" w:eastAsia="en-US"/>
              </w:rPr>
              <w:t xml:space="preserve"> </w:t>
            </w:r>
            <w:r w:rsidRPr="000D19BB">
              <w:rPr>
                <w:rFonts w:ascii="Arial" w:hAnsi="Arial" w:cs="Arial"/>
                <w:color w:val="auto"/>
                <w:spacing w:val="-2"/>
                <w:sz w:val="18"/>
                <w:szCs w:val="18"/>
                <w:lang w:val="es-ES" w:eastAsia="en-US"/>
              </w:rPr>
              <w:t>PRODUCTIVOS</w:t>
            </w:r>
          </w:p>
          <w:p w14:paraId="1E57FBD5" w14:textId="77777777" w:rsidR="000D19BB" w:rsidRPr="000D19BB" w:rsidRDefault="000D19BB" w:rsidP="000D19BB">
            <w:pPr>
              <w:spacing w:before="1"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Administrar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monitorear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servicios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servicios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PaaS (Plataforma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pacing w:val="-2"/>
                <w:sz w:val="18"/>
                <w:szCs w:val="18"/>
                <w:lang w:val="es-ES" w:eastAsia="en-US"/>
              </w:rPr>
              <w:t xml:space="preserve">como </w:t>
            </w:r>
            <w:r w:rsidRPr="000D19BB">
              <w:rPr>
                <w:rFonts w:ascii="Arial" w:hAnsi="Arial" w:cs="Arial"/>
                <w:b w:val="0"/>
                <w:color w:val="auto"/>
                <w:sz w:val="18"/>
                <w:szCs w:val="18"/>
                <w:lang w:val="es-ES" w:eastAsia="en-US"/>
              </w:rPr>
              <w:t>Servicio) y los servicios IaaS (Infraestructura como Servicio) en los que están desplegados actualmente estas aplicaciones.</w:t>
            </w:r>
          </w:p>
        </w:tc>
        <w:tc>
          <w:tcPr>
            <w:tcW w:w="1414" w:type="dxa"/>
            <w:tcBorders>
              <w:top w:val="single" w:sz="4" w:space="0" w:color="auto"/>
              <w:left w:val="single" w:sz="4" w:space="0" w:color="auto"/>
              <w:bottom w:val="single" w:sz="4" w:space="0" w:color="auto"/>
              <w:right w:val="single" w:sz="4" w:space="0" w:color="auto"/>
            </w:tcBorders>
          </w:tcPr>
          <w:p w14:paraId="3064DF5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8D7DE1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7C703D58"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8EE581E"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DA1A02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1CCB21E6" w14:textId="77777777" w:rsidR="000D19BB" w:rsidRPr="000D19BB" w:rsidRDefault="000D19BB" w:rsidP="000D19BB">
            <w:pPr>
              <w:spacing w:before="110" w:after="0" w:line="240" w:lineRule="auto"/>
              <w:ind w:left="69" w:right="84"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 y monitoreo de los servidores Linux/Windows que soportan la operación de las aplicaciones</w:t>
            </w:r>
          </w:p>
        </w:tc>
        <w:tc>
          <w:tcPr>
            <w:tcW w:w="1414" w:type="dxa"/>
            <w:tcBorders>
              <w:top w:val="single" w:sz="4" w:space="0" w:color="auto"/>
              <w:left w:val="single" w:sz="4" w:space="0" w:color="auto"/>
              <w:bottom w:val="single" w:sz="4" w:space="0" w:color="auto"/>
              <w:right w:val="single" w:sz="4" w:space="0" w:color="auto"/>
            </w:tcBorders>
          </w:tcPr>
          <w:p w14:paraId="37E04062"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3112C28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37BE519F"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B4E15A8"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E834D1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5C89D501" w14:textId="77777777" w:rsidR="000D19BB" w:rsidRPr="000D19BB" w:rsidRDefault="000D19BB" w:rsidP="000D19BB">
            <w:pPr>
              <w:spacing w:before="110"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actividades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infraestructura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asociada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PaaS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 IaaS en el CLOUD actual que se utiliza, así como su relación con la infraestructura física de la CVC.</w:t>
            </w:r>
          </w:p>
        </w:tc>
        <w:tc>
          <w:tcPr>
            <w:tcW w:w="1414" w:type="dxa"/>
            <w:tcBorders>
              <w:top w:val="single" w:sz="4" w:space="0" w:color="auto"/>
              <w:left w:val="single" w:sz="4" w:space="0" w:color="auto"/>
              <w:bottom w:val="single" w:sz="4" w:space="0" w:color="auto"/>
              <w:right w:val="single" w:sz="4" w:space="0" w:color="auto"/>
            </w:tcBorders>
          </w:tcPr>
          <w:p w14:paraId="2EBD633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3294761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04826DC1"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AB93718"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0E4A81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1E32309F"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Atender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sobre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incidencias,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problemas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 presenten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cualquier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capa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CLOUD</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este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bajo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responsabilidad del contratista.</w:t>
            </w:r>
          </w:p>
        </w:tc>
        <w:tc>
          <w:tcPr>
            <w:tcW w:w="1414" w:type="dxa"/>
            <w:tcBorders>
              <w:top w:val="single" w:sz="4" w:space="0" w:color="auto"/>
              <w:left w:val="single" w:sz="4" w:space="0" w:color="auto"/>
              <w:bottom w:val="single" w:sz="4" w:space="0" w:color="auto"/>
              <w:right w:val="single" w:sz="4" w:space="0" w:color="auto"/>
            </w:tcBorders>
          </w:tcPr>
          <w:p w14:paraId="06800A7F"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791F6F9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460902AB"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2B83C0D"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4F8B82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6F10A336"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estrategia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proofErr w:type="spellStart"/>
            <w:r w:rsidRPr="000D19BB">
              <w:rPr>
                <w:rFonts w:ascii="Arial" w:hAnsi="Arial" w:cs="Arial"/>
                <w:b w:val="0"/>
                <w:color w:val="auto"/>
                <w:sz w:val="18"/>
                <w:szCs w:val="18"/>
                <w:lang w:val="es-ES" w:eastAsia="en-US"/>
              </w:rPr>
              <w:t>backups</w:t>
            </w:r>
            <w:proofErr w:type="spellEnd"/>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implementada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CLOUD</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para garantizar la correcta disponibilidad de los servicios PaaS e IaaS.</w:t>
            </w:r>
          </w:p>
        </w:tc>
        <w:tc>
          <w:tcPr>
            <w:tcW w:w="1414" w:type="dxa"/>
            <w:tcBorders>
              <w:top w:val="single" w:sz="4" w:space="0" w:color="auto"/>
              <w:left w:val="single" w:sz="4" w:space="0" w:color="auto"/>
              <w:bottom w:val="single" w:sz="4" w:space="0" w:color="auto"/>
              <w:right w:val="single" w:sz="4" w:space="0" w:color="auto"/>
            </w:tcBorders>
          </w:tcPr>
          <w:p w14:paraId="6C52454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B39906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5A64F1B7"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D99EBD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430F5E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46" w:type="dxa"/>
            <w:tcBorders>
              <w:top w:val="single" w:sz="4" w:space="0" w:color="auto"/>
              <w:left w:val="single" w:sz="4" w:space="0" w:color="auto"/>
              <w:bottom w:val="single" w:sz="4" w:space="0" w:color="auto"/>
              <w:right w:val="single" w:sz="4" w:space="0" w:color="auto"/>
            </w:tcBorders>
          </w:tcPr>
          <w:p w14:paraId="14BE4495"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 las actividades asociadas a la Infraestructura de seguridad que está desplegada en el CLOUD.</w:t>
            </w:r>
          </w:p>
        </w:tc>
        <w:tc>
          <w:tcPr>
            <w:tcW w:w="1414" w:type="dxa"/>
            <w:tcBorders>
              <w:top w:val="single" w:sz="4" w:space="0" w:color="auto"/>
              <w:left w:val="single" w:sz="4" w:space="0" w:color="auto"/>
              <w:bottom w:val="single" w:sz="4" w:space="0" w:color="auto"/>
              <w:right w:val="single" w:sz="4" w:space="0" w:color="auto"/>
            </w:tcBorders>
          </w:tcPr>
          <w:p w14:paraId="6259BE6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7E9563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3D9C9687"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B479521"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A3FA58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2556230A"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 la Infraestructura Corporativa de red, servidores dedicados, redes virtuales y almacenamiento que se encuentre dentro de los componentes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desplegados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CLOUD</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prestar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PaaS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 xml:space="preserve">e </w:t>
            </w:r>
            <w:r w:rsidRPr="000D19BB">
              <w:rPr>
                <w:rFonts w:ascii="Arial" w:hAnsi="Arial" w:cs="Arial"/>
                <w:b w:val="0"/>
                <w:color w:val="auto"/>
                <w:spacing w:val="-2"/>
                <w:sz w:val="18"/>
                <w:szCs w:val="18"/>
                <w:lang w:val="es-ES" w:eastAsia="en-US"/>
              </w:rPr>
              <w:t>IaaS.</w:t>
            </w:r>
          </w:p>
        </w:tc>
        <w:tc>
          <w:tcPr>
            <w:tcW w:w="1414" w:type="dxa"/>
            <w:tcBorders>
              <w:top w:val="single" w:sz="4" w:space="0" w:color="auto"/>
              <w:left w:val="single" w:sz="4" w:space="0" w:color="auto"/>
              <w:bottom w:val="single" w:sz="4" w:space="0" w:color="auto"/>
              <w:right w:val="single" w:sz="4" w:space="0" w:color="auto"/>
            </w:tcBorders>
          </w:tcPr>
          <w:p w14:paraId="748B101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15F5644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0214BF81"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10364D1"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02629F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68"/>
        </w:trPr>
        <w:tc>
          <w:tcPr>
            <w:tcW w:w="5946" w:type="dxa"/>
            <w:tcBorders>
              <w:top w:val="single" w:sz="4" w:space="0" w:color="auto"/>
              <w:left w:val="single" w:sz="4" w:space="0" w:color="auto"/>
              <w:right w:val="single" w:sz="4" w:space="0" w:color="auto"/>
            </w:tcBorders>
          </w:tcPr>
          <w:p w14:paraId="66BE29B2"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Autoservicio bajo demanda (</w:t>
            </w:r>
            <w:proofErr w:type="spellStart"/>
            <w:r w:rsidRPr="000D19BB">
              <w:rPr>
                <w:rFonts w:ascii="Arial" w:hAnsi="Arial" w:cs="Arial"/>
                <w:b w:val="0"/>
                <w:color w:val="auto"/>
                <w:sz w:val="18"/>
                <w:szCs w:val="18"/>
                <w:lang w:val="es-ES" w:eastAsia="en-US"/>
              </w:rPr>
              <w:t>On-demand</w:t>
            </w:r>
            <w:proofErr w:type="spellEnd"/>
            <w:r w:rsidRPr="000D19BB">
              <w:rPr>
                <w:rFonts w:ascii="Arial" w:hAnsi="Arial" w:cs="Arial"/>
                <w:b w:val="0"/>
                <w:color w:val="auto"/>
                <w:sz w:val="18"/>
                <w:szCs w:val="18"/>
                <w:lang w:val="es-ES" w:eastAsia="en-US"/>
              </w:rPr>
              <w:t xml:space="preserve"> self-service): Debe permitir unilateralmente aprovisionar capacidades o recursos de computación, tales</w:t>
            </w:r>
            <w:r w:rsidRPr="000D19BB">
              <w:rPr>
                <w:rFonts w:ascii="Arial" w:hAnsi="Arial" w:cs="Arial"/>
                <w:b w:val="0"/>
                <w:color w:val="auto"/>
                <w:spacing w:val="38"/>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tiempo</w:t>
            </w:r>
            <w:r w:rsidRPr="000D19BB">
              <w:rPr>
                <w:rFonts w:ascii="Arial" w:hAnsi="Arial" w:cs="Arial"/>
                <w:b w:val="0"/>
                <w:color w:val="auto"/>
                <w:spacing w:val="3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8"/>
                <w:sz w:val="18"/>
                <w:szCs w:val="18"/>
                <w:lang w:val="es-ES" w:eastAsia="en-US"/>
              </w:rPr>
              <w:t xml:space="preserve"> </w:t>
            </w:r>
            <w:r w:rsidRPr="000D19BB">
              <w:rPr>
                <w:rFonts w:ascii="Arial" w:hAnsi="Arial" w:cs="Arial"/>
                <w:b w:val="0"/>
                <w:color w:val="auto"/>
                <w:sz w:val="18"/>
                <w:szCs w:val="18"/>
                <w:lang w:val="es-ES" w:eastAsia="en-US"/>
              </w:rPr>
              <w:t>servidor</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almacenamiento</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38"/>
                <w:sz w:val="18"/>
                <w:szCs w:val="18"/>
                <w:lang w:val="es-ES" w:eastAsia="en-US"/>
              </w:rPr>
              <w:t xml:space="preserve"> </w:t>
            </w:r>
            <w:r w:rsidRPr="000D19BB">
              <w:rPr>
                <w:rFonts w:ascii="Arial" w:hAnsi="Arial" w:cs="Arial"/>
                <w:b w:val="0"/>
                <w:color w:val="auto"/>
                <w:sz w:val="18"/>
                <w:szCs w:val="18"/>
                <w:lang w:val="es-ES" w:eastAsia="en-US"/>
              </w:rPr>
              <w:t>red,</w:t>
            </w:r>
            <w:r w:rsidRPr="000D19BB">
              <w:rPr>
                <w:rFonts w:ascii="Arial" w:hAnsi="Arial" w:cs="Arial"/>
                <w:b w:val="0"/>
                <w:color w:val="auto"/>
                <w:spacing w:val="35"/>
                <w:sz w:val="18"/>
                <w:szCs w:val="18"/>
                <w:lang w:val="es-ES" w:eastAsia="en-US"/>
              </w:rPr>
              <w:t xml:space="preserve"> </w:t>
            </w:r>
            <w:r w:rsidRPr="000D19BB">
              <w:rPr>
                <w:rFonts w:ascii="Arial" w:hAnsi="Arial" w:cs="Arial"/>
                <w:b w:val="0"/>
                <w:color w:val="auto"/>
                <w:sz w:val="18"/>
                <w:szCs w:val="18"/>
                <w:lang w:val="es-ES" w:eastAsia="en-US"/>
              </w:rPr>
              <w:t>según</w:t>
            </w:r>
            <w:r w:rsidRPr="000D19BB">
              <w:rPr>
                <w:rFonts w:ascii="Arial" w:hAnsi="Arial" w:cs="Arial"/>
                <w:b w:val="0"/>
                <w:color w:val="auto"/>
                <w:spacing w:val="38"/>
                <w:sz w:val="18"/>
                <w:szCs w:val="18"/>
                <w:lang w:val="es-ES" w:eastAsia="en-US"/>
              </w:rPr>
              <w:t xml:space="preserve"> </w:t>
            </w:r>
            <w:r w:rsidRPr="000D19BB">
              <w:rPr>
                <w:rFonts w:ascii="Arial" w:hAnsi="Arial" w:cs="Arial"/>
                <w:b w:val="0"/>
                <w:color w:val="auto"/>
                <w:spacing w:val="-5"/>
                <w:sz w:val="18"/>
                <w:szCs w:val="18"/>
                <w:lang w:val="es-ES" w:eastAsia="en-US"/>
              </w:rPr>
              <w:t>sea</w:t>
            </w:r>
          </w:p>
          <w:p w14:paraId="285282F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necesario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y de manera automática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sin necesidad de interacción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humana con el proveedor de servicios.</w:t>
            </w:r>
          </w:p>
        </w:tc>
        <w:tc>
          <w:tcPr>
            <w:tcW w:w="1414" w:type="dxa"/>
            <w:tcBorders>
              <w:top w:val="single" w:sz="4" w:space="0" w:color="auto"/>
              <w:left w:val="single" w:sz="4" w:space="0" w:color="auto"/>
              <w:right w:val="single" w:sz="4" w:space="0" w:color="auto"/>
            </w:tcBorders>
          </w:tcPr>
          <w:p w14:paraId="0076BD0F"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right w:val="single" w:sz="4" w:space="0" w:color="auto"/>
            </w:tcBorders>
          </w:tcPr>
          <w:p w14:paraId="663FA9E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33672C96"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documento</w:t>
            </w:r>
          </w:p>
          <w:p w14:paraId="182657F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209D15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DB19176"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2807EA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1323E6BC"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 xml:space="preserve">Acceso amplio a la red (Broad </w:t>
            </w:r>
            <w:proofErr w:type="spellStart"/>
            <w:r w:rsidRPr="000D19BB">
              <w:rPr>
                <w:rFonts w:ascii="Arial" w:hAnsi="Arial" w:cs="Arial"/>
                <w:b w:val="0"/>
                <w:color w:val="auto"/>
                <w:sz w:val="18"/>
                <w:szCs w:val="18"/>
                <w:lang w:val="es-ES" w:eastAsia="en-US"/>
              </w:rPr>
              <w:t>network</w:t>
            </w:r>
            <w:proofErr w:type="spellEnd"/>
            <w:r w:rsidRPr="000D19BB">
              <w:rPr>
                <w:rFonts w:ascii="Arial" w:hAnsi="Arial" w:cs="Arial"/>
                <w:b w:val="0"/>
                <w:color w:val="auto"/>
                <w:sz w:val="18"/>
                <w:szCs w:val="18"/>
                <w:lang w:val="es-ES" w:eastAsia="en-US"/>
              </w:rPr>
              <w:t xml:space="preserve"> </w:t>
            </w:r>
            <w:proofErr w:type="spellStart"/>
            <w:r w:rsidRPr="000D19BB">
              <w:rPr>
                <w:rFonts w:ascii="Arial" w:hAnsi="Arial" w:cs="Arial"/>
                <w:b w:val="0"/>
                <w:color w:val="auto"/>
                <w:sz w:val="18"/>
                <w:szCs w:val="18"/>
                <w:lang w:val="es-ES" w:eastAsia="en-US"/>
              </w:rPr>
              <w:t>access</w:t>
            </w:r>
            <w:proofErr w:type="spellEnd"/>
            <w:r w:rsidRPr="000D19BB">
              <w:rPr>
                <w:rFonts w:ascii="Arial" w:hAnsi="Arial" w:cs="Arial"/>
                <w:b w:val="0"/>
                <w:color w:val="auto"/>
                <w:sz w:val="18"/>
                <w:szCs w:val="18"/>
                <w:lang w:val="es-ES" w:eastAsia="en-US"/>
              </w:rPr>
              <w:t>): Los servicios proporcionados deben poder ser accesibles sobre la red y a través de mecanismos estándares que promuevan el uso desde plataformas heterogéneas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cliente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ejemplo: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computadores,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teléfonos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móviles o tabletas).</w:t>
            </w:r>
          </w:p>
        </w:tc>
        <w:tc>
          <w:tcPr>
            <w:tcW w:w="1414" w:type="dxa"/>
            <w:tcBorders>
              <w:top w:val="single" w:sz="4" w:space="0" w:color="auto"/>
              <w:left w:val="single" w:sz="4" w:space="0" w:color="auto"/>
              <w:bottom w:val="single" w:sz="4" w:space="0" w:color="auto"/>
              <w:right w:val="single" w:sz="4" w:space="0" w:color="auto"/>
            </w:tcBorders>
          </w:tcPr>
          <w:p w14:paraId="63576827"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B43804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579DE589"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F7B914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4372F9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36886354"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Rápida elasticidad (Rapid </w:t>
            </w:r>
            <w:proofErr w:type="spellStart"/>
            <w:r w:rsidRPr="000D19BB">
              <w:rPr>
                <w:rFonts w:ascii="Arial" w:hAnsi="Arial" w:cs="Arial"/>
                <w:b w:val="0"/>
                <w:color w:val="auto"/>
                <w:sz w:val="18"/>
                <w:szCs w:val="18"/>
                <w:lang w:val="es-ES" w:eastAsia="en-US"/>
              </w:rPr>
              <w:t>elasticity</w:t>
            </w:r>
            <w:proofErr w:type="spellEnd"/>
            <w:r w:rsidRPr="000D19BB">
              <w:rPr>
                <w:rFonts w:ascii="Arial" w:hAnsi="Arial" w:cs="Arial"/>
                <w:b w:val="0"/>
                <w:color w:val="auto"/>
                <w:sz w:val="18"/>
                <w:szCs w:val="18"/>
                <w:lang w:val="es-ES" w:eastAsia="en-US"/>
              </w:rPr>
              <w:t>): Los recursos proporcionados deberán</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poder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crecer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decrecer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cualquier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momento,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algunos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casos automáticamente, con el fin de escalar rápidamente y responder a la demanda de los usuarios.</w:t>
            </w:r>
          </w:p>
        </w:tc>
        <w:tc>
          <w:tcPr>
            <w:tcW w:w="1414" w:type="dxa"/>
            <w:tcBorders>
              <w:top w:val="single" w:sz="4" w:space="0" w:color="auto"/>
              <w:left w:val="single" w:sz="4" w:space="0" w:color="auto"/>
              <w:bottom w:val="single" w:sz="4" w:space="0" w:color="auto"/>
              <w:right w:val="single" w:sz="4" w:space="0" w:color="auto"/>
            </w:tcBorders>
          </w:tcPr>
          <w:p w14:paraId="2957550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16649F6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2D448B1D"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99996B3"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E8CC1C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6429702C" w14:textId="77777777" w:rsidR="000D19BB" w:rsidRPr="000D19BB" w:rsidRDefault="000D19BB" w:rsidP="000D19BB">
            <w:pPr>
              <w:spacing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Servicio medible (</w:t>
            </w:r>
            <w:proofErr w:type="spellStart"/>
            <w:r w:rsidRPr="000D19BB">
              <w:rPr>
                <w:rFonts w:ascii="Arial" w:hAnsi="Arial" w:cs="Arial"/>
                <w:b w:val="0"/>
                <w:color w:val="auto"/>
                <w:sz w:val="18"/>
                <w:szCs w:val="18"/>
                <w:lang w:val="es-ES" w:eastAsia="en-US"/>
              </w:rPr>
              <w:t>Measured</w:t>
            </w:r>
            <w:proofErr w:type="spellEnd"/>
            <w:r w:rsidRPr="000D19BB">
              <w:rPr>
                <w:rFonts w:ascii="Arial" w:hAnsi="Arial" w:cs="Arial"/>
                <w:b w:val="0"/>
                <w:color w:val="auto"/>
                <w:sz w:val="18"/>
                <w:szCs w:val="18"/>
                <w:lang w:val="es-ES" w:eastAsia="en-US"/>
              </w:rPr>
              <w:t xml:space="preserve"> </w:t>
            </w:r>
            <w:proofErr w:type="spellStart"/>
            <w:r w:rsidRPr="000D19BB">
              <w:rPr>
                <w:rFonts w:ascii="Arial" w:hAnsi="Arial" w:cs="Arial"/>
                <w:b w:val="0"/>
                <w:color w:val="auto"/>
                <w:sz w:val="18"/>
                <w:szCs w:val="18"/>
                <w:lang w:val="es-ES" w:eastAsia="en-US"/>
              </w:rPr>
              <w:t>service</w:t>
            </w:r>
            <w:proofErr w:type="spellEnd"/>
            <w:r w:rsidRPr="000D19BB">
              <w:rPr>
                <w:rFonts w:ascii="Arial" w:hAnsi="Arial" w:cs="Arial"/>
                <w:b w:val="0"/>
                <w:color w:val="auto"/>
                <w:sz w:val="18"/>
                <w:szCs w:val="18"/>
                <w:lang w:val="es-ES" w:eastAsia="en-US"/>
              </w:rPr>
              <w:t>): Los sistemas en la nube automáticamente deberán controlar y optimizar el uso de los recursos dotándose de capacidades para medir su rendimiento en un nivel de abstracción</w:t>
            </w:r>
            <w:r w:rsidRPr="000D19BB">
              <w:rPr>
                <w:rFonts w:ascii="Arial" w:hAnsi="Arial" w:cs="Arial"/>
                <w:b w:val="0"/>
                <w:color w:val="auto"/>
                <w:spacing w:val="53"/>
                <w:sz w:val="18"/>
                <w:szCs w:val="18"/>
                <w:lang w:val="es-ES" w:eastAsia="en-US"/>
              </w:rPr>
              <w:t xml:space="preserve"> </w:t>
            </w:r>
            <w:r w:rsidRPr="000D19BB">
              <w:rPr>
                <w:rFonts w:ascii="Arial" w:hAnsi="Arial" w:cs="Arial"/>
                <w:b w:val="0"/>
                <w:color w:val="auto"/>
                <w:sz w:val="18"/>
                <w:szCs w:val="18"/>
                <w:lang w:val="es-ES" w:eastAsia="en-US"/>
              </w:rPr>
              <w:t>suficiente</w:t>
            </w:r>
            <w:r w:rsidRPr="000D19BB">
              <w:rPr>
                <w:rFonts w:ascii="Arial" w:hAnsi="Arial" w:cs="Arial"/>
                <w:b w:val="0"/>
                <w:color w:val="auto"/>
                <w:spacing w:val="55"/>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5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2"/>
                <w:sz w:val="18"/>
                <w:szCs w:val="18"/>
                <w:lang w:val="es-ES" w:eastAsia="en-US"/>
              </w:rPr>
              <w:t xml:space="preserve"> </w:t>
            </w:r>
            <w:r w:rsidRPr="000D19BB">
              <w:rPr>
                <w:rFonts w:ascii="Arial" w:hAnsi="Arial" w:cs="Arial"/>
                <w:b w:val="0"/>
                <w:color w:val="auto"/>
                <w:sz w:val="18"/>
                <w:szCs w:val="18"/>
                <w:lang w:val="es-ES" w:eastAsia="en-US"/>
              </w:rPr>
              <w:t>naturaleza</w:t>
            </w:r>
            <w:r w:rsidRPr="000D19BB">
              <w:rPr>
                <w:rFonts w:ascii="Arial" w:hAnsi="Arial" w:cs="Arial"/>
                <w:b w:val="0"/>
                <w:color w:val="auto"/>
                <w:spacing w:val="5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52"/>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54"/>
                <w:sz w:val="18"/>
                <w:szCs w:val="18"/>
                <w:lang w:val="es-ES" w:eastAsia="en-US"/>
              </w:rPr>
              <w:t xml:space="preserve"> </w:t>
            </w:r>
            <w:r w:rsidRPr="000D19BB">
              <w:rPr>
                <w:rFonts w:ascii="Arial" w:hAnsi="Arial" w:cs="Arial"/>
                <w:b w:val="0"/>
                <w:color w:val="auto"/>
                <w:spacing w:val="-2"/>
                <w:sz w:val="18"/>
                <w:szCs w:val="18"/>
                <w:lang w:val="es-ES" w:eastAsia="en-US"/>
              </w:rPr>
              <w:t>proporcionado.</w:t>
            </w:r>
          </w:p>
          <w:p w14:paraId="24C12A4B" w14:textId="77777777" w:rsidR="000D19BB" w:rsidRPr="000D19BB" w:rsidRDefault="000D19BB" w:rsidP="000D19BB">
            <w:pPr>
              <w:spacing w:after="0" w:line="216" w:lineRule="exact"/>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Además, dicho control debe permitir ser monitoreado y reportado de manera transparente.</w:t>
            </w:r>
          </w:p>
        </w:tc>
        <w:tc>
          <w:tcPr>
            <w:tcW w:w="1414" w:type="dxa"/>
            <w:tcBorders>
              <w:top w:val="single" w:sz="4" w:space="0" w:color="auto"/>
              <w:left w:val="single" w:sz="4" w:space="0" w:color="auto"/>
              <w:bottom w:val="single" w:sz="4" w:space="0" w:color="auto"/>
              <w:right w:val="single" w:sz="4" w:space="0" w:color="auto"/>
            </w:tcBorders>
          </w:tcPr>
          <w:p w14:paraId="21803EB6"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4FF2A03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29F823A3"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F7BE1A8"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74D54D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46" w:type="dxa"/>
            <w:tcBorders>
              <w:top w:val="single" w:sz="4" w:space="0" w:color="auto"/>
              <w:left w:val="single" w:sz="4" w:space="0" w:color="auto"/>
              <w:bottom w:val="single" w:sz="4" w:space="0" w:color="auto"/>
              <w:right w:val="single" w:sz="4" w:space="0" w:color="auto"/>
            </w:tcBorders>
          </w:tcPr>
          <w:p w14:paraId="38F2974E"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Debe proveer el servicio PAAS, teniendo en cuenta la infraestructura desplegada para la CVC en el CLOUD de Oracle para las diferentes </w:t>
            </w:r>
            <w:r w:rsidRPr="000D19BB">
              <w:rPr>
                <w:rFonts w:ascii="Arial" w:hAnsi="Arial" w:cs="Arial"/>
                <w:b w:val="0"/>
                <w:color w:val="auto"/>
                <w:spacing w:val="-2"/>
                <w:sz w:val="18"/>
                <w:szCs w:val="18"/>
                <w:lang w:val="es-ES" w:eastAsia="en-US"/>
              </w:rPr>
              <w:t>aplicaciones.</w:t>
            </w:r>
          </w:p>
        </w:tc>
        <w:tc>
          <w:tcPr>
            <w:tcW w:w="1414" w:type="dxa"/>
            <w:tcBorders>
              <w:top w:val="single" w:sz="4" w:space="0" w:color="auto"/>
              <w:left w:val="single" w:sz="4" w:space="0" w:color="auto"/>
              <w:bottom w:val="single" w:sz="4" w:space="0" w:color="auto"/>
              <w:right w:val="single" w:sz="4" w:space="0" w:color="auto"/>
            </w:tcBorders>
          </w:tcPr>
          <w:p w14:paraId="4DA36506"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1067814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6DD7626C" w14:textId="77777777" w:rsidR="000D19BB" w:rsidRPr="000D19BB" w:rsidRDefault="000D19BB" w:rsidP="000D19BB">
            <w:pPr>
              <w:spacing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AE7BD1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BD4DE83"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46" w:type="dxa"/>
            <w:tcBorders>
              <w:top w:val="single" w:sz="4" w:space="0" w:color="auto"/>
              <w:left w:val="single" w:sz="4" w:space="0" w:color="auto"/>
              <w:bottom w:val="single" w:sz="4" w:space="0" w:color="auto"/>
              <w:right w:val="single" w:sz="4" w:space="0" w:color="auto"/>
            </w:tcBorders>
          </w:tcPr>
          <w:p w14:paraId="5CBCE5AB" w14:textId="77777777" w:rsidR="000D19BB" w:rsidRPr="000D19BB" w:rsidRDefault="000D19BB" w:rsidP="000D19BB">
            <w:pPr>
              <w:spacing w:before="2" w:after="0" w:line="240" w:lineRule="auto"/>
              <w:ind w:left="69" w:firstLine="0"/>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AMBIENTES</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DESARROLLO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Y</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PRUEBAS</w:t>
            </w:r>
          </w:p>
          <w:p w14:paraId="55C3ACFB" w14:textId="77777777" w:rsidR="000D19BB" w:rsidRPr="000D19BB" w:rsidRDefault="000D19BB" w:rsidP="000D19BB">
            <w:pPr>
              <w:spacing w:after="0" w:line="240" w:lineRule="auto"/>
              <w:ind w:left="0" w:firstLine="0"/>
              <w:jc w:val="left"/>
              <w:rPr>
                <w:rFonts w:ascii="Arial" w:hAnsi="Arial" w:cs="Arial"/>
                <w:color w:val="auto"/>
                <w:sz w:val="18"/>
                <w:szCs w:val="18"/>
                <w:lang w:val="es-ES" w:eastAsia="en-US"/>
              </w:rPr>
            </w:pPr>
          </w:p>
          <w:p w14:paraId="4ED00D8C"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Debe</w:t>
            </w:r>
            <w:r w:rsidRPr="000D19BB">
              <w:rPr>
                <w:rFonts w:ascii="Arial" w:hAnsi="Arial" w:cs="Arial"/>
                <w:b w:val="0"/>
                <w:color w:val="auto"/>
                <w:spacing w:val="35"/>
                <w:sz w:val="18"/>
                <w:szCs w:val="18"/>
                <w:lang w:val="es-ES" w:eastAsia="en-US"/>
              </w:rPr>
              <w:t xml:space="preserve"> </w:t>
            </w:r>
            <w:r w:rsidRPr="000D19BB">
              <w:rPr>
                <w:rFonts w:ascii="Arial" w:hAnsi="Arial" w:cs="Arial"/>
                <w:b w:val="0"/>
                <w:color w:val="auto"/>
                <w:sz w:val="18"/>
                <w:szCs w:val="18"/>
                <w:lang w:val="es-ES" w:eastAsia="en-US"/>
              </w:rPr>
              <w:t>proveer</w:t>
            </w:r>
            <w:r w:rsidRPr="000D19BB">
              <w:rPr>
                <w:rFonts w:ascii="Arial" w:hAnsi="Arial" w:cs="Arial"/>
                <w:b w:val="0"/>
                <w:color w:val="auto"/>
                <w:spacing w:val="3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infraestructura</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mínima</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requerida</w:t>
            </w:r>
            <w:r w:rsidRPr="000D19BB">
              <w:rPr>
                <w:rFonts w:ascii="Arial" w:hAnsi="Arial" w:cs="Arial"/>
                <w:b w:val="0"/>
                <w:color w:val="auto"/>
                <w:spacing w:val="35"/>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37"/>
                <w:sz w:val="18"/>
                <w:szCs w:val="18"/>
                <w:lang w:val="es-ES" w:eastAsia="en-US"/>
              </w:rPr>
              <w:t xml:space="preserve"> </w:t>
            </w:r>
            <w:r w:rsidRPr="000D19BB">
              <w:rPr>
                <w:rFonts w:ascii="Arial" w:hAnsi="Arial" w:cs="Arial"/>
                <w:b w:val="0"/>
                <w:color w:val="auto"/>
                <w:sz w:val="18"/>
                <w:szCs w:val="18"/>
                <w:lang w:val="es-ES" w:eastAsia="en-US"/>
              </w:rPr>
              <w:t xml:space="preserve">diferentes </w:t>
            </w:r>
            <w:r w:rsidRPr="000D19BB">
              <w:rPr>
                <w:rFonts w:ascii="Arial" w:hAnsi="Arial" w:cs="Arial"/>
                <w:b w:val="0"/>
                <w:color w:val="auto"/>
                <w:spacing w:val="-2"/>
                <w:sz w:val="18"/>
                <w:szCs w:val="18"/>
                <w:lang w:val="es-ES" w:eastAsia="en-US"/>
              </w:rPr>
              <w:t>aplicaciones</w:t>
            </w:r>
          </w:p>
        </w:tc>
        <w:tc>
          <w:tcPr>
            <w:tcW w:w="1414" w:type="dxa"/>
            <w:tcBorders>
              <w:top w:val="single" w:sz="4" w:space="0" w:color="auto"/>
              <w:left w:val="single" w:sz="4" w:space="0" w:color="auto"/>
              <w:bottom w:val="single" w:sz="4" w:space="0" w:color="auto"/>
              <w:right w:val="single" w:sz="4" w:space="0" w:color="auto"/>
            </w:tcBorders>
          </w:tcPr>
          <w:p w14:paraId="1EA4911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22" w:type="dxa"/>
            <w:tcBorders>
              <w:top w:val="single" w:sz="4" w:space="0" w:color="auto"/>
              <w:left w:val="single" w:sz="4" w:space="0" w:color="auto"/>
              <w:bottom w:val="single" w:sz="4" w:space="0" w:color="auto"/>
              <w:right w:val="single" w:sz="4" w:space="0" w:color="auto"/>
            </w:tcBorders>
          </w:tcPr>
          <w:p w14:paraId="2A5E37E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5"/>
                <w:sz w:val="18"/>
                <w:szCs w:val="18"/>
                <w:lang w:val="es-ES" w:eastAsia="en-US"/>
              </w:rPr>
              <w:t>4.3</w:t>
            </w:r>
          </w:p>
          <w:p w14:paraId="7B92927E" w14:textId="77777777" w:rsidR="000D19BB" w:rsidRPr="000D19BB" w:rsidRDefault="000D19BB" w:rsidP="000D19BB">
            <w:pPr>
              <w:spacing w:before="1" w:after="0" w:line="240" w:lineRule="auto"/>
              <w:ind w:left="0" w:right="162"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 59 a la 61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10AF13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10693A62"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p w14:paraId="2FF17F92"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11" w:name="_Toc222219450"/>
      <w:r w:rsidRPr="000D19BB">
        <w:rPr>
          <w:rFonts w:ascii="Arial" w:eastAsia="Times New Roman" w:hAnsi="Arial" w:cs="Arial"/>
          <w:bCs/>
          <w:iCs/>
          <w:color w:val="auto"/>
          <w:kern w:val="0"/>
          <w:sz w:val="18"/>
          <w:szCs w:val="18"/>
          <w:lang w:eastAsia="en-US"/>
          <w14:ligatures w14:val="none"/>
        </w:rPr>
        <w:t>IMPLEMENTAR UNA MESA DE SERVICIO INTEGRAL PARA LA PRESTACIÓN DEL SERVICE DESK ASOCIADO AL INVENTARIO DE HARDWARE Y SOFTWARE ADMINISTRADO POR LA OTI.</w:t>
      </w:r>
      <w:bookmarkEnd w:id="11"/>
    </w:p>
    <w:p w14:paraId="5EB7BFD5"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421"/>
        <w:gridCol w:w="1419"/>
      </w:tblGrid>
      <w:tr w:rsidR="000D19BB" w:rsidRPr="000D19BB" w14:paraId="16728549" w14:textId="77777777" w:rsidTr="00876B82">
        <w:trPr>
          <w:trHeight w:val="652"/>
        </w:trPr>
        <w:tc>
          <w:tcPr>
            <w:tcW w:w="5951" w:type="dxa"/>
          </w:tcPr>
          <w:p w14:paraId="4A472645" w14:textId="77777777" w:rsidR="000D19BB" w:rsidRPr="000D19BB" w:rsidRDefault="000D19BB" w:rsidP="000D19BB">
            <w:pPr>
              <w:spacing w:before="3" w:after="0" w:line="240" w:lineRule="auto"/>
              <w:ind w:left="0" w:firstLine="0"/>
              <w:jc w:val="left"/>
              <w:rPr>
                <w:rFonts w:ascii="Arial" w:hAnsi="Arial" w:cs="Arial"/>
                <w:color w:val="auto"/>
                <w:sz w:val="18"/>
                <w:szCs w:val="18"/>
                <w:lang w:val="es-ES" w:eastAsia="en-US"/>
              </w:rPr>
            </w:pPr>
          </w:p>
          <w:p w14:paraId="51D0230B" w14:textId="77777777" w:rsidR="000D19BB" w:rsidRDefault="000D19BB" w:rsidP="000D19BB">
            <w:pPr>
              <w:spacing w:after="0" w:line="240" w:lineRule="auto"/>
              <w:ind w:left="122" w:right="19" w:firstLine="0"/>
              <w:jc w:val="center"/>
              <w:rPr>
                <w:rFonts w:ascii="Arial" w:hAnsi="Arial" w:cs="Arial"/>
                <w:color w:val="auto"/>
                <w:spacing w:val="-2"/>
                <w:sz w:val="18"/>
                <w:szCs w:val="18"/>
                <w:lang w:val="es-ES" w:eastAsia="en-US"/>
              </w:rPr>
            </w:pPr>
            <w:r w:rsidRPr="000D19BB">
              <w:rPr>
                <w:rFonts w:ascii="Arial" w:hAnsi="Arial" w:cs="Arial"/>
                <w:color w:val="auto"/>
                <w:spacing w:val="-2"/>
                <w:sz w:val="18"/>
                <w:szCs w:val="18"/>
                <w:lang w:val="es-ES" w:eastAsia="en-US"/>
              </w:rPr>
              <w:t>Requisito</w:t>
            </w:r>
          </w:p>
          <w:p w14:paraId="26940161" w14:textId="5E83EF58" w:rsidR="00FF052F" w:rsidRPr="000D19BB" w:rsidRDefault="00FF052F" w:rsidP="000D19BB">
            <w:pPr>
              <w:spacing w:after="0" w:line="240" w:lineRule="auto"/>
              <w:ind w:left="122" w:right="19" w:firstLine="0"/>
              <w:jc w:val="center"/>
              <w:rPr>
                <w:rFonts w:ascii="Arial" w:hAnsi="Arial" w:cs="Arial"/>
                <w:b w:val="0"/>
                <w:bCs/>
                <w:color w:val="auto"/>
                <w:sz w:val="18"/>
                <w:szCs w:val="18"/>
                <w:lang w:val="es-ES" w:eastAsia="en-US"/>
              </w:rPr>
            </w:pPr>
          </w:p>
        </w:tc>
        <w:tc>
          <w:tcPr>
            <w:tcW w:w="1421" w:type="dxa"/>
          </w:tcPr>
          <w:p w14:paraId="1705B7B0" w14:textId="77777777" w:rsidR="000D19BB" w:rsidRPr="000D19BB" w:rsidRDefault="000D19BB" w:rsidP="000D19BB">
            <w:pPr>
              <w:spacing w:before="110" w:after="0" w:line="240" w:lineRule="auto"/>
              <w:ind w:left="380" w:right="127" w:hanging="243"/>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 xml:space="preserve">No </w:t>
            </w:r>
            <w:r w:rsidRPr="000D19BB">
              <w:rPr>
                <w:rFonts w:ascii="Arial" w:hAnsi="Arial" w:cs="Arial"/>
                <w:color w:val="auto"/>
                <w:spacing w:val="-2"/>
                <w:sz w:val="18"/>
                <w:szCs w:val="18"/>
                <w:lang w:val="es-ES" w:eastAsia="en-US"/>
              </w:rPr>
              <w:t>cumple</w:t>
            </w:r>
          </w:p>
        </w:tc>
        <w:tc>
          <w:tcPr>
            <w:tcW w:w="1419" w:type="dxa"/>
          </w:tcPr>
          <w:p w14:paraId="51649F6C" w14:textId="77777777" w:rsidR="000D19BB" w:rsidRPr="000D19BB" w:rsidRDefault="000D19BB" w:rsidP="000D19BB">
            <w:pPr>
              <w:spacing w:before="2" w:after="0" w:line="240" w:lineRule="auto"/>
              <w:ind w:left="220" w:hanging="77"/>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w:t>
            </w:r>
            <w:r w:rsidRPr="000D19BB">
              <w:rPr>
                <w:rFonts w:ascii="Arial" w:hAnsi="Arial" w:cs="Arial"/>
                <w:color w:val="auto"/>
                <w:spacing w:val="-7"/>
                <w:sz w:val="18"/>
                <w:szCs w:val="18"/>
                <w:lang w:val="es-ES" w:eastAsia="en-US"/>
              </w:rPr>
              <w:t xml:space="preserve"> </w:t>
            </w:r>
            <w:r w:rsidRPr="000D19BB">
              <w:rPr>
                <w:rFonts w:ascii="Arial" w:hAnsi="Arial" w:cs="Arial"/>
                <w:color w:val="auto"/>
                <w:spacing w:val="-10"/>
                <w:sz w:val="18"/>
                <w:szCs w:val="18"/>
                <w:lang w:val="es-ES" w:eastAsia="en-US"/>
              </w:rPr>
              <w:t>y</w:t>
            </w:r>
          </w:p>
          <w:p w14:paraId="1DC75A04" w14:textId="77777777" w:rsidR="000D19BB" w:rsidRDefault="000D19BB" w:rsidP="000D19BB">
            <w:pPr>
              <w:spacing w:after="0" w:line="216" w:lineRule="exact"/>
              <w:ind w:left="506" w:right="211" w:hanging="286"/>
              <w:jc w:val="left"/>
              <w:rPr>
                <w:rFonts w:ascii="Arial" w:hAnsi="Arial" w:cs="Arial"/>
                <w:color w:val="auto"/>
                <w:spacing w:val="-2"/>
                <w:sz w:val="18"/>
                <w:szCs w:val="18"/>
                <w:lang w:val="es-ES" w:eastAsia="en-US"/>
              </w:rPr>
            </w:pPr>
            <w:r w:rsidRPr="000D19BB">
              <w:rPr>
                <w:rFonts w:ascii="Arial" w:hAnsi="Arial" w:cs="Arial"/>
                <w:color w:val="auto"/>
                <w:sz w:val="18"/>
                <w:szCs w:val="18"/>
                <w:lang w:val="es-ES" w:eastAsia="en-US"/>
              </w:rPr>
              <w:t>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 xml:space="preserve">de </w:t>
            </w:r>
            <w:r w:rsidRPr="000D19BB">
              <w:rPr>
                <w:rFonts w:ascii="Arial" w:hAnsi="Arial" w:cs="Arial"/>
                <w:color w:val="auto"/>
                <w:spacing w:val="-2"/>
                <w:sz w:val="18"/>
                <w:szCs w:val="18"/>
                <w:lang w:val="es-ES" w:eastAsia="en-US"/>
              </w:rPr>
              <w:t>folio</w:t>
            </w:r>
          </w:p>
          <w:p w14:paraId="1C44CCD3" w14:textId="03D5072D" w:rsidR="00BA7C77" w:rsidRPr="000D19BB" w:rsidRDefault="00BA7C77" w:rsidP="000D19BB">
            <w:pPr>
              <w:spacing w:after="0" w:line="216" w:lineRule="exact"/>
              <w:ind w:left="506" w:right="211" w:hanging="286"/>
              <w:jc w:val="left"/>
              <w:rPr>
                <w:rFonts w:ascii="Arial" w:hAnsi="Arial" w:cs="Arial"/>
                <w:color w:val="auto"/>
                <w:sz w:val="18"/>
                <w:szCs w:val="18"/>
                <w:lang w:val="es-ES" w:eastAsia="en-US"/>
              </w:rPr>
            </w:pPr>
            <w:r w:rsidRPr="00FF052F">
              <w:rPr>
                <w:rFonts w:ascii="Arial" w:hAnsi="Arial" w:cs="Arial"/>
                <w:b w:val="0"/>
                <w:bCs/>
                <w:color w:val="auto"/>
                <w:spacing w:val="-2"/>
                <w:sz w:val="18"/>
                <w:szCs w:val="18"/>
                <w:lang w:val="es-ES" w:eastAsia="en-US"/>
              </w:rPr>
              <w:t>Folios 2645 2649</w:t>
            </w:r>
          </w:p>
        </w:tc>
      </w:tr>
      <w:tr w:rsidR="000D19BB" w:rsidRPr="000D19BB" w14:paraId="69AB8945" w14:textId="77777777" w:rsidTr="00876B82">
        <w:trPr>
          <w:trHeight w:val="1305"/>
        </w:trPr>
        <w:tc>
          <w:tcPr>
            <w:tcW w:w="5951" w:type="dxa"/>
          </w:tcPr>
          <w:p w14:paraId="426FF1B3"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Gestionar todas las incidentes solicitudes de servicio, solicitudes de soporte de aplicativos y solicitudes IMAC registrados mediante una herramienta de gestión de incidentes. Esta debe tener como mínimo un número único asignado para cada incidente.</w:t>
            </w:r>
          </w:p>
        </w:tc>
        <w:tc>
          <w:tcPr>
            <w:tcW w:w="1421" w:type="dxa"/>
          </w:tcPr>
          <w:p w14:paraId="5B9831F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Pr>
          <w:p w14:paraId="78C2F8E5"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6AD373A8"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D08E7A5"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5224F9B" w14:textId="77777777" w:rsidTr="00876B82">
        <w:trPr>
          <w:trHeight w:val="1302"/>
        </w:trPr>
        <w:tc>
          <w:tcPr>
            <w:tcW w:w="5951" w:type="dxa"/>
            <w:tcBorders>
              <w:bottom w:val="single" w:sz="4" w:space="0" w:color="auto"/>
            </w:tcBorders>
          </w:tcPr>
          <w:p w14:paraId="74BDFE38" w14:textId="77777777" w:rsidR="000D19BB" w:rsidRPr="000D19BB" w:rsidRDefault="000D19BB" w:rsidP="000D19BB">
            <w:pPr>
              <w:spacing w:before="107"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Acordar con la entidad si se requiere disponer de personal los días no hábiles para algunas actividades planeadas como por ejemplo instalaciones masivas de Computadores y Configuraciones de Equipos.</w:t>
            </w:r>
          </w:p>
        </w:tc>
        <w:tc>
          <w:tcPr>
            <w:tcW w:w="1421" w:type="dxa"/>
            <w:tcBorders>
              <w:bottom w:val="single" w:sz="4" w:space="0" w:color="auto"/>
            </w:tcBorders>
          </w:tcPr>
          <w:p w14:paraId="37CEA89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bottom w:val="single" w:sz="4" w:space="0" w:color="auto"/>
            </w:tcBorders>
          </w:tcPr>
          <w:p w14:paraId="0E26D1F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0251EF8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C5E34F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4094BC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7054CB6A"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Administrar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inventario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hardware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2"/>
                <w:sz w:val="18"/>
                <w:szCs w:val="18"/>
                <w:lang w:val="es-ES" w:eastAsia="en-US"/>
              </w:rPr>
              <w:t xml:space="preserve"> software.</w:t>
            </w:r>
          </w:p>
        </w:tc>
        <w:tc>
          <w:tcPr>
            <w:tcW w:w="1421" w:type="dxa"/>
            <w:tcBorders>
              <w:top w:val="single" w:sz="4" w:space="0" w:color="auto"/>
              <w:left w:val="single" w:sz="4" w:space="0" w:color="auto"/>
              <w:bottom w:val="single" w:sz="4" w:space="0" w:color="auto"/>
              <w:right w:val="single" w:sz="4" w:space="0" w:color="auto"/>
            </w:tcBorders>
          </w:tcPr>
          <w:p w14:paraId="000CA71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00738B8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6BBD8AC5"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1819A4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21B4D2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33ACAF91"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Prestar el servicio de administración de seguridad en los diferentes equipos de escritorio por medio del uso de Antivirus y Antimalware. El contratista debe ser proactivo y en conjunto con los Ingenieros de la Oficina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Tecnologías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deberá</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identificar y controlar las posibles amenazas.</w:t>
            </w:r>
          </w:p>
        </w:tc>
        <w:tc>
          <w:tcPr>
            <w:tcW w:w="1421" w:type="dxa"/>
            <w:tcBorders>
              <w:top w:val="single" w:sz="4" w:space="0" w:color="auto"/>
              <w:left w:val="single" w:sz="4" w:space="0" w:color="auto"/>
              <w:bottom w:val="single" w:sz="4" w:space="0" w:color="auto"/>
              <w:right w:val="single" w:sz="4" w:space="0" w:color="auto"/>
            </w:tcBorders>
          </w:tcPr>
          <w:p w14:paraId="02D80FD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35E46D7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17495212"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2DE381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EFD73A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7C6BE05A"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Cumplir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Activos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2"/>
                <w:sz w:val="18"/>
                <w:szCs w:val="18"/>
                <w:lang w:val="es-ES" w:eastAsia="en-US"/>
              </w:rPr>
              <w:t xml:space="preserve"> Configuraciones.</w:t>
            </w:r>
          </w:p>
        </w:tc>
        <w:tc>
          <w:tcPr>
            <w:tcW w:w="1421" w:type="dxa"/>
            <w:tcBorders>
              <w:top w:val="single" w:sz="4" w:space="0" w:color="auto"/>
              <w:left w:val="single" w:sz="4" w:space="0" w:color="auto"/>
              <w:bottom w:val="single" w:sz="4" w:space="0" w:color="auto"/>
              <w:right w:val="single" w:sz="4" w:space="0" w:color="auto"/>
            </w:tcBorders>
          </w:tcPr>
          <w:p w14:paraId="518AE15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57F2CDB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18CBF2C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32C8BD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FAC9D3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1C4A7828"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Acordar con la CVC los Acuerdos de Niveles Servicios (ANS) para los Procesos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Problemas,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Cambios,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configuración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demás procesos relacionados con el servicio a prestar durante el tiempo de vigencia del contrato.</w:t>
            </w:r>
          </w:p>
        </w:tc>
        <w:tc>
          <w:tcPr>
            <w:tcW w:w="1421" w:type="dxa"/>
            <w:tcBorders>
              <w:top w:val="single" w:sz="4" w:space="0" w:color="auto"/>
              <w:left w:val="single" w:sz="4" w:space="0" w:color="auto"/>
              <w:bottom w:val="single" w:sz="4" w:space="0" w:color="auto"/>
              <w:right w:val="single" w:sz="4" w:space="0" w:color="auto"/>
            </w:tcBorders>
          </w:tcPr>
          <w:p w14:paraId="6FF049A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045A10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3A40111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6DB8C9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1AE38B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951" w:type="dxa"/>
            <w:tcBorders>
              <w:top w:val="single" w:sz="4" w:space="0" w:color="auto"/>
              <w:left w:val="single" w:sz="4" w:space="0" w:color="auto"/>
              <w:bottom w:val="single" w:sz="4" w:space="0" w:color="auto"/>
              <w:right w:val="single" w:sz="4" w:space="0" w:color="auto"/>
            </w:tcBorders>
          </w:tcPr>
          <w:p w14:paraId="4C195C6B" w14:textId="77777777" w:rsidR="000D19BB" w:rsidRPr="000D19BB" w:rsidRDefault="000D19BB" w:rsidP="000D19BB">
            <w:pPr>
              <w:spacing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 el Mantenimiento Preventivo por demanda de la infraestructura tecnológica a nivel Cliente para atender a todos los usuarios de la plataforma de microinformática de la CORPORACIÓN, equipos nuevos y usados.</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debe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incluir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igualmente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limpieza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física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interna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externa,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como también verificación del estado de los elementos y componentes de conexión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reducir</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fallas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operativas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Software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Hardware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pacing w:val="-5"/>
                <w:sz w:val="18"/>
                <w:szCs w:val="18"/>
                <w:lang w:val="es-ES" w:eastAsia="en-US"/>
              </w:rPr>
              <w:t>de</w:t>
            </w:r>
          </w:p>
          <w:p w14:paraId="03FB4952" w14:textId="77777777" w:rsidR="000D19BB" w:rsidRPr="000D19BB" w:rsidRDefault="000D19BB" w:rsidP="000D19BB">
            <w:pPr>
              <w:spacing w:before="2" w:after="0" w:line="196" w:lineRule="exact"/>
              <w:ind w:left="6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usuario</w:t>
            </w:r>
            <w:r w:rsidRPr="000D19BB">
              <w:rPr>
                <w:rFonts w:ascii="Arial" w:hAnsi="Arial" w:cs="Arial"/>
                <w:b w:val="0"/>
                <w:color w:val="auto"/>
                <w:spacing w:val="-2"/>
                <w:sz w:val="18"/>
                <w:szCs w:val="18"/>
                <w:lang w:val="es-ES" w:eastAsia="en-US"/>
              </w:rPr>
              <w:t xml:space="preserve"> final.</w:t>
            </w:r>
          </w:p>
        </w:tc>
        <w:tc>
          <w:tcPr>
            <w:tcW w:w="1421" w:type="dxa"/>
            <w:tcBorders>
              <w:top w:val="single" w:sz="4" w:space="0" w:color="auto"/>
              <w:left w:val="single" w:sz="4" w:space="0" w:color="auto"/>
              <w:bottom w:val="single" w:sz="4" w:space="0" w:color="auto"/>
              <w:right w:val="single" w:sz="4" w:space="0" w:color="auto"/>
            </w:tcBorders>
          </w:tcPr>
          <w:p w14:paraId="5A38771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433DEFA5"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3A1F668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5D589D3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73C2AA3B"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Crear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Hoja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Vida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equipos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Informáticos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cliente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cada mantenimiento preventivo realizado. (computadores / Portátiles / Impresoras / Escáner).</w:t>
            </w:r>
          </w:p>
        </w:tc>
        <w:tc>
          <w:tcPr>
            <w:tcW w:w="1421" w:type="dxa"/>
            <w:tcBorders>
              <w:top w:val="single" w:sz="4" w:space="0" w:color="auto"/>
              <w:left w:val="single" w:sz="4" w:space="0" w:color="auto"/>
              <w:bottom w:val="single" w:sz="4" w:space="0" w:color="auto"/>
              <w:right w:val="single" w:sz="4" w:space="0" w:color="auto"/>
            </w:tcBorders>
          </w:tcPr>
          <w:p w14:paraId="0E098CE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1F6F29F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06A9135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F56BB3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3AF3E3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10"/>
        </w:trPr>
        <w:tc>
          <w:tcPr>
            <w:tcW w:w="5951" w:type="dxa"/>
            <w:tcBorders>
              <w:top w:val="single" w:sz="4" w:space="0" w:color="auto"/>
              <w:left w:val="single" w:sz="4" w:space="0" w:color="auto"/>
              <w:bottom w:val="single" w:sz="4" w:space="0" w:color="auto"/>
              <w:right w:val="single" w:sz="4" w:space="0" w:color="auto"/>
            </w:tcBorders>
          </w:tcPr>
          <w:p w14:paraId="2B954E2F" w14:textId="77777777" w:rsidR="000D19BB" w:rsidRPr="000D19BB" w:rsidRDefault="000D19BB" w:rsidP="000D19BB">
            <w:pPr>
              <w:spacing w:before="55"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Realizar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pacing w:val="-2"/>
                <w:sz w:val="18"/>
                <w:szCs w:val="18"/>
                <w:lang w:val="es-ES" w:eastAsia="en-US"/>
              </w:rPr>
              <w:t>en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primera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instancia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2"/>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pacing w:val="-2"/>
                <w:sz w:val="18"/>
                <w:szCs w:val="18"/>
                <w:lang w:val="es-ES" w:eastAsia="en-US"/>
              </w:rPr>
              <w:t>Inventario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todos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los activos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 xml:space="preserve">informático </w:t>
            </w:r>
            <w:r w:rsidRPr="000D19BB">
              <w:rPr>
                <w:rFonts w:ascii="Arial" w:hAnsi="Arial" w:cs="Arial"/>
                <w:b w:val="0"/>
                <w:color w:val="auto"/>
                <w:sz w:val="18"/>
                <w:szCs w:val="18"/>
                <w:lang w:val="es-ES" w:eastAsia="en-US"/>
              </w:rPr>
              <w:t xml:space="preserve">a nivel cliente que pertenecen a la Corporación y que se encuentran distribuidos en la sede principal en Cali, Instalaciones Auxiliares en Cali, Dar Sur Oriente (Palmira), Dar Centro Sur (Buga), Dar Centro Norte (Tuluá), Dar </w:t>
            </w:r>
            <w:proofErr w:type="spellStart"/>
            <w:r w:rsidRPr="000D19BB">
              <w:rPr>
                <w:rFonts w:ascii="Arial" w:hAnsi="Arial" w:cs="Arial"/>
                <w:b w:val="0"/>
                <w:color w:val="auto"/>
                <w:sz w:val="18"/>
                <w:szCs w:val="18"/>
                <w:lang w:val="es-ES" w:eastAsia="en-US"/>
              </w:rPr>
              <w:t>Brut</w:t>
            </w:r>
            <w:proofErr w:type="spellEnd"/>
            <w:r w:rsidRPr="000D19BB">
              <w:rPr>
                <w:rFonts w:ascii="Arial" w:hAnsi="Arial" w:cs="Arial"/>
                <w:b w:val="0"/>
                <w:color w:val="auto"/>
                <w:sz w:val="18"/>
                <w:szCs w:val="18"/>
                <w:lang w:val="es-ES" w:eastAsia="en-US"/>
              </w:rPr>
              <w:t xml:space="preserve"> (La Unión), Dar Norte (Cartago), Dar Pacifico Este (Dagua), Dar Pacifico Oeste (Buenaventura).</w:t>
            </w:r>
          </w:p>
        </w:tc>
        <w:tc>
          <w:tcPr>
            <w:tcW w:w="1421" w:type="dxa"/>
            <w:tcBorders>
              <w:top w:val="single" w:sz="4" w:space="0" w:color="auto"/>
              <w:left w:val="single" w:sz="4" w:space="0" w:color="auto"/>
              <w:bottom w:val="single" w:sz="4" w:space="0" w:color="auto"/>
              <w:right w:val="single" w:sz="4" w:space="0" w:color="auto"/>
            </w:tcBorders>
          </w:tcPr>
          <w:p w14:paraId="19E521D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064F000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1FBFFF3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52F7559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14F3B920"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El contratista deberá realizar la gestión del inventario en la herramienta 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final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contrato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debe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entregar</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inventario consolidado, tanto para los Computadores de Escritorio, Portátiles, Impresoras, Escáner, Servidores y otros dispositivos o periféricos que pertenezcan a la Corporación.</w:t>
            </w:r>
          </w:p>
        </w:tc>
        <w:tc>
          <w:tcPr>
            <w:tcW w:w="1421" w:type="dxa"/>
            <w:tcBorders>
              <w:top w:val="single" w:sz="4" w:space="0" w:color="auto"/>
              <w:left w:val="single" w:sz="4" w:space="0" w:color="auto"/>
              <w:bottom w:val="single" w:sz="4" w:space="0" w:color="auto"/>
              <w:right w:val="single" w:sz="4" w:space="0" w:color="auto"/>
            </w:tcBorders>
          </w:tcPr>
          <w:p w14:paraId="6511C9F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67E755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6C68EF5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0B38B6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452DA5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759C6384"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Aplicar acciones de seguridad de los Computadores Desktop</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y Portátiles de la Corporación.</w:t>
            </w:r>
          </w:p>
        </w:tc>
        <w:tc>
          <w:tcPr>
            <w:tcW w:w="1421" w:type="dxa"/>
            <w:tcBorders>
              <w:top w:val="single" w:sz="4" w:space="0" w:color="auto"/>
              <w:left w:val="single" w:sz="4" w:space="0" w:color="auto"/>
              <w:bottom w:val="single" w:sz="4" w:space="0" w:color="auto"/>
              <w:right w:val="single" w:sz="4" w:space="0" w:color="auto"/>
            </w:tcBorders>
          </w:tcPr>
          <w:p w14:paraId="0BA2A5F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9C65EB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4A2D0FE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DC75D4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A73686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951" w:type="dxa"/>
            <w:tcBorders>
              <w:top w:val="single" w:sz="4" w:space="0" w:color="auto"/>
              <w:left w:val="single" w:sz="4" w:space="0" w:color="auto"/>
              <w:bottom w:val="single" w:sz="4" w:space="0" w:color="auto"/>
              <w:right w:val="single" w:sz="4" w:space="0" w:color="auto"/>
            </w:tcBorders>
          </w:tcPr>
          <w:p w14:paraId="198E27A0" w14:textId="77777777" w:rsidR="000D19BB" w:rsidRPr="000D19BB" w:rsidRDefault="000D19BB" w:rsidP="000D19BB">
            <w:pPr>
              <w:spacing w:before="2"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procesos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entrega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recepción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toda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la infraestructura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tecnológica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informática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usuario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final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posee la CORPORACIÓN a la terminación del contrato, con el supervisor, de coincidir la terminación del contrato con la adjudicación de un nuevo proceso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 selección, efectuar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empalme con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contratista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 xml:space="preserve">entrante, </w:t>
            </w:r>
            <w:r w:rsidRPr="000D19BB">
              <w:rPr>
                <w:rFonts w:ascii="Arial" w:hAnsi="Arial" w:cs="Arial"/>
                <w:b w:val="0"/>
                <w:color w:val="auto"/>
                <w:spacing w:val="-5"/>
                <w:sz w:val="18"/>
                <w:szCs w:val="18"/>
                <w:lang w:val="es-ES" w:eastAsia="en-US"/>
              </w:rPr>
              <w:t>si</w:t>
            </w:r>
          </w:p>
          <w:p w14:paraId="7D92E290" w14:textId="77777777" w:rsidR="000D19BB" w:rsidRPr="000D19BB" w:rsidRDefault="000D19BB" w:rsidP="000D19BB">
            <w:pPr>
              <w:spacing w:after="0" w:line="216" w:lineRule="exact"/>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 ello da lugar de acuerdo con las posibilidades de los tiempos </w:t>
            </w:r>
            <w:r w:rsidRPr="000D19BB">
              <w:rPr>
                <w:rFonts w:ascii="Arial" w:hAnsi="Arial" w:cs="Arial"/>
                <w:b w:val="0"/>
                <w:color w:val="auto"/>
                <w:spacing w:val="-2"/>
                <w:sz w:val="18"/>
                <w:szCs w:val="18"/>
                <w:lang w:val="es-ES" w:eastAsia="en-US"/>
              </w:rPr>
              <w:t>contractuales.</w:t>
            </w:r>
          </w:p>
        </w:tc>
        <w:tc>
          <w:tcPr>
            <w:tcW w:w="1421" w:type="dxa"/>
            <w:tcBorders>
              <w:top w:val="single" w:sz="4" w:space="0" w:color="auto"/>
              <w:left w:val="single" w:sz="4" w:space="0" w:color="auto"/>
              <w:bottom w:val="single" w:sz="4" w:space="0" w:color="auto"/>
              <w:right w:val="single" w:sz="4" w:space="0" w:color="auto"/>
            </w:tcBorders>
          </w:tcPr>
          <w:p w14:paraId="070AAC6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3F85535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78DA5172"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1F9F206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6878A668"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Guardar la confidencialidad de toda la información que le sea entregada y</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encuentre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bajo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su</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custodia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cualquier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otra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circunstancia deba conocer o manipular.</w:t>
            </w:r>
          </w:p>
        </w:tc>
        <w:tc>
          <w:tcPr>
            <w:tcW w:w="1421" w:type="dxa"/>
            <w:tcBorders>
              <w:top w:val="single" w:sz="4" w:space="0" w:color="auto"/>
              <w:left w:val="single" w:sz="4" w:space="0" w:color="auto"/>
              <w:bottom w:val="single" w:sz="4" w:space="0" w:color="auto"/>
              <w:right w:val="single" w:sz="4" w:space="0" w:color="auto"/>
            </w:tcBorders>
          </w:tcPr>
          <w:p w14:paraId="7794DB1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24A4FB9C"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685560D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E702744"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E3B874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36AB4BA4"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 el registro de incidentes, solicitudes de servicios, y requerimientos de cambios emitidos por los usuarios, en relación con la infraestructura base tecnológica a nivel cliente de la Corporación y sus periféricos asociados.</w:t>
            </w:r>
          </w:p>
        </w:tc>
        <w:tc>
          <w:tcPr>
            <w:tcW w:w="1421" w:type="dxa"/>
            <w:tcBorders>
              <w:top w:val="single" w:sz="4" w:space="0" w:color="auto"/>
              <w:left w:val="single" w:sz="4" w:space="0" w:color="auto"/>
              <w:bottom w:val="single" w:sz="4" w:space="0" w:color="auto"/>
              <w:right w:val="single" w:sz="4" w:space="0" w:color="auto"/>
            </w:tcBorders>
          </w:tcPr>
          <w:p w14:paraId="648190D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599E862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318CB41F"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DE6E71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E39449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174"/>
        </w:trPr>
        <w:tc>
          <w:tcPr>
            <w:tcW w:w="5951" w:type="dxa"/>
            <w:tcBorders>
              <w:top w:val="single" w:sz="4" w:space="0" w:color="auto"/>
              <w:left w:val="single" w:sz="4" w:space="0" w:color="auto"/>
              <w:bottom w:val="single" w:sz="4" w:space="0" w:color="auto"/>
              <w:right w:val="single" w:sz="4" w:space="0" w:color="auto"/>
            </w:tcBorders>
          </w:tcPr>
          <w:p w14:paraId="6CC0FA91" w14:textId="77777777" w:rsidR="000D19BB" w:rsidRPr="000D19BB" w:rsidRDefault="000D19BB" w:rsidP="000D19BB">
            <w:pPr>
              <w:spacing w:before="2"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Soporte de primer nivel a equipos desktops, portátiles, software de ofimática, sistema operativos a nivel cliente, utilitarios de usuario final, teléfonos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IP,</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escáner,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impresoras,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probar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puntos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conectividad</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 red en el puesto de trabajo, para Wireless entregar y definir usuarios visitantes y realizar su configuración previa autorización del profesional de la OTI encargado de la administración de la red y las telecomunicaciones,</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igualmente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configuración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primer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nivel de</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dispositivos</w:t>
            </w:r>
            <w:r w:rsidRPr="000D19BB">
              <w:rPr>
                <w:rFonts w:ascii="Arial" w:hAnsi="Arial" w:cs="Arial"/>
                <w:b w:val="0"/>
                <w:color w:val="auto"/>
                <w:spacing w:val="18"/>
                <w:sz w:val="18"/>
                <w:szCs w:val="18"/>
                <w:lang w:val="es-ES" w:eastAsia="en-US"/>
              </w:rPr>
              <w:t xml:space="preserve"> </w:t>
            </w:r>
            <w:r w:rsidRPr="000D19BB">
              <w:rPr>
                <w:rFonts w:ascii="Arial" w:hAnsi="Arial" w:cs="Arial"/>
                <w:b w:val="0"/>
                <w:color w:val="auto"/>
                <w:sz w:val="18"/>
                <w:szCs w:val="18"/>
                <w:lang w:val="es-ES" w:eastAsia="en-US"/>
              </w:rPr>
              <w:t>móviles,</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tales</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16"/>
                <w:sz w:val="18"/>
                <w:szCs w:val="18"/>
                <w:lang w:val="es-ES" w:eastAsia="en-US"/>
              </w:rPr>
              <w:t xml:space="preserve"> </w:t>
            </w:r>
            <w:r w:rsidRPr="000D19BB">
              <w:rPr>
                <w:rFonts w:ascii="Arial" w:hAnsi="Arial" w:cs="Arial"/>
                <w:b w:val="0"/>
                <w:color w:val="auto"/>
                <w:sz w:val="18"/>
                <w:szCs w:val="18"/>
                <w:lang w:val="es-ES" w:eastAsia="en-US"/>
              </w:rPr>
              <w:t>Smart</w:t>
            </w:r>
            <w:r w:rsidRPr="000D19BB">
              <w:rPr>
                <w:rFonts w:ascii="Arial" w:hAnsi="Arial" w:cs="Arial"/>
                <w:b w:val="0"/>
                <w:color w:val="auto"/>
                <w:spacing w:val="14"/>
                <w:sz w:val="18"/>
                <w:szCs w:val="18"/>
                <w:lang w:val="es-ES" w:eastAsia="en-US"/>
              </w:rPr>
              <w:t xml:space="preserve"> </w:t>
            </w:r>
            <w:proofErr w:type="spellStart"/>
            <w:r w:rsidRPr="000D19BB">
              <w:rPr>
                <w:rFonts w:ascii="Arial" w:hAnsi="Arial" w:cs="Arial"/>
                <w:b w:val="0"/>
                <w:color w:val="auto"/>
                <w:sz w:val="18"/>
                <w:szCs w:val="18"/>
                <w:lang w:val="es-ES" w:eastAsia="en-US"/>
              </w:rPr>
              <w:t>Phone</w:t>
            </w:r>
            <w:proofErr w:type="spellEnd"/>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5"/>
                <w:sz w:val="18"/>
                <w:szCs w:val="18"/>
                <w:lang w:val="es-ES" w:eastAsia="en-US"/>
              </w:rPr>
              <w:t xml:space="preserve"> </w:t>
            </w:r>
            <w:proofErr w:type="spellStart"/>
            <w:r w:rsidRPr="000D19BB">
              <w:rPr>
                <w:rFonts w:ascii="Arial" w:hAnsi="Arial" w:cs="Arial"/>
                <w:b w:val="0"/>
                <w:color w:val="auto"/>
                <w:sz w:val="18"/>
                <w:szCs w:val="18"/>
                <w:lang w:val="es-ES" w:eastAsia="en-US"/>
              </w:rPr>
              <w:t>Tablets</w:t>
            </w:r>
            <w:proofErr w:type="spellEnd"/>
            <w:r w:rsidRPr="000D19BB">
              <w:rPr>
                <w:rFonts w:ascii="Arial" w:hAnsi="Arial" w:cs="Arial"/>
                <w:b w:val="0"/>
                <w:color w:val="auto"/>
                <w:spacing w:val="1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7"/>
                <w:sz w:val="18"/>
                <w:szCs w:val="18"/>
                <w:lang w:val="es-ES" w:eastAsia="en-US"/>
              </w:rPr>
              <w:t xml:space="preserve"> </w:t>
            </w:r>
            <w:r w:rsidRPr="000D19BB">
              <w:rPr>
                <w:rFonts w:ascii="Arial" w:hAnsi="Arial" w:cs="Arial"/>
                <w:b w:val="0"/>
                <w:color w:val="auto"/>
                <w:spacing w:val="-2"/>
                <w:sz w:val="18"/>
                <w:szCs w:val="18"/>
                <w:lang w:val="es-ES" w:eastAsia="en-US"/>
              </w:rPr>
              <w:t>tengan</w:t>
            </w:r>
          </w:p>
          <w:p w14:paraId="425975BA" w14:textId="77777777" w:rsidR="000D19BB" w:rsidRPr="000D19BB" w:rsidRDefault="000D19BB" w:rsidP="000D19BB">
            <w:pPr>
              <w:spacing w:after="0" w:line="216" w:lineRule="exact"/>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asignados a los </w:t>
            </w:r>
            <w:proofErr w:type="gramStart"/>
            <w:r w:rsidRPr="000D19BB">
              <w:rPr>
                <w:rFonts w:ascii="Arial" w:hAnsi="Arial" w:cs="Arial"/>
                <w:b w:val="0"/>
                <w:color w:val="auto"/>
                <w:sz w:val="18"/>
                <w:szCs w:val="18"/>
                <w:lang w:val="es-ES" w:eastAsia="en-US"/>
              </w:rPr>
              <w:t>Consejeros</w:t>
            </w:r>
            <w:proofErr w:type="gramEnd"/>
            <w:r w:rsidRPr="000D19BB">
              <w:rPr>
                <w:rFonts w:ascii="Arial" w:hAnsi="Arial" w:cs="Arial"/>
                <w:b w:val="0"/>
                <w:color w:val="auto"/>
                <w:sz w:val="18"/>
                <w:szCs w:val="18"/>
                <w:lang w:val="es-ES" w:eastAsia="en-US"/>
              </w:rPr>
              <w:t xml:space="preserve">, </w:t>
            </w:r>
            <w:proofErr w:type="gramStart"/>
            <w:r w:rsidRPr="000D19BB">
              <w:rPr>
                <w:rFonts w:ascii="Arial" w:hAnsi="Arial" w:cs="Arial"/>
                <w:b w:val="0"/>
                <w:color w:val="auto"/>
                <w:sz w:val="18"/>
                <w:szCs w:val="18"/>
                <w:lang w:val="es-ES" w:eastAsia="en-US"/>
              </w:rPr>
              <w:t>Director General</w:t>
            </w:r>
            <w:proofErr w:type="gramEnd"/>
            <w:r w:rsidRPr="000D19BB">
              <w:rPr>
                <w:rFonts w:ascii="Arial" w:hAnsi="Arial" w:cs="Arial"/>
                <w:b w:val="0"/>
                <w:color w:val="auto"/>
                <w:sz w:val="18"/>
                <w:szCs w:val="18"/>
                <w:lang w:val="es-ES" w:eastAsia="en-US"/>
              </w:rPr>
              <w:t xml:space="preserve">, Secretaría General, </w:t>
            </w:r>
            <w:proofErr w:type="gramStart"/>
            <w:r w:rsidRPr="000D19BB">
              <w:rPr>
                <w:rFonts w:ascii="Arial" w:hAnsi="Arial" w:cs="Arial"/>
                <w:b w:val="0"/>
                <w:color w:val="auto"/>
                <w:sz w:val="18"/>
                <w:szCs w:val="18"/>
                <w:lang w:val="es-ES" w:eastAsia="en-US"/>
              </w:rPr>
              <w:t>Jefes</w:t>
            </w:r>
            <w:proofErr w:type="gramEnd"/>
            <w:r w:rsidRPr="000D19BB">
              <w:rPr>
                <w:rFonts w:ascii="Arial" w:hAnsi="Arial" w:cs="Arial"/>
                <w:b w:val="0"/>
                <w:color w:val="auto"/>
                <w:sz w:val="18"/>
                <w:szCs w:val="18"/>
                <w:lang w:val="es-ES" w:eastAsia="en-US"/>
              </w:rPr>
              <w:t xml:space="preserve"> de Oficina y Asesores.</w:t>
            </w:r>
          </w:p>
        </w:tc>
        <w:tc>
          <w:tcPr>
            <w:tcW w:w="1421" w:type="dxa"/>
            <w:tcBorders>
              <w:top w:val="single" w:sz="4" w:space="0" w:color="auto"/>
              <w:left w:val="single" w:sz="4" w:space="0" w:color="auto"/>
              <w:bottom w:val="single" w:sz="4" w:space="0" w:color="auto"/>
              <w:right w:val="single" w:sz="4" w:space="0" w:color="auto"/>
            </w:tcBorders>
          </w:tcPr>
          <w:p w14:paraId="7D062D8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10D360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5</w:t>
            </w:r>
          </w:p>
          <w:p w14:paraId="22DFC946"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63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66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bl>
    <w:p w14:paraId="76093D9A"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p w14:paraId="5B8D3AC0"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12" w:name="_Toc222219451"/>
      <w:r w:rsidRPr="000D19BB">
        <w:rPr>
          <w:rFonts w:ascii="Arial" w:eastAsia="Times New Roman" w:hAnsi="Arial" w:cs="Arial"/>
          <w:bCs/>
          <w:iCs/>
          <w:color w:val="auto"/>
          <w:kern w:val="0"/>
          <w:sz w:val="18"/>
          <w:szCs w:val="18"/>
          <w:lang w:eastAsia="en-US"/>
          <w14:ligatures w14:val="none"/>
        </w:rPr>
        <w:t>APOYO A LA IMPLEMENTACIÓN DE LA POLÍTICA GOBIERNO DIGITAL.</w:t>
      </w:r>
      <w:bookmarkEnd w:id="12"/>
    </w:p>
    <w:p w14:paraId="5413B0B0"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1416"/>
        <w:gridCol w:w="1419"/>
      </w:tblGrid>
      <w:tr w:rsidR="000D19BB" w:rsidRPr="000D19BB" w14:paraId="34840E24" w14:textId="77777777" w:rsidTr="00876B82">
        <w:trPr>
          <w:trHeight w:val="652"/>
        </w:trPr>
        <w:tc>
          <w:tcPr>
            <w:tcW w:w="5951" w:type="dxa"/>
          </w:tcPr>
          <w:p w14:paraId="126E4115" w14:textId="77777777" w:rsidR="000D19BB" w:rsidRPr="000D19BB" w:rsidRDefault="000D19BB" w:rsidP="000D19BB">
            <w:pPr>
              <w:spacing w:after="0" w:line="240" w:lineRule="auto"/>
              <w:ind w:left="0" w:firstLine="0"/>
              <w:jc w:val="left"/>
              <w:rPr>
                <w:rFonts w:ascii="Arial" w:hAnsi="Arial" w:cs="Arial"/>
                <w:color w:val="auto"/>
                <w:sz w:val="18"/>
                <w:szCs w:val="18"/>
                <w:lang w:val="es-ES" w:eastAsia="en-US"/>
              </w:rPr>
            </w:pPr>
          </w:p>
          <w:p w14:paraId="4DB24155" w14:textId="77777777" w:rsidR="000D19BB" w:rsidRDefault="000D19BB" w:rsidP="000D19BB">
            <w:pPr>
              <w:spacing w:before="1" w:after="0" w:line="240" w:lineRule="auto"/>
              <w:ind w:left="103" w:right="96" w:firstLine="0"/>
              <w:jc w:val="center"/>
              <w:rPr>
                <w:rFonts w:ascii="Arial" w:hAnsi="Arial" w:cs="Arial"/>
                <w:color w:val="auto"/>
                <w:spacing w:val="-2"/>
                <w:sz w:val="18"/>
                <w:szCs w:val="18"/>
                <w:lang w:val="es-ES" w:eastAsia="en-US"/>
              </w:rPr>
            </w:pPr>
            <w:r w:rsidRPr="000D19BB">
              <w:rPr>
                <w:rFonts w:ascii="Arial" w:hAnsi="Arial" w:cs="Arial"/>
                <w:color w:val="auto"/>
                <w:spacing w:val="-2"/>
                <w:sz w:val="18"/>
                <w:szCs w:val="18"/>
                <w:lang w:val="es-ES" w:eastAsia="en-US"/>
              </w:rPr>
              <w:t>Requisito</w:t>
            </w:r>
          </w:p>
          <w:p w14:paraId="2AC380BF" w14:textId="63A80A9D" w:rsidR="00FF052F" w:rsidRPr="000D19BB" w:rsidRDefault="00FF052F" w:rsidP="000D19BB">
            <w:pPr>
              <w:spacing w:before="1" w:after="0" w:line="240" w:lineRule="auto"/>
              <w:ind w:left="103" w:right="96" w:firstLine="0"/>
              <w:jc w:val="center"/>
              <w:rPr>
                <w:rFonts w:ascii="Arial" w:hAnsi="Arial" w:cs="Arial"/>
                <w:b w:val="0"/>
                <w:bCs/>
                <w:color w:val="auto"/>
                <w:sz w:val="18"/>
                <w:szCs w:val="18"/>
                <w:lang w:val="es-ES" w:eastAsia="en-US"/>
              </w:rPr>
            </w:pPr>
          </w:p>
        </w:tc>
        <w:tc>
          <w:tcPr>
            <w:tcW w:w="1416" w:type="dxa"/>
          </w:tcPr>
          <w:p w14:paraId="292EE91E" w14:textId="77777777" w:rsidR="000D19BB" w:rsidRPr="000D19BB" w:rsidRDefault="000D19BB" w:rsidP="000D19BB">
            <w:pPr>
              <w:spacing w:before="110" w:after="0" w:line="240" w:lineRule="auto"/>
              <w:ind w:left="378" w:hanging="243"/>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 xml:space="preserve">No </w:t>
            </w:r>
            <w:r w:rsidRPr="000D19BB">
              <w:rPr>
                <w:rFonts w:ascii="Arial" w:hAnsi="Arial" w:cs="Arial"/>
                <w:color w:val="auto"/>
                <w:spacing w:val="-2"/>
                <w:sz w:val="18"/>
                <w:szCs w:val="18"/>
                <w:lang w:val="es-ES" w:eastAsia="en-US"/>
              </w:rPr>
              <w:t>cumple</w:t>
            </w:r>
          </w:p>
        </w:tc>
        <w:tc>
          <w:tcPr>
            <w:tcW w:w="1419" w:type="dxa"/>
          </w:tcPr>
          <w:p w14:paraId="07B1F38D" w14:textId="77777777" w:rsidR="000D19BB" w:rsidRPr="000D19BB" w:rsidRDefault="000D19BB" w:rsidP="000D19BB">
            <w:pPr>
              <w:spacing w:before="2" w:after="0" w:line="240" w:lineRule="auto"/>
              <w:ind w:left="8" w:firstLine="0"/>
              <w:jc w:val="center"/>
              <w:rPr>
                <w:rFonts w:ascii="Arial" w:hAnsi="Arial" w:cs="Arial"/>
                <w:color w:val="auto"/>
                <w:sz w:val="18"/>
                <w:szCs w:val="18"/>
                <w:lang w:val="es-ES" w:eastAsia="en-US"/>
              </w:rPr>
            </w:pPr>
            <w:r w:rsidRPr="000D19BB">
              <w:rPr>
                <w:rFonts w:ascii="Arial" w:hAnsi="Arial" w:cs="Arial"/>
                <w:color w:val="auto"/>
                <w:sz w:val="18"/>
                <w:szCs w:val="18"/>
                <w:lang w:val="es-ES" w:eastAsia="en-US"/>
              </w:rPr>
              <w:t>Referencia</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y número de</w:t>
            </w:r>
          </w:p>
          <w:p w14:paraId="0F4D78F1" w14:textId="7BE4190D" w:rsidR="000D19BB" w:rsidRDefault="00BA7C77" w:rsidP="000D19BB">
            <w:pPr>
              <w:spacing w:after="0" w:line="196" w:lineRule="exact"/>
              <w:ind w:left="8" w:right="4" w:firstLine="0"/>
              <w:jc w:val="center"/>
              <w:rPr>
                <w:rFonts w:ascii="Arial" w:hAnsi="Arial" w:cs="Arial"/>
                <w:color w:val="auto"/>
                <w:spacing w:val="-2"/>
                <w:sz w:val="18"/>
                <w:szCs w:val="18"/>
                <w:lang w:val="es-ES" w:eastAsia="en-US"/>
              </w:rPr>
            </w:pPr>
            <w:r w:rsidRPr="000D19BB">
              <w:rPr>
                <w:rFonts w:ascii="Arial" w:hAnsi="Arial" w:cs="Arial"/>
                <w:color w:val="auto"/>
                <w:spacing w:val="-2"/>
                <w:sz w:val="18"/>
                <w:szCs w:val="18"/>
                <w:lang w:val="es-ES" w:eastAsia="en-US"/>
              </w:rPr>
              <w:t>F</w:t>
            </w:r>
            <w:r w:rsidR="000D19BB" w:rsidRPr="000D19BB">
              <w:rPr>
                <w:rFonts w:ascii="Arial" w:hAnsi="Arial" w:cs="Arial"/>
                <w:color w:val="auto"/>
                <w:spacing w:val="-2"/>
                <w:sz w:val="18"/>
                <w:szCs w:val="18"/>
                <w:lang w:val="es-ES" w:eastAsia="en-US"/>
              </w:rPr>
              <w:t>olio</w:t>
            </w:r>
          </w:p>
          <w:p w14:paraId="50D91EEB" w14:textId="78A206B9" w:rsidR="00BA7C77" w:rsidRPr="000D19BB" w:rsidRDefault="00BA7C77" w:rsidP="000D19BB">
            <w:pPr>
              <w:spacing w:after="0" w:line="196" w:lineRule="exact"/>
              <w:ind w:left="8" w:right="4" w:firstLine="0"/>
              <w:jc w:val="center"/>
              <w:rPr>
                <w:rFonts w:ascii="Arial" w:hAnsi="Arial" w:cs="Arial"/>
                <w:color w:val="auto"/>
                <w:sz w:val="18"/>
                <w:szCs w:val="18"/>
                <w:lang w:val="es-ES" w:eastAsia="en-US"/>
              </w:rPr>
            </w:pPr>
            <w:r w:rsidRPr="00FF052F">
              <w:rPr>
                <w:rFonts w:ascii="Arial" w:hAnsi="Arial" w:cs="Arial"/>
                <w:b w:val="0"/>
                <w:bCs/>
                <w:color w:val="auto"/>
                <w:spacing w:val="-2"/>
                <w:sz w:val="18"/>
                <w:szCs w:val="18"/>
                <w:lang w:val="es-ES" w:eastAsia="en-US"/>
              </w:rPr>
              <w:t>Folios 2650</w:t>
            </w:r>
            <w:r>
              <w:rPr>
                <w:rFonts w:ascii="Arial" w:hAnsi="Arial" w:cs="Arial"/>
                <w:b w:val="0"/>
                <w:bCs/>
                <w:color w:val="auto"/>
                <w:spacing w:val="-2"/>
                <w:sz w:val="18"/>
                <w:szCs w:val="18"/>
                <w:lang w:val="es-ES" w:eastAsia="en-US"/>
              </w:rPr>
              <w:t xml:space="preserve"> a</w:t>
            </w:r>
            <w:r w:rsidRPr="00FF052F">
              <w:rPr>
                <w:rFonts w:ascii="Arial" w:hAnsi="Arial" w:cs="Arial"/>
                <w:b w:val="0"/>
                <w:bCs/>
                <w:color w:val="auto"/>
                <w:spacing w:val="-2"/>
                <w:sz w:val="18"/>
                <w:szCs w:val="18"/>
                <w:lang w:val="es-ES" w:eastAsia="en-US"/>
              </w:rPr>
              <w:t xml:space="preserve"> 265</w:t>
            </w:r>
            <w:r>
              <w:rPr>
                <w:rFonts w:ascii="Arial" w:hAnsi="Arial" w:cs="Arial"/>
                <w:b w:val="0"/>
                <w:bCs/>
                <w:color w:val="auto"/>
                <w:spacing w:val="-2"/>
                <w:sz w:val="18"/>
                <w:szCs w:val="18"/>
                <w:lang w:val="es-ES" w:eastAsia="en-US"/>
              </w:rPr>
              <w:t>1</w:t>
            </w:r>
          </w:p>
        </w:tc>
      </w:tr>
      <w:tr w:rsidR="000D19BB" w:rsidRPr="000D19BB" w14:paraId="1B6DBBC9" w14:textId="77777777" w:rsidTr="00876B82">
        <w:trPr>
          <w:trHeight w:val="1302"/>
        </w:trPr>
        <w:tc>
          <w:tcPr>
            <w:tcW w:w="5951" w:type="dxa"/>
          </w:tcPr>
          <w:p w14:paraId="491F3CB7" w14:textId="77777777" w:rsidR="000D19BB" w:rsidRPr="000D19BB" w:rsidRDefault="000D19BB" w:rsidP="000D19BB">
            <w:pPr>
              <w:spacing w:before="110"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los ejercicios de interoperabilidad para los sistemas mediante la plataforma X-Road y capitalizar esfuerzos para lograr una mayor integración entre sistemas.</w:t>
            </w:r>
          </w:p>
        </w:tc>
        <w:tc>
          <w:tcPr>
            <w:tcW w:w="1416" w:type="dxa"/>
          </w:tcPr>
          <w:p w14:paraId="4E6916D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Pr>
          <w:p w14:paraId="309D1DB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16894AB3"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2C03735F"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0D880D6" w14:textId="77777777" w:rsidTr="00876B82">
        <w:trPr>
          <w:trHeight w:val="1303"/>
        </w:trPr>
        <w:tc>
          <w:tcPr>
            <w:tcW w:w="5951" w:type="dxa"/>
          </w:tcPr>
          <w:p w14:paraId="5BC9D14E" w14:textId="77777777" w:rsidR="000D19BB" w:rsidRPr="000D19BB" w:rsidRDefault="000D19BB" w:rsidP="000D19BB">
            <w:pPr>
              <w:spacing w:before="110"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los proyectos de adaptación de los aplicativos corporativos a los estándares y requerimientos de la política de Gobierno Digital, enfocándose en el mejoramiento de procesos y servicios en línea.</w:t>
            </w:r>
          </w:p>
        </w:tc>
        <w:tc>
          <w:tcPr>
            <w:tcW w:w="1416" w:type="dxa"/>
          </w:tcPr>
          <w:p w14:paraId="686F7B8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Pr>
          <w:p w14:paraId="17E2838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67DC55DD"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AD6E33E"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FD50DA6" w14:textId="77777777" w:rsidTr="00876B82">
        <w:trPr>
          <w:trHeight w:val="1305"/>
        </w:trPr>
        <w:tc>
          <w:tcPr>
            <w:tcW w:w="5951" w:type="dxa"/>
          </w:tcPr>
          <w:p w14:paraId="3CD37E3D"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la integración con gov.co con el objetivo de implementar la Carpeta Ciudadana y la Autenticación Digital con el fin de mejorar la experiencia del usuario y la seguridad en la autenticación.</w:t>
            </w:r>
          </w:p>
        </w:tc>
        <w:tc>
          <w:tcPr>
            <w:tcW w:w="1416" w:type="dxa"/>
          </w:tcPr>
          <w:p w14:paraId="189EC49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Pr>
          <w:p w14:paraId="1DE904A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0F63C001"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0C9913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EC3AEB9" w14:textId="77777777" w:rsidTr="00876B82">
        <w:trPr>
          <w:trHeight w:val="1556"/>
        </w:trPr>
        <w:tc>
          <w:tcPr>
            <w:tcW w:w="5951" w:type="dxa"/>
          </w:tcPr>
          <w:p w14:paraId="3B798042" w14:textId="77777777" w:rsidR="000D19BB" w:rsidRPr="000D19BB" w:rsidRDefault="000D19BB" w:rsidP="000D19BB">
            <w:pPr>
              <w:spacing w:before="8" w:after="0" w:line="216"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Brindar apoyo técnico operativo para la implementación de directrices corporativas</w:t>
            </w:r>
            <w:r w:rsidRPr="000D19BB">
              <w:rPr>
                <w:rFonts w:ascii="Arial" w:hAnsi="Arial" w:cs="Arial"/>
                <w:b w:val="0"/>
                <w:color w:val="auto"/>
                <w:spacing w:val="60"/>
                <w:w w:val="15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59"/>
                <w:w w:val="150"/>
                <w:sz w:val="18"/>
                <w:szCs w:val="18"/>
                <w:lang w:val="es-ES" w:eastAsia="en-US"/>
              </w:rPr>
              <w:t xml:space="preserve"> </w:t>
            </w:r>
            <w:r w:rsidRPr="000D19BB">
              <w:rPr>
                <w:rFonts w:ascii="Arial" w:hAnsi="Arial" w:cs="Arial"/>
                <w:b w:val="0"/>
                <w:color w:val="auto"/>
                <w:sz w:val="18"/>
                <w:szCs w:val="18"/>
                <w:lang w:val="es-ES" w:eastAsia="en-US"/>
              </w:rPr>
              <w:t>línea</w:t>
            </w:r>
            <w:r w:rsidRPr="000D19BB">
              <w:rPr>
                <w:rFonts w:ascii="Arial" w:hAnsi="Arial" w:cs="Arial"/>
                <w:b w:val="0"/>
                <w:color w:val="auto"/>
                <w:spacing w:val="58"/>
                <w:w w:val="150"/>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59"/>
                <w:w w:val="15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1"/>
                <w:w w:val="150"/>
                <w:sz w:val="18"/>
                <w:szCs w:val="18"/>
                <w:lang w:val="es-ES" w:eastAsia="en-US"/>
              </w:rPr>
              <w:t xml:space="preserve"> </w:t>
            </w:r>
            <w:r w:rsidRPr="000D19BB">
              <w:rPr>
                <w:rFonts w:ascii="Arial" w:hAnsi="Arial" w:cs="Arial"/>
                <w:b w:val="0"/>
                <w:color w:val="auto"/>
                <w:sz w:val="18"/>
                <w:szCs w:val="18"/>
                <w:lang w:val="es-ES" w:eastAsia="en-US"/>
              </w:rPr>
              <w:t>lineamientos</w:t>
            </w:r>
            <w:r w:rsidRPr="000D19BB">
              <w:rPr>
                <w:rFonts w:ascii="Arial" w:hAnsi="Arial" w:cs="Arial"/>
                <w:b w:val="0"/>
                <w:color w:val="auto"/>
                <w:spacing w:val="60"/>
                <w:w w:val="15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0"/>
                <w:w w:val="15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0"/>
                <w:w w:val="150"/>
                <w:sz w:val="18"/>
                <w:szCs w:val="18"/>
                <w:lang w:val="es-ES" w:eastAsia="en-US"/>
              </w:rPr>
              <w:t xml:space="preserve"> </w:t>
            </w:r>
            <w:r w:rsidRPr="000D19BB">
              <w:rPr>
                <w:rFonts w:ascii="Arial" w:hAnsi="Arial" w:cs="Arial"/>
                <w:b w:val="0"/>
                <w:color w:val="auto"/>
                <w:sz w:val="18"/>
                <w:szCs w:val="18"/>
                <w:lang w:val="es-ES" w:eastAsia="en-US"/>
              </w:rPr>
              <w:t>política</w:t>
            </w:r>
            <w:r w:rsidRPr="000D19BB">
              <w:rPr>
                <w:rFonts w:ascii="Arial" w:hAnsi="Arial" w:cs="Arial"/>
                <w:b w:val="0"/>
                <w:color w:val="auto"/>
                <w:spacing w:val="58"/>
                <w:w w:val="150"/>
                <w:sz w:val="18"/>
                <w:szCs w:val="18"/>
                <w:lang w:val="es-ES" w:eastAsia="en-US"/>
              </w:rPr>
              <w:t xml:space="preserve"> </w:t>
            </w:r>
            <w:r w:rsidRPr="000D19BB">
              <w:rPr>
                <w:rFonts w:ascii="Arial" w:hAnsi="Arial" w:cs="Arial"/>
                <w:b w:val="0"/>
                <w:color w:val="auto"/>
                <w:spacing w:val="-2"/>
                <w:sz w:val="18"/>
                <w:szCs w:val="18"/>
                <w:lang w:val="es-ES" w:eastAsia="en-US"/>
              </w:rPr>
              <w:t>digital,</w:t>
            </w:r>
          </w:p>
          <w:p w14:paraId="3F3A38F2"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promoviendo la adopción de tecnologías emergentes y buenas prácticas en el uso de TIC.</w:t>
            </w:r>
          </w:p>
        </w:tc>
        <w:tc>
          <w:tcPr>
            <w:tcW w:w="1416" w:type="dxa"/>
          </w:tcPr>
          <w:p w14:paraId="37A7750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Pr>
          <w:p w14:paraId="2E40801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7B7E5B80" w14:textId="77777777" w:rsidR="000D19BB" w:rsidRPr="000D19BB" w:rsidRDefault="000D19BB" w:rsidP="000D19BB">
            <w:pPr>
              <w:spacing w:before="2"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39892E58"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4DBB01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1412D75C" w14:textId="77777777" w:rsidR="000D19BB" w:rsidRPr="000D19BB" w:rsidRDefault="000D19BB" w:rsidP="000D19BB">
            <w:pPr>
              <w:spacing w:before="110"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Consolidar información técnica para medir el grado de Madurez de la entidad en TIC para el Estado y TIC para la Sociedad, evaluando el impacto de las iniciativas de Gobierno Digital en la organización.</w:t>
            </w:r>
          </w:p>
        </w:tc>
        <w:tc>
          <w:tcPr>
            <w:tcW w:w="1416" w:type="dxa"/>
            <w:tcBorders>
              <w:top w:val="single" w:sz="4" w:space="0" w:color="auto"/>
              <w:left w:val="single" w:sz="4" w:space="0" w:color="auto"/>
              <w:bottom w:val="single" w:sz="4" w:space="0" w:color="auto"/>
              <w:right w:val="single" w:sz="4" w:space="0" w:color="auto"/>
            </w:tcBorders>
          </w:tcPr>
          <w:p w14:paraId="31DCAA5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97F446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22705F91"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4C0EF50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BE7D5D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951" w:type="dxa"/>
            <w:tcBorders>
              <w:top w:val="single" w:sz="4" w:space="0" w:color="auto"/>
              <w:left w:val="single" w:sz="4" w:space="0" w:color="auto"/>
              <w:bottom w:val="single" w:sz="4" w:space="0" w:color="auto"/>
              <w:right w:val="single" w:sz="4" w:space="0" w:color="auto"/>
            </w:tcBorders>
          </w:tcPr>
          <w:p w14:paraId="2B0031D0" w14:textId="77777777" w:rsidR="000D19BB" w:rsidRPr="000D19BB" w:rsidRDefault="000D19BB" w:rsidP="000D19BB">
            <w:pPr>
              <w:spacing w:before="110"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 la resolución de inquietudes técnicas y operativas frente a organismos públicos o privados en el marco del Marco de Referencia de Arquitectura, fortaleciendo las relaciones interinstitucionales.</w:t>
            </w:r>
          </w:p>
        </w:tc>
        <w:tc>
          <w:tcPr>
            <w:tcW w:w="1416" w:type="dxa"/>
            <w:tcBorders>
              <w:top w:val="single" w:sz="4" w:space="0" w:color="auto"/>
              <w:left w:val="single" w:sz="4" w:space="0" w:color="auto"/>
              <w:bottom w:val="single" w:sz="4" w:space="0" w:color="auto"/>
              <w:right w:val="single" w:sz="4" w:space="0" w:color="auto"/>
            </w:tcBorders>
          </w:tcPr>
          <w:p w14:paraId="4183B3FB"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749C7F9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32D7DB23"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DFE9D5E"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A34E08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951" w:type="dxa"/>
            <w:tcBorders>
              <w:top w:val="single" w:sz="4" w:space="0" w:color="auto"/>
              <w:left w:val="single" w:sz="4" w:space="0" w:color="auto"/>
              <w:bottom w:val="single" w:sz="4" w:space="0" w:color="auto"/>
              <w:right w:val="single" w:sz="4" w:space="0" w:color="auto"/>
            </w:tcBorders>
          </w:tcPr>
          <w:p w14:paraId="1803B03D" w14:textId="77777777" w:rsidR="000D19BB" w:rsidRPr="000D19BB" w:rsidRDefault="000D19BB" w:rsidP="000D19BB">
            <w:pPr>
              <w:spacing w:before="110"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Analizar,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proponer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incorporar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acciones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tecnológicas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contribuyan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al cumplimiento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definiciones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técnicas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Gobierno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lineamientos de TI, asegurando la alineación de los sistemas con las necesidades y regulaciones del entorno.</w:t>
            </w:r>
          </w:p>
        </w:tc>
        <w:tc>
          <w:tcPr>
            <w:tcW w:w="1416" w:type="dxa"/>
            <w:tcBorders>
              <w:top w:val="single" w:sz="4" w:space="0" w:color="auto"/>
              <w:left w:val="single" w:sz="4" w:space="0" w:color="auto"/>
              <w:bottom w:val="single" w:sz="4" w:space="0" w:color="auto"/>
              <w:right w:val="single" w:sz="4" w:space="0" w:color="auto"/>
            </w:tcBorders>
          </w:tcPr>
          <w:p w14:paraId="608CD5C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15F2D17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1F59D031"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5394B01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4D805B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951" w:type="dxa"/>
            <w:tcBorders>
              <w:top w:val="single" w:sz="4" w:space="0" w:color="auto"/>
              <w:left w:val="single" w:sz="4" w:space="0" w:color="auto"/>
              <w:bottom w:val="single" w:sz="4" w:space="0" w:color="auto"/>
              <w:right w:val="single" w:sz="4" w:space="0" w:color="auto"/>
            </w:tcBorders>
          </w:tcPr>
          <w:p w14:paraId="2995E03A" w14:textId="77777777" w:rsidR="000D19BB" w:rsidRPr="000D19BB" w:rsidRDefault="000D19BB" w:rsidP="000D19BB">
            <w:pPr>
              <w:spacing w:before="110"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Participar en mesas de trabajo y comités de Apoyo a la Política de Gobierno</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Digital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como</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parte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equipo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Oficina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Tecnologías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 Información, garantizando una colaboración efectiva y una gestión coordinada de las iniciativas de Gobierno Digital.</w:t>
            </w:r>
          </w:p>
        </w:tc>
        <w:tc>
          <w:tcPr>
            <w:tcW w:w="1416" w:type="dxa"/>
            <w:tcBorders>
              <w:top w:val="single" w:sz="4" w:space="0" w:color="auto"/>
              <w:left w:val="single" w:sz="4" w:space="0" w:color="auto"/>
              <w:bottom w:val="single" w:sz="4" w:space="0" w:color="auto"/>
              <w:right w:val="single" w:sz="4" w:space="0" w:color="auto"/>
            </w:tcBorders>
          </w:tcPr>
          <w:p w14:paraId="75C7D45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419" w:type="dxa"/>
            <w:tcBorders>
              <w:top w:val="single" w:sz="4" w:space="0" w:color="auto"/>
              <w:left w:val="single" w:sz="4" w:space="0" w:color="auto"/>
              <w:bottom w:val="single" w:sz="4" w:space="0" w:color="auto"/>
              <w:right w:val="single" w:sz="4" w:space="0" w:color="auto"/>
            </w:tcBorders>
          </w:tcPr>
          <w:p w14:paraId="0E2A853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pacing w:val="-12"/>
                <w:sz w:val="18"/>
                <w:szCs w:val="18"/>
                <w:lang w:val="es-ES" w:eastAsia="en-US"/>
              </w:rPr>
              <w:t>6</w:t>
            </w:r>
          </w:p>
          <w:p w14:paraId="104681CE"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68</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 xml:space="preserve">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BEE6CF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6E613026"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p w14:paraId="218111C0" w14:textId="77777777" w:rsidR="000D19BB" w:rsidRPr="000D19BB" w:rsidRDefault="000D19BB" w:rsidP="000D19BB">
      <w:pPr>
        <w:keepNext/>
        <w:spacing w:before="240" w:after="60" w:line="240" w:lineRule="auto"/>
        <w:ind w:left="0" w:right="28" w:firstLine="0"/>
        <w:outlineLvl w:val="1"/>
        <w:rPr>
          <w:rFonts w:ascii="Arial" w:eastAsia="Times New Roman" w:hAnsi="Arial" w:cs="Arial"/>
          <w:bCs/>
          <w:iCs/>
          <w:color w:val="auto"/>
          <w:kern w:val="0"/>
          <w:sz w:val="18"/>
          <w:szCs w:val="18"/>
          <w:lang w:eastAsia="en-US"/>
          <w14:ligatures w14:val="none"/>
        </w:rPr>
      </w:pPr>
      <w:bookmarkStart w:id="13" w:name="_Toc222219452"/>
      <w:r w:rsidRPr="000D19BB">
        <w:rPr>
          <w:rFonts w:ascii="Arial" w:eastAsia="Times New Roman" w:hAnsi="Arial" w:cs="Arial"/>
          <w:bCs/>
          <w:iCs/>
          <w:color w:val="auto"/>
          <w:kern w:val="0"/>
          <w:sz w:val="18"/>
          <w:szCs w:val="18"/>
          <w:lang w:eastAsia="en-US"/>
          <w14:ligatures w14:val="none"/>
        </w:rPr>
        <w:t>ADMINISTRACION DEL SERVICE DESK ENMARCADO EN LA GESTIÓN DE TECNOLOGÍAS DE LA INFORMACIÓN</w:t>
      </w:r>
      <w:bookmarkEnd w:id="13"/>
    </w:p>
    <w:p w14:paraId="6F92B49C"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tbl>
      <w:tblPr>
        <w:tblStyle w:val="TableNormal"/>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5"/>
        <w:gridCol w:w="1560"/>
        <w:gridCol w:w="1559"/>
      </w:tblGrid>
      <w:tr w:rsidR="000D19BB" w:rsidRPr="000D19BB" w14:paraId="2928304E" w14:textId="77777777" w:rsidTr="00876B82">
        <w:trPr>
          <w:trHeight w:val="650"/>
        </w:trPr>
        <w:tc>
          <w:tcPr>
            <w:tcW w:w="5665" w:type="dxa"/>
          </w:tcPr>
          <w:p w14:paraId="6A27B7E9" w14:textId="77777777" w:rsidR="000D19BB" w:rsidRPr="000D19BB" w:rsidRDefault="000D19BB" w:rsidP="000D19BB">
            <w:pPr>
              <w:spacing w:after="0" w:line="240" w:lineRule="auto"/>
              <w:ind w:left="0" w:firstLine="0"/>
              <w:jc w:val="left"/>
              <w:rPr>
                <w:rFonts w:ascii="Arial" w:hAnsi="Arial" w:cs="Arial"/>
                <w:color w:val="auto"/>
                <w:sz w:val="18"/>
                <w:szCs w:val="18"/>
                <w:lang w:val="es-ES" w:eastAsia="en-US"/>
              </w:rPr>
            </w:pPr>
          </w:p>
          <w:p w14:paraId="576BAD8C" w14:textId="77777777" w:rsidR="000D19BB" w:rsidRDefault="000D19BB" w:rsidP="000D19BB">
            <w:pPr>
              <w:spacing w:before="1" w:after="0" w:line="240" w:lineRule="auto"/>
              <w:ind w:left="103" w:right="96" w:firstLine="0"/>
              <w:jc w:val="center"/>
              <w:rPr>
                <w:rFonts w:ascii="Arial" w:hAnsi="Arial" w:cs="Arial"/>
                <w:color w:val="auto"/>
                <w:spacing w:val="-2"/>
                <w:sz w:val="18"/>
                <w:szCs w:val="18"/>
                <w:lang w:val="es-ES" w:eastAsia="en-US"/>
              </w:rPr>
            </w:pPr>
            <w:r w:rsidRPr="000D19BB">
              <w:rPr>
                <w:rFonts w:ascii="Arial" w:hAnsi="Arial" w:cs="Arial"/>
                <w:color w:val="auto"/>
                <w:spacing w:val="-2"/>
                <w:sz w:val="18"/>
                <w:szCs w:val="18"/>
                <w:lang w:val="es-ES" w:eastAsia="en-US"/>
              </w:rPr>
              <w:t>Requisitos</w:t>
            </w:r>
          </w:p>
          <w:p w14:paraId="10C74D93" w14:textId="74927125" w:rsidR="00FF052F" w:rsidRPr="000D19BB" w:rsidRDefault="00FF052F" w:rsidP="000D19BB">
            <w:pPr>
              <w:spacing w:before="1" w:after="0" w:line="240" w:lineRule="auto"/>
              <w:ind w:left="103" w:right="96" w:firstLine="0"/>
              <w:jc w:val="center"/>
              <w:rPr>
                <w:rFonts w:ascii="Arial" w:hAnsi="Arial" w:cs="Arial"/>
                <w:b w:val="0"/>
                <w:bCs/>
                <w:color w:val="auto"/>
                <w:sz w:val="18"/>
                <w:szCs w:val="18"/>
                <w:lang w:val="es-ES" w:eastAsia="en-US"/>
              </w:rPr>
            </w:pPr>
          </w:p>
        </w:tc>
        <w:tc>
          <w:tcPr>
            <w:tcW w:w="1560" w:type="dxa"/>
          </w:tcPr>
          <w:p w14:paraId="48F7B168" w14:textId="77777777" w:rsidR="000D19BB" w:rsidRPr="000D19BB" w:rsidRDefault="000D19BB" w:rsidP="000D19BB">
            <w:pPr>
              <w:spacing w:before="110" w:after="0" w:line="240" w:lineRule="auto"/>
              <w:ind w:left="378" w:hanging="243"/>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Cumple</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w:t>
            </w:r>
            <w:r w:rsidRPr="000D19BB">
              <w:rPr>
                <w:rFonts w:ascii="Arial" w:hAnsi="Arial" w:cs="Arial"/>
                <w:color w:val="auto"/>
                <w:spacing w:val="-13"/>
                <w:sz w:val="18"/>
                <w:szCs w:val="18"/>
                <w:lang w:val="es-ES" w:eastAsia="en-US"/>
              </w:rPr>
              <w:t xml:space="preserve"> </w:t>
            </w:r>
            <w:r w:rsidRPr="000D19BB">
              <w:rPr>
                <w:rFonts w:ascii="Arial" w:hAnsi="Arial" w:cs="Arial"/>
                <w:color w:val="auto"/>
                <w:sz w:val="18"/>
                <w:szCs w:val="18"/>
                <w:lang w:val="es-ES" w:eastAsia="en-US"/>
              </w:rPr>
              <w:t xml:space="preserve">No </w:t>
            </w:r>
            <w:r w:rsidRPr="000D19BB">
              <w:rPr>
                <w:rFonts w:ascii="Arial" w:hAnsi="Arial" w:cs="Arial"/>
                <w:color w:val="auto"/>
                <w:spacing w:val="-2"/>
                <w:sz w:val="18"/>
                <w:szCs w:val="18"/>
                <w:lang w:val="es-ES" w:eastAsia="en-US"/>
              </w:rPr>
              <w:t>cumple</w:t>
            </w:r>
          </w:p>
        </w:tc>
        <w:tc>
          <w:tcPr>
            <w:tcW w:w="1559" w:type="dxa"/>
          </w:tcPr>
          <w:p w14:paraId="615DB4AD" w14:textId="77777777" w:rsidR="000D19BB" w:rsidRPr="000D19BB" w:rsidRDefault="000D19BB" w:rsidP="000D19BB">
            <w:pPr>
              <w:spacing w:after="0" w:line="217" w:lineRule="exact"/>
              <w:ind w:left="220" w:hanging="77"/>
              <w:jc w:val="left"/>
              <w:rPr>
                <w:rFonts w:ascii="Arial" w:hAnsi="Arial" w:cs="Arial"/>
                <w:color w:val="auto"/>
                <w:sz w:val="18"/>
                <w:szCs w:val="18"/>
                <w:lang w:val="es-ES" w:eastAsia="en-US"/>
              </w:rPr>
            </w:pPr>
            <w:r w:rsidRPr="000D19BB">
              <w:rPr>
                <w:rFonts w:ascii="Arial" w:hAnsi="Arial" w:cs="Arial"/>
                <w:color w:val="auto"/>
                <w:sz w:val="18"/>
                <w:szCs w:val="18"/>
                <w:lang w:val="es-ES" w:eastAsia="en-US"/>
              </w:rPr>
              <w:t>Referencia</w:t>
            </w:r>
            <w:r w:rsidRPr="000D19BB">
              <w:rPr>
                <w:rFonts w:ascii="Arial" w:hAnsi="Arial" w:cs="Arial"/>
                <w:color w:val="auto"/>
                <w:spacing w:val="-7"/>
                <w:sz w:val="18"/>
                <w:szCs w:val="18"/>
                <w:lang w:val="es-ES" w:eastAsia="en-US"/>
              </w:rPr>
              <w:t xml:space="preserve"> </w:t>
            </w:r>
            <w:r w:rsidRPr="000D19BB">
              <w:rPr>
                <w:rFonts w:ascii="Arial" w:hAnsi="Arial" w:cs="Arial"/>
                <w:color w:val="auto"/>
                <w:spacing w:val="-10"/>
                <w:sz w:val="18"/>
                <w:szCs w:val="18"/>
                <w:lang w:val="es-ES" w:eastAsia="en-US"/>
              </w:rPr>
              <w:t>y</w:t>
            </w:r>
          </w:p>
          <w:p w14:paraId="0CAE91E0" w14:textId="77777777" w:rsidR="000D19BB" w:rsidRDefault="000D19BB" w:rsidP="000D19BB">
            <w:pPr>
              <w:spacing w:after="0" w:line="216" w:lineRule="exact"/>
              <w:ind w:left="506" w:right="211" w:hanging="286"/>
              <w:jc w:val="left"/>
              <w:rPr>
                <w:rFonts w:ascii="Arial" w:hAnsi="Arial" w:cs="Arial"/>
                <w:color w:val="auto"/>
                <w:spacing w:val="-2"/>
                <w:sz w:val="18"/>
                <w:szCs w:val="18"/>
                <w:lang w:val="es-ES" w:eastAsia="en-US"/>
              </w:rPr>
            </w:pPr>
            <w:r w:rsidRPr="000D19BB">
              <w:rPr>
                <w:rFonts w:ascii="Arial" w:hAnsi="Arial" w:cs="Arial"/>
                <w:color w:val="auto"/>
                <w:sz w:val="18"/>
                <w:szCs w:val="18"/>
                <w:lang w:val="es-ES" w:eastAsia="en-US"/>
              </w:rPr>
              <w:t>número</w:t>
            </w:r>
            <w:r w:rsidRPr="000D19BB">
              <w:rPr>
                <w:rFonts w:ascii="Arial" w:hAnsi="Arial" w:cs="Arial"/>
                <w:color w:val="auto"/>
                <w:spacing w:val="-14"/>
                <w:sz w:val="18"/>
                <w:szCs w:val="18"/>
                <w:lang w:val="es-ES" w:eastAsia="en-US"/>
              </w:rPr>
              <w:t xml:space="preserve"> </w:t>
            </w:r>
            <w:r w:rsidRPr="000D19BB">
              <w:rPr>
                <w:rFonts w:ascii="Arial" w:hAnsi="Arial" w:cs="Arial"/>
                <w:color w:val="auto"/>
                <w:sz w:val="18"/>
                <w:szCs w:val="18"/>
                <w:lang w:val="es-ES" w:eastAsia="en-US"/>
              </w:rPr>
              <w:t xml:space="preserve">de </w:t>
            </w:r>
            <w:r w:rsidRPr="000D19BB">
              <w:rPr>
                <w:rFonts w:ascii="Arial" w:hAnsi="Arial" w:cs="Arial"/>
                <w:color w:val="auto"/>
                <w:spacing w:val="-2"/>
                <w:sz w:val="18"/>
                <w:szCs w:val="18"/>
                <w:lang w:val="es-ES" w:eastAsia="en-US"/>
              </w:rPr>
              <w:t>folio</w:t>
            </w:r>
          </w:p>
          <w:p w14:paraId="62E93F24" w14:textId="3802DC49" w:rsidR="00BA7C77" w:rsidRPr="000D19BB" w:rsidRDefault="00BA7C77" w:rsidP="000D19BB">
            <w:pPr>
              <w:spacing w:after="0" w:line="216" w:lineRule="exact"/>
              <w:ind w:left="506" w:right="211" w:hanging="286"/>
              <w:jc w:val="left"/>
              <w:rPr>
                <w:rFonts w:ascii="Arial" w:hAnsi="Arial" w:cs="Arial"/>
                <w:color w:val="auto"/>
                <w:sz w:val="18"/>
                <w:szCs w:val="18"/>
                <w:lang w:val="es-ES" w:eastAsia="en-US"/>
              </w:rPr>
            </w:pPr>
            <w:r w:rsidRPr="00BA7C77">
              <w:rPr>
                <w:rFonts w:ascii="Arial" w:hAnsi="Arial" w:cs="Arial"/>
                <w:b w:val="0"/>
                <w:bCs/>
                <w:color w:val="auto"/>
                <w:spacing w:val="-2"/>
                <w:sz w:val="18"/>
                <w:szCs w:val="18"/>
                <w:lang w:val="es-ES" w:eastAsia="en-US"/>
              </w:rPr>
              <w:t xml:space="preserve">Folios 2652 </w:t>
            </w:r>
            <w:r>
              <w:rPr>
                <w:rFonts w:ascii="Arial" w:hAnsi="Arial" w:cs="Arial"/>
                <w:b w:val="0"/>
                <w:bCs/>
                <w:color w:val="auto"/>
                <w:spacing w:val="-2"/>
                <w:sz w:val="18"/>
                <w:szCs w:val="18"/>
                <w:lang w:val="es-ES" w:eastAsia="en-US"/>
              </w:rPr>
              <w:t xml:space="preserve">a </w:t>
            </w:r>
            <w:r w:rsidRPr="00BA7C77">
              <w:rPr>
                <w:rFonts w:ascii="Arial" w:hAnsi="Arial" w:cs="Arial"/>
                <w:b w:val="0"/>
                <w:bCs/>
                <w:color w:val="auto"/>
                <w:spacing w:val="-2"/>
                <w:sz w:val="18"/>
                <w:szCs w:val="18"/>
                <w:lang w:val="es-ES" w:eastAsia="en-US"/>
              </w:rPr>
              <w:t>2687</w:t>
            </w:r>
          </w:p>
        </w:tc>
      </w:tr>
      <w:tr w:rsidR="000D19BB" w:rsidRPr="000D19BB" w14:paraId="61861864" w14:textId="77777777" w:rsidTr="00876B82">
        <w:trPr>
          <w:trHeight w:val="460"/>
        </w:trPr>
        <w:tc>
          <w:tcPr>
            <w:tcW w:w="8784" w:type="dxa"/>
            <w:gridSpan w:val="3"/>
          </w:tcPr>
          <w:p w14:paraId="05D1ED37" w14:textId="77777777" w:rsidR="000D19BB" w:rsidRPr="000D19BB" w:rsidRDefault="000D19BB" w:rsidP="000D19BB">
            <w:pPr>
              <w:spacing w:before="124" w:after="0" w:line="240" w:lineRule="auto"/>
              <w:ind w:right="3"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PORTAFOLIO DE</w:t>
            </w:r>
            <w:r w:rsidRPr="000D19BB">
              <w:rPr>
                <w:rFonts w:ascii="Arial" w:hAnsi="Arial" w:cs="Arial"/>
                <w:b w:val="0"/>
                <w:color w:val="auto"/>
                <w:spacing w:val="-2"/>
                <w:sz w:val="18"/>
                <w:szCs w:val="18"/>
                <w:lang w:val="es-ES" w:eastAsia="en-US"/>
              </w:rPr>
              <w:t xml:space="preserve"> SERVICIOS</w:t>
            </w:r>
          </w:p>
        </w:tc>
      </w:tr>
      <w:tr w:rsidR="000D19BB" w:rsidRPr="000D19BB" w14:paraId="3597CA6C" w14:textId="77777777" w:rsidTr="00876B82">
        <w:trPr>
          <w:trHeight w:val="1303"/>
        </w:trPr>
        <w:tc>
          <w:tcPr>
            <w:tcW w:w="5665" w:type="dxa"/>
          </w:tcPr>
          <w:p w14:paraId="7062A41E" w14:textId="77777777" w:rsidR="000D19BB" w:rsidRPr="000D19BB" w:rsidRDefault="000D19BB" w:rsidP="000D19BB">
            <w:pPr>
              <w:spacing w:before="2"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Participar con la OTI del ajuste del portafolio de servicios tecnológicos, que debe incluir servicios planeados de TI, catálogo de servicios de TI (servicios</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TI</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activos)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retirados,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relación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 xml:space="preserve">prestación del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de acuerdo con los lineamientos establecidos en el </w:t>
            </w:r>
            <w:r w:rsidRPr="000D19BB">
              <w:rPr>
                <w:rFonts w:ascii="Arial" w:hAnsi="Arial" w:cs="Arial"/>
                <w:b w:val="0"/>
                <w:color w:val="auto"/>
                <w:spacing w:val="-2"/>
                <w:sz w:val="18"/>
                <w:szCs w:val="18"/>
                <w:lang w:val="es-ES" w:eastAsia="en-US"/>
              </w:rPr>
              <w:t>MRAE.</w:t>
            </w:r>
          </w:p>
        </w:tc>
        <w:tc>
          <w:tcPr>
            <w:tcW w:w="1560" w:type="dxa"/>
          </w:tcPr>
          <w:p w14:paraId="133F136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Pr>
          <w:p w14:paraId="75D81DAC"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w:t>
            </w:r>
          </w:p>
          <w:p w14:paraId="7EF745B8"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71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F3A95F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8575BE9" w14:textId="77777777" w:rsidTr="00876B82">
        <w:trPr>
          <w:trHeight w:val="1305"/>
        </w:trPr>
        <w:tc>
          <w:tcPr>
            <w:tcW w:w="5665" w:type="dxa"/>
            <w:tcBorders>
              <w:bottom w:val="single" w:sz="4" w:space="0" w:color="auto"/>
            </w:tcBorders>
          </w:tcPr>
          <w:p w14:paraId="1B3D52CD" w14:textId="77777777" w:rsidR="000D19BB" w:rsidRPr="000D19BB" w:rsidRDefault="000D19BB" w:rsidP="000D19BB">
            <w:pPr>
              <w:spacing w:before="2"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Participar con la OTI en la definición o revisión de la estrategia de actualización</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portafolio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TI</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relación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 xml:space="preserve">prestación del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bottom w:val="single" w:sz="4" w:space="0" w:color="auto"/>
            </w:tcBorders>
          </w:tcPr>
          <w:p w14:paraId="1A9E337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bottom w:val="single" w:sz="4" w:space="0" w:color="auto"/>
            </w:tcBorders>
          </w:tcPr>
          <w:p w14:paraId="4229A13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7.1.1</w:t>
            </w:r>
          </w:p>
          <w:p w14:paraId="521AA946"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71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3DCCAA7"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EADF7E2" w14:textId="77777777" w:rsidTr="00876B82">
        <w:trPr>
          <w:trHeight w:val="365"/>
        </w:trPr>
        <w:tc>
          <w:tcPr>
            <w:tcW w:w="8784" w:type="dxa"/>
            <w:gridSpan w:val="3"/>
            <w:tcBorders>
              <w:bottom w:val="single" w:sz="4" w:space="0" w:color="auto"/>
            </w:tcBorders>
          </w:tcPr>
          <w:p w14:paraId="3A6DBB0F" w14:textId="77777777" w:rsidR="000D19BB" w:rsidRPr="000D19BB" w:rsidRDefault="000D19BB" w:rsidP="000D19BB">
            <w:pPr>
              <w:spacing w:before="2" w:after="0" w:line="240" w:lineRule="auto"/>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NIVELES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 xml:space="preserve">DE </w:t>
            </w:r>
            <w:r w:rsidRPr="000D19BB">
              <w:rPr>
                <w:rFonts w:ascii="Arial" w:hAnsi="Arial" w:cs="Arial"/>
                <w:b w:val="0"/>
                <w:color w:val="auto"/>
                <w:spacing w:val="-2"/>
                <w:sz w:val="18"/>
                <w:szCs w:val="18"/>
                <w:lang w:val="es-ES" w:eastAsia="en-US"/>
              </w:rPr>
              <w:t>SERVICIO</w:t>
            </w:r>
          </w:p>
        </w:tc>
      </w:tr>
      <w:bookmarkEnd w:id="0"/>
      <w:bookmarkEnd w:id="1"/>
      <w:bookmarkEnd w:id="2"/>
      <w:bookmarkEnd w:id="3"/>
      <w:bookmarkEnd w:id="4"/>
      <w:bookmarkEnd w:id="5"/>
      <w:tr w:rsidR="000D19BB" w:rsidRPr="000D19BB" w14:paraId="0D3F95A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30B4CE1" w14:textId="77777777" w:rsidR="000D19BB" w:rsidRPr="000D19BB" w:rsidRDefault="000D19BB" w:rsidP="000D19BB">
            <w:pPr>
              <w:spacing w:before="2"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Definir las actividades necesarias para garantizar el cumplimiento de los Acuerdos de Nivel de Servicio –ANS- establecidos por la CVC para los servicios a suministrar.</w:t>
            </w:r>
          </w:p>
        </w:tc>
        <w:tc>
          <w:tcPr>
            <w:tcW w:w="1560" w:type="dxa"/>
            <w:tcBorders>
              <w:top w:val="single" w:sz="4" w:space="0" w:color="auto"/>
              <w:left w:val="single" w:sz="4" w:space="0" w:color="auto"/>
              <w:bottom w:val="single" w:sz="4" w:space="0" w:color="auto"/>
              <w:right w:val="single" w:sz="4" w:space="0" w:color="auto"/>
            </w:tcBorders>
          </w:tcPr>
          <w:p w14:paraId="33911AE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0C298A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7.1.2</w:t>
            </w:r>
          </w:p>
          <w:p w14:paraId="24669B4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71</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F60BD01"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C60E61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5B5CC351" w14:textId="77777777" w:rsidR="000D19BB" w:rsidRPr="000D19BB" w:rsidRDefault="000D19BB" w:rsidP="000D19BB">
            <w:pPr>
              <w:spacing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Suministrar los informes de gestión solicitados por la CVC para soportar el cumplimento de los ANS de cada uno de los servicios suministrados.</w:t>
            </w:r>
          </w:p>
        </w:tc>
        <w:tc>
          <w:tcPr>
            <w:tcW w:w="1560" w:type="dxa"/>
            <w:tcBorders>
              <w:top w:val="single" w:sz="4" w:space="0" w:color="auto"/>
              <w:left w:val="single" w:sz="4" w:space="0" w:color="auto"/>
              <w:bottom w:val="single" w:sz="4" w:space="0" w:color="auto"/>
              <w:right w:val="single" w:sz="4" w:space="0" w:color="auto"/>
            </w:tcBorders>
          </w:tcPr>
          <w:p w14:paraId="10BDD53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DAA64B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7.1.2</w:t>
            </w:r>
          </w:p>
          <w:p w14:paraId="6CE5CAD7"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71</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6A39390"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B587C3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7C67AD9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planes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mejora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continua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prestan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 xml:space="preserve">la </w:t>
            </w:r>
            <w:r w:rsidRPr="000D19BB">
              <w:rPr>
                <w:rFonts w:ascii="Arial" w:hAnsi="Arial" w:cs="Arial"/>
                <w:b w:val="0"/>
                <w:color w:val="auto"/>
                <w:spacing w:val="-4"/>
                <w:sz w:val="18"/>
                <w:szCs w:val="18"/>
                <w:lang w:val="es-ES" w:eastAsia="en-US"/>
              </w:rPr>
              <w:t>CVC.</w:t>
            </w:r>
          </w:p>
        </w:tc>
        <w:tc>
          <w:tcPr>
            <w:tcW w:w="1560" w:type="dxa"/>
            <w:tcBorders>
              <w:top w:val="single" w:sz="4" w:space="0" w:color="auto"/>
              <w:left w:val="single" w:sz="4" w:space="0" w:color="auto"/>
              <w:bottom w:val="single" w:sz="4" w:space="0" w:color="auto"/>
              <w:right w:val="single" w:sz="4" w:space="0" w:color="auto"/>
            </w:tcBorders>
          </w:tcPr>
          <w:p w14:paraId="307C2EC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71BAB4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7.1.2</w:t>
            </w:r>
          </w:p>
          <w:p w14:paraId="6B8605C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71</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F9968D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708450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2"/>
        </w:trPr>
        <w:tc>
          <w:tcPr>
            <w:tcW w:w="8784" w:type="dxa"/>
            <w:gridSpan w:val="3"/>
            <w:tcBorders>
              <w:top w:val="single" w:sz="4" w:space="0" w:color="auto"/>
              <w:left w:val="single" w:sz="4" w:space="0" w:color="auto"/>
              <w:bottom w:val="single" w:sz="4" w:space="0" w:color="auto"/>
              <w:right w:val="single" w:sz="4" w:space="0" w:color="auto"/>
            </w:tcBorders>
          </w:tcPr>
          <w:p w14:paraId="5CA31277"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DEMANDA</w:t>
            </w:r>
          </w:p>
        </w:tc>
      </w:tr>
      <w:tr w:rsidR="000D19BB" w:rsidRPr="000D19BB" w14:paraId="7293027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134E2486"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Considerar la escalabilidad en la gestión de las tecnologías que hacen parte del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producto de nuevas demandas a </w:t>
            </w:r>
            <w:proofErr w:type="spellStart"/>
            <w:r w:rsidRPr="000D19BB">
              <w:rPr>
                <w:rFonts w:ascii="Arial" w:hAnsi="Arial" w:cs="Arial"/>
                <w:b w:val="0"/>
                <w:color w:val="auto"/>
                <w:sz w:val="18"/>
                <w:szCs w:val="18"/>
                <w:lang w:val="es-ES" w:eastAsia="en-US"/>
              </w:rPr>
              <w:t>raiz</w:t>
            </w:r>
            <w:proofErr w:type="spellEnd"/>
            <w:r w:rsidRPr="000D19BB">
              <w:rPr>
                <w:rFonts w:ascii="Arial" w:hAnsi="Arial" w:cs="Arial"/>
                <w:b w:val="0"/>
                <w:color w:val="auto"/>
                <w:sz w:val="18"/>
                <w:szCs w:val="18"/>
                <w:lang w:val="es-ES" w:eastAsia="en-US"/>
              </w:rPr>
              <w:t xml:space="preserve"> del incremento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acuerdo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proyecciones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crecimiento de la CVC y los cambios de personal interno y contratista que utiliza la CVC para su gestión.</w:t>
            </w:r>
          </w:p>
        </w:tc>
        <w:tc>
          <w:tcPr>
            <w:tcW w:w="1560" w:type="dxa"/>
            <w:tcBorders>
              <w:top w:val="single" w:sz="4" w:space="0" w:color="auto"/>
              <w:left w:val="single" w:sz="4" w:space="0" w:color="auto"/>
              <w:bottom w:val="single" w:sz="4" w:space="0" w:color="auto"/>
              <w:right w:val="single" w:sz="4" w:space="0" w:color="auto"/>
            </w:tcBorders>
          </w:tcPr>
          <w:p w14:paraId="37DBD4A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77A492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7.1.3</w:t>
            </w:r>
          </w:p>
          <w:p w14:paraId="79549336"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77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3CA0741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FAB14E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0CD2036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Presentar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informes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mensuales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pueda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determinar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 xml:space="preserve">evolución de la demanda en la prestación del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6FD8F8D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1CFC81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7.1.3</w:t>
            </w:r>
          </w:p>
          <w:p w14:paraId="4B3D09BA"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77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144BA08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614D2D04" w14:textId="77777777" w:rsidR="000D19BB" w:rsidRPr="000D19BB" w:rsidRDefault="000D19BB" w:rsidP="000D19BB">
            <w:pPr>
              <w:spacing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Planear conjuntamente, los requerimientos de infraestructura para los servicios de acuerdo con la evolución de la demanda de tal manera que se garantice la capacidad de la infraestructura para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68C4E9A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544F838"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7.1.3</w:t>
            </w:r>
          </w:p>
          <w:p w14:paraId="21F377E7"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77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4781685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39"/>
        </w:trPr>
        <w:tc>
          <w:tcPr>
            <w:tcW w:w="5665" w:type="dxa"/>
            <w:tcBorders>
              <w:top w:val="single" w:sz="4" w:space="0" w:color="auto"/>
              <w:left w:val="single" w:sz="4" w:space="0" w:color="auto"/>
              <w:bottom w:val="single" w:sz="4" w:space="0" w:color="auto"/>
              <w:right w:val="single" w:sz="4" w:space="0" w:color="auto"/>
            </w:tcBorders>
          </w:tcPr>
          <w:p w14:paraId="345B0D93" w14:textId="77777777" w:rsidR="000D19BB" w:rsidRPr="000D19BB" w:rsidRDefault="000D19BB" w:rsidP="000D19BB">
            <w:pPr>
              <w:spacing w:before="33"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Atender la prestación de servicios especiales para los eventos no planeados que para efectos del desarrollo de sus servicios sean programados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esto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 entidad</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notificará</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con 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suficiente antelación al CONTRATISTA para que este pueda prestar los servicios solicitados de manera oportuna. Estos servicios son genéricos para situaciones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diversas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serán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prestados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según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concertación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OTI, que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determine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alcance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cumplimiento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mediante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programación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del evento. Un ejemplo de este tipo de servicios es: Orden público, Salud pública, Desastres naturales, Ataques cibernéticos, requerimientos de entes de control no periódicos, entre otros riesgos.</w:t>
            </w:r>
          </w:p>
        </w:tc>
        <w:tc>
          <w:tcPr>
            <w:tcW w:w="1560" w:type="dxa"/>
            <w:tcBorders>
              <w:top w:val="single" w:sz="4" w:space="0" w:color="auto"/>
              <w:left w:val="single" w:sz="4" w:space="0" w:color="auto"/>
              <w:bottom w:val="single" w:sz="4" w:space="0" w:color="auto"/>
              <w:right w:val="single" w:sz="4" w:space="0" w:color="auto"/>
            </w:tcBorders>
          </w:tcPr>
          <w:p w14:paraId="24249DC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BC5281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7.1.3</w:t>
            </w:r>
          </w:p>
          <w:p w14:paraId="45A0DE6A"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77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136E910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22"/>
        </w:trPr>
        <w:tc>
          <w:tcPr>
            <w:tcW w:w="8784" w:type="dxa"/>
            <w:gridSpan w:val="3"/>
            <w:tcBorders>
              <w:top w:val="single" w:sz="4" w:space="0" w:color="auto"/>
              <w:left w:val="single" w:sz="4" w:space="0" w:color="auto"/>
              <w:bottom w:val="single" w:sz="4" w:space="0" w:color="auto"/>
              <w:right w:val="single" w:sz="4" w:space="0" w:color="auto"/>
            </w:tcBorders>
          </w:tcPr>
          <w:p w14:paraId="4A8CB7A8" w14:textId="77777777" w:rsidR="000D19BB" w:rsidRPr="000D19BB" w:rsidRDefault="000D19BB" w:rsidP="000D19BB">
            <w:pPr>
              <w:spacing w:after="0" w:line="217" w:lineRule="exact"/>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DISPONIBILIDAD</w:t>
            </w:r>
          </w:p>
        </w:tc>
      </w:tr>
      <w:tr w:rsidR="000D19BB" w:rsidRPr="000D19BB" w14:paraId="52349B9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16"/>
        </w:trPr>
        <w:tc>
          <w:tcPr>
            <w:tcW w:w="5665" w:type="dxa"/>
            <w:tcBorders>
              <w:top w:val="single" w:sz="4" w:space="0" w:color="auto"/>
              <w:left w:val="single" w:sz="4" w:space="0" w:color="auto"/>
              <w:right w:val="single" w:sz="4" w:space="0" w:color="auto"/>
            </w:tcBorders>
          </w:tcPr>
          <w:p w14:paraId="13BDBF9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Presentar y mantener actualizado un plan de disponibilidad del Service </w:t>
            </w:r>
            <w:proofErr w:type="spellStart"/>
            <w:r w:rsidRPr="000D19BB">
              <w:rPr>
                <w:rFonts w:ascii="Arial" w:hAnsi="Arial" w:cs="Arial"/>
                <w:b w:val="0"/>
                <w:color w:val="auto"/>
                <w:spacing w:val="-4"/>
                <w:sz w:val="18"/>
                <w:szCs w:val="18"/>
                <w:lang w:val="es-ES" w:eastAsia="en-US"/>
              </w:rPr>
              <w:t>Desk</w:t>
            </w:r>
            <w:proofErr w:type="spellEnd"/>
          </w:p>
        </w:tc>
        <w:tc>
          <w:tcPr>
            <w:tcW w:w="1560" w:type="dxa"/>
            <w:tcBorders>
              <w:top w:val="single" w:sz="4" w:space="0" w:color="auto"/>
              <w:left w:val="single" w:sz="4" w:space="0" w:color="auto"/>
              <w:right w:val="single" w:sz="4" w:space="0" w:color="auto"/>
            </w:tcBorders>
          </w:tcPr>
          <w:p w14:paraId="716AB5E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right w:val="single" w:sz="4" w:space="0" w:color="auto"/>
            </w:tcBorders>
          </w:tcPr>
          <w:p w14:paraId="25D045E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4216FF7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documento</w:t>
            </w:r>
          </w:p>
          <w:p w14:paraId="07527F4D" w14:textId="77777777" w:rsidR="000D19BB" w:rsidRPr="000D19BB" w:rsidRDefault="000D19BB" w:rsidP="000D19BB">
            <w:pPr>
              <w:spacing w:after="0" w:line="19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02EA5A0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738BB892"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D3A7E6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47411B69"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Garantizar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disponibilidad</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continua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tecnología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críticos para las operaciones de la CVC.</w:t>
            </w:r>
          </w:p>
        </w:tc>
        <w:tc>
          <w:tcPr>
            <w:tcW w:w="1560" w:type="dxa"/>
            <w:tcBorders>
              <w:top w:val="single" w:sz="4" w:space="0" w:color="auto"/>
              <w:left w:val="single" w:sz="4" w:space="0" w:color="auto"/>
              <w:bottom w:val="single" w:sz="4" w:space="0" w:color="auto"/>
              <w:right w:val="single" w:sz="4" w:space="0" w:color="auto"/>
            </w:tcBorders>
          </w:tcPr>
          <w:p w14:paraId="27C57026"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C6C35F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3E5E847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B0BC2B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5F7B81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6810735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Minimizar el tiempo de inactividad no planificado y sus impactos en las actividades de la organización.</w:t>
            </w:r>
          </w:p>
        </w:tc>
        <w:tc>
          <w:tcPr>
            <w:tcW w:w="1560" w:type="dxa"/>
            <w:tcBorders>
              <w:top w:val="single" w:sz="4" w:space="0" w:color="auto"/>
              <w:left w:val="single" w:sz="4" w:space="0" w:color="auto"/>
              <w:bottom w:val="single" w:sz="4" w:space="0" w:color="auto"/>
              <w:right w:val="single" w:sz="4" w:space="0" w:color="auto"/>
            </w:tcBorders>
          </w:tcPr>
          <w:p w14:paraId="5A267BDE"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16ADFA0"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4C11A6C9"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C38468F"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CCE052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3B5EF40C"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Establecer procedimientos claros y responsabilidades definidas para la gestión de la disponibilidad de los servicios tecnológicos.</w:t>
            </w:r>
          </w:p>
        </w:tc>
        <w:tc>
          <w:tcPr>
            <w:tcW w:w="1560" w:type="dxa"/>
            <w:tcBorders>
              <w:top w:val="single" w:sz="4" w:space="0" w:color="auto"/>
              <w:left w:val="single" w:sz="4" w:space="0" w:color="auto"/>
              <w:bottom w:val="single" w:sz="4" w:space="0" w:color="auto"/>
              <w:right w:val="single" w:sz="4" w:space="0" w:color="auto"/>
            </w:tcBorders>
          </w:tcPr>
          <w:p w14:paraId="44C53D2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DC82EB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63B47CF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E2A0351"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55EA3B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16A7A080"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Mejorar la capacidad de recuperación ante incidentes y desastres que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puedan afectar la disponibilidad de los servicios.</w:t>
            </w:r>
          </w:p>
        </w:tc>
        <w:tc>
          <w:tcPr>
            <w:tcW w:w="1560" w:type="dxa"/>
            <w:tcBorders>
              <w:top w:val="single" w:sz="4" w:space="0" w:color="auto"/>
              <w:left w:val="single" w:sz="4" w:space="0" w:color="auto"/>
              <w:bottom w:val="single" w:sz="4" w:space="0" w:color="auto"/>
              <w:right w:val="single" w:sz="4" w:space="0" w:color="auto"/>
            </w:tcBorders>
          </w:tcPr>
          <w:p w14:paraId="37C51C5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FDD77F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0E5045A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88DDCD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65EAA6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0ABA6085" w14:textId="77777777" w:rsidR="000D19BB" w:rsidRPr="000D19BB" w:rsidRDefault="000D19BB" w:rsidP="000D19BB">
            <w:pPr>
              <w:spacing w:before="2"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Apoyar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evaluación</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manejo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riesgos</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 xml:space="preserve">incidentes que puedan impactar la disponibilidad de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2B15900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54341D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7.1.4</w:t>
            </w:r>
          </w:p>
          <w:p w14:paraId="3041EB7D"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77</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82 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BF3E32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991525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8784" w:type="dxa"/>
            <w:gridSpan w:val="3"/>
            <w:tcBorders>
              <w:top w:val="single" w:sz="4" w:space="0" w:color="auto"/>
              <w:left w:val="single" w:sz="4" w:space="0" w:color="auto"/>
              <w:bottom w:val="single" w:sz="4" w:space="0" w:color="auto"/>
              <w:right w:val="single" w:sz="4" w:space="0" w:color="auto"/>
            </w:tcBorders>
          </w:tcPr>
          <w:p w14:paraId="78BC4433"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CONTINUIDAD</w:t>
            </w:r>
          </w:p>
        </w:tc>
      </w:tr>
      <w:tr w:rsidR="000D19BB" w:rsidRPr="000D19BB" w14:paraId="237BE5D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07117AC0" w14:textId="77777777" w:rsidR="000D19BB" w:rsidRPr="000D19BB" w:rsidRDefault="000D19BB" w:rsidP="000D19BB">
            <w:pPr>
              <w:spacing w:before="2"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Establecer junto con la OTI las estrategias, políticas y alcance de la gestión de la continuidad de los componentes del alcance en el Service </w:t>
            </w:r>
            <w:proofErr w:type="spellStart"/>
            <w:r w:rsidRPr="000D19BB">
              <w:rPr>
                <w:rFonts w:ascii="Arial" w:hAnsi="Arial" w:cs="Arial"/>
                <w:b w:val="0"/>
                <w:color w:val="auto"/>
                <w:spacing w:val="-4"/>
                <w:sz w:val="18"/>
                <w:szCs w:val="18"/>
                <w:lang w:val="es-ES" w:eastAsia="en-US"/>
              </w:rPr>
              <w:t>Desk</w:t>
            </w:r>
            <w:proofErr w:type="spellEnd"/>
          </w:p>
        </w:tc>
        <w:tc>
          <w:tcPr>
            <w:tcW w:w="1560" w:type="dxa"/>
            <w:tcBorders>
              <w:top w:val="single" w:sz="4" w:space="0" w:color="auto"/>
              <w:left w:val="single" w:sz="4" w:space="0" w:color="auto"/>
              <w:bottom w:val="single" w:sz="4" w:space="0" w:color="auto"/>
              <w:right w:val="single" w:sz="4" w:space="0" w:color="auto"/>
            </w:tcBorders>
          </w:tcPr>
          <w:p w14:paraId="449EDDB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DAD41C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7.1.5</w:t>
            </w:r>
          </w:p>
          <w:p w14:paraId="1AC21A69"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83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402D3C0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632C5B31"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Evaluar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impacto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negocio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interrupción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 xml:space="preserve">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37B33F9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29B670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7.1.5</w:t>
            </w:r>
          </w:p>
          <w:p w14:paraId="4ECD972B"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83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1A21D64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2265294C"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Analizar y</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prever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los riesgos 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los que están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 xml:space="preserve">expuestos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1DEDFE0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E37664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7.1.5</w:t>
            </w:r>
          </w:p>
          <w:p w14:paraId="3E5C794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83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CA67D4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27C48D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F254904" w14:textId="77777777" w:rsidR="000D19BB" w:rsidRPr="000D19BB" w:rsidRDefault="000D19BB" w:rsidP="000D19BB">
            <w:pPr>
              <w:spacing w:before="2"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Adoptar medidas proactivas de prevención del riesgo de tecnología, en caso de que aplique para los componentes establecidos en el Service </w:t>
            </w:r>
            <w:proofErr w:type="spellStart"/>
            <w:r w:rsidRPr="000D19BB">
              <w:rPr>
                <w:rFonts w:ascii="Arial" w:hAnsi="Arial" w:cs="Arial"/>
                <w:b w:val="0"/>
                <w:color w:val="auto"/>
                <w:spacing w:val="-2"/>
                <w:sz w:val="18"/>
                <w:szCs w:val="18"/>
                <w:lang w:val="es-ES" w:eastAsia="en-US"/>
              </w:rPr>
              <w:t>Desk</w:t>
            </w:r>
            <w:proofErr w:type="spellEnd"/>
            <w:r w:rsidRPr="000D19BB">
              <w:rPr>
                <w:rFonts w:ascii="Arial" w:hAnsi="Arial" w:cs="Arial"/>
                <w:b w:val="0"/>
                <w:color w:val="auto"/>
                <w:spacing w:val="-2"/>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746EEA4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E1E9F1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7.1.5</w:t>
            </w:r>
          </w:p>
          <w:p w14:paraId="57CA8548"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83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F67F70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5D5B20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0"/>
        </w:trPr>
        <w:tc>
          <w:tcPr>
            <w:tcW w:w="8784" w:type="dxa"/>
            <w:gridSpan w:val="3"/>
            <w:tcBorders>
              <w:top w:val="single" w:sz="4" w:space="0" w:color="auto"/>
              <w:left w:val="single" w:sz="4" w:space="0" w:color="auto"/>
              <w:bottom w:val="single" w:sz="4" w:space="0" w:color="auto"/>
              <w:right w:val="single" w:sz="4" w:space="0" w:color="auto"/>
            </w:tcBorders>
          </w:tcPr>
          <w:p w14:paraId="15025724" w14:textId="77777777" w:rsidR="000D19BB" w:rsidRPr="000D19BB" w:rsidRDefault="000D19BB" w:rsidP="000D19BB">
            <w:pPr>
              <w:spacing w:before="2" w:after="0" w:line="240" w:lineRule="auto"/>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SEGURIDAD</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INFORMACIÓN</w:t>
            </w:r>
          </w:p>
        </w:tc>
      </w:tr>
      <w:tr w:rsidR="000D19BB" w:rsidRPr="000D19BB" w14:paraId="74963D5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421CA2D8"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Participar en el diseño de políticas, planeación, implementación de seguridad</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todos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componentes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establecidos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 xml:space="preserve">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5FA0178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BB4695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7339343F"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4994C4E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42BBEE2C"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Ejecutará de manera proactiva y reactiva coordinados con la CVC el monitoreo sobre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para reducir el riesgo de amenazas de la información y su materialización siempre y cuando sea factible la ejecución de este monitoreo.</w:t>
            </w:r>
          </w:p>
        </w:tc>
        <w:tc>
          <w:tcPr>
            <w:tcW w:w="1560" w:type="dxa"/>
            <w:tcBorders>
              <w:top w:val="single" w:sz="4" w:space="0" w:color="auto"/>
              <w:left w:val="single" w:sz="4" w:space="0" w:color="auto"/>
              <w:bottom w:val="single" w:sz="4" w:space="0" w:color="auto"/>
              <w:right w:val="single" w:sz="4" w:space="0" w:color="auto"/>
            </w:tcBorders>
          </w:tcPr>
          <w:p w14:paraId="3EACF76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C9C406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616061CC"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6AB091F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6B5273B5" w14:textId="77777777" w:rsidR="000D19BB" w:rsidRPr="000D19BB" w:rsidRDefault="000D19BB" w:rsidP="000D19BB">
            <w:pPr>
              <w:spacing w:before="110"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Participar en la definición de los requerimientos de seguridad de la información que se exigirán a la operación tanto al personal como en el uso y funcionamiento de los equipos y dispositivos tecnológicos de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que se requieran.</w:t>
            </w:r>
          </w:p>
        </w:tc>
        <w:tc>
          <w:tcPr>
            <w:tcW w:w="1560" w:type="dxa"/>
            <w:tcBorders>
              <w:top w:val="single" w:sz="4" w:space="0" w:color="auto"/>
              <w:left w:val="single" w:sz="4" w:space="0" w:color="auto"/>
              <w:bottom w:val="single" w:sz="4" w:space="0" w:color="auto"/>
              <w:right w:val="single" w:sz="4" w:space="0" w:color="auto"/>
            </w:tcBorders>
          </w:tcPr>
          <w:p w14:paraId="552DE3E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C8C3C20"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0AEB8E7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9C521D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3A7EC0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2DDA966" w14:textId="77777777" w:rsidR="000D19BB" w:rsidRPr="000D19BB" w:rsidRDefault="000D19BB" w:rsidP="000D19BB">
            <w:pPr>
              <w:spacing w:before="2"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Participar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construcción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Sistema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Seguridad</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 xml:space="preserve">la Información de la CVC en los temas que impacten a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5CB865A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92088F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603348A4"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A769E6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59F830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7C167FC3" w14:textId="77777777" w:rsidR="000D19BB" w:rsidRPr="000D19BB" w:rsidRDefault="000D19BB" w:rsidP="000D19BB">
            <w:pPr>
              <w:spacing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Acoger las recomendaciones resultantes de las auditorías realizadas por la Entidad.</w:t>
            </w:r>
          </w:p>
        </w:tc>
        <w:tc>
          <w:tcPr>
            <w:tcW w:w="1560" w:type="dxa"/>
            <w:tcBorders>
              <w:top w:val="single" w:sz="4" w:space="0" w:color="auto"/>
              <w:left w:val="single" w:sz="4" w:space="0" w:color="auto"/>
              <w:bottom w:val="single" w:sz="4" w:space="0" w:color="auto"/>
              <w:right w:val="single" w:sz="4" w:space="0" w:color="auto"/>
            </w:tcBorders>
          </w:tcPr>
          <w:p w14:paraId="0630570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7874C5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6C8839D5"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11FA23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A06D0F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03729C55" w14:textId="77777777" w:rsidR="000D19BB" w:rsidRPr="000D19BB" w:rsidRDefault="000D19BB" w:rsidP="000D19BB">
            <w:pPr>
              <w:spacing w:before="2"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Apoyar en los ejercicios de documentación que se requiera para el Sistema de Gestión de Seguridad de la Información en los temas que impacten a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p>
        </w:tc>
        <w:tc>
          <w:tcPr>
            <w:tcW w:w="1560" w:type="dxa"/>
            <w:tcBorders>
              <w:top w:val="single" w:sz="4" w:space="0" w:color="auto"/>
              <w:left w:val="single" w:sz="4" w:space="0" w:color="auto"/>
              <w:bottom w:val="single" w:sz="4" w:space="0" w:color="auto"/>
              <w:right w:val="single" w:sz="4" w:space="0" w:color="auto"/>
            </w:tcBorders>
          </w:tcPr>
          <w:p w14:paraId="5EE414D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F012DA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1B41A24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FFA8D2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B6F7F3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428B507F"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Implementar los controles que correspondan a los componentes establecidos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Service</w:t>
            </w:r>
            <w:r w:rsidRPr="000D19BB">
              <w:rPr>
                <w:rFonts w:ascii="Arial" w:hAnsi="Arial" w:cs="Arial"/>
                <w:b w:val="0"/>
                <w:color w:val="auto"/>
                <w:spacing w:val="-4"/>
                <w:sz w:val="18"/>
                <w:szCs w:val="18"/>
                <w:lang w:val="es-ES" w:eastAsia="en-US"/>
              </w:rPr>
              <w:t xml:space="preserv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casos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cuales no exista la identificación clara de la responsabilidad del servicio, se prestará</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apoyo</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mediante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requerimiento</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mitigar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pacing w:val="-2"/>
                <w:sz w:val="18"/>
                <w:szCs w:val="18"/>
                <w:lang w:val="es-ES" w:eastAsia="en-US"/>
              </w:rPr>
              <w:t>riesgos.</w:t>
            </w:r>
          </w:p>
        </w:tc>
        <w:tc>
          <w:tcPr>
            <w:tcW w:w="1560" w:type="dxa"/>
            <w:tcBorders>
              <w:top w:val="single" w:sz="4" w:space="0" w:color="auto"/>
              <w:left w:val="single" w:sz="4" w:space="0" w:color="auto"/>
              <w:bottom w:val="single" w:sz="4" w:space="0" w:color="auto"/>
              <w:right w:val="single" w:sz="4" w:space="0" w:color="auto"/>
            </w:tcBorders>
          </w:tcPr>
          <w:p w14:paraId="759BFDE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C67E0E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7.1.6</w:t>
            </w:r>
          </w:p>
          <w:p w14:paraId="382CE0D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90</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97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CBAF5A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75B49C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84" w:type="dxa"/>
            <w:gridSpan w:val="3"/>
            <w:tcBorders>
              <w:top w:val="single" w:sz="4" w:space="0" w:color="auto"/>
              <w:left w:val="single" w:sz="4" w:space="0" w:color="auto"/>
              <w:bottom w:val="single" w:sz="4" w:space="0" w:color="auto"/>
              <w:right w:val="single" w:sz="4" w:space="0" w:color="auto"/>
            </w:tcBorders>
          </w:tcPr>
          <w:p w14:paraId="1F70D9AB" w14:textId="77777777" w:rsidR="000D19BB" w:rsidRPr="000D19BB" w:rsidRDefault="000D19BB" w:rsidP="000D19BB">
            <w:pPr>
              <w:spacing w:before="2" w:after="0" w:line="240" w:lineRule="auto"/>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PROVEEDORES</w:t>
            </w:r>
          </w:p>
        </w:tc>
      </w:tr>
      <w:tr w:rsidR="000D19BB" w:rsidRPr="000D19BB" w14:paraId="351BD39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42AADF7"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Será</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responsable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escalar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sus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asociados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este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proceso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caso 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haya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otros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proveedores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diferentes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éstos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 requerimientos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prestación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seguimiento</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CVC en los que estén involucrados dichos proveedores.</w:t>
            </w:r>
          </w:p>
        </w:tc>
        <w:tc>
          <w:tcPr>
            <w:tcW w:w="1560" w:type="dxa"/>
            <w:tcBorders>
              <w:top w:val="single" w:sz="4" w:space="0" w:color="auto"/>
              <w:left w:val="single" w:sz="4" w:space="0" w:color="auto"/>
              <w:bottom w:val="single" w:sz="4" w:space="0" w:color="auto"/>
              <w:right w:val="single" w:sz="4" w:space="0" w:color="auto"/>
            </w:tcBorders>
          </w:tcPr>
          <w:p w14:paraId="44609F9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9D6586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7.1.7</w:t>
            </w:r>
          </w:p>
          <w:p w14:paraId="3F0AB313"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884AE3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7B705E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0791F5E5" w14:textId="77777777" w:rsidR="000D19BB" w:rsidRPr="000D19BB" w:rsidRDefault="000D19BB" w:rsidP="000D19BB">
            <w:pPr>
              <w:spacing w:before="110"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Garantizar que toda la información relacionada con los componentes establecidos en el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esté disponible y permanentemente </w:t>
            </w:r>
            <w:r w:rsidRPr="000D19BB">
              <w:rPr>
                <w:rFonts w:ascii="Arial" w:hAnsi="Arial" w:cs="Arial"/>
                <w:b w:val="0"/>
                <w:color w:val="auto"/>
                <w:spacing w:val="-2"/>
                <w:sz w:val="18"/>
                <w:szCs w:val="18"/>
                <w:lang w:val="es-ES" w:eastAsia="en-US"/>
              </w:rPr>
              <w:t>actualizada.</w:t>
            </w:r>
          </w:p>
        </w:tc>
        <w:tc>
          <w:tcPr>
            <w:tcW w:w="1560" w:type="dxa"/>
            <w:tcBorders>
              <w:top w:val="single" w:sz="4" w:space="0" w:color="auto"/>
              <w:left w:val="single" w:sz="4" w:space="0" w:color="auto"/>
              <w:bottom w:val="single" w:sz="4" w:space="0" w:color="auto"/>
              <w:right w:val="single" w:sz="4" w:space="0" w:color="auto"/>
            </w:tcBorders>
          </w:tcPr>
          <w:p w14:paraId="05930D1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569D5F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7.1.7</w:t>
            </w:r>
          </w:p>
          <w:p w14:paraId="7843324F"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44EDF404"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00EA96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436A87EC" w14:textId="77777777" w:rsidR="000D19BB" w:rsidRPr="000D19BB" w:rsidRDefault="000D19BB" w:rsidP="000D19BB">
            <w:pPr>
              <w:spacing w:before="2"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Gestionar, para la infraestructura propiedad de la CVC, la garantía de la parte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equipo,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presenten</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daños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entrega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inicial</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durante el periodo de cubrimiento de esta.</w:t>
            </w:r>
          </w:p>
        </w:tc>
        <w:tc>
          <w:tcPr>
            <w:tcW w:w="1560" w:type="dxa"/>
            <w:tcBorders>
              <w:top w:val="single" w:sz="4" w:space="0" w:color="auto"/>
              <w:left w:val="single" w:sz="4" w:space="0" w:color="auto"/>
              <w:bottom w:val="single" w:sz="4" w:space="0" w:color="auto"/>
              <w:right w:val="single" w:sz="4" w:space="0" w:color="auto"/>
            </w:tcBorders>
          </w:tcPr>
          <w:p w14:paraId="68ED3F4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0A158C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7.1.7</w:t>
            </w:r>
          </w:p>
          <w:p w14:paraId="78D72619"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0DD979F"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5798BC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8"/>
        </w:trPr>
        <w:tc>
          <w:tcPr>
            <w:tcW w:w="8784" w:type="dxa"/>
            <w:gridSpan w:val="3"/>
            <w:tcBorders>
              <w:top w:val="single" w:sz="4" w:space="0" w:color="auto"/>
              <w:left w:val="single" w:sz="4" w:space="0" w:color="auto"/>
              <w:bottom w:val="single" w:sz="4" w:space="0" w:color="auto"/>
              <w:right w:val="single" w:sz="4" w:space="0" w:color="auto"/>
            </w:tcBorders>
          </w:tcPr>
          <w:p w14:paraId="4D86550C" w14:textId="77777777" w:rsidR="000D19BB" w:rsidRPr="000D19BB" w:rsidRDefault="000D19BB" w:rsidP="000D19BB">
            <w:pPr>
              <w:spacing w:before="2" w:after="0" w:line="240" w:lineRule="auto"/>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CAMBIOS</w:t>
            </w:r>
          </w:p>
        </w:tc>
      </w:tr>
      <w:tr w:rsidR="000D19BB" w:rsidRPr="000D19BB" w14:paraId="50AF069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12F3E6F3"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Supervisar y aprobar la introducción o modificación de los componentes establecidos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Service</w:t>
            </w:r>
            <w:r w:rsidRPr="000D19BB">
              <w:rPr>
                <w:rFonts w:ascii="Arial" w:hAnsi="Arial" w:cs="Arial"/>
                <w:b w:val="0"/>
                <w:color w:val="auto"/>
                <w:spacing w:val="-5"/>
                <w:sz w:val="18"/>
                <w:szCs w:val="18"/>
                <w:lang w:val="es-ES" w:eastAsia="en-US"/>
              </w:rPr>
              <w:t xml:space="preserv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gestionando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efectivamente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proceso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ha sido convenientemente planificado, instalado, configurado, evaluado, probado y documentado.</w:t>
            </w:r>
          </w:p>
        </w:tc>
        <w:tc>
          <w:tcPr>
            <w:tcW w:w="1560" w:type="dxa"/>
            <w:tcBorders>
              <w:top w:val="single" w:sz="4" w:space="0" w:color="auto"/>
              <w:left w:val="single" w:sz="4" w:space="0" w:color="auto"/>
              <w:bottom w:val="single" w:sz="4" w:space="0" w:color="auto"/>
              <w:right w:val="single" w:sz="4" w:space="0" w:color="auto"/>
            </w:tcBorders>
          </w:tcPr>
          <w:p w14:paraId="31EFBEB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5741C11"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7.1.8</w:t>
            </w:r>
          </w:p>
          <w:p w14:paraId="62658ABF"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C88A1A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596507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659DD202"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Responder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necesidades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cambiantes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mientras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maximiza el valor y se reduce la cantidad de incidentes, la interrupción y la repetición de trabajos.</w:t>
            </w:r>
          </w:p>
        </w:tc>
        <w:tc>
          <w:tcPr>
            <w:tcW w:w="1560" w:type="dxa"/>
            <w:tcBorders>
              <w:top w:val="single" w:sz="4" w:space="0" w:color="auto"/>
              <w:left w:val="single" w:sz="4" w:space="0" w:color="auto"/>
              <w:bottom w:val="single" w:sz="4" w:space="0" w:color="auto"/>
              <w:right w:val="single" w:sz="4" w:space="0" w:color="auto"/>
            </w:tcBorders>
          </w:tcPr>
          <w:p w14:paraId="728E852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097B8C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7.1.8</w:t>
            </w:r>
          </w:p>
          <w:p w14:paraId="3798BBBB"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966BE0F" w14:textId="77777777" w:rsidR="000D19BB" w:rsidRPr="000D19BB" w:rsidRDefault="000D19BB" w:rsidP="000D19BB">
            <w:pPr>
              <w:spacing w:before="2"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E8DB613"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2298D6CB" w14:textId="77777777" w:rsidR="000D19BB" w:rsidRPr="000D19BB" w:rsidRDefault="000D19BB" w:rsidP="000D19BB">
            <w:pPr>
              <w:spacing w:before="110" w:after="0" w:line="240" w:lineRule="auto"/>
              <w:ind w:left="69" w:righ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Responder</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peticiones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le entidad</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TIC</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cambio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va a alinear los servicios con las necesidades del negocio.</w:t>
            </w:r>
          </w:p>
        </w:tc>
        <w:tc>
          <w:tcPr>
            <w:tcW w:w="1560" w:type="dxa"/>
            <w:tcBorders>
              <w:top w:val="single" w:sz="4" w:space="0" w:color="auto"/>
              <w:left w:val="single" w:sz="4" w:space="0" w:color="auto"/>
              <w:bottom w:val="single" w:sz="4" w:space="0" w:color="auto"/>
              <w:right w:val="single" w:sz="4" w:space="0" w:color="auto"/>
            </w:tcBorders>
          </w:tcPr>
          <w:p w14:paraId="5C74F83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E6276D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7.1.8</w:t>
            </w:r>
          </w:p>
          <w:p w14:paraId="72753C44"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695DEB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2E89CA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6D8EB517" w14:textId="77777777" w:rsidR="000D19BB" w:rsidRPr="000D19BB" w:rsidRDefault="000D19BB" w:rsidP="000D19BB">
            <w:pPr>
              <w:spacing w:before="110"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Garantizar que las modificaciones que afecten los servicios, especialmente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aplicativos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sean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debidamente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probados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con los administradores y líderes funcionales de los propios aplicativos para garantizar su buen funcionamiento.</w:t>
            </w:r>
          </w:p>
        </w:tc>
        <w:tc>
          <w:tcPr>
            <w:tcW w:w="1560" w:type="dxa"/>
            <w:tcBorders>
              <w:top w:val="single" w:sz="4" w:space="0" w:color="auto"/>
              <w:left w:val="single" w:sz="4" w:space="0" w:color="auto"/>
              <w:bottom w:val="single" w:sz="4" w:space="0" w:color="auto"/>
              <w:right w:val="single" w:sz="4" w:space="0" w:color="auto"/>
            </w:tcBorders>
          </w:tcPr>
          <w:p w14:paraId="16C62A6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B56167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7.1.8</w:t>
            </w:r>
          </w:p>
          <w:p w14:paraId="40A9045C"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99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2F19268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63AC08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2"/>
        </w:trPr>
        <w:tc>
          <w:tcPr>
            <w:tcW w:w="8784" w:type="dxa"/>
            <w:gridSpan w:val="3"/>
            <w:tcBorders>
              <w:top w:val="single" w:sz="4" w:space="0" w:color="auto"/>
              <w:left w:val="single" w:sz="4" w:space="0" w:color="auto"/>
              <w:bottom w:val="single" w:sz="4" w:space="0" w:color="auto"/>
              <w:right w:val="single" w:sz="4" w:space="0" w:color="auto"/>
            </w:tcBorders>
          </w:tcPr>
          <w:p w14:paraId="60CDA92C" w14:textId="77777777" w:rsidR="000D19BB" w:rsidRPr="000D19BB" w:rsidRDefault="000D19BB" w:rsidP="000D19BB">
            <w:pPr>
              <w:spacing w:before="110" w:after="0" w:line="240" w:lineRule="auto"/>
              <w:ind w:left="69" w:right="91" w:firstLine="0"/>
              <w:jc w:val="center"/>
              <w:rPr>
                <w:rFonts w:ascii="Arial" w:hAnsi="Arial" w:cs="Arial"/>
                <w:b w:val="0"/>
                <w:color w:val="auto"/>
                <w:spacing w:val="-5"/>
                <w:sz w:val="18"/>
                <w:szCs w:val="18"/>
                <w:lang w:val="es-ES" w:eastAsia="en-US"/>
              </w:rPr>
            </w:pPr>
            <w:r w:rsidRPr="000D19BB">
              <w:rPr>
                <w:rFonts w:ascii="Arial" w:hAnsi="Arial" w:cs="Arial"/>
                <w:b w:val="0"/>
                <w:color w:val="auto"/>
                <w:sz w:val="18"/>
                <w:szCs w:val="18"/>
                <w:lang w:val="es-ES" w:eastAsia="en-US"/>
              </w:rPr>
              <w:t>ACUERDO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5"/>
                <w:sz w:val="18"/>
                <w:szCs w:val="18"/>
                <w:lang w:val="es-ES" w:eastAsia="en-US"/>
              </w:rPr>
              <w:t>ANS</w:t>
            </w:r>
          </w:p>
          <w:p w14:paraId="4CDFF159"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SERVICIOS</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RELACIONADOS</w:t>
            </w:r>
            <w:r w:rsidRPr="000D19BB">
              <w:rPr>
                <w:rFonts w:ascii="Arial" w:hAnsi="Arial" w:cs="Arial"/>
                <w:color w:val="auto"/>
                <w:spacing w:val="-2"/>
                <w:sz w:val="18"/>
                <w:szCs w:val="18"/>
                <w:lang w:val="es-ES" w:eastAsia="en-US"/>
              </w:rPr>
              <w:t xml:space="preserve"> </w:t>
            </w:r>
            <w:r w:rsidRPr="000D19BB">
              <w:rPr>
                <w:rFonts w:ascii="Arial" w:hAnsi="Arial" w:cs="Arial"/>
                <w:color w:val="auto"/>
                <w:sz w:val="18"/>
                <w:szCs w:val="18"/>
                <w:lang w:val="es-ES" w:eastAsia="en-US"/>
              </w:rPr>
              <w:t>CON</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EL</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SOPORTE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PRIMER</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NIVEL</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(SN1):</w:t>
            </w:r>
          </w:p>
        </w:tc>
      </w:tr>
      <w:tr w:rsidR="000D19BB" w:rsidRPr="000D19BB" w14:paraId="3BC5087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56F96CD6" w14:textId="77777777" w:rsidR="000D19BB" w:rsidRPr="000D19BB" w:rsidRDefault="000D19BB" w:rsidP="000D19BB">
            <w:pPr>
              <w:spacing w:before="2"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Registrar, categorizar, priorizar, solucionar o escalar, hacer seguimiento y cerrar los incidentes y requerimientos reportados por los usuarios a través los diferentes canales de comunicación dispuestos para ello.</w:t>
            </w:r>
          </w:p>
        </w:tc>
        <w:tc>
          <w:tcPr>
            <w:tcW w:w="1560" w:type="dxa"/>
            <w:tcBorders>
              <w:top w:val="single" w:sz="4" w:space="0" w:color="auto"/>
              <w:left w:val="single" w:sz="4" w:space="0" w:color="auto"/>
              <w:bottom w:val="single" w:sz="4" w:space="0" w:color="auto"/>
              <w:right w:val="single" w:sz="4" w:space="0" w:color="auto"/>
            </w:tcBorders>
          </w:tcPr>
          <w:p w14:paraId="39D12D8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8CB669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1E2B4F3A"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E8B2986"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91BF33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0E3ABB5"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Tener</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documentados</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protocolos</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listas</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chequeo</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29"/>
                <w:sz w:val="18"/>
                <w:szCs w:val="18"/>
                <w:lang w:val="es-ES" w:eastAsia="en-US"/>
              </w:rPr>
              <w:t xml:space="preserve"> </w:t>
            </w:r>
            <w:r w:rsidRPr="000D19BB">
              <w:rPr>
                <w:rFonts w:ascii="Arial" w:hAnsi="Arial" w:cs="Arial"/>
                <w:b w:val="0"/>
                <w:color w:val="auto"/>
                <w:sz w:val="18"/>
                <w:szCs w:val="18"/>
                <w:lang w:val="es-ES" w:eastAsia="en-US"/>
              </w:rPr>
              <w:t>atender</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al usuario de acuerdo con estos protocolos y listas.</w:t>
            </w:r>
          </w:p>
        </w:tc>
        <w:tc>
          <w:tcPr>
            <w:tcW w:w="1560" w:type="dxa"/>
            <w:tcBorders>
              <w:top w:val="single" w:sz="4" w:space="0" w:color="auto"/>
              <w:left w:val="single" w:sz="4" w:space="0" w:color="auto"/>
              <w:bottom w:val="single" w:sz="4" w:space="0" w:color="auto"/>
              <w:right w:val="single" w:sz="4" w:space="0" w:color="auto"/>
            </w:tcBorders>
          </w:tcPr>
          <w:p w14:paraId="093F01BE"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132985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1D0AEB91"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6FBE8B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9EF9E4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504FA342"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Capacitar</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al</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personal</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atender</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requerimientos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se reporten a la Mesa de servicios.</w:t>
            </w:r>
          </w:p>
        </w:tc>
        <w:tc>
          <w:tcPr>
            <w:tcW w:w="1560" w:type="dxa"/>
            <w:tcBorders>
              <w:top w:val="single" w:sz="4" w:space="0" w:color="auto"/>
              <w:left w:val="single" w:sz="4" w:space="0" w:color="auto"/>
              <w:bottom w:val="single" w:sz="4" w:space="0" w:color="auto"/>
              <w:right w:val="single" w:sz="4" w:space="0" w:color="auto"/>
            </w:tcBorders>
          </w:tcPr>
          <w:p w14:paraId="1A36FFF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B07145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69A3B3AE"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830F9E5"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B8AE57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1899078E" w14:textId="77777777" w:rsidR="000D19BB" w:rsidRPr="000D19BB" w:rsidRDefault="000D19BB" w:rsidP="000D19BB">
            <w:pPr>
              <w:spacing w:before="2" w:after="0" w:line="240" w:lineRule="auto"/>
              <w:ind w:left="69" w:right="87"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Recibir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todas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solicitudes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relacionadas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sistemas y</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servicios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OTI,</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cumpliendo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Servicio – ANS- pactados.</w:t>
            </w:r>
          </w:p>
        </w:tc>
        <w:tc>
          <w:tcPr>
            <w:tcW w:w="1560" w:type="dxa"/>
            <w:tcBorders>
              <w:top w:val="single" w:sz="4" w:space="0" w:color="auto"/>
              <w:left w:val="single" w:sz="4" w:space="0" w:color="auto"/>
              <w:bottom w:val="single" w:sz="4" w:space="0" w:color="auto"/>
              <w:right w:val="single" w:sz="4" w:space="0" w:color="auto"/>
            </w:tcBorders>
          </w:tcPr>
          <w:p w14:paraId="41C397A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79E671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62E5D3BE"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5F8F991"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3B92BD7"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7A923CD4" w14:textId="77777777" w:rsidR="000D19BB" w:rsidRPr="000D19BB" w:rsidRDefault="000D19BB" w:rsidP="000D19BB">
            <w:pPr>
              <w:spacing w:before="2" w:after="0" w:line="240" w:lineRule="auto"/>
              <w:ind w:left="69" w:right="87"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Atender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soportes de nivel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I para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 usuarios internos y</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externos con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los que cuenta la CVC, cumpliendo con los Acuerdos de Nivel de Servicio – ANS- pactados.</w:t>
            </w:r>
          </w:p>
        </w:tc>
        <w:tc>
          <w:tcPr>
            <w:tcW w:w="1560" w:type="dxa"/>
            <w:tcBorders>
              <w:top w:val="single" w:sz="4" w:space="0" w:color="auto"/>
              <w:left w:val="single" w:sz="4" w:space="0" w:color="auto"/>
              <w:bottom w:val="single" w:sz="4" w:space="0" w:color="auto"/>
              <w:right w:val="single" w:sz="4" w:space="0" w:color="auto"/>
            </w:tcBorders>
          </w:tcPr>
          <w:p w14:paraId="5734841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4BCD9A7"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2BF686FA"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BA4FE3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2D4E1F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21D3C939" w14:textId="77777777" w:rsidR="000D19BB" w:rsidRPr="000D19BB" w:rsidRDefault="000D19BB" w:rsidP="000D19BB">
            <w:pPr>
              <w:spacing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Escalar al nivel II o nivel III aquellas solicitudes de los usuarios que no tengan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solución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fácil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inmediata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primer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acuerdo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los protocolos establecidos por cada servicio.</w:t>
            </w:r>
          </w:p>
        </w:tc>
        <w:tc>
          <w:tcPr>
            <w:tcW w:w="1560" w:type="dxa"/>
            <w:tcBorders>
              <w:top w:val="single" w:sz="4" w:space="0" w:color="auto"/>
              <w:left w:val="single" w:sz="4" w:space="0" w:color="auto"/>
              <w:bottom w:val="single" w:sz="4" w:space="0" w:color="auto"/>
              <w:right w:val="single" w:sz="4" w:space="0" w:color="auto"/>
            </w:tcBorders>
          </w:tcPr>
          <w:p w14:paraId="54DB5BC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E5C095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3.1.2.1.1</w:t>
            </w:r>
          </w:p>
          <w:p w14:paraId="2BDEABEA"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13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876061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19D5B4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3BEDCEB8" w14:textId="77777777" w:rsidR="000D19BB" w:rsidRPr="000D19BB" w:rsidRDefault="000D19BB" w:rsidP="000D19BB">
            <w:pPr>
              <w:spacing w:before="2"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Notificar a los usuarios sobre el avance en la solución de incidentes o requerimientos, tanto colectivos como individuales, según los ANS </w:t>
            </w:r>
            <w:r w:rsidRPr="000D19BB">
              <w:rPr>
                <w:rFonts w:ascii="Arial" w:hAnsi="Arial" w:cs="Arial"/>
                <w:b w:val="0"/>
                <w:color w:val="auto"/>
                <w:spacing w:val="-2"/>
                <w:sz w:val="18"/>
                <w:szCs w:val="18"/>
                <w:lang w:val="es-ES" w:eastAsia="en-US"/>
              </w:rPr>
              <w:t>establecidos.</w:t>
            </w:r>
          </w:p>
        </w:tc>
        <w:tc>
          <w:tcPr>
            <w:tcW w:w="1560" w:type="dxa"/>
            <w:tcBorders>
              <w:top w:val="single" w:sz="4" w:space="0" w:color="auto"/>
              <w:left w:val="single" w:sz="4" w:space="0" w:color="auto"/>
              <w:bottom w:val="single" w:sz="4" w:space="0" w:color="auto"/>
              <w:right w:val="single" w:sz="4" w:space="0" w:color="auto"/>
            </w:tcBorders>
          </w:tcPr>
          <w:p w14:paraId="2D204AB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ADEAE6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5BD5D5DF"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57AC32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21F2B3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4CC47249" w14:textId="77777777" w:rsidR="000D19BB" w:rsidRPr="000D19BB" w:rsidRDefault="000D19BB" w:rsidP="000D19BB">
            <w:pPr>
              <w:spacing w:before="2" w:after="0" w:line="240" w:lineRule="auto"/>
              <w:ind w:left="69" w:right="9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Verificar con el usuario que su incidente o requerimiento haya sido resuelto, así como la calidad en el cumplimiento del ANS y el nivel de satisfacción frente a la solución del incidente.</w:t>
            </w:r>
          </w:p>
        </w:tc>
        <w:tc>
          <w:tcPr>
            <w:tcW w:w="1560" w:type="dxa"/>
            <w:tcBorders>
              <w:top w:val="single" w:sz="4" w:space="0" w:color="auto"/>
              <w:left w:val="single" w:sz="4" w:space="0" w:color="auto"/>
              <w:bottom w:val="single" w:sz="4" w:space="0" w:color="auto"/>
              <w:right w:val="single" w:sz="4" w:space="0" w:color="auto"/>
            </w:tcBorders>
          </w:tcPr>
          <w:p w14:paraId="2761482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A195CF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1A0FC83F"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A81D6E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FC8E23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50C9FD7A"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Cerrar de común acuerdo con el usuario los incidentes y solicitudes de </w:t>
            </w:r>
            <w:r w:rsidRPr="000D19BB">
              <w:rPr>
                <w:rFonts w:ascii="Arial" w:hAnsi="Arial" w:cs="Arial"/>
                <w:b w:val="0"/>
                <w:color w:val="auto"/>
                <w:spacing w:val="-2"/>
                <w:sz w:val="18"/>
                <w:szCs w:val="18"/>
                <w:lang w:val="es-ES" w:eastAsia="en-US"/>
              </w:rPr>
              <w:t>servicio.</w:t>
            </w:r>
          </w:p>
        </w:tc>
        <w:tc>
          <w:tcPr>
            <w:tcW w:w="1560" w:type="dxa"/>
            <w:tcBorders>
              <w:top w:val="single" w:sz="4" w:space="0" w:color="auto"/>
              <w:left w:val="single" w:sz="4" w:space="0" w:color="auto"/>
              <w:bottom w:val="single" w:sz="4" w:space="0" w:color="auto"/>
              <w:right w:val="single" w:sz="4" w:space="0" w:color="auto"/>
            </w:tcBorders>
          </w:tcPr>
          <w:p w14:paraId="700E0E01"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63C30A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7.1.2.1</w:t>
            </w:r>
          </w:p>
          <w:p w14:paraId="2E234CE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72</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72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B4A631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3A4F51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0"/>
        </w:trPr>
        <w:tc>
          <w:tcPr>
            <w:tcW w:w="8784" w:type="dxa"/>
            <w:gridSpan w:val="3"/>
            <w:tcBorders>
              <w:top w:val="single" w:sz="4" w:space="0" w:color="auto"/>
              <w:left w:val="single" w:sz="4" w:space="0" w:color="auto"/>
              <w:bottom w:val="single" w:sz="4" w:space="0" w:color="auto"/>
              <w:right w:val="single" w:sz="4" w:space="0" w:color="auto"/>
            </w:tcBorders>
          </w:tcPr>
          <w:p w14:paraId="289A5468" w14:textId="77777777" w:rsidR="000D19BB" w:rsidRPr="000D19BB" w:rsidRDefault="000D19BB" w:rsidP="000D19BB">
            <w:pPr>
              <w:spacing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SERVICIOS</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RELACIONADOS</w:t>
            </w:r>
            <w:r w:rsidRPr="000D19BB">
              <w:rPr>
                <w:rFonts w:ascii="Arial" w:hAnsi="Arial" w:cs="Arial"/>
                <w:color w:val="auto"/>
                <w:spacing w:val="-2"/>
                <w:sz w:val="18"/>
                <w:szCs w:val="18"/>
                <w:lang w:val="es-ES" w:eastAsia="en-US"/>
              </w:rPr>
              <w:t xml:space="preserve"> </w:t>
            </w:r>
            <w:r w:rsidRPr="000D19BB">
              <w:rPr>
                <w:rFonts w:ascii="Arial" w:hAnsi="Arial" w:cs="Arial"/>
                <w:color w:val="auto"/>
                <w:sz w:val="18"/>
                <w:szCs w:val="18"/>
                <w:lang w:val="es-ES" w:eastAsia="en-US"/>
              </w:rPr>
              <w:t>CON</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EL</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SOPORTE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SEGUNDO</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NIVEL</w:t>
            </w:r>
            <w:r w:rsidRPr="000D19BB">
              <w:rPr>
                <w:rFonts w:ascii="Arial" w:hAnsi="Arial" w:cs="Arial"/>
                <w:color w:val="auto"/>
                <w:spacing w:val="-3"/>
                <w:sz w:val="18"/>
                <w:szCs w:val="18"/>
                <w:lang w:val="es-ES" w:eastAsia="en-US"/>
              </w:rPr>
              <w:t xml:space="preserve"> </w:t>
            </w:r>
            <w:r w:rsidRPr="000D19BB">
              <w:rPr>
                <w:rFonts w:ascii="Arial" w:hAnsi="Arial" w:cs="Arial"/>
                <w:color w:val="auto"/>
                <w:spacing w:val="-2"/>
                <w:sz w:val="18"/>
                <w:szCs w:val="18"/>
                <w:lang w:val="es-ES" w:eastAsia="en-US"/>
              </w:rPr>
              <w:t>(SN2):</w:t>
            </w:r>
          </w:p>
        </w:tc>
      </w:tr>
      <w:tr w:rsidR="000D19BB" w:rsidRPr="000D19BB" w14:paraId="301A05D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2A5C69D9"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Implantar el modelo de operación para soporte de segundo nivel en la sede central de la CVC.</w:t>
            </w:r>
          </w:p>
        </w:tc>
        <w:tc>
          <w:tcPr>
            <w:tcW w:w="1560" w:type="dxa"/>
            <w:tcBorders>
              <w:top w:val="single" w:sz="4" w:space="0" w:color="auto"/>
              <w:left w:val="single" w:sz="4" w:space="0" w:color="auto"/>
              <w:bottom w:val="single" w:sz="4" w:space="0" w:color="auto"/>
              <w:right w:val="single" w:sz="4" w:space="0" w:color="auto"/>
            </w:tcBorders>
          </w:tcPr>
          <w:p w14:paraId="36557D87"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8BD79C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67F4FFE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D097D55" w14:textId="77777777" w:rsidR="000D19BB" w:rsidRPr="000D19BB" w:rsidRDefault="000D19BB" w:rsidP="000D19BB">
            <w:pPr>
              <w:spacing w:after="0" w:line="19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A659A3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715FBCE8"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Solucionar los incidentes y requerimientos, que se escalen al soporte de segundo nivel</w:t>
            </w:r>
          </w:p>
        </w:tc>
        <w:tc>
          <w:tcPr>
            <w:tcW w:w="1560" w:type="dxa"/>
            <w:tcBorders>
              <w:top w:val="single" w:sz="4" w:space="0" w:color="auto"/>
              <w:left w:val="single" w:sz="4" w:space="0" w:color="auto"/>
              <w:bottom w:val="single" w:sz="4" w:space="0" w:color="auto"/>
              <w:right w:val="single" w:sz="4" w:space="0" w:color="auto"/>
            </w:tcBorders>
          </w:tcPr>
          <w:p w14:paraId="00DF176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990AAE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0DF8F80D"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2350B61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1ED261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56DAA8C7" w14:textId="77777777" w:rsidR="000D19BB" w:rsidRPr="000D19BB" w:rsidRDefault="000D19BB" w:rsidP="000D19BB">
            <w:pPr>
              <w:spacing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soporte en sitio, instalando y configurando componentes o archivos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requieran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aplicaciones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corporativas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sea </w:t>
            </w:r>
            <w:r w:rsidRPr="000D19BB">
              <w:rPr>
                <w:rFonts w:ascii="Arial" w:hAnsi="Arial" w:cs="Arial"/>
                <w:b w:val="0"/>
                <w:color w:val="auto"/>
                <w:spacing w:val="-2"/>
                <w:sz w:val="18"/>
                <w:szCs w:val="18"/>
                <w:lang w:val="es-ES" w:eastAsia="en-US"/>
              </w:rPr>
              <w:t>necesario.</w:t>
            </w:r>
          </w:p>
        </w:tc>
        <w:tc>
          <w:tcPr>
            <w:tcW w:w="1560" w:type="dxa"/>
            <w:tcBorders>
              <w:top w:val="single" w:sz="4" w:space="0" w:color="auto"/>
              <w:left w:val="single" w:sz="4" w:space="0" w:color="auto"/>
              <w:bottom w:val="single" w:sz="4" w:space="0" w:color="auto"/>
              <w:right w:val="single" w:sz="4" w:space="0" w:color="auto"/>
            </w:tcBorders>
          </w:tcPr>
          <w:p w14:paraId="1D89CCA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A7C43BC"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1C3F57D2"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518C29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4E123C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61DC26E3"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Apoyar al grupo de soporte de primer nivel en el diagnóstico y en la solución de casos cuando no existan condiciones de conectividad o soporte remoto. Apoyar la gestión de proveedores, suministrando información necesaria para los escalamientos a soporte de tercer nivel </w:t>
            </w:r>
            <w:r w:rsidRPr="000D19BB">
              <w:rPr>
                <w:rFonts w:ascii="Arial" w:hAnsi="Arial" w:cs="Arial"/>
                <w:b w:val="0"/>
                <w:color w:val="auto"/>
                <w:spacing w:val="-2"/>
                <w:sz w:val="18"/>
                <w:szCs w:val="18"/>
                <w:lang w:val="es-ES" w:eastAsia="en-US"/>
              </w:rPr>
              <w:t>(SN3).</w:t>
            </w:r>
          </w:p>
        </w:tc>
        <w:tc>
          <w:tcPr>
            <w:tcW w:w="1560" w:type="dxa"/>
            <w:tcBorders>
              <w:top w:val="single" w:sz="4" w:space="0" w:color="auto"/>
              <w:left w:val="single" w:sz="4" w:space="0" w:color="auto"/>
              <w:bottom w:val="single" w:sz="4" w:space="0" w:color="auto"/>
              <w:right w:val="single" w:sz="4" w:space="0" w:color="auto"/>
            </w:tcBorders>
          </w:tcPr>
          <w:p w14:paraId="55CCB213"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8D8540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0E1D45B3"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407A8B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FE5C64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4C26E103"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Documentar</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solución</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avances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soluciones</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sobre</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los incidentes y requerimientos.</w:t>
            </w:r>
          </w:p>
        </w:tc>
        <w:tc>
          <w:tcPr>
            <w:tcW w:w="1560" w:type="dxa"/>
            <w:tcBorders>
              <w:top w:val="single" w:sz="4" w:space="0" w:color="auto"/>
              <w:left w:val="single" w:sz="4" w:space="0" w:color="auto"/>
              <w:bottom w:val="single" w:sz="4" w:space="0" w:color="auto"/>
              <w:right w:val="single" w:sz="4" w:space="0" w:color="auto"/>
            </w:tcBorders>
          </w:tcPr>
          <w:p w14:paraId="0A9307C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59D64E2"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42340FE9"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253475E"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BDE324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1CF55A0E"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Entregar los reportes de gestión del servicio y estadísticas relacionadas con las actividades de soporte de segundo nivel.</w:t>
            </w:r>
          </w:p>
        </w:tc>
        <w:tc>
          <w:tcPr>
            <w:tcW w:w="1560" w:type="dxa"/>
            <w:tcBorders>
              <w:top w:val="single" w:sz="4" w:space="0" w:color="auto"/>
              <w:left w:val="single" w:sz="4" w:space="0" w:color="auto"/>
              <w:bottom w:val="single" w:sz="4" w:space="0" w:color="auto"/>
              <w:right w:val="single" w:sz="4" w:space="0" w:color="auto"/>
            </w:tcBorders>
          </w:tcPr>
          <w:p w14:paraId="0B8C9C0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C49D929"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281CCAF8"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73A3541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F5227B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763B968C" w14:textId="77777777" w:rsidR="000D19BB" w:rsidRPr="000D19BB" w:rsidRDefault="000D19BB" w:rsidP="000D19BB">
            <w:pPr>
              <w:spacing w:before="2"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Escalamiento de casos de soporte no resueltos en este nivel. Siempre y cuando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cuente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contratos</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segundo</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y tercer nivel con los proveedores de dichas soluciones.</w:t>
            </w:r>
          </w:p>
        </w:tc>
        <w:tc>
          <w:tcPr>
            <w:tcW w:w="1560" w:type="dxa"/>
            <w:tcBorders>
              <w:top w:val="single" w:sz="4" w:space="0" w:color="auto"/>
              <w:left w:val="single" w:sz="4" w:space="0" w:color="auto"/>
              <w:bottom w:val="single" w:sz="4" w:space="0" w:color="auto"/>
              <w:right w:val="single" w:sz="4" w:space="0" w:color="auto"/>
            </w:tcBorders>
          </w:tcPr>
          <w:p w14:paraId="670B6102"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A95762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12E2634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2075B9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45D8A4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4DCA9296"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Escalamiento al tercer Nivel de casos de soporte no atendidos en este </w:t>
            </w:r>
            <w:r w:rsidRPr="000D19BB">
              <w:rPr>
                <w:rFonts w:ascii="Arial" w:hAnsi="Arial" w:cs="Arial"/>
                <w:b w:val="0"/>
                <w:color w:val="auto"/>
                <w:spacing w:val="-2"/>
                <w:sz w:val="18"/>
                <w:szCs w:val="18"/>
                <w:lang w:val="es-ES" w:eastAsia="en-US"/>
              </w:rPr>
              <w:t>nivel.</w:t>
            </w:r>
          </w:p>
        </w:tc>
        <w:tc>
          <w:tcPr>
            <w:tcW w:w="1560" w:type="dxa"/>
            <w:tcBorders>
              <w:top w:val="single" w:sz="4" w:space="0" w:color="auto"/>
              <w:left w:val="single" w:sz="4" w:space="0" w:color="auto"/>
              <w:bottom w:val="single" w:sz="4" w:space="0" w:color="auto"/>
              <w:right w:val="single" w:sz="4" w:space="0" w:color="auto"/>
            </w:tcBorders>
          </w:tcPr>
          <w:p w14:paraId="6F666F0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7BEB7B6"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7A9A9C4D"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186B385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006691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738E4E08"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Documentar en la herramienta de gestión la solución respectiva a cada incidencia o solicitud de soporte atendido o su escalamiento.</w:t>
            </w:r>
          </w:p>
        </w:tc>
        <w:tc>
          <w:tcPr>
            <w:tcW w:w="1560" w:type="dxa"/>
            <w:tcBorders>
              <w:top w:val="single" w:sz="4" w:space="0" w:color="auto"/>
              <w:left w:val="single" w:sz="4" w:space="0" w:color="auto"/>
              <w:bottom w:val="single" w:sz="4" w:space="0" w:color="auto"/>
              <w:right w:val="single" w:sz="4" w:space="0" w:color="auto"/>
            </w:tcBorders>
          </w:tcPr>
          <w:p w14:paraId="3554885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7000A37"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27949CD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B511103"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651A43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50F9AE3B" w14:textId="77777777" w:rsidR="000D19BB" w:rsidRPr="000D19BB" w:rsidRDefault="000D19BB" w:rsidP="000D19BB">
            <w:pPr>
              <w:spacing w:after="0" w:line="240" w:lineRule="auto"/>
              <w:ind w:left="0" w:firstLine="0"/>
              <w:jc w:val="left"/>
              <w:rPr>
                <w:rFonts w:ascii="Arial" w:hAnsi="Arial" w:cs="Arial"/>
                <w:color w:val="auto"/>
                <w:sz w:val="18"/>
                <w:szCs w:val="18"/>
                <w:lang w:val="es-ES" w:eastAsia="en-US"/>
              </w:rPr>
            </w:pPr>
          </w:p>
          <w:p w14:paraId="159DED58" w14:textId="77777777" w:rsidR="000D19BB" w:rsidRPr="000D19BB" w:rsidRDefault="000D19BB" w:rsidP="000D19BB">
            <w:pPr>
              <w:spacing w:before="1"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Seguimiento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ANS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servicio)</w:t>
            </w:r>
          </w:p>
        </w:tc>
        <w:tc>
          <w:tcPr>
            <w:tcW w:w="1560" w:type="dxa"/>
            <w:tcBorders>
              <w:top w:val="single" w:sz="4" w:space="0" w:color="auto"/>
              <w:left w:val="single" w:sz="4" w:space="0" w:color="auto"/>
              <w:bottom w:val="single" w:sz="4" w:space="0" w:color="auto"/>
              <w:right w:val="single" w:sz="4" w:space="0" w:color="auto"/>
            </w:tcBorders>
          </w:tcPr>
          <w:p w14:paraId="66A70FA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20F51F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7.1.2.2</w:t>
            </w:r>
          </w:p>
          <w:p w14:paraId="10C8D06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73</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74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2EF6DB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3388DEB"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8"/>
        </w:trPr>
        <w:tc>
          <w:tcPr>
            <w:tcW w:w="8784" w:type="dxa"/>
            <w:gridSpan w:val="3"/>
            <w:tcBorders>
              <w:top w:val="single" w:sz="4" w:space="0" w:color="auto"/>
              <w:left w:val="single" w:sz="4" w:space="0" w:color="auto"/>
              <w:bottom w:val="single" w:sz="4" w:space="0" w:color="auto"/>
              <w:right w:val="single" w:sz="4" w:space="0" w:color="auto"/>
            </w:tcBorders>
          </w:tcPr>
          <w:p w14:paraId="75164A98"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SERVICIOS</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RELACIONADOS</w:t>
            </w:r>
            <w:r w:rsidRPr="000D19BB">
              <w:rPr>
                <w:rFonts w:ascii="Arial" w:hAnsi="Arial" w:cs="Arial"/>
                <w:color w:val="auto"/>
                <w:spacing w:val="-2"/>
                <w:sz w:val="18"/>
                <w:szCs w:val="18"/>
                <w:lang w:val="es-ES" w:eastAsia="en-US"/>
              </w:rPr>
              <w:t xml:space="preserve"> </w:t>
            </w:r>
            <w:r w:rsidRPr="000D19BB">
              <w:rPr>
                <w:rFonts w:ascii="Arial" w:hAnsi="Arial" w:cs="Arial"/>
                <w:color w:val="auto"/>
                <w:sz w:val="18"/>
                <w:szCs w:val="18"/>
                <w:lang w:val="es-ES" w:eastAsia="en-US"/>
              </w:rPr>
              <w:t>CON</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EL</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SOPORTE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4"/>
                <w:sz w:val="18"/>
                <w:szCs w:val="18"/>
                <w:lang w:val="es-ES" w:eastAsia="en-US"/>
              </w:rPr>
              <w:t xml:space="preserve"> </w:t>
            </w:r>
            <w:r w:rsidRPr="000D19BB">
              <w:rPr>
                <w:rFonts w:ascii="Arial" w:hAnsi="Arial" w:cs="Arial"/>
                <w:color w:val="auto"/>
                <w:sz w:val="18"/>
                <w:szCs w:val="18"/>
                <w:lang w:val="es-ES" w:eastAsia="en-US"/>
              </w:rPr>
              <w:t>TERCER</w:t>
            </w:r>
            <w:r w:rsidRPr="000D19BB">
              <w:rPr>
                <w:rFonts w:ascii="Arial" w:hAnsi="Arial" w:cs="Arial"/>
                <w:color w:val="auto"/>
                <w:spacing w:val="-5"/>
                <w:sz w:val="18"/>
                <w:szCs w:val="18"/>
                <w:lang w:val="es-ES" w:eastAsia="en-US"/>
              </w:rPr>
              <w:t xml:space="preserve"> </w:t>
            </w:r>
            <w:r w:rsidRPr="000D19BB">
              <w:rPr>
                <w:rFonts w:ascii="Arial" w:hAnsi="Arial" w:cs="Arial"/>
                <w:color w:val="auto"/>
                <w:spacing w:val="-2"/>
                <w:sz w:val="18"/>
                <w:szCs w:val="18"/>
                <w:lang w:val="es-ES" w:eastAsia="en-US"/>
              </w:rPr>
              <w:t>NIVEL(SN3):</w:t>
            </w:r>
          </w:p>
        </w:tc>
      </w:tr>
      <w:tr w:rsidR="000D19BB" w:rsidRPr="000D19BB" w14:paraId="1F00B27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5BA9755E" w14:textId="77777777" w:rsidR="000D19BB" w:rsidRPr="000D19BB" w:rsidRDefault="000D19BB" w:rsidP="000D19BB">
            <w:pPr>
              <w:spacing w:before="2"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Solucionar los incidentes y requerimientos, que se escalen al soporte de tercer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Siempre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CVC les tenga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contratado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este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 soporte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ya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sea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contratista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dueño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solución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terceros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 estén en capacidad de atender estos requerimientos.</w:t>
            </w:r>
          </w:p>
        </w:tc>
        <w:tc>
          <w:tcPr>
            <w:tcW w:w="1560" w:type="dxa"/>
            <w:tcBorders>
              <w:top w:val="single" w:sz="4" w:space="0" w:color="auto"/>
              <w:left w:val="single" w:sz="4" w:space="0" w:color="auto"/>
              <w:bottom w:val="single" w:sz="4" w:space="0" w:color="auto"/>
              <w:right w:val="single" w:sz="4" w:space="0" w:color="auto"/>
            </w:tcBorders>
          </w:tcPr>
          <w:p w14:paraId="0F0880E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444D02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7.2.1.3</w:t>
            </w:r>
          </w:p>
          <w:p w14:paraId="6EF2BD56"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75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1568386"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116623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78CBC377"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ajustes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desarrollo.</w:t>
            </w:r>
          </w:p>
        </w:tc>
        <w:tc>
          <w:tcPr>
            <w:tcW w:w="1560" w:type="dxa"/>
            <w:tcBorders>
              <w:top w:val="single" w:sz="4" w:space="0" w:color="auto"/>
              <w:left w:val="single" w:sz="4" w:space="0" w:color="auto"/>
              <w:bottom w:val="single" w:sz="4" w:space="0" w:color="auto"/>
              <w:right w:val="single" w:sz="4" w:space="0" w:color="auto"/>
            </w:tcBorders>
          </w:tcPr>
          <w:p w14:paraId="3C16A19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B4122E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7.2.1.3</w:t>
            </w:r>
          </w:p>
          <w:p w14:paraId="1CE4A8A0"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75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B25B827"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627906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12C2E513"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Seguimiento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ANS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(Acuerdos</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servicio).</w:t>
            </w:r>
          </w:p>
        </w:tc>
        <w:tc>
          <w:tcPr>
            <w:tcW w:w="1560" w:type="dxa"/>
            <w:tcBorders>
              <w:top w:val="single" w:sz="4" w:space="0" w:color="auto"/>
              <w:left w:val="single" w:sz="4" w:space="0" w:color="auto"/>
              <w:bottom w:val="single" w:sz="4" w:space="0" w:color="auto"/>
              <w:right w:val="single" w:sz="4" w:space="0" w:color="auto"/>
            </w:tcBorders>
          </w:tcPr>
          <w:p w14:paraId="59DABE8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7CB21F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7.2.1.3</w:t>
            </w:r>
          </w:p>
          <w:p w14:paraId="06E30F66"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75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4FD2698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DB841B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46DC6F67"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Documentar en la herramienta de gestión la solución respectiva a cada incidencia o solicitud de soporte atendido o su escalamiento.</w:t>
            </w:r>
          </w:p>
        </w:tc>
        <w:tc>
          <w:tcPr>
            <w:tcW w:w="1560" w:type="dxa"/>
            <w:tcBorders>
              <w:top w:val="single" w:sz="4" w:space="0" w:color="auto"/>
              <w:left w:val="single" w:sz="4" w:space="0" w:color="auto"/>
              <w:bottom w:val="single" w:sz="4" w:space="0" w:color="auto"/>
              <w:right w:val="single" w:sz="4" w:space="0" w:color="auto"/>
            </w:tcBorders>
          </w:tcPr>
          <w:p w14:paraId="11AA990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8BDC73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7.2.1.3</w:t>
            </w:r>
          </w:p>
          <w:p w14:paraId="03902D66"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75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4D2A602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420EC0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50BDD921"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Desarrollar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soluciones</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solicitadas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autorizadas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OTI</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para atender necesidades puntuales dentro de la entidad.</w:t>
            </w:r>
          </w:p>
        </w:tc>
        <w:tc>
          <w:tcPr>
            <w:tcW w:w="1560" w:type="dxa"/>
            <w:tcBorders>
              <w:top w:val="single" w:sz="4" w:space="0" w:color="auto"/>
              <w:left w:val="single" w:sz="4" w:space="0" w:color="auto"/>
              <w:bottom w:val="single" w:sz="4" w:space="0" w:color="auto"/>
              <w:right w:val="single" w:sz="4" w:space="0" w:color="auto"/>
            </w:tcBorders>
          </w:tcPr>
          <w:p w14:paraId="1E3FA420"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A88310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7.2.1.3</w:t>
            </w:r>
          </w:p>
          <w:p w14:paraId="25CC8A85"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75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32EAC8AA"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C81432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2"/>
        </w:trPr>
        <w:tc>
          <w:tcPr>
            <w:tcW w:w="8784" w:type="dxa"/>
            <w:gridSpan w:val="3"/>
            <w:tcBorders>
              <w:top w:val="single" w:sz="4" w:space="0" w:color="auto"/>
              <w:left w:val="single" w:sz="4" w:space="0" w:color="auto"/>
              <w:bottom w:val="single" w:sz="4" w:space="0" w:color="auto"/>
              <w:right w:val="single" w:sz="4" w:space="0" w:color="auto"/>
            </w:tcBorders>
          </w:tcPr>
          <w:p w14:paraId="2E0B0928" w14:textId="77777777" w:rsidR="000D19BB" w:rsidRPr="000D19BB" w:rsidRDefault="000D19BB" w:rsidP="000D19BB">
            <w:pPr>
              <w:spacing w:before="110" w:after="0" w:line="240" w:lineRule="auto"/>
              <w:ind w:left="69" w:firstLine="0"/>
              <w:jc w:val="center"/>
              <w:rPr>
                <w:rFonts w:ascii="Arial" w:hAnsi="Arial" w:cs="Arial"/>
                <w:b w:val="0"/>
                <w:color w:val="auto"/>
                <w:spacing w:val="-2"/>
                <w:sz w:val="18"/>
                <w:szCs w:val="18"/>
                <w:lang w:val="es-ES" w:eastAsia="en-US"/>
              </w:rPr>
            </w:pPr>
            <w:r w:rsidRPr="000D19BB">
              <w:rPr>
                <w:rFonts w:ascii="Arial" w:hAnsi="Arial" w:cs="Arial"/>
                <w:b w:val="0"/>
                <w:color w:val="auto"/>
                <w:sz w:val="18"/>
                <w:szCs w:val="18"/>
                <w:lang w:val="es-ES" w:eastAsia="en-US"/>
              </w:rPr>
              <w:t>DISEÑO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 PRESTACIÓN</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 xml:space="preserve">DE </w:t>
            </w:r>
            <w:r w:rsidRPr="000D19BB">
              <w:rPr>
                <w:rFonts w:ascii="Arial" w:hAnsi="Arial" w:cs="Arial"/>
                <w:b w:val="0"/>
                <w:color w:val="auto"/>
                <w:spacing w:val="-2"/>
                <w:sz w:val="18"/>
                <w:szCs w:val="18"/>
                <w:lang w:val="es-ES" w:eastAsia="en-US"/>
              </w:rPr>
              <w:t>INCIDENTES:</w:t>
            </w:r>
          </w:p>
          <w:p w14:paraId="786B03E4" w14:textId="77777777" w:rsidR="000D19BB" w:rsidRPr="000D19BB" w:rsidRDefault="000D19BB" w:rsidP="000D19BB">
            <w:pPr>
              <w:spacing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GESTIÓN</w:t>
            </w:r>
            <w:r w:rsidRPr="000D19BB">
              <w:rPr>
                <w:rFonts w:ascii="Arial" w:hAnsi="Arial" w:cs="Arial"/>
                <w:color w:val="auto"/>
                <w:spacing w:val="-1"/>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
                <w:sz w:val="18"/>
                <w:szCs w:val="18"/>
                <w:lang w:val="es-ES" w:eastAsia="en-US"/>
              </w:rPr>
              <w:t xml:space="preserve"> </w:t>
            </w:r>
            <w:r w:rsidRPr="000D19BB">
              <w:rPr>
                <w:rFonts w:ascii="Arial" w:hAnsi="Arial" w:cs="Arial"/>
                <w:color w:val="auto"/>
                <w:spacing w:val="-2"/>
                <w:sz w:val="18"/>
                <w:szCs w:val="18"/>
                <w:lang w:val="es-ES" w:eastAsia="en-US"/>
              </w:rPr>
              <w:t>INCIDENTES</w:t>
            </w:r>
          </w:p>
        </w:tc>
      </w:tr>
      <w:tr w:rsidR="000D19BB" w:rsidRPr="000D19BB" w14:paraId="0F44C33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45FA1CCA"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La Mesa de Servicios es responsable de la recepción de incidentes y de ofrecer una solución inmediata cuando sea posible.</w:t>
            </w:r>
          </w:p>
        </w:tc>
        <w:tc>
          <w:tcPr>
            <w:tcW w:w="1560" w:type="dxa"/>
            <w:tcBorders>
              <w:top w:val="single" w:sz="4" w:space="0" w:color="auto"/>
              <w:left w:val="single" w:sz="4" w:space="0" w:color="auto"/>
              <w:bottom w:val="single" w:sz="4" w:space="0" w:color="auto"/>
              <w:right w:val="single" w:sz="4" w:space="0" w:color="auto"/>
            </w:tcBorders>
          </w:tcPr>
          <w:p w14:paraId="272F4142"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AE74C94"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7671AE2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23390C0"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7CC1D9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21"/>
        </w:trPr>
        <w:tc>
          <w:tcPr>
            <w:tcW w:w="5665" w:type="dxa"/>
            <w:tcBorders>
              <w:top w:val="single" w:sz="4" w:space="0" w:color="auto"/>
              <w:left w:val="single" w:sz="4" w:space="0" w:color="auto"/>
              <w:bottom w:val="single" w:sz="4" w:space="0" w:color="auto"/>
              <w:right w:val="single" w:sz="4" w:space="0" w:color="auto"/>
            </w:tcBorders>
          </w:tcPr>
          <w:p w14:paraId="5C029217"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Verificar</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quien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está</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reportando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incidente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tipo</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incidente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es.</w:t>
            </w:r>
          </w:p>
        </w:tc>
        <w:tc>
          <w:tcPr>
            <w:tcW w:w="1560" w:type="dxa"/>
            <w:tcBorders>
              <w:top w:val="single" w:sz="4" w:space="0" w:color="auto"/>
              <w:left w:val="single" w:sz="4" w:space="0" w:color="auto"/>
              <w:bottom w:val="single" w:sz="4" w:space="0" w:color="auto"/>
              <w:right w:val="single" w:sz="4" w:space="0" w:color="auto"/>
            </w:tcBorders>
          </w:tcPr>
          <w:p w14:paraId="69AB5D2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6E21E1C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24E09BF7"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 TECNICA”</w:t>
            </w:r>
          </w:p>
        </w:tc>
      </w:tr>
      <w:tr w:rsidR="000D19BB" w:rsidRPr="000D19BB" w14:paraId="7A9DE39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4C97C893"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Determinar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si</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Mesa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Servicio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está</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autorizada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manejar 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incidente.</w:t>
            </w:r>
          </w:p>
        </w:tc>
        <w:tc>
          <w:tcPr>
            <w:tcW w:w="1560" w:type="dxa"/>
            <w:tcBorders>
              <w:top w:val="single" w:sz="4" w:space="0" w:color="auto"/>
              <w:left w:val="single" w:sz="4" w:space="0" w:color="auto"/>
              <w:bottom w:val="single" w:sz="4" w:space="0" w:color="auto"/>
              <w:right w:val="single" w:sz="4" w:space="0" w:color="auto"/>
            </w:tcBorders>
          </w:tcPr>
          <w:p w14:paraId="75F69B5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0B381E7"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518B2E18"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3742AE1"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DEDCD3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17"/>
        </w:trPr>
        <w:tc>
          <w:tcPr>
            <w:tcW w:w="5665" w:type="dxa"/>
            <w:tcBorders>
              <w:top w:val="single" w:sz="4" w:space="0" w:color="auto"/>
              <w:left w:val="single" w:sz="4" w:space="0" w:color="auto"/>
              <w:right w:val="single" w:sz="4" w:space="0" w:color="auto"/>
            </w:tcBorders>
          </w:tcPr>
          <w:p w14:paraId="1631CAC4"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Recibir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2"/>
                <w:sz w:val="18"/>
                <w:szCs w:val="18"/>
                <w:lang w:val="es-ES" w:eastAsia="en-US"/>
              </w:rPr>
              <w:t xml:space="preserve"> incidente</w:t>
            </w:r>
          </w:p>
        </w:tc>
        <w:tc>
          <w:tcPr>
            <w:tcW w:w="1560" w:type="dxa"/>
            <w:tcBorders>
              <w:top w:val="single" w:sz="4" w:space="0" w:color="auto"/>
              <w:left w:val="single" w:sz="4" w:space="0" w:color="auto"/>
              <w:right w:val="single" w:sz="4" w:space="0" w:color="auto"/>
            </w:tcBorders>
          </w:tcPr>
          <w:p w14:paraId="0F3C74A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right w:val="single" w:sz="4" w:space="0" w:color="auto"/>
            </w:tcBorders>
          </w:tcPr>
          <w:p w14:paraId="1D5508E3"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62429F7D" w14:textId="77777777" w:rsidR="000D19BB" w:rsidRPr="000D19BB" w:rsidRDefault="000D19BB" w:rsidP="000D19BB">
            <w:pPr>
              <w:spacing w:after="0" w:line="21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pacing w:val="-2"/>
                <w:sz w:val="18"/>
                <w:szCs w:val="18"/>
                <w:lang w:val="es-ES" w:eastAsia="en-US"/>
              </w:rPr>
              <w:t>documento</w:t>
            </w:r>
          </w:p>
          <w:p w14:paraId="30ED730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206192C1"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5A47C217"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DF8E1D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76E771AD"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Registrar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incidente</w:t>
            </w:r>
          </w:p>
        </w:tc>
        <w:tc>
          <w:tcPr>
            <w:tcW w:w="1560" w:type="dxa"/>
            <w:tcBorders>
              <w:top w:val="single" w:sz="4" w:space="0" w:color="auto"/>
              <w:left w:val="single" w:sz="4" w:space="0" w:color="auto"/>
              <w:bottom w:val="single" w:sz="4" w:space="0" w:color="auto"/>
              <w:right w:val="single" w:sz="4" w:space="0" w:color="auto"/>
            </w:tcBorders>
          </w:tcPr>
          <w:p w14:paraId="2800F5D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7E49DB6"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28833013"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4BD82464"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402EF30"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0FFD33A7" w14:textId="77777777" w:rsidR="000D19BB" w:rsidRPr="000D19BB" w:rsidRDefault="000D19BB" w:rsidP="000D19BB">
            <w:pPr>
              <w:spacing w:before="107"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Resolver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2"/>
                <w:sz w:val="18"/>
                <w:szCs w:val="18"/>
                <w:lang w:val="es-ES" w:eastAsia="en-US"/>
              </w:rPr>
              <w:t xml:space="preserve"> Incidente</w:t>
            </w:r>
          </w:p>
        </w:tc>
        <w:tc>
          <w:tcPr>
            <w:tcW w:w="1560" w:type="dxa"/>
            <w:tcBorders>
              <w:top w:val="single" w:sz="4" w:space="0" w:color="auto"/>
              <w:left w:val="single" w:sz="4" w:space="0" w:color="auto"/>
              <w:bottom w:val="single" w:sz="4" w:space="0" w:color="auto"/>
              <w:right w:val="single" w:sz="4" w:space="0" w:color="auto"/>
            </w:tcBorders>
          </w:tcPr>
          <w:p w14:paraId="7FB33DC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A559FE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61E566EB"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38AA3012"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846DD7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2F9EFDAC"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Escalar</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Incidente</w:t>
            </w:r>
          </w:p>
        </w:tc>
        <w:tc>
          <w:tcPr>
            <w:tcW w:w="1560" w:type="dxa"/>
            <w:tcBorders>
              <w:top w:val="single" w:sz="4" w:space="0" w:color="auto"/>
              <w:left w:val="single" w:sz="4" w:space="0" w:color="auto"/>
              <w:bottom w:val="single" w:sz="4" w:space="0" w:color="auto"/>
              <w:right w:val="single" w:sz="4" w:space="0" w:color="auto"/>
            </w:tcBorders>
          </w:tcPr>
          <w:p w14:paraId="0176856E"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AE98D8D"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2CE823BB" w14:textId="77777777" w:rsidR="000D19BB" w:rsidRPr="000D19BB" w:rsidRDefault="000D19BB" w:rsidP="000D19BB">
            <w:pPr>
              <w:spacing w:after="0" w:line="240" w:lineRule="auto"/>
              <w:ind w:left="0" w:right="145"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documento “ANEXO No1</w:t>
            </w:r>
          </w:p>
          <w:p w14:paraId="60AF8324" w14:textId="77777777" w:rsidR="000D19BB" w:rsidRPr="000D19BB" w:rsidRDefault="000D19BB" w:rsidP="000D19BB">
            <w:pPr>
              <w:spacing w:after="0" w:line="21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 TECNICA</w:t>
            </w:r>
          </w:p>
        </w:tc>
      </w:tr>
      <w:tr w:rsidR="000D19BB" w:rsidRPr="000D19BB" w14:paraId="3ED3ABD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61ABBCFB" w14:textId="77777777" w:rsidR="000D19BB" w:rsidRPr="000D19BB" w:rsidRDefault="000D19BB" w:rsidP="000D19BB">
            <w:pPr>
              <w:spacing w:before="2" w:after="0" w:line="240" w:lineRule="auto"/>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Cierre del incidente, cuando se solucione un incidente, el Agente de la Mesa de Servicios o el técnico de soporte que alcanzó la solución, debe registrar el cierre del incidente.</w:t>
            </w:r>
          </w:p>
        </w:tc>
        <w:tc>
          <w:tcPr>
            <w:tcW w:w="1560" w:type="dxa"/>
            <w:tcBorders>
              <w:top w:val="single" w:sz="4" w:space="0" w:color="auto"/>
              <w:left w:val="single" w:sz="4" w:space="0" w:color="auto"/>
              <w:bottom w:val="single" w:sz="4" w:space="0" w:color="auto"/>
              <w:right w:val="single" w:sz="4" w:space="0" w:color="auto"/>
            </w:tcBorders>
          </w:tcPr>
          <w:p w14:paraId="147DC85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87BA5AC"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7A8F78D2"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6D1AF91C"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4B4CFD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597557DC" w14:textId="77777777" w:rsidR="000D19BB" w:rsidRPr="000D19BB" w:rsidRDefault="000D19BB" w:rsidP="000D19BB">
            <w:pPr>
              <w:spacing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Todo incidente debe ser resuelto en la etapa más temprana posible, cuando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una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etapa</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alcance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tiempo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máximo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esperado</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solución determinado por los Niveles de Servicio, se procede a escalarlo a la siguiente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etapa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hasta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que se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resuelva.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Cada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vez que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un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incidente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pacing w:val="-2"/>
                <w:sz w:val="18"/>
                <w:szCs w:val="18"/>
                <w:lang w:val="es-ES" w:eastAsia="en-US"/>
              </w:rPr>
              <w:t>escale</w:t>
            </w:r>
          </w:p>
          <w:p w14:paraId="05B88890" w14:textId="77777777" w:rsidR="000D19BB" w:rsidRPr="000D19BB" w:rsidRDefault="000D19BB" w:rsidP="000D19BB">
            <w:pPr>
              <w:spacing w:after="0" w:line="218" w:lineRule="exact"/>
              <w:ind w:left="69" w:right="94"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a una siguiente etapa de atención se le deberá informar al usuario </w:t>
            </w:r>
            <w:r w:rsidRPr="000D19BB">
              <w:rPr>
                <w:rFonts w:ascii="Arial" w:hAnsi="Arial" w:cs="Arial"/>
                <w:b w:val="0"/>
                <w:color w:val="auto"/>
                <w:spacing w:val="-2"/>
                <w:sz w:val="18"/>
                <w:szCs w:val="18"/>
                <w:lang w:val="es-ES" w:eastAsia="en-US"/>
              </w:rPr>
              <w:t>afectado.</w:t>
            </w:r>
          </w:p>
        </w:tc>
        <w:tc>
          <w:tcPr>
            <w:tcW w:w="1560" w:type="dxa"/>
            <w:tcBorders>
              <w:top w:val="single" w:sz="4" w:space="0" w:color="auto"/>
              <w:left w:val="single" w:sz="4" w:space="0" w:color="auto"/>
              <w:bottom w:val="single" w:sz="4" w:space="0" w:color="auto"/>
              <w:right w:val="single" w:sz="4" w:space="0" w:color="auto"/>
            </w:tcBorders>
          </w:tcPr>
          <w:p w14:paraId="135BB689"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0765E6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1810EEA3" w14:textId="77777777" w:rsidR="000D19BB" w:rsidRPr="000D19BB" w:rsidRDefault="000D19BB" w:rsidP="000D19BB">
            <w:pPr>
              <w:spacing w:before="1"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5C9FACCB"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3186D3D"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0"/>
        </w:trPr>
        <w:tc>
          <w:tcPr>
            <w:tcW w:w="5665" w:type="dxa"/>
            <w:tcBorders>
              <w:top w:val="single" w:sz="4" w:space="0" w:color="auto"/>
              <w:left w:val="single" w:sz="4" w:space="0" w:color="auto"/>
              <w:bottom w:val="single" w:sz="4" w:space="0" w:color="auto"/>
              <w:right w:val="single" w:sz="4" w:space="0" w:color="auto"/>
            </w:tcBorders>
          </w:tcPr>
          <w:p w14:paraId="57959097" w14:textId="77777777" w:rsidR="000D19BB" w:rsidRPr="000D19BB" w:rsidRDefault="000D19BB" w:rsidP="000D19BB">
            <w:pPr>
              <w:spacing w:before="108"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La</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herramienta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gestión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incidentes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provista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por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Contratista</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debe permitir</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seguimiento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permanente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incidente,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debe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enviar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las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alarmas que</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correspondan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hacer</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escalamiento</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debido,</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cuando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exceden</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los tiempos programados en cada etapa para la solución del incidente.</w:t>
            </w:r>
          </w:p>
        </w:tc>
        <w:tc>
          <w:tcPr>
            <w:tcW w:w="1560" w:type="dxa"/>
            <w:tcBorders>
              <w:top w:val="single" w:sz="4" w:space="0" w:color="auto"/>
              <w:left w:val="single" w:sz="4" w:space="0" w:color="auto"/>
              <w:bottom w:val="single" w:sz="4" w:space="0" w:color="auto"/>
              <w:right w:val="single" w:sz="4" w:space="0" w:color="auto"/>
            </w:tcBorders>
          </w:tcPr>
          <w:p w14:paraId="1FD8E0E0"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E37BA0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4"/>
                <w:sz w:val="18"/>
                <w:szCs w:val="18"/>
                <w:lang w:val="es-ES" w:eastAsia="en-US"/>
              </w:rPr>
              <w:t>7.1.9</w:t>
            </w:r>
          </w:p>
          <w:p w14:paraId="1AE98C45"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Pág.</w:t>
            </w:r>
            <w:r w:rsidRPr="000D19BB">
              <w:rPr>
                <w:rFonts w:ascii="Arial" w:hAnsi="Arial" w:cs="Arial"/>
                <w:b w:val="0"/>
                <w:color w:val="auto"/>
                <w:spacing w:val="-11"/>
                <w:sz w:val="18"/>
                <w:szCs w:val="18"/>
                <w:lang w:val="es-ES" w:eastAsia="en-US"/>
              </w:rPr>
              <w:t xml:space="preserve"> </w:t>
            </w:r>
            <w:r w:rsidRPr="000D19BB">
              <w:rPr>
                <w:rFonts w:ascii="Arial" w:hAnsi="Arial" w:cs="Arial"/>
                <w:b w:val="0"/>
                <w:color w:val="auto"/>
                <w:sz w:val="18"/>
                <w:szCs w:val="18"/>
                <w:lang w:val="es-ES" w:eastAsia="en-US"/>
              </w:rPr>
              <w:t>100 del</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documento “ANEXO No1 </w:t>
            </w:r>
            <w:r w:rsidRPr="000D19BB">
              <w:rPr>
                <w:rFonts w:ascii="Arial" w:hAnsi="Arial" w:cs="Arial"/>
                <w:b w:val="0"/>
                <w:color w:val="auto"/>
                <w:spacing w:val="-2"/>
                <w:sz w:val="18"/>
                <w:szCs w:val="18"/>
                <w:lang w:val="es-ES" w:eastAsia="en-US"/>
              </w:rPr>
              <w:t>PROPUESTA</w:t>
            </w:r>
          </w:p>
          <w:p w14:paraId="0CB6FD1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6327A15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2"/>
        </w:trPr>
        <w:tc>
          <w:tcPr>
            <w:tcW w:w="8784" w:type="dxa"/>
            <w:gridSpan w:val="3"/>
            <w:tcBorders>
              <w:top w:val="single" w:sz="4" w:space="0" w:color="auto"/>
              <w:left w:val="single" w:sz="4" w:space="0" w:color="auto"/>
              <w:bottom w:val="single" w:sz="4" w:space="0" w:color="auto"/>
              <w:right w:val="single" w:sz="4" w:space="0" w:color="auto"/>
            </w:tcBorders>
          </w:tcPr>
          <w:p w14:paraId="3B23B01A" w14:textId="77777777" w:rsidR="000D19BB" w:rsidRPr="000D19BB" w:rsidRDefault="000D19BB" w:rsidP="000D19BB">
            <w:pPr>
              <w:spacing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GESTIÓN</w:t>
            </w:r>
            <w:r w:rsidRPr="000D19BB">
              <w:rPr>
                <w:rFonts w:ascii="Arial" w:hAnsi="Arial" w:cs="Arial"/>
                <w:color w:val="auto"/>
                <w:spacing w:val="-1"/>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1"/>
                <w:sz w:val="18"/>
                <w:szCs w:val="18"/>
                <w:lang w:val="es-ES" w:eastAsia="en-US"/>
              </w:rPr>
              <w:t xml:space="preserve"> </w:t>
            </w:r>
            <w:r w:rsidRPr="000D19BB">
              <w:rPr>
                <w:rFonts w:ascii="Arial" w:hAnsi="Arial" w:cs="Arial"/>
                <w:color w:val="auto"/>
                <w:spacing w:val="-2"/>
                <w:sz w:val="18"/>
                <w:szCs w:val="18"/>
                <w:lang w:val="es-ES" w:eastAsia="en-US"/>
              </w:rPr>
              <w:t>PROBLEMAS</w:t>
            </w:r>
            <w:r w:rsidRPr="000D19BB">
              <w:rPr>
                <w:rFonts w:ascii="Arial" w:hAnsi="Arial" w:cs="Arial"/>
                <w:b w:val="0"/>
                <w:color w:val="auto"/>
                <w:spacing w:val="-2"/>
                <w:sz w:val="18"/>
                <w:szCs w:val="18"/>
                <w:lang w:val="es-ES" w:eastAsia="en-US"/>
              </w:rPr>
              <w:t>:</w:t>
            </w:r>
          </w:p>
        </w:tc>
      </w:tr>
      <w:tr w:rsidR="000D19BB" w:rsidRPr="000D19BB" w14:paraId="2768D61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0265AD40"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En caso de incidentes de gran impacto y/o incidentes recurrentes o repetitivos cuya solución no está bajo la responsabilidad del equipo de soporte, se registrarán y</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categorizaran como un Problema y se enviarán para que se gestione su respectiva solución. No obstante, la Mesa de Servicio realizará el seguimiento necesario hasta el cierre de este.</w:t>
            </w:r>
          </w:p>
        </w:tc>
        <w:tc>
          <w:tcPr>
            <w:tcW w:w="1560" w:type="dxa"/>
            <w:tcBorders>
              <w:top w:val="single" w:sz="4" w:space="0" w:color="auto"/>
              <w:left w:val="single" w:sz="4" w:space="0" w:color="auto"/>
              <w:bottom w:val="single" w:sz="4" w:space="0" w:color="auto"/>
              <w:right w:val="single" w:sz="4" w:space="0" w:color="auto"/>
            </w:tcBorders>
          </w:tcPr>
          <w:p w14:paraId="11B42288"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69D6A50"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200464AB"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396B34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51004C1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7BE99FF1" w14:textId="77777777" w:rsidR="000D19BB" w:rsidRPr="000D19BB" w:rsidRDefault="000D19BB" w:rsidP="000D19BB">
            <w:pPr>
              <w:spacing w:before="111" w:after="0" w:line="240" w:lineRule="auto"/>
              <w:ind w:left="0" w:firstLine="0"/>
              <w:jc w:val="left"/>
              <w:rPr>
                <w:rFonts w:ascii="Arial" w:hAnsi="Arial" w:cs="Arial"/>
                <w:color w:val="auto"/>
                <w:sz w:val="18"/>
                <w:szCs w:val="18"/>
                <w:lang w:val="es-ES" w:eastAsia="en-US"/>
              </w:rPr>
            </w:pPr>
          </w:p>
          <w:p w14:paraId="4CA9E938" w14:textId="77777777" w:rsidR="000D19BB" w:rsidRPr="000D19BB" w:rsidRDefault="000D19BB" w:rsidP="000D19BB">
            <w:pPr>
              <w:spacing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Mesa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 Servicios debe entregar un informe del impacto y</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el número de usuarios y dependencias afectadas por los problemas encontrados.</w:t>
            </w:r>
          </w:p>
        </w:tc>
        <w:tc>
          <w:tcPr>
            <w:tcW w:w="1560" w:type="dxa"/>
            <w:tcBorders>
              <w:top w:val="single" w:sz="4" w:space="0" w:color="auto"/>
              <w:left w:val="single" w:sz="4" w:space="0" w:color="auto"/>
              <w:bottom w:val="single" w:sz="4" w:space="0" w:color="auto"/>
              <w:right w:val="single" w:sz="4" w:space="0" w:color="auto"/>
            </w:tcBorders>
          </w:tcPr>
          <w:p w14:paraId="2D64EF2C"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4383F0F"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4CD7CE48"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E1183F7"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6C5E884"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14"/>
        </w:trPr>
        <w:tc>
          <w:tcPr>
            <w:tcW w:w="5665" w:type="dxa"/>
            <w:tcBorders>
              <w:top w:val="single" w:sz="4" w:space="0" w:color="auto"/>
              <w:left w:val="single" w:sz="4" w:space="0" w:color="auto"/>
              <w:right w:val="single" w:sz="4" w:space="0" w:color="auto"/>
            </w:tcBorders>
          </w:tcPr>
          <w:p w14:paraId="13749C8D" w14:textId="77777777" w:rsidR="000D19BB" w:rsidRPr="000D19BB" w:rsidRDefault="000D19BB" w:rsidP="000D19BB">
            <w:pPr>
              <w:spacing w:after="0" w:line="217"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Deberá</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tener</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personal</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que analice los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orígenes y</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 xml:space="preserve">gestione los </w:t>
            </w:r>
            <w:r w:rsidRPr="000D19BB">
              <w:rPr>
                <w:rFonts w:ascii="Arial" w:hAnsi="Arial" w:cs="Arial"/>
                <w:b w:val="0"/>
                <w:color w:val="auto"/>
                <w:spacing w:val="-2"/>
                <w:sz w:val="18"/>
                <w:szCs w:val="18"/>
                <w:lang w:val="es-ES" w:eastAsia="en-US"/>
              </w:rPr>
              <w:t>problemas</w:t>
            </w:r>
          </w:p>
          <w:p w14:paraId="7BA6808C" w14:textId="77777777" w:rsidR="000D19BB" w:rsidRPr="000D19BB" w:rsidRDefault="000D19BB" w:rsidP="000D19BB">
            <w:pPr>
              <w:spacing w:after="0" w:line="216" w:lineRule="exact"/>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–estudio</w:t>
            </w:r>
            <w:r w:rsidRPr="000D19BB">
              <w:rPr>
                <w:rFonts w:ascii="Arial" w:hAnsi="Arial" w:cs="Arial"/>
                <w:b w:val="0"/>
                <w:color w:val="auto"/>
                <w:spacing w:val="27"/>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8"/>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6"/>
                <w:sz w:val="18"/>
                <w:szCs w:val="18"/>
                <w:lang w:val="es-ES" w:eastAsia="en-US"/>
              </w:rPr>
              <w:t xml:space="preserve"> </w:t>
            </w:r>
            <w:r w:rsidRPr="000D19BB">
              <w:rPr>
                <w:rFonts w:ascii="Arial" w:hAnsi="Arial" w:cs="Arial"/>
                <w:b w:val="0"/>
                <w:color w:val="auto"/>
                <w:sz w:val="18"/>
                <w:szCs w:val="18"/>
                <w:lang w:val="es-ES" w:eastAsia="en-US"/>
              </w:rPr>
              <w:t>causa</w:t>
            </w:r>
            <w:r w:rsidRPr="000D19BB">
              <w:rPr>
                <w:rFonts w:ascii="Arial" w:hAnsi="Arial" w:cs="Arial"/>
                <w:b w:val="0"/>
                <w:color w:val="auto"/>
                <w:spacing w:val="26"/>
                <w:sz w:val="18"/>
                <w:szCs w:val="18"/>
                <w:lang w:val="es-ES" w:eastAsia="en-US"/>
              </w:rPr>
              <w:t xml:space="preserve"> </w:t>
            </w:r>
            <w:r w:rsidRPr="000D19BB">
              <w:rPr>
                <w:rFonts w:ascii="Arial" w:hAnsi="Arial" w:cs="Arial"/>
                <w:b w:val="0"/>
                <w:color w:val="auto"/>
                <w:sz w:val="18"/>
                <w:szCs w:val="18"/>
                <w:lang w:val="es-ES" w:eastAsia="en-US"/>
              </w:rPr>
              <w:t>raíz-</w:t>
            </w:r>
            <w:r w:rsidRPr="000D19BB">
              <w:rPr>
                <w:rFonts w:ascii="Arial" w:hAnsi="Arial" w:cs="Arial"/>
                <w:b w:val="0"/>
                <w:color w:val="auto"/>
                <w:spacing w:val="3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29"/>
                <w:sz w:val="18"/>
                <w:szCs w:val="18"/>
                <w:lang w:val="es-ES" w:eastAsia="en-US"/>
              </w:rPr>
              <w:t xml:space="preserve"> </w:t>
            </w:r>
            <w:r w:rsidRPr="000D19BB">
              <w:rPr>
                <w:rFonts w:ascii="Arial" w:hAnsi="Arial" w:cs="Arial"/>
                <w:b w:val="0"/>
                <w:color w:val="auto"/>
                <w:sz w:val="18"/>
                <w:szCs w:val="18"/>
                <w:lang w:val="es-ES" w:eastAsia="en-US"/>
              </w:rPr>
              <w:t>presentar</w:t>
            </w:r>
            <w:r w:rsidRPr="000D19BB">
              <w:rPr>
                <w:rFonts w:ascii="Arial" w:hAnsi="Arial" w:cs="Arial"/>
                <w:b w:val="0"/>
                <w:color w:val="auto"/>
                <w:spacing w:val="27"/>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26"/>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6"/>
                <w:sz w:val="18"/>
                <w:szCs w:val="18"/>
                <w:lang w:val="es-ES" w:eastAsia="en-US"/>
              </w:rPr>
              <w:t xml:space="preserve"> </w:t>
            </w:r>
            <w:r w:rsidRPr="000D19BB">
              <w:rPr>
                <w:rFonts w:ascii="Arial" w:hAnsi="Arial" w:cs="Arial"/>
                <w:b w:val="0"/>
                <w:color w:val="auto"/>
                <w:sz w:val="18"/>
                <w:szCs w:val="18"/>
                <w:lang w:val="es-ES" w:eastAsia="en-US"/>
              </w:rPr>
              <w:t>CVC</w:t>
            </w:r>
            <w:r w:rsidRPr="000D19BB">
              <w:rPr>
                <w:rFonts w:ascii="Arial" w:hAnsi="Arial" w:cs="Arial"/>
                <w:b w:val="0"/>
                <w:color w:val="auto"/>
                <w:spacing w:val="3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9"/>
                <w:sz w:val="18"/>
                <w:szCs w:val="18"/>
                <w:lang w:val="es-ES" w:eastAsia="en-US"/>
              </w:rPr>
              <w:t xml:space="preserve"> </w:t>
            </w:r>
            <w:r w:rsidRPr="000D19BB">
              <w:rPr>
                <w:rFonts w:ascii="Arial" w:hAnsi="Arial" w:cs="Arial"/>
                <w:b w:val="0"/>
                <w:color w:val="auto"/>
                <w:sz w:val="18"/>
                <w:szCs w:val="18"/>
                <w:lang w:val="es-ES" w:eastAsia="en-US"/>
              </w:rPr>
              <w:t>resultados</w:t>
            </w:r>
            <w:r w:rsidRPr="000D19BB">
              <w:rPr>
                <w:rFonts w:ascii="Arial" w:hAnsi="Arial" w:cs="Arial"/>
                <w:b w:val="0"/>
                <w:color w:val="auto"/>
                <w:spacing w:val="2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8"/>
                <w:sz w:val="18"/>
                <w:szCs w:val="18"/>
                <w:lang w:val="es-ES" w:eastAsia="en-US"/>
              </w:rPr>
              <w:t xml:space="preserve"> </w:t>
            </w:r>
            <w:r w:rsidRPr="000D19BB">
              <w:rPr>
                <w:rFonts w:ascii="Arial" w:hAnsi="Arial" w:cs="Arial"/>
                <w:b w:val="0"/>
                <w:color w:val="auto"/>
                <w:sz w:val="18"/>
                <w:szCs w:val="18"/>
                <w:lang w:val="es-ES" w:eastAsia="en-US"/>
              </w:rPr>
              <w:t>los estudios de los problemas.</w:t>
            </w:r>
          </w:p>
        </w:tc>
        <w:tc>
          <w:tcPr>
            <w:tcW w:w="1560" w:type="dxa"/>
            <w:tcBorders>
              <w:top w:val="single" w:sz="4" w:space="0" w:color="auto"/>
              <w:left w:val="single" w:sz="4" w:space="0" w:color="auto"/>
              <w:right w:val="single" w:sz="4" w:space="0" w:color="auto"/>
            </w:tcBorders>
          </w:tcPr>
          <w:p w14:paraId="3D9E64F5"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right w:val="single" w:sz="4" w:space="0" w:color="auto"/>
            </w:tcBorders>
          </w:tcPr>
          <w:p w14:paraId="0093ECA4"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45E9F6B1" w14:textId="77777777" w:rsidR="000D19BB" w:rsidRPr="000D19BB" w:rsidRDefault="000D19BB" w:rsidP="000D19BB">
            <w:pPr>
              <w:spacing w:after="0" w:line="21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documento</w:t>
            </w:r>
          </w:p>
          <w:p w14:paraId="3BA9B71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78E2145E"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43455A2"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4BB44701"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6175E06D"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Aplicar</w:t>
            </w:r>
            <w:r w:rsidRPr="000D19BB">
              <w:rPr>
                <w:rFonts w:ascii="Arial" w:hAnsi="Arial" w:cs="Arial"/>
                <w:b w:val="0"/>
                <w:color w:val="auto"/>
                <w:spacing w:val="30"/>
                <w:sz w:val="18"/>
                <w:szCs w:val="18"/>
                <w:lang w:val="es-ES" w:eastAsia="en-US"/>
              </w:rPr>
              <w:t xml:space="preserve"> </w:t>
            </w:r>
            <w:r w:rsidRPr="000D19BB">
              <w:rPr>
                <w:rFonts w:ascii="Arial" w:hAnsi="Arial" w:cs="Arial"/>
                <w:b w:val="0"/>
                <w:color w:val="auto"/>
                <w:sz w:val="18"/>
                <w:szCs w:val="18"/>
                <w:lang w:val="es-ES" w:eastAsia="en-US"/>
              </w:rPr>
              <w:t>metodología</w:t>
            </w:r>
            <w:r w:rsidRPr="000D19BB">
              <w:rPr>
                <w:rFonts w:ascii="Arial" w:hAnsi="Arial" w:cs="Arial"/>
                <w:b w:val="0"/>
                <w:color w:val="auto"/>
                <w:spacing w:val="3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buenas</w:t>
            </w:r>
            <w:r w:rsidRPr="000D19BB">
              <w:rPr>
                <w:rFonts w:ascii="Arial" w:hAnsi="Arial" w:cs="Arial"/>
                <w:b w:val="0"/>
                <w:color w:val="auto"/>
                <w:spacing w:val="31"/>
                <w:sz w:val="18"/>
                <w:szCs w:val="18"/>
                <w:lang w:val="es-ES" w:eastAsia="en-US"/>
              </w:rPr>
              <w:t xml:space="preserve"> </w:t>
            </w:r>
            <w:r w:rsidRPr="000D19BB">
              <w:rPr>
                <w:rFonts w:ascii="Arial" w:hAnsi="Arial" w:cs="Arial"/>
                <w:b w:val="0"/>
                <w:color w:val="auto"/>
                <w:sz w:val="18"/>
                <w:szCs w:val="18"/>
                <w:lang w:val="es-ES" w:eastAsia="en-US"/>
              </w:rPr>
              <w:t>prácticas</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31"/>
                <w:sz w:val="18"/>
                <w:szCs w:val="18"/>
                <w:lang w:val="es-ES" w:eastAsia="en-US"/>
              </w:rPr>
              <w:t xml:space="preserve"> </w:t>
            </w:r>
            <w:r w:rsidRPr="000D19BB">
              <w:rPr>
                <w:rFonts w:ascii="Arial" w:hAnsi="Arial" w:cs="Arial"/>
                <w:b w:val="0"/>
                <w:color w:val="auto"/>
                <w:sz w:val="18"/>
                <w:szCs w:val="18"/>
                <w:lang w:val="es-ES" w:eastAsia="en-US"/>
              </w:rPr>
              <w:t>permitan</w:t>
            </w:r>
            <w:r w:rsidRPr="000D19BB">
              <w:rPr>
                <w:rFonts w:ascii="Arial" w:hAnsi="Arial" w:cs="Arial"/>
                <w:b w:val="0"/>
                <w:color w:val="auto"/>
                <w:spacing w:val="33"/>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31"/>
                <w:sz w:val="18"/>
                <w:szCs w:val="18"/>
                <w:lang w:val="es-ES" w:eastAsia="en-US"/>
              </w:rPr>
              <w:t xml:space="preserve"> </w:t>
            </w:r>
            <w:r w:rsidRPr="000D19BB">
              <w:rPr>
                <w:rFonts w:ascii="Arial" w:hAnsi="Arial" w:cs="Arial"/>
                <w:b w:val="0"/>
                <w:color w:val="auto"/>
                <w:sz w:val="18"/>
                <w:szCs w:val="18"/>
                <w:lang w:val="es-ES" w:eastAsia="en-US"/>
              </w:rPr>
              <w:t>solución</w:t>
            </w:r>
            <w:r w:rsidRPr="000D19BB">
              <w:rPr>
                <w:rFonts w:ascii="Arial" w:hAnsi="Arial" w:cs="Arial"/>
                <w:b w:val="0"/>
                <w:color w:val="auto"/>
                <w:spacing w:val="31"/>
                <w:sz w:val="18"/>
                <w:szCs w:val="18"/>
                <w:lang w:val="es-ES" w:eastAsia="en-US"/>
              </w:rPr>
              <w:t xml:space="preserve"> </w:t>
            </w:r>
            <w:r w:rsidRPr="000D19BB">
              <w:rPr>
                <w:rFonts w:ascii="Arial" w:hAnsi="Arial" w:cs="Arial"/>
                <w:b w:val="0"/>
                <w:color w:val="auto"/>
                <w:sz w:val="18"/>
                <w:szCs w:val="18"/>
                <w:lang w:val="es-ES" w:eastAsia="en-US"/>
              </w:rPr>
              <w:t xml:space="preserve">de </w:t>
            </w:r>
            <w:r w:rsidRPr="000D19BB">
              <w:rPr>
                <w:rFonts w:ascii="Arial" w:hAnsi="Arial" w:cs="Arial"/>
                <w:b w:val="0"/>
                <w:color w:val="auto"/>
                <w:spacing w:val="-2"/>
                <w:sz w:val="18"/>
                <w:szCs w:val="18"/>
                <w:lang w:val="es-ES" w:eastAsia="en-US"/>
              </w:rPr>
              <w:t>problemas.</w:t>
            </w:r>
          </w:p>
        </w:tc>
        <w:tc>
          <w:tcPr>
            <w:tcW w:w="1560" w:type="dxa"/>
            <w:tcBorders>
              <w:top w:val="single" w:sz="4" w:space="0" w:color="auto"/>
              <w:left w:val="single" w:sz="4" w:space="0" w:color="auto"/>
              <w:bottom w:val="single" w:sz="4" w:space="0" w:color="auto"/>
              <w:right w:val="single" w:sz="4" w:space="0" w:color="auto"/>
            </w:tcBorders>
          </w:tcPr>
          <w:p w14:paraId="022F929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61747ED"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762F3B38"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CFFC84F"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F1A299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5E14D611" w14:textId="77777777" w:rsidR="000D19BB" w:rsidRPr="000D19BB" w:rsidRDefault="000D19BB" w:rsidP="000D19BB">
            <w:pPr>
              <w:spacing w:before="107" w:after="0" w:line="240" w:lineRule="auto"/>
              <w:ind w:left="69" w:right="92"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Definir indicadores, apoyados en el monitoreo que permitan identificar tendencias y comportamientos que puedan afectar la plataforma y generar acciones preventivas.</w:t>
            </w:r>
          </w:p>
        </w:tc>
        <w:tc>
          <w:tcPr>
            <w:tcW w:w="1560" w:type="dxa"/>
            <w:tcBorders>
              <w:top w:val="single" w:sz="4" w:space="0" w:color="auto"/>
              <w:left w:val="single" w:sz="4" w:space="0" w:color="auto"/>
              <w:bottom w:val="single" w:sz="4" w:space="0" w:color="auto"/>
              <w:right w:val="single" w:sz="4" w:space="0" w:color="auto"/>
            </w:tcBorders>
          </w:tcPr>
          <w:p w14:paraId="606528CF"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3DB76D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356B4105"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EAA1CA7"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FCA6A39"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79B9F6CB" w14:textId="77777777" w:rsidR="000D19BB" w:rsidRPr="000D19BB" w:rsidRDefault="000D19BB" w:rsidP="000D19BB">
            <w:pPr>
              <w:spacing w:before="110" w:after="0" w:line="240" w:lineRule="auto"/>
              <w:ind w:left="69" w:right="88"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Generar una base de datos de conocimiento de problemas (errores conocidos),</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permita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contar</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primera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mano</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la solución oportuna de incidentes.</w:t>
            </w:r>
          </w:p>
        </w:tc>
        <w:tc>
          <w:tcPr>
            <w:tcW w:w="1560" w:type="dxa"/>
            <w:tcBorders>
              <w:top w:val="single" w:sz="4" w:space="0" w:color="auto"/>
              <w:left w:val="single" w:sz="4" w:space="0" w:color="auto"/>
              <w:bottom w:val="single" w:sz="4" w:space="0" w:color="auto"/>
              <w:right w:val="single" w:sz="4" w:space="0" w:color="auto"/>
            </w:tcBorders>
          </w:tcPr>
          <w:p w14:paraId="6E3DB66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08B02DA"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7FF94E04"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A32F414"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6D908F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0359E713"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Identificar y evaluar las causas reales de los problemas para establecer planes de acción, según el ciclo de gestión de calidad (PHVA) que conlleven al mejoramiento continuo del proceso.</w:t>
            </w:r>
          </w:p>
        </w:tc>
        <w:tc>
          <w:tcPr>
            <w:tcW w:w="1560" w:type="dxa"/>
            <w:tcBorders>
              <w:top w:val="single" w:sz="4" w:space="0" w:color="auto"/>
              <w:left w:val="single" w:sz="4" w:space="0" w:color="auto"/>
              <w:bottom w:val="single" w:sz="4" w:space="0" w:color="auto"/>
              <w:right w:val="single" w:sz="4" w:space="0" w:color="auto"/>
            </w:tcBorders>
          </w:tcPr>
          <w:p w14:paraId="2B0279A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900D208"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4F864DC1"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6E61BE93"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70FA05B6"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3F398D13" w14:textId="77777777" w:rsidR="000D19BB" w:rsidRPr="000D19BB" w:rsidRDefault="000D19BB" w:rsidP="000D19BB">
            <w:pPr>
              <w:spacing w:before="107"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Realizar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control</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seguimiento</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planes</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acción</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validar</w:t>
            </w:r>
            <w:r w:rsidRPr="000D19BB">
              <w:rPr>
                <w:rFonts w:ascii="Arial" w:hAnsi="Arial" w:cs="Arial"/>
                <w:b w:val="0"/>
                <w:color w:val="auto"/>
                <w:spacing w:val="40"/>
                <w:sz w:val="18"/>
                <w:szCs w:val="18"/>
                <w:lang w:val="es-ES" w:eastAsia="en-US"/>
              </w:rPr>
              <w:t xml:space="preserve"> </w:t>
            </w:r>
            <w:r w:rsidRPr="000D19BB">
              <w:rPr>
                <w:rFonts w:ascii="Arial" w:hAnsi="Arial" w:cs="Arial"/>
                <w:b w:val="0"/>
                <w:color w:val="auto"/>
                <w:sz w:val="18"/>
                <w:szCs w:val="18"/>
                <w:lang w:val="es-ES" w:eastAsia="en-US"/>
              </w:rPr>
              <w:t xml:space="preserve">su </w:t>
            </w:r>
            <w:r w:rsidRPr="000D19BB">
              <w:rPr>
                <w:rFonts w:ascii="Arial" w:hAnsi="Arial" w:cs="Arial"/>
                <w:b w:val="0"/>
                <w:color w:val="auto"/>
                <w:spacing w:val="-2"/>
                <w:sz w:val="18"/>
                <w:szCs w:val="18"/>
                <w:lang w:val="es-ES" w:eastAsia="en-US"/>
              </w:rPr>
              <w:t>efectividad.</w:t>
            </w:r>
          </w:p>
        </w:tc>
        <w:tc>
          <w:tcPr>
            <w:tcW w:w="1560" w:type="dxa"/>
            <w:tcBorders>
              <w:top w:val="single" w:sz="4" w:space="0" w:color="auto"/>
              <w:left w:val="single" w:sz="4" w:space="0" w:color="auto"/>
              <w:bottom w:val="single" w:sz="4" w:space="0" w:color="auto"/>
              <w:right w:val="single" w:sz="4" w:space="0" w:color="auto"/>
            </w:tcBorders>
          </w:tcPr>
          <w:p w14:paraId="1DE5E53A"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179794F3"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2D39EE91"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228204AC"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A40C16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42B9FF0B" w14:textId="77777777" w:rsidR="000D19BB" w:rsidRPr="000D19BB" w:rsidRDefault="000D19BB" w:rsidP="000D19BB">
            <w:pPr>
              <w:spacing w:before="110"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Cumplir</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ciclo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vida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controles</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problema</w:t>
            </w:r>
          </w:p>
        </w:tc>
        <w:tc>
          <w:tcPr>
            <w:tcW w:w="1560" w:type="dxa"/>
            <w:tcBorders>
              <w:top w:val="single" w:sz="4" w:space="0" w:color="auto"/>
              <w:left w:val="single" w:sz="4" w:space="0" w:color="auto"/>
              <w:bottom w:val="single" w:sz="4" w:space="0" w:color="auto"/>
              <w:right w:val="single" w:sz="4" w:space="0" w:color="auto"/>
            </w:tcBorders>
          </w:tcPr>
          <w:p w14:paraId="747A206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0C3B418E"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584EA88B"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5CA4D308"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052E41E2"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6147A085" w14:textId="77777777" w:rsidR="000D19BB" w:rsidRPr="000D19BB" w:rsidRDefault="000D19BB" w:rsidP="000D19BB">
            <w:pPr>
              <w:spacing w:before="110" w:after="0" w:line="240" w:lineRule="auto"/>
              <w:ind w:left="69" w:right="89"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Establecer control del Problema: (Diagnóstico e Identificación del Problema,</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Severidad</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Problema,</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categoría</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7"/>
                <w:sz w:val="18"/>
                <w:szCs w:val="18"/>
                <w:lang w:val="es-ES" w:eastAsia="en-US"/>
              </w:rPr>
              <w:t xml:space="preserve"> </w:t>
            </w:r>
            <w:r w:rsidRPr="000D19BB">
              <w:rPr>
                <w:rFonts w:ascii="Arial" w:hAnsi="Arial" w:cs="Arial"/>
                <w:b w:val="0"/>
                <w:color w:val="auto"/>
                <w:sz w:val="18"/>
                <w:szCs w:val="18"/>
                <w:lang w:val="es-ES" w:eastAsia="en-US"/>
              </w:rPr>
              <w:t>prioridad,</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Designación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 xml:space="preserve">de </w:t>
            </w:r>
            <w:r w:rsidRPr="000D19BB">
              <w:rPr>
                <w:rFonts w:ascii="Arial" w:hAnsi="Arial" w:cs="Arial"/>
                <w:b w:val="0"/>
                <w:color w:val="auto"/>
                <w:spacing w:val="-2"/>
                <w:sz w:val="18"/>
                <w:szCs w:val="18"/>
                <w:lang w:val="es-ES" w:eastAsia="en-US"/>
              </w:rPr>
              <w:t>Recursos).</w:t>
            </w:r>
          </w:p>
        </w:tc>
        <w:tc>
          <w:tcPr>
            <w:tcW w:w="1560" w:type="dxa"/>
            <w:tcBorders>
              <w:top w:val="single" w:sz="4" w:space="0" w:color="auto"/>
              <w:left w:val="single" w:sz="4" w:space="0" w:color="auto"/>
              <w:bottom w:val="single" w:sz="4" w:space="0" w:color="auto"/>
              <w:right w:val="single" w:sz="4" w:space="0" w:color="auto"/>
            </w:tcBorders>
          </w:tcPr>
          <w:p w14:paraId="13E5F8F1"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788BFB3B" w14:textId="77777777" w:rsidR="000D19BB" w:rsidRPr="000D19BB" w:rsidRDefault="000D19BB" w:rsidP="000D19BB">
            <w:pPr>
              <w:spacing w:before="2"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5"/>
                <w:sz w:val="18"/>
                <w:szCs w:val="18"/>
                <w:lang w:val="es-ES" w:eastAsia="en-US"/>
              </w:rPr>
              <w:t xml:space="preserve"> </w:t>
            </w:r>
            <w:r w:rsidRPr="000D19BB">
              <w:rPr>
                <w:rFonts w:ascii="Arial" w:hAnsi="Arial" w:cs="Arial"/>
                <w:b w:val="0"/>
                <w:color w:val="auto"/>
                <w:spacing w:val="-2"/>
                <w:sz w:val="18"/>
                <w:szCs w:val="18"/>
                <w:lang w:val="es-ES" w:eastAsia="en-US"/>
              </w:rPr>
              <w:t>7.1.10</w:t>
            </w:r>
          </w:p>
          <w:p w14:paraId="2D3203CA"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102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2C831E0"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C23A6F5"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08"/>
        </w:trPr>
        <w:tc>
          <w:tcPr>
            <w:tcW w:w="8784" w:type="dxa"/>
            <w:gridSpan w:val="3"/>
            <w:tcBorders>
              <w:top w:val="single" w:sz="4" w:space="0" w:color="auto"/>
              <w:left w:val="single" w:sz="4" w:space="0" w:color="auto"/>
              <w:bottom w:val="single" w:sz="4" w:space="0" w:color="auto"/>
              <w:right w:val="single" w:sz="4" w:space="0" w:color="auto"/>
            </w:tcBorders>
          </w:tcPr>
          <w:p w14:paraId="5AA236F8"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color w:val="auto"/>
                <w:sz w:val="18"/>
                <w:szCs w:val="18"/>
                <w:lang w:val="es-ES" w:eastAsia="en-US"/>
              </w:rPr>
              <w:t>GESTIÓN</w:t>
            </w:r>
            <w:r w:rsidRPr="000D19BB">
              <w:rPr>
                <w:rFonts w:ascii="Arial" w:hAnsi="Arial" w:cs="Arial"/>
                <w:color w:val="auto"/>
                <w:spacing w:val="-5"/>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PETICIÓN</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SERVICIOS</w:t>
            </w:r>
            <w:r w:rsidRPr="000D19BB">
              <w:rPr>
                <w:rFonts w:ascii="Arial" w:hAnsi="Arial" w:cs="Arial"/>
                <w:color w:val="auto"/>
                <w:spacing w:val="-2"/>
                <w:sz w:val="18"/>
                <w:szCs w:val="18"/>
                <w:lang w:val="es-ES" w:eastAsia="en-US"/>
              </w:rPr>
              <w:t xml:space="preserve"> </w:t>
            </w:r>
            <w:r w:rsidRPr="000D19BB">
              <w:rPr>
                <w:rFonts w:ascii="Arial" w:hAnsi="Arial" w:cs="Arial"/>
                <w:color w:val="auto"/>
                <w:sz w:val="18"/>
                <w:szCs w:val="18"/>
                <w:lang w:val="es-ES" w:eastAsia="en-US"/>
              </w:rPr>
              <w:t>DE</w:t>
            </w:r>
            <w:r w:rsidRPr="000D19BB">
              <w:rPr>
                <w:rFonts w:ascii="Arial" w:hAnsi="Arial" w:cs="Arial"/>
                <w:color w:val="auto"/>
                <w:spacing w:val="-3"/>
                <w:sz w:val="18"/>
                <w:szCs w:val="18"/>
                <w:lang w:val="es-ES" w:eastAsia="en-US"/>
              </w:rPr>
              <w:t xml:space="preserve"> </w:t>
            </w:r>
            <w:r w:rsidRPr="000D19BB">
              <w:rPr>
                <w:rFonts w:ascii="Arial" w:hAnsi="Arial" w:cs="Arial"/>
                <w:color w:val="auto"/>
                <w:sz w:val="18"/>
                <w:szCs w:val="18"/>
                <w:lang w:val="es-ES" w:eastAsia="en-US"/>
              </w:rPr>
              <w:t>TIC´S</w:t>
            </w:r>
            <w:r w:rsidRPr="000D19BB">
              <w:rPr>
                <w:rFonts w:ascii="Arial" w:hAnsi="Arial" w:cs="Arial"/>
                <w:color w:val="auto"/>
                <w:spacing w:val="-1"/>
                <w:sz w:val="18"/>
                <w:szCs w:val="18"/>
                <w:lang w:val="es-ES" w:eastAsia="en-US"/>
              </w:rPr>
              <w:t xml:space="preserve"> </w:t>
            </w:r>
            <w:r w:rsidRPr="000D19BB">
              <w:rPr>
                <w:rFonts w:ascii="Arial" w:hAnsi="Arial" w:cs="Arial"/>
                <w:color w:val="auto"/>
                <w:spacing w:val="-2"/>
                <w:sz w:val="18"/>
                <w:szCs w:val="18"/>
                <w:lang w:val="es-ES" w:eastAsia="en-US"/>
              </w:rPr>
              <w:t>(REQUERIMIENTOS)</w:t>
            </w:r>
          </w:p>
        </w:tc>
      </w:tr>
      <w:tr w:rsidR="000D19BB" w:rsidRPr="000D19BB" w14:paraId="4779E5F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401"/>
        </w:trPr>
        <w:tc>
          <w:tcPr>
            <w:tcW w:w="5665" w:type="dxa"/>
            <w:tcBorders>
              <w:top w:val="single" w:sz="4" w:space="0" w:color="auto"/>
              <w:left w:val="single" w:sz="4" w:space="0" w:color="auto"/>
              <w:bottom w:val="single" w:sz="4" w:space="0" w:color="auto"/>
              <w:right w:val="single" w:sz="4" w:space="0" w:color="auto"/>
            </w:tcBorders>
          </w:tcPr>
          <w:p w14:paraId="1EC8B6D5" w14:textId="77777777" w:rsidR="000D19BB" w:rsidRPr="000D19BB" w:rsidRDefault="000D19BB" w:rsidP="000D19BB">
            <w:pPr>
              <w:spacing w:before="158" w:after="0" w:line="240" w:lineRule="auto"/>
              <w:ind w:left="69" w:right="86"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Ofrecer un canal para que los usuarios puedan solicitar la gestión de nuevos requerimientos sobre procesos existentes o nuevos, estos requerimientos serán recibidos y analizados y junto con la OTI se procederá a realizar la gestión necesaria para atenderlo o denegarlo.</w:t>
            </w:r>
          </w:p>
        </w:tc>
        <w:tc>
          <w:tcPr>
            <w:tcW w:w="1560" w:type="dxa"/>
            <w:tcBorders>
              <w:top w:val="single" w:sz="4" w:space="0" w:color="auto"/>
              <w:left w:val="single" w:sz="4" w:space="0" w:color="auto"/>
              <w:bottom w:val="single" w:sz="4" w:space="0" w:color="auto"/>
              <w:right w:val="single" w:sz="4" w:space="0" w:color="auto"/>
            </w:tcBorders>
          </w:tcPr>
          <w:p w14:paraId="151ADB3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2581ADB"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490B098B"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 TECNICA”</w:t>
            </w:r>
          </w:p>
        </w:tc>
      </w:tr>
      <w:tr w:rsidR="000D19BB" w:rsidRPr="000D19BB" w14:paraId="595E755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17"/>
        </w:trPr>
        <w:tc>
          <w:tcPr>
            <w:tcW w:w="5665" w:type="dxa"/>
            <w:tcBorders>
              <w:top w:val="single" w:sz="4" w:space="0" w:color="auto"/>
              <w:left w:val="single" w:sz="4" w:space="0" w:color="auto"/>
              <w:right w:val="single" w:sz="4" w:space="0" w:color="auto"/>
            </w:tcBorders>
          </w:tcPr>
          <w:p w14:paraId="2A7952F0" w14:textId="77777777" w:rsidR="000D19BB" w:rsidRPr="000D19BB" w:rsidRDefault="000D19BB" w:rsidP="000D19BB">
            <w:pPr>
              <w:spacing w:before="2" w:after="0" w:line="240" w:lineRule="auto"/>
              <w:ind w:left="69"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Proporcionar</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información</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usuarios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clientes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sobre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disponibilidad de servicios y el procedimiento para su obtención.</w:t>
            </w:r>
          </w:p>
        </w:tc>
        <w:tc>
          <w:tcPr>
            <w:tcW w:w="1560" w:type="dxa"/>
            <w:tcBorders>
              <w:top w:val="single" w:sz="4" w:space="0" w:color="auto"/>
              <w:left w:val="single" w:sz="4" w:space="0" w:color="auto"/>
              <w:right w:val="single" w:sz="4" w:space="0" w:color="auto"/>
            </w:tcBorders>
          </w:tcPr>
          <w:p w14:paraId="0B6F78D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right w:val="single" w:sz="4" w:space="0" w:color="auto"/>
            </w:tcBorders>
          </w:tcPr>
          <w:p w14:paraId="4E7C6830"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15B5D23B" w14:textId="77777777" w:rsidR="000D19BB" w:rsidRPr="000D19BB" w:rsidRDefault="000D19BB" w:rsidP="000D19BB">
            <w:pPr>
              <w:spacing w:after="0" w:line="218"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documento</w:t>
            </w:r>
          </w:p>
          <w:p w14:paraId="7B4EDE4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“ANEXO</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5"/>
                <w:sz w:val="18"/>
                <w:szCs w:val="18"/>
                <w:lang w:val="es-ES" w:eastAsia="en-US"/>
              </w:rPr>
              <w:t>No1</w:t>
            </w:r>
          </w:p>
          <w:p w14:paraId="1BB21027" w14:textId="77777777" w:rsidR="000D19BB" w:rsidRPr="000D19BB" w:rsidRDefault="000D19BB" w:rsidP="000D19BB">
            <w:pPr>
              <w:spacing w:before="1"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PROPUESTA</w:t>
            </w:r>
          </w:p>
          <w:p w14:paraId="1922713A" w14:textId="77777777" w:rsidR="000D19BB" w:rsidRPr="000D19BB" w:rsidRDefault="000D19BB" w:rsidP="000D19BB">
            <w:pPr>
              <w:spacing w:after="0" w:line="195"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52C26D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17C972F0" w14:textId="77777777" w:rsidR="000D19BB" w:rsidRPr="000D19BB" w:rsidRDefault="000D19BB" w:rsidP="000D19BB">
            <w:pPr>
              <w:spacing w:before="110" w:after="0" w:line="240" w:lineRule="auto"/>
              <w:ind w:left="69" w:right="87"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Ejecutar los requerimientos de los usuarios relacionados con la preinstalación,</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instalación,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movimiento,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adición,</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cambios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y</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remociones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 equipos o elementos.</w:t>
            </w:r>
          </w:p>
        </w:tc>
        <w:tc>
          <w:tcPr>
            <w:tcW w:w="1560" w:type="dxa"/>
            <w:tcBorders>
              <w:top w:val="single" w:sz="4" w:space="0" w:color="auto"/>
              <w:left w:val="single" w:sz="4" w:space="0" w:color="auto"/>
              <w:bottom w:val="single" w:sz="4" w:space="0" w:color="auto"/>
              <w:right w:val="single" w:sz="4" w:space="0" w:color="auto"/>
            </w:tcBorders>
          </w:tcPr>
          <w:p w14:paraId="264B2839"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2C52CDAD"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7FA93DCF"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1AB537D8"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16B6F19A"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79DC04D6" w14:textId="77777777" w:rsidR="000D19BB" w:rsidRPr="000D19BB" w:rsidRDefault="000D19BB" w:rsidP="000D19BB">
            <w:pPr>
              <w:spacing w:before="107" w:after="0" w:line="240" w:lineRule="auto"/>
              <w:ind w:left="69" w:right="91"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Prestar soporte técnico a equipos de propiedad de la CVC, así como los equipos asignados como parte de convenios en la entidad, se deben incluir estos equipos dentro del registro y control de inventario.</w:t>
            </w:r>
          </w:p>
        </w:tc>
        <w:tc>
          <w:tcPr>
            <w:tcW w:w="1560" w:type="dxa"/>
            <w:tcBorders>
              <w:top w:val="single" w:sz="4" w:space="0" w:color="auto"/>
              <w:left w:val="single" w:sz="4" w:space="0" w:color="auto"/>
              <w:bottom w:val="single" w:sz="4" w:space="0" w:color="auto"/>
              <w:right w:val="single" w:sz="4" w:space="0" w:color="auto"/>
            </w:tcBorders>
          </w:tcPr>
          <w:p w14:paraId="08B27F0E" w14:textId="77777777" w:rsidR="000D19BB" w:rsidRPr="000D19BB" w:rsidRDefault="000D19BB" w:rsidP="000D19BB">
            <w:pPr>
              <w:spacing w:after="0" w:line="217"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2C0F28F"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7F2633CF"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779E808F"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7DA2E1C"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2"/>
        </w:trPr>
        <w:tc>
          <w:tcPr>
            <w:tcW w:w="5665" w:type="dxa"/>
            <w:tcBorders>
              <w:top w:val="single" w:sz="4" w:space="0" w:color="auto"/>
              <w:left w:val="single" w:sz="4" w:space="0" w:color="auto"/>
              <w:bottom w:val="single" w:sz="4" w:space="0" w:color="auto"/>
              <w:right w:val="single" w:sz="4" w:space="0" w:color="auto"/>
            </w:tcBorders>
          </w:tcPr>
          <w:p w14:paraId="035F59F8"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Atender los requerimientos para prestar acompañamiento y soporte técnico a equipos utilizados para realizar eventos dentro y fuera de las sedes de la, mediante el desplazamiento de personal técnico en forma temporal.</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Es</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importante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que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esto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se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notifique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con</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z w:val="18"/>
                <w:szCs w:val="18"/>
                <w:lang w:val="es-ES" w:eastAsia="en-US"/>
              </w:rPr>
              <w:t>el</w:t>
            </w:r>
            <w:r w:rsidRPr="000D19BB">
              <w:rPr>
                <w:rFonts w:ascii="Arial" w:hAnsi="Arial" w:cs="Arial"/>
                <w:b w:val="0"/>
                <w:color w:val="auto"/>
                <w:spacing w:val="-10"/>
                <w:sz w:val="18"/>
                <w:szCs w:val="18"/>
                <w:lang w:val="es-ES" w:eastAsia="en-US"/>
              </w:rPr>
              <w:t xml:space="preserve"> </w:t>
            </w:r>
            <w:r w:rsidRPr="000D19BB">
              <w:rPr>
                <w:rFonts w:ascii="Arial" w:hAnsi="Arial" w:cs="Arial"/>
                <w:b w:val="0"/>
                <w:color w:val="auto"/>
                <w:sz w:val="18"/>
                <w:szCs w:val="18"/>
                <w:lang w:val="es-ES" w:eastAsia="en-US"/>
              </w:rPr>
              <w:t>suficiente</w:t>
            </w:r>
            <w:r w:rsidRPr="000D19BB">
              <w:rPr>
                <w:rFonts w:ascii="Arial" w:hAnsi="Arial" w:cs="Arial"/>
                <w:b w:val="0"/>
                <w:color w:val="auto"/>
                <w:spacing w:val="-8"/>
                <w:sz w:val="18"/>
                <w:szCs w:val="18"/>
                <w:lang w:val="es-ES" w:eastAsia="en-US"/>
              </w:rPr>
              <w:t xml:space="preserve"> </w:t>
            </w:r>
            <w:r w:rsidRPr="000D19BB">
              <w:rPr>
                <w:rFonts w:ascii="Arial" w:hAnsi="Arial" w:cs="Arial"/>
                <w:b w:val="0"/>
                <w:color w:val="auto"/>
                <w:sz w:val="18"/>
                <w:szCs w:val="18"/>
                <w:lang w:val="es-ES" w:eastAsia="en-US"/>
              </w:rPr>
              <w:t>tiempo</w:t>
            </w:r>
            <w:r w:rsidRPr="000D19BB">
              <w:rPr>
                <w:rFonts w:ascii="Arial" w:hAnsi="Arial" w:cs="Arial"/>
                <w:b w:val="0"/>
                <w:color w:val="auto"/>
                <w:spacing w:val="-9"/>
                <w:sz w:val="18"/>
                <w:szCs w:val="18"/>
                <w:lang w:val="es-ES" w:eastAsia="en-US"/>
              </w:rPr>
              <w:t xml:space="preserve"> </w:t>
            </w:r>
            <w:r w:rsidRPr="000D19BB">
              <w:rPr>
                <w:rFonts w:ascii="Arial" w:hAnsi="Arial" w:cs="Arial"/>
                <w:b w:val="0"/>
                <w:color w:val="auto"/>
                <w:sz w:val="18"/>
                <w:szCs w:val="18"/>
                <w:lang w:val="es-ES" w:eastAsia="en-US"/>
              </w:rPr>
              <w:t>de antelación para poder coordinar dicha actividad.</w:t>
            </w:r>
          </w:p>
        </w:tc>
        <w:tc>
          <w:tcPr>
            <w:tcW w:w="1560" w:type="dxa"/>
            <w:tcBorders>
              <w:top w:val="single" w:sz="4" w:space="0" w:color="auto"/>
              <w:left w:val="single" w:sz="4" w:space="0" w:color="auto"/>
              <w:bottom w:val="single" w:sz="4" w:space="0" w:color="auto"/>
              <w:right w:val="single" w:sz="4" w:space="0" w:color="auto"/>
            </w:tcBorders>
          </w:tcPr>
          <w:p w14:paraId="7C0B3B55"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55F02D94"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7A1170C9"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0A20D00D"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3F3602BF"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5"/>
        </w:trPr>
        <w:tc>
          <w:tcPr>
            <w:tcW w:w="5665" w:type="dxa"/>
            <w:tcBorders>
              <w:top w:val="single" w:sz="4" w:space="0" w:color="auto"/>
              <w:left w:val="single" w:sz="4" w:space="0" w:color="auto"/>
              <w:bottom w:val="single" w:sz="4" w:space="0" w:color="auto"/>
              <w:right w:val="single" w:sz="4" w:space="0" w:color="auto"/>
            </w:tcBorders>
          </w:tcPr>
          <w:p w14:paraId="7827A22A" w14:textId="77777777" w:rsidR="000D19BB" w:rsidRPr="000D19BB" w:rsidRDefault="000D19BB" w:rsidP="000D19BB">
            <w:pPr>
              <w:spacing w:before="110" w:after="0" w:line="240" w:lineRule="auto"/>
              <w:ind w:left="69" w:right="93"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lastRenderedPageBreak/>
              <w:t>Verificar con el usuario que su incidente o requerimiento haya sido resuelto, así como la calidad en el cumplimiento del ANS y el nivel de satisfacción frente a la solución del incidente.</w:t>
            </w:r>
          </w:p>
        </w:tc>
        <w:tc>
          <w:tcPr>
            <w:tcW w:w="1560" w:type="dxa"/>
            <w:tcBorders>
              <w:top w:val="single" w:sz="4" w:space="0" w:color="auto"/>
              <w:left w:val="single" w:sz="4" w:space="0" w:color="auto"/>
              <w:bottom w:val="single" w:sz="4" w:space="0" w:color="auto"/>
              <w:right w:val="single" w:sz="4" w:space="0" w:color="auto"/>
            </w:tcBorders>
          </w:tcPr>
          <w:p w14:paraId="238515BA"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439F4CC6" w14:textId="77777777" w:rsidR="000D19BB" w:rsidRPr="000D19BB" w:rsidRDefault="000D19BB" w:rsidP="000D19BB">
            <w:pPr>
              <w:spacing w:before="2"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w:t>
            </w:r>
            <w:r w:rsidRPr="000D19BB">
              <w:rPr>
                <w:rFonts w:ascii="Arial" w:hAnsi="Arial" w:cs="Arial"/>
                <w:b w:val="0"/>
                <w:color w:val="auto"/>
                <w:spacing w:val="-2"/>
                <w:sz w:val="18"/>
                <w:szCs w:val="18"/>
                <w:lang w:val="es-ES" w:eastAsia="en-US"/>
              </w:rPr>
              <w:t>7.1.11</w:t>
            </w:r>
          </w:p>
          <w:p w14:paraId="5151175A" w14:textId="77777777" w:rsidR="000D19BB" w:rsidRPr="000D19BB" w:rsidRDefault="000D19BB" w:rsidP="000D19BB">
            <w:pPr>
              <w:spacing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2EF9C637" w14:textId="77777777" w:rsidR="000D19BB" w:rsidRPr="000D19BB" w:rsidRDefault="000D19BB" w:rsidP="000D19BB">
            <w:pPr>
              <w:spacing w:before="1"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r w:rsidR="000D19BB" w:rsidRPr="000D19BB" w14:paraId="21F2333E"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80"/>
        </w:trPr>
        <w:tc>
          <w:tcPr>
            <w:tcW w:w="8784" w:type="dxa"/>
            <w:gridSpan w:val="3"/>
            <w:tcBorders>
              <w:top w:val="single" w:sz="4" w:space="0" w:color="auto"/>
              <w:left w:val="single" w:sz="4" w:space="0" w:color="auto"/>
              <w:bottom w:val="single" w:sz="4" w:space="0" w:color="auto"/>
              <w:right w:val="single" w:sz="4" w:space="0" w:color="auto"/>
            </w:tcBorders>
          </w:tcPr>
          <w:p w14:paraId="16144044" w14:textId="77777777" w:rsidR="000D19BB" w:rsidRPr="000D19BB" w:rsidRDefault="000D19BB" w:rsidP="000D19BB">
            <w:pPr>
              <w:spacing w:before="2" w:after="0" w:line="217" w:lineRule="exact"/>
              <w:ind w:left="0" w:firstLine="0"/>
              <w:jc w:val="center"/>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COBERTURA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RECURSO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HUMANO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PARA</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LA</w:t>
            </w:r>
            <w:r w:rsidRPr="000D19BB">
              <w:rPr>
                <w:rFonts w:ascii="Arial" w:hAnsi="Arial" w:cs="Arial"/>
                <w:b w:val="0"/>
                <w:color w:val="auto"/>
                <w:spacing w:val="-1"/>
                <w:sz w:val="18"/>
                <w:szCs w:val="18"/>
                <w:lang w:val="es-ES" w:eastAsia="en-US"/>
              </w:rPr>
              <w:t xml:space="preserve"> </w:t>
            </w:r>
            <w:r w:rsidRPr="000D19BB">
              <w:rPr>
                <w:rFonts w:ascii="Arial" w:hAnsi="Arial" w:cs="Arial"/>
                <w:b w:val="0"/>
                <w:color w:val="auto"/>
                <w:sz w:val="18"/>
                <w:szCs w:val="18"/>
                <w:lang w:val="es-ES" w:eastAsia="en-US"/>
              </w:rPr>
              <w:t>IMPLEMENTACION</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DEL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SERVICE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pacing w:val="-4"/>
                <w:sz w:val="18"/>
                <w:szCs w:val="18"/>
                <w:lang w:val="es-ES" w:eastAsia="en-US"/>
              </w:rPr>
              <w:t>DESK</w:t>
            </w:r>
          </w:p>
        </w:tc>
      </w:tr>
      <w:tr w:rsidR="000D19BB" w:rsidRPr="000D19BB" w14:paraId="510ECFC8" w14:textId="77777777" w:rsidTr="00876B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03"/>
        </w:trPr>
        <w:tc>
          <w:tcPr>
            <w:tcW w:w="5665" w:type="dxa"/>
            <w:tcBorders>
              <w:top w:val="single" w:sz="4" w:space="0" w:color="auto"/>
              <w:left w:val="single" w:sz="4" w:space="0" w:color="auto"/>
              <w:bottom w:val="single" w:sz="4" w:space="0" w:color="auto"/>
              <w:right w:val="single" w:sz="4" w:space="0" w:color="auto"/>
            </w:tcBorders>
          </w:tcPr>
          <w:p w14:paraId="63A49063" w14:textId="77777777" w:rsidR="000D19BB" w:rsidRPr="000D19BB" w:rsidRDefault="000D19BB" w:rsidP="000D19BB">
            <w:pPr>
              <w:spacing w:after="0" w:line="240" w:lineRule="auto"/>
              <w:ind w:left="69" w:right="90" w:firstLine="0"/>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Este Service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 xml:space="preserve"> debe dar cobertura a la distribución geográfica de la CVC en el Valle del Cauca, con recursos ubicados de manera presencial en cada una de las DAR (Direcciones Ambientales Regionales) para atender todas las necesidades de servicio tecnológico definidas en el Service</w:t>
            </w:r>
            <w:r w:rsidRPr="000D19BB">
              <w:rPr>
                <w:rFonts w:ascii="Arial" w:hAnsi="Arial" w:cs="Arial"/>
                <w:b w:val="0"/>
                <w:color w:val="auto"/>
                <w:spacing w:val="-17"/>
                <w:sz w:val="18"/>
                <w:szCs w:val="18"/>
                <w:lang w:val="es-ES" w:eastAsia="en-US"/>
              </w:rPr>
              <w:t xml:space="preserve"> </w:t>
            </w:r>
            <w:proofErr w:type="spellStart"/>
            <w:r w:rsidRPr="000D19BB">
              <w:rPr>
                <w:rFonts w:ascii="Arial" w:hAnsi="Arial" w:cs="Arial"/>
                <w:b w:val="0"/>
                <w:color w:val="auto"/>
                <w:sz w:val="18"/>
                <w:szCs w:val="18"/>
                <w:lang w:val="es-ES" w:eastAsia="en-US"/>
              </w:rPr>
              <w:t>Desk</w:t>
            </w:r>
            <w:proofErr w:type="spellEnd"/>
            <w:r w:rsidRPr="000D19BB">
              <w:rPr>
                <w:rFonts w:ascii="Arial" w:hAnsi="Arial" w:cs="Arial"/>
                <w:b w:val="0"/>
                <w:color w:val="auto"/>
                <w:sz w:val="18"/>
                <w:szCs w:val="18"/>
                <w:lang w:val="es-ES" w:eastAsia="en-US"/>
              </w:rPr>
              <w:t>,</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resolviendo</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aquellas</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catalogadas</w:t>
            </w:r>
            <w:r w:rsidRPr="000D19BB">
              <w:rPr>
                <w:rFonts w:ascii="Arial" w:hAnsi="Arial" w:cs="Arial"/>
                <w:b w:val="0"/>
                <w:color w:val="auto"/>
                <w:spacing w:val="-1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soporte</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13"/>
                <w:sz w:val="18"/>
                <w:szCs w:val="18"/>
                <w:lang w:val="es-ES" w:eastAsia="en-US"/>
              </w:rPr>
              <w:t xml:space="preserve"> </w:t>
            </w:r>
            <w:r w:rsidRPr="000D19BB">
              <w:rPr>
                <w:rFonts w:ascii="Arial" w:hAnsi="Arial" w:cs="Arial"/>
                <w:b w:val="0"/>
                <w:color w:val="auto"/>
                <w:sz w:val="18"/>
                <w:szCs w:val="18"/>
                <w:lang w:val="es-ES" w:eastAsia="en-US"/>
              </w:rPr>
              <w:t>primer</w:t>
            </w:r>
            <w:r w:rsidRPr="000D19BB">
              <w:rPr>
                <w:rFonts w:ascii="Arial" w:hAnsi="Arial" w:cs="Arial"/>
                <w:b w:val="0"/>
                <w:color w:val="auto"/>
                <w:spacing w:val="-14"/>
                <w:sz w:val="18"/>
                <w:szCs w:val="18"/>
                <w:lang w:val="es-ES" w:eastAsia="en-US"/>
              </w:rPr>
              <w:t xml:space="preserve"> </w:t>
            </w:r>
            <w:r w:rsidRPr="000D19BB">
              <w:rPr>
                <w:rFonts w:ascii="Arial" w:hAnsi="Arial" w:cs="Arial"/>
                <w:b w:val="0"/>
                <w:color w:val="auto"/>
                <w:spacing w:val="-2"/>
                <w:sz w:val="18"/>
                <w:szCs w:val="18"/>
                <w:lang w:val="es-ES" w:eastAsia="en-US"/>
              </w:rPr>
              <w:t xml:space="preserve">nivel </w:t>
            </w:r>
            <w:r w:rsidRPr="000D19BB">
              <w:rPr>
                <w:rFonts w:ascii="Arial" w:hAnsi="Arial" w:cs="Arial"/>
                <w:b w:val="0"/>
                <w:color w:val="auto"/>
                <w:sz w:val="18"/>
                <w:szCs w:val="18"/>
                <w:lang w:val="es-ES" w:eastAsia="en-US"/>
              </w:rPr>
              <w:t>y</w:t>
            </w:r>
            <w:r w:rsidRPr="000D19BB">
              <w:rPr>
                <w:rFonts w:ascii="Arial" w:hAnsi="Arial" w:cs="Arial"/>
                <w:b w:val="0"/>
                <w:color w:val="auto"/>
                <w:spacing w:val="-4"/>
                <w:sz w:val="18"/>
                <w:szCs w:val="18"/>
                <w:lang w:val="es-ES" w:eastAsia="en-US"/>
              </w:rPr>
              <w:t xml:space="preserve"> </w:t>
            </w:r>
            <w:r w:rsidRPr="000D19BB">
              <w:rPr>
                <w:rFonts w:ascii="Arial" w:hAnsi="Arial" w:cs="Arial"/>
                <w:b w:val="0"/>
                <w:color w:val="auto"/>
                <w:sz w:val="18"/>
                <w:szCs w:val="18"/>
                <w:lang w:val="es-ES" w:eastAsia="en-US"/>
              </w:rPr>
              <w:t>gestionando</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z w:val="18"/>
                <w:szCs w:val="18"/>
                <w:lang w:val="es-ES" w:eastAsia="en-US"/>
              </w:rPr>
              <w:t>las demás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necesidades</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de</w:t>
            </w:r>
            <w:r w:rsidRPr="000D19BB">
              <w:rPr>
                <w:rFonts w:ascii="Arial" w:hAnsi="Arial" w:cs="Arial"/>
                <w:b w:val="0"/>
                <w:color w:val="auto"/>
                <w:spacing w:val="-2"/>
                <w:sz w:val="18"/>
                <w:szCs w:val="18"/>
                <w:lang w:val="es-ES" w:eastAsia="en-US"/>
              </w:rPr>
              <w:t xml:space="preserve"> </w:t>
            </w:r>
            <w:r w:rsidRPr="000D19BB">
              <w:rPr>
                <w:rFonts w:ascii="Arial" w:hAnsi="Arial" w:cs="Arial"/>
                <w:b w:val="0"/>
                <w:color w:val="auto"/>
                <w:sz w:val="18"/>
                <w:szCs w:val="18"/>
                <w:lang w:val="es-ES" w:eastAsia="en-US"/>
              </w:rPr>
              <w:t>nivel</w:t>
            </w:r>
            <w:r w:rsidRPr="000D19BB">
              <w:rPr>
                <w:rFonts w:ascii="Arial" w:hAnsi="Arial" w:cs="Arial"/>
                <w:b w:val="0"/>
                <w:color w:val="auto"/>
                <w:spacing w:val="-3"/>
                <w:sz w:val="18"/>
                <w:szCs w:val="18"/>
                <w:lang w:val="es-ES" w:eastAsia="en-US"/>
              </w:rPr>
              <w:t xml:space="preserve"> </w:t>
            </w:r>
            <w:r w:rsidRPr="000D19BB">
              <w:rPr>
                <w:rFonts w:ascii="Arial" w:hAnsi="Arial" w:cs="Arial"/>
                <w:b w:val="0"/>
                <w:color w:val="auto"/>
                <w:spacing w:val="-2"/>
                <w:sz w:val="18"/>
                <w:szCs w:val="18"/>
                <w:lang w:val="es-ES" w:eastAsia="en-US"/>
              </w:rPr>
              <w:t>superior.</w:t>
            </w:r>
          </w:p>
        </w:tc>
        <w:tc>
          <w:tcPr>
            <w:tcW w:w="1560" w:type="dxa"/>
            <w:tcBorders>
              <w:top w:val="single" w:sz="4" w:space="0" w:color="auto"/>
              <w:left w:val="single" w:sz="4" w:space="0" w:color="auto"/>
              <w:bottom w:val="single" w:sz="4" w:space="0" w:color="auto"/>
              <w:right w:val="single" w:sz="4" w:space="0" w:color="auto"/>
            </w:tcBorders>
          </w:tcPr>
          <w:p w14:paraId="3B440F04"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Cumple</w:t>
            </w:r>
          </w:p>
        </w:tc>
        <w:tc>
          <w:tcPr>
            <w:tcW w:w="1559" w:type="dxa"/>
            <w:tcBorders>
              <w:top w:val="single" w:sz="4" w:space="0" w:color="auto"/>
              <w:left w:val="single" w:sz="4" w:space="0" w:color="auto"/>
              <w:bottom w:val="single" w:sz="4" w:space="0" w:color="auto"/>
              <w:right w:val="single" w:sz="4" w:space="0" w:color="auto"/>
            </w:tcBorders>
          </w:tcPr>
          <w:p w14:paraId="3D00D941" w14:textId="77777777" w:rsidR="000D19BB" w:rsidRPr="000D19BB" w:rsidRDefault="000D19BB" w:rsidP="000D19BB">
            <w:pPr>
              <w:spacing w:after="0" w:line="240" w:lineRule="auto"/>
              <w:ind w:left="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Literal</w:t>
            </w:r>
            <w:r w:rsidRPr="000D19BB">
              <w:rPr>
                <w:rFonts w:ascii="Arial" w:hAnsi="Arial" w:cs="Arial"/>
                <w:b w:val="0"/>
                <w:color w:val="auto"/>
                <w:spacing w:val="-6"/>
                <w:sz w:val="18"/>
                <w:szCs w:val="18"/>
                <w:lang w:val="es-ES" w:eastAsia="en-US"/>
              </w:rPr>
              <w:t xml:space="preserve"> 7</w:t>
            </w:r>
            <w:r w:rsidRPr="000D19BB">
              <w:rPr>
                <w:rFonts w:ascii="Arial" w:hAnsi="Arial" w:cs="Arial"/>
                <w:b w:val="0"/>
                <w:color w:val="auto"/>
                <w:spacing w:val="-2"/>
                <w:sz w:val="18"/>
                <w:szCs w:val="18"/>
                <w:lang w:val="es-ES" w:eastAsia="en-US"/>
              </w:rPr>
              <w:t>.1.12</w:t>
            </w:r>
          </w:p>
          <w:p w14:paraId="649B736B" w14:textId="77777777" w:rsidR="000D19BB" w:rsidRPr="000D19BB" w:rsidRDefault="000D19BB" w:rsidP="000D19BB">
            <w:pPr>
              <w:spacing w:before="1" w:after="0" w:line="240" w:lineRule="auto"/>
              <w:ind w:left="0" w:right="330" w:firstLine="0"/>
              <w:jc w:val="left"/>
              <w:rPr>
                <w:rFonts w:ascii="Arial" w:hAnsi="Arial" w:cs="Arial"/>
                <w:b w:val="0"/>
                <w:color w:val="auto"/>
                <w:sz w:val="18"/>
                <w:szCs w:val="18"/>
                <w:lang w:val="es-ES" w:eastAsia="en-US"/>
              </w:rPr>
            </w:pPr>
            <w:r w:rsidRPr="000D19BB">
              <w:rPr>
                <w:rFonts w:ascii="Arial" w:hAnsi="Arial" w:cs="Arial"/>
                <w:b w:val="0"/>
                <w:color w:val="auto"/>
                <w:sz w:val="18"/>
                <w:szCs w:val="18"/>
                <w:lang w:val="es-ES" w:eastAsia="en-US"/>
              </w:rPr>
              <w:t xml:space="preserve">Pág. 103 del </w:t>
            </w:r>
            <w:r w:rsidRPr="000D19BB">
              <w:rPr>
                <w:rFonts w:ascii="Arial" w:hAnsi="Arial" w:cs="Arial"/>
                <w:b w:val="0"/>
                <w:color w:val="auto"/>
                <w:spacing w:val="-2"/>
                <w:sz w:val="18"/>
                <w:szCs w:val="18"/>
                <w:lang w:val="es-ES" w:eastAsia="en-US"/>
              </w:rPr>
              <w:t xml:space="preserve">documento </w:t>
            </w:r>
            <w:r w:rsidRPr="000D19BB">
              <w:rPr>
                <w:rFonts w:ascii="Arial" w:hAnsi="Arial" w:cs="Arial"/>
                <w:b w:val="0"/>
                <w:color w:val="auto"/>
                <w:sz w:val="18"/>
                <w:szCs w:val="18"/>
                <w:lang w:val="es-ES" w:eastAsia="en-US"/>
              </w:rPr>
              <w:t>“ANEXO</w:t>
            </w:r>
            <w:r w:rsidRPr="000D19BB">
              <w:rPr>
                <w:rFonts w:ascii="Arial" w:hAnsi="Arial" w:cs="Arial"/>
                <w:b w:val="0"/>
                <w:color w:val="auto"/>
                <w:spacing w:val="-15"/>
                <w:sz w:val="18"/>
                <w:szCs w:val="18"/>
                <w:lang w:val="es-ES" w:eastAsia="en-US"/>
              </w:rPr>
              <w:t xml:space="preserve"> </w:t>
            </w:r>
            <w:r w:rsidRPr="000D19BB">
              <w:rPr>
                <w:rFonts w:ascii="Arial" w:hAnsi="Arial" w:cs="Arial"/>
                <w:b w:val="0"/>
                <w:color w:val="auto"/>
                <w:sz w:val="18"/>
                <w:szCs w:val="18"/>
                <w:lang w:val="es-ES" w:eastAsia="en-US"/>
              </w:rPr>
              <w:t xml:space="preserve">No1 </w:t>
            </w:r>
            <w:r w:rsidRPr="000D19BB">
              <w:rPr>
                <w:rFonts w:ascii="Arial" w:hAnsi="Arial" w:cs="Arial"/>
                <w:b w:val="0"/>
                <w:color w:val="auto"/>
                <w:spacing w:val="-2"/>
                <w:sz w:val="18"/>
                <w:szCs w:val="18"/>
                <w:lang w:val="es-ES" w:eastAsia="en-US"/>
              </w:rPr>
              <w:t>PROPUESTA</w:t>
            </w:r>
          </w:p>
          <w:p w14:paraId="3AA7C3C9" w14:textId="77777777" w:rsidR="000D19BB" w:rsidRPr="000D19BB" w:rsidRDefault="000D19BB" w:rsidP="000D19BB">
            <w:pPr>
              <w:spacing w:after="0" w:line="196" w:lineRule="exact"/>
              <w:ind w:left="0" w:firstLine="0"/>
              <w:jc w:val="left"/>
              <w:rPr>
                <w:rFonts w:ascii="Arial" w:hAnsi="Arial" w:cs="Arial"/>
                <w:b w:val="0"/>
                <w:color w:val="auto"/>
                <w:sz w:val="18"/>
                <w:szCs w:val="18"/>
                <w:lang w:val="es-ES" w:eastAsia="en-US"/>
              </w:rPr>
            </w:pPr>
            <w:r w:rsidRPr="000D19BB">
              <w:rPr>
                <w:rFonts w:ascii="Arial" w:hAnsi="Arial" w:cs="Arial"/>
                <w:b w:val="0"/>
                <w:color w:val="auto"/>
                <w:spacing w:val="-2"/>
                <w:sz w:val="18"/>
                <w:szCs w:val="18"/>
                <w:lang w:val="es-ES" w:eastAsia="en-US"/>
              </w:rPr>
              <w:t>TECNICA”</w:t>
            </w:r>
          </w:p>
        </w:tc>
      </w:tr>
    </w:tbl>
    <w:p w14:paraId="40461CB9" w14:textId="77777777" w:rsidR="000D19BB" w:rsidRPr="000D19BB" w:rsidRDefault="000D19BB" w:rsidP="000D19BB">
      <w:pPr>
        <w:spacing w:after="0" w:line="240" w:lineRule="auto"/>
        <w:ind w:left="0" w:right="28" w:firstLine="0"/>
        <w:rPr>
          <w:rFonts w:ascii="Arial" w:eastAsia="Calibri" w:hAnsi="Arial" w:cs="Arial"/>
          <w:b w:val="0"/>
          <w:color w:val="auto"/>
          <w:kern w:val="0"/>
          <w:sz w:val="18"/>
          <w:szCs w:val="18"/>
          <w:lang w:eastAsia="es-ES"/>
          <w14:ligatures w14:val="none"/>
        </w:rPr>
      </w:pPr>
    </w:p>
    <w:p w14:paraId="45F3E6D0" w14:textId="3B23769C" w:rsidR="00A23958" w:rsidRDefault="00A23958" w:rsidP="005E3CD0">
      <w:pPr>
        <w:spacing w:after="257" w:line="259" w:lineRule="auto"/>
        <w:ind w:left="0" w:firstLine="0"/>
        <w:jc w:val="left"/>
        <w:rPr>
          <w:rFonts w:ascii="Arial" w:hAnsi="Arial" w:cs="Arial"/>
          <w:b w:val="0"/>
          <w:sz w:val="24"/>
        </w:rPr>
      </w:pPr>
    </w:p>
    <w:sectPr w:rsidR="00A2395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86C7B24"/>
    <w:lvl w:ilvl="0">
      <w:numFmt w:val="decimal"/>
      <w:pStyle w:val="Bullet"/>
      <w:lvlText w:val="*"/>
      <w:lvlJc w:val="left"/>
    </w:lvl>
  </w:abstractNum>
  <w:abstractNum w:abstractNumId="1" w15:restartNumberingAfterBreak="0">
    <w:nsid w:val="006C5B54"/>
    <w:multiLevelType w:val="multilevel"/>
    <w:tmpl w:val="D562B374"/>
    <w:lvl w:ilvl="0">
      <w:start w:val="3"/>
      <w:numFmt w:val="decimal"/>
      <w:lvlText w:val="%1"/>
      <w:lvlJc w:val="left"/>
      <w:pPr>
        <w:ind w:left="432"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76"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firstLine="0"/>
      </w:pPr>
      <w:rPr>
        <w:rFonts w:ascii="Tahoma" w:eastAsia="Tahoma" w:hAnsi="Tahoma" w:cs="Tahoma" w:hint="default"/>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1D15124"/>
    <w:multiLevelType w:val="hybridMultilevel"/>
    <w:tmpl w:val="27CACE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DB2535"/>
    <w:multiLevelType w:val="multilevel"/>
    <w:tmpl w:val="29CE40F6"/>
    <w:lvl w:ilvl="0">
      <w:start w:val="1"/>
      <w:numFmt w:val="decimal"/>
      <w:lvlText w:val="%1"/>
      <w:lvlJc w:val="left"/>
      <w:pPr>
        <w:ind w:left="4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45"/>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2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4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6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0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2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4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EE6C6A"/>
    <w:multiLevelType w:val="hybridMultilevel"/>
    <w:tmpl w:val="CF2C44C8"/>
    <w:lvl w:ilvl="0" w:tplc="24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ADA7AAA"/>
    <w:multiLevelType w:val="hybridMultilevel"/>
    <w:tmpl w:val="32846A7A"/>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C1B2A38"/>
    <w:multiLevelType w:val="hybridMultilevel"/>
    <w:tmpl w:val="35D0BEF0"/>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0DBF13E1"/>
    <w:multiLevelType w:val="hybridMultilevel"/>
    <w:tmpl w:val="8800F55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1314272"/>
    <w:multiLevelType w:val="hybridMultilevel"/>
    <w:tmpl w:val="8D325B2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1C64D6"/>
    <w:multiLevelType w:val="hybridMultilevel"/>
    <w:tmpl w:val="60785F2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2851B30"/>
    <w:multiLevelType w:val="hybridMultilevel"/>
    <w:tmpl w:val="DA4ACF7A"/>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4181132"/>
    <w:multiLevelType w:val="hybridMultilevel"/>
    <w:tmpl w:val="D2C214B2"/>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47C7DED"/>
    <w:multiLevelType w:val="hybridMultilevel"/>
    <w:tmpl w:val="9A72A8F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5B7C91"/>
    <w:multiLevelType w:val="hybridMultilevel"/>
    <w:tmpl w:val="1D9AF7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5E94D50"/>
    <w:multiLevelType w:val="hybridMultilevel"/>
    <w:tmpl w:val="F0C2CDB0"/>
    <w:lvl w:ilvl="0" w:tplc="24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6D22239"/>
    <w:multiLevelType w:val="hybridMultilevel"/>
    <w:tmpl w:val="D0E21606"/>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DE5514"/>
    <w:multiLevelType w:val="hybridMultilevel"/>
    <w:tmpl w:val="7346C08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9BA1CD3"/>
    <w:multiLevelType w:val="hybridMultilevel"/>
    <w:tmpl w:val="19A2A44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421021"/>
    <w:multiLevelType w:val="hybridMultilevel"/>
    <w:tmpl w:val="FC7CE6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A7943A1"/>
    <w:multiLevelType w:val="hybridMultilevel"/>
    <w:tmpl w:val="8160E00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831CCB"/>
    <w:multiLevelType w:val="hybridMultilevel"/>
    <w:tmpl w:val="AEAC88C4"/>
    <w:lvl w:ilvl="0" w:tplc="64069E22">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2CE48620">
      <w:numFmt w:val="bullet"/>
      <w:lvlText w:val="•"/>
      <w:lvlJc w:val="left"/>
      <w:pPr>
        <w:ind w:left="971" w:hanging="360"/>
      </w:pPr>
      <w:rPr>
        <w:rFonts w:hint="default"/>
        <w:lang w:val="es-ES" w:eastAsia="en-US" w:bidi="ar-SA"/>
      </w:rPr>
    </w:lvl>
    <w:lvl w:ilvl="2" w:tplc="F2425F96">
      <w:numFmt w:val="bullet"/>
      <w:lvlText w:val="•"/>
      <w:lvlJc w:val="left"/>
      <w:pPr>
        <w:ind w:left="1523" w:hanging="360"/>
      </w:pPr>
      <w:rPr>
        <w:rFonts w:hint="default"/>
        <w:lang w:val="es-ES" w:eastAsia="en-US" w:bidi="ar-SA"/>
      </w:rPr>
    </w:lvl>
    <w:lvl w:ilvl="3" w:tplc="750CAE3C">
      <w:numFmt w:val="bullet"/>
      <w:lvlText w:val="•"/>
      <w:lvlJc w:val="left"/>
      <w:pPr>
        <w:ind w:left="2074" w:hanging="360"/>
      </w:pPr>
      <w:rPr>
        <w:rFonts w:hint="default"/>
        <w:lang w:val="es-ES" w:eastAsia="en-US" w:bidi="ar-SA"/>
      </w:rPr>
    </w:lvl>
    <w:lvl w:ilvl="4" w:tplc="A4562800">
      <w:numFmt w:val="bullet"/>
      <w:lvlText w:val="•"/>
      <w:lvlJc w:val="left"/>
      <w:pPr>
        <w:ind w:left="2626" w:hanging="360"/>
      </w:pPr>
      <w:rPr>
        <w:rFonts w:hint="default"/>
        <w:lang w:val="es-ES" w:eastAsia="en-US" w:bidi="ar-SA"/>
      </w:rPr>
    </w:lvl>
    <w:lvl w:ilvl="5" w:tplc="F0A0BE2E">
      <w:numFmt w:val="bullet"/>
      <w:lvlText w:val="•"/>
      <w:lvlJc w:val="left"/>
      <w:pPr>
        <w:ind w:left="3178" w:hanging="360"/>
      </w:pPr>
      <w:rPr>
        <w:rFonts w:hint="default"/>
        <w:lang w:val="es-ES" w:eastAsia="en-US" w:bidi="ar-SA"/>
      </w:rPr>
    </w:lvl>
    <w:lvl w:ilvl="6" w:tplc="92EE2BE4">
      <w:numFmt w:val="bullet"/>
      <w:lvlText w:val="•"/>
      <w:lvlJc w:val="left"/>
      <w:pPr>
        <w:ind w:left="3729" w:hanging="360"/>
      </w:pPr>
      <w:rPr>
        <w:rFonts w:hint="default"/>
        <w:lang w:val="es-ES" w:eastAsia="en-US" w:bidi="ar-SA"/>
      </w:rPr>
    </w:lvl>
    <w:lvl w:ilvl="7" w:tplc="4EEAF842">
      <w:numFmt w:val="bullet"/>
      <w:lvlText w:val="•"/>
      <w:lvlJc w:val="left"/>
      <w:pPr>
        <w:ind w:left="4281" w:hanging="360"/>
      </w:pPr>
      <w:rPr>
        <w:rFonts w:hint="default"/>
        <w:lang w:val="es-ES" w:eastAsia="en-US" w:bidi="ar-SA"/>
      </w:rPr>
    </w:lvl>
    <w:lvl w:ilvl="8" w:tplc="7EC6D426">
      <w:numFmt w:val="bullet"/>
      <w:lvlText w:val="•"/>
      <w:lvlJc w:val="left"/>
      <w:pPr>
        <w:ind w:left="4832" w:hanging="360"/>
      </w:pPr>
      <w:rPr>
        <w:rFonts w:hint="default"/>
        <w:lang w:val="es-ES" w:eastAsia="en-US" w:bidi="ar-SA"/>
      </w:rPr>
    </w:lvl>
  </w:abstractNum>
  <w:abstractNum w:abstractNumId="21" w15:restartNumberingAfterBreak="0">
    <w:nsid w:val="1D7F50E4"/>
    <w:multiLevelType w:val="hybridMultilevel"/>
    <w:tmpl w:val="EEAA91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054440"/>
    <w:multiLevelType w:val="hybridMultilevel"/>
    <w:tmpl w:val="1FE27C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0201D73"/>
    <w:multiLevelType w:val="hybridMultilevel"/>
    <w:tmpl w:val="E3A856D0"/>
    <w:lvl w:ilvl="0" w:tplc="240A000D">
      <w:start w:val="1"/>
      <w:numFmt w:val="bullet"/>
      <w:lvlText w:val=""/>
      <w:lvlJc w:val="left"/>
      <w:pPr>
        <w:ind w:left="1077" w:hanging="360"/>
      </w:pPr>
      <w:rPr>
        <w:rFonts w:ascii="Wingdings" w:hAnsi="Wingdings" w:hint="default"/>
      </w:rPr>
    </w:lvl>
    <w:lvl w:ilvl="1" w:tplc="240A0003">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24" w15:restartNumberingAfterBreak="0">
    <w:nsid w:val="206A29A5"/>
    <w:multiLevelType w:val="hybridMultilevel"/>
    <w:tmpl w:val="3BF0E44A"/>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6E83F4E"/>
    <w:multiLevelType w:val="hybridMultilevel"/>
    <w:tmpl w:val="A4084F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243DF2"/>
    <w:multiLevelType w:val="hybridMultilevel"/>
    <w:tmpl w:val="74BA84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8D0654F"/>
    <w:multiLevelType w:val="hybridMultilevel"/>
    <w:tmpl w:val="B888BBA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29350211"/>
    <w:multiLevelType w:val="hybridMultilevel"/>
    <w:tmpl w:val="F7D665E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A1E0728"/>
    <w:multiLevelType w:val="hybridMultilevel"/>
    <w:tmpl w:val="8084D878"/>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B046DBE"/>
    <w:multiLevelType w:val="hybridMultilevel"/>
    <w:tmpl w:val="C0B67882"/>
    <w:lvl w:ilvl="0" w:tplc="240A0019">
      <w:start w:val="2"/>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CF86D75"/>
    <w:multiLevelType w:val="hybridMultilevel"/>
    <w:tmpl w:val="ED5EBF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E564866"/>
    <w:multiLevelType w:val="hybridMultilevel"/>
    <w:tmpl w:val="5EBCC7F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FC84126"/>
    <w:multiLevelType w:val="hybridMultilevel"/>
    <w:tmpl w:val="38E038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0375BE8"/>
    <w:multiLevelType w:val="hybridMultilevel"/>
    <w:tmpl w:val="A4FCDA6A"/>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AC41EC5"/>
    <w:multiLevelType w:val="hybridMultilevel"/>
    <w:tmpl w:val="5374EA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CDE4055"/>
    <w:multiLevelType w:val="hybridMultilevel"/>
    <w:tmpl w:val="224ABCBA"/>
    <w:lvl w:ilvl="0" w:tplc="24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FB84649"/>
    <w:multiLevelType w:val="hybridMultilevel"/>
    <w:tmpl w:val="D18A14A6"/>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FB84721"/>
    <w:multiLevelType w:val="hybridMultilevel"/>
    <w:tmpl w:val="F7D4184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43C4768A"/>
    <w:multiLevelType w:val="hybridMultilevel"/>
    <w:tmpl w:val="2F60E5D4"/>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43FB26AF"/>
    <w:multiLevelType w:val="hybridMultilevel"/>
    <w:tmpl w:val="9968A95C"/>
    <w:lvl w:ilvl="0" w:tplc="B5E8FC78">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4088ECCC">
      <w:numFmt w:val="bullet"/>
      <w:lvlText w:val="•"/>
      <w:lvlJc w:val="left"/>
      <w:pPr>
        <w:ind w:left="971" w:hanging="360"/>
      </w:pPr>
      <w:rPr>
        <w:rFonts w:hint="default"/>
        <w:lang w:val="es-ES" w:eastAsia="en-US" w:bidi="ar-SA"/>
      </w:rPr>
    </w:lvl>
    <w:lvl w:ilvl="2" w:tplc="154095B2">
      <w:numFmt w:val="bullet"/>
      <w:lvlText w:val="•"/>
      <w:lvlJc w:val="left"/>
      <w:pPr>
        <w:ind w:left="1523" w:hanging="360"/>
      </w:pPr>
      <w:rPr>
        <w:rFonts w:hint="default"/>
        <w:lang w:val="es-ES" w:eastAsia="en-US" w:bidi="ar-SA"/>
      </w:rPr>
    </w:lvl>
    <w:lvl w:ilvl="3" w:tplc="3D520562">
      <w:numFmt w:val="bullet"/>
      <w:lvlText w:val="•"/>
      <w:lvlJc w:val="left"/>
      <w:pPr>
        <w:ind w:left="2074" w:hanging="360"/>
      </w:pPr>
      <w:rPr>
        <w:rFonts w:hint="default"/>
        <w:lang w:val="es-ES" w:eastAsia="en-US" w:bidi="ar-SA"/>
      </w:rPr>
    </w:lvl>
    <w:lvl w:ilvl="4" w:tplc="F036CB3E">
      <w:numFmt w:val="bullet"/>
      <w:lvlText w:val="•"/>
      <w:lvlJc w:val="left"/>
      <w:pPr>
        <w:ind w:left="2626" w:hanging="360"/>
      </w:pPr>
      <w:rPr>
        <w:rFonts w:hint="default"/>
        <w:lang w:val="es-ES" w:eastAsia="en-US" w:bidi="ar-SA"/>
      </w:rPr>
    </w:lvl>
    <w:lvl w:ilvl="5" w:tplc="9B1871B6">
      <w:numFmt w:val="bullet"/>
      <w:lvlText w:val="•"/>
      <w:lvlJc w:val="left"/>
      <w:pPr>
        <w:ind w:left="3178" w:hanging="360"/>
      </w:pPr>
      <w:rPr>
        <w:rFonts w:hint="default"/>
        <w:lang w:val="es-ES" w:eastAsia="en-US" w:bidi="ar-SA"/>
      </w:rPr>
    </w:lvl>
    <w:lvl w:ilvl="6" w:tplc="B14C4E2A">
      <w:numFmt w:val="bullet"/>
      <w:lvlText w:val="•"/>
      <w:lvlJc w:val="left"/>
      <w:pPr>
        <w:ind w:left="3729" w:hanging="360"/>
      </w:pPr>
      <w:rPr>
        <w:rFonts w:hint="default"/>
        <w:lang w:val="es-ES" w:eastAsia="en-US" w:bidi="ar-SA"/>
      </w:rPr>
    </w:lvl>
    <w:lvl w:ilvl="7" w:tplc="F850B3FE">
      <w:numFmt w:val="bullet"/>
      <w:lvlText w:val="•"/>
      <w:lvlJc w:val="left"/>
      <w:pPr>
        <w:ind w:left="4281" w:hanging="360"/>
      </w:pPr>
      <w:rPr>
        <w:rFonts w:hint="default"/>
        <w:lang w:val="es-ES" w:eastAsia="en-US" w:bidi="ar-SA"/>
      </w:rPr>
    </w:lvl>
    <w:lvl w:ilvl="8" w:tplc="ADC267BC">
      <w:numFmt w:val="bullet"/>
      <w:lvlText w:val="•"/>
      <w:lvlJc w:val="left"/>
      <w:pPr>
        <w:ind w:left="4832" w:hanging="360"/>
      </w:pPr>
      <w:rPr>
        <w:rFonts w:hint="default"/>
        <w:lang w:val="es-ES" w:eastAsia="en-US" w:bidi="ar-SA"/>
      </w:rPr>
    </w:lvl>
  </w:abstractNum>
  <w:abstractNum w:abstractNumId="41" w15:restartNumberingAfterBreak="0">
    <w:nsid w:val="449F4B0A"/>
    <w:multiLevelType w:val="hybridMultilevel"/>
    <w:tmpl w:val="FACC13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5F87C9E"/>
    <w:multiLevelType w:val="hybridMultilevel"/>
    <w:tmpl w:val="31AC1CA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462251FC"/>
    <w:multiLevelType w:val="hybridMultilevel"/>
    <w:tmpl w:val="D7B0FA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635202E"/>
    <w:multiLevelType w:val="hybridMultilevel"/>
    <w:tmpl w:val="74F07A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A282F2B"/>
    <w:multiLevelType w:val="hybridMultilevel"/>
    <w:tmpl w:val="2230CE44"/>
    <w:lvl w:ilvl="0" w:tplc="7C24F716">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A0880F68">
      <w:numFmt w:val="bullet"/>
      <w:lvlText w:val="•"/>
      <w:lvlJc w:val="left"/>
      <w:pPr>
        <w:ind w:left="971" w:hanging="360"/>
      </w:pPr>
      <w:rPr>
        <w:rFonts w:hint="default"/>
        <w:lang w:val="es-ES" w:eastAsia="en-US" w:bidi="ar-SA"/>
      </w:rPr>
    </w:lvl>
    <w:lvl w:ilvl="2" w:tplc="8ED4C24C">
      <w:numFmt w:val="bullet"/>
      <w:lvlText w:val="•"/>
      <w:lvlJc w:val="left"/>
      <w:pPr>
        <w:ind w:left="1523" w:hanging="360"/>
      </w:pPr>
      <w:rPr>
        <w:rFonts w:hint="default"/>
        <w:lang w:val="es-ES" w:eastAsia="en-US" w:bidi="ar-SA"/>
      </w:rPr>
    </w:lvl>
    <w:lvl w:ilvl="3" w:tplc="6212A5E4">
      <w:numFmt w:val="bullet"/>
      <w:lvlText w:val="•"/>
      <w:lvlJc w:val="left"/>
      <w:pPr>
        <w:ind w:left="2074" w:hanging="360"/>
      </w:pPr>
      <w:rPr>
        <w:rFonts w:hint="default"/>
        <w:lang w:val="es-ES" w:eastAsia="en-US" w:bidi="ar-SA"/>
      </w:rPr>
    </w:lvl>
    <w:lvl w:ilvl="4" w:tplc="C212A7A0">
      <w:numFmt w:val="bullet"/>
      <w:lvlText w:val="•"/>
      <w:lvlJc w:val="left"/>
      <w:pPr>
        <w:ind w:left="2626" w:hanging="360"/>
      </w:pPr>
      <w:rPr>
        <w:rFonts w:hint="default"/>
        <w:lang w:val="es-ES" w:eastAsia="en-US" w:bidi="ar-SA"/>
      </w:rPr>
    </w:lvl>
    <w:lvl w:ilvl="5" w:tplc="3B0E17D4">
      <w:numFmt w:val="bullet"/>
      <w:lvlText w:val="•"/>
      <w:lvlJc w:val="left"/>
      <w:pPr>
        <w:ind w:left="3178" w:hanging="360"/>
      </w:pPr>
      <w:rPr>
        <w:rFonts w:hint="default"/>
        <w:lang w:val="es-ES" w:eastAsia="en-US" w:bidi="ar-SA"/>
      </w:rPr>
    </w:lvl>
    <w:lvl w:ilvl="6" w:tplc="75C8EF72">
      <w:numFmt w:val="bullet"/>
      <w:lvlText w:val="•"/>
      <w:lvlJc w:val="left"/>
      <w:pPr>
        <w:ind w:left="3729" w:hanging="360"/>
      </w:pPr>
      <w:rPr>
        <w:rFonts w:hint="default"/>
        <w:lang w:val="es-ES" w:eastAsia="en-US" w:bidi="ar-SA"/>
      </w:rPr>
    </w:lvl>
    <w:lvl w:ilvl="7" w:tplc="85C8B772">
      <w:numFmt w:val="bullet"/>
      <w:lvlText w:val="•"/>
      <w:lvlJc w:val="left"/>
      <w:pPr>
        <w:ind w:left="4281" w:hanging="360"/>
      </w:pPr>
      <w:rPr>
        <w:rFonts w:hint="default"/>
        <w:lang w:val="es-ES" w:eastAsia="en-US" w:bidi="ar-SA"/>
      </w:rPr>
    </w:lvl>
    <w:lvl w:ilvl="8" w:tplc="3BD0FD1E">
      <w:numFmt w:val="bullet"/>
      <w:lvlText w:val="•"/>
      <w:lvlJc w:val="left"/>
      <w:pPr>
        <w:ind w:left="4832" w:hanging="360"/>
      </w:pPr>
      <w:rPr>
        <w:rFonts w:hint="default"/>
        <w:lang w:val="es-ES" w:eastAsia="en-US" w:bidi="ar-SA"/>
      </w:rPr>
    </w:lvl>
  </w:abstractNum>
  <w:abstractNum w:abstractNumId="46" w15:restartNumberingAfterBreak="0">
    <w:nsid w:val="4E4B5EA3"/>
    <w:multiLevelType w:val="hybridMultilevel"/>
    <w:tmpl w:val="69181648"/>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4ED50E93"/>
    <w:multiLevelType w:val="hybridMultilevel"/>
    <w:tmpl w:val="878815BC"/>
    <w:lvl w:ilvl="0" w:tplc="0FEE7068">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BC825FDA">
      <w:numFmt w:val="bullet"/>
      <w:lvlText w:val="•"/>
      <w:lvlJc w:val="left"/>
      <w:pPr>
        <w:ind w:left="971" w:hanging="360"/>
      </w:pPr>
      <w:rPr>
        <w:rFonts w:hint="default"/>
        <w:lang w:val="es-ES" w:eastAsia="en-US" w:bidi="ar-SA"/>
      </w:rPr>
    </w:lvl>
    <w:lvl w:ilvl="2" w:tplc="B7C6CCE0">
      <w:numFmt w:val="bullet"/>
      <w:lvlText w:val="•"/>
      <w:lvlJc w:val="left"/>
      <w:pPr>
        <w:ind w:left="1523" w:hanging="360"/>
      </w:pPr>
      <w:rPr>
        <w:rFonts w:hint="default"/>
        <w:lang w:val="es-ES" w:eastAsia="en-US" w:bidi="ar-SA"/>
      </w:rPr>
    </w:lvl>
    <w:lvl w:ilvl="3" w:tplc="66CC3AB0">
      <w:numFmt w:val="bullet"/>
      <w:lvlText w:val="•"/>
      <w:lvlJc w:val="left"/>
      <w:pPr>
        <w:ind w:left="2074" w:hanging="360"/>
      </w:pPr>
      <w:rPr>
        <w:rFonts w:hint="default"/>
        <w:lang w:val="es-ES" w:eastAsia="en-US" w:bidi="ar-SA"/>
      </w:rPr>
    </w:lvl>
    <w:lvl w:ilvl="4" w:tplc="DF72A22E">
      <w:numFmt w:val="bullet"/>
      <w:lvlText w:val="•"/>
      <w:lvlJc w:val="left"/>
      <w:pPr>
        <w:ind w:left="2626" w:hanging="360"/>
      </w:pPr>
      <w:rPr>
        <w:rFonts w:hint="default"/>
        <w:lang w:val="es-ES" w:eastAsia="en-US" w:bidi="ar-SA"/>
      </w:rPr>
    </w:lvl>
    <w:lvl w:ilvl="5" w:tplc="5C245BF0">
      <w:numFmt w:val="bullet"/>
      <w:lvlText w:val="•"/>
      <w:lvlJc w:val="left"/>
      <w:pPr>
        <w:ind w:left="3178" w:hanging="360"/>
      </w:pPr>
      <w:rPr>
        <w:rFonts w:hint="default"/>
        <w:lang w:val="es-ES" w:eastAsia="en-US" w:bidi="ar-SA"/>
      </w:rPr>
    </w:lvl>
    <w:lvl w:ilvl="6" w:tplc="716229F6">
      <w:numFmt w:val="bullet"/>
      <w:lvlText w:val="•"/>
      <w:lvlJc w:val="left"/>
      <w:pPr>
        <w:ind w:left="3729" w:hanging="360"/>
      </w:pPr>
      <w:rPr>
        <w:rFonts w:hint="default"/>
        <w:lang w:val="es-ES" w:eastAsia="en-US" w:bidi="ar-SA"/>
      </w:rPr>
    </w:lvl>
    <w:lvl w:ilvl="7" w:tplc="0C14BE00">
      <w:numFmt w:val="bullet"/>
      <w:lvlText w:val="•"/>
      <w:lvlJc w:val="left"/>
      <w:pPr>
        <w:ind w:left="4281" w:hanging="360"/>
      </w:pPr>
      <w:rPr>
        <w:rFonts w:hint="default"/>
        <w:lang w:val="es-ES" w:eastAsia="en-US" w:bidi="ar-SA"/>
      </w:rPr>
    </w:lvl>
    <w:lvl w:ilvl="8" w:tplc="7E1EAC36">
      <w:numFmt w:val="bullet"/>
      <w:lvlText w:val="•"/>
      <w:lvlJc w:val="left"/>
      <w:pPr>
        <w:ind w:left="4832" w:hanging="360"/>
      </w:pPr>
      <w:rPr>
        <w:rFonts w:hint="default"/>
        <w:lang w:val="es-ES" w:eastAsia="en-US" w:bidi="ar-SA"/>
      </w:rPr>
    </w:lvl>
  </w:abstractNum>
  <w:abstractNum w:abstractNumId="48" w15:restartNumberingAfterBreak="0">
    <w:nsid w:val="50132FFC"/>
    <w:multiLevelType w:val="hybridMultilevel"/>
    <w:tmpl w:val="4C5CD44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9" w15:restartNumberingAfterBreak="0">
    <w:nsid w:val="521A07CF"/>
    <w:multiLevelType w:val="hybridMultilevel"/>
    <w:tmpl w:val="7C4E1BDC"/>
    <w:lvl w:ilvl="0" w:tplc="0D7E0B94">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778460E8">
      <w:numFmt w:val="bullet"/>
      <w:lvlText w:val="•"/>
      <w:lvlJc w:val="left"/>
      <w:pPr>
        <w:ind w:left="971" w:hanging="360"/>
      </w:pPr>
      <w:rPr>
        <w:rFonts w:hint="default"/>
        <w:lang w:val="es-ES" w:eastAsia="en-US" w:bidi="ar-SA"/>
      </w:rPr>
    </w:lvl>
    <w:lvl w:ilvl="2" w:tplc="29D6682C">
      <w:numFmt w:val="bullet"/>
      <w:lvlText w:val="•"/>
      <w:lvlJc w:val="left"/>
      <w:pPr>
        <w:ind w:left="1523" w:hanging="360"/>
      </w:pPr>
      <w:rPr>
        <w:rFonts w:hint="default"/>
        <w:lang w:val="es-ES" w:eastAsia="en-US" w:bidi="ar-SA"/>
      </w:rPr>
    </w:lvl>
    <w:lvl w:ilvl="3" w:tplc="D1FC37BA">
      <w:numFmt w:val="bullet"/>
      <w:lvlText w:val="•"/>
      <w:lvlJc w:val="left"/>
      <w:pPr>
        <w:ind w:left="2074" w:hanging="360"/>
      </w:pPr>
      <w:rPr>
        <w:rFonts w:hint="default"/>
        <w:lang w:val="es-ES" w:eastAsia="en-US" w:bidi="ar-SA"/>
      </w:rPr>
    </w:lvl>
    <w:lvl w:ilvl="4" w:tplc="6D54AA96">
      <w:numFmt w:val="bullet"/>
      <w:lvlText w:val="•"/>
      <w:lvlJc w:val="left"/>
      <w:pPr>
        <w:ind w:left="2626" w:hanging="360"/>
      </w:pPr>
      <w:rPr>
        <w:rFonts w:hint="default"/>
        <w:lang w:val="es-ES" w:eastAsia="en-US" w:bidi="ar-SA"/>
      </w:rPr>
    </w:lvl>
    <w:lvl w:ilvl="5" w:tplc="C96CBCA4">
      <w:numFmt w:val="bullet"/>
      <w:lvlText w:val="•"/>
      <w:lvlJc w:val="left"/>
      <w:pPr>
        <w:ind w:left="3178" w:hanging="360"/>
      </w:pPr>
      <w:rPr>
        <w:rFonts w:hint="default"/>
        <w:lang w:val="es-ES" w:eastAsia="en-US" w:bidi="ar-SA"/>
      </w:rPr>
    </w:lvl>
    <w:lvl w:ilvl="6" w:tplc="6FC65982">
      <w:numFmt w:val="bullet"/>
      <w:lvlText w:val="•"/>
      <w:lvlJc w:val="left"/>
      <w:pPr>
        <w:ind w:left="3729" w:hanging="360"/>
      </w:pPr>
      <w:rPr>
        <w:rFonts w:hint="default"/>
        <w:lang w:val="es-ES" w:eastAsia="en-US" w:bidi="ar-SA"/>
      </w:rPr>
    </w:lvl>
    <w:lvl w:ilvl="7" w:tplc="2BDC2122">
      <w:numFmt w:val="bullet"/>
      <w:lvlText w:val="•"/>
      <w:lvlJc w:val="left"/>
      <w:pPr>
        <w:ind w:left="4281" w:hanging="360"/>
      </w:pPr>
      <w:rPr>
        <w:rFonts w:hint="default"/>
        <w:lang w:val="es-ES" w:eastAsia="en-US" w:bidi="ar-SA"/>
      </w:rPr>
    </w:lvl>
    <w:lvl w:ilvl="8" w:tplc="7E68EA2E">
      <w:numFmt w:val="bullet"/>
      <w:lvlText w:val="•"/>
      <w:lvlJc w:val="left"/>
      <w:pPr>
        <w:ind w:left="4832" w:hanging="360"/>
      </w:pPr>
      <w:rPr>
        <w:rFonts w:hint="default"/>
        <w:lang w:val="es-ES" w:eastAsia="en-US" w:bidi="ar-SA"/>
      </w:rPr>
    </w:lvl>
  </w:abstractNum>
  <w:abstractNum w:abstractNumId="50" w15:restartNumberingAfterBreak="0">
    <w:nsid w:val="526662F0"/>
    <w:multiLevelType w:val="hybridMultilevel"/>
    <w:tmpl w:val="D170764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53F51F06"/>
    <w:multiLevelType w:val="hybridMultilevel"/>
    <w:tmpl w:val="89EA5384"/>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551261D1"/>
    <w:multiLevelType w:val="hybridMultilevel"/>
    <w:tmpl w:val="196A5DBC"/>
    <w:lvl w:ilvl="0" w:tplc="24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59862FD"/>
    <w:multiLevelType w:val="hybridMultilevel"/>
    <w:tmpl w:val="8B745A6C"/>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590F5D5F"/>
    <w:multiLevelType w:val="hybridMultilevel"/>
    <w:tmpl w:val="5A76B62C"/>
    <w:lvl w:ilvl="0" w:tplc="14A68420">
      <w:start w:val="5"/>
      <w:numFmt w:val="upp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A60689A"/>
    <w:multiLevelType w:val="hybridMultilevel"/>
    <w:tmpl w:val="6C8A6FF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BC26767"/>
    <w:multiLevelType w:val="hybridMultilevel"/>
    <w:tmpl w:val="85E2D8A2"/>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5C451B9C"/>
    <w:multiLevelType w:val="hybridMultilevel"/>
    <w:tmpl w:val="EBA24DAC"/>
    <w:lvl w:ilvl="0" w:tplc="6EEE391E">
      <w:start w:val="1"/>
      <w:numFmt w:val="bullet"/>
      <w:pStyle w:val="Bullet1Double"/>
      <w:lvlText w:val=""/>
      <w:lvlJc w:val="left"/>
      <w:pPr>
        <w:tabs>
          <w:tab w:val="num" w:pos="0"/>
        </w:tabs>
        <w:ind w:left="0" w:firstLine="0"/>
      </w:pPr>
      <w:rPr>
        <w:rFonts w:ascii="Symbol" w:hAnsi="Symbol" w:hint="default"/>
        <w:color w:val="00637A"/>
        <w:sz w:val="22"/>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CC81EDD"/>
    <w:multiLevelType w:val="hybridMultilevel"/>
    <w:tmpl w:val="903CCFC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5E065504"/>
    <w:multiLevelType w:val="hybridMultilevel"/>
    <w:tmpl w:val="9DAEBEEC"/>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E4671E2"/>
    <w:multiLevelType w:val="hybridMultilevel"/>
    <w:tmpl w:val="9022004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28B45D8"/>
    <w:multiLevelType w:val="hybridMultilevel"/>
    <w:tmpl w:val="60122686"/>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2AB163D"/>
    <w:multiLevelType w:val="hybridMultilevel"/>
    <w:tmpl w:val="941EE2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3" w15:restartNumberingAfterBreak="0">
    <w:nsid w:val="62EB1D17"/>
    <w:multiLevelType w:val="hybridMultilevel"/>
    <w:tmpl w:val="4268187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3C13087"/>
    <w:multiLevelType w:val="hybridMultilevel"/>
    <w:tmpl w:val="DAA0E5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4B82168"/>
    <w:multiLevelType w:val="hybridMultilevel"/>
    <w:tmpl w:val="BA02925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65EC4EC0"/>
    <w:multiLevelType w:val="hybridMultilevel"/>
    <w:tmpl w:val="8E2237EC"/>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65C3470"/>
    <w:multiLevelType w:val="hybridMultilevel"/>
    <w:tmpl w:val="DF4AD134"/>
    <w:lvl w:ilvl="0" w:tplc="52B43D64">
      <w:start w:val="1"/>
      <w:numFmt w:val="bullet"/>
      <w:lvlText w:val="•"/>
      <w:lvlJc w:val="left"/>
      <w:pPr>
        <w:tabs>
          <w:tab w:val="num" w:pos="720"/>
        </w:tabs>
        <w:ind w:left="720" w:hanging="360"/>
      </w:pPr>
      <w:rPr>
        <w:rFonts w:ascii="Arial" w:hAnsi="Arial" w:hint="default"/>
      </w:rPr>
    </w:lvl>
    <w:lvl w:ilvl="1" w:tplc="70E46798" w:tentative="1">
      <w:start w:val="1"/>
      <w:numFmt w:val="bullet"/>
      <w:lvlText w:val="•"/>
      <w:lvlJc w:val="left"/>
      <w:pPr>
        <w:tabs>
          <w:tab w:val="num" w:pos="1440"/>
        </w:tabs>
        <w:ind w:left="1440" w:hanging="360"/>
      </w:pPr>
      <w:rPr>
        <w:rFonts w:ascii="Arial" w:hAnsi="Arial" w:hint="default"/>
      </w:rPr>
    </w:lvl>
    <w:lvl w:ilvl="2" w:tplc="BD04F48E" w:tentative="1">
      <w:start w:val="1"/>
      <w:numFmt w:val="bullet"/>
      <w:lvlText w:val="•"/>
      <w:lvlJc w:val="left"/>
      <w:pPr>
        <w:tabs>
          <w:tab w:val="num" w:pos="2160"/>
        </w:tabs>
        <w:ind w:left="2160" w:hanging="360"/>
      </w:pPr>
      <w:rPr>
        <w:rFonts w:ascii="Arial" w:hAnsi="Arial" w:hint="default"/>
      </w:rPr>
    </w:lvl>
    <w:lvl w:ilvl="3" w:tplc="AC642AB4" w:tentative="1">
      <w:start w:val="1"/>
      <w:numFmt w:val="bullet"/>
      <w:lvlText w:val="•"/>
      <w:lvlJc w:val="left"/>
      <w:pPr>
        <w:tabs>
          <w:tab w:val="num" w:pos="2880"/>
        </w:tabs>
        <w:ind w:left="2880" w:hanging="360"/>
      </w:pPr>
      <w:rPr>
        <w:rFonts w:ascii="Arial" w:hAnsi="Arial" w:hint="default"/>
      </w:rPr>
    </w:lvl>
    <w:lvl w:ilvl="4" w:tplc="AAC4D72C" w:tentative="1">
      <w:start w:val="1"/>
      <w:numFmt w:val="bullet"/>
      <w:lvlText w:val="•"/>
      <w:lvlJc w:val="left"/>
      <w:pPr>
        <w:tabs>
          <w:tab w:val="num" w:pos="3600"/>
        </w:tabs>
        <w:ind w:left="3600" w:hanging="360"/>
      </w:pPr>
      <w:rPr>
        <w:rFonts w:ascii="Arial" w:hAnsi="Arial" w:hint="default"/>
      </w:rPr>
    </w:lvl>
    <w:lvl w:ilvl="5" w:tplc="7638A460" w:tentative="1">
      <w:start w:val="1"/>
      <w:numFmt w:val="bullet"/>
      <w:lvlText w:val="•"/>
      <w:lvlJc w:val="left"/>
      <w:pPr>
        <w:tabs>
          <w:tab w:val="num" w:pos="4320"/>
        </w:tabs>
        <w:ind w:left="4320" w:hanging="360"/>
      </w:pPr>
      <w:rPr>
        <w:rFonts w:ascii="Arial" w:hAnsi="Arial" w:hint="default"/>
      </w:rPr>
    </w:lvl>
    <w:lvl w:ilvl="6" w:tplc="5E708308" w:tentative="1">
      <w:start w:val="1"/>
      <w:numFmt w:val="bullet"/>
      <w:lvlText w:val="•"/>
      <w:lvlJc w:val="left"/>
      <w:pPr>
        <w:tabs>
          <w:tab w:val="num" w:pos="5040"/>
        </w:tabs>
        <w:ind w:left="5040" w:hanging="360"/>
      </w:pPr>
      <w:rPr>
        <w:rFonts w:ascii="Arial" w:hAnsi="Arial" w:hint="default"/>
      </w:rPr>
    </w:lvl>
    <w:lvl w:ilvl="7" w:tplc="408E1BFE" w:tentative="1">
      <w:start w:val="1"/>
      <w:numFmt w:val="bullet"/>
      <w:lvlText w:val="•"/>
      <w:lvlJc w:val="left"/>
      <w:pPr>
        <w:tabs>
          <w:tab w:val="num" w:pos="5760"/>
        </w:tabs>
        <w:ind w:left="5760" w:hanging="360"/>
      </w:pPr>
      <w:rPr>
        <w:rFonts w:ascii="Arial" w:hAnsi="Arial" w:hint="default"/>
      </w:rPr>
    </w:lvl>
    <w:lvl w:ilvl="8" w:tplc="4A8C33BC"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69437C12"/>
    <w:multiLevelType w:val="hybridMultilevel"/>
    <w:tmpl w:val="3A32FF32"/>
    <w:lvl w:ilvl="0" w:tplc="B1E40D8A">
      <w:start w:val="1"/>
      <w:numFmt w:val="bullet"/>
      <w:lvlText w:val="•"/>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6CE71F0">
      <w:start w:val="1"/>
      <w:numFmt w:val="bullet"/>
      <w:lvlText w:val="o"/>
      <w:lvlJc w:val="left"/>
      <w:pPr>
        <w:ind w:left="115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7DC47A8">
      <w:start w:val="1"/>
      <w:numFmt w:val="bullet"/>
      <w:lvlText w:val="▪"/>
      <w:lvlJc w:val="left"/>
      <w:pPr>
        <w:ind w:left="18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E08A1D2">
      <w:start w:val="1"/>
      <w:numFmt w:val="bullet"/>
      <w:lvlText w:val="•"/>
      <w:lvlJc w:val="left"/>
      <w:pPr>
        <w:ind w:left="25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A3AC816">
      <w:start w:val="1"/>
      <w:numFmt w:val="bullet"/>
      <w:lvlText w:val="o"/>
      <w:lvlJc w:val="left"/>
      <w:pPr>
        <w:ind w:left="331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A62FCD6">
      <w:start w:val="1"/>
      <w:numFmt w:val="bullet"/>
      <w:lvlText w:val="▪"/>
      <w:lvlJc w:val="left"/>
      <w:pPr>
        <w:ind w:left="403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404DC16">
      <w:start w:val="1"/>
      <w:numFmt w:val="bullet"/>
      <w:lvlText w:val="•"/>
      <w:lvlJc w:val="left"/>
      <w:pPr>
        <w:ind w:left="47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D05DA2">
      <w:start w:val="1"/>
      <w:numFmt w:val="bullet"/>
      <w:lvlText w:val="o"/>
      <w:lvlJc w:val="left"/>
      <w:pPr>
        <w:ind w:left="547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7A80F594">
      <w:start w:val="1"/>
      <w:numFmt w:val="bullet"/>
      <w:lvlText w:val="▪"/>
      <w:lvlJc w:val="left"/>
      <w:pPr>
        <w:ind w:left="619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9" w15:restartNumberingAfterBreak="0">
    <w:nsid w:val="6C943A21"/>
    <w:multiLevelType w:val="hybridMultilevel"/>
    <w:tmpl w:val="F0FEBF1E"/>
    <w:lvl w:ilvl="0" w:tplc="24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6D423DF8"/>
    <w:multiLevelType w:val="hybridMultilevel"/>
    <w:tmpl w:val="16BA537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1" w15:restartNumberingAfterBreak="0">
    <w:nsid w:val="6FCD5B5A"/>
    <w:multiLevelType w:val="hybridMultilevel"/>
    <w:tmpl w:val="87F419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33922B8"/>
    <w:multiLevelType w:val="multilevel"/>
    <w:tmpl w:val="9DB0FC44"/>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35C6A93"/>
    <w:multiLevelType w:val="hybridMultilevel"/>
    <w:tmpl w:val="AA4E20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4" w15:restartNumberingAfterBreak="0">
    <w:nsid w:val="73B534F3"/>
    <w:multiLevelType w:val="hybridMultilevel"/>
    <w:tmpl w:val="2660B576"/>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73BD5BFE"/>
    <w:multiLevelType w:val="hybridMultilevel"/>
    <w:tmpl w:val="7E48FDFA"/>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769B6F6E"/>
    <w:multiLevelType w:val="hybridMultilevel"/>
    <w:tmpl w:val="EF94969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6ED2817"/>
    <w:multiLevelType w:val="hybridMultilevel"/>
    <w:tmpl w:val="7F8A348C"/>
    <w:lvl w:ilvl="0" w:tplc="35823DBA">
      <w:numFmt w:val="bullet"/>
      <w:lvlText w:val=""/>
      <w:lvlJc w:val="left"/>
      <w:pPr>
        <w:ind w:left="429" w:hanging="360"/>
      </w:pPr>
      <w:rPr>
        <w:rFonts w:ascii="Symbol" w:eastAsia="Symbol" w:hAnsi="Symbol" w:cs="Symbol" w:hint="default"/>
        <w:b w:val="0"/>
        <w:bCs w:val="0"/>
        <w:i w:val="0"/>
        <w:iCs w:val="0"/>
        <w:spacing w:val="0"/>
        <w:w w:val="100"/>
        <w:sz w:val="18"/>
        <w:szCs w:val="18"/>
        <w:lang w:val="es-ES" w:eastAsia="en-US" w:bidi="ar-SA"/>
      </w:rPr>
    </w:lvl>
    <w:lvl w:ilvl="1" w:tplc="5EE867DE">
      <w:numFmt w:val="bullet"/>
      <w:lvlText w:val="•"/>
      <w:lvlJc w:val="left"/>
      <w:pPr>
        <w:ind w:left="971" w:hanging="360"/>
      </w:pPr>
      <w:rPr>
        <w:rFonts w:hint="default"/>
        <w:lang w:val="es-ES" w:eastAsia="en-US" w:bidi="ar-SA"/>
      </w:rPr>
    </w:lvl>
    <w:lvl w:ilvl="2" w:tplc="495495F0">
      <w:numFmt w:val="bullet"/>
      <w:lvlText w:val="•"/>
      <w:lvlJc w:val="left"/>
      <w:pPr>
        <w:ind w:left="1523" w:hanging="360"/>
      </w:pPr>
      <w:rPr>
        <w:rFonts w:hint="default"/>
        <w:lang w:val="es-ES" w:eastAsia="en-US" w:bidi="ar-SA"/>
      </w:rPr>
    </w:lvl>
    <w:lvl w:ilvl="3" w:tplc="9E0A7140">
      <w:numFmt w:val="bullet"/>
      <w:lvlText w:val="•"/>
      <w:lvlJc w:val="left"/>
      <w:pPr>
        <w:ind w:left="2074" w:hanging="360"/>
      </w:pPr>
      <w:rPr>
        <w:rFonts w:hint="default"/>
        <w:lang w:val="es-ES" w:eastAsia="en-US" w:bidi="ar-SA"/>
      </w:rPr>
    </w:lvl>
    <w:lvl w:ilvl="4" w:tplc="25720D5C">
      <w:numFmt w:val="bullet"/>
      <w:lvlText w:val="•"/>
      <w:lvlJc w:val="left"/>
      <w:pPr>
        <w:ind w:left="2626" w:hanging="360"/>
      </w:pPr>
      <w:rPr>
        <w:rFonts w:hint="default"/>
        <w:lang w:val="es-ES" w:eastAsia="en-US" w:bidi="ar-SA"/>
      </w:rPr>
    </w:lvl>
    <w:lvl w:ilvl="5" w:tplc="E0F6F812">
      <w:numFmt w:val="bullet"/>
      <w:lvlText w:val="•"/>
      <w:lvlJc w:val="left"/>
      <w:pPr>
        <w:ind w:left="3178" w:hanging="360"/>
      </w:pPr>
      <w:rPr>
        <w:rFonts w:hint="default"/>
        <w:lang w:val="es-ES" w:eastAsia="en-US" w:bidi="ar-SA"/>
      </w:rPr>
    </w:lvl>
    <w:lvl w:ilvl="6" w:tplc="7D8A8F2E">
      <w:numFmt w:val="bullet"/>
      <w:lvlText w:val="•"/>
      <w:lvlJc w:val="left"/>
      <w:pPr>
        <w:ind w:left="3729" w:hanging="360"/>
      </w:pPr>
      <w:rPr>
        <w:rFonts w:hint="default"/>
        <w:lang w:val="es-ES" w:eastAsia="en-US" w:bidi="ar-SA"/>
      </w:rPr>
    </w:lvl>
    <w:lvl w:ilvl="7" w:tplc="6576BD72">
      <w:numFmt w:val="bullet"/>
      <w:lvlText w:val="•"/>
      <w:lvlJc w:val="left"/>
      <w:pPr>
        <w:ind w:left="4281" w:hanging="360"/>
      </w:pPr>
      <w:rPr>
        <w:rFonts w:hint="default"/>
        <w:lang w:val="es-ES" w:eastAsia="en-US" w:bidi="ar-SA"/>
      </w:rPr>
    </w:lvl>
    <w:lvl w:ilvl="8" w:tplc="608E825C">
      <w:numFmt w:val="bullet"/>
      <w:lvlText w:val="•"/>
      <w:lvlJc w:val="left"/>
      <w:pPr>
        <w:ind w:left="4832" w:hanging="360"/>
      </w:pPr>
      <w:rPr>
        <w:rFonts w:hint="default"/>
        <w:lang w:val="es-ES" w:eastAsia="en-US" w:bidi="ar-SA"/>
      </w:rPr>
    </w:lvl>
  </w:abstractNum>
  <w:abstractNum w:abstractNumId="78" w15:restartNumberingAfterBreak="0">
    <w:nsid w:val="77FF4702"/>
    <w:multiLevelType w:val="multilevel"/>
    <w:tmpl w:val="B3BA8F52"/>
    <w:lvl w:ilvl="0">
      <w:start w:val="1"/>
      <w:numFmt w:val="decimal"/>
      <w:lvlText w:val="%1"/>
      <w:lvlJc w:val="left"/>
      <w:pPr>
        <w:ind w:left="2134" w:hanging="432"/>
      </w:pPr>
      <w:rPr>
        <w:rFonts w:ascii="Tahoma" w:eastAsia="Tahoma" w:hAnsi="Tahoma" w:cs="Tahoma" w:hint="default"/>
        <w:b/>
        <w:bCs/>
        <w:i w:val="0"/>
        <w:iCs w:val="0"/>
        <w:spacing w:val="0"/>
        <w:w w:val="100"/>
        <w:sz w:val="22"/>
        <w:szCs w:val="22"/>
        <w:lang w:val="es-ES" w:eastAsia="en-US" w:bidi="ar-SA"/>
      </w:rPr>
    </w:lvl>
    <w:lvl w:ilvl="1">
      <w:start w:val="1"/>
      <w:numFmt w:val="decimal"/>
      <w:lvlText w:val="%1.%2"/>
      <w:lvlJc w:val="left"/>
      <w:pPr>
        <w:ind w:left="2278" w:hanging="576"/>
      </w:pPr>
      <w:rPr>
        <w:rFonts w:hint="default"/>
        <w:spacing w:val="0"/>
        <w:w w:val="100"/>
        <w:lang w:val="es-ES" w:eastAsia="en-US" w:bidi="ar-SA"/>
      </w:rPr>
    </w:lvl>
    <w:lvl w:ilvl="2">
      <w:numFmt w:val="bullet"/>
      <w:lvlText w:val="•"/>
      <w:lvlJc w:val="left"/>
      <w:pPr>
        <w:ind w:left="3386" w:hanging="576"/>
      </w:pPr>
      <w:rPr>
        <w:rFonts w:hint="default"/>
        <w:lang w:val="es-ES" w:eastAsia="en-US" w:bidi="ar-SA"/>
      </w:rPr>
    </w:lvl>
    <w:lvl w:ilvl="3">
      <w:numFmt w:val="bullet"/>
      <w:lvlText w:val="•"/>
      <w:lvlJc w:val="left"/>
      <w:pPr>
        <w:ind w:left="4493" w:hanging="576"/>
      </w:pPr>
      <w:rPr>
        <w:rFonts w:hint="default"/>
        <w:lang w:val="es-ES" w:eastAsia="en-US" w:bidi="ar-SA"/>
      </w:rPr>
    </w:lvl>
    <w:lvl w:ilvl="4">
      <w:numFmt w:val="bullet"/>
      <w:lvlText w:val="•"/>
      <w:lvlJc w:val="left"/>
      <w:pPr>
        <w:ind w:left="5600" w:hanging="576"/>
      </w:pPr>
      <w:rPr>
        <w:rFonts w:hint="default"/>
        <w:lang w:val="es-ES" w:eastAsia="en-US" w:bidi="ar-SA"/>
      </w:rPr>
    </w:lvl>
    <w:lvl w:ilvl="5">
      <w:numFmt w:val="bullet"/>
      <w:lvlText w:val="•"/>
      <w:lvlJc w:val="left"/>
      <w:pPr>
        <w:ind w:left="6706" w:hanging="576"/>
      </w:pPr>
      <w:rPr>
        <w:rFonts w:hint="default"/>
        <w:lang w:val="es-ES" w:eastAsia="en-US" w:bidi="ar-SA"/>
      </w:rPr>
    </w:lvl>
    <w:lvl w:ilvl="6">
      <w:numFmt w:val="bullet"/>
      <w:lvlText w:val="•"/>
      <w:lvlJc w:val="left"/>
      <w:pPr>
        <w:ind w:left="7813" w:hanging="576"/>
      </w:pPr>
      <w:rPr>
        <w:rFonts w:hint="default"/>
        <w:lang w:val="es-ES" w:eastAsia="en-US" w:bidi="ar-SA"/>
      </w:rPr>
    </w:lvl>
    <w:lvl w:ilvl="7">
      <w:numFmt w:val="bullet"/>
      <w:lvlText w:val="•"/>
      <w:lvlJc w:val="left"/>
      <w:pPr>
        <w:ind w:left="8920" w:hanging="576"/>
      </w:pPr>
      <w:rPr>
        <w:rFonts w:hint="default"/>
        <w:lang w:val="es-ES" w:eastAsia="en-US" w:bidi="ar-SA"/>
      </w:rPr>
    </w:lvl>
    <w:lvl w:ilvl="8">
      <w:numFmt w:val="bullet"/>
      <w:lvlText w:val="•"/>
      <w:lvlJc w:val="left"/>
      <w:pPr>
        <w:ind w:left="10026" w:hanging="576"/>
      </w:pPr>
      <w:rPr>
        <w:rFonts w:hint="default"/>
        <w:lang w:val="es-ES" w:eastAsia="en-US" w:bidi="ar-SA"/>
      </w:rPr>
    </w:lvl>
  </w:abstractNum>
  <w:abstractNum w:abstractNumId="79" w15:restartNumberingAfterBreak="0">
    <w:nsid w:val="78AB79C8"/>
    <w:multiLevelType w:val="hybridMultilevel"/>
    <w:tmpl w:val="FAD4217A"/>
    <w:lvl w:ilvl="0" w:tplc="240A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8DA0E75"/>
    <w:multiLevelType w:val="hybridMultilevel"/>
    <w:tmpl w:val="95DEF98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1" w15:restartNumberingAfterBreak="0">
    <w:nsid w:val="7B2B7C22"/>
    <w:multiLevelType w:val="hybridMultilevel"/>
    <w:tmpl w:val="F9A0299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2" w15:restartNumberingAfterBreak="0">
    <w:nsid w:val="7C4656A4"/>
    <w:multiLevelType w:val="hybridMultilevel"/>
    <w:tmpl w:val="CF3CBFD2"/>
    <w:lvl w:ilvl="0" w:tplc="AF026BE6">
      <w:start w:val="1"/>
      <w:numFmt w:val="upperLetter"/>
      <w:lvlText w:val="%1."/>
      <w:lvlJc w:val="left"/>
      <w:pPr>
        <w:ind w:left="-360" w:hanging="360"/>
      </w:pPr>
    </w:lvl>
    <w:lvl w:ilvl="1" w:tplc="FFFFFFFF">
      <w:start w:val="1"/>
      <w:numFmt w:val="lowerLetter"/>
      <w:lvlText w:val="%2."/>
      <w:lvlJc w:val="left"/>
      <w:pPr>
        <w:ind w:left="360" w:hanging="360"/>
      </w:pPr>
    </w:lvl>
    <w:lvl w:ilvl="2" w:tplc="FFFFFFFF">
      <w:start w:val="1"/>
      <w:numFmt w:val="lowerRoman"/>
      <w:lvlText w:val="%3."/>
      <w:lvlJc w:val="right"/>
      <w:pPr>
        <w:ind w:left="1080" w:hanging="180"/>
      </w:pPr>
    </w:lvl>
    <w:lvl w:ilvl="3" w:tplc="FFFFFFFF">
      <w:start w:val="1"/>
      <w:numFmt w:val="decimal"/>
      <w:lvlText w:val="%4."/>
      <w:lvlJc w:val="left"/>
      <w:pPr>
        <w:ind w:left="1800" w:hanging="360"/>
      </w:pPr>
    </w:lvl>
    <w:lvl w:ilvl="4" w:tplc="FFFFFFFF">
      <w:start w:val="1"/>
      <w:numFmt w:val="lowerLetter"/>
      <w:lvlText w:val="%5."/>
      <w:lvlJc w:val="left"/>
      <w:pPr>
        <w:ind w:left="2520" w:hanging="360"/>
      </w:pPr>
    </w:lvl>
    <w:lvl w:ilvl="5" w:tplc="FFFFFFFF">
      <w:start w:val="1"/>
      <w:numFmt w:val="lowerRoman"/>
      <w:lvlText w:val="%6."/>
      <w:lvlJc w:val="right"/>
      <w:pPr>
        <w:ind w:left="3240" w:hanging="180"/>
      </w:pPr>
    </w:lvl>
    <w:lvl w:ilvl="6" w:tplc="FFFFFFFF">
      <w:start w:val="1"/>
      <w:numFmt w:val="decimal"/>
      <w:lvlText w:val="%7."/>
      <w:lvlJc w:val="left"/>
      <w:pPr>
        <w:ind w:left="3960" w:hanging="360"/>
      </w:pPr>
    </w:lvl>
    <w:lvl w:ilvl="7" w:tplc="FFFFFFFF">
      <w:start w:val="1"/>
      <w:numFmt w:val="lowerLetter"/>
      <w:lvlText w:val="%8."/>
      <w:lvlJc w:val="left"/>
      <w:pPr>
        <w:ind w:left="4680" w:hanging="360"/>
      </w:pPr>
    </w:lvl>
    <w:lvl w:ilvl="8" w:tplc="FFFFFFFF">
      <w:start w:val="1"/>
      <w:numFmt w:val="lowerRoman"/>
      <w:lvlText w:val="%9."/>
      <w:lvlJc w:val="right"/>
      <w:pPr>
        <w:ind w:left="5400" w:hanging="180"/>
      </w:pPr>
    </w:lvl>
  </w:abstractNum>
  <w:abstractNum w:abstractNumId="83" w15:restartNumberingAfterBreak="0">
    <w:nsid w:val="7D2C523B"/>
    <w:multiLevelType w:val="hybridMultilevel"/>
    <w:tmpl w:val="E28483D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4" w15:restartNumberingAfterBreak="0">
    <w:nsid w:val="7D811A1D"/>
    <w:multiLevelType w:val="hybridMultilevel"/>
    <w:tmpl w:val="B1FCB3E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E380EE3"/>
    <w:multiLevelType w:val="hybridMultilevel"/>
    <w:tmpl w:val="32D2F48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00731618">
    <w:abstractNumId w:val="1"/>
  </w:num>
  <w:num w:numId="2" w16cid:durableId="448353759">
    <w:abstractNumId w:val="72"/>
  </w:num>
  <w:num w:numId="3" w16cid:durableId="2045014966">
    <w:abstractNumId w:val="3"/>
  </w:num>
  <w:num w:numId="4" w16cid:durableId="783428625">
    <w:abstractNumId w:val="68"/>
  </w:num>
  <w:num w:numId="5" w16cid:durableId="128511890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060069">
    <w:abstractNumId w:val="30"/>
  </w:num>
  <w:num w:numId="7" w16cid:durableId="910963755">
    <w:abstractNumId w:val="54"/>
  </w:num>
  <w:num w:numId="8" w16cid:durableId="1978758284">
    <w:abstractNumId w:val="57"/>
  </w:num>
  <w:num w:numId="9" w16cid:durableId="1172836572">
    <w:abstractNumId w:val="0"/>
    <w:lvlOverride w:ilvl="0">
      <w:lvl w:ilvl="0">
        <w:start w:val="1"/>
        <w:numFmt w:val="bullet"/>
        <w:pStyle w:val="Bullet"/>
        <w:lvlText w:val=""/>
        <w:legacy w:legacy="1" w:legacySpace="0" w:legacyIndent="216"/>
        <w:lvlJc w:val="left"/>
        <w:pPr>
          <w:ind w:left="3096" w:hanging="216"/>
        </w:pPr>
        <w:rPr>
          <w:rFonts w:ascii="Symbol" w:hAnsi="Symbol" w:hint="default"/>
        </w:rPr>
      </w:lvl>
    </w:lvlOverride>
  </w:num>
  <w:num w:numId="10" w16cid:durableId="1940991085">
    <w:abstractNumId w:val="69"/>
  </w:num>
  <w:num w:numId="11" w16cid:durableId="330064563">
    <w:abstractNumId w:val="67"/>
  </w:num>
  <w:num w:numId="12" w16cid:durableId="1616984780">
    <w:abstractNumId w:val="74"/>
  </w:num>
  <w:num w:numId="13" w16cid:durableId="3359887">
    <w:abstractNumId w:val="76"/>
  </w:num>
  <w:num w:numId="14" w16cid:durableId="1704940624">
    <w:abstractNumId w:val="48"/>
  </w:num>
  <w:num w:numId="15" w16cid:durableId="1544370543">
    <w:abstractNumId w:val="6"/>
  </w:num>
  <w:num w:numId="16" w16cid:durableId="817068008">
    <w:abstractNumId w:val="56"/>
  </w:num>
  <w:num w:numId="17" w16cid:durableId="840899330">
    <w:abstractNumId w:val="29"/>
  </w:num>
  <w:num w:numId="18" w16cid:durableId="1668753121">
    <w:abstractNumId w:val="51"/>
  </w:num>
  <w:num w:numId="19" w16cid:durableId="1469320316">
    <w:abstractNumId w:val="39"/>
  </w:num>
  <w:num w:numId="20" w16cid:durableId="768819710">
    <w:abstractNumId w:val="37"/>
  </w:num>
  <w:num w:numId="21" w16cid:durableId="884605633">
    <w:abstractNumId w:val="59"/>
  </w:num>
  <w:num w:numId="22" w16cid:durableId="2030795685">
    <w:abstractNumId w:val="32"/>
  </w:num>
  <w:num w:numId="23" w16cid:durableId="1553350704">
    <w:abstractNumId w:val="53"/>
  </w:num>
  <w:num w:numId="24" w16cid:durableId="1337002675">
    <w:abstractNumId w:val="46"/>
  </w:num>
  <w:num w:numId="25" w16cid:durableId="761486804">
    <w:abstractNumId w:val="34"/>
  </w:num>
  <w:num w:numId="26" w16cid:durableId="6639407">
    <w:abstractNumId w:val="9"/>
  </w:num>
  <w:num w:numId="27" w16cid:durableId="1694914957">
    <w:abstractNumId w:val="44"/>
  </w:num>
  <w:num w:numId="28" w16cid:durableId="557126790">
    <w:abstractNumId w:val="5"/>
  </w:num>
  <w:num w:numId="29" w16cid:durableId="753937923">
    <w:abstractNumId w:val="15"/>
  </w:num>
  <w:num w:numId="30" w16cid:durableId="826090802">
    <w:abstractNumId w:val="55"/>
  </w:num>
  <w:num w:numId="31" w16cid:durableId="373189773">
    <w:abstractNumId w:val="27"/>
  </w:num>
  <w:num w:numId="32" w16cid:durableId="1535077237">
    <w:abstractNumId w:val="66"/>
  </w:num>
  <w:num w:numId="33" w16cid:durableId="707728635">
    <w:abstractNumId w:val="7"/>
  </w:num>
  <w:num w:numId="34" w16cid:durableId="1439524300">
    <w:abstractNumId w:val="85"/>
  </w:num>
  <w:num w:numId="35" w16cid:durableId="404886509">
    <w:abstractNumId w:val="23"/>
  </w:num>
  <w:num w:numId="36" w16cid:durableId="355888362">
    <w:abstractNumId w:val="12"/>
  </w:num>
  <w:num w:numId="37" w16cid:durableId="1868905152">
    <w:abstractNumId w:val="28"/>
  </w:num>
  <w:num w:numId="38" w16cid:durableId="861044573">
    <w:abstractNumId w:val="14"/>
  </w:num>
  <w:num w:numId="39" w16cid:durableId="917863886">
    <w:abstractNumId w:val="8"/>
  </w:num>
  <w:num w:numId="40" w16cid:durableId="1267426056">
    <w:abstractNumId w:val="79"/>
  </w:num>
  <w:num w:numId="41" w16cid:durableId="218983232">
    <w:abstractNumId w:val="43"/>
  </w:num>
  <w:num w:numId="42" w16cid:durableId="360323151">
    <w:abstractNumId w:val="41"/>
  </w:num>
  <w:num w:numId="43" w16cid:durableId="1515682367">
    <w:abstractNumId w:val="24"/>
  </w:num>
  <w:num w:numId="44" w16cid:durableId="1077704634">
    <w:abstractNumId w:val="71"/>
  </w:num>
  <w:num w:numId="45" w16cid:durableId="1759864337">
    <w:abstractNumId w:val="11"/>
  </w:num>
  <w:num w:numId="46" w16cid:durableId="31733350">
    <w:abstractNumId w:val="21"/>
  </w:num>
  <w:num w:numId="47" w16cid:durableId="1345131661">
    <w:abstractNumId w:val="36"/>
  </w:num>
  <w:num w:numId="48" w16cid:durableId="909851547">
    <w:abstractNumId w:val="64"/>
  </w:num>
  <w:num w:numId="49" w16cid:durableId="2018343112">
    <w:abstractNumId w:val="84"/>
  </w:num>
  <w:num w:numId="50" w16cid:durableId="1320310046">
    <w:abstractNumId w:val="25"/>
  </w:num>
  <w:num w:numId="51" w16cid:durableId="714811605">
    <w:abstractNumId w:val="61"/>
  </w:num>
  <w:num w:numId="52" w16cid:durableId="2074498646">
    <w:abstractNumId w:val="63"/>
  </w:num>
  <w:num w:numId="53" w16cid:durableId="1176382407">
    <w:abstractNumId w:val="33"/>
  </w:num>
  <w:num w:numId="54" w16cid:durableId="1816684164">
    <w:abstractNumId w:val="13"/>
  </w:num>
  <w:num w:numId="55" w16cid:durableId="1114593942">
    <w:abstractNumId w:val="10"/>
  </w:num>
  <w:num w:numId="56" w16cid:durableId="2034770208">
    <w:abstractNumId w:val="2"/>
  </w:num>
  <w:num w:numId="57" w16cid:durableId="1377506297">
    <w:abstractNumId w:val="65"/>
  </w:num>
  <w:num w:numId="58" w16cid:durableId="2051026834">
    <w:abstractNumId w:val="75"/>
  </w:num>
  <w:num w:numId="59" w16cid:durableId="602881216">
    <w:abstractNumId w:val="62"/>
  </w:num>
  <w:num w:numId="60" w16cid:durableId="1468011027">
    <w:abstractNumId w:val="22"/>
  </w:num>
  <w:num w:numId="61" w16cid:durableId="1466583681">
    <w:abstractNumId w:val="81"/>
  </w:num>
  <w:num w:numId="62" w16cid:durableId="1933318255">
    <w:abstractNumId w:val="18"/>
  </w:num>
  <w:num w:numId="63" w16cid:durableId="962272259">
    <w:abstractNumId w:val="60"/>
  </w:num>
  <w:num w:numId="64" w16cid:durableId="895050504">
    <w:abstractNumId w:val="83"/>
  </w:num>
  <w:num w:numId="65" w16cid:durableId="274141025">
    <w:abstractNumId w:val="35"/>
  </w:num>
  <w:num w:numId="66" w16cid:durableId="1465392193">
    <w:abstractNumId w:val="19"/>
  </w:num>
  <w:num w:numId="67" w16cid:durableId="2118138925">
    <w:abstractNumId w:val="42"/>
  </w:num>
  <w:num w:numId="68" w16cid:durableId="1994987597">
    <w:abstractNumId w:val="80"/>
  </w:num>
  <w:num w:numId="69" w16cid:durableId="403458155">
    <w:abstractNumId w:val="70"/>
  </w:num>
  <w:num w:numId="70" w16cid:durableId="1144472766">
    <w:abstractNumId w:val="73"/>
  </w:num>
  <w:num w:numId="71" w16cid:durableId="704326677">
    <w:abstractNumId w:val="50"/>
  </w:num>
  <w:num w:numId="72" w16cid:durableId="1418163958">
    <w:abstractNumId w:val="16"/>
  </w:num>
  <w:num w:numId="73" w16cid:durableId="501051040">
    <w:abstractNumId w:val="38"/>
  </w:num>
  <w:num w:numId="74" w16cid:durableId="1813787046">
    <w:abstractNumId w:val="4"/>
  </w:num>
  <w:num w:numId="75" w16cid:durableId="1013730086">
    <w:abstractNumId w:val="26"/>
  </w:num>
  <w:num w:numId="76" w16cid:durableId="30231857">
    <w:abstractNumId w:val="17"/>
  </w:num>
  <w:num w:numId="77" w16cid:durableId="1781222580">
    <w:abstractNumId w:val="58"/>
  </w:num>
  <w:num w:numId="78" w16cid:durableId="1643388436">
    <w:abstractNumId w:val="52"/>
  </w:num>
  <w:num w:numId="79" w16cid:durableId="929242254">
    <w:abstractNumId w:val="31"/>
  </w:num>
  <w:num w:numId="80" w16cid:durableId="2007858386">
    <w:abstractNumId w:val="78"/>
  </w:num>
  <w:num w:numId="81" w16cid:durableId="607473672">
    <w:abstractNumId w:val="77"/>
  </w:num>
  <w:num w:numId="82" w16cid:durableId="1037850188">
    <w:abstractNumId w:val="20"/>
  </w:num>
  <w:num w:numId="83" w16cid:durableId="2132436039">
    <w:abstractNumId w:val="47"/>
  </w:num>
  <w:num w:numId="84" w16cid:durableId="1217551223">
    <w:abstractNumId w:val="40"/>
  </w:num>
  <w:num w:numId="85" w16cid:durableId="1511212182">
    <w:abstractNumId w:val="49"/>
  </w:num>
  <w:num w:numId="86" w16cid:durableId="134139633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D0"/>
    <w:rsid w:val="00010A41"/>
    <w:rsid w:val="0009401D"/>
    <w:rsid w:val="000D19BB"/>
    <w:rsid w:val="000D5B57"/>
    <w:rsid w:val="00136AFB"/>
    <w:rsid w:val="00152E5C"/>
    <w:rsid w:val="001F1B3F"/>
    <w:rsid w:val="00284739"/>
    <w:rsid w:val="002D17BB"/>
    <w:rsid w:val="004450F9"/>
    <w:rsid w:val="00452EAE"/>
    <w:rsid w:val="00457F3F"/>
    <w:rsid w:val="00460A9A"/>
    <w:rsid w:val="00475065"/>
    <w:rsid w:val="00585E01"/>
    <w:rsid w:val="005B3C27"/>
    <w:rsid w:val="005E00B3"/>
    <w:rsid w:val="005E3CD0"/>
    <w:rsid w:val="00640763"/>
    <w:rsid w:val="006F4E54"/>
    <w:rsid w:val="006F699D"/>
    <w:rsid w:val="007F4573"/>
    <w:rsid w:val="00892E49"/>
    <w:rsid w:val="008B42DC"/>
    <w:rsid w:val="008E2CCD"/>
    <w:rsid w:val="0096296C"/>
    <w:rsid w:val="009D4D0D"/>
    <w:rsid w:val="00A06B06"/>
    <w:rsid w:val="00A06B48"/>
    <w:rsid w:val="00A23958"/>
    <w:rsid w:val="00A64493"/>
    <w:rsid w:val="00AC08E4"/>
    <w:rsid w:val="00BA7C77"/>
    <w:rsid w:val="00C3101C"/>
    <w:rsid w:val="00C33403"/>
    <w:rsid w:val="00C33A43"/>
    <w:rsid w:val="00C55945"/>
    <w:rsid w:val="00C64BAE"/>
    <w:rsid w:val="00CB37FB"/>
    <w:rsid w:val="00CB7EF7"/>
    <w:rsid w:val="00CF3D8D"/>
    <w:rsid w:val="00E213CF"/>
    <w:rsid w:val="00E32C40"/>
    <w:rsid w:val="00E66248"/>
    <w:rsid w:val="00E73A6E"/>
    <w:rsid w:val="00EA07DA"/>
    <w:rsid w:val="00ED450F"/>
    <w:rsid w:val="00F87888"/>
    <w:rsid w:val="00FF05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1AC73"/>
  <w15:chartTrackingRefBased/>
  <w15:docId w15:val="{BA9D9DF4-9FCB-45BE-8E17-F33352141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52F"/>
    <w:pPr>
      <w:spacing w:after="5" w:line="263" w:lineRule="auto"/>
      <w:ind w:left="10" w:hanging="10"/>
      <w:jc w:val="both"/>
    </w:pPr>
    <w:rPr>
      <w:rFonts w:ascii="Tahoma" w:eastAsia="Tahoma" w:hAnsi="Tahoma" w:cs="Tahoma"/>
      <w:b/>
      <w:color w:val="000000"/>
      <w:szCs w:val="24"/>
      <w:lang w:eastAsia="es-CO"/>
    </w:rPr>
  </w:style>
  <w:style w:type="paragraph" w:styleId="Ttulo1">
    <w:name w:val="heading 1"/>
    <w:basedOn w:val="Normal"/>
    <w:next w:val="Normal"/>
    <w:link w:val="Ttulo1Car"/>
    <w:uiPriority w:val="9"/>
    <w:qFormat/>
    <w:rsid w:val="005E3C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5E3C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5E3CD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Car"/>
    <w:basedOn w:val="Normal"/>
    <w:next w:val="Normal"/>
    <w:link w:val="Ttulo4Car"/>
    <w:uiPriority w:val="9"/>
    <w:unhideWhenUsed/>
    <w:qFormat/>
    <w:rsid w:val="005E3CD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5E3CD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5E3CD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5E3CD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5E3CD0"/>
    <w:pPr>
      <w:keepNext/>
      <w:keepLines/>
      <w:spacing w:after="0"/>
      <w:outlineLvl w:val="7"/>
    </w:pPr>
    <w:rPr>
      <w:rFonts w:eastAsiaTheme="majorEastAsia" w:cstheme="majorBidi"/>
      <w:i/>
      <w:iCs/>
      <w:color w:val="272727" w:themeColor="text1" w:themeTint="D8"/>
    </w:rPr>
  </w:style>
  <w:style w:type="paragraph" w:styleId="Ttulo9">
    <w:name w:val="heading 9"/>
    <w:aliases w:val="Titre 10,9,Cond'l Reqt.,rb,req bullet,req1,TableTitle,91,TableTitle1,Cond'l Reqt.1,rb1,req bullet1,req11,92,TableTitle2,Cond'l Reqt.2,rb2,req bullet2,req12,911,TableTitle11,Cond'l Reqt.11,rb11,req bullet11,req111,93,TableTitle3"/>
    <w:basedOn w:val="Normal"/>
    <w:next w:val="Normal"/>
    <w:link w:val="Ttulo9Car"/>
    <w:uiPriority w:val="9"/>
    <w:unhideWhenUsed/>
    <w:qFormat/>
    <w:rsid w:val="005E3CD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3CD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5E3CD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5E3CD0"/>
    <w:rPr>
      <w:rFonts w:eastAsiaTheme="majorEastAsia" w:cstheme="majorBidi"/>
      <w:color w:val="2F5496" w:themeColor="accent1" w:themeShade="BF"/>
      <w:sz w:val="28"/>
      <w:szCs w:val="28"/>
    </w:rPr>
  </w:style>
  <w:style w:type="character" w:customStyle="1" w:styleId="Ttulo4Car">
    <w:name w:val="Título 4 Car"/>
    <w:aliases w:val="Car Car"/>
    <w:basedOn w:val="Fuentedeprrafopredeter"/>
    <w:link w:val="Ttulo4"/>
    <w:uiPriority w:val="9"/>
    <w:rsid w:val="005E3CD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5E3CD0"/>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5E3CD0"/>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5E3CD0"/>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5E3CD0"/>
    <w:rPr>
      <w:rFonts w:eastAsiaTheme="majorEastAsia" w:cstheme="majorBidi"/>
      <w:i/>
      <w:iCs/>
      <w:color w:val="272727" w:themeColor="text1" w:themeTint="D8"/>
    </w:rPr>
  </w:style>
  <w:style w:type="character" w:customStyle="1" w:styleId="Ttulo9Car">
    <w:name w:val="Título 9 Car"/>
    <w:aliases w:val="Titre 10 Car,9 Car,Cond'l Reqt. Car,rb Car,req bullet Car,req1 Car,TableTitle Car,91 Car,TableTitle1 Car,Cond'l Reqt.1 Car,rb1 Car,req bullet1 Car,req11 Car,92 Car,TableTitle2 Car,Cond'l Reqt.2 Car,rb2 Car,req bullet2 Car,req12 Car,911 Car"/>
    <w:basedOn w:val="Fuentedeprrafopredeter"/>
    <w:link w:val="Ttulo9"/>
    <w:uiPriority w:val="9"/>
    <w:rsid w:val="005E3CD0"/>
    <w:rPr>
      <w:rFonts w:eastAsiaTheme="majorEastAsia" w:cstheme="majorBidi"/>
      <w:color w:val="272727" w:themeColor="text1" w:themeTint="D8"/>
    </w:rPr>
  </w:style>
  <w:style w:type="paragraph" w:styleId="Ttulo">
    <w:name w:val="Title"/>
    <w:basedOn w:val="Normal"/>
    <w:next w:val="Normal"/>
    <w:link w:val="TtuloCar"/>
    <w:qFormat/>
    <w:rsid w:val="005E3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E3CD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E3CD0"/>
    <w:pPr>
      <w:numPr>
        <w:ilvl w:val="1"/>
      </w:numPr>
      <w:ind w:left="10" w:hanging="1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E3CD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E3CD0"/>
    <w:pPr>
      <w:spacing w:before="160"/>
      <w:jc w:val="center"/>
    </w:pPr>
    <w:rPr>
      <w:i/>
      <w:iCs/>
      <w:color w:val="404040" w:themeColor="text1" w:themeTint="BF"/>
    </w:rPr>
  </w:style>
  <w:style w:type="character" w:customStyle="1" w:styleId="CitaCar">
    <w:name w:val="Cita Car"/>
    <w:basedOn w:val="Fuentedeprrafopredeter"/>
    <w:link w:val="Cita"/>
    <w:uiPriority w:val="29"/>
    <w:rsid w:val="005E3CD0"/>
    <w:rPr>
      <w:i/>
      <w:iCs/>
      <w:color w:val="404040" w:themeColor="text1" w:themeTint="BF"/>
    </w:rPr>
  </w:style>
  <w:style w:type="paragraph" w:styleId="Prrafodelista">
    <w:name w:val="List Paragraph"/>
    <w:aliases w:val="List Paragraph Char Char,b1,FooterText,numbered,Paragraphe de liste1,Bulletr List Paragraph,列出段落,列出段落1,lp1,Titulo1,items,EY EPM - Lista"/>
    <w:basedOn w:val="Normal"/>
    <w:link w:val="PrrafodelistaCar"/>
    <w:uiPriority w:val="1"/>
    <w:qFormat/>
    <w:rsid w:val="005E3CD0"/>
    <w:pPr>
      <w:ind w:left="720"/>
      <w:contextualSpacing/>
    </w:pPr>
  </w:style>
  <w:style w:type="character" w:styleId="nfasisintenso">
    <w:name w:val="Intense Emphasis"/>
    <w:basedOn w:val="Fuentedeprrafopredeter"/>
    <w:uiPriority w:val="21"/>
    <w:qFormat/>
    <w:rsid w:val="005E3CD0"/>
    <w:rPr>
      <w:i/>
      <w:iCs/>
      <w:color w:val="2F5496" w:themeColor="accent1" w:themeShade="BF"/>
    </w:rPr>
  </w:style>
  <w:style w:type="paragraph" w:styleId="Citadestacada">
    <w:name w:val="Intense Quote"/>
    <w:basedOn w:val="Normal"/>
    <w:next w:val="Normal"/>
    <w:link w:val="CitadestacadaCar"/>
    <w:uiPriority w:val="30"/>
    <w:qFormat/>
    <w:rsid w:val="005E3C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E3CD0"/>
    <w:rPr>
      <w:i/>
      <w:iCs/>
      <w:color w:val="2F5496" w:themeColor="accent1" w:themeShade="BF"/>
    </w:rPr>
  </w:style>
  <w:style w:type="character" w:styleId="Referenciaintensa">
    <w:name w:val="Intense Reference"/>
    <w:basedOn w:val="Fuentedeprrafopredeter"/>
    <w:uiPriority w:val="32"/>
    <w:qFormat/>
    <w:rsid w:val="005E3CD0"/>
    <w:rPr>
      <w:b/>
      <w:bCs/>
      <w:smallCaps/>
      <w:color w:val="2F5496" w:themeColor="accent1" w:themeShade="BF"/>
      <w:spacing w:val="5"/>
    </w:rPr>
  </w:style>
  <w:style w:type="table" w:customStyle="1" w:styleId="TableGrid">
    <w:name w:val="TableGrid"/>
    <w:rsid w:val="005E3CD0"/>
    <w:pPr>
      <w:spacing w:after="0" w:line="240" w:lineRule="auto"/>
    </w:pPr>
    <w:rPr>
      <w:rFonts w:eastAsiaTheme="minorEastAsia"/>
      <w:sz w:val="24"/>
      <w:szCs w:val="24"/>
      <w:lang w:eastAsia="es-CO"/>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0D19BB"/>
  </w:style>
  <w:style w:type="paragraph" w:styleId="Sinespaciado">
    <w:name w:val="No Spacing"/>
    <w:link w:val="SinespaciadoCar"/>
    <w:uiPriority w:val="1"/>
    <w:qFormat/>
    <w:rsid w:val="000D19BB"/>
    <w:pPr>
      <w:spacing w:after="0" w:line="240" w:lineRule="auto"/>
    </w:pPr>
    <w:rPr>
      <w:rFonts w:ascii="Calibri" w:eastAsia="Times New Roman" w:hAnsi="Calibri" w:cs="Times New Roman"/>
      <w:kern w:val="0"/>
      <w:lang w:val="es-ES"/>
      <w14:ligatures w14:val="none"/>
    </w:rPr>
  </w:style>
  <w:style w:type="character" w:customStyle="1" w:styleId="SinespaciadoCar">
    <w:name w:val="Sin espaciado Car"/>
    <w:link w:val="Sinespaciado"/>
    <w:uiPriority w:val="1"/>
    <w:rsid w:val="000D19BB"/>
    <w:rPr>
      <w:rFonts w:ascii="Calibri" w:eastAsia="Times New Roman" w:hAnsi="Calibri" w:cs="Times New Roman"/>
      <w:kern w:val="0"/>
      <w:lang w:val="es-ES"/>
      <w14:ligatures w14:val="none"/>
    </w:rPr>
  </w:style>
  <w:style w:type="paragraph" w:styleId="Textodeglobo">
    <w:name w:val="Balloon Text"/>
    <w:basedOn w:val="Normal"/>
    <w:link w:val="TextodegloboCar"/>
    <w:uiPriority w:val="99"/>
    <w:semiHidden/>
    <w:unhideWhenUsed/>
    <w:rsid w:val="000D19BB"/>
    <w:pPr>
      <w:spacing w:after="0" w:line="240" w:lineRule="auto"/>
      <w:ind w:left="357" w:right="28" w:firstLine="0"/>
    </w:pPr>
    <w:rPr>
      <w:rFonts w:eastAsia="Calibri"/>
      <w:b w:val="0"/>
      <w:color w:val="auto"/>
      <w:kern w:val="0"/>
      <w:sz w:val="16"/>
      <w:szCs w:val="16"/>
      <w:lang w:eastAsia="en-US"/>
      <w14:ligatures w14:val="none"/>
    </w:rPr>
  </w:style>
  <w:style w:type="character" w:customStyle="1" w:styleId="TextodegloboCar">
    <w:name w:val="Texto de globo Car"/>
    <w:basedOn w:val="Fuentedeprrafopredeter"/>
    <w:link w:val="Textodeglobo"/>
    <w:uiPriority w:val="99"/>
    <w:semiHidden/>
    <w:rsid w:val="000D19BB"/>
    <w:rPr>
      <w:rFonts w:ascii="Tahoma" w:eastAsia="Calibri" w:hAnsi="Tahoma" w:cs="Tahoma"/>
      <w:kern w:val="0"/>
      <w:sz w:val="16"/>
      <w:szCs w:val="16"/>
      <w14:ligatures w14:val="none"/>
    </w:rPr>
  </w:style>
  <w:style w:type="paragraph" w:customStyle="1" w:styleId="Tabletext">
    <w:name w:val="Tabletext"/>
    <w:basedOn w:val="Normal"/>
    <w:rsid w:val="000D19BB"/>
    <w:pPr>
      <w:keepLines/>
      <w:widowControl w:val="0"/>
      <w:suppressAutoHyphens/>
      <w:spacing w:after="120" w:line="240" w:lineRule="atLeast"/>
      <w:ind w:left="0" w:firstLine="0"/>
    </w:pPr>
    <w:rPr>
      <w:rFonts w:ascii="Times New Roman" w:eastAsia="Times New Roman" w:hAnsi="Times New Roman"/>
      <w:b w:val="0"/>
      <w:color w:val="auto"/>
      <w:kern w:val="0"/>
      <w:sz w:val="20"/>
      <w:szCs w:val="20"/>
      <w:lang w:val="en-US"/>
      <w14:ligatures w14:val="none"/>
    </w:rPr>
  </w:style>
  <w:style w:type="paragraph" w:styleId="Encabezado">
    <w:name w:val="header"/>
    <w:basedOn w:val="Normal"/>
    <w:link w:val="EncabezadoCar"/>
    <w:uiPriority w:val="99"/>
    <w:unhideWhenUsed/>
    <w:rsid w:val="000D19BB"/>
    <w:pPr>
      <w:tabs>
        <w:tab w:val="center" w:pos="4252"/>
        <w:tab w:val="right" w:pos="8504"/>
      </w:tabs>
      <w:spacing w:after="0" w:line="240" w:lineRule="auto"/>
      <w:ind w:left="357" w:right="28" w:firstLine="0"/>
    </w:pPr>
    <w:rPr>
      <w:rFonts w:eastAsia="Calibri"/>
      <w:b w:val="0"/>
      <w:color w:val="auto"/>
      <w:kern w:val="0"/>
      <w:sz w:val="24"/>
      <w:szCs w:val="22"/>
      <w:lang w:eastAsia="en-US"/>
      <w14:ligatures w14:val="none"/>
    </w:rPr>
  </w:style>
  <w:style w:type="character" w:customStyle="1" w:styleId="EncabezadoCar">
    <w:name w:val="Encabezado Car"/>
    <w:basedOn w:val="Fuentedeprrafopredeter"/>
    <w:link w:val="Encabezado"/>
    <w:uiPriority w:val="99"/>
    <w:rsid w:val="000D19BB"/>
    <w:rPr>
      <w:rFonts w:ascii="Tahoma" w:eastAsia="Calibri" w:hAnsi="Tahoma" w:cs="Tahoma"/>
      <w:kern w:val="0"/>
      <w:sz w:val="24"/>
      <w14:ligatures w14:val="none"/>
    </w:rPr>
  </w:style>
  <w:style w:type="paragraph" w:styleId="Piedepgina">
    <w:name w:val="footer"/>
    <w:basedOn w:val="Normal"/>
    <w:link w:val="PiedepginaCar"/>
    <w:uiPriority w:val="99"/>
    <w:unhideWhenUsed/>
    <w:rsid w:val="000D19BB"/>
    <w:pPr>
      <w:tabs>
        <w:tab w:val="center" w:pos="4252"/>
        <w:tab w:val="right" w:pos="8504"/>
      </w:tabs>
      <w:spacing w:after="0" w:line="240" w:lineRule="auto"/>
      <w:ind w:left="357" w:right="28" w:firstLine="0"/>
    </w:pPr>
    <w:rPr>
      <w:rFonts w:eastAsia="Calibri"/>
      <w:b w:val="0"/>
      <w:color w:val="auto"/>
      <w:kern w:val="0"/>
      <w:sz w:val="24"/>
      <w:szCs w:val="22"/>
      <w:lang w:eastAsia="en-US"/>
      <w14:ligatures w14:val="none"/>
    </w:rPr>
  </w:style>
  <w:style w:type="character" w:customStyle="1" w:styleId="PiedepginaCar">
    <w:name w:val="Pie de página Car"/>
    <w:basedOn w:val="Fuentedeprrafopredeter"/>
    <w:link w:val="Piedepgina"/>
    <w:uiPriority w:val="99"/>
    <w:rsid w:val="000D19BB"/>
    <w:rPr>
      <w:rFonts w:ascii="Tahoma" w:eastAsia="Calibri" w:hAnsi="Tahoma" w:cs="Tahoma"/>
      <w:kern w:val="0"/>
      <w:sz w:val="24"/>
      <w14:ligatures w14:val="none"/>
    </w:rPr>
  </w:style>
  <w:style w:type="paragraph" w:customStyle="1" w:styleId="TtuloTDC1">
    <w:name w:val="Título TDC1"/>
    <w:basedOn w:val="Ttulo1"/>
    <w:next w:val="Normal"/>
    <w:uiPriority w:val="39"/>
    <w:qFormat/>
    <w:rsid w:val="000D19BB"/>
    <w:pPr>
      <w:spacing w:before="480" w:after="0" w:line="276" w:lineRule="auto"/>
      <w:ind w:left="0" w:hanging="360"/>
      <w:outlineLvl w:val="9"/>
    </w:pPr>
    <w:rPr>
      <w:rFonts w:ascii="Tahoma" w:hAnsi="Tahoma" w:cs="Tahoma"/>
      <w:bCs/>
      <w:color w:val="365F91"/>
      <w:kern w:val="0"/>
      <w:sz w:val="28"/>
      <w:szCs w:val="28"/>
      <w:lang w:val="es-ES" w:eastAsia="es-ES"/>
      <w14:ligatures w14:val="none"/>
    </w:rPr>
  </w:style>
  <w:style w:type="paragraph" w:customStyle="1" w:styleId="TDC11">
    <w:name w:val="TDC 11"/>
    <w:basedOn w:val="Normal"/>
    <w:next w:val="Normal"/>
    <w:autoRedefine/>
    <w:uiPriority w:val="39"/>
    <w:unhideWhenUsed/>
    <w:rsid w:val="000D19BB"/>
    <w:pPr>
      <w:spacing w:before="120" w:after="0" w:line="240" w:lineRule="auto"/>
      <w:ind w:left="0" w:right="28" w:firstLine="0"/>
      <w:jc w:val="left"/>
    </w:pPr>
    <w:rPr>
      <w:rFonts w:ascii="Calibri" w:eastAsia="Calibri" w:hAnsi="Calibri" w:cs="Calibri"/>
      <w:bCs/>
      <w:i/>
      <w:iCs/>
      <w:color w:val="auto"/>
      <w:kern w:val="0"/>
      <w:sz w:val="24"/>
      <w:lang w:eastAsia="en-US"/>
      <w14:ligatures w14:val="none"/>
    </w:rPr>
  </w:style>
  <w:style w:type="character" w:styleId="Hipervnculo">
    <w:name w:val="Hyperlink"/>
    <w:uiPriority w:val="99"/>
    <w:unhideWhenUsed/>
    <w:rsid w:val="000D19BB"/>
    <w:rPr>
      <w:color w:val="0000FF"/>
      <w:u w:val="single"/>
    </w:rPr>
  </w:style>
  <w:style w:type="paragraph" w:customStyle="1" w:styleId="TDC21">
    <w:name w:val="TDC 21"/>
    <w:basedOn w:val="Normal"/>
    <w:next w:val="Normal"/>
    <w:autoRedefine/>
    <w:uiPriority w:val="39"/>
    <w:unhideWhenUsed/>
    <w:rsid w:val="000D19BB"/>
    <w:pPr>
      <w:spacing w:before="120" w:after="0" w:line="240" w:lineRule="auto"/>
      <w:ind w:left="240" w:right="28" w:firstLine="0"/>
      <w:jc w:val="left"/>
    </w:pPr>
    <w:rPr>
      <w:rFonts w:ascii="Calibri" w:eastAsia="Calibri" w:hAnsi="Calibri" w:cs="Calibri"/>
      <w:bCs/>
      <w:color w:val="auto"/>
      <w:kern w:val="0"/>
      <w:szCs w:val="22"/>
      <w:lang w:eastAsia="en-US"/>
      <w14:ligatures w14:val="none"/>
    </w:rPr>
  </w:style>
  <w:style w:type="paragraph" w:customStyle="1" w:styleId="TDC31">
    <w:name w:val="TDC 31"/>
    <w:basedOn w:val="Normal"/>
    <w:next w:val="Normal"/>
    <w:autoRedefine/>
    <w:uiPriority w:val="39"/>
    <w:unhideWhenUsed/>
    <w:rsid w:val="000D19BB"/>
    <w:pPr>
      <w:spacing w:after="0" w:line="240" w:lineRule="auto"/>
      <w:ind w:left="480" w:right="28" w:firstLine="0"/>
      <w:jc w:val="left"/>
    </w:pPr>
    <w:rPr>
      <w:rFonts w:ascii="Calibri" w:eastAsia="Calibri" w:hAnsi="Calibri" w:cs="Calibri"/>
      <w:b w:val="0"/>
      <w:color w:val="auto"/>
      <w:kern w:val="0"/>
      <w:sz w:val="20"/>
      <w:szCs w:val="20"/>
      <w:lang w:eastAsia="en-US"/>
      <w14:ligatures w14:val="none"/>
    </w:rPr>
  </w:style>
  <w:style w:type="table" w:styleId="Tablaconcuadrcula">
    <w:name w:val="Table Grid"/>
    <w:basedOn w:val="Tablanormal"/>
    <w:uiPriority w:val="39"/>
    <w:rsid w:val="000D19B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D19BB"/>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TDC41">
    <w:name w:val="TDC 41"/>
    <w:basedOn w:val="Normal"/>
    <w:next w:val="Normal"/>
    <w:autoRedefine/>
    <w:uiPriority w:val="39"/>
    <w:unhideWhenUsed/>
    <w:rsid w:val="000D19BB"/>
    <w:pPr>
      <w:tabs>
        <w:tab w:val="left" w:pos="1680"/>
        <w:tab w:val="right" w:leader="underscore" w:pos="8828"/>
      </w:tabs>
      <w:spacing w:after="0" w:line="240" w:lineRule="auto"/>
      <w:ind w:left="720" w:right="28" w:firstLine="0"/>
      <w:jc w:val="left"/>
    </w:pPr>
    <w:rPr>
      <w:rFonts w:ascii="Calibri" w:eastAsia="Calibri" w:hAnsi="Calibri" w:cs="Calibri"/>
      <w:b w:val="0"/>
      <w:color w:val="auto"/>
      <w:kern w:val="0"/>
      <w:sz w:val="20"/>
      <w:szCs w:val="20"/>
      <w:lang w:eastAsia="en-US"/>
      <w14:ligatures w14:val="none"/>
    </w:rPr>
  </w:style>
  <w:style w:type="paragraph" w:styleId="Textoindependiente">
    <w:name w:val="Body Text"/>
    <w:basedOn w:val="Normal"/>
    <w:link w:val="TextoindependienteCar"/>
    <w:rsid w:val="000D19BB"/>
    <w:pPr>
      <w:overflowPunct w:val="0"/>
      <w:autoSpaceDE w:val="0"/>
      <w:autoSpaceDN w:val="0"/>
      <w:adjustRightInd w:val="0"/>
      <w:spacing w:after="0" w:line="240" w:lineRule="auto"/>
      <w:ind w:left="0" w:firstLine="0"/>
      <w:textAlignment w:val="baseline"/>
    </w:pPr>
    <w:rPr>
      <w:rFonts w:ascii="Times New Roman" w:eastAsia="Times New Roman" w:hAnsi="Times New Roman"/>
      <w:i/>
      <w:color w:val="auto"/>
      <w:kern w:val="0"/>
      <w:sz w:val="20"/>
      <w:szCs w:val="20"/>
      <w:lang w:val="fr-FR" w:eastAsia="es-ES"/>
      <w14:ligatures w14:val="none"/>
    </w:rPr>
  </w:style>
  <w:style w:type="character" w:customStyle="1" w:styleId="TextoindependienteCar">
    <w:name w:val="Texto independiente Car"/>
    <w:basedOn w:val="Fuentedeprrafopredeter"/>
    <w:link w:val="Textoindependiente"/>
    <w:rsid w:val="000D19BB"/>
    <w:rPr>
      <w:rFonts w:ascii="Times New Roman" w:eastAsia="Times New Roman" w:hAnsi="Times New Roman" w:cs="Tahoma"/>
      <w:b/>
      <w:i/>
      <w:kern w:val="0"/>
      <w:sz w:val="20"/>
      <w:szCs w:val="20"/>
      <w:lang w:val="fr-FR" w:eastAsia="es-ES"/>
      <w14:ligatures w14:val="none"/>
    </w:rPr>
  </w:style>
  <w:style w:type="paragraph" w:styleId="Textoindependiente2">
    <w:name w:val="Body Text 2"/>
    <w:basedOn w:val="Normal"/>
    <w:link w:val="Textoindependiente2Car"/>
    <w:uiPriority w:val="99"/>
    <w:semiHidden/>
    <w:unhideWhenUsed/>
    <w:rsid w:val="000D19BB"/>
    <w:pPr>
      <w:spacing w:after="120" w:line="480" w:lineRule="auto"/>
      <w:ind w:left="357" w:right="28" w:firstLine="0"/>
    </w:pPr>
    <w:rPr>
      <w:rFonts w:eastAsia="Calibri"/>
      <w:b w:val="0"/>
      <w:color w:val="auto"/>
      <w:kern w:val="0"/>
      <w:sz w:val="24"/>
      <w:szCs w:val="22"/>
      <w:lang w:eastAsia="en-US"/>
      <w14:ligatures w14:val="none"/>
    </w:rPr>
  </w:style>
  <w:style w:type="character" w:customStyle="1" w:styleId="Textoindependiente2Car">
    <w:name w:val="Texto independiente 2 Car"/>
    <w:basedOn w:val="Fuentedeprrafopredeter"/>
    <w:link w:val="Textoindependiente2"/>
    <w:uiPriority w:val="99"/>
    <w:semiHidden/>
    <w:rsid w:val="000D19BB"/>
    <w:rPr>
      <w:rFonts w:ascii="Tahoma" w:eastAsia="Calibri" w:hAnsi="Tahoma" w:cs="Tahoma"/>
      <w:kern w:val="0"/>
      <w:sz w:val="24"/>
      <w14:ligatures w14:val="none"/>
    </w:rPr>
  </w:style>
  <w:style w:type="character" w:customStyle="1" w:styleId="PrrafodelistaCar">
    <w:name w:val="Párrafo de lista Car"/>
    <w:aliases w:val="List Paragraph Char Char Car,b1 Car,FooterText Car,numbered Car,Paragraphe de liste1 Car,Bulletr List Paragraph Car,列出段落 Car,列出段落1 Car,lp1 Car,Titulo1 Car,items Car,EY EPM - Lista Car"/>
    <w:link w:val="Prrafodelista"/>
    <w:uiPriority w:val="1"/>
    <w:qFormat/>
    <w:rsid w:val="000D19BB"/>
    <w:rPr>
      <w:rFonts w:ascii="Tahoma" w:eastAsia="Tahoma" w:hAnsi="Tahoma" w:cs="Tahoma"/>
      <w:b/>
      <w:color w:val="000000"/>
      <w:szCs w:val="24"/>
      <w:lang w:eastAsia="es-CO"/>
    </w:rPr>
  </w:style>
  <w:style w:type="paragraph" w:styleId="NormalWeb">
    <w:name w:val="Normal (Web)"/>
    <w:basedOn w:val="Normal"/>
    <w:uiPriority w:val="99"/>
    <w:semiHidden/>
    <w:unhideWhenUsed/>
    <w:rsid w:val="000D19BB"/>
    <w:pPr>
      <w:spacing w:before="100" w:beforeAutospacing="1" w:after="100" w:afterAutospacing="1" w:line="240" w:lineRule="auto"/>
      <w:ind w:left="0" w:firstLine="0"/>
    </w:pPr>
    <w:rPr>
      <w:rFonts w:ascii="Times New Roman" w:eastAsia="Times New Roman" w:hAnsi="Times New Roman"/>
      <w:b w:val="0"/>
      <w:color w:val="auto"/>
      <w:kern w:val="0"/>
      <w:sz w:val="24"/>
      <w14:ligatures w14:val="none"/>
    </w:rPr>
  </w:style>
  <w:style w:type="character" w:customStyle="1" w:styleId="apple-converted-space">
    <w:name w:val="apple-converted-space"/>
    <w:basedOn w:val="Fuentedeprrafopredeter"/>
    <w:rsid w:val="000D19BB"/>
  </w:style>
  <w:style w:type="paragraph" w:customStyle="1" w:styleId="Bullet1Double">
    <w:name w:val="*Bullet #1 Double"/>
    <w:basedOn w:val="Normal"/>
    <w:rsid w:val="000D19BB"/>
    <w:pPr>
      <w:numPr>
        <w:numId w:val="8"/>
      </w:numPr>
      <w:tabs>
        <w:tab w:val="clear" w:pos="0"/>
        <w:tab w:val="left" w:pos="360"/>
        <w:tab w:val="num" w:pos="1080"/>
      </w:tabs>
      <w:spacing w:before="60" w:after="60" w:line="240" w:lineRule="auto"/>
    </w:pPr>
    <w:rPr>
      <w:rFonts w:ascii="Arial" w:eastAsia="Arial" w:hAnsi="Arial"/>
      <w:b w:val="0"/>
      <w:kern w:val="0"/>
      <w:sz w:val="20"/>
      <w:szCs w:val="20"/>
      <w:lang w:val="es-ES_tradnl" w:eastAsia="en-US"/>
      <w14:ligatures w14:val="none"/>
    </w:rPr>
  </w:style>
  <w:style w:type="paragraph" w:styleId="Textonotapie">
    <w:name w:val="footnote text"/>
    <w:aliases w:val=" Car3 Car,Car3 Car"/>
    <w:basedOn w:val="Normal"/>
    <w:link w:val="TextonotapieCar"/>
    <w:uiPriority w:val="99"/>
    <w:unhideWhenUsed/>
    <w:rsid w:val="000D19BB"/>
    <w:pPr>
      <w:spacing w:after="0" w:line="240" w:lineRule="auto"/>
      <w:ind w:left="357" w:right="28" w:firstLine="0"/>
    </w:pPr>
    <w:rPr>
      <w:rFonts w:eastAsia="Calibri"/>
      <w:b w:val="0"/>
      <w:color w:val="auto"/>
      <w:kern w:val="0"/>
      <w:sz w:val="20"/>
      <w:szCs w:val="20"/>
      <w:lang w:eastAsia="en-US"/>
      <w14:ligatures w14:val="none"/>
    </w:rPr>
  </w:style>
  <w:style w:type="character" w:customStyle="1" w:styleId="TextonotapieCar">
    <w:name w:val="Texto nota pie Car"/>
    <w:aliases w:val=" Car3 Car Car,Car3 Car Car"/>
    <w:basedOn w:val="Fuentedeprrafopredeter"/>
    <w:link w:val="Textonotapie"/>
    <w:uiPriority w:val="99"/>
    <w:rsid w:val="000D19BB"/>
    <w:rPr>
      <w:rFonts w:ascii="Tahoma" w:eastAsia="Calibri" w:hAnsi="Tahoma" w:cs="Tahoma"/>
      <w:kern w:val="0"/>
      <w:sz w:val="20"/>
      <w:szCs w:val="20"/>
      <w14:ligatures w14:val="none"/>
    </w:rPr>
  </w:style>
  <w:style w:type="character" w:styleId="Refdenotaalpie">
    <w:name w:val="footnote reference"/>
    <w:basedOn w:val="Fuentedeprrafopredeter"/>
    <w:uiPriority w:val="99"/>
    <w:unhideWhenUsed/>
    <w:rsid w:val="000D19BB"/>
    <w:rPr>
      <w:vertAlign w:val="superscript"/>
    </w:rPr>
  </w:style>
  <w:style w:type="character" w:styleId="Referenciasutil">
    <w:name w:val="Subtle Reference"/>
    <w:basedOn w:val="Refdenotaalpie"/>
    <w:uiPriority w:val="31"/>
    <w:qFormat/>
    <w:rsid w:val="000D19BB"/>
    <w:rPr>
      <w:vertAlign w:val="superscript"/>
    </w:rPr>
  </w:style>
  <w:style w:type="paragraph" w:customStyle="1" w:styleId="TDC1">
    <w:name w:val="TDC1"/>
    <w:basedOn w:val="Normal"/>
    <w:rsid w:val="000D19BB"/>
    <w:pPr>
      <w:spacing w:before="40" w:after="120" w:line="240" w:lineRule="auto"/>
      <w:ind w:left="0" w:firstLine="0"/>
    </w:pPr>
    <w:rPr>
      <w:rFonts w:ascii="Times New Roman" w:eastAsia="Times New Roman" w:hAnsi="Times New Roman" w:cs="Times New Roman"/>
      <w:b w:val="0"/>
      <w:color w:val="auto"/>
      <w:kern w:val="0"/>
      <w:sz w:val="24"/>
      <w:szCs w:val="20"/>
      <w:lang w:eastAsia="es-ES"/>
      <w14:ligatures w14:val="none"/>
    </w:rPr>
  </w:style>
  <w:style w:type="paragraph" w:customStyle="1" w:styleId="Note">
    <w:name w:val="Note"/>
    <w:basedOn w:val="Normal"/>
    <w:rsid w:val="000D19BB"/>
    <w:pPr>
      <w:pBdr>
        <w:top w:val="single" w:sz="6" w:space="1" w:color="auto" w:shadow="1"/>
        <w:left w:val="single" w:sz="6" w:space="1" w:color="auto" w:shadow="1"/>
        <w:bottom w:val="single" w:sz="6" w:space="1" w:color="auto" w:shadow="1"/>
        <w:right w:val="single" w:sz="6" w:space="1" w:color="auto" w:shadow="1"/>
      </w:pBdr>
      <w:shd w:val="solid" w:color="FFFF00" w:fill="auto"/>
      <w:tabs>
        <w:tab w:val="left" w:pos="1134"/>
      </w:tabs>
      <w:spacing w:after="0" w:line="240" w:lineRule="auto"/>
      <w:ind w:left="720" w:hanging="720"/>
    </w:pPr>
    <w:rPr>
      <w:rFonts w:ascii="Book Antiqua" w:eastAsia="Times New Roman" w:hAnsi="Book Antiqua" w:cs="Times New Roman"/>
      <w:b w:val="0"/>
      <w:vanish/>
      <w:color w:val="auto"/>
      <w:kern w:val="0"/>
      <w:szCs w:val="20"/>
      <w:lang w:val="en-GB" w:eastAsia="en-US"/>
      <w14:ligatures w14:val="none"/>
    </w:rPr>
  </w:style>
  <w:style w:type="table" w:customStyle="1" w:styleId="Tablaconcuadrcula5oscura-nfasis11">
    <w:name w:val="Tabla con cuadrícula 5 oscura - Énfasis 11"/>
    <w:basedOn w:val="Tablanormal"/>
    <w:next w:val="Tablaconcuadrcula5oscura-nfasis1"/>
    <w:uiPriority w:val="50"/>
    <w:rsid w:val="000D19BB"/>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character" w:styleId="Mencinsinresolver">
    <w:name w:val="Unresolved Mention"/>
    <w:basedOn w:val="Fuentedeprrafopredeter"/>
    <w:uiPriority w:val="99"/>
    <w:semiHidden/>
    <w:unhideWhenUsed/>
    <w:rsid w:val="000D19BB"/>
    <w:rPr>
      <w:color w:val="808080"/>
      <w:shd w:val="clear" w:color="auto" w:fill="E6E6E6"/>
    </w:rPr>
  </w:style>
  <w:style w:type="paragraph" w:customStyle="1" w:styleId="TDC51">
    <w:name w:val="TDC 51"/>
    <w:basedOn w:val="Normal"/>
    <w:next w:val="Normal"/>
    <w:autoRedefine/>
    <w:uiPriority w:val="39"/>
    <w:unhideWhenUsed/>
    <w:rsid w:val="000D19BB"/>
    <w:pPr>
      <w:spacing w:after="0" w:line="240" w:lineRule="auto"/>
      <w:ind w:left="960" w:right="28" w:firstLine="0"/>
      <w:jc w:val="left"/>
    </w:pPr>
    <w:rPr>
      <w:rFonts w:ascii="Calibri" w:eastAsia="Calibri" w:hAnsi="Calibri" w:cs="Calibri"/>
      <w:b w:val="0"/>
      <w:color w:val="auto"/>
      <w:kern w:val="0"/>
      <w:sz w:val="20"/>
      <w:szCs w:val="20"/>
      <w:lang w:eastAsia="en-US"/>
      <w14:ligatures w14:val="none"/>
    </w:rPr>
  </w:style>
  <w:style w:type="paragraph" w:customStyle="1" w:styleId="TDC61">
    <w:name w:val="TDC 61"/>
    <w:basedOn w:val="Normal"/>
    <w:next w:val="Normal"/>
    <w:autoRedefine/>
    <w:uiPriority w:val="39"/>
    <w:unhideWhenUsed/>
    <w:rsid w:val="000D19BB"/>
    <w:pPr>
      <w:spacing w:after="0" w:line="240" w:lineRule="auto"/>
      <w:ind w:left="1200" w:right="28" w:firstLine="0"/>
      <w:jc w:val="left"/>
    </w:pPr>
    <w:rPr>
      <w:rFonts w:ascii="Calibri" w:eastAsia="Calibri" w:hAnsi="Calibri" w:cs="Calibri"/>
      <w:b w:val="0"/>
      <w:color w:val="auto"/>
      <w:kern w:val="0"/>
      <w:sz w:val="20"/>
      <w:szCs w:val="20"/>
      <w:lang w:eastAsia="en-US"/>
      <w14:ligatures w14:val="none"/>
    </w:rPr>
  </w:style>
  <w:style w:type="paragraph" w:customStyle="1" w:styleId="Bullet">
    <w:name w:val="Bullet"/>
    <w:basedOn w:val="Normal"/>
    <w:rsid w:val="000D19BB"/>
    <w:pPr>
      <w:keepLines/>
      <w:numPr>
        <w:numId w:val="9"/>
      </w:numPr>
      <w:tabs>
        <w:tab w:val="left" w:pos="1134"/>
      </w:tabs>
      <w:autoSpaceDE w:val="0"/>
      <w:autoSpaceDN w:val="0"/>
      <w:spacing w:before="120" w:after="120" w:line="240" w:lineRule="auto"/>
    </w:pPr>
    <w:rPr>
      <w:rFonts w:eastAsia="Times New Roman"/>
      <w:b w:val="0"/>
      <w:color w:val="auto"/>
      <w:kern w:val="0"/>
      <w:sz w:val="20"/>
      <w:szCs w:val="20"/>
      <w:lang w:val="es-ES_tradnl" w:eastAsia="en-US"/>
      <w14:ligatures w14:val="none"/>
    </w:rPr>
  </w:style>
  <w:style w:type="paragraph" w:customStyle="1" w:styleId="TableText0">
    <w:name w:val="Table Text"/>
    <w:aliases w:val="tt"/>
    <w:basedOn w:val="Normal"/>
    <w:rsid w:val="000D19BB"/>
    <w:pPr>
      <w:keepLines/>
      <w:tabs>
        <w:tab w:val="left" w:pos="1134"/>
      </w:tabs>
      <w:spacing w:after="0" w:line="240" w:lineRule="auto"/>
      <w:ind w:left="0" w:firstLine="0"/>
      <w:jc w:val="left"/>
    </w:pPr>
    <w:rPr>
      <w:rFonts w:eastAsia="Times New Roman" w:cs="Times New Roman"/>
      <w:b w:val="0"/>
      <w:color w:val="auto"/>
      <w:kern w:val="0"/>
      <w:sz w:val="16"/>
      <w:szCs w:val="20"/>
      <w:lang w:val="es-AR" w:eastAsia="en-US"/>
      <w14:ligatures w14:val="none"/>
    </w:rPr>
  </w:style>
  <w:style w:type="paragraph" w:customStyle="1" w:styleId="TableHeading">
    <w:name w:val="Table Heading"/>
    <w:basedOn w:val="TableText0"/>
    <w:rsid w:val="000D19BB"/>
    <w:pPr>
      <w:spacing w:before="60" w:after="60"/>
      <w:jc w:val="center"/>
    </w:pPr>
    <w:rPr>
      <w:b/>
      <w:sz w:val="18"/>
    </w:rPr>
  </w:style>
  <w:style w:type="paragraph" w:customStyle="1" w:styleId="TDC71">
    <w:name w:val="TDC 71"/>
    <w:basedOn w:val="Normal"/>
    <w:next w:val="Normal"/>
    <w:autoRedefine/>
    <w:uiPriority w:val="39"/>
    <w:unhideWhenUsed/>
    <w:rsid w:val="000D19BB"/>
    <w:pPr>
      <w:spacing w:after="0" w:line="240" w:lineRule="auto"/>
      <w:ind w:left="1440" w:right="28" w:firstLine="0"/>
      <w:jc w:val="left"/>
    </w:pPr>
    <w:rPr>
      <w:rFonts w:ascii="Calibri" w:eastAsia="Calibri" w:hAnsi="Calibri" w:cs="Calibri"/>
      <w:b w:val="0"/>
      <w:color w:val="auto"/>
      <w:kern w:val="0"/>
      <w:sz w:val="20"/>
      <w:szCs w:val="20"/>
      <w:lang w:eastAsia="en-US"/>
      <w14:ligatures w14:val="none"/>
    </w:rPr>
  </w:style>
  <w:style w:type="paragraph" w:customStyle="1" w:styleId="TDC81">
    <w:name w:val="TDC 81"/>
    <w:basedOn w:val="Normal"/>
    <w:next w:val="Normal"/>
    <w:autoRedefine/>
    <w:uiPriority w:val="39"/>
    <w:unhideWhenUsed/>
    <w:rsid w:val="000D19BB"/>
    <w:pPr>
      <w:spacing w:after="0" w:line="240" w:lineRule="auto"/>
      <w:ind w:left="1680" w:right="28" w:firstLine="0"/>
      <w:jc w:val="left"/>
    </w:pPr>
    <w:rPr>
      <w:rFonts w:ascii="Calibri" w:eastAsia="Calibri" w:hAnsi="Calibri" w:cs="Calibri"/>
      <w:b w:val="0"/>
      <w:color w:val="auto"/>
      <w:kern w:val="0"/>
      <w:sz w:val="20"/>
      <w:szCs w:val="20"/>
      <w:lang w:eastAsia="en-US"/>
      <w14:ligatures w14:val="none"/>
    </w:rPr>
  </w:style>
  <w:style w:type="paragraph" w:customStyle="1" w:styleId="TDC91">
    <w:name w:val="TDC 91"/>
    <w:basedOn w:val="Normal"/>
    <w:next w:val="Normal"/>
    <w:autoRedefine/>
    <w:uiPriority w:val="39"/>
    <w:unhideWhenUsed/>
    <w:rsid w:val="000D19BB"/>
    <w:pPr>
      <w:spacing w:after="0" w:line="240" w:lineRule="auto"/>
      <w:ind w:left="1920" w:right="28" w:firstLine="0"/>
      <w:jc w:val="left"/>
    </w:pPr>
    <w:rPr>
      <w:rFonts w:ascii="Calibri" w:eastAsia="Calibri" w:hAnsi="Calibri" w:cs="Calibri"/>
      <w:b w:val="0"/>
      <w:color w:val="auto"/>
      <w:kern w:val="0"/>
      <w:sz w:val="20"/>
      <w:szCs w:val="20"/>
      <w:lang w:eastAsia="en-US"/>
      <w14:ligatures w14:val="none"/>
    </w:rPr>
  </w:style>
  <w:style w:type="paragraph" w:styleId="Textonotaalfinal">
    <w:name w:val="endnote text"/>
    <w:basedOn w:val="Normal"/>
    <w:link w:val="TextonotaalfinalCar"/>
    <w:uiPriority w:val="99"/>
    <w:semiHidden/>
    <w:unhideWhenUsed/>
    <w:rsid w:val="000D19BB"/>
    <w:pPr>
      <w:spacing w:after="0" w:line="240" w:lineRule="auto"/>
      <w:ind w:left="357" w:right="28" w:firstLine="0"/>
    </w:pPr>
    <w:rPr>
      <w:rFonts w:eastAsia="Calibri"/>
      <w:b w:val="0"/>
      <w:color w:val="auto"/>
      <w:kern w:val="0"/>
      <w:sz w:val="20"/>
      <w:szCs w:val="20"/>
      <w:lang w:eastAsia="en-US"/>
      <w14:ligatures w14:val="none"/>
    </w:rPr>
  </w:style>
  <w:style w:type="character" w:customStyle="1" w:styleId="TextonotaalfinalCar">
    <w:name w:val="Texto nota al final Car"/>
    <w:basedOn w:val="Fuentedeprrafopredeter"/>
    <w:link w:val="Textonotaalfinal"/>
    <w:uiPriority w:val="99"/>
    <w:semiHidden/>
    <w:rsid w:val="000D19BB"/>
    <w:rPr>
      <w:rFonts w:ascii="Tahoma" w:eastAsia="Calibri" w:hAnsi="Tahoma" w:cs="Tahoma"/>
      <w:kern w:val="0"/>
      <w:sz w:val="20"/>
      <w:szCs w:val="20"/>
      <w14:ligatures w14:val="none"/>
    </w:rPr>
  </w:style>
  <w:style w:type="character" w:styleId="Refdenotaalfinal">
    <w:name w:val="endnote reference"/>
    <w:basedOn w:val="Fuentedeprrafopredeter"/>
    <w:uiPriority w:val="99"/>
    <w:semiHidden/>
    <w:unhideWhenUsed/>
    <w:rsid w:val="000D19BB"/>
    <w:rPr>
      <w:vertAlign w:val="superscript"/>
    </w:rPr>
  </w:style>
  <w:style w:type="character" w:styleId="Fuerte">
    <w:name w:val="Strong"/>
    <w:basedOn w:val="Fuentedeprrafopredeter"/>
    <w:uiPriority w:val="22"/>
    <w:qFormat/>
    <w:rsid w:val="000D19BB"/>
    <w:rPr>
      <w:b/>
      <w:bCs/>
    </w:rPr>
  </w:style>
  <w:style w:type="character" w:customStyle="1" w:styleId="Hipervnculovisitado1">
    <w:name w:val="Hipervínculo visitado1"/>
    <w:basedOn w:val="Fuentedeprrafopredeter"/>
    <w:uiPriority w:val="99"/>
    <w:semiHidden/>
    <w:unhideWhenUsed/>
    <w:rsid w:val="000D19BB"/>
    <w:rPr>
      <w:color w:val="954F72"/>
      <w:u w:val="single"/>
    </w:rPr>
  </w:style>
  <w:style w:type="paragraph" w:styleId="Lista">
    <w:name w:val="List"/>
    <w:basedOn w:val="Textoindependiente"/>
    <w:rsid w:val="000D19BB"/>
    <w:pPr>
      <w:suppressAutoHyphens/>
      <w:overflowPunct/>
      <w:autoSpaceDE/>
      <w:autoSpaceDN/>
      <w:adjustRightInd/>
      <w:spacing w:before="120" w:after="120"/>
      <w:textAlignment w:val="auto"/>
    </w:pPr>
    <w:rPr>
      <w:rFonts w:ascii="Arial" w:eastAsia="MS Mincho" w:hAnsi="Arial" w:cs="Mangal"/>
      <w:i w:val="0"/>
      <w:sz w:val="24"/>
      <w:lang w:val="es-ES" w:eastAsia="ar-SA"/>
    </w:rPr>
  </w:style>
  <w:style w:type="paragraph" w:customStyle="1" w:styleId="Normal1">
    <w:name w:val="Normal1"/>
    <w:basedOn w:val="Normal"/>
    <w:rsid w:val="000D19BB"/>
    <w:pPr>
      <w:overflowPunct w:val="0"/>
      <w:autoSpaceDE w:val="0"/>
      <w:autoSpaceDN w:val="0"/>
      <w:adjustRightInd w:val="0"/>
      <w:spacing w:after="0" w:line="400" w:lineRule="atLeast"/>
      <w:ind w:left="0" w:firstLine="0"/>
    </w:pPr>
    <w:rPr>
      <w:rFonts w:ascii="Arial" w:eastAsia="Times New Roman" w:hAnsi="Arial" w:cs="Times New Roman"/>
      <w:b w:val="0"/>
      <w:kern w:val="0"/>
      <w:sz w:val="28"/>
      <w:szCs w:val="20"/>
      <w:lang w:val="en-US" w:eastAsia="es-ES"/>
      <w14:ligatures w14:val="none"/>
    </w:rPr>
  </w:style>
  <w:style w:type="table" w:customStyle="1" w:styleId="Tablaconcuadrculaclara1">
    <w:name w:val="Tabla con cuadrícula clara1"/>
    <w:basedOn w:val="Tablanormal"/>
    <w:next w:val="Tablaconcuadrculaclara"/>
    <w:uiPriority w:val="40"/>
    <w:rsid w:val="000D19BB"/>
    <w:pPr>
      <w:spacing w:after="0" w:line="240" w:lineRule="auto"/>
    </w:pPr>
    <w:rPr>
      <w:rFonts w:ascii="Calibri" w:eastAsia="Calibri" w:hAnsi="Calibri"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0D19BB"/>
    <w:pPr>
      <w:spacing w:before="100" w:beforeAutospacing="1" w:after="100" w:afterAutospacing="1" w:line="240" w:lineRule="auto"/>
      <w:ind w:left="0" w:firstLine="0"/>
      <w:jc w:val="left"/>
    </w:pPr>
    <w:rPr>
      <w:rFonts w:ascii="Times New Roman" w:eastAsia="Times New Roman" w:hAnsi="Times New Roman" w:cs="Times New Roman"/>
      <w:b w:val="0"/>
      <w:color w:val="auto"/>
      <w:kern w:val="0"/>
      <w:sz w:val="24"/>
      <w14:ligatures w14:val="none"/>
    </w:rPr>
  </w:style>
  <w:style w:type="paragraph" w:customStyle="1" w:styleId="xl63">
    <w:name w:val="xl63"/>
    <w:basedOn w:val="Normal"/>
    <w:rsid w:val="000D19BB"/>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ind w:left="0" w:firstLine="0"/>
      <w:jc w:val="center"/>
      <w:textAlignment w:val="center"/>
    </w:pPr>
    <w:rPr>
      <w:rFonts w:ascii="Times New Roman" w:eastAsia="Times New Roman" w:hAnsi="Times New Roman" w:cs="Times New Roman"/>
      <w:bCs/>
      <w:color w:val="auto"/>
      <w:kern w:val="0"/>
      <w:sz w:val="24"/>
      <w14:ligatures w14:val="none"/>
    </w:rPr>
  </w:style>
  <w:style w:type="paragraph" w:customStyle="1" w:styleId="xl64">
    <w:name w:val="xl64"/>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val="0"/>
      <w:color w:val="auto"/>
      <w:kern w:val="0"/>
      <w:sz w:val="24"/>
      <w14:ligatures w14:val="none"/>
    </w:rPr>
  </w:style>
  <w:style w:type="paragraph" w:customStyle="1" w:styleId="xl65">
    <w:name w:val="xl65"/>
    <w:basedOn w:val="Normal"/>
    <w:rsid w:val="000D19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Times New Roman" w:eastAsia="Times New Roman" w:hAnsi="Times New Roman" w:cs="Times New Roman"/>
      <w:b w:val="0"/>
      <w:color w:val="auto"/>
      <w:kern w:val="0"/>
      <w:sz w:val="24"/>
      <w14:ligatures w14:val="none"/>
    </w:rPr>
  </w:style>
  <w:style w:type="paragraph" w:customStyle="1" w:styleId="xl66">
    <w:name w:val="xl66"/>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b w:val="0"/>
      <w:color w:val="auto"/>
      <w:kern w:val="0"/>
      <w:sz w:val="24"/>
      <w14:ligatures w14:val="none"/>
    </w:rPr>
  </w:style>
  <w:style w:type="character" w:styleId="Refdecomentario">
    <w:name w:val="annotation reference"/>
    <w:basedOn w:val="Fuentedeprrafopredeter"/>
    <w:uiPriority w:val="99"/>
    <w:semiHidden/>
    <w:unhideWhenUsed/>
    <w:rsid w:val="000D19BB"/>
    <w:rPr>
      <w:sz w:val="16"/>
      <w:szCs w:val="16"/>
    </w:rPr>
  </w:style>
  <w:style w:type="paragraph" w:styleId="Textocomentario">
    <w:name w:val="annotation text"/>
    <w:basedOn w:val="Normal"/>
    <w:link w:val="TextocomentarioCar"/>
    <w:uiPriority w:val="99"/>
    <w:unhideWhenUsed/>
    <w:rsid w:val="000D19BB"/>
    <w:pPr>
      <w:spacing w:after="0" w:line="240" w:lineRule="auto"/>
      <w:ind w:left="357" w:right="28" w:firstLine="0"/>
    </w:pPr>
    <w:rPr>
      <w:rFonts w:eastAsia="Calibri"/>
      <w:b w:val="0"/>
      <w:color w:val="auto"/>
      <w:kern w:val="0"/>
      <w:sz w:val="20"/>
      <w:szCs w:val="20"/>
      <w:lang w:eastAsia="en-US"/>
      <w14:ligatures w14:val="none"/>
    </w:rPr>
  </w:style>
  <w:style w:type="character" w:customStyle="1" w:styleId="TextocomentarioCar">
    <w:name w:val="Texto comentario Car"/>
    <w:basedOn w:val="Fuentedeprrafopredeter"/>
    <w:link w:val="Textocomentario"/>
    <w:uiPriority w:val="99"/>
    <w:rsid w:val="000D19BB"/>
    <w:rPr>
      <w:rFonts w:ascii="Tahoma" w:eastAsia="Calibri" w:hAnsi="Tahoma" w:cs="Tahoma"/>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0D19BB"/>
    <w:rPr>
      <w:b/>
      <w:bCs/>
    </w:rPr>
  </w:style>
  <w:style w:type="character" w:customStyle="1" w:styleId="AsuntodelcomentarioCar">
    <w:name w:val="Asunto del comentario Car"/>
    <w:basedOn w:val="TextocomentarioCar"/>
    <w:link w:val="Asuntodelcomentario"/>
    <w:uiPriority w:val="99"/>
    <w:semiHidden/>
    <w:rsid w:val="000D19BB"/>
    <w:rPr>
      <w:rFonts w:ascii="Tahoma" w:eastAsia="Calibri" w:hAnsi="Tahoma" w:cs="Tahoma"/>
      <w:b/>
      <w:bCs/>
      <w:kern w:val="0"/>
      <w:sz w:val="20"/>
      <w:szCs w:val="20"/>
      <w14:ligatures w14:val="none"/>
    </w:rPr>
  </w:style>
  <w:style w:type="table" w:styleId="Tablaconcuadrcula8">
    <w:name w:val="Table Grid 8"/>
    <w:basedOn w:val="Tablanormal"/>
    <w:rsid w:val="000D19BB"/>
    <w:pPr>
      <w:spacing w:after="0" w:line="240" w:lineRule="auto"/>
      <w:jc w:val="both"/>
    </w:pPr>
    <w:rPr>
      <w:rFonts w:ascii="Times New Roman" w:eastAsia="Times New Roman" w:hAnsi="Times New Roman" w:cs="Times New Roman"/>
      <w:kern w:val="0"/>
      <w:sz w:val="20"/>
      <w:szCs w:val="20"/>
      <w:lang w:eastAsia="es-CO"/>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fontstyle01">
    <w:name w:val="fontstyle01"/>
    <w:basedOn w:val="Fuentedeprrafopredeter"/>
    <w:rsid w:val="000D19BB"/>
    <w:rPr>
      <w:rFonts w:ascii="Tahoma" w:hAnsi="Tahoma" w:cs="Tahoma" w:hint="default"/>
      <w:b w:val="0"/>
      <w:bCs w:val="0"/>
      <w:i w:val="0"/>
      <w:iCs w:val="0"/>
      <w:color w:val="000000"/>
      <w:sz w:val="22"/>
      <w:szCs w:val="22"/>
    </w:rPr>
  </w:style>
  <w:style w:type="paragraph" w:customStyle="1" w:styleId="xl68">
    <w:name w:val="xl68"/>
    <w:basedOn w:val="Normal"/>
    <w:rsid w:val="000D19BB"/>
    <w:pPr>
      <w:spacing w:before="100" w:beforeAutospacing="1" w:after="100" w:afterAutospacing="1" w:line="240" w:lineRule="auto"/>
      <w:ind w:left="0" w:firstLine="0"/>
      <w:jc w:val="left"/>
    </w:pPr>
    <w:rPr>
      <w:rFonts w:eastAsia="Times New Roman"/>
      <w:b w:val="0"/>
      <w:kern w:val="0"/>
      <w:szCs w:val="22"/>
      <w14:ligatures w14:val="none"/>
    </w:rPr>
  </w:style>
  <w:style w:type="paragraph" w:customStyle="1" w:styleId="xl69">
    <w:name w:val="xl69"/>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Cs/>
      <w:kern w:val="0"/>
      <w:szCs w:val="22"/>
      <w14:ligatures w14:val="none"/>
    </w:rPr>
  </w:style>
  <w:style w:type="paragraph" w:customStyle="1" w:styleId="xl70">
    <w:name w:val="xl70"/>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 w:val="0"/>
      <w:kern w:val="0"/>
      <w:szCs w:val="22"/>
      <w14:ligatures w14:val="none"/>
    </w:rPr>
  </w:style>
  <w:style w:type="paragraph" w:customStyle="1" w:styleId="xl71">
    <w:name w:val="xl71"/>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val="0"/>
      <w:kern w:val="0"/>
      <w:szCs w:val="22"/>
      <w14:ligatures w14:val="none"/>
    </w:rPr>
  </w:style>
  <w:style w:type="paragraph" w:customStyle="1" w:styleId="xl72">
    <w:name w:val="xl72"/>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val="0"/>
      <w:kern w:val="0"/>
      <w:szCs w:val="22"/>
      <w14:ligatures w14:val="none"/>
    </w:rPr>
  </w:style>
  <w:style w:type="paragraph" w:customStyle="1" w:styleId="xl73">
    <w:name w:val="xl73"/>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 w:val="0"/>
      <w:kern w:val="0"/>
      <w:szCs w:val="22"/>
      <w14:ligatures w14:val="none"/>
    </w:rPr>
  </w:style>
  <w:style w:type="paragraph" w:customStyle="1" w:styleId="xl74">
    <w:name w:val="xl74"/>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Cs/>
      <w:kern w:val="0"/>
      <w:szCs w:val="22"/>
      <w14:ligatures w14:val="none"/>
    </w:rPr>
  </w:style>
  <w:style w:type="paragraph" w:customStyle="1" w:styleId="xl75">
    <w:name w:val="xl75"/>
    <w:basedOn w:val="Normal"/>
    <w:rsid w:val="000D19BB"/>
    <w:pPr>
      <w:spacing w:before="100" w:beforeAutospacing="1" w:after="100" w:afterAutospacing="1" w:line="240" w:lineRule="auto"/>
      <w:ind w:left="0" w:firstLine="0"/>
      <w:jc w:val="left"/>
    </w:pPr>
    <w:rPr>
      <w:rFonts w:eastAsia="Times New Roman"/>
      <w:b w:val="0"/>
      <w:kern w:val="0"/>
      <w:szCs w:val="22"/>
      <w14:ligatures w14:val="none"/>
    </w:rPr>
  </w:style>
  <w:style w:type="paragraph" w:customStyle="1" w:styleId="xl76">
    <w:name w:val="xl76"/>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Cs/>
      <w:color w:val="auto"/>
      <w:kern w:val="0"/>
      <w:szCs w:val="22"/>
      <w14:ligatures w14:val="none"/>
    </w:rPr>
  </w:style>
  <w:style w:type="paragraph" w:customStyle="1" w:styleId="xl77">
    <w:name w:val="xl77"/>
    <w:basedOn w:val="Normal"/>
    <w:rsid w:val="000D19BB"/>
    <w:pPr>
      <w:spacing w:before="100" w:beforeAutospacing="1" w:after="100" w:afterAutospacing="1" w:line="240" w:lineRule="auto"/>
      <w:ind w:left="0" w:firstLine="0"/>
      <w:jc w:val="left"/>
      <w:textAlignment w:val="center"/>
    </w:pPr>
    <w:rPr>
      <w:rFonts w:eastAsia="Times New Roman"/>
      <w:b w:val="0"/>
      <w:kern w:val="0"/>
      <w:szCs w:val="22"/>
      <w14:ligatures w14:val="none"/>
    </w:rPr>
  </w:style>
  <w:style w:type="paragraph" w:customStyle="1" w:styleId="xl78">
    <w:name w:val="xl78"/>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b w:val="0"/>
      <w:color w:val="auto"/>
      <w:kern w:val="0"/>
      <w:szCs w:val="22"/>
      <w14:ligatures w14:val="none"/>
    </w:rPr>
  </w:style>
  <w:style w:type="paragraph" w:customStyle="1" w:styleId="xl79">
    <w:name w:val="xl79"/>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val="0"/>
      <w:kern w:val="0"/>
      <w:szCs w:val="22"/>
      <w14:ligatures w14:val="none"/>
    </w:rPr>
  </w:style>
  <w:style w:type="paragraph" w:customStyle="1" w:styleId="xl80">
    <w:name w:val="xl80"/>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val="0"/>
      <w:kern w:val="0"/>
      <w:szCs w:val="22"/>
      <w14:ligatures w14:val="none"/>
    </w:rPr>
  </w:style>
  <w:style w:type="paragraph" w:customStyle="1" w:styleId="xl81">
    <w:name w:val="xl81"/>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val="0"/>
      <w:kern w:val="0"/>
      <w:szCs w:val="22"/>
      <w14:ligatures w14:val="none"/>
    </w:rPr>
  </w:style>
  <w:style w:type="paragraph" w:customStyle="1" w:styleId="xl82">
    <w:name w:val="xl82"/>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Cs/>
      <w:color w:val="auto"/>
      <w:kern w:val="0"/>
      <w:szCs w:val="22"/>
      <w14:ligatures w14:val="none"/>
    </w:rPr>
  </w:style>
  <w:style w:type="paragraph" w:customStyle="1" w:styleId="xl67">
    <w:name w:val="xl67"/>
    <w:basedOn w:val="Normal"/>
    <w:rsid w:val="000D19B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Cs/>
      <w:color w:val="auto"/>
      <w:kern w:val="0"/>
      <w:sz w:val="24"/>
      <w14:ligatures w14:val="none"/>
    </w:rPr>
  </w:style>
  <w:style w:type="table" w:customStyle="1" w:styleId="Tablaconcuadrcula6concolores1">
    <w:name w:val="Tabla con cuadrícula 6 con colores1"/>
    <w:basedOn w:val="Tablanormal"/>
    <w:next w:val="Tablaconcuadrcula6concolores"/>
    <w:uiPriority w:val="51"/>
    <w:rsid w:val="000D19BB"/>
    <w:pPr>
      <w:spacing w:after="0" w:line="240" w:lineRule="auto"/>
    </w:pPr>
    <w:rPr>
      <w:rFonts w:ascii="Calibri" w:eastAsia="Calibri" w:hAnsi="Calibri" w:cs="Times New Roman"/>
      <w:color w:val="000000"/>
      <w:kern w:val="0"/>
      <w:sz w:val="20"/>
      <w:szCs w:val="20"/>
      <w:lang w:eastAsia="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Revisin">
    <w:name w:val="Revision"/>
    <w:hidden/>
    <w:uiPriority w:val="99"/>
    <w:semiHidden/>
    <w:rsid w:val="000D19BB"/>
    <w:pPr>
      <w:spacing w:after="0" w:line="240" w:lineRule="auto"/>
    </w:pPr>
    <w:rPr>
      <w:rFonts w:ascii="Tahoma" w:eastAsia="Calibri" w:hAnsi="Tahoma" w:cs="Tahoma"/>
      <w:kern w:val="0"/>
      <w:sz w:val="24"/>
      <w14:ligatures w14:val="none"/>
    </w:rPr>
  </w:style>
  <w:style w:type="character" w:customStyle="1" w:styleId="ui-provider">
    <w:name w:val="ui-provider"/>
    <w:basedOn w:val="Fuentedeprrafopredeter"/>
    <w:rsid w:val="000D19BB"/>
  </w:style>
  <w:style w:type="table" w:customStyle="1" w:styleId="TableNormal">
    <w:name w:val="Table Normal"/>
    <w:uiPriority w:val="2"/>
    <w:semiHidden/>
    <w:unhideWhenUsed/>
    <w:qFormat/>
    <w:rsid w:val="000D19B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19BB"/>
    <w:pPr>
      <w:widowControl w:val="0"/>
      <w:autoSpaceDE w:val="0"/>
      <w:autoSpaceDN w:val="0"/>
      <w:spacing w:after="0" w:line="240" w:lineRule="auto"/>
      <w:ind w:left="0" w:firstLine="0"/>
      <w:jc w:val="left"/>
    </w:pPr>
    <w:rPr>
      <w:b w:val="0"/>
      <w:color w:val="auto"/>
      <w:kern w:val="0"/>
      <w:szCs w:val="22"/>
      <w:lang w:val="es-ES" w:eastAsia="en-US"/>
      <w14:ligatures w14:val="none"/>
    </w:rPr>
  </w:style>
  <w:style w:type="table" w:styleId="Tablaconcuadrcula5oscura-nfasis1">
    <w:name w:val="Grid Table 5 Dark Accent 1"/>
    <w:basedOn w:val="Tablanormal"/>
    <w:uiPriority w:val="50"/>
    <w:rsid w:val="000D19B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semiHidden/>
    <w:unhideWhenUsed/>
    <w:rsid w:val="000D19BB"/>
    <w:rPr>
      <w:color w:val="954F72" w:themeColor="followedHyperlink"/>
      <w:u w:val="single"/>
    </w:rPr>
  </w:style>
  <w:style w:type="table" w:styleId="Tablaconcuadrculaclara">
    <w:name w:val="Grid Table Light"/>
    <w:basedOn w:val="Tablanormal"/>
    <w:uiPriority w:val="40"/>
    <w:rsid w:val="000D19B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6concolores">
    <w:name w:val="Grid Table 6 Colorful"/>
    <w:basedOn w:val="Tablanormal"/>
    <w:uiPriority w:val="51"/>
    <w:rsid w:val="000D19B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31</Pages>
  <Words>9554</Words>
  <Characters>52552</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NOE GIRALDO SANCHEZ</dc:creator>
  <cp:keywords/>
  <dc:description/>
  <cp:lastModifiedBy>ALBERTO NOE GIRALDO SANCHEZ</cp:lastModifiedBy>
  <cp:revision>4</cp:revision>
  <dcterms:created xsi:type="dcterms:W3CDTF">2026-02-24T15:23:00Z</dcterms:created>
  <dcterms:modified xsi:type="dcterms:W3CDTF">2026-02-24T16:05:00Z</dcterms:modified>
</cp:coreProperties>
</file>