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2BEF8E19" w:rsidR="00440605" w:rsidRDefault="00440605" w:rsidP="780CDD3E">
      <w:pPr>
        <w:numPr>
          <w:ilvl w:val="0"/>
          <w:numId w:val="1"/>
        </w:numPr>
        <w:tabs>
          <w:tab w:val="left" w:pos="1134"/>
        </w:tabs>
        <w:spacing w:after="0" w:line="240" w:lineRule="auto"/>
        <w:contextualSpacing/>
        <w:jc w:val="both"/>
        <w:rPr>
          <w:rFonts w:ascii="Arial" w:eastAsia="Arial" w:hAnsi="Arial" w:cs="Arial"/>
          <w:color w:val="000000"/>
          <w:sz w:val="20"/>
          <w:szCs w:val="20"/>
          <w:lang w:val="es-CO"/>
        </w:rPr>
      </w:pPr>
      <w:r w:rsidRPr="780CDD3E">
        <w:rPr>
          <w:rFonts w:ascii="Arial" w:eastAsia="Arial" w:hAnsi="Arial" w:cs="Arial"/>
          <w:color w:val="000000" w:themeColor="text1"/>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002565AB">
        <w:rPr>
          <w:rFonts w:ascii="Arial" w:eastAsia="Arial" w:hAnsi="Arial" w:cs="Arial"/>
          <w:color w:val="000000" w:themeColor="text1"/>
          <w:sz w:val="20"/>
          <w:szCs w:val="20"/>
          <w:lang w:val="es-CO"/>
        </w:rPr>
        <w:t>la invitación</w:t>
      </w:r>
      <w:r w:rsidRPr="780CDD3E">
        <w:rPr>
          <w:rFonts w:ascii="Arial" w:eastAsia="Arial" w:hAnsi="Arial" w:cs="Arial"/>
          <w:color w:val="000000" w:themeColor="text1"/>
          <w:sz w:val="20"/>
          <w:szCs w:val="20"/>
          <w:lang w:val="es-CO"/>
        </w:rPr>
        <w:t xml:space="preserve"> que el registro del bien o insumo esté vigente hasta una fecha posterior a la del cierre del proceso. Para tal efecto, se entiende por fecha del cierre la publicada en </w:t>
      </w:r>
      <w:r w:rsidR="00C652C0">
        <w:rPr>
          <w:rFonts w:ascii="Arial" w:eastAsia="Arial" w:hAnsi="Arial" w:cs="Arial"/>
          <w:color w:val="000000" w:themeColor="text1"/>
          <w:sz w:val="20"/>
          <w:szCs w:val="20"/>
          <w:lang w:val="es-CO"/>
        </w:rPr>
        <w:t>la invitación</w:t>
      </w:r>
      <w:r w:rsidRPr="780CDD3E">
        <w:rPr>
          <w:rFonts w:ascii="Arial" w:eastAsia="Arial" w:hAnsi="Arial" w:cs="Arial"/>
          <w:color w:val="000000" w:themeColor="text1"/>
          <w:sz w:val="20"/>
          <w:szCs w:val="20"/>
          <w:lang w:val="es-CO"/>
        </w:rPr>
        <w:t xml:space="preserve">. Verificada la fecha de registro de estos bienes estos serán los que incluya en el numeral </w:t>
      </w:r>
      <w:r w:rsidR="008909C4" w:rsidRPr="780CDD3E">
        <w:rPr>
          <w:rFonts w:ascii="Arial" w:eastAsia="Arial" w:hAnsi="Arial" w:cs="Arial"/>
          <w:color w:val="000000" w:themeColor="text1"/>
          <w:sz w:val="20"/>
          <w:szCs w:val="20"/>
          <w:lang w:val="es-CO"/>
        </w:rPr>
        <w:t>5.1.4.1</w:t>
      </w:r>
      <w:r w:rsidRPr="780CDD3E">
        <w:rPr>
          <w:rFonts w:ascii="Arial" w:eastAsia="Arial" w:hAnsi="Arial" w:cs="Arial"/>
          <w:color w:val="000000" w:themeColor="text1"/>
          <w:sz w:val="20"/>
          <w:szCs w:val="20"/>
          <w:lang w:val="es-CO"/>
        </w:rPr>
        <w:t xml:space="preserve"> de</w:t>
      </w:r>
      <w:r w:rsidR="008909C4" w:rsidRPr="780CDD3E">
        <w:rPr>
          <w:rFonts w:ascii="Arial" w:eastAsia="Arial" w:hAnsi="Arial" w:cs="Arial"/>
          <w:color w:val="000000" w:themeColor="text1"/>
          <w:sz w:val="20"/>
          <w:szCs w:val="20"/>
          <w:lang w:val="es-CO"/>
        </w:rPr>
        <w:t xml:space="preserve"> la invitación</w:t>
      </w:r>
      <w:r w:rsidRPr="780CDD3E">
        <w:rPr>
          <w:rFonts w:ascii="Arial" w:eastAsia="Arial" w:hAnsi="Arial" w:cs="Arial"/>
          <w:color w:val="000000" w:themeColor="text1"/>
          <w:sz w:val="20"/>
          <w:szCs w:val="20"/>
          <w:lang w:val="es-CO"/>
        </w:rPr>
        <w:t>.</w:t>
      </w:r>
    </w:p>
    <w:p w14:paraId="36C5997B" w14:textId="77777777" w:rsidR="00EC153F" w:rsidRDefault="00EC153F" w:rsidP="00EC153F">
      <w:pPr>
        <w:pStyle w:val="Prrafodelista"/>
        <w:rPr>
          <w:rFonts w:eastAsia="Arial" w:cs="Arial"/>
          <w:iCs/>
          <w:color w:val="000000"/>
          <w:szCs w:val="20"/>
          <w:lang w:val="es-CO"/>
        </w:rPr>
      </w:pPr>
    </w:p>
    <w:p w14:paraId="2F9F8627" w14:textId="21154EF0" w:rsidR="00EC153F" w:rsidRPr="00EC153F" w:rsidRDefault="00EC153F" w:rsidP="04F2AF77">
      <w:pPr>
        <w:numPr>
          <w:ilvl w:val="0"/>
          <w:numId w:val="1"/>
        </w:numPr>
        <w:spacing w:after="0" w:line="240" w:lineRule="auto"/>
        <w:contextualSpacing/>
        <w:jc w:val="both"/>
        <w:rPr>
          <w:rFonts w:ascii="Arial" w:eastAsia="Arial" w:hAnsi="Arial" w:cs="Times New Roman"/>
          <w:sz w:val="20"/>
          <w:szCs w:val="20"/>
          <w:lang w:val="es-CO"/>
        </w:rPr>
      </w:pPr>
      <w:r w:rsidRPr="04F2AF77">
        <w:rPr>
          <w:rFonts w:ascii="Arial" w:eastAsia="Arial" w:hAnsi="Arial" w:cs="Times New Roman"/>
          <w:color w:val="000000" w:themeColor="text1"/>
          <w:sz w:val="20"/>
          <w:szCs w:val="20"/>
          <w:lang w:val="es-CO"/>
        </w:rPr>
        <w:t xml:space="preserve">Si ninguno de los bienes relevantes está incluido en el Registro de Productores de Bienes Nacionales, </w:t>
      </w:r>
      <w:r w:rsidR="00637767" w:rsidRPr="04F2AF77">
        <w:rPr>
          <w:rFonts w:ascii="Arial" w:eastAsia="Arial" w:hAnsi="Arial" w:cs="Times New Roman"/>
          <w:color w:val="000000" w:themeColor="text1"/>
          <w:sz w:val="20"/>
          <w:szCs w:val="20"/>
          <w:lang w:val="es-CO"/>
        </w:rPr>
        <w:t xml:space="preserve">para efectos del criterio de desempate </w:t>
      </w:r>
      <w:r w:rsidRPr="04F2AF77">
        <w:rPr>
          <w:rFonts w:ascii="Arial" w:eastAsia="Arial" w:hAnsi="Arial" w:cs="Times New Roman"/>
          <w:color w:val="000000" w:themeColor="text1"/>
          <w:sz w:val="20"/>
          <w:szCs w:val="20"/>
          <w:lang w:val="es-CO"/>
        </w:rPr>
        <w:t xml:space="preserve">la Entidad Estatal </w:t>
      </w:r>
      <w:r w:rsidR="00A6247A" w:rsidRPr="04F2AF77">
        <w:rPr>
          <w:rFonts w:ascii="Arial" w:eastAsia="Arial" w:hAnsi="Arial" w:cs="Times New Roman"/>
          <w:color w:val="000000" w:themeColor="text1"/>
          <w:sz w:val="20"/>
          <w:szCs w:val="20"/>
          <w:lang w:val="es-CO"/>
        </w:rPr>
        <w:t>tendrá en cuenta a</w:t>
      </w:r>
      <w:r w:rsidR="00637767" w:rsidRPr="04F2AF77">
        <w:rPr>
          <w:rFonts w:ascii="Arial" w:eastAsia="Arial" w:hAnsi="Arial" w:cs="Times New Roman"/>
          <w:color w:val="000000" w:themeColor="text1"/>
          <w:sz w:val="20"/>
          <w:szCs w:val="20"/>
          <w:lang w:val="es-CO"/>
        </w:rPr>
        <w:t xml:space="preserve"> </w:t>
      </w:r>
      <w:r w:rsidR="00A6247A" w:rsidRPr="04F2AF77">
        <w:rPr>
          <w:rFonts w:ascii="Arial" w:eastAsia="Arial" w:hAnsi="Arial" w:cs="Times New Roman"/>
          <w:color w:val="000000" w:themeColor="text1"/>
          <w:sz w:val="20"/>
          <w:szCs w:val="20"/>
          <w:lang w:val="es-CO"/>
        </w:rPr>
        <w:t xml:space="preserve">los </w:t>
      </w:r>
      <w:r w:rsidRPr="04F2AF77">
        <w:rPr>
          <w:rFonts w:ascii="Arial" w:eastAsia="Arial" w:hAnsi="Arial" w:cs="Times New Roman"/>
          <w:color w:val="000000" w:themeColor="text1"/>
          <w:sz w:val="20"/>
          <w:szCs w:val="20"/>
          <w:lang w:val="es-CO"/>
        </w:rPr>
        <w:t xml:space="preserve">Proponentes que se comprometan a vincular un porcentaje de empleados o contratistas por prestación de servicios colombianos de al menos el </w:t>
      </w:r>
      <w:r w:rsidRPr="04F2AF77">
        <w:rPr>
          <w:rFonts w:ascii="Arial" w:eastAsia="Arial" w:hAnsi="Arial" w:cs="Times New Roman"/>
          <w:color w:val="000000" w:themeColor="text1"/>
          <w:sz w:val="20"/>
          <w:szCs w:val="20"/>
          <w:highlight w:val="lightGray"/>
          <w:lang w:val="es-CO"/>
        </w:rPr>
        <w:t>[</w:t>
      </w:r>
      <w:r w:rsidRPr="04F2AF77">
        <w:rPr>
          <w:rFonts w:ascii="Arial" w:eastAsia="Arial" w:hAnsi="Arial" w:cs="Arial"/>
          <w:sz w:val="20"/>
          <w:szCs w:val="20"/>
          <w:highlight w:val="lightGray"/>
          <w:lang w:val="es-MX" w:bidi="en-US"/>
        </w:rPr>
        <w:t>l</w:t>
      </w:r>
      <w:r w:rsidRPr="04F2AF77">
        <w:rPr>
          <w:rFonts w:ascii="Arial" w:eastAsia="Arial" w:hAnsi="Arial" w:cs="Arial"/>
          <w:color w:val="000000" w:themeColor="text1"/>
          <w:sz w:val="20"/>
          <w:szCs w:val="20"/>
          <w:highlight w:val="lightGray"/>
        </w:rPr>
        <w:t xml:space="preserve">a Entidad Estatal incluirá el porcentaje definido en el numeral </w:t>
      </w:r>
      <w:r w:rsidR="00346A69" w:rsidRPr="04F2AF77">
        <w:rPr>
          <w:rFonts w:ascii="Arial" w:eastAsia="Arial" w:hAnsi="Arial" w:cs="Arial"/>
          <w:color w:val="000000" w:themeColor="text1"/>
          <w:sz w:val="20"/>
          <w:szCs w:val="20"/>
          <w:highlight w:val="lightGray"/>
        </w:rPr>
        <w:t>5.1.4.1</w:t>
      </w:r>
      <w:r w:rsidRPr="04F2AF77">
        <w:rPr>
          <w:rFonts w:ascii="Arial" w:eastAsia="Arial" w:hAnsi="Arial" w:cs="Arial"/>
          <w:color w:val="000000" w:themeColor="text1"/>
          <w:sz w:val="20"/>
          <w:szCs w:val="20"/>
          <w:highlight w:val="lightGray"/>
        </w:rPr>
        <w:t xml:space="preserve"> de</w:t>
      </w:r>
      <w:r w:rsidR="00346A69" w:rsidRPr="04F2AF77">
        <w:rPr>
          <w:rFonts w:ascii="Arial" w:eastAsia="Arial" w:hAnsi="Arial" w:cs="Arial"/>
          <w:color w:val="000000" w:themeColor="text1"/>
          <w:sz w:val="20"/>
          <w:szCs w:val="20"/>
          <w:highlight w:val="lightGray"/>
        </w:rPr>
        <w:t xml:space="preserve"> la invitación</w:t>
      </w:r>
      <w:r w:rsidRPr="04F2AF77">
        <w:rPr>
          <w:rFonts w:ascii="Arial" w:eastAsia="Arial" w:hAnsi="Arial" w:cs="Arial"/>
          <w:color w:val="000000" w:themeColor="text1"/>
          <w:sz w:val="20"/>
          <w:szCs w:val="20"/>
          <w:highlight w:val="lightGray"/>
        </w:rPr>
        <w:t>]</w:t>
      </w:r>
      <w:r w:rsidRPr="04F2AF77">
        <w:rPr>
          <w:rFonts w:ascii="Arial Narrow" w:eastAsia="Arial" w:hAnsi="Arial Narrow" w:cs="Times New Roman"/>
          <w:color w:val="000000" w:themeColor="text1"/>
          <w:sz w:val="20"/>
          <w:szCs w:val="20"/>
        </w:rPr>
        <w:t xml:space="preserve"> </w:t>
      </w:r>
      <w:r w:rsidRPr="04F2AF77">
        <w:rPr>
          <w:rFonts w:ascii="Arial" w:eastAsia="Arial" w:hAnsi="Arial" w:cs="Times New Roman"/>
          <w:color w:val="000000" w:themeColor="text1"/>
          <w:sz w:val="20"/>
          <w:szCs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E88E3" w14:textId="77777777" w:rsidR="003A71B7" w:rsidRDefault="003A71B7" w:rsidP="00EC30DA">
      <w:pPr>
        <w:spacing w:after="0" w:line="240" w:lineRule="auto"/>
      </w:pPr>
      <w:r>
        <w:separator/>
      </w:r>
    </w:p>
  </w:endnote>
  <w:endnote w:type="continuationSeparator" w:id="0">
    <w:p w14:paraId="773895E2" w14:textId="77777777" w:rsidR="003A71B7" w:rsidRDefault="003A71B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351D632E"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w:t>
          </w:r>
          <w:r w:rsidR="006E747C">
            <w:rPr>
              <w:rFonts w:ascii="Arial" w:eastAsia="Arial" w:hAnsi="Arial" w:cs="Arial"/>
              <w:sz w:val="18"/>
              <w:szCs w:val="18"/>
              <w:lang w:eastAsia="es-CO"/>
            </w:rPr>
            <w:t>59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67EEACB6" w:rsidR="00921956" w:rsidRPr="00921956" w:rsidRDefault="00FB6AF6"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2550E" w14:textId="77777777" w:rsidR="003A71B7" w:rsidRDefault="003A71B7" w:rsidP="00EC30DA">
      <w:pPr>
        <w:spacing w:after="0" w:line="240" w:lineRule="auto"/>
      </w:pPr>
      <w:r>
        <w:separator/>
      </w:r>
    </w:p>
  </w:footnote>
  <w:footnote w:type="continuationSeparator" w:id="0">
    <w:p w14:paraId="03ED274E" w14:textId="77777777" w:rsidR="003A71B7" w:rsidRDefault="003A71B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6671F6F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59855AE6" w:rsidR="002867D6" w:rsidRPr="002867D6" w:rsidRDefault="6671F6F0" w:rsidP="6671F6F0">
          <w:pPr>
            <w:tabs>
              <w:tab w:val="center" w:pos="4419"/>
              <w:tab w:val="right" w:pos="8838"/>
            </w:tabs>
            <w:jc w:val="center"/>
            <w:rPr>
              <w:rFonts w:ascii="Arial" w:hAnsi="Arial" w:cs="Arial"/>
              <w:b/>
              <w:bCs/>
              <w:sz w:val="16"/>
              <w:szCs w:val="16"/>
            </w:rPr>
          </w:pPr>
          <w:r w:rsidRPr="6671F6F0">
            <w:rPr>
              <w:rFonts w:ascii="Arial" w:hAnsi="Arial" w:cs="Arial"/>
              <w:b/>
              <w:bCs/>
              <w:sz w:val="16"/>
              <w:szCs w:val="16"/>
            </w:rPr>
            <w:t>OBRA PÚBLICA DE INFRAESTRUCTURA DE TRANSPORTE (Versión2)</w:t>
          </w:r>
        </w:p>
      </w:tc>
    </w:tr>
    <w:tr w:rsidR="002867D6" w:rsidRPr="002867D6" w14:paraId="0C8E34A0" w14:textId="77777777" w:rsidTr="6671F6F0">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669ED5DD" w:rsidR="002867D6" w:rsidRPr="002867D6" w:rsidRDefault="006E747C"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CCE-EICP-FM-159</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6671F6F0">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A18F9A6" w:rsidR="002867D6" w:rsidRPr="002867D6" w:rsidRDefault="00FB6AF6"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4E73E15A"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124A4D"/>
    <w:rsid w:val="001445B5"/>
    <w:rsid w:val="00152E47"/>
    <w:rsid w:val="002565AB"/>
    <w:rsid w:val="0026252D"/>
    <w:rsid w:val="002867D6"/>
    <w:rsid w:val="002A43EE"/>
    <w:rsid w:val="00346A69"/>
    <w:rsid w:val="003A71B7"/>
    <w:rsid w:val="003B3739"/>
    <w:rsid w:val="00402D68"/>
    <w:rsid w:val="00440605"/>
    <w:rsid w:val="00503C5B"/>
    <w:rsid w:val="00583AE8"/>
    <w:rsid w:val="00586544"/>
    <w:rsid w:val="005E4DD5"/>
    <w:rsid w:val="00637767"/>
    <w:rsid w:val="0068540B"/>
    <w:rsid w:val="006E747C"/>
    <w:rsid w:val="007A6367"/>
    <w:rsid w:val="007A6EC4"/>
    <w:rsid w:val="00862F10"/>
    <w:rsid w:val="008909C4"/>
    <w:rsid w:val="008A4831"/>
    <w:rsid w:val="008E0BB5"/>
    <w:rsid w:val="00903B1B"/>
    <w:rsid w:val="0091140E"/>
    <w:rsid w:val="00921956"/>
    <w:rsid w:val="00974AC8"/>
    <w:rsid w:val="009A1AF6"/>
    <w:rsid w:val="009E1A9B"/>
    <w:rsid w:val="009F039C"/>
    <w:rsid w:val="00A17713"/>
    <w:rsid w:val="00A44136"/>
    <w:rsid w:val="00A6247A"/>
    <w:rsid w:val="00A76A0A"/>
    <w:rsid w:val="00AC1017"/>
    <w:rsid w:val="00AD46BF"/>
    <w:rsid w:val="00B16C53"/>
    <w:rsid w:val="00C54631"/>
    <w:rsid w:val="00C652C0"/>
    <w:rsid w:val="00CE23D6"/>
    <w:rsid w:val="00D05617"/>
    <w:rsid w:val="00D72554"/>
    <w:rsid w:val="00DA4845"/>
    <w:rsid w:val="00EC153F"/>
    <w:rsid w:val="00EC30DA"/>
    <w:rsid w:val="00FB6AF6"/>
    <w:rsid w:val="00FE74DA"/>
    <w:rsid w:val="04F2AF77"/>
    <w:rsid w:val="6671F6F0"/>
    <w:rsid w:val="758E47FA"/>
    <w:rsid w:val="780CDD3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1106</Words>
  <Characters>6298</Characters>
  <Application>Microsoft Office Word</Application>
  <DocSecurity>0</DocSecurity>
  <Lines>296</Lines>
  <Paragraphs>135</Paragraphs>
  <ScaleCrop>false</ScaleCrop>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Adelaida Sierra Restrepo</cp:lastModifiedBy>
  <cp:revision>8</cp:revision>
  <cp:lastPrinted>2021-10-06T14:45:00Z</cp:lastPrinted>
  <dcterms:created xsi:type="dcterms:W3CDTF">2022-12-12T17:18:00Z</dcterms:created>
  <dcterms:modified xsi:type="dcterms:W3CDTF">2026-03-08T19:03:00Z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