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284" w:right="-376" w:firstLine="0"/>
        <w:jc w:val="center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Yumbo, Valle del cauca, </w:t>
      </w:r>
      <w:r w:rsidDel="00000000" w:rsidR="00000000" w:rsidRPr="00000000">
        <w:rPr>
          <w:sz w:val="22"/>
          <w:szCs w:val="22"/>
          <w:rtl w:val="0"/>
        </w:rPr>
        <w:t xml:space="preserve">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Señores, </w:t>
      </w:r>
    </w:p>
    <w:p w:rsidR="00000000" w:rsidDel="00000000" w:rsidP="00000000" w:rsidRDefault="00000000" w:rsidRPr="00000000" w14:paraId="00000006">
      <w:pPr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Instituto Municipal de Educación para el Trabajo y Desarrollo Humano de Yumbo – IMETY</w:t>
      </w:r>
    </w:p>
    <w:p w:rsidR="00000000" w:rsidDel="00000000" w:rsidP="00000000" w:rsidRDefault="00000000" w:rsidRPr="00000000" w14:paraId="00000007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Asunto: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Declaración juramentada de no estar incurso en causal de inhabilidad, incompatibilidad o conflicto de intereses para contratar.</w:t>
      </w:r>
    </w:p>
    <w:p w:rsidR="00000000" w:rsidDel="00000000" w:rsidP="00000000" w:rsidRDefault="00000000" w:rsidRPr="00000000" w14:paraId="0000000A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Respetados señores,</w:t>
      </w:r>
    </w:p>
    <w:p w:rsidR="00000000" w:rsidDel="00000000" w:rsidP="00000000" w:rsidRDefault="00000000" w:rsidRPr="00000000" w14:paraId="0000000D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Por medio de la presente me permito declarar bajo la gravedad de juramento, de conformidad con lo establecido en el artículo 8° y 9° de la Ley 80 de 1993, el artículo 18 de la Ley 1150 de 2017, la Ley 1474 de 2011 y el Decreto 1082 de 2015, en concordancia con lo dispuesto en los artículos 26 numeral 7, 44  y 52 de la Ley 80 de 1993, que no me encuentro incurso en ninguna de las siguientes causales de inhabilidad e incompatibilidad para contratar con el Estado, así como ningún conflicto de interés, con ocasión del contrato de prestación de servicios profesionales y de apoyo a la gestión que suscribiré con el Instituto Municipal de Educación para el Trabajo y Desarrollo Humano de Yumbo – IMETY, a saber:</w:t>
      </w:r>
    </w:p>
    <w:p w:rsidR="00000000" w:rsidDel="00000000" w:rsidP="00000000" w:rsidRDefault="00000000" w:rsidRPr="00000000" w14:paraId="0000000F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No he sido sujeto (a) de declaratoria de caducidad contractual.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No existe sentencia judicial en la que haya sido condenado (a) a la plena accesoria de interdicción de derechos y funciones públicas y no he sido sancionado (a) disciplinariamente con destitución.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No tengo condición de servidor (a) público (a).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No he sido declarado (a) responsable judicialmente por la comisión de delitos de peculado, concusión, cohecho, prevaricato en ninguna de sus modalidades, ni soborno transnacional, así como sus equivalentes en otras jurisdicciones.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No soy miembro de la junta o consejo directivo, ni servidor (a) público (a) de la entidad contratante. </w:t>
      </w:r>
      <w:r w:rsidDel="00000000" w:rsidR="00000000" w:rsidRPr="00000000">
        <w:rPr>
          <w:color w:val="000000"/>
          <w:sz w:val="22"/>
          <w:szCs w:val="22"/>
          <w:vertAlign w:val="superscript"/>
          <w:rtl w:val="0"/>
        </w:rPr>
        <w:t xml:space="preserve">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No tengo vínculos de parentesco, hasta el segundo grado de consanguinidad, segundo de afinidad o primero civil con los servidores públicos de los niveles, directivo, asesor, ejecutivo o con los miembros de la junta o consejo directivo, o con las personas que ejerzan el control interno o fiscal de la entidad contratante</w:t>
      </w:r>
      <w:r w:rsidDel="00000000" w:rsidR="00000000" w:rsidRPr="00000000">
        <w:rPr>
          <w:color w:val="000000"/>
          <w:sz w:val="22"/>
          <w:szCs w:val="22"/>
          <w:vertAlign w:val="superscript"/>
          <w:rtl w:val="0"/>
        </w:rPr>
        <w:t xml:space="preserve">1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. </w:t>
      </w:r>
    </w:p>
    <w:p w:rsidR="00000000" w:rsidDel="00000000" w:rsidP="00000000" w:rsidRDefault="00000000" w:rsidRPr="00000000" w14:paraId="00000016">
      <w:pPr>
        <w:ind w:left="-284" w:right="-376" w:firstLine="0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No tengo cónyuge, compañero o compañera permanente que sea servidor público en los niveles directivo, asesor, ejecutivo, o de un miembro de la junta o consejo</w:t>
      </w:r>
    </w:p>
    <w:p w:rsidR="00000000" w:rsidDel="00000000" w:rsidP="00000000" w:rsidRDefault="00000000" w:rsidRPr="00000000" w14:paraId="00000017">
      <w:pPr>
        <w:ind w:left="-284" w:right="-376" w:firstLine="0"/>
        <w:jc w:val="center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directivo de la entidad, ni vínculos de este tipo con quien ejerza funciones de control interno o de control fiscal</w:t>
      </w:r>
      <w:r w:rsidDel="00000000" w:rsidR="00000000" w:rsidRPr="00000000">
        <w:rPr>
          <w:color w:val="000000"/>
          <w:sz w:val="22"/>
          <w:szCs w:val="22"/>
          <w:vertAlign w:val="superscript"/>
          <w:rtl w:val="0"/>
        </w:rPr>
        <w:t xml:space="preserve">2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. </w:t>
      </w:r>
    </w:p>
    <w:p w:rsidR="00000000" w:rsidDel="00000000" w:rsidP="00000000" w:rsidRDefault="00000000" w:rsidRPr="00000000" w14:paraId="00000019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Así mismo, declaro que NO conozco ninguna circunstancia que implique conflicto de intereses para contratar con el Instituto Municipal de Educación para el Trabajo y Desarrollo Humano de Yumbo – IMETY, incluyendo dentro de estas, tener vínculos familiares con funcionarios (as) del Instituto.</w:t>
      </w:r>
    </w:p>
    <w:p w:rsidR="00000000" w:rsidDel="00000000" w:rsidP="00000000" w:rsidRDefault="00000000" w:rsidRPr="00000000" w14:paraId="0000001B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Cordialmente,</w:t>
      </w:r>
    </w:p>
    <w:p w:rsidR="00000000" w:rsidDel="00000000" w:rsidP="00000000" w:rsidRDefault="00000000" w:rsidRPr="00000000" w14:paraId="0000001E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</w:t>
      </w:r>
    </w:p>
    <w:p w:rsidR="00000000" w:rsidDel="00000000" w:rsidP="00000000" w:rsidRDefault="00000000" w:rsidRPr="00000000" w14:paraId="00000022">
      <w:pPr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Nombre:</w:t>
      </w:r>
    </w:p>
    <w:p w:rsidR="00000000" w:rsidDel="00000000" w:rsidP="00000000" w:rsidRDefault="00000000" w:rsidRPr="00000000" w14:paraId="00000023">
      <w:pPr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Identificación: </w:t>
      </w:r>
    </w:p>
    <w:p w:rsidR="00000000" w:rsidDel="00000000" w:rsidP="00000000" w:rsidRDefault="00000000" w:rsidRPr="00000000" w14:paraId="00000024">
      <w:pPr>
        <w:ind w:left="-284" w:right="-376" w:firstLine="0"/>
        <w:jc w:val="center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20160" w:w="12240" w:orient="portrait"/>
      <w:pgMar w:bottom="1417" w:top="1417" w:left="1701" w:right="1701" w:header="708" w:footer="132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Verda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color w:val="000000"/>
        <w:sz w:val="16"/>
        <w:szCs w:val="16"/>
        <w:rtl w:val="0"/>
      </w:rPr>
      <w:t xml:space="preserve">1 Esta incompatibilidad solo comprende a quienes desempeñaron funciones en los niveles directivo, asesor o ejecutivo y se extiende por el término de un (1) año, contado a partir de la fecha del retiro.</w:t>
    </w:r>
  </w:p>
  <w:p w:rsidR="00000000" w:rsidDel="00000000" w:rsidP="00000000" w:rsidRDefault="00000000" w:rsidRPr="00000000" w14:paraId="00000036">
    <w:pPr>
      <w:tabs>
        <w:tab w:val="center" w:leader="none" w:pos="4419"/>
        <w:tab w:val="right" w:leader="none" w:pos="8838"/>
      </w:tabs>
      <w:rPr>
        <w:color w:val="000000"/>
        <w:sz w:val="16"/>
        <w:szCs w:val="16"/>
      </w:rPr>
    </w:pPr>
    <w:r w:rsidDel="00000000" w:rsidR="00000000" w:rsidRPr="00000000">
      <w:rPr>
        <w:color w:val="000000"/>
        <w:sz w:val="16"/>
        <w:szCs w:val="16"/>
        <w:rtl w:val="0"/>
      </w:rPr>
      <w:t xml:space="preserve">2 En las causales de inhabilidad por parentesco o por matrimonio</w:t>
    </w:r>
  </w:p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1"/>
        <w:color w:val="000000"/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1"/>
      <w:tblW w:w="10560.0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2772"/>
      <w:gridCol w:w="5445"/>
      <w:gridCol w:w="2343"/>
      <w:tblGridChange w:id="0">
        <w:tblGrid>
          <w:gridCol w:w="2772"/>
          <w:gridCol w:w="5445"/>
          <w:gridCol w:w="2343"/>
        </w:tblGrid>
      </w:tblGridChange>
    </w:tblGrid>
    <w:tr>
      <w:trPr>
        <w:cantSplit w:val="0"/>
        <w:trHeight w:val="741" w:hRule="atLeast"/>
        <w:tblHeader w:val="0"/>
      </w:trPr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</w:tcPr>
        <w:p w:rsidR="00000000" w:rsidDel="00000000" w:rsidP="00000000" w:rsidRDefault="00000000" w:rsidRPr="00000000" w14:paraId="00000026">
          <w:pPr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</w:rPr>
            <w:drawing>
              <wp:inline distB="0" distT="0" distL="0" distR="0">
                <wp:extent cx="1476375" cy="600075"/>
                <wp:effectExtent b="0" l="0" r="0" t="0"/>
                <wp:docPr id="2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6375" cy="6000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29">
          <w:pPr>
            <w:jc w:val="center"/>
            <w:rPr>
              <w:rFonts w:ascii="Verdana" w:cs="Verdana" w:eastAsia="Verdana" w:hAnsi="Verdana"/>
            </w:rPr>
          </w:pPr>
          <w:r w:rsidDel="00000000" w:rsidR="00000000" w:rsidRPr="00000000">
            <w:rPr>
              <w:sz w:val="22"/>
              <w:szCs w:val="22"/>
              <w:rtl w:val="0"/>
            </w:rPr>
            <w:t xml:space="preserve">GESTIÓN JURÍDICA Y DE CONTRATACIÓN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2A">
          <w:pPr>
            <w:jc w:val="center"/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sz w:val="22"/>
              <w:szCs w:val="22"/>
              <w:rtl w:val="0"/>
            </w:rPr>
            <w:t xml:space="preserve">101.FO.GJ.14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03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</w:tcPr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2C">
          <w:pPr>
            <w:jc w:val="center"/>
            <w:rPr>
              <w:b w:val="1"/>
            </w:rPr>
          </w:pPr>
          <w:r w:rsidDel="00000000" w:rsidR="00000000" w:rsidRPr="00000000">
            <w:rPr>
              <w:sz w:val="22"/>
              <w:szCs w:val="22"/>
              <w:rtl w:val="0"/>
            </w:rPr>
            <w:t xml:space="preserve">FORMATO DE DECLARACIÓN DE INHABILIDAD, INCOMPATIBILIDAD O CONFLICTO DE INTERESES PARA CONTRATAR.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2D">
          <w:pPr>
            <w:jc w:val="center"/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sz w:val="22"/>
              <w:szCs w:val="22"/>
              <w:rtl w:val="0"/>
            </w:rPr>
            <w:t xml:space="preserve">Versión 01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55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</w:tcPr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2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30">
          <w:pPr>
            <w:jc w:val="center"/>
            <w:rPr>
              <w:sz w:val="22"/>
              <w:szCs w:val="22"/>
            </w:rPr>
          </w:pPr>
          <w:r w:rsidDel="00000000" w:rsidR="00000000" w:rsidRPr="00000000">
            <w:rPr>
              <w:sz w:val="22"/>
              <w:szCs w:val="22"/>
              <w:rtl w:val="0"/>
            </w:rPr>
            <w:t xml:space="preserve">Fecha actualización: 23/06/2025</w:t>
          </w:r>
        </w:p>
      </w:tc>
    </w:tr>
    <w:tr>
      <w:trPr>
        <w:cantSplit w:val="0"/>
        <w:trHeight w:val="472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</w:tcPr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33">
          <w:pPr>
            <w:rPr>
              <w:rFonts w:ascii="Arial Narrow" w:cs="Arial Narrow" w:eastAsia="Arial Narrow" w:hAnsi="Arial Narrow"/>
            </w:rPr>
          </w:pPr>
          <w:r w:rsidDel="00000000" w:rsidR="00000000" w:rsidRPr="00000000">
            <w:rPr>
              <w:rFonts w:ascii="Arial Narrow" w:cs="Arial Narrow" w:eastAsia="Arial Narrow" w:hAnsi="Arial Narrow"/>
              <w:rtl w:val="0"/>
            </w:rPr>
            <w:t xml:space="preserve">       Página </w:t>
          </w:r>
          <w:r w:rsidDel="00000000" w:rsidR="00000000" w:rsidRPr="00000000">
            <w:rPr>
              <w:rFonts w:ascii="Arial Narrow" w:cs="Arial Narrow" w:eastAsia="Arial Narrow" w:hAnsi="Arial Narrow"/>
              <w:b w:val="1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 Narrow" w:cs="Arial Narrow" w:eastAsia="Arial Narrow" w:hAnsi="Arial Narrow"/>
              <w:rtl w:val="0"/>
            </w:rPr>
            <w:t xml:space="preserve"> </w:t>
          </w:r>
        </w:p>
      </w:tc>
    </w:tr>
  </w:tbl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s-CO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BD7918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BD7918"/>
    <w:rPr>
      <w:rFonts w:ascii="Arial" w:hAnsi="Arial"/>
      <w:sz w:val="24"/>
    </w:rPr>
  </w:style>
  <w:style w:type="paragraph" w:styleId="Lista">
    <w:name w:val="List"/>
    <w:basedOn w:val="Normal"/>
    <w:rsid w:val="00BD7918"/>
    <w:pPr>
      <w:ind w:left="283" w:hanging="283"/>
      <w:contextualSpacing w:val="1"/>
      <w:jc w:val="left"/>
    </w:pPr>
    <w:rPr>
      <w:rFonts w:ascii="Times New Roman" w:cs="Times New Roman" w:eastAsia="Times New Roman" w:hAnsi="Times New Roman"/>
      <w:szCs w:val="24"/>
      <w:lang w:eastAsia="es-ES" w:val="es-ES"/>
    </w:rPr>
  </w:style>
  <w:style w:type="paragraph" w:styleId="Sinespaciado">
    <w:name w:val="No Spacing"/>
    <w:aliases w:val="Titulo 2"/>
    <w:link w:val="SinespaciadoCar"/>
    <w:uiPriority w:val="1"/>
    <w:qFormat w:val="1"/>
    <w:rsid w:val="00BD7918"/>
    <w:pPr>
      <w:suppressAutoHyphens w:val="1"/>
      <w:spacing w:after="0" w:line="240" w:lineRule="auto"/>
    </w:pPr>
    <w:rPr>
      <w:rFonts w:ascii="Arial" w:cs="Times New Roman" w:eastAsia="Times New Roman" w:hAnsi="Arial"/>
      <w:sz w:val="24"/>
      <w:szCs w:val="24"/>
      <w:lang w:eastAsia="es-CO" w:val="es-ES"/>
    </w:rPr>
  </w:style>
  <w:style w:type="character" w:styleId="SinespaciadoCar" w:customStyle="1">
    <w:name w:val="Sin espaciado Car"/>
    <w:aliases w:val="Titulo 2 Car"/>
    <w:link w:val="Sinespaciado"/>
    <w:rsid w:val="00BD7918"/>
    <w:rPr>
      <w:rFonts w:ascii="Arial" w:cs="Times New Roman" w:eastAsia="Times New Roman" w:hAnsi="Arial"/>
      <w:sz w:val="24"/>
      <w:szCs w:val="24"/>
      <w:lang w:eastAsia="es-CO" w:val="es-ES"/>
    </w:rPr>
  </w:style>
  <w:style w:type="paragraph" w:styleId="Piedepgina">
    <w:name w:val="footer"/>
    <w:basedOn w:val="Normal"/>
    <w:link w:val="PiedepginaCar"/>
    <w:uiPriority w:val="99"/>
    <w:unhideWhenUsed w:val="1"/>
    <w:rsid w:val="00202636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202636"/>
    <w:rPr>
      <w:rFonts w:ascii="Arial" w:hAnsi="Arial"/>
      <w:sz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zLa6Dkdj88CisptLfAUfpdIbmQ==">CgMxLjA4AHIhMVAtRGNrZkVQZTQ4elZMMXhwWFlRdlU0dDhTZDhZbTVQ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2025-07-17T20:16:00Z</dcterms:created>
  <dc:creator>JURIDICO</dc:creator>
</cp:coreProperties>
</file>